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248" w:rsidRPr="005C4F41" w:rsidRDefault="00440248" w:rsidP="00383110">
      <w:pPr>
        <w:pStyle w:val="NeniTitull"/>
        <w:rPr>
          <w:spacing w:val="-4"/>
          <w:lang w:val="sq-AL"/>
        </w:rPr>
      </w:pPr>
      <w:r w:rsidRPr="005C4F41">
        <w:rPr>
          <w:spacing w:val="-4"/>
          <w:lang w:val="sq-AL"/>
        </w:rPr>
        <w:t>VENDIM</w:t>
      </w:r>
    </w:p>
    <w:p w:rsidR="00440248" w:rsidRPr="005C4F41" w:rsidRDefault="00440248" w:rsidP="00383110">
      <w:pPr>
        <w:pStyle w:val="NeniTitull"/>
        <w:rPr>
          <w:spacing w:val="-4"/>
          <w:lang w:val="sq-AL"/>
        </w:rPr>
      </w:pPr>
      <w:r w:rsidRPr="005C4F41">
        <w:rPr>
          <w:spacing w:val="-4"/>
          <w:lang w:val="sq-AL"/>
        </w:rPr>
        <w:t>Nr.</w:t>
      </w:r>
      <w:r w:rsidR="00474BEE" w:rsidRPr="005C4F41">
        <w:rPr>
          <w:spacing w:val="-4"/>
          <w:lang w:val="sq-AL"/>
        </w:rPr>
        <w:t xml:space="preserve"> 891</w:t>
      </w:r>
      <w:r w:rsidRPr="005C4F41">
        <w:rPr>
          <w:spacing w:val="-4"/>
          <w:lang w:val="sq-AL"/>
        </w:rPr>
        <w:t xml:space="preserve">, datë </w:t>
      </w:r>
      <w:r w:rsidR="00474BEE" w:rsidRPr="005C4F41">
        <w:rPr>
          <w:spacing w:val="-4"/>
          <w:lang w:val="sq-AL"/>
        </w:rPr>
        <w:t>21.12.2016</w:t>
      </w:r>
    </w:p>
    <w:p w:rsidR="00440248" w:rsidRPr="005C4F41" w:rsidRDefault="00440248" w:rsidP="00F83D3D">
      <w:pPr>
        <w:pStyle w:val="Hapesira7"/>
        <w:rPr>
          <w:lang w:val="sq-AL"/>
        </w:rPr>
      </w:pPr>
    </w:p>
    <w:p w:rsidR="00440248" w:rsidRPr="005C4F41" w:rsidRDefault="004610A1" w:rsidP="00383110">
      <w:pPr>
        <w:pStyle w:val="NeniTitull"/>
        <w:rPr>
          <w:spacing w:val="-4"/>
          <w:lang w:val="sq-AL"/>
        </w:rPr>
      </w:pPr>
      <w:r w:rsidRPr="005C4F41">
        <w:rPr>
          <w:spacing w:val="-4"/>
          <w:lang w:val="sq-AL"/>
        </w:rPr>
        <w:t xml:space="preserve">PËR </w:t>
      </w:r>
      <w:r w:rsidR="00440248" w:rsidRPr="005C4F41">
        <w:rPr>
          <w:spacing w:val="-4"/>
          <w:lang w:val="sq-AL"/>
        </w:rPr>
        <w:t>MIRATIMIN E MARRËVESHJES, NDËRMJET KËSHILLIT TË MINISTRAVE TË REPUBLIKËS SË SHQIPËRISË DHE KABINETIT TË MINISTRAVE TË UKRAINËS, PËR HEQJEN E NDËRSJELLË TË KËRKESAVE PËR VIZË</w:t>
      </w:r>
    </w:p>
    <w:p w:rsidR="00440248" w:rsidRPr="005C4F41" w:rsidRDefault="00440248" w:rsidP="00F83D3D">
      <w:pPr>
        <w:pStyle w:val="Hapesira7"/>
        <w:rPr>
          <w:lang w:val="sq-AL"/>
        </w:rPr>
      </w:pPr>
    </w:p>
    <w:p w:rsidR="00440248" w:rsidRPr="005C4F41" w:rsidRDefault="00440248" w:rsidP="00440248">
      <w:pPr>
        <w:pStyle w:val="Paragrafi"/>
        <w:rPr>
          <w:spacing w:val="-4"/>
          <w:lang w:val="sq-AL"/>
        </w:rPr>
      </w:pPr>
      <w:r w:rsidRPr="005C4F41">
        <w:rPr>
          <w:spacing w:val="-4"/>
          <w:lang w:val="sq-AL"/>
        </w:rPr>
        <w:t xml:space="preserve">Në mbështetje të nenit 100 të Kushtetutës dhe të neneve 5 e 19, të ligjit nr.43/2016, </w:t>
      </w:r>
      <w:r w:rsidR="00447DFC" w:rsidRPr="005C4F41">
        <w:rPr>
          <w:spacing w:val="-4"/>
          <w:lang w:val="sq-AL"/>
        </w:rPr>
        <w:t>“</w:t>
      </w:r>
      <w:r w:rsidRPr="005C4F41">
        <w:rPr>
          <w:spacing w:val="-4"/>
          <w:lang w:val="sq-AL"/>
        </w:rPr>
        <w:t>Për marrëveshjet ndërkombëtare të Republikës së Shqipërisë</w:t>
      </w:r>
      <w:r w:rsidR="00447DFC" w:rsidRPr="005C4F41">
        <w:rPr>
          <w:spacing w:val="-4"/>
          <w:lang w:val="sq-AL"/>
        </w:rPr>
        <w:t>”</w:t>
      </w:r>
      <w:r w:rsidRPr="005C4F41">
        <w:rPr>
          <w:spacing w:val="-4"/>
          <w:lang w:val="sq-AL"/>
        </w:rPr>
        <w:t>, me propozimin e ministrit të Punëve të Jashtme, Këshilli i Ministrave</w:t>
      </w:r>
    </w:p>
    <w:p w:rsidR="00440248" w:rsidRPr="005C4F41" w:rsidRDefault="00440248" w:rsidP="00F83D3D">
      <w:pPr>
        <w:pStyle w:val="Hapesira7"/>
        <w:rPr>
          <w:lang w:val="sq-AL"/>
        </w:rPr>
      </w:pPr>
    </w:p>
    <w:p w:rsidR="00440248" w:rsidRPr="005C4F41" w:rsidRDefault="00383110" w:rsidP="00383110">
      <w:pPr>
        <w:pStyle w:val="NeniNr"/>
        <w:rPr>
          <w:spacing w:val="-4"/>
          <w:lang w:val="sq-AL"/>
        </w:rPr>
      </w:pPr>
      <w:r w:rsidRPr="005C4F41">
        <w:rPr>
          <w:spacing w:val="-4"/>
          <w:lang w:val="sq-AL"/>
        </w:rPr>
        <w:t xml:space="preserve">VENDOSI: </w:t>
      </w:r>
    </w:p>
    <w:p w:rsidR="00440248" w:rsidRPr="005C4F41" w:rsidRDefault="00440248" w:rsidP="00F83D3D">
      <w:pPr>
        <w:pStyle w:val="Hapesira7"/>
        <w:rPr>
          <w:lang w:val="sq-AL"/>
        </w:rPr>
      </w:pPr>
    </w:p>
    <w:p w:rsidR="00440248" w:rsidRPr="005C4F41" w:rsidRDefault="00440248" w:rsidP="00440248">
      <w:pPr>
        <w:pStyle w:val="Paragrafi"/>
        <w:rPr>
          <w:spacing w:val="-4"/>
          <w:lang w:val="sq-AL"/>
        </w:rPr>
      </w:pPr>
      <w:r w:rsidRPr="005C4F41">
        <w:rPr>
          <w:spacing w:val="-4"/>
          <w:lang w:val="sq-AL"/>
        </w:rPr>
        <w:t>Miratimin e marrëveshjes, ndërmjet Këshillit të Ministrave të Republikës së Shqipërisë dhe Kabinetit të Ministrave të Ukrainës, për heqjen e ndërsjellë të kërkesave për vizë, sipas tekstit bashkëlidhur këtij vendimi.</w:t>
      </w:r>
    </w:p>
    <w:p w:rsidR="00440248" w:rsidRPr="005C4F41" w:rsidRDefault="00440248" w:rsidP="00440248">
      <w:pPr>
        <w:pStyle w:val="Paragrafi"/>
        <w:rPr>
          <w:spacing w:val="-4"/>
          <w:lang w:val="sq-AL"/>
        </w:rPr>
      </w:pPr>
      <w:r w:rsidRPr="005C4F41">
        <w:rPr>
          <w:spacing w:val="-4"/>
          <w:lang w:val="sq-AL"/>
        </w:rPr>
        <w:t xml:space="preserve">Ky vendim hyn në fuqi pas botimit në Fletoren </w:t>
      </w:r>
      <w:r w:rsidR="00474BEE" w:rsidRPr="005C4F41">
        <w:rPr>
          <w:spacing w:val="-4"/>
          <w:lang w:val="sq-AL"/>
        </w:rPr>
        <w:t>Zyrtare</w:t>
      </w:r>
      <w:r w:rsidRPr="005C4F41">
        <w:rPr>
          <w:spacing w:val="-4"/>
          <w:lang w:val="sq-AL"/>
        </w:rPr>
        <w:t>.</w:t>
      </w:r>
    </w:p>
    <w:p w:rsidR="00440248" w:rsidRPr="005C4F41" w:rsidRDefault="00440248" w:rsidP="00F83D3D">
      <w:pPr>
        <w:pStyle w:val="Hapesira7"/>
        <w:rPr>
          <w:lang w:val="sq-AL"/>
        </w:rPr>
      </w:pPr>
    </w:p>
    <w:p w:rsidR="00252536" w:rsidRPr="005C4F41" w:rsidRDefault="00252536" w:rsidP="00252536">
      <w:pPr>
        <w:pStyle w:val="Autoriteti"/>
        <w:rPr>
          <w:spacing w:val="-4"/>
          <w:lang w:val="sq-AL"/>
        </w:rPr>
      </w:pPr>
      <w:r w:rsidRPr="005C4F41">
        <w:rPr>
          <w:spacing w:val="-4"/>
          <w:lang w:val="sq-AL"/>
        </w:rPr>
        <w:t>ZËVENDËSKRYEMINISTRI</w:t>
      </w:r>
    </w:p>
    <w:p w:rsidR="00252536" w:rsidRPr="005C4F41" w:rsidRDefault="00252536" w:rsidP="00252536">
      <w:pPr>
        <w:pStyle w:val="AutoritetiEmer"/>
        <w:rPr>
          <w:spacing w:val="-4"/>
          <w:lang w:val="sq-AL"/>
        </w:rPr>
      </w:pPr>
      <w:r w:rsidRPr="005C4F41">
        <w:rPr>
          <w:spacing w:val="-4"/>
          <w:lang w:val="sq-AL"/>
        </w:rPr>
        <w:t>Niko Peleshi</w:t>
      </w:r>
    </w:p>
    <w:p w:rsidR="006E2110" w:rsidRPr="005C4F41" w:rsidRDefault="006E2110" w:rsidP="004917DE">
      <w:pPr>
        <w:spacing w:after="0" w:line="240" w:lineRule="auto"/>
        <w:rPr>
          <w:rFonts w:ascii="Garamond" w:eastAsia="Times New Roman" w:hAnsi="Garamond"/>
          <w:spacing w:val="-4"/>
          <w:sz w:val="24"/>
          <w:szCs w:val="24"/>
          <w:lang w:val="sq-AL" w:eastAsia="en-GB"/>
        </w:rPr>
      </w:pPr>
    </w:p>
    <w:p w:rsidR="00447DFC" w:rsidRPr="005C4F41" w:rsidRDefault="00C8065F" w:rsidP="00C8065F">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b/>
          <w:spacing w:val="-4"/>
          <w:sz w:val="24"/>
          <w:szCs w:val="24"/>
          <w:lang w:val="sq-AL" w:eastAsia="en-GB"/>
        </w:rPr>
        <w:t>MARRËVESHJE</w:t>
      </w:r>
      <w:r w:rsidRPr="005C4F41">
        <w:rPr>
          <w:rFonts w:ascii="Garamond" w:eastAsia="Times New Roman" w:hAnsi="Garamond"/>
          <w:spacing w:val="-4"/>
          <w:sz w:val="24"/>
          <w:szCs w:val="24"/>
          <w:lang w:val="sq-AL" w:eastAsia="en-GB"/>
        </w:rPr>
        <w:t xml:space="preserve"> </w:t>
      </w:r>
    </w:p>
    <w:p w:rsidR="00C8065F" w:rsidRPr="005C4F41" w:rsidRDefault="00C8065F" w:rsidP="00C8065F">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NDËRMJET KËSHILLIT TË MINISTRAVE SË REPUBLIKËS SË SHQIPËRISË DHE KABINETIT TË MINISTRAVE TË UKRAINËS PËR HEQJEN E NDËRSJELLË TË KËRKESAVE PËR VIZË</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 xml:space="preserve">Këshilli i Ministrave i Republikës së Shqipërisë dhe Kabineti i Ministrave të Ukrainës (në vijim referuar si </w:t>
      </w:r>
      <w:r w:rsidR="00447DFC" w:rsidRPr="005C4F41">
        <w:rPr>
          <w:rFonts w:ascii="Garamond" w:eastAsia="Times New Roman" w:hAnsi="Garamond"/>
          <w:spacing w:val="-4"/>
          <w:sz w:val="24"/>
          <w:szCs w:val="24"/>
          <w:lang w:val="sq-AL" w:eastAsia="en-GB"/>
        </w:rPr>
        <w:t>“</w:t>
      </w:r>
      <w:r w:rsidRPr="005C4F41">
        <w:rPr>
          <w:rFonts w:ascii="Garamond" w:eastAsia="Times New Roman" w:hAnsi="Garamond"/>
          <w:spacing w:val="-4"/>
          <w:sz w:val="24"/>
          <w:szCs w:val="24"/>
          <w:lang w:val="sq-AL" w:eastAsia="en-GB"/>
        </w:rPr>
        <w:t>Palët Kontraktuese</w:t>
      </w:r>
      <w:r w:rsidR="00447DFC" w:rsidRPr="005C4F41">
        <w:rPr>
          <w:rFonts w:ascii="Garamond" w:eastAsia="Times New Roman" w:hAnsi="Garamond"/>
          <w:spacing w:val="-4"/>
          <w:sz w:val="24"/>
          <w:szCs w:val="24"/>
          <w:lang w:val="sq-AL" w:eastAsia="en-GB"/>
        </w:rPr>
        <w:t>”</w:t>
      </w:r>
      <w:r w:rsidRPr="005C4F41">
        <w:rPr>
          <w:rFonts w:ascii="Garamond" w:eastAsia="Times New Roman" w:hAnsi="Garamond"/>
          <w:spacing w:val="-4"/>
          <w:sz w:val="24"/>
          <w:szCs w:val="24"/>
          <w:lang w:val="sq-AL" w:eastAsia="en-GB"/>
        </w:rPr>
        <w:t>)</w:t>
      </w:r>
      <w:r w:rsidR="00447DFC" w:rsidRPr="005C4F41">
        <w:rPr>
          <w:rFonts w:ascii="Garamond" w:eastAsia="Times New Roman" w:hAnsi="Garamond"/>
          <w:spacing w:val="-4"/>
          <w:sz w:val="24"/>
          <w:szCs w:val="24"/>
          <w:lang w:val="sq-AL" w:eastAsia="en-GB"/>
        </w:rPr>
        <w:t>,</w:t>
      </w: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Me dëshirën për të forcuar miqësinë dhe bashkëpunimin ndërmjet Republikës së Shqipërisë dhe Ukrainës,</w:t>
      </w: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Me qëllim që të lehtësojnë formalitetet e udhëtimit për shtetasit e Republikës së Shqipërisë dhe të Ukrainës.</w:t>
      </w: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Kanë rënë dakord si më poshtë:</w:t>
      </w:r>
    </w:p>
    <w:p w:rsidR="00C8065F" w:rsidRPr="005C4F41" w:rsidRDefault="00C8065F" w:rsidP="00F83D3D">
      <w:pPr>
        <w:pStyle w:val="Hapesira7"/>
        <w:rPr>
          <w:lang w:val="sq-AL" w:eastAsia="en-GB"/>
        </w:rPr>
      </w:pPr>
    </w:p>
    <w:p w:rsidR="00C8065F" w:rsidRPr="005C4F41" w:rsidRDefault="00C8065F" w:rsidP="00447DFC">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Neni 1</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 xml:space="preserve">Shtetasit e shteteve të Palëve kontraktuese që mbajnë dokumente të vlefshme udhëtimi të listuara në aneksin e kësaj marrëveshjeje do të hyjnë, </w:t>
      </w:r>
      <w:r w:rsidRPr="005C4F41">
        <w:rPr>
          <w:rFonts w:ascii="Garamond" w:eastAsia="Times New Roman" w:hAnsi="Garamond"/>
          <w:spacing w:val="-4"/>
          <w:sz w:val="24"/>
          <w:szCs w:val="24"/>
          <w:lang w:val="sq-AL" w:eastAsia="en-GB"/>
        </w:rPr>
        <w:lastRenderedPageBreak/>
        <w:t xml:space="preserve">qëndrojnë, dalin dhe kalojnë transit përmes territorit të vendit të palës tjetër kontraktuese pa viza, me kusht </w:t>
      </w:r>
      <w:r w:rsidR="00B8011D" w:rsidRPr="005C4F41">
        <w:rPr>
          <w:rFonts w:ascii="Garamond" w:eastAsia="Times New Roman" w:hAnsi="Garamond"/>
          <w:spacing w:val="-4"/>
          <w:sz w:val="24"/>
          <w:szCs w:val="24"/>
          <w:lang w:val="sq-AL" w:eastAsia="en-GB"/>
        </w:rPr>
        <w:t xml:space="preserve">që </w:t>
      </w:r>
      <w:r w:rsidRPr="005C4F41">
        <w:rPr>
          <w:rFonts w:ascii="Garamond" w:eastAsia="Times New Roman" w:hAnsi="Garamond"/>
          <w:spacing w:val="-4"/>
          <w:sz w:val="24"/>
          <w:szCs w:val="24"/>
          <w:lang w:val="sq-AL" w:eastAsia="en-GB"/>
        </w:rPr>
        <w:t xml:space="preserve">kohëzgjatja e </w:t>
      </w:r>
      <w:r w:rsidR="00447DFC" w:rsidRPr="005C4F41">
        <w:rPr>
          <w:rFonts w:ascii="Garamond" w:eastAsia="Times New Roman" w:hAnsi="Garamond"/>
          <w:spacing w:val="-4"/>
          <w:sz w:val="24"/>
          <w:szCs w:val="24"/>
          <w:lang w:val="sq-AL" w:eastAsia="en-GB"/>
        </w:rPr>
        <w:t>qëndrimit</w:t>
      </w:r>
      <w:r w:rsidRPr="005C4F41">
        <w:rPr>
          <w:rFonts w:ascii="Garamond" w:eastAsia="Times New Roman" w:hAnsi="Garamond"/>
          <w:spacing w:val="-4"/>
          <w:sz w:val="24"/>
          <w:szCs w:val="24"/>
          <w:lang w:val="sq-AL" w:eastAsia="en-GB"/>
        </w:rPr>
        <w:t xml:space="preserve"> të tyre të mos tejkalojë </w:t>
      </w:r>
      <w:r w:rsidR="00447DFC" w:rsidRPr="005C4F41">
        <w:rPr>
          <w:rFonts w:ascii="Garamond" w:eastAsia="Times New Roman" w:hAnsi="Garamond"/>
          <w:spacing w:val="-4"/>
          <w:sz w:val="24"/>
          <w:szCs w:val="24"/>
          <w:lang w:val="sq-AL" w:eastAsia="en-GB"/>
        </w:rPr>
        <w:t xml:space="preserve">90 </w:t>
      </w:r>
      <w:r w:rsidRPr="005C4F41">
        <w:rPr>
          <w:rFonts w:ascii="Garamond" w:eastAsia="Times New Roman" w:hAnsi="Garamond"/>
          <w:spacing w:val="-4"/>
          <w:sz w:val="24"/>
          <w:szCs w:val="24"/>
          <w:lang w:val="sq-AL" w:eastAsia="en-GB"/>
        </w:rPr>
        <w:t>(</w:t>
      </w:r>
      <w:r w:rsidR="00447DFC" w:rsidRPr="005C4F41">
        <w:rPr>
          <w:rFonts w:ascii="Garamond" w:eastAsia="Times New Roman" w:hAnsi="Garamond"/>
          <w:spacing w:val="-4"/>
          <w:sz w:val="24"/>
          <w:szCs w:val="24"/>
          <w:lang w:val="sq-AL" w:eastAsia="en-GB"/>
        </w:rPr>
        <w:t>nëntëdhjetë</w:t>
      </w:r>
      <w:r w:rsidRPr="005C4F41">
        <w:rPr>
          <w:rFonts w:ascii="Garamond" w:eastAsia="Times New Roman" w:hAnsi="Garamond"/>
          <w:spacing w:val="-4"/>
          <w:sz w:val="24"/>
          <w:szCs w:val="24"/>
          <w:lang w:val="sq-AL" w:eastAsia="en-GB"/>
        </w:rPr>
        <w:t xml:space="preserve">) ditë brenda </w:t>
      </w:r>
      <w:r w:rsidR="00771BDA" w:rsidRPr="005C4F41">
        <w:rPr>
          <w:rFonts w:ascii="Garamond" w:eastAsia="Times New Roman" w:hAnsi="Garamond"/>
          <w:spacing w:val="-4"/>
          <w:sz w:val="24"/>
          <w:szCs w:val="24"/>
          <w:lang w:val="sq-AL" w:eastAsia="en-GB"/>
        </w:rPr>
        <w:t xml:space="preserve">180 </w:t>
      </w:r>
      <w:r w:rsidRPr="005C4F41">
        <w:rPr>
          <w:rFonts w:ascii="Garamond" w:eastAsia="Times New Roman" w:hAnsi="Garamond"/>
          <w:spacing w:val="-4"/>
          <w:sz w:val="24"/>
          <w:szCs w:val="24"/>
          <w:lang w:val="sq-AL" w:eastAsia="en-GB"/>
        </w:rPr>
        <w:t>(</w:t>
      </w:r>
      <w:r w:rsidR="00771BDA" w:rsidRPr="005C4F41">
        <w:rPr>
          <w:rFonts w:ascii="Garamond" w:eastAsia="Times New Roman" w:hAnsi="Garamond"/>
          <w:spacing w:val="-4"/>
          <w:sz w:val="24"/>
          <w:szCs w:val="24"/>
          <w:lang w:val="sq-AL" w:eastAsia="en-GB"/>
        </w:rPr>
        <w:t>njëqind e tetëdhjetë</w:t>
      </w:r>
      <w:r w:rsidRPr="005C4F41">
        <w:rPr>
          <w:rFonts w:ascii="Garamond" w:eastAsia="Times New Roman" w:hAnsi="Garamond"/>
          <w:spacing w:val="-4"/>
          <w:sz w:val="24"/>
          <w:szCs w:val="24"/>
          <w:lang w:val="sq-AL" w:eastAsia="en-GB"/>
        </w:rPr>
        <w:t>) ditë.</w:t>
      </w:r>
    </w:p>
    <w:p w:rsidR="00C8065F" w:rsidRPr="005C4F41" w:rsidRDefault="00C8065F" w:rsidP="00F83D3D">
      <w:pPr>
        <w:pStyle w:val="Hapesira7"/>
        <w:rPr>
          <w:lang w:val="sq-AL" w:eastAsia="en-GB"/>
        </w:rPr>
      </w:pPr>
    </w:p>
    <w:p w:rsidR="00C8065F" w:rsidRPr="005C4F41" w:rsidRDefault="00C8065F" w:rsidP="00447DFC">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Neni 2</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 xml:space="preserve">Shtetasit e shteteve të palëve kontraktuese, që kanë ndërmend të hyjnë në territorin e vendit të palës tjetër kontraktuese për një periudhë që tejkalon </w:t>
      </w:r>
      <w:r w:rsidR="00861F3D" w:rsidRPr="005C4F41">
        <w:rPr>
          <w:rFonts w:ascii="Garamond" w:eastAsia="Times New Roman" w:hAnsi="Garamond"/>
          <w:spacing w:val="-4"/>
          <w:sz w:val="24"/>
          <w:szCs w:val="24"/>
          <w:lang w:val="sq-AL" w:eastAsia="en-GB"/>
        </w:rPr>
        <w:t xml:space="preserve">90 </w:t>
      </w:r>
      <w:r w:rsidRPr="005C4F41">
        <w:rPr>
          <w:rFonts w:ascii="Garamond" w:eastAsia="Times New Roman" w:hAnsi="Garamond"/>
          <w:spacing w:val="-4"/>
          <w:sz w:val="24"/>
          <w:szCs w:val="24"/>
          <w:lang w:val="sq-AL" w:eastAsia="en-GB"/>
        </w:rPr>
        <w:t>(</w:t>
      </w:r>
      <w:r w:rsidR="00861F3D" w:rsidRPr="005C4F41">
        <w:rPr>
          <w:rFonts w:ascii="Garamond" w:eastAsia="Times New Roman" w:hAnsi="Garamond"/>
          <w:spacing w:val="-4"/>
          <w:sz w:val="24"/>
          <w:szCs w:val="24"/>
          <w:lang w:val="sq-AL" w:eastAsia="en-GB"/>
        </w:rPr>
        <w:t>nëntëdhjetë</w:t>
      </w:r>
      <w:r w:rsidRPr="005C4F41">
        <w:rPr>
          <w:rFonts w:ascii="Garamond" w:eastAsia="Times New Roman" w:hAnsi="Garamond"/>
          <w:spacing w:val="-4"/>
          <w:sz w:val="24"/>
          <w:szCs w:val="24"/>
          <w:lang w:val="sq-AL" w:eastAsia="en-GB"/>
        </w:rPr>
        <w:t>) ditë, pavarësisht nga qëllimi i udhëtimit, do të marrin vizë në misionin diplomatik apo postin konsullor të vendit të palës tjetër kontraktuese përpara hyrjes në territorin e saj.</w:t>
      </w:r>
    </w:p>
    <w:p w:rsidR="00C8065F" w:rsidRPr="005C4F41" w:rsidRDefault="00C8065F" w:rsidP="00F83D3D">
      <w:pPr>
        <w:pStyle w:val="Hapesira7"/>
        <w:rPr>
          <w:lang w:val="sq-AL" w:eastAsia="en-GB"/>
        </w:rPr>
      </w:pPr>
    </w:p>
    <w:p w:rsidR="00C8065F" w:rsidRPr="005C4F41" w:rsidRDefault="00C8065F" w:rsidP="00447DFC">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Neni 3</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 xml:space="preserve">1. Shtetasit e shteteve të palëve kontraktuese, në rast të humbjes ose dëmtimit të dokumenteve të vlefshme të udhëtimit të listuara në aneksin e kësaj marrëveshjeje gjatë </w:t>
      </w:r>
      <w:r w:rsidR="00861F3D" w:rsidRPr="005C4F41">
        <w:rPr>
          <w:rFonts w:ascii="Garamond" w:eastAsia="Times New Roman" w:hAnsi="Garamond"/>
          <w:spacing w:val="-4"/>
          <w:sz w:val="24"/>
          <w:szCs w:val="24"/>
          <w:lang w:val="sq-AL" w:eastAsia="en-GB"/>
        </w:rPr>
        <w:t>qëndrimit</w:t>
      </w:r>
      <w:r w:rsidRPr="005C4F41">
        <w:rPr>
          <w:rFonts w:ascii="Garamond" w:eastAsia="Times New Roman" w:hAnsi="Garamond"/>
          <w:spacing w:val="-4"/>
          <w:sz w:val="24"/>
          <w:szCs w:val="24"/>
          <w:lang w:val="sq-AL" w:eastAsia="en-GB"/>
        </w:rPr>
        <w:t xml:space="preserve"> në territorin e shtetit të palës tjetër kontraktuese, njoftojnë menjëherë autoritetet kompetente të këtij vendi, i cili, në këtë rast do të lëshojë një certifikatë që pranon marrjen e njoftimit për humbjen e dokumentit në fjalë.</w:t>
      </w: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2. Misionet diplomatike ose postet konsullore të vendeve të palëve kontraktuese do të pajisin personat e përmendur në paragrafin 1 të këtij neni me një dokument të vlefshëm udhëtimi për kthim në territorin e vendit të palës kontraktuese përkatëse.</w:t>
      </w:r>
    </w:p>
    <w:p w:rsidR="00C8065F" w:rsidRPr="005C4F41" w:rsidRDefault="00C8065F" w:rsidP="00F83D3D">
      <w:pPr>
        <w:pStyle w:val="Hapesira7"/>
        <w:rPr>
          <w:lang w:val="sq-AL" w:eastAsia="en-GB"/>
        </w:rPr>
      </w:pPr>
    </w:p>
    <w:p w:rsidR="00C8065F" w:rsidRPr="005C4F41" w:rsidRDefault="00C8065F" w:rsidP="00C92B13">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Neni 4</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Shtetasit e shteteve të palëve kontraktuese që mbajnë dokumente të vlefshme udhëtimi të lisutara në aneksin e kësaj ma</w:t>
      </w:r>
      <w:r w:rsidR="00C92B13" w:rsidRPr="005C4F41">
        <w:rPr>
          <w:rFonts w:ascii="Garamond" w:eastAsia="Times New Roman" w:hAnsi="Garamond"/>
          <w:spacing w:val="-4"/>
          <w:sz w:val="24"/>
          <w:szCs w:val="24"/>
          <w:lang w:val="sq-AL" w:eastAsia="en-GB"/>
        </w:rPr>
        <w:t>r</w:t>
      </w:r>
      <w:r w:rsidRPr="005C4F41">
        <w:rPr>
          <w:rFonts w:ascii="Garamond" w:eastAsia="Times New Roman" w:hAnsi="Garamond"/>
          <w:spacing w:val="-4"/>
          <w:sz w:val="24"/>
          <w:szCs w:val="24"/>
          <w:lang w:val="sq-AL" w:eastAsia="en-GB"/>
        </w:rPr>
        <w:t>rëveshjeje do të hyjnë, dalin dhe kalojnë transit nëpër territorin e vendit të palës tjetër kontraktuese, përmes pikave kufitare sipas ligjit të vendeve të palëve kontraktuese.</w:t>
      </w:r>
    </w:p>
    <w:p w:rsidR="00C8065F" w:rsidRPr="005C4F41" w:rsidRDefault="00C8065F" w:rsidP="00F83D3D">
      <w:pPr>
        <w:pStyle w:val="Hapesira7"/>
        <w:rPr>
          <w:lang w:val="sq-AL" w:eastAsia="en-GB"/>
        </w:rPr>
      </w:pPr>
    </w:p>
    <w:p w:rsidR="00C8065F" w:rsidRPr="005C4F41" w:rsidRDefault="00C8065F" w:rsidP="00C92B13">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Neni 5</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Kjo marrëveshje nuk përjashton personat e përmendur në nenin 1 të kësaj marrëveshjeje nga detyrimi për të respektuar legjislacionin në fuqi të Republikës së Shqipërisë dhe të Ukrainës, gjatë qëndrimit në territoret e tyre.</w:t>
      </w:r>
    </w:p>
    <w:p w:rsidR="00C8065F" w:rsidRPr="005C4F41" w:rsidRDefault="00C8065F" w:rsidP="00F83D3D">
      <w:pPr>
        <w:pStyle w:val="Hapesira7"/>
        <w:rPr>
          <w:lang w:val="sq-AL" w:eastAsia="en-GB"/>
        </w:rPr>
      </w:pPr>
    </w:p>
    <w:p w:rsidR="00C8065F" w:rsidRPr="005C4F41" w:rsidRDefault="00C8065F" w:rsidP="00C92B13">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Neni 6</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 xml:space="preserve">Secila palë kontraktuese rezervon të drejtën të refuzojë hyrjen, të reduktojë periudhën e qëndrimit </w:t>
      </w:r>
      <w:r w:rsidRPr="005C4F41">
        <w:rPr>
          <w:rFonts w:ascii="Garamond" w:eastAsia="Times New Roman" w:hAnsi="Garamond"/>
          <w:spacing w:val="-4"/>
          <w:sz w:val="24"/>
          <w:szCs w:val="24"/>
          <w:lang w:val="sq-AL" w:eastAsia="en-GB"/>
        </w:rPr>
        <w:lastRenderedPageBreak/>
        <w:t>ose të përfundojë q</w:t>
      </w:r>
      <w:r w:rsidR="00C92B13" w:rsidRPr="005C4F41">
        <w:rPr>
          <w:rFonts w:ascii="Garamond" w:eastAsia="Times New Roman" w:hAnsi="Garamond"/>
          <w:spacing w:val="-4"/>
          <w:sz w:val="24"/>
          <w:szCs w:val="24"/>
          <w:lang w:val="sq-AL" w:eastAsia="en-GB"/>
        </w:rPr>
        <w:t>ë</w:t>
      </w:r>
      <w:r w:rsidRPr="005C4F41">
        <w:rPr>
          <w:rFonts w:ascii="Garamond" w:eastAsia="Times New Roman" w:hAnsi="Garamond"/>
          <w:spacing w:val="-4"/>
          <w:sz w:val="24"/>
          <w:szCs w:val="24"/>
          <w:lang w:val="sq-AL" w:eastAsia="en-GB"/>
        </w:rPr>
        <w:t xml:space="preserve">ndrimin në territorin e saj lidhur me personat e përmendur në nenin 1 të kësaj marrëveshjeje të njohur si </w:t>
      </w:r>
      <w:r w:rsidR="00447DFC" w:rsidRPr="005C4F41">
        <w:rPr>
          <w:rFonts w:ascii="Garamond" w:eastAsia="Times New Roman" w:hAnsi="Garamond"/>
          <w:spacing w:val="-4"/>
          <w:sz w:val="24"/>
          <w:szCs w:val="24"/>
          <w:lang w:val="sq-AL" w:eastAsia="en-GB"/>
        </w:rPr>
        <w:t>“</w:t>
      </w:r>
      <w:r w:rsidRPr="005C4F41">
        <w:rPr>
          <w:rFonts w:ascii="Garamond" w:eastAsia="Times New Roman" w:hAnsi="Garamond"/>
          <w:i/>
          <w:spacing w:val="-4"/>
          <w:sz w:val="24"/>
          <w:szCs w:val="24"/>
          <w:lang w:val="sq-AL" w:eastAsia="en-GB"/>
        </w:rPr>
        <w:t>persona nongrata</w:t>
      </w:r>
      <w:r w:rsidR="00447DFC" w:rsidRPr="005C4F41">
        <w:rPr>
          <w:rFonts w:ascii="Garamond" w:eastAsia="Times New Roman" w:hAnsi="Garamond"/>
          <w:spacing w:val="-4"/>
          <w:sz w:val="24"/>
          <w:szCs w:val="24"/>
          <w:lang w:val="sq-AL" w:eastAsia="en-GB"/>
        </w:rPr>
        <w:t>”</w:t>
      </w:r>
      <w:r w:rsidRPr="005C4F41">
        <w:rPr>
          <w:rFonts w:ascii="Garamond" w:eastAsia="Times New Roman" w:hAnsi="Garamond"/>
          <w:spacing w:val="-4"/>
          <w:sz w:val="24"/>
          <w:szCs w:val="24"/>
          <w:lang w:val="sq-AL" w:eastAsia="en-GB"/>
        </w:rPr>
        <w:t xml:space="preserve"> ose të papranueshëm apo që rrezikojnë rendin publik, shëndetin publik ose sigurinë publike.</w:t>
      </w:r>
    </w:p>
    <w:p w:rsidR="00C8065F" w:rsidRPr="005C4F41" w:rsidRDefault="00C8065F" w:rsidP="00F83D3D">
      <w:pPr>
        <w:pStyle w:val="Hapesira7"/>
        <w:rPr>
          <w:lang w:val="sq-AL" w:eastAsia="en-GB"/>
        </w:rPr>
      </w:pPr>
    </w:p>
    <w:p w:rsidR="00C8065F" w:rsidRPr="005C4F41" w:rsidRDefault="00C8065F" w:rsidP="00047B9B">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Neni 7</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1. Palët kontraktuese do të shkëmbejnë, nëpërmjet kanaleve diplomatike, specimene të dokumenteve të vlefshme të udhëtimit të listuara në aneksin e kësaj ma</w:t>
      </w:r>
      <w:r w:rsidR="00C92B13" w:rsidRPr="005C4F41">
        <w:rPr>
          <w:rFonts w:ascii="Garamond" w:eastAsia="Times New Roman" w:hAnsi="Garamond"/>
          <w:spacing w:val="-4"/>
          <w:sz w:val="24"/>
          <w:szCs w:val="24"/>
          <w:lang w:val="sq-AL" w:eastAsia="en-GB"/>
        </w:rPr>
        <w:t>r</w:t>
      </w:r>
      <w:r w:rsidRPr="005C4F41">
        <w:rPr>
          <w:rFonts w:ascii="Garamond" w:eastAsia="Times New Roman" w:hAnsi="Garamond"/>
          <w:spacing w:val="-4"/>
          <w:sz w:val="24"/>
          <w:szCs w:val="24"/>
          <w:lang w:val="sq-AL" w:eastAsia="en-GB"/>
        </w:rPr>
        <w:t xml:space="preserve">rëveshjeje, jo më vonë se </w:t>
      </w:r>
      <w:r w:rsidR="00C92B13" w:rsidRPr="005C4F41">
        <w:rPr>
          <w:rFonts w:ascii="Garamond" w:eastAsia="Times New Roman" w:hAnsi="Garamond"/>
          <w:spacing w:val="-4"/>
          <w:sz w:val="24"/>
          <w:szCs w:val="24"/>
          <w:lang w:val="sq-AL" w:eastAsia="en-GB"/>
        </w:rPr>
        <w:t xml:space="preserve">30 </w:t>
      </w:r>
      <w:r w:rsidRPr="005C4F41">
        <w:rPr>
          <w:rFonts w:ascii="Garamond" w:eastAsia="Times New Roman" w:hAnsi="Garamond"/>
          <w:spacing w:val="-4"/>
          <w:sz w:val="24"/>
          <w:szCs w:val="24"/>
          <w:lang w:val="sq-AL" w:eastAsia="en-GB"/>
        </w:rPr>
        <w:t>(</w:t>
      </w:r>
      <w:r w:rsidR="00C92B13" w:rsidRPr="005C4F41">
        <w:rPr>
          <w:rFonts w:ascii="Garamond" w:eastAsia="Times New Roman" w:hAnsi="Garamond"/>
          <w:spacing w:val="-4"/>
          <w:sz w:val="24"/>
          <w:szCs w:val="24"/>
          <w:lang w:val="sq-AL" w:eastAsia="en-GB"/>
        </w:rPr>
        <w:t>tridhjetë</w:t>
      </w:r>
      <w:r w:rsidRPr="005C4F41">
        <w:rPr>
          <w:rFonts w:ascii="Garamond" w:eastAsia="Times New Roman" w:hAnsi="Garamond"/>
          <w:spacing w:val="-4"/>
          <w:sz w:val="24"/>
          <w:szCs w:val="24"/>
          <w:lang w:val="sq-AL" w:eastAsia="en-GB"/>
        </w:rPr>
        <w:t>) ditë pas datës së nënshkrimit të kësaj marrëveshjeje.</w:t>
      </w: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 xml:space="preserve">2. Në rastin e futjes në prodhim të dokumenteve të reja të udhëtimit të renditura në aneksin e kësaj marrëveshjeje ose të çdo ndryshimi në ato të vlefshme, palët kontraktuese do të njoftojnë menjëherë për këtë njëra-tjetrën dhe do të shkëmbejnë, nëpërmjet kanaleve diplomatike, ekzemplarë të këtyre dokumenteve udhëtimi jo më vonë se </w:t>
      </w:r>
      <w:r w:rsidR="00C92B13" w:rsidRPr="005C4F41">
        <w:rPr>
          <w:rFonts w:ascii="Garamond" w:eastAsia="Times New Roman" w:hAnsi="Garamond"/>
          <w:spacing w:val="-4"/>
          <w:sz w:val="24"/>
          <w:szCs w:val="24"/>
          <w:lang w:val="sq-AL" w:eastAsia="en-GB"/>
        </w:rPr>
        <w:t xml:space="preserve">30 </w:t>
      </w:r>
      <w:r w:rsidRPr="005C4F41">
        <w:rPr>
          <w:rFonts w:ascii="Garamond" w:eastAsia="Times New Roman" w:hAnsi="Garamond"/>
          <w:spacing w:val="-4"/>
          <w:sz w:val="24"/>
          <w:szCs w:val="24"/>
          <w:lang w:val="sq-AL" w:eastAsia="en-GB"/>
        </w:rPr>
        <w:t>(</w:t>
      </w:r>
      <w:r w:rsidR="00C92B13" w:rsidRPr="005C4F41">
        <w:rPr>
          <w:rFonts w:ascii="Garamond" w:eastAsia="Times New Roman" w:hAnsi="Garamond"/>
          <w:spacing w:val="-4"/>
          <w:sz w:val="24"/>
          <w:szCs w:val="24"/>
          <w:lang w:val="sq-AL" w:eastAsia="en-GB"/>
        </w:rPr>
        <w:t>tridhjetë</w:t>
      </w:r>
      <w:r w:rsidRPr="005C4F41">
        <w:rPr>
          <w:rFonts w:ascii="Garamond" w:eastAsia="Times New Roman" w:hAnsi="Garamond"/>
          <w:spacing w:val="-4"/>
          <w:sz w:val="24"/>
          <w:szCs w:val="24"/>
          <w:lang w:val="sq-AL" w:eastAsia="en-GB"/>
        </w:rPr>
        <w:t>) ditë para hyrjes së tyre në fuqi.</w:t>
      </w:r>
    </w:p>
    <w:p w:rsidR="00C8065F" w:rsidRPr="005C4F41" w:rsidRDefault="00C8065F" w:rsidP="00F83D3D">
      <w:pPr>
        <w:pStyle w:val="Hapesira7"/>
        <w:rPr>
          <w:lang w:val="sq-AL" w:eastAsia="en-GB"/>
        </w:rPr>
      </w:pPr>
    </w:p>
    <w:p w:rsidR="00C8065F" w:rsidRPr="005C4F41" w:rsidRDefault="00C8065F" w:rsidP="00047B9B">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Neni 8</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Çdo mosmarrëveshje që lind ndërmjet palëve kontraktuese nga interpretimi ose zbatimi i kësaj marrëveshjeje do të zgjidhet nëpërmjet konsulti</w:t>
      </w:r>
      <w:r w:rsidR="00F83D3D" w:rsidRPr="005C4F41">
        <w:rPr>
          <w:rFonts w:ascii="Garamond" w:eastAsia="Times New Roman" w:hAnsi="Garamond"/>
          <w:spacing w:val="-4"/>
          <w:sz w:val="24"/>
          <w:szCs w:val="24"/>
          <w:lang w:val="sq-AL" w:eastAsia="en-GB"/>
        </w:rPr>
        <w:t>-</w:t>
      </w:r>
      <w:r w:rsidRPr="005C4F41">
        <w:rPr>
          <w:rFonts w:ascii="Garamond" w:eastAsia="Times New Roman" w:hAnsi="Garamond"/>
          <w:spacing w:val="-4"/>
          <w:sz w:val="24"/>
          <w:szCs w:val="24"/>
          <w:lang w:val="sq-AL" w:eastAsia="en-GB"/>
        </w:rPr>
        <w:t>meve dhe negociatave.</w:t>
      </w:r>
    </w:p>
    <w:p w:rsidR="00C8065F" w:rsidRPr="005C4F41" w:rsidRDefault="00C8065F" w:rsidP="00F83D3D">
      <w:pPr>
        <w:pStyle w:val="Hapesira7"/>
        <w:rPr>
          <w:lang w:val="sq-AL" w:eastAsia="en-GB"/>
        </w:rPr>
      </w:pPr>
    </w:p>
    <w:p w:rsidR="00C8065F" w:rsidRPr="005C4F41" w:rsidRDefault="00C8065F" w:rsidP="00047B9B">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Neni 9</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 xml:space="preserve">1. Secila palë kontraktuese mund ta pezullojë tërësisht ose pjesërisht këtë marrëveshje për shkaqe të sigurisë publike, mbrojtjes së rendit publik apo shëndetit publik. Vendimi për pezullimin e njoftohet, nëpërmjet kanaleve diplomatike, palës tjetër kontraktuese, jo më vonë se </w:t>
      </w:r>
      <w:r w:rsidR="00DA3C53" w:rsidRPr="005C4F41">
        <w:rPr>
          <w:rFonts w:ascii="Garamond" w:eastAsia="Times New Roman" w:hAnsi="Garamond"/>
          <w:spacing w:val="-4"/>
          <w:sz w:val="24"/>
          <w:szCs w:val="24"/>
          <w:lang w:val="sq-AL" w:eastAsia="en-GB"/>
        </w:rPr>
        <w:t xml:space="preserve">48 </w:t>
      </w:r>
      <w:r w:rsidRPr="005C4F41">
        <w:rPr>
          <w:rFonts w:ascii="Garamond" w:eastAsia="Times New Roman" w:hAnsi="Garamond"/>
          <w:spacing w:val="-4"/>
          <w:sz w:val="24"/>
          <w:szCs w:val="24"/>
          <w:lang w:val="sq-AL" w:eastAsia="en-GB"/>
        </w:rPr>
        <w:t>(</w:t>
      </w:r>
      <w:r w:rsidR="00DA3C53" w:rsidRPr="005C4F41">
        <w:rPr>
          <w:rFonts w:ascii="Garamond" w:eastAsia="Times New Roman" w:hAnsi="Garamond"/>
          <w:spacing w:val="-4"/>
          <w:sz w:val="24"/>
          <w:szCs w:val="24"/>
          <w:lang w:val="sq-AL" w:eastAsia="en-GB"/>
        </w:rPr>
        <w:t>dyzet e tetë</w:t>
      </w:r>
      <w:r w:rsidRPr="005C4F41">
        <w:rPr>
          <w:rFonts w:ascii="Garamond" w:eastAsia="Times New Roman" w:hAnsi="Garamond"/>
          <w:spacing w:val="-4"/>
          <w:sz w:val="24"/>
          <w:szCs w:val="24"/>
          <w:lang w:val="sq-AL" w:eastAsia="en-GB"/>
        </w:rPr>
        <w:t xml:space="preserve">) </w:t>
      </w:r>
      <w:r w:rsidR="00B8011D" w:rsidRPr="005C4F41">
        <w:rPr>
          <w:rFonts w:ascii="Garamond" w:eastAsia="Times New Roman" w:hAnsi="Garamond"/>
          <w:spacing w:val="-4"/>
          <w:sz w:val="24"/>
          <w:szCs w:val="24"/>
          <w:lang w:val="sq-AL" w:eastAsia="en-GB"/>
        </w:rPr>
        <w:t xml:space="preserve">orë </w:t>
      </w:r>
      <w:r w:rsidRPr="005C4F41">
        <w:rPr>
          <w:rFonts w:ascii="Garamond" w:eastAsia="Times New Roman" w:hAnsi="Garamond"/>
          <w:spacing w:val="-4"/>
          <w:sz w:val="24"/>
          <w:szCs w:val="24"/>
          <w:lang w:val="sq-AL" w:eastAsia="en-GB"/>
        </w:rPr>
        <w:t>për para një pezullimi të tillë.</w:t>
      </w: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 xml:space="preserve">2. Pala kontraktuese, e cila vendos të pezullojë zbatimin e kësaj marrëveshjeje për arsyet e përmendura në paragrafin 1 të këtij neni, duhet të informojë në të njëjtën mënyrë palën tjetër kontraktuese në lidhje me përtëritjen e zbatimit të kësaj </w:t>
      </w:r>
      <w:r w:rsidR="00067FCF" w:rsidRPr="005C4F41">
        <w:rPr>
          <w:rFonts w:ascii="Garamond" w:eastAsia="Times New Roman" w:hAnsi="Garamond"/>
          <w:spacing w:val="-4"/>
          <w:sz w:val="24"/>
          <w:szCs w:val="24"/>
          <w:lang w:val="sq-AL" w:eastAsia="en-GB"/>
        </w:rPr>
        <w:t>marrëveshjeje</w:t>
      </w:r>
      <w:r w:rsidRPr="005C4F41">
        <w:rPr>
          <w:rFonts w:ascii="Garamond" w:eastAsia="Times New Roman" w:hAnsi="Garamond"/>
          <w:spacing w:val="-4"/>
          <w:sz w:val="24"/>
          <w:szCs w:val="24"/>
          <w:lang w:val="sq-AL" w:eastAsia="en-GB"/>
        </w:rPr>
        <w:t>.</w:t>
      </w:r>
    </w:p>
    <w:p w:rsidR="00C8065F" w:rsidRPr="005C4F41" w:rsidRDefault="00C8065F" w:rsidP="00F83D3D">
      <w:pPr>
        <w:pStyle w:val="Hapesira7"/>
        <w:rPr>
          <w:lang w:val="sq-AL" w:eastAsia="en-GB"/>
        </w:rPr>
      </w:pPr>
    </w:p>
    <w:p w:rsidR="00C8065F" w:rsidRPr="005C4F41" w:rsidRDefault="00C8065F" w:rsidP="00067FCF">
      <w:pPr>
        <w:spacing w:after="0" w:line="240" w:lineRule="auto"/>
        <w:jc w:val="center"/>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Neni 10</w:t>
      </w:r>
    </w:p>
    <w:p w:rsidR="00C8065F" w:rsidRPr="005C4F41" w:rsidRDefault="00C8065F" w:rsidP="00F83D3D">
      <w:pPr>
        <w:pStyle w:val="Hapesira7"/>
        <w:rPr>
          <w:lang w:val="sq-AL" w:eastAsia="en-GB"/>
        </w:rPr>
      </w:pP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 xml:space="preserve">1. Kjo marrëveshje lidhet për një periudhë të pacaktuar dhe do të hyjë në fuqi në ditën e </w:t>
      </w:r>
      <w:r w:rsidR="0047109D" w:rsidRPr="005C4F41">
        <w:rPr>
          <w:rFonts w:ascii="Garamond" w:eastAsia="Times New Roman" w:hAnsi="Garamond"/>
          <w:spacing w:val="-4"/>
          <w:sz w:val="24"/>
          <w:szCs w:val="24"/>
          <w:lang w:val="sq-AL" w:eastAsia="en-GB"/>
        </w:rPr>
        <w:t xml:space="preserve">30 </w:t>
      </w:r>
      <w:r w:rsidRPr="005C4F41">
        <w:rPr>
          <w:rFonts w:ascii="Garamond" w:eastAsia="Times New Roman" w:hAnsi="Garamond"/>
          <w:spacing w:val="-4"/>
          <w:sz w:val="24"/>
          <w:szCs w:val="24"/>
          <w:lang w:val="sq-AL" w:eastAsia="en-GB"/>
        </w:rPr>
        <w:t>(</w:t>
      </w:r>
      <w:r w:rsidR="0047109D" w:rsidRPr="005C4F41">
        <w:rPr>
          <w:rFonts w:ascii="Garamond" w:eastAsia="Times New Roman" w:hAnsi="Garamond"/>
          <w:spacing w:val="-4"/>
          <w:sz w:val="24"/>
          <w:szCs w:val="24"/>
          <w:lang w:val="sq-AL" w:eastAsia="en-GB"/>
        </w:rPr>
        <w:t>tridhjetë</w:t>
      </w:r>
      <w:r w:rsidRPr="005C4F41">
        <w:rPr>
          <w:rFonts w:ascii="Garamond" w:eastAsia="Times New Roman" w:hAnsi="Garamond"/>
          <w:spacing w:val="-4"/>
          <w:sz w:val="24"/>
          <w:szCs w:val="24"/>
          <w:lang w:val="sq-AL" w:eastAsia="en-GB"/>
        </w:rPr>
        <w:t xml:space="preserve">) nga data e marrjes, nëpërmjet kanaleve diplomatike, të njoftimit të fundit me shkrim që </w:t>
      </w:r>
      <w:r w:rsidRPr="005C4F41">
        <w:rPr>
          <w:rFonts w:ascii="Garamond" w:eastAsia="Times New Roman" w:hAnsi="Garamond"/>
          <w:spacing w:val="-4"/>
          <w:sz w:val="24"/>
          <w:szCs w:val="24"/>
          <w:lang w:val="sq-AL" w:eastAsia="en-GB"/>
        </w:rPr>
        <w:lastRenderedPageBreak/>
        <w:t>konfirmon se procedurat e brendshme të nevojshme për hyrjen në fuqi të kësaj marrëve</w:t>
      </w:r>
      <w:r w:rsidR="00F83D3D" w:rsidRPr="005C4F41">
        <w:rPr>
          <w:rFonts w:ascii="Garamond" w:eastAsia="Times New Roman" w:hAnsi="Garamond"/>
          <w:spacing w:val="-4"/>
          <w:sz w:val="24"/>
          <w:szCs w:val="24"/>
          <w:lang w:val="sq-AL" w:eastAsia="en-GB"/>
        </w:rPr>
        <w:t>-</w:t>
      </w:r>
      <w:r w:rsidRPr="005C4F41">
        <w:rPr>
          <w:rFonts w:ascii="Garamond" w:eastAsia="Times New Roman" w:hAnsi="Garamond"/>
          <w:spacing w:val="-4"/>
          <w:sz w:val="24"/>
          <w:szCs w:val="24"/>
          <w:lang w:val="sq-AL" w:eastAsia="en-GB"/>
        </w:rPr>
        <w:t>shjeje, janë plotësuar nga palët kontraktuese.</w:t>
      </w: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2. Kjo marrëveshje mund të ndryshohet me pëlqimin reciprok me shkrim të palëve kontraktuese. Çdo ndryshim apo shtesë e rënë dakord nga palët kontraktuese do të jetë në fuqi në përputhje me paragrafin 1 të këtij neni.</w:t>
      </w: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 xml:space="preserve">3. Secila palë kontraktuese mund ta përfundojë këtë marrëveshje duke i dërguar njoftim me shkrim palës tjetër kontraktuese nëpërmjet kanaleve diplomatike. Në këtë rast, përfundimi do të hyjë në fuqi ditën e </w:t>
      </w:r>
      <w:r w:rsidR="00067FCF" w:rsidRPr="005C4F41">
        <w:rPr>
          <w:rFonts w:ascii="Garamond" w:eastAsia="Times New Roman" w:hAnsi="Garamond"/>
          <w:spacing w:val="-4"/>
          <w:sz w:val="24"/>
          <w:szCs w:val="24"/>
          <w:lang w:val="sq-AL" w:eastAsia="en-GB"/>
        </w:rPr>
        <w:t xml:space="preserve">90 </w:t>
      </w:r>
      <w:r w:rsidRPr="005C4F41">
        <w:rPr>
          <w:rFonts w:ascii="Garamond" w:eastAsia="Times New Roman" w:hAnsi="Garamond"/>
          <w:spacing w:val="-4"/>
          <w:sz w:val="24"/>
          <w:szCs w:val="24"/>
          <w:lang w:val="sq-AL" w:eastAsia="en-GB"/>
        </w:rPr>
        <w:t>(</w:t>
      </w:r>
      <w:r w:rsidR="00067FCF" w:rsidRPr="005C4F41">
        <w:rPr>
          <w:rFonts w:ascii="Garamond" w:eastAsia="Times New Roman" w:hAnsi="Garamond"/>
          <w:spacing w:val="-4"/>
          <w:sz w:val="24"/>
          <w:szCs w:val="24"/>
          <w:lang w:val="sq-AL" w:eastAsia="en-GB"/>
        </w:rPr>
        <w:t>nëntëdhjetë</w:t>
      </w:r>
      <w:r w:rsidRPr="005C4F41">
        <w:rPr>
          <w:rFonts w:ascii="Garamond" w:eastAsia="Times New Roman" w:hAnsi="Garamond"/>
          <w:spacing w:val="-4"/>
          <w:sz w:val="24"/>
          <w:szCs w:val="24"/>
          <w:lang w:val="sq-AL" w:eastAsia="en-GB"/>
        </w:rPr>
        <w:t>) pas datës së marrjes së njoftimit në fjalë</w:t>
      </w:r>
      <w:r w:rsidR="00F83D3D" w:rsidRPr="005C4F41">
        <w:rPr>
          <w:rFonts w:ascii="Garamond" w:eastAsia="Times New Roman" w:hAnsi="Garamond"/>
          <w:spacing w:val="-4"/>
          <w:sz w:val="24"/>
          <w:szCs w:val="24"/>
          <w:lang w:val="sq-AL" w:eastAsia="en-GB"/>
        </w:rPr>
        <w:t xml:space="preserve"> nga ana e palës tjetër kontrak-</w:t>
      </w:r>
      <w:r w:rsidRPr="005C4F41">
        <w:rPr>
          <w:rFonts w:ascii="Garamond" w:eastAsia="Times New Roman" w:hAnsi="Garamond"/>
          <w:spacing w:val="-4"/>
          <w:sz w:val="24"/>
          <w:szCs w:val="24"/>
          <w:lang w:val="sq-AL" w:eastAsia="en-GB"/>
        </w:rPr>
        <w:t>tuese.</w:t>
      </w:r>
    </w:p>
    <w:p w:rsidR="00C8065F" w:rsidRPr="005C4F41" w:rsidRDefault="00C8065F" w:rsidP="00C8065F">
      <w:pPr>
        <w:spacing w:after="0" w:line="240" w:lineRule="auto"/>
        <w:rPr>
          <w:rFonts w:ascii="Garamond" w:eastAsia="Times New Roman" w:hAnsi="Garamond"/>
          <w:spacing w:val="-4"/>
          <w:sz w:val="24"/>
          <w:szCs w:val="24"/>
          <w:lang w:val="sq-AL" w:eastAsia="en-GB"/>
        </w:rPr>
      </w:pPr>
      <w:r w:rsidRPr="005C4F41">
        <w:rPr>
          <w:rFonts w:ascii="Garamond" w:eastAsia="Times New Roman" w:hAnsi="Garamond"/>
          <w:spacing w:val="-4"/>
          <w:sz w:val="24"/>
          <w:szCs w:val="24"/>
          <w:lang w:val="sq-AL" w:eastAsia="en-GB"/>
        </w:rPr>
        <w:t>Bërë në Tiranë, më 4.11.2016, në dy origjinalë</w:t>
      </w:r>
      <w:r w:rsidR="0047109D" w:rsidRPr="005C4F41">
        <w:rPr>
          <w:rFonts w:ascii="Garamond" w:eastAsia="Times New Roman" w:hAnsi="Garamond"/>
          <w:spacing w:val="-4"/>
          <w:sz w:val="24"/>
          <w:szCs w:val="24"/>
          <w:lang w:val="sq-AL" w:eastAsia="en-GB"/>
        </w:rPr>
        <w:t>,</w:t>
      </w:r>
      <w:r w:rsidRPr="005C4F41">
        <w:rPr>
          <w:rFonts w:ascii="Garamond" w:eastAsia="Times New Roman" w:hAnsi="Garamond"/>
          <w:spacing w:val="-4"/>
          <w:sz w:val="24"/>
          <w:szCs w:val="24"/>
          <w:lang w:val="sq-AL" w:eastAsia="en-GB"/>
        </w:rPr>
        <w:t xml:space="preserve"> secil</w:t>
      </w:r>
      <w:r w:rsidR="00532071" w:rsidRPr="005C4F41">
        <w:rPr>
          <w:rFonts w:ascii="Garamond" w:eastAsia="Times New Roman" w:hAnsi="Garamond"/>
          <w:spacing w:val="-4"/>
          <w:sz w:val="24"/>
          <w:szCs w:val="24"/>
          <w:lang w:val="sq-AL" w:eastAsia="en-GB"/>
        </w:rPr>
        <w:t>i</w:t>
      </w:r>
      <w:r w:rsidRPr="005C4F41">
        <w:rPr>
          <w:rFonts w:ascii="Garamond" w:eastAsia="Times New Roman" w:hAnsi="Garamond"/>
          <w:spacing w:val="-4"/>
          <w:sz w:val="24"/>
          <w:szCs w:val="24"/>
          <w:lang w:val="sq-AL" w:eastAsia="en-GB"/>
        </w:rPr>
        <w:t xml:space="preserve"> në gjuhën shqipe, ukrainase dhe anglisht, ku të gjitha tekstet janë autentik</w:t>
      </w:r>
      <w:r w:rsidR="00532071" w:rsidRPr="005C4F41">
        <w:rPr>
          <w:rFonts w:ascii="Garamond" w:eastAsia="Times New Roman" w:hAnsi="Garamond"/>
          <w:spacing w:val="-4"/>
          <w:sz w:val="24"/>
          <w:szCs w:val="24"/>
          <w:lang w:val="sq-AL" w:eastAsia="en-GB"/>
        </w:rPr>
        <w:t>e</w:t>
      </w:r>
      <w:r w:rsidRPr="005C4F41">
        <w:rPr>
          <w:rFonts w:ascii="Garamond" w:eastAsia="Times New Roman" w:hAnsi="Garamond"/>
          <w:spacing w:val="-4"/>
          <w:sz w:val="24"/>
          <w:szCs w:val="24"/>
          <w:lang w:val="sq-AL" w:eastAsia="en-GB"/>
        </w:rPr>
        <w:t>. Në rast mospërputhjesh në interpretim të dispozitave të kësaj marrëveshjeje, teksti në gjuhën angleze do të ketë përparësi.</w:t>
      </w:r>
    </w:p>
    <w:p w:rsidR="00E60DCB" w:rsidRPr="005C4F41" w:rsidRDefault="00E60DCB" w:rsidP="002A65F9">
      <w:pPr>
        <w:pStyle w:val="Paragrafi"/>
        <w:ind w:firstLine="0"/>
        <w:rPr>
          <w:spacing w:val="-4"/>
          <w:lang w:val="sq-AL"/>
        </w:rPr>
      </w:pPr>
    </w:p>
    <w:p w:rsidR="00E800BD" w:rsidRPr="005C4F41" w:rsidRDefault="00E800BD" w:rsidP="00E800BD">
      <w:pPr>
        <w:pStyle w:val="NeniTitull"/>
        <w:rPr>
          <w:b w:val="0"/>
          <w:spacing w:val="-4"/>
          <w:lang w:val="sq-AL"/>
        </w:rPr>
      </w:pPr>
      <w:r w:rsidRPr="005C4F41">
        <w:rPr>
          <w:b w:val="0"/>
          <w:spacing w:val="-4"/>
          <w:lang w:val="sq-AL"/>
        </w:rPr>
        <w:t>ANEKS</w:t>
      </w:r>
    </w:p>
    <w:p w:rsidR="00E800BD" w:rsidRPr="005C4F41" w:rsidRDefault="00E800BD" w:rsidP="00E800BD">
      <w:pPr>
        <w:pStyle w:val="NeniTitull"/>
        <w:rPr>
          <w:b w:val="0"/>
          <w:spacing w:val="-4"/>
          <w:lang w:val="sq-AL"/>
        </w:rPr>
      </w:pPr>
      <w:r w:rsidRPr="005C4F41">
        <w:rPr>
          <w:b w:val="0"/>
          <w:spacing w:val="-4"/>
          <w:lang w:val="sq-AL"/>
        </w:rPr>
        <w:t>I MARRËVESHJES NDËRMJET KËSHILLIT TË MINISTRAVE TË REPUBLIKËS SË SHQIPËRISË DHE KABINETIT TË MINISTRAVE TË UKRAINËS MBI HEQJEN E NDËRSJELLË TË KËRKESAVE PËR VIZË</w:t>
      </w:r>
    </w:p>
    <w:p w:rsidR="00E800BD" w:rsidRPr="005C4F41" w:rsidRDefault="00E800BD" w:rsidP="00F83D3D">
      <w:pPr>
        <w:pStyle w:val="Hapesira7"/>
        <w:rPr>
          <w:lang w:val="sq-AL"/>
        </w:rPr>
      </w:pPr>
    </w:p>
    <w:p w:rsidR="00E800BD" w:rsidRPr="005C4F41" w:rsidRDefault="00E800BD" w:rsidP="00E800BD">
      <w:pPr>
        <w:pStyle w:val="Paragrafi"/>
        <w:rPr>
          <w:spacing w:val="-4"/>
          <w:lang w:val="sq-AL"/>
        </w:rPr>
      </w:pPr>
      <w:r w:rsidRPr="005C4F41">
        <w:rPr>
          <w:spacing w:val="-4"/>
          <w:lang w:val="sq-AL"/>
        </w:rPr>
        <w:t>Lista e dokumenteve të udhëtimit të lëshuara shtetasve të Republikës së Shqipërisë për hyrje, dalje, kalim transit dhe qëndrim në territorin e Ukrainës:</w:t>
      </w:r>
    </w:p>
    <w:p w:rsidR="00E800BD" w:rsidRPr="005C4F41" w:rsidRDefault="00E800BD" w:rsidP="00E800BD">
      <w:pPr>
        <w:pStyle w:val="Paragrafi"/>
        <w:rPr>
          <w:spacing w:val="-4"/>
          <w:lang w:val="sq-AL"/>
        </w:rPr>
      </w:pPr>
      <w:r w:rsidRPr="005C4F41">
        <w:rPr>
          <w:spacing w:val="-4"/>
          <w:lang w:val="sq-AL"/>
        </w:rPr>
        <w:t>- Pasaporta e Republikës së Shqipërisë;</w:t>
      </w:r>
    </w:p>
    <w:p w:rsidR="00E800BD" w:rsidRPr="005C4F41" w:rsidRDefault="00E800BD" w:rsidP="00E800BD">
      <w:pPr>
        <w:pStyle w:val="Paragrafi"/>
        <w:rPr>
          <w:spacing w:val="-4"/>
          <w:lang w:val="sq-AL"/>
        </w:rPr>
      </w:pPr>
      <w:r w:rsidRPr="005C4F41">
        <w:rPr>
          <w:spacing w:val="-4"/>
          <w:lang w:val="sq-AL"/>
        </w:rPr>
        <w:t>- Dokumenti i identifikimit të detarëve (Pasaporta e Detarit, sipas listës së regjistrimit të personave në bordin e anijes ose një ekstrakt i saj);</w:t>
      </w:r>
    </w:p>
    <w:p w:rsidR="00E800BD" w:rsidRPr="005C4F41" w:rsidRDefault="00E800BD" w:rsidP="00E800BD">
      <w:pPr>
        <w:pStyle w:val="Paragrafi"/>
        <w:rPr>
          <w:spacing w:val="-4"/>
          <w:lang w:val="sq-AL"/>
        </w:rPr>
      </w:pPr>
      <w:r w:rsidRPr="005C4F41">
        <w:rPr>
          <w:spacing w:val="-4"/>
          <w:lang w:val="sq-AL"/>
        </w:rPr>
        <w:t>- Dokumenti i udhëtimit për kthim në Republikën e Shqipërisë (vetëm për kthim në Republikën e Shqipërisë).</w:t>
      </w:r>
    </w:p>
    <w:p w:rsidR="00E800BD" w:rsidRPr="005C4F41" w:rsidRDefault="00E800BD" w:rsidP="00E800BD">
      <w:pPr>
        <w:pStyle w:val="Paragrafi"/>
        <w:rPr>
          <w:spacing w:val="-4"/>
          <w:lang w:val="sq-AL"/>
        </w:rPr>
      </w:pPr>
      <w:r w:rsidRPr="005C4F41">
        <w:rPr>
          <w:spacing w:val="-4"/>
          <w:lang w:val="sq-AL"/>
        </w:rPr>
        <w:t xml:space="preserve">Lista e </w:t>
      </w:r>
      <w:r w:rsidR="000746E2" w:rsidRPr="005C4F41">
        <w:rPr>
          <w:spacing w:val="-4"/>
          <w:lang w:val="sq-AL"/>
        </w:rPr>
        <w:t>dokumenteve</w:t>
      </w:r>
      <w:r w:rsidRPr="005C4F41">
        <w:rPr>
          <w:spacing w:val="-4"/>
          <w:lang w:val="sq-AL"/>
        </w:rPr>
        <w:t xml:space="preserve"> të udhëtimit të lëshuara për shtetasit e Ukrainës për hyrje, dalje, kalim transit dhe qëndrim në territorin e Republikës së Shqipërisë:</w:t>
      </w:r>
    </w:p>
    <w:p w:rsidR="00E800BD" w:rsidRPr="005C4F41" w:rsidRDefault="00E800BD" w:rsidP="00E800BD">
      <w:pPr>
        <w:pStyle w:val="Paragrafi"/>
        <w:rPr>
          <w:spacing w:val="-4"/>
          <w:lang w:val="sq-AL"/>
        </w:rPr>
      </w:pPr>
      <w:r w:rsidRPr="005C4F41">
        <w:rPr>
          <w:spacing w:val="-4"/>
          <w:lang w:val="sq-AL"/>
        </w:rPr>
        <w:t>- Pasaportë e shtetasit të Ukrainës për udhëtim jashtë vendit;</w:t>
      </w:r>
    </w:p>
    <w:p w:rsidR="00E800BD" w:rsidRPr="005C4F41" w:rsidRDefault="00E800BD" w:rsidP="00E800BD">
      <w:pPr>
        <w:pStyle w:val="Paragrafi"/>
        <w:rPr>
          <w:spacing w:val="-4"/>
          <w:lang w:val="sq-AL"/>
        </w:rPr>
      </w:pPr>
      <w:r w:rsidRPr="005C4F41">
        <w:rPr>
          <w:spacing w:val="-4"/>
          <w:lang w:val="sq-AL"/>
        </w:rPr>
        <w:t xml:space="preserve">- Dokumenti i identifikimit të detarëve </w:t>
      </w:r>
      <w:r w:rsidR="00AF5A3A" w:rsidRPr="005C4F41">
        <w:rPr>
          <w:spacing w:val="-4"/>
          <w:lang w:val="sq-AL"/>
        </w:rPr>
        <w:t>(</w:t>
      </w:r>
      <w:r w:rsidRPr="005C4F41">
        <w:rPr>
          <w:spacing w:val="-4"/>
          <w:lang w:val="sq-AL"/>
        </w:rPr>
        <w:t>sipas listës së regjistrimit të personave në bordin e anijes ose një ekstrakt i saj);</w:t>
      </w:r>
    </w:p>
    <w:p w:rsidR="00F83D3D" w:rsidRPr="005C4F41" w:rsidRDefault="00F83D3D" w:rsidP="00E800BD">
      <w:pPr>
        <w:pStyle w:val="Paragrafi"/>
        <w:rPr>
          <w:spacing w:val="-4"/>
          <w:lang w:val="sq-AL"/>
        </w:rPr>
      </w:pPr>
    </w:p>
    <w:p w:rsidR="00E800BD" w:rsidRPr="005C4F41" w:rsidRDefault="00E800BD" w:rsidP="00E800BD">
      <w:pPr>
        <w:pStyle w:val="Paragrafi"/>
        <w:rPr>
          <w:spacing w:val="-4"/>
          <w:lang w:val="sq-AL"/>
        </w:rPr>
      </w:pPr>
      <w:r w:rsidRPr="005C4F41">
        <w:rPr>
          <w:spacing w:val="-4"/>
          <w:lang w:val="sq-AL"/>
        </w:rPr>
        <w:lastRenderedPageBreak/>
        <w:t>- Certifikatë për kthim në Ukrainë (vetëm për kthim në Ukrainë).</w:t>
      </w:r>
    </w:p>
    <w:p w:rsidR="00E800BD" w:rsidRPr="005C4F41" w:rsidRDefault="00E800BD" w:rsidP="00E800BD">
      <w:pPr>
        <w:pStyle w:val="NeniTitull"/>
        <w:rPr>
          <w:spacing w:val="-4"/>
          <w:lang w:val="sq-AL"/>
        </w:rPr>
      </w:pPr>
      <w:r w:rsidRPr="005C4F41">
        <w:rPr>
          <w:spacing w:val="-4"/>
          <w:lang w:val="sq-AL"/>
        </w:rPr>
        <w:t xml:space="preserve"> </w:t>
      </w:r>
    </w:p>
    <w:p w:rsidR="00252536" w:rsidRPr="005C4F41" w:rsidRDefault="00252536" w:rsidP="00E800BD">
      <w:pPr>
        <w:pStyle w:val="NeniTitull"/>
        <w:rPr>
          <w:spacing w:val="-4"/>
          <w:lang w:val="sq-AL"/>
        </w:rPr>
      </w:pPr>
      <w:r w:rsidRPr="005C4F41">
        <w:rPr>
          <w:spacing w:val="-4"/>
          <w:lang w:val="sq-AL"/>
        </w:rPr>
        <w:t>VENDIM</w:t>
      </w:r>
    </w:p>
    <w:p w:rsidR="00252536" w:rsidRPr="005C4F41" w:rsidRDefault="00252536" w:rsidP="00383110">
      <w:pPr>
        <w:pStyle w:val="NeniTitull"/>
        <w:rPr>
          <w:spacing w:val="-4"/>
          <w:lang w:val="sq-AL"/>
        </w:rPr>
      </w:pPr>
      <w:r w:rsidRPr="005C4F41">
        <w:rPr>
          <w:spacing w:val="-4"/>
          <w:lang w:val="sq-AL"/>
        </w:rPr>
        <w:t>Nr. 892, datë 21.12.2016</w:t>
      </w:r>
    </w:p>
    <w:p w:rsidR="00252536" w:rsidRPr="005C4F41" w:rsidRDefault="00252536" w:rsidP="00F83D3D">
      <w:pPr>
        <w:pStyle w:val="Hapesira7"/>
        <w:rPr>
          <w:lang w:val="sq-AL"/>
        </w:rPr>
      </w:pPr>
    </w:p>
    <w:p w:rsidR="002F581A" w:rsidRPr="005C4F41" w:rsidRDefault="00252536" w:rsidP="00383110">
      <w:pPr>
        <w:pStyle w:val="NeniTitull"/>
        <w:rPr>
          <w:spacing w:val="-4"/>
          <w:lang w:val="sq-AL"/>
        </w:rPr>
      </w:pPr>
      <w:r w:rsidRPr="005C4F41">
        <w:rPr>
          <w:spacing w:val="-4"/>
          <w:lang w:val="sq-AL"/>
        </w:rPr>
        <w:t xml:space="preserve">PËR PËRCAKTIMIN E FUNKSIONEVE KORRESPONDUESE DHE KATEGORIZIMI PËR GRADAT </w:t>
      </w:r>
    </w:p>
    <w:p w:rsidR="00252536" w:rsidRPr="005C4F41" w:rsidRDefault="00252536" w:rsidP="00383110">
      <w:pPr>
        <w:pStyle w:val="NeniTitull"/>
        <w:rPr>
          <w:spacing w:val="-4"/>
          <w:lang w:val="sq-AL"/>
        </w:rPr>
      </w:pPr>
      <w:r w:rsidRPr="005C4F41">
        <w:rPr>
          <w:spacing w:val="-4"/>
          <w:lang w:val="sq-AL"/>
        </w:rPr>
        <w:t>NË POLICINË E SHTETIT</w:t>
      </w:r>
    </w:p>
    <w:p w:rsidR="00252536" w:rsidRPr="005C4F41" w:rsidRDefault="00252536" w:rsidP="00F83D3D">
      <w:pPr>
        <w:pStyle w:val="Hapesira7"/>
        <w:rPr>
          <w:lang w:val="sq-AL"/>
        </w:rPr>
      </w:pPr>
    </w:p>
    <w:p w:rsidR="00252536" w:rsidRPr="005C4F41" w:rsidRDefault="00252536" w:rsidP="00252536">
      <w:pPr>
        <w:pStyle w:val="Paragrafi"/>
        <w:rPr>
          <w:spacing w:val="-4"/>
          <w:lang w:val="sq-AL"/>
        </w:rPr>
      </w:pPr>
      <w:r w:rsidRPr="005C4F41">
        <w:rPr>
          <w:spacing w:val="-4"/>
          <w:lang w:val="sq-AL"/>
        </w:rPr>
        <w:t xml:space="preserve">Në mbështetje të nenit 100 të Kushtetutës dhe të pikës 1, të nenit 61, të ligjit nr.108/2014, </w:t>
      </w:r>
      <w:r w:rsidR="00447DFC" w:rsidRPr="005C4F41">
        <w:rPr>
          <w:spacing w:val="-4"/>
          <w:lang w:val="sq-AL"/>
        </w:rPr>
        <w:t>“</w:t>
      </w:r>
      <w:r w:rsidRPr="005C4F41">
        <w:rPr>
          <w:spacing w:val="-4"/>
          <w:lang w:val="sq-AL"/>
        </w:rPr>
        <w:t>Për Policinë e Shtetit</w:t>
      </w:r>
      <w:r w:rsidR="00447DFC" w:rsidRPr="005C4F41">
        <w:rPr>
          <w:spacing w:val="-4"/>
          <w:lang w:val="sq-AL"/>
        </w:rPr>
        <w:t>”</w:t>
      </w:r>
      <w:r w:rsidRPr="005C4F41">
        <w:rPr>
          <w:spacing w:val="-4"/>
          <w:lang w:val="sq-AL"/>
        </w:rPr>
        <w:t>, me propozimin e ministrit të Punëve të Brendshme, Këshilli i Ministrave</w:t>
      </w:r>
    </w:p>
    <w:p w:rsidR="00252536" w:rsidRPr="005C4F41" w:rsidRDefault="00252536" w:rsidP="00F83D3D">
      <w:pPr>
        <w:pStyle w:val="Hapesira7"/>
        <w:rPr>
          <w:lang w:val="sq-AL"/>
        </w:rPr>
      </w:pPr>
    </w:p>
    <w:p w:rsidR="00252536" w:rsidRPr="005C4F41" w:rsidRDefault="00252536" w:rsidP="00383110">
      <w:pPr>
        <w:pStyle w:val="NeniNr"/>
        <w:rPr>
          <w:spacing w:val="-4"/>
          <w:lang w:val="sq-AL"/>
        </w:rPr>
      </w:pPr>
      <w:r w:rsidRPr="005C4F41">
        <w:rPr>
          <w:spacing w:val="-4"/>
          <w:lang w:val="sq-AL"/>
        </w:rPr>
        <w:t>VENDOSI:</w:t>
      </w:r>
    </w:p>
    <w:p w:rsidR="00252536" w:rsidRPr="005C4F41" w:rsidRDefault="00252536" w:rsidP="00F83D3D">
      <w:pPr>
        <w:pStyle w:val="Hapesira7"/>
        <w:rPr>
          <w:lang w:val="sq-AL"/>
        </w:rPr>
      </w:pPr>
    </w:p>
    <w:p w:rsidR="00252536" w:rsidRPr="005C4F41" w:rsidRDefault="0070619D" w:rsidP="00252536">
      <w:pPr>
        <w:pStyle w:val="Paragrafi"/>
        <w:rPr>
          <w:spacing w:val="-4"/>
          <w:lang w:val="sq-AL"/>
        </w:rPr>
      </w:pPr>
      <w:r w:rsidRPr="005C4F41">
        <w:rPr>
          <w:spacing w:val="-4"/>
          <w:lang w:val="sq-AL"/>
        </w:rPr>
        <w:t xml:space="preserve">1. </w:t>
      </w:r>
      <w:r w:rsidR="00252536" w:rsidRPr="005C4F41">
        <w:rPr>
          <w:spacing w:val="-4"/>
          <w:lang w:val="sq-AL"/>
        </w:rPr>
        <w:t>Funksionet korresponduese dhe kategorizimi për çdo gradë, në Policinë e Shtetit, përcaktohen në lidhjen nr.1, që i bashkëlidhet këtij vendimi.</w:t>
      </w:r>
    </w:p>
    <w:p w:rsidR="00252536" w:rsidRPr="005C4F41" w:rsidRDefault="0070619D" w:rsidP="00252536">
      <w:pPr>
        <w:pStyle w:val="Paragrafi"/>
        <w:rPr>
          <w:spacing w:val="-4"/>
          <w:lang w:val="sq-AL"/>
        </w:rPr>
      </w:pPr>
      <w:r w:rsidRPr="005C4F41">
        <w:rPr>
          <w:spacing w:val="-4"/>
          <w:lang w:val="sq-AL"/>
        </w:rPr>
        <w:t xml:space="preserve">2. </w:t>
      </w:r>
      <w:r w:rsidR="00252536" w:rsidRPr="005C4F41">
        <w:rPr>
          <w:spacing w:val="-4"/>
          <w:lang w:val="sq-AL"/>
        </w:rPr>
        <w:t>Studenti që përfundon arsimin e lartë policor në një institucion jashtë vendit, të bara</w:t>
      </w:r>
      <w:r w:rsidR="00BB3AB0" w:rsidRPr="005C4F41">
        <w:rPr>
          <w:spacing w:val="-4"/>
          <w:lang w:val="sq-AL"/>
        </w:rPr>
        <w:t>s</w:t>
      </w:r>
      <w:r w:rsidR="00252536" w:rsidRPr="005C4F41">
        <w:rPr>
          <w:spacing w:val="-4"/>
          <w:lang w:val="sq-AL"/>
        </w:rPr>
        <w:t>vle</w:t>
      </w:r>
      <w:r w:rsidR="00BB3AB0" w:rsidRPr="005C4F41">
        <w:rPr>
          <w:spacing w:val="-4"/>
          <w:lang w:val="sq-AL"/>
        </w:rPr>
        <w:t>r</w:t>
      </w:r>
      <w:r w:rsidR="00252536" w:rsidRPr="005C4F41">
        <w:rPr>
          <w:spacing w:val="-4"/>
          <w:lang w:val="sq-AL"/>
        </w:rPr>
        <w:t xml:space="preserve">shëm me Akademinë e Sigurisë, sipas marrëveshjeve të lidhura me shtetin ku studentët kanë përfunduar arsimin, si dhe kanë kryer njohjen dhe njehsimin e diplomave në Republikën e Shqipërisë, konform përcaktimeve në kuadrin ligjor në fuqi për arsimin e lartë, në momentin e emërimit për herë të parë në </w:t>
      </w:r>
      <w:r w:rsidR="00252536" w:rsidRPr="005C4F41">
        <w:rPr>
          <w:spacing w:val="-4"/>
          <w:lang w:val="sq-AL"/>
        </w:rPr>
        <w:lastRenderedPageBreak/>
        <w:t xml:space="preserve">detyrë i jepet grada </w:t>
      </w:r>
      <w:r w:rsidR="00447DFC" w:rsidRPr="005C4F41">
        <w:rPr>
          <w:spacing w:val="-4"/>
          <w:lang w:val="sq-AL"/>
        </w:rPr>
        <w:t>“</w:t>
      </w:r>
      <w:r w:rsidR="00252536" w:rsidRPr="005C4F41">
        <w:rPr>
          <w:spacing w:val="-4"/>
          <w:lang w:val="sq-AL"/>
        </w:rPr>
        <w:t>Nënkomisar</w:t>
      </w:r>
      <w:r w:rsidR="00447DFC" w:rsidRPr="005C4F41">
        <w:rPr>
          <w:spacing w:val="-4"/>
          <w:lang w:val="sq-AL"/>
        </w:rPr>
        <w:t>”</w:t>
      </w:r>
      <w:r w:rsidR="00252536" w:rsidRPr="005C4F41">
        <w:rPr>
          <w:spacing w:val="-4"/>
          <w:lang w:val="sq-AL"/>
        </w:rPr>
        <w:t xml:space="preserve"> dhe i nënshtro</w:t>
      </w:r>
      <w:r w:rsidR="00F83D3D" w:rsidRPr="005C4F41">
        <w:rPr>
          <w:spacing w:val="-4"/>
          <w:lang w:val="sq-AL"/>
        </w:rPr>
        <w:t>-</w:t>
      </w:r>
      <w:r w:rsidR="00252536" w:rsidRPr="005C4F41">
        <w:rPr>
          <w:spacing w:val="-4"/>
          <w:lang w:val="sq-AL"/>
        </w:rPr>
        <w:t>hen trajnimit në Akademinë e Sigurisë.</w:t>
      </w:r>
    </w:p>
    <w:p w:rsidR="00252536" w:rsidRPr="005C4F41" w:rsidRDefault="0070619D" w:rsidP="00252536">
      <w:pPr>
        <w:pStyle w:val="Paragrafi"/>
        <w:rPr>
          <w:spacing w:val="-4"/>
          <w:lang w:val="sq-AL"/>
        </w:rPr>
      </w:pPr>
      <w:r w:rsidRPr="005C4F41">
        <w:rPr>
          <w:spacing w:val="-4"/>
          <w:lang w:val="sq-AL"/>
        </w:rPr>
        <w:t xml:space="preserve">3. </w:t>
      </w:r>
      <w:r w:rsidR="00252536" w:rsidRPr="005C4F41">
        <w:rPr>
          <w:spacing w:val="-4"/>
          <w:lang w:val="sq-AL"/>
        </w:rPr>
        <w:t>Punonjësit e Policisë së Shtetit, të emëruar në bazë të vendimit nr.</w:t>
      </w:r>
      <w:r w:rsidR="00BB3AB0" w:rsidRPr="005C4F41">
        <w:rPr>
          <w:spacing w:val="-4"/>
          <w:lang w:val="sq-AL"/>
        </w:rPr>
        <w:t xml:space="preserve"> </w:t>
      </w:r>
      <w:r w:rsidR="00252536" w:rsidRPr="005C4F41">
        <w:rPr>
          <w:spacing w:val="-4"/>
          <w:lang w:val="sq-AL"/>
        </w:rPr>
        <w:t xml:space="preserve">917, datë 4.10.2013, të Këshillit të Ministrave, </w:t>
      </w:r>
      <w:r w:rsidR="00447DFC" w:rsidRPr="005C4F41">
        <w:rPr>
          <w:spacing w:val="-4"/>
          <w:lang w:val="sq-AL"/>
        </w:rPr>
        <w:t>“</w:t>
      </w:r>
      <w:r w:rsidR="00252536" w:rsidRPr="005C4F41">
        <w:rPr>
          <w:spacing w:val="-4"/>
          <w:lang w:val="sq-AL"/>
        </w:rPr>
        <w:t>Për disa ndryshime dhe shtesa në vendimin nr.</w:t>
      </w:r>
      <w:r w:rsidR="00BB3AB0" w:rsidRPr="005C4F41">
        <w:rPr>
          <w:spacing w:val="-4"/>
          <w:lang w:val="sq-AL"/>
        </w:rPr>
        <w:t xml:space="preserve"> </w:t>
      </w:r>
      <w:r w:rsidR="00252536" w:rsidRPr="005C4F41">
        <w:rPr>
          <w:spacing w:val="-4"/>
          <w:lang w:val="sq-AL"/>
        </w:rPr>
        <w:t>803, datë 21.11.2007, të Këshillit të Ministrave, ‘Për përcaktimin e funksioneve korresponduese për gradat në Policinë e Shtetit dhe ekuivalentimin e tyre’</w:t>
      </w:r>
      <w:r w:rsidR="00447DFC" w:rsidRPr="005C4F41">
        <w:rPr>
          <w:spacing w:val="-4"/>
          <w:lang w:val="sq-AL"/>
        </w:rPr>
        <w:t>”</w:t>
      </w:r>
      <w:r w:rsidR="00252536" w:rsidRPr="005C4F41">
        <w:rPr>
          <w:spacing w:val="-4"/>
          <w:lang w:val="sq-AL"/>
        </w:rPr>
        <w:t>, të ndryshuar, në funksione të njëjta apo të bara</w:t>
      </w:r>
      <w:r w:rsidR="00BB3AB0" w:rsidRPr="005C4F41">
        <w:rPr>
          <w:spacing w:val="-4"/>
          <w:lang w:val="sq-AL"/>
        </w:rPr>
        <w:t>s</w:t>
      </w:r>
      <w:r w:rsidR="00252536" w:rsidRPr="005C4F41">
        <w:rPr>
          <w:spacing w:val="-4"/>
          <w:lang w:val="sq-AL"/>
        </w:rPr>
        <w:t>vle</w:t>
      </w:r>
      <w:r w:rsidR="00BB3AB0" w:rsidRPr="005C4F41">
        <w:rPr>
          <w:spacing w:val="-4"/>
          <w:lang w:val="sq-AL"/>
        </w:rPr>
        <w:t>r</w:t>
      </w:r>
      <w:r w:rsidR="00252536" w:rsidRPr="005C4F41">
        <w:rPr>
          <w:spacing w:val="-4"/>
          <w:lang w:val="sq-AL"/>
        </w:rPr>
        <w:t>shme me ato të parashikuara në këtë vendim, vazhdojnë të qëndrojnë në këto detyra, duke mbajtur gradën ekzistuese për një periudhë deri në 1 vit. Nëse gjatë kësaj periudhe këta punonjës nuk fitojnë gradën korresponduese të funksionit që mbajnë, emërohen në një funksion tjetër, në përputhje me gradën që kanë.</w:t>
      </w:r>
    </w:p>
    <w:p w:rsidR="00252536" w:rsidRPr="005C4F41" w:rsidRDefault="0070619D" w:rsidP="00252536">
      <w:pPr>
        <w:pStyle w:val="Paragrafi"/>
        <w:rPr>
          <w:spacing w:val="-4"/>
          <w:lang w:val="sq-AL"/>
        </w:rPr>
      </w:pPr>
      <w:r w:rsidRPr="005C4F41">
        <w:rPr>
          <w:spacing w:val="-4"/>
          <w:lang w:val="sq-AL"/>
        </w:rPr>
        <w:t xml:space="preserve">4. </w:t>
      </w:r>
      <w:r w:rsidR="00252536" w:rsidRPr="005C4F41">
        <w:rPr>
          <w:spacing w:val="-4"/>
          <w:lang w:val="sq-AL"/>
        </w:rPr>
        <w:t>Vendimi nr.</w:t>
      </w:r>
      <w:r w:rsidR="00202B05" w:rsidRPr="005C4F41">
        <w:rPr>
          <w:spacing w:val="-4"/>
          <w:lang w:val="sq-AL"/>
        </w:rPr>
        <w:t xml:space="preserve"> </w:t>
      </w:r>
      <w:r w:rsidR="00252536" w:rsidRPr="005C4F41">
        <w:rPr>
          <w:spacing w:val="-4"/>
          <w:lang w:val="sq-AL"/>
        </w:rPr>
        <w:t xml:space="preserve">803, datë 21.11.2007, i Këshillit të Ministrave, </w:t>
      </w:r>
      <w:r w:rsidR="00447DFC" w:rsidRPr="005C4F41">
        <w:rPr>
          <w:spacing w:val="-4"/>
          <w:lang w:val="sq-AL"/>
        </w:rPr>
        <w:t>“</w:t>
      </w:r>
      <w:r w:rsidR="00252536" w:rsidRPr="005C4F41">
        <w:rPr>
          <w:spacing w:val="-4"/>
          <w:lang w:val="sq-AL"/>
        </w:rPr>
        <w:t>Për përcaktimin e funksioneve korresponduese për gradat në Policinë e Shtetit dhe ekuivalentimin e tyre</w:t>
      </w:r>
      <w:r w:rsidR="00447DFC" w:rsidRPr="005C4F41">
        <w:rPr>
          <w:spacing w:val="-4"/>
          <w:lang w:val="sq-AL"/>
        </w:rPr>
        <w:t>”</w:t>
      </w:r>
      <w:r w:rsidR="00252536" w:rsidRPr="005C4F41">
        <w:rPr>
          <w:spacing w:val="-4"/>
          <w:lang w:val="sq-AL"/>
        </w:rPr>
        <w:t>, i ndryshuar, shfuqizohet.</w:t>
      </w:r>
    </w:p>
    <w:p w:rsidR="00252536" w:rsidRPr="005C4F41" w:rsidRDefault="0070619D" w:rsidP="00252536">
      <w:pPr>
        <w:pStyle w:val="Paragrafi"/>
        <w:rPr>
          <w:spacing w:val="-4"/>
          <w:lang w:val="sq-AL"/>
        </w:rPr>
      </w:pPr>
      <w:r w:rsidRPr="005C4F41">
        <w:rPr>
          <w:spacing w:val="-4"/>
          <w:lang w:val="sq-AL"/>
        </w:rPr>
        <w:t xml:space="preserve">5. </w:t>
      </w:r>
      <w:r w:rsidR="00252536" w:rsidRPr="005C4F41">
        <w:rPr>
          <w:spacing w:val="-4"/>
          <w:lang w:val="sq-AL"/>
        </w:rPr>
        <w:t>Ngarkohet Ministria e Punëve të Brendshme për zbatimin e këtij vendimi.</w:t>
      </w:r>
    </w:p>
    <w:p w:rsidR="00252536" w:rsidRPr="005C4F41" w:rsidRDefault="00252536" w:rsidP="00252536">
      <w:pPr>
        <w:pStyle w:val="Paragrafi"/>
        <w:rPr>
          <w:spacing w:val="-4"/>
          <w:lang w:val="sq-AL"/>
        </w:rPr>
      </w:pPr>
      <w:r w:rsidRPr="005C4F41">
        <w:rPr>
          <w:spacing w:val="-4"/>
          <w:lang w:val="sq-AL"/>
        </w:rPr>
        <w:t>Ky ven</w:t>
      </w:r>
      <w:r w:rsidR="008442E3" w:rsidRPr="005C4F41">
        <w:rPr>
          <w:spacing w:val="-4"/>
          <w:lang w:val="sq-AL"/>
        </w:rPr>
        <w:t xml:space="preserve">dim hyn në fuqi pas botimit në </w:t>
      </w:r>
      <w:r w:rsidRPr="005C4F41">
        <w:rPr>
          <w:spacing w:val="-4"/>
          <w:lang w:val="sq-AL"/>
        </w:rPr>
        <w:t xml:space="preserve">Fletoren </w:t>
      </w:r>
      <w:r w:rsidR="008442E3" w:rsidRPr="005C4F41">
        <w:rPr>
          <w:spacing w:val="-4"/>
          <w:lang w:val="sq-AL"/>
        </w:rPr>
        <w:t>Zyrtare</w:t>
      </w:r>
      <w:r w:rsidRPr="005C4F41">
        <w:rPr>
          <w:spacing w:val="-4"/>
          <w:lang w:val="sq-AL"/>
        </w:rPr>
        <w:t>.</w:t>
      </w:r>
    </w:p>
    <w:p w:rsidR="00252536" w:rsidRPr="005C4F41" w:rsidRDefault="00252536" w:rsidP="00252536">
      <w:pPr>
        <w:pStyle w:val="Autoriteti"/>
        <w:rPr>
          <w:spacing w:val="-4"/>
          <w:lang w:val="sq-AL"/>
        </w:rPr>
      </w:pPr>
      <w:r w:rsidRPr="005C4F41">
        <w:rPr>
          <w:spacing w:val="-4"/>
          <w:lang w:val="sq-AL"/>
        </w:rPr>
        <w:t>ZËVENDËSKRYEMINISTRI</w:t>
      </w:r>
    </w:p>
    <w:p w:rsidR="00252536" w:rsidRPr="005C4F41" w:rsidRDefault="00252536" w:rsidP="00252536">
      <w:pPr>
        <w:pStyle w:val="AutoritetiEmer"/>
        <w:rPr>
          <w:spacing w:val="-4"/>
          <w:lang w:val="sq-AL"/>
        </w:rPr>
      </w:pPr>
      <w:r w:rsidRPr="005C4F41">
        <w:rPr>
          <w:spacing w:val="-4"/>
          <w:lang w:val="sq-AL"/>
        </w:rPr>
        <w:t>Niko Peleshi</w:t>
      </w:r>
    </w:p>
    <w:p w:rsidR="00F83D3D" w:rsidRPr="005C4F41" w:rsidRDefault="00F83D3D" w:rsidP="00B03D98">
      <w:pPr>
        <w:spacing w:after="0" w:line="240" w:lineRule="auto"/>
        <w:ind w:firstLine="0"/>
        <w:rPr>
          <w:lang w:val="sq-AL"/>
        </w:rPr>
        <w:sectPr w:rsidR="00F83D3D" w:rsidRPr="005C4F41" w:rsidSect="00B8011D">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25457"/>
          <w:cols w:num="2" w:space="454"/>
          <w:docGrid w:linePitch="360"/>
        </w:sectPr>
      </w:pPr>
    </w:p>
    <w:p w:rsidR="00252536" w:rsidRPr="005C4F41" w:rsidRDefault="00252536" w:rsidP="00B03D98">
      <w:pPr>
        <w:spacing w:after="0" w:line="240" w:lineRule="auto"/>
        <w:ind w:firstLine="0"/>
        <w:rPr>
          <w:lang w:val="sq-AL"/>
        </w:rPr>
      </w:pPr>
    </w:p>
    <w:p w:rsidR="00B03D98" w:rsidRPr="005C4F41" w:rsidRDefault="00B03D98" w:rsidP="00B03D98">
      <w:pPr>
        <w:spacing w:after="0" w:line="240" w:lineRule="auto"/>
        <w:ind w:firstLine="0"/>
        <w:jc w:val="right"/>
        <w:rPr>
          <w:rFonts w:ascii="Garamond" w:hAnsi="Garamond"/>
          <w:b/>
          <w:lang w:val="sq-AL"/>
        </w:rPr>
      </w:pPr>
      <w:r w:rsidRPr="005C4F41">
        <w:rPr>
          <w:rFonts w:ascii="Garamond" w:hAnsi="Garamond"/>
          <w:b/>
          <w:lang w:val="sq-AL"/>
        </w:rPr>
        <w:t>Lidhja nr. 1</w:t>
      </w:r>
    </w:p>
    <w:p w:rsidR="00B03D98" w:rsidRPr="005C4F41" w:rsidRDefault="00B03D98" w:rsidP="00B03D98">
      <w:pPr>
        <w:spacing w:after="0" w:line="240" w:lineRule="auto"/>
        <w:ind w:firstLine="0"/>
        <w:jc w:val="center"/>
        <w:rPr>
          <w:rFonts w:ascii="Garamond" w:hAnsi="Garamond"/>
          <w:sz w:val="20"/>
          <w:szCs w:val="20"/>
          <w:lang w:val="sq-AL"/>
        </w:rPr>
      </w:pPr>
      <w:r w:rsidRPr="005C4F41">
        <w:rPr>
          <w:rFonts w:ascii="Garamond" w:hAnsi="Garamond"/>
          <w:sz w:val="20"/>
          <w:szCs w:val="20"/>
          <w:lang w:val="sq-AL"/>
        </w:rPr>
        <w:t xml:space="preserve">TABELA E FUNKSIONEVE KORRESPONDUESE DHE KATEGORIZIMI PËR ÇDO GRADË </w:t>
      </w:r>
    </w:p>
    <w:p w:rsidR="0070619D" w:rsidRPr="005C4F41" w:rsidRDefault="0070619D" w:rsidP="00B03D98">
      <w:pPr>
        <w:spacing w:after="0" w:line="240" w:lineRule="auto"/>
        <w:ind w:firstLine="0"/>
        <w:jc w:val="center"/>
        <w:rPr>
          <w:rFonts w:ascii="Garamond" w:hAnsi="Garamond"/>
          <w:b/>
          <w:sz w:val="24"/>
          <w:szCs w:val="24"/>
          <w:lang w:val="sq-AL"/>
        </w:rPr>
      </w:pPr>
      <w:r w:rsidRPr="005C4F41">
        <w:rPr>
          <w:rFonts w:ascii="Garamond" w:hAnsi="Garamond"/>
          <w:b/>
          <w:noProof/>
          <w:sz w:val="24"/>
          <w:szCs w:val="24"/>
        </w:rPr>
        <w:drawing>
          <wp:inline distT="0" distB="0" distL="0" distR="0" wp14:anchorId="0CB157D2" wp14:editId="0A82D59B">
            <wp:extent cx="6162675" cy="3102062"/>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srcRect t="19963"/>
                    <a:stretch/>
                  </pic:blipFill>
                  <pic:spPr bwMode="auto">
                    <a:xfrm>
                      <a:off x="0" y="0"/>
                      <a:ext cx="6175771" cy="3108654"/>
                    </a:xfrm>
                    <a:prstGeom prst="rect">
                      <a:avLst/>
                    </a:prstGeom>
                    <a:noFill/>
                    <a:ln>
                      <a:noFill/>
                    </a:ln>
                    <a:extLst>
                      <a:ext uri="{53640926-AAD7-44D8-BBD7-CCE9431645EC}">
                        <a14:shadowObscured xmlns:a14="http://schemas.microsoft.com/office/drawing/2010/main"/>
                      </a:ext>
                    </a:extLst>
                  </pic:spPr>
                </pic:pic>
              </a:graphicData>
            </a:graphic>
          </wp:inline>
        </w:drawing>
      </w:r>
    </w:p>
    <w:p w:rsidR="006E2110" w:rsidRPr="005C4F41" w:rsidRDefault="00B03D98" w:rsidP="00F83D3D">
      <w:pPr>
        <w:spacing w:after="0" w:line="240" w:lineRule="auto"/>
        <w:ind w:firstLine="0"/>
        <w:jc w:val="center"/>
        <w:rPr>
          <w:rFonts w:ascii="Garamond" w:eastAsia="Times New Roman" w:hAnsi="Garamond"/>
          <w:spacing w:val="-4"/>
          <w:sz w:val="24"/>
          <w:szCs w:val="24"/>
          <w:lang w:val="sq-AL" w:eastAsia="en-GB"/>
        </w:rPr>
      </w:pPr>
      <w:r w:rsidRPr="005C4F41">
        <w:rPr>
          <w:rFonts w:ascii="Garamond" w:eastAsia="Times New Roman" w:hAnsi="Garamond"/>
          <w:noProof/>
          <w:spacing w:val="-4"/>
          <w:sz w:val="24"/>
          <w:szCs w:val="24"/>
        </w:rPr>
        <w:lastRenderedPageBreak/>
        <w:drawing>
          <wp:inline distT="0" distB="0" distL="0" distR="0" wp14:anchorId="58494544" wp14:editId="0DF3371E">
            <wp:extent cx="6313470" cy="4267200"/>
            <wp:effectExtent l="0" t="0" r="0" b="0"/>
            <wp:docPr id="4" name="Picture 3" descr="Tabela per grade lidhja   15 12 16 ok PER KM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per grade lidhja   15 12 16 ok PER KM (2)_Page_2.jpg"/>
                    <pic:cNvPicPr/>
                  </pic:nvPicPr>
                  <pic:blipFill rotWithShape="1">
                    <a:blip r:embed="rId16" cstate="print"/>
                    <a:srcRect l="5485" t="10551" r="5392" b="12201"/>
                    <a:stretch/>
                  </pic:blipFill>
                  <pic:spPr bwMode="auto">
                    <a:xfrm>
                      <a:off x="0" y="0"/>
                      <a:ext cx="6320335" cy="4271840"/>
                    </a:xfrm>
                    <a:prstGeom prst="rect">
                      <a:avLst/>
                    </a:prstGeom>
                    <a:ln>
                      <a:noFill/>
                    </a:ln>
                    <a:extLst>
                      <a:ext uri="{53640926-AAD7-44D8-BBD7-CCE9431645EC}">
                        <a14:shadowObscured xmlns:a14="http://schemas.microsoft.com/office/drawing/2010/main"/>
                      </a:ext>
                    </a:extLst>
                  </pic:spPr>
                </pic:pic>
              </a:graphicData>
            </a:graphic>
          </wp:inline>
        </w:drawing>
      </w:r>
      <w:r w:rsidRPr="005C4F41">
        <w:rPr>
          <w:rFonts w:ascii="Garamond" w:eastAsia="Times New Roman" w:hAnsi="Garamond"/>
          <w:noProof/>
          <w:spacing w:val="-4"/>
          <w:sz w:val="24"/>
          <w:szCs w:val="24"/>
        </w:rPr>
        <w:drawing>
          <wp:inline distT="0" distB="0" distL="0" distR="0" wp14:anchorId="46964593" wp14:editId="0DF803C7">
            <wp:extent cx="6324600" cy="4086225"/>
            <wp:effectExtent l="0" t="0" r="0" b="0"/>
            <wp:docPr id="5" name="Picture 4" descr="Tabela per grade lidhja   15 12 16 ok PER KM (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per grade lidhja   15 12 16 ok PER KM (2)_Page_3.jpg"/>
                    <pic:cNvPicPr/>
                  </pic:nvPicPr>
                  <pic:blipFill rotWithShape="1">
                    <a:blip r:embed="rId17" cstate="print"/>
                    <a:srcRect l="5596" t="12573" r="5103" b="11788"/>
                    <a:stretch/>
                  </pic:blipFill>
                  <pic:spPr bwMode="auto">
                    <a:xfrm>
                      <a:off x="0" y="0"/>
                      <a:ext cx="6331610" cy="4090754"/>
                    </a:xfrm>
                    <a:prstGeom prst="rect">
                      <a:avLst/>
                    </a:prstGeom>
                    <a:ln>
                      <a:noFill/>
                    </a:ln>
                    <a:extLst>
                      <a:ext uri="{53640926-AAD7-44D8-BBD7-CCE9431645EC}">
                        <a14:shadowObscured xmlns:a14="http://schemas.microsoft.com/office/drawing/2010/main"/>
                      </a:ext>
                    </a:extLst>
                  </pic:spPr>
                </pic:pic>
              </a:graphicData>
            </a:graphic>
          </wp:inline>
        </w:drawing>
      </w:r>
      <w:r w:rsidRPr="005C4F41">
        <w:rPr>
          <w:rFonts w:ascii="Garamond" w:eastAsia="Times New Roman" w:hAnsi="Garamond"/>
          <w:noProof/>
          <w:spacing w:val="-4"/>
          <w:sz w:val="24"/>
          <w:szCs w:val="24"/>
        </w:rPr>
        <w:lastRenderedPageBreak/>
        <w:drawing>
          <wp:inline distT="0" distB="0" distL="0" distR="0" wp14:anchorId="7EB5A7EE" wp14:editId="19F84FF9">
            <wp:extent cx="6273579" cy="3840480"/>
            <wp:effectExtent l="0" t="0" r="0" b="7620"/>
            <wp:docPr id="7" name="Picture 6" descr="Tabela per grade lidhja   15 12 16 ok PER KM (2)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per grade lidhja   15 12 16 ok PER KM (2)_Page_4.jpg"/>
                    <pic:cNvPicPr/>
                  </pic:nvPicPr>
                  <pic:blipFill rotWithShape="1">
                    <a:blip r:embed="rId18" cstate="print"/>
                    <a:srcRect l="5485" t="11180" r="5280" b="15608"/>
                    <a:stretch/>
                  </pic:blipFill>
                  <pic:spPr bwMode="auto">
                    <a:xfrm>
                      <a:off x="0" y="0"/>
                      <a:ext cx="6272568" cy="3839861"/>
                    </a:xfrm>
                    <a:prstGeom prst="rect">
                      <a:avLst/>
                    </a:prstGeom>
                    <a:ln>
                      <a:noFill/>
                    </a:ln>
                    <a:extLst>
                      <a:ext uri="{53640926-AAD7-44D8-BBD7-CCE9431645EC}">
                        <a14:shadowObscured xmlns:a14="http://schemas.microsoft.com/office/drawing/2010/main"/>
                      </a:ext>
                    </a:extLst>
                  </pic:spPr>
                </pic:pic>
              </a:graphicData>
            </a:graphic>
          </wp:inline>
        </w:drawing>
      </w:r>
      <w:r w:rsidRPr="005C4F41">
        <w:rPr>
          <w:rFonts w:ascii="Garamond" w:eastAsia="Times New Roman" w:hAnsi="Garamond"/>
          <w:noProof/>
          <w:spacing w:val="-4"/>
          <w:sz w:val="24"/>
          <w:szCs w:val="24"/>
        </w:rPr>
        <w:drawing>
          <wp:inline distT="0" distB="0" distL="0" distR="0" wp14:anchorId="6620B655" wp14:editId="0FFFC189">
            <wp:extent cx="6296025" cy="3930501"/>
            <wp:effectExtent l="0" t="0" r="0" b="0"/>
            <wp:docPr id="8" name="Picture 7" descr="Tabela per grade lidhja   15 12 16 ok PER KM (2)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per grade lidhja   15 12 16 ok PER KM (2)_Page_5.jpg"/>
                    <pic:cNvPicPr/>
                  </pic:nvPicPr>
                  <pic:blipFill rotWithShape="1">
                    <a:blip r:embed="rId19" cstate="print"/>
                    <a:srcRect l="5373" t="12300" r="5103" b="12441"/>
                    <a:stretch/>
                  </pic:blipFill>
                  <pic:spPr bwMode="auto">
                    <a:xfrm>
                      <a:off x="0" y="0"/>
                      <a:ext cx="6296025" cy="3930501"/>
                    </a:xfrm>
                    <a:prstGeom prst="rect">
                      <a:avLst/>
                    </a:prstGeom>
                    <a:ln>
                      <a:noFill/>
                    </a:ln>
                    <a:extLst>
                      <a:ext uri="{53640926-AAD7-44D8-BBD7-CCE9431645EC}">
                        <a14:shadowObscured xmlns:a14="http://schemas.microsoft.com/office/drawing/2010/main"/>
                      </a:ext>
                    </a:extLst>
                  </pic:spPr>
                </pic:pic>
              </a:graphicData>
            </a:graphic>
          </wp:inline>
        </w:drawing>
      </w:r>
      <w:r w:rsidRPr="005C4F41">
        <w:rPr>
          <w:rFonts w:ascii="Garamond" w:eastAsia="Times New Roman" w:hAnsi="Garamond"/>
          <w:noProof/>
          <w:spacing w:val="-4"/>
          <w:sz w:val="24"/>
          <w:szCs w:val="24"/>
        </w:rPr>
        <w:lastRenderedPageBreak/>
        <w:drawing>
          <wp:inline distT="0" distB="0" distL="0" distR="0" wp14:anchorId="61B05266" wp14:editId="445604A5">
            <wp:extent cx="6327514" cy="4095750"/>
            <wp:effectExtent l="0" t="0" r="0" b="0"/>
            <wp:docPr id="9" name="Picture 8" descr="Tabela per grade lidhja   15 12 16 ok PER KM (2)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per grade lidhja   15 12 16 ok PER KM (2)_Page_6.jpg"/>
                    <pic:cNvPicPr/>
                  </pic:nvPicPr>
                  <pic:blipFill rotWithShape="1">
                    <a:blip r:embed="rId20" cstate="print"/>
                    <a:srcRect l="5485" t="11181" r="5392" b="13527"/>
                    <a:stretch/>
                  </pic:blipFill>
                  <pic:spPr bwMode="auto">
                    <a:xfrm>
                      <a:off x="0" y="0"/>
                      <a:ext cx="6333983" cy="4099937"/>
                    </a:xfrm>
                    <a:prstGeom prst="rect">
                      <a:avLst/>
                    </a:prstGeom>
                    <a:ln>
                      <a:noFill/>
                    </a:ln>
                    <a:extLst>
                      <a:ext uri="{53640926-AAD7-44D8-BBD7-CCE9431645EC}">
                        <a14:shadowObscured xmlns:a14="http://schemas.microsoft.com/office/drawing/2010/main"/>
                      </a:ext>
                    </a:extLst>
                  </pic:spPr>
                </pic:pic>
              </a:graphicData>
            </a:graphic>
          </wp:inline>
        </w:drawing>
      </w:r>
      <w:r w:rsidRPr="005C4F41">
        <w:rPr>
          <w:rFonts w:ascii="Garamond" w:eastAsia="Times New Roman" w:hAnsi="Garamond"/>
          <w:noProof/>
          <w:spacing w:val="-4"/>
          <w:sz w:val="24"/>
          <w:szCs w:val="24"/>
        </w:rPr>
        <w:drawing>
          <wp:inline distT="0" distB="0" distL="0" distR="0" wp14:anchorId="32FD15DE" wp14:editId="323CBD04">
            <wp:extent cx="6324600" cy="1587734"/>
            <wp:effectExtent l="0" t="0" r="0" b="0"/>
            <wp:docPr id="10" name="Picture 9" descr="Tabela per grade lidhja   15 12 16 ok PER KM (2)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per grade lidhja   15 12 16 ok PER KM (2)_Page_7.jpg"/>
                    <pic:cNvPicPr/>
                  </pic:nvPicPr>
                  <pic:blipFill rotWithShape="1">
                    <a:blip r:embed="rId21" cstate="print"/>
                    <a:srcRect l="5596" t="11976" r="5437" b="61552"/>
                    <a:stretch/>
                  </pic:blipFill>
                  <pic:spPr bwMode="auto">
                    <a:xfrm>
                      <a:off x="0" y="0"/>
                      <a:ext cx="6328696" cy="1588762"/>
                    </a:xfrm>
                    <a:prstGeom prst="rect">
                      <a:avLst/>
                    </a:prstGeom>
                    <a:ln>
                      <a:noFill/>
                    </a:ln>
                    <a:extLst>
                      <a:ext uri="{53640926-AAD7-44D8-BBD7-CCE9431645EC}">
                        <a14:shadowObscured xmlns:a14="http://schemas.microsoft.com/office/drawing/2010/main"/>
                      </a:ext>
                    </a:extLst>
                  </pic:spPr>
                </pic:pic>
              </a:graphicData>
            </a:graphic>
          </wp:inline>
        </w:drawing>
      </w:r>
    </w:p>
    <w:p w:rsidR="006E2110" w:rsidRPr="005C4F41" w:rsidRDefault="006E2110" w:rsidP="00B03D98">
      <w:pPr>
        <w:spacing w:after="0" w:line="240" w:lineRule="auto"/>
        <w:ind w:firstLine="0"/>
        <w:rPr>
          <w:rFonts w:ascii="Garamond" w:eastAsia="Times New Roman" w:hAnsi="Garamond"/>
          <w:spacing w:val="-4"/>
          <w:sz w:val="24"/>
          <w:szCs w:val="24"/>
          <w:lang w:val="sq-AL" w:eastAsia="en-GB"/>
        </w:rPr>
      </w:pPr>
    </w:p>
    <w:p w:rsidR="002E6F0B" w:rsidRPr="005C4F41" w:rsidRDefault="002E6F0B" w:rsidP="00935BF3">
      <w:pPr>
        <w:pStyle w:val="Paragrafi"/>
        <w:jc w:val="center"/>
        <w:rPr>
          <w:b/>
          <w:sz w:val="14"/>
          <w:lang w:val="sq-AL" w:eastAsia="en-GB"/>
        </w:rPr>
        <w:sectPr w:rsidR="002E6F0B" w:rsidRPr="005C4F41" w:rsidSect="00F83D3D">
          <w:type w:val="continuous"/>
          <w:pgSz w:w="11907" w:h="16840" w:code="9"/>
          <w:pgMar w:top="720" w:right="1134" w:bottom="720" w:left="1134" w:header="851" w:footer="851" w:gutter="0"/>
          <w:cols w:space="454"/>
          <w:docGrid w:linePitch="360"/>
        </w:sectPr>
      </w:pPr>
    </w:p>
    <w:p w:rsidR="006E2110" w:rsidRPr="005C4F41" w:rsidRDefault="00935BF3" w:rsidP="00935BF3">
      <w:pPr>
        <w:pStyle w:val="Paragrafi"/>
        <w:jc w:val="center"/>
        <w:rPr>
          <w:b/>
          <w:spacing w:val="-4"/>
          <w:lang w:val="sq-AL" w:eastAsia="en-GB"/>
        </w:rPr>
      </w:pPr>
      <w:r w:rsidRPr="005C4F41">
        <w:rPr>
          <w:b/>
          <w:spacing w:val="-4"/>
          <w:lang w:val="sq-AL" w:eastAsia="en-GB"/>
        </w:rPr>
        <w:lastRenderedPageBreak/>
        <w:t>VENDIM</w:t>
      </w:r>
    </w:p>
    <w:p w:rsidR="00D40926" w:rsidRPr="005C4F41" w:rsidRDefault="00935BF3" w:rsidP="00935BF3">
      <w:pPr>
        <w:pStyle w:val="Paragrafi"/>
        <w:jc w:val="center"/>
        <w:rPr>
          <w:b/>
          <w:spacing w:val="-4"/>
          <w:lang w:val="sq-AL" w:eastAsia="en-GB"/>
        </w:rPr>
      </w:pPr>
      <w:r w:rsidRPr="005C4F41">
        <w:rPr>
          <w:b/>
          <w:spacing w:val="-4"/>
          <w:lang w:val="sq-AL" w:eastAsia="en-GB"/>
        </w:rPr>
        <w:t>N</w:t>
      </w:r>
      <w:r w:rsidR="003F0DB4" w:rsidRPr="005C4F41">
        <w:rPr>
          <w:b/>
          <w:spacing w:val="-4"/>
          <w:lang w:val="sq-AL" w:eastAsia="en-GB"/>
        </w:rPr>
        <w:t>r</w:t>
      </w:r>
      <w:r w:rsidRPr="005C4F41">
        <w:rPr>
          <w:b/>
          <w:spacing w:val="-4"/>
          <w:lang w:val="sq-AL" w:eastAsia="en-GB"/>
        </w:rPr>
        <w:t>. 893, datë 21.12.2016</w:t>
      </w:r>
    </w:p>
    <w:p w:rsidR="00D40926" w:rsidRPr="005C4F41" w:rsidRDefault="00D40926" w:rsidP="002E6F0B">
      <w:pPr>
        <w:pStyle w:val="Hapesira7"/>
        <w:rPr>
          <w:lang w:val="sq-AL" w:eastAsia="en-GB"/>
        </w:rPr>
      </w:pPr>
    </w:p>
    <w:p w:rsidR="00D40926" w:rsidRPr="005C4F41" w:rsidRDefault="00935BF3" w:rsidP="00935BF3">
      <w:pPr>
        <w:pStyle w:val="Paragrafi"/>
        <w:jc w:val="center"/>
        <w:rPr>
          <w:b/>
          <w:spacing w:val="-4"/>
          <w:lang w:val="sq-AL" w:eastAsia="en-GB"/>
        </w:rPr>
      </w:pPr>
      <w:r w:rsidRPr="005C4F41">
        <w:rPr>
          <w:b/>
          <w:spacing w:val="-4"/>
          <w:lang w:val="sq-AL" w:eastAsia="en-GB"/>
        </w:rPr>
        <w:t xml:space="preserve">PËR NJË SHTESË NË VENDIMIN NR. 914, DATË 29.12.2014, TË KËSHILLIT TË MINISTRAVE </w:t>
      </w:r>
      <w:r w:rsidR="00447DFC" w:rsidRPr="005C4F41">
        <w:rPr>
          <w:b/>
          <w:spacing w:val="-4"/>
          <w:lang w:val="sq-AL" w:eastAsia="en-GB"/>
        </w:rPr>
        <w:t>“</w:t>
      </w:r>
      <w:r w:rsidRPr="005C4F41">
        <w:rPr>
          <w:b/>
          <w:spacing w:val="-4"/>
          <w:lang w:val="sq-AL" w:eastAsia="en-GB"/>
        </w:rPr>
        <w:t>PËR MIRATIMIN E RREGULLAVE TË PROKURIMIT PUBLIK</w:t>
      </w:r>
      <w:r w:rsidR="00447DFC" w:rsidRPr="005C4F41">
        <w:rPr>
          <w:b/>
          <w:spacing w:val="-4"/>
          <w:lang w:val="sq-AL" w:eastAsia="en-GB"/>
        </w:rPr>
        <w:t>”</w:t>
      </w:r>
      <w:r w:rsidRPr="005C4F41">
        <w:rPr>
          <w:b/>
          <w:spacing w:val="-4"/>
          <w:lang w:val="sq-AL" w:eastAsia="en-GB"/>
        </w:rPr>
        <w:t>, TË NDRYSHUAR</w:t>
      </w:r>
    </w:p>
    <w:p w:rsidR="00D40926" w:rsidRPr="005C4F41" w:rsidRDefault="00D40926" w:rsidP="002E6F0B">
      <w:pPr>
        <w:pStyle w:val="Hapesira7"/>
        <w:rPr>
          <w:lang w:val="sq-AL" w:eastAsia="en-GB"/>
        </w:rPr>
      </w:pPr>
    </w:p>
    <w:p w:rsidR="00D40926" w:rsidRPr="005C4F41" w:rsidRDefault="00D40926" w:rsidP="008442E3">
      <w:pPr>
        <w:pStyle w:val="Paragrafi"/>
        <w:rPr>
          <w:spacing w:val="-4"/>
          <w:lang w:val="sq-AL" w:eastAsia="en-GB"/>
        </w:rPr>
      </w:pPr>
      <w:r w:rsidRPr="005C4F41">
        <w:rPr>
          <w:spacing w:val="-4"/>
          <w:lang w:val="sq-AL" w:eastAsia="en-GB"/>
        </w:rPr>
        <w:t>N</w:t>
      </w:r>
      <w:r w:rsidR="008442E3" w:rsidRPr="005C4F41">
        <w:rPr>
          <w:spacing w:val="-4"/>
          <w:lang w:val="sq-AL" w:eastAsia="en-GB"/>
        </w:rPr>
        <w:t>ë</w:t>
      </w:r>
      <w:r w:rsidRPr="005C4F41">
        <w:rPr>
          <w:spacing w:val="-4"/>
          <w:lang w:val="sq-AL" w:eastAsia="en-GB"/>
        </w:rPr>
        <w:t xml:space="preserve"> </w:t>
      </w:r>
      <w:r w:rsidR="003F0DB4" w:rsidRPr="005C4F41">
        <w:rPr>
          <w:spacing w:val="-4"/>
          <w:lang w:val="sq-AL" w:eastAsia="en-GB"/>
        </w:rPr>
        <w:t>mbështetje</w:t>
      </w:r>
      <w:r w:rsidRPr="005C4F41">
        <w:rPr>
          <w:spacing w:val="-4"/>
          <w:lang w:val="sq-AL" w:eastAsia="en-GB"/>
        </w:rPr>
        <w:t xml:space="preserve"> t</w:t>
      </w:r>
      <w:r w:rsidR="008442E3" w:rsidRPr="005C4F41">
        <w:rPr>
          <w:spacing w:val="-4"/>
          <w:lang w:val="sq-AL" w:eastAsia="en-GB"/>
        </w:rPr>
        <w:t>ë</w:t>
      </w:r>
      <w:r w:rsidRPr="005C4F41">
        <w:rPr>
          <w:spacing w:val="-4"/>
          <w:lang w:val="sq-AL" w:eastAsia="en-GB"/>
        </w:rPr>
        <w:t xml:space="preserve"> nenit 100 t</w:t>
      </w:r>
      <w:r w:rsidR="008442E3" w:rsidRPr="005C4F41">
        <w:rPr>
          <w:spacing w:val="-4"/>
          <w:lang w:val="sq-AL" w:eastAsia="en-GB"/>
        </w:rPr>
        <w:t>ë</w:t>
      </w:r>
      <w:r w:rsidRPr="005C4F41">
        <w:rPr>
          <w:spacing w:val="-4"/>
          <w:lang w:val="sq-AL" w:eastAsia="en-GB"/>
        </w:rPr>
        <w:t xml:space="preserve"> Kushtetut</w:t>
      </w:r>
      <w:r w:rsidR="008442E3" w:rsidRPr="005C4F41">
        <w:rPr>
          <w:spacing w:val="-4"/>
          <w:lang w:val="sq-AL" w:eastAsia="en-GB"/>
        </w:rPr>
        <w:t>ë</w:t>
      </w:r>
      <w:r w:rsidRPr="005C4F41">
        <w:rPr>
          <w:spacing w:val="-4"/>
          <w:lang w:val="sq-AL" w:eastAsia="en-GB"/>
        </w:rPr>
        <w:t>s dhe t</w:t>
      </w:r>
      <w:r w:rsidR="008442E3" w:rsidRPr="005C4F41">
        <w:rPr>
          <w:spacing w:val="-4"/>
          <w:lang w:val="sq-AL" w:eastAsia="en-GB"/>
        </w:rPr>
        <w:t>ë</w:t>
      </w:r>
      <w:r w:rsidRPr="005C4F41">
        <w:rPr>
          <w:spacing w:val="-4"/>
          <w:lang w:val="sq-AL" w:eastAsia="en-GB"/>
        </w:rPr>
        <w:t xml:space="preserve"> nenit 75, t</w:t>
      </w:r>
      <w:r w:rsidR="008442E3" w:rsidRPr="005C4F41">
        <w:rPr>
          <w:spacing w:val="-4"/>
          <w:lang w:val="sq-AL" w:eastAsia="en-GB"/>
        </w:rPr>
        <w:t>ë</w:t>
      </w:r>
      <w:r w:rsidRPr="005C4F41">
        <w:rPr>
          <w:spacing w:val="-4"/>
          <w:lang w:val="sq-AL" w:eastAsia="en-GB"/>
        </w:rPr>
        <w:t xml:space="preserve"> ligjit nr. 9643, dat</w:t>
      </w:r>
      <w:r w:rsidR="008442E3" w:rsidRPr="005C4F41">
        <w:rPr>
          <w:spacing w:val="-4"/>
          <w:lang w:val="sq-AL" w:eastAsia="en-GB"/>
        </w:rPr>
        <w:t>ë</w:t>
      </w:r>
      <w:r w:rsidRPr="005C4F41">
        <w:rPr>
          <w:spacing w:val="-4"/>
          <w:lang w:val="sq-AL" w:eastAsia="en-GB"/>
        </w:rPr>
        <w:t xml:space="preserve"> 20.11.200</w:t>
      </w:r>
      <w:r w:rsidR="008442E3" w:rsidRPr="005C4F41">
        <w:rPr>
          <w:spacing w:val="-4"/>
          <w:lang w:val="sq-AL" w:eastAsia="en-GB"/>
        </w:rPr>
        <w:t xml:space="preserve">6, </w:t>
      </w:r>
      <w:r w:rsidR="00447DFC" w:rsidRPr="005C4F41">
        <w:rPr>
          <w:spacing w:val="-4"/>
          <w:lang w:val="sq-AL" w:eastAsia="en-GB"/>
        </w:rPr>
        <w:t>“</w:t>
      </w:r>
      <w:r w:rsidR="008442E3" w:rsidRPr="005C4F41">
        <w:rPr>
          <w:spacing w:val="-4"/>
          <w:lang w:val="sq-AL" w:eastAsia="en-GB"/>
        </w:rPr>
        <w:t>Për prokurimin publik</w:t>
      </w:r>
      <w:r w:rsidR="00447DFC" w:rsidRPr="005C4F41">
        <w:rPr>
          <w:spacing w:val="-4"/>
          <w:lang w:val="sq-AL" w:eastAsia="en-GB"/>
        </w:rPr>
        <w:t>”</w:t>
      </w:r>
      <w:r w:rsidR="008442E3" w:rsidRPr="005C4F41">
        <w:rPr>
          <w:spacing w:val="-4"/>
          <w:lang w:val="sq-AL" w:eastAsia="en-GB"/>
        </w:rPr>
        <w:t>, të ndryshuar, me propozimin e ministrit të Punëve të Brendshme dhe të ministrit të Financave, Këshilli i Ministrave</w:t>
      </w:r>
    </w:p>
    <w:p w:rsidR="002E6F0B" w:rsidRPr="005C4F41" w:rsidRDefault="002E6F0B" w:rsidP="002E6F0B">
      <w:pPr>
        <w:pStyle w:val="Hapesira7"/>
        <w:rPr>
          <w:lang w:val="sq-AL" w:eastAsia="en-GB"/>
        </w:rPr>
      </w:pPr>
    </w:p>
    <w:p w:rsidR="008442E3" w:rsidRPr="005C4F41" w:rsidRDefault="00935BF3" w:rsidP="00935BF3">
      <w:pPr>
        <w:pStyle w:val="Paragrafi"/>
        <w:jc w:val="center"/>
        <w:rPr>
          <w:spacing w:val="-4"/>
          <w:lang w:val="sq-AL" w:eastAsia="en-GB"/>
        </w:rPr>
      </w:pPr>
      <w:r w:rsidRPr="005C4F41">
        <w:rPr>
          <w:spacing w:val="-4"/>
          <w:lang w:val="sq-AL" w:eastAsia="en-GB"/>
        </w:rPr>
        <w:t>VENDOSI:</w:t>
      </w:r>
    </w:p>
    <w:p w:rsidR="008442E3" w:rsidRPr="005C4F41" w:rsidRDefault="008442E3" w:rsidP="002E6F0B">
      <w:pPr>
        <w:pStyle w:val="Hapesira7"/>
        <w:rPr>
          <w:lang w:val="sq-AL" w:eastAsia="en-GB"/>
        </w:rPr>
      </w:pPr>
    </w:p>
    <w:p w:rsidR="008442E3" w:rsidRPr="005C4F41" w:rsidRDefault="008442E3" w:rsidP="008442E3">
      <w:pPr>
        <w:pStyle w:val="Paragrafi"/>
        <w:rPr>
          <w:spacing w:val="-4"/>
          <w:lang w:val="sq-AL" w:eastAsia="en-GB"/>
        </w:rPr>
      </w:pPr>
      <w:r w:rsidRPr="005C4F41">
        <w:rPr>
          <w:spacing w:val="-4"/>
          <w:lang w:val="sq-AL" w:eastAsia="en-GB"/>
        </w:rPr>
        <w:t xml:space="preserve">Në pikën 3, të nenit 76, të kreut IX, </w:t>
      </w:r>
      <w:r w:rsidR="00447DFC" w:rsidRPr="005C4F41">
        <w:rPr>
          <w:spacing w:val="-4"/>
          <w:lang w:val="sq-AL" w:eastAsia="en-GB"/>
        </w:rPr>
        <w:t>“</w:t>
      </w:r>
      <w:r w:rsidRPr="005C4F41">
        <w:rPr>
          <w:spacing w:val="-4"/>
          <w:lang w:val="sq-AL" w:eastAsia="en-GB"/>
        </w:rPr>
        <w:t>Ekzeku</w:t>
      </w:r>
      <w:r w:rsidR="002E6F0B" w:rsidRPr="005C4F41">
        <w:rPr>
          <w:spacing w:val="-4"/>
          <w:lang w:val="sq-AL" w:eastAsia="en-GB"/>
        </w:rPr>
        <w:t>-</w:t>
      </w:r>
      <w:r w:rsidRPr="005C4F41">
        <w:rPr>
          <w:spacing w:val="-4"/>
          <w:lang w:val="sq-AL" w:eastAsia="en-GB"/>
        </w:rPr>
        <w:t>timi dhe mbikëqyrja e kontratës</w:t>
      </w:r>
      <w:r w:rsidR="00447DFC" w:rsidRPr="005C4F41">
        <w:rPr>
          <w:spacing w:val="-4"/>
          <w:lang w:val="sq-AL" w:eastAsia="en-GB"/>
        </w:rPr>
        <w:t>”</w:t>
      </w:r>
      <w:r w:rsidRPr="005C4F41">
        <w:rPr>
          <w:spacing w:val="-4"/>
          <w:lang w:val="sq-AL" w:eastAsia="en-GB"/>
        </w:rPr>
        <w:t>, të tekstit të rregullave të prokurimit publik</w:t>
      </w:r>
      <w:r w:rsidR="00447DFC" w:rsidRPr="005C4F41">
        <w:rPr>
          <w:spacing w:val="-4"/>
          <w:lang w:val="sq-AL" w:eastAsia="en-GB"/>
        </w:rPr>
        <w:t>”</w:t>
      </w:r>
      <w:r w:rsidRPr="005C4F41">
        <w:rPr>
          <w:spacing w:val="-4"/>
          <w:lang w:val="sq-AL" w:eastAsia="en-GB"/>
        </w:rPr>
        <w:t xml:space="preserve"> bashkëlidhur vendimit nr. 914, datë 29.12.2014, të Këshil</w:t>
      </w:r>
      <w:r w:rsidR="003F0DB4" w:rsidRPr="005C4F41">
        <w:rPr>
          <w:spacing w:val="-4"/>
          <w:lang w:val="sq-AL" w:eastAsia="en-GB"/>
        </w:rPr>
        <w:t>l</w:t>
      </w:r>
      <w:r w:rsidRPr="005C4F41">
        <w:rPr>
          <w:spacing w:val="-4"/>
          <w:lang w:val="sq-AL" w:eastAsia="en-GB"/>
        </w:rPr>
        <w:t>it të Ministrave, të ndryshuar, shtohet nënpika, me këtë përmbajtje:</w:t>
      </w:r>
    </w:p>
    <w:p w:rsidR="008442E3" w:rsidRPr="005C4F41" w:rsidRDefault="00447DFC" w:rsidP="008442E3">
      <w:pPr>
        <w:pStyle w:val="Paragrafi"/>
        <w:rPr>
          <w:spacing w:val="-4"/>
          <w:lang w:val="sq-AL" w:eastAsia="en-GB"/>
        </w:rPr>
      </w:pPr>
      <w:r w:rsidRPr="005C4F41">
        <w:rPr>
          <w:spacing w:val="-4"/>
          <w:lang w:val="sq-AL" w:eastAsia="en-GB"/>
        </w:rPr>
        <w:t>“</w:t>
      </w:r>
      <w:r w:rsidR="008442E3" w:rsidRPr="005C4F41">
        <w:rPr>
          <w:spacing w:val="-4"/>
          <w:lang w:val="sq-AL" w:eastAsia="en-GB"/>
        </w:rPr>
        <w:t>-objekti i tyre është furnizim me karburant, gazoil, benzol dhe karburant për ngrohje, në varësi të kërkesës së autoritetit kontraktor, të sasisë së p</w:t>
      </w:r>
      <w:r w:rsidR="00363420" w:rsidRPr="005C4F41">
        <w:rPr>
          <w:spacing w:val="-4"/>
          <w:lang w:val="sq-AL" w:eastAsia="en-GB"/>
        </w:rPr>
        <w:t>ër</w:t>
      </w:r>
      <w:r w:rsidR="008442E3" w:rsidRPr="005C4F41">
        <w:rPr>
          <w:spacing w:val="-4"/>
          <w:lang w:val="sq-AL" w:eastAsia="en-GB"/>
        </w:rPr>
        <w:t>ca</w:t>
      </w:r>
      <w:r w:rsidR="00363420" w:rsidRPr="005C4F41">
        <w:rPr>
          <w:spacing w:val="-4"/>
          <w:lang w:val="sq-AL" w:eastAsia="en-GB"/>
        </w:rPr>
        <w:t>k</w:t>
      </w:r>
      <w:r w:rsidR="008442E3" w:rsidRPr="005C4F41">
        <w:rPr>
          <w:spacing w:val="-4"/>
          <w:lang w:val="sq-AL" w:eastAsia="en-GB"/>
        </w:rPr>
        <w:t>tuar të kërkuar</w:t>
      </w:r>
      <w:r w:rsidR="00363420" w:rsidRPr="005C4F41">
        <w:rPr>
          <w:spacing w:val="-4"/>
          <w:lang w:val="sq-AL" w:eastAsia="en-GB"/>
        </w:rPr>
        <w:t>,</w:t>
      </w:r>
      <w:r w:rsidR="008442E3" w:rsidRPr="005C4F41">
        <w:rPr>
          <w:spacing w:val="-4"/>
          <w:lang w:val="sq-AL" w:eastAsia="en-GB"/>
        </w:rPr>
        <w:t xml:space="preserve"> si dhe të çmi</w:t>
      </w:r>
      <w:r w:rsidR="00935BF3" w:rsidRPr="005C4F41">
        <w:rPr>
          <w:spacing w:val="-4"/>
          <w:lang w:val="sq-AL" w:eastAsia="en-GB"/>
        </w:rPr>
        <w:t>mit të bursës, sipas Reuters, li</w:t>
      </w:r>
      <w:r w:rsidR="008442E3" w:rsidRPr="005C4F41">
        <w:rPr>
          <w:spacing w:val="-4"/>
          <w:lang w:val="sq-AL" w:eastAsia="en-GB"/>
        </w:rPr>
        <w:t>vruar sipas kushtit CIF-Shqipëri.</w:t>
      </w:r>
      <w:r w:rsidRPr="005C4F41">
        <w:rPr>
          <w:spacing w:val="-4"/>
          <w:lang w:val="sq-AL" w:eastAsia="en-GB"/>
        </w:rPr>
        <w:t>”</w:t>
      </w:r>
      <w:r w:rsidR="008442E3" w:rsidRPr="005C4F41">
        <w:rPr>
          <w:spacing w:val="-4"/>
          <w:lang w:val="sq-AL" w:eastAsia="en-GB"/>
        </w:rPr>
        <w:t>.</w:t>
      </w:r>
    </w:p>
    <w:p w:rsidR="008442E3" w:rsidRPr="005C4F41" w:rsidRDefault="008442E3" w:rsidP="008442E3">
      <w:pPr>
        <w:pStyle w:val="Paragrafi"/>
        <w:rPr>
          <w:spacing w:val="-4"/>
          <w:lang w:val="sq-AL" w:eastAsia="en-GB"/>
        </w:rPr>
      </w:pPr>
      <w:r w:rsidRPr="005C4F41">
        <w:rPr>
          <w:spacing w:val="-4"/>
          <w:lang w:val="sq-AL" w:eastAsia="en-GB"/>
        </w:rPr>
        <w:t>Ky vendim hyn në fuqi pas botimit në Fletoren Zyrtare.</w:t>
      </w:r>
    </w:p>
    <w:p w:rsidR="002E6F0B" w:rsidRPr="005C4F41" w:rsidRDefault="002E6F0B" w:rsidP="008442E3">
      <w:pPr>
        <w:pStyle w:val="Autoriteti"/>
        <w:rPr>
          <w:spacing w:val="-4"/>
          <w:sz w:val="10"/>
          <w:lang w:val="sq-AL"/>
        </w:rPr>
      </w:pPr>
    </w:p>
    <w:p w:rsidR="008442E3" w:rsidRPr="005C4F41" w:rsidRDefault="008442E3" w:rsidP="008442E3">
      <w:pPr>
        <w:pStyle w:val="Autoriteti"/>
        <w:rPr>
          <w:spacing w:val="-4"/>
          <w:lang w:val="sq-AL"/>
        </w:rPr>
      </w:pPr>
      <w:r w:rsidRPr="005C4F41">
        <w:rPr>
          <w:spacing w:val="-4"/>
          <w:lang w:val="sq-AL"/>
        </w:rPr>
        <w:t>ZËVENDËSKRYEMINISTRI</w:t>
      </w:r>
    </w:p>
    <w:p w:rsidR="008442E3" w:rsidRPr="005C4F41" w:rsidRDefault="008442E3" w:rsidP="008442E3">
      <w:pPr>
        <w:pStyle w:val="AutoritetiEmer"/>
        <w:rPr>
          <w:spacing w:val="-4"/>
          <w:lang w:val="sq-AL"/>
        </w:rPr>
      </w:pPr>
      <w:r w:rsidRPr="005C4F41">
        <w:rPr>
          <w:spacing w:val="-4"/>
          <w:lang w:val="sq-AL"/>
        </w:rPr>
        <w:t>Niko Peleshi</w:t>
      </w:r>
    </w:p>
    <w:p w:rsidR="002E6F0B" w:rsidRPr="005C4F41" w:rsidRDefault="002E6F0B" w:rsidP="00935BF3">
      <w:pPr>
        <w:pStyle w:val="Paragrafi"/>
        <w:jc w:val="center"/>
        <w:rPr>
          <w:b/>
          <w:spacing w:val="-4"/>
          <w:lang w:val="sq-AL"/>
        </w:rPr>
      </w:pPr>
    </w:p>
    <w:p w:rsidR="008442E3" w:rsidRPr="005C4F41" w:rsidRDefault="00935BF3" w:rsidP="00935BF3">
      <w:pPr>
        <w:pStyle w:val="Paragrafi"/>
        <w:jc w:val="center"/>
        <w:rPr>
          <w:b/>
          <w:spacing w:val="-4"/>
          <w:lang w:val="sq-AL"/>
        </w:rPr>
      </w:pPr>
      <w:r w:rsidRPr="005C4F41">
        <w:rPr>
          <w:b/>
          <w:spacing w:val="-4"/>
          <w:lang w:val="sq-AL"/>
        </w:rPr>
        <w:t>VENDIM</w:t>
      </w:r>
    </w:p>
    <w:p w:rsidR="008442E3" w:rsidRPr="005C4F41" w:rsidRDefault="00935BF3" w:rsidP="00935BF3">
      <w:pPr>
        <w:pStyle w:val="Paragrafi"/>
        <w:jc w:val="center"/>
        <w:rPr>
          <w:b/>
          <w:spacing w:val="-4"/>
          <w:lang w:val="sq-AL"/>
        </w:rPr>
      </w:pPr>
      <w:r w:rsidRPr="005C4F41">
        <w:rPr>
          <w:b/>
          <w:spacing w:val="-4"/>
          <w:lang w:val="sq-AL"/>
        </w:rPr>
        <w:t>Nr. 894, datë 21.12.2016</w:t>
      </w:r>
    </w:p>
    <w:p w:rsidR="008442E3" w:rsidRPr="005C4F41" w:rsidRDefault="008442E3" w:rsidP="002E6F0B">
      <w:pPr>
        <w:pStyle w:val="Hapesira7"/>
        <w:rPr>
          <w:lang w:val="sq-AL"/>
        </w:rPr>
      </w:pPr>
    </w:p>
    <w:p w:rsidR="002F581A" w:rsidRPr="005C4F41" w:rsidRDefault="00935BF3" w:rsidP="002F581A">
      <w:pPr>
        <w:pStyle w:val="Paragrafi"/>
        <w:ind w:firstLine="0"/>
        <w:jc w:val="center"/>
        <w:rPr>
          <w:b/>
          <w:spacing w:val="-4"/>
          <w:lang w:val="sq-AL"/>
        </w:rPr>
      </w:pPr>
      <w:r w:rsidRPr="005C4F41">
        <w:rPr>
          <w:b/>
          <w:spacing w:val="-4"/>
          <w:lang w:val="sq-AL"/>
        </w:rPr>
        <w:t xml:space="preserve">PËR DHËNIE NDIHME FINANCIARE FAMILJES SË INSPEKTORIT ERVIN ROBERT HAXHIU, ISH-PUNONJËS POLICIE, I CILI KA HUMBUR JETËN </w:t>
      </w:r>
    </w:p>
    <w:p w:rsidR="008442E3" w:rsidRPr="005C4F41" w:rsidRDefault="00935BF3" w:rsidP="002F581A">
      <w:pPr>
        <w:pStyle w:val="Paragrafi"/>
        <w:ind w:firstLine="0"/>
        <w:jc w:val="center"/>
        <w:rPr>
          <w:b/>
          <w:spacing w:val="-4"/>
          <w:lang w:val="sq-AL"/>
        </w:rPr>
      </w:pPr>
      <w:r w:rsidRPr="005C4F41">
        <w:rPr>
          <w:b/>
          <w:spacing w:val="-4"/>
          <w:lang w:val="sq-AL"/>
        </w:rPr>
        <w:t>NË KRYE TË DETYRËS</w:t>
      </w:r>
    </w:p>
    <w:p w:rsidR="00935BF3" w:rsidRPr="005C4F41" w:rsidRDefault="00935BF3" w:rsidP="002E6F0B">
      <w:pPr>
        <w:pStyle w:val="Hapesira7"/>
        <w:rPr>
          <w:lang w:val="sq-AL"/>
        </w:rPr>
      </w:pPr>
    </w:p>
    <w:p w:rsidR="008442E3" w:rsidRPr="005C4F41" w:rsidRDefault="008442E3" w:rsidP="00D40926">
      <w:pPr>
        <w:pStyle w:val="Paragrafi"/>
        <w:rPr>
          <w:spacing w:val="-4"/>
          <w:lang w:val="sq-AL"/>
        </w:rPr>
      </w:pPr>
      <w:r w:rsidRPr="005C4F41">
        <w:rPr>
          <w:spacing w:val="-4"/>
          <w:lang w:val="sq-AL"/>
        </w:rPr>
        <w:t>N</w:t>
      </w:r>
      <w:r w:rsidR="00935BF3" w:rsidRPr="005C4F41">
        <w:rPr>
          <w:spacing w:val="-4"/>
          <w:lang w:val="sq-AL"/>
        </w:rPr>
        <w:t>ë</w:t>
      </w:r>
      <w:r w:rsidRPr="005C4F41">
        <w:rPr>
          <w:spacing w:val="-4"/>
          <w:lang w:val="sq-AL"/>
        </w:rPr>
        <w:t xml:space="preserve"> </w:t>
      </w:r>
      <w:r w:rsidR="00E47563" w:rsidRPr="005C4F41">
        <w:rPr>
          <w:spacing w:val="-4"/>
          <w:lang w:val="sq-AL"/>
        </w:rPr>
        <w:t>mbështetje</w:t>
      </w:r>
      <w:r w:rsidRPr="005C4F41">
        <w:rPr>
          <w:spacing w:val="-4"/>
          <w:lang w:val="sq-AL"/>
        </w:rPr>
        <w:t xml:space="preserve"> t</w:t>
      </w:r>
      <w:r w:rsidR="00935BF3" w:rsidRPr="005C4F41">
        <w:rPr>
          <w:spacing w:val="-4"/>
          <w:lang w:val="sq-AL"/>
        </w:rPr>
        <w:t>ë</w:t>
      </w:r>
      <w:r w:rsidRPr="005C4F41">
        <w:rPr>
          <w:spacing w:val="-4"/>
          <w:lang w:val="sq-AL"/>
        </w:rPr>
        <w:t xml:space="preserve"> nenit 100 t</w:t>
      </w:r>
      <w:r w:rsidR="00935BF3" w:rsidRPr="005C4F41">
        <w:rPr>
          <w:spacing w:val="-4"/>
          <w:lang w:val="sq-AL"/>
        </w:rPr>
        <w:t>ë</w:t>
      </w:r>
      <w:r w:rsidRPr="005C4F41">
        <w:rPr>
          <w:spacing w:val="-4"/>
          <w:lang w:val="sq-AL"/>
        </w:rPr>
        <w:t xml:space="preserve"> Kushtetut</w:t>
      </w:r>
      <w:r w:rsidR="00935BF3" w:rsidRPr="005C4F41">
        <w:rPr>
          <w:spacing w:val="-4"/>
          <w:lang w:val="sq-AL"/>
        </w:rPr>
        <w:t>ë</w:t>
      </w:r>
      <w:r w:rsidRPr="005C4F41">
        <w:rPr>
          <w:spacing w:val="-4"/>
          <w:lang w:val="sq-AL"/>
        </w:rPr>
        <w:t>s, t</w:t>
      </w:r>
      <w:r w:rsidR="00935BF3" w:rsidRPr="005C4F41">
        <w:rPr>
          <w:spacing w:val="-4"/>
          <w:lang w:val="sq-AL"/>
        </w:rPr>
        <w:t>ë</w:t>
      </w:r>
      <w:r w:rsidRPr="005C4F41">
        <w:rPr>
          <w:spacing w:val="-4"/>
          <w:lang w:val="sq-AL"/>
        </w:rPr>
        <w:t xml:space="preserve"> ligjit nr. 9936, dat</w:t>
      </w:r>
      <w:r w:rsidR="00935BF3" w:rsidRPr="005C4F41">
        <w:rPr>
          <w:spacing w:val="-4"/>
          <w:lang w:val="sq-AL"/>
        </w:rPr>
        <w:t>ë</w:t>
      </w:r>
      <w:r w:rsidR="0054078E" w:rsidRPr="005C4F41">
        <w:rPr>
          <w:spacing w:val="-4"/>
          <w:lang w:val="sq-AL"/>
        </w:rPr>
        <w:t xml:space="preserve"> 26.6.2008, </w:t>
      </w:r>
      <w:r w:rsidR="00447DFC" w:rsidRPr="005C4F41">
        <w:rPr>
          <w:spacing w:val="-4"/>
          <w:lang w:val="sq-AL"/>
        </w:rPr>
        <w:t>“</w:t>
      </w:r>
      <w:r w:rsidR="0054078E" w:rsidRPr="005C4F41">
        <w:rPr>
          <w:spacing w:val="-4"/>
          <w:lang w:val="sq-AL"/>
        </w:rPr>
        <w:t>P</w:t>
      </w:r>
      <w:r w:rsidR="00935BF3" w:rsidRPr="005C4F41">
        <w:rPr>
          <w:spacing w:val="-4"/>
          <w:lang w:val="sq-AL"/>
        </w:rPr>
        <w:t>ë</w:t>
      </w:r>
      <w:r w:rsidR="0054078E" w:rsidRPr="005C4F41">
        <w:rPr>
          <w:spacing w:val="-4"/>
          <w:lang w:val="sq-AL"/>
        </w:rPr>
        <w:t>r menaxhimin e s</w:t>
      </w:r>
      <w:r w:rsidRPr="005C4F41">
        <w:rPr>
          <w:spacing w:val="-4"/>
          <w:lang w:val="sq-AL"/>
        </w:rPr>
        <w:t>i</w:t>
      </w:r>
      <w:r w:rsidR="0054078E" w:rsidRPr="005C4F41">
        <w:rPr>
          <w:spacing w:val="-4"/>
          <w:lang w:val="sq-AL"/>
        </w:rPr>
        <w:t>s</w:t>
      </w:r>
      <w:r w:rsidRPr="005C4F41">
        <w:rPr>
          <w:spacing w:val="-4"/>
          <w:lang w:val="sq-AL"/>
        </w:rPr>
        <w:t>temit</w:t>
      </w:r>
      <w:r w:rsidR="0054078E" w:rsidRPr="005C4F41">
        <w:rPr>
          <w:spacing w:val="-4"/>
          <w:lang w:val="sq-AL"/>
        </w:rPr>
        <w:t xml:space="preserve"> buxhetor n</w:t>
      </w:r>
      <w:r w:rsidR="00935BF3" w:rsidRPr="005C4F41">
        <w:rPr>
          <w:spacing w:val="-4"/>
          <w:lang w:val="sq-AL"/>
        </w:rPr>
        <w:t>ë</w:t>
      </w:r>
      <w:r w:rsidR="0054078E" w:rsidRPr="005C4F41">
        <w:rPr>
          <w:spacing w:val="-4"/>
          <w:lang w:val="sq-AL"/>
        </w:rPr>
        <w:t xml:space="preserve"> Republik</w:t>
      </w:r>
      <w:r w:rsidR="00935BF3" w:rsidRPr="005C4F41">
        <w:rPr>
          <w:spacing w:val="-4"/>
          <w:lang w:val="sq-AL"/>
        </w:rPr>
        <w:t>ë</w:t>
      </w:r>
      <w:r w:rsidR="0054078E" w:rsidRPr="005C4F41">
        <w:rPr>
          <w:spacing w:val="-4"/>
          <w:lang w:val="sq-AL"/>
        </w:rPr>
        <w:t>n e Shqip</w:t>
      </w:r>
      <w:r w:rsidR="00935BF3" w:rsidRPr="005C4F41">
        <w:rPr>
          <w:spacing w:val="-4"/>
          <w:lang w:val="sq-AL"/>
        </w:rPr>
        <w:t>ë</w:t>
      </w:r>
      <w:r w:rsidR="0054078E" w:rsidRPr="005C4F41">
        <w:rPr>
          <w:spacing w:val="-4"/>
          <w:lang w:val="sq-AL"/>
        </w:rPr>
        <w:t>ris</w:t>
      </w:r>
      <w:r w:rsidR="00935BF3" w:rsidRPr="005C4F41">
        <w:rPr>
          <w:spacing w:val="-4"/>
          <w:lang w:val="sq-AL"/>
        </w:rPr>
        <w:t>ë</w:t>
      </w:r>
      <w:r w:rsidR="00447DFC" w:rsidRPr="005C4F41">
        <w:rPr>
          <w:spacing w:val="-4"/>
          <w:lang w:val="sq-AL"/>
        </w:rPr>
        <w:t>”</w:t>
      </w:r>
      <w:r w:rsidR="0054078E" w:rsidRPr="005C4F41">
        <w:rPr>
          <w:spacing w:val="-4"/>
          <w:lang w:val="sq-AL"/>
        </w:rPr>
        <w:t>, t</w:t>
      </w:r>
      <w:r w:rsidR="00935BF3" w:rsidRPr="005C4F41">
        <w:rPr>
          <w:spacing w:val="-4"/>
          <w:lang w:val="sq-AL"/>
        </w:rPr>
        <w:t>ë</w:t>
      </w:r>
      <w:r w:rsidR="0054078E" w:rsidRPr="005C4F41">
        <w:rPr>
          <w:spacing w:val="-4"/>
          <w:lang w:val="sq-AL"/>
        </w:rPr>
        <w:t xml:space="preserve"> ndryshuar dhe t</w:t>
      </w:r>
      <w:r w:rsidR="00935BF3" w:rsidRPr="005C4F41">
        <w:rPr>
          <w:spacing w:val="-4"/>
          <w:lang w:val="sq-AL"/>
        </w:rPr>
        <w:t>ë</w:t>
      </w:r>
      <w:r w:rsidR="0054078E" w:rsidRPr="005C4F41">
        <w:rPr>
          <w:spacing w:val="-4"/>
          <w:lang w:val="sq-AL"/>
        </w:rPr>
        <w:t xml:space="preserve"> ligjit nr. 147/2015, </w:t>
      </w:r>
      <w:r w:rsidR="00447DFC" w:rsidRPr="005C4F41">
        <w:rPr>
          <w:spacing w:val="-4"/>
          <w:lang w:val="sq-AL"/>
        </w:rPr>
        <w:t>“</w:t>
      </w:r>
      <w:r w:rsidR="0054078E" w:rsidRPr="005C4F41">
        <w:rPr>
          <w:spacing w:val="-4"/>
          <w:lang w:val="sq-AL"/>
        </w:rPr>
        <w:t>P</w:t>
      </w:r>
      <w:r w:rsidR="00935BF3" w:rsidRPr="005C4F41">
        <w:rPr>
          <w:spacing w:val="-4"/>
          <w:lang w:val="sq-AL"/>
        </w:rPr>
        <w:t>ë</w:t>
      </w:r>
      <w:r w:rsidR="0054078E" w:rsidRPr="005C4F41">
        <w:rPr>
          <w:spacing w:val="-4"/>
          <w:lang w:val="sq-AL"/>
        </w:rPr>
        <w:t>r buxhetin e vitit 2016</w:t>
      </w:r>
      <w:r w:rsidR="00447DFC" w:rsidRPr="005C4F41">
        <w:rPr>
          <w:spacing w:val="-4"/>
          <w:lang w:val="sq-AL"/>
        </w:rPr>
        <w:t>”</w:t>
      </w:r>
      <w:r w:rsidR="0054078E" w:rsidRPr="005C4F41">
        <w:rPr>
          <w:spacing w:val="-4"/>
          <w:lang w:val="sq-AL"/>
        </w:rPr>
        <w:t>, t</w:t>
      </w:r>
      <w:r w:rsidR="00935BF3" w:rsidRPr="005C4F41">
        <w:rPr>
          <w:spacing w:val="-4"/>
          <w:lang w:val="sq-AL"/>
        </w:rPr>
        <w:t>ë</w:t>
      </w:r>
      <w:r w:rsidR="0054078E" w:rsidRPr="005C4F41">
        <w:rPr>
          <w:spacing w:val="-4"/>
          <w:lang w:val="sq-AL"/>
        </w:rPr>
        <w:t xml:space="preserve"> ndryshuar, me propozimin e ministrit t</w:t>
      </w:r>
      <w:r w:rsidR="00935BF3" w:rsidRPr="005C4F41">
        <w:rPr>
          <w:spacing w:val="-4"/>
          <w:lang w:val="sq-AL"/>
        </w:rPr>
        <w:t>ë</w:t>
      </w:r>
      <w:r w:rsidR="0054078E" w:rsidRPr="005C4F41">
        <w:rPr>
          <w:spacing w:val="-4"/>
          <w:lang w:val="sq-AL"/>
        </w:rPr>
        <w:t xml:space="preserve"> Pun</w:t>
      </w:r>
      <w:r w:rsidR="00935BF3" w:rsidRPr="005C4F41">
        <w:rPr>
          <w:spacing w:val="-4"/>
          <w:lang w:val="sq-AL"/>
        </w:rPr>
        <w:t>ë</w:t>
      </w:r>
      <w:r w:rsidR="0054078E" w:rsidRPr="005C4F41">
        <w:rPr>
          <w:spacing w:val="-4"/>
          <w:lang w:val="sq-AL"/>
        </w:rPr>
        <w:t>ve t</w:t>
      </w:r>
      <w:r w:rsidR="00935BF3" w:rsidRPr="005C4F41">
        <w:rPr>
          <w:spacing w:val="-4"/>
          <w:lang w:val="sq-AL"/>
        </w:rPr>
        <w:t>ë</w:t>
      </w:r>
      <w:r w:rsidR="0054078E" w:rsidRPr="005C4F41">
        <w:rPr>
          <w:spacing w:val="-4"/>
          <w:lang w:val="sq-AL"/>
        </w:rPr>
        <w:t xml:space="preserve"> Brendshme, K</w:t>
      </w:r>
      <w:r w:rsidR="00935BF3" w:rsidRPr="005C4F41">
        <w:rPr>
          <w:spacing w:val="-4"/>
          <w:lang w:val="sq-AL"/>
        </w:rPr>
        <w:t>ë</w:t>
      </w:r>
      <w:r w:rsidR="0054078E" w:rsidRPr="005C4F41">
        <w:rPr>
          <w:spacing w:val="-4"/>
          <w:lang w:val="sq-AL"/>
        </w:rPr>
        <w:t>shilli i Ministrave</w:t>
      </w:r>
    </w:p>
    <w:p w:rsidR="0054078E" w:rsidRPr="005C4F41" w:rsidRDefault="0054078E" w:rsidP="002E6F0B">
      <w:pPr>
        <w:pStyle w:val="Hapesira7"/>
        <w:rPr>
          <w:sz w:val="6"/>
          <w:lang w:val="sq-AL"/>
        </w:rPr>
      </w:pPr>
    </w:p>
    <w:p w:rsidR="0054078E" w:rsidRPr="005C4F41" w:rsidRDefault="00935BF3" w:rsidP="00935BF3">
      <w:pPr>
        <w:pStyle w:val="Paragrafi"/>
        <w:jc w:val="center"/>
        <w:rPr>
          <w:spacing w:val="-4"/>
          <w:lang w:val="sq-AL"/>
        </w:rPr>
      </w:pPr>
      <w:r w:rsidRPr="005C4F41">
        <w:rPr>
          <w:spacing w:val="-4"/>
          <w:lang w:val="sq-AL"/>
        </w:rPr>
        <w:t>VENDOSI:</w:t>
      </w:r>
    </w:p>
    <w:p w:rsidR="0054078E" w:rsidRPr="005C4F41" w:rsidRDefault="0054078E" w:rsidP="002E6F0B">
      <w:pPr>
        <w:pStyle w:val="Hapesira7"/>
        <w:rPr>
          <w:lang w:val="sq-AL"/>
        </w:rPr>
      </w:pPr>
    </w:p>
    <w:p w:rsidR="0054078E" w:rsidRPr="005C4F41" w:rsidRDefault="0054078E" w:rsidP="00D40926">
      <w:pPr>
        <w:pStyle w:val="Paragrafi"/>
        <w:rPr>
          <w:spacing w:val="-4"/>
          <w:lang w:val="sq-AL"/>
        </w:rPr>
      </w:pPr>
      <w:r w:rsidRPr="005C4F41">
        <w:rPr>
          <w:spacing w:val="-4"/>
          <w:lang w:val="sq-AL"/>
        </w:rPr>
        <w:t>1. Dh</w:t>
      </w:r>
      <w:r w:rsidR="00935BF3" w:rsidRPr="005C4F41">
        <w:rPr>
          <w:spacing w:val="-4"/>
          <w:lang w:val="sq-AL"/>
        </w:rPr>
        <w:t>ë</w:t>
      </w:r>
      <w:r w:rsidRPr="005C4F41">
        <w:rPr>
          <w:spacing w:val="-4"/>
          <w:lang w:val="sq-AL"/>
        </w:rPr>
        <w:t>nien e ndihm</w:t>
      </w:r>
      <w:r w:rsidR="00935BF3" w:rsidRPr="005C4F41">
        <w:rPr>
          <w:spacing w:val="-4"/>
          <w:lang w:val="sq-AL"/>
        </w:rPr>
        <w:t>ë</w:t>
      </w:r>
      <w:r w:rsidRPr="005C4F41">
        <w:rPr>
          <w:spacing w:val="-4"/>
          <w:lang w:val="sq-AL"/>
        </w:rPr>
        <w:t xml:space="preserve">s financiare, prej 5 000 000 </w:t>
      </w:r>
      <w:r w:rsidRPr="005C4F41">
        <w:rPr>
          <w:spacing w:val="-4"/>
          <w:lang w:val="sq-AL"/>
        </w:rPr>
        <w:lastRenderedPageBreak/>
        <w:t>(pes</w:t>
      </w:r>
      <w:r w:rsidR="00935BF3" w:rsidRPr="005C4F41">
        <w:rPr>
          <w:spacing w:val="-4"/>
          <w:lang w:val="sq-AL"/>
        </w:rPr>
        <w:t>ë</w:t>
      </w:r>
      <w:r w:rsidRPr="005C4F41">
        <w:rPr>
          <w:spacing w:val="-4"/>
          <w:lang w:val="sq-AL"/>
        </w:rPr>
        <w:t xml:space="preserve"> milion</w:t>
      </w:r>
      <w:r w:rsidR="00E47563" w:rsidRPr="005C4F41">
        <w:rPr>
          <w:spacing w:val="-4"/>
          <w:lang w:val="sq-AL"/>
        </w:rPr>
        <w:t>ë</w:t>
      </w:r>
      <w:r w:rsidRPr="005C4F41">
        <w:rPr>
          <w:spacing w:val="-4"/>
          <w:lang w:val="sq-AL"/>
        </w:rPr>
        <w:t>) lek</w:t>
      </w:r>
      <w:r w:rsidR="00935BF3" w:rsidRPr="005C4F41">
        <w:rPr>
          <w:spacing w:val="-4"/>
          <w:lang w:val="sq-AL"/>
        </w:rPr>
        <w:t>ë</w:t>
      </w:r>
      <w:r w:rsidRPr="005C4F41">
        <w:rPr>
          <w:spacing w:val="-4"/>
          <w:lang w:val="sq-AL"/>
        </w:rPr>
        <w:t>sh, familjes s</w:t>
      </w:r>
      <w:r w:rsidR="00935BF3" w:rsidRPr="005C4F41">
        <w:rPr>
          <w:spacing w:val="-4"/>
          <w:lang w:val="sq-AL"/>
        </w:rPr>
        <w:t>ë</w:t>
      </w:r>
      <w:r w:rsidRPr="005C4F41">
        <w:rPr>
          <w:spacing w:val="-4"/>
          <w:lang w:val="sq-AL"/>
        </w:rPr>
        <w:t xml:space="preserve"> Inspektor Ervin Robert Haxhiu, ish</w:t>
      </w:r>
      <w:r w:rsidR="00E47563" w:rsidRPr="005C4F41">
        <w:rPr>
          <w:spacing w:val="-4"/>
          <w:lang w:val="sq-AL"/>
        </w:rPr>
        <w:t>-</w:t>
      </w:r>
      <w:r w:rsidRPr="005C4F41">
        <w:rPr>
          <w:spacing w:val="-4"/>
          <w:lang w:val="sq-AL"/>
        </w:rPr>
        <w:t>punonj</w:t>
      </w:r>
      <w:r w:rsidR="00935BF3" w:rsidRPr="005C4F41">
        <w:rPr>
          <w:spacing w:val="-4"/>
          <w:lang w:val="sq-AL"/>
        </w:rPr>
        <w:t>ë</w:t>
      </w:r>
      <w:r w:rsidRPr="005C4F41">
        <w:rPr>
          <w:spacing w:val="-4"/>
          <w:lang w:val="sq-AL"/>
        </w:rPr>
        <w:t>s policie n</w:t>
      </w:r>
      <w:r w:rsidR="00935BF3" w:rsidRPr="005C4F41">
        <w:rPr>
          <w:spacing w:val="-4"/>
          <w:lang w:val="sq-AL"/>
        </w:rPr>
        <w:t>ë</w:t>
      </w:r>
      <w:r w:rsidRPr="005C4F41">
        <w:rPr>
          <w:spacing w:val="-4"/>
          <w:lang w:val="sq-AL"/>
        </w:rPr>
        <w:t xml:space="preserve"> Komisariatin e Policis</w:t>
      </w:r>
      <w:r w:rsidR="00935BF3" w:rsidRPr="005C4F41">
        <w:rPr>
          <w:spacing w:val="-4"/>
          <w:lang w:val="sq-AL"/>
        </w:rPr>
        <w:t>ë</w:t>
      </w:r>
      <w:r w:rsidRPr="005C4F41">
        <w:rPr>
          <w:spacing w:val="-4"/>
          <w:lang w:val="sq-AL"/>
        </w:rPr>
        <w:t xml:space="preserve"> nr. 5, </w:t>
      </w:r>
      <w:r w:rsidR="00E47563" w:rsidRPr="005C4F41">
        <w:rPr>
          <w:spacing w:val="-4"/>
          <w:lang w:val="sq-AL"/>
        </w:rPr>
        <w:t>Kamzë</w:t>
      </w:r>
      <w:r w:rsidRPr="005C4F41">
        <w:rPr>
          <w:spacing w:val="-4"/>
          <w:lang w:val="sq-AL"/>
        </w:rPr>
        <w:t>, n</w:t>
      </w:r>
      <w:r w:rsidR="00935BF3" w:rsidRPr="005C4F41">
        <w:rPr>
          <w:spacing w:val="-4"/>
          <w:lang w:val="sq-AL"/>
        </w:rPr>
        <w:t>ë</w:t>
      </w:r>
      <w:r w:rsidRPr="005C4F41">
        <w:rPr>
          <w:spacing w:val="-4"/>
          <w:lang w:val="sq-AL"/>
        </w:rPr>
        <w:t xml:space="preserve"> Drejtorin</w:t>
      </w:r>
      <w:r w:rsidR="00935BF3" w:rsidRPr="005C4F41">
        <w:rPr>
          <w:spacing w:val="-4"/>
          <w:lang w:val="sq-AL"/>
        </w:rPr>
        <w:t>ë</w:t>
      </w:r>
      <w:r w:rsidRPr="005C4F41">
        <w:rPr>
          <w:spacing w:val="-4"/>
          <w:lang w:val="sq-AL"/>
        </w:rPr>
        <w:t xml:space="preserve"> Vendore t</w:t>
      </w:r>
      <w:r w:rsidR="00935BF3" w:rsidRPr="005C4F41">
        <w:rPr>
          <w:spacing w:val="-4"/>
          <w:lang w:val="sq-AL"/>
        </w:rPr>
        <w:t>ë</w:t>
      </w:r>
      <w:r w:rsidRPr="005C4F41">
        <w:rPr>
          <w:spacing w:val="-4"/>
          <w:lang w:val="sq-AL"/>
        </w:rPr>
        <w:t xml:space="preserve"> Policis</w:t>
      </w:r>
      <w:r w:rsidR="00935BF3" w:rsidRPr="005C4F41">
        <w:rPr>
          <w:spacing w:val="-4"/>
          <w:lang w:val="sq-AL"/>
        </w:rPr>
        <w:t>ë</w:t>
      </w:r>
      <w:r w:rsidRPr="005C4F41">
        <w:rPr>
          <w:spacing w:val="-4"/>
          <w:lang w:val="sq-AL"/>
        </w:rPr>
        <w:t xml:space="preserve"> Tiran</w:t>
      </w:r>
      <w:r w:rsidR="00935BF3" w:rsidRPr="005C4F41">
        <w:rPr>
          <w:spacing w:val="-4"/>
          <w:lang w:val="sq-AL"/>
        </w:rPr>
        <w:t>ë</w:t>
      </w:r>
      <w:r w:rsidRPr="005C4F41">
        <w:rPr>
          <w:spacing w:val="-4"/>
          <w:lang w:val="sq-AL"/>
        </w:rPr>
        <w:t>, i cili</w:t>
      </w:r>
      <w:r w:rsidR="00E47563" w:rsidRPr="005C4F41">
        <w:rPr>
          <w:spacing w:val="-4"/>
          <w:lang w:val="sq-AL"/>
        </w:rPr>
        <w:t xml:space="preserve"> </w:t>
      </w:r>
      <w:r w:rsidRPr="005C4F41">
        <w:rPr>
          <w:spacing w:val="-4"/>
          <w:lang w:val="sq-AL"/>
        </w:rPr>
        <w:t>ka humbur jet</w:t>
      </w:r>
      <w:r w:rsidR="00935BF3" w:rsidRPr="005C4F41">
        <w:rPr>
          <w:spacing w:val="-4"/>
          <w:lang w:val="sq-AL"/>
        </w:rPr>
        <w:t>ë</w:t>
      </w:r>
      <w:r w:rsidRPr="005C4F41">
        <w:rPr>
          <w:spacing w:val="-4"/>
          <w:lang w:val="sq-AL"/>
        </w:rPr>
        <w:t>n n</w:t>
      </w:r>
      <w:r w:rsidR="00935BF3" w:rsidRPr="005C4F41">
        <w:rPr>
          <w:spacing w:val="-4"/>
          <w:lang w:val="sq-AL"/>
        </w:rPr>
        <w:t>ë</w:t>
      </w:r>
      <w:r w:rsidRPr="005C4F41">
        <w:rPr>
          <w:spacing w:val="-4"/>
          <w:lang w:val="sq-AL"/>
        </w:rPr>
        <w:t xml:space="preserve"> krye t</w:t>
      </w:r>
      <w:r w:rsidR="00935BF3" w:rsidRPr="005C4F41">
        <w:rPr>
          <w:spacing w:val="-4"/>
          <w:lang w:val="sq-AL"/>
        </w:rPr>
        <w:t>ë</w:t>
      </w:r>
      <w:r w:rsidRPr="005C4F41">
        <w:rPr>
          <w:spacing w:val="-4"/>
          <w:lang w:val="sq-AL"/>
        </w:rPr>
        <w:t xml:space="preserve"> detyr</w:t>
      </w:r>
      <w:r w:rsidR="00935BF3" w:rsidRPr="005C4F41">
        <w:rPr>
          <w:spacing w:val="-4"/>
          <w:lang w:val="sq-AL"/>
        </w:rPr>
        <w:t>ë</w:t>
      </w:r>
      <w:r w:rsidRPr="005C4F41">
        <w:rPr>
          <w:spacing w:val="-4"/>
          <w:lang w:val="sq-AL"/>
        </w:rPr>
        <w:t>s.</w:t>
      </w:r>
    </w:p>
    <w:p w:rsidR="0054078E" w:rsidRPr="005C4F41" w:rsidRDefault="0054078E" w:rsidP="00D40926">
      <w:pPr>
        <w:pStyle w:val="Paragrafi"/>
        <w:rPr>
          <w:spacing w:val="-4"/>
          <w:lang w:val="sq-AL"/>
        </w:rPr>
      </w:pPr>
      <w:r w:rsidRPr="005C4F41">
        <w:rPr>
          <w:spacing w:val="-4"/>
          <w:lang w:val="sq-AL"/>
        </w:rPr>
        <w:t>2. Ky fond t</w:t>
      </w:r>
      <w:r w:rsidR="00935BF3" w:rsidRPr="005C4F41">
        <w:rPr>
          <w:spacing w:val="-4"/>
          <w:lang w:val="sq-AL"/>
        </w:rPr>
        <w:t>ë</w:t>
      </w:r>
      <w:r w:rsidRPr="005C4F41">
        <w:rPr>
          <w:spacing w:val="-4"/>
          <w:lang w:val="sq-AL"/>
        </w:rPr>
        <w:t xml:space="preserve"> p</w:t>
      </w:r>
      <w:r w:rsidR="00935BF3" w:rsidRPr="005C4F41">
        <w:rPr>
          <w:spacing w:val="-4"/>
          <w:lang w:val="sq-AL"/>
        </w:rPr>
        <w:t>ë</w:t>
      </w:r>
      <w:r w:rsidRPr="005C4F41">
        <w:rPr>
          <w:spacing w:val="-4"/>
          <w:lang w:val="sq-AL"/>
        </w:rPr>
        <w:t>rballohet nga fondi rezerv</w:t>
      </w:r>
      <w:r w:rsidR="00935BF3" w:rsidRPr="005C4F41">
        <w:rPr>
          <w:spacing w:val="-4"/>
          <w:lang w:val="sq-AL"/>
        </w:rPr>
        <w:t>ë</w:t>
      </w:r>
      <w:r w:rsidRPr="005C4F41">
        <w:rPr>
          <w:spacing w:val="-4"/>
          <w:lang w:val="sq-AL"/>
        </w:rPr>
        <w:t xml:space="preserve"> i buxhetit t</w:t>
      </w:r>
      <w:r w:rsidR="00935BF3" w:rsidRPr="005C4F41">
        <w:rPr>
          <w:spacing w:val="-4"/>
          <w:lang w:val="sq-AL"/>
        </w:rPr>
        <w:t>ë</w:t>
      </w:r>
      <w:r w:rsidRPr="005C4F41">
        <w:rPr>
          <w:spacing w:val="-4"/>
          <w:lang w:val="sq-AL"/>
        </w:rPr>
        <w:t xml:space="preserve"> shtetit.</w:t>
      </w:r>
    </w:p>
    <w:p w:rsidR="0054078E" w:rsidRPr="005C4F41" w:rsidRDefault="0054078E" w:rsidP="00D40926">
      <w:pPr>
        <w:pStyle w:val="Paragrafi"/>
        <w:rPr>
          <w:spacing w:val="-4"/>
          <w:lang w:val="sq-AL"/>
        </w:rPr>
      </w:pPr>
      <w:r w:rsidRPr="005C4F41">
        <w:rPr>
          <w:spacing w:val="-4"/>
          <w:lang w:val="sq-AL"/>
        </w:rPr>
        <w:t>3. Ngarkohen Ministria e Pun</w:t>
      </w:r>
      <w:r w:rsidR="00935BF3" w:rsidRPr="005C4F41">
        <w:rPr>
          <w:spacing w:val="-4"/>
          <w:lang w:val="sq-AL"/>
        </w:rPr>
        <w:t>ë</w:t>
      </w:r>
      <w:r w:rsidRPr="005C4F41">
        <w:rPr>
          <w:spacing w:val="-4"/>
          <w:lang w:val="sq-AL"/>
        </w:rPr>
        <w:t>ve t</w:t>
      </w:r>
      <w:r w:rsidR="00935BF3" w:rsidRPr="005C4F41">
        <w:rPr>
          <w:spacing w:val="-4"/>
          <w:lang w:val="sq-AL"/>
        </w:rPr>
        <w:t>ë</w:t>
      </w:r>
      <w:r w:rsidRPr="005C4F41">
        <w:rPr>
          <w:spacing w:val="-4"/>
          <w:lang w:val="sq-AL"/>
        </w:rPr>
        <w:t xml:space="preserve"> Brendshme dhe </w:t>
      </w:r>
      <w:r w:rsidR="00E47563" w:rsidRPr="005C4F41">
        <w:rPr>
          <w:spacing w:val="-4"/>
          <w:lang w:val="sq-AL"/>
        </w:rPr>
        <w:t>Mistria</w:t>
      </w:r>
      <w:r w:rsidRPr="005C4F41">
        <w:rPr>
          <w:spacing w:val="-4"/>
          <w:lang w:val="sq-AL"/>
        </w:rPr>
        <w:t xml:space="preserve"> e Financave p</w:t>
      </w:r>
      <w:r w:rsidR="00935BF3" w:rsidRPr="005C4F41">
        <w:rPr>
          <w:spacing w:val="-4"/>
          <w:lang w:val="sq-AL"/>
        </w:rPr>
        <w:t>ë</w:t>
      </w:r>
      <w:r w:rsidRPr="005C4F41">
        <w:rPr>
          <w:spacing w:val="-4"/>
          <w:lang w:val="sq-AL"/>
        </w:rPr>
        <w:t>r zbatimin e k</w:t>
      </w:r>
      <w:r w:rsidR="00935BF3" w:rsidRPr="005C4F41">
        <w:rPr>
          <w:spacing w:val="-4"/>
          <w:lang w:val="sq-AL"/>
        </w:rPr>
        <w:t>ë</w:t>
      </w:r>
      <w:r w:rsidRPr="005C4F41">
        <w:rPr>
          <w:spacing w:val="-4"/>
          <w:lang w:val="sq-AL"/>
        </w:rPr>
        <w:t>tij vendimi.</w:t>
      </w:r>
    </w:p>
    <w:p w:rsidR="0054078E" w:rsidRPr="005C4F41" w:rsidRDefault="0054078E" w:rsidP="00D40926">
      <w:pPr>
        <w:pStyle w:val="Paragrafi"/>
        <w:rPr>
          <w:spacing w:val="-4"/>
          <w:lang w:val="sq-AL"/>
        </w:rPr>
      </w:pPr>
      <w:r w:rsidRPr="005C4F41">
        <w:rPr>
          <w:spacing w:val="-4"/>
          <w:lang w:val="sq-AL"/>
        </w:rPr>
        <w:t>Ky vendim hyn n</w:t>
      </w:r>
      <w:r w:rsidR="00935BF3" w:rsidRPr="005C4F41">
        <w:rPr>
          <w:spacing w:val="-4"/>
          <w:lang w:val="sq-AL"/>
        </w:rPr>
        <w:t>ë</w:t>
      </w:r>
      <w:r w:rsidRPr="005C4F41">
        <w:rPr>
          <w:spacing w:val="-4"/>
          <w:lang w:val="sq-AL"/>
        </w:rPr>
        <w:t xml:space="preserve"> fuqi menj</w:t>
      </w:r>
      <w:r w:rsidR="00935BF3" w:rsidRPr="005C4F41">
        <w:rPr>
          <w:spacing w:val="-4"/>
          <w:lang w:val="sq-AL"/>
        </w:rPr>
        <w:t>ë</w:t>
      </w:r>
      <w:r w:rsidRPr="005C4F41">
        <w:rPr>
          <w:spacing w:val="-4"/>
          <w:lang w:val="sq-AL"/>
        </w:rPr>
        <w:t>her</w:t>
      </w:r>
      <w:r w:rsidR="00935BF3" w:rsidRPr="005C4F41">
        <w:rPr>
          <w:spacing w:val="-4"/>
          <w:lang w:val="sq-AL"/>
        </w:rPr>
        <w:t>ë</w:t>
      </w:r>
      <w:r w:rsidRPr="005C4F41">
        <w:rPr>
          <w:spacing w:val="-4"/>
          <w:lang w:val="sq-AL"/>
        </w:rPr>
        <w:t xml:space="preserve"> dhe botohet n</w:t>
      </w:r>
      <w:r w:rsidR="00935BF3" w:rsidRPr="005C4F41">
        <w:rPr>
          <w:spacing w:val="-4"/>
          <w:lang w:val="sq-AL"/>
        </w:rPr>
        <w:t>ë</w:t>
      </w:r>
      <w:r w:rsidRPr="005C4F41">
        <w:rPr>
          <w:spacing w:val="-4"/>
          <w:lang w:val="sq-AL"/>
        </w:rPr>
        <w:t xml:space="preserve"> Fletoren Zyrtare.</w:t>
      </w:r>
    </w:p>
    <w:p w:rsidR="0054078E" w:rsidRPr="005C4F41" w:rsidRDefault="0054078E" w:rsidP="002E6F0B">
      <w:pPr>
        <w:pStyle w:val="Hapesira7"/>
        <w:rPr>
          <w:lang w:val="sq-AL"/>
        </w:rPr>
      </w:pPr>
    </w:p>
    <w:p w:rsidR="0054078E" w:rsidRPr="005C4F41" w:rsidRDefault="0054078E" w:rsidP="0054078E">
      <w:pPr>
        <w:pStyle w:val="Autoriteti"/>
        <w:rPr>
          <w:spacing w:val="-4"/>
          <w:lang w:val="sq-AL"/>
        </w:rPr>
      </w:pPr>
      <w:r w:rsidRPr="005C4F41">
        <w:rPr>
          <w:spacing w:val="-4"/>
          <w:lang w:val="sq-AL"/>
        </w:rPr>
        <w:t>ZËVENDËSKRYEMINISTRI</w:t>
      </w:r>
    </w:p>
    <w:p w:rsidR="0054078E" w:rsidRPr="005C4F41" w:rsidRDefault="0054078E" w:rsidP="0054078E">
      <w:pPr>
        <w:pStyle w:val="AutoritetiEmer"/>
        <w:rPr>
          <w:spacing w:val="-4"/>
          <w:lang w:val="sq-AL"/>
        </w:rPr>
      </w:pPr>
      <w:r w:rsidRPr="005C4F41">
        <w:rPr>
          <w:spacing w:val="-4"/>
          <w:lang w:val="sq-AL"/>
        </w:rPr>
        <w:t>Niko Peleshi</w:t>
      </w:r>
    </w:p>
    <w:p w:rsidR="0054078E" w:rsidRPr="005C4F41" w:rsidRDefault="0054078E" w:rsidP="0054078E">
      <w:pPr>
        <w:pStyle w:val="Paragrafi"/>
        <w:rPr>
          <w:spacing w:val="-4"/>
          <w:lang w:val="sq-AL" w:eastAsia="en-GB"/>
        </w:rPr>
      </w:pPr>
    </w:p>
    <w:p w:rsidR="00D40926" w:rsidRPr="005C4F41" w:rsidRDefault="00D40926" w:rsidP="00935BF3">
      <w:pPr>
        <w:pStyle w:val="Paragrafi"/>
        <w:jc w:val="center"/>
        <w:rPr>
          <w:b/>
          <w:spacing w:val="-4"/>
          <w:lang w:val="sq-AL"/>
        </w:rPr>
      </w:pPr>
      <w:r w:rsidRPr="005C4F41">
        <w:rPr>
          <w:b/>
          <w:spacing w:val="-4"/>
          <w:lang w:val="sq-AL"/>
        </w:rPr>
        <w:t>VENDIM</w:t>
      </w:r>
    </w:p>
    <w:p w:rsidR="00D40926" w:rsidRPr="005C4F41" w:rsidRDefault="008442E3" w:rsidP="00935BF3">
      <w:pPr>
        <w:pStyle w:val="Paragrafi"/>
        <w:jc w:val="center"/>
        <w:rPr>
          <w:b/>
          <w:spacing w:val="-4"/>
          <w:lang w:val="sq-AL"/>
        </w:rPr>
      </w:pPr>
      <w:r w:rsidRPr="005C4F41">
        <w:rPr>
          <w:b/>
          <w:spacing w:val="-4"/>
          <w:lang w:val="sq-AL"/>
        </w:rPr>
        <w:t>Nr. 895</w:t>
      </w:r>
      <w:r w:rsidR="00D40926" w:rsidRPr="005C4F41">
        <w:rPr>
          <w:b/>
          <w:spacing w:val="-4"/>
          <w:lang w:val="sq-AL"/>
        </w:rPr>
        <w:t xml:space="preserve">, datë </w:t>
      </w:r>
      <w:r w:rsidRPr="005C4F41">
        <w:rPr>
          <w:b/>
          <w:spacing w:val="-4"/>
          <w:lang w:val="sq-AL"/>
        </w:rPr>
        <w:t>21.12.2016</w:t>
      </w:r>
    </w:p>
    <w:p w:rsidR="00D40926" w:rsidRPr="005C4F41" w:rsidRDefault="00D40926" w:rsidP="002E6F0B">
      <w:pPr>
        <w:pStyle w:val="Hapesira7"/>
        <w:rPr>
          <w:rStyle w:val="grame"/>
          <w:lang w:val="sq-AL"/>
        </w:rPr>
      </w:pPr>
    </w:p>
    <w:p w:rsidR="00D40926" w:rsidRPr="005C4F41" w:rsidRDefault="00D40926" w:rsidP="002F581A">
      <w:pPr>
        <w:pStyle w:val="Paragrafi"/>
        <w:ind w:firstLine="0"/>
        <w:jc w:val="center"/>
        <w:rPr>
          <w:b/>
          <w:spacing w:val="-4"/>
          <w:lang w:val="sq-AL"/>
        </w:rPr>
      </w:pPr>
      <w:r w:rsidRPr="005C4F41">
        <w:rPr>
          <w:b/>
          <w:spacing w:val="-4"/>
          <w:lang w:val="sq-AL"/>
        </w:rPr>
        <w:t>PËR</w:t>
      </w:r>
      <w:r w:rsidR="008442E3" w:rsidRPr="005C4F41">
        <w:rPr>
          <w:b/>
          <w:spacing w:val="-4"/>
          <w:lang w:val="sq-AL"/>
        </w:rPr>
        <w:t xml:space="preserve"> </w:t>
      </w:r>
      <w:r w:rsidRPr="005C4F41">
        <w:rPr>
          <w:b/>
          <w:spacing w:val="-4"/>
          <w:lang w:val="sq-AL"/>
        </w:rPr>
        <w:t>KRITERET E ECURISË DHE FITIMIT TË GRADAVE, NJËSIMIN E FUNKSIONEVE KORRESPONDUESE PËR ÇDO GRADË, PARAQITJEN, FORMËN DHE SPECIFIKIMET TEKNIKE TË GRADAVE TË SHËRBIMIT TË MBROJTJES NGA ZJARRI DHE SHPËTIMIN</w:t>
      </w:r>
    </w:p>
    <w:p w:rsidR="00D40926" w:rsidRPr="005C4F41" w:rsidRDefault="00D40926" w:rsidP="002E6F0B">
      <w:pPr>
        <w:pStyle w:val="Hapesira7"/>
        <w:rPr>
          <w:lang w:val="sq-AL"/>
        </w:rPr>
      </w:pPr>
    </w:p>
    <w:p w:rsidR="00D40926" w:rsidRPr="005C4F41" w:rsidRDefault="00D40926" w:rsidP="00D40926">
      <w:pPr>
        <w:pStyle w:val="Paragrafi"/>
        <w:rPr>
          <w:spacing w:val="-4"/>
          <w:lang w:val="sq-AL"/>
        </w:rPr>
      </w:pPr>
      <w:r w:rsidRPr="005C4F41">
        <w:rPr>
          <w:spacing w:val="-4"/>
          <w:lang w:val="sq-AL"/>
        </w:rPr>
        <w:t xml:space="preserve">Në mbështetje të nenit 100 të Kushtetutës dhe të pikës 2, të nenit 22, të ligjit nr.152/2015, </w:t>
      </w:r>
      <w:r w:rsidR="00447DFC" w:rsidRPr="005C4F41">
        <w:rPr>
          <w:spacing w:val="-4"/>
          <w:lang w:val="sq-AL"/>
        </w:rPr>
        <w:t>“</w:t>
      </w:r>
      <w:r w:rsidRPr="005C4F41">
        <w:rPr>
          <w:spacing w:val="-4"/>
          <w:lang w:val="sq-AL"/>
        </w:rPr>
        <w:t>Për Shërbimin e Mbrojtjes nga Zjarri dhe Shpëtimin</w:t>
      </w:r>
      <w:r w:rsidR="00447DFC" w:rsidRPr="005C4F41">
        <w:rPr>
          <w:spacing w:val="-4"/>
          <w:lang w:val="sq-AL"/>
        </w:rPr>
        <w:t>”</w:t>
      </w:r>
      <w:r w:rsidRPr="005C4F41">
        <w:rPr>
          <w:spacing w:val="-4"/>
          <w:lang w:val="sq-AL"/>
        </w:rPr>
        <w:t>, me propozimin e ministrit të Punëve të Brendshme, Këshilli i Ministrave</w:t>
      </w:r>
    </w:p>
    <w:p w:rsidR="00D40926" w:rsidRPr="005C4F41" w:rsidRDefault="00D40926" w:rsidP="002E6F0B">
      <w:pPr>
        <w:pStyle w:val="Hapesira7"/>
        <w:rPr>
          <w:lang w:val="sq-AL"/>
        </w:rPr>
      </w:pPr>
    </w:p>
    <w:p w:rsidR="00D40926" w:rsidRPr="005C4F41" w:rsidRDefault="00D40926" w:rsidP="00935BF3">
      <w:pPr>
        <w:pStyle w:val="Paragrafi"/>
        <w:jc w:val="center"/>
        <w:rPr>
          <w:spacing w:val="-4"/>
          <w:lang w:val="sq-AL"/>
        </w:rPr>
      </w:pPr>
      <w:r w:rsidRPr="005C4F41">
        <w:rPr>
          <w:spacing w:val="-4"/>
          <w:lang w:val="sq-AL"/>
        </w:rPr>
        <w:t>VENDOSI:</w:t>
      </w:r>
    </w:p>
    <w:p w:rsidR="00D40926" w:rsidRPr="005C4F41" w:rsidRDefault="00D40926" w:rsidP="002E6F0B">
      <w:pPr>
        <w:pStyle w:val="Hapesira7"/>
        <w:rPr>
          <w:lang w:val="sq-AL"/>
        </w:rPr>
      </w:pPr>
    </w:p>
    <w:p w:rsidR="00D40926" w:rsidRPr="005C4F41" w:rsidRDefault="0054078E" w:rsidP="00D40926">
      <w:pPr>
        <w:pStyle w:val="Paragrafi"/>
        <w:rPr>
          <w:spacing w:val="-4"/>
          <w:lang w:val="sq-AL"/>
        </w:rPr>
      </w:pPr>
      <w:r w:rsidRPr="005C4F41">
        <w:rPr>
          <w:spacing w:val="-4"/>
          <w:lang w:val="sq-AL"/>
        </w:rPr>
        <w:t xml:space="preserve">1. </w:t>
      </w:r>
      <w:r w:rsidR="00D40926" w:rsidRPr="005C4F41">
        <w:rPr>
          <w:spacing w:val="-4"/>
          <w:lang w:val="sq-AL"/>
        </w:rPr>
        <w:t>Funksionet korresponduese për çdo gradë, sipas ligjit nr.</w:t>
      </w:r>
      <w:r w:rsidR="00210CCD" w:rsidRPr="005C4F41">
        <w:rPr>
          <w:spacing w:val="-4"/>
          <w:lang w:val="sq-AL"/>
        </w:rPr>
        <w:t xml:space="preserve"> </w:t>
      </w:r>
      <w:r w:rsidR="00D40926" w:rsidRPr="005C4F41">
        <w:rPr>
          <w:spacing w:val="-4"/>
          <w:lang w:val="sq-AL"/>
        </w:rPr>
        <w:t xml:space="preserve">152/2015, </w:t>
      </w:r>
      <w:r w:rsidR="00447DFC" w:rsidRPr="005C4F41">
        <w:rPr>
          <w:spacing w:val="-4"/>
          <w:lang w:val="sq-AL"/>
        </w:rPr>
        <w:t>“</w:t>
      </w:r>
      <w:r w:rsidR="00D40926" w:rsidRPr="005C4F41">
        <w:rPr>
          <w:spacing w:val="-4"/>
          <w:lang w:val="sq-AL"/>
        </w:rPr>
        <w:t xml:space="preserve">Për </w:t>
      </w:r>
      <w:r w:rsidR="00210CCD" w:rsidRPr="005C4F41">
        <w:rPr>
          <w:spacing w:val="-4"/>
          <w:lang w:val="sq-AL"/>
        </w:rPr>
        <w:t>shërbimin e mbrojtjes nga zjarri dhe shpëtimin</w:t>
      </w:r>
      <w:r w:rsidR="00447DFC" w:rsidRPr="005C4F41">
        <w:rPr>
          <w:spacing w:val="-4"/>
          <w:lang w:val="sq-AL"/>
        </w:rPr>
        <w:t>”</w:t>
      </w:r>
      <w:r w:rsidR="00D40926" w:rsidRPr="005C4F41">
        <w:rPr>
          <w:spacing w:val="-4"/>
          <w:lang w:val="sq-AL"/>
        </w:rPr>
        <w:t>, si dhe ekuivalentimi i tyre me gradat e marra sipas ligjit nr.</w:t>
      </w:r>
      <w:r w:rsidR="00210CCD" w:rsidRPr="005C4F41">
        <w:rPr>
          <w:spacing w:val="-4"/>
          <w:lang w:val="sq-AL"/>
        </w:rPr>
        <w:t xml:space="preserve"> </w:t>
      </w:r>
      <w:r w:rsidR="00D40926" w:rsidRPr="005C4F41">
        <w:rPr>
          <w:spacing w:val="-4"/>
          <w:lang w:val="sq-AL"/>
        </w:rPr>
        <w:t xml:space="preserve">8643, datë 20.7.2000, </w:t>
      </w:r>
      <w:r w:rsidR="00447DFC" w:rsidRPr="005C4F41">
        <w:rPr>
          <w:spacing w:val="-4"/>
          <w:lang w:val="sq-AL"/>
        </w:rPr>
        <w:t>“</w:t>
      </w:r>
      <w:r w:rsidR="00D40926" w:rsidRPr="005C4F41">
        <w:rPr>
          <w:spacing w:val="-4"/>
          <w:lang w:val="sq-AL"/>
        </w:rPr>
        <w:t>Për gradat në Policinë e Shtetit</w:t>
      </w:r>
      <w:r w:rsidR="00447DFC" w:rsidRPr="005C4F41">
        <w:rPr>
          <w:spacing w:val="-4"/>
          <w:lang w:val="sq-AL"/>
        </w:rPr>
        <w:t>”</w:t>
      </w:r>
      <w:r w:rsidR="00D40926" w:rsidRPr="005C4F41">
        <w:rPr>
          <w:spacing w:val="-4"/>
          <w:lang w:val="sq-AL"/>
        </w:rPr>
        <w:t>, përcaktohen në lidhjen nr.</w:t>
      </w:r>
      <w:r w:rsidR="00210CCD" w:rsidRPr="005C4F41">
        <w:rPr>
          <w:spacing w:val="-4"/>
          <w:lang w:val="sq-AL"/>
        </w:rPr>
        <w:t xml:space="preserve"> </w:t>
      </w:r>
      <w:r w:rsidR="00D40926" w:rsidRPr="005C4F41">
        <w:rPr>
          <w:spacing w:val="-4"/>
          <w:lang w:val="sq-AL"/>
        </w:rPr>
        <w:t xml:space="preserve">1, që i bashkëlidhet këtij vendimi dhe është pjesë </w:t>
      </w:r>
      <w:r w:rsidR="00210CCD" w:rsidRPr="005C4F41">
        <w:rPr>
          <w:spacing w:val="-4"/>
          <w:lang w:val="sq-AL"/>
        </w:rPr>
        <w:t>përbërëse</w:t>
      </w:r>
      <w:r w:rsidR="00D40926" w:rsidRPr="005C4F41">
        <w:rPr>
          <w:spacing w:val="-4"/>
          <w:lang w:val="sq-AL"/>
        </w:rPr>
        <w:t xml:space="preserve"> e tij.</w:t>
      </w:r>
    </w:p>
    <w:p w:rsidR="00D40926" w:rsidRPr="005C4F41" w:rsidRDefault="0054078E" w:rsidP="00D40926">
      <w:pPr>
        <w:pStyle w:val="Paragrafi"/>
        <w:rPr>
          <w:spacing w:val="-4"/>
          <w:lang w:val="sq-AL"/>
        </w:rPr>
      </w:pPr>
      <w:r w:rsidRPr="005C4F41">
        <w:rPr>
          <w:spacing w:val="-4"/>
          <w:lang w:val="sq-AL"/>
        </w:rPr>
        <w:t xml:space="preserve">2. </w:t>
      </w:r>
      <w:r w:rsidR="00D40926" w:rsidRPr="005C4F41">
        <w:rPr>
          <w:spacing w:val="-4"/>
          <w:lang w:val="sq-AL"/>
        </w:rPr>
        <w:t>Punonjësi i shërbimit të MZSH-së merr gradën e nivelit bazë, që i korrespondon funksionit që kryen, vetëm nëse në çastin e hyrjes në fuqi të këtij vendimi ka vjetërsi shërbimi në strukturat e mbrojtjes nga zjarri dhe shpëtimin, jo më pak se:</w:t>
      </w:r>
    </w:p>
    <w:p w:rsidR="00D40926" w:rsidRPr="005C4F41" w:rsidRDefault="00D40926" w:rsidP="00D40926">
      <w:pPr>
        <w:pStyle w:val="Paragrafi"/>
        <w:rPr>
          <w:spacing w:val="-4"/>
          <w:lang w:val="sq-AL"/>
        </w:rPr>
      </w:pPr>
      <w:r w:rsidRPr="005C4F41">
        <w:rPr>
          <w:spacing w:val="-4"/>
          <w:lang w:val="sq-AL"/>
        </w:rPr>
        <w:t xml:space="preserve">a) 1 muaj për gradën </w:t>
      </w:r>
      <w:r w:rsidR="00447DFC" w:rsidRPr="005C4F41">
        <w:rPr>
          <w:spacing w:val="-4"/>
          <w:lang w:val="sq-AL"/>
        </w:rPr>
        <w:t>“</w:t>
      </w:r>
      <w:r w:rsidRPr="005C4F41">
        <w:rPr>
          <w:spacing w:val="-4"/>
          <w:lang w:val="sq-AL"/>
        </w:rPr>
        <w:t>Asistent zjarrfikës</w:t>
      </w:r>
      <w:r w:rsidR="00447DFC" w:rsidRPr="005C4F41">
        <w:rPr>
          <w:spacing w:val="-4"/>
          <w:lang w:val="sq-AL"/>
        </w:rPr>
        <w:t>”</w:t>
      </w:r>
      <w:r w:rsidRPr="005C4F41">
        <w:rPr>
          <w:spacing w:val="-4"/>
          <w:lang w:val="sq-AL"/>
        </w:rPr>
        <w:t>, ku përfshihet edhe periudha e trajnimit për këtë gradë;</w:t>
      </w:r>
    </w:p>
    <w:p w:rsidR="00D40926" w:rsidRPr="005C4F41" w:rsidRDefault="00D40926" w:rsidP="00D40926">
      <w:pPr>
        <w:pStyle w:val="Paragrafi"/>
        <w:rPr>
          <w:spacing w:val="-4"/>
          <w:lang w:val="sq-AL"/>
        </w:rPr>
      </w:pPr>
      <w:r w:rsidRPr="005C4F41">
        <w:rPr>
          <w:spacing w:val="-4"/>
          <w:lang w:val="sq-AL"/>
        </w:rPr>
        <w:t xml:space="preserve">b) 5 vjet për gradën </w:t>
      </w:r>
      <w:r w:rsidR="00447DFC" w:rsidRPr="005C4F41">
        <w:rPr>
          <w:spacing w:val="-4"/>
          <w:lang w:val="sq-AL"/>
        </w:rPr>
        <w:t>“</w:t>
      </w:r>
      <w:r w:rsidRPr="005C4F41">
        <w:rPr>
          <w:spacing w:val="-4"/>
          <w:lang w:val="sq-AL"/>
        </w:rPr>
        <w:t>Zjarrfikës</w:t>
      </w:r>
      <w:r w:rsidR="00447DFC" w:rsidRPr="005C4F41">
        <w:rPr>
          <w:spacing w:val="-4"/>
          <w:lang w:val="sq-AL"/>
        </w:rPr>
        <w:t>”</w:t>
      </w:r>
      <w:r w:rsidRPr="005C4F41">
        <w:rPr>
          <w:spacing w:val="-4"/>
          <w:lang w:val="sq-AL"/>
        </w:rPr>
        <w:t>;</w:t>
      </w:r>
    </w:p>
    <w:p w:rsidR="00D40926" w:rsidRPr="005C4F41" w:rsidRDefault="00D40926" w:rsidP="00D40926">
      <w:pPr>
        <w:pStyle w:val="Paragrafi"/>
        <w:rPr>
          <w:spacing w:val="-4"/>
          <w:lang w:val="sq-AL"/>
        </w:rPr>
      </w:pPr>
      <w:r w:rsidRPr="005C4F41">
        <w:rPr>
          <w:spacing w:val="-4"/>
          <w:lang w:val="sq-AL"/>
        </w:rPr>
        <w:lastRenderedPageBreak/>
        <w:t xml:space="preserve">c) 10 vjet për gradën </w:t>
      </w:r>
      <w:r w:rsidR="00447DFC" w:rsidRPr="005C4F41">
        <w:rPr>
          <w:spacing w:val="-4"/>
          <w:lang w:val="sq-AL"/>
        </w:rPr>
        <w:t>“</w:t>
      </w:r>
      <w:r w:rsidRPr="005C4F41">
        <w:rPr>
          <w:spacing w:val="-4"/>
          <w:lang w:val="sq-AL"/>
        </w:rPr>
        <w:t>Kryezjarrfikës</w:t>
      </w:r>
      <w:r w:rsidR="00447DFC" w:rsidRPr="005C4F41">
        <w:rPr>
          <w:spacing w:val="-4"/>
          <w:lang w:val="sq-AL"/>
        </w:rPr>
        <w:t>”</w:t>
      </w:r>
      <w:r w:rsidRPr="005C4F41">
        <w:rPr>
          <w:spacing w:val="-4"/>
          <w:lang w:val="sq-AL"/>
        </w:rPr>
        <w:t>.</w:t>
      </w:r>
    </w:p>
    <w:p w:rsidR="00D40926" w:rsidRPr="005C4F41" w:rsidRDefault="00D40926" w:rsidP="00D40926">
      <w:pPr>
        <w:pStyle w:val="Paragrafi"/>
        <w:rPr>
          <w:spacing w:val="-4"/>
          <w:lang w:val="sq-AL"/>
        </w:rPr>
      </w:pPr>
      <w:r w:rsidRPr="005C4F41">
        <w:rPr>
          <w:spacing w:val="-4"/>
          <w:lang w:val="sq-AL"/>
        </w:rPr>
        <w:t>3.</w:t>
      </w:r>
      <w:r w:rsidRPr="005C4F41">
        <w:rPr>
          <w:spacing w:val="-4"/>
          <w:lang w:val="sq-AL"/>
        </w:rPr>
        <w:tab/>
      </w:r>
      <w:r w:rsidR="00811D00" w:rsidRPr="005C4F41">
        <w:rPr>
          <w:spacing w:val="-4"/>
          <w:lang w:val="sq-AL"/>
        </w:rPr>
        <w:t xml:space="preserve"> </w:t>
      </w:r>
      <w:r w:rsidRPr="005C4F41">
        <w:rPr>
          <w:spacing w:val="-4"/>
          <w:lang w:val="sq-AL"/>
        </w:rPr>
        <w:t>Punonjësi i shërbimit të MZSH-së merr gradën e nivelit të mesëm, që i korrespondon funksionit që kryen, vetëm nëse në çastin e hyrjes në fuqi të këtij vendimi ka vjetërsi shërbimi në strukturat e mbrojtjes nga zjarri dhe shpëtimin, jo më pak se:</w:t>
      </w:r>
    </w:p>
    <w:p w:rsidR="00AF5A3A" w:rsidRPr="005C4F41" w:rsidRDefault="00D40926" w:rsidP="00D40926">
      <w:pPr>
        <w:pStyle w:val="Paragrafi"/>
        <w:rPr>
          <w:spacing w:val="-4"/>
          <w:lang w:val="sq-AL"/>
        </w:rPr>
      </w:pPr>
      <w:r w:rsidRPr="005C4F41">
        <w:rPr>
          <w:spacing w:val="-4"/>
          <w:lang w:val="sq-AL"/>
        </w:rPr>
        <w:t xml:space="preserve">a) 1 muaj për gradën </w:t>
      </w:r>
      <w:r w:rsidR="00447DFC" w:rsidRPr="005C4F41">
        <w:rPr>
          <w:spacing w:val="-4"/>
          <w:lang w:val="sq-AL"/>
        </w:rPr>
        <w:t>“</w:t>
      </w:r>
      <w:r w:rsidRPr="005C4F41">
        <w:rPr>
          <w:spacing w:val="-4"/>
          <w:lang w:val="sq-AL"/>
        </w:rPr>
        <w:t>Inspektor zjarrfikës</w:t>
      </w:r>
      <w:r w:rsidR="00447DFC" w:rsidRPr="005C4F41">
        <w:rPr>
          <w:spacing w:val="-4"/>
          <w:lang w:val="sq-AL"/>
        </w:rPr>
        <w:t>”</w:t>
      </w:r>
      <w:r w:rsidRPr="005C4F41">
        <w:rPr>
          <w:spacing w:val="-4"/>
          <w:lang w:val="sq-AL"/>
        </w:rPr>
        <w:t xml:space="preserve">, ku përfshihet edhe periudha e trajnimit; </w:t>
      </w:r>
    </w:p>
    <w:p w:rsidR="00D40926" w:rsidRPr="005C4F41" w:rsidRDefault="00D40926" w:rsidP="00D40926">
      <w:pPr>
        <w:pStyle w:val="Paragrafi"/>
        <w:rPr>
          <w:spacing w:val="-4"/>
          <w:lang w:val="sq-AL"/>
        </w:rPr>
      </w:pPr>
      <w:r w:rsidRPr="005C4F41">
        <w:rPr>
          <w:spacing w:val="-4"/>
          <w:lang w:val="sq-AL"/>
        </w:rPr>
        <w:tab/>
        <w:t>1</w:t>
      </w:r>
      <w:r w:rsidR="00210CCD" w:rsidRPr="005C4F41">
        <w:rPr>
          <w:spacing w:val="-4"/>
          <w:lang w:val="sq-AL"/>
        </w:rPr>
        <w:t xml:space="preserve"> </w:t>
      </w:r>
      <w:r w:rsidRPr="005C4F41">
        <w:rPr>
          <w:spacing w:val="-4"/>
          <w:lang w:val="sq-AL"/>
        </w:rPr>
        <w:t xml:space="preserve">muaj për gradën </w:t>
      </w:r>
      <w:r w:rsidR="00447DFC" w:rsidRPr="005C4F41">
        <w:rPr>
          <w:spacing w:val="-4"/>
          <w:lang w:val="sq-AL"/>
        </w:rPr>
        <w:t>“</w:t>
      </w:r>
      <w:r w:rsidRPr="005C4F41">
        <w:rPr>
          <w:spacing w:val="-4"/>
          <w:lang w:val="sq-AL"/>
        </w:rPr>
        <w:t xml:space="preserve">Inspektor </w:t>
      </w:r>
      <w:r w:rsidR="00811D00" w:rsidRPr="005C4F41">
        <w:rPr>
          <w:spacing w:val="-4"/>
          <w:lang w:val="sq-AL"/>
        </w:rPr>
        <w:t>z</w:t>
      </w:r>
      <w:r w:rsidRPr="005C4F41">
        <w:rPr>
          <w:spacing w:val="-4"/>
          <w:lang w:val="sq-AL"/>
        </w:rPr>
        <w:t>jarrfikës</w:t>
      </w:r>
      <w:r w:rsidR="00447DFC" w:rsidRPr="005C4F41">
        <w:rPr>
          <w:spacing w:val="-4"/>
          <w:lang w:val="sq-AL"/>
        </w:rPr>
        <w:t>”</w:t>
      </w:r>
      <w:r w:rsidRPr="005C4F41">
        <w:rPr>
          <w:spacing w:val="-4"/>
          <w:lang w:val="sq-AL"/>
        </w:rPr>
        <w:t>, ku përfshihet edhe periudha e trajnimit për këtë gradë;</w:t>
      </w:r>
    </w:p>
    <w:p w:rsidR="00D40926" w:rsidRPr="005C4F41" w:rsidRDefault="00D40926" w:rsidP="00D40926">
      <w:pPr>
        <w:pStyle w:val="Paragrafi"/>
        <w:rPr>
          <w:spacing w:val="-4"/>
          <w:lang w:val="sq-AL"/>
        </w:rPr>
      </w:pPr>
      <w:r w:rsidRPr="005C4F41">
        <w:rPr>
          <w:spacing w:val="-4"/>
          <w:lang w:val="sq-AL"/>
        </w:rPr>
        <w:t xml:space="preserve">b) 4 vjet për gradën </w:t>
      </w:r>
      <w:r w:rsidR="00447DFC" w:rsidRPr="005C4F41">
        <w:rPr>
          <w:spacing w:val="-4"/>
          <w:lang w:val="sq-AL"/>
        </w:rPr>
        <w:t>“</w:t>
      </w:r>
      <w:r w:rsidRPr="005C4F41">
        <w:rPr>
          <w:spacing w:val="-4"/>
          <w:lang w:val="sq-AL"/>
        </w:rPr>
        <w:t>Kryeinspektor zjarrfikës</w:t>
      </w:r>
      <w:r w:rsidR="00447DFC" w:rsidRPr="005C4F41">
        <w:rPr>
          <w:spacing w:val="-4"/>
          <w:lang w:val="sq-AL"/>
        </w:rPr>
        <w:t>”</w:t>
      </w:r>
      <w:r w:rsidRPr="005C4F41">
        <w:rPr>
          <w:spacing w:val="-4"/>
          <w:lang w:val="sq-AL"/>
        </w:rPr>
        <w:t>;</w:t>
      </w:r>
    </w:p>
    <w:p w:rsidR="00D40926" w:rsidRPr="005C4F41" w:rsidRDefault="00D40926" w:rsidP="00D40926">
      <w:pPr>
        <w:pStyle w:val="Paragrafi"/>
        <w:rPr>
          <w:spacing w:val="-4"/>
          <w:lang w:val="sq-AL"/>
        </w:rPr>
      </w:pPr>
      <w:r w:rsidRPr="005C4F41">
        <w:rPr>
          <w:spacing w:val="-4"/>
          <w:lang w:val="sq-AL"/>
        </w:rPr>
        <w:t xml:space="preserve">c) 6 vjet për gradën </w:t>
      </w:r>
      <w:r w:rsidR="00447DFC" w:rsidRPr="005C4F41">
        <w:rPr>
          <w:spacing w:val="-4"/>
          <w:lang w:val="sq-AL"/>
        </w:rPr>
        <w:t>“</w:t>
      </w:r>
      <w:r w:rsidRPr="005C4F41">
        <w:rPr>
          <w:spacing w:val="-4"/>
          <w:lang w:val="sq-AL"/>
        </w:rPr>
        <w:t>Komisar zjarrfikës</w:t>
      </w:r>
      <w:r w:rsidR="00447DFC" w:rsidRPr="005C4F41">
        <w:rPr>
          <w:spacing w:val="-4"/>
          <w:lang w:val="sq-AL"/>
        </w:rPr>
        <w:t>”</w:t>
      </w:r>
      <w:r w:rsidRPr="005C4F41">
        <w:rPr>
          <w:spacing w:val="-4"/>
          <w:lang w:val="sq-AL"/>
        </w:rPr>
        <w:t>.</w:t>
      </w:r>
    </w:p>
    <w:p w:rsidR="00D40926" w:rsidRPr="005C4F41" w:rsidRDefault="00D40926" w:rsidP="00D40926">
      <w:pPr>
        <w:pStyle w:val="Paragrafi"/>
        <w:rPr>
          <w:spacing w:val="-4"/>
          <w:lang w:val="sq-AL"/>
        </w:rPr>
      </w:pPr>
      <w:r w:rsidRPr="005C4F41">
        <w:rPr>
          <w:spacing w:val="-4"/>
          <w:lang w:val="sq-AL"/>
        </w:rPr>
        <w:tab/>
        <w:t xml:space="preserve">6 vjet gradën </w:t>
      </w:r>
      <w:r w:rsidR="00447DFC" w:rsidRPr="005C4F41">
        <w:rPr>
          <w:spacing w:val="-4"/>
          <w:lang w:val="sq-AL"/>
        </w:rPr>
        <w:t>“</w:t>
      </w:r>
      <w:r w:rsidRPr="005C4F41">
        <w:rPr>
          <w:spacing w:val="-4"/>
          <w:lang w:val="sq-AL"/>
        </w:rPr>
        <w:t xml:space="preserve">Komisar </w:t>
      </w:r>
      <w:r w:rsidR="00210CCD" w:rsidRPr="005C4F41">
        <w:rPr>
          <w:spacing w:val="-4"/>
          <w:lang w:val="sq-AL"/>
        </w:rPr>
        <w:t>z</w:t>
      </w:r>
      <w:r w:rsidRPr="005C4F41">
        <w:rPr>
          <w:spacing w:val="-4"/>
          <w:lang w:val="sq-AL"/>
        </w:rPr>
        <w:t>jarrfikës</w:t>
      </w:r>
      <w:r w:rsidR="00447DFC" w:rsidRPr="005C4F41">
        <w:rPr>
          <w:spacing w:val="-4"/>
          <w:lang w:val="sq-AL"/>
        </w:rPr>
        <w:t>”</w:t>
      </w:r>
      <w:r w:rsidRPr="005C4F41">
        <w:rPr>
          <w:spacing w:val="-4"/>
          <w:lang w:val="sq-AL"/>
        </w:rPr>
        <w:t>.</w:t>
      </w:r>
    </w:p>
    <w:p w:rsidR="00D40926" w:rsidRPr="005C4F41" w:rsidRDefault="0054078E" w:rsidP="00D40926">
      <w:pPr>
        <w:pStyle w:val="Paragrafi"/>
        <w:rPr>
          <w:spacing w:val="-4"/>
          <w:lang w:val="sq-AL"/>
        </w:rPr>
      </w:pPr>
      <w:r w:rsidRPr="005C4F41">
        <w:rPr>
          <w:spacing w:val="-4"/>
          <w:lang w:val="sq-AL"/>
        </w:rPr>
        <w:t xml:space="preserve">4. </w:t>
      </w:r>
      <w:r w:rsidR="00D40926" w:rsidRPr="005C4F41">
        <w:rPr>
          <w:spacing w:val="-4"/>
          <w:lang w:val="sq-AL"/>
        </w:rPr>
        <w:t>Punonjësi i shërbimit të MZSH-së merr gradën e nivelit të lartë, që i korrespondon funksionit që kryen, vetëm nëse në çastin e hyrjes në fuqi të këtij vendimi ka vjetërsi shërbimi në strukturat e mbrojtjes nga zjarri dhe shpëtimin, jo më pak se:</w:t>
      </w:r>
    </w:p>
    <w:p w:rsidR="00D40926" w:rsidRPr="005C4F41" w:rsidRDefault="0054078E" w:rsidP="00D40926">
      <w:pPr>
        <w:pStyle w:val="Paragrafi"/>
        <w:rPr>
          <w:spacing w:val="-4"/>
          <w:lang w:val="sq-AL"/>
        </w:rPr>
      </w:pPr>
      <w:r w:rsidRPr="005C4F41">
        <w:rPr>
          <w:spacing w:val="-4"/>
          <w:lang w:val="sq-AL"/>
        </w:rPr>
        <w:t xml:space="preserve">a) </w:t>
      </w:r>
      <w:r w:rsidR="00D40926" w:rsidRPr="005C4F41">
        <w:rPr>
          <w:spacing w:val="-4"/>
          <w:lang w:val="sq-AL"/>
        </w:rPr>
        <w:t xml:space="preserve">8 vjet për gradën </w:t>
      </w:r>
      <w:r w:rsidR="00447DFC" w:rsidRPr="005C4F41">
        <w:rPr>
          <w:spacing w:val="-4"/>
          <w:lang w:val="sq-AL"/>
        </w:rPr>
        <w:t>“</w:t>
      </w:r>
      <w:r w:rsidR="00D40926" w:rsidRPr="005C4F41">
        <w:rPr>
          <w:spacing w:val="-4"/>
          <w:lang w:val="sq-AL"/>
        </w:rPr>
        <w:t>Drejtues zjarrfikës</w:t>
      </w:r>
      <w:r w:rsidR="00447DFC" w:rsidRPr="005C4F41">
        <w:rPr>
          <w:spacing w:val="-4"/>
          <w:lang w:val="sq-AL"/>
        </w:rPr>
        <w:t>”</w:t>
      </w:r>
      <w:r w:rsidR="00D40926" w:rsidRPr="005C4F41">
        <w:rPr>
          <w:spacing w:val="-4"/>
          <w:lang w:val="sq-AL"/>
        </w:rPr>
        <w:t>;</w:t>
      </w:r>
    </w:p>
    <w:p w:rsidR="00D40926" w:rsidRPr="005C4F41" w:rsidRDefault="0054078E" w:rsidP="00D40926">
      <w:pPr>
        <w:pStyle w:val="Paragrafi"/>
        <w:rPr>
          <w:spacing w:val="-4"/>
          <w:lang w:val="sq-AL"/>
        </w:rPr>
      </w:pPr>
      <w:r w:rsidRPr="005C4F41">
        <w:rPr>
          <w:spacing w:val="-4"/>
          <w:lang w:val="sq-AL"/>
        </w:rPr>
        <w:t xml:space="preserve">b) </w:t>
      </w:r>
      <w:r w:rsidR="00D40926" w:rsidRPr="005C4F41">
        <w:rPr>
          <w:spacing w:val="-4"/>
          <w:lang w:val="sq-AL"/>
        </w:rPr>
        <w:t xml:space="preserve">12 vjet për gradën </w:t>
      </w:r>
      <w:r w:rsidR="00447DFC" w:rsidRPr="005C4F41">
        <w:rPr>
          <w:spacing w:val="-4"/>
          <w:lang w:val="sq-AL"/>
        </w:rPr>
        <w:t>“</w:t>
      </w:r>
      <w:r w:rsidR="00D40926" w:rsidRPr="005C4F41">
        <w:rPr>
          <w:spacing w:val="-4"/>
          <w:lang w:val="sq-AL"/>
        </w:rPr>
        <w:t>Drejtues i parë zjarrfikës</w:t>
      </w:r>
      <w:r w:rsidR="00447DFC" w:rsidRPr="005C4F41">
        <w:rPr>
          <w:spacing w:val="-4"/>
          <w:lang w:val="sq-AL"/>
        </w:rPr>
        <w:t>”</w:t>
      </w:r>
      <w:r w:rsidR="00D40926" w:rsidRPr="005C4F41">
        <w:rPr>
          <w:spacing w:val="-4"/>
          <w:lang w:val="sq-AL"/>
        </w:rPr>
        <w:t>.</w:t>
      </w:r>
    </w:p>
    <w:p w:rsidR="00D40926" w:rsidRPr="005C4F41" w:rsidRDefault="0054078E" w:rsidP="00D40926">
      <w:pPr>
        <w:pStyle w:val="Paragrafi"/>
        <w:rPr>
          <w:spacing w:val="-4"/>
          <w:lang w:val="sq-AL"/>
        </w:rPr>
      </w:pPr>
      <w:r w:rsidRPr="005C4F41">
        <w:rPr>
          <w:spacing w:val="-4"/>
          <w:lang w:val="sq-AL"/>
        </w:rPr>
        <w:t xml:space="preserve">5. </w:t>
      </w:r>
      <w:r w:rsidR="00D40926" w:rsidRPr="005C4F41">
        <w:rPr>
          <w:spacing w:val="-4"/>
          <w:lang w:val="sq-AL"/>
        </w:rPr>
        <w:t>Punonjësi i shërbimit të MZSH-së merr gradën e nivelit madhor, që i korrespondon funksionit të drejtorit të Përgjithshëm të MZSH-së, vetëm nëse në momentin e hyrjes në fuqi të këtij vendimi ka vjetërsi shërbimi në strukturat e mbrojtjes nga zjarri dhe shpëtimin, jo më pak se 14 vjet.</w:t>
      </w:r>
    </w:p>
    <w:p w:rsidR="00D40926" w:rsidRPr="005C4F41" w:rsidRDefault="0054078E" w:rsidP="00D40926">
      <w:pPr>
        <w:pStyle w:val="Paragrafi"/>
        <w:rPr>
          <w:spacing w:val="-4"/>
          <w:lang w:val="sq-AL"/>
        </w:rPr>
      </w:pPr>
      <w:r w:rsidRPr="005C4F41">
        <w:rPr>
          <w:spacing w:val="-4"/>
          <w:lang w:val="sq-AL"/>
        </w:rPr>
        <w:lastRenderedPageBreak/>
        <w:t xml:space="preserve">6. </w:t>
      </w:r>
      <w:r w:rsidR="00D40926" w:rsidRPr="005C4F41">
        <w:rPr>
          <w:spacing w:val="-4"/>
          <w:lang w:val="sq-AL"/>
        </w:rPr>
        <w:t>Punonjësi i shërbimit të MZSH-së, që nuk plotëson kriteret e vjetërsisë së shërbimit sipas përcaktimeve të bëra në këtë vendim, trajtohet me gradën paraardhëse për nivelin përkatës, për efekt të zbatimit të këtij vendimi.</w:t>
      </w:r>
    </w:p>
    <w:p w:rsidR="00D40926" w:rsidRPr="005C4F41" w:rsidRDefault="0054078E" w:rsidP="00D40926">
      <w:pPr>
        <w:pStyle w:val="Paragrafi"/>
        <w:rPr>
          <w:spacing w:val="-4"/>
          <w:lang w:val="sq-AL"/>
        </w:rPr>
      </w:pPr>
      <w:r w:rsidRPr="005C4F41">
        <w:rPr>
          <w:spacing w:val="-4"/>
          <w:lang w:val="sq-AL"/>
        </w:rPr>
        <w:t xml:space="preserve">7. </w:t>
      </w:r>
      <w:r w:rsidR="00D40926" w:rsidRPr="005C4F41">
        <w:rPr>
          <w:spacing w:val="-4"/>
          <w:lang w:val="sq-AL"/>
        </w:rPr>
        <w:t xml:space="preserve">Pas kalimit në sistemin e ri të gradave, fitimi dhe ngritja në gradën pasardhëse bëhen sipas afateve dhe kritereve të përcaktuara në nenet 25 dhe 26, të ligjit nr.152/2015, </w:t>
      </w:r>
      <w:r w:rsidR="00447DFC" w:rsidRPr="005C4F41">
        <w:rPr>
          <w:spacing w:val="-4"/>
          <w:lang w:val="sq-AL"/>
        </w:rPr>
        <w:t>“</w:t>
      </w:r>
      <w:r w:rsidR="00D40926" w:rsidRPr="005C4F41">
        <w:rPr>
          <w:spacing w:val="-4"/>
          <w:lang w:val="sq-AL"/>
        </w:rPr>
        <w:t>Për Shërbimin e Mbrojtjes nga Zjarri dhe Shpëtimin</w:t>
      </w:r>
      <w:r w:rsidR="00447DFC" w:rsidRPr="005C4F41">
        <w:rPr>
          <w:spacing w:val="-4"/>
          <w:lang w:val="sq-AL"/>
        </w:rPr>
        <w:t>”</w:t>
      </w:r>
      <w:r w:rsidR="00D40926" w:rsidRPr="005C4F41">
        <w:rPr>
          <w:spacing w:val="-4"/>
          <w:lang w:val="sq-AL"/>
        </w:rPr>
        <w:t>.</w:t>
      </w:r>
    </w:p>
    <w:p w:rsidR="00D40926" w:rsidRPr="005C4F41" w:rsidRDefault="0054078E" w:rsidP="00D40926">
      <w:pPr>
        <w:pStyle w:val="Paragrafi"/>
        <w:rPr>
          <w:spacing w:val="-4"/>
          <w:lang w:val="sq-AL"/>
        </w:rPr>
      </w:pPr>
      <w:r w:rsidRPr="005C4F41">
        <w:rPr>
          <w:spacing w:val="-4"/>
          <w:lang w:val="sq-AL"/>
        </w:rPr>
        <w:t xml:space="preserve">8. </w:t>
      </w:r>
      <w:r w:rsidR="00D40926" w:rsidRPr="005C4F41">
        <w:rPr>
          <w:spacing w:val="-4"/>
          <w:lang w:val="sq-AL"/>
        </w:rPr>
        <w:t>Paraqitja, forma dhe specifikimet teknike të gradave janë përcaktuar në lidhjen nr.2, që i bashkëlidhet këtij vendimi dhe është pjesë përbërëse e tij.</w:t>
      </w:r>
    </w:p>
    <w:p w:rsidR="00D40926" w:rsidRPr="005C4F41" w:rsidRDefault="0054078E" w:rsidP="00D40926">
      <w:pPr>
        <w:pStyle w:val="Paragrafi"/>
        <w:rPr>
          <w:spacing w:val="-4"/>
          <w:lang w:val="sq-AL"/>
        </w:rPr>
      </w:pPr>
      <w:r w:rsidRPr="005C4F41">
        <w:rPr>
          <w:spacing w:val="-4"/>
          <w:lang w:val="sq-AL"/>
        </w:rPr>
        <w:t xml:space="preserve">9. </w:t>
      </w:r>
      <w:r w:rsidR="00D40926" w:rsidRPr="005C4F41">
        <w:rPr>
          <w:spacing w:val="-4"/>
          <w:lang w:val="sq-AL"/>
        </w:rPr>
        <w:t>Vendimi nr.</w:t>
      </w:r>
      <w:r w:rsidR="00210CCD" w:rsidRPr="005C4F41">
        <w:rPr>
          <w:spacing w:val="-4"/>
          <w:lang w:val="sq-AL"/>
        </w:rPr>
        <w:t xml:space="preserve"> </w:t>
      </w:r>
      <w:r w:rsidR="00D40926" w:rsidRPr="005C4F41">
        <w:rPr>
          <w:spacing w:val="-4"/>
          <w:lang w:val="sq-AL"/>
        </w:rPr>
        <w:t xml:space="preserve">64, datë 2.2.2001, i Këshillit të Ministrave, </w:t>
      </w:r>
      <w:r w:rsidR="00447DFC" w:rsidRPr="005C4F41">
        <w:rPr>
          <w:spacing w:val="-4"/>
          <w:lang w:val="sq-AL"/>
        </w:rPr>
        <w:t>“</w:t>
      </w:r>
      <w:r w:rsidR="00D40926" w:rsidRPr="005C4F41">
        <w:rPr>
          <w:spacing w:val="-4"/>
          <w:lang w:val="sq-AL"/>
        </w:rPr>
        <w:t>Për inkuadrimin e gradave ushtarake në gradat e Policisë së Shtetit dhe për përcaktimin e funksioneve, që do të ushtrohen sipas tyre</w:t>
      </w:r>
      <w:r w:rsidR="00447DFC" w:rsidRPr="005C4F41">
        <w:rPr>
          <w:spacing w:val="-4"/>
          <w:lang w:val="sq-AL"/>
        </w:rPr>
        <w:t>”</w:t>
      </w:r>
      <w:r w:rsidR="00D40926" w:rsidRPr="005C4F41">
        <w:rPr>
          <w:spacing w:val="-4"/>
          <w:lang w:val="sq-AL"/>
        </w:rPr>
        <w:t>, i ndryshuar, nuk zbatohet për punonjësit e Shërbimit të Mbrojtjes nga Zjarri dhe Shpëtimin.</w:t>
      </w:r>
    </w:p>
    <w:p w:rsidR="00D40926" w:rsidRPr="005C4F41" w:rsidRDefault="0054078E" w:rsidP="00D40926">
      <w:pPr>
        <w:pStyle w:val="Paragrafi"/>
        <w:rPr>
          <w:spacing w:val="-4"/>
          <w:lang w:val="sq-AL"/>
        </w:rPr>
      </w:pPr>
      <w:r w:rsidRPr="005C4F41">
        <w:rPr>
          <w:spacing w:val="-4"/>
          <w:lang w:val="sq-AL"/>
        </w:rPr>
        <w:t xml:space="preserve">10. </w:t>
      </w:r>
      <w:r w:rsidR="00D40926" w:rsidRPr="005C4F41">
        <w:rPr>
          <w:spacing w:val="-4"/>
          <w:lang w:val="sq-AL"/>
        </w:rPr>
        <w:t>Ngarkohet Ministria e Punëve të Brendshme për zbatimin e këtij vendimi.</w:t>
      </w:r>
    </w:p>
    <w:p w:rsidR="00D40926" w:rsidRPr="005C4F41" w:rsidRDefault="00D40926" w:rsidP="00D40926">
      <w:pPr>
        <w:pStyle w:val="Paragrafi"/>
        <w:rPr>
          <w:spacing w:val="-4"/>
          <w:lang w:val="sq-AL"/>
        </w:rPr>
      </w:pPr>
      <w:r w:rsidRPr="005C4F41">
        <w:rPr>
          <w:spacing w:val="-4"/>
          <w:lang w:val="sq-AL"/>
        </w:rPr>
        <w:t>Ky ven</w:t>
      </w:r>
      <w:r w:rsidR="0054078E" w:rsidRPr="005C4F41">
        <w:rPr>
          <w:spacing w:val="-4"/>
          <w:lang w:val="sq-AL"/>
        </w:rPr>
        <w:t xml:space="preserve">dim hyn në fuqi pas botimit në </w:t>
      </w:r>
      <w:r w:rsidRPr="005C4F41">
        <w:rPr>
          <w:spacing w:val="-4"/>
          <w:lang w:val="sq-AL"/>
        </w:rPr>
        <w:t xml:space="preserve">Fletoren </w:t>
      </w:r>
      <w:r w:rsidR="0054078E" w:rsidRPr="005C4F41">
        <w:rPr>
          <w:spacing w:val="-4"/>
          <w:lang w:val="sq-AL"/>
        </w:rPr>
        <w:t>Zyrtare</w:t>
      </w:r>
      <w:r w:rsidRPr="005C4F41">
        <w:rPr>
          <w:spacing w:val="-4"/>
          <w:lang w:val="sq-AL"/>
        </w:rPr>
        <w:t>.</w:t>
      </w:r>
    </w:p>
    <w:p w:rsidR="00D40926" w:rsidRPr="005C4F41" w:rsidRDefault="00D40926" w:rsidP="002E6F0B">
      <w:pPr>
        <w:pStyle w:val="Hapesira7"/>
        <w:rPr>
          <w:lang w:val="sq-AL"/>
        </w:rPr>
      </w:pPr>
    </w:p>
    <w:p w:rsidR="0054078E" w:rsidRPr="005C4F41" w:rsidRDefault="0054078E" w:rsidP="0054078E">
      <w:pPr>
        <w:pStyle w:val="Autoriteti"/>
        <w:rPr>
          <w:spacing w:val="-4"/>
          <w:lang w:val="sq-AL"/>
        </w:rPr>
      </w:pPr>
      <w:r w:rsidRPr="005C4F41">
        <w:rPr>
          <w:spacing w:val="-4"/>
          <w:lang w:val="sq-AL"/>
        </w:rPr>
        <w:t>ZËVENDËSKRYEMINISTRI</w:t>
      </w:r>
    </w:p>
    <w:p w:rsidR="0054078E" w:rsidRPr="005C4F41" w:rsidRDefault="0054078E" w:rsidP="0054078E">
      <w:pPr>
        <w:pStyle w:val="AutoritetiEmer"/>
        <w:rPr>
          <w:spacing w:val="-4"/>
          <w:lang w:val="sq-AL"/>
        </w:rPr>
      </w:pPr>
      <w:r w:rsidRPr="005C4F41">
        <w:rPr>
          <w:spacing w:val="-4"/>
          <w:lang w:val="sq-AL"/>
        </w:rPr>
        <w:t>Niko Peleshi</w:t>
      </w:r>
    </w:p>
    <w:p w:rsidR="00D306E5" w:rsidRPr="005C4F41" w:rsidRDefault="00D306E5" w:rsidP="003C6A24">
      <w:pPr>
        <w:autoSpaceDE w:val="0"/>
        <w:autoSpaceDN w:val="0"/>
        <w:adjustRightInd w:val="0"/>
        <w:spacing w:after="0" w:line="240" w:lineRule="auto"/>
        <w:ind w:firstLine="720"/>
        <w:jc w:val="right"/>
        <w:rPr>
          <w:rFonts w:ascii="Garamond" w:eastAsia="Times New Roman" w:hAnsi="Garamond"/>
          <w:spacing w:val="-4"/>
          <w:sz w:val="24"/>
          <w:szCs w:val="24"/>
          <w:lang w:val="sq-AL" w:eastAsia="en-GB"/>
        </w:rPr>
      </w:pPr>
    </w:p>
    <w:p w:rsidR="00D306E5" w:rsidRPr="005C4F41" w:rsidRDefault="00D306E5" w:rsidP="003C6A24">
      <w:pPr>
        <w:autoSpaceDE w:val="0"/>
        <w:autoSpaceDN w:val="0"/>
        <w:adjustRightInd w:val="0"/>
        <w:spacing w:after="0" w:line="240" w:lineRule="auto"/>
        <w:ind w:firstLine="720"/>
        <w:jc w:val="right"/>
        <w:rPr>
          <w:rFonts w:ascii="Garamond" w:eastAsia="Times New Roman" w:hAnsi="Garamond"/>
          <w:spacing w:val="-4"/>
          <w:sz w:val="24"/>
          <w:szCs w:val="24"/>
          <w:lang w:val="sq-AL" w:eastAsia="en-GB"/>
        </w:rPr>
      </w:pPr>
    </w:p>
    <w:p w:rsidR="00D306E5" w:rsidRPr="005C4F41" w:rsidRDefault="00D306E5" w:rsidP="003C6A24">
      <w:pPr>
        <w:autoSpaceDE w:val="0"/>
        <w:autoSpaceDN w:val="0"/>
        <w:adjustRightInd w:val="0"/>
        <w:spacing w:after="0" w:line="240" w:lineRule="auto"/>
        <w:ind w:firstLine="720"/>
        <w:jc w:val="right"/>
        <w:rPr>
          <w:rFonts w:ascii="Garamond" w:hAnsi="Garamond"/>
          <w:b/>
          <w:iCs/>
          <w:spacing w:val="-4"/>
          <w:sz w:val="24"/>
          <w:szCs w:val="24"/>
          <w:lang w:val="sq-AL"/>
        </w:rPr>
        <w:sectPr w:rsidR="00D306E5" w:rsidRPr="005C4F41" w:rsidSect="00D306E5">
          <w:pgSz w:w="11907" w:h="16840" w:code="9"/>
          <w:pgMar w:top="720" w:right="1134" w:bottom="720" w:left="1134" w:header="851" w:footer="851" w:gutter="0"/>
          <w:cols w:num="2" w:space="454"/>
          <w:docGrid w:linePitch="360"/>
        </w:sectPr>
      </w:pPr>
    </w:p>
    <w:p w:rsidR="00E47F40" w:rsidRPr="005C4F41" w:rsidRDefault="003C6A24" w:rsidP="003C6A24">
      <w:pPr>
        <w:autoSpaceDE w:val="0"/>
        <w:autoSpaceDN w:val="0"/>
        <w:adjustRightInd w:val="0"/>
        <w:spacing w:after="0" w:line="240" w:lineRule="auto"/>
        <w:ind w:firstLine="720"/>
        <w:jc w:val="right"/>
        <w:rPr>
          <w:rFonts w:ascii="Garamond" w:hAnsi="Garamond"/>
          <w:b/>
          <w:spacing w:val="-4"/>
          <w:sz w:val="24"/>
          <w:szCs w:val="24"/>
          <w:lang w:val="sq-AL"/>
        </w:rPr>
      </w:pPr>
      <w:r w:rsidRPr="005C4F41">
        <w:rPr>
          <w:rFonts w:ascii="Garamond" w:hAnsi="Garamond"/>
          <w:b/>
          <w:iCs/>
          <w:spacing w:val="-4"/>
          <w:sz w:val="24"/>
          <w:szCs w:val="24"/>
          <w:lang w:val="sq-AL"/>
        </w:rPr>
        <w:lastRenderedPageBreak/>
        <w:t>Lidhj</w:t>
      </w:r>
      <w:r w:rsidR="00A96DCB" w:rsidRPr="005C4F41">
        <w:rPr>
          <w:rFonts w:ascii="Garamond" w:hAnsi="Garamond"/>
          <w:b/>
          <w:iCs/>
          <w:spacing w:val="-4"/>
          <w:sz w:val="24"/>
          <w:szCs w:val="24"/>
          <w:lang w:val="sq-AL"/>
        </w:rPr>
        <w:t>a</w:t>
      </w:r>
      <w:r w:rsidRPr="005C4F41">
        <w:rPr>
          <w:rFonts w:ascii="Garamond" w:hAnsi="Garamond"/>
          <w:b/>
          <w:iCs/>
          <w:spacing w:val="-4"/>
          <w:sz w:val="24"/>
          <w:szCs w:val="24"/>
          <w:lang w:val="sq-AL"/>
        </w:rPr>
        <w:t xml:space="preserve"> nr. </w:t>
      </w:r>
      <w:r w:rsidRPr="005C4F41">
        <w:rPr>
          <w:rFonts w:ascii="Garamond" w:hAnsi="Garamond"/>
          <w:b/>
          <w:spacing w:val="-4"/>
          <w:sz w:val="24"/>
          <w:szCs w:val="24"/>
          <w:lang w:val="sq-AL"/>
        </w:rPr>
        <w:t>1</w:t>
      </w:r>
    </w:p>
    <w:p w:rsidR="00E47F40" w:rsidRPr="005C4F41" w:rsidRDefault="00E47F40" w:rsidP="003C6A24">
      <w:pPr>
        <w:autoSpaceDE w:val="0"/>
        <w:autoSpaceDN w:val="0"/>
        <w:adjustRightInd w:val="0"/>
        <w:spacing w:after="0" w:line="240" w:lineRule="auto"/>
        <w:jc w:val="center"/>
        <w:rPr>
          <w:rFonts w:ascii="Garamond" w:hAnsi="Garamond"/>
          <w:spacing w:val="-4"/>
          <w:sz w:val="20"/>
          <w:szCs w:val="20"/>
          <w:lang w:val="sq-AL"/>
        </w:rPr>
      </w:pPr>
      <w:r w:rsidRPr="005C4F41">
        <w:rPr>
          <w:rFonts w:ascii="Garamond" w:hAnsi="Garamond"/>
          <w:spacing w:val="-4"/>
          <w:sz w:val="24"/>
          <w:szCs w:val="24"/>
          <w:lang w:val="sq-AL"/>
        </w:rPr>
        <w:t>TABELA E EKUIVALENTIMIT TË GRADAVE DHE E FUNKSIONEVE</w:t>
      </w:r>
      <w:r w:rsidR="00A96DCB" w:rsidRPr="005C4F41">
        <w:rPr>
          <w:rFonts w:ascii="Garamond" w:hAnsi="Garamond"/>
          <w:spacing w:val="-4"/>
          <w:sz w:val="24"/>
          <w:szCs w:val="24"/>
          <w:lang w:val="sq-AL"/>
        </w:rPr>
        <w:t xml:space="preserve">                         </w:t>
      </w:r>
      <w:r w:rsidR="000A0AFF" w:rsidRPr="005C4F41">
        <w:rPr>
          <w:rFonts w:ascii="Garamond" w:hAnsi="Garamond"/>
          <w:spacing w:val="-4"/>
          <w:sz w:val="24"/>
          <w:szCs w:val="24"/>
          <w:lang w:val="sq-AL"/>
        </w:rPr>
        <w:t xml:space="preserve">                       KORRESPONDUESE </w:t>
      </w:r>
      <w:r w:rsidRPr="005C4F41">
        <w:rPr>
          <w:rFonts w:ascii="Garamond" w:hAnsi="Garamond"/>
          <w:spacing w:val="-4"/>
          <w:sz w:val="24"/>
          <w:szCs w:val="24"/>
          <w:lang w:val="sq-AL"/>
        </w:rPr>
        <w:t>PËR ÇDO GRADË</w:t>
      </w:r>
    </w:p>
    <w:tbl>
      <w:tblPr>
        <w:tblpPr w:leftFromText="180" w:rightFromText="180" w:bottomFromText="200" w:vertAnchor="text" w:horzAnchor="margin" w:tblpXSpec="center" w:tblpY="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45"/>
        <w:gridCol w:w="2411"/>
        <w:gridCol w:w="4403"/>
      </w:tblGrid>
      <w:tr w:rsidR="00AF5A3A" w:rsidRPr="005C4F41" w:rsidTr="000A0AFF">
        <w:trPr>
          <w:trHeight w:val="237"/>
        </w:trPr>
        <w:tc>
          <w:tcPr>
            <w:tcW w:w="1473"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center"/>
              <w:rPr>
                <w:rFonts w:ascii="Garamond" w:hAnsi="Garamond"/>
                <w:b/>
                <w:sz w:val="20"/>
                <w:szCs w:val="20"/>
                <w:lang w:val="sq-AL"/>
              </w:rPr>
            </w:pPr>
            <w:r w:rsidRPr="005C4F41">
              <w:rPr>
                <w:rFonts w:ascii="Garamond" w:hAnsi="Garamond"/>
                <w:b/>
                <w:sz w:val="20"/>
                <w:szCs w:val="20"/>
                <w:lang w:val="sq-AL"/>
              </w:rPr>
              <w:t>GRADA SIPAS VKM-së</w:t>
            </w:r>
          </w:p>
          <w:p w:rsidR="00AF5A3A" w:rsidRPr="005C4F41" w:rsidRDefault="00AF5A3A" w:rsidP="00E43496">
            <w:pPr>
              <w:autoSpaceDE w:val="0"/>
              <w:autoSpaceDN w:val="0"/>
              <w:adjustRightInd w:val="0"/>
              <w:spacing w:after="0" w:line="240" w:lineRule="auto"/>
              <w:ind w:firstLine="0"/>
              <w:jc w:val="center"/>
              <w:rPr>
                <w:rFonts w:ascii="Garamond" w:hAnsi="Garamond"/>
                <w:b/>
                <w:sz w:val="20"/>
                <w:szCs w:val="20"/>
                <w:lang w:val="sq-AL"/>
              </w:rPr>
            </w:pPr>
            <w:r w:rsidRPr="005C4F41">
              <w:rPr>
                <w:rFonts w:ascii="Garamond" w:hAnsi="Garamond"/>
                <w:b/>
                <w:sz w:val="20"/>
                <w:szCs w:val="20"/>
                <w:lang w:val="sq-AL"/>
              </w:rPr>
              <w:t>NR. 64, DATË 2.2.2001</w:t>
            </w:r>
            <w:r w:rsidRPr="005C4F41">
              <w:rPr>
                <w:rFonts w:ascii="Garamond" w:hAnsi="Garamond"/>
                <w:sz w:val="20"/>
                <w:szCs w:val="20"/>
                <w:lang w:val="sq-AL"/>
              </w:rPr>
              <w:t xml:space="preserve"> </w:t>
            </w:r>
            <w:r w:rsidRPr="005C4F41">
              <w:rPr>
                <w:rFonts w:ascii="Garamond" w:hAnsi="Garamond"/>
                <w:b/>
                <w:sz w:val="20"/>
                <w:szCs w:val="20"/>
                <w:lang w:val="sq-AL"/>
              </w:rPr>
              <w:t xml:space="preserve"> </w:t>
            </w:r>
          </w:p>
        </w:tc>
        <w:tc>
          <w:tcPr>
            <w:tcW w:w="1248"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center"/>
              <w:rPr>
                <w:rFonts w:ascii="Garamond" w:hAnsi="Garamond"/>
                <w:b/>
                <w:sz w:val="20"/>
                <w:szCs w:val="20"/>
                <w:lang w:val="sq-AL"/>
              </w:rPr>
            </w:pPr>
            <w:r w:rsidRPr="005C4F41">
              <w:rPr>
                <w:rFonts w:ascii="Garamond" w:hAnsi="Garamond"/>
                <w:b/>
                <w:sz w:val="20"/>
                <w:szCs w:val="20"/>
                <w:lang w:val="sq-AL"/>
              </w:rPr>
              <w:t>GRADAT EKUIVALENTE SIPAS LIGJIT NR. 152/2015</w:t>
            </w:r>
          </w:p>
        </w:tc>
        <w:tc>
          <w:tcPr>
            <w:tcW w:w="2279"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center"/>
              <w:rPr>
                <w:rFonts w:ascii="Garamond" w:hAnsi="Garamond"/>
                <w:b/>
                <w:sz w:val="20"/>
                <w:szCs w:val="20"/>
                <w:lang w:val="sq-AL"/>
              </w:rPr>
            </w:pPr>
            <w:r w:rsidRPr="005C4F41">
              <w:rPr>
                <w:rFonts w:ascii="Garamond" w:hAnsi="Garamond"/>
                <w:b/>
                <w:sz w:val="20"/>
                <w:szCs w:val="20"/>
                <w:lang w:val="sq-AL"/>
              </w:rPr>
              <w:t>FUNKSIONET KORRESPONDUESE SIPAS STRUKTURËS AKTUALE TË DREJTORISË SË PËRGJITHSHME TË MZSH-së, DHE STRUKTURËS TË MZSH-së NË NIVEL VENDOR</w:t>
            </w:r>
          </w:p>
        </w:tc>
      </w:tr>
      <w:tr w:rsidR="00AF5A3A" w:rsidRPr="005C4F41" w:rsidTr="00E43496">
        <w:trPr>
          <w:trHeight w:val="23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b/>
                <w:sz w:val="20"/>
                <w:szCs w:val="20"/>
                <w:lang w:val="sq-AL"/>
              </w:rPr>
            </w:pPr>
            <w:r w:rsidRPr="005C4F41">
              <w:rPr>
                <w:rFonts w:ascii="Garamond" w:hAnsi="Garamond"/>
                <w:b/>
                <w:sz w:val="20"/>
                <w:szCs w:val="20"/>
                <w:lang w:val="sq-AL"/>
              </w:rPr>
              <w:t>NIVELI MADHOR</w:t>
            </w:r>
          </w:p>
        </w:tc>
      </w:tr>
      <w:tr w:rsidR="00AF5A3A" w:rsidRPr="005C4F41" w:rsidTr="000A0AFF">
        <w:trPr>
          <w:trHeight w:val="447"/>
        </w:trPr>
        <w:tc>
          <w:tcPr>
            <w:tcW w:w="1473"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Drejtues i parë</w:t>
            </w:r>
          </w:p>
        </w:tc>
        <w:tc>
          <w:tcPr>
            <w:tcW w:w="1248"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b/>
                <w:sz w:val="20"/>
                <w:szCs w:val="20"/>
                <w:lang w:val="sq-AL"/>
              </w:rPr>
            </w:pPr>
            <w:r w:rsidRPr="005C4F41">
              <w:rPr>
                <w:rFonts w:ascii="Garamond" w:hAnsi="Garamond"/>
                <w:b/>
                <w:sz w:val="20"/>
                <w:szCs w:val="20"/>
                <w:lang w:val="sq-AL"/>
              </w:rPr>
              <w:t>Drejtues i lartë zjarrfikës</w:t>
            </w:r>
          </w:p>
        </w:tc>
        <w:tc>
          <w:tcPr>
            <w:tcW w:w="2279"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sz w:val="20"/>
                <w:szCs w:val="20"/>
                <w:lang w:val="sq-AL"/>
              </w:rPr>
            </w:pPr>
            <w:r w:rsidRPr="005C4F41">
              <w:rPr>
                <w:rFonts w:ascii="Garamond" w:hAnsi="Garamond"/>
                <w:sz w:val="20"/>
                <w:szCs w:val="20"/>
                <w:lang w:val="sq-AL"/>
              </w:rPr>
              <w:t>Drejtor i Përgjithshëm i Shërbimit të Mbrojtjes nga Zjarri dhe Shpëtimin</w:t>
            </w:r>
          </w:p>
        </w:tc>
      </w:tr>
      <w:tr w:rsidR="00AF5A3A" w:rsidRPr="005C4F41" w:rsidTr="00E43496">
        <w:trPr>
          <w:trHeight w:val="26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b/>
                <w:sz w:val="20"/>
                <w:szCs w:val="20"/>
                <w:lang w:val="sq-AL"/>
              </w:rPr>
              <w:t>NIVELI I LARTË</w:t>
            </w:r>
          </w:p>
        </w:tc>
      </w:tr>
      <w:tr w:rsidR="00AF5A3A" w:rsidRPr="005C4F41" w:rsidTr="000A0AFF">
        <w:trPr>
          <w:trHeight w:val="264"/>
        </w:trPr>
        <w:tc>
          <w:tcPr>
            <w:tcW w:w="1473"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sz w:val="20"/>
                <w:szCs w:val="20"/>
                <w:lang w:val="sq-AL"/>
              </w:rPr>
            </w:pPr>
            <w:r w:rsidRPr="005C4F41">
              <w:rPr>
                <w:rFonts w:ascii="Garamond" w:hAnsi="Garamond"/>
                <w:sz w:val="20"/>
                <w:szCs w:val="20"/>
                <w:lang w:val="sq-AL"/>
              </w:rPr>
              <w:t>Drejtues i parë/drejtues/kryekomisar</w:t>
            </w:r>
          </w:p>
        </w:tc>
        <w:tc>
          <w:tcPr>
            <w:tcW w:w="1248"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b/>
                <w:sz w:val="20"/>
                <w:szCs w:val="20"/>
                <w:lang w:val="sq-AL"/>
              </w:rPr>
            </w:pPr>
            <w:r w:rsidRPr="005C4F41">
              <w:rPr>
                <w:rFonts w:ascii="Garamond" w:hAnsi="Garamond"/>
                <w:b/>
                <w:sz w:val="20"/>
                <w:szCs w:val="20"/>
                <w:lang w:val="sq-AL"/>
              </w:rPr>
              <w:t>Drejtues i parë zjarrfikës</w:t>
            </w:r>
          </w:p>
        </w:tc>
        <w:tc>
          <w:tcPr>
            <w:tcW w:w="2279"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sz w:val="20"/>
                <w:szCs w:val="20"/>
                <w:lang w:val="sq-AL"/>
              </w:rPr>
            </w:pPr>
            <w:r w:rsidRPr="005C4F41">
              <w:rPr>
                <w:rFonts w:ascii="Garamond" w:hAnsi="Garamond"/>
                <w:sz w:val="20"/>
                <w:szCs w:val="20"/>
                <w:lang w:val="sq-AL"/>
              </w:rPr>
              <w:t>Drejtor në Drejtorinë e Përgjithshme të Shërbimit të Mbrojtjes nga Zjarri dhe Shpëtimin në Ministrinë e Punëve të Brendshme</w:t>
            </w:r>
          </w:p>
        </w:tc>
      </w:tr>
      <w:tr w:rsidR="00AF5A3A" w:rsidRPr="005C4F41" w:rsidTr="000A0AFF">
        <w:trPr>
          <w:trHeight w:val="280"/>
        </w:trPr>
        <w:tc>
          <w:tcPr>
            <w:tcW w:w="1473"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Komisar/nënkomisar</w:t>
            </w:r>
          </w:p>
        </w:tc>
        <w:tc>
          <w:tcPr>
            <w:tcW w:w="1248"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b/>
                <w:sz w:val="20"/>
                <w:szCs w:val="20"/>
                <w:lang w:val="sq-AL"/>
              </w:rPr>
            </w:pPr>
            <w:r w:rsidRPr="005C4F41">
              <w:rPr>
                <w:rFonts w:ascii="Garamond" w:hAnsi="Garamond"/>
                <w:b/>
                <w:sz w:val="20"/>
                <w:szCs w:val="20"/>
                <w:lang w:val="sq-AL"/>
              </w:rPr>
              <w:t>Drejtues zjarrfikës</w:t>
            </w:r>
          </w:p>
        </w:tc>
        <w:tc>
          <w:tcPr>
            <w:tcW w:w="2279"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sz w:val="20"/>
                <w:szCs w:val="20"/>
                <w:lang w:val="sq-AL"/>
              </w:rPr>
            </w:pPr>
            <w:r w:rsidRPr="005C4F41">
              <w:rPr>
                <w:rFonts w:ascii="Garamond" w:hAnsi="Garamond"/>
                <w:sz w:val="20"/>
                <w:szCs w:val="20"/>
                <w:lang w:val="sq-AL"/>
              </w:rPr>
              <w:t xml:space="preserve">Drejtor i shërbimit të MZSH-së në nivel vendor. Shef sektori në Drejtorinë e Përgjithshme të MZSH-së </w:t>
            </w:r>
          </w:p>
        </w:tc>
      </w:tr>
      <w:tr w:rsidR="00AF5A3A" w:rsidRPr="005C4F41" w:rsidTr="00E43496">
        <w:trPr>
          <w:trHeight w:val="14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b/>
                <w:sz w:val="20"/>
                <w:szCs w:val="20"/>
                <w:lang w:val="sq-AL"/>
              </w:rPr>
              <w:t>NIVELI I MESËM</w:t>
            </w:r>
          </w:p>
        </w:tc>
      </w:tr>
      <w:tr w:rsidR="00AF5A3A" w:rsidRPr="005C4F41" w:rsidTr="000A0AFF">
        <w:trPr>
          <w:trHeight w:val="457"/>
        </w:trPr>
        <w:tc>
          <w:tcPr>
            <w:tcW w:w="1473"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Nënkomisar/kryeinspektor</w:t>
            </w:r>
          </w:p>
        </w:tc>
        <w:tc>
          <w:tcPr>
            <w:tcW w:w="1248"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b/>
                <w:sz w:val="20"/>
                <w:szCs w:val="20"/>
                <w:lang w:val="sq-AL"/>
              </w:rPr>
            </w:pPr>
            <w:r w:rsidRPr="005C4F41">
              <w:rPr>
                <w:rFonts w:ascii="Garamond" w:hAnsi="Garamond"/>
                <w:b/>
                <w:sz w:val="20"/>
                <w:szCs w:val="20"/>
                <w:lang w:val="sq-AL"/>
              </w:rPr>
              <w:t>Komisar zjarrfikës</w:t>
            </w:r>
          </w:p>
        </w:tc>
        <w:tc>
          <w:tcPr>
            <w:tcW w:w="2279"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sz w:val="20"/>
                <w:szCs w:val="20"/>
                <w:lang w:val="sq-AL"/>
              </w:rPr>
            </w:pPr>
            <w:r w:rsidRPr="005C4F41">
              <w:rPr>
                <w:rFonts w:ascii="Garamond" w:hAnsi="Garamond"/>
                <w:sz w:val="20"/>
                <w:szCs w:val="20"/>
                <w:lang w:val="sq-AL"/>
              </w:rPr>
              <w:t>Shef sektori në drejtorinë vendore të shërbimit MZSH-së në bashkitë qendër qarku. Specialist në Drejtorinë e Përgjithshme të MZSH-së. Instruktor në Qendrën e Trajnimit Zjarrfikës</w:t>
            </w:r>
          </w:p>
        </w:tc>
      </w:tr>
      <w:tr w:rsidR="00AF5A3A" w:rsidRPr="005C4F41" w:rsidTr="000A0AFF">
        <w:trPr>
          <w:trHeight w:val="366"/>
        </w:trPr>
        <w:tc>
          <w:tcPr>
            <w:tcW w:w="1473"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lastRenderedPageBreak/>
              <w:t>Kryeinspektor/inspektor</w:t>
            </w:r>
          </w:p>
        </w:tc>
        <w:tc>
          <w:tcPr>
            <w:tcW w:w="1248"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b/>
                <w:sz w:val="20"/>
                <w:szCs w:val="20"/>
                <w:lang w:val="sq-AL"/>
              </w:rPr>
            </w:pPr>
            <w:r w:rsidRPr="005C4F41">
              <w:rPr>
                <w:rFonts w:ascii="Garamond" w:hAnsi="Garamond"/>
                <w:b/>
                <w:sz w:val="20"/>
                <w:szCs w:val="20"/>
                <w:lang w:val="sq-AL"/>
              </w:rPr>
              <w:t>Kryeinspektor Zjarrfikës</w:t>
            </w:r>
          </w:p>
        </w:tc>
        <w:tc>
          <w:tcPr>
            <w:tcW w:w="2279"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sz w:val="20"/>
                <w:szCs w:val="20"/>
                <w:lang w:val="sq-AL"/>
              </w:rPr>
            </w:pPr>
            <w:r w:rsidRPr="005C4F41">
              <w:rPr>
                <w:rFonts w:ascii="Garamond" w:hAnsi="Garamond"/>
                <w:sz w:val="20"/>
                <w:szCs w:val="20"/>
                <w:lang w:val="sq-AL"/>
              </w:rPr>
              <w:t xml:space="preserve">Shef sektori i MZSH-së në Sektorët në nivel vendor. Drejtues për shuarjen e zjarrit dhe shpëtimin në Sektorët në nivel vendor . Instruktor stërvitje dhe trajnimi në Drejtorinë vendore të MZSH-së </w:t>
            </w:r>
          </w:p>
        </w:tc>
      </w:tr>
      <w:tr w:rsidR="00AF5A3A" w:rsidRPr="005C4F41" w:rsidTr="000A0AFF">
        <w:trPr>
          <w:trHeight w:val="146"/>
        </w:trPr>
        <w:tc>
          <w:tcPr>
            <w:tcW w:w="1473"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Inspektor/nëninspektor</w:t>
            </w:r>
          </w:p>
        </w:tc>
        <w:tc>
          <w:tcPr>
            <w:tcW w:w="1248"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b/>
                <w:sz w:val="20"/>
                <w:szCs w:val="20"/>
                <w:lang w:val="sq-AL"/>
              </w:rPr>
            </w:pPr>
            <w:r w:rsidRPr="005C4F41">
              <w:rPr>
                <w:rFonts w:ascii="Garamond" w:hAnsi="Garamond"/>
                <w:b/>
                <w:sz w:val="20"/>
                <w:szCs w:val="20"/>
                <w:lang w:val="sq-AL"/>
              </w:rPr>
              <w:t>Inspektor zjarrfikës</w:t>
            </w:r>
          </w:p>
        </w:tc>
        <w:tc>
          <w:tcPr>
            <w:tcW w:w="2279"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Inspektor parandalimi i MZSH-se në nivel vendor</w:t>
            </w:r>
          </w:p>
        </w:tc>
      </w:tr>
      <w:tr w:rsidR="00AF5A3A" w:rsidRPr="005C4F41" w:rsidTr="00E43496">
        <w:trPr>
          <w:trHeight w:val="6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b/>
                <w:sz w:val="20"/>
                <w:szCs w:val="20"/>
                <w:lang w:val="sq-AL"/>
              </w:rPr>
              <w:t>NIVELI BAZË</w:t>
            </w:r>
          </w:p>
        </w:tc>
      </w:tr>
      <w:tr w:rsidR="00AF5A3A" w:rsidRPr="005C4F41" w:rsidTr="000A0AFF">
        <w:trPr>
          <w:trHeight w:val="64"/>
        </w:trPr>
        <w:tc>
          <w:tcPr>
            <w:tcW w:w="1473"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Kryeasistent/asistent i parë</w:t>
            </w:r>
          </w:p>
        </w:tc>
        <w:tc>
          <w:tcPr>
            <w:tcW w:w="1248"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b/>
                <w:sz w:val="20"/>
                <w:szCs w:val="20"/>
                <w:lang w:val="sq-AL"/>
              </w:rPr>
            </w:pPr>
            <w:r w:rsidRPr="005C4F41">
              <w:rPr>
                <w:rFonts w:ascii="Garamond" w:hAnsi="Garamond"/>
                <w:b/>
                <w:sz w:val="20"/>
                <w:szCs w:val="20"/>
                <w:lang w:val="sq-AL"/>
              </w:rPr>
              <w:t>Krye zjarrfikës</w:t>
            </w:r>
          </w:p>
        </w:tc>
        <w:tc>
          <w:tcPr>
            <w:tcW w:w="2279"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sz w:val="20"/>
                <w:szCs w:val="20"/>
                <w:lang w:val="sq-AL"/>
              </w:rPr>
            </w:pPr>
            <w:r w:rsidRPr="005C4F41">
              <w:rPr>
                <w:rFonts w:ascii="Garamond" w:hAnsi="Garamond"/>
                <w:sz w:val="20"/>
                <w:szCs w:val="20"/>
                <w:lang w:val="sq-AL"/>
              </w:rPr>
              <w:t>Komandant stacioni, komandant shërbimi, punonjës në sallën operuese, instruktor stërvitje niveli bazë, mekanik</w:t>
            </w:r>
          </w:p>
        </w:tc>
      </w:tr>
      <w:tr w:rsidR="00AF5A3A" w:rsidRPr="005C4F41" w:rsidTr="000A0AFF">
        <w:trPr>
          <w:trHeight w:val="304"/>
        </w:trPr>
        <w:tc>
          <w:tcPr>
            <w:tcW w:w="1473"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sz w:val="20"/>
                <w:szCs w:val="20"/>
                <w:lang w:val="sq-AL"/>
              </w:rPr>
            </w:pPr>
            <w:r w:rsidRPr="005C4F41">
              <w:rPr>
                <w:rFonts w:ascii="Garamond" w:hAnsi="Garamond"/>
                <w:sz w:val="20"/>
                <w:szCs w:val="20"/>
                <w:lang w:val="sq-AL"/>
              </w:rPr>
              <w:t>Asistent i parë/ asistent/agjent i parë</w:t>
            </w:r>
          </w:p>
        </w:tc>
        <w:tc>
          <w:tcPr>
            <w:tcW w:w="1248"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b/>
                <w:sz w:val="20"/>
                <w:szCs w:val="20"/>
                <w:lang w:val="sq-AL"/>
              </w:rPr>
            </w:pPr>
            <w:r w:rsidRPr="005C4F41">
              <w:rPr>
                <w:rFonts w:ascii="Garamond" w:hAnsi="Garamond"/>
                <w:b/>
                <w:sz w:val="20"/>
                <w:szCs w:val="20"/>
                <w:lang w:val="sq-AL"/>
              </w:rPr>
              <w:t xml:space="preserve">Zjarrfikës </w:t>
            </w:r>
          </w:p>
        </w:tc>
        <w:tc>
          <w:tcPr>
            <w:tcW w:w="2279"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sz w:val="20"/>
                <w:szCs w:val="20"/>
                <w:lang w:val="sq-AL"/>
              </w:rPr>
            </w:pPr>
            <w:r w:rsidRPr="005C4F41">
              <w:rPr>
                <w:rFonts w:ascii="Garamond" w:hAnsi="Garamond"/>
                <w:sz w:val="20"/>
                <w:szCs w:val="20"/>
                <w:lang w:val="sq-AL"/>
              </w:rPr>
              <w:t>Luftues, shpëtues, drejtues automjeti</w:t>
            </w:r>
          </w:p>
        </w:tc>
      </w:tr>
      <w:tr w:rsidR="00AF5A3A" w:rsidRPr="005C4F41" w:rsidTr="000A0AFF">
        <w:trPr>
          <w:trHeight w:val="238"/>
        </w:trPr>
        <w:tc>
          <w:tcPr>
            <w:tcW w:w="1473"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Agjent</w:t>
            </w:r>
          </w:p>
        </w:tc>
        <w:tc>
          <w:tcPr>
            <w:tcW w:w="1248"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rPr>
                <w:rFonts w:ascii="Garamond" w:hAnsi="Garamond"/>
                <w:b/>
                <w:sz w:val="20"/>
                <w:szCs w:val="20"/>
                <w:lang w:val="sq-AL"/>
              </w:rPr>
            </w:pPr>
            <w:r w:rsidRPr="005C4F41">
              <w:rPr>
                <w:rFonts w:ascii="Garamond" w:hAnsi="Garamond"/>
                <w:b/>
                <w:sz w:val="20"/>
                <w:szCs w:val="20"/>
                <w:lang w:val="sq-AL"/>
              </w:rPr>
              <w:t>Asistent zjarrfikës</w:t>
            </w:r>
          </w:p>
        </w:tc>
        <w:tc>
          <w:tcPr>
            <w:tcW w:w="2279" w:type="pct"/>
            <w:tcBorders>
              <w:top w:val="single" w:sz="4" w:space="0" w:color="auto"/>
              <w:left w:val="single" w:sz="4" w:space="0" w:color="auto"/>
              <w:bottom w:val="single" w:sz="4" w:space="0" w:color="auto"/>
              <w:right w:val="single" w:sz="4" w:space="0" w:color="auto"/>
            </w:tcBorders>
            <w:vAlign w:val="center"/>
            <w:hideMark/>
          </w:tcPr>
          <w:p w:rsidR="00AF5A3A" w:rsidRPr="005C4F41" w:rsidRDefault="00AF5A3A" w:rsidP="00E43496">
            <w:pPr>
              <w:autoSpaceDE w:val="0"/>
              <w:autoSpaceDN w:val="0"/>
              <w:adjustRightInd w:val="0"/>
              <w:spacing w:after="0" w:line="240" w:lineRule="auto"/>
              <w:ind w:firstLine="0"/>
              <w:jc w:val="left"/>
              <w:rPr>
                <w:rFonts w:ascii="Garamond" w:hAnsi="Garamond"/>
                <w:sz w:val="20"/>
                <w:szCs w:val="20"/>
                <w:lang w:val="sq-AL"/>
              </w:rPr>
            </w:pPr>
            <w:r w:rsidRPr="005C4F41">
              <w:rPr>
                <w:rFonts w:ascii="Garamond" w:hAnsi="Garamond"/>
                <w:sz w:val="20"/>
                <w:szCs w:val="20"/>
                <w:lang w:val="sq-AL"/>
              </w:rPr>
              <w:t>Punonjës i MZSH-së i nivelit bazë, pas periudhës së provës</w:t>
            </w:r>
          </w:p>
        </w:tc>
      </w:tr>
    </w:tbl>
    <w:p w:rsidR="00D306E5" w:rsidRPr="005C4F41" w:rsidRDefault="00D306E5" w:rsidP="0051729F">
      <w:pPr>
        <w:tabs>
          <w:tab w:val="left" w:pos="1185"/>
        </w:tabs>
        <w:spacing w:after="0" w:line="240" w:lineRule="auto"/>
        <w:jc w:val="right"/>
        <w:rPr>
          <w:rFonts w:ascii="Garamond" w:hAnsi="Garamond"/>
          <w:b/>
          <w:spacing w:val="-4"/>
          <w:sz w:val="24"/>
          <w:szCs w:val="24"/>
          <w:lang w:val="sq-AL"/>
        </w:rPr>
        <w:sectPr w:rsidR="00D306E5" w:rsidRPr="005C4F41" w:rsidSect="00D306E5">
          <w:type w:val="continuous"/>
          <w:pgSz w:w="11907" w:h="16840" w:code="9"/>
          <w:pgMar w:top="720" w:right="1134" w:bottom="720" w:left="1134" w:header="851" w:footer="851" w:gutter="0"/>
          <w:cols w:space="454"/>
          <w:docGrid w:linePitch="360"/>
        </w:sectPr>
      </w:pPr>
    </w:p>
    <w:p w:rsidR="00E47F40" w:rsidRPr="005C4F41" w:rsidRDefault="00E47F40" w:rsidP="0051729F">
      <w:pPr>
        <w:tabs>
          <w:tab w:val="left" w:pos="1185"/>
        </w:tabs>
        <w:spacing w:after="0" w:line="240" w:lineRule="auto"/>
        <w:jc w:val="right"/>
        <w:rPr>
          <w:rFonts w:ascii="Garamond" w:hAnsi="Garamond"/>
          <w:b/>
          <w:spacing w:val="-4"/>
          <w:sz w:val="24"/>
          <w:szCs w:val="24"/>
          <w:lang w:val="sq-AL"/>
        </w:rPr>
      </w:pPr>
      <w:r w:rsidRPr="005C4F41">
        <w:rPr>
          <w:rFonts w:ascii="Garamond" w:hAnsi="Garamond"/>
          <w:b/>
          <w:spacing w:val="-4"/>
          <w:sz w:val="24"/>
          <w:szCs w:val="24"/>
          <w:lang w:val="sq-AL"/>
        </w:rPr>
        <w:lastRenderedPageBreak/>
        <w:t>Lidhja nr.</w:t>
      </w:r>
      <w:r w:rsidR="00035863" w:rsidRPr="005C4F41">
        <w:rPr>
          <w:rFonts w:ascii="Garamond" w:hAnsi="Garamond"/>
          <w:b/>
          <w:spacing w:val="-4"/>
          <w:sz w:val="24"/>
          <w:szCs w:val="24"/>
          <w:lang w:val="sq-AL"/>
        </w:rPr>
        <w:t xml:space="preserve"> </w:t>
      </w:r>
      <w:r w:rsidRPr="005C4F41">
        <w:rPr>
          <w:rFonts w:ascii="Garamond" w:hAnsi="Garamond"/>
          <w:b/>
          <w:spacing w:val="-4"/>
          <w:sz w:val="24"/>
          <w:szCs w:val="24"/>
          <w:lang w:val="sq-AL"/>
        </w:rPr>
        <w:t>2</w:t>
      </w:r>
    </w:p>
    <w:p w:rsidR="00E47F40" w:rsidRPr="005C4F41" w:rsidRDefault="00E47F40" w:rsidP="00AF5A3A">
      <w:pPr>
        <w:pStyle w:val="Paragrafi"/>
        <w:ind w:firstLine="0"/>
        <w:jc w:val="center"/>
        <w:rPr>
          <w:spacing w:val="-4"/>
          <w:lang w:val="sq-AL"/>
        </w:rPr>
      </w:pPr>
      <w:r w:rsidRPr="005C4F41">
        <w:rPr>
          <w:spacing w:val="-4"/>
          <w:lang w:val="sq-AL"/>
        </w:rPr>
        <w:t>TË DHËNAT TEKNIKE TË GRADAVE TË SHËRBIMIT TË MBROJTJES NGA ZJARRI DHE SHPËTIMIN</w:t>
      </w:r>
    </w:p>
    <w:p w:rsidR="00E47F40" w:rsidRPr="005C4F41" w:rsidRDefault="00E47F40" w:rsidP="00E47F40">
      <w:pPr>
        <w:pStyle w:val="Paragrafi"/>
        <w:rPr>
          <w:spacing w:val="-4"/>
          <w:sz w:val="14"/>
          <w:lang w:val="sq-AL"/>
        </w:rPr>
      </w:pPr>
    </w:p>
    <w:p w:rsidR="00E47F40" w:rsidRPr="005C4F41" w:rsidRDefault="00E47F40" w:rsidP="00E47F40">
      <w:pPr>
        <w:pStyle w:val="Paragrafi"/>
        <w:rPr>
          <w:rFonts w:cs="Times New Roman"/>
          <w:spacing w:val="-4"/>
          <w:lang w:val="sq-AL"/>
        </w:rPr>
      </w:pPr>
      <w:r w:rsidRPr="005C4F41">
        <w:rPr>
          <w:rFonts w:cs="Times New Roman"/>
          <w:spacing w:val="-4"/>
          <w:lang w:val="sq-AL"/>
        </w:rPr>
        <w:t xml:space="preserve">Gradat e shërbimit të MZSH-së janë të ndara në dy grupe: në grada të mëdha spaleti dhe grada të vogla gjoksi. </w:t>
      </w:r>
    </w:p>
    <w:p w:rsidR="00E47F40" w:rsidRPr="005C4F41" w:rsidRDefault="00E47F40" w:rsidP="00E47F40">
      <w:pPr>
        <w:pStyle w:val="Paragrafi"/>
        <w:rPr>
          <w:rFonts w:cs="Times New Roman"/>
          <w:spacing w:val="-4"/>
          <w:lang w:val="sq-AL"/>
        </w:rPr>
      </w:pPr>
      <w:r w:rsidRPr="005C4F41">
        <w:rPr>
          <w:rFonts w:cs="Times New Roman"/>
          <w:spacing w:val="-4"/>
          <w:lang w:val="sq-AL"/>
        </w:rPr>
        <w:t>Format e gradave të mëdha spaleti, për të gjitha nivelet paraqiten në një tekstil ngjyrë blu të errët të përforcuar nga brenda me një shtresë klorur polivinili (PVC), të palosur në formë trapezi (tubolare). Perimetri i trapezit është i rrethuar (konturohet) nga një kornizë/shirit plastik me ngjyrë të kuqe, i punuar artistikisht në reliev.</w:t>
      </w:r>
    </w:p>
    <w:p w:rsidR="00E47F40" w:rsidRPr="005C4F41" w:rsidRDefault="00E47F40" w:rsidP="00E47F40">
      <w:pPr>
        <w:pStyle w:val="Paragrafi"/>
        <w:rPr>
          <w:rFonts w:cs="Times New Roman"/>
          <w:spacing w:val="-6"/>
          <w:lang w:val="sq-AL"/>
        </w:rPr>
      </w:pPr>
      <w:r w:rsidRPr="005C4F41">
        <w:rPr>
          <w:rFonts w:cs="Times New Roman"/>
          <w:spacing w:val="-6"/>
          <w:lang w:val="sq-AL"/>
        </w:rPr>
        <w:t xml:space="preserve">Në brendësi të shiritit rrethues janë vendosur, në varësi të nivelit të gradës, elementet në reliev në material plastik si shirit plastik drejtkëndësh, shirit plastik me motive, yjet me dimensione të ndryshme, shenja e flakës, të cilat janë të punuara artistikisht në reliev, imitim </w:t>
      </w:r>
      <w:r w:rsidR="003C6A24" w:rsidRPr="005C4F41">
        <w:rPr>
          <w:rFonts w:cs="Times New Roman"/>
          <w:spacing w:val="-6"/>
          <w:lang w:val="sq-AL"/>
        </w:rPr>
        <w:t>qëndisje</w:t>
      </w:r>
      <w:r w:rsidRPr="005C4F41">
        <w:rPr>
          <w:rFonts w:cs="Times New Roman"/>
          <w:spacing w:val="-6"/>
          <w:lang w:val="sq-AL"/>
        </w:rPr>
        <w:t xml:space="preserve">, me ngjyrë të artë. </w:t>
      </w:r>
    </w:p>
    <w:p w:rsidR="00E47F40" w:rsidRPr="005C4F41" w:rsidRDefault="00E47F40" w:rsidP="00E47F40">
      <w:pPr>
        <w:pStyle w:val="Paragrafi"/>
        <w:rPr>
          <w:rFonts w:cs="Times New Roman"/>
          <w:spacing w:val="-4"/>
          <w:lang w:val="sq-AL"/>
        </w:rPr>
      </w:pPr>
      <w:r w:rsidRPr="005C4F41">
        <w:rPr>
          <w:rFonts w:cs="Times New Roman"/>
          <w:spacing w:val="-4"/>
          <w:lang w:val="sq-AL"/>
        </w:rPr>
        <w:t>Vendosja e elementeve në bazë të teknologjisë dhe punimit bëhet me stampim, në të nxehtë dhe në presion, të elementeve plastike. Ngjitja e elementeve të veçanta të plastikës duhet të jetë uniform dhe homogjen për të siguruar rezistencën maksimale nga shqitja.</w:t>
      </w:r>
    </w:p>
    <w:p w:rsidR="00E47F40" w:rsidRPr="005C4F41" w:rsidRDefault="00E47F40" w:rsidP="00E47F40">
      <w:pPr>
        <w:pStyle w:val="Paragrafi"/>
        <w:rPr>
          <w:rFonts w:cs="Times New Roman"/>
          <w:spacing w:val="-4"/>
          <w:lang w:val="sq-AL"/>
        </w:rPr>
      </w:pPr>
      <w:r w:rsidRPr="005C4F41">
        <w:rPr>
          <w:rFonts w:cs="Times New Roman"/>
          <w:spacing w:val="-4"/>
          <w:lang w:val="sq-AL"/>
        </w:rPr>
        <w:t xml:space="preserve">Të gjitha elementet plastike janë në metalizim me fletë metalike të artë duke ruajtur efektin e punimeve të imta që kërkon modeli, ashtu edhe shkëlqimin e ngjyrave. Pas kësaj, elementet plastike mbrohen nga një fletë plastike e tejdukshme e ngjitur në mënyrë organike me elementet për ta ruajtur kështu nga oksidimet eventuale si rrjedhojë e faktorëve atmosferikë. </w:t>
      </w:r>
    </w:p>
    <w:p w:rsidR="00E47F40" w:rsidRPr="005C4F41" w:rsidRDefault="00E47F40" w:rsidP="00E47F40">
      <w:pPr>
        <w:pStyle w:val="Paragrafi"/>
        <w:rPr>
          <w:rFonts w:cs="Times New Roman"/>
          <w:spacing w:val="-4"/>
          <w:lang w:val="sq-AL"/>
        </w:rPr>
      </w:pPr>
      <w:r w:rsidRPr="005C4F41">
        <w:rPr>
          <w:rFonts w:cs="Times New Roman"/>
          <w:spacing w:val="-4"/>
          <w:lang w:val="sq-AL"/>
        </w:rPr>
        <w:t xml:space="preserve">Gradat e mëdha spaleti, për vetë pozicionin e tyre, janë në formë tubolare dhe me pamje të sipërme trapezoidale. Konkretisht, për gradat </w:t>
      </w:r>
      <w:r w:rsidR="00447DFC" w:rsidRPr="005C4F41">
        <w:rPr>
          <w:rFonts w:cs="Times New Roman"/>
          <w:spacing w:val="-4"/>
          <w:lang w:val="sq-AL"/>
        </w:rPr>
        <w:t>“</w:t>
      </w:r>
      <w:r w:rsidRPr="005C4F41">
        <w:rPr>
          <w:rFonts w:cs="Times New Roman"/>
          <w:spacing w:val="-4"/>
          <w:lang w:val="sq-AL"/>
        </w:rPr>
        <w:t>Asistent zjarrfikës</w:t>
      </w:r>
      <w:r w:rsidR="00447DFC" w:rsidRPr="005C4F41">
        <w:rPr>
          <w:rFonts w:cs="Times New Roman"/>
          <w:spacing w:val="-4"/>
          <w:lang w:val="sq-AL"/>
        </w:rPr>
        <w:t>”</w:t>
      </w:r>
      <w:r w:rsidRPr="005C4F41">
        <w:rPr>
          <w:rFonts w:cs="Times New Roman"/>
          <w:spacing w:val="-4"/>
          <w:lang w:val="sq-AL"/>
        </w:rPr>
        <w:t xml:space="preserve"> deri në gradat </w:t>
      </w:r>
      <w:r w:rsidR="00447DFC" w:rsidRPr="005C4F41">
        <w:rPr>
          <w:rFonts w:cs="Times New Roman"/>
          <w:spacing w:val="-4"/>
          <w:lang w:val="sq-AL"/>
        </w:rPr>
        <w:t>“</w:t>
      </w:r>
      <w:r w:rsidRPr="005C4F41">
        <w:rPr>
          <w:rFonts w:cs="Times New Roman"/>
          <w:spacing w:val="-4"/>
          <w:lang w:val="sq-AL"/>
        </w:rPr>
        <w:t xml:space="preserve">Drejtues i parë </w:t>
      </w:r>
      <w:r w:rsidRPr="005C4F41">
        <w:rPr>
          <w:rFonts w:cs="Times New Roman"/>
          <w:spacing w:val="-4"/>
          <w:lang w:val="sq-AL"/>
        </w:rPr>
        <w:lastRenderedPageBreak/>
        <w:t>zjarrfikës</w:t>
      </w:r>
      <w:r w:rsidR="00447DFC" w:rsidRPr="005C4F41">
        <w:rPr>
          <w:rFonts w:cs="Times New Roman"/>
          <w:spacing w:val="-4"/>
          <w:lang w:val="sq-AL"/>
        </w:rPr>
        <w:t>”</w:t>
      </w:r>
      <w:r w:rsidRPr="005C4F41">
        <w:rPr>
          <w:rFonts w:cs="Times New Roman"/>
          <w:spacing w:val="-4"/>
          <w:lang w:val="sq-AL"/>
        </w:rPr>
        <w:t xml:space="preserve">, dimensionet janë 60 mm x 58 mm dhe me gjatësi 90 mm, ndërsa për gradat </w:t>
      </w:r>
      <w:r w:rsidR="00447DFC" w:rsidRPr="005C4F41">
        <w:rPr>
          <w:rFonts w:cs="Times New Roman"/>
          <w:spacing w:val="-4"/>
          <w:lang w:val="sq-AL"/>
        </w:rPr>
        <w:t>“</w:t>
      </w:r>
      <w:r w:rsidRPr="005C4F41">
        <w:rPr>
          <w:rFonts w:cs="Times New Roman"/>
          <w:spacing w:val="-4"/>
          <w:lang w:val="sq-AL"/>
        </w:rPr>
        <w:t>Drejtues i lartë zjarrfikës</w:t>
      </w:r>
      <w:r w:rsidR="00447DFC" w:rsidRPr="005C4F41">
        <w:rPr>
          <w:rFonts w:cs="Times New Roman"/>
          <w:spacing w:val="-4"/>
          <w:lang w:val="sq-AL"/>
        </w:rPr>
        <w:t>”</w:t>
      </w:r>
      <w:r w:rsidRPr="005C4F41">
        <w:rPr>
          <w:rFonts w:cs="Times New Roman"/>
          <w:spacing w:val="-4"/>
          <w:lang w:val="sq-AL"/>
        </w:rPr>
        <w:t xml:space="preserve"> gjatësia shkon 105 mm. Toleranca e dimensionit apo e pozicionimit të elementeve të gradave është +/-1mm. </w:t>
      </w:r>
    </w:p>
    <w:p w:rsidR="00E47F40" w:rsidRPr="005C4F41" w:rsidRDefault="00E47F40" w:rsidP="00E47F40">
      <w:pPr>
        <w:pStyle w:val="Paragrafi"/>
        <w:rPr>
          <w:spacing w:val="-4"/>
          <w:lang w:val="sq-AL"/>
        </w:rPr>
      </w:pPr>
      <w:r w:rsidRPr="005C4F41">
        <w:rPr>
          <w:spacing w:val="-4"/>
          <w:lang w:val="sq-AL"/>
        </w:rPr>
        <w:t>Lënda e parë (materiali) që do të përdoret është tekstil ngjyrë blu i errët, përzierja; 67% pambuk -33 % fibër poliestë</w:t>
      </w:r>
      <w:r w:rsidR="003C6A24" w:rsidRPr="005C4F41">
        <w:rPr>
          <w:spacing w:val="-4"/>
          <w:lang w:val="sq-AL"/>
        </w:rPr>
        <w:t>r +/-3%. Pesha e tekstilit 125 g</w:t>
      </w:r>
      <w:r w:rsidRPr="005C4F41">
        <w:rPr>
          <w:spacing w:val="-4"/>
          <w:lang w:val="sq-AL"/>
        </w:rPr>
        <w:t>/m</w:t>
      </w:r>
      <w:r w:rsidRPr="005C4F41">
        <w:rPr>
          <w:spacing w:val="-4"/>
          <w:vertAlign w:val="superscript"/>
          <w:lang w:val="sq-AL"/>
        </w:rPr>
        <w:t>2</w:t>
      </w:r>
      <w:r w:rsidRPr="005C4F41">
        <w:rPr>
          <w:spacing w:val="-4"/>
          <w:lang w:val="sq-AL"/>
        </w:rPr>
        <w:t xml:space="preserve"> +/-5 g.</w:t>
      </w:r>
    </w:p>
    <w:p w:rsidR="00E47F40" w:rsidRPr="005C4F41" w:rsidRDefault="00E47F40" w:rsidP="00E47F40">
      <w:pPr>
        <w:pStyle w:val="Paragrafi"/>
        <w:rPr>
          <w:spacing w:val="-4"/>
          <w:lang w:val="sq-AL"/>
        </w:rPr>
      </w:pPr>
      <w:r w:rsidRPr="005C4F41">
        <w:rPr>
          <w:spacing w:val="-4"/>
          <w:lang w:val="sq-AL"/>
        </w:rPr>
        <w:t>Gradat e vogla të gjoksit janë në formë drejtkëndëshi me dimensione të jashtme të unifikuara prej 86 mm x 30 mm. Toleranca e dimensionit apo pozicionimit të elementeve të gradave është +/-1mm.</w:t>
      </w:r>
    </w:p>
    <w:p w:rsidR="00E47F40" w:rsidRPr="005C4F41" w:rsidRDefault="00E47F40" w:rsidP="00E47F40">
      <w:pPr>
        <w:pStyle w:val="Paragrafi"/>
        <w:rPr>
          <w:spacing w:val="-4"/>
          <w:lang w:val="sq-AL"/>
        </w:rPr>
      </w:pPr>
      <w:r w:rsidRPr="005C4F41">
        <w:rPr>
          <w:spacing w:val="-4"/>
          <w:lang w:val="sq-AL"/>
        </w:rPr>
        <w:t xml:space="preserve">Gradat e gjoksit në pjesën e pasme kanë të qepur në mënyrë solide një material me efekt ngjitës (velkrof-ana mashkull) që e bën gradën të jetë e çmontueshme nga velkroffemër që është e qepur në objektet e uniformës. </w:t>
      </w:r>
    </w:p>
    <w:p w:rsidR="00E47F40" w:rsidRPr="005C4F41" w:rsidRDefault="00E47F40" w:rsidP="00E47F40">
      <w:pPr>
        <w:pStyle w:val="Paragrafi"/>
        <w:rPr>
          <w:spacing w:val="-4"/>
          <w:lang w:val="sq-AL"/>
        </w:rPr>
      </w:pPr>
      <w:r w:rsidRPr="005C4F41">
        <w:rPr>
          <w:spacing w:val="-4"/>
          <w:lang w:val="sq-AL"/>
        </w:rPr>
        <w:t>Gradat janë realizuar me material plasti</w:t>
      </w:r>
      <w:r w:rsidR="003C6A24" w:rsidRPr="005C4F41">
        <w:rPr>
          <w:spacing w:val="-4"/>
          <w:lang w:val="sq-AL"/>
        </w:rPr>
        <w:t>k</w:t>
      </w:r>
      <w:r w:rsidRPr="005C4F41">
        <w:rPr>
          <w:spacing w:val="-4"/>
          <w:lang w:val="sq-AL"/>
        </w:rPr>
        <w:t xml:space="preserve">, me bazë PVC, me termofiksim dhe me shtresë mbrojtëse nga përpara. Baza është me fushë ngjyrë blu të errët me dimensione; gjatësi 82 mm, gjerësi 26 mm. Në pjesën e brendshme të gradës, në brendësi të shiritit rrethues janë vendosur, në varësi të nivelit të gradës, elementet në reliev në material plastik të punuara artistikisht në reliev, imitim qëndisje me ngjyrë të artë. Janë të ndërtuara </w:t>
      </w:r>
      <w:r w:rsidR="003C6A24" w:rsidRPr="005C4F41">
        <w:rPr>
          <w:spacing w:val="-4"/>
          <w:lang w:val="sq-AL"/>
        </w:rPr>
        <w:t>nga një kornizë perimetrale 2,5</w:t>
      </w:r>
      <w:r w:rsidRPr="005C4F41">
        <w:rPr>
          <w:spacing w:val="-4"/>
          <w:lang w:val="sq-AL"/>
        </w:rPr>
        <w:t>–3 mm në ngjyrë të kuqe. Drejtkëndëshi është i përbërë nga një masë e mjaftueshme plastike, e punuar në të nxehtë, në stampën e cila paraqet në reliev formën e gradës, të përfshira brenda kornizës.</w:t>
      </w:r>
    </w:p>
    <w:p w:rsidR="00E47F40" w:rsidRPr="005C4F41" w:rsidRDefault="00E47F40" w:rsidP="00E47F40">
      <w:pPr>
        <w:pStyle w:val="Paragrafi"/>
        <w:rPr>
          <w:spacing w:val="-4"/>
          <w:lang w:val="sq-AL"/>
        </w:rPr>
      </w:pPr>
      <w:r w:rsidRPr="005C4F41">
        <w:rPr>
          <w:spacing w:val="-4"/>
          <w:lang w:val="sq-AL"/>
        </w:rPr>
        <w:t>E gjithë grada është e veshur për mbrojtje me një fletë plastike transparente, në mënyrë që të sigurojë mbrojtjen nga proceset e oksidimit që vijnë nga agjentët atmosferikë.</w:t>
      </w:r>
    </w:p>
    <w:p w:rsidR="00D306E5" w:rsidRPr="005C4F41" w:rsidRDefault="00D306E5" w:rsidP="00E47F40">
      <w:pPr>
        <w:pStyle w:val="Paragrafi"/>
        <w:rPr>
          <w:lang w:val="sq-AL"/>
        </w:rPr>
        <w:sectPr w:rsidR="00D306E5" w:rsidRPr="005C4F41" w:rsidSect="00D306E5">
          <w:type w:val="continuous"/>
          <w:pgSz w:w="11907" w:h="16840" w:code="9"/>
          <w:pgMar w:top="720" w:right="1134" w:bottom="720" w:left="1134" w:header="851" w:footer="851" w:gutter="0"/>
          <w:cols w:num="2" w:space="454"/>
          <w:docGrid w:linePitch="360"/>
        </w:sectPr>
      </w:pPr>
    </w:p>
    <w:p w:rsidR="00E47F40" w:rsidRPr="005C4F41" w:rsidRDefault="00E47F40" w:rsidP="00E47F40">
      <w:pPr>
        <w:pStyle w:val="Paragrafi"/>
        <w:jc w:val="center"/>
        <w:rPr>
          <w:b/>
          <w:lang w:val="sq-AL"/>
        </w:rPr>
      </w:pPr>
      <w:r w:rsidRPr="005C4F41">
        <w:rPr>
          <w:b/>
          <w:lang w:val="sq-AL"/>
        </w:rPr>
        <w:lastRenderedPageBreak/>
        <w:t xml:space="preserve">PARAQITJA, FORMA E GRADAVE TË </w:t>
      </w:r>
      <w:r w:rsidR="00F317AC" w:rsidRPr="005C4F41">
        <w:rPr>
          <w:b/>
          <w:lang w:val="sq-AL"/>
        </w:rPr>
        <w:t>PUNONJËSVE</w:t>
      </w:r>
      <w:r w:rsidRPr="005C4F41">
        <w:rPr>
          <w:b/>
          <w:lang w:val="sq-AL"/>
        </w:rPr>
        <w:t xml:space="preserve"> TË SHËRBIMIT TË MZSH-së</w:t>
      </w:r>
    </w:p>
    <w:p w:rsidR="00E47F40" w:rsidRPr="005C4F41" w:rsidRDefault="00E47F40" w:rsidP="00E47F40">
      <w:pPr>
        <w:pStyle w:val="Paragrafi"/>
        <w:jc w:val="center"/>
        <w:rPr>
          <w:lang w:val="sq-AL"/>
        </w:rPr>
      </w:pPr>
    </w:p>
    <w:p w:rsidR="00E47F40" w:rsidRPr="005C4F41" w:rsidRDefault="00E47F40" w:rsidP="00E47F40">
      <w:pPr>
        <w:pStyle w:val="Paragrafi"/>
        <w:jc w:val="center"/>
        <w:rPr>
          <w:b/>
          <w:bCs/>
          <w:lang w:val="sq-AL"/>
        </w:rPr>
      </w:pPr>
      <w:r w:rsidRPr="005C4F41">
        <w:rPr>
          <w:b/>
          <w:bCs/>
          <w:lang w:val="sq-AL"/>
        </w:rPr>
        <w:t xml:space="preserve">Gradë spaleti për </w:t>
      </w:r>
      <w:r w:rsidR="00447DFC" w:rsidRPr="005C4F41">
        <w:rPr>
          <w:b/>
          <w:bCs/>
          <w:lang w:val="sq-AL"/>
        </w:rPr>
        <w:t>“</w:t>
      </w:r>
      <w:r w:rsidRPr="005C4F41">
        <w:rPr>
          <w:b/>
          <w:bCs/>
          <w:lang w:val="sq-AL"/>
        </w:rPr>
        <w:t>Asistent zjarrfikës</w:t>
      </w:r>
      <w:r w:rsidR="00447DFC" w:rsidRPr="005C4F41">
        <w:rPr>
          <w:b/>
          <w:bCs/>
          <w:lang w:val="sq-AL"/>
        </w:rPr>
        <w:t>”</w:t>
      </w:r>
    </w:p>
    <w:p w:rsidR="00E47F40" w:rsidRPr="005C4F41" w:rsidRDefault="00E47F40" w:rsidP="00E47F40">
      <w:pPr>
        <w:autoSpaceDE w:val="0"/>
        <w:autoSpaceDN w:val="0"/>
        <w:adjustRightInd w:val="0"/>
        <w:jc w:val="center"/>
        <w:rPr>
          <w:sz w:val="28"/>
          <w:szCs w:val="28"/>
          <w:lang w:val="sq-AL"/>
        </w:rPr>
      </w:pPr>
      <w:r w:rsidRPr="005C4F41">
        <w:rPr>
          <w:noProof/>
          <w:sz w:val="28"/>
          <w:szCs w:val="28"/>
        </w:rPr>
        <w:drawing>
          <wp:inline distT="0" distB="0" distL="0" distR="0" wp14:anchorId="5F2C1459" wp14:editId="391588A1">
            <wp:extent cx="5734050" cy="16668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4050" cy="1666875"/>
                    </a:xfrm>
                    <a:prstGeom prst="rect">
                      <a:avLst/>
                    </a:prstGeom>
                    <a:noFill/>
                    <a:ln>
                      <a:noFill/>
                    </a:ln>
                  </pic:spPr>
                </pic:pic>
              </a:graphicData>
            </a:graphic>
          </wp:inline>
        </w:drawing>
      </w:r>
    </w:p>
    <w:p w:rsidR="00E47F40" w:rsidRPr="005C4F41" w:rsidRDefault="00E47F40" w:rsidP="00E47F40">
      <w:pPr>
        <w:pStyle w:val="Paragrafi"/>
        <w:jc w:val="center"/>
        <w:rPr>
          <w:lang w:val="sq-AL"/>
        </w:rPr>
      </w:pPr>
      <w:r w:rsidRPr="005C4F41">
        <w:rPr>
          <w:b/>
          <w:bCs/>
          <w:lang w:val="sq-AL"/>
        </w:rPr>
        <w:t xml:space="preserve">Gradë gjoksi për </w:t>
      </w:r>
      <w:r w:rsidR="00447DFC" w:rsidRPr="005C4F41">
        <w:rPr>
          <w:b/>
          <w:bCs/>
          <w:lang w:val="sq-AL"/>
        </w:rPr>
        <w:t>“</w:t>
      </w:r>
      <w:r w:rsidRPr="005C4F41">
        <w:rPr>
          <w:b/>
          <w:bCs/>
          <w:lang w:val="sq-AL"/>
        </w:rPr>
        <w:t>Asistent zjarrfikës</w:t>
      </w:r>
      <w:r w:rsidR="00447DFC" w:rsidRPr="005C4F41">
        <w:rPr>
          <w:b/>
          <w:bCs/>
          <w:lang w:val="sq-AL"/>
        </w:rPr>
        <w:t>”</w:t>
      </w:r>
    </w:p>
    <w:p w:rsidR="00E47F40" w:rsidRPr="005C4F41" w:rsidRDefault="00E47F40" w:rsidP="00E47F40">
      <w:pPr>
        <w:pStyle w:val="Paragrafi"/>
        <w:rPr>
          <w:lang w:val="sq-AL"/>
        </w:rPr>
      </w:pPr>
    </w:p>
    <w:p w:rsidR="00E47F40" w:rsidRPr="005C4F41" w:rsidRDefault="00E47F40" w:rsidP="00E47F40">
      <w:pPr>
        <w:pStyle w:val="Paragrafi"/>
        <w:jc w:val="center"/>
        <w:rPr>
          <w:lang w:val="sq-AL"/>
        </w:rPr>
      </w:pPr>
      <w:r w:rsidRPr="005C4F41">
        <w:rPr>
          <w:noProof/>
        </w:rPr>
        <w:drawing>
          <wp:inline distT="0" distB="0" distL="0" distR="0" wp14:anchorId="0A274A5B" wp14:editId="205C2B93">
            <wp:extent cx="3457575" cy="11906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57575" cy="1190625"/>
                    </a:xfrm>
                    <a:prstGeom prst="rect">
                      <a:avLst/>
                    </a:prstGeom>
                    <a:noFill/>
                    <a:ln>
                      <a:noFill/>
                    </a:ln>
                  </pic:spPr>
                </pic:pic>
              </a:graphicData>
            </a:graphic>
          </wp:inline>
        </w:drawing>
      </w:r>
    </w:p>
    <w:p w:rsidR="00E47F40" w:rsidRPr="005C4F41" w:rsidRDefault="00E47F40" w:rsidP="00E47F40">
      <w:pPr>
        <w:pStyle w:val="Paragrafi"/>
        <w:rPr>
          <w:b/>
          <w:bCs/>
          <w:lang w:val="sq-AL"/>
        </w:rPr>
      </w:pPr>
    </w:p>
    <w:p w:rsidR="00E47F40" w:rsidRPr="005C4F41" w:rsidRDefault="00E47F40" w:rsidP="00E47F40">
      <w:pPr>
        <w:pStyle w:val="Paragrafi"/>
        <w:jc w:val="center"/>
        <w:rPr>
          <w:lang w:val="sq-AL"/>
        </w:rPr>
      </w:pPr>
      <w:r w:rsidRPr="005C4F41">
        <w:rPr>
          <w:b/>
          <w:bCs/>
          <w:lang w:val="sq-AL"/>
        </w:rPr>
        <w:t xml:space="preserve">Gradë spaleti </w:t>
      </w:r>
      <w:r w:rsidR="00447DFC" w:rsidRPr="005C4F41">
        <w:rPr>
          <w:b/>
          <w:bCs/>
          <w:lang w:val="sq-AL"/>
        </w:rPr>
        <w:t>“</w:t>
      </w:r>
      <w:r w:rsidRPr="005C4F41">
        <w:rPr>
          <w:b/>
          <w:bCs/>
          <w:lang w:val="sq-AL"/>
        </w:rPr>
        <w:t>Zjarrfikës</w:t>
      </w:r>
      <w:r w:rsidR="00447DFC" w:rsidRPr="005C4F41">
        <w:rPr>
          <w:b/>
          <w:bCs/>
          <w:lang w:val="sq-AL"/>
        </w:rPr>
        <w:t>”</w:t>
      </w:r>
    </w:p>
    <w:p w:rsidR="00E47F40" w:rsidRPr="005C4F41" w:rsidRDefault="00E47F40" w:rsidP="00E47F40">
      <w:pPr>
        <w:pStyle w:val="Paragrafi"/>
        <w:rPr>
          <w:lang w:val="sq-AL"/>
        </w:rPr>
      </w:pPr>
    </w:p>
    <w:p w:rsidR="00E47F40" w:rsidRPr="005C4F41" w:rsidRDefault="00E47F40" w:rsidP="00E47F40">
      <w:pPr>
        <w:pStyle w:val="Paragrafi"/>
        <w:jc w:val="center"/>
        <w:rPr>
          <w:lang w:val="sq-AL"/>
        </w:rPr>
      </w:pPr>
      <w:r w:rsidRPr="005C4F41">
        <w:rPr>
          <w:noProof/>
        </w:rPr>
        <w:drawing>
          <wp:inline distT="0" distB="0" distL="0" distR="0" wp14:anchorId="0B0067D1" wp14:editId="299B865B">
            <wp:extent cx="5734050" cy="1676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4050" cy="1676400"/>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jc w:val="center"/>
        <w:rPr>
          <w:b/>
          <w:bCs/>
          <w:lang w:val="sq-AL"/>
        </w:rPr>
      </w:pPr>
      <w:r w:rsidRPr="005C4F41">
        <w:rPr>
          <w:b/>
          <w:bCs/>
          <w:lang w:val="sq-AL"/>
        </w:rPr>
        <w:t xml:space="preserve">Grada e vogël gjoksi </w:t>
      </w:r>
      <w:r w:rsidR="00447DFC" w:rsidRPr="005C4F41">
        <w:rPr>
          <w:b/>
          <w:bCs/>
          <w:lang w:val="sq-AL"/>
        </w:rPr>
        <w:t>“</w:t>
      </w:r>
      <w:r w:rsidRPr="005C4F41">
        <w:rPr>
          <w:b/>
          <w:bCs/>
          <w:lang w:val="sq-AL"/>
        </w:rPr>
        <w:t>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E47F40">
      <w:pPr>
        <w:pStyle w:val="Paragrafi"/>
        <w:jc w:val="center"/>
        <w:rPr>
          <w:lang w:val="sq-AL"/>
        </w:rPr>
      </w:pPr>
      <w:r w:rsidRPr="005C4F41">
        <w:rPr>
          <w:noProof/>
        </w:rPr>
        <w:drawing>
          <wp:inline distT="0" distB="0" distL="0" distR="0" wp14:anchorId="4E7E2B32" wp14:editId="594C0AB5">
            <wp:extent cx="4067175" cy="11906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67175" cy="1190625"/>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rPr>
          <w:b/>
          <w:bCs/>
          <w:lang w:val="sq-AL"/>
        </w:rPr>
      </w:pPr>
    </w:p>
    <w:p w:rsidR="00E47F40" w:rsidRPr="005C4F41" w:rsidRDefault="00E47F40" w:rsidP="00E47F40">
      <w:pPr>
        <w:pStyle w:val="Paragrafi"/>
        <w:rPr>
          <w:b/>
          <w:bCs/>
          <w:lang w:val="sq-AL"/>
        </w:rPr>
      </w:pPr>
    </w:p>
    <w:p w:rsidR="00E47F40" w:rsidRPr="005C4F41" w:rsidRDefault="00E47F40" w:rsidP="00E47F40">
      <w:pPr>
        <w:pStyle w:val="Paragrafi"/>
        <w:rPr>
          <w:b/>
          <w:bCs/>
          <w:lang w:val="sq-AL"/>
        </w:rPr>
      </w:pPr>
    </w:p>
    <w:p w:rsidR="00E47F40" w:rsidRPr="005C4F41" w:rsidRDefault="00E47F40" w:rsidP="00E47F40">
      <w:pPr>
        <w:pStyle w:val="Paragrafi"/>
        <w:jc w:val="center"/>
        <w:rPr>
          <w:b/>
          <w:bCs/>
          <w:lang w:val="sq-AL"/>
        </w:rPr>
      </w:pPr>
      <w:r w:rsidRPr="005C4F41">
        <w:rPr>
          <w:b/>
          <w:bCs/>
          <w:lang w:val="sq-AL"/>
        </w:rPr>
        <w:lastRenderedPageBreak/>
        <w:t xml:space="preserve">Gradë spaleti gjoksi </w:t>
      </w:r>
      <w:r w:rsidR="00447DFC" w:rsidRPr="005C4F41">
        <w:rPr>
          <w:b/>
          <w:bCs/>
          <w:lang w:val="sq-AL"/>
        </w:rPr>
        <w:t>“</w:t>
      </w:r>
      <w:r w:rsidRPr="005C4F41">
        <w:rPr>
          <w:b/>
          <w:bCs/>
          <w:lang w:val="sq-AL"/>
        </w:rPr>
        <w:t>Kryezjarrfikës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E47F40">
      <w:pPr>
        <w:pStyle w:val="Paragrafi"/>
        <w:jc w:val="center"/>
        <w:rPr>
          <w:lang w:val="sq-AL"/>
        </w:rPr>
      </w:pPr>
      <w:r w:rsidRPr="005C4F41">
        <w:rPr>
          <w:noProof/>
        </w:rPr>
        <w:drawing>
          <wp:inline distT="0" distB="0" distL="0" distR="0" wp14:anchorId="5543B105" wp14:editId="20EB02E8">
            <wp:extent cx="5734050" cy="1676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4050" cy="1676400"/>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jc w:val="center"/>
        <w:rPr>
          <w:b/>
          <w:bCs/>
          <w:lang w:val="sq-AL"/>
        </w:rPr>
      </w:pPr>
      <w:r w:rsidRPr="005C4F41">
        <w:rPr>
          <w:b/>
          <w:bCs/>
          <w:lang w:val="sq-AL"/>
        </w:rPr>
        <w:t xml:space="preserve">Gradë e vogël gjoksi </w:t>
      </w:r>
      <w:r w:rsidR="00447DFC" w:rsidRPr="005C4F41">
        <w:rPr>
          <w:b/>
          <w:bCs/>
          <w:lang w:val="sq-AL"/>
        </w:rPr>
        <w:t>“</w:t>
      </w:r>
      <w:r w:rsidRPr="005C4F41">
        <w:rPr>
          <w:b/>
          <w:bCs/>
          <w:lang w:val="sq-AL"/>
        </w:rPr>
        <w:t>Kryezjarrfikës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E47F40">
      <w:pPr>
        <w:pStyle w:val="Paragrafi"/>
        <w:jc w:val="center"/>
        <w:rPr>
          <w:lang w:val="sq-AL"/>
        </w:rPr>
      </w:pPr>
      <w:r w:rsidRPr="005C4F41">
        <w:rPr>
          <w:noProof/>
        </w:rPr>
        <w:drawing>
          <wp:inline distT="0" distB="0" distL="0" distR="0" wp14:anchorId="72DB3BF2" wp14:editId="5F979F8F">
            <wp:extent cx="4067175" cy="11906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67175" cy="1190625"/>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jc w:val="center"/>
        <w:rPr>
          <w:b/>
          <w:bCs/>
          <w:lang w:val="sq-AL"/>
        </w:rPr>
      </w:pPr>
      <w:r w:rsidRPr="005C4F41">
        <w:rPr>
          <w:b/>
          <w:bCs/>
          <w:lang w:val="sq-AL"/>
        </w:rPr>
        <w:t xml:space="preserve">Gradë spaleti </w:t>
      </w:r>
      <w:r w:rsidR="00447DFC" w:rsidRPr="005C4F41">
        <w:rPr>
          <w:b/>
          <w:bCs/>
          <w:lang w:val="sq-AL"/>
        </w:rPr>
        <w:t>“</w:t>
      </w:r>
      <w:r w:rsidRPr="005C4F41">
        <w:rPr>
          <w:b/>
          <w:bCs/>
          <w:lang w:val="sq-AL"/>
        </w:rPr>
        <w:t>Inspektor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E47F40">
      <w:pPr>
        <w:pStyle w:val="Paragrafi"/>
        <w:jc w:val="center"/>
        <w:rPr>
          <w:lang w:val="sq-AL"/>
        </w:rPr>
      </w:pPr>
      <w:r w:rsidRPr="005C4F41">
        <w:rPr>
          <w:noProof/>
        </w:rPr>
        <w:drawing>
          <wp:inline distT="0" distB="0" distL="0" distR="0" wp14:anchorId="56D11953" wp14:editId="2EC55FF8">
            <wp:extent cx="5724525" cy="16573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4525" cy="1657350"/>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jc w:val="center"/>
        <w:rPr>
          <w:b/>
          <w:bCs/>
          <w:lang w:val="sq-AL"/>
        </w:rPr>
      </w:pPr>
      <w:r w:rsidRPr="005C4F41">
        <w:rPr>
          <w:b/>
          <w:bCs/>
          <w:lang w:val="sq-AL"/>
        </w:rPr>
        <w:t xml:space="preserve">Gradë e vogël gjoksi </w:t>
      </w:r>
      <w:r w:rsidR="00447DFC" w:rsidRPr="005C4F41">
        <w:rPr>
          <w:b/>
          <w:bCs/>
          <w:lang w:val="sq-AL"/>
        </w:rPr>
        <w:t>“</w:t>
      </w:r>
      <w:r w:rsidRPr="005C4F41">
        <w:rPr>
          <w:b/>
          <w:bCs/>
          <w:lang w:val="sq-AL"/>
        </w:rPr>
        <w:t>Inspektor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E47F40">
      <w:pPr>
        <w:pStyle w:val="Paragrafi"/>
        <w:jc w:val="center"/>
        <w:rPr>
          <w:lang w:val="sq-AL"/>
        </w:rPr>
      </w:pPr>
      <w:r w:rsidRPr="005C4F41">
        <w:rPr>
          <w:noProof/>
        </w:rPr>
        <w:drawing>
          <wp:inline distT="0" distB="0" distL="0" distR="0" wp14:anchorId="64FF6643" wp14:editId="350308E2">
            <wp:extent cx="3552825" cy="12096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52825" cy="1209675"/>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rPr>
          <w:lang w:val="sq-AL"/>
        </w:rPr>
      </w:pPr>
    </w:p>
    <w:p w:rsidR="00E47F40" w:rsidRPr="005C4F41" w:rsidRDefault="00E47F40" w:rsidP="00E47F40">
      <w:pPr>
        <w:pStyle w:val="Paragrafi"/>
        <w:rPr>
          <w:b/>
          <w:bCs/>
          <w:lang w:val="sq-AL"/>
        </w:rPr>
      </w:pPr>
    </w:p>
    <w:p w:rsidR="00E47F40" w:rsidRPr="005C4F41" w:rsidRDefault="00E47F40" w:rsidP="00E47F40">
      <w:pPr>
        <w:pStyle w:val="Paragrafi"/>
        <w:rPr>
          <w:b/>
          <w:bCs/>
          <w:lang w:val="sq-AL"/>
        </w:rPr>
      </w:pPr>
    </w:p>
    <w:p w:rsidR="00E47F40" w:rsidRPr="005C4F41" w:rsidRDefault="00E47F40" w:rsidP="00E47F40">
      <w:pPr>
        <w:pStyle w:val="Paragrafi"/>
        <w:rPr>
          <w:b/>
          <w:bCs/>
          <w:lang w:val="sq-AL"/>
        </w:rPr>
      </w:pPr>
    </w:p>
    <w:p w:rsidR="00E47F40" w:rsidRPr="005C4F41" w:rsidRDefault="00E47F40" w:rsidP="00E47F40">
      <w:pPr>
        <w:pStyle w:val="Paragrafi"/>
        <w:jc w:val="center"/>
        <w:rPr>
          <w:b/>
          <w:bCs/>
          <w:lang w:val="sq-AL"/>
        </w:rPr>
      </w:pPr>
      <w:r w:rsidRPr="005C4F41">
        <w:rPr>
          <w:b/>
          <w:bCs/>
          <w:lang w:val="sq-AL"/>
        </w:rPr>
        <w:lastRenderedPageBreak/>
        <w:t xml:space="preserve">Gradë spaleti </w:t>
      </w:r>
      <w:r w:rsidR="00447DFC" w:rsidRPr="005C4F41">
        <w:rPr>
          <w:b/>
          <w:bCs/>
          <w:lang w:val="sq-AL"/>
        </w:rPr>
        <w:t>“</w:t>
      </w:r>
      <w:r w:rsidRPr="005C4F41">
        <w:rPr>
          <w:b/>
          <w:bCs/>
          <w:lang w:val="sq-AL"/>
        </w:rPr>
        <w:t>Kryeinspektor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E47F40">
      <w:pPr>
        <w:pStyle w:val="Paragrafi"/>
        <w:jc w:val="center"/>
        <w:rPr>
          <w:lang w:val="sq-AL"/>
        </w:rPr>
      </w:pPr>
      <w:r w:rsidRPr="005C4F41">
        <w:rPr>
          <w:noProof/>
        </w:rPr>
        <w:drawing>
          <wp:inline distT="0" distB="0" distL="0" distR="0" wp14:anchorId="50789932" wp14:editId="3D99FDDD">
            <wp:extent cx="5553075" cy="17811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53075" cy="1781175"/>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jc w:val="center"/>
        <w:rPr>
          <w:b/>
          <w:bCs/>
          <w:lang w:val="sq-AL"/>
        </w:rPr>
      </w:pPr>
      <w:r w:rsidRPr="005C4F41">
        <w:rPr>
          <w:b/>
          <w:bCs/>
          <w:lang w:val="sq-AL"/>
        </w:rPr>
        <w:t xml:space="preserve">Gradë e vogël gjoksi </w:t>
      </w:r>
      <w:r w:rsidR="00447DFC" w:rsidRPr="005C4F41">
        <w:rPr>
          <w:b/>
          <w:bCs/>
          <w:lang w:val="sq-AL"/>
        </w:rPr>
        <w:t>“</w:t>
      </w:r>
      <w:r w:rsidRPr="005C4F41">
        <w:rPr>
          <w:b/>
          <w:bCs/>
          <w:lang w:val="sq-AL"/>
        </w:rPr>
        <w:t>Kryeinspektor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E47F40">
      <w:pPr>
        <w:pStyle w:val="Paragrafi"/>
        <w:jc w:val="center"/>
        <w:rPr>
          <w:lang w:val="sq-AL"/>
        </w:rPr>
      </w:pPr>
      <w:r w:rsidRPr="005C4F41">
        <w:rPr>
          <w:noProof/>
        </w:rPr>
        <w:drawing>
          <wp:inline distT="0" distB="0" distL="0" distR="0" wp14:anchorId="57ACD3F0" wp14:editId="1C4B7110">
            <wp:extent cx="3495675" cy="11811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95675" cy="1181100"/>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rPr>
          <w:b/>
          <w:bCs/>
          <w:lang w:val="sq-AL"/>
        </w:rPr>
      </w:pPr>
      <w:r w:rsidRPr="005C4F41">
        <w:rPr>
          <w:b/>
          <w:bCs/>
          <w:lang w:val="sq-AL"/>
        </w:rPr>
        <w:t xml:space="preserve">        </w:t>
      </w:r>
    </w:p>
    <w:p w:rsidR="00E47F40" w:rsidRPr="005C4F41" w:rsidRDefault="00E47F40" w:rsidP="00E47F40">
      <w:pPr>
        <w:pStyle w:val="Paragrafi"/>
        <w:jc w:val="center"/>
        <w:rPr>
          <w:b/>
          <w:bCs/>
          <w:lang w:val="sq-AL"/>
        </w:rPr>
      </w:pPr>
      <w:r w:rsidRPr="005C4F41">
        <w:rPr>
          <w:b/>
          <w:bCs/>
          <w:lang w:val="sq-AL"/>
        </w:rPr>
        <w:t xml:space="preserve">Gradë spaleti </w:t>
      </w:r>
      <w:r w:rsidR="00447DFC" w:rsidRPr="005C4F41">
        <w:rPr>
          <w:b/>
          <w:bCs/>
          <w:lang w:val="sq-AL"/>
        </w:rPr>
        <w:t>“</w:t>
      </w:r>
      <w:r w:rsidRPr="005C4F41">
        <w:rPr>
          <w:b/>
          <w:bCs/>
          <w:lang w:val="sq-AL"/>
        </w:rPr>
        <w:t>Komisar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E47F40">
      <w:pPr>
        <w:pStyle w:val="Paragrafi"/>
        <w:jc w:val="center"/>
        <w:rPr>
          <w:lang w:val="sq-AL"/>
        </w:rPr>
      </w:pPr>
      <w:r w:rsidRPr="005C4F41">
        <w:rPr>
          <w:noProof/>
        </w:rPr>
        <w:drawing>
          <wp:inline distT="0" distB="0" distL="0" distR="0" wp14:anchorId="153D223F" wp14:editId="65577D89">
            <wp:extent cx="5353050" cy="16478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53050" cy="1647825"/>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rPr>
          <w:lang w:val="sq-AL"/>
        </w:rPr>
      </w:pPr>
    </w:p>
    <w:p w:rsidR="00E47F40" w:rsidRPr="005C4F41" w:rsidRDefault="00E47F40" w:rsidP="00A520A1">
      <w:pPr>
        <w:pStyle w:val="Paragrafi"/>
        <w:jc w:val="center"/>
        <w:rPr>
          <w:b/>
          <w:bCs/>
          <w:lang w:val="sq-AL"/>
        </w:rPr>
      </w:pPr>
      <w:r w:rsidRPr="005C4F41">
        <w:rPr>
          <w:b/>
          <w:bCs/>
          <w:lang w:val="sq-AL"/>
        </w:rPr>
        <w:t xml:space="preserve">Gradë e vogël gjoksi </w:t>
      </w:r>
      <w:r w:rsidR="00447DFC" w:rsidRPr="005C4F41">
        <w:rPr>
          <w:b/>
          <w:bCs/>
          <w:lang w:val="sq-AL"/>
        </w:rPr>
        <w:t>“</w:t>
      </w:r>
      <w:r w:rsidRPr="005C4F41">
        <w:rPr>
          <w:b/>
          <w:bCs/>
          <w:lang w:val="sq-AL"/>
        </w:rPr>
        <w:t>Komisar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A520A1">
      <w:pPr>
        <w:pStyle w:val="Paragrafi"/>
        <w:jc w:val="center"/>
        <w:rPr>
          <w:lang w:val="sq-AL"/>
        </w:rPr>
      </w:pPr>
      <w:r w:rsidRPr="005C4F41">
        <w:rPr>
          <w:noProof/>
        </w:rPr>
        <w:drawing>
          <wp:inline distT="0" distB="0" distL="0" distR="0" wp14:anchorId="6877E8E1" wp14:editId="5B2DE018">
            <wp:extent cx="3657600" cy="1219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0" cy="1219200"/>
                    </a:xfrm>
                    <a:prstGeom prst="rect">
                      <a:avLst/>
                    </a:prstGeom>
                    <a:noFill/>
                    <a:ln>
                      <a:noFill/>
                    </a:ln>
                  </pic:spPr>
                </pic:pic>
              </a:graphicData>
            </a:graphic>
          </wp:inline>
        </w:drawing>
      </w:r>
    </w:p>
    <w:p w:rsidR="00E47F40" w:rsidRPr="005C4F41" w:rsidRDefault="00E47F40" w:rsidP="00E47F40">
      <w:pPr>
        <w:pStyle w:val="Paragrafi"/>
        <w:rPr>
          <w:b/>
          <w:bCs/>
          <w:lang w:val="sq-AL"/>
        </w:rPr>
      </w:pPr>
    </w:p>
    <w:p w:rsidR="00E47F40" w:rsidRPr="005C4F41" w:rsidRDefault="00E47F40" w:rsidP="00E47F40">
      <w:pPr>
        <w:pStyle w:val="Paragrafi"/>
        <w:rPr>
          <w:b/>
          <w:bCs/>
          <w:lang w:val="sq-AL"/>
        </w:rPr>
      </w:pPr>
    </w:p>
    <w:p w:rsidR="00A520A1" w:rsidRPr="005C4F41" w:rsidRDefault="00A520A1" w:rsidP="00E47F40">
      <w:pPr>
        <w:pStyle w:val="Paragrafi"/>
        <w:rPr>
          <w:b/>
          <w:bCs/>
          <w:lang w:val="sq-AL"/>
        </w:rPr>
      </w:pPr>
    </w:p>
    <w:p w:rsidR="00E47F40" w:rsidRPr="005C4F41" w:rsidRDefault="00E47F40" w:rsidP="00A520A1">
      <w:pPr>
        <w:pStyle w:val="Paragrafi"/>
        <w:jc w:val="center"/>
        <w:rPr>
          <w:b/>
          <w:bCs/>
          <w:lang w:val="sq-AL"/>
        </w:rPr>
      </w:pPr>
      <w:r w:rsidRPr="005C4F41">
        <w:rPr>
          <w:b/>
          <w:bCs/>
          <w:lang w:val="sq-AL"/>
        </w:rPr>
        <w:lastRenderedPageBreak/>
        <w:t xml:space="preserve">Gradë spaleti </w:t>
      </w:r>
      <w:r w:rsidR="00447DFC" w:rsidRPr="005C4F41">
        <w:rPr>
          <w:b/>
          <w:bCs/>
          <w:lang w:val="sq-AL"/>
        </w:rPr>
        <w:t>“</w:t>
      </w:r>
      <w:r w:rsidRPr="005C4F41">
        <w:rPr>
          <w:b/>
          <w:bCs/>
          <w:lang w:val="sq-AL"/>
        </w:rPr>
        <w:t>Drejtues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A520A1">
      <w:pPr>
        <w:pStyle w:val="Paragrafi"/>
        <w:jc w:val="center"/>
        <w:rPr>
          <w:lang w:val="sq-AL"/>
        </w:rPr>
      </w:pPr>
      <w:r w:rsidRPr="005C4F41">
        <w:rPr>
          <w:noProof/>
        </w:rPr>
        <w:drawing>
          <wp:inline distT="0" distB="0" distL="0" distR="0" wp14:anchorId="09FAE931" wp14:editId="79D0A290">
            <wp:extent cx="5410200" cy="1781175"/>
            <wp:effectExtent l="0" t="0" r="0" b="952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10200" cy="1781175"/>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rPr>
          <w:b/>
          <w:bCs/>
          <w:lang w:val="sq-AL"/>
        </w:rPr>
      </w:pPr>
      <w:r w:rsidRPr="005C4F41">
        <w:rPr>
          <w:b/>
          <w:bCs/>
          <w:lang w:val="sq-AL"/>
        </w:rPr>
        <w:t xml:space="preserve">Gradë e vogël gjoksi </w:t>
      </w:r>
      <w:r w:rsidR="00447DFC" w:rsidRPr="005C4F41">
        <w:rPr>
          <w:b/>
          <w:bCs/>
          <w:lang w:val="sq-AL"/>
        </w:rPr>
        <w:t>“</w:t>
      </w:r>
      <w:r w:rsidRPr="005C4F41">
        <w:rPr>
          <w:b/>
          <w:bCs/>
          <w:lang w:val="sq-AL"/>
        </w:rPr>
        <w:t>Drejtues zjarrfikës</w:t>
      </w:r>
      <w:r w:rsidR="00447DFC" w:rsidRPr="005C4F41">
        <w:rPr>
          <w:b/>
          <w:bCs/>
          <w:lang w:val="sq-AL"/>
        </w:rPr>
        <w:t>”</w:t>
      </w:r>
    </w:p>
    <w:p w:rsidR="00E47F40" w:rsidRPr="005C4F41" w:rsidRDefault="00E47F40" w:rsidP="00A520A1">
      <w:pPr>
        <w:pStyle w:val="Paragrafi"/>
        <w:jc w:val="center"/>
        <w:rPr>
          <w:lang w:val="sq-AL"/>
        </w:rPr>
      </w:pPr>
      <w:r w:rsidRPr="005C4F41">
        <w:rPr>
          <w:noProof/>
        </w:rPr>
        <w:drawing>
          <wp:inline distT="0" distB="0" distL="0" distR="0" wp14:anchorId="53F95D21" wp14:editId="2076ADB5">
            <wp:extent cx="2846980" cy="996664"/>
            <wp:effectExtent l="1905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l="23345" t="21909" r="22909" b="21063"/>
                    <a:stretch>
                      <a:fillRect/>
                    </a:stretch>
                  </pic:blipFill>
                  <pic:spPr bwMode="auto">
                    <a:xfrm>
                      <a:off x="0" y="0"/>
                      <a:ext cx="2846980" cy="996664"/>
                    </a:xfrm>
                    <a:prstGeom prst="rect">
                      <a:avLst/>
                    </a:prstGeom>
                    <a:noFill/>
                    <a:ln>
                      <a:noFill/>
                    </a:ln>
                  </pic:spPr>
                </pic:pic>
              </a:graphicData>
            </a:graphic>
          </wp:inline>
        </w:drawing>
      </w:r>
    </w:p>
    <w:p w:rsidR="00A520A1" w:rsidRPr="005C4F41" w:rsidRDefault="00A520A1" w:rsidP="00E47F40">
      <w:pPr>
        <w:pStyle w:val="Paragrafi"/>
        <w:rPr>
          <w:b/>
          <w:bCs/>
          <w:lang w:val="sq-AL"/>
        </w:rPr>
      </w:pPr>
    </w:p>
    <w:p w:rsidR="00E47F40" w:rsidRPr="005C4F41" w:rsidRDefault="00E47F40" w:rsidP="00A520A1">
      <w:pPr>
        <w:pStyle w:val="Paragrafi"/>
        <w:jc w:val="center"/>
        <w:rPr>
          <w:b/>
          <w:bCs/>
          <w:lang w:val="sq-AL"/>
        </w:rPr>
      </w:pPr>
      <w:r w:rsidRPr="005C4F41">
        <w:rPr>
          <w:b/>
          <w:bCs/>
          <w:lang w:val="sq-AL"/>
        </w:rPr>
        <w:t xml:space="preserve">Gradë spaleti </w:t>
      </w:r>
      <w:r w:rsidR="00447DFC" w:rsidRPr="005C4F41">
        <w:rPr>
          <w:b/>
          <w:bCs/>
          <w:lang w:val="sq-AL"/>
        </w:rPr>
        <w:t>“</w:t>
      </w:r>
      <w:r w:rsidRPr="005C4F41">
        <w:rPr>
          <w:b/>
          <w:bCs/>
          <w:lang w:val="sq-AL"/>
        </w:rPr>
        <w:t>Drejtues i parë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A520A1">
      <w:pPr>
        <w:pStyle w:val="Paragrafi"/>
        <w:jc w:val="center"/>
        <w:rPr>
          <w:lang w:val="sq-AL"/>
        </w:rPr>
      </w:pPr>
      <w:r w:rsidRPr="005C4F41">
        <w:rPr>
          <w:noProof/>
        </w:rPr>
        <w:drawing>
          <wp:inline distT="0" distB="0" distL="0" distR="0" wp14:anchorId="03F2AFC1" wp14:editId="104D3F08">
            <wp:extent cx="5724525" cy="1838325"/>
            <wp:effectExtent l="0" t="0" r="9525" b="9525"/>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24525" cy="1838325"/>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rPr>
          <w:b/>
          <w:bCs/>
          <w:lang w:val="sq-AL"/>
        </w:rPr>
      </w:pPr>
    </w:p>
    <w:p w:rsidR="00E47F40" w:rsidRPr="005C4F41" w:rsidRDefault="00E47F40" w:rsidP="00A520A1">
      <w:pPr>
        <w:pStyle w:val="Paragrafi"/>
        <w:jc w:val="center"/>
        <w:rPr>
          <w:b/>
          <w:bCs/>
          <w:lang w:val="sq-AL"/>
        </w:rPr>
      </w:pPr>
      <w:r w:rsidRPr="005C4F41">
        <w:rPr>
          <w:b/>
          <w:bCs/>
          <w:lang w:val="sq-AL"/>
        </w:rPr>
        <w:t xml:space="preserve">Gradë e vogël gjoksi </w:t>
      </w:r>
      <w:r w:rsidR="00447DFC" w:rsidRPr="005C4F41">
        <w:rPr>
          <w:b/>
          <w:bCs/>
          <w:lang w:val="sq-AL"/>
        </w:rPr>
        <w:t>“</w:t>
      </w:r>
      <w:r w:rsidRPr="005C4F41">
        <w:rPr>
          <w:b/>
          <w:bCs/>
          <w:lang w:val="sq-AL"/>
        </w:rPr>
        <w:t>Drejtues i parë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A520A1">
      <w:pPr>
        <w:pStyle w:val="Paragrafi"/>
        <w:jc w:val="center"/>
        <w:rPr>
          <w:lang w:val="sq-AL"/>
        </w:rPr>
      </w:pPr>
      <w:r w:rsidRPr="005C4F41">
        <w:rPr>
          <w:noProof/>
        </w:rPr>
        <w:drawing>
          <wp:inline distT="0" distB="0" distL="0" distR="0" wp14:anchorId="7E77C70E" wp14:editId="541C6A48">
            <wp:extent cx="3629025" cy="1209675"/>
            <wp:effectExtent l="0" t="0" r="9525" b="9525"/>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29025" cy="1209675"/>
                    </a:xfrm>
                    <a:prstGeom prst="rect">
                      <a:avLst/>
                    </a:prstGeom>
                    <a:noFill/>
                    <a:ln>
                      <a:noFill/>
                    </a:ln>
                  </pic:spPr>
                </pic:pic>
              </a:graphicData>
            </a:graphic>
          </wp:inline>
        </w:drawing>
      </w:r>
    </w:p>
    <w:p w:rsidR="00E47F40" w:rsidRPr="005C4F41" w:rsidRDefault="00E47F40" w:rsidP="00E47F40">
      <w:pPr>
        <w:pStyle w:val="Paragrafi"/>
        <w:rPr>
          <w:lang w:val="sq-AL"/>
        </w:rPr>
      </w:pPr>
    </w:p>
    <w:p w:rsidR="00E47F40" w:rsidRPr="005C4F41" w:rsidRDefault="00E47F40" w:rsidP="00E47F40">
      <w:pPr>
        <w:pStyle w:val="Paragrafi"/>
        <w:rPr>
          <w:b/>
          <w:bCs/>
          <w:lang w:val="sq-AL"/>
        </w:rPr>
      </w:pPr>
    </w:p>
    <w:p w:rsidR="00A520A1" w:rsidRPr="005C4F41" w:rsidRDefault="00A520A1" w:rsidP="00E47F40">
      <w:pPr>
        <w:pStyle w:val="Paragrafi"/>
        <w:rPr>
          <w:b/>
          <w:bCs/>
          <w:lang w:val="sq-AL"/>
        </w:rPr>
      </w:pPr>
    </w:p>
    <w:p w:rsidR="00A520A1" w:rsidRPr="005C4F41" w:rsidRDefault="00A520A1" w:rsidP="00E47F40">
      <w:pPr>
        <w:pStyle w:val="Paragrafi"/>
        <w:rPr>
          <w:b/>
          <w:bCs/>
          <w:lang w:val="sq-AL"/>
        </w:rPr>
      </w:pPr>
    </w:p>
    <w:p w:rsidR="00A520A1" w:rsidRPr="005C4F41" w:rsidRDefault="00A520A1" w:rsidP="00E47F40">
      <w:pPr>
        <w:pStyle w:val="Paragrafi"/>
        <w:rPr>
          <w:b/>
          <w:bCs/>
          <w:lang w:val="sq-AL"/>
        </w:rPr>
      </w:pPr>
    </w:p>
    <w:p w:rsidR="00E47F40" w:rsidRPr="005C4F41" w:rsidRDefault="00E47F40" w:rsidP="00A520A1">
      <w:pPr>
        <w:pStyle w:val="Paragrafi"/>
        <w:jc w:val="center"/>
        <w:rPr>
          <w:b/>
          <w:bCs/>
          <w:lang w:val="sq-AL"/>
        </w:rPr>
      </w:pPr>
      <w:r w:rsidRPr="005C4F41">
        <w:rPr>
          <w:b/>
          <w:bCs/>
          <w:lang w:val="sq-AL"/>
        </w:rPr>
        <w:lastRenderedPageBreak/>
        <w:t xml:space="preserve">Gradë spaleti </w:t>
      </w:r>
      <w:r w:rsidR="00447DFC" w:rsidRPr="005C4F41">
        <w:rPr>
          <w:b/>
          <w:bCs/>
          <w:lang w:val="sq-AL"/>
        </w:rPr>
        <w:t>“</w:t>
      </w:r>
      <w:r w:rsidRPr="005C4F41">
        <w:rPr>
          <w:b/>
          <w:bCs/>
          <w:lang w:val="sq-AL"/>
        </w:rPr>
        <w:t>Drejtues i lartë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A520A1">
      <w:pPr>
        <w:pStyle w:val="Paragrafi"/>
        <w:jc w:val="center"/>
        <w:rPr>
          <w:b/>
          <w:bCs/>
          <w:lang w:val="sq-AL"/>
        </w:rPr>
      </w:pPr>
      <w:r w:rsidRPr="005C4F41">
        <w:rPr>
          <w:b/>
          <w:noProof/>
        </w:rPr>
        <w:drawing>
          <wp:inline distT="0" distB="0" distL="0" distR="0" wp14:anchorId="61263248" wp14:editId="1163E41A">
            <wp:extent cx="5629275" cy="1876425"/>
            <wp:effectExtent l="0" t="0" r="9525" b="9525"/>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29275" cy="1876425"/>
                    </a:xfrm>
                    <a:prstGeom prst="rect">
                      <a:avLst/>
                    </a:prstGeom>
                    <a:noFill/>
                    <a:ln>
                      <a:noFill/>
                    </a:ln>
                  </pic:spPr>
                </pic:pic>
              </a:graphicData>
            </a:graphic>
          </wp:inline>
        </w:drawing>
      </w:r>
    </w:p>
    <w:p w:rsidR="00E47F40" w:rsidRPr="005C4F41" w:rsidRDefault="00E47F40" w:rsidP="00E47F40">
      <w:pPr>
        <w:pStyle w:val="Paragrafi"/>
        <w:rPr>
          <w:b/>
          <w:bCs/>
          <w:lang w:val="sq-AL"/>
        </w:rPr>
      </w:pPr>
    </w:p>
    <w:p w:rsidR="00E47F40" w:rsidRPr="005C4F41" w:rsidRDefault="00E47F40" w:rsidP="00A520A1">
      <w:pPr>
        <w:pStyle w:val="Paragrafi"/>
        <w:jc w:val="center"/>
        <w:rPr>
          <w:b/>
          <w:bCs/>
          <w:lang w:val="sq-AL"/>
        </w:rPr>
      </w:pPr>
      <w:r w:rsidRPr="005C4F41">
        <w:rPr>
          <w:b/>
          <w:bCs/>
          <w:lang w:val="sq-AL"/>
        </w:rPr>
        <w:t xml:space="preserve">Gradë e vogël gjoksi </w:t>
      </w:r>
      <w:r w:rsidR="00447DFC" w:rsidRPr="005C4F41">
        <w:rPr>
          <w:b/>
          <w:bCs/>
          <w:lang w:val="sq-AL"/>
        </w:rPr>
        <w:t>“</w:t>
      </w:r>
      <w:r w:rsidRPr="005C4F41">
        <w:rPr>
          <w:b/>
          <w:bCs/>
          <w:lang w:val="sq-AL"/>
        </w:rPr>
        <w:t>Drejtues i lartë zjarrfikës</w:t>
      </w:r>
      <w:r w:rsidR="00447DFC" w:rsidRPr="005C4F41">
        <w:rPr>
          <w:b/>
          <w:bCs/>
          <w:lang w:val="sq-AL"/>
        </w:rPr>
        <w:t>”</w:t>
      </w:r>
    </w:p>
    <w:p w:rsidR="00E47F40" w:rsidRPr="005C4F41" w:rsidRDefault="00E47F40" w:rsidP="00E47F40">
      <w:pPr>
        <w:pStyle w:val="Paragrafi"/>
        <w:rPr>
          <w:b/>
          <w:bCs/>
          <w:lang w:val="sq-AL"/>
        </w:rPr>
      </w:pPr>
    </w:p>
    <w:p w:rsidR="00E47F40" w:rsidRPr="005C4F41" w:rsidRDefault="00E47F40" w:rsidP="00A520A1">
      <w:pPr>
        <w:pStyle w:val="Paragrafi"/>
        <w:jc w:val="center"/>
        <w:rPr>
          <w:b/>
          <w:bCs/>
          <w:lang w:val="sq-AL"/>
        </w:rPr>
      </w:pPr>
      <w:r w:rsidRPr="005C4F41">
        <w:rPr>
          <w:b/>
          <w:noProof/>
        </w:rPr>
        <w:drawing>
          <wp:inline distT="0" distB="0" distL="0" distR="0" wp14:anchorId="40327B28" wp14:editId="6BAB92D5">
            <wp:extent cx="3543300" cy="1209675"/>
            <wp:effectExtent l="0" t="0" r="0" b="9525"/>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43300" cy="1209675"/>
                    </a:xfrm>
                    <a:prstGeom prst="rect">
                      <a:avLst/>
                    </a:prstGeom>
                    <a:noFill/>
                    <a:ln>
                      <a:noFill/>
                    </a:ln>
                  </pic:spPr>
                </pic:pic>
              </a:graphicData>
            </a:graphic>
          </wp:inline>
        </w:drawing>
      </w:r>
    </w:p>
    <w:p w:rsidR="006E2110" w:rsidRPr="005C4F41" w:rsidRDefault="006E2110" w:rsidP="00E47F40">
      <w:pPr>
        <w:pStyle w:val="Paragrafi"/>
        <w:rPr>
          <w:rFonts w:eastAsia="Times New Roman"/>
          <w:spacing w:val="-4"/>
          <w:szCs w:val="24"/>
          <w:lang w:val="sq-AL" w:eastAsia="en-GB"/>
        </w:rPr>
      </w:pPr>
    </w:p>
    <w:p w:rsidR="007D5CA2" w:rsidRPr="005C4F41" w:rsidRDefault="007D5CA2" w:rsidP="00C74A7F">
      <w:pPr>
        <w:pStyle w:val="Paragrafi"/>
        <w:jc w:val="center"/>
        <w:rPr>
          <w:b/>
          <w:lang w:val="sq-AL"/>
        </w:rPr>
        <w:sectPr w:rsidR="007D5CA2" w:rsidRPr="005C4F41" w:rsidSect="00D306E5">
          <w:type w:val="continuous"/>
          <w:pgSz w:w="11907" w:h="16840" w:code="9"/>
          <w:pgMar w:top="720" w:right="1134" w:bottom="720" w:left="1134" w:header="851" w:footer="851" w:gutter="0"/>
          <w:cols w:space="454"/>
          <w:docGrid w:linePitch="360"/>
        </w:sectPr>
      </w:pPr>
    </w:p>
    <w:p w:rsidR="00FE7BDD" w:rsidRPr="005C4F41" w:rsidRDefault="00FE7BDD" w:rsidP="002F581A">
      <w:pPr>
        <w:pStyle w:val="Paragrafi"/>
        <w:ind w:firstLine="0"/>
        <w:jc w:val="center"/>
        <w:rPr>
          <w:b/>
          <w:spacing w:val="-4"/>
          <w:lang w:val="sq-AL"/>
        </w:rPr>
      </w:pPr>
      <w:r w:rsidRPr="005C4F41">
        <w:rPr>
          <w:b/>
          <w:spacing w:val="-4"/>
          <w:lang w:val="sq-AL"/>
        </w:rPr>
        <w:lastRenderedPageBreak/>
        <w:t>VENDIM</w:t>
      </w:r>
    </w:p>
    <w:p w:rsidR="00FE7BDD" w:rsidRPr="005C4F41" w:rsidRDefault="00FE7BDD" w:rsidP="002F581A">
      <w:pPr>
        <w:pStyle w:val="Paragrafi"/>
        <w:ind w:firstLine="0"/>
        <w:jc w:val="center"/>
        <w:rPr>
          <w:b/>
          <w:spacing w:val="-4"/>
          <w:lang w:val="sq-AL"/>
        </w:rPr>
      </w:pPr>
      <w:r w:rsidRPr="005C4F41">
        <w:rPr>
          <w:b/>
          <w:spacing w:val="-4"/>
          <w:lang w:val="sq-AL"/>
        </w:rPr>
        <w:t>Nr. 896</w:t>
      </w:r>
      <w:r w:rsidR="00935BF3" w:rsidRPr="005C4F41">
        <w:rPr>
          <w:b/>
          <w:spacing w:val="-4"/>
          <w:lang w:val="sq-AL"/>
        </w:rPr>
        <w:t xml:space="preserve">, </w:t>
      </w:r>
      <w:r w:rsidRPr="005C4F41">
        <w:rPr>
          <w:b/>
          <w:spacing w:val="-4"/>
          <w:lang w:val="sq-AL"/>
        </w:rPr>
        <w:t>datë 21.12.2016</w:t>
      </w:r>
    </w:p>
    <w:p w:rsidR="00FE7BDD" w:rsidRPr="005C4F41" w:rsidRDefault="00FE7BDD" w:rsidP="002F581A">
      <w:pPr>
        <w:pStyle w:val="Hapesira7"/>
        <w:ind w:firstLine="0"/>
        <w:rPr>
          <w:lang w:val="sq-AL"/>
        </w:rPr>
      </w:pPr>
    </w:p>
    <w:p w:rsidR="00C74A7F" w:rsidRPr="005C4F41" w:rsidRDefault="00C74A7F" w:rsidP="002F581A">
      <w:pPr>
        <w:pStyle w:val="Paragrafi"/>
        <w:ind w:firstLine="0"/>
        <w:jc w:val="center"/>
        <w:rPr>
          <w:b/>
          <w:spacing w:val="-4"/>
          <w:lang w:val="sq-AL"/>
        </w:rPr>
      </w:pPr>
      <w:r w:rsidRPr="005C4F41">
        <w:rPr>
          <w:b/>
          <w:spacing w:val="-4"/>
          <w:lang w:val="sq-AL"/>
        </w:rPr>
        <w:t xml:space="preserve">PËR DISA NDRYSHIME NË VENDIMIN NR.206, DATË 9.4.2014, TË KËSHILLIT TË MINISTRAVE, </w:t>
      </w:r>
      <w:r w:rsidR="00447DFC" w:rsidRPr="005C4F41">
        <w:rPr>
          <w:b/>
          <w:spacing w:val="-4"/>
          <w:lang w:val="sq-AL"/>
        </w:rPr>
        <w:t>“</w:t>
      </w:r>
      <w:r w:rsidRPr="005C4F41">
        <w:rPr>
          <w:b/>
          <w:spacing w:val="-4"/>
          <w:lang w:val="sq-AL"/>
        </w:rPr>
        <w:t xml:space="preserve">PËR SHPRONËSIMIN, PËR INTERES PUBLIK, TË PRONARËVE TË PASURIVE TË PALUAJTSHME, PRONË PRIVATE, QË PREKEN NGA PROJEKTI </w:t>
      </w:r>
      <w:r w:rsidR="00447DFC" w:rsidRPr="005C4F41">
        <w:rPr>
          <w:b/>
          <w:spacing w:val="-4"/>
          <w:lang w:val="sq-AL"/>
        </w:rPr>
        <w:t>“</w:t>
      </w:r>
      <w:r w:rsidRPr="005C4F41">
        <w:rPr>
          <w:b/>
          <w:spacing w:val="-4"/>
          <w:lang w:val="sq-AL"/>
        </w:rPr>
        <w:t>FURNIZIMI ME UJË I PLAZHEVE DURRËS-KAVAJË NGA PUSSHPIMET E ÇERMËS, LOTI III</w:t>
      </w:r>
      <w:r w:rsidR="00447DFC" w:rsidRPr="005C4F41">
        <w:rPr>
          <w:b/>
          <w:spacing w:val="-4"/>
          <w:lang w:val="sq-AL"/>
        </w:rPr>
        <w:t>”</w:t>
      </w:r>
    </w:p>
    <w:p w:rsidR="00C74A7F" w:rsidRPr="005C4F41" w:rsidRDefault="00C74A7F" w:rsidP="002F581A">
      <w:pPr>
        <w:pStyle w:val="Hapesira7"/>
        <w:ind w:firstLine="0"/>
        <w:rPr>
          <w:lang w:val="sq-AL"/>
        </w:rPr>
      </w:pPr>
    </w:p>
    <w:p w:rsidR="00C74A7F" w:rsidRPr="005C4F41" w:rsidRDefault="00C74A7F" w:rsidP="00C74A7F">
      <w:pPr>
        <w:pStyle w:val="Paragrafi"/>
        <w:rPr>
          <w:spacing w:val="-4"/>
          <w:lang w:val="sq-AL"/>
        </w:rPr>
      </w:pPr>
      <w:r w:rsidRPr="005C4F41">
        <w:rPr>
          <w:spacing w:val="-4"/>
          <w:lang w:val="sq-AL"/>
        </w:rPr>
        <w:t>Në mbështetje të nenit 100 të Kushtetutës dhe të neneve 5, pika 1, 20 e 21, të ligjit nr.</w:t>
      </w:r>
      <w:r w:rsidR="00F317AC" w:rsidRPr="005C4F41">
        <w:rPr>
          <w:spacing w:val="-4"/>
          <w:lang w:val="sq-AL"/>
        </w:rPr>
        <w:t xml:space="preserve"> </w:t>
      </w:r>
      <w:r w:rsidRPr="005C4F41">
        <w:rPr>
          <w:spacing w:val="-4"/>
          <w:lang w:val="sq-AL"/>
        </w:rPr>
        <w:t xml:space="preserve">8561, datë 22.12.1999, </w:t>
      </w:r>
      <w:r w:rsidR="00447DFC" w:rsidRPr="005C4F41">
        <w:rPr>
          <w:spacing w:val="-4"/>
          <w:lang w:val="sq-AL"/>
        </w:rPr>
        <w:t>“</w:t>
      </w:r>
      <w:r w:rsidRPr="005C4F41">
        <w:rPr>
          <w:spacing w:val="-4"/>
          <w:lang w:val="sq-AL"/>
        </w:rPr>
        <w:t>Për shpronësimet dhe marrjen në përdorim të përkohshëm të pasurisë, pronë private, për interes publik</w:t>
      </w:r>
      <w:r w:rsidR="00447DFC" w:rsidRPr="005C4F41">
        <w:rPr>
          <w:spacing w:val="-4"/>
          <w:lang w:val="sq-AL"/>
        </w:rPr>
        <w:t>”</w:t>
      </w:r>
      <w:r w:rsidRPr="005C4F41">
        <w:rPr>
          <w:spacing w:val="-4"/>
          <w:lang w:val="sq-AL"/>
        </w:rPr>
        <w:t xml:space="preserve">, me propozimin e ministrit të Transportit dhe Infrastrukturës, Këshilli i Ministrave </w:t>
      </w:r>
    </w:p>
    <w:p w:rsidR="00C74A7F" w:rsidRPr="005C4F41" w:rsidRDefault="00C74A7F" w:rsidP="007D5CA2">
      <w:pPr>
        <w:pStyle w:val="Hapesira7"/>
        <w:rPr>
          <w:lang w:val="sq-AL"/>
        </w:rPr>
      </w:pPr>
    </w:p>
    <w:p w:rsidR="00C74A7F" w:rsidRPr="005C4F41" w:rsidRDefault="00C74A7F" w:rsidP="00F317AC">
      <w:pPr>
        <w:pStyle w:val="Paragrafi"/>
        <w:jc w:val="center"/>
        <w:rPr>
          <w:spacing w:val="-4"/>
          <w:lang w:val="sq-AL"/>
        </w:rPr>
      </w:pPr>
      <w:r w:rsidRPr="005C4F41">
        <w:rPr>
          <w:spacing w:val="-4"/>
          <w:lang w:val="sq-AL"/>
        </w:rPr>
        <w:t>VENDOSI:</w:t>
      </w:r>
    </w:p>
    <w:p w:rsidR="00C74A7F" w:rsidRPr="005C4F41" w:rsidRDefault="00C74A7F" w:rsidP="007D5CA2">
      <w:pPr>
        <w:pStyle w:val="Hapesira7"/>
        <w:rPr>
          <w:lang w:val="sq-AL"/>
        </w:rPr>
      </w:pPr>
    </w:p>
    <w:p w:rsidR="00C74A7F" w:rsidRPr="005C4F41" w:rsidRDefault="00C74A7F" w:rsidP="00C74A7F">
      <w:pPr>
        <w:pStyle w:val="Paragrafi"/>
        <w:rPr>
          <w:spacing w:val="-4"/>
          <w:lang w:val="sq-AL"/>
        </w:rPr>
      </w:pPr>
      <w:r w:rsidRPr="005C4F41">
        <w:rPr>
          <w:spacing w:val="-4"/>
          <w:lang w:val="sq-AL"/>
        </w:rPr>
        <w:t>Në vendimin nr.206, datë 9.4.2014, të Këshillit të Ministrave, bëhen këto ndryshime:</w:t>
      </w:r>
    </w:p>
    <w:p w:rsidR="00C74A7F" w:rsidRPr="005C4F41" w:rsidRDefault="00C74A7F" w:rsidP="00C74A7F">
      <w:pPr>
        <w:pStyle w:val="Paragrafi"/>
        <w:rPr>
          <w:spacing w:val="-4"/>
          <w:lang w:val="sq-AL"/>
        </w:rPr>
      </w:pPr>
      <w:r w:rsidRPr="005C4F41">
        <w:rPr>
          <w:spacing w:val="-4"/>
          <w:lang w:val="sq-AL"/>
        </w:rPr>
        <w:t>1. Pikat 3, 4, 5 dhe 6 ndryshohen, si më poshtë vijon:</w:t>
      </w:r>
    </w:p>
    <w:p w:rsidR="00C74A7F" w:rsidRPr="005C4F41" w:rsidRDefault="00447DFC" w:rsidP="00C74A7F">
      <w:pPr>
        <w:pStyle w:val="Paragrafi"/>
        <w:rPr>
          <w:spacing w:val="-4"/>
          <w:lang w:val="sq-AL"/>
        </w:rPr>
      </w:pPr>
      <w:r w:rsidRPr="005C4F41">
        <w:rPr>
          <w:spacing w:val="-4"/>
          <w:lang w:val="sq-AL"/>
        </w:rPr>
        <w:lastRenderedPageBreak/>
        <w:t>“</w:t>
      </w:r>
      <w:r w:rsidR="00C74A7F" w:rsidRPr="005C4F41">
        <w:rPr>
          <w:spacing w:val="-4"/>
          <w:lang w:val="sq-AL"/>
        </w:rPr>
        <w:t xml:space="preserve">3. </w:t>
      </w:r>
      <w:r w:rsidR="00C74A7F" w:rsidRPr="005C4F41">
        <w:rPr>
          <w:spacing w:val="-4"/>
          <w:lang w:val="sq-AL"/>
        </w:rPr>
        <w:tab/>
        <w:t xml:space="preserve">Pronarët e pasurive të paluajtshme, që shpronësohen, të kompensohen në vlerë të plotë, sipas masës përkatëse, që paraqitet në tabelën, që i bashkëlidhet këtij vendimi, për pasuritë </w:t>
      </w:r>
      <w:r w:rsidRPr="005C4F41">
        <w:rPr>
          <w:spacing w:val="-4"/>
          <w:lang w:val="sq-AL"/>
        </w:rPr>
        <w:t>“</w:t>
      </w:r>
      <w:r w:rsidR="00C74A7F" w:rsidRPr="005C4F41">
        <w:rPr>
          <w:spacing w:val="-4"/>
          <w:lang w:val="sq-AL"/>
        </w:rPr>
        <w:t>arë</w:t>
      </w:r>
      <w:r w:rsidRPr="005C4F41">
        <w:rPr>
          <w:spacing w:val="-4"/>
          <w:lang w:val="sq-AL"/>
        </w:rPr>
        <w:t>”</w:t>
      </w:r>
      <w:r w:rsidR="00C74A7F" w:rsidRPr="005C4F41">
        <w:rPr>
          <w:spacing w:val="-4"/>
          <w:lang w:val="sq-AL"/>
        </w:rPr>
        <w:t xml:space="preserve">, me sipërfaqe 5003.5 </w:t>
      </w:r>
      <w:r w:rsidRPr="005C4F41">
        <w:rPr>
          <w:spacing w:val="-4"/>
          <w:lang w:val="sq-AL"/>
        </w:rPr>
        <w:t>“</w:t>
      </w:r>
      <w:r w:rsidR="00C74A7F" w:rsidRPr="005C4F41">
        <w:rPr>
          <w:spacing w:val="-4"/>
          <w:lang w:val="sq-AL"/>
        </w:rPr>
        <w:t>pesë mijë e tre pikë pesë) m</w:t>
      </w:r>
      <w:r w:rsidR="00C74A7F" w:rsidRPr="005C4F41">
        <w:rPr>
          <w:spacing w:val="-4"/>
          <w:vertAlign w:val="superscript"/>
          <w:lang w:val="sq-AL"/>
        </w:rPr>
        <w:t>2</w:t>
      </w:r>
      <w:r w:rsidR="00C74A7F" w:rsidRPr="005C4F41">
        <w:rPr>
          <w:spacing w:val="-4"/>
          <w:lang w:val="sq-AL"/>
        </w:rPr>
        <w:t>, me vlerë 1 696 186.5 (një milion e gjashtëqind e nëntëdhjetë e gjashtë mijë e njëqind e tetëdhjetë e gjashtë pikë pesë) lekë.</w:t>
      </w:r>
    </w:p>
    <w:p w:rsidR="00C74A7F" w:rsidRPr="005C4F41" w:rsidRDefault="00C74A7F" w:rsidP="00C74A7F">
      <w:pPr>
        <w:pStyle w:val="Paragrafi"/>
        <w:rPr>
          <w:spacing w:val="-4"/>
          <w:lang w:val="sq-AL"/>
        </w:rPr>
      </w:pPr>
      <w:r w:rsidRPr="005C4F41">
        <w:rPr>
          <w:spacing w:val="-4"/>
          <w:lang w:val="sq-AL"/>
        </w:rPr>
        <w:t xml:space="preserve">4. </w:t>
      </w:r>
      <w:r w:rsidRPr="005C4F41">
        <w:rPr>
          <w:spacing w:val="-4"/>
          <w:lang w:val="sq-AL"/>
        </w:rPr>
        <w:tab/>
        <w:t>Shpenzimet procedurale, në vlerën 80 000 (tetëdhjetë mijë) lekë, të përballohen nga Drejtoria e Përgjithshme e Ujësjellës-Kanalizimeve.</w:t>
      </w:r>
    </w:p>
    <w:p w:rsidR="00C74A7F" w:rsidRPr="005C4F41" w:rsidRDefault="00C74A7F" w:rsidP="00C74A7F">
      <w:pPr>
        <w:pStyle w:val="Paragrafi"/>
        <w:rPr>
          <w:spacing w:val="-4"/>
          <w:lang w:val="sq-AL"/>
        </w:rPr>
      </w:pPr>
      <w:r w:rsidRPr="005C4F41">
        <w:rPr>
          <w:spacing w:val="-4"/>
          <w:lang w:val="sq-AL"/>
        </w:rPr>
        <w:t xml:space="preserve">5. </w:t>
      </w:r>
      <w:r w:rsidRPr="005C4F41">
        <w:rPr>
          <w:spacing w:val="-4"/>
          <w:lang w:val="sq-AL"/>
        </w:rPr>
        <w:tab/>
        <w:t xml:space="preserve">Vlera e përgjithshme, prej 1 696 186.5 (një milion e gjashtëqind e nëntëdhjetë e gjashtë mijë e njëqind e tetëdhjetë e gjashtë pikë pesë) lekësh, të përballohet nga buxheti i vitit 2016, zëri </w:t>
      </w:r>
      <w:r w:rsidR="00447DFC" w:rsidRPr="005C4F41">
        <w:rPr>
          <w:spacing w:val="-4"/>
          <w:lang w:val="sq-AL"/>
        </w:rPr>
        <w:t>“</w:t>
      </w:r>
      <w:r w:rsidRPr="005C4F41">
        <w:rPr>
          <w:spacing w:val="-4"/>
          <w:lang w:val="sq-AL"/>
        </w:rPr>
        <w:t>i</w:t>
      </w:r>
      <w:r w:rsidR="00F317AC" w:rsidRPr="005C4F41">
        <w:rPr>
          <w:spacing w:val="-4"/>
          <w:lang w:val="sq-AL"/>
        </w:rPr>
        <w:t>n</w:t>
      </w:r>
      <w:r w:rsidRPr="005C4F41">
        <w:rPr>
          <w:spacing w:val="-4"/>
          <w:lang w:val="sq-AL"/>
        </w:rPr>
        <w:t>vestime</w:t>
      </w:r>
      <w:r w:rsidR="00447DFC" w:rsidRPr="005C4F41">
        <w:rPr>
          <w:spacing w:val="-4"/>
          <w:lang w:val="sq-AL"/>
        </w:rPr>
        <w:t>”</w:t>
      </w:r>
      <w:r w:rsidRPr="005C4F41">
        <w:rPr>
          <w:spacing w:val="-4"/>
          <w:lang w:val="sq-AL"/>
        </w:rPr>
        <w:t xml:space="preserve">, miratuar për Ministrinë e Transportit dhe Infrastrukturës, për programin </w:t>
      </w:r>
      <w:r w:rsidR="00447DFC" w:rsidRPr="005C4F41">
        <w:rPr>
          <w:spacing w:val="-4"/>
          <w:lang w:val="sq-AL"/>
        </w:rPr>
        <w:t>“</w:t>
      </w:r>
      <w:r w:rsidRPr="005C4F41">
        <w:rPr>
          <w:spacing w:val="-4"/>
          <w:lang w:val="sq-AL"/>
        </w:rPr>
        <w:t xml:space="preserve">Furnizimi me ujë dhe kanalizime, zëri </w:t>
      </w:r>
      <w:r w:rsidR="00447DFC" w:rsidRPr="005C4F41">
        <w:rPr>
          <w:spacing w:val="-4"/>
          <w:lang w:val="sq-AL"/>
        </w:rPr>
        <w:t>“</w:t>
      </w:r>
      <w:r w:rsidRPr="005C4F41">
        <w:rPr>
          <w:spacing w:val="-4"/>
          <w:lang w:val="sq-AL"/>
        </w:rPr>
        <w:t>Shpronësime</w:t>
      </w:r>
      <w:r w:rsidR="00447DFC" w:rsidRPr="005C4F41">
        <w:rPr>
          <w:spacing w:val="-4"/>
          <w:lang w:val="sq-AL"/>
        </w:rPr>
        <w:t>”</w:t>
      </w:r>
      <w:r w:rsidRPr="005C4F41">
        <w:rPr>
          <w:spacing w:val="-4"/>
          <w:lang w:val="sq-AL"/>
        </w:rPr>
        <w:t xml:space="preserve"> për objektet buxhetore, me kod projekti M063141.</w:t>
      </w:r>
    </w:p>
    <w:p w:rsidR="00C74A7F" w:rsidRPr="005C4F41" w:rsidRDefault="00C74A7F" w:rsidP="00C74A7F">
      <w:pPr>
        <w:pStyle w:val="Paragrafi"/>
        <w:rPr>
          <w:spacing w:val="-4"/>
          <w:lang w:val="sq-AL"/>
        </w:rPr>
      </w:pPr>
      <w:r w:rsidRPr="005C4F41">
        <w:rPr>
          <w:spacing w:val="-4"/>
          <w:lang w:val="sq-AL"/>
        </w:rPr>
        <w:t xml:space="preserve">6. </w:t>
      </w:r>
      <w:r w:rsidRPr="005C4F41">
        <w:rPr>
          <w:spacing w:val="-4"/>
          <w:lang w:val="sq-AL"/>
        </w:rPr>
        <w:tab/>
        <w:t>Likuidimi i pronarëve të fillojë pas çeljes së fondit të përcaktuar në pikën 5, të këtij vendimi.</w:t>
      </w:r>
      <w:r w:rsidR="00447DFC" w:rsidRPr="005C4F41">
        <w:rPr>
          <w:spacing w:val="-4"/>
          <w:lang w:val="sq-AL"/>
        </w:rPr>
        <w:t>”</w:t>
      </w:r>
      <w:r w:rsidRPr="005C4F41">
        <w:rPr>
          <w:spacing w:val="-4"/>
          <w:lang w:val="sq-AL"/>
        </w:rPr>
        <w:t>.</w:t>
      </w:r>
    </w:p>
    <w:p w:rsidR="00C74A7F" w:rsidRPr="005C4F41" w:rsidRDefault="00C74A7F" w:rsidP="00C74A7F">
      <w:pPr>
        <w:pStyle w:val="Paragrafi"/>
        <w:rPr>
          <w:spacing w:val="-4"/>
          <w:lang w:val="sq-AL"/>
        </w:rPr>
      </w:pPr>
      <w:r w:rsidRPr="005C4F41">
        <w:rPr>
          <w:spacing w:val="-4"/>
          <w:lang w:val="sq-AL"/>
        </w:rPr>
        <w:t xml:space="preserve">2. Në tabelën e të shpronësuarve, bashkëlidhur vendimit, të dhënat ndryshohen sipas tabelës që i bashkëlidhet këtij vendimi. </w:t>
      </w:r>
    </w:p>
    <w:p w:rsidR="007D5CA2" w:rsidRPr="005C4F41" w:rsidRDefault="007D5CA2" w:rsidP="00C74A7F">
      <w:pPr>
        <w:pStyle w:val="Paragrafi"/>
        <w:rPr>
          <w:spacing w:val="-4"/>
          <w:lang w:val="sq-AL"/>
        </w:rPr>
      </w:pPr>
    </w:p>
    <w:p w:rsidR="007D5CA2" w:rsidRPr="005C4F41" w:rsidRDefault="007D5CA2" w:rsidP="00C74A7F">
      <w:pPr>
        <w:pStyle w:val="Paragrafi"/>
        <w:rPr>
          <w:spacing w:val="-4"/>
          <w:lang w:val="sq-AL"/>
        </w:rPr>
      </w:pPr>
    </w:p>
    <w:p w:rsidR="00C74A7F" w:rsidRPr="005C4F41" w:rsidRDefault="00C74A7F" w:rsidP="00C74A7F">
      <w:pPr>
        <w:pStyle w:val="Paragrafi"/>
        <w:rPr>
          <w:spacing w:val="-4"/>
          <w:lang w:val="sq-AL"/>
        </w:rPr>
      </w:pPr>
      <w:r w:rsidRPr="005C4F41">
        <w:rPr>
          <w:spacing w:val="-4"/>
          <w:lang w:val="sq-AL"/>
        </w:rPr>
        <w:lastRenderedPageBreak/>
        <w:t>Ky vendim hyn në fuqi menjëherë dhe botohet në Fletoren Zyrtare.</w:t>
      </w:r>
    </w:p>
    <w:p w:rsidR="00C74A7F" w:rsidRPr="005C4F41" w:rsidRDefault="00C74A7F" w:rsidP="007D5CA2">
      <w:pPr>
        <w:pStyle w:val="Hapesira7"/>
        <w:rPr>
          <w:lang w:val="sq-AL"/>
        </w:rPr>
      </w:pPr>
    </w:p>
    <w:p w:rsidR="00C74A7F" w:rsidRPr="005C4F41" w:rsidRDefault="00C74A7F" w:rsidP="00C74A7F">
      <w:pPr>
        <w:pStyle w:val="Paragrafi"/>
        <w:jc w:val="right"/>
        <w:rPr>
          <w:spacing w:val="-4"/>
          <w:lang w:val="sq-AL"/>
        </w:rPr>
      </w:pPr>
      <w:r w:rsidRPr="005C4F41">
        <w:rPr>
          <w:spacing w:val="-4"/>
          <w:lang w:val="sq-AL"/>
        </w:rPr>
        <w:t>ZËVENDËSKRYEMINISTRI</w:t>
      </w:r>
    </w:p>
    <w:p w:rsidR="00C74A7F" w:rsidRPr="005C4F41" w:rsidRDefault="0022477D" w:rsidP="00C74A7F">
      <w:pPr>
        <w:pStyle w:val="Paragrafi"/>
        <w:jc w:val="right"/>
        <w:rPr>
          <w:b/>
          <w:spacing w:val="-4"/>
          <w:lang w:val="sq-AL"/>
        </w:rPr>
      </w:pPr>
      <w:r w:rsidRPr="005C4F41">
        <w:rPr>
          <w:b/>
          <w:spacing w:val="-4"/>
          <w:lang w:val="sq-AL"/>
        </w:rPr>
        <w:t>Niko Peleshi</w:t>
      </w:r>
    </w:p>
    <w:p w:rsidR="0097153A" w:rsidRPr="005C4F41" w:rsidRDefault="0097153A" w:rsidP="00C74A7F">
      <w:pPr>
        <w:pStyle w:val="Paragrafi"/>
        <w:jc w:val="right"/>
        <w:rPr>
          <w:b/>
          <w:spacing w:val="-4"/>
          <w:lang w:val="sq-AL"/>
        </w:rPr>
      </w:pPr>
    </w:p>
    <w:p w:rsidR="0097153A" w:rsidRPr="005C4F41" w:rsidRDefault="0097153A" w:rsidP="00C74A7F">
      <w:pPr>
        <w:pStyle w:val="Paragrafi"/>
        <w:jc w:val="right"/>
        <w:rPr>
          <w:b/>
          <w:spacing w:val="-4"/>
          <w:lang w:val="sq-AL"/>
        </w:rPr>
      </w:pPr>
    </w:p>
    <w:p w:rsidR="0097153A" w:rsidRPr="005C4F41" w:rsidRDefault="0097153A" w:rsidP="00C74A7F">
      <w:pPr>
        <w:pStyle w:val="Paragrafi"/>
        <w:jc w:val="right"/>
        <w:rPr>
          <w:b/>
          <w:spacing w:val="-4"/>
          <w:lang w:val="sq-AL"/>
        </w:rPr>
      </w:pPr>
    </w:p>
    <w:p w:rsidR="0097153A" w:rsidRPr="005C4F41" w:rsidRDefault="0097153A" w:rsidP="00C74A7F">
      <w:pPr>
        <w:pStyle w:val="Paragrafi"/>
        <w:jc w:val="right"/>
        <w:rPr>
          <w:b/>
          <w:spacing w:val="-4"/>
          <w:lang w:val="sq-AL"/>
        </w:rPr>
      </w:pPr>
    </w:p>
    <w:p w:rsidR="007D5CA2" w:rsidRPr="005C4F41" w:rsidRDefault="007D5CA2" w:rsidP="00B03D98">
      <w:pPr>
        <w:spacing w:after="0" w:line="240" w:lineRule="auto"/>
        <w:ind w:firstLine="0"/>
        <w:rPr>
          <w:rFonts w:ascii="Garamond" w:eastAsia="Times New Roman" w:hAnsi="Garamond" w:cs="Arial"/>
          <w:bCs/>
          <w:color w:val="000000"/>
          <w:sz w:val="18"/>
          <w:szCs w:val="18"/>
          <w:lang w:val="sq-AL"/>
        </w:rPr>
        <w:sectPr w:rsidR="007D5CA2" w:rsidRPr="005C4F41" w:rsidSect="007D5CA2">
          <w:type w:val="continuous"/>
          <w:pgSz w:w="11907" w:h="16840" w:code="9"/>
          <w:pgMar w:top="720" w:right="1134" w:bottom="720" w:left="1134" w:header="851" w:footer="851" w:gutter="0"/>
          <w:cols w:num="2" w:space="454"/>
          <w:docGrid w:linePitch="360"/>
        </w:sectPr>
      </w:pPr>
    </w:p>
    <w:p w:rsidR="0097153A" w:rsidRPr="005C4F41" w:rsidRDefault="0097153A" w:rsidP="00B03D98">
      <w:pPr>
        <w:spacing w:after="0" w:line="240" w:lineRule="auto"/>
        <w:ind w:firstLine="0"/>
        <w:rPr>
          <w:rFonts w:ascii="Garamond" w:eastAsia="Times New Roman" w:hAnsi="Garamond" w:cs="Arial"/>
          <w:bCs/>
          <w:color w:val="000000"/>
          <w:sz w:val="18"/>
          <w:szCs w:val="18"/>
          <w:lang w:val="sq-AL"/>
        </w:rPr>
      </w:pPr>
    </w:p>
    <w:p w:rsidR="006E2110" w:rsidRPr="005C4F41" w:rsidRDefault="00C74A7F" w:rsidP="00B03D98">
      <w:pPr>
        <w:spacing w:after="0" w:line="240" w:lineRule="auto"/>
        <w:ind w:firstLine="0"/>
        <w:rPr>
          <w:rFonts w:ascii="Garamond" w:eastAsia="Times New Roman" w:hAnsi="Garamond"/>
          <w:spacing w:val="-4"/>
          <w:sz w:val="24"/>
          <w:szCs w:val="24"/>
          <w:lang w:val="sq-AL" w:eastAsia="en-GB"/>
        </w:rPr>
      </w:pPr>
      <w:r w:rsidRPr="005C4F41">
        <w:rPr>
          <w:rFonts w:ascii="Garamond" w:eastAsia="Times New Roman" w:hAnsi="Garamond" w:cs="Arial"/>
          <w:bCs/>
          <w:color w:val="000000"/>
          <w:sz w:val="18"/>
          <w:szCs w:val="18"/>
          <w:lang w:val="sq-AL"/>
        </w:rPr>
        <w:t>REPUBLIKA E SHQIPËRISË</w:t>
      </w:r>
    </w:p>
    <w:p w:rsidR="006E2110" w:rsidRPr="005C4F41" w:rsidRDefault="00C74A7F" w:rsidP="00B03D98">
      <w:pPr>
        <w:spacing w:after="0" w:line="240" w:lineRule="auto"/>
        <w:ind w:firstLine="0"/>
        <w:rPr>
          <w:rFonts w:ascii="Garamond" w:eastAsia="Times New Roman" w:hAnsi="Garamond" w:cs="Arial"/>
          <w:bCs/>
          <w:color w:val="000000"/>
          <w:sz w:val="18"/>
          <w:szCs w:val="18"/>
          <w:lang w:val="sq-AL"/>
        </w:rPr>
      </w:pPr>
      <w:r w:rsidRPr="005C4F41">
        <w:rPr>
          <w:rFonts w:ascii="Garamond" w:eastAsia="Times New Roman" w:hAnsi="Garamond" w:cs="Arial"/>
          <w:bCs/>
          <w:color w:val="000000"/>
          <w:sz w:val="18"/>
          <w:szCs w:val="18"/>
          <w:lang w:val="sq-AL"/>
        </w:rPr>
        <w:t>MINISTRIA E TRANSPORTIT DHE INFRASTRUKTURËS</w:t>
      </w:r>
    </w:p>
    <w:p w:rsidR="00C74A7F" w:rsidRPr="005C4F41" w:rsidRDefault="00C74A7F" w:rsidP="00B03D98">
      <w:pPr>
        <w:spacing w:after="0" w:line="240" w:lineRule="auto"/>
        <w:ind w:firstLine="0"/>
        <w:rPr>
          <w:rFonts w:ascii="Garamond" w:eastAsia="Times New Roman" w:hAnsi="Garamond" w:cs="Arial"/>
          <w:bCs/>
          <w:color w:val="000000"/>
          <w:sz w:val="18"/>
          <w:szCs w:val="18"/>
          <w:lang w:val="sq-AL"/>
        </w:rPr>
      </w:pPr>
      <w:r w:rsidRPr="005C4F41">
        <w:rPr>
          <w:rFonts w:ascii="Garamond" w:eastAsia="Times New Roman" w:hAnsi="Garamond" w:cs="Arial"/>
          <w:bCs/>
          <w:color w:val="000000"/>
          <w:sz w:val="18"/>
          <w:szCs w:val="18"/>
          <w:lang w:val="sq-AL"/>
        </w:rPr>
        <w:t>DREJTORIA E PËRGJITHSHME E UJËSJELLËS KANALIZIMEVE</w:t>
      </w:r>
    </w:p>
    <w:p w:rsidR="00C74A7F" w:rsidRPr="005C4F41" w:rsidRDefault="00C74A7F" w:rsidP="00B03D98">
      <w:pPr>
        <w:spacing w:after="0" w:line="240" w:lineRule="auto"/>
        <w:ind w:firstLine="0"/>
        <w:rPr>
          <w:rFonts w:ascii="Garamond" w:eastAsia="Times New Roman" w:hAnsi="Garamond" w:cs="Arial"/>
          <w:bCs/>
          <w:color w:val="000000"/>
          <w:sz w:val="18"/>
          <w:szCs w:val="18"/>
          <w:lang w:val="sq-AL"/>
        </w:rPr>
      </w:pPr>
      <w:r w:rsidRPr="005C4F41">
        <w:rPr>
          <w:rFonts w:ascii="Garamond" w:eastAsia="Times New Roman" w:hAnsi="Garamond" w:cs="Arial"/>
          <w:bCs/>
          <w:color w:val="000000"/>
          <w:sz w:val="18"/>
          <w:szCs w:val="18"/>
          <w:lang w:val="sq-AL"/>
        </w:rPr>
        <w:t>SEKTORI I SHPRONËSIMEVE</w:t>
      </w:r>
    </w:p>
    <w:p w:rsidR="00C74A7F" w:rsidRPr="005C4F41" w:rsidRDefault="00C74A7F" w:rsidP="00B03D98">
      <w:pPr>
        <w:spacing w:after="0" w:line="240" w:lineRule="auto"/>
        <w:ind w:firstLine="0"/>
        <w:rPr>
          <w:rFonts w:ascii="Garamond" w:eastAsia="Times New Roman" w:hAnsi="Garamond" w:cs="Arial"/>
          <w:bCs/>
          <w:color w:val="000000"/>
          <w:sz w:val="18"/>
          <w:szCs w:val="18"/>
          <w:lang w:val="sq-AL"/>
        </w:rPr>
      </w:pPr>
    </w:p>
    <w:p w:rsidR="00C74A7F" w:rsidRPr="005C4F41" w:rsidRDefault="00F2430D" w:rsidP="00F2430D">
      <w:pPr>
        <w:spacing w:after="0" w:line="240" w:lineRule="auto"/>
        <w:ind w:firstLine="0"/>
        <w:jc w:val="center"/>
        <w:rPr>
          <w:rFonts w:ascii="Garamond" w:eastAsia="Times New Roman" w:hAnsi="Garamond"/>
          <w:spacing w:val="-4"/>
          <w:sz w:val="20"/>
          <w:szCs w:val="20"/>
          <w:lang w:val="sq-AL" w:eastAsia="en-GB"/>
        </w:rPr>
      </w:pPr>
      <w:r w:rsidRPr="005C4F41">
        <w:rPr>
          <w:rFonts w:ascii="Garamond" w:eastAsia="Times New Roman" w:hAnsi="Garamond" w:cs="Arial"/>
          <w:bCs/>
          <w:sz w:val="20"/>
          <w:szCs w:val="20"/>
          <w:lang w:val="sq-AL"/>
        </w:rPr>
        <w:t>LISTA E PRONARËVE QË SHPRONËSOHEN NË VKM-në NR. 206, DATË 9.4.2014, PAS NDRYSHIMEVE PËRKATËSE TË SIPËRFAQEVE</w:t>
      </w:r>
    </w:p>
    <w:p w:rsidR="00C74A7F" w:rsidRPr="005C4F41" w:rsidRDefault="00C74A7F" w:rsidP="00B03D98">
      <w:pPr>
        <w:spacing w:after="0" w:line="240" w:lineRule="auto"/>
        <w:ind w:firstLine="0"/>
        <w:rPr>
          <w:rFonts w:ascii="Garamond" w:eastAsia="Times New Roman" w:hAnsi="Garamond"/>
          <w:spacing w:val="-4"/>
          <w:sz w:val="14"/>
          <w:szCs w:val="24"/>
          <w:lang w:val="sq-AL" w:eastAsia="en-GB"/>
        </w:rPr>
      </w:pPr>
    </w:p>
    <w:tbl>
      <w:tblPr>
        <w:tblW w:w="10690" w:type="dxa"/>
        <w:jc w:val="center"/>
        <w:tblInd w:w="95" w:type="dxa"/>
        <w:tblLook w:val="04A0" w:firstRow="1" w:lastRow="0" w:firstColumn="1" w:lastColumn="0" w:noHBand="0" w:noVBand="1"/>
      </w:tblPr>
      <w:tblGrid>
        <w:gridCol w:w="477"/>
        <w:gridCol w:w="1022"/>
        <w:gridCol w:w="1059"/>
        <w:gridCol w:w="559"/>
        <w:gridCol w:w="1109"/>
        <w:gridCol w:w="1173"/>
        <w:gridCol w:w="991"/>
        <w:gridCol w:w="1000"/>
        <w:gridCol w:w="1100"/>
        <w:gridCol w:w="2200"/>
      </w:tblGrid>
      <w:tr w:rsidR="0035347C" w:rsidRPr="005C4F41" w:rsidTr="007D5CA2">
        <w:trPr>
          <w:trHeight w:val="50"/>
          <w:jc w:val="center"/>
        </w:trPr>
        <w:tc>
          <w:tcPr>
            <w:tcW w:w="477" w:type="dxa"/>
            <w:tcBorders>
              <w:top w:val="single" w:sz="8" w:space="0" w:color="auto"/>
              <w:left w:val="single" w:sz="8" w:space="0" w:color="auto"/>
              <w:bottom w:val="nil"/>
              <w:right w:val="single" w:sz="4" w:space="0" w:color="auto"/>
            </w:tcBorders>
            <w:shd w:val="clear" w:color="auto" w:fill="auto"/>
            <w:noWrap/>
            <w:vAlign w:val="center"/>
            <w:hideMark/>
          </w:tcPr>
          <w:p w:rsidR="0035347C" w:rsidRPr="005C4F41" w:rsidRDefault="0035347C" w:rsidP="007D5CA2">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Nr.</w:t>
            </w:r>
          </w:p>
        </w:tc>
        <w:tc>
          <w:tcPr>
            <w:tcW w:w="1022" w:type="dxa"/>
            <w:tcBorders>
              <w:top w:val="single" w:sz="8" w:space="0" w:color="auto"/>
              <w:left w:val="nil"/>
              <w:bottom w:val="nil"/>
              <w:right w:val="single" w:sz="4" w:space="0" w:color="auto"/>
            </w:tcBorders>
            <w:shd w:val="clear" w:color="auto" w:fill="auto"/>
            <w:noWrap/>
            <w:vAlign w:val="center"/>
            <w:hideMark/>
          </w:tcPr>
          <w:p w:rsidR="0035347C" w:rsidRPr="005C4F41" w:rsidRDefault="0035347C" w:rsidP="007D5CA2">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Emri</w:t>
            </w:r>
          </w:p>
        </w:tc>
        <w:tc>
          <w:tcPr>
            <w:tcW w:w="1059" w:type="dxa"/>
            <w:tcBorders>
              <w:top w:val="single" w:sz="8" w:space="0" w:color="auto"/>
              <w:left w:val="nil"/>
              <w:bottom w:val="nil"/>
              <w:right w:val="single" w:sz="4" w:space="0" w:color="auto"/>
            </w:tcBorders>
            <w:shd w:val="clear" w:color="auto" w:fill="auto"/>
            <w:noWrap/>
            <w:vAlign w:val="center"/>
            <w:hideMark/>
          </w:tcPr>
          <w:p w:rsidR="0035347C" w:rsidRPr="005C4F41" w:rsidRDefault="0035347C" w:rsidP="007D5CA2">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Mbiemri</w:t>
            </w:r>
          </w:p>
        </w:tc>
        <w:tc>
          <w:tcPr>
            <w:tcW w:w="559" w:type="dxa"/>
            <w:tcBorders>
              <w:top w:val="single" w:sz="8" w:space="0" w:color="auto"/>
              <w:left w:val="nil"/>
              <w:bottom w:val="nil"/>
              <w:right w:val="single" w:sz="4" w:space="0" w:color="auto"/>
            </w:tcBorders>
            <w:shd w:val="clear" w:color="auto" w:fill="auto"/>
            <w:noWrap/>
            <w:vAlign w:val="center"/>
            <w:hideMark/>
          </w:tcPr>
          <w:p w:rsidR="0035347C" w:rsidRPr="005C4F41" w:rsidRDefault="0035347C" w:rsidP="007D5CA2">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Z.K.</w:t>
            </w:r>
          </w:p>
        </w:tc>
        <w:tc>
          <w:tcPr>
            <w:tcW w:w="1109" w:type="dxa"/>
            <w:tcBorders>
              <w:top w:val="single" w:sz="8" w:space="0" w:color="auto"/>
              <w:left w:val="nil"/>
              <w:bottom w:val="nil"/>
              <w:right w:val="single" w:sz="4" w:space="0" w:color="auto"/>
            </w:tcBorders>
            <w:shd w:val="clear" w:color="auto" w:fill="auto"/>
            <w:noWrap/>
            <w:vAlign w:val="center"/>
            <w:hideMark/>
          </w:tcPr>
          <w:p w:rsidR="0035347C" w:rsidRPr="005C4F41" w:rsidRDefault="0035347C" w:rsidP="007D5CA2">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Nr. i pasurisë</w:t>
            </w:r>
          </w:p>
        </w:tc>
        <w:tc>
          <w:tcPr>
            <w:tcW w:w="3164" w:type="dxa"/>
            <w:gridSpan w:val="3"/>
            <w:tcBorders>
              <w:top w:val="single" w:sz="8" w:space="0" w:color="auto"/>
              <w:left w:val="nil"/>
              <w:bottom w:val="single" w:sz="4" w:space="0" w:color="auto"/>
              <w:right w:val="single" w:sz="4" w:space="0" w:color="000000"/>
            </w:tcBorders>
            <w:shd w:val="clear" w:color="auto" w:fill="auto"/>
            <w:noWrap/>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Arë</w:t>
            </w:r>
          </w:p>
        </w:tc>
        <w:tc>
          <w:tcPr>
            <w:tcW w:w="1100" w:type="dxa"/>
            <w:vMerge w:val="restart"/>
            <w:tcBorders>
              <w:top w:val="single" w:sz="8" w:space="0" w:color="auto"/>
              <w:left w:val="nil"/>
              <w:right w:val="single" w:sz="4" w:space="0" w:color="auto"/>
            </w:tcBorders>
            <w:shd w:val="clear" w:color="auto" w:fill="auto"/>
            <w:noWrap/>
            <w:vAlign w:val="center"/>
            <w:hideMark/>
          </w:tcPr>
          <w:p w:rsidR="0035347C" w:rsidRPr="005C4F41" w:rsidRDefault="0035347C" w:rsidP="0035347C">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Vlera</w:t>
            </w:r>
          </w:p>
          <w:p w:rsidR="0035347C" w:rsidRPr="005C4F41" w:rsidRDefault="0035347C" w:rsidP="0035347C">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totale (lekë)</w:t>
            </w:r>
          </w:p>
        </w:tc>
        <w:tc>
          <w:tcPr>
            <w:tcW w:w="2200" w:type="dxa"/>
            <w:vMerge w:val="restart"/>
            <w:tcBorders>
              <w:top w:val="single" w:sz="8" w:space="0" w:color="auto"/>
              <w:left w:val="nil"/>
              <w:right w:val="single" w:sz="8" w:space="0" w:color="auto"/>
            </w:tcBorders>
            <w:shd w:val="clear" w:color="auto" w:fill="auto"/>
            <w:noWrap/>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Shënime</w:t>
            </w:r>
          </w:p>
        </w:tc>
      </w:tr>
      <w:tr w:rsidR="0035347C" w:rsidRPr="005C4F41" w:rsidTr="00475CC1">
        <w:trPr>
          <w:trHeight w:val="139"/>
          <w:jc w:val="center"/>
        </w:trPr>
        <w:tc>
          <w:tcPr>
            <w:tcW w:w="477" w:type="dxa"/>
            <w:tcBorders>
              <w:top w:val="nil"/>
              <w:left w:val="single" w:sz="8" w:space="0" w:color="auto"/>
              <w:bottom w:val="single" w:sz="8" w:space="0" w:color="auto"/>
              <w:right w:val="single" w:sz="4" w:space="0" w:color="auto"/>
            </w:tcBorders>
            <w:shd w:val="clear" w:color="auto" w:fill="auto"/>
            <w:noWrap/>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p>
        </w:tc>
        <w:tc>
          <w:tcPr>
            <w:tcW w:w="1022" w:type="dxa"/>
            <w:tcBorders>
              <w:top w:val="nil"/>
              <w:left w:val="nil"/>
              <w:bottom w:val="single" w:sz="8" w:space="0" w:color="auto"/>
              <w:right w:val="single" w:sz="4" w:space="0" w:color="auto"/>
            </w:tcBorders>
            <w:shd w:val="clear" w:color="auto" w:fill="auto"/>
            <w:noWrap/>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p>
        </w:tc>
        <w:tc>
          <w:tcPr>
            <w:tcW w:w="1059" w:type="dxa"/>
            <w:tcBorders>
              <w:top w:val="nil"/>
              <w:left w:val="nil"/>
              <w:bottom w:val="single" w:sz="8" w:space="0" w:color="auto"/>
              <w:right w:val="single" w:sz="4" w:space="0" w:color="auto"/>
            </w:tcBorders>
            <w:shd w:val="clear" w:color="auto" w:fill="auto"/>
            <w:noWrap/>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p>
        </w:tc>
        <w:tc>
          <w:tcPr>
            <w:tcW w:w="559" w:type="dxa"/>
            <w:tcBorders>
              <w:top w:val="nil"/>
              <w:left w:val="nil"/>
              <w:bottom w:val="single" w:sz="8" w:space="0" w:color="auto"/>
              <w:right w:val="single" w:sz="4" w:space="0" w:color="auto"/>
            </w:tcBorders>
            <w:shd w:val="clear" w:color="auto" w:fill="auto"/>
            <w:noWrap/>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p>
        </w:tc>
        <w:tc>
          <w:tcPr>
            <w:tcW w:w="1109" w:type="dxa"/>
            <w:tcBorders>
              <w:top w:val="nil"/>
              <w:left w:val="nil"/>
              <w:bottom w:val="single" w:sz="8" w:space="0" w:color="auto"/>
              <w:right w:val="single" w:sz="4" w:space="0" w:color="auto"/>
            </w:tcBorders>
            <w:shd w:val="clear" w:color="auto" w:fill="auto"/>
            <w:noWrap/>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p>
        </w:tc>
        <w:tc>
          <w:tcPr>
            <w:tcW w:w="1173" w:type="dxa"/>
            <w:tcBorders>
              <w:top w:val="nil"/>
              <w:left w:val="nil"/>
              <w:bottom w:val="single" w:sz="8" w:space="0" w:color="auto"/>
              <w:right w:val="single" w:sz="4" w:space="0" w:color="auto"/>
            </w:tcBorders>
            <w:shd w:val="clear" w:color="auto" w:fill="auto"/>
            <w:noWrap/>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sip.shp.(m</w:t>
            </w:r>
            <w:r w:rsidRPr="005C4F41">
              <w:rPr>
                <w:rFonts w:ascii="Garamond" w:eastAsia="Times New Roman" w:hAnsi="Garamond" w:cs="Arial"/>
                <w:b/>
                <w:bCs/>
                <w:sz w:val="18"/>
                <w:szCs w:val="18"/>
                <w:vertAlign w:val="superscript"/>
                <w:lang w:val="sq-AL"/>
              </w:rPr>
              <w:t>2</w:t>
            </w:r>
            <w:r w:rsidRPr="005C4F41">
              <w:rPr>
                <w:rFonts w:ascii="Garamond" w:eastAsia="Times New Roman" w:hAnsi="Garamond" w:cs="Arial"/>
                <w:b/>
                <w:bCs/>
                <w:sz w:val="18"/>
                <w:szCs w:val="18"/>
                <w:lang w:val="sq-AL"/>
              </w:rPr>
              <w:t>)</w:t>
            </w:r>
          </w:p>
        </w:tc>
        <w:tc>
          <w:tcPr>
            <w:tcW w:w="991" w:type="dxa"/>
            <w:tcBorders>
              <w:top w:val="nil"/>
              <w:left w:val="nil"/>
              <w:bottom w:val="single" w:sz="8" w:space="0" w:color="auto"/>
              <w:right w:val="single" w:sz="4" w:space="0" w:color="auto"/>
            </w:tcBorders>
            <w:shd w:val="clear" w:color="auto" w:fill="auto"/>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çmimi (lekë/m</w:t>
            </w:r>
            <w:r w:rsidRPr="005C4F41">
              <w:rPr>
                <w:rFonts w:ascii="Garamond" w:eastAsia="Times New Roman" w:hAnsi="Garamond" w:cs="Arial"/>
                <w:b/>
                <w:bCs/>
                <w:sz w:val="18"/>
                <w:szCs w:val="18"/>
                <w:vertAlign w:val="superscript"/>
                <w:lang w:val="sq-AL"/>
              </w:rPr>
              <w:t>2</w:t>
            </w:r>
            <w:r w:rsidRPr="005C4F41">
              <w:rPr>
                <w:rFonts w:ascii="Garamond" w:eastAsia="Times New Roman" w:hAnsi="Garamond" w:cs="Arial"/>
                <w:b/>
                <w:bCs/>
                <w:sz w:val="18"/>
                <w:szCs w:val="18"/>
                <w:lang w:val="sq-AL"/>
              </w:rPr>
              <w:t>)</w:t>
            </w:r>
          </w:p>
        </w:tc>
        <w:tc>
          <w:tcPr>
            <w:tcW w:w="1000" w:type="dxa"/>
            <w:tcBorders>
              <w:top w:val="nil"/>
              <w:left w:val="nil"/>
              <w:bottom w:val="single" w:sz="8" w:space="0" w:color="auto"/>
              <w:right w:val="single" w:sz="4" w:space="0" w:color="auto"/>
            </w:tcBorders>
            <w:shd w:val="clear" w:color="auto" w:fill="auto"/>
            <w:noWrap/>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vlera (lekë)</w:t>
            </w:r>
          </w:p>
        </w:tc>
        <w:tc>
          <w:tcPr>
            <w:tcW w:w="1100" w:type="dxa"/>
            <w:vMerge/>
            <w:tcBorders>
              <w:left w:val="nil"/>
              <w:bottom w:val="single" w:sz="8" w:space="0" w:color="auto"/>
              <w:right w:val="single" w:sz="4" w:space="0" w:color="auto"/>
            </w:tcBorders>
            <w:shd w:val="clear" w:color="auto" w:fill="auto"/>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p>
        </w:tc>
        <w:tc>
          <w:tcPr>
            <w:tcW w:w="2200" w:type="dxa"/>
            <w:vMerge/>
            <w:tcBorders>
              <w:left w:val="nil"/>
              <w:bottom w:val="single" w:sz="8" w:space="0" w:color="auto"/>
              <w:right w:val="single" w:sz="8" w:space="0" w:color="auto"/>
            </w:tcBorders>
            <w:shd w:val="clear" w:color="auto" w:fill="auto"/>
            <w:noWrap/>
            <w:vAlign w:val="center"/>
            <w:hideMark/>
          </w:tcPr>
          <w:p w:rsidR="0035347C" w:rsidRPr="005C4F41" w:rsidRDefault="0035347C" w:rsidP="00A26BD7">
            <w:pPr>
              <w:spacing w:after="0" w:line="240" w:lineRule="auto"/>
              <w:ind w:firstLine="0"/>
              <w:jc w:val="center"/>
              <w:rPr>
                <w:rFonts w:ascii="Garamond" w:eastAsia="Times New Roman" w:hAnsi="Garamond" w:cs="Arial"/>
                <w:b/>
                <w:bCs/>
                <w:sz w:val="18"/>
                <w:szCs w:val="18"/>
                <w:lang w:val="sq-AL"/>
              </w:rPr>
            </w:pPr>
          </w:p>
        </w:tc>
      </w:tr>
      <w:tr w:rsidR="00C74A7F" w:rsidRPr="005C4F41" w:rsidTr="00C74A7F">
        <w:trPr>
          <w:trHeight w:val="139"/>
          <w:jc w:val="center"/>
        </w:trPr>
        <w:tc>
          <w:tcPr>
            <w:tcW w:w="477" w:type="dxa"/>
            <w:tcBorders>
              <w:top w:val="single" w:sz="4" w:space="0" w:color="auto"/>
              <w:left w:val="single" w:sz="8" w:space="0" w:color="auto"/>
              <w:bottom w:val="nil"/>
              <w:right w:val="single" w:sz="4" w:space="0" w:color="auto"/>
            </w:tcBorders>
            <w:shd w:val="clear" w:color="auto" w:fill="auto"/>
            <w:noWrap/>
            <w:hideMark/>
          </w:tcPr>
          <w:p w:rsidR="00C74A7F" w:rsidRPr="005C4F41" w:rsidRDefault="00C74A7F" w:rsidP="00C74A7F">
            <w:pPr>
              <w:spacing w:after="0" w:line="240" w:lineRule="auto"/>
              <w:ind w:firstLine="0"/>
              <w:jc w:val="center"/>
              <w:rPr>
                <w:rFonts w:ascii="Garamond" w:eastAsia="Times New Roman" w:hAnsi="Garamond" w:cs="Arial"/>
                <w:sz w:val="18"/>
                <w:szCs w:val="18"/>
                <w:lang w:val="sq-AL"/>
              </w:rPr>
            </w:pPr>
            <w:r w:rsidRPr="005C4F41">
              <w:rPr>
                <w:rFonts w:ascii="Garamond" w:eastAsia="Times New Roman" w:hAnsi="Garamond" w:cs="Arial"/>
                <w:sz w:val="18"/>
                <w:szCs w:val="18"/>
                <w:lang w:val="sq-AL"/>
              </w:rPr>
              <w:t>1</w:t>
            </w:r>
          </w:p>
        </w:tc>
        <w:tc>
          <w:tcPr>
            <w:tcW w:w="1022" w:type="dxa"/>
            <w:tcBorders>
              <w:top w:val="single" w:sz="4" w:space="0" w:color="auto"/>
              <w:left w:val="nil"/>
              <w:bottom w:val="single" w:sz="4" w:space="0" w:color="auto"/>
              <w:right w:val="single" w:sz="4" w:space="0" w:color="auto"/>
            </w:tcBorders>
            <w:shd w:val="clear" w:color="auto" w:fill="auto"/>
            <w:noWrap/>
            <w:hideMark/>
          </w:tcPr>
          <w:p w:rsidR="00C74A7F" w:rsidRPr="005C4F41" w:rsidRDefault="00C74A7F" w:rsidP="00C74A7F">
            <w:pPr>
              <w:spacing w:after="0" w:line="240" w:lineRule="auto"/>
              <w:ind w:firstLine="0"/>
              <w:jc w:val="left"/>
              <w:rPr>
                <w:rFonts w:ascii="Garamond" w:eastAsia="Times New Roman" w:hAnsi="Garamond" w:cs="Arial"/>
                <w:sz w:val="18"/>
                <w:szCs w:val="18"/>
                <w:lang w:val="sq-AL"/>
              </w:rPr>
            </w:pPr>
            <w:r w:rsidRPr="005C4F41">
              <w:rPr>
                <w:rFonts w:ascii="Garamond" w:eastAsia="Times New Roman" w:hAnsi="Garamond" w:cs="Arial"/>
                <w:sz w:val="18"/>
                <w:szCs w:val="18"/>
                <w:lang w:val="sq-AL"/>
              </w:rPr>
              <w:t>Sabri</w:t>
            </w:r>
          </w:p>
        </w:tc>
        <w:tc>
          <w:tcPr>
            <w:tcW w:w="1059" w:type="dxa"/>
            <w:tcBorders>
              <w:top w:val="single" w:sz="4" w:space="0" w:color="auto"/>
              <w:left w:val="nil"/>
              <w:bottom w:val="single" w:sz="4" w:space="0" w:color="auto"/>
              <w:right w:val="single" w:sz="4" w:space="0" w:color="auto"/>
            </w:tcBorders>
            <w:shd w:val="clear" w:color="auto" w:fill="auto"/>
            <w:noWrap/>
            <w:hideMark/>
          </w:tcPr>
          <w:p w:rsidR="00C74A7F" w:rsidRPr="005C4F41" w:rsidRDefault="00C74A7F" w:rsidP="00C74A7F">
            <w:pPr>
              <w:spacing w:after="0" w:line="240" w:lineRule="auto"/>
              <w:ind w:firstLine="0"/>
              <w:jc w:val="center"/>
              <w:rPr>
                <w:rFonts w:ascii="Garamond" w:eastAsia="Times New Roman" w:hAnsi="Garamond" w:cs="Arial"/>
                <w:sz w:val="18"/>
                <w:szCs w:val="18"/>
                <w:lang w:val="sq-AL"/>
              </w:rPr>
            </w:pPr>
            <w:r w:rsidRPr="005C4F41">
              <w:rPr>
                <w:rFonts w:ascii="Garamond" w:eastAsia="Times New Roman" w:hAnsi="Garamond" w:cs="Arial"/>
                <w:sz w:val="18"/>
                <w:szCs w:val="18"/>
                <w:lang w:val="sq-AL"/>
              </w:rPr>
              <w:t>Kacmolli</w:t>
            </w:r>
          </w:p>
        </w:tc>
        <w:tc>
          <w:tcPr>
            <w:tcW w:w="559" w:type="dxa"/>
            <w:tcBorders>
              <w:top w:val="single" w:sz="4" w:space="0" w:color="auto"/>
              <w:left w:val="nil"/>
              <w:bottom w:val="nil"/>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1031</w:t>
            </w:r>
          </w:p>
        </w:tc>
        <w:tc>
          <w:tcPr>
            <w:tcW w:w="1109" w:type="dxa"/>
            <w:tcBorders>
              <w:top w:val="single" w:sz="4" w:space="0" w:color="auto"/>
              <w:left w:val="nil"/>
              <w:bottom w:val="nil"/>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119/11</w:t>
            </w:r>
          </w:p>
        </w:tc>
        <w:tc>
          <w:tcPr>
            <w:tcW w:w="1173" w:type="dxa"/>
            <w:tcBorders>
              <w:top w:val="single" w:sz="4" w:space="0" w:color="auto"/>
              <w:left w:val="nil"/>
              <w:bottom w:val="nil"/>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2229</w:t>
            </w:r>
          </w:p>
        </w:tc>
        <w:tc>
          <w:tcPr>
            <w:tcW w:w="991" w:type="dxa"/>
            <w:tcBorders>
              <w:top w:val="single" w:sz="4" w:space="0" w:color="auto"/>
              <w:left w:val="nil"/>
              <w:bottom w:val="single" w:sz="4"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339</w:t>
            </w:r>
          </w:p>
        </w:tc>
        <w:tc>
          <w:tcPr>
            <w:tcW w:w="1000" w:type="dxa"/>
            <w:tcBorders>
              <w:top w:val="single" w:sz="4" w:space="0" w:color="auto"/>
              <w:left w:val="nil"/>
              <w:bottom w:val="single" w:sz="4"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755631</w:t>
            </w:r>
          </w:p>
        </w:tc>
        <w:tc>
          <w:tcPr>
            <w:tcW w:w="1100" w:type="dxa"/>
            <w:tcBorders>
              <w:top w:val="single" w:sz="4" w:space="0" w:color="auto"/>
              <w:left w:val="nil"/>
              <w:bottom w:val="single" w:sz="4"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755631</w:t>
            </w:r>
          </w:p>
        </w:tc>
        <w:tc>
          <w:tcPr>
            <w:tcW w:w="2200" w:type="dxa"/>
            <w:tcBorders>
              <w:top w:val="single" w:sz="4" w:space="0" w:color="auto"/>
              <w:left w:val="nil"/>
              <w:bottom w:val="single" w:sz="4" w:space="0" w:color="auto"/>
              <w:right w:val="single" w:sz="8" w:space="0" w:color="auto"/>
            </w:tcBorders>
            <w:shd w:val="clear" w:color="auto" w:fill="auto"/>
            <w:noWrap/>
            <w:hideMark/>
          </w:tcPr>
          <w:p w:rsidR="00C74A7F" w:rsidRPr="005C4F41" w:rsidRDefault="00C74A7F" w:rsidP="00C74A7F">
            <w:pPr>
              <w:spacing w:after="0" w:line="240" w:lineRule="auto"/>
              <w:ind w:firstLine="0"/>
              <w:jc w:val="center"/>
              <w:rPr>
                <w:rFonts w:ascii="Garamond" w:eastAsia="Times New Roman" w:hAnsi="Garamond" w:cs="Arial"/>
                <w:sz w:val="18"/>
                <w:szCs w:val="18"/>
                <w:lang w:val="sq-AL"/>
              </w:rPr>
            </w:pPr>
            <w:r w:rsidRPr="005C4F41">
              <w:rPr>
                <w:rFonts w:ascii="Garamond" w:eastAsia="Times New Roman" w:hAnsi="Garamond" w:cs="Arial"/>
                <w:sz w:val="18"/>
                <w:szCs w:val="18"/>
                <w:lang w:val="sq-AL"/>
              </w:rPr>
              <w:t>Konfirmuar nga ZVRPP</w:t>
            </w:r>
            <w:r w:rsidR="00A26BD7" w:rsidRPr="005C4F41">
              <w:rPr>
                <w:rFonts w:ascii="Garamond" w:eastAsia="Times New Roman" w:hAnsi="Garamond" w:cs="Arial"/>
                <w:sz w:val="18"/>
                <w:szCs w:val="18"/>
                <w:lang w:val="sq-AL"/>
              </w:rPr>
              <w:t>-ja</w:t>
            </w:r>
          </w:p>
        </w:tc>
      </w:tr>
      <w:tr w:rsidR="00C74A7F" w:rsidRPr="005C4F41" w:rsidTr="00C74A7F">
        <w:trPr>
          <w:trHeight w:val="139"/>
          <w:jc w:val="center"/>
        </w:trPr>
        <w:tc>
          <w:tcPr>
            <w:tcW w:w="477" w:type="dxa"/>
            <w:tcBorders>
              <w:top w:val="single" w:sz="4" w:space="0" w:color="auto"/>
              <w:left w:val="single" w:sz="8" w:space="0" w:color="auto"/>
              <w:bottom w:val="nil"/>
              <w:right w:val="single" w:sz="4" w:space="0" w:color="auto"/>
            </w:tcBorders>
            <w:shd w:val="clear" w:color="auto" w:fill="auto"/>
            <w:noWrap/>
            <w:hideMark/>
          </w:tcPr>
          <w:p w:rsidR="00C74A7F" w:rsidRPr="005C4F41" w:rsidRDefault="00C74A7F" w:rsidP="00C74A7F">
            <w:pPr>
              <w:spacing w:after="0" w:line="240" w:lineRule="auto"/>
              <w:ind w:firstLine="0"/>
              <w:jc w:val="center"/>
              <w:rPr>
                <w:rFonts w:ascii="Garamond" w:eastAsia="Times New Roman" w:hAnsi="Garamond" w:cs="Arial"/>
                <w:sz w:val="18"/>
                <w:szCs w:val="18"/>
                <w:lang w:val="sq-AL"/>
              </w:rPr>
            </w:pPr>
            <w:r w:rsidRPr="005C4F41">
              <w:rPr>
                <w:rFonts w:ascii="Garamond" w:eastAsia="Times New Roman" w:hAnsi="Garamond" w:cs="Arial"/>
                <w:sz w:val="18"/>
                <w:szCs w:val="18"/>
                <w:lang w:val="sq-AL"/>
              </w:rPr>
              <w:t>2</w:t>
            </w:r>
          </w:p>
        </w:tc>
        <w:tc>
          <w:tcPr>
            <w:tcW w:w="1022" w:type="dxa"/>
            <w:tcBorders>
              <w:top w:val="nil"/>
              <w:left w:val="nil"/>
              <w:bottom w:val="nil"/>
              <w:right w:val="single" w:sz="4" w:space="0" w:color="auto"/>
            </w:tcBorders>
            <w:shd w:val="clear" w:color="auto" w:fill="auto"/>
            <w:noWrap/>
            <w:hideMark/>
          </w:tcPr>
          <w:p w:rsidR="00C74A7F" w:rsidRPr="005C4F41" w:rsidRDefault="00C74A7F" w:rsidP="0035347C">
            <w:pPr>
              <w:spacing w:after="0" w:line="240" w:lineRule="auto"/>
              <w:ind w:firstLine="0"/>
              <w:rPr>
                <w:rFonts w:ascii="Garamond" w:eastAsia="Times New Roman" w:hAnsi="Garamond" w:cs="Arial"/>
                <w:sz w:val="18"/>
                <w:szCs w:val="18"/>
                <w:lang w:val="sq-AL"/>
              </w:rPr>
            </w:pPr>
            <w:r w:rsidRPr="005C4F41">
              <w:rPr>
                <w:rFonts w:ascii="Garamond" w:eastAsia="Times New Roman" w:hAnsi="Garamond" w:cs="Arial"/>
                <w:sz w:val="18"/>
                <w:szCs w:val="18"/>
                <w:lang w:val="sq-AL"/>
              </w:rPr>
              <w:t>Ramazan</w:t>
            </w:r>
          </w:p>
        </w:tc>
        <w:tc>
          <w:tcPr>
            <w:tcW w:w="1059" w:type="dxa"/>
            <w:tcBorders>
              <w:top w:val="nil"/>
              <w:left w:val="nil"/>
              <w:bottom w:val="single" w:sz="4" w:space="0" w:color="auto"/>
              <w:right w:val="single" w:sz="4" w:space="0" w:color="auto"/>
            </w:tcBorders>
            <w:shd w:val="clear" w:color="auto" w:fill="auto"/>
            <w:noWrap/>
            <w:hideMark/>
          </w:tcPr>
          <w:p w:rsidR="00C74A7F" w:rsidRPr="005C4F41" w:rsidRDefault="00C74A7F" w:rsidP="00C74A7F">
            <w:pPr>
              <w:spacing w:after="0" w:line="240" w:lineRule="auto"/>
              <w:ind w:firstLine="0"/>
              <w:jc w:val="center"/>
              <w:rPr>
                <w:rFonts w:ascii="Garamond" w:eastAsia="Times New Roman" w:hAnsi="Garamond" w:cs="Arial"/>
                <w:sz w:val="18"/>
                <w:szCs w:val="18"/>
                <w:lang w:val="sq-AL"/>
              </w:rPr>
            </w:pPr>
            <w:r w:rsidRPr="005C4F41">
              <w:rPr>
                <w:rFonts w:ascii="Garamond" w:eastAsia="Times New Roman" w:hAnsi="Garamond" w:cs="Arial"/>
                <w:sz w:val="18"/>
                <w:szCs w:val="18"/>
                <w:lang w:val="sq-AL"/>
              </w:rPr>
              <w:t>Kacmolli</w:t>
            </w:r>
          </w:p>
        </w:tc>
        <w:tc>
          <w:tcPr>
            <w:tcW w:w="559" w:type="dxa"/>
            <w:tcBorders>
              <w:top w:val="single" w:sz="4" w:space="0" w:color="auto"/>
              <w:left w:val="nil"/>
              <w:bottom w:val="nil"/>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1031</w:t>
            </w:r>
          </w:p>
        </w:tc>
        <w:tc>
          <w:tcPr>
            <w:tcW w:w="1109" w:type="dxa"/>
            <w:tcBorders>
              <w:top w:val="single" w:sz="4" w:space="0" w:color="auto"/>
              <w:left w:val="nil"/>
              <w:bottom w:val="nil"/>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119/14</w:t>
            </w:r>
          </w:p>
        </w:tc>
        <w:tc>
          <w:tcPr>
            <w:tcW w:w="1173" w:type="dxa"/>
            <w:tcBorders>
              <w:top w:val="single" w:sz="4" w:space="0" w:color="auto"/>
              <w:left w:val="nil"/>
              <w:bottom w:val="nil"/>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2774.5</w:t>
            </w:r>
          </w:p>
        </w:tc>
        <w:tc>
          <w:tcPr>
            <w:tcW w:w="991" w:type="dxa"/>
            <w:tcBorders>
              <w:top w:val="nil"/>
              <w:left w:val="nil"/>
              <w:bottom w:val="single" w:sz="4"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339</w:t>
            </w:r>
          </w:p>
        </w:tc>
        <w:tc>
          <w:tcPr>
            <w:tcW w:w="1000" w:type="dxa"/>
            <w:tcBorders>
              <w:top w:val="nil"/>
              <w:left w:val="nil"/>
              <w:bottom w:val="single" w:sz="4"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940555.5</w:t>
            </w:r>
          </w:p>
        </w:tc>
        <w:tc>
          <w:tcPr>
            <w:tcW w:w="1100" w:type="dxa"/>
            <w:tcBorders>
              <w:top w:val="nil"/>
              <w:left w:val="nil"/>
              <w:bottom w:val="single" w:sz="4"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940555.5</w:t>
            </w:r>
          </w:p>
        </w:tc>
        <w:tc>
          <w:tcPr>
            <w:tcW w:w="2200" w:type="dxa"/>
            <w:tcBorders>
              <w:top w:val="nil"/>
              <w:left w:val="nil"/>
              <w:bottom w:val="single" w:sz="4" w:space="0" w:color="auto"/>
              <w:right w:val="single" w:sz="8" w:space="0" w:color="auto"/>
            </w:tcBorders>
            <w:shd w:val="clear" w:color="auto" w:fill="auto"/>
            <w:noWrap/>
            <w:hideMark/>
          </w:tcPr>
          <w:p w:rsidR="00C74A7F" w:rsidRPr="005C4F41" w:rsidRDefault="00C74A7F" w:rsidP="00C74A7F">
            <w:pPr>
              <w:spacing w:after="0" w:line="240" w:lineRule="auto"/>
              <w:ind w:firstLine="0"/>
              <w:jc w:val="center"/>
              <w:rPr>
                <w:rFonts w:ascii="Garamond" w:eastAsia="Times New Roman" w:hAnsi="Garamond" w:cs="Arial"/>
                <w:sz w:val="18"/>
                <w:szCs w:val="18"/>
                <w:lang w:val="sq-AL"/>
              </w:rPr>
            </w:pPr>
            <w:r w:rsidRPr="005C4F41">
              <w:rPr>
                <w:rFonts w:ascii="Garamond" w:eastAsia="Times New Roman" w:hAnsi="Garamond" w:cs="Arial"/>
                <w:sz w:val="18"/>
                <w:szCs w:val="18"/>
                <w:lang w:val="sq-AL"/>
              </w:rPr>
              <w:t>Konfirmuar nga ZVRPP</w:t>
            </w:r>
            <w:r w:rsidR="00A26BD7" w:rsidRPr="005C4F41">
              <w:rPr>
                <w:rFonts w:ascii="Garamond" w:eastAsia="Times New Roman" w:hAnsi="Garamond" w:cs="Arial"/>
                <w:sz w:val="18"/>
                <w:szCs w:val="18"/>
                <w:lang w:val="sq-AL"/>
              </w:rPr>
              <w:t>-ja</w:t>
            </w:r>
          </w:p>
        </w:tc>
      </w:tr>
      <w:tr w:rsidR="00C74A7F" w:rsidRPr="005C4F41" w:rsidTr="00C74A7F">
        <w:trPr>
          <w:trHeight w:val="139"/>
          <w:jc w:val="center"/>
        </w:trPr>
        <w:tc>
          <w:tcPr>
            <w:tcW w:w="477" w:type="dxa"/>
            <w:tcBorders>
              <w:top w:val="single" w:sz="4" w:space="0" w:color="auto"/>
              <w:left w:val="single" w:sz="8" w:space="0" w:color="auto"/>
              <w:bottom w:val="single" w:sz="8" w:space="0" w:color="auto"/>
              <w:right w:val="single" w:sz="4" w:space="0" w:color="auto"/>
            </w:tcBorders>
            <w:shd w:val="clear" w:color="auto" w:fill="auto"/>
            <w:noWrap/>
            <w:hideMark/>
          </w:tcPr>
          <w:p w:rsidR="00C74A7F" w:rsidRPr="005C4F41" w:rsidRDefault="00C74A7F" w:rsidP="00C74A7F">
            <w:pPr>
              <w:spacing w:after="0" w:line="240" w:lineRule="auto"/>
              <w:ind w:firstLine="0"/>
              <w:jc w:val="left"/>
              <w:rPr>
                <w:rFonts w:ascii="Garamond" w:eastAsia="Times New Roman" w:hAnsi="Garamond" w:cs="Arial"/>
                <w:sz w:val="18"/>
                <w:szCs w:val="18"/>
                <w:lang w:val="sq-AL"/>
              </w:rPr>
            </w:pPr>
            <w:r w:rsidRPr="005C4F41">
              <w:rPr>
                <w:rFonts w:ascii="Garamond" w:eastAsia="Times New Roman" w:hAnsi="Garamond" w:cs="Arial"/>
                <w:sz w:val="18"/>
                <w:szCs w:val="18"/>
                <w:lang w:val="sq-AL"/>
              </w:rPr>
              <w:t> </w:t>
            </w:r>
          </w:p>
        </w:tc>
        <w:tc>
          <w:tcPr>
            <w:tcW w:w="1022" w:type="dxa"/>
            <w:tcBorders>
              <w:top w:val="single" w:sz="4" w:space="0" w:color="auto"/>
              <w:left w:val="nil"/>
              <w:bottom w:val="single" w:sz="8" w:space="0" w:color="auto"/>
              <w:right w:val="single" w:sz="4" w:space="0" w:color="auto"/>
            </w:tcBorders>
            <w:shd w:val="clear" w:color="auto" w:fill="auto"/>
            <w:noWrap/>
            <w:hideMark/>
          </w:tcPr>
          <w:p w:rsidR="00C74A7F" w:rsidRPr="005C4F41" w:rsidRDefault="00C74A7F" w:rsidP="0035347C">
            <w:pPr>
              <w:spacing w:after="0" w:line="240" w:lineRule="auto"/>
              <w:ind w:firstLine="0"/>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Shuma:</w:t>
            </w:r>
          </w:p>
        </w:tc>
        <w:tc>
          <w:tcPr>
            <w:tcW w:w="1059" w:type="dxa"/>
            <w:tcBorders>
              <w:top w:val="nil"/>
              <w:left w:val="nil"/>
              <w:bottom w:val="single" w:sz="8" w:space="0" w:color="auto"/>
              <w:right w:val="single" w:sz="4" w:space="0" w:color="auto"/>
            </w:tcBorders>
            <w:shd w:val="clear" w:color="auto" w:fill="auto"/>
            <w:noWrap/>
            <w:hideMark/>
          </w:tcPr>
          <w:p w:rsidR="00C74A7F" w:rsidRPr="005C4F41" w:rsidRDefault="00C74A7F" w:rsidP="00C74A7F">
            <w:pPr>
              <w:spacing w:after="0" w:line="240" w:lineRule="auto"/>
              <w:ind w:firstLine="0"/>
              <w:jc w:val="left"/>
              <w:rPr>
                <w:rFonts w:ascii="Garamond" w:eastAsia="Times New Roman" w:hAnsi="Garamond" w:cs="Arial"/>
                <w:sz w:val="18"/>
                <w:szCs w:val="18"/>
                <w:lang w:val="sq-AL"/>
              </w:rPr>
            </w:pPr>
            <w:r w:rsidRPr="005C4F41">
              <w:rPr>
                <w:rFonts w:ascii="Garamond" w:eastAsia="Times New Roman" w:hAnsi="Garamond" w:cs="Arial"/>
                <w:sz w:val="18"/>
                <w:szCs w:val="18"/>
                <w:lang w:val="sq-AL"/>
              </w:rPr>
              <w:t> </w:t>
            </w:r>
          </w:p>
        </w:tc>
        <w:tc>
          <w:tcPr>
            <w:tcW w:w="559" w:type="dxa"/>
            <w:tcBorders>
              <w:top w:val="single" w:sz="4" w:space="0" w:color="auto"/>
              <w:left w:val="nil"/>
              <w:bottom w:val="single" w:sz="8"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 </w:t>
            </w:r>
          </w:p>
        </w:tc>
        <w:tc>
          <w:tcPr>
            <w:tcW w:w="1109" w:type="dxa"/>
            <w:tcBorders>
              <w:top w:val="single" w:sz="4" w:space="0" w:color="auto"/>
              <w:left w:val="nil"/>
              <w:bottom w:val="single" w:sz="8"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 </w:t>
            </w:r>
          </w:p>
        </w:tc>
        <w:tc>
          <w:tcPr>
            <w:tcW w:w="1173" w:type="dxa"/>
            <w:tcBorders>
              <w:top w:val="single" w:sz="4" w:space="0" w:color="auto"/>
              <w:left w:val="nil"/>
              <w:bottom w:val="single" w:sz="8" w:space="0" w:color="auto"/>
              <w:right w:val="single" w:sz="4" w:space="0" w:color="auto"/>
            </w:tcBorders>
            <w:shd w:val="clear" w:color="auto" w:fill="auto"/>
            <w:noWrap/>
            <w:vAlign w:val="center"/>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5003.5</w:t>
            </w:r>
          </w:p>
        </w:tc>
        <w:tc>
          <w:tcPr>
            <w:tcW w:w="991" w:type="dxa"/>
            <w:tcBorders>
              <w:top w:val="nil"/>
              <w:left w:val="nil"/>
              <w:bottom w:val="single" w:sz="8"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 </w:t>
            </w:r>
          </w:p>
        </w:tc>
        <w:tc>
          <w:tcPr>
            <w:tcW w:w="1000" w:type="dxa"/>
            <w:tcBorders>
              <w:top w:val="nil"/>
              <w:left w:val="nil"/>
              <w:bottom w:val="single" w:sz="8"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sz w:val="18"/>
                <w:szCs w:val="18"/>
                <w:lang w:val="sq-AL"/>
              </w:rPr>
            </w:pPr>
            <w:r w:rsidRPr="005C4F41">
              <w:rPr>
                <w:rFonts w:ascii="Garamond" w:eastAsia="Times New Roman" w:hAnsi="Garamond" w:cs="Arial"/>
                <w:sz w:val="18"/>
                <w:szCs w:val="18"/>
                <w:lang w:val="sq-AL"/>
              </w:rPr>
              <w:t> </w:t>
            </w:r>
          </w:p>
        </w:tc>
        <w:tc>
          <w:tcPr>
            <w:tcW w:w="1100" w:type="dxa"/>
            <w:tcBorders>
              <w:top w:val="nil"/>
              <w:left w:val="nil"/>
              <w:bottom w:val="single" w:sz="8" w:space="0" w:color="auto"/>
              <w:right w:val="single" w:sz="4" w:space="0" w:color="auto"/>
            </w:tcBorders>
            <w:shd w:val="clear" w:color="auto" w:fill="auto"/>
            <w:noWrap/>
            <w:hideMark/>
          </w:tcPr>
          <w:p w:rsidR="00C74A7F" w:rsidRPr="005C4F41" w:rsidRDefault="00C74A7F" w:rsidP="0035347C">
            <w:pPr>
              <w:spacing w:after="0" w:line="240" w:lineRule="auto"/>
              <w:ind w:firstLine="0"/>
              <w:jc w:val="right"/>
              <w:rPr>
                <w:rFonts w:ascii="Garamond" w:eastAsia="Times New Roman" w:hAnsi="Garamond" w:cs="Arial"/>
                <w:b/>
                <w:bCs/>
                <w:sz w:val="18"/>
                <w:szCs w:val="18"/>
                <w:lang w:val="sq-AL"/>
              </w:rPr>
            </w:pPr>
            <w:r w:rsidRPr="005C4F41">
              <w:rPr>
                <w:rFonts w:ascii="Garamond" w:eastAsia="Times New Roman" w:hAnsi="Garamond" w:cs="Arial"/>
                <w:b/>
                <w:bCs/>
                <w:sz w:val="18"/>
                <w:szCs w:val="18"/>
                <w:lang w:val="sq-AL"/>
              </w:rPr>
              <w:t>1696186.5</w:t>
            </w:r>
          </w:p>
        </w:tc>
        <w:tc>
          <w:tcPr>
            <w:tcW w:w="2200" w:type="dxa"/>
            <w:tcBorders>
              <w:top w:val="nil"/>
              <w:left w:val="nil"/>
              <w:bottom w:val="single" w:sz="8" w:space="0" w:color="auto"/>
              <w:right w:val="single" w:sz="8" w:space="0" w:color="auto"/>
            </w:tcBorders>
            <w:shd w:val="clear" w:color="auto" w:fill="auto"/>
            <w:noWrap/>
            <w:hideMark/>
          </w:tcPr>
          <w:p w:rsidR="00C74A7F" w:rsidRPr="005C4F41" w:rsidRDefault="00C74A7F" w:rsidP="00C74A7F">
            <w:pPr>
              <w:spacing w:after="0" w:line="240" w:lineRule="auto"/>
              <w:ind w:firstLine="0"/>
              <w:jc w:val="left"/>
              <w:rPr>
                <w:rFonts w:ascii="Garamond" w:eastAsia="Times New Roman" w:hAnsi="Garamond" w:cs="Arial"/>
                <w:sz w:val="18"/>
                <w:szCs w:val="18"/>
                <w:lang w:val="sq-AL"/>
              </w:rPr>
            </w:pPr>
            <w:r w:rsidRPr="005C4F41">
              <w:rPr>
                <w:rFonts w:ascii="Garamond" w:eastAsia="Times New Roman" w:hAnsi="Garamond" w:cs="Arial"/>
                <w:sz w:val="18"/>
                <w:szCs w:val="18"/>
                <w:lang w:val="sq-AL"/>
              </w:rPr>
              <w:t> </w:t>
            </w:r>
          </w:p>
        </w:tc>
      </w:tr>
    </w:tbl>
    <w:p w:rsidR="006E2110" w:rsidRPr="005C4F41" w:rsidRDefault="006E2110" w:rsidP="00B03D98">
      <w:pPr>
        <w:spacing w:after="0" w:line="240" w:lineRule="auto"/>
        <w:ind w:firstLine="0"/>
        <w:rPr>
          <w:rFonts w:ascii="Garamond" w:eastAsia="Times New Roman" w:hAnsi="Garamond"/>
          <w:spacing w:val="-4"/>
          <w:sz w:val="24"/>
          <w:szCs w:val="24"/>
          <w:lang w:val="sq-AL" w:eastAsia="en-GB"/>
        </w:rPr>
      </w:pPr>
    </w:p>
    <w:p w:rsidR="00F07343" w:rsidRPr="005C4F41" w:rsidRDefault="00F07343" w:rsidP="001F59AD">
      <w:pPr>
        <w:pStyle w:val="Paragrafi"/>
        <w:jc w:val="center"/>
        <w:rPr>
          <w:b/>
          <w:lang w:val="sq-AL"/>
        </w:rPr>
        <w:sectPr w:rsidR="00F07343" w:rsidRPr="005C4F41" w:rsidSect="007D5CA2">
          <w:type w:val="continuous"/>
          <w:pgSz w:w="11907" w:h="16840" w:code="9"/>
          <w:pgMar w:top="720" w:right="1134" w:bottom="720" w:left="1134" w:header="851" w:footer="851" w:gutter="0"/>
          <w:cols w:space="454"/>
          <w:docGrid w:linePitch="360"/>
        </w:sectPr>
      </w:pPr>
    </w:p>
    <w:p w:rsidR="001F59AD" w:rsidRPr="005C4F41" w:rsidRDefault="001F59AD" w:rsidP="001F59AD">
      <w:pPr>
        <w:pStyle w:val="Paragrafi"/>
        <w:jc w:val="center"/>
        <w:rPr>
          <w:b/>
          <w:spacing w:val="-4"/>
          <w:lang w:val="sq-AL"/>
        </w:rPr>
      </w:pPr>
      <w:r w:rsidRPr="005C4F41">
        <w:rPr>
          <w:b/>
          <w:spacing w:val="-4"/>
          <w:lang w:val="sq-AL"/>
        </w:rPr>
        <w:lastRenderedPageBreak/>
        <w:t>VENDIM</w:t>
      </w:r>
    </w:p>
    <w:p w:rsidR="001F59AD" w:rsidRPr="005C4F41" w:rsidRDefault="001F59AD" w:rsidP="001F59AD">
      <w:pPr>
        <w:pStyle w:val="Paragrafi"/>
        <w:jc w:val="center"/>
        <w:rPr>
          <w:b/>
          <w:spacing w:val="-4"/>
          <w:lang w:val="sq-AL"/>
        </w:rPr>
      </w:pPr>
      <w:r w:rsidRPr="005C4F41">
        <w:rPr>
          <w:b/>
          <w:spacing w:val="-4"/>
          <w:lang w:val="sq-AL"/>
        </w:rPr>
        <w:t>Nr. 898, datë 21.12.2016</w:t>
      </w:r>
    </w:p>
    <w:p w:rsidR="001F59AD" w:rsidRPr="005C4F41" w:rsidRDefault="001F59AD" w:rsidP="00F07343">
      <w:pPr>
        <w:pStyle w:val="Hapesira7"/>
        <w:rPr>
          <w:lang w:val="sq-AL"/>
        </w:rPr>
      </w:pPr>
    </w:p>
    <w:p w:rsidR="001F59AD" w:rsidRPr="005C4F41" w:rsidRDefault="001F59AD" w:rsidP="001F59AD">
      <w:pPr>
        <w:pStyle w:val="Paragrafi"/>
        <w:jc w:val="center"/>
        <w:rPr>
          <w:b/>
          <w:spacing w:val="-4"/>
          <w:lang w:val="sq-AL"/>
        </w:rPr>
      </w:pPr>
      <w:r w:rsidRPr="005C4F41">
        <w:rPr>
          <w:b/>
          <w:spacing w:val="-4"/>
          <w:lang w:val="sq-AL"/>
        </w:rPr>
        <w:t xml:space="preserve">PËR SHPRONËSIMIN, PËR INTERES PUBLIK, TË PRONARËVE TË PASURIVE TË PALUAJTSHME, PRONË PRIVATE, QË PREKEN NGA PROJEKTI </w:t>
      </w:r>
      <w:r w:rsidR="00447DFC" w:rsidRPr="005C4F41">
        <w:rPr>
          <w:b/>
          <w:spacing w:val="-4"/>
          <w:lang w:val="sq-AL"/>
        </w:rPr>
        <w:t>“</w:t>
      </w:r>
      <w:r w:rsidRPr="005C4F41">
        <w:rPr>
          <w:b/>
          <w:spacing w:val="-4"/>
          <w:lang w:val="sq-AL"/>
        </w:rPr>
        <w:t>FURNIZIMI ME UJËI PLAZHEVE DURRËS-KAVAJË NGA PUSSHPIMET E ÇERMËS (LOTI I)</w:t>
      </w:r>
      <w:r w:rsidR="00447DFC" w:rsidRPr="005C4F41">
        <w:rPr>
          <w:b/>
          <w:spacing w:val="-4"/>
          <w:lang w:val="sq-AL"/>
        </w:rPr>
        <w:t>”</w:t>
      </w:r>
    </w:p>
    <w:p w:rsidR="001F59AD" w:rsidRPr="005C4F41" w:rsidRDefault="001F59AD" w:rsidP="00F07343">
      <w:pPr>
        <w:pStyle w:val="Hapesira7"/>
        <w:rPr>
          <w:lang w:val="sq-AL"/>
        </w:rPr>
      </w:pPr>
    </w:p>
    <w:p w:rsidR="001F59AD" w:rsidRPr="005C4F41" w:rsidRDefault="001F59AD" w:rsidP="001F59AD">
      <w:pPr>
        <w:pStyle w:val="Paragrafi"/>
        <w:rPr>
          <w:spacing w:val="-4"/>
          <w:lang w:val="sq-AL"/>
        </w:rPr>
      </w:pPr>
      <w:r w:rsidRPr="005C4F41">
        <w:rPr>
          <w:spacing w:val="-4"/>
          <w:lang w:val="sq-AL"/>
        </w:rPr>
        <w:t xml:space="preserve">Në mbështetje të nenit 100 të Kushtetutës, të neneve 5, pika 1, 20 dhe 21, të ligjit nr.8561, datë.22.12.1999, </w:t>
      </w:r>
      <w:r w:rsidR="00447DFC" w:rsidRPr="005C4F41">
        <w:rPr>
          <w:spacing w:val="-4"/>
          <w:lang w:val="sq-AL"/>
        </w:rPr>
        <w:t>“</w:t>
      </w:r>
      <w:r w:rsidRPr="005C4F41">
        <w:rPr>
          <w:spacing w:val="-4"/>
          <w:lang w:val="sq-AL"/>
        </w:rPr>
        <w:t>Për shpronësimet dhe marrjen në përdorim të përkohshëm të pasurisë, pronë private, për interes publik</w:t>
      </w:r>
      <w:r w:rsidR="00447DFC" w:rsidRPr="005C4F41">
        <w:rPr>
          <w:spacing w:val="-4"/>
          <w:lang w:val="sq-AL"/>
        </w:rPr>
        <w:t>”</w:t>
      </w:r>
      <w:r w:rsidRPr="005C4F41">
        <w:rPr>
          <w:spacing w:val="-4"/>
          <w:lang w:val="sq-AL"/>
        </w:rPr>
        <w:t>, me propozimin e ministrit të Transportit dhe Infrastrukturës, Këshilli i Ministrave</w:t>
      </w:r>
    </w:p>
    <w:p w:rsidR="001F59AD" w:rsidRPr="005C4F41" w:rsidRDefault="001F59AD" w:rsidP="00F07343">
      <w:pPr>
        <w:pStyle w:val="Hapesira7"/>
        <w:rPr>
          <w:lang w:val="sq-AL"/>
        </w:rPr>
      </w:pPr>
    </w:p>
    <w:p w:rsidR="001F59AD" w:rsidRPr="005C4F41" w:rsidRDefault="001F59AD" w:rsidP="0035347C">
      <w:pPr>
        <w:pStyle w:val="Paragrafi"/>
        <w:jc w:val="center"/>
        <w:rPr>
          <w:spacing w:val="-4"/>
          <w:lang w:val="sq-AL"/>
        </w:rPr>
      </w:pPr>
      <w:r w:rsidRPr="005C4F41">
        <w:rPr>
          <w:spacing w:val="-4"/>
          <w:lang w:val="sq-AL"/>
        </w:rPr>
        <w:t>VENDOSI:</w:t>
      </w:r>
    </w:p>
    <w:p w:rsidR="001F59AD" w:rsidRPr="005C4F41" w:rsidRDefault="001F59AD" w:rsidP="00F07343">
      <w:pPr>
        <w:pStyle w:val="Hapesira7"/>
        <w:rPr>
          <w:lang w:val="sq-AL"/>
        </w:rPr>
      </w:pPr>
    </w:p>
    <w:p w:rsidR="001F59AD" w:rsidRPr="005C4F41" w:rsidRDefault="001F59AD" w:rsidP="001F59AD">
      <w:pPr>
        <w:pStyle w:val="Paragrafi"/>
        <w:rPr>
          <w:spacing w:val="-6"/>
          <w:lang w:val="sq-AL"/>
        </w:rPr>
      </w:pPr>
      <w:r w:rsidRPr="005C4F41">
        <w:rPr>
          <w:spacing w:val="-6"/>
          <w:lang w:val="sq-AL"/>
        </w:rPr>
        <w:t xml:space="preserve">1. Shpronësimin, për interes publik, të pronarëve të pasurive të paluajtshme, pronë private, që preken nga projekti </w:t>
      </w:r>
      <w:r w:rsidR="00447DFC" w:rsidRPr="005C4F41">
        <w:rPr>
          <w:spacing w:val="-6"/>
          <w:lang w:val="sq-AL"/>
        </w:rPr>
        <w:t>“</w:t>
      </w:r>
      <w:r w:rsidRPr="005C4F41">
        <w:rPr>
          <w:spacing w:val="-6"/>
          <w:lang w:val="sq-AL"/>
        </w:rPr>
        <w:t>Furnizimi me ujë i plazheve Durrës-Kavajë nga pusshpimet e Çermës (loti 1)</w:t>
      </w:r>
      <w:r w:rsidR="00447DFC" w:rsidRPr="005C4F41">
        <w:rPr>
          <w:spacing w:val="-6"/>
          <w:lang w:val="sq-AL"/>
        </w:rPr>
        <w:t>”</w:t>
      </w:r>
      <w:r w:rsidRPr="005C4F41">
        <w:rPr>
          <w:spacing w:val="-6"/>
          <w:lang w:val="sq-AL"/>
        </w:rPr>
        <w:t>.</w:t>
      </w:r>
    </w:p>
    <w:p w:rsidR="001F59AD" w:rsidRPr="005C4F41" w:rsidRDefault="001F59AD" w:rsidP="001F59AD">
      <w:pPr>
        <w:pStyle w:val="Paragrafi"/>
        <w:rPr>
          <w:spacing w:val="-4"/>
          <w:lang w:val="sq-AL"/>
        </w:rPr>
      </w:pPr>
      <w:r w:rsidRPr="005C4F41">
        <w:rPr>
          <w:spacing w:val="-4"/>
          <w:lang w:val="sq-AL"/>
        </w:rPr>
        <w:t>2. Shpronësimi bëhet në favor të Drejtorisë së Përgjithshme të Ujësjellës- Kanalizimeve.</w:t>
      </w:r>
    </w:p>
    <w:p w:rsidR="001F59AD" w:rsidRPr="005C4F41" w:rsidRDefault="001F59AD" w:rsidP="001F59AD">
      <w:pPr>
        <w:pStyle w:val="Paragrafi"/>
        <w:rPr>
          <w:spacing w:val="-4"/>
          <w:lang w:val="sq-AL"/>
        </w:rPr>
      </w:pPr>
      <w:r w:rsidRPr="005C4F41">
        <w:rPr>
          <w:spacing w:val="-4"/>
          <w:lang w:val="sq-AL"/>
        </w:rPr>
        <w:t xml:space="preserve">3. Pronarët e pasurive të paluajtshme, që shpronësohen, të kompensohen në vlerë të plotë sipas masës përkatëse, që paraqitet në tabelën bashkëlidhur këtij vendimi, për pasuritë </w:t>
      </w:r>
      <w:r w:rsidR="00447DFC" w:rsidRPr="005C4F41">
        <w:rPr>
          <w:spacing w:val="-4"/>
          <w:lang w:val="sq-AL"/>
        </w:rPr>
        <w:t>“</w:t>
      </w:r>
      <w:r w:rsidRPr="005C4F41">
        <w:rPr>
          <w:spacing w:val="-4"/>
          <w:lang w:val="sq-AL"/>
        </w:rPr>
        <w:t>arë</w:t>
      </w:r>
      <w:r w:rsidR="00447DFC" w:rsidRPr="005C4F41">
        <w:rPr>
          <w:spacing w:val="-4"/>
          <w:lang w:val="sq-AL"/>
        </w:rPr>
        <w:t>”</w:t>
      </w:r>
      <w:r w:rsidRPr="005C4F41">
        <w:rPr>
          <w:spacing w:val="-4"/>
          <w:lang w:val="sq-AL"/>
        </w:rPr>
        <w:t>, me vlerë të përgjithshme shpronësimi 1 752 912 (një milion e shtatëqind e pesëdhjetë e dy mijë e nëntëqind e dymbëdhjetë) lekë.</w:t>
      </w:r>
    </w:p>
    <w:p w:rsidR="001F59AD" w:rsidRPr="005C4F41" w:rsidRDefault="001F59AD" w:rsidP="001F59AD">
      <w:pPr>
        <w:pStyle w:val="Paragrafi"/>
        <w:rPr>
          <w:spacing w:val="-4"/>
          <w:lang w:val="sq-AL"/>
        </w:rPr>
      </w:pPr>
      <w:r w:rsidRPr="005C4F41">
        <w:rPr>
          <w:spacing w:val="-4"/>
          <w:lang w:val="sq-AL"/>
        </w:rPr>
        <w:lastRenderedPageBreak/>
        <w:t xml:space="preserve">4. Vlera përgjithshme e shpronësimit për pasuritë </w:t>
      </w:r>
      <w:r w:rsidR="00447DFC" w:rsidRPr="005C4F41">
        <w:rPr>
          <w:spacing w:val="-4"/>
          <w:lang w:val="sq-AL"/>
        </w:rPr>
        <w:t>“</w:t>
      </w:r>
      <w:r w:rsidRPr="005C4F41">
        <w:rPr>
          <w:spacing w:val="-4"/>
          <w:lang w:val="sq-AL"/>
        </w:rPr>
        <w:t>arë</w:t>
      </w:r>
      <w:r w:rsidR="00447DFC" w:rsidRPr="005C4F41">
        <w:rPr>
          <w:spacing w:val="-4"/>
          <w:lang w:val="sq-AL"/>
        </w:rPr>
        <w:t>”</w:t>
      </w:r>
      <w:r w:rsidRPr="005C4F41">
        <w:rPr>
          <w:spacing w:val="-4"/>
          <w:lang w:val="sq-AL"/>
        </w:rPr>
        <w:t xml:space="preserve">, prej 1 752 912 (një milion e shtatëqind e pesëdhjetë e dy mijë e nëntëqind e dymbëdhjetë) lekësh, të përballohet nga buxheti i investimeve të vitit 2016, miratuar për Ministrinë e Transportit dhe Infrastrukturës, zëri </w:t>
      </w:r>
      <w:r w:rsidR="00447DFC" w:rsidRPr="005C4F41">
        <w:rPr>
          <w:spacing w:val="-4"/>
          <w:lang w:val="sq-AL"/>
        </w:rPr>
        <w:t>“</w:t>
      </w:r>
      <w:r w:rsidRPr="005C4F41">
        <w:rPr>
          <w:spacing w:val="-4"/>
          <w:lang w:val="sq-AL"/>
        </w:rPr>
        <w:t>Shpronësime për objektet buxhetore</w:t>
      </w:r>
      <w:r w:rsidR="00447DFC" w:rsidRPr="005C4F41">
        <w:rPr>
          <w:spacing w:val="-4"/>
          <w:lang w:val="sq-AL"/>
        </w:rPr>
        <w:t>”</w:t>
      </w:r>
      <w:r w:rsidRPr="005C4F41">
        <w:rPr>
          <w:spacing w:val="-4"/>
          <w:lang w:val="sq-AL"/>
        </w:rPr>
        <w:t>, për programin furnizimi me ujë dhe kanalizime, me kod projekti M063141.</w:t>
      </w:r>
    </w:p>
    <w:p w:rsidR="001F59AD" w:rsidRPr="005C4F41" w:rsidRDefault="001F59AD" w:rsidP="001F59AD">
      <w:pPr>
        <w:pStyle w:val="Paragrafi"/>
        <w:rPr>
          <w:spacing w:val="-4"/>
          <w:lang w:val="sq-AL"/>
        </w:rPr>
      </w:pPr>
      <w:r w:rsidRPr="005C4F41">
        <w:rPr>
          <w:spacing w:val="-4"/>
          <w:lang w:val="sq-AL"/>
        </w:rPr>
        <w:t>5. Shpenzimet procedurale, në vlerën 80 000 (tetëdhjetë mijë) lekë, të përballohen nga Drejtoria e Përgjithshme e Ujësjellës-Kanalizimeve.</w:t>
      </w:r>
    </w:p>
    <w:p w:rsidR="001F59AD" w:rsidRPr="005C4F41" w:rsidRDefault="001F59AD" w:rsidP="001F59AD">
      <w:pPr>
        <w:pStyle w:val="Paragrafi"/>
        <w:rPr>
          <w:spacing w:val="-4"/>
          <w:lang w:val="sq-AL"/>
        </w:rPr>
      </w:pPr>
      <w:r w:rsidRPr="005C4F41">
        <w:rPr>
          <w:spacing w:val="-4"/>
          <w:lang w:val="sq-AL"/>
        </w:rPr>
        <w:t>6. Likuidimi i pronarëve do të fillojë pas çeljes së fondit të përcaktuar në pikën 4, të këtij vendimi.</w:t>
      </w:r>
    </w:p>
    <w:p w:rsidR="001F59AD" w:rsidRPr="005C4F41" w:rsidRDefault="001F59AD" w:rsidP="001F59AD">
      <w:pPr>
        <w:pStyle w:val="Paragrafi"/>
        <w:rPr>
          <w:spacing w:val="-4"/>
          <w:lang w:val="sq-AL"/>
        </w:rPr>
      </w:pPr>
      <w:r w:rsidRPr="005C4F41">
        <w:rPr>
          <w:spacing w:val="-4"/>
          <w:lang w:val="sq-AL"/>
        </w:rPr>
        <w:t xml:space="preserve">7. Pronarët e pasurive të përmendur në listën që i bashkëlidhet këtij vendimi, për të cilat është bërë shënimi </w:t>
      </w:r>
      <w:r w:rsidR="00447DFC" w:rsidRPr="005C4F41">
        <w:rPr>
          <w:spacing w:val="-4"/>
          <w:lang w:val="sq-AL"/>
        </w:rPr>
        <w:t>“</w:t>
      </w:r>
      <w:r w:rsidRPr="005C4F41">
        <w:rPr>
          <w:spacing w:val="-4"/>
          <w:lang w:val="sq-AL"/>
        </w:rPr>
        <w:t>Konfirmuar nga ZVRPP-ja</w:t>
      </w:r>
      <w:r w:rsidR="00447DFC" w:rsidRPr="005C4F41">
        <w:rPr>
          <w:spacing w:val="-4"/>
          <w:lang w:val="sq-AL"/>
        </w:rPr>
        <w:t>”</w:t>
      </w:r>
      <w:r w:rsidRPr="005C4F41">
        <w:rPr>
          <w:spacing w:val="-4"/>
          <w:lang w:val="sq-AL"/>
        </w:rPr>
        <w:t xml:space="preserve">, </w:t>
      </w:r>
      <w:r w:rsidR="00447DFC" w:rsidRPr="005C4F41">
        <w:rPr>
          <w:spacing w:val="-4"/>
          <w:lang w:val="sq-AL"/>
        </w:rPr>
        <w:t>“</w:t>
      </w:r>
      <w:r w:rsidRPr="005C4F41">
        <w:rPr>
          <w:spacing w:val="-4"/>
          <w:lang w:val="sq-AL"/>
        </w:rPr>
        <w:t>Vërtetim hipotekor</w:t>
      </w:r>
      <w:r w:rsidR="00447DFC" w:rsidRPr="005C4F41">
        <w:rPr>
          <w:spacing w:val="-4"/>
          <w:lang w:val="sq-AL"/>
        </w:rPr>
        <w:t>”</w:t>
      </w:r>
      <w:r w:rsidRPr="005C4F41">
        <w:rPr>
          <w:spacing w:val="-4"/>
          <w:lang w:val="sq-AL"/>
        </w:rPr>
        <w:t xml:space="preserve">, </w:t>
      </w:r>
      <w:r w:rsidR="00447DFC" w:rsidRPr="005C4F41">
        <w:rPr>
          <w:spacing w:val="-4"/>
          <w:lang w:val="sq-AL"/>
        </w:rPr>
        <w:t>“</w:t>
      </w:r>
      <w:r w:rsidRPr="005C4F41">
        <w:rPr>
          <w:spacing w:val="-4"/>
          <w:lang w:val="sq-AL"/>
        </w:rPr>
        <w:t>Certifikatë pronësie</w:t>
      </w:r>
      <w:r w:rsidR="00447DFC" w:rsidRPr="005C4F41">
        <w:rPr>
          <w:spacing w:val="-4"/>
          <w:lang w:val="sq-AL"/>
        </w:rPr>
        <w:t>”</w:t>
      </w:r>
      <w:r w:rsidRPr="005C4F41">
        <w:rPr>
          <w:spacing w:val="-4"/>
          <w:lang w:val="sq-AL"/>
        </w:rPr>
        <w:t>, të likuidohen, për efekt shpronësimi, në bazë të dokumentacionit të plotë të pronësisë, që do të dorëzojnë pranë Drejtorisë së Përgjithshme të Ujësjellës-Kanalizimeve.</w:t>
      </w:r>
    </w:p>
    <w:p w:rsidR="001F59AD" w:rsidRPr="005C4F41" w:rsidRDefault="001F59AD" w:rsidP="001F59AD">
      <w:pPr>
        <w:pStyle w:val="Paragrafi"/>
        <w:rPr>
          <w:spacing w:val="-4"/>
          <w:lang w:val="sq-AL"/>
        </w:rPr>
      </w:pPr>
      <w:r w:rsidRPr="005C4F41">
        <w:rPr>
          <w:spacing w:val="-4"/>
          <w:lang w:val="sq-AL"/>
        </w:rPr>
        <w:t>8. Drejtoria e Përgjithshme e Ujësjellës-Kanalizimeve të kryejë likuidimet, për efekt shpronësimi, në bazë të pikave 4, 5, 6, dhe 7, të këtij vendimi.</w:t>
      </w:r>
    </w:p>
    <w:p w:rsidR="001F59AD" w:rsidRPr="005C4F41" w:rsidRDefault="001F59AD" w:rsidP="001F59AD">
      <w:pPr>
        <w:pStyle w:val="Paragrafi"/>
        <w:rPr>
          <w:spacing w:val="-4"/>
          <w:lang w:val="sq-AL"/>
        </w:rPr>
      </w:pPr>
      <w:r w:rsidRPr="005C4F41">
        <w:rPr>
          <w:spacing w:val="-4"/>
          <w:lang w:val="sq-AL"/>
        </w:rPr>
        <w:t xml:space="preserve">9. Zyra Qendrore e Regjistrimit të Pasurive të Paluajtshme dhe Zyra Vendore e Regjistrimit të Pasurive të Paluajtshme Kavajë, brenda 30 (tridhjetë) ditëve nga data e miratimit të këtij vendimi, në bashkëpunim me Drejtorinë e Përgjithshme të Ujësjellës-Kanalizimeve, të fillojnë procedurat për hedhjen e gjurmës së trupit të </w:t>
      </w:r>
      <w:r w:rsidRPr="005C4F41">
        <w:rPr>
          <w:spacing w:val="-4"/>
          <w:lang w:val="sq-AL"/>
        </w:rPr>
        <w:lastRenderedPageBreak/>
        <w:t>rrugës mbi hartat kadastrale, sipas planimetrisë së shpronësimit, që do t’u vihet në dispozicion nga Drejtoria e Përgjithshme e Ujësjellës-Kanalizimeve dhe, me fillimin e procesit të likuidimit, të fillojë edhe procesi i kalimit të pronësisë për pasuritë e shpronësuara, në favor të shtetit.</w:t>
      </w:r>
    </w:p>
    <w:p w:rsidR="001F59AD" w:rsidRPr="005C4F41" w:rsidRDefault="001F59AD" w:rsidP="001F59AD">
      <w:pPr>
        <w:pStyle w:val="Paragrafi"/>
        <w:rPr>
          <w:spacing w:val="-4"/>
          <w:lang w:val="sq-AL"/>
        </w:rPr>
      </w:pPr>
      <w:r w:rsidRPr="005C4F41">
        <w:rPr>
          <w:spacing w:val="-4"/>
          <w:lang w:val="sq-AL"/>
        </w:rPr>
        <w:t>10. Zyra Qendrore e Regjistrimit të Pasurive të Paluajtshme dhe Zyra Vendore e Regjistrimit të Pasurive të Paluajtshme Kavajë, të pezullojnë të gjitha transaksionet me pasuritë e shpronësuara deri në momentin që do të realizohet procesi i hedhjes së gjurmës së trupit të rrugës mbi hartat kadastrale dhe kalimi i pronësisë për pasuritë e shpronësuara.</w:t>
      </w:r>
    </w:p>
    <w:p w:rsidR="001F59AD" w:rsidRPr="005C4F41" w:rsidRDefault="001F59AD" w:rsidP="001F59AD">
      <w:pPr>
        <w:pStyle w:val="Paragrafi"/>
        <w:rPr>
          <w:spacing w:val="-4"/>
          <w:lang w:val="sq-AL"/>
        </w:rPr>
      </w:pPr>
      <w:r w:rsidRPr="005C4F41">
        <w:rPr>
          <w:spacing w:val="-4"/>
          <w:lang w:val="sq-AL"/>
        </w:rPr>
        <w:lastRenderedPageBreak/>
        <w:t>11. Ngarkohen Ministria e Transportit dhe Infrastrukturës, Ministria e Financave, Drejtoria e Përgjithshme e Ujësjellës-Kanalizimeve, Zyra Qendrore e Regjistrimit të Pasurive të Paluajtshme, Zyra Vendore e Regjistrimit të Pasurive të Paluajtshme Kavajë, Drejtoria e Administrimit dhe Mbrojtjes së Tokës dhe Këshilli i Qarkut Tiranë për zbatimin e këtij vendimi.</w:t>
      </w:r>
    </w:p>
    <w:p w:rsidR="001F59AD" w:rsidRPr="005C4F41" w:rsidRDefault="001F59AD" w:rsidP="001F59AD">
      <w:pPr>
        <w:pStyle w:val="Paragrafi"/>
        <w:rPr>
          <w:spacing w:val="-4"/>
          <w:lang w:val="sq-AL"/>
        </w:rPr>
      </w:pPr>
      <w:r w:rsidRPr="005C4F41">
        <w:rPr>
          <w:spacing w:val="-4"/>
          <w:lang w:val="sq-AL"/>
        </w:rPr>
        <w:t xml:space="preserve">Ky vendim hyn në fuqi menjëherë dhe botohet në Fletoren Zyrtare.  </w:t>
      </w:r>
    </w:p>
    <w:p w:rsidR="001F59AD" w:rsidRPr="005C4F41" w:rsidRDefault="001F59AD" w:rsidP="00F07343">
      <w:pPr>
        <w:pStyle w:val="Hapesira7"/>
        <w:rPr>
          <w:sz w:val="12"/>
          <w:lang w:val="sq-AL"/>
        </w:rPr>
      </w:pPr>
    </w:p>
    <w:p w:rsidR="001F59AD" w:rsidRPr="005C4F41" w:rsidRDefault="001F59AD" w:rsidP="001F59AD">
      <w:pPr>
        <w:pStyle w:val="Autoriteti"/>
        <w:rPr>
          <w:spacing w:val="-4"/>
          <w:lang w:val="sq-AL"/>
        </w:rPr>
      </w:pPr>
      <w:r w:rsidRPr="005C4F41">
        <w:rPr>
          <w:spacing w:val="-4"/>
          <w:lang w:val="sq-AL"/>
        </w:rPr>
        <w:t>ZËVENDËSKRYEMINISTRI</w:t>
      </w:r>
    </w:p>
    <w:p w:rsidR="001F59AD" w:rsidRPr="005C4F41" w:rsidRDefault="001F59AD" w:rsidP="001F59AD">
      <w:pPr>
        <w:pStyle w:val="AutoritetiEmer"/>
        <w:rPr>
          <w:spacing w:val="-4"/>
          <w:lang w:val="sq-AL"/>
        </w:rPr>
      </w:pPr>
      <w:r w:rsidRPr="005C4F41">
        <w:rPr>
          <w:spacing w:val="-4"/>
          <w:lang w:val="sq-AL"/>
        </w:rPr>
        <w:t>Niko Peleshi</w:t>
      </w:r>
    </w:p>
    <w:p w:rsidR="00F07343" w:rsidRPr="005C4F41" w:rsidRDefault="00F07343" w:rsidP="00B03D98">
      <w:pPr>
        <w:spacing w:after="0" w:line="240" w:lineRule="auto"/>
        <w:ind w:firstLine="0"/>
        <w:rPr>
          <w:rFonts w:ascii="Garamond" w:eastAsia="Times New Roman" w:hAnsi="Garamond"/>
          <w:spacing w:val="-4"/>
          <w:sz w:val="24"/>
          <w:szCs w:val="24"/>
          <w:lang w:val="sq-AL" w:eastAsia="en-GB"/>
        </w:rPr>
        <w:sectPr w:rsidR="00F07343" w:rsidRPr="005C4F41" w:rsidSect="00F07343">
          <w:type w:val="continuous"/>
          <w:pgSz w:w="11907" w:h="16840" w:code="9"/>
          <w:pgMar w:top="720" w:right="1134" w:bottom="720" w:left="1134" w:header="851" w:footer="851" w:gutter="0"/>
          <w:cols w:num="2" w:space="454"/>
          <w:docGrid w:linePitch="360"/>
        </w:sectPr>
      </w:pPr>
    </w:p>
    <w:p w:rsidR="006E2110" w:rsidRPr="005C4F41" w:rsidRDefault="006E2110" w:rsidP="00B03D98">
      <w:pPr>
        <w:spacing w:after="0" w:line="240" w:lineRule="auto"/>
        <w:ind w:firstLine="0"/>
        <w:rPr>
          <w:rFonts w:ascii="Garamond" w:eastAsia="Times New Roman" w:hAnsi="Garamond"/>
          <w:spacing w:val="-4"/>
          <w:sz w:val="18"/>
          <w:szCs w:val="24"/>
          <w:lang w:val="sq-AL" w:eastAsia="en-GB"/>
        </w:rPr>
      </w:pPr>
    </w:p>
    <w:p w:rsidR="006E2110" w:rsidRPr="005C4F41" w:rsidRDefault="00664397" w:rsidP="00B03D98">
      <w:pPr>
        <w:spacing w:after="0" w:line="240" w:lineRule="auto"/>
        <w:ind w:firstLine="0"/>
        <w:rPr>
          <w:rFonts w:ascii="Garamond" w:eastAsia="Times New Roman" w:hAnsi="Garamond" w:cs="Arial"/>
          <w:b/>
          <w:bCs/>
          <w:sz w:val="16"/>
          <w:szCs w:val="16"/>
          <w:lang w:val="sq-AL"/>
        </w:rPr>
      </w:pPr>
      <w:r w:rsidRPr="005C4F41">
        <w:rPr>
          <w:rFonts w:ascii="Garamond" w:eastAsia="Times New Roman" w:hAnsi="Garamond" w:cs="Arial"/>
          <w:b/>
          <w:bCs/>
          <w:sz w:val="16"/>
          <w:szCs w:val="16"/>
          <w:lang w:val="sq-AL"/>
        </w:rPr>
        <w:t>REPUBLIKA E SHQIPËRISË</w:t>
      </w:r>
    </w:p>
    <w:p w:rsidR="00664397" w:rsidRPr="005C4F41" w:rsidRDefault="00664397" w:rsidP="00B03D98">
      <w:pPr>
        <w:spacing w:after="0" w:line="240" w:lineRule="auto"/>
        <w:ind w:firstLine="0"/>
        <w:rPr>
          <w:rFonts w:ascii="Garamond" w:eastAsia="Times New Roman" w:hAnsi="Garamond" w:cs="Arial"/>
          <w:b/>
          <w:bCs/>
          <w:sz w:val="16"/>
          <w:szCs w:val="16"/>
          <w:lang w:val="sq-AL"/>
        </w:rPr>
      </w:pPr>
      <w:r w:rsidRPr="005C4F41">
        <w:rPr>
          <w:rFonts w:ascii="Garamond" w:eastAsia="Times New Roman" w:hAnsi="Garamond" w:cs="Arial"/>
          <w:b/>
          <w:bCs/>
          <w:sz w:val="16"/>
          <w:szCs w:val="16"/>
          <w:lang w:val="sq-AL"/>
        </w:rPr>
        <w:t>MINISTRIA E TRANSPORTIT DHE INFRASTRUKTURËS</w:t>
      </w:r>
    </w:p>
    <w:p w:rsidR="00664397" w:rsidRPr="005C4F41" w:rsidRDefault="00664397" w:rsidP="00B03D98">
      <w:pPr>
        <w:spacing w:after="0" w:line="240" w:lineRule="auto"/>
        <w:ind w:firstLine="0"/>
        <w:rPr>
          <w:rFonts w:ascii="Garamond" w:eastAsia="Times New Roman" w:hAnsi="Garamond"/>
          <w:spacing w:val="-4"/>
          <w:sz w:val="16"/>
          <w:szCs w:val="16"/>
          <w:lang w:val="sq-AL" w:eastAsia="en-GB"/>
        </w:rPr>
      </w:pPr>
      <w:r w:rsidRPr="005C4F41">
        <w:rPr>
          <w:rFonts w:ascii="Garamond" w:eastAsia="Times New Roman" w:hAnsi="Garamond" w:cs="Arial"/>
          <w:b/>
          <w:bCs/>
          <w:sz w:val="16"/>
          <w:szCs w:val="16"/>
          <w:lang w:val="sq-AL"/>
        </w:rPr>
        <w:t xml:space="preserve">DREJTORIA E </w:t>
      </w:r>
      <w:r w:rsidR="008B4C9F" w:rsidRPr="005C4F41">
        <w:rPr>
          <w:rFonts w:ascii="Garamond" w:eastAsia="Times New Roman" w:hAnsi="Garamond" w:cs="Arial"/>
          <w:b/>
          <w:bCs/>
          <w:sz w:val="16"/>
          <w:szCs w:val="16"/>
          <w:lang w:val="sq-AL"/>
        </w:rPr>
        <w:t>PËRGJITHSHME</w:t>
      </w:r>
      <w:r w:rsidRPr="005C4F41">
        <w:rPr>
          <w:rFonts w:ascii="Garamond" w:eastAsia="Times New Roman" w:hAnsi="Garamond" w:cs="Arial"/>
          <w:b/>
          <w:bCs/>
          <w:sz w:val="16"/>
          <w:szCs w:val="16"/>
          <w:lang w:val="sq-AL"/>
        </w:rPr>
        <w:t xml:space="preserve"> E </w:t>
      </w:r>
      <w:r w:rsidR="008B4C9F" w:rsidRPr="005C4F41">
        <w:rPr>
          <w:rFonts w:ascii="Garamond" w:eastAsia="Times New Roman" w:hAnsi="Garamond" w:cs="Arial"/>
          <w:b/>
          <w:bCs/>
          <w:sz w:val="16"/>
          <w:szCs w:val="16"/>
          <w:lang w:val="sq-AL"/>
        </w:rPr>
        <w:t>UJËSJELLËS-</w:t>
      </w:r>
      <w:r w:rsidRPr="005C4F41">
        <w:rPr>
          <w:rFonts w:ascii="Garamond" w:eastAsia="Times New Roman" w:hAnsi="Garamond" w:cs="Arial"/>
          <w:b/>
          <w:bCs/>
          <w:sz w:val="16"/>
          <w:szCs w:val="16"/>
          <w:lang w:val="sq-AL"/>
        </w:rPr>
        <w:t>KANALIZIME</w:t>
      </w:r>
    </w:p>
    <w:p w:rsidR="00664397" w:rsidRPr="005C4F41" w:rsidRDefault="00664397" w:rsidP="00B03D98">
      <w:pPr>
        <w:spacing w:after="0" w:line="240" w:lineRule="auto"/>
        <w:ind w:firstLine="0"/>
        <w:rPr>
          <w:rFonts w:ascii="Garamond" w:eastAsia="Times New Roman" w:hAnsi="Garamond"/>
          <w:spacing w:val="-4"/>
          <w:sz w:val="16"/>
          <w:szCs w:val="16"/>
          <w:lang w:val="sq-AL" w:eastAsia="en-GB"/>
        </w:rPr>
      </w:pPr>
      <w:r w:rsidRPr="005C4F41">
        <w:rPr>
          <w:rFonts w:ascii="Garamond" w:eastAsia="Times New Roman" w:hAnsi="Garamond" w:cs="Arial"/>
          <w:b/>
          <w:bCs/>
          <w:sz w:val="16"/>
          <w:szCs w:val="16"/>
          <w:lang w:val="sq-AL"/>
        </w:rPr>
        <w:t>SEKTORI I SHPRONËSIMEVE</w:t>
      </w:r>
    </w:p>
    <w:p w:rsidR="00664397" w:rsidRPr="005C4F41" w:rsidRDefault="00664397" w:rsidP="00B03D98">
      <w:pPr>
        <w:spacing w:after="0" w:line="240" w:lineRule="auto"/>
        <w:ind w:firstLine="0"/>
        <w:rPr>
          <w:rFonts w:ascii="Garamond" w:eastAsia="Times New Roman" w:hAnsi="Garamond"/>
          <w:spacing w:val="-4"/>
          <w:sz w:val="14"/>
          <w:szCs w:val="24"/>
          <w:lang w:val="sq-AL" w:eastAsia="en-GB"/>
        </w:rPr>
      </w:pPr>
    </w:p>
    <w:p w:rsidR="00664397" w:rsidRPr="005C4F41" w:rsidRDefault="008B4C9F" w:rsidP="00664397">
      <w:pPr>
        <w:spacing w:after="0" w:line="240" w:lineRule="auto"/>
        <w:ind w:firstLine="0"/>
        <w:jc w:val="center"/>
        <w:rPr>
          <w:rFonts w:ascii="Garamond" w:eastAsia="Times New Roman" w:hAnsi="Garamond" w:cs="Arial"/>
          <w:bCs/>
          <w:sz w:val="18"/>
          <w:szCs w:val="18"/>
          <w:lang w:val="sq-AL"/>
        </w:rPr>
      </w:pPr>
      <w:r w:rsidRPr="005C4F41">
        <w:rPr>
          <w:rFonts w:ascii="Garamond" w:eastAsia="Times New Roman" w:hAnsi="Garamond" w:cs="Arial"/>
          <w:bCs/>
          <w:sz w:val="18"/>
          <w:szCs w:val="18"/>
          <w:lang w:val="sq-AL"/>
        </w:rPr>
        <w:t>LISTA E PRONARËVE QË PREKEN NGA PROJEKTI “FURNIZIMI ME UJË I PLAZHEVE DURRËS - KAVAJË NGA PUSSHPIMET E ÇERMËS (LOTI I)”</w:t>
      </w:r>
    </w:p>
    <w:p w:rsidR="00664397" w:rsidRPr="005C4F41" w:rsidRDefault="00664397" w:rsidP="00B03D98">
      <w:pPr>
        <w:spacing w:after="0" w:line="240" w:lineRule="auto"/>
        <w:ind w:firstLine="0"/>
        <w:rPr>
          <w:rFonts w:ascii="Garamond" w:eastAsia="Times New Roman" w:hAnsi="Garamond"/>
          <w:spacing w:val="-4"/>
          <w:sz w:val="16"/>
          <w:szCs w:val="24"/>
          <w:lang w:val="sq-AL" w:eastAsia="en-GB"/>
        </w:rPr>
      </w:pPr>
    </w:p>
    <w:tbl>
      <w:tblPr>
        <w:tblW w:w="5059" w:type="pct"/>
        <w:tblLook w:val="04A0" w:firstRow="1" w:lastRow="0" w:firstColumn="1" w:lastColumn="0" w:noHBand="0" w:noVBand="1"/>
      </w:tblPr>
      <w:tblGrid>
        <w:gridCol w:w="566"/>
        <w:gridCol w:w="992"/>
        <w:gridCol w:w="835"/>
        <w:gridCol w:w="1255"/>
        <w:gridCol w:w="479"/>
        <w:gridCol w:w="581"/>
        <w:gridCol w:w="708"/>
        <w:gridCol w:w="992"/>
        <w:gridCol w:w="973"/>
        <w:gridCol w:w="676"/>
        <w:gridCol w:w="1692"/>
        <w:gridCol w:w="222"/>
      </w:tblGrid>
      <w:tr w:rsidR="0022477D" w:rsidRPr="005C4F41" w:rsidTr="0022477D">
        <w:trPr>
          <w:trHeight w:val="139"/>
        </w:trPr>
        <w:tc>
          <w:tcPr>
            <w:tcW w:w="297" w:type="pct"/>
            <w:tcBorders>
              <w:top w:val="double" w:sz="6" w:space="0" w:color="auto"/>
              <w:left w:val="double" w:sz="6" w:space="0" w:color="auto"/>
              <w:bottom w:val="nil"/>
              <w:right w:val="nil"/>
            </w:tcBorders>
            <w:shd w:val="clear" w:color="auto" w:fill="auto"/>
            <w:noWrap/>
            <w:textDirection w:val="btLr"/>
            <w:vAlign w:val="bottom"/>
            <w:hideMark/>
          </w:tcPr>
          <w:p w:rsidR="0022477D" w:rsidRPr="005C4F41" w:rsidRDefault="0022477D" w:rsidP="00664397">
            <w:pPr>
              <w:spacing w:after="0" w:line="240" w:lineRule="auto"/>
              <w:ind w:firstLine="0"/>
              <w:jc w:val="left"/>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 </w:t>
            </w:r>
          </w:p>
        </w:tc>
        <w:tc>
          <w:tcPr>
            <w:tcW w:w="1570" w:type="pct"/>
            <w:gridSpan w:val="3"/>
            <w:tcBorders>
              <w:top w:val="double" w:sz="6" w:space="0" w:color="auto"/>
              <w:left w:val="double" w:sz="6" w:space="0" w:color="auto"/>
              <w:bottom w:val="double" w:sz="6" w:space="0" w:color="auto"/>
              <w:right w:val="double" w:sz="6" w:space="0" w:color="000000"/>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PRONARI</w:t>
            </w:r>
          </w:p>
        </w:tc>
        <w:tc>
          <w:tcPr>
            <w:tcW w:w="243" w:type="pct"/>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Z.K.</w:t>
            </w:r>
          </w:p>
        </w:tc>
        <w:tc>
          <w:tcPr>
            <w:tcW w:w="312"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Nr.</w:t>
            </w:r>
            <w:r w:rsidR="00322ABD" w:rsidRPr="005C4F41">
              <w:rPr>
                <w:rFonts w:ascii="Garamond" w:eastAsia="Times New Roman" w:hAnsi="Garamond" w:cs="Arial"/>
                <w:b/>
                <w:bCs/>
                <w:sz w:val="14"/>
                <w:szCs w:val="14"/>
                <w:lang w:val="sq-AL"/>
              </w:rPr>
              <w:t xml:space="preserve"> </w:t>
            </w:r>
            <w:r w:rsidRPr="005C4F41">
              <w:rPr>
                <w:rFonts w:ascii="Garamond" w:eastAsia="Times New Roman" w:hAnsi="Garamond" w:cs="Arial"/>
                <w:b/>
                <w:bCs/>
                <w:sz w:val="14"/>
                <w:szCs w:val="14"/>
                <w:lang w:val="sq-AL"/>
              </w:rPr>
              <w:t>pas</w:t>
            </w:r>
          </w:p>
        </w:tc>
        <w:tc>
          <w:tcPr>
            <w:tcW w:w="360" w:type="pct"/>
            <w:tcBorders>
              <w:top w:val="double" w:sz="6" w:space="0" w:color="auto"/>
              <w:left w:val="nil"/>
              <w:bottom w:val="nil"/>
              <w:right w:val="single" w:sz="4" w:space="0" w:color="auto"/>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 </w:t>
            </w:r>
          </w:p>
        </w:tc>
        <w:tc>
          <w:tcPr>
            <w:tcW w:w="497" w:type="pct"/>
            <w:tcBorders>
              <w:top w:val="double" w:sz="6" w:space="0" w:color="auto"/>
              <w:left w:val="double" w:sz="6" w:space="0" w:color="auto"/>
              <w:bottom w:val="nil"/>
              <w:right w:val="double" w:sz="6" w:space="0" w:color="auto"/>
            </w:tcBorders>
            <w:shd w:val="clear" w:color="auto" w:fill="auto"/>
            <w:noWrap/>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 </w:t>
            </w:r>
          </w:p>
        </w:tc>
        <w:tc>
          <w:tcPr>
            <w:tcW w:w="488" w:type="pct"/>
            <w:vMerge w:val="restart"/>
            <w:tcBorders>
              <w:top w:val="double" w:sz="6" w:space="0" w:color="auto"/>
              <w:left w:val="nil"/>
              <w:right w:val="double" w:sz="6" w:space="0" w:color="auto"/>
            </w:tcBorders>
            <w:shd w:val="clear" w:color="auto" w:fill="auto"/>
            <w:noWrap/>
            <w:vAlign w:val="center"/>
            <w:hideMark/>
          </w:tcPr>
          <w:p w:rsidR="0022477D" w:rsidRPr="005C4F41" w:rsidRDefault="0022477D" w:rsidP="0022477D">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 xml:space="preserve"> Çmimi   </w:t>
            </w:r>
          </w:p>
          <w:p w:rsidR="0022477D" w:rsidRPr="005C4F41" w:rsidRDefault="0022477D" w:rsidP="0022477D">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(lekë/m</w:t>
            </w:r>
            <w:r w:rsidRPr="005C4F41">
              <w:rPr>
                <w:rFonts w:ascii="Garamond" w:eastAsia="Times New Roman" w:hAnsi="Garamond" w:cs="Arial"/>
                <w:b/>
                <w:bCs/>
                <w:sz w:val="14"/>
                <w:szCs w:val="14"/>
                <w:vertAlign w:val="superscript"/>
                <w:lang w:val="sq-AL"/>
              </w:rPr>
              <w:t>2</w:t>
            </w:r>
            <w:r w:rsidRPr="005C4F41">
              <w:rPr>
                <w:rFonts w:ascii="Garamond" w:eastAsia="Times New Roman" w:hAnsi="Garamond" w:cs="Arial"/>
                <w:b/>
                <w:bCs/>
                <w:sz w:val="14"/>
                <w:szCs w:val="14"/>
                <w:lang w:val="sq-AL"/>
              </w:rPr>
              <w:t>)</w:t>
            </w:r>
          </w:p>
        </w:tc>
        <w:tc>
          <w:tcPr>
            <w:tcW w:w="339" w:type="pct"/>
            <w:tcBorders>
              <w:top w:val="double" w:sz="6" w:space="0" w:color="auto"/>
              <w:left w:val="nil"/>
              <w:bottom w:val="nil"/>
              <w:right w:val="double" w:sz="6" w:space="0" w:color="auto"/>
            </w:tcBorders>
            <w:shd w:val="clear" w:color="auto" w:fill="auto"/>
            <w:noWrap/>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 </w:t>
            </w:r>
          </w:p>
        </w:tc>
        <w:tc>
          <w:tcPr>
            <w:tcW w:w="782" w:type="pct"/>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Shënime</w:t>
            </w:r>
          </w:p>
        </w:tc>
        <w:tc>
          <w:tcPr>
            <w:tcW w:w="111" w:type="pct"/>
            <w:tcBorders>
              <w:top w:val="nil"/>
              <w:left w:val="nil"/>
              <w:bottom w:val="nil"/>
              <w:right w:val="nil"/>
            </w:tcBorders>
            <w:shd w:val="clear" w:color="auto" w:fill="auto"/>
            <w:vAlign w:val="bottom"/>
            <w:hideMark/>
          </w:tcPr>
          <w:p w:rsidR="0022477D" w:rsidRPr="005C4F41" w:rsidRDefault="0022477D" w:rsidP="00664397">
            <w:pPr>
              <w:spacing w:after="0" w:line="240" w:lineRule="auto"/>
              <w:ind w:firstLine="0"/>
              <w:jc w:val="left"/>
              <w:rPr>
                <w:rFonts w:ascii="Garamond" w:eastAsia="Times New Roman" w:hAnsi="Garamond" w:cs="Arial"/>
                <w:sz w:val="14"/>
                <w:szCs w:val="14"/>
                <w:lang w:val="sq-AL"/>
              </w:rPr>
            </w:pPr>
          </w:p>
        </w:tc>
      </w:tr>
      <w:tr w:rsidR="0022477D" w:rsidRPr="005C4F41" w:rsidTr="0022477D">
        <w:trPr>
          <w:trHeight w:val="139"/>
        </w:trPr>
        <w:tc>
          <w:tcPr>
            <w:tcW w:w="297" w:type="pct"/>
            <w:tcBorders>
              <w:top w:val="nil"/>
              <w:left w:val="double" w:sz="6" w:space="0" w:color="auto"/>
              <w:bottom w:val="double" w:sz="6" w:space="0" w:color="auto"/>
              <w:right w:val="nil"/>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Nr.</w:t>
            </w:r>
          </w:p>
        </w:tc>
        <w:tc>
          <w:tcPr>
            <w:tcW w:w="497" w:type="pct"/>
            <w:tcBorders>
              <w:top w:val="nil"/>
              <w:left w:val="double" w:sz="6" w:space="0" w:color="auto"/>
              <w:bottom w:val="double" w:sz="6" w:space="0" w:color="auto"/>
              <w:right w:val="single" w:sz="4" w:space="0" w:color="auto"/>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EMRI</w:t>
            </w:r>
          </w:p>
        </w:tc>
        <w:tc>
          <w:tcPr>
            <w:tcW w:w="431" w:type="pct"/>
            <w:tcBorders>
              <w:top w:val="nil"/>
              <w:left w:val="nil"/>
              <w:bottom w:val="double" w:sz="6" w:space="0" w:color="auto"/>
              <w:right w:val="single" w:sz="4" w:space="0" w:color="auto"/>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ATËSIA</w:t>
            </w:r>
          </w:p>
        </w:tc>
        <w:tc>
          <w:tcPr>
            <w:tcW w:w="641" w:type="pct"/>
            <w:tcBorders>
              <w:top w:val="nil"/>
              <w:left w:val="nil"/>
              <w:bottom w:val="double" w:sz="6" w:space="0" w:color="auto"/>
              <w:right w:val="double" w:sz="6" w:space="0" w:color="auto"/>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MBIEMRI</w:t>
            </w:r>
          </w:p>
        </w:tc>
        <w:tc>
          <w:tcPr>
            <w:tcW w:w="243" w:type="pct"/>
            <w:vMerge/>
            <w:tcBorders>
              <w:top w:val="double" w:sz="6" w:space="0" w:color="auto"/>
              <w:left w:val="double" w:sz="6" w:space="0" w:color="auto"/>
              <w:bottom w:val="double" w:sz="6" w:space="0" w:color="000000"/>
              <w:right w:val="single" w:sz="4" w:space="0" w:color="auto"/>
            </w:tcBorders>
            <w:vAlign w:val="center"/>
            <w:hideMark/>
          </w:tcPr>
          <w:p w:rsidR="0022477D" w:rsidRPr="005C4F41" w:rsidRDefault="0022477D" w:rsidP="00664397">
            <w:pPr>
              <w:spacing w:after="0" w:line="240" w:lineRule="auto"/>
              <w:ind w:firstLine="0"/>
              <w:jc w:val="left"/>
              <w:rPr>
                <w:rFonts w:ascii="Garamond" w:eastAsia="Times New Roman" w:hAnsi="Garamond" w:cs="Arial"/>
                <w:b/>
                <w:bCs/>
                <w:sz w:val="14"/>
                <w:szCs w:val="14"/>
                <w:lang w:val="sq-AL"/>
              </w:rPr>
            </w:pPr>
          </w:p>
        </w:tc>
        <w:tc>
          <w:tcPr>
            <w:tcW w:w="312" w:type="pct"/>
            <w:vMerge/>
            <w:tcBorders>
              <w:top w:val="double" w:sz="6" w:space="0" w:color="auto"/>
              <w:left w:val="single" w:sz="4" w:space="0" w:color="auto"/>
              <w:bottom w:val="double" w:sz="6" w:space="0" w:color="000000"/>
              <w:right w:val="single" w:sz="4" w:space="0" w:color="auto"/>
            </w:tcBorders>
            <w:vAlign w:val="center"/>
            <w:hideMark/>
          </w:tcPr>
          <w:p w:rsidR="0022477D" w:rsidRPr="005C4F41" w:rsidRDefault="0022477D" w:rsidP="00664397">
            <w:pPr>
              <w:spacing w:after="0" w:line="240" w:lineRule="auto"/>
              <w:ind w:firstLine="0"/>
              <w:jc w:val="left"/>
              <w:rPr>
                <w:rFonts w:ascii="Garamond" w:eastAsia="Times New Roman" w:hAnsi="Garamond" w:cs="Arial"/>
                <w:b/>
                <w:bCs/>
                <w:sz w:val="14"/>
                <w:szCs w:val="14"/>
                <w:lang w:val="sq-AL"/>
              </w:rPr>
            </w:pPr>
          </w:p>
        </w:tc>
        <w:tc>
          <w:tcPr>
            <w:tcW w:w="360" w:type="pct"/>
            <w:tcBorders>
              <w:top w:val="nil"/>
              <w:left w:val="nil"/>
              <w:bottom w:val="double" w:sz="6" w:space="0" w:color="auto"/>
              <w:right w:val="single" w:sz="4" w:space="0" w:color="auto"/>
            </w:tcBorders>
            <w:shd w:val="clear" w:color="auto" w:fill="auto"/>
            <w:vAlign w:val="center"/>
            <w:hideMark/>
          </w:tcPr>
          <w:p w:rsidR="0022477D" w:rsidRPr="005C4F41" w:rsidRDefault="0022477D" w:rsidP="007A2D2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Lloji i pasurisë</w:t>
            </w:r>
          </w:p>
        </w:tc>
        <w:tc>
          <w:tcPr>
            <w:tcW w:w="497" w:type="pct"/>
            <w:tcBorders>
              <w:top w:val="nil"/>
              <w:left w:val="double" w:sz="6" w:space="0" w:color="auto"/>
              <w:bottom w:val="double" w:sz="6" w:space="0" w:color="auto"/>
              <w:right w:val="double" w:sz="6" w:space="0" w:color="auto"/>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Sipërfaqja e shpronësimit  (m</w:t>
            </w:r>
            <w:r w:rsidRPr="005C4F41">
              <w:rPr>
                <w:rFonts w:ascii="Garamond" w:eastAsia="Times New Roman" w:hAnsi="Garamond" w:cs="Arial"/>
                <w:b/>
                <w:bCs/>
                <w:sz w:val="14"/>
                <w:szCs w:val="14"/>
                <w:vertAlign w:val="superscript"/>
                <w:lang w:val="sq-AL"/>
              </w:rPr>
              <w:t>2</w:t>
            </w:r>
            <w:r w:rsidRPr="005C4F41">
              <w:rPr>
                <w:rFonts w:ascii="Garamond" w:eastAsia="Times New Roman" w:hAnsi="Garamond" w:cs="Arial"/>
                <w:b/>
                <w:bCs/>
                <w:sz w:val="14"/>
                <w:szCs w:val="14"/>
                <w:lang w:val="sq-AL"/>
              </w:rPr>
              <w:t>)</w:t>
            </w:r>
          </w:p>
        </w:tc>
        <w:tc>
          <w:tcPr>
            <w:tcW w:w="488" w:type="pct"/>
            <w:vMerge/>
            <w:tcBorders>
              <w:left w:val="nil"/>
              <w:bottom w:val="double" w:sz="6" w:space="0" w:color="auto"/>
              <w:right w:val="double" w:sz="6" w:space="0" w:color="auto"/>
            </w:tcBorders>
            <w:shd w:val="clear" w:color="auto" w:fill="auto"/>
            <w:vAlign w:val="center"/>
            <w:hideMark/>
          </w:tcPr>
          <w:p w:rsidR="0022477D" w:rsidRPr="005C4F41" w:rsidRDefault="0022477D" w:rsidP="007A2D27">
            <w:pPr>
              <w:spacing w:after="0" w:line="240" w:lineRule="auto"/>
              <w:ind w:firstLine="0"/>
              <w:jc w:val="center"/>
              <w:rPr>
                <w:rFonts w:ascii="Garamond" w:eastAsia="Times New Roman" w:hAnsi="Garamond" w:cs="Arial"/>
                <w:b/>
                <w:bCs/>
                <w:sz w:val="14"/>
                <w:szCs w:val="14"/>
                <w:lang w:val="sq-AL"/>
              </w:rPr>
            </w:pPr>
          </w:p>
        </w:tc>
        <w:tc>
          <w:tcPr>
            <w:tcW w:w="339" w:type="pct"/>
            <w:tcBorders>
              <w:top w:val="nil"/>
              <w:left w:val="nil"/>
              <w:bottom w:val="double" w:sz="6" w:space="0" w:color="auto"/>
              <w:right w:val="double" w:sz="6" w:space="0" w:color="auto"/>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r w:rsidRPr="005C4F41">
              <w:rPr>
                <w:rFonts w:ascii="Garamond" w:eastAsia="Times New Roman" w:hAnsi="Garamond" w:cs="Arial"/>
                <w:b/>
                <w:bCs/>
                <w:sz w:val="14"/>
                <w:szCs w:val="14"/>
                <w:lang w:val="sq-AL"/>
              </w:rPr>
              <w:t>Vlera     (lekë)</w:t>
            </w:r>
          </w:p>
        </w:tc>
        <w:tc>
          <w:tcPr>
            <w:tcW w:w="782" w:type="pct"/>
            <w:vMerge/>
            <w:tcBorders>
              <w:top w:val="double" w:sz="6" w:space="0" w:color="auto"/>
              <w:left w:val="double" w:sz="6" w:space="0" w:color="auto"/>
              <w:bottom w:val="double" w:sz="6" w:space="0" w:color="000000"/>
              <w:right w:val="double" w:sz="6" w:space="0" w:color="auto"/>
            </w:tcBorders>
            <w:vAlign w:val="center"/>
            <w:hideMark/>
          </w:tcPr>
          <w:p w:rsidR="0022477D" w:rsidRPr="005C4F41" w:rsidRDefault="0022477D" w:rsidP="00664397">
            <w:pPr>
              <w:spacing w:after="0" w:line="240" w:lineRule="auto"/>
              <w:ind w:firstLine="0"/>
              <w:jc w:val="left"/>
              <w:rPr>
                <w:rFonts w:ascii="Garamond" w:eastAsia="Times New Roman" w:hAnsi="Garamond" w:cs="Arial"/>
                <w:b/>
                <w:bCs/>
                <w:sz w:val="14"/>
                <w:szCs w:val="14"/>
                <w:lang w:val="sq-AL"/>
              </w:rPr>
            </w:pPr>
          </w:p>
        </w:tc>
        <w:tc>
          <w:tcPr>
            <w:tcW w:w="111" w:type="pct"/>
            <w:tcBorders>
              <w:top w:val="nil"/>
              <w:left w:val="nil"/>
              <w:bottom w:val="nil"/>
              <w:right w:val="nil"/>
            </w:tcBorders>
            <w:shd w:val="clear" w:color="auto" w:fill="auto"/>
            <w:vAlign w:val="center"/>
            <w:hideMark/>
          </w:tcPr>
          <w:p w:rsidR="0022477D" w:rsidRPr="005C4F41" w:rsidRDefault="0022477D" w:rsidP="00664397">
            <w:pPr>
              <w:spacing w:after="0" w:line="240" w:lineRule="auto"/>
              <w:ind w:firstLine="0"/>
              <w:jc w:val="center"/>
              <w:rPr>
                <w:rFonts w:ascii="Garamond" w:eastAsia="Times New Roman" w:hAnsi="Garamond" w:cs="Arial"/>
                <w:b/>
                <w:bCs/>
                <w:sz w:val="14"/>
                <w:szCs w:val="14"/>
                <w:lang w:val="sq-AL"/>
              </w:rPr>
            </w:pPr>
          </w:p>
        </w:tc>
      </w:tr>
      <w:tr w:rsidR="00664397" w:rsidRPr="005C4F41" w:rsidTr="0022477D">
        <w:trPr>
          <w:trHeight w:val="139"/>
        </w:trPr>
        <w:tc>
          <w:tcPr>
            <w:tcW w:w="297"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1</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r w:rsidRPr="005C4F41">
              <w:rPr>
                <w:rFonts w:ascii="Garamond" w:eastAsia="Times New Roman" w:hAnsi="Garamond" w:cs="Arial"/>
                <w:sz w:val="14"/>
                <w:szCs w:val="14"/>
                <w:lang w:val="sq-AL"/>
              </w:rPr>
              <w:t>Hamid</w:t>
            </w:r>
          </w:p>
        </w:tc>
        <w:tc>
          <w:tcPr>
            <w:tcW w:w="431" w:type="pct"/>
            <w:tcBorders>
              <w:top w:val="single" w:sz="4" w:space="0" w:color="auto"/>
              <w:left w:val="nil"/>
              <w:bottom w:val="single" w:sz="4" w:space="0" w:color="auto"/>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Ismail</w:t>
            </w:r>
          </w:p>
        </w:tc>
        <w:tc>
          <w:tcPr>
            <w:tcW w:w="641" w:type="pct"/>
            <w:tcBorders>
              <w:top w:val="single" w:sz="4" w:space="0" w:color="auto"/>
              <w:left w:val="nil"/>
              <w:bottom w:val="single" w:sz="4" w:space="0" w:color="auto"/>
              <w:right w:val="nil"/>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Karaboja</w:t>
            </w:r>
          </w:p>
        </w:tc>
        <w:tc>
          <w:tcPr>
            <w:tcW w:w="243" w:type="pct"/>
            <w:tcBorders>
              <w:top w:val="single" w:sz="4" w:space="0" w:color="auto"/>
              <w:left w:val="double" w:sz="6" w:space="0" w:color="auto"/>
              <w:bottom w:val="single" w:sz="4" w:space="0" w:color="auto"/>
              <w:right w:val="single" w:sz="4" w:space="0" w:color="auto"/>
            </w:tcBorders>
            <w:shd w:val="clear" w:color="auto" w:fill="auto"/>
            <w:vAlign w:val="bottom"/>
            <w:hideMark/>
          </w:tcPr>
          <w:p w:rsidR="00664397" w:rsidRPr="005C4F41" w:rsidRDefault="00664397" w:rsidP="008B4C9F">
            <w:pPr>
              <w:spacing w:after="0" w:line="240" w:lineRule="auto"/>
              <w:ind w:firstLine="0"/>
              <w:jc w:val="right"/>
              <w:rPr>
                <w:rFonts w:ascii="Garamond" w:eastAsia="Times New Roman" w:hAnsi="Garamond" w:cs="Arial"/>
                <w:sz w:val="14"/>
                <w:szCs w:val="14"/>
                <w:lang w:val="sq-AL"/>
              </w:rPr>
            </w:pPr>
            <w:r w:rsidRPr="005C4F41">
              <w:rPr>
                <w:rFonts w:ascii="Garamond" w:eastAsia="Times New Roman" w:hAnsi="Garamond" w:cs="Arial"/>
                <w:sz w:val="14"/>
                <w:szCs w:val="14"/>
                <w:lang w:val="sq-AL"/>
              </w:rPr>
              <w:t>2291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sz w:val="14"/>
                <w:szCs w:val="14"/>
                <w:lang w:val="sq-AL"/>
              </w:rPr>
            </w:pPr>
            <w:r w:rsidRPr="005C4F41">
              <w:rPr>
                <w:rFonts w:ascii="Garamond" w:eastAsia="Times New Roman" w:hAnsi="Garamond" w:cs="Arial"/>
                <w:sz w:val="14"/>
                <w:szCs w:val="14"/>
                <w:lang w:val="sq-AL"/>
              </w:rPr>
              <w:t>8/4.</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664397" w:rsidRPr="005C4F41" w:rsidRDefault="008B4C9F" w:rsidP="008B4C9F">
            <w:pPr>
              <w:spacing w:after="0" w:line="240" w:lineRule="auto"/>
              <w:ind w:firstLine="0"/>
              <w:jc w:val="center"/>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arë</w:t>
            </w:r>
          </w:p>
        </w:tc>
        <w:tc>
          <w:tcPr>
            <w:tcW w:w="497"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3082</w:t>
            </w:r>
          </w:p>
        </w:tc>
        <w:tc>
          <w:tcPr>
            <w:tcW w:w="488" w:type="pct"/>
            <w:tcBorders>
              <w:top w:val="nil"/>
              <w:left w:val="nil"/>
              <w:bottom w:val="single" w:sz="4" w:space="0" w:color="auto"/>
              <w:right w:val="double" w:sz="6" w:space="0" w:color="auto"/>
            </w:tcBorders>
            <w:shd w:val="clear" w:color="auto" w:fill="auto"/>
            <w:noWrap/>
            <w:vAlign w:val="center"/>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xml:space="preserve">                329 </w:t>
            </w:r>
          </w:p>
        </w:tc>
        <w:tc>
          <w:tcPr>
            <w:tcW w:w="339" w:type="pct"/>
            <w:tcBorders>
              <w:top w:val="single" w:sz="4" w:space="0" w:color="auto"/>
              <w:left w:val="nil"/>
              <w:bottom w:val="single" w:sz="4"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1013978</w:t>
            </w:r>
          </w:p>
        </w:tc>
        <w:tc>
          <w:tcPr>
            <w:tcW w:w="782" w:type="pct"/>
            <w:tcBorders>
              <w:top w:val="single" w:sz="4" w:space="0" w:color="auto"/>
              <w:left w:val="nil"/>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Konfirmuar nga ZVRPP</w:t>
            </w:r>
            <w:r w:rsidR="0022477D" w:rsidRPr="005C4F41">
              <w:rPr>
                <w:rFonts w:ascii="Garamond" w:eastAsia="Times New Roman" w:hAnsi="Garamond" w:cs="Arial"/>
                <w:sz w:val="14"/>
                <w:szCs w:val="14"/>
                <w:lang w:val="sq-AL"/>
              </w:rPr>
              <w:t>-ja</w:t>
            </w:r>
          </w:p>
        </w:tc>
        <w:tc>
          <w:tcPr>
            <w:tcW w:w="111" w:type="pct"/>
            <w:tcBorders>
              <w:top w:val="nil"/>
              <w:left w:val="nil"/>
              <w:bottom w:val="nil"/>
              <w:right w:val="nil"/>
            </w:tcBorders>
            <w:shd w:val="clear" w:color="auto" w:fill="auto"/>
            <w:noWrap/>
            <w:vAlign w:val="bottom"/>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p>
        </w:tc>
      </w:tr>
      <w:tr w:rsidR="00664397" w:rsidRPr="005C4F41" w:rsidTr="0022477D">
        <w:trPr>
          <w:trHeight w:val="139"/>
        </w:trPr>
        <w:tc>
          <w:tcPr>
            <w:tcW w:w="297" w:type="pct"/>
            <w:tcBorders>
              <w:top w:val="nil"/>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2</w:t>
            </w:r>
          </w:p>
        </w:tc>
        <w:tc>
          <w:tcPr>
            <w:tcW w:w="497" w:type="pct"/>
            <w:tcBorders>
              <w:top w:val="nil"/>
              <w:left w:val="nil"/>
              <w:bottom w:val="single" w:sz="4" w:space="0" w:color="auto"/>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r w:rsidRPr="005C4F41">
              <w:rPr>
                <w:rFonts w:ascii="Garamond" w:eastAsia="Times New Roman" w:hAnsi="Garamond" w:cs="Arial"/>
                <w:sz w:val="14"/>
                <w:szCs w:val="14"/>
                <w:lang w:val="sq-AL"/>
              </w:rPr>
              <w:t>Fatmir</w:t>
            </w:r>
          </w:p>
        </w:tc>
        <w:tc>
          <w:tcPr>
            <w:tcW w:w="431" w:type="pct"/>
            <w:tcBorders>
              <w:top w:val="nil"/>
              <w:left w:val="nil"/>
              <w:bottom w:val="single" w:sz="4" w:space="0" w:color="auto"/>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Shefik</w:t>
            </w:r>
          </w:p>
        </w:tc>
        <w:tc>
          <w:tcPr>
            <w:tcW w:w="641" w:type="pct"/>
            <w:tcBorders>
              <w:top w:val="nil"/>
              <w:left w:val="nil"/>
              <w:bottom w:val="single" w:sz="4" w:space="0" w:color="auto"/>
              <w:right w:val="nil"/>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Belba</w:t>
            </w:r>
          </w:p>
        </w:tc>
        <w:tc>
          <w:tcPr>
            <w:tcW w:w="243" w:type="pct"/>
            <w:tcBorders>
              <w:top w:val="nil"/>
              <w:left w:val="double" w:sz="6" w:space="0" w:color="auto"/>
              <w:bottom w:val="single" w:sz="4" w:space="0" w:color="auto"/>
              <w:right w:val="single" w:sz="4" w:space="0" w:color="auto"/>
            </w:tcBorders>
            <w:shd w:val="clear" w:color="auto" w:fill="auto"/>
            <w:vAlign w:val="bottom"/>
            <w:hideMark/>
          </w:tcPr>
          <w:p w:rsidR="00664397" w:rsidRPr="005C4F41" w:rsidRDefault="00664397" w:rsidP="008B4C9F">
            <w:pPr>
              <w:spacing w:after="0" w:line="240" w:lineRule="auto"/>
              <w:ind w:firstLine="0"/>
              <w:jc w:val="right"/>
              <w:rPr>
                <w:rFonts w:ascii="Garamond" w:eastAsia="Times New Roman" w:hAnsi="Garamond" w:cs="Arial"/>
                <w:sz w:val="14"/>
                <w:szCs w:val="14"/>
                <w:lang w:val="sq-AL"/>
              </w:rPr>
            </w:pPr>
            <w:r w:rsidRPr="005C4F41">
              <w:rPr>
                <w:rFonts w:ascii="Garamond" w:eastAsia="Times New Roman" w:hAnsi="Garamond" w:cs="Arial"/>
                <w:sz w:val="14"/>
                <w:szCs w:val="14"/>
                <w:lang w:val="sq-AL"/>
              </w:rPr>
              <w:t>2291</w:t>
            </w:r>
          </w:p>
        </w:tc>
        <w:tc>
          <w:tcPr>
            <w:tcW w:w="312" w:type="pct"/>
            <w:tcBorders>
              <w:top w:val="nil"/>
              <w:left w:val="nil"/>
              <w:bottom w:val="single" w:sz="4" w:space="0" w:color="auto"/>
              <w:right w:val="single" w:sz="4"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8/6.</w:t>
            </w:r>
          </w:p>
        </w:tc>
        <w:tc>
          <w:tcPr>
            <w:tcW w:w="360" w:type="pct"/>
            <w:tcBorders>
              <w:top w:val="nil"/>
              <w:left w:val="nil"/>
              <w:bottom w:val="single" w:sz="4" w:space="0" w:color="auto"/>
              <w:right w:val="single" w:sz="4" w:space="0" w:color="auto"/>
            </w:tcBorders>
            <w:shd w:val="clear" w:color="auto" w:fill="auto"/>
            <w:noWrap/>
            <w:vAlign w:val="bottom"/>
            <w:hideMark/>
          </w:tcPr>
          <w:p w:rsidR="00664397" w:rsidRPr="005C4F41" w:rsidRDefault="008B4C9F" w:rsidP="008B4C9F">
            <w:pPr>
              <w:spacing w:after="0" w:line="240" w:lineRule="auto"/>
              <w:ind w:firstLine="0"/>
              <w:jc w:val="center"/>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arë</w:t>
            </w:r>
          </w:p>
        </w:tc>
        <w:tc>
          <w:tcPr>
            <w:tcW w:w="497" w:type="pct"/>
            <w:tcBorders>
              <w:top w:val="nil"/>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111</w:t>
            </w:r>
          </w:p>
        </w:tc>
        <w:tc>
          <w:tcPr>
            <w:tcW w:w="488" w:type="pct"/>
            <w:tcBorders>
              <w:top w:val="nil"/>
              <w:left w:val="nil"/>
              <w:bottom w:val="single" w:sz="4" w:space="0" w:color="auto"/>
              <w:right w:val="double" w:sz="6" w:space="0" w:color="auto"/>
            </w:tcBorders>
            <w:shd w:val="clear" w:color="auto" w:fill="auto"/>
            <w:noWrap/>
            <w:vAlign w:val="center"/>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xml:space="preserve">                329 </w:t>
            </w:r>
          </w:p>
        </w:tc>
        <w:tc>
          <w:tcPr>
            <w:tcW w:w="339" w:type="pct"/>
            <w:tcBorders>
              <w:top w:val="nil"/>
              <w:left w:val="nil"/>
              <w:bottom w:val="single" w:sz="4"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36519</w:t>
            </w:r>
          </w:p>
        </w:tc>
        <w:tc>
          <w:tcPr>
            <w:tcW w:w="782" w:type="pct"/>
            <w:tcBorders>
              <w:top w:val="nil"/>
              <w:left w:val="nil"/>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Konfirmuar nga ZVRPP</w:t>
            </w:r>
            <w:r w:rsidR="0022477D" w:rsidRPr="005C4F41">
              <w:rPr>
                <w:rFonts w:ascii="Garamond" w:eastAsia="Times New Roman" w:hAnsi="Garamond" w:cs="Arial"/>
                <w:sz w:val="14"/>
                <w:szCs w:val="14"/>
                <w:lang w:val="sq-AL"/>
              </w:rPr>
              <w:t>-ja</w:t>
            </w:r>
          </w:p>
        </w:tc>
        <w:tc>
          <w:tcPr>
            <w:tcW w:w="111" w:type="pct"/>
            <w:tcBorders>
              <w:top w:val="nil"/>
              <w:left w:val="nil"/>
              <w:bottom w:val="nil"/>
              <w:right w:val="nil"/>
            </w:tcBorders>
            <w:shd w:val="clear" w:color="auto" w:fill="auto"/>
            <w:vAlign w:val="bottom"/>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p>
        </w:tc>
      </w:tr>
      <w:tr w:rsidR="00664397" w:rsidRPr="005C4F41" w:rsidTr="0022477D">
        <w:trPr>
          <w:trHeight w:val="139"/>
        </w:trPr>
        <w:tc>
          <w:tcPr>
            <w:tcW w:w="297" w:type="pct"/>
            <w:tcBorders>
              <w:top w:val="nil"/>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3</w:t>
            </w:r>
          </w:p>
        </w:tc>
        <w:tc>
          <w:tcPr>
            <w:tcW w:w="497" w:type="pct"/>
            <w:tcBorders>
              <w:top w:val="nil"/>
              <w:left w:val="nil"/>
              <w:bottom w:val="single" w:sz="4" w:space="0" w:color="auto"/>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r w:rsidRPr="005C4F41">
              <w:rPr>
                <w:rFonts w:ascii="Garamond" w:eastAsia="Times New Roman" w:hAnsi="Garamond" w:cs="Arial"/>
                <w:sz w:val="14"/>
                <w:szCs w:val="14"/>
                <w:lang w:val="sq-AL"/>
              </w:rPr>
              <w:t>Sherbet</w:t>
            </w:r>
          </w:p>
        </w:tc>
        <w:tc>
          <w:tcPr>
            <w:tcW w:w="431" w:type="pct"/>
            <w:tcBorders>
              <w:top w:val="nil"/>
              <w:left w:val="nil"/>
              <w:bottom w:val="single" w:sz="4" w:space="0" w:color="auto"/>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Ago</w:t>
            </w:r>
          </w:p>
        </w:tc>
        <w:tc>
          <w:tcPr>
            <w:tcW w:w="641" w:type="pct"/>
            <w:tcBorders>
              <w:top w:val="nil"/>
              <w:left w:val="nil"/>
              <w:bottom w:val="single" w:sz="4" w:space="0" w:color="auto"/>
              <w:right w:val="double" w:sz="6"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Alliu</w:t>
            </w:r>
          </w:p>
        </w:tc>
        <w:tc>
          <w:tcPr>
            <w:tcW w:w="243" w:type="pct"/>
            <w:tcBorders>
              <w:top w:val="nil"/>
              <w:left w:val="nil"/>
              <w:bottom w:val="single" w:sz="4" w:space="0" w:color="auto"/>
              <w:right w:val="single" w:sz="4" w:space="0" w:color="auto"/>
            </w:tcBorders>
            <w:shd w:val="clear" w:color="auto" w:fill="auto"/>
            <w:vAlign w:val="bottom"/>
            <w:hideMark/>
          </w:tcPr>
          <w:p w:rsidR="00664397" w:rsidRPr="005C4F41" w:rsidRDefault="00664397" w:rsidP="008B4C9F">
            <w:pPr>
              <w:spacing w:after="0" w:line="240" w:lineRule="auto"/>
              <w:ind w:firstLine="0"/>
              <w:jc w:val="right"/>
              <w:rPr>
                <w:rFonts w:ascii="Garamond" w:eastAsia="Times New Roman" w:hAnsi="Garamond" w:cs="Arial"/>
                <w:sz w:val="14"/>
                <w:szCs w:val="14"/>
                <w:lang w:val="sq-AL"/>
              </w:rPr>
            </w:pPr>
            <w:r w:rsidRPr="005C4F41">
              <w:rPr>
                <w:rFonts w:ascii="Garamond" w:eastAsia="Times New Roman" w:hAnsi="Garamond" w:cs="Arial"/>
                <w:sz w:val="14"/>
                <w:szCs w:val="14"/>
                <w:lang w:val="sq-AL"/>
              </w:rPr>
              <w:t>2291</w:t>
            </w:r>
          </w:p>
        </w:tc>
        <w:tc>
          <w:tcPr>
            <w:tcW w:w="312" w:type="pct"/>
            <w:tcBorders>
              <w:top w:val="nil"/>
              <w:left w:val="nil"/>
              <w:bottom w:val="single" w:sz="4" w:space="0" w:color="auto"/>
              <w:right w:val="single" w:sz="4"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sz w:val="14"/>
                <w:szCs w:val="14"/>
                <w:lang w:val="sq-AL"/>
              </w:rPr>
            </w:pPr>
            <w:r w:rsidRPr="005C4F41">
              <w:rPr>
                <w:rFonts w:ascii="Garamond" w:eastAsia="Times New Roman" w:hAnsi="Garamond" w:cs="Arial"/>
                <w:sz w:val="14"/>
                <w:szCs w:val="14"/>
                <w:lang w:val="sq-AL"/>
              </w:rPr>
              <w:t>8/10.</w:t>
            </w:r>
          </w:p>
        </w:tc>
        <w:tc>
          <w:tcPr>
            <w:tcW w:w="360" w:type="pct"/>
            <w:tcBorders>
              <w:top w:val="nil"/>
              <w:left w:val="nil"/>
              <w:bottom w:val="single" w:sz="4" w:space="0" w:color="auto"/>
              <w:right w:val="single" w:sz="4" w:space="0" w:color="auto"/>
            </w:tcBorders>
            <w:shd w:val="clear" w:color="auto" w:fill="auto"/>
            <w:noWrap/>
            <w:vAlign w:val="bottom"/>
            <w:hideMark/>
          </w:tcPr>
          <w:p w:rsidR="00664397" w:rsidRPr="005C4F41" w:rsidRDefault="008B4C9F" w:rsidP="008B4C9F">
            <w:pPr>
              <w:spacing w:after="0" w:line="240" w:lineRule="auto"/>
              <w:ind w:firstLine="0"/>
              <w:jc w:val="center"/>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arë</w:t>
            </w:r>
          </w:p>
        </w:tc>
        <w:tc>
          <w:tcPr>
            <w:tcW w:w="497" w:type="pct"/>
            <w:tcBorders>
              <w:top w:val="nil"/>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1000</w:t>
            </w:r>
          </w:p>
        </w:tc>
        <w:tc>
          <w:tcPr>
            <w:tcW w:w="488" w:type="pct"/>
            <w:tcBorders>
              <w:top w:val="nil"/>
              <w:left w:val="nil"/>
              <w:bottom w:val="single" w:sz="4" w:space="0" w:color="auto"/>
              <w:right w:val="double" w:sz="6" w:space="0" w:color="auto"/>
            </w:tcBorders>
            <w:shd w:val="clear" w:color="auto" w:fill="auto"/>
            <w:noWrap/>
            <w:vAlign w:val="center"/>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xml:space="preserve">                329 </w:t>
            </w:r>
          </w:p>
        </w:tc>
        <w:tc>
          <w:tcPr>
            <w:tcW w:w="339" w:type="pct"/>
            <w:tcBorders>
              <w:top w:val="nil"/>
              <w:left w:val="nil"/>
              <w:bottom w:val="single" w:sz="4"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329000</w:t>
            </w:r>
          </w:p>
        </w:tc>
        <w:tc>
          <w:tcPr>
            <w:tcW w:w="782" w:type="pct"/>
            <w:tcBorders>
              <w:top w:val="nil"/>
              <w:left w:val="nil"/>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Konfirmuar nga ZVRPP</w:t>
            </w:r>
            <w:r w:rsidR="0022477D" w:rsidRPr="005C4F41">
              <w:rPr>
                <w:rFonts w:ascii="Garamond" w:eastAsia="Times New Roman" w:hAnsi="Garamond" w:cs="Arial"/>
                <w:sz w:val="14"/>
                <w:szCs w:val="14"/>
                <w:lang w:val="sq-AL"/>
              </w:rPr>
              <w:t>-ja</w:t>
            </w:r>
          </w:p>
        </w:tc>
        <w:tc>
          <w:tcPr>
            <w:tcW w:w="111" w:type="pct"/>
            <w:tcBorders>
              <w:top w:val="nil"/>
              <w:left w:val="nil"/>
              <w:bottom w:val="nil"/>
              <w:right w:val="nil"/>
            </w:tcBorders>
            <w:shd w:val="clear" w:color="auto" w:fill="auto"/>
            <w:noWrap/>
            <w:vAlign w:val="bottom"/>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p>
        </w:tc>
      </w:tr>
      <w:tr w:rsidR="00664397" w:rsidRPr="005C4F41" w:rsidTr="0022477D">
        <w:trPr>
          <w:trHeight w:val="139"/>
        </w:trPr>
        <w:tc>
          <w:tcPr>
            <w:tcW w:w="297" w:type="pct"/>
            <w:tcBorders>
              <w:top w:val="nil"/>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4</w:t>
            </w:r>
          </w:p>
        </w:tc>
        <w:tc>
          <w:tcPr>
            <w:tcW w:w="497" w:type="pct"/>
            <w:tcBorders>
              <w:top w:val="nil"/>
              <w:left w:val="nil"/>
              <w:bottom w:val="single" w:sz="4" w:space="0" w:color="auto"/>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r w:rsidRPr="005C4F41">
              <w:rPr>
                <w:rFonts w:ascii="Garamond" w:eastAsia="Times New Roman" w:hAnsi="Garamond" w:cs="Arial"/>
                <w:sz w:val="14"/>
                <w:szCs w:val="14"/>
                <w:lang w:val="sq-AL"/>
              </w:rPr>
              <w:t>Sherbet</w:t>
            </w:r>
          </w:p>
        </w:tc>
        <w:tc>
          <w:tcPr>
            <w:tcW w:w="431" w:type="pct"/>
            <w:tcBorders>
              <w:top w:val="nil"/>
              <w:left w:val="nil"/>
              <w:bottom w:val="single" w:sz="4" w:space="0" w:color="auto"/>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Ago</w:t>
            </w:r>
          </w:p>
        </w:tc>
        <w:tc>
          <w:tcPr>
            <w:tcW w:w="641" w:type="pct"/>
            <w:tcBorders>
              <w:top w:val="nil"/>
              <w:left w:val="nil"/>
              <w:bottom w:val="single" w:sz="4" w:space="0" w:color="auto"/>
              <w:right w:val="double" w:sz="6"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Alliu</w:t>
            </w:r>
          </w:p>
        </w:tc>
        <w:tc>
          <w:tcPr>
            <w:tcW w:w="243" w:type="pct"/>
            <w:tcBorders>
              <w:top w:val="nil"/>
              <w:left w:val="nil"/>
              <w:bottom w:val="single" w:sz="4" w:space="0" w:color="auto"/>
              <w:right w:val="single" w:sz="4" w:space="0" w:color="auto"/>
            </w:tcBorders>
            <w:shd w:val="clear" w:color="auto" w:fill="auto"/>
            <w:vAlign w:val="bottom"/>
            <w:hideMark/>
          </w:tcPr>
          <w:p w:rsidR="00664397" w:rsidRPr="005C4F41" w:rsidRDefault="00664397" w:rsidP="008B4C9F">
            <w:pPr>
              <w:spacing w:after="0" w:line="240" w:lineRule="auto"/>
              <w:ind w:firstLine="0"/>
              <w:jc w:val="right"/>
              <w:rPr>
                <w:rFonts w:ascii="Garamond" w:eastAsia="Times New Roman" w:hAnsi="Garamond" w:cs="Arial"/>
                <w:sz w:val="14"/>
                <w:szCs w:val="14"/>
                <w:lang w:val="sq-AL"/>
              </w:rPr>
            </w:pPr>
            <w:r w:rsidRPr="005C4F41">
              <w:rPr>
                <w:rFonts w:ascii="Garamond" w:eastAsia="Times New Roman" w:hAnsi="Garamond" w:cs="Arial"/>
                <w:sz w:val="14"/>
                <w:szCs w:val="14"/>
                <w:lang w:val="sq-AL"/>
              </w:rPr>
              <w:t>2291</w:t>
            </w:r>
          </w:p>
        </w:tc>
        <w:tc>
          <w:tcPr>
            <w:tcW w:w="312" w:type="pct"/>
            <w:tcBorders>
              <w:top w:val="nil"/>
              <w:left w:val="nil"/>
              <w:bottom w:val="single" w:sz="4" w:space="0" w:color="auto"/>
              <w:right w:val="single" w:sz="4"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8/11.</w:t>
            </w:r>
          </w:p>
        </w:tc>
        <w:tc>
          <w:tcPr>
            <w:tcW w:w="360" w:type="pct"/>
            <w:tcBorders>
              <w:top w:val="nil"/>
              <w:left w:val="nil"/>
              <w:bottom w:val="single" w:sz="4" w:space="0" w:color="auto"/>
              <w:right w:val="single" w:sz="4" w:space="0" w:color="auto"/>
            </w:tcBorders>
            <w:shd w:val="clear" w:color="auto" w:fill="auto"/>
            <w:noWrap/>
            <w:vAlign w:val="bottom"/>
            <w:hideMark/>
          </w:tcPr>
          <w:p w:rsidR="00664397" w:rsidRPr="005C4F41" w:rsidRDefault="008B4C9F" w:rsidP="008B4C9F">
            <w:pPr>
              <w:spacing w:after="0" w:line="240" w:lineRule="auto"/>
              <w:ind w:firstLine="0"/>
              <w:jc w:val="center"/>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arë</w:t>
            </w:r>
          </w:p>
        </w:tc>
        <w:tc>
          <w:tcPr>
            <w:tcW w:w="497" w:type="pct"/>
            <w:tcBorders>
              <w:top w:val="nil"/>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500</w:t>
            </w:r>
          </w:p>
        </w:tc>
        <w:tc>
          <w:tcPr>
            <w:tcW w:w="488" w:type="pct"/>
            <w:tcBorders>
              <w:top w:val="nil"/>
              <w:left w:val="nil"/>
              <w:bottom w:val="single" w:sz="4" w:space="0" w:color="auto"/>
              <w:right w:val="double" w:sz="6" w:space="0" w:color="auto"/>
            </w:tcBorders>
            <w:shd w:val="clear" w:color="auto" w:fill="auto"/>
            <w:noWrap/>
            <w:vAlign w:val="center"/>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xml:space="preserve">                329 </w:t>
            </w:r>
          </w:p>
        </w:tc>
        <w:tc>
          <w:tcPr>
            <w:tcW w:w="339" w:type="pct"/>
            <w:tcBorders>
              <w:top w:val="nil"/>
              <w:left w:val="nil"/>
              <w:bottom w:val="single" w:sz="4"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164500</w:t>
            </w:r>
          </w:p>
        </w:tc>
        <w:tc>
          <w:tcPr>
            <w:tcW w:w="782" w:type="pct"/>
            <w:tcBorders>
              <w:top w:val="nil"/>
              <w:left w:val="nil"/>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Konfirmuar nga ZVRPP</w:t>
            </w:r>
            <w:r w:rsidR="0022477D" w:rsidRPr="005C4F41">
              <w:rPr>
                <w:rFonts w:ascii="Garamond" w:eastAsia="Times New Roman" w:hAnsi="Garamond" w:cs="Arial"/>
                <w:sz w:val="14"/>
                <w:szCs w:val="14"/>
                <w:lang w:val="sq-AL"/>
              </w:rPr>
              <w:t>-ja</w:t>
            </w:r>
          </w:p>
        </w:tc>
        <w:tc>
          <w:tcPr>
            <w:tcW w:w="111" w:type="pct"/>
            <w:tcBorders>
              <w:top w:val="nil"/>
              <w:left w:val="nil"/>
              <w:bottom w:val="nil"/>
              <w:right w:val="nil"/>
            </w:tcBorders>
            <w:shd w:val="clear" w:color="auto" w:fill="auto"/>
            <w:noWrap/>
            <w:vAlign w:val="bottom"/>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p>
        </w:tc>
      </w:tr>
      <w:tr w:rsidR="00664397" w:rsidRPr="005C4F41" w:rsidTr="0022477D">
        <w:trPr>
          <w:trHeight w:val="139"/>
        </w:trPr>
        <w:tc>
          <w:tcPr>
            <w:tcW w:w="297" w:type="pct"/>
            <w:tcBorders>
              <w:top w:val="nil"/>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5</w:t>
            </w:r>
          </w:p>
        </w:tc>
        <w:tc>
          <w:tcPr>
            <w:tcW w:w="497" w:type="pct"/>
            <w:tcBorders>
              <w:top w:val="nil"/>
              <w:left w:val="nil"/>
              <w:bottom w:val="single" w:sz="4" w:space="0" w:color="auto"/>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xml:space="preserve">Aishe </w:t>
            </w:r>
          </w:p>
        </w:tc>
        <w:tc>
          <w:tcPr>
            <w:tcW w:w="431" w:type="pct"/>
            <w:tcBorders>
              <w:top w:val="nil"/>
              <w:left w:val="nil"/>
              <w:bottom w:val="single" w:sz="4" w:space="0" w:color="auto"/>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Fadil</w:t>
            </w:r>
          </w:p>
        </w:tc>
        <w:tc>
          <w:tcPr>
            <w:tcW w:w="641" w:type="pct"/>
            <w:tcBorders>
              <w:top w:val="nil"/>
              <w:left w:val="nil"/>
              <w:bottom w:val="single" w:sz="4" w:space="0" w:color="auto"/>
              <w:right w:val="nil"/>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Hoxha</w:t>
            </w:r>
          </w:p>
        </w:tc>
        <w:tc>
          <w:tcPr>
            <w:tcW w:w="243" w:type="pct"/>
            <w:tcBorders>
              <w:top w:val="nil"/>
              <w:left w:val="double" w:sz="6" w:space="0" w:color="auto"/>
              <w:bottom w:val="single" w:sz="4" w:space="0" w:color="auto"/>
              <w:right w:val="single" w:sz="4" w:space="0" w:color="auto"/>
            </w:tcBorders>
            <w:shd w:val="clear" w:color="auto" w:fill="auto"/>
            <w:vAlign w:val="bottom"/>
            <w:hideMark/>
          </w:tcPr>
          <w:p w:rsidR="00664397" w:rsidRPr="005C4F41" w:rsidRDefault="00664397" w:rsidP="008B4C9F">
            <w:pPr>
              <w:spacing w:after="0" w:line="240" w:lineRule="auto"/>
              <w:ind w:firstLine="0"/>
              <w:jc w:val="right"/>
              <w:rPr>
                <w:rFonts w:ascii="Garamond" w:eastAsia="Times New Roman" w:hAnsi="Garamond" w:cs="Arial"/>
                <w:sz w:val="14"/>
                <w:szCs w:val="14"/>
                <w:lang w:val="sq-AL"/>
              </w:rPr>
            </w:pPr>
            <w:r w:rsidRPr="005C4F41">
              <w:rPr>
                <w:rFonts w:ascii="Garamond" w:eastAsia="Times New Roman" w:hAnsi="Garamond" w:cs="Arial"/>
                <w:sz w:val="14"/>
                <w:szCs w:val="14"/>
                <w:lang w:val="sq-AL"/>
              </w:rPr>
              <w:t>2291</w:t>
            </w:r>
          </w:p>
        </w:tc>
        <w:tc>
          <w:tcPr>
            <w:tcW w:w="312" w:type="pct"/>
            <w:tcBorders>
              <w:top w:val="nil"/>
              <w:left w:val="nil"/>
              <w:bottom w:val="single" w:sz="4" w:space="0" w:color="auto"/>
              <w:right w:val="single" w:sz="4"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8/12.</w:t>
            </w:r>
          </w:p>
        </w:tc>
        <w:tc>
          <w:tcPr>
            <w:tcW w:w="360" w:type="pct"/>
            <w:tcBorders>
              <w:top w:val="nil"/>
              <w:left w:val="nil"/>
              <w:bottom w:val="single" w:sz="4" w:space="0" w:color="auto"/>
              <w:right w:val="single" w:sz="4" w:space="0" w:color="auto"/>
            </w:tcBorders>
            <w:shd w:val="clear" w:color="auto" w:fill="auto"/>
            <w:noWrap/>
            <w:vAlign w:val="bottom"/>
            <w:hideMark/>
          </w:tcPr>
          <w:p w:rsidR="00664397" w:rsidRPr="005C4F41" w:rsidRDefault="008B4C9F" w:rsidP="008B4C9F">
            <w:pPr>
              <w:spacing w:after="0" w:line="240" w:lineRule="auto"/>
              <w:ind w:firstLine="0"/>
              <w:jc w:val="center"/>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arë</w:t>
            </w:r>
          </w:p>
        </w:tc>
        <w:tc>
          <w:tcPr>
            <w:tcW w:w="497" w:type="pct"/>
            <w:tcBorders>
              <w:top w:val="nil"/>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500</w:t>
            </w:r>
          </w:p>
        </w:tc>
        <w:tc>
          <w:tcPr>
            <w:tcW w:w="488" w:type="pct"/>
            <w:tcBorders>
              <w:top w:val="nil"/>
              <w:left w:val="nil"/>
              <w:bottom w:val="single" w:sz="4" w:space="0" w:color="auto"/>
              <w:right w:val="double" w:sz="6" w:space="0" w:color="auto"/>
            </w:tcBorders>
            <w:shd w:val="clear" w:color="auto" w:fill="auto"/>
            <w:noWrap/>
            <w:vAlign w:val="center"/>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xml:space="preserve">                329 </w:t>
            </w:r>
          </w:p>
        </w:tc>
        <w:tc>
          <w:tcPr>
            <w:tcW w:w="339" w:type="pct"/>
            <w:tcBorders>
              <w:top w:val="nil"/>
              <w:left w:val="nil"/>
              <w:bottom w:val="single" w:sz="4"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164500</w:t>
            </w:r>
          </w:p>
        </w:tc>
        <w:tc>
          <w:tcPr>
            <w:tcW w:w="782" w:type="pct"/>
            <w:tcBorders>
              <w:top w:val="nil"/>
              <w:left w:val="nil"/>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Konfirmuar nga ZVRPP</w:t>
            </w:r>
            <w:r w:rsidR="0022477D" w:rsidRPr="005C4F41">
              <w:rPr>
                <w:rFonts w:ascii="Garamond" w:eastAsia="Times New Roman" w:hAnsi="Garamond" w:cs="Arial"/>
                <w:sz w:val="14"/>
                <w:szCs w:val="14"/>
                <w:lang w:val="sq-AL"/>
              </w:rPr>
              <w:t>-ja</w:t>
            </w:r>
          </w:p>
        </w:tc>
        <w:tc>
          <w:tcPr>
            <w:tcW w:w="111" w:type="pct"/>
            <w:tcBorders>
              <w:top w:val="nil"/>
              <w:left w:val="nil"/>
              <w:bottom w:val="nil"/>
              <w:right w:val="nil"/>
            </w:tcBorders>
            <w:shd w:val="clear" w:color="auto" w:fill="auto"/>
            <w:noWrap/>
            <w:vAlign w:val="bottom"/>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p>
        </w:tc>
      </w:tr>
      <w:tr w:rsidR="00664397" w:rsidRPr="005C4F41" w:rsidTr="0022477D">
        <w:trPr>
          <w:trHeight w:val="139"/>
        </w:trPr>
        <w:tc>
          <w:tcPr>
            <w:tcW w:w="297" w:type="pct"/>
            <w:tcBorders>
              <w:top w:val="nil"/>
              <w:left w:val="double" w:sz="6" w:space="0" w:color="auto"/>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6</w:t>
            </w:r>
          </w:p>
        </w:tc>
        <w:tc>
          <w:tcPr>
            <w:tcW w:w="497" w:type="pct"/>
            <w:tcBorders>
              <w:top w:val="nil"/>
              <w:left w:val="nil"/>
              <w:bottom w:val="nil"/>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Ferdinand</w:t>
            </w:r>
          </w:p>
        </w:tc>
        <w:tc>
          <w:tcPr>
            <w:tcW w:w="431" w:type="pct"/>
            <w:tcBorders>
              <w:top w:val="nil"/>
              <w:left w:val="nil"/>
              <w:bottom w:val="nil"/>
              <w:right w:val="single" w:sz="4" w:space="0" w:color="auto"/>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Dukalt</w:t>
            </w:r>
          </w:p>
        </w:tc>
        <w:tc>
          <w:tcPr>
            <w:tcW w:w="641" w:type="pct"/>
            <w:tcBorders>
              <w:top w:val="nil"/>
              <w:left w:val="nil"/>
              <w:bottom w:val="nil"/>
              <w:right w:val="nil"/>
            </w:tcBorders>
            <w:shd w:val="clear" w:color="auto" w:fill="auto"/>
            <w:noWrap/>
            <w:vAlign w:val="center"/>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Godo</w:t>
            </w:r>
          </w:p>
        </w:tc>
        <w:tc>
          <w:tcPr>
            <w:tcW w:w="243" w:type="pct"/>
            <w:tcBorders>
              <w:top w:val="nil"/>
              <w:left w:val="double" w:sz="6" w:space="0" w:color="auto"/>
              <w:bottom w:val="single" w:sz="4" w:space="0" w:color="auto"/>
              <w:right w:val="single" w:sz="4" w:space="0" w:color="auto"/>
            </w:tcBorders>
            <w:shd w:val="clear" w:color="auto" w:fill="auto"/>
            <w:vAlign w:val="bottom"/>
            <w:hideMark/>
          </w:tcPr>
          <w:p w:rsidR="00664397" w:rsidRPr="005C4F41" w:rsidRDefault="00664397" w:rsidP="008B4C9F">
            <w:pPr>
              <w:spacing w:after="0" w:line="240" w:lineRule="auto"/>
              <w:ind w:firstLine="0"/>
              <w:jc w:val="right"/>
              <w:rPr>
                <w:rFonts w:ascii="Garamond" w:eastAsia="Times New Roman" w:hAnsi="Garamond" w:cs="Arial"/>
                <w:sz w:val="14"/>
                <w:szCs w:val="14"/>
                <w:lang w:val="sq-AL"/>
              </w:rPr>
            </w:pPr>
            <w:r w:rsidRPr="005C4F41">
              <w:rPr>
                <w:rFonts w:ascii="Garamond" w:eastAsia="Times New Roman" w:hAnsi="Garamond" w:cs="Arial"/>
                <w:sz w:val="14"/>
                <w:szCs w:val="14"/>
                <w:lang w:val="sq-AL"/>
              </w:rPr>
              <w:t>2291</w:t>
            </w:r>
          </w:p>
        </w:tc>
        <w:tc>
          <w:tcPr>
            <w:tcW w:w="312" w:type="pct"/>
            <w:tcBorders>
              <w:top w:val="nil"/>
              <w:left w:val="nil"/>
              <w:bottom w:val="nil"/>
              <w:right w:val="single" w:sz="4"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45/14</w:t>
            </w:r>
          </w:p>
        </w:tc>
        <w:tc>
          <w:tcPr>
            <w:tcW w:w="360" w:type="pct"/>
            <w:tcBorders>
              <w:top w:val="nil"/>
              <w:left w:val="nil"/>
              <w:bottom w:val="single" w:sz="4" w:space="0" w:color="auto"/>
              <w:right w:val="single" w:sz="4" w:space="0" w:color="auto"/>
            </w:tcBorders>
            <w:shd w:val="clear" w:color="auto" w:fill="auto"/>
            <w:noWrap/>
            <w:vAlign w:val="bottom"/>
            <w:hideMark/>
          </w:tcPr>
          <w:p w:rsidR="00664397" w:rsidRPr="005C4F41" w:rsidRDefault="008B4C9F" w:rsidP="008B4C9F">
            <w:pPr>
              <w:spacing w:after="0" w:line="240" w:lineRule="auto"/>
              <w:ind w:firstLine="0"/>
              <w:jc w:val="center"/>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arë</w:t>
            </w:r>
          </w:p>
        </w:tc>
        <w:tc>
          <w:tcPr>
            <w:tcW w:w="497" w:type="pct"/>
            <w:tcBorders>
              <w:top w:val="nil"/>
              <w:left w:val="double" w:sz="6" w:space="0" w:color="auto"/>
              <w:bottom w:val="nil"/>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135</w:t>
            </w:r>
          </w:p>
        </w:tc>
        <w:tc>
          <w:tcPr>
            <w:tcW w:w="488" w:type="pct"/>
            <w:tcBorders>
              <w:top w:val="nil"/>
              <w:left w:val="nil"/>
              <w:bottom w:val="single" w:sz="4" w:space="0" w:color="auto"/>
              <w:right w:val="double" w:sz="6" w:space="0" w:color="auto"/>
            </w:tcBorders>
            <w:shd w:val="clear" w:color="auto" w:fill="auto"/>
            <w:noWrap/>
            <w:vAlign w:val="center"/>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xml:space="preserve">                329 </w:t>
            </w:r>
          </w:p>
        </w:tc>
        <w:tc>
          <w:tcPr>
            <w:tcW w:w="339" w:type="pct"/>
            <w:tcBorders>
              <w:top w:val="nil"/>
              <w:left w:val="nil"/>
              <w:bottom w:val="nil"/>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44415</w:t>
            </w:r>
          </w:p>
        </w:tc>
        <w:tc>
          <w:tcPr>
            <w:tcW w:w="782" w:type="pct"/>
            <w:tcBorders>
              <w:top w:val="nil"/>
              <w:left w:val="nil"/>
              <w:bottom w:val="single" w:sz="4"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Konfirmuar nga ZVRPP</w:t>
            </w:r>
            <w:r w:rsidR="0022477D" w:rsidRPr="005C4F41">
              <w:rPr>
                <w:rFonts w:ascii="Garamond" w:eastAsia="Times New Roman" w:hAnsi="Garamond" w:cs="Arial"/>
                <w:sz w:val="14"/>
                <w:szCs w:val="14"/>
                <w:lang w:val="sq-AL"/>
              </w:rPr>
              <w:t>-ja</w:t>
            </w:r>
          </w:p>
        </w:tc>
        <w:tc>
          <w:tcPr>
            <w:tcW w:w="111" w:type="pct"/>
            <w:tcBorders>
              <w:top w:val="nil"/>
              <w:left w:val="nil"/>
              <w:bottom w:val="nil"/>
              <w:right w:val="nil"/>
            </w:tcBorders>
            <w:shd w:val="clear" w:color="auto" w:fill="auto"/>
            <w:noWrap/>
            <w:vAlign w:val="bottom"/>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p>
        </w:tc>
      </w:tr>
      <w:tr w:rsidR="00664397" w:rsidRPr="005C4F41" w:rsidTr="0022477D">
        <w:trPr>
          <w:trHeight w:val="139"/>
        </w:trPr>
        <w:tc>
          <w:tcPr>
            <w:tcW w:w="297" w:type="pct"/>
            <w:tcBorders>
              <w:top w:val="nil"/>
              <w:left w:val="double" w:sz="6" w:space="0" w:color="auto"/>
              <w:bottom w:val="double" w:sz="6"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sz w:val="14"/>
                <w:szCs w:val="14"/>
                <w:lang w:val="sq-AL"/>
              </w:rPr>
            </w:pPr>
            <w:r w:rsidRPr="005C4F41">
              <w:rPr>
                <w:rFonts w:ascii="Garamond" w:eastAsia="Times New Roman" w:hAnsi="Garamond" w:cs="Arial"/>
                <w:sz w:val="14"/>
                <w:szCs w:val="14"/>
                <w:lang w:val="sq-AL"/>
              </w:rPr>
              <w:t> </w:t>
            </w:r>
          </w:p>
        </w:tc>
        <w:tc>
          <w:tcPr>
            <w:tcW w:w="497" w:type="pct"/>
            <w:tcBorders>
              <w:top w:val="single" w:sz="4" w:space="0" w:color="auto"/>
              <w:left w:val="nil"/>
              <w:bottom w:val="double" w:sz="6" w:space="0" w:color="auto"/>
              <w:right w:val="nil"/>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b/>
                <w:bCs/>
                <w:color w:val="000000"/>
                <w:sz w:val="14"/>
                <w:szCs w:val="14"/>
                <w:lang w:val="sq-AL"/>
              </w:rPr>
            </w:pPr>
            <w:r w:rsidRPr="005C4F41">
              <w:rPr>
                <w:rFonts w:ascii="Garamond" w:eastAsia="Times New Roman" w:hAnsi="Garamond" w:cs="Arial"/>
                <w:b/>
                <w:bCs/>
                <w:color w:val="000000"/>
                <w:sz w:val="14"/>
                <w:szCs w:val="14"/>
                <w:lang w:val="sq-AL"/>
              </w:rPr>
              <w:t>Shuma totale</w:t>
            </w:r>
          </w:p>
        </w:tc>
        <w:tc>
          <w:tcPr>
            <w:tcW w:w="431" w:type="pct"/>
            <w:tcBorders>
              <w:top w:val="single" w:sz="4" w:space="0" w:color="auto"/>
              <w:left w:val="nil"/>
              <w:bottom w:val="double" w:sz="6" w:space="0" w:color="auto"/>
              <w:right w:val="nil"/>
            </w:tcBorders>
            <w:shd w:val="clear" w:color="auto" w:fill="auto"/>
            <w:noWrap/>
            <w:vAlign w:val="bottom"/>
            <w:hideMark/>
          </w:tcPr>
          <w:p w:rsidR="00664397" w:rsidRPr="005C4F41" w:rsidRDefault="00664397" w:rsidP="00664397">
            <w:pPr>
              <w:spacing w:after="0" w:line="240" w:lineRule="auto"/>
              <w:ind w:firstLine="0"/>
              <w:jc w:val="lef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w:t>
            </w:r>
          </w:p>
        </w:tc>
        <w:tc>
          <w:tcPr>
            <w:tcW w:w="641" w:type="pct"/>
            <w:tcBorders>
              <w:top w:val="single" w:sz="4" w:space="0" w:color="auto"/>
              <w:left w:val="nil"/>
              <w:bottom w:val="double" w:sz="6" w:space="0" w:color="auto"/>
              <w:right w:val="double" w:sz="6" w:space="0" w:color="auto"/>
            </w:tcBorders>
            <w:shd w:val="clear" w:color="auto" w:fill="auto"/>
            <w:noWrap/>
            <w:vAlign w:val="bottom"/>
            <w:hideMark/>
          </w:tcPr>
          <w:p w:rsidR="00664397" w:rsidRPr="005C4F41" w:rsidRDefault="00664397" w:rsidP="00664397">
            <w:pPr>
              <w:spacing w:after="0" w:line="240" w:lineRule="auto"/>
              <w:ind w:firstLine="0"/>
              <w:jc w:val="center"/>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w:t>
            </w:r>
          </w:p>
        </w:tc>
        <w:tc>
          <w:tcPr>
            <w:tcW w:w="243" w:type="pct"/>
            <w:tcBorders>
              <w:top w:val="nil"/>
              <w:left w:val="nil"/>
              <w:bottom w:val="double" w:sz="6" w:space="0" w:color="auto"/>
              <w:right w:val="single" w:sz="4" w:space="0" w:color="auto"/>
            </w:tcBorders>
            <w:shd w:val="clear" w:color="auto" w:fill="auto"/>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w:t>
            </w:r>
          </w:p>
        </w:tc>
        <w:tc>
          <w:tcPr>
            <w:tcW w:w="312" w:type="pct"/>
            <w:tcBorders>
              <w:top w:val="single" w:sz="4" w:space="0" w:color="auto"/>
              <w:left w:val="nil"/>
              <w:bottom w:val="double" w:sz="6" w:space="0" w:color="auto"/>
              <w:right w:val="single" w:sz="4"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w:t>
            </w:r>
          </w:p>
        </w:tc>
        <w:tc>
          <w:tcPr>
            <w:tcW w:w="360" w:type="pct"/>
            <w:tcBorders>
              <w:top w:val="nil"/>
              <w:left w:val="nil"/>
              <w:bottom w:val="double" w:sz="6" w:space="0" w:color="auto"/>
              <w:right w:val="single" w:sz="4"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w:t>
            </w:r>
          </w:p>
        </w:tc>
        <w:tc>
          <w:tcPr>
            <w:tcW w:w="497" w:type="pct"/>
            <w:tcBorders>
              <w:top w:val="single" w:sz="4" w:space="0" w:color="auto"/>
              <w:left w:val="double" w:sz="6" w:space="0" w:color="auto"/>
              <w:bottom w:val="double" w:sz="6"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5328</w:t>
            </w:r>
          </w:p>
        </w:tc>
        <w:tc>
          <w:tcPr>
            <w:tcW w:w="488" w:type="pct"/>
            <w:tcBorders>
              <w:top w:val="nil"/>
              <w:left w:val="nil"/>
              <w:bottom w:val="double" w:sz="6"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w:t>
            </w:r>
          </w:p>
        </w:tc>
        <w:tc>
          <w:tcPr>
            <w:tcW w:w="339" w:type="pct"/>
            <w:tcBorders>
              <w:top w:val="single" w:sz="4" w:space="0" w:color="auto"/>
              <w:left w:val="nil"/>
              <w:bottom w:val="double" w:sz="6" w:space="0" w:color="auto"/>
              <w:right w:val="double" w:sz="6" w:space="0" w:color="auto"/>
            </w:tcBorders>
            <w:shd w:val="clear" w:color="auto" w:fill="auto"/>
            <w:noWrap/>
            <w:vAlign w:val="bottom"/>
            <w:hideMark/>
          </w:tcPr>
          <w:p w:rsidR="00664397" w:rsidRPr="005C4F41" w:rsidRDefault="00664397" w:rsidP="008B4C9F">
            <w:pPr>
              <w:spacing w:after="0" w:line="240" w:lineRule="auto"/>
              <w:ind w:firstLine="0"/>
              <w:jc w:val="right"/>
              <w:rPr>
                <w:rFonts w:ascii="Garamond" w:eastAsia="Times New Roman" w:hAnsi="Garamond" w:cs="Arial"/>
                <w:b/>
                <w:bCs/>
                <w:color w:val="000000"/>
                <w:sz w:val="14"/>
                <w:szCs w:val="14"/>
                <w:lang w:val="sq-AL"/>
              </w:rPr>
            </w:pPr>
            <w:r w:rsidRPr="005C4F41">
              <w:rPr>
                <w:rFonts w:ascii="Garamond" w:eastAsia="Times New Roman" w:hAnsi="Garamond" w:cs="Arial"/>
                <w:b/>
                <w:bCs/>
                <w:color w:val="000000"/>
                <w:sz w:val="14"/>
                <w:szCs w:val="14"/>
                <w:lang w:val="sq-AL"/>
              </w:rPr>
              <w:t>1752912</w:t>
            </w:r>
          </w:p>
        </w:tc>
        <w:tc>
          <w:tcPr>
            <w:tcW w:w="782" w:type="pct"/>
            <w:tcBorders>
              <w:top w:val="nil"/>
              <w:left w:val="nil"/>
              <w:bottom w:val="double" w:sz="6" w:space="0" w:color="auto"/>
              <w:right w:val="double" w:sz="6" w:space="0" w:color="auto"/>
            </w:tcBorders>
            <w:shd w:val="clear" w:color="auto" w:fill="auto"/>
            <w:vAlign w:val="bottom"/>
            <w:hideMark/>
          </w:tcPr>
          <w:p w:rsidR="00664397" w:rsidRPr="005C4F41" w:rsidRDefault="00664397" w:rsidP="00664397">
            <w:pPr>
              <w:spacing w:after="0" w:line="240" w:lineRule="auto"/>
              <w:ind w:firstLine="0"/>
              <w:jc w:val="center"/>
              <w:rPr>
                <w:rFonts w:ascii="Garamond" w:eastAsia="Times New Roman" w:hAnsi="Garamond" w:cs="Arial"/>
                <w:color w:val="000000"/>
                <w:sz w:val="14"/>
                <w:szCs w:val="14"/>
                <w:lang w:val="sq-AL"/>
              </w:rPr>
            </w:pPr>
            <w:r w:rsidRPr="005C4F41">
              <w:rPr>
                <w:rFonts w:ascii="Garamond" w:eastAsia="Times New Roman" w:hAnsi="Garamond" w:cs="Arial"/>
                <w:color w:val="000000"/>
                <w:sz w:val="14"/>
                <w:szCs w:val="14"/>
                <w:lang w:val="sq-AL"/>
              </w:rPr>
              <w:t> </w:t>
            </w:r>
          </w:p>
        </w:tc>
        <w:tc>
          <w:tcPr>
            <w:tcW w:w="111" w:type="pct"/>
            <w:tcBorders>
              <w:top w:val="nil"/>
              <w:left w:val="nil"/>
              <w:bottom w:val="nil"/>
              <w:right w:val="nil"/>
            </w:tcBorders>
            <w:shd w:val="clear" w:color="auto" w:fill="auto"/>
            <w:noWrap/>
            <w:vAlign w:val="bottom"/>
            <w:hideMark/>
          </w:tcPr>
          <w:p w:rsidR="00664397" w:rsidRPr="005C4F41" w:rsidRDefault="00664397" w:rsidP="00664397">
            <w:pPr>
              <w:spacing w:after="0" w:line="240" w:lineRule="auto"/>
              <w:ind w:firstLine="0"/>
              <w:jc w:val="left"/>
              <w:rPr>
                <w:rFonts w:ascii="Garamond" w:eastAsia="Times New Roman" w:hAnsi="Garamond" w:cs="Arial"/>
                <w:sz w:val="14"/>
                <w:szCs w:val="14"/>
                <w:lang w:val="sq-AL"/>
              </w:rPr>
            </w:pPr>
          </w:p>
        </w:tc>
      </w:tr>
    </w:tbl>
    <w:p w:rsidR="006E2110" w:rsidRPr="005C4F41" w:rsidRDefault="006E2110" w:rsidP="00B03D98">
      <w:pPr>
        <w:spacing w:after="0" w:line="240" w:lineRule="auto"/>
        <w:ind w:firstLine="0"/>
        <w:rPr>
          <w:rFonts w:ascii="Garamond" w:eastAsia="Times New Roman" w:hAnsi="Garamond"/>
          <w:spacing w:val="-4"/>
          <w:sz w:val="24"/>
          <w:szCs w:val="24"/>
          <w:lang w:val="sq-AL" w:eastAsia="en-GB"/>
        </w:rPr>
      </w:pPr>
    </w:p>
    <w:p w:rsidR="00B75413" w:rsidRPr="005C4F41" w:rsidRDefault="00B75413" w:rsidP="00E44CEA">
      <w:pPr>
        <w:pStyle w:val="Paragrafi"/>
        <w:jc w:val="center"/>
        <w:rPr>
          <w:b/>
          <w:sz w:val="12"/>
          <w:lang w:val="sq-AL"/>
        </w:rPr>
        <w:sectPr w:rsidR="00B75413" w:rsidRPr="005C4F41" w:rsidSect="007D5CA2">
          <w:type w:val="continuous"/>
          <w:pgSz w:w="11907" w:h="16840" w:code="9"/>
          <w:pgMar w:top="720" w:right="1134" w:bottom="720" w:left="1134" w:header="851" w:footer="851" w:gutter="0"/>
          <w:cols w:space="454"/>
          <w:docGrid w:linePitch="360"/>
        </w:sectPr>
      </w:pPr>
    </w:p>
    <w:p w:rsidR="00E376A9" w:rsidRPr="005C4F41" w:rsidRDefault="00E376A9" w:rsidP="00E44CEA">
      <w:pPr>
        <w:pStyle w:val="Paragrafi"/>
        <w:jc w:val="center"/>
        <w:rPr>
          <w:b/>
          <w:spacing w:val="-4"/>
          <w:lang w:val="sq-AL"/>
        </w:rPr>
      </w:pPr>
      <w:r w:rsidRPr="005C4F41">
        <w:rPr>
          <w:b/>
          <w:spacing w:val="-4"/>
          <w:lang w:val="sq-AL"/>
        </w:rPr>
        <w:lastRenderedPageBreak/>
        <w:t>VENDIM</w:t>
      </w:r>
    </w:p>
    <w:p w:rsidR="00E376A9" w:rsidRPr="005C4F41" w:rsidRDefault="00E376A9" w:rsidP="00E44CEA">
      <w:pPr>
        <w:pStyle w:val="Paragrafi"/>
        <w:jc w:val="center"/>
        <w:rPr>
          <w:b/>
          <w:spacing w:val="-4"/>
          <w:lang w:val="sq-AL"/>
        </w:rPr>
      </w:pPr>
      <w:r w:rsidRPr="005C4F41">
        <w:rPr>
          <w:b/>
          <w:spacing w:val="-4"/>
          <w:lang w:val="sq-AL"/>
        </w:rPr>
        <w:t>Nr. 899, datë 21.12.2016</w:t>
      </w:r>
    </w:p>
    <w:p w:rsidR="00E376A9" w:rsidRPr="005C4F41" w:rsidRDefault="00E376A9" w:rsidP="00B75413">
      <w:pPr>
        <w:pStyle w:val="Hapesira7"/>
        <w:rPr>
          <w:lang w:val="sq-AL"/>
        </w:rPr>
      </w:pPr>
    </w:p>
    <w:p w:rsidR="00E376A9" w:rsidRPr="005C4F41" w:rsidRDefault="00E376A9" w:rsidP="00E44CEA">
      <w:pPr>
        <w:pStyle w:val="Paragrafi"/>
        <w:jc w:val="center"/>
        <w:rPr>
          <w:b/>
          <w:spacing w:val="-4"/>
          <w:lang w:val="sq-AL"/>
        </w:rPr>
      </w:pPr>
      <w:r w:rsidRPr="005C4F41">
        <w:rPr>
          <w:b/>
          <w:spacing w:val="-4"/>
          <w:lang w:val="sq-AL"/>
        </w:rPr>
        <w:t xml:space="preserve">PËR DISA NDRYSHIME NË VENDIMIN NR.632, DATË 7.9.2016, TË KËSHILLIT TË MINISTRAVE, </w:t>
      </w:r>
      <w:r w:rsidR="00447DFC" w:rsidRPr="005C4F41">
        <w:rPr>
          <w:b/>
          <w:spacing w:val="-4"/>
          <w:lang w:val="sq-AL"/>
        </w:rPr>
        <w:t>“</w:t>
      </w:r>
      <w:r w:rsidRPr="005C4F41">
        <w:rPr>
          <w:b/>
          <w:spacing w:val="-4"/>
          <w:lang w:val="sq-AL"/>
        </w:rPr>
        <w:t xml:space="preserve">PËR SHPRONËSIMIN, PËR INTERES PUBLIK, TË PRONARËVE TË PASURIVE TË PALUAJTSHME, PRONË PRIVATE, QË PREKEN NGA REALIZIMI I PROJEKTIT </w:t>
      </w:r>
      <w:r w:rsidR="008B4C9F" w:rsidRPr="005C4F41">
        <w:rPr>
          <w:b/>
          <w:spacing w:val="-4"/>
          <w:lang w:val="sq-AL"/>
        </w:rPr>
        <w:t>“</w:t>
      </w:r>
      <w:r w:rsidRPr="005C4F41">
        <w:rPr>
          <w:b/>
          <w:spacing w:val="-4"/>
          <w:lang w:val="sq-AL"/>
        </w:rPr>
        <w:t>ABAZ BEJ LUSHNJA</w:t>
      </w:r>
      <w:r w:rsidR="008B4C9F" w:rsidRPr="005C4F41">
        <w:rPr>
          <w:b/>
          <w:spacing w:val="-4"/>
          <w:lang w:val="sq-AL"/>
        </w:rPr>
        <w:t>”</w:t>
      </w:r>
      <w:r w:rsidR="00447DFC" w:rsidRPr="005C4F41">
        <w:rPr>
          <w:b/>
          <w:spacing w:val="-4"/>
          <w:lang w:val="sq-AL"/>
        </w:rPr>
        <w:t>”</w:t>
      </w:r>
    </w:p>
    <w:p w:rsidR="00E376A9" w:rsidRPr="005C4F41" w:rsidRDefault="00E376A9" w:rsidP="00B75413">
      <w:pPr>
        <w:pStyle w:val="Hapesira7"/>
        <w:rPr>
          <w:lang w:val="sq-AL"/>
        </w:rPr>
      </w:pPr>
    </w:p>
    <w:p w:rsidR="00E376A9" w:rsidRPr="005C4F41" w:rsidRDefault="00E376A9" w:rsidP="00E376A9">
      <w:pPr>
        <w:pStyle w:val="Paragrafi"/>
        <w:rPr>
          <w:spacing w:val="-4"/>
          <w:lang w:val="sq-AL"/>
        </w:rPr>
      </w:pPr>
      <w:r w:rsidRPr="005C4F41">
        <w:rPr>
          <w:spacing w:val="-4"/>
          <w:lang w:val="sq-AL"/>
        </w:rPr>
        <w:t xml:space="preserve">Në mbështetje të nenit 100 të Kushtetutës, të neneve 5, pika 1, 20 dhe 21, të ligjit nr.8561, datë 22.12.1999, </w:t>
      </w:r>
      <w:r w:rsidR="00447DFC" w:rsidRPr="005C4F41">
        <w:rPr>
          <w:spacing w:val="-4"/>
          <w:lang w:val="sq-AL"/>
        </w:rPr>
        <w:t>“</w:t>
      </w:r>
      <w:r w:rsidRPr="005C4F41">
        <w:rPr>
          <w:spacing w:val="-4"/>
          <w:lang w:val="sq-AL"/>
        </w:rPr>
        <w:t>Për shpronësimet dhe marrjen në përdorim të përkohshëm të pasurisë, pronë private, për interes publik</w:t>
      </w:r>
      <w:r w:rsidR="00447DFC" w:rsidRPr="005C4F41">
        <w:rPr>
          <w:spacing w:val="-4"/>
          <w:lang w:val="sq-AL"/>
        </w:rPr>
        <w:t>”</w:t>
      </w:r>
      <w:r w:rsidRPr="005C4F41">
        <w:rPr>
          <w:spacing w:val="-4"/>
          <w:lang w:val="sq-AL"/>
        </w:rPr>
        <w:t xml:space="preserve">, me propozimin e ministrit të Zhvillimit Urban, Këshilli i Ministrave </w:t>
      </w:r>
    </w:p>
    <w:p w:rsidR="00E376A9" w:rsidRPr="005C4F41" w:rsidRDefault="00E376A9" w:rsidP="00B75413">
      <w:pPr>
        <w:pStyle w:val="Hapesira7"/>
        <w:rPr>
          <w:lang w:val="sq-AL"/>
        </w:rPr>
      </w:pPr>
    </w:p>
    <w:p w:rsidR="00E376A9" w:rsidRPr="005C4F41" w:rsidRDefault="00E376A9" w:rsidP="00E44CEA">
      <w:pPr>
        <w:pStyle w:val="Paragrafi"/>
        <w:jc w:val="center"/>
        <w:rPr>
          <w:spacing w:val="-4"/>
          <w:lang w:val="sq-AL"/>
        </w:rPr>
      </w:pPr>
      <w:r w:rsidRPr="005C4F41">
        <w:rPr>
          <w:spacing w:val="-4"/>
          <w:lang w:val="sq-AL"/>
        </w:rPr>
        <w:t>VENDOSI:</w:t>
      </w:r>
    </w:p>
    <w:p w:rsidR="00E376A9" w:rsidRPr="005C4F41" w:rsidRDefault="00E376A9" w:rsidP="00B75413">
      <w:pPr>
        <w:pStyle w:val="Hapesira7"/>
        <w:rPr>
          <w:lang w:val="sq-AL"/>
        </w:rPr>
      </w:pPr>
    </w:p>
    <w:p w:rsidR="00E376A9" w:rsidRPr="005C4F41" w:rsidRDefault="00E376A9" w:rsidP="00E376A9">
      <w:pPr>
        <w:pStyle w:val="Paragrafi"/>
        <w:rPr>
          <w:spacing w:val="-4"/>
          <w:lang w:val="sq-AL"/>
        </w:rPr>
      </w:pPr>
      <w:r w:rsidRPr="005C4F41">
        <w:rPr>
          <w:spacing w:val="-4"/>
          <w:lang w:val="sq-AL"/>
        </w:rPr>
        <w:t>Në vendimin nr.</w:t>
      </w:r>
      <w:r w:rsidR="005C4D51" w:rsidRPr="005C4F41">
        <w:rPr>
          <w:spacing w:val="-4"/>
          <w:lang w:val="sq-AL"/>
        </w:rPr>
        <w:t xml:space="preserve"> </w:t>
      </w:r>
      <w:r w:rsidRPr="005C4F41">
        <w:rPr>
          <w:spacing w:val="-4"/>
          <w:lang w:val="sq-AL"/>
        </w:rPr>
        <w:t>632, datë 7.9.2016, të Këshillit të Ministrave, bëhen këto ndryshime:</w:t>
      </w:r>
    </w:p>
    <w:p w:rsidR="00B75413" w:rsidRPr="005C4F41" w:rsidRDefault="00B75413" w:rsidP="00E376A9">
      <w:pPr>
        <w:pStyle w:val="Paragrafi"/>
        <w:rPr>
          <w:spacing w:val="-4"/>
          <w:lang w:val="sq-AL"/>
        </w:rPr>
      </w:pPr>
    </w:p>
    <w:p w:rsidR="00E376A9" w:rsidRPr="005C4F41" w:rsidRDefault="00E376A9" w:rsidP="00E376A9">
      <w:pPr>
        <w:pStyle w:val="Paragrafi"/>
        <w:rPr>
          <w:spacing w:val="-4"/>
          <w:lang w:val="sq-AL"/>
        </w:rPr>
      </w:pPr>
      <w:r w:rsidRPr="005C4F41">
        <w:rPr>
          <w:spacing w:val="-4"/>
          <w:lang w:val="sq-AL"/>
        </w:rPr>
        <w:lastRenderedPageBreak/>
        <w:t>1. Lista e pasurive të prekura ndryshohet sipas tabelës bashkëlidhur këtij vendimi.</w:t>
      </w:r>
    </w:p>
    <w:p w:rsidR="00E376A9" w:rsidRPr="005C4F41" w:rsidRDefault="00E376A9" w:rsidP="00E376A9">
      <w:pPr>
        <w:pStyle w:val="Paragrafi"/>
        <w:rPr>
          <w:spacing w:val="-4"/>
          <w:lang w:val="sq-AL"/>
        </w:rPr>
      </w:pPr>
      <w:r w:rsidRPr="005C4F41">
        <w:rPr>
          <w:spacing w:val="-4"/>
          <w:lang w:val="sq-AL"/>
        </w:rPr>
        <w:t>2. Pika 3 ndryshohet si më poshtë:</w:t>
      </w:r>
    </w:p>
    <w:p w:rsidR="00E376A9" w:rsidRPr="005C4F41" w:rsidRDefault="00447DFC" w:rsidP="00E376A9">
      <w:pPr>
        <w:pStyle w:val="Paragrafi"/>
        <w:rPr>
          <w:spacing w:val="-4"/>
          <w:lang w:val="sq-AL"/>
        </w:rPr>
      </w:pPr>
      <w:r w:rsidRPr="005C4F41">
        <w:rPr>
          <w:spacing w:val="-4"/>
          <w:lang w:val="sq-AL"/>
        </w:rPr>
        <w:t>“</w:t>
      </w:r>
      <w:r w:rsidR="00E376A9" w:rsidRPr="005C4F41">
        <w:rPr>
          <w:spacing w:val="-4"/>
          <w:lang w:val="sq-AL"/>
        </w:rPr>
        <w:t xml:space="preserve">3. Pronarët e pasurive të paluajtshme, që shpronësohen, të kompensohen në vlerë të plotë sipas masës përkatëse, që paraqitet në tabelën bashkëlidhur këtij vendimi, për pasuritë </w:t>
      </w:r>
      <w:r w:rsidRPr="005C4F41">
        <w:rPr>
          <w:spacing w:val="-4"/>
          <w:lang w:val="sq-AL"/>
        </w:rPr>
        <w:t>“</w:t>
      </w:r>
      <w:r w:rsidR="00E376A9" w:rsidRPr="005C4F41">
        <w:rPr>
          <w:spacing w:val="-4"/>
          <w:lang w:val="sq-AL"/>
        </w:rPr>
        <w:t>truall</w:t>
      </w:r>
      <w:r w:rsidRPr="005C4F41">
        <w:rPr>
          <w:spacing w:val="-4"/>
          <w:lang w:val="sq-AL"/>
        </w:rPr>
        <w:t>”</w:t>
      </w:r>
      <w:r w:rsidR="00E376A9" w:rsidRPr="005C4F41">
        <w:rPr>
          <w:spacing w:val="-4"/>
          <w:lang w:val="sq-AL"/>
        </w:rPr>
        <w:t xml:space="preserve"> dhe </w:t>
      </w:r>
      <w:r w:rsidRPr="005C4F41">
        <w:rPr>
          <w:spacing w:val="-4"/>
          <w:lang w:val="sq-AL"/>
        </w:rPr>
        <w:t>“</w:t>
      </w:r>
      <w:r w:rsidR="00E376A9" w:rsidRPr="005C4F41">
        <w:rPr>
          <w:spacing w:val="-4"/>
          <w:lang w:val="sq-AL"/>
        </w:rPr>
        <w:t>ndërtesë</w:t>
      </w:r>
      <w:r w:rsidRPr="005C4F41">
        <w:rPr>
          <w:spacing w:val="-4"/>
          <w:lang w:val="sq-AL"/>
        </w:rPr>
        <w:t>”</w:t>
      </w:r>
      <w:r w:rsidR="00E376A9" w:rsidRPr="005C4F41">
        <w:rPr>
          <w:spacing w:val="-4"/>
          <w:lang w:val="sq-AL"/>
        </w:rPr>
        <w:t>, me vlerë të përgjithshme të shpronësimit 10 969 849.29 (dhjetë milionë e nëntëqind e gjashtëdhjetë e nëntë mijë e tetëqind e dyzet e nëntë pikë njëzet e nëntë) lekë.</w:t>
      </w:r>
      <w:r w:rsidRPr="005C4F41">
        <w:rPr>
          <w:spacing w:val="-4"/>
          <w:lang w:val="sq-AL"/>
        </w:rPr>
        <w:t>”</w:t>
      </w:r>
      <w:r w:rsidR="00E376A9" w:rsidRPr="005C4F41">
        <w:rPr>
          <w:spacing w:val="-4"/>
          <w:lang w:val="sq-AL"/>
        </w:rPr>
        <w:t>.</w:t>
      </w:r>
    </w:p>
    <w:p w:rsidR="00E376A9" w:rsidRPr="005C4F41" w:rsidRDefault="00E376A9" w:rsidP="00E376A9">
      <w:pPr>
        <w:pStyle w:val="Paragrafi"/>
        <w:rPr>
          <w:spacing w:val="-4"/>
          <w:lang w:val="sq-AL"/>
        </w:rPr>
      </w:pPr>
      <w:r w:rsidRPr="005C4F41">
        <w:rPr>
          <w:spacing w:val="-4"/>
          <w:lang w:val="sq-AL"/>
        </w:rPr>
        <w:t>3. Pika 4 ndryshohet si më poshtë:</w:t>
      </w:r>
    </w:p>
    <w:p w:rsidR="00E376A9" w:rsidRPr="005C4F41" w:rsidRDefault="00447DFC" w:rsidP="00E376A9">
      <w:pPr>
        <w:pStyle w:val="Paragrafi"/>
        <w:rPr>
          <w:spacing w:val="-4"/>
          <w:lang w:val="sq-AL"/>
        </w:rPr>
      </w:pPr>
      <w:r w:rsidRPr="005C4F41">
        <w:rPr>
          <w:spacing w:val="-4"/>
          <w:lang w:val="sq-AL"/>
        </w:rPr>
        <w:t>“</w:t>
      </w:r>
      <w:r w:rsidR="00E376A9" w:rsidRPr="005C4F41">
        <w:rPr>
          <w:spacing w:val="-4"/>
          <w:lang w:val="sq-AL"/>
        </w:rPr>
        <w:t xml:space="preserve">4. Vlera e përgjithshme e shpronësimit prej 10 969 849.29 (dhjetë milionë e nëntëqind e gjashtëdhjetë e nëntë mijë e tetëqind e dyzet e nëntë pikë njëzet e nëntë) lekësh, të përballohet nga llogaria </w:t>
      </w:r>
      <w:r w:rsidRPr="005C4F41">
        <w:rPr>
          <w:spacing w:val="-4"/>
          <w:lang w:val="sq-AL"/>
        </w:rPr>
        <w:t>“</w:t>
      </w:r>
      <w:r w:rsidR="00E376A9" w:rsidRPr="005C4F41">
        <w:rPr>
          <w:spacing w:val="-4"/>
          <w:lang w:val="sq-AL"/>
        </w:rPr>
        <w:t>Fondi i shpronësimeve</w:t>
      </w:r>
      <w:r w:rsidRPr="005C4F41">
        <w:rPr>
          <w:spacing w:val="-4"/>
          <w:lang w:val="sq-AL"/>
        </w:rPr>
        <w:t>”</w:t>
      </w:r>
      <w:r w:rsidR="00E376A9" w:rsidRPr="005C4F41">
        <w:rPr>
          <w:spacing w:val="-4"/>
          <w:lang w:val="sq-AL"/>
        </w:rPr>
        <w:t>, në Bankën e Shqipërisë.</w:t>
      </w:r>
      <w:r w:rsidRPr="005C4F41">
        <w:rPr>
          <w:spacing w:val="-4"/>
          <w:lang w:val="sq-AL"/>
        </w:rPr>
        <w:t>”</w:t>
      </w:r>
      <w:r w:rsidR="00E376A9" w:rsidRPr="005C4F41">
        <w:rPr>
          <w:spacing w:val="-4"/>
          <w:lang w:val="sq-AL"/>
        </w:rPr>
        <w:t>.</w:t>
      </w:r>
    </w:p>
    <w:p w:rsidR="00E376A9" w:rsidRPr="005C4F41" w:rsidRDefault="00E376A9" w:rsidP="00E376A9">
      <w:pPr>
        <w:pStyle w:val="Paragrafi"/>
        <w:rPr>
          <w:spacing w:val="-4"/>
          <w:lang w:val="sq-AL"/>
        </w:rPr>
      </w:pPr>
      <w:r w:rsidRPr="005C4F41">
        <w:rPr>
          <w:spacing w:val="-4"/>
          <w:lang w:val="sq-AL"/>
        </w:rPr>
        <w:t>Ky vendim hyn në fuqi menjëherë dhe botohet në Fletoren Zyrtare.</w:t>
      </w:r>
    </w:p>
    <w:p w:rsidR="00E376A9" w:rsidRPr="005C4F41" w:rsidRDefault="00E376A9" w:rsidP="00B75413">
      <w:pPr>
        <w:pStyle w:val="Hapesira7"/>
        <w:rPr>
          <w:sz w:val="10"/>
          <w:lang w:val="sq-AL"/>
        </w:rPr>
      </w:pPr>
    </w:p>
    <w:p w:rsidR="00E376A9" w:rsidRPr="005C4F41" w:rsidRDefault="00E376A9" w:rsidP="007406DD">
      <w:pPr>
        <w:pStyle w:val="Paragrafi"/>
        <w:jc w:val="right"/>
        <w:rPr>
          <w:spacing w:val="-4"/>
          <w:lang w:val="sq-AL"/>
        </w:rPr>
      </w:pPr>
      <w:r w:rsidRPr="005C4F41">
        <w:rPr>
          <w:spacing w:val="-4"/>
          <w:lang w:val="sq-AL"/>
        </w:rPr>
        <w:t>ZËVENDËSKRYEMINISTRI</w:t>
      </w:r>
    </w:p>
    <w:p w:rsidR="00E376A9" w:rsidRPr="005C4F41" w:rsidRDefault="007406DD" w:rsidP="007406DD">
      <w:pPr>
        <w:pStyle w:val="Paragrafi"/>
        <w:jc w:val="right"/>
        <w:rPr>
          <w:b/>
          <w:spacing w:val="-4"/>
          <w:lang w:val="sq-AL"/>
        </w:rPr>
      </w:pPr>
      <w:r w:rsidRPr="005C4F41">
        <w:rPr>
          <w:b/>
          <w:spacing w:val="-4"/>
          <w:lang w:val="sq-AL"/>
        </w:rPr>
        <w:t>Niko Peleshi</w:t>
      </w:r>
    </w:p>
    <w:p w:rsidR="00B75413" w:rsidRPr="005C4F41" w:rsidRDefault="00B75413" w:rsidP="00B03D98">
      <w:pPr>
        <w:spacing w:after="0" w:line="240" w:lineRule="auto"/>
        <w:ind w:firstLine="0"/>
        <w:rPr>
          <w:rFonts w:ascii="Garamond" w:eastAsia="Times New Roman" w:hAnsi="Garamond"/>
          <w:spacing w:val="-4"/>
          <w:sz w:val="24"/>
          <w:szCs w:val="24"/>
          <w:lang w:val="sq-AL" w:eastAsia="en-GB"/>
        </w:rPr>
        <w:sectPr w:rsidR="00B75413" w:rsidRPr="005C4F41" w:rsidSect="00B75413">
          <w:type w:val="continuous"/>
          <w:pgSz w:w="11907" w:h="16840" w:code="9"/>
          <w:pgMar w:top="720" w:right="1134" w:bottom="720" w:left="1134" w:header="851" w:footer="851" w:gutter="0"/>
          <w:cols w:num="2" w:space="454"/>
          <w:docGrid w:linePitch="360"/>
        </w:sectPr>
      </w:pPr>
    </w:p>
    <w:tbl>
      <w:tblPr>
        <w:tblW w:w="5266" w:type="pct"/>
        <w:jc w:val="center"/>
        <w:tblLook w:val="04A0" w:firstRow="1" w:lastRow="0" w:firstColumn="1" w:lastColumn="0" w:noHBand="0" w:noVBand="1"/>
      </w:tblPr>
      <w:tblGrid>
        <w:gridCol w:w="419"/>
        <w:gridCol w:w="548"/>
        <w:gridCol w:w="1000"/>
        <w:gridCol w:w="537"/>
        <w:gridCol w:w="1102"/>
        <w:gridCol w:w="769"/>
        <w:gridCol w:w="578"/>
        <w:gridCol w:w="759"/>
        <w:gridCol w:w="578"/>
        <w:gridCol w:w="772"/>
        <w:gridCol w:w="610"/>
        <w:gridCol w:w="760"/>
        <w:gridCol w:w="899"/>
        <w:gridCol w:w="1048"/>
      </w:tblGrid>
      <w:tr w:rsidR="006771D0" w:rsidRPr="005C4F41" w:rsidTr="00B75413">
        <w:trPr>
          <w:trHeight w:val="156"/>
          <w:jc w:val="center"/>
        </w:trPr>
        <w:tc>
          <w:tcPr>
            <w:tcW w:w="5000" w:type="pct"/>
            <w:gridSpan w:val="14"/>
            <w:tcBorders>
              <w:top w:val="nil"/>
              <w:left w:val="nil"/>
              <w:bottom w:val="nil"/>
              <w:right w:val="nil"/>
            </w:tcBorders>
            <w:shd w:val="clear" w:color="auto" w:fill="auto"/>
            <w:noWrap/>
            <w:vAlign w:val="bottom"/>
            <w:hideMark/>
          </w:tcPr>
          <w:p w:rsidR="006771D0" w:rsidRPr="005C4F41" w:rsidRDefault="005C4D51" w:rsidP="006771D0">
            <w:pPr>
              <w:spacing w:after="0" w:line="240" w:lineRule="auto"/>
              <w:ind w:firstLine="0"/>
              <w:jc w:val="center"/>
              <w:rPr>
                <w:rFonts w:ascii="Garamond" w:eastAsia="Times New Roman" w:hAnsi="Garamond"/>
                <w:bCs/>
                <w:color w:val="000000"/>
                <w:sz w:val="16"/>
                <w:szCs w:val="16"/>
                <w:lang w:val="sq-AL"/>
              </w:rPr>
            </w:pPr>
            <w:r w:rsidRPr="005C4F41">
              <w:rPr>
                <w:rFonts w:ascii="Garamond" w:eastAsia="Times New Roman" w:hAnsi="Garamond"/>
                <w:bCs/>
                <w:color w:val="000000"/>
                <w:sz w:val="16"/>
                <w:szCs w:val="16"/>
                <w:lang w:val="sq-AL"/>
              </w:rPr>
              <w:lastRenderedPageBreak/>
              <w:t>PËR DISA NDRYSHIME NË VKM-në 632, DATË 7.9.2016 TË PROJEKTIT “ABAZ BEJ LUSHNJA”</w:t>
            </w:r>
          </w:p>
        </w:tc>
      </w:tr>
      <w:tr w:rsidR="00B75413" w:rsidRPr="005C4F41" w:rsidTr="00B75413">
        <w:trPr>
          <w:trHeight w:val="156"/>
          <w:jc w:val="center"/>
        </w:trPr>
        <w:tc>
          <w:tcPr>
            <w:tcW w:w="202"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264"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482"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259"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531"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370"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278"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366"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278"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372"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294"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366"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433"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c>
          <w:tcPr>
            <w:tcW w:w="505" w:type="pct"/>
            <w:tcBorders>
              <w:top w:val="nil"/>
              <w:left w:val="nil"/>
              <w:bottom w:val="nil"/>
              <w:right w:val="nil"/>
            </w:tcBorders>
            <w:shd w:val="clear" w:color="auto" w:fill="auto"/>
            <w:noWrap/>
            <w:vAlign w:val="bottom"/>
            <w:hideMark/>
          </w:tcPr>
          <w:p w:rsidR="006771D0" w:rsidRPr="005C4F41" w:rsidRDefault="006771D0" w:rsidP="006771D0">
            <w:pPr>
              <w:spacing w:after="0" w:line="240" w:lineRule="auto"/>
              <w:ind w:firstLine="0"/>
              <w:jc w:val="left"/>
              <w:rPr>
                <w:rFonts w:ascii="Garamond" w:eastAsia="Times New Roman" w:hAnsi="Garamond"/>
                <w:color w:val="000000"/>
                <w:sz w:val="12"/>
                <w:szCs w:val="12"/>
                <w:lang w:val="sq-AL"/>
              </w:rPr>
            </w:pPr>
          </w:p>
        </w:tc>
      </w:tr>
      <w:tr w:rsidR="00B75413" w:rsidRPr="005C4F41" w:rsidTr="00B75413">
        <w:trPr>
          <w:trHeight w:val="156"/>
          <w:jc w:val="center"/>
        </w:trPr>
        <w:tc>
          <w:tcPr>
            <w:tcW w:w="20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Nr.</w:t>
            </w:r>
          </w:p>
        </w:tc>
        <w:tc>
          <w:tcPr>
            <w:tcW w:w="746" w:type="pct"/>
            <w:gridSpan w:val="2"/>
            <w:tcBorders>
              <w:top w:val="single" w:sz="4" w:space="0" w:color="auto"/>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Pronari</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ZK</w:t>
            </w:r>
          </w:p>
        </w:tc>
        <w:tc>
          <w:tcPr>
            <w:tcW w:w="53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5413" w:rsidRPr="005C4F41" w:rsidRDefault="006771D0"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 xml:space="preserve">Nr. </w:t>
            </w:r>
          </w:p>
          <w:p w:rsidR="006771D0" w:rsidRPr="005C4F41" w:rsidRDefault="005C4D51"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i p</w:t>
            </w:r>
            <w:r w:rsidR="006771D0" w:rsidRPr="005C4F41">
              <w:rPr>
                <w:rFonts w:ascii="Garamond" w:eastAsia="Times New Roman" w:hAnsi="Garamond"/>
                <w:b/>
                <w:bCs/>
                <w:color w:val="000000"/>
                <w:sz w:val="14"/>
                <w:szCs w:val="14"/>
                <w:lang w:val="sq-AL"/>
              </w:rPr>
              <w:t>asuris</w:t>
            </w:r>
            <w:r w:rsidRPr="005C4F41">
              <w:rPr>
                <w:rFonts w:ascii="Garamond" w:eastAsia="Times New Roman" w:hAnsi="Garamond"/>
                <w:b/>
                <w:bCs/>
                <w:color w:val="000000"/>
                <w:sz w:val="14"/>
                <w:szCs w:val="14"/>
                <w:lang w:val="sq-AL"/>
              </w:rPr>
              <w:t>ë</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5413" w:rsidRPr="005C4F41" w:rsidRDefault="00167FDE"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Lloji i</w:t>
            </w:r>
          </w:p>
          <w:p w:rsidR="006771D0" w:rsidRPr="005C4F41" w:rsidRDefault="005C4D51"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ndërtimit</w:t>
            </w:r>
          </w:p>
        </w:tc>
        <w:tc>
          <w:tcPr>
            <w:tcW w:w="64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6771D0" w:rsidRPr="005C4F41" w:rsidRDefault="005C4D51"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Sipërfaqja</w:t>
            </w:r>
          </w:p>
        </w:tc>
        <w:tc>
          <w:tcPr>
            <w:tcW w:w="650" w:type="pct"/>
            <w:gridSpan w:val="2"/>
            <w:tcBorders>
              <w:top w:val="single" w:sz="4" w:space="0" w:color="auto"/>
              <w:left w:val="nil"/>
              <w:bottom w:val="single" w:sz="4" w:space="0" w:color="auto"/>
              <w:right w:val="single" w:sz="4" w:space="0" w:color="000000"/>
            </w:tcBorders>
            <w:shd w:val="clear" w:color="auto" w:fill="auto"/>
            <w:noWrap/>
            <w:vAlign w:val="center"/>
            <w:hideMark/>
          </w:tcPr>
          <w:p w:rsidR="006771D0" w:rsidRPr="005C4F41" w:rsidRDefault="005C4D51"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Çmimi</w:t>
            </w:r>
          </w:p>
        </w:tc>
        <w:tc>
          <w:tcPr>
            <w:tcW w:w="65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6771D0" w:rsidRPr="005C4F41" w:rsidRDefault="006771D0"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Vlera</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413" w:rsidRPr="005C4F41" w:rsidRDefault="006771D0"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 xml:space="preserve">Vlera gjithsej </w:t>
            </w:r>
          </w:p>
          <w:p w:rsidR="006771D0" w:rsidRPr="005C4F41" w:rsidRDefault="006771D0"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 xml:space="preserve">Truall + </w:t>
            </w:r>
            <w:r w:rsidR="005C4D51" w:rsidRPr="005C4F41">
              <w:rPr>
                <w:rFonts w:ascii="Garamond" w:eastAsia="Times New Roman" w:hAnsi="Garamond"/>
                <w:b/>
                <w:bCs/>
                <w:color w:val="000000"/>
                <w:sz w:val="14"/>
                <w:szCs w:val="14"/>
                <w:lang w:val="sq-AL"/>
              </w:rPr>
              <w:t>Ndërtesë</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1D0" w:rsidRPr="005C4F41" w:rsidRDefault="005C4D51"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Shënime</w:t>
            </w:r>
          </w:p>
        </w:tc>
      </w:tr>
      <w:tr w:rsidR="00B75413" w:rsidRPr="005C4F41" w:rsidTr="00B75413">
        <w:trPr>
          <w:trHeight w:val="156"/>
          <w:jc w:val="center"/>
        </w:trPr>
        <w:tc>
          <w:tcPr>
            <w:tcW w:w="202" w:type="pct"/>
            <w:vMerge/>
            <w:tcBorders>
              <w:top w:val="single" w:sz="4" w:space="0" w:color="auto"/>
              <w:left w:val="single" w:sz="4" w:space="0" w:color="auto"/>
              <w:bottom w:val="single" w:sz="4" w:space="0" w:color="auto"/>
              <w:right w:val="single" w:sz="4" w:space="0" w:color="auto"/>
            </w:tcBorders>
            <w:vAlign w:val="center"/>
            <w:hideMark/>
          </w:tcPr>
          <w:p w:rsidR="006771D0" w:rsidRPr="005C4F41" w:rsidRDefault="006771D0" w:rsidP="005C4D51">
            <w:pPr>
              <w:spacing w:after="0" w:line="240" w:lineRule="auto"/>
              <w:ind w:firstLine="0"/>
              <w:jc w:val="left"/>
              <w:rPr>
                <w:rFonts w:ascii="Garamond" w:eastAsia="Times New Roman" w:hAnsi="Garamond"/>
                <w:b/>
                <w:bCs/>
                <w:color w:val="000000"/>
                <w:sz w:val="14"/>
                <w:szCs w:val="14"/>
                <w:lang w:val="sq-AL"/>
              </w:rPr>
            </w:pPr>
          </w:p>
        </w:tc>
        <w:tc>
          <w:tcPr>
            <w:tcW w:w="264" w:type="pct"/>
            <w:tcBorders>
              <w:top w:val="nil"/>
              <w:left w:val="nil"/>
              <w:bottom w:val="single" w:sz="4" w:space="0" w:color="auto"/>
              <w:right w:val="single" w:sz="4" w:space="0" w:color="auto"/>
            </w:tcBorders>
            <w:shd w:val="clear" w:color="auto" w:fill="auto"/>
            <w:noWrap/>
            <w:vAlign w:val="center"/>
            <w:hideMark/>
          </w:tcPr>
          <w:p w:rsidR="006771D0" w:rsidRPr="005C4F41" w:rsidRDefault="005C4D51"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Emër</w:t>
            </w:r>
            <w:r w:rsidR="006771D0" w:rsidRPr="005C4F41">
              <w:rPr>
                <w:rFonts w:ascii="Garamond" w:eastAsia="Times New Roman" w:hAnsi="Garamond"/>
                <w:b/>
                <w:bCs/>
                <w:color w:val="000000"/>
                <w:sz w:val="14"/>
                <w:szCs w:val="14"/>
                <w:lang w:val="sq-AL"/>
              </w:rPr>
              <w:t xml:space="preserve"> </w:t>
            </w:r>
          </w:p>
        </w:tc>
        <w:tc>
          <w:tcPr>
            <w:tcW w:w="482" w:type="pct"/>
            <w:tcBorders>
              <w:top w:val="nil"/>
              <w:left w:val="nil"/>
              <w:bottom w:val="single" w:sz="4" w:space="0" w:color="auto"/>
              <w:right w:val="single" w:sz="4" w:space="0" w:color="auto"/>
            </w:tcBorders>
            <w:shd w:val="clear" w:color="auto" w:fill="auto"/>
            <w:noWrap/>
            <w:vAlign w:val="center"/>
            <w:hideMark/>
          </w:tcPr>
          <w:p w:rsidR="006771D0" w:rsidRPr="005C4F41" w:rsidRDefault="005C4D51" w:rsidP="005C4D51">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Mbiemër</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6771D0" w:rsidRPr="005C4F41" w:rsidRDefault="006771D0" w:rsidP="005C4D51">
            <w:pPr>
              <w:spacing w:after="0" w:line="240" w:lineRule="auto"/>
              <w:ind w:firstLine="0"/>
              <w:jc w:val="left"/>
              <w:rPr>
                <w:rFonts w:ascii="Garamond" w:eastAsia="Times New Roman" w:hAnsi="Garamond"/>
                <w:b/>
                <w:bCs/>
                <w:color w:val="000000"/>
                <w:sz w:val="14"/>
                <w:szCs w:val="14"/>
                <w:lang w:val="sq-AL"/>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rsidR="006771D0" w:rsidRPr="005C4F41" w:rsidRDefault="006771D0" w:rsidP="005C4D51">
            <w:pPr>
              <w:spacing w:after="0" w:line="240" w:lineRule="auto"/>
              <w:ind w:firstLine="0"/>
              <w:jc w:val="left"/>
              <w:rPr>
                <w:rFonts w:ascii="Garamond" w:eastAsia="Times New Roman" w:hAnsi="Garamond"/>
                <w:b/>
                <w:bCs/>
                <w:color w:val="000000"/>
                <w:sz w:val="14"/>
                <w:szCs w:val="14"/>
                <w:lang w:val="sq-AL"/>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6771D0" w:rsidRPr="005C4F41" w:rsidRDefault="006771D0" w:rsidP="00B75413">
            <w:pPr>
              <w:spacing w:after="0" w:line="240" w:lineRule="auto"/>
              <w:ind w:firstLine="0"/>
              <w:jc w:val="center"/>
              <w:rPr>
                <w:rFonts w:ascii="Garamond" w:eastAsia="Times New Roman" w:hAnsi="Garamond"/>
                <w:b/>
                <w:bCs/>
                <w:color w:val="000000"/>
                <w:sz w:val="14"/>
                <w:szCs w:val="14"/>
                <w:lang w:val="sq-AL"/>
              </w:rPr>
            </w:pPr>
          </w:p>
        </w:tc>
        <w:tc>
          <w:tcPr>
            <w:tcW w:w="278" w:type="pct"/>
            <w:tcBorders>
              <w:top w:val="nil"/>
              <w:left w:val="nil"/>
              <w:bottom w:val="single" w:sz="4" w:space="0" w:color="auto"/>
              <w:right w:val="single" w:sz="4" w:space="0" w:color="auto"/>
            </w:tcBorders>
            <w:shd w:val="clear" w:color="auto" w:fill="auto"/>
            <w:noWrap/>
            <w:vAlign w:val="center"/>
            <w:hideMark/>
          </w:tcPr>
          <w:p w:rsidR="00B75413" w:rsidRPr="005C4F41" w:rsidRDefault="006771D0"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 xml:space="preserve">Truall </w:t>
            </w:r>
          </w:p>
          <w:p w:rsidR="006771D0" w:rsidRPr="005C4F41" w:rsidRDefault="006771D0"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m</w:t>
            </w:r>
            <w:r w:rsidRPr="005C4F41">
              <w:rPr>
                <w:rFonts w:ascii="Garamond" w:eastAsia="Times New Roman" w:hAnsi="Garamond"/>
                <w:b/>
                <w:bCs/>
                <w:color w:val="000000"/>
                <w:sz w:val="14"/>
                <w:szCs w:val="14"/>
                <w:vertAlign w:val="superscript"/>
                <w:lang w:val="sq-AL"/>
              </w:rPr>
              <w:t>2</w:t>
            </w:r>
          </w:p>
        </w:tc>
        <w:tc>
          <w:tcPr>
            <w:tcW w:w="366" w:type="pct"/>
            <w:tcBorders>
              <w:top w:val="nil"/>
              <w:left w:val="nil"/>
              <w:bottom w:val="single" w:sz="4" w:space="0" w:color="auto"/>
              <w:right w:val="single" w:sz="4" w:space="0" w:color="auto"/>
            </w:tcBorders>
            <w:shd w:val="clear" w:color="auto" w:fill="auto"/>
            <w:noWrap/>
            <w:vAlign w:val="center"/>
            <w:hideMark/>
          </w:tcPr>
          <w:p w:rsidR="00B75413" w:rsidRPr="005C4F41" w:rsidRDefault="005C4D51"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Ndërtesë</w:t>
            </w:r>
          </w:p>
          <w:p w:rsidR="006771D0" w:rsidRPr="005C4F41" w:rsidRDefault="006771D0"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m</w:t>
            </w:r>
            <w:r w:rsidRPr="005C4F41">
              <w:rPr>
                <w:rFonts w:ascii="Garamond" w:eastAsia="Times New Roman" w:hAnsi="Garamond"/>
                <w:b/>
                <w:bCs/>
                <w:color w:val="000000"/>
                <w:sz w:val="14"/>
                <w:szCs w:val="14"/>
                <w:vertAlign w:val="superscript"/>
                <w:lang w:val="sq-AL"/>
              </w:rPr>
              <w:t>2</w:t>
            </w:r>
          </w:p>
        </w:tc>
        <w:tc>
          <w:tcPr>
            <w:tcW w:w="278" w:type="pct"/>
            <w:tcBorders>
              <w:top w:val="nil"/>
              <w:left w:val="nil"/>
              <w:bottom w:val="single" w:sz="4" w:space="0" w:color="auto"/>
              <w:right w:val="single" w:sz="4" w:space="0" w:color="auto"/>
            </w:tcBorders>
            <w:shd w:val="clear" w:color="auto" w:fill="auto"/>
            <w:noWrap/>
            <w:vAlign w:val="center"/>
            <w:hideMark/>
          </w:tcPr>
          <w:p w:rsidR="00B75413" w:rsidRPr="005C4F41" w:rsidRDefault="006771D0"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Truall</w:t>
            </w:r>
          </w:p>
          <w:p w:rsidR="006771D0" w:rsidRPr="005C4F41" w:rsidRDefault="00B75413"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lekë</w:t>
            </w:r>
          </w:p>
        </w:tc>
        <w:tc>
          <w:tcPr>
            <w:tcW w:w="372" w:type="pct"/>
            <w:tcBorders>
              <w:top w:val="nil"/>
              <w:left w:val="nil"/>
              <w:bottom w:val="single" w:sz="4" w:space="0" w:color="auto"/>
              <w:right w:val="single" w:sz="4" w:space="0" w:color="auto"/>
            </w:tcBorders>
            <w:shd w:val="clear" w:color="auto" w:fill="auto"/>
            <w:noWrap/>
            <w:vAlign w:val="center"/>
            <w:hideMark/>
          </w:tcPr>
          <w:p w:rsidR="00B75413" w:rsidRPr="005C4F41" w:rsidRDefault="005C4D51"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Ndërtesë</w:t>
            </w:r>
          </w:p>
          <w:p w:rsidR="006771D0" w:rsidRPr="005C4F41" w:rsidRDefault="00B75413"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lekë</w:t>
            </w:r>
          </w:p>
        </w:tc>
        <w:tc>
          <w:tcPr>
            <w:tcW w:w="294" w:type="pct"/>
            <w:tcBorders>
              <w:top w:val="nil"/>
              <w:left w:val="nil"/>
              <w:bottom w:val="single" w:sz="4" w:space="0" w:color="auto"/>
              <w:right w:val="single" w:sz="4" w:space="0" w:color="auto"/>
            </w:tcBorders>
            <w:shd w:val="clear" w:color="auto" w:fill="auto"/>
            <w:noWrap/>
            <w:vAlign w:val="center"/>
            <w:hideMark/>
          </w:tcPr>
          <w:p w:rsidR="00B75413" w:rsidRPr="005C4F41" w:rsidRDefault="006771D0"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Truall</w:t>
            </w:r>
          </w:p>
          <w:p w:rsidR="006771D0" w:rsidRPr="005C4F41" w:rsidRDefault="00B75413"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lekë</w:t>
            </w:r>
          </w:p>
        </w:tc>
        <w:tc>
          <w:tcPr>
            <w:tcW w:w="366" w:type="pct"/>
            <w:tcBorders>
              <w:top w:val="nil"/>
              <w:left w:val="nil"/>
              <w:bottom w:val="single" w:sz="4" w:space="0" w:color="auto"/>
              <w:right w:val="single" w:sz="4" w:space="0" w:color="auto"/>
            </w:tcBorders>
            <w:shd w:val="clear" w:color="auto" w:fill="auto"/>
            <w:noWrap/>
            <w:vAlign w:val="center"/>
            <w:hideMark/>
          </w:tcPr>
          <w:p w:rsidR="00B75413" w:rsidRPr="005C4F41" w:rsidRDefault="005C4D51"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Ndërtesë</w:t>
            </w:r>
          </w:p>
          <w:p w:rsidR="006771D0" w:rsidRPr="005C4F41" w:rsidRDefault="00B75413" w:rsidP="00B75413">
            <w:pPr>
              <w:spacing w:after="0" w:line="240" w:lineRule="auto"/>
              <w:ind w:firstLine="0"/>
              <w:jc w:val="center"/>
              <w:rPr>
                <w:rFonts w:ascii="Garamond" w:eastAsia="Times New Roman" w:hAnsi="Garamond"/>
                <w:b/>
                <w:bCs/>
                <w:color w:val="000000"/>
                <w:sz w:val="14"/>
                <w:szCs w:val="14"/>
                <w:lang w:val="sq-AL"/>
              </w:rPr>
            </w:pPr>
            <w:r w:rsidRPr="005C4F41">
              <w:rPr>
                <w:rFonts w:ascii="Garamond" w:eastAsia="Times New Roman" w:hAnsi="Garamond"/>
                <w:b/>
                <w:bCs/>
                <w:color w:val="000000"/>
                <w:sz w:val="14"/>
                <w:szCs w:val="14"/>
                <w:lang w:val="sq-AL"/>
              </w:rPr>
              <w:t>lekë</w:t>
            </w: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6771D0" w:rsidRPr="005C4F41" w:rsidRDefault="006771D0" w:rsidP="005C4D51">
            <w:pPr>
              <w:spacing w:after="0" w:line="240" w:lineRule="auto"/>
              <w:ind w:firstLine="0"/>
              <w:jc w:val="left"/>
              <w:rPr>
                <w:rFonts w:ascii="Garamond" w:eastAsia="Times New Roman" w:hAnsi="Garamond"/>
                <w:b/>
                <w:bCs/>
                <w:color w:val="000000"/>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6771D0" w:rsidRPr="005C4F41" w:rsidRDefault="006771D0" w:rsidP="005C4D51">
            <w:pPr>
              <w:spacing w:after="0" w:line="240" w:lineRule="auto"/>
              <w:ind w:firstLine="0"/>
              <w:jc w:val="left"/>
              <w:rPr>
                <w:rFonts w:ascii="Garamond" w:eastAsia="Times New Roman" w:hAnsi="Garamond"/>
                <w:b/>
                <w:bCs/>
                <w:color w:val="000000"/>
                <w:sz w:val="14"/>
                <w:szCs w:val="14"/>
                <w:lang w:val="sq-AL"/>
              </w:rPr>
            </w:pPr>
          </w:p>
        </w:tc>
      </w:tr>
      <w:tr w:rsidR="00B75413" w:rsidRPr="005C4F41" w:rsidTr="00B75413">
        <w:trPr>
          <w:trHeight w:val="156"/>
          <w:jc w:val="center"/>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1</w:t>
            </w:r>
          </w:p>
        </w:tc>
        <w:tc>
          <w:tcPr>
            <w:tcW w:w="264"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xml:space="preserve">Nuri </w:t>
            </w:r>
          </w:p>
        </w:tc>
        <w:tc>
          <w:tcPr>
            <w:tcW w:w="482"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Beqiri</w:t>
            </w:r>
          </w:p>
        </w:tc>
        <w:tc>
          <w:tcPr>
            <w:tcW w:w="259"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8571</w:t>
            </w:r>
          </w:p>
        </w:tc>
        <w:tc>
          <w:tcPr>
            <w:tcW w:w="531"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18/136+1-1-2-3</w:t>
            </w:r>
          </w:p>
        </w:tc>
        <w:tc>
          <w:tcPr>
            <w:tcW w:w="370"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Banes</w:t>
            </w:r>
            <w:r w:rsidR="005C4D51" w:rsidRPr="005C4F41">
              <w:rPr>
                <w:rFonts w:ascii="Garamond" w:eastAsia="Times New Roman" w:hAnsi="Garamond"/>
                <w:color w:val="000000"/>
                <w:sz w:val="14"/>
                <w:szCs w:val="14"/>
                <w:lang w:val="sq-AL"/>
              </w:rPr>
              <w:t>ë</w:t>
            </w:r>
          </w:p>
        </w:tc>
        <w:tc>
          <w:tcPr>
            <w:tcW w:w="278"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0</w:t>
            </w:r>
          </w:p>
        </w:tc>
        <w:tc>
          <w:tcPr>
            <w:tcW w:w="366"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292</w:t>
            </w:r>
          </w:p>
        </w:tc>
        <w:tc>
          <w:tcPr>
            <w:tcW w:w="278"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36005.227</w:t>
            </w:r>
          </w:p>
        </w:tc>
        <w:tc>
          <w:tcPr>
            <w:tcW w:w="294"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0</w:t>
            </w:r>
          </w:p>
        </w:tc>
        <w:tc>
          <w:tcPr>
            <w:tcW w:w="366"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10513526</w:t>
            </w:r>
          </w:p>
        </w:tc>
        <w:tc>
          <w:tcPr>
            <w:tcW w:w="433"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xml:space="preserve">10,513,526.3 </w:t>
            </w:r>
          </w:p>
        </w:tc>
        <w:tc>
          <w:tcPr>
            <w:tcW w:w="505" w:type="pct"/>
            <w:tcBorders>
              <w:top w:val="nil"/>
              <w:left w:val="nil"/>
              <w:bottom w:val="single" w:sz="4" w:space="0" w:color="auto"/>
              <w:right w:val="single" w:sz="4" w:space="0" w:color="auto"/>
            </w:tcBorders>
            <w:shd w:val="clear" w:color="auto" w:fill="auto"/>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Konfirmuar</w:t>
            </w:r>
            <w:r w:rsidR="00ED332D" w:rsidRPr="005C4F41">
              <w:rPr>
                <w:rFonts w:ascii="Garamond" w:eastAsia="Times New Roman" w:hAnsi="Garamond"/>
                <w:color w:val="000000"/>
                <w:sz w:val="14"/>
                <w:szCs w:val="14"/>
                <w:lang w:val="sq-AL"/>
              </w:rPr>
              <w:t xml:space="preserve"> nr</w:t>
            </w:r>
            <w:r w:rsidRPr="005C4F41">
              <w:rPr>
                <w:rFonts w:ascii="Garamond" w:eastAsia="Times New Roman" w:hAnsi="Garamond"/>
                <w:color w:val="000000"/>
                <w:sz w:val="14"/>
                <w:szCs w:val="14"/>
                <w:lang w:val="sq-AL"/>
              </w:rPr>
              <w:t>. 4941/1 prot, d</w:t>
            </w:r>
            <w:r w:rsidR="005C4D51" w:rsidRPr="005C4F41">
              <w:rPr>
                <w:rFonts w:ascii="Garamond" w:eastAsia="Times New Roman" w:hAnsi="Garamond"/>
                <w:color w:val="000000"/>
                <w:sz w:val="14"/>
                <w:szCs w:val="14"/>
                <w:lang w:val="sq-AL"/>
              </w:rPr>
              <w:t>a</w:t>
            </w:r>
            <w:r w:rsidRPr="005C4F41">
              <w:rPr>
                <w:rFonts w:ascii="Garamond" w:eastAsia="Times New Roman" w:hAnsi="Garamond"/>
                <w:color w:val="000000"/>
                <w:sz w:val="14"/>
                <w:szCs w:val="14"/>
                <w:lang w:val="sq-AL"/>
              </w:rPr>
              <w:t>t</w:t>
            </w:r>
            <w:r w:rsidR="005C4D51" w:rsidRPr="005C4F41">
              <w:rPr>
                <w:rFonts w:ascii="Garamond" w:eastAsia="Times New Roman" w:hAnsi="Garamond"/>
                <w:color w:val="000000"/>
                <w:sz w:val="14"/>
                <w:szCs w:val="14"/>
                <w:lang w:val="sq-AL"/>
              </w:rPr>
              <w:t>ë 15.</w:t>
            </w:r>
            <w:r w:rsidRPr="005C4F41">
              <w:rPr>
                <w:rFonts w:ascii="Garamond" w:eastAsia="Times New Roman" w:hAnsi="Garamond"/>
                <w:color w:val="000000"/>
                <w:sz w:val="14"/>
                <w:szCs w:val="14"/>
                <w:lang w:val="sq-AL"/>
              </w:rPr>
              <w:t xml:space="preserve">6.2016 </w:t>
            </w:r>
          </w:p>
        </w:tc>
      </w:tr>
      <w:tr w:rsidR="00B75413" w:rsidRPr="005C4F41" w:rsidTr="00B75413">
        <w:trPr>
          <w:trHeight w:val="156"/>
          <w:jc w:val="center"/>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2</w:t>
            </w:r>
          </w:p>
        </w:tc>
        <w:tc>
          <w:tcPr>
            <w:tcW w:w="264"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xml:space="preserve">Nuri </w:t>
            </w:r>
          </w:p>
        </w:tc>
        <w:tc>
          <w:tcPr>
            <w:tcW w:w="482"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Beqiri+ Bashk</w:t>
            </w:r>
          </w:p>
        </w:tc>
        <w:tc>
          <w:tcPr>
            <w:tcW w:w="259"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8571</w:t>
            </w:r>
          </w:p>
        </w:tc>
        <w:tc>
          <w:tcPr>
            <w:tcW w:w="531"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center"/>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18/180</w:t>
            </w:r>
          </w:p>
        </w:tc>
        <w:tc>
          <w:tcPr>
            <w:tcW w:w="370"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Truall</w:t>
            </w:r>
          </w:p>
        </w:tc>
        <w:tc>
          <w:tcPr>
            <w:tcW w:w="278"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47</w:t>
            </w:r>
          </w:p>
        </w:tc>
        <w:tc>
          <w:tcPr>
            <w:tcW w:w="366"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0</w:t>
            </w:r>
          </w:p>
        </w:tc>
        <w:tc>
          <w:tcPr>
            <w:tcW w:w="278"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9709</w:t>
            </w:r>
          </w:p>
        </w:tc>
        <w:tc>
          <w:tcPr>
            <w:tcW w:w="372"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0</w:t>
            </w:r>
          </w:p>
        </w:tc>
        <w:tc>
          <w:tcPr>
            <w:tcW w:w="294" w:type="pct"/>
            <w:tcBorders>
              <w:top w:val="nil"/>
              <w:left w:val="nil"/>
              <w:bottom w:val="nil"/>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456323</w:t>
            </w:r>
          </w:p>
        </w:tc>
        <w:tc>
          <w:tcPr>
            <w:tcW w:w="366" w:type="pct"/>
            <w:tcBorders>
              <w:top w:val="nil"/>
              <w:left w:val="nil"/>
              <w:bottom w:val="nil"/>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0</w:t>
            </w:r>
          </w:p>
        </w:tc>
        <w:tc>
          <w:tcPr>
            <w:tcW w:w="433" w:type="pct"/>
            <w:tcBorders>
              <w:top w:val="nil"/>
              <w:left w:val="nil"/>
              <w:bottom w:val="nil"/>
              <w:right w:val="single" w:sz="4"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456323</w:t>
            </w:r>
          </w:p>
        </w:tc>
        <w:tc>
          <w:tcPr>
            <w:tcW w:w="505" w:type="pct"/>
            <w:tcBorders>
              <w:top w:val="nil"/>
              <w:left w:val="nil"/>
              <w:bottom w:val="single" w:sz="4" w:space="0" w:color="auto"/>
              <w:right w:val="single" w:sz="4" w:space="0" w:color="auto"/>
            </w:tcBorders>
            <w:shd w:val="clear" w:color="auto" w:fill="auto"/>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Konfirmuar</w:t>
            </w:r>
            <w:r w:rsidR="00ED332D" w:rsidRPr="005C4F41">
              <w:rPr>
                <w:rFonts w:ascii="Garamond" w:eastAsia="Times New Roman" w:hAnsi="Garamond"/>
                <w:color w:val="000000"/>
                <w:sz w:val="14"/>
                <w:szCs w:val="14"/>
                <w:lang w:val="sq-AL"/>
              </w:rPr>
              <w:t xml:space="preserve">  nr</w:t>
            </w:r>
            <w:r w:rsidRPr="005C4F41">
              <w:rPr>
                <w:rFonts w:ascii="Garamond" w:eastAsia="Times New Roman" w:hAnsi="Garamond"/>
                <w:color w:val="000000"/>
                <w:sz w:val="14"/>
                <w:szCs w:val="14"/>
                <w:lang w:val="sq-AL"/>
              </w:rPr>
              <w:t xml:space="preserve">. 4941/1 prot, </w:t>
            </w:r>
            <w:r w:rsidR="005C4D51" w:rsidRPr="005C4F41">
              <w:rPr>
                <w:rFonts w:ascii="Garamond" w:eastAsia="Times New Roman" w:hAnsi="Garamond"/>
                <w:color w:val="000000"/>
                <w:sz w:val="14"/>
                <w:szCs w:val="14"/>
                <w:lang w:val="sq-AL"/>
              </w:rPr>
              <w:t>datë 15.</w:t>
            </w:r>
            <w:r w:rsidRPr="005C4F41">
              <w:rPr>
                <w:rFonts w:ascii="Garamond" w:eastAsia="Times New Roman" w:hAnsi="Garamond"/>
                <w:color w:val="000000"/>
                <w:sz w:val="14"/>
                <w:szCs w:val="14"/>
                <w:lang w:val="sq-AL"/>
              </w:rPr>
              <w:t xml:space="preserve">6.2016 </w:t>
            </w:r>
          </w:p>
        </w:tc>
      </w:tr>
      <w:tr w:rsidR="00B75413" w:rsidRPr="005C4F41" w:rsidTr="00B75413">
        <w:trPr>
          <w:trHeight w:val="156"/>
          <w:jc w:val="center"/>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259"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278"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366"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278" w:type="pct"/>
            <w:tcBorders>
              <w:top w:val="nil"/>
              <w:left w:val="nil"/>
              <w:bottom w:val="single" w:sz="4" w:space="0" w:color="auto"/>
              <w:right w:val="single" w:sz="4" w:space="0" w:color="auto"/>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372" w:type="pct"/>
            <w:tcBorders>
              <w:top w:val="nil"/>
              <w:left w:val="nil"/>
              <w:bottom w:val="single" w:sz="4" w:space="0" w:color="auto"/>
              <w:right w:val="nil"/>
            </w:tcBorders>
            <w:shd w:val="clear" w:color="auto" w:fill="auto"/>
            <w:noWrap/>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c>
          <w:tcPr>
            <w:tcW w:w="659" w:type="pct"/>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6771D0" w:rsidRPr="005C4F41" w:rsidRDefault="006771D0" w:rsidP="005C4D51">
            <w:pPr>
              <w:spacing w:after="0" w:line="240" w:lineRule="auto"/>
              <w:ind w:firstLine="0"/>
              <w:jc w:val="center"/>
              <w:rPr>
                <w:rFonts w:ascii="Garamond" w:eastAsia="Times New Roman" w:hAnsi="Garamond"/>
                <w:b/>
                <w:color w:val="000000"/>
                <w:sz w:val="14"/>
                <w:szCs w:val="14"/>
                <w:lang w:val="sq-AL"/>
              </w:rPr>
            </w:pPr>
            <w:r w:rsidRPr="005C4F41">
              <w:rPr>
                <w:rFonts w:ascii="Garamond" w:eastAsia="Times New Roman" w:hAnsi="Garamond"/>
                <w:b/>
                <w:color w:val="000000"/>
                <w:sz w:val="14"/>
                <w:szCs w:val="14"/>
                <w:lang w:val="sq-AL"/>
              </w:rPr>
              <w:t>Shuma Total</w:t>
            </w:r>
          </w:p>
        </w:tc>
        <w:tc>
          <w:tcPr>
            <w:tcW w:w="433" w:type="pct"/>
            <w:tcBorders>
              <w:top w:val="single" w:sz="8" w:space="0" w:color="auto"/>
              <w:left w:val="nil"/>
              <w:bottom w:val="single" w:sz="8" w:space="0" w:color="auto"/>
              <w:right w:val="single" w:sz="8" w:space="0" w:color="auto"/>
            </w:tcBorders>
            <w:shd w:val="clear" w:color="auto" w:fill="auto"/>
            <w:noWrap/>
            <w:vAlign w:val="center"/>
            <w:hideMark/>
          </w:tcPr>
          <w:p w:rsidR="006771D0" w:rsidRPr="005C4F41" w:rsidRDefault="006771D0" w:rsidP="005C4D51">
            <w:pPr>
              <w:spacing w:after="0" w:line="240" w:lineRule="auto"/>
              <w:ind w:firstLine="0"/>
              <w:jc w:val="right"/>
              <w:rPr>
                <w:rFonts w:ascii="Garamond" w:eastAsia="Times New Roman" w:hAnsi="Garamond"/>
                <w:b/>
                <w:color w:val="000000"/>
                <w:sz w:val="14"/>
                <w:szCs w:val="14"/>
                <w:lang w:val="sq-AL"/>
              </w:rPr>
            </w:pPr>
            <w:r w:rsidRPr="005C4F41">
              <w:rPr>
                <w:rFonts w:ascii="Garamond" w:eastAsia="Times New Roman" w:hAnsi="Garamond"/>
                <w:b/>
                <w:color w:val="000000"/>
                <w:sz w:val="14"/>
                <w:szCs w:val="14"/>
                <w:lang w:val="sq-AL"/>
              </w:rPr>
              <w:t>10969849.29</w:t>
            </w:r>
          </w:p>
        </w:tc>
        <w:tc>
          <w:tcPr>
            <w:tcW w:w="505" w:type="pct"/>
            <w:tcBorders>
              <w:top w:val="nil"/>
              <w:left w:val="nil"/>
              <w:bottom w:val="single" w:sz="4" w:space="0" w:color="auto"/>
              <w:right w:val="single" w:sz="4" w:space="0" w:color="auto"/>
            </w:tcBorders>
            <w:shd w:val="clear" w:color="auto" w:fill="auto"/>
            <w:vAlign w:val="center"/>
            <w:hideMark/>
          </w:tcPr>
          <w:p w:rsidR="006771D0" w:rsidRPr="005C4F41" w:rsidRDefault="006771D0" w:rsidP="005C4D51">
            <w:pPr>
              <w:spacing w:after="0" w:line="240" w:lineRule="auto"/>
              <w:ind w:firstLine="0"/>
              <w:jc w:val="left"/>
              <w:rPr>
                <w:rFonts w:ascii="Garamond" w:eastAsia="Times New Roman" w:hAnsi="Garamond"/>
                <w:color w:val="000000"/>
                <w:sz w:val="14"/>
                <w:szCs w:val="14"/>
                <w:lang w:val="sq-AL"/>
              </w:rPr>
            </w:pPr>
            <w:r w:rsidRPr="005C4F41">
              <w:rPr>
                <w:rFonts w:ascii="Garamond" w:eastAsia="Times New Roman" w:hAnsi="Garamond"/>
                <w:color w:val="000000"/>
                <w:sz w:val="14"/>
                <w:szCs w:val="14"/>
                <w:lang w:val="sq-AL"/>
              </w:rPr>
              <w:t> </w:t>
            </w:r>
          </w:p>
        </w:tc>
      </w:tr>
    </w:tbl>
    <w:p w:rsidR="006E2110" w:rsidRPr="005C4F41" w:rsidRDefault="006E2110" w:rsidP="00B03D98">
      <w:pPr>
        <w:spacing w:after="0" w:line="240" w:lineRule="auto"/>
        <w:ind w:firstLine="0"/>
        <w:rPr>
          <w:rFonts w:ascii="Garamond" w:eastAsia="Times New Roman" w:hAnsi="Garamond"/>
          <w:spacing w:val="-4"/>
          <w:sz w:val="24"/>
          <w:szCs w:val="24"/>
          <w:lang w:val="sq-AL" w:eastAsia="en-GB"/>
        </w:rPr>
      </w:pPr>
    </w:p>
    <w:p w:rsidR="002444F5" w:rsidRPr="005C4F41" w:rsidRDefault="002444F5" w:rsidP="005C4D51">
      <w:pPr>
        <w:pStyle w:val="Paragrafi"/>
        <w:jc w:val="center"/>
        <w:rPr>
          <w:b/>
          <w:lang w:val="sq-AL"/>
        </w:rPr>
        <w:sectPr w:rsidR="002444F5" w:rsidRPr="005C4F41" w:rsidSect="007D5CA2">
          <w:type w:val="continuous"/>
          <w:pgSz w:w="11907" w:h="16840" w:code="9"/>
          <w:pgMar w:top="720" w:right="1134" w:bottom="720" w:left="1134" w:header="851" w:footer="851" w:gutter="0"/>
          <w:cols w:space="454"/>
          <w:docGrid w:linePitch="360"/>
        </w:sectPr>
      </w:pPr>
    </w:p>
    <w:p w:rsidR="008E1E4B" w:rsidRPr="005C4F41" w:rsidRDefault="008E1E4B" w:rsidP="005C4D51">
      <w:pPr>
        <w:pStyle w:val="Paragrafi"/>
        <w:jc w:val="center"/>
        <w:rPr>
          <w:b/>
          <w:spacing w:val="-4"/>
          <w:lang w:val="sq-AL"/>
        </w:rPr>
      </w:pPr>
      <w:r w:rsidRPr="005C4F41">
        <w:rPr>
          <w:b/>
          <w:spacing w:val="-4"/>
          <w:lang w:val="sq-AL"/>
        </w:rPr>
        <w:lastRenderedPageBreak/>
        <w:t>VENDIM</w:t>
      </w:r>
    </w:p>
    <w:p w:rsidR="008E1E4B" w:rsidRPr="005C4F41" w:rsidRDefault="008E1E4B" w:rsidP="005C4D51">
      <w:pPr>
        <w:pStyle w:val="Paragrafi"/>
        <w:jc w:val="center"/>
        <w:rPr>
          <w:b/>
          <w:spacing w:val="-4"/>
          <w:lang w:val="sq-AL"/>
        </w:rPr>
      </w:pPr>
      <w:r w:rsidRPr="005C4F41">
        <w:rPr>
          <w:b/>
          <w:spacing w:val="-4"/>
          <w:lang w:val="sq-AL"/>
        </w:rPr>
        <w:t>Nr. 900, datë 21.12.2016</w:t>
      </w:r>
    </w:p>
    <w:p w:rsidR="008E1E4B" w:rsidRPr="005C4F41" w:rsidRDefault="008E1E4B" w:rsidP="002444F5">
      <w:pPr>
        <w:pStyle w:val="Hapesira7"/>
        <w:rPr>
          <w:lang w:val="sq-AL"/>
        </w:rPr>
      </w:pPr>
    </w:p>
    <w:p w:rsidR="008E1E4B" w:rsidRPr="005C4F41" w:rsidRDefault="008E1E4B" w:rsidP="005C4D51">
      <w:pPr>
        <w:pStyle w:val="Paragrafi"/>
        <w:jc w:val="center"/>
        <w:rPr>
          <w:b/>
          <w:spacing w:val="-4"/>
          <w:lang w:val="sq-AL"/>
        </w:rPr>
      </w:pPr>
      <w:r w:rsidRPr="005C4F41">
        <w:rPr>
          <w:b/>
          <w:spacing w:val="-4"/>
          <w:lang w:val="sq-AL"/>
        </w:rPr>
        <w:t>PËR NJË NDRYSHIM NË VENDIMIN NR.</w:t>
      </w:r>
      <w:r w:rsidR="005C4D51" w:rsidRPr="005C4F41">
        <w:rPr>
          <w:b/>
          <w:spacing w:val="-4"/>
          <w:lang w:val="sq-AL"/>
        </w:rPr>
        <w:t xml:space="preserve"> </w:t>
      </w:r>
      <w:r w:rsidRPr="005C4F41">
        <w:rPr>
          <w:b/>
          <w:spacing w:val="-4"/>
          <w:lang w:val="sq-AL"/>
        </w:rPr>
        <w:t xml:space="preserve">577, DATË 3.8.2016, TË KËSHILLIT TË MINISTRAVE, </w:t>
      </w:r>
      <w:r w:rsidR="00447DFC" w:rsidRPr="005C4F41">
        <w:rPr>
          <w:b/>
          <w:spacing w:val="-4"/>
          <w:lang w:val="sq-AL"/>
        </w:rPr>
        <w:t>“</w:t>
      </w:r>
      <w:r w:rsidRPr="005C4F41">
        <w:rPr>
          <w:b/>
          <w:spacing w:val="-4"/>
          <w:lang w:val="sq-AL"/>
        </w:rPr>
        <w:t xml:space="preserve">PËR SHPRONËSIMIN, PËR INTERES PUBLIK, TË PRONARËVE TË PASURIVE TË PALUAJTSHME, PRONË PRIVATE, QË PREKEN NGA PROJEKTI </w:t>
      </w:r>
      <w:r w:rsidR="00447DFC" w:rsidRPr="005C4F41">
        <w:rPr>
          <w:b/>
          <w:spacing w:val="-4"/>
          <w:lang w:val="sq-AL"/>
        </w:rPr>
        <w:t>“</w:t>
      </w:r>
      <w:r w:rsidRPr="005C4F41">
        <w:rPr>
          <w:b/>
          <w:spacing w:val="-4"/>
          <w:lang w:val="sq-AL"/>
        </w:rPr>
        <w:t xml:space="preserve">RIKONSTRUKSION I RRUGËS </w:t>
      </w:r>
      <w:r w:rsidR="002E2312" w:rsidRPr="005C4F41">
        <w:rPr>
          <w:b/>
          <w:spacing w:val="-4"/>
          <w:lang w:val="sq-AL"/>
        </w:rPr>
        <w:t>“</w:t>
      </w:r>
      <w:r w:rsidRPr="005C4F41">
        <w:rPr>
          <w:b/>
          <w:spacing w:val="-4"/>
          <w:lang w:val="sq-AL"/>
        </w:rPr>
        <w:t>MUJO ULQINAKU</w:t>
      </w:r>
      <w:r w:rsidR="002E2312" w:rsidRPr="005C4F41">
        <w:rPr>
          <w:b/>
          <w:spacing w:val="-4"/>
          <w:lang w:val="sq-AL"/>
        </w:rPr>
        <w:t>”</w:t>
      </w:r>
      <w:r w:rsidRPr="005C4F41">
        <w:rPr>
          <w:b/>
          <w:spacing w:val="-4"/>
          <w:lang w:val="sq-AL"/>
        </w:rPr>
        <w:t xml:space="preserve"> (SEG. </w:t>
      </w:r>
      <w:r w:rsidR="00A52081" w:rsidRPr="005C4F41">
        <w:rPr>
          <w:b/>
          <w:spacing w:val="-4"/>
          <w:lang w:val="sq-AL"/>
        </w:rPr>
        <w:t xml:space="preserve">I </w:t>
      </w:r>
      <w:r w:rsidRPr="005C4F41">
        <w:rPr>
          <w:b/>
          <w:spacing w:val="-4"/>
          <w:lang w:val="sq-AL"/>
        </w:rPr>
        <w:t xml:space="preserve">DYTË) DHE RRUGËS </w:t>
      </w:r>
      <w:r w:rsidR="00A52081" w:rsidRPr="005C4F41">
        <w:rPr>
          <w:b/>
          <w:spacing w:val="-4"/>
          <w:lang w:val="sq-AL"/>
        </w:rPr>
        <w:t>“</w:t>
      </w:r>
      <w:r w:rsidRPr="005C4F41">
        <w:rPr>
          <w:b/>
          <w:spacing w:val="-4"/>
          <w:lang w:val="sq-AL"/>
        </w:rPr>
        <w:t>JAKOV MILE</w:t>
      </w:r>
      <w:r w:rsidR="00A52081" w:rsidRPr="005C4F41">
        <w:rPr>
          <w:b/>
          <w:spacing w:val="-4"/>
          <w:lang w:val="sq-AL"/>
        </w:rPr>
        <w:t>”</w:t>
      </w:r>
      <w:r w:rsidRPr="005C4F41">
        <w:rPr>
          <w:b/>
          <w:spacing w:val="-4"/>
          <w:lang w:val="sq-AL"/>
        </w:rPr>
        <w:t>, FIER</w:t>
      </w:r>
      <w:r w:rsidR="00447DFC" w:rsidRPr="005C4F41">
        <w:rPr>
          <w:b/>
          <w:spacing w:val="-4"/>
          <w:lang w:val="sq-AL"/>
        </w:rPr>
        <w:t>”</w:t>
      </w:r>
      <w:r w:rsidR="00A52081" w:rsidRPr="005C4F41">
        <w:rPr>
          <w:b/>
          <w:spacing w:val="-4"/>
          <w:lang w:val="sq-AL"/>
        </w:rPr>
        <w:t>”</w:t>
      </w:r>
    </w:p>
    <w:p w:rsidR="008E1E4B" w:rsidRPr="005C4F41" w:rsidRDefault="008E1E4B" w:rsidP="002444F5">
      <w:pPr>
        <w:pStyle w:val="Hapesira7"/>
        <w:rPr>
          <w:lang w:val="sq-AL"/>
        </w:rPr>
      </w:pPr>
    </w:p>
    <w:p w:rsidR="008E1E4B" w:rsidRPr="005C4F41" w:rsidRDefault="008E1E4B" w:rsidP="008E1E4B">
      <w:pPr>
        <w:pStyle w:val="Paragrafi"/>
        <w:rPr>
          <w:spacing w:val="-4"/>
          <w:lang w:val="sq-AL"/>
        </w:rPr>
      </w:pPr>
      <w:r w:rsidRPr="005C4F41">
        <w:rPr>
          <w:spacing w:val="-4"/>
          <w:lang w:val="sq-AL"/>
        </w:rPr>
        <w:t xml:space="preserve">Në mbështetje të nenit 100 të Kushtetutës, të neneve 5, pika 1, 20 dhe 21, të ligjit nr.8561, datë </w:t>
      </w:r>
      <w:r w:rsidRPr="005C4F41">
        <w:rPr>
          <w:spacing w:val="-4"/>
          <w:lang w:val="sq-AL"/>
        </w:rPr>
        <w:lastRenderedPageBreak/>
        <w:t xml:space="preserve">22.12.1999, </w:t>
      </w:r>
      <w:r w:rsidR="00447DFC" w:rsidRPr="005C4F41">
        <w:rPr>
          <w:spacing w:val="-4"/>
          <w:lang w:val="sq-AL"/>
        </w:rPr>
        <w:t>“</w:t>
      </w:r>
      <w:r w:rsidRPr="005C4F41">
        <w:rPr>
          <w:spacing w:val="-4"/>
          <w:lang w:val="sq-AL"/>
        </w:rPr>
        <w:t>Për shpronësimet dhe marrjen në përdorim të përkohshëm të pasurisë, pronë private, për interes publik</w:t>
      </w:r>
      <w:r w:rsidR="00447DFC" w:rsidRPr="005C4F41">
        <w:rPr>
          <w:spacing w:val="-4"/>
          <w:lang w:val="sq-AL"/>
        </w:rPr>
        <w:t>”</w:t>
      </w:r>
      <w:r w:rsidRPr="005C4F41">
        <w:rPr>
          <w:spacing w:val="-4"/>
          <w:lang w:val="sq-AL"/>
        </w:rPr>
        <w:t xml:space="preserve">, me propozimin e ministrit të Zhvillimit Urban, Këshilli i Ministrave </w:t>
      </w:r>
    </w:p>
    <w:p w:rsidR="008E1E4B" w:rsidRPr="005C4F41" w:rsidRDefault="008E1E4B" w:rsidP="002444F5">
      <w:pPr>
        <w:pStyle w:val="Hapesira7"/>
        <w:rPr>
          <w:lang w:val="sq-AL"/>
        </w:rPr>
      </w:pPr>
    </w:p>
    <w:p w:rsidR="008E1E4B" w:rsidRPr="005C4F41" w:rsidRDefault="008E1E4B" w:rsidP="002E2312">
      <w:pPr>
        <w:pStyle w:val="Paragrafi"/>
        <w:jc w:val="center"/>
        <w:rPr>
          <w:spacing w:val="-4"/>
          <w:lang w:val="sq-AL"/>
        </w:rPr>
      </w:pPr>
      <w:r w:rsidRPr="005C4F41">
        <w:rPr>
          <w:spacing w:val="-4"/>
          <w:lang w:val="sq-AL"/>
        </w:rPr>
        <w:t>VENDOSI:</w:t>
      </w:r>
    </w:p>
    <w:p w:rsidR="008E1E4B" w:rsidRPr="005C4F41" w:rsidRDefault="008E1E4B" w:rsidP="002444F5">
      <w:pPr>
        <w:pStyle w:val="Hapesira7"/>
        <w:rPr>
          <w:lang w:val="sq-AL"/>
        </w:rPr>
      </w:pPr>
    </w:p>
    <w:p w:rsidR="008E1E4B" w:rsidRPr="005C4F41" w:rsidRDefault="008E1E4B" w:rsidP="008E1E4B">
      <w:pPr>
        <w:pStyle w:val="Paragrafi"/>
        <w:rPr>
          <w:spacing w:val="-4"/>
          <w:lang w:val="sq-AL"/>
        </w:rPr>
      </w:pPr>
      <w:r w:rsidRPr="005C4F41">
        <w:rPr>
          <w:spacing w:val="-4"/>
          <w:lang w:val="sq-AL"/>
        </w:rPr>
        <w:t>Në vendimin nr.</w:t>
      </w:r>
      <w:r w:rsidR="002E2312" w:rsidRPr="005C4F41">
        <w:rPr>
          <w:spacing w:val="-4"/>
          <w:lang w:val="sq-AL"/>
        </w:rPr>
        <w:t xml:space="preserve"> </w:t>
      </w:r>
      <w:r w:rsidRPr="005C4F41">
        <w:rPr>
          <w:spacing w:val="-4"/>
          <w:lang w:val="sq-AL"/>
        </w:rPr>
        <w:t>577, datë 3.8.2016, të Këshillit të Ministrave, bëhet ky ndryshim:</w:t>
      </w:r>
    </w:p>
    <w:p w:rsidR="008E1E4B" w:rsidRPr="005C4F41" w:rsidRDefault="008E1E4B" w:rsidP="008E1E4B">
      <w:pPr>
        <w:pStyle w:val="Paragrafi"/>
        <w:rPr>
          <w:spacing w:val="-4"/>
          <w:lang w:val="sq-AL"/>
        </w:rPr>
      </w:pPr>
      <w:r w:rsidRPr="005C4F41">
        <w:rPr>
          <w:spacing w:val="-4"/>
          <w:lang w:val="sq-AL"/>
        </w:rPr>
        <w:t xml:space="preserve">- Numri rendor 2 i tabelës, që i bashkëlidhet vendimit në fuqi, ndryshohet, si më poshtë: </w:t>
      </w:r>
    </w:p>
    <w:p w:rsidR="008E1E4B" w:rsidRDefault="008E1E4B" w:rsidP="008E1E4B">
      <w:pPr>
        <w:pStyle w:val="Paragrafi"/>
        <w:jc w:val="right"/>
        <w:rPr>
          <w:b/>
          <w:spacing w:val="-4"/>
          <w:lang w:val="sq-AL"/>
        </w:rPr>
      </w:pPr>
    </w:p>
    <w:p w:rsidR="00785145" w:rsidRDefault="00785145" w:rsidP="008E1E4B">
      <w:pPr>
        <w:pStyle w:val="Paragrafi"/>
        <w:jc w:val="right"/>
        <w:rPr>
          <w:b/>
          <w:spacing w:val="-4"/>
          <w:lang w:val="sq-AL"/>
        </w:rPr>
      </w:pPr>
    </w:p>
    <w:p w:rsidR="00785145" w:rsidRDefault="00785145" w:rsidP="008E1E4B">
      <w:pPr>
        <w:pStyle w:val="Paragrafi"/>
        <w:jc w:val="right"/>
        <w:rPr>
          <w:b/>
          <w:spacing w:val="-4"/>
          <w:lang w:val="sq-AL"/>
        </w:rPr>
      </w:pPr>
    </w:p>
    <w:p w:rsidR="00785145" w:rsidRPr="005C4F41" w:rsidRDefault="00785145" w:rsidP="008E1E4B">
      <w:pPr>
        <w:pStyle w:val="Paragrafi"/>
        <w:jc w:val="right"/>
        <w:rPr>
          <w:b/>
          <w:spacing w:val="-4"/>
          <w:lang w:val="sq-AL"/>
        </w:rPr>
      </w:pPr>
    </w:p>
    <w:p w:rsidR="002444F5" w:rsidRPr="005C4F41" w:rsidRDefault="002444F5" w:rsidP="008E1E4B">
      <w:pPr>
        <w:pStyle w:val="Paragrafi"/>
        <w:jc w:val="right"/>
        <w:rPr>
          <w:b/>
          <w:lang w:val="sq-AL"/>
        </w:rPr>
        <w:sectPr w:rsidR="002444F5" w:rsidRPr="005C4F41" w:rsidSect="002444F5">
          <w:type w:val="continuous"/>
          <w:pgSz w:w="11907" w:h="16840" w:code="9"/>
          <w:pgMar w:top="720" w:right="1134" w:bottom="720" w:left="1134" w:header="851" w:footer="851" w:gutter="0"/>
          <w:cols w:num="2" w:space="454"/>
          <w:docGrid w:linePitch="360"/>
        </w:sectPr>
      </w:pPr>
    </w:p>
    <w:p w:rsidR="002444F5" w:rsidRPr="005C4F41" w:rsidRDefault="002444F5" w:rsidP="008E1E4B">
      <w:pPr>
        <w:pStyle w:val="Paragrafi"/>
        <w:jc w:val="right"/>
        <w:rPr>
          <w:b/>
          <w:lang w:val="sq-AL"/>
        </w:rPr>
      </w:pPr>
    </w:p>
    <w:tbl>
      <w:tblPr>
        <w:tblStyle w:val="TableGrid"/>
        <w:tblW w:w="5000" w:type="pct"/>
        <w:tblLook w:val="04A0" w:firstRow="1" w:lastRow="0" w:firstColumn="1" w:lastColumn="0" w:noHBand="0" w:noVBand="1"/>
      </w:tblPr>
      <w:tblGrid>
        <w:gridCol w:w="540"/>
        <w:gridCol w:w="1125"/>
        <w:gridCol w:w="1183"/>
        <w:gridCol w:w="1015"/>
        <w:gridCol w:w="1118"/>
        <w:gridCol w:w="855"/>
        <w:gridCol w:w="1021"/>
        <w:gridCol w:w="871"/>
        <w:gridCol w:w="871"/>
        <w:gridCol w:w="1256"/>
      </w:tblGrid>
      <w:tr w:rsidR="002444F5" w:rsidRPr="005C4F41" w:rsidTr="00013153">
        <w:trPr>
          <w:trHeight w:val="585"/>
        </w:trPr>
        <w:tc>
          <w:tcPr>
            <w:tcW w:w="274" w:type="pct"/>
            <w:vAlign w:val="center"/>
          </w:tcPr>
          <w:p w:rsidR="002444F5" w:rsidRPr="005C4F41" w:rsidRDefault="002444F5" w:rsidP="00013153">
            <w:pPr>
              <w:pStyle w:val="Paragrafi"/>
              <w:ind w:firstLine="0"/>
              <w:jc w:val="center"/>
              <w:rPr>
                <w:b/>
                <w:sz w:val="18"/>
                <w:szCs w:val="18"/>
                <w:lang w:val="sq-AL"/>
              </w:rPr>
            </w:pPr>
          </w:p>
          <w:p w:rsidR="002444F5" w:rsidRPr="005C4F41" w:rsidRDefault="002444F5" w:rsidP="00013153">
            <w:pPr>
              <w:pStyle w:val="Paragrafi"/>
              <w:ind w:firstLine="0"/>
              <w:jc w:val="center"/>
              <w:rPr>
                <w:b/>
                <w:sz w:val="18"/>
                <w:szCs w:val="18"/>
                <w:lang w:val="sq-AL"/>
              </w:rPr>
            </w:pPr>
            <w:r w:rsidRPr="005C4F41">
              <w:rPr>
                <w:b/>
                <w:sz w:val="18"/>
                <w:szCs w:val="18"/>
                <w:lang w:val="sq-AL"/>
              </w:rPr>
              <w:t>Nr.</w:t>
            </w:r>
          </w:p>
        </w:tc>
        <w:tc>
          <w:tcPr>
            <w:tcW w:w="571" w:type="pct"/>
            <w:vAlign w:val="center"/>
          </w:tcPr>
          <w:p w:rsidR="002444F5" w:rsidRPr="005C4F41" w:rsidRDefault="002444F5" w:rsidP="00013153">
            <w:pPr>
              <w:pStyle w:val="Paragrafi"/>
              <w:ind w:firstLine="0"/>
              <w:jc w:val="center"/>
              <w:rPr>
                <w:b/>
                <w:sz w:val="18"/>
                <w:szCs w:val="18"/>
                <w:lang w:val="sq-AL"/>
              </w:rPr>
            </w:pPr>
          </w:p>
          <w:p w:rsidR="002444F5" w:rsidRPr="005C4F41" w:rsidRDefault="002444F5" w:rsidP="00013153">
            <w:pPr>
              <w:pStyle w:val="Paragrafi"/>
              <w:ind w:firstLine="0"/>
              <w:jc w:val="center"/>
              <w:rPr>
                <w:b/>
                <w:sz w:val="18"/>
                <w:szCs w:val="18"/>
                <w:lang w:val="sq-AL"/>
              </w:rPr>
            </w:pPr>
            <w:r w:rsidRPr="005C4F41">
              <w:rPr>
                <w:b/>
                <w:sz w:val="18"/>
                <w:szCs w:val="18"/>
                <w:lang w:val="sq-AL"/>
              </w:rPr>
              <w:t>Emër Mbiemër</w:t>
            </w:r>
          </w:p>
        </w:tc>
        <w:tc>
          <w:tcPr>
            <w:tcW w:w="600" w:type="pct"/>
            <w:vAlign w:val="center"/>
          </w:tcPr>
          <w:p w:rsidR="002444F5" w:rsidRPr="005C4F41" w:rsidRDefault="002444F5" w:rsidP="00013153">
            <w:pPr>
              <w:pStyle w:val="Paragrafi"/>
              <w:ind w:firstLine="0"/>
              <w:jc w:val="center"/>
              <w:rPr>
                <w:b/>
                <w:sz w:val="18"/>
                <w:szCs w:val="18"/>
                <w:lang w:val="sq-AL"/>
              </w:rPr>
            </w:pPr>
            <w:r w:rsidRPr="005C4F41">
              <w:rPr>
                <w:b/>
                <w:sz w:val="18"/>
                <w:szCs w:val="18"/>
                <w:lang w:val="sq-AL"/>
              </w:rPr>
              <w:t>Zona kadastrale</w:t>
            </w:r>
          </w:p>
        </w:tc>
        <w:tc>
          <w:tcPr>
            <w:tcW w:w="515" w:type="pct"/>
            <w:vAlign w:val="center"/>
          </w:tcPr>
          <w:p w:rsidR="002444F5" w:rsidRPr="005C4F41" w:rsidRDefault="002444F5" w:rsidP="00013153">
            <w:pPr>
              <w:pStyle w:val="Paragrafi"/>
              <w:ind w:firstLine="0"/>
              <w:jc w:val="center"/>
              <w:rPr>
                <w:b/>
                <w:sz w:val="18"/>
                <w:szCs w:val="18"/>
                <w:lang w:val="sq-AL"/>
              </w:rPr>
            </w:pPr>
            <w:r w:rsidRPr="005C4F41">
              <w:rPr>
                <w:b/>
                <w:sz w:val="18"/>
                <w:szCs w:val="18"/>
                <w:lang w:val="sq-AL"/>
              </w:rPr>
              <w:t>Nr. i pasurisë</w:t>
            </w:r>
          </w:p>
        </w:tc>
        <w:tc>
          <w:tcPr>
            <w:tcW w:w="567" w:type="pct"/>
            <w:vAlign w:val="center"/>
          </w:tcPr>
          <w:p w:rsidR="002444F5" w:rsidRPr="005C4F41" w:rsidRDefault="002444F5" w:rsidP="00013153">
            <w:pPr>
              <w:pStyle w:val="Paragrafi"/>
              <w:ind w:firstLine="0"/>
              <w:jc w:val="center"/>
              <w:rPr>
                <w:b/>
                <w:sz w:val="18"/>
                <w:szCs w:val="18"/>
                <w:lang w:val="sq-AL"/>
              </w:rPr>
            </w:pPr>
            <w:r w:rsidRPr="005C4F41">
              <w:rPr>
                <w:b/>
                <w:sz w:val="18"/>
                <w:szCs w:val="18"/>
                <w:lang w:val="sq-AL"/>
              </w:rPr>
              <w:t>Sip. e përgj. Trualli m</w:t>
            </w:r>
            <w:r w:rsidRPr="005C4F41">
              <w:rPr>
                <w:b/>
                <w:sz w:val="18"/>
                <w:szCs w:val="18"/>
                <w:vertAlign w:val="superscript"/>
                <w:lang w:val="sq-AL"/>
              </w:rPr>
              <w:t>2</w:t>
            </w:r>
          </w:p>
        </w:tc>
        <w:tc>
          <w:tcPr>
            <w:tcW w:w="434" w:type="pct"/>
            <w:vAlign w:val="center"/>
          </w:tcPr>
          <w:p w:rsidR="002444F5" w:rsidRPr="005C4F41" w:rsidRDefault="002444F5" w:rsidP="00013153">
            <w:pPr>
              <w:pStyle w:val="Paragrafi"/>
              <w:ind w:firstLine="0"/>
              <w:jc w:val="center"/>
              <w:rPr>
                <w:b/>
                <w:sz w:val="18"/>
                <w:szCs w:val="18"/>
                <w:lang w:val="sq-AL"/>
              </w:rPr>
            </w:pPr>
            <w:r w:rsidRPr="005C4F41">
              <w:rPr>
                <w:b/>
                <w:sz w:val="18"/>
                <w:szCs w:val="18"/>
                <w:lang w:val="sq-AL"/>
              </w:rPr>
              <w:t>Sip. e prekur trualli m</w:t>
            </w:r>
            <w:r w:rsidRPr="005C4F41">
              <w:rPr>
                <w:b/>
                <w:sz w:val="18"/>
                <w:szCs w:val="18"/>
                <w:vertAlign w:val="superscript"/>
                <w:lang w:val="sq-AL"/>
              </w:rPr>
              <w:t>2</w:t>
            </w:r>
          </w:p>
        </w:tc>
        <w:tc>
          <w:tcPr>
            <w:tcW w:w="518" w:type="pct"/>
            <w:vAlign w:val="center"/>
          </w:tcPr>
          <w:p w:rsidR="002444F5" w:rsidRPr="005C4F41" w:rsidRDefault="002444F5" w:rsidP="00013153">
            <w:pPr>
              <w:pStyle w:val="Paragrafi"/>
              <w:ind w:firstLine="0"/>
              <w:jc w:val="center"/>
              <w:rPr>
                <w:b/>
                <w:sz w:val="18"/>
                <w:szCs w:val="18"/>
                <w:lang w:val="sq-AL"/>
              </w:rPr>
            </w:pPr>
            <w:r w:rsidRPr="005C4F41">
              <w:rPr>
                <w:b/>
                <w:sz w:val="18"/>
                <w:szCs w:val="18"/>
                <w:lang w:val="sq-AL"/>
              </w:rPr>
              <w:t>Çmimi për truallin lekë/m</w:t>
            </w:r>
            <w:r w:rsidRPr="005C4F41">
              <w:rPr>
                <w:b/>
                <w:sz w:val="18"/>
                <w:szCs w:val="18"/>
                <w:vertAlign w:val="superscript"/>
                <w:lang w:val="sq-AL"/>
              </w:rPr>
              <w:t>2</w:t>
            </w:r>
          </w:p>
        </w:tc>
        <w:tc>
          <w:tcPr>
            <w:tcW w:w="442" w:type="pct"/>
            <w:vAlign w:val="center"/>
          </w:tcPr>
          <w:p w:rsidR="002444F5" w:rsidRPr="005C4F41" w:rsidRDefault="002444F5" w:rsidP="00013153">
            <w:pPr>
              <w:pStyle w:val="Paragrafi"/>
              <w:ind w:firstLine="0"/>
              <w:jc w:val="center"/>
              <w:rPr>
                <w:b/>
                <w:sz w:val="18"/>
                <w:szCs w:val="18"/>
                <w:lang w:val="sq-AL"/>
              </w:rPr>
            </w:pPr>
            <w:r w:rsidRPr="005C4F41">
              <w:rPr>
                <w:b/>
                <w:sz w:val="18"/>
                <w:szCs w:val="18"/>
                <w:lang w:val="sq-AL"/>
              </w:rPr>
              <w:t>Vlera e truallit lekë</w:t>
            </w:r>
          </w:p>
        </w:tc>
        <w:tc>
          <w:tcPr>
            <w:tcW w:w="442" w:type="pct"/>
            <w:vAlign w:val="center"/>
          </w:tcPr>
          <w:p w:rsidR="002444F5" w:rsidRPr="005C4F41" w:rsidRDefault="002444F5" w:rsidP="00013153">
            <w:pPr>
              <w:pStyle w:val="Paragrafi"/>
              <w:ind w:firstLine="0"/>
              <w:jc w:val="center"/>
              <w:rPr>
                <w:b/>
                <w:sz w:val="18"/>
                <w:szCs w:val="18"/>
                <w:lang w:val="sq-AL"/>
              </w:rPr>
            </w:pPr>
            <w:r w:rsidRPr="005C4F41">
              <w:rPr>
                <w:b/>
                <w:sz w:val="18"/>
                <w:szCs w:val="18"/>
                <w:lang w:val="sq-AL"/>
              </w:rPr>
              <w:t>Vlera e përgj. lekë</w:t>
            </w:r>
          </w:p>
        </w:tc>
        <w:tc>
          <w:tcPr>
            <w:tcW w:w="637" w:type="pct"/>
            <w:vAlign w:val="center"/>
          </w:tcPr>
          <w:p w:rsidR="002444F5" w:rsidRPr="005C4F41" w:rsidRDefault="002444F5" w:rsidP="00013153">
            <w:pPr>
              <w:pStyle w:val="Paragrafi"/>
              <w:ind w:firstLine="0"/>
              <w:jc w:val="center"/>
              <w:rPr>
                <w:b/>
                <w:sz w:val="18"/>
                <w:szCs w:val="18"/>
                <w:lang w:val="sq-AL"/>
              </w:rPr>
            </w:pPr>
            <w:r w:rsidRPr="005C4F41">
              <w:rPr>
                <w:b/>
                <w:sz w:val="18"/>
                <w:szCs w:val="18"/>
                <w:lang w:val="sq-AL"/>
              </w:rPr>
              <w:t>Gjendja juridike e pasurisë</w:t>
            </w:r>
          </w:p>
        </w:tc>
      </w:tr>
      <w:tr w:rsidR="002444F5" w:rsidRPr="005C4F41" w:rsidTr="00E43496">
        <w:tc>
          <w:tcPr>
            <w:tcW w:w="274" w:type="pct"/>
          </w:tcPr>
          <w:p w:rsidR="002444F5" w:rsidRPr="005C4F41" w:rsidRDefault="002444F5" w:rsidP="00E43496">
            <w:pPr>
              <w:pStyle w:val="Paragrafi"/>
              <w:ind w:firstLine="0"/>
              <w:rPr>
                <w:sz w:val="18"/>
                <w:szCs w:val="18"/>
                <w:lang w:val="sq-AL"/>
              </w:rPr>
            </w:pPr>
          </w:p>
          <w:p w:rsidR="002444F5" w:rsidRPr="005C4F41" w:rsidRDefault="002444F5" w:rsidP="00E43496">
            <w:pPr>
              <w:pStyle w:val="Paragrafi"/>
              <w:ind w:firstLine="0"/>
              <w:rPr>
                <w:sz w:val="18"/>
                <w:szCs w:val="18"/>
                <w:lang w:val="sq-AL"/>
              </w:rPr>
            </w:pPr>
          </w:p>
          <w:p w:rsidR="002444F5" w:rsidRPr="005C4F41" w:rsidRDefault="002444F5" w:rsidP="00E43496">
            <w:pPr>
              <w:pStyle w:val="Paragrafi"/>
              <w:ind w:firstLine="0"/>
              <w:rPr>
                <w:sz w:val="18"/>
                <w:szCs w:val="18"/>
                <w:lang w:val="sq-AL"/>
              </w:rPr>
            </w:pPr>
          </w:p>
          <w:p w:rsidR="002444F5" w:rsidRPr="005C4F41" w:rsidRDefault="002444F5" w:rsidP="00E43496">
            <w:pPr>
              <w:pStyle w:val="Paragrafi"/>
              <w:ind w:firstLine="0"/>
              <w:rPr>
                <w:sz w:val="18"/>
                <w:szCs w:val="18"/>
                <w:lang w:val="sq-AL"/>
              </w:rPr>
            </w:pPr>
          </w:p>
          <w:p w:rsidR="002444F5" w:rsidRPr="005C4F41" w:rsidRDefault="002444F5" w:rsidP="00E43496">
            <w:pPr>
              <w:pStyle w:val="Paragrafi"/>
              <w:ind w:firstLine="0"/>
              <w:rPr>
                <w:sz w:val="18"/>
                <w:szCs w:val="18"/>
                <w:lang w:val="sq-AL"/>
              </w:rPr>
            </w:pPr>
            <w:r w:rsidRPr="005C4F41">
              <w:rPr>
                <w:sz w:val="18"/>
                <w:szCs w:val="18"/>
                <w:lang w:val="sq-AL"/>
              </w:rPr>
              <w:t>2</w:t>
            </w:r>
          </w:p>
        </w:tc>
        <w:tc>
          <w:tcPr>
            <w:tcW w:w="571" w:type="pct"/>
          </w:tcPr>
          <w:p w:rsidR="002444F5" w:rsidRPr="005C4F41" w:rsidRDefault="002444F5" w:rsidP="00E43496">
            <w:pPr>
              <w:pStyle w:val="Paragrafi"/>
              <w:ind w:firstLine="0"/>
              <w:rPr>
                <w:sz w:val="18"/>
                <w:szCs w:val="18"/>
                <w:lang w:val="sq-AL"/>
              </w:rPr>
            </w:pPr>
          </w:p>
          <w:p w:rsidR="002444F5" w:rsidRPr="005C4F41" w:rsidRDefault="002444F5" w:rsidP="002444F5">
            <w:pPr>
              <w:pStyle w:val="Paragrafi"/>
              <w:ind w:firstLine="0"/>
              <w:jc w:val="left"/>
              <w:rPr>
                <w:sz w:val="18"/>
                <w:szCs w:val="18"/>
                <w:lang w:val="sq-AL"/>
              </w:rPr>
            </w:pPr>
            <w:r w:rsidRPr="005C4F41">
              <w:rPr>
                <w:sz w:val="18"/>
                <w:szCs w:val="18"/>
                <w:lang w:val="sq-AL"/>
              </w:rPr>
              <w:t>Kostandin Jani Boçova, Leonora Jani Shkurta, Theodhor Jani Boçova, Zhaneta Jani Mone, Virgjina Jani Petani, Sofie Jani Kule, Vasillaq Jani Boçova, Arsino Jani Boçova.</w:t>
            </w:r>
          </w:p>
          <w:p w:rsidR="002444F5" w:rsidRPr="005C4F41" w:rsidRDefault="002444F5" w:rsidP="00E43496">
            <w:pPr>
              <w:pStyle w:val="Paragrafi"/>
              <w:ind w:firstLine="0"/>
              <w:rPr>
                <w:sz w:val="18"/>
                <w:szCs w:val="18"/>
                <w:lang w:val="sq-AL"/>
              </w:rPr>
            </w:pPr>
          </w:p>
        </w:tc>
        <w:tc>
          <w:tcPr>
            <w:tcW w:w="600" w:type="pct"/>
          </w:tcPr>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r w:rsidRPr="005C4F41">
              <w:rPr>
                <w:sz w:val="18"/>
                <w:szCs w:val="18"/>
                <w:lang w:val="sq-AL"/>
              </w:rPr>
              <w:t>8533</w:t>
            </w:r>
          </w:p>
        </w:tc>
        <w:tc>
          <w:tcPr>
            <w:tcW w:w="515" w:type="pct"/>
          </w:tcPr>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r w:rsidRPr="005C4F41">
              <w:rPr>
                <w:sz w:val="18"/>
                <w:szCs w:val="18"/>
                <w:lang w:val="sq-AL"/>
              </w:rPr>
              <w:t>7/929</w:t>
            </w:r>
          </w:p>
        </w:tc>
        <w:tc>
          <w:tcPr>
            <w:tcW w:w="567" w:type="pct"/>
          </w:tcPr>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r w:rsidRPr="005C4F41">
              <w:rPr>
                <w:sz w:val="18"/>
                <w:szCs w:val="18"/>
                <w:lang w:val="sq-AL"/>
              </w:rPr>
              <w:t>410</w:t>
            </w:r>
          </w:p>
        </w:tc>
        <w:tc>
          <w:tcPr>
            <w:tcW w:w="434" w:type="pct"/>
          </w:tcPr>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r w:rsidRPr="005C4F41">
              <w:rPr>
                <w:sz w:val="18"/>
                <w:szCs w:val="18"/>
                <w:lang w:val="sq-AL"/>
              </w:rPr>
              <w:t>10</w:t>
            </w:r>
          </w:p>
        </w:tc>
        <w:tc>
          <w:tcPr>
            <w:tcW w:w="518" w:type="pct"/>
          </w:tcPr>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p>
          <w:p w:rsidR="002444F5" w:rsidRPr="005C4F41" w:rsidRDefault="002444F5" w:rsidP="00E43496">
            <w:pPr>
              <w:pStyle w:val="Paragrafi"/>
              <w:ind w:firstLine="0"/>
              <w:jc w:val="right"/>
              <w:rPr>
                <w:sz w:val="18"/>
                <w:szCs w:val="18"/>
                <w:lang w:val="sq-AL"/>
              </w:rPr>
            </w:pPr>
            <w:r w:rsidRPr="005C4F41">
              <w:rPr>
                <w:sz w:val="18"/>
                <w:szCs w:val="18"/>
                <w:lang w:val="sq-AL"/>
              </w:rPr>
              <w:t>11,026</w:t>
            </w:r>
          </w:p>
        </w:tc>
        <w:tc>
          <w:tcPr>
            <w:tcW w:w="442" w:type="pct"/>
          </w:tcPr>
          <w:p w:rsidR="002444F5" w:rsidRPr="005C4F41" w:rsidRDefault="002444F5" w:rsidP="00E43496">
            <w:pPr>
              <w:pStyle w:val="Paragrafi"/>
              <w:ind w:firstLine="0"/>
              <w:jc w:val="right"/>
              <w:rPr>
                <w:b/>
                <w:sz w:val="18"/>
                <w:szCs w:val="18"/>
                <w:lang w:val="sq-AL"/>
              </w:rPr>
            </w:pPr>
          </w:p>
          <w:p w:rsidR="002444F5" w:rsidRPr="005C4F41" w:rsidRDefault="002444F5" w:rsidP="00E43496">
            <w:pPr>
              <w:pStyle w:val="Paragrafi"/>
              <w:ind w:firstLine="0"/>
              <w:jc w:val="right"/>
              <w:rPr>
                <w:b/>
                <w:sz w:val="18"/>
                <w:szCs w:val="18"/>
                <w:lang w:val="sq-AL"/>
              </w:rPr>
            </w:pPr>
          </w:p>
          <w:p w:rsidR="002444F5" w:rsidRPr="005C4F41" w:rsidRDefault="002444F5" w:rsidP="00E43496">
            <w:pPr>
              <w:pStyle w:val="Paragrafi"/>
              <w:ind w:firstLine="0"/>
              <w:jc w:val="right"/>
              <w:rPr>
                <w:b/>
                <w:sz w:val="18"/>
                <w:szCs w:val="18"/>
                <w:lang w:val="sq-AL"/>
              </w:rPr>
            </w:pPr>
          </w:p>
          <w:p w:rsidR="002444F5" w:rsidRPr="005C4F41" w:rsidRDefault="002444F5" w:rsidP="00E43496">
            <w:pPr>
              <w:pStyle w:val="Paragrafi"/>
              <w:ind w:firstLine="0"/>
              <w:jc w:val="right"/>
              <w:rPr>
                <w:b/>
                <w:sz w:val="18"/>
                <w:szCs w:val="18"/>
                <w:lang w:val="sq-AL"/>
              </w:rPr>
            </w:pPr>
          </w:p>
          <w:p w:rsidR="002444F5" w:rsidRPr="005C4F41" w:rsidRDefault="002444F5" w:rsidP="00E43496">
            <w:pPr>
              <w:pStyle w:val="Paragrafi"/>
              <w:ind w:firstLine="0"/>
              <w:jc w:val="right"/>
              <w:rPr>
                <w:b/>
                <w:sz w:val="18"/>
                <w:szCs w:val="18"/>
                <w:lang w:val="sq-AL"/>
              </w:rPr>
            </w:pPr>
            <w:r w:rsidRPr="005C4F41">
              <w:rPr>
                <w:b/>
                <w:sz w:val="18"/>
                <w:szCs w:val="18"/>
                <w:lang w:val="sq-AL"/>
              </w:rPr>
              <w:t>110,260</w:t>
            </w:r>
          </w:p>
        </w:tc>
        <w:tc>
          <w:tcPr>
            <w:tcW w:w="442" w:type="pct"/>
          </w:tcPr>
          <w:p w:rsidR="002444F5" w:rsidRPr="005C4F41" w:rsidRDefault="002444F5" w:rsidP="00E43496">
            <w:pPr>
              <w:pStyle w:val="Paragrafi"/>
              <w:ind w:firstLine="0"/>
              <w:jc w:val="right"/>
              <w:rPr>
                <w:b/>
                <w:sz w:val="18"/>
                <w:szCs w:val="18"/>
                <w:lang w:val="sq-AL"/>
              </w:rPr>
            </w:pPr>
          </w:p>
          <w:p w:rsidR="002444F5" w:rsidRPr="005C4F41" w:rsidRDefault="002444F5" w:rsidP="00E43496">
            <w:pPr>
              <w:pStyle w:val="Paragrafi"/>
              <w:ind w:firstLine="0"/>
              <w:jc w:val="right"/>
              <w:rPr>
                <w:b/>
                <w:sz w:val="18"/>
                <w:szCs w:val="18"/>
                <w:lang w:val="sq-AL"/>
              </w:rPr>
            </w:pPr>
          </w:p>
          <w:p w:rsidR="002444F5" w:rsidRPr="005C4F41" w:rsidRDefault="002444F5" w:rsidP="00E43496">
            <w:pPr>
              <w:pStyle w:val="Paragrafi"/>
              <w:ind w:firstLine="0"/>
              <w:jc w:val="right"/>
              <w:rPr>
                <w:b/>
                <w:sz w:val="18"/>
                <w:szCs w:val="18"/>
                <w:lang w:val="sq-AL"/>
              </w:rPr>
            </w:pPr>
          </w:p>
          <w:p w:rsidR="002444F5" w:rsidRPr="005C4F41" w:rsidRDefault="002444F5" w:rsidP="00E43496">
            <w:pPr>
              <w:pStyle w:val="Paragrafi"/>
              <w:ind w:firstLine="0"/>
              <w:jc w:val="right"/>
              <w:rPr>
                <w:b/>
                <w:sz w:val="18"/>
                <w:szCs w:val="18"/>
                <w:lang w:val="sq-AL"/>
              </w:rPr>
            </w:pPr>
          </w:p>
          <w:p w:rsidR="002444F5" w:rsidRPr="005C4F41" w:rsidRDefault="002444F5" w:rsidP="00E43496">
            <w:pPr>
              <w:pStyle w:val="Paragrafi"/>
              <w:ind w:firstLine="0"/>
              <w:jc w:val="right"/>
              <w:rPr>
                <w:b/>
                <w:sz w:val="18"/>
                <w:szCs w:val="18"/>
                <w:lang w:val="sq-AL"/>
              </w:rPr>
            </w:pPr>
            <w:r w:rsidRPr="005C4F41">
              <w:rPr>
                <w:b/>
                <w:sz w:val="18"/>
                <w:szCs w:val="18"/>
                <w:lang w:val="sq-AL"/>
              </w:rPr>
              <w:t>110,260</w:t>
            </w:r>
          </w:p>
        </w:tc>
        <w:tc>
          <w:tcPr>
            <w:tcW w:w="637" w:type="pct"/>
          </w:tcPr>
          <w:p w:rsidR="002444F5" w:rsidRPr="005C4F41" w:rsidRDefault="002444F5" w:rsidP="00E43496">
            <w:pPr>
              <w:pStyle w:val="Paragrafi"/>
              <w:ind w:firstLine="0"/>
              <w:rPr>
                <w:sz w:val="18"/>
                <w:szCs w:val="18"/>
                <w:lang w:val="sq-AL"/>
              </w:rPr>
            </w:pPr>
          </w:p>
          <w:p w:rsidR="002444F5" w:rsidRPr="005C4F41" w:rsidRDefault="002444F5" w:rsidP="00E43496">
            <w:pPr>
              <w:pStyle w:val="Paragrafi"/>
              <w:ind w:firstLine="0"/>
              <w:rPr>
                <w:sz w:val="18"/>
                <w:szCs w:val="18"/>
                <w:lang w:val="sq-AL"/>
              </w:rPr>
            </w:pPr>
          </w:p>
          <w:p w:rsidR="002444F5" w:rsidRPr="005C4F41" w:rsidRDefault="002444F5" w:rsidP="00E43496">
            <w:pPr>
              <w:pStyle w:val="Paragrafi"/>
              <w:ind w:firstLine="0"/>
              <w:rPr>
                <w:sz w:val="18"/>
                <w:szCs w:val="18"/>
                <w:lang w:val="sq-AL"/>
              </w:rPr>
            </w:pPr>
          </w:p>
          <w:p w:rsidR="002444F5" w:rsidRPr="005C4F41" w:rsidRDefault="002444F5" w:rsidP="00E43496">
            <w:pPr>
              <w:pStyle w:val="Paragrafi"/>
              <w:ind w:firstLine="0"/>
              <w:rPr>
                <w:sz w:val="18"/>
                <w:szCs w:val="18"/>
                <w:lang w:val="sq-AL"/>
              </w:rPr>
            </w:pPr>
            <w:r w:rsidRPr="005C4F41">
              <w:rPr>
                <w:sz w:val="18"/>
                <w:szCs w:val="18"/>
                <w:lang w:val="sq-AL"/>
              </w:rPr>
              <w:t>Konfirmuar nga ZVRPP-ja</w:t>
            </w:r>
          </w:p>
        </w:tc>
      </w:tr>
    </w:tbl>
    <w:p w:rsidR="00785145" w:rsidRDefault="00785145" w:rsidP="00785145">
      <w:pPr>
        <w:pStyle w:val="Paragrafi"/>
        <w:rPr>
          <w:spacing w:val="-4"/>
          <w:lang w:val="sq-AL"/>
        </w:rPr>
      </w:pPr>
    </w:p>
    <w:p w:rsidR="00785145" w:rsidRPr="00115CDC" w:rsidRDefault="00785145" w:rsidP="00785145">
      <w:pPr>
        <w:pStyle w:val="Paragrafi"/>
        <w:rPr>
          <w:spacing w:val="-4"/>
          <w:sz w:val="18"/>
          <w:lang w:val="sq-AL"/>
        </w:rPr>
        <w:sectPr w:rsidR="00785145" w:rsidRPr="00115CDC" w:rsidSect="007D5CA2">
          <w:type w:val="continuous"/>
          <w:pgSz w:w="11907" w:h="16840" w:code="9"/>
          <w:pgMar w:top="720" w:right="1134" w:bottom="720" w:left="1134" w:header="851" w:footer="851" w:gutter="0"/>
          <w:cols w:space="454"/>
          <w:docGrid w:linePitch="360"/>
        </w:sectPr>
      </w:pPr>
      <w:bookmarkStart w:id="0" w:name="_GoBack"/>
      <w:bookmarkEnd w:id="0"/>
    </w:p>
    <w:p w:rsidR="00785145" w:rsidRPr="005C4F41" w:rsidRDefault="00785145" w:rsidP="00785145">
      <w:pPr>
        <w:pStyle w:val="Paragrafi"/>
        <w:rPr>
          <w:spacing w:val="-4"/>
          <w:lang w:val="sq-AL"/>
        </w:rPr>
      </w:pPr>
      <w:r w:rsidRPr="005C4F41">
        <w:rPr>
          <w:spacing w:val="-4"/>
          <w:lang w:val="sq-AL"/>
        </w:rPr>
        <w:lastRenderedPageBreak/>
        <w:t>Ky vendim hyn në fuqi menjëherë dhe botohet në Fletoren Zyrtare.</w:t>
      </w:r>
    </w:p>
    <w:p w:rsidR="00785145" w:rsidRPr="005C4F41" w:rsidRDefault="00785145" w:rsidP="00785145">
      <w:pPr>
        <w:pStyle w:val="Hapesira7"/>
        <w:rPr>
          <w:lang w:val="sq-AL"/>
        </w:rPr>
      </w:pPr>
    </w:p>
    <w:p w:rsidR="00785145" w:rsidRPr="005C4F41" w:rsidRDefault="00785145" w:rsidP="00785145">
      <w:pPr>
        <w:pStyle w:val="Paragrafi"/>
        <w:jc w:val="right"/>
        <w:rPr>
          <w:spacing w:val="-4"/>
          <w:lang w:val="sq-AL"/>
        </w:rPr>
      </w:pPr>
      <w:r w:rsidRPr="005C4F41">
        <w:rPr>
          <w:spacing w:val="-4"/>
          <w:lang w:val="sq-AL"/>
        </w:rPr>
        <w:t>ZËVENDËSKRYEMINISTRI</w:t>
      </w:r>
    </w:p>
    <w:p w:rsidR="002444F5" w:rsidRDefault="00785145" w:rsidP="00785145">
      <w:pPr>
        <w:pStyle w:val="Paragrafi"/>
        <w:jc w:val="right"/>
        <w:rPr>
          <w:b/>
          <w:spacing w:val="-4"/>
          <w:lang w:val="sq-AL"/>
        </w:rPr>
      </w:pPr>
      <w:r w:rsidRPr="005C4F41">
        <w:rPr>
          <w:b/>
          <w:spacing w:val="-4"/>
          <w:lang w:val="sq-AL"/>
        </w:rPr>
        <w:t>Niko Peleshi</w:t>
      </w:r>
    </w:p>
    <w:p w:rsidR="00785145" w:rsidRDefault="00785145" w:rsidP="00785145">
      <w:pPr>
        <w:pStyle w:val="Paragrafi"/>
        <w:jc w:val="right"/>
        <w:rPr>
          <w:b/>
          <w:spacing w:val="-4"/>
          <w:lang w:val="sq-AL"/>
        </w:rPr>
      </w:pPr>
    </w:p>
    <w:p w:rsidR="00785145" w:rsidRDefault="00785145" w:rsidP="00785145">
      <w:pPr>
        <w:pStyle w:val="Paragrafi"/>
        <w:jc w:val="right"/>
        <w:rPr>
          <w:b/>
          <w:spacing w:val="-4"/>
          <w:lang w:val="sq-AL"/>
        </w:rPr>
      </w:pPr>
    </w:p>
    <w:p w:rsidR="00785145" w:rsidRPr="005C4F41" w:rsidRDefault="00785145" w:rsidP="00785145">
      <w:pPr>
        <w:pStyle w:val="Paragrafi"/>
        <w:jc w:val="right"/>
        <w:rPr>
          <w:b/>
          <w:lang w:val="sq-AL"/>
        </w:rPr>
      </w:pPr>
    </w:p>
    <w:p w:rsidR="00785145" w:rsidRDefault="00785145" w:rsidP="00A91FE4">
      <w:pPr>
        <w:pStyle w:val="Paragrafi"/>
        <w:rPr>
          <w:lang w:val="sq-AL"/>
        </w:rPr>
        <w:sectPr w:rsidR="00785145" w:rsidSect="00785145">
          <w:type w:val="continuous"/>
          <w:pgSz w:w="11907" w:h="16840" w:code="9"/>
          <w:pgMar w:top="720" w:right="1134" w:bottom="720" w:left="1134" w:header="851" w:footer="851" w:gutter="0"/>
          <w:cols w:num="2" w:space="454"/>
          <w:docGrid w:linePitch="360"/>
        </w:sectPr>
      </w:pPr>
    </w:p>
    <w:p w:rsidR="008E1E4B" w:rsidRPr="005C4F41" w:rsidRDefault="008E1E4B" w:rsidP="00A91FE4">
      <w:pPr>
        <w:pStyle w:val="Paragrafi"/>
        <w:rPr>
          <w:lang w:val="sq-AL"/>
        </w:rPr>
      </w:pPr>
    </w:p>
    <w:p w:rsidR="002444F5" w:rsidRPr="005C4F41" w:rsidRDefault="002444F5" w:rsidP="00A91FE4">
      <w:pPr>
        <w:pStyle w:val="Paragrafi"/>
        <w:rPr>
          <w:lang w:val="sq-AL"/>
        </w:rPr>
      </w:pPr>
    </w:p>
    <w:p w:rsidR="00013153" w:rsidRPr="005C4F41" w:rsidRDefault="00013153" w:rsidP="000F1E52">
      <w:pPr>
        <w:pStyle w:val="Paragrafi"/>
        <w:jc w:val="center"/>
        <w:rPr>
          <w:b/>
          <w:lang w:val="sq-AL"/>
        </w:rPr>
        <w:sectPr w:rsidR="00013153" w:rsidRPr="005C4F41" w:rsidSect="007D5CA2">
          <w:type w:val="continuous"/>
          <w:pgSz w:w="11907" w:h="16840" w:code="9"/>
          <w:pgMar w:top="720" w:right="1134" w:bottom="720" w:left="1134" w:header="851" w:footer="851" w:gutter="0"/>
          <w:cols w:space="454"/>
          <w:docGrid w:linePitch="360"/>
        </w:sectPr>
      </w:pPr>
    </w:p>
    <w:p w:rsidR="008E1E4B" w:rsidRPr="005C4F41" w:rsidRDefault="008E1E4B" w:rsidP="000F1E52">
      <w:pPr>
        <w:pStyle w:val="Paragrafi"/>
        <w:jc w:val="center"/>
        <w:rPr>
          <w:b/>
          <w:spacing w:val="-4"/>
          <w:lang w:val="sq-AL"/>
        </w:rPr>
      </w:pPr>
      <w:r w:rsidRPr="005C4F41">
        <w:rPr>
          <w:b/>
          <w:spacing w:val="-4"/>
          <w:lang w:val="sq-AL"/>
        </w:rPr>
        <w:lastRenderedPageBreak/>
        <w:t>VENDIM</w:t>
      </w:r>
    </w:p>
    <w:p w:rsidR="008E1E4B" w:rsidRPr="005C4F41" w:rsidRDefault="008E1E4B" w:rsidP="000F1E52">
      <w:pPr>
        <w:pStyle w:val="Paragrafi"/>
        <w:jc w:val="center"/>
        <w:rPr>
          <w:b/>
          <w:spacing w:val="-4"/>
          <w:lang w:val="sq-AL"/>
        </w:rPr>
      </w:pPr>
      <w:r w:rsidRPr="005C4F41">
        <w:rPr>
          <w:b/>
          <w:spacing w:val="-4"/>
          <w:lang w:val="sq-AL"/>
        </w:rPr>
        <w:t>Nr. 901, datë 21.12.2016</w:t>
      </w:r>
    </w:p>
    <w:p w:rsidR="008E1E4B" w:rsidRPr="005C4F41" w:rsidRDefault="008E1E4B" w:rsidP="00DC4890">
      <w:pPr>
        <w:pStyle w:val="Hapesira7"/>
        <w:rPr>
          <w:lang w:val="sq-AL"/>
        </w:rPr>
      </w:pPr>
    </w:p>
    <w:p w:rsidR="008E1E4B" w:rsidRPr="005C4F41" w:rsidRDefault="008E1E4B" w:rsidP="000F1E52">
      <w:pPr>
        <w:pStyle w:val="Paragrafi"/>
        <w:jc w:val="center"/>
        <w:rPr>
          <w:b/>
          <w:spacing w:val="-4"/>
          <w:lang w:val="sq-AL"/>
        </w:rPr>
      </w:pPr>
      <w:r w:rsidRPr="005C4F41">
        <w:rPr>
          <w:b/>
          <w:spacing w:val="-4"/>
          <w:lang w:val="sq-AL"/>
        </w:rPr>
        <w:t>PËR NGRITJEN E KOMISIONIT NDËRINSTITUCIONAL PËR IDENTIFIKIMIN E PRONËS SHTETËRORE QË MUND TË KALOJË DHE TË BËHET PJESË E FONDIT TË TOKËS PËR KOMPENSIMIN E PRONAVE</w:t>
      </w:r>
    </w:p>
    <w:p w:rsidR="008E1E4B" w:rsidRPr="005C4F41" w:rsidRDefault="008E1E4B" w:rsidP="00DC4890">
      <w:pPr>
        <w:pStyle w:val="Hapesira7"/>
        <w:rPr>
          <w:lang w:val="sq-AL"/>
        </w:rPr>
      </w:pPr>
    </w:p>
    <w:p w:rsidR="008E1E4B" w:rsidRPr="005C4F41" w:rsidRDefault="008E1E4B" w:rsidP="008E1E4B">
      <w:pPr>
        <w:pStyle w:val="Paragrafi"/>
        <w:rPr>
          <w:spacing w:val="-4"/>
          <w:lang w:val="sq-AL"/>
        </w:rPr>
      </w:pPr>
      <w:r w:rsidRPr="005C4F41">
        <w:rPr>
          <w:spacing w:val="-4"/>
          <w:lang w:val="sq-AL"/>
        </w:rPr>
        <w:t>Në mbështetje të nenit 100 të Kushtetutës dhe të pikës 3, të nenit 26, të ligjit nr.</w:t>
      </w:r>
      <w:r w:rsidR="000F1E52" w:rsidRPr="005C4F41">
        <w:rPr>
          <w:spacing w:val="-4"/>
          <w:lang w:val="sq-AL"/>
        </w:rPr>
        <w:t xml:space="preserve"> </w:t>
      </w:r>
      <w:r w:rsidRPr="005C4F41">
        <w:rPr>
          <w:spacing w:val="-4"/>
          <w:lang w:val="sq-AL"/>
        </w:rPr>
        <w:t xml:space="preserve">133/2015, </w:t>
      </w:r>
      <w:r w:rsidR="00447DFC" w:rsidRPr="005C4F41">
        <w:rPr>
          <w:spacing w:val="-4"/>
          <w:lang w:val="sq-AL"/>
        </w:rPr>
        <w:t>“</w:t>
      </w:r>
      <w:r w:rsidRPr="005C4F41">
        <w:rPr>
          <w:spacing w:val="-4"/>
          <w:lang w:val="sq-AL"/>
        </w:rPr>
        <w:t>Për trajtimin e pronës dhe përfundimin e procesit të kompensimit të pronave</w:t>
      </w:r>
      <w:r w:rsidR="00447DFC" w:rsidRPr="005C4F41">
        <w:rPr>
          <w:spacing w:val="-4"/>
          <w:lang w:val="sq-AL"/>
        </w:rPr>
        <w:t>”</w:t>
      </w:r>
      <w:r w:rsidRPr="005C4F41">
        <w:rPr>
          <w:spacing w:val="-4"/>
          <w:lang w:val="sq-AL"/>
        </w:rPr>
        <w:t xml:space="preserve">, me propozimin e ministrit të Drejtësisë, Këshilli i Ministrave </w:t>
      </w:r>
    </w:p>
    <w:p w:rsidR="008E1E4B" w:rsidRPr="005C4F41" w:rsidRDefault="008E1E4B" w:rsidP="00DC4890">
      <w:pPr>
        <w:pStyle w:val="Hapesira7"/>
        <w:rPr>
          <w:lang w:val="sq-AL"/>
        </w:rPr>
      </w:pPr>
    </w:p>
    <w:p w:rsidR="008E1E4B" w:rsidRPr="005C4F41" w:rsidRDefault="008E1E4B" w:rsidP="000F1E52">
      <w:pPr>
        <w:pStyle w:val="Paragrafi"/>
        <w:jc w:val="center"/>
        <w:rPr>
          <w:spacing w:val="-4"/>
          <w:lang w:val="sq-AL"/>
        </w:rPr>
      </w:pPr>
      <w:r w:rsidRPr="005C4F41">
        <w:rPr>
          <w:spacing w:val="-4"/>
          <w:lang w:val="sq-AL"/>
        </w:rPr>
        <w:t>VENDOSI:</w:t>
      </w:r>
    </w:p>
    <w:p w:rsidR="008E1E4B" w:rsidRPr="005C4F41" w:rsidRDefault="008E1E4B" w:rsidP="00DC4890">
      <w:pPr>
        <w:pStyle w:val="Hapesira7"/>
        <w:rPr>
          <w:lang w:val="sq-AL"/>
        </w:rPr>
      </w:pPr>
    </w:p>
    <w:p w:rsidR="008E1E4B" w:rsidRPr="005C4F41" w:rsidRDefault="008E1E4B" w:rsidP="008E1E4B">
      <w:pPr>
        <w:pStyle w:val="Paragrafi"/>
        <w:rPr>
          <w:spacing w:val="-4"/>
          <w:lang w:val="sq-AL"/>
        </w:rPr>
      </w:pPr>
      <w:r w:rsidRPr="005C4F41">
        <w:rPr>
          <w:spacing w:val="-4"/>
          <w:lang w:val="sq-AL"/>
        </w:rPr>
        <w:t>1. Ngritjen e Komisionit Ndërinstitucional për bashkërendimin e punës për identifikimin e pronës shtetërore që mund të kalojë dhe të bëhet pjesë e fondit për kompensimin e pronave.</w:t>
      </w:r>
    </w:p>
    <w:p w:rsidR="008E1E4B" w:rsidRPr="005C4F41" w:rsidRDefault="008E1E4B" w:rsidP="008E1E4B">
      <w:pPr>
        <w:pStyle w:val="Paragrafi"/>
        <w:rPr>
          <w:spacing w:val="-4"/>
          <w:lang w:val="sq-AL"/>
        </w:rPr>
      </w:pPr>
      <w:r w:rsidRPr="005C4F41">
        <w:rPr>
          <w:spacing w:val="-4"/>
          <w:lang w:val="sq-AL"/>
        </w:rPr>
        <w:t>2. Komisioni Ndërinstitucional kryesohet nga Zëvendëskryeministri, me përfaqësim nga Ministria e Drejtësisë, Ministria e Zhvillimit Urban, Ministria e Zhvillimit Ekonomik, Turizmit, Tregtisë dhe Sipërmarrjes, Ministria e Mbrojtjes, Ministria e Bujqësisë, Zhvillimit Rural dhe Administrimit të Ujërave, Ministria e Punëve të Brendshme, Ministria e Mjedisit. Niveli i përfaqësimit në Komision është të paktën në nivel zëvendësministri.</w:t>
      </w:r>
    </w:p>
    <w:p w:rsidR="008E1E4B" w:rsidRPr="005C4F41" w:rsidRDefault="008E1E4B" w:rsidP="008E1E4B">
      <w:pPr>
        <w:pStyle w:val="Paragrafi"/>
        <w:rPr>
          <w:spacing w:val="-4"/>
          <w:lang w:val="sq-AL"/>
        </w:rPr>
      </w:pPr>
      <w:r w:rsidRPr="005C4F41">
        <w:rPr>
          <w:spacing w:val="-4"/>
          <w:lang w:val="sq-AL"/>
        </w:rPr>
        <w:t>3. Komisioni Ndërinstitucional ka këto përgjegjësi dhe detyra:</w:t>
      </w:r>
    </w:p>
    <w:p w:rsidR="008E1E4B" w:rsidRPr="005C4F41" w:rsidRDefault="008E1E4B" w:rsidP="008E1E4B">
      <w:pPr>
        <w:pStyle w:val="Paragrafi"/>
        <w:rPr>
          <w:spacing w:val="-4"/>
          <w:lang w:val="sq-AL"/>
        </w:rPr>
      </w:pPr>
      <w:r w:rsidRPr="005C4F41">
        <w:rPr>
          <w:spacing w:val="-4"/>
          <w:lang w:val="sq-AL"/>
        </w:rPr>
        <w:t>a) I kërkon institucioneve shtetërore vënien në dispozicion të të gjitha informacioneve për pronat, pjesë e listës së inventarit të tyre, si dhe për pronat që janë nxjerrë jashtë funksionit;</w:t>
      </w:r>
    </w:p>
    <w:p w:rsidR="008E1E4B" w:rsidRPr="005C4F41" w:rsidRDefault="008E1E4B" w:rsidP="008E1E4B">
      <w:pPr>
        <w:pStyle w:val="Paragrafi"/>
        <w:rPr>
          <w:spacing w:val="-4"/>
          <w:lang w:val="sq-AL"/>
        </w:rPr>
      </w:pPr>
      <w:r w:rsidRPr="005C4F41">
        <w:rPr>
          <w:spacing w:val="-4"/>
          <w:lang w:val="sq-AL"/>
        </w:rPr>
        <w:t>b) Identifikon pronat që mund të kalojnë në fondin e tokës;</w:t>
      </w:r>
    </w:p>
    <w:p w:rsidR="008E1E4B" w:rsidRPr="005C4F41" w:rsidRDefault="008E1E4B" w:rsidP="008E1E4B">
      <w:pPr>
        <w:pStyle w:val="Paragrafi"/>
        <w:rPr>
          <w:spacing w:val="-4"/>
          <w:lang w:val="sq-AL"/>
        </w:rPr>
      </w:pPr>
      <w:r w:rsidRPr="005C4F41">
        <w:rPr>
          <w:spacing w:val="-4"/>
          <w:lang w:val="sq-AL"/>
        </w:rPr>
        <w:t xml:space="preserve">c) Kërkon nga institucionet shtetërore përkatëse verifikimin e pronave shtetërore që mund të kalojnë në fondin e tokës për kompensim fizik; </w:t>
      </w:r>
    </w:p>
    <w:p w:rsidR="008E1E4B" w:rsidRPr="005C4F41" w:rsidRDefault="008E1E4B" w:rsidP="008E1E4B">
      <w:pPr>
        <w:pStyle w:val="Paragrafi"/>
        <w:rPr>
          <w:spacing w:val="-4"/>
          <w:lang w:val="sq-AL"/>
        </w:rPr>
      </w:pPr>
      <w:r w:rsidRPr="005C4F41">
        <w:rPr>
          <w:spacing w:val="-4"/>
          <w:lang w:val="sq-AL"/>
        </w:rPr>
        <w:t>ç) I propozon Këshillit të Ministrave kalimin e pronës shtetërore të identifikuar dhe të verifikuar në fondin e tokës.</w:t>
      </w:r>
    </w:p>
    <w:p w:rsidR="008E1E4B" w:rsidRPr="005C4F41" w:rsidRDefault="008E1E4B" w:rsidP="008E1E4B">
      <w:pPr>
        <w:pStyle w:val="Paragrafi"/>
        <w:rPr>
          <w:spacing w:val="-4"/>
          <w:lang w:val="sq-AL"/>
        </w:rPr>
      </w:pPr>
      <w:r w:rsidRPr="005C4F41">
        <w:rPr>
          <w:spacing w:val="-4"/>
          <w:lang w:val="sq-AL"/>
        </w:rPr>
        <w:t>4. Komisioni Ndërinstitucional për identifikimin e pronës shtetërore mblidhet një herë në muaj, ose në çdo kohë, me kërkesë të kryetarit.</w:t>
      </w:r>
    </w:p>
    <w:p w:rsidR="008E1E4B" w:rsidRPr="005C4F41" w:rsidRDefault="008E1E4B" w:rsidP="008E1E4B">
      <w:pPr>
        <w:pStyle w:val="Paragrafi"/>
        <w:rPr>
          <w:spacing w:val="-4"/>
          <w:lang w:val="sq-AL"/>
        </w:rPr>
      </w:pPr>
      <w:r w:rsidRPr="005C4F41">
        <w:rPr>
          <w:spacing w:val="-4"/>
          <w:lang w:val="sq-AL"/>
        </w:rPr>
        <w:t xml:space="preserve">5. Në mbledhjet e Komisionit Ndërinstitucional për identifikimin e pronës shtetërore, mund të </w:t>
      </w:r>
      <w:r w:rsidRPr="005C4F41">
        <w:rPr>
          <w:spacing w:val="-4"/>
          <w:lang w:val="sq-AL"/>
        </w:rPr>
        <w:lastRenderedPageBreak/>
        <w:t>ftohen të marrin pjesë përfaqësues të organeve të qeverisjes vendore dhe institucioneve të tjera të interesuara, kur çmohet se pjesëmarrja e tyre është e vlefshme për përmbushjen e detyrimeve të Komisionit.</w:t>
      </w:r>
    </w:p>
    <w:p w:rsidR="008E1E4B" w:rsidRPr="005C4F41" w:rsidRDefault="008E1E4B" w:rsidP="008E1E4B">
      <w:pPr>
        <w:pStyle w:val="Paragrafi"/>
        <w:rPr>
          <w:spacing w:val="-4"/>
          <w:lang w:val="sq-AL"/>
        </w:rPr>
      </w:pPr>
      <w:r w:rsidRPr="005C4F41">
        <w:rPr>
          <w:spacing w:val="-4"/>
          <w:lang w:val="sq-AL"/>
        </w:rPr>
        <w:t>6. Kryetari i Komisionit Ndërinstitucional për identifikimin e pronës shtetërore, i raporton Kryeministrit për ecurinë e realizimit të punës së Komisionit të ngritur, problematikat e hasura, masat e ndërmarra dhe rezultatet konkrete të arritura.</w:t>
      </w:r>
    </w:p>
    <w:p w:rsidR="008E1E4B" w:rsidRPr="005C4F41" w:rsidRDefault="008E1E4B" w:rsidP="008E1E4B">
      <w:pPr>
        <w:pStyle w:val="Paragrafi"/>
        <w:rPr>
          <w:spacing w:val="-4"/>
          <w:lang w:val="sq-AL"/>
        </w:rPr>
      </w:pPr>
      <w:r w:rsidRPr="005C4F41">
        <w:rPr>
          <w:spacing w:val="-4"/>
          <w:lang w:val="sq-AL"/>
        </w:rPr>
        <w:t>7. Komisioni Ndërinstitucional për identifikimin e pronës shtetërore mbështetet nga Agjencia e Trajtimit të Pronës (ATP), në rolin e sekretariatit teknik. ATP-ja ka këto detyra kryesore:</w:t>
      </w:r>
    </w:p>
    <w:p w:rsidR="008E1E4B" w:rsidRPr="005C4F41" w:rsidRDefault="008E1E4B" w:rsidP="008E1E4B">
      <w:pPr>
        <w:pStyle w:val="Paragrafi"/>
        <w:rPr>
          <w:spacing w:val="-4"/>
          <w:lang w:val="sq-AL"/>
        </w:rPr>
      </w:pPr>
      <w:r w:rsidRPr="005C4F41">
        <w:rPr>
          <w:spacing w:val="-4"/>
          <w:lang w:val="sq-AL"/>
        </w:rPr>
        <w:t>a) Përgatitjen e takimeve të këtij Komisioni;</w:t>
      </w:r>
    </w:p>
    <w:p w:rsidR="008E1E4B" w:rsidRPr="005C4F41" w:rsidRDefault="008E1E4B" w:rsidP="008E1E4B">
      <w:pPr>
        <w:pStyle w:val="Paragrafi"/>
        <w:rPr>
          <w:spacing w:val="-4"/>
          <w:lang w:val="sq-AL"/>
        </w:rPr>
      </w:pPr>
      <w:r w:rsidRPr="005C4F41">
        <w:rPr>
          <w:spacing w:val="-4"/>
          <w:lang w:val="sq-AL"/>
        </w:rPr>
        <w:t>b) Raportimin periodik në mbledhjet e këtij Komisioni, mbi realizmin e detyrave të përcaktuara në mbledhjet e mëparshme;</w:t>
      </w:r>
    </w:p>
    <w:p w:rsidR="008E1E4B" w:rsidRPr="005C4F41" w:rsidRDefault="008E1E4B" w:rsidP="008E1E4B">
      <w:pPr>
        <w:pStyle w:val="Paragrafi"/>
        <w:rPr>
          <w:spacing w:val="-4"/>
          <w:lang w:val="sq-AL"/>
        </w:rPr>
      </w:pPr>
      <w:r w:rsidRPr="005C4F41">
        <w:rPr>
          <w:spacing w:val="-4"/>
          <w:lang w:val="sq-AL"/>
        </w:rPr>
        <w:t>c) Bashkërendimin e punës ndërmjet institucioneve për zbatimin e detyrave të këtij Komisioni;</w:t>
      </w:r>
    </w:p>
    <w:p w:rsidR="008E1E4B" w:rsidRPr="005C4F41" w:rsidRDefault="008E1E4B" w:rsidP="008E1E4B">
      <w:pPr>
        <w:pStyle w:val="Paragrafi"/>
        <w:rPr>
          <w:spacing w:val="-4"/>
          <w:lang w:val="sq-AL"/>
        </w:rPr>
      </w:pPr>
      <w:r w:rsidRPr="005C4F41">
        <w:rPr>
          <w:spacing w:val="-4"/>
          <w:lang w:val="sq-AL"/>
        </w:rPr>
        <w:t>ç) Monitorimin e zbatimit të detyrave të Komisionit;</w:t>
      </w:r>
    </w:p>
    <w:p w:rsidR="008E1E4B" w:rsidRPr="005C4F41" w:rsidRDefault="008E1E4B" w:rsidP="008E1E4B">
      <w:pPr>
        <w:pStyle w:val="Paragrafi"/>
        <w:rPr>
          <w:spacing w:val="-4"/>
          <w:lang w:val="sq-AL"/>
        </w:rPr>
      </w:pPr>
      <w:r w:rsidRPr="005C4F41">
        <w:rPr>
          <w:spacing w:val="-4"/>
          <w:lang w:val="sq-AL"/>
        </w:rPr>
        <w:t>d) Kryerjen e detyrave që përcaktohen nga kryetari i Komisionit.</w:t>
      </w:r>
    </w:p>
    <w:p w:rsidR="008E1E4B" w:rsidRPr="005C4F41" w:rsidRDefault="008E1E4B" w:rsidP="008E1E4B">
      <w:pPr>
        <w:pStyle w:val="Paragrafi"/>
        <w:rPr>
          <w:spacing w:val="-4"/>
          <w:lang w:val="sq-AL"/>
        </w:rPr>
      </w:pPr>
      <w:r w:rsidRPr="005C4F41">
        <w:rPr>
          <w:spacing w:val="-4"/>
          <w:lang w:val="sq-AL"/>
        </w:rPr>
        <w:t>8. Të gjitha institucionet e përfshira në këtë proces dhe ato të cilave do t’u kërkohet informacion dhe bashkëpunim nga ana e Komi</w:t>
      </w:r>
      <w:r w:rsidR="00DC4890" w:rsidRPr="005C4F41">
        <w:rPr>
          <w:spacing w:val="-4"/>
          <w:lang w:val="sq-AL"/>
        </w:rPr>
        <w:t>-</w:t>
      </w:r>
      <w:r w:rsidRPr="005C4F41">
        <w:rPr>
          <w:spacing w:val="-4"/>
          <w:lang w:val="sq-AL"/>
        </w:rPr>
        <w:t>sionit, detyrohen të përgjigjen brenda afateve të kërkuara nga Komisioni. Në rast mosbashkë</w:t>
      </w:r>
      <w:r w:rsidR="00DC4890" w:rsidRPr="005C4F41">
        <w:rPr>
          <w:spacing w:val="-4"/>
          <w:lang w:val="sq-AL"/>
        </w:rPr>
        <w:t>-</w:t>
      </w:r>
      <w:r w:rsidRPr="005C4F41">
        <w:rPr>
          <w:spacing w:val="-4"/>
          <w:lang w:val="sq-AL"/>
        </w:rPr>
        <w:t>punimi, brenda afateve të përcaktuara, i raportohet me shkrim kabinetit të Kryeministrit për marrjen e masave përkatëse</w:t>
      </w:r>
      <w:r w:rsidR="00ED2DA1" w:rsidRPr="005C4F41">
        <w:rPr>
          <w:spacing w:val="-4"/>
          <w:lang w:val="sq-AL"/>
        </w:rPr>
        <w:t>,</w:t>
      </w:r>
      <w:r w:rsidRPr="005C4F41">
        <w:rPr>
          <w:spacing w:val="-4"/>
          <w:lang w:val="sq-AL"/>
        </w:rPr>
        <w:t xml:space="preserve"> si dhe të masave të referuara në ligjin nr.119/2014, </w:t>
      </w:r>
      <w:r w:rsidR="00447DFC" w:rsidRPr="005C4F41">
        <w:rPr>
          <w:spacing w:val="-4"/>
          <w:lang w:val="sq-AL"/>
        </w:rPr>
        <w:t>“</w:t>
      </w:r>
      <w:r w:rsidRPr="005C4F41">
        <w:rPr>
          <w:spacing w:val="-4"/>
          <w:lang w:val="sq-AL"/>
        </w:rPr>
        <w:t>Për të drejtën e informimit</w:t>
      </w:r>
      <w:r w:rsidR="00447DFC" w:rsidRPr="005C4F41">
        <w:rPr>
          <w:spacing w:val="-4"/>
          <w:lang w:val="sq-AL"/>
        </w:rPr>
        <w:t>”</w:t>
      </w:r>
      <w:r w:rsidRPr="005C4F41">
        <w:rPr>
          <w:spacing w:val="-4"/>
          <w:lang w:val="sq-AL"/>
        </w:rPr>
        <w:t>.</w:t>
      </w:r>
    </w:p>
    <w:p w:rsidR="008E1E4B" w:rsidRPr="005C4F41" w:rsidRDefault="008E1E4B" w:rsidP="008E1E4B">
      <w:pPr>
        <w:pStyle w:val="Paragrafi"/>
        <w:rPr>
          <w:spacing w:val="-4"/>
          <w:lang w:val="sq-AL"/>
        </w:rPr>
      </w:pPr>
      <w:r w:rsidRPr="005C4F41">
        <w:rPr>
          <w:spacing w:val="-4"/>
          <w:lang w:val="sq-AL"/>
        </w:rPr>
        <w:t>9. Ngarkohen institucionet e përfaqësuara në Komisionin Ndërinstitucional për identifikimin e pronës shtetërore për ndjekjen dhe zbatimin e këtij vendimi.</w:t>
      </w:r>
    </w:p>
    <w:p w:rsidR="008E1E4B" w:rsidRPr="005C4F41" w:rsidRDefault="008E1E4B" w:rsidP="008E1E4B">
      <w:pPr>
        <w:pStyle w:val="Paragrafi"/>
        <w:rPr>
          <w:spacing w:val="-4"/>
          <w:lang w:val="sq-AL"/>
        </w:rPr>
      </w:pPr>
      <w:r w:rsidRPr="005C4F41">
        <w:rPr>
          <w:spacing w:val="-4"/>
          <w:lang w:val="sq-AL"/>
        </w:rPr>
        <w:t>Ky vendim hyn në fuqi pas botimit në Fletoren Zyrtare.</w:t>
      </w:r>
    </w:p>
    <w:p w:rsidR="008E1E4B" w:rsidRPr="005C4F41" w:rsidRDefault="008E1E4B" w:rsidP="00DC4890">
      <w:pPr>
        <w:pStyle w:val="Hapesira7"/>
        <w:rPr>
          <w:lang w:val="sq-AL"/>
        </w:rPr>
      </w:pPr>
    </w:p>
    <w:p w:rsidR="008E1E4B" w:rsidRPr="005C4F41" w:rsidRDefault="008E1E4B" w:rsidP="008E1E4B">
      <w:pPr>
        <w:pStyle w:val="Paragrafi"/>
        <w:jc w:val="right"/>
        <w:rPr>
          <w:spacing w:val="-4"/>
          <w:lang w:val="sq-AL"/>
        </w:rPr>
      </w:pPr>
      <w:r w:rsidRPr="005C4F41">
        <w:rPr>
          <w:spacing w:val="-4"/>
          <w:lang w:val="sq-AL"/>
        </w:rPr>
        <w:t>ZËVENDËSKRYEMINISTRI</w:t>
      </w:r>
    </w:p>
    <w:p w:rsidR="008E1E4B" w:rsidRPr="005C4F41" w:rsidRDefault="000F1E52" w:rsidP="008E1E4B">
      <w:pPr>
        <w:pStyle w:val="Paragrafi"/>
        <w:jc w:val="right"/>
        <w:rPr>
          <w:b/>
          <w:spacing w:val="-4"/>
          <w:lang w:val="sq-AL"/>
        </w:rPr>
      </w:pPr>
      <w:r w:rsidRPr="005C4F41">
        <w:rPr>
          <w:b/>
          <w:spacing w:val="-4"/>
          <w:lang w:val="sq-AL"/>
        </w:rPr>
        <w:t>Niko Peleshi</w:t>
      </w:r>
    </w:p>
    <w:p w:rsidR="008E1E4B" w:rsidRPr="005C4F41" w:rsidRDefault="008E1E4B" w:rsidP="00A91FE4">
      <w:pPr>
        <w:pStyle w:val="Paragrafi"/>
        <w:rPr>
          <w:spacing w:val="-4"/>
          <w:lang w:val="sq-AL"/>
        </w:rPr>
      </w:pPr>
    </w:p>
    <w:p w:rsidR="00D7510C" w:rsidRPr="005C4F41" w:rsidRDefault="00D7510C" w:rsidP="00D7510C">
      <w:pPr>
        <w:pStyle w:val="Paragrafi"/>
        <w:jc w:val="center"/>
        <w:rPr>
          <w:b/>
          <w:spacing w:val="-4"/>
          <w:lang w:val="sq-AL"/>
        </w:rPr>
      </w:pPr>
    </w:p>
    <w:p w:rsidR="00D7510C" w:rsidRPr="005C4F41" w:rsidRDefault="00D7510C" w:rsidP="00D7510C">
      <w:pPr>
        <w:pStyle w:val="Paragrafi"/>
        <w:jc w:val="center"/>
        <w:rPr>
          <w:b/>
          <w:spacing w:val="-4"/>
          <w:lang w:val="sq-AL"/>
        </w:rPr>
      </w:pPr>
    </w:p>
    <w:p w:rsidR="00D7510C" w:rsidRPr="005C4F41" w:rsidRDefault="00D7510C" w:rsidP="00D7510C">
      <w:pPr>
        <w:pStyle w:val="Paragrafi"/>
        <w:jc w:val="center"/>
        <w:rPr>
          <w:b/>
          <w:spacing w:val="-4"/>
          <w:lang w:val="sq-AL"/>
        </w:rPr>
      </w:pPr>
    </w:p>
    <w:p w:rsidR="00D7510C" w:rsidRPr="005C4F41" w:rsidRDefault="00D7510C" w:rsidP="00D7510C">
      <w:pPr>
        <w:pStyle w:val="Paragrafi"/>
        <w:jc w:val="center"/>
        <w:rPr>
          <w:b/>
          <w:spacing w:val="-4"/>
          <w:lang w:val="sq-AL"/>
        </w:rPr>
      </w:pPr>
    </w:p>
    <w:p w:rsidR="00D7510C" w:rsidRPr="005C4F41" w:rsidRDefault="00D7510C" w:rsidP="00D7510C">
      <w:pPr>
        <w:pStyle w:val="Paragrafi"/>
        <w:jc w:val="center"/>
        <w:rPr>
          <w:b/>
          <w:spacing w:val="-4"/>
          <w:lang w:val="sq-AL"/>
        </w:rPr>
      </w:pPr>
    </w:p>
    <w:p w:rsidR="00D7510C" w:rsidRPr="005C4F41" w:rsidRDefault="00D7510C" w:rsidP="00D7510C">
      <w:pPr>
        <w:pStyle w:val="Paragrafi"/>
        <w:jc w:val="center"/>
        <w:rPr>
          <w:b/>
          <w:spacing w:val="-4"/>
          <w:lang w:val="sq-AL"/>
        </w:rPr>
      </w:pPr>
      <w:r w:rsidRPr="005C4F41">
        <w:rPr>
          <w:b/>
          <w:spacing w:val="-4"/>
          <w:lang w:val="sq-AL"/>
        </w:rPr>
        <w:lastRenderedPageBreak/>
        <w:t>VENDIM</w:t>
      </w:r>
    </w:p>
    <w:p w:rsidR="00D7510C" w:rsidRPr="005C4F41" w:rsidRDefault="00D7510C" w:rsidP="00D7510C">
      <w:pPr>
        <w:pStyle w:val="Paragrafi"/>
        <w:jc w:val="center"/>
        <w:rPr>
          <w:b/>
          <w:spacing w:val="-4"/>
          <w:lang w:val="sq-AL"/>
        </w:rPr>
      </w:pPr>
      <w:r w:rsidRPr="005C4F41">
        <w:rPr>
          <w:b/>
          <w:spacing w:val="-4"/>
          <w:lang w:val="sq-AL"/>
        </w:rPr>
        <w:t>Nr. 902, datë 21.12.2016</w:t>
      </w:r>
    </w:p>
    <w:p w:rsidR="00D7510C" w:rsidRPr="005C4F41" w:rsidRDefault="00D7510C" w:rsidP="00D7510C">
      <w:pPr>
        <w:pStyle w:val="Hapesira7"/>
        <w:rPr>
          <w:lang w:val="sq-AL"/>
        </w:rPr>
      </w:pPr>
    </w:p>
    <w:p w:rsidR="00D7510C" w:rsidRPr="005C4F41" w:rsidRDefault="00D7510C" w:rsidP="00D7510C">
      <w:pPr>
        <w:pStyle w:val="Paragrafi"/>
        <w:jc w:val="center"/>
        <w:rPr>
          <w:b/>
          <w:spacing w:val="-4"/>
          <w:lang w:val="sq-AL"/>
        </w:rPr>
      </w:pPr>
      <w:r w:rsidRPr="005C4F41">
        <w:rPr>
          <w:b/>
          <w:spacing w:val="-4"/>
          <w:lang w:val="sq-AL"/>
        </w:rPr>
        <w:t>PËR NJË NDRYSHIM NË VENDIMIN NR. 36, DATË 16.1.2013, TË KËSHILLIT TË MINISTRAVE, “PËR CAKTIMIN E ANËTARËVE TË BORDIT DREJTUES TË ZYRËS SË REGJISTRIMIT TË PASURIVE TË PALUAJTSHME”, TË NDRYSHUAR</w:t>
      </w:r>
    </w:p>
    <w:p w:rsidR="00D7510C" w:rsidRPr="005C4F41" w:rsidRDefault="00D7510C" w:rsidP="00D7510C">
      <w:pPr>
        <w:pStyle w:val="Hapesira7"/>
        <w:rPr>
          <w:lang w:val="sq-AL"/>
        </w:rPr>
      </w:pPr>
    </w:p>
    <w:p w:rsidR="00D7510C" w:rsidRPr="005C4F41" w:rsidRDefault="00D7510C" w:rsidP="00D7510C">
      <w:pPr>
        <w:pStyle w:val="Paragrafi"/>
        <w:rPr>
          <w:spacing w:val="-4"/>
          <w:lang w:val="sq-AL"/>
        </w:rPr>
      </w:pPr>
      <w:r w:rsidRPr="005C4F41">
        <w:rPr>
          <w:spacing w:val="-4"/>
          <w:lang w:val="sq-AL"/>
        </w:rPr>
        <w:t>Në mbështetje të nenit 100 të Kushtetutës, të pikës 3, të nenit 12, të ligjit nr. 33/2012, “Për regjistrimin e pasurive të paluajtshme”, të ndryshuar, dhe të pikës 5, të kreut II, të vendimit nr. 752, datë 2.11.2012, të Këshillit të Ministrave, “Për përcaktimin e procedurës dhe të kritereve për caktimin e anëtarëve të bordit drejtues të Zyrës së Regjistrimit të Pasurive të Paluajtshme, si dhe të masës së shpërblimit të tyre”, të ndryshuar, me propozimin e ministrit të Drejtësisë, Këshilli i Ministrave</w:t>
      </w:r>
    </w:p>
    <w:p w:rsidR="00D7510C" w:rsidRPr="005C4F41" w:rsidRDefault="00D7510C" w:rsidP="00D7510C">
      <w:pPr>
        <w:pStyle w:val="Hapesira7"/>
        <w:rPr>
          <w:sz w:val="4"/>
          <w:lang w:val="sq-AL"/>
        </w:rPr>
      </w:pPr>
    </w:p>
    <w:p w:rsidR="00D7510C" w:rsidRPr="005C4F41" w:rsidRDefault="00D7510C" w:rsidP="00D7510C">
      <w:pPr>
        <w:pStyle w:val="Paragrafi"/>
        <w:jc w:val="center"/>
        <w:rPr>
          <w:spacing w:val="-4"/>
          <w:lang w:val="sq-AL"/>
        </w:rPr>
      </w:pPr>
      <w:r w:rsidRPr="005C4F41">
        <w:rPr>
          <w:spacing w:val="-4"/>
          <w:lang w:val="sq-AL"/>
        </w:rPr>
        <w:t>VENDOSI:</w:t>
      </w:r>
    </w:p>
    <w:p w:rsidR="00D7510C" w:rsidRPr="005C4F41" w:rsidRDefault="00D7510C" w:rsidP="00D7510C">
      <w:pPr>
        <w:pStyle w:val="Hapesira7"/>
        <w:rPr>
          <w:lang w:val="sq-AL"/>
        </w:rPr>
      </w:pPr>
    </w:p>
    <w:p w:rsidR="00D7510C" w:rsidRPr="005C4F41" w:rsidRDefault="00D7510C" w:rsidP="00D7510C">
      <w:pPr>
        <w:pStyle w:val="Paragrafi"/>
        <w:rPr>
          <w:spacing w:val="-4"/>
          <w:lang w:val="sq-AL"/>
        </w:rPr>
      </w:pPr>
      <w:r w:rsidRPr="005C4F41">
        <w:rPr>
          <w:spacing w:val="-4"/>
          <w:lang w:val="sq-AL"/>
        </w:rPr>
        <w:t>1. Shkronja “c”, e pikës 1, të vendimit nr. 36, datë 16.1.2013, të Këshillit të Ministrave, ndryshohet, si më poshtë vijon:</w:t>
      </w:r>
    </w:p>
    <w:p w:rsidR="00D7510C" w:rsidRPr="005C4F41" w:rsidRDefault="00D7510C" w:rsidP="00D7510C">
      <w:pPr>
        <w:pStyle w:val="Paragrafi"/>
        <w:rPr>
          <w:spacing w:val="-4"/>
          <w:lang w:val="sq-AL"/>
        </w:rPr>
      </w:pPr>
      <w:r w:rsidRPr="005C4F41">
        <w:rPr>
          <w:spacing w:val="-4"/>
          <w:lang w:val="sq-AL"/>
        </w:rPr>
        <w:t>“c) znj. Juliana Hoxha, përfaqësuese e ministrit të Drejtësisë;”.</w:t>
      </w:r>
    </w:p>
    <w:p w:rsidR="00D7510C" w:rsidRPr="005C4F41" w:rsidRDefault="00D7510C" w:rsidP="00D7510C">
      <w:pPr>
        <w:pStyle w:val="Paragrafi"/>
        <w:rPr>
          <w:spacing w:val="-4"/>
          <w:lang w:val="sq-AL"/>
        </w:rPr>
      </w:pPr>
      <w:r w:rsidRPr="005C4F41">
        <w:rPr>
          <w:spacing w:val="-4"/>
          <w:lang w:val="sq-AL"/>
        </w:rPr>
        <w:t>2. Ngarkohen Ministria e Drejtësisë, Zyra e Regjistrimit të Pasurive të Paluajtshme dhe bordi drejtues i saj për zbatimin e këtij vendimi.</w:t>
      </w:r>
    </w:p>
    <w:p w:rsidR="00D7510C" w:rsidRPr="005C4F41" w:rsidRDefault="00D7510C" w:rsidP="00D7510C">
      <w:pPr>
        <w:pStyle w:val="Paragrafi"/>
        <w:rPr>
          <w:spacing w:val="-4"/>
          <w:lang w:val="sq-AL"/>
        </w:rPr>
      </w:pPr>
      <w:r w:rsidRPr="005C4F41">
        <w:rPr>
          <w:spacing w:val="-4"/>
          <w:lang w:val="sq-AL"/>
        </w:rPr>
        <w:t>Ky vendim hyn në fuqi menjëherë dhe botohet në Fletoren Zyrtare.</w:t>
      </w:r>
    </w:p>
    <w:p w:rsidR="00D7510C" w:rsidRPr="005C4F41" w:rsidRDefault="00D7510C" w:rsidP="00D7510C">
      <w:pPr>
        <w:pStyle w:val="Hapesira7"/>
        <w:rPr>
          <w:sz w:val="10"/>
          <w:lang w:val="sq-AL"/>
        </w:rPr>
      </w:pPr>
    </w:p>
    <w:p w:rsidR="00D7510C" w:rsidRPr="005C4F41" w:rsidRDefault="00D7510C" w:rsidP="00D7510C">
      <w:pPr>
        <w:pStyle w:val="Paragrafi"/>
        <w:jc w:val="right"/>
        <w:rPr>
          <w:spacing w:val="-4"/>
          <w:lang w:val="sq-AL"/>
        </w:rPr>
      </w:pPr>
      <w:r w:rsidRPr="005C4F41">
        <w:rPr>
          <w:spacing w:val="-4"/>
          <w:lang w:val="sq-AL"/>
        </w:rPr>
        <w:t>ZËVENDËSKRYEMINISTRI</w:t>
      </w:r>
    </w:p>
    <w:p w:rsidR="00D7510C" w:rsidRPr="005C4F41" w:rsidRDefault="00D7510C" w:rsidP="00D7510C">
      <w:pPr>
        <w:pStyle w:val="Paragrafi"/>
        <w:jc w:val="right"/>
        <w:rPr>
          <w:b/>
          <w:spacing w:val="-4"/>
          <w:lang w:val="sq-AL"/>
        </w:rPr>
      </w:pPr>
      <w:r w:rsidRPr="005C4F41">
        <w:rPr>
          <w:b/>
          <w:spacing w:val="-4"/>
          <w:lang w:val="sq-AL"/>
        </w:rPr>
        <w:t>Niko Peleshi</w:t>
      </w:r>
    </w:p>
    <w:p w:rsidR="00DC4890" w:rsidRPr="005C4F41" w:rsidRDefault="00DC4890" w:rsidP="00A91FE4">
      <w:pPr>
        <w:pStyle w:val="Paragrafi"/>
        <w:rPr>
          <w:spacing w:val="-4"/>
          <w:lang w:val="sq-AL"/>
        </w:rPr>
      </w:pPr>
    </w:p>
    <w:p w:rsidR="008E1E4B" w:rsidRPr="005C4F41" w:rsidRDefault="008E1E4B" w:rsidP="000F1E52">
      <w:pPr>
        <w:pStyle w:val="Paragrafi"/>
        <w:jc w:val="center"/>
        <w:rPr>
          <w:b/>
          <w:spacing w:val="-4"/>
          <w:lang w:val="sq-AL"/>
        </w:rPr>
      </w:pPr>
      <w:r w:rsidRPr="005C4F41">
        <w:rPr>
          <w:b/>
          <w:spacing w:val="-4"/>
          <w:lang w:val="sq-AL"/>
        </w:rPr>
        <w:t>VENDIM</w:t>
      </w:r>
    </w:p>
    <w:p w:rsidR="008E1E4B" w:rsidRPr="005C4F41" w:rsidRDefault="00C43E86" w:rsidP="000F1E52">
      <w:pPr>
        <w:pStyle w:val="Paragrafi"/>
        <w:jc w:val="center"/>
        <w:rPr>
          <w:b/>
          <w:spacing w:val="-4"/>
          <w:lang w:val="sq-AL"/>
        </w:rPr>
      </w:pPr>
      <w:r w:rsidRPr="005C4F41">
        <w:rPr>
          <w:b/>
          <w:spacing w:val="-4"/>
          <w:lang w:val="sq-AL"/>
        </w:rPr>
        <w:t>Nr. 903, datë 21.12.2016</w:t>
      </w:r>
    </w:p>
    <w:p w:rsidR="008E1E4B" w:rsidRPr="005C4F41" w:rsidRDefault="008E1E4B" w:rsidP="00DC4890">
      <w:pPr>
        <w:pStyle w:val="Hapesira7"/>
        <w:rPr>
          <w:lang w:val="sq-AL"/>
        </w:rPr>
      </w:pPr>
    </w:p>
    <w:p w:rsidR="00DC4890" w:rsidRPr="005C4F41" w:rsidRDefault="008E1E4B" w:rsidP="000F1E52">
      <w:pPr>
        <w:pStyle w:val="Paragrafi"/>
        <w:jc w:val="center"/>
        <w:rPr>
          <w:b/>
          <w:spacing w:val="-4"/>
          <w:lang w:val="sq-AL"/>
        </w:rPr>
      </w:pPr>
      <w:r w:rsidRPr="005C4F41">
        <w:rPr>
          <w:b/>
          <w:spacing w:val="-4"/>
          <w:lang w:val="sq-AL"/>
        </w:rPr>
        <w:t xml:space="preserve">PËR PËRCAKTIMIN E KRITEREVE PËR PËRFITIMIN E BURSAVE NGA FONDI I MBËSHTETJES STUDENTORE PËR </w:t>
      </w:r>
      <w:r w:rsidR="000F1E52" w:rsidRPr="005C4F41">
        <w:rPr>
          <w:b/>
          <w:spacing w:val="-4"/>
          <w:lang w:val="sq-AL"/>
        </w:rPr>
        <w:t>STUDENTËT</w:t>
      </w:r>
      <w:r w:rsidRPr="005C4F41">
        <w:rPr>
          <w:b/>
          <w:spacing w:val="-4"/>
          <w:lang w:val="sq-AL"/>
        </w:rPr>
        <w:t xml:space="preserve"> E SHKËLQYER, STUDENTËT QË STUDIOJNË NË PROGRAME STUDIMI NË FUSHAT PRIORITARE DHE STUDENTËT </w:t>
      </w:r>
    </w:p>
    <w:p w:rsidR="008E1E4B" w:rsidRPr="005C4F41" w:rsidRDefault="008E1E4B" w:rsidP="000F1E52">
      <w:pPr>
        <w:pStyle w:val="Paragrafi"/>
        <w:jc w:val="center"/>
        <w:rPr>
          <w:b/>
          <w:spacing w:val="-4"/>
          <w:lang w:val="sq-AL"/>
        </w:rPr>
      </w:pPr>
      <w:r w:rsidRPr="005C4F41">
        <w:rPr>
          <w:b/>
          <w:spacing w:val="-4"/>
          <w:lang w:val="sq-AL"/>
        </w:rPr>
        <w:t>NË NEVOJË</w:t>
      </w:r>
    </w:p>
    <w:p w:rsidR="008E1E4B" w:rsidRPr="005C4F41" w:rsidRDefault="008E1E4B" w:rsidP="00DC4890">
      <w:pPr>
        <w:pStyle w:val="Hapesira7"/>
        <w:rPr>
          <w:lang w:val="sq-AL"/>
        </w:rPr>
      </w:pPr>
    </w:p>
    <w:p w:rsidR="008E1E4B" w:rsidRPr="005C4F41" w:rsidRDefault="008E1E4B" w:rsidP="008E1E4B">
      <w:pPr>
        <w:pStyle w:val="Paragrafi"/>
        <w:rPr>
          <w:spacing w:val="-4"/>
          <w:lang w:val="sq-AL"/>
        </w:rPr>
      </w:pPr>
      <w:r w:rsidRPr="005C4F41">
        <w:rPr>
          <w:spacing w:val="-4"/>
          <w:lang w:val="sq-AL"/>
        </w:rPr>
        <w:t>Në mbështetje të nenit 100 të Kushtetutës, të nenit 112, të ligjit nr.</w:t>
      </w:r>
      <w:r w:rsidR="000F1E52" w:rsidRPr="005C4F41">
        <w:rPr>
          <w:spacing w:val="-4"/>
          <w:lang w:val="sq-AL"/>
        </w:rPr>
        <w:t xml:space="preserve"> </w:t>
      </w:r>
      <w:r w:rsidRPr="005C4F41">
        <w:rPr>
          <w:spacing w:val="-4"/>
          <w:lang w:val="sq-AL"/>
        </w:rPr>
        <w:t xml:space="preserve">80/2015, </w:t>
      </w:r>
      <w:r w:rsidR="00447DFC" w:rsidRPr="005C4F41">
        <w:rPr>
          <w:spacing w:val="-4"/>
          <w:lang w:val="sq-AL"/>
        </w:rPr>
        <w:t>“</w:t>
      </w:r>
      <w:r w:rsidRPr="005C4F41">
        <w:rPr>
          <w:spacing w:val="-4"/>
          <w:lang w:val="sq-AL"/>
        </w:rPr>
        <w:t xml:space="preserve">Për arsimin e lartë dhe kërkimin shkencor në institucionet e arsimit të </w:t>
      </w:r>
      <w:r w:rsidRPr="005C4F41">
        <w:rPr>
          <w:spacing w:val="-4"/>
          <w:lang w:val="sq-AL"/>
        </w:rPr>
        <w:lastRenderedPageBreak/>
        <w:t>lartë në Republikën e Shqipërisë</w:t>
      </w:r>
      <w:r w:rsidR="00447DFC" w:rsidRPr="005C4F41">
        <w:rPr>
          <w:spacing w:val="-4"/>
          <w:lang w:val="sq-AL"/>
        </w:rPr>
        <w:t>”</w:t>
      </w:r>
      <w:r w:rsidRPr="005C4F41">
        <w:rPr>
          <w:spacing w:val="-4"/>
          <w:lang w:val="sq-AL"/>
        </w:rPr>
        <w:t>, të neneve 1 e 5, të ligjit nr.</w:t>
      </w:r>
      <w:r w:rsidR="000F1E52" w:rsidRPr="005C4F41">
        <w:rPr>
          <w:spacing w:val="-4"/>
          <w:lang w:val="sq-AL"/>
        </w:rPr>
        <w:t xml:space="preserve"> </w:t>
      </w:r>
      <w:r w:rsidRPr="005C4F41">
        <w:rPr>
          <w:spacing w:val="-4"/>
          <w:lang w:val="sq-AL"/>
        </w:rPr>
        <w:t xml:space="preserve">10289, datë 17.6.2010, </w:t>
      </w:r>
      <w:r w:rsidR="00447DFC" w:rsidRPr="005C4F41">
        <w:rPr>
          <w:spacing w:val="-4"/>
          <w:lang w:val="sq-AL"/>
        </w:rPr>
        <w:t>“</w:t>
      </w:r>
      <w:r w:rsidRPr="005C4F41">
        <w:rPr>
          <w:spacing w:val="-4"/>
          <w:lang w:val="sq-AL"/>
        </w:rPr>
        <w:t>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w:t>
      </w:r>
      <w:r w:rsidR="00447DFC" w:rsidRPr="005C4F41">
        <w:rPr>
          <w:spacing w:val="-4"/>
          <w:lang w:val="sq-AL"/>
        </w:rPr>
        <w:t>”</w:t>
      </w:r>
      <w:r w:rsidRPr="005C4F41">
        <w:rPr>
          <w:spacing w:val="-4"/>
          <w:lang w:val="sq-AL"/>
        </w:rPr>
        <w:t>, të nenit 2, të ligjit nr.</w:t>
      </w:r>
      <w:r w:rsidR="000F1E52" w:rsidRPr="005C4F41">
        <w:rPr>
          <w:spacing w:val="-4"/>
          <w:lang w:val="sq-AL"/>
        </w:rPr>
        <w:t xml:space="preserve"> </w:t>
      </w:r>
      <w:r w:rsidRPr="005C4F41">
        <w:rPr>
          <w:spacing w:val="-4"/>
          <w:lang w:val="sq-AL"/>
        </w:rPr>
        <w:t xml:space="preserve">7889, datë 14.12.1994, </w:t>
      </w:r>
      <w:r w:rsidR="00447DFC" w:rsidRPr="005C4F41">
        <w:rPr>
          <w:spacing w:val="-4"/>
          <w:lang w:val="sq-AL"/>
        </w:rPr>
        <w:t>“</w:t>
      </w:r>
      <w:r w:rsidRPr="005C4F41">
        <w:rPr>
          <w:spacing w:val="-4"/>
          <w:lang w:val="sq-AL"/>
        </w:rPr>
        <w:t>Për statusin e invalidit</w:t>
      </w:r>
      <w:r w:rsidR="00447DFC" w:rsidRPr="005C4F41">
        <w:rPr>
          <w:spacing w:val="-4"/>
          <w:lang w:val="sq-AL"/>
        </w:rPr>
        <w:t>”</w:t>
      </w:r>
      <w:r w:rsidRPr="005C4F41">
        <w:rPr>
          <w:spacing w:val="-4"/>
          <w:lang w:val="sq-AL"/>
        </w:rPr>
        <w:t xml:space="preserve">, të ndryshuar, nenit 6, të ligjit nr.8153, datë 31.10.1996, </w:t>
      </w:r>
      <w:r w:rsidR="00447DFC" w:rsidRPr="005C4F41">
        <w:rPr>
          <w:spacing w:val="-4"/>
          <w:lang w:val="sq-AL"/>
        </w:rPr>
        <w:t>“</w:t>
      </w:r>
      <w:r w:rsidRPr="005C4F41">
        <w:rPr>
          <w:spacing w:val="-4"/>
          <w:lang w:val="sq-AL"/>
        </w:rPr>
        <w:t>Për statusin e jetimit</w:t>
      </w:r>
      <w:r w:rsidR="00447DFC" w:rsidRPr="005C4F41">
        <w:rPr>
          <w:spacing w:val="-4"/>
          <w:lang w:val="sq-AL"/>
        </w:rPr>
        <w:t>”</w:t>
      </w:r>
      <w:r w:rsidRPr="005C4F41">
        <w:rPr>
          <w:spacing w:val="-4"/>
          <w:lang w:val="sq-AL"/>
        </w:rPr>
        <w:t>, të ndryshuar, nenit 8, të ligjit nr.</w:t>
      </w:r>
      <w:r w:rsidR="000F1E52" w:rsidRPr="005C4F41">
        <w:rPr>
          <w:spacing w:val="-4"/>
          <w:lang w:val="sq-AL"/>
        </w:rPr>
        <w:t xml:space="preserve"> </w:t>
      </w:r>
      <w:r w:rsidRPr="005C4F41">
        <w:rPr>
          <w:spacing w:val="-4"/>
          <w:lang w:val="sq-AL"/>
        </w:rPr>
        <w:t xml:space="preserve">8098, datë 28.3.1996, </w:t>
      </w:r>
      <w:r w:rsidR="00447DFC" w:rsidRPr="005C4F41">
        <w:rPr>
          <w:spacing w:val="-4"/>
          <w:lang w:val="sq-AL"/>
        </w:rPr>
        <w:t>“</w:t>
      </w:r>
      <w:r w:rsidRPr="005C4F41">
        <w:rPr>
          <w:spacing w:val="-4"/>
          <w:lang w:val="sq-AL"/>
        </w:rPr>
        <w:t>Për statusin e të verbrit</w:t>
      </w:r>
      <w:r w:rsidR="00447DFC" w:rsidRPr="005C4F41">
        <w:rPr>
          <w:spacing w:val="-4"/>
          <w:lang w:val="sq-AL"/>
        </w:rPr>
        <w:t>”</w:t>
      </w:r>
      <w:r w:rsidRPr="005C4F41">
        <w:rPr>
          <w:spacing w:val="-4"/>
          <w:lang w:val="sq-AL"/>
        </w:rPr>
        <w:t>, të ndryshuar, nenit 8, të ligjit nr.</w:t>
      </w:r>
      <w:r w:rsidR="000F1E52" w:rsidRPr="005C4F41">
        <w:rPr>
          <w:spacing w:val="-4"/>
          <w:lang w:val="sq-AL"/>
        </w:rPr>
        <w:t xml:space="preserve"> </w:t>
      </w:r>
      <w:r w:rsidRPr="005C4F41">
        <w:rPr>
          <w:spacing w:val="-4"/>
          <w:lang w:val="sq-AL"/>
        </w:rPr>
        <w:t xml:space="preserve">8626, datë 22.6.2000, </w:t>
      </w:r>
      <w:r w:rsidR="00447DFC" w:rsidRPr="005C4F41">
        <w:rPr>
          <w:spacing w:val="-4"/>
          <w:lang w:val="sq-AL"/>
        </w:rPr>
        <w:t>“</w:t>
      </w:r>
      <w:r w:rsidRPr="005C4F41">
        <w:rPr>
          <w:spacing w:val="-4"/>
          <w:lang w:val="sq-AL"/>
        </w:rPr>
        <w:t>Për statusin e invalidit paraplegjik dhe tetraplegjik</w:t>
      </w:r>
      <w:r w:rsidR="00447DFC" w:rsidRPr="005C4F41">
        <w:rPr>
          <w:spacing w:val="-4"/>
          <w:lang w:val="sq-AL"/>
        </w:rPr>
        <w:t>”</w:t>
      </w:r>
      <w:r w:rsidRPr="005C4F41">
        <w:rPr>
          <w:spacing w:val="-4"/>
          <w:lang w:val="sq-AL"/>
        </w:rPr>
        <w:t>, të ndryshuar, nenit 12, të ligjit nr.</w:t>
      </w:r>
      <w:r w:rsidR="000F1E52" w:rsidRPr="005C4F41">
        <w:rPr>
          <w:spacing w:val="-4"/>
          <w:lang w:val="sq-AL"/>
        </w:rPr>
        <w:t xml:space="preserve"> </w:t>
      </w:r>
      <w:r w:rsidRPr="005C4F41">
        <w:rPr>
          <w:spacing w:val="-4"/>
          <w:lang w:val="sq-AL"/>
        </w:rPr>
        <w:t xml:space="preserve">7748, datë 29.7.1993, </w:t>
      </w:r>
      <w:r w:rsidR="00447DFC" w:rsidRPr="005C4F41">
        <w:rPr>
          <w:spacing w:val="-4"/>
          <w:lang w:val="sq-AL"/>
        </w:rPr>
        <w:t>“</w:t>
      </w:r>
      <w:r w:rsidRPr="005C4F41">
        <w:rPr>
          <w:spacing w:val="-4"/>
          <w:lang w:val="sq-AL"/>
        </w:rPr>
        <w:t>Për statusin e ish-të dënuarve dhe të përndjekurve politikë nga sistemi komunist</w:t>
      </w:r>
      <w:r w:rsidR="00447DFC" w:rsidRPr="005C4F41">
        <w:rPr>
          <w:spacing w:val="-4"/>
          <w:lang w:val="sq-AL"/>
        </w:rPr>
        <w:t>”</w:t>
      </w:r>
      <w:r w:rsidRPr="005C4F41">
        <w:rPr>
          <w:spacing w:val="-4"/>
          <w:lang w:val="sq-AL"/>
        </w:rPr>
        <w:t xml:space="preserve">, të ndryshuar, dhe të nenit 32, të ligjit nr.9355, datë 10.3.2005, </w:t>
      </w:r>
      <w:r w:rsidR="00447DFC" w:rsidRPr="005C4F41">
        <w:rPr>
          <w:spacing w:val="-4"/>
          <w:lang w:val="sq-AL"/>
        </w:rPr>
        <w:t>“</w:t>
      </w:r>
      <w:r w:rsidRPr="005C4F41">
        <w:rPr>
          <w:spacing w:val="-4"/>
          <w:lang w:val="sq-AL"/>
        </w:rPr>
        <w:t>Për ndihmën dhe shërbimet shoqërore</w:t>
      </w:r>
      <w:r w:rsidR="00447DFC" w:rsidRPr="005C4F41">
        <w:rPr>
          <w:spacing w:val="-4"/>
          <w:lang w:val="sq-AL"/>
        </w:rPr>
        <w:t>”</w:t>
      </w:r>
      <w:r w:rsidRPr="005C4F41">
        <w:rPr>
          <w:spacing w:val="-4"/>
          <w:lang w:val="sq-AL"/>
        </w:rPr>
        <w:t>, të ndryshuar, me propozimin e ministrit të Arsimit dhe Sportit, Këshilli i Ministrave</w:t>
      </w:r>
    </w:p>
    <w:p w:rsidR="008E1E4B" w:rsidRPr="005C4F41" w:rsidRDefault="008E1E4B" w:rsidP="00DC4890">
      <w:pPr>
        <w:pStyle w:val="Hapesira7"/>
        <w:rPr>
          <w:lang w:val="sq-AL"/>
        </w:rPr>
      </w:pPr>
    </w:p>
    <w:p w:rsidR="008E1E4B" w:rsidRPr="005C4F41" w:rsidRDefault="00C43E86" w:rsidP="000F1E52">
      <w:pPr>
        <w:pStyle w:val="Paragrafi"/>
        <w:jc w:val="center"/>
        <w:rPr>
          <w:spacing w:val="-4"/>
          <w:lang w:val="sq-AL"/>
        </w:rPr>
      </w:pPr>
      <w:r w:rsidRPr="005C4F41">
        <w:rPr>
          <w:spacing w:val="-4"/>
          <w:lang w:val="sq-AL"/>
        </w:rPr>
        <w:t>VENDOS</w:t>
      </w:r>
      <w:r w:rsidR="008E1E4B" w:rsidRPr="005C4F41">
        <w:rPr>
          <w:spacing w:val="-4"/>
          <w:lang w:val="sq-AL"/>
        </w:rPr>
        <w:t>I:</w:t>
      </w:r>
    </w:p>
    <w:p w:rsidR="008E1E4B" w:rsidRPr="005C4F41" w:rsidRDefault="008E1E4B" w:rsidP="00DC4890">
      <w:pPr>
        <w:pStyle w:val="Hapesira7"/>
        <w:rPr>
          <w:lang w:val="sq-AL"/>
        </w:rPr>
      </w:pPr>
    </w:p>
    <w:p w:rsidR="008E1E4B" w:rsidRPr="005C4F41" w:rsidRDefault="001D31A0" w:rsidP="008E1E4B">
      <w:pPr>
        <w:pStyle w:val="Paragrafi"/>
        <w:rPr>
          <w:spacing w:val="-4"/>
          <w:lang w:val="sq-AL"/>
        </w:rPr>
      </w:pPr>
      <w:r w:rsidRPr="005C4F41">
        <w:rPr>
          <w:spacing w:val="-4"/>
          <w:lang w:val="sq-AL"/>
        </w:rPr>
        <w:t xml:space="preserve">1. </w:t>
      </w:r>
      <w:r w:rsidR="008E1E4B" w:rsidRPr="005C4F41">
        <w:rPr>
          <w:spacing w:val="-4"/>
          <w:lang w:val="sq-AL"/>
        </w:rPr>
        <w:t>Studentët e shkëlqyer, me notë mesatare maksimale nga sistemi i arsimit të mesëm të lartë, që ndjekin studimet në një program studimi të ciklit të parë, në programet e studimeve me karakter profesional dhe në programet e integruara të studimeve të ciklit të dytë në institucionet publike të arsimit të lartë, përfitojnë bursë në masën e parashikuar në aneksin 1, bashkëlidhur këtij vendimi. Notë mesatare maksimale do të konsiderohet nota 10 (dhjetë), e përllogaritur si mesatare e notave të të gjitha viteve të arsimit të mesëm të lartë, përfshirë dhe rezultatet e provimeve të Maturës Shtetërore. Lista e studentëve të shkëlqyer hartohet nga Agjencia Kombëtare e Provimeve.</w:t>
      </w:r>
    </w:p>
    <w:p w:rsidR="008E1E4B" w:rsidRPr="005C4F41" w:rsidRDefault="001D31A0" w:rsidP="008E1E4B">
      <w:pPr>
        <w:pStyle w:val="Paragrafi"/>
        <w:rPr>
          <w:spacing w:val="-6"/>
          <w:lang w:val="sq-AL"/>
        </w:rPr>
      </w:pPr>
      <w:r w:rsidRPr="005C4F41">
        <w:rPr>
          <w:spacing w:val="-6"/>
          <w:lang w:val="sq-AL"/>
        </w:rPr>
        <w:t xml:space="preserve">2. </w:t>
      </w:r>
      <w:r w:rsidR="008E1E4B" w:rsidRPr="005C4F41">
        <w:rPr>
          <w:spacing w:val="-6"/>
          <w:lang w:val="sq-AL"/>
        </w:rPr>
        <w:t>Për studentët e regjistruar në vitet pas të parit, notë mesatare maksimale do të konsiderohet nota 10 (dhjetë), e përllogaritur si mesatare e notave të të gjitha provimeve/detyrimeve të shlyera dhe të parashikuara për programin përkatës të studimit për vitet pararendëse. Këta studentë duhet të kenë shlyer të gjitha detyrimet akademike të parashikuara për vitet e mëparshme të programit të studimit përkatës, brenda përfundimit të vitit akademik paraardhës.</w:t>
      </w:r>
    </w:p>
    <w:p w:rsidR="008E1E4B" w:rsidRPr="005C4F41" w:rsidRDefault="001D31A0" w:rsidP="008E1E4B">
      <w:pPr>
        <w:pStyle w:val="Paragrafi"/>
        <w:rPr>
          <w:spacing w:val="-4"/>
          <w:lang w:val="sq-AL"/>
        </w:rPr>
      </w:pPr>
      <w:r w:rsidRPr="005C4F41">
        <w:rPr>
          <w:spacing w:val="-4"/>
          <w:lang w:val="sq-AL"/>
        </w:rPr>
        <w:lastRenderedPageBreak/>
        <w:t xml:space="preserve">3. </w:t>
      </w:r>
      <w:r w:rsidR="008E1E4B" w:rsidRPr="005C4F41">
        <w:rPr>
          <w:spacing w:val="-4"/>
          <w:lang w:val="sq-AL"/>
        </w:rPr>
        <w:t>Bursat e studimit për studentët, të cilët kanë zgjedhur të ndjekin programet e studimit që përbëjnë prioritet kombëtar në institucionet publike të arsimit të lartë, të shpallura të tilla me vendim të Këshillit të Ministrave, u shpërndahen studentëve që studiojnë në këto programe dhe institucione, sipas masës së përcaktuar në aneksin 1, bashkëlidhur këtij vendimi. Studentët që frekuentojnë këto programe studimi e përfitojnë bursën vetëm për periudhën që ndjekin studimet në fushat prioritare dhe për kohëzgjatjen normale të programit të studimit.</w:t>
      </w:r>
    </w:p>
    <w:p w:rsidR="008E1E4B" w:rsidRPr="005C4F41" w:rsidRDefault="001D31A0" w:rsidP="008E1E4B">
      <w:pPr>
        <w:pStyle w:val="Paragrafi"/>
        <w:rPr>
          <w:spacing w:val="-4"/>
          <w:lang w:val="sq-AL"/>
        </w:rPr>
      </w:pPr>
      <w:r w:rsidRPr="005C4F41">
        <w:rPr>
          <w:spacing w:val="-4"/>
          <w:lang w:val="sq-AL"/>
        </w:rPr>
        <w:t xml:space="preserve">4. </w:t>
      </w:r>
      <w:r w:rsidR="008E1E4B" w:rsidRPr="005C4F41">
        <w:rPr>
          <w:spacing w:val="-4"/>
          <w:lang w:val="sq-AL"/>
        </w:rPr>
        <w:t>Studentëve të regjistruar në programet e ciklit të parë të studimeve në programet e studimeve me karakter profesional dhe në programet e integruara të studimeve të ciklit të dytë në institucionet e arsimit të lartë publik dhe që u përkasin shtresave sociale në nevojë, u akordohen bursa kur ata plotësojnë kriteret për t’u konsideruar si studentë në nevojë. Masa e përfitimit të bursës është e përcaktuar në aneksin 1, bashkëlidhur këtij vendimi.</w:t>
      </w:r>
    </w:p>
    <w:p w:rsidR="008E1E4B" w:rsidRPr="005C4F41" w:rsidRDefault="001D31A0" w:rsidP="008E1E4B">
      <w:pPr>
        <w:pStyle w:val="Paragrafi"/>
        <w:rPr>
          <w:spacing w:val="-4"/>
          <w:lang w:val="sq-AL"/>
        </w:rPr>
      </w:pPr>
      <w:r w:rsidRPr="005C4F41">
        <w:rPr>
          <w:spacing w:val="-4"/>
          <w:lang w:val="sq-AL"/>
        </w:rPr>
        <w:t xml:space="preserve">5. </w:t>
      </w:r>
      <w:r w:rsidR="008E1E4B" w:rsidRPr="005C4F41">
        <w:rPr>
          <w:spacing w:val="-4"/>
          <w:lang w:val="sq-AL"/>
        </w:rPr>
        <w:t>Studentë në nevojë konsiderohen:</w:t>
      </w:r>
    </w:p>
    <w:p w:rsidR="008E1E4B" w:rsidRPr="005C4F41" w:rsidRDefault="008E1E4B" w:rsidP="008E1E4B">
      <w:pPr>
        <w:pStyle w:val="Paragrafi"/>
        <w:rPr>
          <w:spacing w:val="-4"/>
          <w:lang w:val="sq-AL"/>
        </w:rPr>
      </w:pPr>
      <w:r w:rsidRPr="005C4F41">
        <w:rPr>
          <w:spacing w:val="-4"/>
          <w:lang w:val="sq-AL"/>
        </w:rPr>
        <w:t>5.1 Sipas kriterit ekonomik:</w:t>
      </w:r>
    </w:p>
    <w:p w:rsidR="008E1E4B" w:rsidRPr="005C4F41" w:rsidRDefault="001D31A0" w:rsidP="008E1E4B">
      <w:pPr>
        <w:pStyle w:val="Paragrafi"/>
        <w:rPr>
          <w:spacing w:val="-4"/>
          <w:lang w:val="sq-AL"/>
        </w:rPr>
      </w:pPr>
      <w:r w:rsidRPr="005C4F41">
        <w:rPr>
          <w:spacing w:val="-4"/>
          <w:lang w:val="sq-AL"/>
        </w:rPr>
        <w:t xml:space="preserve">a) </w:t>
      </w:r>
      <w:r w:rsidR="008E1E4B" w:rsidRPr="005C4F41">
        <w:rPr>
          <w:spacing w:val="-4"/>
          <w:lang w:val="sq-AL"/>
        </w:rPr>
        <w:t>Studentët që ndjekin studimet në largësinë mbi 10 (dhjetë) km nga vendbanimi i përhershëm i tyre, familjet e të cilëve trajtohen me ndihmë ekonomike nga njësia e vetëqeverisjes vendore;</w:t>
      </w:r>
    </w:p>
    <w:p w:rsidR="008E1E4B" w:rsidRPr="005C4F41" w:rsidRDefault="001D31A0" w:rsidP="008E1E4B">
      <w:pPr>
        <w:pStyle w:val="Paragrafi"/>
        <w:rPr>
          <w:spacing w:val="-4"/>
          <w:lang w:val="sq-AL"/>
        </w:rPr>
      </w:pPr>
      <w:r w:rsidRPr="005C4F41">
        <w:rPr>
          <w:spacing w:val="-4"/>
          <w:lang w:val="sq-AL"/>
        </w:rPr>
        <w:t xml:space="preserve">b) </w:t>
      </w:r>
      <w:r w:rsidR="008E1E4B" w:rsidRPr="005C4F41">
        <w:rPr>
          <w:spacing w:val="-4"/>
          <w:lang w:val="sq-AL"/>
        </w:rPr>
        <w:t>Secili nga studentët, i cili rezulton bashkëshort me fëmijë, dhe kur familja e tij trajtohet me ndihmë ekonomike nga njësia e vetëqeverisjes vendore;</w:t>
      </w:r>
    </w:p>
    <w:p w:rsidR="008E1E4B" w:rsidRPr="005C4F41" w:rsidRDefault="001D31A0" w:rsidP="008E1E4B">
      <w:pPr>
        <w:pStyle w:val="Paragrafi"/>
        <w:rPr>
          <w:spacing w:val="-4"/>
          <w:lang w:val="sq-AL"/>
        </w:rPr>
      </w:pPr>
      <w:r w:rsidRPr="005C4F41">
        <w:rPr>
          <w:spacing w:val="-4"/>
          <w:lang w:val="sq-AL"/>
        </w:rPr>
        <w:t xml:space="preserve">c) </w:t>
      </w:r>
      <w:r w:rsidR="008E1E4B" w:rsidRPr="005C4F41">
        <w:rPr>
          <w:spacing w:val="-4"/>
          <w:lang w:val="sq-AL"/>
        </w:rPr>
        <w:t xml:space="preserve">Personat me aftësi të kufizuar, të vërtetuar nga Komisioni Mjekësor i Caktimit të Aftësisë për Punës, përfitues të pagesës së aftësisë së kufizuar. </w:t>
      </w:r>
    </w:p>
    <w:p w:rsidR="008E1E4B" w:rsidRPr="005C4F41" w:rsidRDefault="001D31A0" w:rsidP="008E1E4B">
      <w:pPr>
        <w:pStyle w:val="Paragrafi"/>
        <w:rPr>
          <w:spacing w:val="-4"/>
          <w:lang w:val="sq-AL"/>
        </w:rPr>
      </w:pPr>
      <w:r w:rsidRPr="005C4F41">
        <w:rPr>
          <w:spacing w:val="-4"/>
          <w:lang w:val="sq-AL"/>
        </w:rPr>
        <w:t xml:space="preserve">5.2 </w:t>
      </w:r>
      <w:r w:rsidR="008E1E4B" w:rsidRPr="005C4F41">
        <w:rPr>
          <w:spacing w:val="-4"/>
          <w:lang w:val="sq-AL"/>
        </w:rPr>
        <w:t xml:space="preserve">Jashtë kriterit ekonomik: </w:t>
      </w:r>
    </w:p>
    <w:p w:rsidR="008E1E4B" w:rsidRPr="005C4F41" w:rsidRDefault="001D31A0" w:rsidP="008E1E4B">
      <w:pPr>
        <w:pStyle w:val="Paragrafi"/>
        <w:rPr>
          <w:spacing w:val="-4"/>
          <w:lang w:val="sq-AL"/>
        </w:rPr>
      </w:pPr>
      <w:r w:rsidRPr="005C4F41">
        <w:rPr>
          <w:spacing w:val="-4"/>
          <w:lang w:val="sq-AL"/>
        </w:rPr>
        <w:t xml:space="preserve">a) </w:t>
      </w:r>
      <w:r w:rsidR="008E1E4B" w:rsidRPr="005C4F41">
        <w:rPr>
          <w:spacing w:val="-4"/>
          <w:lang w:val="sq-AL"/>
        </w:rPr>
        <w:t>Studentët që kanë përfituar statusin e jetimit;</w:t>
      </w:r>
    </w:p>
    <w:p w:rsidR="008E1E4B" w:rsidRPr="005C4F41" w:rsidRDefault="001D31A0" w:rsidP="008E1E4B">
      <w:pPr>
        <w:pStyle w:val="Paragrafi"/>
        <w:rPr>
          <w:spacing w:val="-4"/>
          <w:lang w:val="sq-AL"/>
        </w:rPr>
      </w:pPr>
      <w:r w:rsidRPr="005C4F41">
        <w:rPr>
          <w:spacing w:val="-4"/>
          <w:lang w:val="sq-AL"/>
        </w:rPr>
        <w:t xml:space="preserve">b) </w:t>
      </w:r>
      <w:r w:rsidR="008E1E4B" w:rsidRPr="005C4F41">
        <w:rPr>
          <w:spacing w:val="-4"/>
          <w:lang w:val="sq-AL"/>
        </w:rPr>
        <w:t>Studentët që kanë humbur përgjegjësinë prindërore, me vendim gjykate të formës së prerë;</w:t>
      </w:r>
    </w:p>
    <w:p w:rsidR="008E1E4B" w:rsidRPr="005C4F41" w:rsidRDefault="001D31A0" w:rsidP="008E1E4B">
      <w:pPr>
        <w:pStyle w:val="Paragrafi"/>
        <w:rPr>
          <w:spacing w:val="-4"/>
          <w:lang w:val="sq-AL"/>
        </w:rPr>
      </w:pPr>
      <w:r w:rsidRPr="005C4F41">
        <w:rPr>
          <w:spacing w:val="-4"/>
          <w:lang w:val="sq-AL"/>
        </w:rPr>
        <w:t xml:space="preserve">c) </w:t>
      </w:r>
      <w:r w:rsidR="008E1E4B" w:rsidRPr="005C4F41">
        <w:rPr>
          <w:spacing w:val="-4"/>
          <w:lang w:val="sq-AL"/>
        </w:rPr>
        <w:t>Studentët që janë identifikuar e trajtuar si viktima të trafikut të qenieve njerëzore dhe kanë humbur kujdesin prindëror;</w:t>
      </w:r>
    </w:p>
    <w:p w:rsidR="008E1E4B" w:rsidRPr="005C4F41" w:rsidRDefault="008E1E4B" w:rsidP="008E1E4B">
      <w:pPr>
        <w:pStyle w:val="Paragrafi"/>
        <w:rPr>
          <w:spacing w:val="-4"/>
          <w:lang w:val="sq-AL"/>
        </w:rPr>
      </w:pPr>
      <w:r w:rsidRPr="005C4F41">
        <w:rPr>
          <w:spacing w:val="-4"/>
          <w:lang w:val="sq-AL"/>
        </w:rPr>
        <w:t xml:space="preserve">ç) </w:t>
      </w:r>
      <w:r w:rsidRPr="005C4F41">
        <w:rPr>
          <w:spacing w:val="-4"/>
          <w:lang w:val="sq-AL"/>
        </w:rPr>
        <w:tab/>
        <w:t>Studentët që rezultojnë fëmijë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dhe për shkak të detyrës.</w:t>
      </w:r>
    </w:p>
    <w:p w:rsidR="00D7510C" w:rsidRPr="005C4F41" w:rsidRDefault="00D7510C" w:rsidP="008E1E4B">
      <w:pPr>
        <w:pStyle w:val="Paragrafi"/>
        <w:rPr>
          <w:spacing w:val="-4"/>
          <w:lang w:val="sq-AL"/>
        </w:rPr>
      </w:pPr>
    </w:p>
    <w:p w:rsidR="008E1E4B" w:rsidRPr="005C4F41" w:rsidRDefault="001D31A0" w:rsidP="008E1E4B">
      <w:pPr>
        <w:pStyle w:val="Paragrafi"/>
        <w:rPr>
          <w:spacing w:val="-4"/>
          <w:lang w:val="sq-AL"/>
        </w:rPr>
      </w:pPr>
      <w:r w:rsidRPr="005C4F41">
        <w:rPr>
          <w:spacing w:val="-4"/>
          <w:lang w:val="sq-AL"/>
        </w:rPr>
        <w:lastRenderedPageBreak/>
        <w:t xml:space="preserve">5.3 </w:t>
      </w:r>
      <w:r w:rsidR="008E1E4B" w:rsidRPr="005C4F41">
        <w:rPr>
          <w:spacing w:val="-4"/>
          <w:lang w:val="sq-AL"/>
        </w:rPr>
        <w:t xml:space="preserve">Studentët nuk përfitojnë bursë apo humbasin të drejtën e përfitimit në rast se: </w:t>
      </w:r>
    </w:p>
    <w:p w:rsidR="008E1E4B" w:rsidRPr="005C4F41" w:rsidRDefault="001D31A0" w:rsidP="008E1E4B">
      <w:pPr>
        <w:pStyle w:val="Paragrafi"/>
        <w:rPr>
          <w:spacing w:val="-4"/>
          <w:lang w:val="sq-AL"/>
        </w:rPr>
      </w:pPr>
      <w:r w:rsidRPr="005C4F41">
        <w:rPr>
          <w:spacing w:val="-4"/>
          <w:lang w:val="sq-AL"/>
        </w:rPr>
        <w:t xml:space="preserve">a) </w:t>
      </w:r>
      <w:r w:rsidR="008E1E4B" w:rsidRPr="005C4F41">
        <w:rPr>
          <w:spacing w:val="-4"/>
          <w:lang w:val="sq-AL"/>
        </w:rPr>
        <w:t xml:space="preserve">janë ndarë nga trungu familjar; </w:t>
      </w:r>
    </w:p>
    <w:p w:rsidR="008E1E4B" w:rsidRPr="005C4F41" w:rsidRDefault="001D31A0" w:rsidP="008E1E4B">
      <w:pPr>
        <w:pStyle w:val="Paragrafi"/>
        <w:rPr>
          <w:spacing w:val="-4"/>
          <w:lang w:val="sq-AL"/>
        </w:rPr>
      </w:pPr>
      <w:r w:rsidRPr="005C4F41">
        <w:rPr>
          <w:spacing w:val="-4"/>
          <w:lang w:val="sq-AL"/>
        </w:rPr>
        <w:t xml:space="preserve">b) </w:t>
      </w:r>
      <w:r w:rsidR="008E1E4B" w:rsidRPr="005C4F41">
        <w:rPr>
          <w:spacing w:val="-4"/>
          <w:lang w:val="sq-AL"/>
        </w:rPr>
        <w:t xml:space="preserve">familjet e tyre ushtrojnë veprimtari private; </w:t>
      </w:r>
    </w:p>
    <w:p w:rsidR="008E1E4B" w:rsidRPr="005C4F41" w:rsidRDefault="001D31A0" w:rsidP="008E1E4B">
      <w:pPr>
        <w:pStyle w:val="Paragrafi"/>
        <w:rPr>
          <w:spacing w:val="-4"/>
          <w:lang w:val="sq-AL"/>
        </w:rPr>
      </w:pPr>
      <w:r w:rsidRPr="005C4F41">
        <w:rPr>
          <w:spacing w:val="-4"/>
          <w:lang w:val="sq-AL"/>
        </w:rPr>
        <w:t xml:space="preserve">c) </w:t>
      </w:r>
      <w:r w:rsidR="008E1E4B" w:rsidRPr="005C4F41">
        <w:rPr>
          <w:spacing w:val="-4"/>
          <w:lang w:val="sq-AL"/>
        </w:rPr>
        <w:t xml:space="preserve">vazhdojnë studimet në një program të dytë studimi; </w:t>
      </w:r>
    </w:p>
    <w:p w:rsidR="008E1E4B" w:rsidRPr="005C4F41" w:rsidRDefault="008E1E4B" w:rsidP="008E1E4B">
      <w:pPr>
        <w:pStyle w:val="Paragrafi"/>
        <w:rPr>
          <w:spacing w:val="-4"/>
          <w:lang w:val="sq-AL"/>
        </w:rPr>
      </w:pPr>
      <w:r w:rsidRPr="005C4F41">
        <w:rPr>
          <w:spacing w:val="-4"/>
          <w:lang w:val="sq-AL"/>
        </w:rPr>
        <w:t>ç) shpallen ngelës dhe humbasin vitin shkollor për arsye të rezultateve jokaluese;</w:t>
      </w:r>
    </w:p>
    <w:p w:rsidR="008E1E4B" w:rsidRPr="005C4F41" w:rsidRDefault="001D31A0" w:rsidP="008E1E4B">
      <w:pPr>
        <w:pStyle w:val="Paragrafi"/>
        <w:rPr>
          <w:spacing w:val="-4"/>
          <w:lang w:val="sq-AL"/>
        </w:rPr>
      </w:pPr>
      <w:r w:rsidRPr="005C4F41">
        <w:rPr>
          <w:spacing w:val="-4"/>
          <w:lang w:val="sq-AL"/>
        </w:rPr>
        <w:t xml:space="preserve">d) </w:t>
      </w:r>
      <w:r w:rsidR="008E1E4B" w:rsidRPr="005C4F41">
        <w:rPr>
          <w:spacing w:val="-4"/>
          <w:lang w:val="sq-AL"/>
        </w:rPr>
        <w:t>nuk kanë përfunduar programin e studimit brenda kohëzgjatjes normale të tij, të përcaktuar në aktin e hapjes së programit përkatës të studimit.</w:t>
      </w:r>
    </w:p>
    <w:p w:rsidR="008E1E4B" w:rsidRPr="005C4F41" w:rsidRDefault="001D31A0" w:rsidP="008E1E4B">
      <w:pPr>
        <w:pStyle w:val="Paragrafi"/>
        <w:rPr>
          <w:spacing w:val="-4"/>
          <w:lang w:val="sq-AL"/>
        </w:rPr>
      </w:pPr>
      <w:r w:rsidRPr="005C4F41">
        <w:rPr>
          <w:spacing w:val="-4"/>
          <w:lang w:val="sq-AL"/>
        </w:rPr>
        <w:t xml:space="preserve">6. </w:t>
      </w:r>
      <w:r w:rsidR="008E1E4B" w:rsidRPr="005C4F41">
        <w:rPr>
          <w:spacing w:val="-4"/>
          <w:lang w:val="sq-AL"/>
        </w:rPr>
        <w:t>Bursat për vitet e tjera, pas vitit të parë të studimeve, rishqyrtohen dhe miratohen çdo vit nga institucionet publike të arsimit të lartë, për çdo student që rezulton student në nevojë. Njësia e qeverisjes vendore pajis studentët me dokumentacionin ligjor që vërteton gjendjen për t’u konsideruar student në nevojë.</w:t>
      </w:r>
    </w:p>
    <w:p w:rsidR="008E1E4B" w:rsidRPr="005C4F41" w:rsidRDefault="001D31A0" w:rsidP="008E1E4B">
      <w:pPr>
        <w:pStyle w:val="Paragrafi"/>
        <w:rPr>
          <w:spacing w:val="-4"/>
          <w:lang w:val="sq-AL"/>
        </w:rPr>
      </w:pPr>
      <w:r w:rsidRPr="005C4F41">
        <w:rPr>
          <w:spacing w:val="-4"/>
          <w:lang w:val="sq-AL"/>
        </w:rPr>
        <w:t xml:space="preserve">7. </w:t>
      </w:r>
      <w:r w:rsidR="008E1E4B" w:rsidRPr="005C4F41">
        <w:rPr>
          <w:spacing w:val="-4"/>
          <w:lang w:val="sq-AL"/>
        </w:rPr>
        <w:t xml:space="preserve">Studentët që ndjekin studimet në IAL publike në vitet e tjera, pas vitit të parë të studimeve, që nuk kanë përfituar bursë në vitin e parë akademik dhe plotësojnë kriteret e parashikuara në pikën 5, të këtij vendimi, mund të përfitojnë bursë brenda numrit të bursave të planifikuara dhe që administrohen nga institucionet publike të arsimit të lartë.  </w:t>
      </w:r>
    </w:p>
    <w:p w:rsidR="008E1E4B" w:rsidRPr="005C4F41" w:rsidRDefault="001D31A0" w:rsidP="008E1E4B">
      <w:pPr>
        <w:pStyle w:val="Paragrafi"/>
        <w:rPr>
          <w:spacing w:val="-4"/>
          <w:lang w:val="sq-AL"/>
        </w:rPr>
      </w:pPr>
      <w:r w:rsidRPr="005C4F41">
        <w:rPr>
          <w:spacing w:val="-4"/>
          <w:lang w:val="sq-AL"/>
        </w:rPr>
        <w:t xml:space="preserve">8. </w:t>
      </w:r>
      <w:r w:rsidR="008E1E4B" w:rsidRPr="005C4F41">
        <w:rPr>
          <w:spacing w:val="-4"/>
          <w:lang w:val="sq-AL"/>
        </w:rPr>
        <w:t>Fondet buxhetore për mbulimin e shpenzimeve për bursat</w:t>
      </w:r>
      <w:r w:rsidR="00ED2DA1" w:rsidRPr="005C4F41">
        <w:rPr>
          <w:spacing w:val="-4"/>
          <w:lang w:val="sq-AL"/>
        </w:rPr>
        <w:t>,</w:t>
      </w:r>
      <w:r w:rsidR="008E1E4B" w:rsidRPr="005C4F41">
        <w:rPr>
          <w:spacing w:val="-4"/>
          <w:lang w:val="sq-AL"/>
        </w:rPr>
        <w:t xml:space="preserve"> si dhe numri i bursave për studentët administrohen nga institucionet publike të arsimit të lartë. Bursa përllogaritet si shpenzim mesatar ditor për lekë në ditë (lekë/ditë) dhe paguhet çdo muaj, me kalim në numrin e llogarisë bankare të çdo studenti. Drejtuesit e njësive kryesore të institucioneve publike të arsimit të lartë dërgojnë zyrtarisht, çdo muaj, pranë njësisë së financës në institucionin e arsimit të lartë, të dhënat për shlyerjen e detyrimeve për frekuentimin e programit përkatës të studimit, që rrjedhin si pasojë e regjistrimit si student në atë program studimi, për të gjithë studentët që përfitojnë bursë. </w:t>
      </w:r>
    </w:p>
    <w:p w:rsidR="008E1E4B" w:rsidRPr="005C4F41" w:rsidRDefault="001D31A0" w:rsidP="008E1E4B">
      <w:pPr>
        <w:pStyle w:val="Paragrafi"/>
        <w:rPr>
          <w:spacing w:val="-4"/>
          <w:lang w:val="sq-AL"/>
        </w:rPr>
      </w:pPr>
      <w:r w:rsidRPr="005C4F41">
        <w:rPr>
          <w:spacing w:val="-4"/>
          <w:lang w:val="sq-AL"/>
        </w:rPr>
        <w:t xml:space="preserve">9. </w:t>
      </w:r>
      <w:r w:rsidR="008E1E4B" w:rsidRPr="005C4F41">
        <w:rPr>
          <w:spacing w:val="-4"/>
          <w:lang w:val="sq-AL"/>
        </w:rPr>
        <w:t>Ministria e Arsimit dhe Sportit, mbështetur në numrin e studentëve që ndjekin vitin e parë akademik 2016</w:t>
      </w:r>
      <w:r w:rsidR="006104B7" w:rsidRPr="005C4F41">
        <w:rPr>
          <w:spacing w:val="-4"/>
          <w:lang w:val="sq-AL"/>
        </w:rPr>
        <w:t>–</w:t>
      </w:r>
      <w:r w:rsidR="008E1E4B" w:rsidRPr="005C4F41">
        <w:rPr>
          <w:spacing w:val="-4"/>
          <w:lang w:val="sq-AL"/>
        </w:rPr>
        <w:t>2017, harton planin e shpërndarjes së bursave, të cilat i përcjell për vlerësim dhe miratim në njësitë e vetëqeverisjes vendore. Këshillat bashkiakë, mbështetur në planin e dërguar nga MAS</w:t>
      </w:r>
      <w:r w:rsidR="006104B7" w:rsidRPr="005C4F41">
        <w:rPr>
          <w:spacing w:val="-4"/>
          <w:lang w:val="sq-AL"/>
        </w:rPr>
        <w:t>-i</w:t>
      </w:r>
      <w:r w:rsidR="008E1E4B" w:rsidRPr="005C4F41">
        <w:rPr>
          <w:spacing w:val="-4"/>
          <w:lang w:val="sq-AL"/>
        </w:rPr>
        <w:t xml:space="preserve">, shqyrtojnë dhe miratojnë kërkesat për bursë. </w:t>
      </w:r>
    </w:p>
    <w:p w:rsidR="008E1E4B" w:rsidRPr="005C4F41" w:rsidRDefault="001D31A0" w:rsidP="008E1E4B">
      <w:pPr>
        <w:pStyle w:val="Paragrafi"/>
        <w:rPr>
          <w:spacing w:val="-4"/>
          <w:lang w:val="sq-AL"/>
        </w:rPr>
      </w:pPr>
      <w:r w:rsidRPr="005C4F41">
        <w:rPr>
          <w:spacing w:val="-4"/>
          <w:lang w:val="sq-AL"/>
        </w:rPr>
        <w:t xml:space="preserve">10. </w:t>
      </w:r>
      <w:r w:rsidR="008E1E4B" w:rsidRPr="005C4F41">
        <w:rPr>
          <w:spacing w:val="-4"/>
          <w:lang w:val="sq-AL"/>
        </w:rPr>
        <w:t>Kopje e vendimit të Këshillit Bashkiak për miratimin e bursave përcillet zyrtarisht pranë IAL-</w:t>
      </w:r>
      <w:r w:rsidR="008E1E4B" w:rsidRPr="005C4F41">
        <w:rPr>
          <w:spacing w:val="-4"/>
          <w:lang w:val="sq-AL"/>
        </w:rPr>
        <w:lastRenderedPageBreak/>
        <w:t xml:space="preserve">ve publike dhe Ministrisë së Arsimit dhe Sportit nga njësitë e qeverisjes vendore. </w:t>
      </w:r>
    </w:p>
    <w:p w:rsidR="008E1E4B" w:rsidRPr="005C4F41" w:rsidRDefault="001D31A0" w:rsidP="008E1E4B">
      <w:pPr>
        <w:pStyle w:val="Paragrafi"/>
        <w:rPr>
          <w:spacing w:val="-4"/>
          <w:lang w:val="sq-AL"/>
        </w:rPr>
      </w:pPr>
      <w:r w:rsidRPr="005C4F41">
        <w:rPr>
          <w:spacing w:val="-4"/>
          <w:lang w:val="sq-AL"/>
        </w:rPr>
        <w:t xml:space="preserve">11. </w:t>
      </w:r>
      <w:r w:rsidR="008E1E4B" w:rsidRPr="005C4F41">
        <w:rPr>
          <w:spacing w:val="-4"/>
          <w:lang w:val="sq-AL"/>
        </w:rPr>
        <w:t xml:space="preserve">Fondi përkatës për bursat transferohet nga Ministria e Arsimit dhe Sportit në formën e transfertës së pakushtëzuar ose transfertës për individët te çdo IAL publike. </w:t>
      </w:r>
    </w:p>
    <w:p w:rsidR="008E1E4B" w:rsidRPr="005C4F41" w:rsidRDefault="001D31A0" w:rsidP="008E1E4B">
      <w:pPr>
        <w:pStyle w:val="Paragrafi"/>
        <w:rPr>
          <w:spacing w:val="-4"/>
          <w:lang w:val="sq-AL"/>
        </w:rPr>
      </w:pPr>
      <w:r w:rsidRPr="005C4F41">
        <w:rPr>
          <w:spacing w:val="-4"/>
          <w:lang w:val="sq-AL"/>
        </w:rPr>
        <w:t xml:space="preserve">12. </w:t>
      </w:r>
      <w:r w:rsidR="008E1E4B" w:rsidRPr="005C4F41">
        <w:rPr>
          <w:spacing w:val="-4"/>
          <w:lang w:val="sq-AL"/>
        </w:rPr>
        <w:t>Për vitin akademik 2016</w:t>
      </w:r>
      <w:r w:rsidR="006104B7" w:rsidRPr="005C4F41">
        <w:rPr>
          <w:spacing w:val="-4"/>
          <w:lang w:val="sq-AL"/>
        </w:rPr>
        <w:t>–</w:t>
      </w:r>
      <w:r w:rsidR="008E1E4B" w:rsidRPr="005C4F41">
        <w:rPr>
          <w:spacing w:val="-4"/>
          <w:lang w:val="sq-AL"/>
        </w:rPr>
        <w:t>2017, Ministria e Arsimit dhe Sportit harton planin e shpërndarjes për 1 800 (një mijë e tetëqind) bursa dhe ndjek procedurat e sipërcituara. Për vitet në vijim, numri dhe plani i shpërndarjes së bursave miratohet me urdhër të ministrit të Arsimit dhe Sportit.</w:t>
      </w:r>
    </w:p>
    <w:p w:rsidR="008E1E4B" w:rsidRPr="005C4F41" w:rsidRDefault="001D31A0" w:rsidP="008E1E4B">
      <w:pPr>
        <w:pStyle w:val="Paragrafi"/>
        <w:rPr>
          <w:spacing w:val="-4"/>
          <w:lang w:val="sq-AL"/>
        </w:rPr>
      </w:pPr>
      <w:r w:rsidRPr="005C4F41">
        <w:rPr>
          <w:spacing w:val="-4"/>
          <w:lang w:val="sq-AL"/>
        </w:rPr>
        <w:t xml:space="preserve">13. </w:t>
      </w:r>
      <w:r w:rsidR="008E1E4B" w:rsidRPr="005C4F41">
        <w:rPr>
          <w:spacing w:val="-4"/>
          <w:lang w:val="sq-AL"/>
        </w:rPr>
        <w:t>Afati përfundimtar për shqyrtimin dhe miratimin e bursave, për studentët e regjistruar në vitin e parë të studimeve për vitin akademik 2016</w:t>
      </w:r>
      <w:r w:rsidR="006104B7" w:rsidRPr="005C4F41">
        <w:rPr>
          <w:spacing w:val="-4"/>
          <w:lang w:val="sq-AL"/>
        </w:rPr>
        <w:t>–</w:t>
      </w:r>
      <w:r w:rsidR="008E1E4B" w:rsidRPr="005C4F41">
        <w:rPr>
          <w:spacing w:val="-4"/>
          <w:lang w:val="sq-AL"/>
        </w:rPr>
        <w:t xml:space="preserve">2017, është data 31 </w:t>
      </w:r>
      <w:r w:rsidR="006104B7" w:rsidRPr="005C4F41">
        <w:rPr>
          <w:spacing w:val="-4"/>
          <w:lang w:val="sq-AL"/>
        </w:rPr>
        <w:t>j</w:t>
      </w:r>
      <w:r w:rsidR="008E1E4B" w:rsidRPr="005C4F41">
        <w:rPr>
          <w:spacing w:val="-4"/>
          <w:lang w:val="sq-AL"/>
        </w:rPr>
        <w:t xml:space="preserve">anar 2017. Për të gjitha kategoritë tjera të studentëve të regjistruar në vitet e tjera, pas vitit të parë të studimeve në IAL-të publike, është data 30 dhjetor 2016. Për vitet akademike në vijim, afati përfundimtar për shqyrtimin dhe miratimin e bursave për të gjitha </w:t>
      </w:r>
      <w:r w:rsidR="008E1E4B" w:rsidRPr="005C4F41">
        <w:rPr>
          <w:spacing w:val="-4"/>
          <w:lang w:val="sq-AL"/>
        </w:rPr>
        <w:lastRenderedPageBreak/>
        <w:t>kategoritë, për sa më sipër, është jo më vonë se muaji dhjetor i vitit përkatës akademik.</w:t>
      </w:r>
    </w:p>
    <w:p w:rsidR="008E1E4B" w:rsidRPr="005C4F41" w:rsidRDefault="001D31A0" w:rsidP="008E1E4B">
      <w:pPr>
        <w:pStyle w:val="Paragrafi"/>
        <w:rPr>
          <w:spacing w:val="-4"/>
          <w:lang w:val="sq-AL"/>
        </w:rPr>
      </w:pPr>
      <w:r w:rsidRPr="005C4F41">
        <w:rPr>
          <w:spacing w:val="-4"/>
          <w:lang w:val="sq-AL"/>
        </w:rPr>
        <w:t xml:space="preserve">14. </w:t>
      </w:r>
      <w:r w:rsidR="008E1E4B" w:rsidRPr="005C4F41">
        <w:rPr>
          <w:spacing w:val="-4"/>
          <w:lang w:val="sq-AL"/>
        </w:rPr>
        <w:t>Vendimet e institucioneve publike të arsimit të lartë dhe të njësive të vetëqeverisjes vendore për miratimin e bursave të studentëve bëhen publike nga këto institucione, nëpërmjet publikimit në faqet e tyre web</w:t>
      </w:r>
      <w:r w:rsidR="00ED2DA1" w:rsidRPr="005C4F41">
        <w:rPr>
          <w:spacing w:val="-4"/>
          <w:lang w:val="sq-AL"/>
        </w:rPr>
        <w:t>,</w:t>
      </w:r>
      <w:r w:rsidR="008E1E4B" w:rsidRPr="005C4F41">
        <w:rPr>
          <w:spacing w:val="-4"/>
          <w:lang w:val="sq-AL"/>
        </w:rPr>
        <w:t xml:space="preserve"> si dhe në ambientet e institucioneve përkatëse.</w:t>
      </w:r>
    </w:p>
    <w:p w:rsidR="008E1E4B" w:rsidRPr="005C4F41" w:rsidRDefault="001D31A0" w:rsidP="008E1E4B">
      <w:pPr>
        <w:pStyle w:val="Paragrafi"/>
        <w:rPr>
          <w:spacing w:val="-4"/>
          <w:lang w:val="sq-AL"/>
        </w:rPr>
      </w:pPr>
      <w:r w:rsidRPr="005C4F41">
        <w:rPr>
          <w:spacing w:val="-4"/>
          <w:lang w:val="sq-AL"/>
        </w:rPr>
        <w:t xml:space="preserve">15. </w:t>
      </w:r>
      <w:r w:rsidR="008E1E4B" w:rsidRPr="005C4F41">
        <w:rPr>
          <w:spacing w:val="-4"/>
          <w:lang w:val="sq-AL"/>
        </w:rPr>
        <w:t>Efektet financiare për mbulimin e shpenzimeve për bursa për një vit të caktuar akademik përballohen nga fondet e buxhetit të shtetit, të miratuara për Ministrinë e Arsimit dhe Sportit për periudhat përkatëse buxhetore.</w:t>
      </w:r>
    </w:p>
    <w:p w:rsidR="008E1E4B" w:rsidRPr="005C4F41" w:rsidRDefault="001D31A0" w:rsidP="008E1E4B">
      <w:pPr>
        <w:pStyle w:val="Paragrafi"/>
        <w:rPr>
          <w:spacing w:val="-4"/>
          <w:lang w:val="sq-AL"/>
        </w:rPr>
      </w:pPr>
      <w:r w:rsidRPr="005C4F41">
        <w:rPr>
          <w:spacing w:val="-4"/>
          <w:lang w:val="sq-AL"/>
        </w:rPr>
        <w:t xml:space="preserve">16. </w:t>
      </w:r>
      <w:r w:rsidR="008E1E4B" w:rsidRPr="005C4F41">
        <w:rPr>
          <w:spacing w:val="-4"/>
          <w:lang w:val="sq-AL"/>
        </w:rPr>
        <w:t>Ngarkohen Ministria e Arsimit dhe Sportit, institucionet publike të arsimit të lartë dhe njësitë e qeverisjes vendore për zbatimin e këtij vendimi.</w:t>
      </w:r>
    </w:p>
    <w:p w:rsidR="008E1E4B" w:rsidRPr="005C4F41" w:rsidRDefault="008E1E4B" w:rsidP="008E1E4B">
      <w:pPr>
        <w:pStyle w:val="Paragrafi"/>
        <w:rPr>
          <w:spacing w:val="-4"/>
          <w:lang w:val="sq-AL"/>
        </w:rPr>
      </w:pPr>
      <w:r w:rsidRPr="005C4F41">
        <w:rPr>
          <w:spacing w:val="-4"/>
          <w:lang w:val="sq-AL"/>
        </w:rPr>
        <w:t>Ky vendim hyn në fuqi menjëherë dhe botohet</w:t>
      </w:r>
      <w:r w:rsidR="00C43E86" w:rsidRPr="005C4F41">
        <w:rPr>
          <w:spacing w:val="-4"/>
          <w:lang w:val="sq-AL"/>
        </w:rPr>
        <w:t xml:space="preserve"> në </w:t>
      </w:r>
      <w:r w:rsidRPr="005C4F41">
        <w:rPr>
          <w:spacing w:val="-4"/>
          <w:lang w:val="sq-AL"/>
        </w:rPr>
        <w:t xml:space="preserve">Fletoren </w:t>
      </w:r>
      <w:r w:rsidR="00C43E86" w:rsidRPr="005C4F41">
        <w:rPr>
          <w:spacing w:val="-4"/>
          <w:lang w:val="sq-AL"/>
        </w:rPr>
        <w:t>Zyrtare</w:t>
      </w:r>
      <w:r w:rsidRPr="005C4F41">
        <w:rPr>
          <w:spacing w:val="-4"/>
          <w:lang w:val="sq-AL"/>
        </w:rPr>
        <w:t>.</w:t>
      </w:r>
    </w:p>
    <w:p w:rsidR="00DC4890" w:rsidRPr="005C4F41" w:rsidRDefault="00DC4890" w:rsidP="00DC4890">
      <w:pPr>
        <w:pStyle w:val="Hapesira7"/>
        <w:rPr>
          <w:sz w:val="10"/>
          <w:lang w:val="sq-AL"/>
        </w:rPr>
      </w:pPr>
    </w:p>
    <w:p w:rsidR="008E1E4B" w:rsidRPr="005C4F41" w:rsidRDefault="008E1E4B" w:rsidP="00C43E86">
      <w:pPr>
        <w:pStyle w:val="Paragrafi"/>
        <w:jc w:val="right"/>
        <w:rPr>
          <w:spacing w:val="-4"/>
          <w:lang w:val="sq-AL"/>
        </w:rPr>
      </w:pPr>
      <w:r w:rsidRPr="005C4F41">
        <w:rPr>
          <w:spacing w:val="-4"/>
          <w:lang w:val="sq-AL"/>
        </w:rPr>
        <w:t>ZËVENDËSKRYEMINISTRI</w:t>
      </w:r>
    </w:p>
    <w:p w:rsidR="008E1E4B" w:rsidRPr="005C4F41" w:rsidRDefault="00ED2DA1" w:rsidP="00C43E86">
      <w:pPr>
        <w:pStyle w:val="Paragrafi"/>
        <w:jc w:val="right"/>
        <w:rPr>
          <w:b/>
          <w:spacing w:val="-4"/>
          <w:lang w:val="sq-AL"/>
        </w:rPr>
      </w:pPr>
      <w:r w:rsidRPr="005C4F41">
        <w:rPr>
          <w:b/>
          <w:spacing w:val="-4"/>
          <w:lang w:val="sq-AL"/>
        </w:rPr>
        <w:t>Niko Peleshi</w:t>
      </w:r>
    </w:p>
    <w:p w:rsidR="00013153" w:rsidRPr="005C4F41" w:rsidRDefault="00013153" w:rsidP="00A91FE4">
      <w:pPr>
        <w:pStyle w:val="Paragrafi"/>
        <w:rPr>
          <w:lang w:val="sq-AL"/>
        </w:rPr>
        <w:sectPr w:rsidR="00013153" w:rsidRPr="005C4F41" w:rsidSect="00013153">
          <w:type w:val="continuous"/>
          <w:pgSz w:w="11907" w:h="16840" w:code="9"/>
          <w:pgMar w:top="720" w:right="1134" w:bottom="720" w:left="1134" w:header="851" w:footer="851" w:gutter="0"/>
          <w:cols w:num="2" w:space="454"/>
          <w:docGrid w:linePitch="360"/>
        </w:sectPr>
      </w:pPr>
    </w:p>
    <w:p w:rsidR="008E1E4B" w:rsidRPr="005C4F41" w:rsidRDefault="008E1E4B" w:rsidP="00A91FE4">
      <w:pPr>
        <w:pStyle w:val="Paragrafi"/>
        <w:rPr>
          <w:sz w:val="18"/>
          <w:lang w:val="sq-AL"/>
        </w:rPr>
      </w:pPr>
    </w:p>
    <w:p w:rsidR="00A25F71" w:rsidRPr="005C4F41" w:rsidRDefault="006104B7" w:rsidP="006104B7">
      <w:pPr>
        <w:tabs>
          <w:tab w:val="left" w:pos="6120"/>
        </w:tabs>
        <w:spacing w:after="0" w:line="240" w:lineRule="auto"/>
        <w:ind w:firstLine="288"/>
        <w:jc w:val="center"/>
        <w:rPr>
          <w:rFonts w:ascii="Garamond" w:hAnsi="Garamond"/>
          <w:sz w:val="24"/>
          <w:szCs w:val="24"/>
          <w:lang w:val="sq-AL"/>
        </w:rPr>
      </w:pPr>
      <w:r w:rsidRPr="005C4F41">
        <w:rPr>
          <w:rFonts w:ascii="Garamond" w:hAnsi="Garamond"/>
          <w:sz w:val="24"/>
          <w:szCs w:val="24"/>
          <w:lang w:val="sq-AL"/>
        </w:rPr>
        <w:t>ANEKSI 1</w:t>
      </w:r>
    </w:p>
    <w:p w:rsidR="00A25F71" w:rsidRPr="005C4F41" w:rsidRDefault="00A25F71" w:rsidP="006104B7">
      <w:pPr>
        <w:tabs>
          <w:tab w:val="left" w:pos="6120"/>
        </w:tabs>
        <w:spacing w:after="0" w:line="240" w:lineRule="auto"/>
        <w:ind w:firstLine="288"/>
        <w:jc w:val="center"/>
        <w:rPr>
          <w:rFonts w:ascii="Garamond" w:hAnsi="Garamond"/>
          <w:sz w:val="24"/>
          <w:szCs w:val="24"/>
          <w:lang w:val="sq-AL"/>
        </w:rPr>
      </w:pPr>
      <w:r w:rsidRPr="005C4F41">
        <w:rPr>
          <w:rFonts w:ascii="Garamond" w:hAnsi="Garamond"/>
          <w:sz w:val="24"/>
          <w:szCs w:val="24"/>
          <w:lang w:val="sq-AL"/>
        </w:rPr>
        <w:t>MASA E BURSËS PËR STUDENTËT NË IAL PUBLIKE</w:t>
      </w:r>
    </w:p>
    <w:p w:rsidR="006104B7" w:rsidRPr="005C4F41" w:rsidRDefault="006104B7" w:rsidP="006104B7">
      <w:pPr>
        <w:tabs>
          <w:tab w:val="left" w:pos="6120"/>
        </w:tabs>
        <w:spacing w:after="0" w:line="240" w:lineRule="auto"/>
        <w:ind w:firstLine="288"/>
        <w:rPr>
          <w:rFonts w:ascii="Garamond" w:hAnsi="Garamond"/>
          <w:b/>
          <w:sz w:val="6"/>
          <w:szCs w:val="24"/>
          <w:lang w:val="sq-AL"/>
        </w:rPr>
      </w:pPr>
    </w:p>
    <w:tbl>
      <w:tblPr>
        <w:tblW w:w="946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Layout w:type="fixed"/>
        <w:tblLook w:val="0000" w:firstRow="0" w:lastRow="0" w:firstColumn="0" w:lastColumn="0" w:noHBand="0" w:noVBand="0"/>
      </w:tblPr>
      <w:tblGrid>
        <w:gridCol w:w="631"/>
        <w:gridCol w:w="7213"/>
        <w:gridCol w:w="1620"/>
      </w:tblGrid>
      <w:tr w:rsidR="00A25F71" w:rsidRPr="005C4F41" w:rsidTr="00D7510C">
        <w:trPr>
          <w:trHeight w:val="517"/>
          <w:jc w:val="center"/>
        </w:trPr>
        <w:tc>
          <w:tcPr>
            <w:tcW w:w="631" w:type="dxa"/>
            <w:vMerge w:val="restart"/>
            <w:shd w:val="clear" w:color="auto" w:fill="FFFFFF" w:themeFill="background1"/>
            <w:vAlign w:val="center"/>
          </w:tcPr>
          <w:p w:rsidR="00A25F71" w:rsidRPr="005C4F41" w:rsidRDefault="00A25F71" w:rsidP="005906DC">
            <w:pPr>
              <w:tabs>
                <w:tab w:val="left" w:pos="6120"/>
              </w:tabs>
              <w:spacing w:after="0" w:line="240" w:lineRule="auto"/>
              <w:ind w:firstLine="0"/>
              <w:jc w:val="center"/>
              <w:rPr>
                <w:rFonts w:ascii="Garamond" w:hAnsi="Garamond"/>
                <w:b/>
                <w:sz w:val="20"/>
                <w:szCs w:val="20"/>
                <w:lang w:val="sq-AL"/>
              </w:rPr>
            </w:pPr>
            <w:r w:rsidRPr="005C4F41">
              <w:rPr>
                <w:rFonts w:ascii="Garamond" w:hAnsi="Garamond"/>
                <w:b/>
                <w:sz w:val="20"/>
                <w:szCs w:val="20"/>
                <w:lang w:val="sq-AL"/>
              </w:rPr>
              <w:t>Nr.</w:t>
            </w:r>
          </w:p>
        </w:tc>
        <w:tc>
          <w:tcPr>
            <w:tcW w:w="7213" w:type="dxa"/>
            <w:vMerge w:val="restart"/>
            <w:shd w:val="clear" w:color="auto" w:fill="FFFFFF" w:themeFill="background1"/>
            <w:vAlign w:val="center"/>
          </w:tcPr>
          <w:p w:rsidR="00A25F71" w:rsidRPr="005C4F41" w:rsidRDefault="00A25F71" w:rsidP="005906DC">
            <w:pPr>
              <w:tabs>
                <w:tab w:val="left" w:pos="6120"/>
              </w:tabs>
              <w:spacing w:after="0" w:line="240" w:lineRule="auto"/>
              <w:ind w:firstLine="0"/>
              <w:jc w:val="center"/>
              <w:rPr>
                <w:rFonts w:ascii="Garamond" w:hAnsi="Garamond"/>
                <w:b/>
                <w:sz w:val="20"/>
                <w:szCs w:val="20"/>
                <w:lang w:val="sq-AL"/>
              </w:rPr>
            </w:pPr>
            <w:r w:rsidRPr="005C4F41">
              <w:rPr>
                <w:rFonts w:ascii="Garamond" w:hAnsi="Garamond"/>
                <w:b/>
                <w:sz w:val="20"/>
                <w:szCs w:val="20"/>
                <w:lang w:val="sq-AL"/>
              </w:rPr>
              <w:t>Kategoritë e bursave</w:t>
            </w:r>
          </w:p>
        </w:tc>
        <w:tc>
          <w:tcPr>
            <w:tcW w:w="1620" w:type="dxa"/>
            <w:vMerge w:val="restart"/>
            <w:shd w:val="clear" w:color="auto" w:fill="FFFFFF" w:themeFill="background1"/>
            <w:vAlign w:val="center"/>
          </w:tcPr>
          <w:p w:rsidR="00A25F71" w:rsidRPr="005C4F41" w:rsidRDefault="00A25F71" w:rsidP="005906DC">
            <w:pPr>
              <w:tabs>
                <w:tab w:val="left" w:pos="6120"/>
              </w:tabs>
              <w:spacing w:after="0" w:line="240" w:lineRule="auto"/>
              <w:ind w:firstLine="0"/>
              <w:jc w:val="center"/>
              <w:rPr>
                <w:rFonts w:ascii="Garamond" w:hAnsi="Garamond"/>
                <w:b/>
                <w:sz w:val="20"/>
                <w:szCs w:val="20"/>
                <w:lang w:val="sq-AL"/>
              </w:rPr>
            </w:pPr>
            <w:r w:rsidRPr="005C4F41">
              <w:rPr>
                <w:rFonts w:ascii="Garamond" w:hAnsi="Garamond"/>
                <w:b/>
                <w:sz w:val="20"/>
                <w:szCs w:val="20"/>
                <w:lang w:val="sq-AL"/>
              </w:rPr>
              <w:t>Totali mujor i bursës në lekë</w:t>
            </w:r>
          </w:p>
        </w:tc>
      </w:tr>
      <w:tr w:rsidR="00A25F71" w:rsidRPr="005C4F41" w:rsidTr="00D7510C">
        <w:trPr>
          <w:trHeight w:val="225"/>
          <w:jc w:val="center"/>
        </w:trPr>
        <w:tc>
          <w:tcPr>
            <w:tcW w:w="631" w:type="dxa"/>
            <w:vMerge/>
            <w:shd w:val="clear" w:color="auto" w:fill="FFFFFF" w:themeFill="background1"/>
          </w:tcPr>
          <w:p w:rsidR="00A25F71" w:rsidRPr="005C4F41" w:rsidRDefault="00A25F71" w:rsidP="00A25F71">
            <w:pPr>
              <w:tabs>
                <w:tab w:val="left" w:pos="6120"/>
              </w:tabs>
              <w:spacing w:after="0" w:line="240" w:lineRule="auto"/>
              <w:ind w:firstLine="0"/>
              <w:rPr>
                <w:rFonts w:ascii="Garamond" w:hAnsi="Garamond"/>
                <w:sz w:val="20"/>
                <w:szCs w:val="20"/>
                <w:lang w:val="sq-AL"/>
              </w:rPr>
            </w:pPr>
          </w:p>
        </w:tc>
        <w:tc>
          <w:tcPr>
            <w:tcW w:w="7213" w:type="dxa"/>
            <w:vMerge/>
            <w:shd w:val="clear" w:color="auto" w:fill="FFFFFF" w:themeFill="background1"/>
          </w:tcPr>
          <w:p w:rsidR="00A25F71" w:rsidRPr="005C4F41" w:rsidRDefault="00A25F71" w:rsidP="00A25F71">
            <w:pPr>
              <w:tabs>
                <w:tab w:val="left" w:pos="6120"/>
              </w:tabs>
              <w:spacing w:after="0" w:line="240" w:lineRule="auto"/>
              <w:ind w:firstLine="0"/>
              <w:rPr>
                <w:rFonts w:ascii="Garamond" w:hAnsi="Garamond"/>
                <w:b/>
                <w:sz w:val="20"/>
                <w:szCs w:val="20"/>
                <w:lang w:val="sq-AL"/>
              </w:rPr>
            </w:pPr>
          </w:p>
        </w:tc>
        <w:tc>
          <w:tcPr>
            <w:tcW w:w="1620" w:type="dxa"/>
            <w:vMerge/>
            <w:shd w:val="clear" w:color="auto" w:fill="FFFFFF" w:themeFill="background1"/>
          </w:tcPr>
          <w:p w:rsidR="00A25F71" w:rsidRPr="005C4F41" w:rsidRDefault="00A25F71" w:rsidP="00A25F71">
            <w:pPr>
              <w:tabs>
                <w:tab w:val="left" w:pos="6120"/>
              </w:tabs>
              <w:spacing w:after="0" w:line="240" w:lineRule="auto"/>
              <w:ind w:firstLine="0"/>
              <w:jc w:val="center"/>
              <w:rPr>
                <w:rFonts w:ascii="Garamond" w:hAnsi="Garamond"/>
                <w:b/>
                <w:sz w:val="20"/>
                <w:szCs w:val="20"/>
                <w:lang w:val="sq-AL"/>
              </w:rPr>
            </w:pPr>
          </w:p>
        </w:tc>
      </w:tr>
      <w:tr w:rsidR="00A25F71" w:rsidRPr="005C4F41" w:rsidTr="00D7510C">
        <w:trPr>
          <w:trHeight w:val="174"/>
          <w:jc w:val="center"/>
        </w:trPr>
        <w:tc>
          <w:tcPr>
            <w:tcW w:w="631" w:type="dxa"/>
            <w:shd w:val="clear" w:color="auto" w:fill="FFFFFF" w:themeFill="background1"/>
          </w:tcPr>
          <w:p w:rsidR="00A25F71" w:rsidRPr="005C4F41" w:rsidRDefault="00A25F71" w:rsidP="00A50095">
            <w:pPr>
              <w:tabs>
                <w:tab w:val="left" w:pos="6120"/>
              </w:tabs>
              <w:spacing w:after="0" w:line="240" w:lineRule="auto"/>
              <w:ind w:firstLine="0"/>
              <w:jc w:val="right"/>
              <w:rPr>
                <w:rFonts w:ascii="Garamond" w:hAnsi="Garamond"/>
                <w:sz w:val="20"/>
                <w:szCs w:val="20"/>
                <w:lang w:val="sq-AL"/>
              </w:rPr>
            </w:pPr>
            <w:r w:rsidRPr="005C4F41">
              <w:rPr>
                <w:rFonts w:ascii="Garamond" w:hAnsi="Garamond"/>
                <w:sz w:val="20"/>
                <w:szCs w:val="20"/>
                <w:lang w:val="sq-AL"/>
              </w:rPr>
              <w:t>1</w:t>
            </w:r>
          </w:p>
        </w:tc>
        <w:tc>
          <w:tcPr>
            <w:tcW w:w="7213" w:type="dxa"/>
            <w:shd w:val="clear" w:color="auto" w:fill="FFFFFF" w:themeFill="background1"/>
          </w:tcPr>
          <w:p w:rsidR="00A25F71" w:rsidRPr="005C4F41" w:rsidRDefault="00A25F71" w:rsidP="00A25F71">
            <w:pPr>
              <w:tabs>
                <w:tab w:val="left" w:pos="6120"/>
              </w:tabs>
              <w:spacing w:after="0" w:line="240" w:lineRule="auto"/>
              <w:ind w:firstLine="0"/>
              <w:rPr>
                <w:rFonts w:ascii="Garamond" w:hAnsi="Garamond"/>
                <w:b/>
                <w:sz w:val="20"/>
                <w:szCs w:val="20"/>
                <w:lang w:val="sq-AL"/>
              </w:rPr>
            </w:pPr>
            <w:r w:rsidRPr="005C4F41">
              <w:rPr>
                <w:rFonts w:ascii="Garamond" w:hAnsi="Garamond"/>
                <w:b/>
                <w:sz w:val="20"/>
                <w:szCs w:val="20"/>
                <w:lang w:val="sq-AL"/>
              </w:rPr>
              <w:t>Universitetet dhe shkollat e tjera të larta</w:t>
            </w:r>
          </w:p>
        </w:tc>
        <w:tc>
          <w:tcPr>
            <w:tcW w:w="1620" w:type="dxa"/>
            <w:shd w:val="clear" w:color="auto" w:fill="FFFFFF" w:themeFill="background1"/>
          </w:tcPr>
          <w:p w:rsidR="00A25F71" w:rsidRPr="005C4F41" w:rsidRDefault="00A25F71" w:rsidP="00A25F71">
            <w:pPr>
              <w:tabs>
                <w:tab w:val="left" w:pos="6120"/>
              </w:tabs>
              <w:spacing w:after="0" w:line="240" w:lineRule="auto"/>
              <w:ind w:firstLine="0"/>
              <w:jc w:val="right"/>
              <w:rPr>
                <w:rFonts w:ascii="Garamond" w:hAnsi="Garamond"/>
                <w:sz w:val="20"/>
                <w:szCs w:val="20"/>
                <w:lang w:val="sq-AL"/>
              </w:rPr>
            </w:pPr>
          </w:p>
        </w:tc>
      </w:tr>
      <w:tr w:rsidR="00A25F71" w:rsidRPr="005C4F41" w:rsidTr="00D7510C">
        <w:trPr>
          <w:trHeight w:val="248"/>
          <w:jc w:val="center"/>
        </w:trPr>
        <w:tc>
          <w:tcPr>
            <w:tcW w:w="631" w:type="dxa"/>
            <w:shd w:val="clear" w:color="auto" w:fill="FFFFFF" w:themeFill="background1"/>
          </w:tcPr>
          <w:p w:rsidR="00A25F71" w:rsidRPr="005C4F41" w:rsidRDefault="00A25F71" w:rsidP="00A50095">
            <w:pPr>
              <w:tabs>
                <w:tab w:val="left" w:pos="6120"/>
              </w:tabs>
              <w:spacing w:after="0" w:line="240" w:lineRule="auto"/>
              <w:ind w:firstLine="0"/>
              <w:jc w:val="right"/>
              <w:rPr>
                <w:rFonts w:ascii="Garamond" w:hAnsi="Garamond"/>
                <w:sz w:val="20"/>
                <w:szCs w:val="20"/>
                <w:lang w:val="sq-AL"/>
              </w:rPr>
            </w:pPr>
          </w:p>
        </w:tc>
        <w:tc>
          <w:tcPr>
            <w:tcW w:w="7213" w:type="dxa"/>
            <w:shd w:val="clear" w:color="auto" w:fill="FFFFFF" w:themeFill="background1"/>
          </w:tcPr>
          <w:p w:rsidR="00A25F71" w:rsidRPr="005C4F41" w:rsidRDefault="00A25F71" w:rsidP="006D70DA">
            <w:pPr>
              <w:pStyle w:val="ListParagraph"/>
              <w:numPr>
                <w:ilvl w:val="0"/>
                <w:numId w:val="17"/>
              </w:numPr>
              <w:tabs>
                <w:tab w:val="left" w:pos="269"/>
              </w:tabs>
              <w:spacing w:after="0" w:line="240" w:lineRule="auto"/>
              <w:ind w:left="0" w:firstLine="0"/>
              <w:contextualSpacing w:val="0"/>
              <w:rPr>
                <w:rFonts w:ascii="Garamond" w:hAnsi="Garamond"/>
                <w:sz w:val="20"/>
                <w:szCs w:val="20"/>
                <w:lang w:val="sq-AL"/>
              </w:rPr>
            </w:pPr>
            <w:r w:rsidRPr="005C4F41">
              <w:rPr>
                <w:rFonts w:ascii="Garamond" w:hAnsi="Garamond"/>
                <w:sz w:val="20"/>
                <w:szCs w:val="20"/>
                <w:lang w:val="sq-AL"/>
              </w:rPr>
              <w:t>Bursa për studentët e shkëlqyer, studentët që studiojnë në programe studimi në fusha prioritare dhe studentë në nevojë, që ndjekin studimet në institucionet e arsimit të lartë</w:t>
            </w:r>
          </w:p>
        </w:tc>
        <w:tc>
          <w:tcPr>
            <w:tcW w:w="1620" w:type="dxa"/>
            <w:shd w:val="clear" w:color="auto" w:fill="FFFFFF" w:themeFill="background1"/>
          </w:tcPr>
          <w:p w:rsidR="00A25F71" w:rsidRPr="005C4F41" w:rsidRDefault="00A25F71" w:rsidP="00362025">
            <w:pPr>
              <w:tabs>
                <w:tab w:val="left" w:pos="6120"/>
              </w:tabs>
              <w:spacing w:after="0" w:line="240" w:lineRule="auto"/>
              <w:ind w:firstLine="0"/>
              <w:jc w:val="right"/>
              <w:rPr>
                <w:rFonts w:ascii="Garamond" w:hAnsi="Garamond"/>
                <w:sz w:val="20"/>
                <w:szCs w:val="20"/>
                <w:lang w:val="sq-AL"/>
              </w:rPr>
            </w:pPr>
            <w:r w:rsidRPr="005C4F41">
              <w:rPr>
                <w:rFonts w:ascii="Garamond" w:hAnsi="Garamond"/>
                <w:sz w:val="20"/>
                <w:szCs w:val="20"/>
                <w:lang w:val="sq-AL"/>
              </w:rPr>
              <w:t>8 900</w:t>
            </w:r>
          </w:p>
        </w:tc>
      </w:tr>
      <w:tr w:rsidR="00A25F71" w:rsidRPr="005C4F41" w:rsidTr="00D7510C">
        <w:trPr>
          <w:trHeight w:val="252"/>
          <w:jc w:val="center"/>
        </w:trPr>
        <w:tc>
          <w:tcPr>
            <w:tcW w:w="631" w:type="dxa"/>
            <w:shd w:val="clear" w:color="auto" w:fill="FFFFFF" w:themeFill="background1"/>
          </w:tcPr>
          <w:p w:rsidR="00A25F71" w:rsidRPr="005C4F41" w:rsidRDefault="00A25F71" w:rsidP="00A50095">
            <w:pPr>
              <w:tabs>
                <w:tab w:val="left" w:pos="6120"/>
              </w:tabs>
              <w:spacing w:after="0" w:line="240" w:lineRule="auto"/>
              <w:ind w:firstLine="0"/>
              <w:jc w:val="right"/>
              <w:rPr>
                <w:rFonts w:ascii="Garamond" w:hAnsi="Garamond"/>
                <w:sz w:val="20"/>
                <w:szCs w:val="20"/>
                <w:lang w:val="sq-AL"/>
              </w:rPr>
            </w:pPr>
          </w:p>
        </w:tc>
        <w:tc>
          <w:tcPr>
            <w:tcW w:w="7213" w:type="dxa"/>
            <w:shd w:val="clear" w:color="auto" w:fill="FFFFFF" w:themeFill="background1"/>
          </w:tcPr>
          <w:p w:rsidR="00A25F71" w:rsidRPr="005C4F41" w:rsidRDefault="00A25F71" w:rsidP="000D1B49">
            <w:pPr>
              <w:tabs>
                <w:tab w:val="left" w:pos="6120"/>
              </w:tabs>
              <w:spacing w:after="0" w:line="240" w:lineRule="auto"/>
              <w:ind w:firstLine="0"/>
              <w:rPr>
                <w:rFonts w:ascii="Garamond" w:hAnsi="Garamond"/>
                <w:sz w:val="20"/>
                <w:szCs w:val="20"/>
                <w:lang w:val="sq-AL"/>
              </w:rPr>
            </w:pPr>
            <w:r w:rsidRPr="005C4F41">
              <w:rPr>
                <w:rFonts w:ascii="Garamond" w:hAnsi="Garamond"/>
                <w:sz w:val="20"/>
                <w:szCs w:val="20"/>
                <w:lang w:val="sq-AL"/>
              </w:rPr>
              <w:t xml:space="preserve">b) </w:t>
            </w:r>
            <w:r w:rsidRPr="005C4F41">
              <w:rPr>
                <w:rFonts w:ascii="Garamond" w:hAnsi="Garamond"/>
                <w:b/>
                <w:sz w:val="20"/>
                <w:szCs w:val="20"/>
                <w:lang w:val="sq-AL"/>
              </w:rPr>
              <w:t>Gjysmë bursa</w:t>
            </w:r>
            <w:r w:rsidRPr="005C4F41">
              <w:rPr>
                <w:rFonts w:ascii="Garamond" w:hAnsi="Garamond"/>
                <w:sz w:val="20"/>
                <w:szCs w:val="20"/>
                <w:lang w:val="sq-AL"/>
              </w:rPr>
              <w:t>, akordohen për raste të veça</w:t>
            </w:r>
            <w:r w:rsidR="000D1B49" w:rsidRPr="005C4F41">
              <w:rPr>
                <w:rFonts w:ascii="Garamond" w:hAnsi="Garamond"/>
                <w:sz w:val="20"/>
                <w:szCs w:val="20"/>
                <w:lang w:val="sq-AL"/>
              </w:rPr>
              <w:t>nta për kategorinë e studentëve</w:t>
            </w:r>
            <w:r w:rsidRPr="005C4F41">
              <w:rPr>
                <w:rFonts w:ascii="Garamond" w:hAnsi="Garamond"/>
                <w:sz w:val="20"/>
                <w:szCs w:val="20"/>
                <w:lang w:val="sq-AL"/>
              </w:rPr>
              <w:t xml:space="preserve"> në nevojë, që ndjekin stu</w:t>
            </w:r>
            <w:r w:rsidR="000D1B49" w:rsidRPr="005C4F41">
              <w:rPr>
                <w:rFonts w:ascii="Garamond" w:hAnsi="Garamond"/>
                <w:sz w:val="20"/>
                <w:szCs w:val="20"/>
                <w:lang w:val="sq-AL"/>
              </w:rPr>
              <w:t>dimet në vitin në ciklin e parë</w:t>
            </w:r>
            <w:r w:rsidRPr="005C4F41">
              <w:rPr>
                <w:rFonts w:ascii="Garamond" w:hAnsi="Garamond"/>
                <w:sz w:val="20"/>
                <w:szCs w:val="20"/>
                <w:lang w:val="sq-AL"/>
              </w:rPr>
              <w:t xml:space="preserve"> në institucionet e arsimit të lartë publik.</w:t>
            </w:r>
          </w:p>
        </w:tc>
        <w:tc>
          <w:tcPr>
            <w:tcW w:w="1620" w:type="dxa"/>
            <w:shd w:val="clear" w:color="auto" w:fill="FFFFFF" w:themeFill="background1"/>
          </w:tcPr>
          <w:p w:rsidR="00A25F71" w:rsidRPr="005C4F41" w:rsidRDefault="00A25F71" w:rsidP="00362025">
            <w:pPr>
              <w:tabs>
                <w:tab w:val="left" w:pos="6120"/>
              </w:tabs>
              <w:spacing w:after="0" w:line="240" w:lineRule="auto"/>
              <w:ind w:firstLine="0"/>
              <w:jc w:val="right"/>
              <w:rPr>
                <w:rFonts w:ascii="Garamond" w:hAnsi="Garamond"/>
                <w:sz w:val="20"/>
                <w:szCs w:val="20"/>
                <w:lang w:val="sq-AL"/>
              </w:rPr>
            </w:pPr>
            <w:r w:rsidRPr="005C4F41">
              <w:rPr>
                <w:rFonts w:ascii="Garamond" w:hAnsi="Garamond"/>
                <w:sz w:val="20"/>
                <w:szCs w:val="20"/>
                <w:lang w:val="sq-AL"/>
              </w:rPr>
              <w:t>4 450</w:t>
            </w:r>
          </w:p>
        </w:tc>
      </w:tr>
      <w:tr w:rsidR="00A25F71" w:rsidRPr="005C4F41" w:rsidTr="00D7510C">
        <w:trPr>
          <w:trHeight w:val="138"/>
          <w:jc w:val="center"/>
        </w:trPr>
        <w:tc>
          <w:tcPr>
            <w:tcW w:w="631" w:type="dxa"/>
            <w:shd w:val="clear" w:color="auto" w:fill="FFFFFF" w:themeFill="background1"/>
          </w:tcPr>
          <w:p w:rsidR="00A25F71" w:rsidRPr="005C4F41" w:rsidRDefault="00A25F71" w:rsidP="00A50095">
            <w:pPr>
              <w:tabs>
                <w:tab w:val="left" w:pos="6120"/>
              </w:tabs>
              <w:spacing w:after="0" w:line="240" w:lineRule="auto"/>
              <w:ind w:firstLine="0"/>
              <w:jc w:val="right"/>
              <w:rPr>
                <w:rFonts w:ascii="Garamond" w:hAnsi="Garamond"/>
                <w:sz w:val="10"/>
                <w:szCs w:val="20"/>
                <w:lang w:val="sq-AL"/>
              </w:rPr>
            </w:pPr>
          </w:p>
        </w:tc>
        <w:tc>
          <w:tcPr>
            <w:tcW w:w="7213" w:type="dxa"/>
            <w:shd w:val="clear" w:color="auto" w:fill="FFFFFF" w:themeFill="background1"/>
          </w:tcPr>
          <w:p w:rsidR="00A25F71" w:rsidRPr="005C4F41" w:rsidRDefault="00A25F71" w:rsidP="00A25F71">
            <w:pPr>
              <w:tabs>
                <w:tab w:val="left" w:pos="6120"/>
              </w:tabs>
              <w:spacing w:after="0" w:line="240" w:lineRule="auto"/>
              <w:ind w:firstLine="0"/>
              <w:rPr>
                <w:rFonts w:ascii="Garamond" w:hAnsi="Garamond"/>
                <w:sz w:val="10"/>
                <w:szCs w:val="20"/>
                <w:lang w:val="sq-AL"/>
              </w:rPr>
            </w:pPr>
          </w:p>
        </w:tc>
        <w:tc>
          <w:tcPr>
            <w:tcW w:w="1620" w:type="dxa"/>
            <w:shd w:val="clear" w:color="auto" w:fill="FFFFFF" w:themeFill="background1"/>
          </w:tcPr>
          <w:p w:rsidR="00A25F71" w:rsidRPr="005C4F41" w:rsidRDefault="00A25F71" w:rsidP="00362025">
            <w:pPr>
              <w:tabs>
                <w:tab w:val="left" w:pos="6120"/>
              </w:tabs>
              <w:spacing w:after="0" w:line="240" w:lineRule="auto"/>
              <w:ind w:firstLine="0"/>
              <w:jc w:val="right"/>
              <w:rPr>
                <w:rFonts w:ascii="Garamond" w:hAnsi="Garamond"/>
                <w:sz w:val="10"/>
                <w:szCs w:val="20"/>
                <w:lang w:val="sq-AL"/>
              </w:rPr>
            </w:pPr>
          </w:p>
        </w:tc>
      </w:tr>
      <w:tr w:rsidR="00A25F71" w:rsidRPr="005C4F41" w:rsidTr="00D7510C">
        <w:trPr>
          <w:trHeight w:val="70"/>
          <w:jc w:val="center"/>
        </w:trPr>
        <w:tc>
          <w:tcPr>
            <w:tcW w:w="631" w:type="dxa"/>
            <w:shd w:val="clear" w:color="auto" w:fill="FFFFFF" w:themeFill="background1"/>
          </w:tcPr>
          <w:p w:rsidR="00A25F71" w:rsidRPr="005C4F41" w:rsidRDefault="00A25F71" w:rsidP="00A50095">
            <w:pPr>
              <w:tabs>
                <w:tab w:val="left" w:pos="6120"/>
              </w:tabs>
              <w:spacing w:after="0" w:line="240" w:lineRule="auto"/>
              <w:ind w:firstLine="0"/>
              <w:jc w:val="right"/>
              <w:rPr>
                <w:rFonts w:ascii="Garamond" w:hAnsi="Garamond"/>
                <w:sz w:val="20"/>
                <w:szCs w:val="20"/>
                <w:lang w:val="sq-AL"/>
              </w:rPr>
            </w:pPr>
            <w:r w:rsidRPr="005C4F41">
              <w:rPr>
                <w:rFonts w:ascii="Garamond" w:hAnsi="Garamond"/>
                <w:sz w:val="20"/>
                <w:szCs w:val="20"/>
                <w:lang w:val="sq-AL"/>
              </w:rPr>
              <w:t>2</w:t>
            </w:r>
          </w:p>
        </w:tc>
        <w:tc>
          <w:tcPr>
            <w:tcW w:w="7213" w:type="dxa"/>
            <w:shd w:val="clear" w:color="auto" w:fill="FFFFFF" w:themeFill="background1"/>
          </w:tcPr>
          <w:p w:rsidR="00A25F71" w:rsidRPr="005C4F41" w:rsidRDefault="00A25F71" w:rsidP="00A50095">
            <w:pPr>
              <w:tabs>
                <w:tab w:val="left" w:pos="6120"/>
              </w:tabs>
              <w:spacing w:after="0" w:line="240" w:lineRule="auto"/>
              <w:ind w:firstLine="0"/>
              <w:rPr>
                <w:rFonts w:ascii="Garamond" w:hAnsi="Garamond"/>
                <w:b/>
                <w:sz w:val="20"/>
                <w:szCs w:val="20"/>
                <w:lang w:val="sq-AL"/>
              </w:rPr>
            </w:pPr>
            <w:r w:rsidRPr="005C4F41">
              <w:rPr>
                <w:rFonts w:ascii="Garamond" w:hAnsi="Garamond"/>
                <w:b/>
                <w:sz w:val="20"/>
                <w:szCs w:val="20"/>
                <w:lang w:val="sq-AL"/>
              </w:rPr>
              <w:t>Universiteti i  Sporteve</w:t>
            </w:r>
          </w:p>
        </w:tc>
        <w:tc>
          <w:tcPr>
            <w:tcW w:w="1620" w:type="dxa"/>
            <w:shd w:val="clear" w:color="auto" w:fill="FFFFFF" w:themeFill="background1"/>
          </w:tcPr>
          <w:p w:rsidR="00A25F71" w:rsidRPr="005C4F41" w:rsidRDefault="00A25F71" w:rsidP="00362025">
            <w:pPr>
              <w:tabs>
                <w:tab w:val="left" w:pos="6120"/>
              </w:tabs>
              <w:spacing w:after="0" w:line="240" w:lineRule="auto"/>
              <w:ind w:firstLine="0"/>
              <w:jc w:val="right"/>
              <w:rPr>
                <w:rFonts w:ascii="Garamond" w:hAnsi="Garamond"/>
                <w:sz w:val="20"/>
                <w:szCs w:val="20"/>
                <w:lang w:val="sq-AL"/>
              </w:rPr>
            </w:pPr>
          </w:p>
        </w:tc>
      </w:tr>
      <w:tr w:rsidR="00A25F71" w:rsidRPr="005C4F41" w:rsidTr="00D7510C">
        <w:trPr>
          <w:trHeight w:val="248"/>
          <w:jc w:val="center"/>
        </w:trPr>
        <w:tc>
          <w:tcPr>
            <w:tcW w:w="631" w:type="dxa"/>
            <w:shd w:val="clear" w:color="auto" w:fill="FFFFFF" w:themeFill="background1"/>
          </w:tcPr>
          <w:p w:rsidR="00A25F71" w:rsidRPr="005C4F41" w:rsidRDefault="00A25F71" w:rsidP="00A25F71">
            <w:pPr>
              <w:tabs>
                <w:tab w:val="left" w:pos="6120"/>
              </w:tabs>
              <w:spacing w:after="0" w:line="240" w:lineRule="auto"/>
              <w:ind w:firstLine="0"/>
              <w:rPr>
                <w:rFonts w:ascii="Garamond" w:hAnsi="Garamond"/>
                <w:sz w:val="20"/>
                <w:szCs w:val="20"/>
                <w:lang w:val="sq-AL"/>
              </w:rPr>
            </w:pPr>
          </w:p>
        </w:tc>
        <w:tc>
          <w:tcPr>
            <w:tcW w:w="7213" w:type="dxa"/>
            <w:shd w:val="clear" w:color="auto" w:fill="FFFFFF" w:themeFill="background1"/>
          </w:tcPr>
          <w:p w:rsidR="00A25F71" w:rsidRPr="005C4F41" w:rsidRDefault="00A25F71" w:rsidP="00A25F71">
            <w:pPr>
              <w:tabs>
                <w:tab w:val="left" w:pos="6120"/>
              </w:tabs>
              <w:spacing w:after="0" w:line="240" w:lineRule="auto"/>
              <w:ind w:firstLine="0"/>
              <w:rPr>
                <w:rFonts w:ascii="Garamond" w:hAnsi="Garamond"/>
                <w:sz w:val="20"/>
                <w:szCs w:val="20"/>
                <w:lang w:val="sq-AL"/>
              </w:rPr>
            </w:pPr>
            <w:r w:rsidRPr="005C4F41">
              <w:rPr>
                <w:rFonts w:ascii="Garamond" w:hAnsi="Garamond"/>
                <w:sz w:val="20"/>
                <w:szCs w:val="20"/>
                <w:lang w:val="sq-AL"/>
              </w:rPr>
              <w:t xml:space="preserve">a) </w:t>
            </w:r>
            <w:r w:rsidRPr="005C4F41">
              <w:rPr>
                <w:rFonts w:ascii="Garamond" w:hAnsi="Garamond"/>
                <w:b/>
                <w:sz w:val="20"/>
                <w:szCs w:val="20"/>
                <w:lang w:val="sq-AL"/>
              </w:rPr>
              <w:t xml:space="preserve">Bursa </w:t>
            </w:r>
            <w:r w:rsidRPr="005C4F41">
              <w:rPr>
                <w:rFonts w:ascii="Garamond" w:hAnsi="Garamond"/>
                <w:sz w:val="20"/>
                <w:szCs w:val="20"/>
                <w:lang w:val="sq-AL"/>
              </w:rPr>
              <w:t>për studentët e shkëlqyer, studentët që studiojnë në programe studimi në fusha prioritare dhe studentë në nevojë, që ndjekin programe studimi në fushën e edukimit fizik në të cilat parashikohet të kryhen orë praktikash sportive</w:t>
            </w:r>
          </w:p>
        </w:tc>
        <w:tc>
          <w:tcPr>
            <w:tcW w:w="1620" w:type="dxa"/>
            <w:shd w:val="clear" w:color="auto" w:fill="FFFFFF" w:themeFill="background1"/>
          </w:tcPr>
          <w:p w:rsidR="00A25F71" w:rsidRPr="005C4F41" w:rsidRDefault="00A25F71" w:rsidP="00362025">
            <w:pPr>
              <w:tabs>
                <w:tab w:val="left" w:pos="6120"/>
              </w:tabs>
              <w:spacing w:after="0" w:line="240" w:lineRule="auto"/>
              <w:ind w:firstLine="0"/>
              <w:jc w:val="right"/>
              <w:rPr>
                <w:rFonts w:ascii="Garamond" w:hAnsi="Garamond"/>
                <w:sz w:val="20"/>
                <w:szCs w:val="20"/>
                <w:lang w:val="sq-AL"/>
              </w:rPr>
            </w:pPr>
            <w:r w:rsidRPr="005C4F41">
              <w:rPr>
                <w:rFonts w:ascii="Garamond" w:hAnsi="Garamond"/>
                <w:sz w:val="20"/>
                <w:szCs w:val="20"/>
                <w:lang w:val="sq-AL"/>
              </w:rPr>
              <w:t>9 410</w:t>
            </w:r>
          </w:p>
        </w:tc>
      </w:tr>
      <w:tr w:rsidR="00A25F71" w:rsidRPr="005C4F41" w:rsidTr="00D7510C">
        <w:trPr>
          <w:trHeight w:val="248"/>
          <w:jc w:val="center"/>
        </w:trPr>
        <w:tc>
          <w:tcPr>
            <w:tcW w:w="631" w:type="dxa"/>
            <w:shd w:val="clear" w:color="auto" w:fill="FFFFFF" w:themeFill="background1"/>
          </w:tcPr>
          <w:p w:rsidR="00A25F71" w:rsidRPr="005C4F41" w:rsidRDefault="00A25F71" w:rsidP="00A25F71">
            <w:pPr>
              <w:tabs>
                <w:tab w:val="left" w:pos="6120"/>
              </w:tabs>
              <w:spacing w:after="0" w:line="240" w:lineRule="auto"/>
              <w:ind w:firstLine="0"/>
              <w:rPr>
                <w:rFonts w:ascii="Garamond" w:hAnsi="Garamond"/>
                <w:sz w:val="20"/>
                <w:szCs w:val="20"/>
                <w:lang w:val="sq-AL"/>
              </w:rPr>
            </w:pPr>
          </w:p>
        </w:tc>
        <w:tc>
          <w:tcPr>
            <w:tcW w:w="7213" w:type="dxa"/>
            <w:shd w:val="clear" w:color="auto" w:fill="FFFFFF" w:themeFill="background1"/>
          </w:tcPr>
          <w:p w:rsidR="00A25F71" w:rsidRPr="005C4F41" w:rsidRDefault="00A25F71" w:rsidP="000D1B49">
            <w:pPr>
              <w:tabs>
                <w:tab w:val="left" w:pos="6120"/>
              </w:tabs>
              <w:spacing w:after="0" w:line="240" w:lineRule="auto"/>
              <w:ind w:firstLine="0"/>
              <w:rPr>
                <w:rFonts w:ascii="Garamond" w:hAnsi="Garamond"/>
                <w:sz w:val="20"/>
                <w:szCs w:val="20"/>
                <w:lang w:val="sq-AL"/>
              </w:rPr>
            </w:pPr>
            <w:r w:rsidRPr="005C4F41">
              <w:rPr>
                <w:rFonts w:ascii="Garamond" w:hAnsi="Garamond"/>
                <w:sz w:val="20"/>
                <w:szCs w:val="20"/>
                <w:lang w:val="sq-AL"/>
              </w:rPr>
              <w:t xml:space="preserve">b) </w:t>
            </w:r>
            <w:r w:rsidRPr="005C4F41">
              <w:rPr>
                <w:rFonts w:ascii="Garamond" w:hAnsi="Garamond"/>
                <w:b/>
                <w:sz w:val="20"/>
                <w:szCs w:val="20"/>
                <w:lang w:val="sq-AL"/>
              </w:rPr>
              <w:t>Gjysmë bursa</w:t>
            </w:r>
            <w:r w:rsidRPr="005C4F41">
              <w:rPr>
                <w:rFonts w:ascii="Garamond" w:hAnsi="Garamond"/>
                <w:sz w:val="20"/>
                <w:szCs w:val="20"/>
                <w:lang w:val="sq-AL"/>
              </w:rPr>
              <w:t>, akordohen për raste të veçanta për kategorinë e studentëve në nevojë, që ndjekin studimet në vitin në ciklin e parë në institucionet e arsimit të lartë publik.</w:t>
            </w:r>
          </w:p>
        </w:tc>
        <w:tc>
          <w:tcPr>
            <w:tcW w:w="1620" w:type="dxa"/>
            <w:shd w:val="clear" w:color="auto" w:fill="FFFFFF" w:themeFill="background1"/>
          </w:tcPr>
          <w:p w:rsidR="00A25F71" w:rsidRPr="005C4F41" w:rsidRDefault="00A25F71" w:rsidP="00362025">
            <w:pPr>
              <w:tabs>
                <w:tab w:val="left" w:pos="6120"/>
              </w:tabs>
              <w:spacing w:after="0" w:line="240" w:lineRule="auto"/>
              <w:ind w:firstLine="0"/>
              <w:jc w:val="right"/>
              <w:rPr>
                <w:rFonts w:ascii="Garamond" w:hAnsi="Garamond"/>
                <w:sz w:val="20"/>
                <w:szCs w:val="20"/>
                <w:lang w:val="sq-AL"/>
              </w:rPr>
            </w:pPr>
            <w:r w:rsidRPr="005C4F41">
              <w:rPr>
                <w:rFonts w:ascii="Garamond" w:hAnsi="Garamond"/>
                <w:sz w:val="20"/>
                <w:szCs w:val="20"/>
                <w:lang w:val="sq-AL"/>
              </w:rPr>
              <w:t>4 705</w:t>
            </w:r>
          </w:p>
        </w:tc>
      </w:tr>
    </w:tbl>
    <w:p w:rsidR="00DA5E2B" w:rsidRPr="005C4F41" w:rsidRDefault="00DA5E2B" w:rsidP="00A91FE4">
      <w:pPr>
        <w:pStyle w:val="Paragrafi"/>
        <w:rPr>
          <w:lang w:val="sq-AL"/>
        </w:rPr>
      </w:pPr>
    </w:p>
    <w:p w:rsidR="005906DC" w:rsidRPr="005C4F41" w:rsidRDefault="005906DC" w:rsidP="00A50095">
      <w:pPr>
        <w:pStyle w:val="Paragrafi"/>
        <w:jc w:val="center"/>
        <w:rPr>
          <w:b/>
          <w:lang w:val="sq-AL"/>
        </w:rPr>
        <w:sectPr w:rsidR="005906DC" w:rsidRPr="005C4F41" w:rsidSect="007D5CA2">
          <w:type w:val="continuous"/>
          <w:pgSz w:w="11907" w:h="16840" w:code="9"/>
          <w:pgMar w:top="720" w:right="1134" w:bottom="720" w:left="1134" w:header="851" w:footer="851" w:gutter="0"/>
          <w:cols w:space="454"/>
          <w:docGrid w:linePitch="360"/>
        </w:sectPr>
      </w:pPr>
    </w:p>
    <w:p w:rsidR="00704148" w:rsidRPr="005C4F41" w:rsidRDefault="00704148" w:rsidP="00F3560E">
      <w:pPr>
        <w:pStyle w:val="Paragrafi"/>
        <w:jc w:val="center"/>
        <w:rPr>
          <w:b/>
          <w:spacing w:val="-4"/>
          <w:lang w:val="sq-AL"/>
        </w:rPr>
      </w:pPr>
      <w:r w:rsidRPr="005C4F41">
        <w:rPr>
          <w:b/>
          <w:spacing w:val="-4"/>
          <w:lang w:val="sq-AL"/>
        </w:rPr>
        <w:lastRenderedPageBreak/>
        <w:t>VENDIM</w:t>
      </w:r>
    </w:p>
    <w:p w:rsidR="00704148" w:rsidRPr="005C4F41" w:rsidRDefault="00704148" w:rsidP="00F3560E">
      <w:pPr>
        <w:pStyle w:val="Paragrafi"/>
        <w:jc w:val="center"/>
        <w:rPr>
          <w:b/>
          <w:spacing w:val="-4"/>
          <w:lang w:val="sq-AL"/>
        </w:rPr>
      </w:pPr>
      <w:r w:rsidRPr="005C4F41">
        <w:rPr>
          <w:b/>
          <w:spacing w:val="-4"/>
          <w:lang w:val="sq-AL"/>
        </w:rPr>
        <w:t>Nr. 904, datë 21.12.2016</w:t>
      </w:r>
    </w:p>
    <w:p w:rsidR="00704148" w:rsidRPr="005C4F41" w:rsidRDefault="00704148" w:rsidP="005906DC">
      <w:pPr>
        <w:pStyle w:val="Hapesira7"/>
        <w:rPr>
          <w:lang w:val="sq-AL"/>
        </w:rPr>
      </w:pPr>
    </w:p>
    <w:p w:rsidR="00704148" w:rsidRPr="005C4F41" w:rsidRDefault="00704148" w:rsidP="00F3560E">
      <w:pPr>
        <w:pStyle w:val="Paragrafi"/>
        <w:jc w:val="center"/>
        <w:rPr>
          <w:b/>
          <w:spacing w:val="-4"/>
          <w:lang w:val="sq-AL"/>
        </w:rPr>
      </w:pPr>
      <w:r w:rsidRPr="005C4F41">
        <w:rPr>
          <w:b/>
          <w:spacing w:val="-4"/>
          <w:lang w:val="sq-AL"/>
        </w:rPr>
        <w:t>PËR NJË NDRYSHIM NË VENDIMIN NR.</w:t>
      </w:r>
      <w:r w:rsidR="008A7D2F" w:rsidRPr="005C4F41">
        <w:rPr>
          <w:b/>
          <w:spacing w:val="-4"/>
          <w:lang w:val="sq-AL"/>
        </w:rPr>
        <w:t xml:space="preserve"> </w:t>
      </w:r>
      <w:r w:rsidRPr="005C4F41">
        <w:rPr>
          <w:b/>
          <w:spacing w:val="-4"/>
          <w:lang w:val="sq-AL"/>
        </w:rPr>
        <w:t xml:space="preserve">787, DATË 22.9.2015, TË KËSHILLIT TË MINISTRAVE, </w:t>
      </w:r>
      <w:r w:rsidR="00447DFC" w:rsidRPr="005C4F41">
        <w:rPr>
          <w:b/>
          <w:spacing w:val="-4"/>
          <w:lang w:val="sq-AL"/>
        </w:rPr>
        <w:t>“</w:t>
      </w:r>
      <w:r w:rsidRPr="005C4F41">
        <w:rPr>
          <w:b/>
          <w:spacing w:val="-4"/>
          <w:lang w:val="sq-AL"/>
        </w:rPr>
        <w:t>PËR PËRBËRJEN E KOMISIONEVE EPRORE TË CAKTIMIT TË AFTËSISË PËR PUNË</w:t>
      </w:r>
      <w:r w:rsidR="00447DFC" w:rsidRPr="005C4F41">
        <w:rPr>
          <w:b/>
          <w:spacing w:val="-4"/>
          <w:lang w:val="sq-AL"/>
        </w:rPr>
        <w:t>”</w:t>
      </w:r>
    </w:p>
    <w:p w:rsidR="00704148" w:rsidRPr="005C4F41" w:rsidRDefault="00704148" w:rsidP="005906DC">
      <w:pPr>
        <w:pStyle w:val="Hapesira7"/>
        <w:rPr>
          <w:lang w:val="sq-AL"/>
        </w:rPr>
      </w:pPr>
    </w:p>
    <w:p w:rsidR="00704148" w:rsidRPr="005C4F41" w:rsidRDefault="00704148" w:rsidP="00704148">
      <w:pPr>
        <w:pStyle w:val="Paragrafi"/>
        <w:rPr>
          <w:spacing w:val="-4"/>
          <w:lang w:val="sq-AL"/>
        </w:rPr>
      </w:pPr>
      <w:r w:rsidRPr="005C4F41">
        <w:rPr>
          <w:spacing w:val="-4"/>
          <w:lang w:val="sq-AL"/>
        </w:rPr>
        <w:t>Në mbështetje të nenit 100 të Kushtetutës dhe të pikave 1, 2 e 3, të nenit 39/2, të ligjit nr.</w:t>
      </w:r>
      <w:r w:rsidR="008A7D2F"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w:t>
      </w:r>
      <w:r w:rsidRPr="005C4F41">
        <w:rPr>
          <w:spacing w:val="-4"/>
          <w:lang w:val="sq-AL"/>
        </w:rPr>
        <w:lastRenderedPageBreak/>
        <w:t>propozimin e ministrit të Mirëqenies Sociale dhe Rinisë, ministrit të Financave dhe ministrit të Shëndetësisë, Këshilli i Ministrave</w:t>
      </w:r>
    </w:p>
    <w:p w:rsidR="00D7510C" w:rsidRPr="005C4F41" w:rsidRDefault="00D7510C" w:rsidP="00F3560E">
      <w:pPr>
        <w:pStyle w:val="Paragrafi"/>
        <w:jc w:val="center"/>
        <w:rPr>
          <w:spacing w:val="-4"/>
          <w:sz w:val="12"/>
          <w:lang w:val="sq-AL"/>
        </w:rPr>
      </w:pPr>
    </w:p>
    <w:p w:rsidR="00704148" w:rsidRPr="005C4F41" w:rsidRDefault="00704148" w:rsidP="00F3560E">
      <w:pPr>
        <w:pStyle w:val="Paragrafi"/>
        <w:jc w:val="center"/>
        <w:rPr>
          <w:spacing w:val="-4"/>
          <w:lang w:val="sq-AL"/>
        </w:rPr>
      </w:pPr>
      <w:r w:rsidRPr="005C4F41">
        <w:rPr>
          <w:spacing w:val="-4"/>
          <w:lang w:val="sq-AL"/>
        </w:rPr>
        <w:t>VENDOSI:</w:t>
      </w:r>
    </w:p>
    <w:p w:rsidR="00704148" w:rsidRPr="005C4F41" w:rsidRDefault="00704148" w:rsidP="005906DC">
      <w:pPr>
        <w:pStyle w:val="Hapesira7"/>
        <w:rPr>
          <w:lang w:val="sq-AL"/>
        </w:rPr>
      </w:pPr>
    </w:p>
    <w:p w:rsidR="00704148" w:rsidRPr="005C4F41" w:rsidRDefault="0019302E" w:rsidP="00704148">
      <w:pPr>
        <w:pStyle w:val="Paragrafi"/>
        <w:rPr>
          <w:spacing w:val="-4"/>
          <w:lang w:val="sq-AL"/>
        </w:rPr>
      </w:pPr>
      <w:r w:rsidRPr="005C4F41">
        <w:rPr>
          <w:spacing w:val="-4"/>
          <w:lang w:val="sq-AL"/>
        </w:rPr>
        <w:t xml:space="preserve">1. </w:t>
      </w:r>
      <w:r w:rsidR="00704148" w:rsidRPr="005C4F41">
        <w:rPr>
          <w:spacing w:val="-4"/>
          <w:lang w:val="sq-AL"/>
        </w:rPr>
        <w:t>Në aneksin nr.</w:t>
      </w:r>
      <w:r w:rsidR="007C1004" w:rsidRPr="005C4F41">
        <w:rPr>
          <w:spacing w:val="-4"/>
          <w:lang w:val="sq-AL"/>
        </w:rPr>
        <w:t xml:space="preserve"> </w:t>
      </w:r>
      <w:r w:rsidR="00704148" w:rsidRPr="005C4F41">
        <w:rPr>
          <w:spacing w:val="-4"/>
          <w:lang w:val="sq-AL"/>
        </w:rPr>
        <w:t>1, që i bashkëlidhet vendimit nr.</w:t>
      </w:r>
      <w:r w:rsidR="007C1004" w:rsidRPr="005C4F41">
        <w:rPr>
          <w:spacing w:val="-4"/>
          <w:lang w:val="sq-AL"/>
        </w:rPr>
        <w:t xml:space="preserve"> </w:t>
      </w:r>
      <w:r w:rsidR="00704148" w:rsidRPr="005C4F41">
        <w:rPr>
          <w:spacing w:val="-4"/>
          <w:lang w:val="sq-AL"/>
        </w:rPr>
        <w:t>787, datë 22.9.2015, të Këshillit të Ministrave, numri 22, Dr.</w:t>
      </w:r>
      <w:r w:rsidR="007C1004" w:rsidRPr="005C4F41">
        <w:rPr>
          <w:spacing w:val="-4"/>
          <w:lang w:val="sq-AL"/>
        </w:rPr>
        <w:t xml:space="preserve"> </w:t>
      </w:r>
      <w:r w:rsidR="00704148" w:rsidRPr="005C4F41">
        <w:rPr>
          <w:spacing w:val="-4"/>
          <w:lang w:val="sq-AL"/>
        </w:rPr>
        <w:t xml:space="preserve">Afrim Dangëllia, mjek psikiatër, anëtar në Komisionin Epror Psikiatri-Okulistikë, në mbështetje të shkronjës </w:t>
      </w:r>
      <w:r w:rsidR="00447DFC" w:rsidRPr="005C4F41">
        <w:rPr>
          <w:spacing w:val="-4"/>
          <w:lang w:val="sq-AL"/>
        </w:rPr>
        <w:t>“</w:t>
      </w:r>
      <w:r w:rsidR="00704148" w:rsidRPr="005C4F41">
        <w:rPr>
          <w:spacing w:val="-4"/>
          <w:lang w:val="sq-AL"/>
        </w:rPr>
        <w:t>b</w:t>
      </w:r>
      <w:r w:rsidR="00447DFC" w:rsidRPr="005C4F41">
        <w:rPr>
          <w:spacing w:val="-4"/>
          <w:lang w:val="sq-AL"/>
        </w:rPr>
        <w:t>”</w:t>
      </w:r>
      <w:r w:rsidR="00704148" w:rsidRPr="005C4F41">
        <w:rPr>
          <w:spacing w:val="-4"/>
          <w:lang w:val="sq-AL"/>
        </w:rPr>
        <w:t>, të pikës 1, të nenit 39/3, të ligjit nr.</w:t>
      </w:r>
      <w:r w:rsidRPr="005C4F41">
        <w:rPr>
          <w:spacing w:val="-4"/>
          <w:lang w:val="sq-AL"/>
        </w:rPr>
        <w:t xml:space="preserve"> </w:t>
      </w:r>
      <w:r w:rsidR="00704148" w:rsidRPr="005C4F41">
        <w:rPr>
          <w:spacing w:val="-4"/>
          <w:lang w:val="sq-AL"/>
        </w:rPr>
        <w:t xml:space="preserve">7703, datë 11.5.1993, </w:t>
      </w:r>
      <w:r w:rsidR="00447DFC" w:rsidRPr="005C4F41">
        <w:rPr>
          <w:spacing w:val="-4"/>
          <w:lang w:val="sq-AL"/>
        </w:rPr>
        <w:t>“</w:t>
      </w:r>
      <w:r w:rsidR="00704148" w:rsidRPr="005C4F41">
        <w:rPr>
          <w:spacing w:val="-4"/>
          <w:lang w:val="sq-AL"/>
        </w:rPr>
        <w:t>Për sigurimet shoqërore në Republikën e Shqipërisë</w:t>
      </w:r>
      <w:r w:rsidR="00447DFC" w:rsidRPr="005C4F41">
        <w:rPr>
          <w:spacing w:val="-4"/>
          <w:lang w:val="sq-AL"/>
        </w:rPr>
        <w:t>”</w:t>
      </w:r>
      <w:r w:rsidR="00704148" w:rsidRPr="005C4F41">
        <w:rPr>
          <w:spacing w:val="-4"/>
          <w:lang w:val="sq-AL"/>
        </w:rPr>
        <w:t xml:space="preserve">, </w:t>
      </w:r>
      <w:r w:rsidR="00704148" w:rsidRPr="005C4F41">
        <w:rPr>
          <w:spacing w:val="-4"/>
          <w:lang w:val="sq-AL"/>
        </w:rPr>
        <w:lastRenderedPageBreak/>
        <w:t>të ndryshuar, zëvendësohet me Dr.</w:t>
      </w:r>
      <w:r w:rsidR="007C1004" w:rsidRPr="005C4F41">
        <w:rPr>
          <w:spacing w:val="-4"/>
          <w:lang w:val="sq-AL"/>
        </w:rPr>
        <w:t xml:space="preserve"> </w:t>
      </w:r>
      <w:r w:rsidR="00704148" w:rsidRPr="005C4F41">
        <w:rPr>
          <w:spacing w:val="-4"/>
          <w:lang w:val="sq-AL"/>
        </w:rPr>
        <w:t xml:space="preserve">Anila Hashorva, mjeke psikiatre në qendrën spitalore universitare </w:t>
      </w:r>
      <w:r w:rsidR="00447DFC" w:rsidRPr="005C4F41">
        <w:rPr>
          <w:spacing w:val="-4"/>
          <w:lang w:val="sq-AL"/>
        </w:rPr>
        <w:t>“</w:t>
      </w:r>
      <w:r w:rsidR="00704148" w:rsidRPr="005C4F41">
        <w:rPr>
          <w:spacing w:val="-4"/>
          <w:lang w:val="sq-AL"/>
        </w:rPr>
        <w:t>Nënë Tereza</w:t>
      </w:r>
      <w:r w:rsidR="00447DFC" w:rsidRPr="005C4F41">
        <w:rPr>
          <w:spacing w:val="-4"/>
          <w:lang w:val="sq-AL"/>
        </w:rPr>
        <w:t>”</w:t>
      </w:r>
      <w:r w:rsidR="00704148" w:rsidRPr="005C4F41">
        <w:rPr>
          <w:spacing w:val="-4"/>
          <w:lang w:val="sq-AL"/>
        </w:rPr>
        <w:t>, anëtar në Komisionin Epror Psikiatri-Okulistikë pranë Institutit të Sigurimeve Shoqërore, deri në përfundimin e afatit të anëtarit të zëvendësuar.</w:t>
      </w:r>
    </w:p>
    <w:p w:rsidR="00704148" w:rsidRPr="005C4F41" w:rsidRDefault="0019302E" w:rsidP="00704148">
      <w:pPr>
        <w:pStyle w:val="Paragrafi"/>
        <w:rPr>
          <w:spacing w:val="-4"/>
          <w:lang w:val="sq-AL"/>
        </w:rPr>
      </w:pPr>
      <w:r w:rsidRPr="005C4F41">
        <w:rPr>
          <w:spacing w:val="-4"/>
          <w:lang w:val="sq-AL"/>
        </w:rPr>
        <w:t xml:space="preserve">2. </w:t>
      </w:r>
      <w:r w:rsidR="00704148" w:rsidRPr="005C4F41">
        <w:rPr>
          <w:spacing w:val="-4"/>
          <w:lang w:val="sq-AL"/>
        </w:rPr>
        <w:t>Ngarkohen Ministria e Mirëqenies Sociale dhe Rinisë, Ministria e Shëndetësisë, Ministria e Financave, Instituti i Sigurimeve Shoqërore dhe Shërbimi Social Shtetëror për zbatimin e këtij vendimi.</w:t>
      </w:r>
    </w:p>
    <w:p w:rsidR="00704148" w:rsidRPr="005C4F41" w:rsidRDefault="00704148" w:rsidP="00704148">
      <w:pPr>
        <w:pStyle w:val="Paragrafi"/>
        <w:rPr>
          <w:spacing w:val="-4"/>
          <w:lang w:val="sq-AL"/>
        </w:rPr>
      </w:pPr>
      <w:r w:rsidRPr="005C4F41">
        <w:rPr>
          <w:spacing w:val="-4"/>
          <w:lang w:val="sq-AL"/>
        </w:rPr>
        <w:t xml:space="preserve">Ky vendim hyn në fuqi pas botimit në Fletoren Zyrtare. </w:t>
      </w:r>
    </w:p>
    <w:p w:rsidR="00704148" w:rsidRPr="005C4F41" w:rsidRDefault="00704148" w:rsidP="005906DC">
      <w:pPr>
        <w:pStyle w:val="Hapesira7"/>
        <w:rPr>
          <w:lang w:val="sq-AL"/>
        </w:rPr>
      </w:pPr>
    </w:p>
    <w:p w:rsidR="00704148" w:rsidRPr="005C4F41" w:rsidRDefault="00704148" w:rsidP="00704148">
      <w:pPr>
        <w:pStyle w:val="Paragrafi"/>
        <w:jc w:val="right"/>
        <w:rPr>
          <w:spacing w:val="-4"/>
          <w:lang w:val="sq-AL"/>
        </w:rPr>
      </w:pPr>
      <w:r w:rsidRPr="005C4F41">
        <w:rPr>
          <w:spacing w:val="-4"/>
          <w:lang w:val="sq-AL"/>
        </w:rPr>
        <w:t>ZËVENDËSKRYEMINISTRI</w:t>
      </w:r>
    </w:p>
    <w:p w:rsidR="00704148" w:rsidRPr="005C4F41" w:rsidRDefault="007C1004" w:rsidP="00704148">
      <w:pPr>
        <w:pStyle w:val="Paragrafi"/>
        <w:jc w:val="right"/>
        <w:rPr>
          <w:b/>
          <w:spacing w:val="-4"/>
          <w:lang w:val="sq-AL"/>
        </w:rPr>
      </w:pPr>
      <w:r w:rsidRPr="005C4F41">
        <w:rPr>
          <w:b/>
          <w:spacing w:val="-4"/>
          <w:lang w:val="sq-AL"/>
        </w:rPr>
        <w:t>Niko Peleshi</w:t>
      </w:r>
    </w:p>
    <w:p w:rsidR="00DA5E2B" w:rsidRPr="005C4F41" w:rsidRDefault="00DA5E2B" w:rsidP="00A91FE4">
      <w:pPr>
        <w:pStyle w:val="Paragrafi"/>
        <w:rPr>
          <w:spacing w:val="-4"/>
          <w:lang w:val="sq-AL"/>
        </w:rPr>
      </w:pPr>
    </w:p>
    <w:p w:rsidR="00A91FE4" w:rsidRPr="005C4F41" w:rsidRDefault="008E1E4B" w:rsidP="008A7D2F">
      <w:pPr>
        <w:pStyle w:val="Paragrafi"/>
        <w:jc w:val="center"/>
        <w:rPr>
          <w:b/>
          <w:spacing w:val="-4"/>
          <w:lang w:val="sq-AL"/>
        </w:rPr>
      </w:pPr>
      <w:r w:rsidRPr="005C4F41">
        <w:rPr>
          <w:b/>
          <w:spacing w:val="-4"/>
          <w:lang w:val="sq-AL"/>
        </w:rPr>
        <w:t>VENDI</w:t>
      </w:r>
      <w:r w:rsidR="00A91FE4" w:rsidRPr="005C4F41">
        <w:rPr>
          <w:b/>
          <w:spacing w:val="-4"/>
          <w:lang w:val="sq-AL"/>
        </w:rPr>
        <w:t>M</w:t>
      </w:r>
    </w:p>
    <w:p w:rsidR="00A91FE4" w:rsidRPr="005C4F41" w:rsidRDefault="00A91FE4" w:rsidP="008A7D2F">
      <w:pPr>
        <w:pStyle w:val="Paragrafi"/>
        <w:jc w:val="center"/>
        <w:rPr>
          <w:b/>
          <w:spacing w:val="-4"/>
          <w:lang w:val="sq-AL"/>
        </w:rPr>
      </w:pPr>
      <w:r w:rsidRPr="005C4F41">
        <w:rPr>
          <w:b/>
          <w:spacing w:val="-4"/>
          <w:lang w:val="sq-AL"/>
        </w:rPr>
        <w:t>Nr. 906, datë 21.12.2016</w:t>
      </w:r>
    </w:p>
    <w:p w:rsidR="00A91FE4" w:rsidRPr="005C4F41" w:rsidRDefault="00A91FE4" w:rsidP="005906DC">
      <w:pPr>
        <w:pStyle w:val="Hapesira7"/>
        <w:rPr>
          <w:lang w:val="sq-AL"/>
        </w:rPr>
      </w:pPr>
    </w:p>
    <w:p w:rsidR="005906DC" w:rsidRPr="005C4F41" w:rsidRDefault="00A91FE4" w:rsidP="008A7D2F">
      <w:pPr>
        <w:pStyle w:val="Paragrafi"/>
        <w:jc w:val="center"/>
        <w:rPr>
          <w:b/>
          <w:spacing w:val="-4"/>
          <w:lang w:val="sq-AL"/>
        </w:rPr>
      </w:pPr>
      <w:r w:rsidRPr="005C4F41">
        <w:rPr>
          <w:b/>
          <w:spacing w:val="-4"/>
          <w:lang w:val="sq-AL"/>
        </w:rPr>
        <w:t>PËR</w:t>
      </w:r>
      <w:r w:rsidR="008E1E4B" w:rsidRPr="005C4F41">
        <w:rPr>
          <w:b/>
          <w:spacing w:val="-4"/>
          <w:lang w:val="sq-AL"/>
        </w:rPr>
        <w:t xml:space="preserve"> </w:t>
      </w:r>
      <w:r w:rsidRPr="005C4F41">
        <w:rPr>
          <w:b/>
          <w:spacing w:val="-4"/>
          <w:lang w:val="sq-AL"/>
        </w:rPr>
        <w:t xml:space="preserve">HEQJEN NGA FONDI PYJOR TË SIPËRFAQES NË NGASTRAT E EKONOMISË PYJORE </w:t>
      </w:r>
      <w:r w:rsidR="00447DFC" w:rsidRPr="005C4F41">
        <w:rPr>
          <w:b/>
          <w:spacing w:val="-4"/>
          <w:lang w:val="sq-AL"/>
        </w:rPr>
        <w:t>“</w:t>
      </w:r>
      <w:r w:rsidRPr="005C4F41">
        <w:rPr>
          <w:b/>
          <w:spacing w:val="-4"/>
          <w:lang w:val="sq-AL"/>
        </w:rPr>
        <w:t>MALI I MOLISHTIT</w:t>
      </w:r>
      <w:r w:rsidR="00447DFC" w:rsidRPr="005C4F41">
        <w:rPr>
          <w:b/>
          <w:spacing w:val="-4"/>
          <w:lang w:val="sq-AL"/>
        </w:rPr>
        <w:t>”</w:t>
      </w:r>
      <w:r w:rsidRPr="005C4F41">
        <w:rPr>
          <w:b/>
          <w:spacing w:val="-4"/>
          <w:lang w:val="sq-AL"/>
        </w:rPr>
        <w:t xml:space="preserve">, TË RRETHIT BERAT, </w:t>
      </w:r>
    </w:p>
    <w:p w:rsidR="005906DC" w:rsidRPr="005C4F41" w:rsidRDefault="00A91FE4" w:rsidP="008A7D2F">
      <w:pPr>
        <w:pStyle w:val="Paragrafi"/>
        <w:jc w:val="center"/>
        <w:rPr>
          <w:b/>
          <w:spacing w:val="-4"/>
          <w:lang w:val="sq-AL"/>
        </w:rPr>
      </w:pPr>
      <w:r w:rsidRPr="005C4F41">
        <w:rPr>
          <w:b/>
          <w:spacing w:val="-4"/>
          <w:lang w:val="sq-AL"/>
        </w:rPr>
        <w:t xml:space="preserve">QË DO TË PËRDORET NGA SHOQËRIA </w:t>
      </w:r>
      <w:r w:rsidR="00447DFC" w:rsidRPr="005C4F41">
        <w:rPr>
          <w:b/>
          <w:spacing w:val="-4"/>
          <w:lang w:val="sq-AL"/>
        </w:rPr>
        <w:t>“</w:t>
      </w:r>
      <w:r w:rsidRPr="005C4F41">
        <w:rPr>
          <w:b/>
          <w:spacing w:val="-4"/>
          <w:lang w:val="sq-AL"/>
        </w:rPr>
        <w:t>SALILLARI</w:t>
      </w:r>
      <w:r w:rsidR="00447DFC" w:rsidRPr="005C4F41">
        <w:rPr>
          <w:b/>
          <w:spacing w:val="-4"/>
          <w:lang w:val="sq-AL"/>
        </w:rPr>
        <w:t>”</w:t>
      </w:r>
      <w:r w:rsidRPr="005C4F41">
        <w:rPr>
          <w:b/>
          <w:spacing w:val="-4"/>
          <w:lang w:val="sq-AL"/>
        </w:rPr>
        <w:t xml:space="preserve"> SHPK PËR USHTRIMIN E AKTIVITETIT MINERAR NË SHFRYTËZIMIN E MINERALIT </w:t>
      </w:r>
    </w:p>
    <w:p w:rsidR="00A91FE4" w:rsidRPr="005C4F41" w:rsidRDefault="00A91FE4" w:rsidP="008A7D2F">
      <w:pPr>
        <w:pStyle w:val="Paragrafi"/>
        <w:jc w:val="center"/>
        <w:rPr>
          <w:b/>
          <w:spacing w:val="-4"/>
          <w:lang w:val="sq-AL"/>
        </w:rPr>
      </w:pPr>
      <w:r w:rsidRPr="005C4F41">
        <w:rPr>
          <w:b/>
          <w:spacing w:val="-4"/>
          <w:lang w:val="sq-AL"/>
        </w:rPr>
        <w:t>TË GURIT GËLQEROR</w:t>
      </w:r>
    </w:p>
    <w:p w:rsidR="00A91FE4" w:rsidRPr="005C4F41" w:rsidRDefault="00A91FE4" w:rsidP="005906DC">
      <w:pPr>
        <w:pStyle w:val="Hapesira7"/>
        <w:rPr>
          <w:lang w:val="sq-AL"/>
        </w:rPr>
      </w:pPr>
    </w:p>
    <w:p w:rsidR="00A91FE4" w:rsidRPr="005C4F41" w:rsidRDefault="00A91FE4" w:rsidP="00A91FE4">
      <w:pPr>
        <w:pStyle w:val="Paragrafi"/>
        <w:rPr>
          <w:spacing w:val="-4"/>
          <w:lang w:val="sq-AL"/>
        </w:rPr>
      </w:pPr>
      <w:r w:rsidRPr="005C4F41">
        <w:rPr>
          <w:spacing w:val="-4"/>
          <w:lang w:val="sq-AL"/>
        </w:rPr>
        <w:t>Në mbështetje të nenit 100 të Kushtetutës, të pikës 1, të nenit 17, të ligjit nr.</w:t>
      </w:r>
      <w:r w:rsidR="002B6A45" w:rsidRPr="005C4F41">
        <w:rPr>
          <w:spacing w:val="-4"/>
          <w:lang w:val="sq-AL"/>
        </w:rPr>
        <w:t xml:space="preserve"> </w:t>
      </w:r>
      <w:r w:rsidRPr="005C4F41">
        <w:rPr>
          <w:spacing w:val="-4"/>
          <w:lang w:val="sq-AL"/>
        </w:rPr>
        <w:t xml:space="preserve">9385, datë 4.5.2005, </w:t>
      </w:r>
      <w:r w:rsidR="00447DFC" w:rsidRPr="005C4F41">
        <w:rPr>
          <w:spacing w:val="-4"/>
          <w:lang w:val="sq-AL"/>
        </w:rPr>
        <w:t>“</w:t>
      </w:r>
      <w:r w:rsidRPr="005C4F41">
        <w:rPr>
          <w:spacing w:val="-4"/>
          <w:lang w:val="sq-AL"/>
        </w:rPr>
        <w:t>Për pyjet dhe shërbimin pyjor</w:t>
      </w:r>
      <w:r w:rsidR="00447DFC" w:rsidRPr="005C4F41">
        <w:rPr>
          <w:spacing w:val="-4"/>
          <w:lang w:val="sq-AL"/>
        </w:rPr>
        <w:t>”</w:t>
      </w:r>
      <w:r w:rsidRPr="005C4F41">
        <w:rPr>
          <w:spacing w:val="-4"/>
          <w:lang w:val="sq-AL"/>
        </w:rPr>
        <w:t>, me propozimin e ministrit të Mjedisit dhe të ministrit të Energjisë dhe Industrisë, Këshilli i Ministrave</w:t>
      </w:r>
    </w:p>
    <w:p w:rsidR="00A91FE4" w:rsidRPr="005C4F41" w:rsidRDefault="00A91FE4" w:rsidP="005906DC">
      <w:pPr>
        <w:pStyle w:val="Hapesira7"/>
        <w:rPr>
          <w:lang w:val="sq-AL"/>
        </w:rPr>
      </w:pPr>
    </w:p>
    <w:p w:rsidR="00A91FE4" w:rsidRPr="005C4F41" w:rsidRDefault="008E1E4B" w:rsidP="002B6A45">
      <w:pPr>
        <w:pStyle w:val="Paragrafi"/>
        <w:jc w:val="center"/>
        <w:rPr>
          <w:spacing w:val="-4"/>
          <w:lang w:val="sq-AL"/>
        </w:rPr>
      </w:pPr>
      <w:r w:rsidRPr="005C4F41">
        <w:rPr>
          <w:spacing w:val="-4"/>
          <w:lang w:val="sq-AL"/>
        </w:rPr>
        <w:t>VENDOS</w:t>
      </w:r>
      <w:r w:rsidR="00A91FE4" w:rsidRPr="005C4F41">
        <w:rPr>
          <w:spacing w:val="-4"/>
          <w:lang w:val="sq-AL"/>
        </w:rPr>
        <w:t>I:</w:t>
      </w:r>
    </w:p>
    <w:p w:rsidR="00A91FE4" w:rsidRPr="005C4F41" w:rsidRDefault="00A91FE4" w:rsidP="005906DC">
      <w:pPr>
        <w:pStyle w:val="Hapesira7"/>
        <w:rPr>
          <w:lang w:val="sq-AL"/>
        </w:rPr>
      </w:pPr>
    </w:p>
    <w:p w:rsidR="00A91FE4" w:rsidRPr="005C4F41" w:rsidRDefault="0019302E" w:rsidP="00A91FE4">
      <w:pPr>
        <w:pStyle w:val="Paragrafi"/>
        <w:rPr>
          <w:spacing w:val="-4"/>
          <w:lang w:val="sq-AL"/>
        </w:rPr>
      </w:pPr>
      <w:r w:rsidRPr="005C4F41">
        <w:rPr>
          <w:spacing w:val="-4"/>
          <w:lang w:val="sq-AL"/>
        </w:rPr>
        <w:t xml:space="preserve">1. </w:t>
      </w:r>
      <w:r w:rsidR="00A91FE4" w:rsidRPr="005C4F41">
        <w:rPr>
          <w:spacing w:val="-4"/>
          <w:lang w:val="sq-AL"/>
        </w:rPr>
        <w:t xml:space="preserve">Sipërfaqja pyjore prej 16.2 ha, në ngastrat 172a, 173a, 174a dhe 175a, të ekonomisë pyjore </w:t>
      </w:r>
      <w:r w:rsidR="00447DFC" w:rsidRPr="005C4F41">
        <w:rPr>
          <w:spacing w:val="-4"/>
          <w:lang w:val="sq-AL"/>
        </w:rPr>
        <w:t>“</w:t>
      </w:r>
      <w:r w:rsidR="00A91FE4" w:rsidRPr="005C4F41">
        <w:rPr>
          <w:spacing w:val="-4"/>
          <w:lang w:val="sq-AL"/>
        </w:rPr>
        <w:t>Mali i Molishtit</w:t>
      </w:r>
      <w:r w:rsidR="00447DFC" w:rsidRPr="005C4F41">
        <w:rPr>
          <w:spacing w:val="-4"/>
          <w:lang w:val="sq-AL"/>
        </w:rPr>
        <w:t>”</w:t>
      </w:r>
      <w:r w:rsidR="00A91FE4" w:rsidRPr="005C4F41">
        <w:rPr>
          <w:spacing w:val="-4"/>
          <w:lang w:val="sq-AL"/>
        </w:rPr>
        <w:t xml:space="preserve">, objekt i aktivitetit minerar për shfrytëzimin e mineralit të gurit gëlqeror nga shoqëria </w:t>
      </w:r>
      <w:r w:rsidR="00447DFC" w:rsidRPr="005C4F41">
        <w:rPr>
          <w:spacing w:val="-4"/>
          <w:lang w:val="sq-AL"/>
        </w:rPr>
        <w:t>“</w:t>
      </w:r>
      <w:r w:rsidR="00A91FE4" w:rsidRPr="005C4F41">
        <w:rPr>
          <w:spacing w:val="-4"/>
          <w:lang w:val="sq-AL"/>
        </w:rPr>
        <w:t>Salillari</w:t>
      </w:r>
      <w:r w:rsidR="00447DFC" w:rsidRPr="005C4F41">
        <w:rPr>
          <w:spacing w:val="-4"/>
          <w:lang w:val="sq-AL"/>
        </w:rPr>
        <w:t>”</w:t>
      </w:r>
      <w:r w:rsidR="00A91FE4" w:rsidRPr="005C4F41">
        <w:rPr>
          <w:spacing w:val="-4"/>
          <w:lang w:val="sq-AL"/>
        </w:rPr>
        <w:t xml:space="preserve"> sh.p.k., të hiqet nga fondi pyjor dhe kullosor publik dhe të çregjistrohet nga Kadastra Kombëtare e Pyjeve dhe Kullotave. Sipërfaqja, sipas ngastrave pyjore dhe kullosore, jepet në tabelën nr.1, bashkëlidhur këtij vendimi.</w:t>
      </w:r>
    </w:p>
    <w:p w:rsidR="00362025" w:rsidRPr="005C4F41" w:rsidRDefault="00362025" w:rsidP="00A91FE4">
      <w:pPr>
        <w:pStyle w:val="Paragrafi"/>
        <w:rPr>
          <w:spacing w:val="-4"/>
          <w:lang w:val="sq-AL"/>
        </w:rPr>
      </w:pPr>
    </w:p>
    <w:p w:rsidR="00362025" w:rsidRPr="005C4F41" w:rsidRDefault="00362025" w:rsidP="00A91FE4">
      <w:pPr>
        <w:pStyle w:val="Paragrafi"/>
        <w:rPr>
          <w:spacing w:val="-4"/>
          <w:lang w:val="sq-AL"/>
        </w:rPr>
      </w:pPr>
    </w:p>
    <w:p w:rsidR="00362025" w:rsidRPr="005C4F41" w:rsidRDefault="00362025" w:rsidP="00A91FE4">
      <w:pPr>
        <w:pStyle w:val="Paragrafi"/>
        <w:rPr>
          <w:spacing w:val="-4"/>
          <w:lang w:val="sq-AL"/>
        </w:rPr>
      </w:pPr>
    </w:p>
    <w:p w:rsidR="00362025" w:rsidRPr="005C4F41" w:rsidRDefault="00362025" w:rsidP="00A91FE4">
      <w:pPr>
        <w:pStyle w:val="Paragrafi"/>
        <w:rPr>
          <w:spacing w:val="-4"/>
          <w:lang w:val="sq-AL"/>
        </w:rPr>
      </w:pPr>
    </w:p>
    <w:p w:rsidR="00362025" w:rsidRPr="005C4F41" w:rsidRDefault="00362025" w:rsidP="00A91FE4">
      <w:pPr>
        <w:pStyle w:val="Paragrafi"/>
        <w:rPr>
          <w:spacing w:val="-4"/>
          <w:lang w:val="sq-AL"/>
        </w:rPr>
      </w:pPr>
    </w:p>
    <w:p w:rsidR="00A91FE4" w:rsidRPr="005C4F41" w:rsidRDefault="0019302E" w:rsidP="00A91FE4">
      <w:pPr>
        <w:pStyle w:val="Paragrafi"/>
        <w:rPr>
          <w:spacing w:val="-4"/>
          <w:lang w:val="sq-AL"/>
        </w:rPr>
      </w:pPr>
      <w:r w:rsidRPr="005C4F41">
        <w:rPr>
          <w:spacing w:val="-4"/>
          <w:lang w:val="sq-AL"/>
        </w:rPr>
        <w:lastRenderedPageBreak/>
        <w:t xml:space="preserve">2. </w:t>
      </w:r>
      <w:r w:rsidR="00A91FE4" w:rsidRPr="005C4F41">
        <w:rPr>
          <w:spacing w:val="-4"/>
          <w:lang w:val="sq-AL"/>
        </w:rPr>
        <w:t xml:space="preserve">Vlerat përkatëse të pakësimit të volumit të lëndës drusore, të produkteve të tjera pyjore e jopyjore, të sipërfaqes së hequr dhe infrastrukturës së saj, paguhen nga subjekti </w:t>
      </w:r>
      <w:r w:rsidR="00447DFC" w:rsidRPr="005C4F41">
        <w:rPr>
          <w:spacing w:val="-4"/>
          <w:lang w:val="sq-AL"/>
        </w:rPr>
        <w:t>“</w:t>
      </w:r>
      <w:r w:rsidR="00A91FE4" w:rsidRPr="005C4F41">
        <w:rPr>
          <w:spacing w:val="-4"/>
          <w:lang w:val="sq-AL"/>
        </w:rPr>
        <w:t>Salillari</w:t>
      </w:r>
      <w:r w:rsidR="00447DFC" w:rsidRPr="005C4F41">
        <w:rPr>
          <w:spacing w:val="-4"/>
          <w:lang w:val="sq-AL"/>
        </w:rPr>
        <w:t>”</w:t>
      </w:r>
      <w:r w:rsidR="00A91FE4" w:rsidRPr="005C4F41">
        <w:rPr>
          <w:spacing w:val="-4"/>
          <w:lang w:val="sq-AL"/>
        </w:rPr>
        <w:t xml:space="preserve"> sh.p.k., në bazë të lidhjes 4, të vendimit nr.</w:t>
      </w:r>
      <w:r w:rsidR="003C2716" w:rsidRPr="005C4F41">
        <w:rPr>
          <w:spacing w:val="-4"/>
          <w:lang w:val="sq-AL"/>
        </w:rPr>
        <w:t xml:space="preserve"> </w:t>
      </w:r>
      <w:r w:rsidR="00A91FE4" w:rsidRPr="005C4F41">
        <w:rPr>
          <w:spacing w:val="-4"/>
          <w:lang w:val="sq-AL"/>
        </w:rPr>
        <w:t xml:space="preserve">391, datë 21.6.2006, të Këshillit të Ministrave, </w:t>
      </w:r>
      <w:r w:rsidR="00447DFC" w:rsidRPr="005C4F41">
        <w:rPr>
          <w:spacing w:val="-4"/>
          <w:lang w:val="sq-AL"/>
        </w:rPr>
        <w:t>“</w:t>
      </w:r>
      <w:r w:rsidR="00A91FE4" w:rsidRPr="005C4F41">
        <w:rPr>
          <w:spacing w:val="-4"/>
          <w:lang w:val="sq-AL"/>
        </w:rPr>
        <w:t>Për përcaktimin e tarifave në sektorin e pyjeve dhe kullotave</w:t>
      </w:r>
      <w:r w:rsidR="00447DFC" w:rsidRPr="005C4F41">
        <w:rPr>
          <w:spacing w:val="-4"/>
          <w:lang w:val="sq-AL"/>
        </w:rPr>
        <w:t>”</w:t>
      </w:r>
      <w:r w:rsidR="00A91FE4" w:rsidRPr="005C4F41">
        <w:rPr>
          <w:spacing w:val="-4"/>
          <w:lang w:val="sq-AL"/>
        </w:rPr>
        <w:t>, të ndryshuar.</w:t>
      </w:r>
    </w:p>
    <w:p w:rsidR="00A91FE4" w:rsidRPr="005C4F41" w:rsidRDefault="0019302E" w:rsidP="00A91FE4">
      <w:pPr>
        <w:pStyle w:val="Paragrafi"/>
        <w:rPr>
          <w:spacing w:val="-4"/>
          <w:lang w:val="sq-AL"/>
        </w:rPr>
      </w:pPr>
      <w:r w:rsidRPr="005C4F41">
        <w:rPr>
          <w:spacing w:val="-4"/>
          <w:lang w:val="sq-AL"/>
        </w:rPr>
        <w:t xml:space="preserve">3. </w:t>
      </w:r>
      <w:r w:rsidR="00A91FE4" w:rsidRPr="005C4F41">
        <w:rPr>
          <w:spacing w:val="-4"/>
          <w:lang w:val="sq-AL"/>
        </w:rPr>
        <w:t xml:space="preserve">Me hyrjen në fuqi të këtij vendimi, shoqëria </w:t>
      </w:r>
      <w:r w:rsidR="00447DFC" w:rsidRPr="005C4F41">
        <w:rPr>
          <w:spacing w:val="-4"/>
          <w:lang w:val="sq-AL"/>
        </w:rPr>
        <w:t>“</w:t>
      </w:r>
      <w:r w:rsidR="00A91FE4" w:rsidRPr="005C4F41">
        <w:rPr>
          <w:spacing w:val="-4"/>
          <w:lang w:val="sq-AL"/>
        </w:rPr>
        <w:t>Salillari</w:t>
      </w:r>
      <w:r w:rsidR="00447DFC" w:rsidRPr="005C4F41">
        <w:rPr>
          <w:spacing w:val="-4"/>
          <w:lang w:val="sq-AL"/>
        </w:rPr>
        <w:t>”</w:t>
      </w:r>
      <w:r w:rsidR="00A91FE4" w:rsidRPr="005C4F41">
        <w:rPr>
          <w:spacing w:val="-4"/>
          <w:lang w:val="sq-AL"/>
        </w:rPr>
        <w:t xml:space="preserve"> sh.p.k., detyrohet të rehabilitojë sipërfaqen e marrë në shfrytëzim sipas kushteve të lejes mjedisore dhe, brenda 5 viteve të para, të pyllëzojë, me fondet e veta, një sipërfaqe prej 48.6 ha fond pyjor në ngastrat e përcaktuara në marrëveshjen me bashkinë Ura Vajgurore.</w:t>
      </w:r>
    </w:p>
    <w:p w:rsidR="00A91FE4" w:rsidRPr="005C4F41" w:rsidRDefault="0019302E" w:rsidP="00A91FE4">
      <w:pPr>
        <w:pStyle w:val="Paragrafi"/>
        <w:rPr>
          <w:spacing w:val="-4"/>
          <w:lang w:val="sq-AL"/>
        </w:rPr>
      </w:pPr>
      <w:r w:rsidRPr="005C4F41">
        <w:rPr>
          <w:spacing w:val="-4"/>
          <w:lang w:val="sq-AL"/>
        </w:rPr>
        <w:t xml:space="preserve">4. </w:t>
      </w:r>
      <w:r w:rsidR="00A91FE4" w:rsidRPr="005C4F41">
        <w:rPr>
          <w:spacing w:val="-4"/>
          <w:lang w:val="sq-AL"/>
        </w:rPr>
        <w:t xml:space="preserve">Bashkia Ura Vajgurore dhe shoqëria </w:t>
      </w:r>
      <w:r w:rsidR="00447DFC" w:rsidRPr="005C4F41">
        <w:rPr>
          <w:spacing w:val="-4"/>
          <w:lang w:val="sq-AL"/>
        </w:rPr>
        <w:t>“</w:t>
      </w:r>
      <w:r w:rsidR="00A91FE4" w:rsidRPr="005C4F41">
        <w:rPr>
          <w:spacing w:val="-4"/>
          <w:lang w:val="sq-AL"/>
        </w:rPr>
        <w:t>Salillari</w:t>
      </w:r>
      <w:r w:rsidR="00447DFC" w:rsidRPr="005C4F41">
        <w:rPr>
          <w:spacing w:val="-4"/>
          <w:lang w:val="sq-AL"/>
        </w:rPr>
        <w:t>”</w:t>
      </w:r>
      <w:r w:rsidR="00A91FE4" w:rsidRPr="005C4F41">
        <w:rPr>
          <w:spacing w:val="-4"/>
          <w:lang w:val="sq-AL"/>
        </w:rPr>
        <w:t xml:space="preserve"> sh.p.k. të nënshkruajnë marrëveshje të përbashkët për hapat, afatet dhe procedurat për hartimin dhe realizimin e projekteve teknike lidhur me detyrimet sipas pikës 3, të këtij vendimi.</w:t>
      </w:r>
    </w:p>
    <w:p w:rsidR="00A91FE4" w:rsidRPr="005C4F41" w:rsidRDefault="0019302E" w:rsidP="00A91FE4">
      <w:pPr>
        <w:pStyle w:val="Paragrafi"/>
        <w:rPr>
          <w:spacing w:val="-4"/>
          <w:lang w:val="sq-AL"/>
        </w:rPr>
      </w:pPr>
      <w:r w:rsidRPr="005C4F41">
        <w:rPr>
          <w:spacing w:val="-4"/>
          <w:lang w:val="sq-AL"/>
        </w:rPr>
        <w:t xml:space="preserve">5. </w:t>
      </w:r>
      <w:r w:rsidR="00A91FE4" w:rsidRPr="005C4F41">
        <w:rPr>
          <w:spacing w:val="-4"/>
          <w:lang w:val="sq-AL"/>
        </w:rPr>
        <w:t xml:space="preserve">Sipërfaqet pyjore, sipas pikës 1, të këtij vendimi, mbeten pronë publike e shtetit dhe regjistrohen në përgjegjësi administrimi të Ministrisë së Energjisë dhe Industrisë, në funksion të lidhjes së marrëveshjes me shoqërinë </w:t>
      </w:r>
      <w:r w:rsidR="00447DFC" w:rsidRPr="005C4F41">
        <w:rPr>
          <w:spacing w:val="-4"/>
          <w:lang w:val="sq-AL"/>
        </w:rPr>
        <w:t>“</w:t>
      </w:r>
      <w:r w:rsidR="00A91FE4" w:rsidRPr="005C4F41">
        <w:rPr>
          <w:spacing w:val="-4"/>
          <w:lang w:val="sq-AL"/>
        </w:rPr>
        <w:t>Salillari</w:t>
      </w:r>
      <w:r w:rsidR="00447DFC" w:rsidRPr="005C4F41">
        <w:rPr>
          <w:spacing w:val="-4"/>
          <w:lang w:val="sq-AL"/>
        </w:rPr>
        <w:t>”</w:t>
      </w:r>
      <w:r w:rsidR="00A91FE4" w:rsidRPr="005C4F41">
        <w:rPr>
          <w:spacing w:val="-4"/>
          <w:lang w:val="sq-AL"/>
        </w:rPr>
        <w:t xml:space="preserve"> sh.p.k.</w:t>
      </w:r>
    </w:p>
    <w:p w:rsidR="00A91FE4" w:rsidRPr="005C4F41" w:rsidRDefault="0019302E" w:rsidP="00A91FE4">
      <w:pPr>
        <w:pStyle w:val="Paragrafi"/>
        <w:rPr>
          <w:spacing w:val="-4"/>
          <w:lang w:val="sq-AL"/>
        </w:rPr>
      </w:pPr>
      <w:r w:rsidRPr="005C4F41">
        <w:rPr>
          <w:spacing w:val="-4"/>
          <w:lang w:val="sq-AL"/>
        </w:rPr>
        <w:t xml:space="preserve">6. </w:t>
      </w:r>
      <w:r w:rsidR="00A91FE4" w:rsidRPr="005C4F41">
        <w:rPr>
          <w:spacing w:val="-4"/>
          <w:lang w:val="sq-AL"/>
        </w:rPr>
        <w:t xml:space="preserve">Zyra e Regjistrimit të Pasurive të Paluajtshme bën çregjistrimin e sipërfaqeve pyjore të identifikuara sipas pikës 1, të këtij vendimi, nga kategoria </w:t>
      </w:r>
      <w:r w:rsidR="00447DFC" w:rsidRPr="005C4F41">
        <w:rPr>
          <w:spacing w:val="-4"/>
          <w:lang w:val="sq-AL"/>
        </w:rPr>
        <w:t>“</w:t>
      </w:r>
      <w:r w:rsidR="00A91FE4" w:rsidRPr="005C4F41">
        <w:rPr>
          <w:spacing w:val="-4"/>
          <w:lang w:val="sq-AL"/>
        </w:rPr>
        <w:t>Tokë pyjore/kullosore</w:t>
      </w:r>
      <w:r w:rsidR="00447DFC" w:rsidRPr="005C4F41">
        <w:rPr>
          <w:spacing w:val="-4"/>
          <w:lang w:val="sq-AL"/>
        </w:rPr>
        <w:t>”</w:t>
      </w:r>
      <w:r w:rsidR="00A91FE4" w:rsidRPr="005C4F41">
        <w:rPr>
          <w:spacing w:val="-4"/>
          <w:lang w:val="sq-AL"/>
        </w:rPr>
        <w:t xml:space="preserve"> dhe e regjistron në kategorinë </w:t>
      </w:r>
      <w:r w:rsidR="00447DFC" w:rsidRPr="005C4F41">
        <w:rPr>
          <w:spacing w:val="-4"/>
          <w:lang w:val="sq-AL"/>
        </w:rPr>
        <w:t>“</w:t>
      </w:r>
      <w:r w:rsidR="00A91FE4" w:rsidRPr="005C4F41">
        <w:rPr>
          <w:spacing w:val="-4"/>
          <w:lang w:val="sq-AL"/>
        </w:rPr>
        <w:t>Tokë e zënë, objekt shfrytëzimi për aktivitet minerar</w:t>
      </w:r>
      <w:r w:rsidR="00447DFC" w:rsidRPr="005C4F41">
        <w:rPr>
          <w:spacing w:val="-4"/>
          <w:lang w:val="sq-AL"/>
        </w:rPr>
        <w:t>”</w:t>
      </w:r>
      <w:r w:rsidR="00A91FE4" w:rsidRPr="005C4F41">
        <w:rPr>
          <w:spacing w:val="-4"/>
          <w:lang w:val="sq-AL"/>
        </w:rPr>
        <w:t>.</w:t>
      </w:r>
    </w:p>
    <w:p w:rsidR="00A91FE4" w:rsidRPr="005C4F41" w:rsidRDefault="0019302E" w:rsidP="00A91FE4">
      <w:pPr>
        <w:pStyle w:val="Paragrafi"/>
        <w:rPr>
          <w:spacing w:val="-4"/>
          <w:lang w:val="sq-AL"/>
        </w:rPr>
      </w:pPr>
      <w:r w:rsidRPr="005C4F41">
        <w:rPr>
          <w:spacing w:val="-4"/>
          <w:lang w:val="sq-AL"/>
        </w:rPr>
        <w:t xml:space="preserve">7. </w:t>
      </w:r>
      <w:r w:rsidR="00A91FE4" w:rsidRPr="005C4F41">
        <w:rPr>
          <w:spacing w:val="-4"/>
          <w:lang w:val="sq-AL"/>
        </w:rPr>
        <w:t xml:space="preserve">Me përmbushjen e detyrimeve të përcaktuara në planin e rehabilitimit të sipërfaqes, sipas lejes mjedisore, nga shoqëria </w:t>
      </w:r>
      <w:r w:rsidR="00447DFC" w:rsidRPr="005C4F41">
        <w:rPr>
          <w:spacing w:val="-4"/>
          <w:lang w:val="sq-AL"/>
        </w:rPr>
        <w:t>“</w:t>
      </w:r>
      <w:r w:rsidR="00A91FE4" w:rsidRPr="005C4F41">
        <w:rPr>
          <w:spacing w:val="-4"/>
          <w:lang w:val="sq-AL"/>
        </w:rPr>
        <w:t>Salillari</w:t>
      </w:r>
      <w:r w:rsidR="00447DFC" w:rsidRPr="005C4F41">
        <w:rPr>
          <w:spacing w:val="-4"/>
          <w:lang w:val="sq-AL"/>
        </w:rPr>
        <w:t>”</w:t>
      </w:r>
      <w:r w:rsidR="00A91FE4" w:rsidRPr="005C4F41">
        <w:rPr>
          <w:spacing w:val="-4"/>
          <w:lang w:val="sq-AL"/>
        </w:rPr>
        <w:t xml:space="preserve"> sh.p.k., sipërfaqja e rehabilituar të regjistrohet fond pyjor dhe kullosor.</w:t>
      </w:r>
    </w:p>
    <w:p w:rsidR="00A91FE4" w:rsidRPr="005C4F41" w:rsidRDefault="0019302E" w:rsidP="00A91FE4">
      <w:pPr>
        <w:pStyle w:val="Paragrafi"/>
        <w:rPr>
          <w:spacing w:val="-4"/>
          <w:lang w:val="sq-AL"/>
        </w:rPr>
      </w:pPr>
      <w:r w:rsidRPr="005C4F41">
        <w:rPr>
          <w:spacing w:val="-4"/>
          <w:lang w:val="sq-AL"/>
        </w:rPr>
        <w:t xml:space="preserve">8. </w:t>
      </w:r>
      <w:r w:rsidR="00A91FE4" w:rsidRPr="005C4F41">
        <w:rPr>
          <w:spacing w:val="-4"/>
          <w:lang w:val="sq-AL"/>
        </w:rPr>
        <w:t>Ngarkohen Ministria e Mjedisit, Ministria e Energjisë dhe Industrisë, bashkia Ura Vajgurore dhe Zyra e Regjistrimit të Pasurive të Paluajtshme për zbatimin e këtij vendimi.</w:t>
      </w:r>
    </w:p>
    <w:p w:rsidR="00A91FE4" w:rsidRPr="005C4F41" w:rsidRDefault="00A91FE4" w:rsidP="00A91FE4">
      <w:pPr>
        <w:pStyle w:val="Paragrafi"/>
        <w:rPr>
          <w:spacing w:val="-4"/>
          <w:lang w:val="sq-AL"/>
        </w:rPr>
      </w:pPr>
      <w:r w:rsidRPr="005C4F41">
        <w:rPr>
          <w:spacing w:val="-4"/>
          <w:lang w:val="sq-AL"/>
        </w:rPr>
        <w:t>Ky ven</w:t>
      </w:r>
      <w:r w:rsidR="008E1E4B" w:rsidRPr="005C4F41">
        <w:rPr>
          <w:spacing w:val="-4"/>
          <w:lang w:val="sq-AL"/>
        </w:rPr>
        <w:t xml:space="preserve">dim hyn në fuqi pas botimit në </w:t>
      </w:r>
      <w:r w:rsidRPr="005C4F41">
        <w:rPr>
          <w:spacing w:val="-4"/>
          <w:lang w:val="sq-AL"/>
        </w:rPr>
        <w:t xml:space="preserve">Fletoren </w:t>
      </w:r>
      <w:r w:rsidR="008E1E4B" w:rsidRPr="005C4F41">
        <w:rPr>
          <w:spacing w:val="-4"/>
          <w:lang w:val="sq-AL"/>
        </w:rPr>
        <w:t>Zyrtare</w:t>
      </w:r>
      <w:r w:rsidRPr="005C4F41">
        <w:rPr>
          <w:spacing w:val="-4"/>
          <w:lang w:val="sq-AL"/>
        </w:rPr>
        <w:t>.</w:t>
      </w:r>
    </w:p>
    <w:p w:rsidR="00A91FE4" w:rsidRPr="005C4F41" w:rsidRDefault="00A91FE4" w:rsidP="005906DC">
      <w:pPr>
        <w:pStyle w:val="Hapesira7"/>
        <w:rPr>
          <w:lang w:val="sq-AL"/>
        </w:rPr>
      </w:pPr>
    </w:p>
    <w:p w:rsidR="00A91FE4" w:rsidRPr="005C4F41" w:rsidRDefault="00A91FE4" w:rsidP="008E1E4B">
      <w:pPr>
        <w:pStyle w:val="Paragrafi"/>
        <w:jc w:val="right"/>
        <w:rPr>
          <w:spacing w:val="-4"/>
          <w:lang w:val="sq-AL"/>
        </w:rPr>
      </w:pPr>
      <w:r w:rsidRPr="005C4F41">
        <w:rPr>
          <w:spacing w:val="-4"/>
          <w:lang w:val="sq-AL"/>
        </w:rPr>
        <w:t>ZËVENDËSKRYEMINISTRI</w:t>
      </w:r>
    </w:p>
    <w:p w:rsidR="00A91FE4" w:rsidRPr="005C4F41" w:rsidRDefault="003C2716" w:rsidP="008E1E4B">
      <w:pPr>
        <w:pStyle w:val="Paragrafi"/>
        <w:jc w:val="right"/>
        <w:rPr>
          <w:b/>
          <w:spacing w:val="-4"/>
          <w:lang w:val="sq-AL"/>
        </w:rPr>
      </w:pPr>
      <w:r w:rsidRPr="005C4F41">
        <w:rPr>
          <w:b/>
          <w:spacing w:val="-4"/>
          <w:lang w:val="sq-AL"/>
        </w:rPr>
        <w:t>Niko Peleshi</w:t>
      </w:r>
    </w:p>
    <w:p w:rsidR="005906DC" w:rsidRPr="005C4F41" w:rsidRDefault="005906DC" w:rsidP="0019302E">
      <w:pPr>
        <w:pStyle w:val="Paragrafi"/>
        <w:rPr>
          <w:lang w:val="sq-AL" w:eastAsia="en-GB"/>
        </w:rPr>
      </w:pPr>
    </w:p>
    <w:p w:rsidR="00362025" w:rsidRPr="005C4F41" w:rsidRDefault="00362025" w:rsidP="0019302E">
      <w:pPr>
        <w:pStyle w:val="Paragrafi"/>
        <w:rPr>
          <w:lang w:val="sq-AL" w:eastAsia="en-GB"/>
        </w:rPr>
      </w:pPr>
    </w:p>
    <w:p w:rsidR="00362025" w:rsidRPr="005C4F41" w:rsidRDefault="00362025" w:rsidP="0019302E">
      <w:pPr>
        <w:pStyle w:val="Paragrafi"/>
        <w:rPr>
          <w:lang w:val="sq-AL" w:eastAsia="en-GB"/>
        </w:rPr>
      </w:pPr>
    </w:p>
    <w:p w:rsidR="00362025" w:rsidRPr="005C4F41" w:rsidRDefault="00362025" w:rsidP="0019302E">
      <w:pPr>
        <w:pStyle w:val="Paragrafi"/>
        <w:rPr>
          <w:lang w:val="sq-AL" w:eastAsia="en-GB"/>
        </w:rPr>
      </w:pPr>
    </w:p>
    <w:p w:rsidR="00362025" w:rsidRPr="005C4F41" w:rsidRDefault="00362025" w:rsidP="0019302E">
      <w:pPr>
        <w:pStyle w:val="Paragrafi"/>
        <w:rPr>
          <w:lang w:val="sq-AL" w:eastAsia="en-GB"/>
        </w:rPr>
        <w:sectPr w:rsidR="00362025" w:rsidRPr="005C4F41" w:rsidSect="005906DC">
          <w:type w:val="continuous"/>
          <w:pgSz w:w="11907" w:h="16840" w:code="9"/>
          <w:pgMar w:top="720" w:right="1134" w:bottom="720" w:left="1134" w:header="851" w:footer="851" w:gutter="0"/>
          <w:cols w:num="2" w:space="454"/>
          <w:docGrid w:linePitch="360"/>
        </w:sectPr>
      </w:pPr>
    </w:p>
    <w:p w:rsidR="002667AF" w:rsidRPr="005C4F41" w:rsidRDefault="002667AF" w:rsidP="005906DC">
      <w:pPr>
        <w:pStyle w:val="Paragrafi"/>
        <w:jc w:val="center"/>
        <w:rPr>
          <w:lang w:val="sq-AL" w:eastAsia="en-GB"/>
        </w:rPr>
      </w:pPr>
      <w:r w:rsidRPr="005C4F41">
        <w:rPr>
          <w:noProof/>
        </w:rPr>
        <w:lastRenderedPageBreak/>
        <w:drawing>
          <wp:inline distT="0" distB="0" distL="0" distR="0" wp14:anchorId="302CE566" wp14:editId="456942CF">
            <wp:extent cx="5828306" cy="572494"/>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srcRect t="1" b="78000"/>
                    <a:stretch/>
                  </pic:blipFill>
                  <pic:spPr bwMode="auto">
                    <a:xfrm>
                      <a:off x="0" y="0"/>
                      <a:ext cx="5834227" cy="573076"/>
                    </a:xfrm>
                    <a:prstGeom prst="rect">
                      <a:avLst/>
                    </a:prstGeom>
                    <a:noFill/>
                    <a:ln>
                      <a:noFill/>
                    </a:ln>
                    <a:extLst>
                      <a:ext uri="{53640926-AAD7-44D8-BBD7-CCE9431645EC}">
                        <a14:shadowObscured xmlns:a14="http://schemas.microsoft.com/office/drawing/2010/main"/>
                      </a:ext>
                    </a:extLst>
                  </pic:spPr>
                </pic:pic>
              </a:graphicData>
            </a:graphic>
          </wp:inline>
        </w:drawing>
      </w:r>
    </w:p>
    <w:p w:rsidR="00362025" w:rsidRPr="005C4F41" w:rsidRDefault="00362025" w:rsidP="005906DC">
      <w:pPr>
        <w:pStyle w:val="Paragrafi"/>
        <w:jc w:val="center"/>
        <w:rPr>
          <w:lang w:val="sq-AL" w:eastAsia="en-GB"/>
        </w:rPr>
      </w:pPr>
      <w:r w:rsidRPr="005C4F41">
        <w:rPr>
          <w:noProof/>
        </w:rPr>
        <w:drawing>
          <wp:inline distT="0" distB="0" distL="0" distR="0" wp14:anchorId="7234E759" wp14:editId="729C2D9A">
            <wp:extent cx="5828306" cy="1572943"/>
            <wp:effectExtent l="0" t="0" r="127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srcRect t="33306" b="6250"/>
                    <a:stretch/>
                  </pic:blipFill>
                  <pic:spPr bwMode="auto">
                    <a:xfrm>
                      <a:off x="0" y="0"/>
                      <a:ext cx="5834227" cy="1574541"/>
                    </a:xfrm>
                    <a:prstGeom prst="rect">
                      <a:avLst/>
                    </a:prstGeom>
                    <a:noFill/>
                    <a:ln>
                      <a:noFill/>
                    </a:ln>
                    <a:extLst>
                      <a:ext uri="{53640926-AAD7-44D8-BBD7-CCE9431645EC}">
                        <a14:shadowObscured xmlns:a14="http://schemas.microsoft.com/office/drawing/2010/main"/>
                      </a:ext>
                    </a:extLst>
                  </pic:spPr>
                </pic:pic>
              </a:graphicData>
            </a:graphic>
          </wp:inline>
        </w:drawing>
      </w:r>
    </w:p>
    <w:p w:rsidR="002667AF" w:rsidRPr="005C4F41" w:rsidRDefault="002667AF" w:rsidP="0019302E">
      <w:pPr>
        <w:pStyle w:val="Paragrafi"/>
        <w:rPr>
          <w:lang w:val="sq-AL" w:eastAsia="en-GB"/>
        </w:rPr>
      </w:pPr>
    </w:p>
    <w:p w:rsidR="005906DC" w:rsidRPr="005C4F41" w:rsidRDefault="005906DC" w:rsidP="0019302E">
      <w:pPr>
        <w:pStyle w:val="Paragrafi"/>
        <w:jc w:val="center"/>
        <w:rPr>
          <w:b/>
          <w:lang w:val="sq-AL"/>
        </w:rPr>
        <w:sectPr w:rsidR="005906DC" w:rsidRPr="005C4F41" w:rsidSect="007D5CA2">
          <w:type w:val="continuous"/>
          <w:pgSz w:w="11907" w:h="16840" w:code="9"/>
          <w:pgMar w:top="720" w:right="1134" w:bottom="720" w:left="1134" w:header="851" w:footer="851" w:gutter="0"/>
          <w:cols w:space="454"/>
          <w:docGrid w:linePitch="360"/>
        </w:sectPr>
      </w:pPr>
    </w:p>
    <w:p w:rsidR="0019302E" w:rsidRPr="005C4F41" w:rsidRDefault="0019302E" w:rsidP="0019302E">
      <w:pPr>
        <w:pStyle w:val="Paragrafi"/>
        <w:jc w:val="center"/>
        <w:rPr>
          <w:b/>
          <w:spacing w:val="-4"/>
          <w:lang w:val="sq-AL"/>
        </w:rPr>
      </w:pPr>
      <w:r w:rsidRPr="005C4F41">
        <w:rPr>
          <w:b/>
          <w:spacing w:val="-4"/>
          <w:lang w:val="sq-AL"/>
        </w:rPr>
        <w:lastRenderedPageBreak/>
        <w:t>VENDIM</w:t>
      </w:r>
    </w:p>
    <w:p w:rsidR="0019302E" w:rsidRPr="005C4F41" w:rsidRDefault="00A12337" w:rsidP="0019302E">
      <w:pPr>
        <w:pStyle w:val="Paragrafi"/>
        <w:jc w:val="center"/>
        <w:rPr>
          <w:b/>
          <w:spacing w:val="-4"/>
          <w:lang w:val="sq-AL"/>
        </w:rPr>
      </w:pPr>
      <w:r w:rsidRPr="005C4F41">
        <w:rPr>
          <w:b/>
          <w:spacing w:val="-4"/>
          <w:lang w:val="sq-AL"/>
        </w:rPr>
        <w:t>Nr</w:t>
      </w:r>
      <w:r w:rsidR="0019302E" w:rsidRPr="005C4F41">
        <w:rPr>
          <w:b/>
          <w:spacing w:val="-4"/>
          <w:lang w:val="sq-AL"/>
        </w:rPr>
        <w:t>.</w:t>
      </w:r>
      <w:r w:rsidR="002667AF" w:rsidRPr="005C4F41">
        <w:rPr>
          <w:b/>
          <w:spacing w:val="-4"/>
          <w:lang w:val="sq-AL"/>
        </w:rPr>
        <w:t xml:space="preserve"> 90</w:t>
      </w:r>
      <w:r w:rsidR="00A63815" w:rsidRPr="005C4F41">
        <w:rPr>
          <w:b/>
          <w:spacing w:val="-4"/>
          <w:lang w:val="sq-AL"/>
        </w:rPr>
        <w:t>7</w:t>
      </w:r>
      <w:r w:rsidR="0019302E" w:rsidRPr="005C4F41">
        <w:rPr>
          <w:b/>
          <w:spacing w:val="-4"/>
          <w:lang w:val="sq-AL"/>
        </w:rPr>
        <w:t>, datë 21.12.2016</w:t>
      </w:r>
    </w:p>
    <w:p w:rsidR="0019302E" w:rsidRPr="005C4F41" w:rsidRDefault="0019302E" w:rsidP="005906DC">
      <w:pPr>
        <w:pStyle w:val="Hapesira7"/>
        <w:rPr>
          <w:lang w:val="sq-AL"/>
        </w:rPr>
      </w:pPr>
    </w:p>
    <w:p w:rsidR="0019302E" w:rsidRPr="005C4F41" w:rsidRDefault="0019302E" w:rsidP="0019302E">
      <w:pPr>
        <w:pStyle w:val="Paragrafi"/>
        <w:jc w:val="center"/>
        <w:rPr>
          <w:spacing w:val="-4"/>
          <w:lang w:val="sq-AL"/>
        </w:rPr>
      </w:pPr>
      <w:r w:rsidRPr="005C4F41">
        <w:rPr>
          <w:b/>
          <w:spacing w:val="-4"/>
          <w:lang w:val="sq-AL"/>
        </w:rPr>
        <w:t>PËR KUFIZIMIN E SHKARKIMEVE TË PËRBËRËSVE ORGANIKË TË AVULLUESHËM NGA PËRDORIMI I TRETËSVE ORGANIKË NË DISA BOJËRA, LLAQE DHE PRODUKTE PËR LUSTRIMIN E MJETEVE</w:t>
      </w:r>
      <w:r w:rsidRPr="005C4F41">
        <w:rPr>
          <w:spacing w:val="-4"/>
          <w:vertAlign w:val="superscript"/>
          <w:lang w:val="sq-AL"/>
        </w:rPr>
        <w:footnoteReference w:id="1"/>
      </w:r>
    </w:p>
    <w:p w:rsidR="0019302E" w:rsidRPr="005C4F41" w:rsidRDefault="0019302E" w:rsidP="002C04CD">
      <w:pPr>
        <w:pStyle w:val="Hapesira7"/>
        <w:rPr>
          <w:lang w:val="sq-AL"/>
        </w:rPr>
      </w:pPr>
    </w:p>
    <w:p w:rsidR="0019302E" w:rsidRPr="005C4F41" w:rsidRDefault="0019302E" w:rsidP="0019302E">
      <w:pPr>
        <w:pStyle w:val="Paragrafi"/>
        <w:rPr>
          <w:spacing w:val="-4"/>
          <w:lang w:val="sq-AL"/>
        </w:rPr>
      </w:pPr>
      <w:r w:rsidRPr="005C4F41">
        <w:rPr>
          <w:spacing w:val="-4"/>
          <w:lang w:val="sq-AL"/>
        </w:rPr>
        <w:t xml:space="preserve">Në mbështetje të nenit 100 të Kushtetutës dhe të shkronjës </w:t>
      </w:r>
      <w:r w:rsidR="00447DFC" w:rsidRPr="005C4F41">
        <w:rPr>
          <w:spacing w:val="-4"/>
          <w:lang w:val="sq-AL"/>
        </w:rPr>
        <w:t>“</w:t>
      </w:r>
      <w:r w:rsidRPr="005C4F41">
        <w:rPr>
          <w:spacing w:val="-4"/>
          <w:lang w:val="sq-AL"/>
        </w:rPr>
        <w:t>b</w:t>
      </w:r>
      <w:r w:rsidR="00447DFC" w:rsidRPr="005C4F41">
        <w:rPr>
          <w:spacing w:val="-4"/>
          <w:lang w:val="sq-AL"/>
        </w:rPr>
        <w:t>”</w:t>
      </w:r>
      <w:r w:rsidRPr="005C4F41">
        <w:rPr>
          <w:spacing w:val="-4"/>
          <w:lang w:val="sq-AL"/>
        </w:rPr>
        <w:t xml:space="preserve">, të nenit 15, të ligjit nr.162/2014, </w:t>
      </w:r>
      <w:r w:rsidR="00447DFC" w:rsidRPr="005C4F41">
        <w:rPr>
          <w:spacing w:val="-4"/>
          <w:lang w:val="sq-AL"/>
        </w:rPr>
        <w:t>“</w:t>
      </w:r>
      <w:r w:rsidRPr="005C4F41">
        <w:rPr>
          <w:spacing w:val="-4"/>
          <w:lang w:val="sq-AL"/>
        </w:rPr>
        <w:t>Për mbrojtjen e cilësisë së ajrit në mjedis</w:t>
      </w:r>
      <w:r w:rsidR="00447DFC" w:rsidRPr="005C4F41">
        <w:rPr>
          <w:spacing w:val="-4"/>
          <w:lang w:val="sq-AL"/>
        </w:rPr>
        <w:t>”</w:t>
      </w:r>
      <w:r w:rsidRPr="005C4F41">
        <w:rPr>
          <w:spacing w:val="-4"/>
          <w:lang w:val="sq-AL"/>
        </w:rPr>
        <w:t>, me propozimin e ministrit të Mjedisit dhe ministrit të Energjisë dhe Industrisë, Këshilli i Ministrave</w:t>
      </w:r>
    </w:p>
    <w:p w:rsidR="0019302E" w:rsidRPr="005C4F41" w:rsidRDefault="0019302E" w:rsidP="002C04CD">
      <w:pPr>
        <w:pStyle w:val="Hapesira7"/>
        <w:rPr>
          <w:lang w:val="sq-AL"/>
        </w:rPr>
      </w:pPr>
    </w:p>
    <w:p w:rsidR="0019302E" w:rsidRPr="005C4F41" w:rsidRDefault="0019302E" w:rsidP="0019302E">
      <w:pPr>
        <w:pStyle w:val="Paragrafi"/>
        <w:jc w:val="center"/>
        <w:rPr>
          <w:spacing w:val="-4"/>
          <w:lang w:val="sq-AL"/>
        </w:rPr>
      </w:pPr>
      <w:r w:rsidRPr="005C4F41">
        <w:rPr>
          <w:spacing w:val="-4"/>
          <w:lang w:val="sq-AL"/>
        </w:rPr>
        <w:t>VENDOSI:</w:t>
      </w:r>
    </w:p>
    <w:p w:rsidR="0019302E" w:rsidRPr="005C4F41" w:rsidRDefault="0019302E" w:rsidP="002C04CD">
      <w:pPr>
        <w:pStyle w:val="Hapesira7"/>
        <w:rPr>
          <w:lang w:val="sq-AL"/>
        </w:rPr>
      </w:pPr>
    </w:p>
    <w:p w:rsidR="0019302E" w:rsidRPr="005C4F41" w:rsidRDefault="0019302E" w:rsidP="0019302E">
      <w:pPr>
        <w:pStyle w:val="Paragrafi"/>
        <w:jc w:val="center"/>
        <w:rPr>
          <w:spacing w:val="-4"/>
          <w:lang w:val="sq-AL"/>
        </w:rPr>
      </w:pPr>
      <w:r w:rsidRPr="005C4F41">
        <w:rPr>
          <w:spacing w:val="-4"/>
          <w:lang w:val="sq-AL"/>
        </w:rPr>
        <w:t>KREU I</w:t>
      </w:r>
    </w:p>
    <w:p w:rsidR="0019302E" w:rsidRPr="005C4F41" w:rsidRDefault="0019302E" w:rsidP="0019302E">
      <w:pPr>
        <w:pStyle w:val="Paragrafi"/>
        <w:jc w:val="center"/>
        <w:rPr>
          <w:spacing w:val="-4"/>
          <w:lang w:val="sq-AL"/>
        </w:rPr>
      </w:pPr>
      <w:r w:rsidRPr="005C4F41">
        <w:rPr>
          <w:spacing w:val="-4"/>
          <w:lang w:val="sq-AL"/>
        </w:rPr>
        <w:t>DISPOZITA TË PËRGJITHSHME</w:t>
      </w:r>
    </w:p>
    <w:p w:rsidR="0019302E" w:rsidRPr="005C4F41" w:rsidRDefault="0019302E" w:rsidP="002C04CD">
      <w:pPr>
        <w:pStyle w:val="Hapesira7"/>
        <w:rPr>
          <w:lang w:val="sq-AL"/>
        </w:rPr>
      </w:pPr>
    </w:p>
    <w:p w:rsidR="0019302E" w:rsidRPr="005C4F41" w:rsidRDefault="0019302E" w:rsidP="0019302E">
      <w:pPr>
        <w:pStyle w:val="Paragrafi"/>
        <w:rPr>
          <w:spacing w:val="-4"/>
          <w:lang w:val="sq-AL"/>
        </w:rPr>
      </w:pPr>
      <w:r w:rsidRPr="005C4F41">
        <w:rPr>
          <w:spacing w:val="-4"/>
          <w:lang w:val="sq-AL"/>
        </w:rPr>
        <w:t xml:space="preserve">1. Qëllimi i këtij vendimi është të parandalojë ose të pakësojë ndotjen e ajrit nga ozoni troposferik, që formohet nga kontributi i përbërësve organikë të avullueshëm, nëpërmjet kufizimit të përmbajtjes totale të përbërësve organikë të avullueshëm në disa bojëra, llaqe dhe produkte për lustrimin e mjeteve. </w:t>
      </w:r>
    </w:p>
    <w:p w:rsidR="0019302E" w:rsidRPr="005C4F41" w:rsidRDefault="0019302E" w:rsidP="0019302E">
      <w:pPr>
        <w:pStyle w:val="Paragrafi"/>
        <w:rPr>
          <w:spacing w:val="-4"/>
          <w:lang w:val="sq-AL"/>
        </w:rPr>
      </w:pPr>
      <w:r w:rsidRPr="005C4F41">
        <w:rPr>
          <w:spacing w:val="-4"/>
          <w:lang w:val="sq-AL"/>
        </w:rPr>
        <w:t xml:space="preserve">2. Ky vendim përcakton specifikimet teknike për disa bojëra, llaqe dhe produkte për lustrimin e </w:t>
      </w:r>
      <w:r w:rsidRPr="005C4F41">
        <w:rPr>
          <w:spacing w:val="-4"/>
          <w:lang w:val="sq-AL"/>
        </w:rPr>
        <w:lastRenderedPageBreak/>
        <w:t>mjeteve, sipas shtojcës I bashkëlidhur këtij vendimi. Për produktet e sipërpërmendura janë gjithashtu të aplikueshme kërkesat dhe masat e përcaktuara në legjislacionin në fuqi për mbrojtjen e shëndetit të konsumatorëve e të punonjësve</w:t>
      </w:r>
      <w:r w:rsidR="00D62CB7" w:rsidRPr="005C4F41">
        <w:rPr>
          <w:spacing w:val="-4"/>
          <w:lang w:val="sq-AL"/>
        </w:rPr>
        <w:t>,</w:t>
      </w:r>
      <w:r w:rsidRPr="005C4F41">
        <w:rPr>
          <w:spacing w:val="-4"/>
          <w:lang w:val="sq-AL"/>
        </w:rPr>
        <w:t xml:space="preserve"> si dhe mjedisin e tyre të punës, përfshirë kërkesat që lidhen me etiketimin e këtyre produkteve. </w:t>
      </w:r>
    </w:p>
    <w:p w:rsidR="0019302E" w:rsidRPr="005C4F41" w:rsidRDefault="0019302E" w:rsidP="0019302E">
      <w:pPr>
        <w:pStyle w:val="Paragrafi"/>
        <w:rPr>
          <w:spacing w:val="-4"/>
          <w:lang w:val="sq-AL"/>
        </w:rPr>
      </w:pPr>
      <w:r w:rsidRPr="005C4F41">
        <w:rPr>
          <w:spacing w:val="-4"/>
          <w:lang w:val="sq-AL"/>
        </w:rPr>
        <w:t xml:space="preserve">3. Të gjithë termat e përdorur në këtë vendim kanë të njëjtin kuptim me termat e ligjit nr.162/2014, </w:t>
      </w:r>
      <w:r w:rsidR="00447DFC" w:rsidRPr="005C4F41">
        <w:rPr>
          <w:spacing w:val="-4"/>
          <w:lang w:val="sq-AL"/>
        </w:rPr>
        <w:t>“</w:t>
      </w:r>
      <w:r w:rsidRPr="005C4F41">
        <w:rPr>
          <w:spacing w:val="-4"/>
          <w:lang w:val="sq-AL"/>
        </w:rPr>
        <w:t>Për mbrojtjen e cilësisë së ajrit të mjedisit</w:t>
      </w:r>
      <w:r w:rsidR="00447DFC" w:rsidRPr="005C4F41">
        <w:rPr>
          <w:spacing w:val="-4"/>
          <w:lang w:val="sq-AL"/>
        </w:rPr>
        <w:t>”</w:t>
      </w:r>
      <w:r w:rsidRPr="005C4F41">
        <w:rPr>
          <w:spacing w:val="-4"/>
          <w:lang w:val="sq-AL"/>
        </w:rPr>
        <w:t xml:space="preserve">, dhe vendimit në fuqi të Këshillit të Ministrave për masat për kufizimin e shkarkimit të përbërësve organikë të avullueshëm nga përdorimi i tretësve organikë në disa veprimtari dhe instalime, ndërsa me termat e mëposhtëm nënkuptohen: </w:t>
      </w:r>
    </w:p>
    <w:p w:rsidR="0019302E" w:rsidRPr="005C4F41" w:rsidRDefault="0019302E" w:rsidP="0019302E">
      <w:pPr>
        <w:pStyle w:val="Paragrafi"/>
        <w:rPr>
          <w:spacing w:val="-4"/>
          <w:lang w:val="sq-AL"/>
        </w:rPr>
      </w:pPr>
      <w:r w:rsidRPr="005C4F41">
        <w:rPr>
          <w:spacing w:val="-4"/>
          <w:lang w:val="sq-AL"/>
        </w:rPr>
        <w:t xml:space="preserve">a) </w:t>
      </w:r>
      <w:r w:rsidR="00447DFC" w:rsidRPr="005C4F41">
        <w:rPr>
          <w:spacing w:val="-4"/>
          <w:lang w:val="sq-AL"/>
        </w:rPr>
        <w:t>“</w:t>
      </w:r>
      <w:r w:rsidRPr="005C4F41">
        <w:rPr>
          <w:spacing w:val="-4"/>
          <w:lang w:val="sq-AL"/>
        </w:rPr>
        <w:t>Bojëra dhe llaqe</w:t>
      </w:r>
      <w:r w:rsidR="00447DFC" w:rsidRPr="005C4F41">
        <w:rPr>
          <w:spacing w:val="-4"/>
          <w:lang w:val="sq-AL"/>
        </w:rPr>
        <w:t>”</w:t>
      </w:r>
      <w:r w:rsidRPr="005C4F41">
        <w:rPr>
          <w:spacing w:val="-4"/>
          <w:lang w:val="sq-AL"/>
        </w:rPr>
        <w:t>, produktet e listuara në nënkategorinë 1 të shtojcës I të këtij vendimi, me përjashtim të aerosolëve. Këto janë veshje që përdoren në ndërtesat, finiturat dhe stukimet</w:t>
      </w:r>
      <w:r w:rsidR="00D62CB7" w:rsidRPr="005C4F41">
        <w:rPr>
          <w:spacing w:val="-4"/>
          <w:lang w:val="sq-AL"/>
        </w:rPr>
        <w:t>,</w:t>
      </w:r>
      <w:r w:rsidRPr="005C4F41">
        <w:rPr>
          <w:spacing w:val="-4"/>
          <w:lang w:val="sq-AL"/>
        </w:rPr>
        <w:t xml:space="preserve"> si dhe në strukturat shoqëruese për qëllime mbrojtjeje, funksionimi dhe dekorimi;</w:t>
      </w:r>
    </w:p>
    <w:p w:rsidR="0019302E" w:rsidRPr="005C4F41" w:rsidRDefault="0019302E" w:rsidP="0019302E">
      <w:pPr>
        <w:pStyle w:val="Paragrafi"/>
        <w:rPr>
          <w:spacing w:val="-4"/>
          <w:lang w:val="sq-AL"/>
        </w:rPr>
      </w:pPr>
      <w:r w:rsidRPr="005C4F41">
        <w:rPr>
          <w:spacing w:val="-4"/>
          <w:lang w:val="sq-AL"/>
        </w:rPr>
        <w:t xml:space="preserve">b) </w:t>
      </w:r>
      <w:r w:rsidR="00447DFC" w:rsidRPr="005C4F41">
        <w:rPr>
          <w:spacing w:val="-4"/>
          <w:lang w:val="sq-AL"/>
        </w:rPr>
        <w:t>“</w:t>
      </w:r>
      <w:r w:rsidRPr="005C4F41">
        <w:rPr>
          <w:spacing w:val="-4"/>
          <w:lang w:val="sq-AL"/>
        </w:rPr>
        <w:t>Përmbajtje VOC</w:t>
      </w:r>
      <w:r w:rsidR="00447DFC" w:rsidRPr="005C4F41">
        <w:rPr>
          <w:spacing w:val="-4"/>
          <w:lang w:val="sq-AL"/>
        </w:rPr>
        <w:t>”</w:t>
      </w:r>
      <w:r w:rsidRPr="005C4F41">
        <w:rPr>
          <w:spacing w:val="-4"/>
          <w:lang w:val="sq-AL"/>
        </w:rPr>
        <w:t>, masa e përbërësve organikë të avullueshëm, e shprehur në gramë/litër (g/l), në përbërje të produktit të gatshëm për përdorim. Masa e përbërësve organikë të avullueshëm në një produkt të dhënë, i cili reagon kimikisht gjatë tharjes për të formuar pjesë të veshjes nuk konsiderohet pjesë e përmbajtjes së VOC-së;</w:t>
      </w:r>
    </w:p>
    <w:p w:rsidR="0019302E" w:rsidRPr="005C4F41" w:rsidRDefault="0019302E" w:rsidP="0019302E">
      <w:pPr>
        <w:pStyle w:val="Paragrafi"/>
        <w:rPr>
          <w:spacing w:val="-4"/>
          <w:lang w:val="sq-AL"/>
        </w:rPr>
      </w:pPr>
      <w:r w:rsidRPr="005C4F41">
        <w:rPr>
          <w:spacing w:val="-4"/>
          <w:lang w:val="sq-AL"/>
        </w:rPr>
        <w:t xml:space="preserve">c) </w:t>
      </w:r>
      <w:r w:rsidR="00447DFC" w:rsidRPr="005C4F41">
        <w:rPr>
          <w:spacing w:val="-4"/>
          <w:lang w:val="sq-AL"/>
        </w:rPr>
        <w:t>“</w:t>
      </w:r>
      <w:r w:rsidRPr="005C4F41">
        <w:rPr>
          <w:spacing w:val="-4"/>
          <w:lang w:val="sq-AL"/>
        </w:rPr>
        <w:t>Produktet për lustrimin e mjeteve</w:t>
      </w:r>
      <w:r w:rsidR="00447DFC" w:rsidRPr="005C4F41">
        <w:rPr>
          <w:spacing w:val="-4"/>
          <w:lang w:val="sq-AL"/>
        </w:rPr>
        <w:t>”</w:t>
      </w:r>
      <w:r w:rsidRPr="005C4F41">
        <w:rPr>
          <w:spacing w:val="-4"/>
          <w:lang w:val="sq-AL"/>
        </w:rPr>
        <w:t>, produktet e listuara në nënkategoritë 2</w:t>
      </w:r>
      <w:r w:rsidR="00D62CB7" w:rsidRPr="005C4F41">
        <w:rPr>
          <w:spacing w:val="-4"/>
          <w:lang w:val="sq-AL"/>
        </w:rPr>
        <w:t>,</w:t>
      </w:r>
      <w:r w:rsidRPr="005C4F41">
        <w:rPr>
          <w:spacing w:val="-4"/>
          <w:lang w:val="sq-AL"/>
        </w:rPr>
        <w:t xml:space="preserve"> të shtojcës I</w:t>
      </w:r>
      <w:r w:rsidR="00D62CB7" w:rsidRPr="005C4F41">
        <w:rPr>
          <w:spacing w:val="-4"/>
          <w:lang w:val="sq-AL"/>
        </w:rPr>
        <w:t>,</w:t>
      </w:r>
      <w:r w:rsidRPr="005C4F41">
        <w:rPr>
          <w:spacing w:val="-4"/>
          <w:lang w:val="sq-AL"/>
        </w:rPr>
        <w:t xml:space="preserve"> këtij vendimi. Ato përdoren për lyerjen e mjeteve rrugore me motor, sipas përkufizimit në nenin 47, të ligjit nr.</w:t>
      </w:r>
      <w:r w:rsidR="00F1755D" w:rsidRPr="005C4F41">
        <w:rPr>
          <w:spacing w:val="-4"/>
          <w:lang w:val="sq-AL"/>
        </w:rPr>
        <w:t xml:space="preserve"> </w:t>
      </w:r>
      <w:r w:rsidRPr="005C4F41">
        <w:rPr>
          <w:spacing w:val="-4"/>
          <w:lang w:val="sq-AL"/>
        </w:rPr>
        <w:t xml:space="preserve">8378, datë 22.7.1998, </w:t>
      </w:r>
      <w:r w:rsidR="00447DFC" w:rsidRPr="005C4F41">
        <w:rPr>
          <w:spacing w:val="-4"/>
          <w:lang w:val="sq-AL"/>
        </w:rPr>
        <w:t>“</w:t>
      </w:r>
      <w:r w:rsidRPr="005C4F41">
        <w:rPr>
          <w:spacing w:val="-4"/>
          <w:lang w:val="sq-AL"/>
        </w:rPr>
        <w:t>Kodi Rrugor i Republikës së Shqipërisë</w:t>
      </w:r>
      <w:r w:rsidR="00447DFC" w:rsidRPr="005C4F41">
        <w:rPr>
          <w:spacing w:val="-4"/>
          <w:lang w:val="sq-AL"/>
        </w:rPr>
        <w:t>”</w:t>
      </w:r>
      <w:r w:rsidRPr="005C4F41">
        <w:rPr>
          <w:spacing w:val="-4"/>
          <w:lang w:val="sq-AL"/>
        </w:rPr>
        <w:t xml:space="preserve">, të ndryshuar; </w:t>
      </w:r>
    </w:p>
    <w:p w:rsidR="0019302E" w:rsidRPr="005C4F41" w:rsidRDefault="0019302E" w:rsidP="0019302E">
      <w:pPr>
        <w:pStyle w:val="Paragrafi"/>
        <w:rPr>
          <w:spacing w:val="-4"/>
          <w:lang w:val="sq-AL"/>
        </w:rPr>
      </w:pPr>
      <w:r w:rsidRPr="005C4F41">
        <w:rPr>
          <w:spacing w:val="-4"/>
          <w:lang w:val="sq-AL"/>
        </w:rPr>
        <w:t xml:space="preserve">ç) </w:t>
      </w:r>
      <w:r w:rsidR="00447DFC" w:rsidRPr="005C4F41">
        <w:rPr>
          <w:spacing w:val="-4"/>
          <w:lang w:val="sq-AL"/>
        </w:rPr>
        <w:t>“</w:t>
      </w:r>
      <w:r w:rsidRPr="005C4F41">
        <w:rPr>
          <w:spacing w:val="-4"/>
          <w:lang w:val="sq-AL"/>
        </w:rPr>
        <w:t>Shtresë</w:t>
      </w:r>
      <w:r w:rsidR="00447DFC" w:rsidRPr="005C4F41">
        <w:rPr>
          <w:spacing w:val="-4"/>
          <w:lang w:val="sq-AL"/>
        </w:rPr>
        <w:t>”</w:t>
      </w:r>
      <w:r w:rsidRPr="005C4F41">
        <w:rPr>
          <w:spacing w:val="-4"/>
          <w:lang w:val="sq-AL"/>
        </w:rPr>
        <w:t xml:space="preserve">, një shtresë e pandërprerë që </w:t>
      </w:r>
      <w:r w:rsidRPr="005C4F41">
        <w:rPr>
          <w:spacing w:val="-4"/>
          <w:lang w:val="sq-AL"/>
        </w:rPr>
        <w:lastRenderedPageBreak/>
        <w:t>rezulton nga përdorimi i një ose më shumë veshjeve në një nënshtresë;</w:t>
      </w:r>
    </w:p>
    <w:p w:rsidR="0019302E" w:rsidRPr="005C4F41" w:rsidRDefault="0019302E" w:rsidP="0019302E">
      <w:pPr>
        <w:pStyle w:val="Paragrafi"/>
        <w:rPr>
          <w:spacing w:val="-4"/>
          <w:lang w:val="sq-AL"/>
        </w:rPr>
      </w:pPr>
      <w:r w:rsidRPr="005C4F41">
        <w:rPr>
          <w:spacing w:val="-4"/>
          <w:lang w:val="sq-AL"/>
        </w:rPr>
        <w:t xml:space="preserve">d) </w:t>
      </w:r>
      <w:r w:rsidR="00447DFC" w:rsidRPr="005C4F41">
        <w:rPr>
          <w:spacing w:val="-4"/>
          <w:lang w:val="sq-AL"/>
        </w:rPr>
        <w:t>“</w:t>
      </w:r>
      <w:r w:rsidRPr="005C4F41">
        <w:rPr>
          <w:spacing w:val="-4"/>
          <w:lang w:val="sq-AL"/>
        </w:rPr>
        <w:t>Tretës organik</w:t>
      </w:r>
      <w:r w:rsidR="00447DFC" w:rsidRPr="005C4F41">
        <w:rPr>
          <w:spacing w:val="-4"/>
          <w:lang w:val="sq-AL"/>
        </w:rPr>
        <w:t>”</w:t>
      </w:r>
      <w:r w:rsidRPr="005C4F41">
        <w:rPr>
          <w:spacing w:val="-4"/>
          <w:lang w:val="sq-AL"/>
        </w:rPr>
        <w:t>, çdo VOC i cili përdoret vetëm ose në kombinim me agjentë të tjerë për të tretur ose holluar lëndët e para, produktet ose mbetjet e materialeve. Tretësi organik përdoret edhe si agjent pastrimi për të tretur lëndët ndotëse, si shpërndarës mesatar, rregullues i viskozitetit, rregullues i tensionit sipërfaqësor, plastifikues ose si lëndë konservuese;</w:t>
      </w:r>
    </w:p>
    <w:p w:rsidR="0019302E" w:rsidRPr="005C4F41" w:rsidRDefault="0019302E" w:rsidP="0019302E">
      <w:pPr>
        <w:pStyle w:val="Paragrafi"/>
        <w:rPr>
          <w:spacing w:val="-4"/>
          <w:lang w:val="sq-AL"/>
        </w:rPr>
      </w:pPr>
      <w:r w:rsidRPr="005C4F41">
        <w:rPr>
          <w:spacing w:val="-4"/>
          <w:lang w:val="sq-AL"/>
        </w:rPr>
        <w:t>dh)</w:t>
      </w:r>
      <w:r w:rsidRPr="005C4F41">
        <w:rPr>
          <w:spacing w:val="-4"/>
          <w:lang w:val="sq-AL"/>
        </w:rPr>
        <w:tab/>
      </w:r>
      <w:r w:rsidR="00447DFC" w:rsidRPr="005C4F41">
        <w:rPr>
          <w:spacing w:val="-4"/>
          <w:lang w:val="sq-AL"/>
        </w:rPr>
        <w:t>“</w:t>
      </w:r>
      <w:r w:rsidRPr="005C4F41">
        <w:rPr>
          <w:spacing w:val="-4"/>
          <w:lang w:val="sq-AL"/>
        </w:rPr>
        <w:t>Veshje</w:t>
      </w:r>
      <w:r w:rsidR="00447DFC" w:rsidRPr="005C4F41">
        <w:rPr>
          <w:spacing w:val="-4"/>
          <w:lang w:val="sq-AL"/>
        </w:rPr>
        <w:t>”</w:t>
      </w:r>
      <w:r w:rsidRPr="005C4F41">
        <w:rPr>
          <w:spacing w:val="-4"/>
          <w:lang w:val="sq-AL"/>
        </w:rPr>
        <w:t>, çdo përzierje, përfshirë të gjithë tretësit organikë ose përzierjet që përmbajnë tretës organikë të nevojshëm për përdorimin e tyre të përshtatshëm, e cila përdoret për të siguruar një shtresë me efekte dekoruese, mbrojtëse ose funksione të tjera në një sipërfaqe;</w:t>
      </w:r>
    </w:p>
    <w:p w:rsidR="0019302E" w:rsidRPr="005C4F41" w:rsidRDefault="0019302E" w:rsidP="0019302E">
      <w:pPr>
        <w:pStyle w:val="Paragrafi"/>
        <w:rPr>
          <w:spacing w:val="-4"/>
          <w:lang w:val="sq-AL"/>
        </w:rPr>
      </w:pPr>
      <w:r w:rsidRPr="005C4F41">
        <w:rPr>
          <w:spacing w:val="-4"/>
          <w:lang w:val="sq-AL"/>
        </w:rPr>
        <w:t xml:space="preserve">e) </w:t>
      </w:r>
      <w:r w:rsidR="00447DFC" w:rsidRPr="005C4F41">
        <w:rPr>
          <w:spacing w:val="-4"/>
          <w:lang w:val="sq-AL"/>
        </w:rPr>
        <w:t>“</w:t>
      </w:r>
      <w:r w:rsidRPr="005C4F41">
        <w:rPr>
          <w:spacing w:val="-4"/>
          <w:lang w:val="sq-AL"/>
        </w:rPr>
        <w:t>Veshje me hollues uji (HU)</w:t>
      </w:r>
      <w:r w:rsidR="00447DFC" w:rsidRPr="005C4F41">
        <w:rPr>
          <w:spacing w:val="-4"/>
          <w:lang w:val="sq-AL"/>
        </w:rPr>
        <w:t>”</w:t>
      </w:r>
      <w:r w:rsidRPr="005C4F41">
        <w:rPr>
          <w:spacing w:val="-4"/>
          <w:lang w:val="sq-AL"/>
        </w:rPr>
        <w:t>, veshjet, viskoziteti i të cilave rregullohet nga përdorimi i ujit;</w:t>
      </w:r>
    </w:p>
    <w:p w:rsidR="0019302E" w:rsidRPr="005C4F41" w:rsidRDefault="0019302E" w:rsidP="0019302E">
      <w:pPr>
        <w:pStyle w:val="Paragrafi"/>
        <w:rPr>
          <w:spacing w:val="-4"/>
          <w:lang w:val="sq-AL"/>
        </w:rPr>
      </w:pPr>
      <w:r w:rsidRPr="005C4F41">
        <w:rPr>
          <w:spacing w:val="-4"/>
          <w:lang w:val="sq-AL"/>
        </w:rPr>
        <w:t>ë)</w:t>
      </w:r>
      <w:r w:rsidRPr="005C4F41">
        <w:rPr>
          <w:spacing w:val="-4"/>
          <w:lang w:val="sq-AL"/>
        </w:rPr>
        <w:tab/>
      </w:r>
      <w:r w:rsidR="00F1755D" w:rsidRPr="005C4F41">
        <w:rPr>
          <w:spacing w:val="-4"/>
          <w:lang w:val="sq-AL"/>
        </w:rPr>
        <w:t xml:space="preserve"> </w:t>
      </w:r>
      <w:r w:rsidR="00447DFC" w:rsidRPr="005C4F41">
        <w:rPr>
          <w:spacing w:val="-4"/>
          <w:lang w:val="sq-AL"/>
        </w:rPr>
        <w:t>“</w:t>
      </w:r>
      <w:r w:rsidRPr="005C4F41">
        <w:rPr>
          <w:spacing w:val="-4"/>
          <w:lang w:val="sq-AL"/>
        </w:rPr>
        <w:t>Veshje me hollues tretës (HT)</w:t>
      </w:r>
      <w:r w:rsidR="00447DFC" w:rsidRPr="005C4F41">
        <w:rPr>
          <w:spacing w:val="-4"/>
          <w:lang w:val="sq-AL"/>
        </w:rPr>
        <w:t>”</w:t>
      </w:r>
      <w:r w:rsidRPr="005C4F41">
        <w:rPr>
          <w:spacing w:val="-4"/>
          <w:lang w:val="sq-AL"/>
        </w:rPr>
        <w:t>, veshjet, viskoziteti i të cilave rregullohet nga përdorimi i tretësit organik;</w:t>
      </w:r>
    </w:p>
    <w:p w:rsidR="0019302E" w:rsidRPr="005C4F41" w:rsidRDefault="0019302E" w:rsidP="0019302E">
      <w:pPr>
        <w:pStyle w:val="Paragrafi"/>
        <w:rPr>
          <w:spacing w:val="-4"/>
          <w:lang w:val="sq-AL"/>
        </w:rPr>
      </w:pPr>
      <w:r w:rsidRPr="005C4F41">
        <w:rPr>
          <w:spacing w:val="-4"/>
          <w:lang w:val="sq-AL"/>
        </w:rPr>
        <w:t xml:space="preserve">f) </w:t>
      </w:r>
      <w:r w:rsidR="00447DFC" w:rsidRPr="005C4F41">
        <w:rPr>
          <w:spacing w:val="-4"/>
          <w:lang w:val="sq-AL"/>
        </w:rPr>
        <w:t>“</w:t>
      </w:r>
      <w:r w:rsidRPr="005C4F41">
        <w:rPr>
          <w:spacing w:val="-4"/>
          <w:lang w:val="sq-AL"/>
        </w:rPr>
        <w:t>Vendosje në treg</w:t>
      </w:r>
      <w:r w:rsidR="00447DFC" w:rsidRPr="005C4F41">
        <w:rPr>
          <w:spacing w:val="-4"/>
          <w:lang w:val="sq-AL"/>
        </w:rPr>
        <w:t>”</w:t>
      </w:r>
      <w:r w:rsidRPr="005C4F41">
        <w:rPr>
          <w:spacing w:val="-4"/>
          <w:lang w:val="sq-AL"/>
        </w:rPr>
        <w:t xml:space="preserve"> ka të njëjtin kuptim me përkufizimin e dhënë në nenin 5, të ligjit nr. 27/2016, </w:t>
      </w:r>
      <w:r w:rsidR="00447DFC" w:rsidRPr="005C4F41">
        <w:rPr>
          <w:spacing w:val="-4"/>
          <w:lang w:val="sq-AL"/>
        </w:rPr>
        <w:t>“</w:t>
      </w:r>
      <w:r w:rsidRPr="005C4F41">
        <w:rPr>
          <w:spacing w:val="-4"/>
          <w:lang w:val="sq-AL"/>
        </w:rPr>
        <w:t>Për menaxhimin e kimikateve</w:t>
      </w:r>
      <w:r w:rsidR="00447DFC" w:rsidRPr="005C4F41">
        <w:rPr>
          <w:spacing w:val="-4"/>
          <w:lang w:val="sq-AL"/>
        </w:rPr>
        <w:t>”</w:t>
      </w:r>
      <w:r w:rsidRPr="005C4F41">
        <w:rPr>
          <w:spacing w:val="-4"/>
          <w:lang w:val="sq-AL"/>
        </w:rPr>
        <w:t>.</w:t>
      </w:r>
    </w:p>
    <w:p w:rsidR="0019302E" w:rsidRPr="005C4F41" w:rsidRDefault="0019302E" w:rsidP="0019302E">
      <w:pPr>
        <w:pStyle w:val="Paragrafi"/>
        <w:rPr>
          <w:spacing w:val="-4"/>
          <w:lang w:val="sq-AL"/>
        </w:rPr>
      </w:pPr>
      <w:r w:rsidRPr="005C4F41">
        <w:rPr>
          <w:spacing w:val="-4"/>
          <w:lang w:val="sq-AL"/>
        </w:rPr>
        <w:t>4. Shtojcat e mëposhtme i bashkëlidhen këtij vendimi dhe janë pjesë përbërëse të tij:</w:t>
      </w:r>
    </w:p>
    <w:p w:rsidR="0019302E" w:rsidRPr="005C4F41" w:rsidRDefault="0019302E" w:rsidP="0019302E">
      <w:pPr>
        <w:pStyle w:val="Paragrafi"/>
        <w:rPr>
          <w:spacing w:val="-4"/>
          <w:lang w:val="sq-AL"/>
        </w:rPr>
      </w:pPr>
      <w:r w:rsidRPr="005C4F41">
        <w:rPr>
          <w:spacing w:val="-4"/>
          <w:lang w:val="sq-AL"/>
        </w:rPr>
        <w:t xml:space="preserve">a) Shtojca I </w:t>
      </w:r>
      <w:r w:rsidR="00447DFC" w:rsidRPr="005C4F41">
        <w:rPr>
          <w:spacing w:val="-4"/>
          <w:lang w:val="sq-AL"/>
        </w:rPr>
        <w:t>“</w:t>
      </w:r>
      <w:r w:rsidRPr="005C4F41">
        <w:rPr>
          <w:spacing w:val="-4"/>
          <w:lang w:val="sq-AL"/>
        </w:rPr>
        <w:t>Produktet e listuara sipas nënkategorisë 1 dhe nënkategorisë 2</w:t>
      </w:r>
      <w:r w:rsidR="00447DFC" w:rsidRPr="005C4F41">
        <w:rPr>
          <w:spacing w:val="-4"/>
          <w:lang w:val="sq-AL"/>
        </w:rPr>
        <w:t>”</w:t>
      </w:r>
      <w:r w:rsidRPr="005C4F41">
        <w:rPr>
          <w:spacing w:val="-4"/>
          <w:lang w:val="sq-AL"/>
        </w:rPr>
        <w:t>;</w:t>
      </w:r>
    </w:p>
    <w:p w:rsidR="0019302E" w:rsidRPr="005C4F41" w:rsidRDefault="0019302E" w:rsidP="0019302E">
      <w:pPr>
        <w:pStyle w:val="Paragrafi"/>
        <w:rPr>
          <w:spacing w:val="-4"/>
          <w:lang w:val="sq-AL"/>
        </w:rPr>
      </w:pPr>
      <w:r w:rsidRPr="005C4F41">
        <w:rPr>
          <w:spacing w:val="-4"/>
          <w:lang w:val="sq-AL"/>
        </w:rPr>
        <w:t xml:space="preserve">b) Shtojca II </w:t>
      </w:r>
      <w:r w:rsidR="00447DFC" w:rsidRPr="005C4F41">
        <w:rPr>
          <w:spacing w:val="-4"/>
          <w:lang w:val="sq-AL"/>
        </w:rPr>
        <w:t>“</w:t>
      </w:r>
      <w:r w:rsidRPr="005C4F41">
        <w:rPr>
          <w:spacing w:val="-4"/>
          <w:lang w:val="sq-AL"/>
        </w:rPr>
        <w:t>Vlerat kufi të përmbajtjes maksimale të VOC-së për bojëra, llaqe dhe produktet për lustrimin e mjeteve</w:t>
      </w:r>
      <w:r w:rsidR="00447DFC" w:rsidRPr="005C4F41">
        <w:rPr>
          <w:spacing w:val="-4"/>
          <w:lang w:val="sq-AL"/>
        </w:rPr>
        <w:t>”</w:t>
      </w:r>
      <w:r w:rsidRPr="005C4F41">
        <w:rPr>
          <w:spacing w:val="-4"/>
          <w:lang w:val="sq-AL"/>
        </w:rPr>
        <w:t>;</w:t>
      </w:r>
    </w:p>
    <w:p w:rsidR="0019302E" w:rsidRPr="005C4F41" w:rsidRDefault="0019302E" w:rsidP="0019302E">
      <w:pPr>
        <w:pStyle w:val="Paragrafi"/>
        <w:rPr>
          <w:spacing w:val="-4"/>
          <w:lang w:val="sq-AL"/>
        </w:rPr>
      </w:pPr>
      <w:r w:rsidRPr="005C4F41">
        <w:rPr>
          <w:spacing w:val="-4"/>
          <w:lang w:val="sq-AL"/>
        </w:rPr>
        <w:t xml:space="preserve">c) Shtojca III </w:t>
      </w:r>
      <w:r w:rsidR="00447DFC" w:rsidRPr="005C4F41">
        <w:rPr>
          <w:spacing w:val="-4"/>
          <w:lang w:val="sq-AL"/>
        </w:rPr>
        <w:t>“</w:t>
      </w:r>
      <w:r w:rsidRPr="005C4F41">
        <w:rPr>
          <w:spacing w:val="-4"/>
          <w:lang w:val="sq-AL"/>
        </w:rPr>
        <w:t>Metodat analitike të testimit</w:t>
      </w:r>
      <w:r w:rsidR="00447DFC" w:rsidRPr="005C4F41">
        <w:rPr>
          <w:spacing w:val="-4"/>
          <w:lang w:val="sq-AL"/>
        </w:rPr>
        <w:t>”</w:t>
      </w:r>
      <w:r w:rsidRPr="005C4F41">
        <w:rPr>
          <w:spacing w:val="-4"/>
          <w:lang w:val="sq-AL"/>
        </w:rPr>
        <w:t>.</w:t>
      </w:r>
    </w:p>
    <w:p w:rsidR="0019302E" w:rsidRPr="005C4F41" w:rsidRDefault="0019302E" w:rsidP="002C04CD">
      <w:pPr>
        <w:pStyle w:val="Hapesira7"/>
        <w:rPr>
          <w:lang w:val="sq-AL"/>
        </w:rPr>
      </w:pPr>
    </w:p>
    <w:p w:rsidR="0019302E" w:rsidRPr="005C4F41" w:rsidRDefault="0019302E" w:rsidP="002C04CD">
      <w:pPr>
        <w:pStyle w:val="NeniNr"/>
        <w:rPr>
          <w:spacing w:val="-4"/>
          <w:lang w:val="sq-AL"/>
        </w:rPr>
      </w:pPr>
      <w:r w:rsidRPr="005C4F41">
        <w:rPr>
          <w:spacing w:val="-4"/>
          <w:lang w:val="sq-AL"/>
        </w:rPr>
        <w:t>KREU II</w:t>
      </w:r>
    </w:p>
    <w:p w:rsidR="0019302E" w:rsidRPr="005C4F41" w:rsidRDefault="0019302E" w:rsidP="002C04CD">
      <w:pPr>
        <w:pStyle w:val="NeniNr"/>
        <w:rPr>
          <w:spacing w:val="-4"/>
          <w:lang w:val="sq-AL"/>
        </w:rPr>
      </w:pPr>
      <w:r w:rsidRPr="005C4F41">
        <w:rPr>
          <w:spacing w:val="-4"/>
          <w:lang w:val="sq-AL"/>
        </w:rPr>
        <w:t>KËRKESAT PËR PRODUKTET QË VENDOSEN NË TREG</w:t>
      </w:r>
    </w:p>
    <w:p w:rsidR="0019302E" w:rsidRPr="005C4F41" w:rsidRDefault="0019302E" w:rsidP="002C04CD">
      <w:pPr>
        <w:pStyle w:val="Hapesira7"/>
        <w:rPr>
          <w:lang w:val="sq-AL"/>
        </w:rPr>
      </w:pPr>
    </w:p>
    <w:p w:rsidR="0019302E" w:rsidRPr="005C4F41" w:rsidRDefault="0019302E" w:rsidP="0019302E">
      <w:pPr>
        <w:pStyle w:val="Paragrafi"/>
        <w:rPr>
          <w:spacing w:val="-4"/>
          <w:lang w:val="sq-AL"/>
        </w:rPr>
      </w:pPr>
      <w:r w:rsidRPr="005C4F41">
        <w:rPr>
          <w:spacing w:val="-4"/>
          <w:lang w:val="sq-AL"/>
        </w:rPr>
        <w:t>1. Ndalohen të vendosen në treg në territorin e Republikës së Shqipërisë produktet e listuara në shtojcën I, të cilat kalojnë vlerat kufi të përmbajtjes maksimale të VOC-së, pas datave të përcaktuara në shtojcën II.</w:t>
      </w:r>
    </w:p>
    <w:p w:rsidR="0019302E" w:rsidRPr="005C4F41" w:rsidRDefault="0019302E" w:rsidP="0019302E">
      <w:pPr>
        <w:pStyle w:val="Paragrafi"/>
        <w:rPr>
          <w:spacing w:val="-4"/>
          <w:lang w:val="sq-AL"/>
        </w:rPr>
      </w:pPr>
      <w:r w:rsidRPr="005C4F41">
        <w:rPr>
          <w:spacing w:val="-4"/>
          <w:lang w:val="sq-AL"/>
        </w:rPr>
        <w:t xml:space="preserve">2. Për të përcaktuar përputhshmërinë e produkteve me vlerat kufi të përmbajtjes së VOC-së sipas shtojcës II, përdoren metodat analitike të testimit në përputhje me përcaktimin e shtojcës III. </w:t>
      </w:r>
    </w:p>
    <w:p w:rsidR="0019302E" w:rsidRPr="005C4F41" w:rsidRDefault="0019302E" w:rsidP="0019302E">
      <w:pPr>
        <w:pStyle w:val="Paragrafi"/>
        <w:rPr>
          <w:spacing w:val="-4"/>
          <w:lang w:val="sq-AL"/>
        </w:rPr>
      </w:pPr>
      <w:r w:rsidRPr="005C4F41">
        <w:rPr>
          <w:spacing w:val="-4"/>
          <w:lang w:val="sq-AL"/>
        </w:rPr>
        <w:t xml:space="preserve">3. Për produktet e përcaktuara në shtojcën I, në të cilat shtohen tretës ose përbërës të tjerë që përmbajnë tretës për ta bërë produktin të gatshëm për përdorim, vlerat kufi të përcaktuara në shtojcën </w:t>
      </w:r>
      <w:r w:rsidRPr="005C4F41">
        <w:rPr>
          <w:spacing w:val="-4"/>
          <w:lang w:val="sq-AL"/>
        </w:rPr>
        <w:lastRenderedPageBreak/>
        <w:t xml:space="preserve">II zbatohen për përmbajtjen e VOC-së në produktin e gatshëm për përdorim. </w:t>
      </w:r>
    </w:p>
    <w:p w:rsidR="0019302E" w:rsidRPr="005C4F41" w:rsidRDefault="0019302E" w:rsidP="0019302E">
      <w:pPr>
        <w:pStyle w:val="Paragrafi"/>
        <w:rPr>
          <w:spacing w:val="-4"/>
          <w:lang w:val="sq-AL"/>
        </w:rPr>
      </w:pPr>
      <w:r w:rsidRPr="005C4F41">
        <w:rPr>
          <w:spacing w:val="-4"/>
          <w:lang w:val="sq-AL"/>
        </w:rPr>
        <w:t>4. Kërkesat e pikave 1 deri në 3, të këtij kreu, nuk zbatohen për tretësit organikë që përdoren në disa veprimtari dhe instalime industriale, të cilat mbulohen nga legjislacioni në fuqi për kufizimin e shkarkimit të përbërësve organikë të avullueshëm nga përdorimi i tretësve organikë në disa veprimtari dhe instalime.</w:t>
      </w:r>
    </w:p>
    <w:p w:rsidR="0019302E" w:rsidRPr="005C4F41" w:rsidRDefault="0019302E" w:rsidP="0019302E">
      <w:pPr>
        <w:pStyle w:val="Paragrafi"/>
        <w:rPr>
          <w:spacing w:val="-4"/>
          <w:lang w:val="sq-AL"/>
        </w:rPr>
      </w:pPr>
      <w:r w:rsidRPr="005C4F41">
        <w:rPr>
          <w:spacing w:val="-4"/>
          <w:lang w:val="sq-AL"/>
        </w:rPr>
        <w:t>5. Agjencia Kombëtare e Mjedisit, në raste përjashtimore, autorizon shitjen dhe blerjen në sasi të kufizuara strikte të produkteve që nuk arrijnë vlerat kufi të VOC-së, të përcaktuara në shtojcën II, vetëm për qëllime restaurimi dhe mirëmbajtjeje të ndërtesave e të mjeteve motorike me vlera muzeale kulturore dhe historike, të përcaktuara nga ministria përgjegjëse për kulturën.</w:t>
      </w:r>
    </w:p>
    <w:p w:rsidR="0019302E" w:rsidRPr="005C4F41" w:rsidRDefault="0019302E" w:rsidP="0019302E">
      <w:pPr>
        <w:pStyle w:val="Paragrafi"/>
        <w:rPr>
          <w:spacing w:val="-4"/>
          <w:lang w:val="sq-AL"/>
        </w:rPr>
      </w:pPr>
      <w:bookmarkStart w:id="1" w:name="OLE_LINK3"/>
      <w:bookmarkStart w:id="2" w:name="OLE_LINK4"/>
      <w:r w:rsidRPr="005C4F41">
        <w:rPr>
          <w:spacing w:val="-4"/>
          <w:lang w:val="sq-AL"/>
        </w:rPr>
        <w:t xml:space="preserve">6. Produktet, që janë objekt i këtij vendimi, të cilat janë prodhuar përpara datave të përcaktuara në shtojcën II dhe që nuk përmbushin vlerat kufi të përmbajtjes maksimale, mund të vendosen në treg për një periudhë 12-mujore nga data kur kërkesat që zbatohen për produktin në fjalë hyjnë në fuqi sipas përcaktimit të shtojcës II.  </w:t>
      </w:r>
    </w:p>
    <w:bookmarkEnd w:id="1"/>
    <w:bookmarkEnd w:id="2"/>
    <w:p w:rsidR="0019302E" w:rsidRPr="005C4F41" w:rsidRDefault="0019302E" w:rsidP="002C04CD">
      <w:pPr>
        <w:pStyle w:val="Hapesira7"/>
        <w:rPr>
          <w:lang w:val="sq-AL"/>
        </w:rPr>
      </w:pPr>
    </w:p>
    <w:p w:rsidR="0019302E" w:rsidRPr="005C4F41" w:rsidRDefault="0019302E" w:rsidP="002C04CD">
      <w:pPr>
        <w:pStyle w:val="NeniNr"/>
        <w:rPr>
          <w:lang w:val="sq-AL"/>
        </w:rPr>
      </w:pPr>
      <w:r w:rsidRPr="005C4F41">
        <w:rPr>
          <w:lang w:val="sq-AL"/>
        </w:rPr>
        <w:t>KREU III</w:t>
      </w:r>
    </w:p>
    <w:p w:rsidR="0019302E" w:rsidRPr="005C4F41" w:rsidRDefault="0019302E" w:rsidP="002C04CD">
      <w:pPr>
        <w:pStyle w:val="NeniNr"/>
        <w:rPr>
          <w:lang w:val="sq-AL"/>
        </w:rPr>
      </w:pPr>
      <w:r w:rsidRPr="005C4F41">
        <w:rPr>
          <w:lang w:val="sq-AL"/>
        </w:rPr>
        <w:t>ETIKETIMI DHE LËVIZJA E LIRË E PRODUKTEVE</w:t>
      </w:r>
    </w:p>
    <w:p w:rsidR="0019302E" w:rsidRPr="005C4F41" w:rsidRDefault="0019302E" w:rsidP="002C04CD">
      <w:pPr>
        <w:pStyle w:val="Hapesira7"/>
        <w:rPr>
          <w:lang w:val="sq-AL"/>
        </w:rPr>
      </w:pPr>
    </w:p>
    <w:p w:rsidR="0019302E" w:rsidRPr="005C4F41" w:rsidRDefault="00AF2781" w:rsidP="0019302E">
      <w:pPr>
        <w:pStyle w:val="Paragrafi"/>
        <w:rPr>
          <w:spacing w:val="-4"/>
          <w:lang w:val="sq-AL"/>
        </w:rPr>
      </w:pPr>
      <w:r w:rsidRPr="005C4F41">
        <w:rPr>
          <w:spacing w:val="-4"/>
          <w:lang w:val="sq-AL"/>
        </w:rPr>
        <w:t xml:space="preserve">1. </w:t>
      </w:r>
      <w:r w:rsidR="0019302E" w:rsidRPr="005C4F41">
        <w:rPr>
          <w:spacing w:val="-4"/>
          <w:lang w:val="sq-AL"/>
        </w:rPr>
        <w:t>Kur produktet e përcaktuara në shtojcën I vendosen në treg, duhet të jenë të pajisura me etiketë. Etiketa tregon:</w:t>
      </w:r>
    </w:p>
    <w:p w:rsidR="0019302E" w:rsidRPr="005C4F41" w:rsidRDefault="00AF2781" w:rsidP="0019302E">
      <w:pPr>
        <w:pStyle w:val="Paragrafi"/>
        <w:rPr>
          <w:spacing w:val="-4"/>
          <w:lang w:val="sq-AL"/>
        </w:rPr>
      </w:pPr>
      <w:r w:rsidRPr="005C4F41">
        <w:rPr>
          <w:spacing w:val="-4"/>
          <w:lang w:val="sq-AL"/>
        </w:rPr>
        <w:t xml:space="preserve">a) </w:t>
      </w:r>
      <w:r w:rsidR="0019302E" w:rsidRPr="005C4F41">
        <w:rPr>
          <w:spacing w:val="-4"/>
          <w:lang w:val="sq-AL"/>
        </w:rPr>
        <w:t>nënkategorinë e produktit dhe vlerat kufi përkatëse të VOC-së në g/l, të referuara në shtojcën II;</w:t>
      </w:r>
    </w:p>
    <w:p w:rsidR="0019302E" w:rsidRPr="005C4F41" w:rsidRDefault="00AF2781" w:rsidP="0019302E">
      <w:pPr>
        <w:pStyle w:val="Paragrafi"/>
        <w:rPr>
          <w:spacing w:val="-4"/>
          <w:lang w:val="sq-AL"/>
        </w:rPr>
      </w:pPr>
      <w:r w:rsidRPr="005C4F41">
        <w:rPr>
          <w:spacing w:val="-4"/>
          <w:lang w:val="sq-AL"/>
        </w:rPr>
        <w:t xml:space="preserve">b) </w:t>
      </w:r>
      <w:r w:rsidR="0019302E" w:rsidRPr="005C4F41">
        <w:rPr>
          <w:spacing w:val="-4"/>
          <w:lang w:val="sq-AL"/>
        </w:rPr>
        <w:t>përmbajtjen maksimale të VOC-së në g/l të produktit të gatshëm për përdorim.</w:t>
      </w:r>
    </w:p>
    <w:p w:rsidR="0019302E" w:rsidRPr="005C4F41" w:rsidRDefault="00AF2781" w:rsidP="0019302E">
      <w:pPr>
        <w:pStyle w:val="Paragrafi"/>
        <w:rPr>
          <w:spacing w:val="-4"/>
          <w:lang w:val="sq-AL"/>
        </w:rPr>
      </w:pPr>
      <w:r w:rsidRPr="005C4F41">
        <w:rPr>
          <w:spacing w:val="-4"/>
          <w:lang w:val="sq-AL"/>
        </w:rPr>
        <w:t xml:space="preserve">2. </w:t>
      </w:r>
      <w:r w:rsidR="0019302E" w:rsidRPr="005C4F41">
        <w:rPr>
          <w:spacing w:val="-4"/>
          <w:lang w:val="sq-AL"/>
        </w:rPr>
        <w:t>Inspektorati Shtetëror Teknik Industrial në ministrinë përgjegjëse për industrinë ndalon vendosjen në treg të produkteve që janë objekt i këtij vendimi, të cilat, në kushtet kur janë të gatshme për përdorim, nuk përputhen me kërkesat e këtij vendimi.</w:t>
      </w:r>
    </w:p>
    <w:p w:rsidR="0019302E" w:rsidRPr="005C4F41" w:rsidRDefault="0019302E" w:rsidP="002C04CD">
      <w:pPr>
        <w:pStyle w:val="Hapesira7"/>
        <w:rPr>
          <w:lang w:val="sq-AL"/>
        </w:rPr>
      </w:pPr>
    </w:p>
    <w:p w:rsidR="0019302E" w:rsidRPr="005C4F41" w:rsidRDefault="0019302E" w:rsidP="001E2530">
      <w:pPr>
        <w:pStyle w:val="Paragrafi"/>
        <w:jc w:val="center"/>
        <w:rPr>
          <w:spacing w:val="-4"/>
          <w:lang w:val="sq-AL"/>
        </w:rPr>
      </w:pPr>
      <w:r w:rsidRPr="005C4F41">
        <w:rPr>
          <w:spacing w:val="-4"/>
          <w:lang w:val="sq-AL"/>
        </w:rPr>
        <w:t>KREU IV</w:t>
      </w:r>
    </w:p>
    <w:p w:rsidR="0019302E" w:rsidRPr="005C4F41" w:rsidRDefault="0019302E" w:rsidP="001E2530">
      <w:pPr>
        <w:pStyle w:val="Paragrafi"/>
        <w:jc w:val="center"/>
        <w:rPr>
          <w:spacing w:val="-4"/>
          <w:lang w:val="sq-AL"/>
        </w:rPr>
      </w:pPr>
      <w:r w:rsidRPr="005C4F41">
        <w:rPr>
          <w:spacing w:val="-4"/>
          <w:lang w:val="sq-AL"/>
        </w:rPr>
        <w:t>MONITORIMI DHE RAPORTIMI</w:t>
      </w:r>
    </w:p>
    <w:p w:rsidR="0019302E" w:rsidRPr="005C4F41" w:rsidRDefault="0019302E" w:rsidP="002C04CD">
      <w:pPr>
        <w:pStyle w:val="Hapesira7"/>
        <w:rPr>
          <w:lang w:val="sq-AL"/>
        </w:rPr>
      </w:pPr>
    </w:p>
    <w:p w:rsidR="0019302E" w:rsidRPr="005C4F41" w:rsidRDefault="00AF2781" w:rsidP="0019302E">
      <w:pPr>
        <w:pStyle w:val="Paragrafi"/>
        <w:rPr>
          <w:spacing w:val="-4"/>
          <w:lang w:val="sq-AL"/>
        </w:rPr>
      </w:pPr>
      <w:r w:rsidRPr="005C4F41">
        <w:rPr>
          <w:spacing w:val="-4"/>
          <w:lang w:val="sq-AL"/>
        </w:rPr>
        <w:t xml:space="preserve">1. </w:t>
      </w:r>
      <w:r w:rsidR="0019302E" w:rsidRPr="005C4F41">
        <w:rPr>
          <w:spacing w:val="-4"/>
          <w:lang w:val="sq-AL"/>
        </w:rPr>
        <w:t xml:space="preserve">Inspektorati Shtetëror Teknik Industrial në ministrinë përgjegjëse për industrinë harton dhe zbaton programin e inspektimit për monitorimin e produkteve të vendosura në treg për të verifikuar përputhshmërinë me kërkesat e këtij vendimi.  </w:t>
      </w:r>
    </w:p>
    <w:p w:rsidR="0019302E" w:rsidRPr="005C4F41" w:rsidRDefault="0019302E" w:rsidP="0019302E">
      <w:pPr>
        <w:pStyle w:val="Paragrafi"/>
        <w:rPr>
          <w:spacing w:val="-4"/>
          <w:lang w:val="sq-AL"/>
        </w:rPr>
      </w:pPr>
      <w:r w:rsidRPr="005C4F41">
        <w:rPr>
          <w:spacing w:val="-4"/>
          <w:lang w:val="sq-AL"/>
        </w:rPr>
        <w:lastRenderedPageBreak/>
        <w:t>2.</w:t>
      </w:r>
      <w:r w:rsidRPr="005C4F41">
        <w:rPr>
          <w:spacing w:val="-4"/>
          <w:lang w:val="sq-AL"/>
        </w:rPr>
        <w:tab/>
      </w:r>
      <w:r w:rsidR="003D43DF" w:rsidRPr="005C4F41">
        <w:rPr>
          <w:spacing w:val="-4"/>
          <w:lang w:val="sq-AL"/>
        </w:rPr>
        <w:t xml:space="preserve"> </w:t>
      </w:r>
      <w:r w:rsidRPr="005C4F41">
        <w:rPr>
          <w:spacing w:val="-4"/>
          <w:lang w:val="sq-AL"/>
        </w:rPr>
        <w:t>Inspektorati Shtetëror Teknik Industrial në ministrinë përgjegjëse për industrinë (ISHTI) dhe AKM-ja raportojnë në ministri përkatësisht</w:t>
      </w:r>
      <w:r w:rsidR="00C2616F" w:rsidRPr="005C4F41">
        <w:rPr>
          <w:spacing w:val="-4"/>
          <w:lang w:val="sq-AL"/>
        </w:rPr>
        <w:t>,</w:t>
      </w:r>
      <w:r w:rsidRPr="005C4F41">
        <w:rPr>
          <w:spacing w:val="-4"/>
          <w:lang w:val="sq-AL"/>
        </w:rPr>
        <w:t xml:space="preserve"> për:</w:t>
      </w:r>
    </w:p>
    <w:p w:rsidR="0019302E" w:rsidRPr="005C4F41" w:rsidRDefault="00AF2781" w:rsidP="0019302E">
      <w:pPr>
        <w:pStyle w:val="Paragrafi"/>
        <w:rPr>
          <w:spacing w:val="-4"/>
          <w:lang w:val="sq-AL"/>
        </w:rPr>
      </w:pPr>
      <w:r w:rsidRPr="005C4F41">
        <w:rPr>
          <w:spacing w:val="-4"/>
          <w:lang w:val="sq-AL"/>
        </w:rPr>
        <w:t xml:space="preserve">a) </w:t>
      </w:r>
      <w:r w:rsidR="0019302E" w:rsidRPr="005C4F41">
        <w:rPr>
          <w:spacing w:val="-4"/>
          <w:lang w:val="sq-AL"/>
        </w:rPr>
        <w:t>rezultatet e programit të monitorimit, referuar pikës 1, të këtij kreu;</w:t>
      </w:r>
    </w:p>
    <w:p w:rsidR="0019302E" w:rsidRPr="005C4F41" w:rsidRDefault="00AF2781" w:rsidP="0019302E">
      <w:pPr>
        <w:pStyle w:val="Paragrafi"/>
        <w:rPr>
          <w:spacing w:val="-4"/>
          <w:lang w:val="sq-AL"/>
        </w:rPr>
      </w:pPr>
      <w:r w:rsidRPr="005C4F41">
        <w:rPr>
          <w:spacing w:val="-4"/>
          <w:lang w:val="sq-AL"/>
        </w:rPr>
        <w:t xml:space="preserve">b) </w:t>
      </w:r>
      <w:r w:rsidR="0019302E" w:rsidRPr="005C4F41">
        <w:rPr>
          <w:spacing w:val="-4"/>
          <w:lang w:val="sq-AL"/>
        </w:rPr>
        <w:t xml:space="preserve">kategoritë dhe sasitë e produkteve të autorizuara, në përputhje me kërkesat e pikës 5, të kreut II, të këtij vendimi. </w:t>
      </w:r>
    </w:p>
    <w:p w:rsidR="0019302E" w:rsidRPr="005C4F41" w:rsidRDefault="0019302E" w:rsidP="0019302E">
      <w:pPr>
        <w:pStyle w:val="Paragrafi"/>
        <w:rPr>
          <w:spacing w:val="-4"/>
          <w:lang w:val="sq-AL"/>
        </w:rPr>
      </w:pPr>
      <w:r w:rsidRPr="005C4F41">
        <w:rPr>
          <w:spacing w:val="-4"/>
          <w:lang w:val="sq-AL"/>
        </w:rPr>
        <w:t>3.</w:t>
      </w:r>
      <w:r w:rsidRPr="005C4F41">
        <w:rPr>
          <w:spacing w:val="-4"/>
          <w:lang w:val="sq-AL"/>
        </w:rPr>
        <w:tab/>
      </w:r>
      <w:r w:rsidR="003D43DF" w:rsidRPr="005C4F41">
        <w:rPr>
          <w:spacing w:val="-4"/>
          <w:lang w:val="sq-AL"/>
        </w:rPr>
        <w:t xml:space="preserve"> </w:t>
      </w:r>
      <w:r w:rsidRPr="005C4F41">
        <w:rPr>
          <w:spacing w:val="-4"/>
          <w:lang w:val="sq-AL"/>
        </w:rPr>
        <w:t>Dy raportet e para paraqiten 18 muaj pas datës së parashikuar për përputhshmëri me vlerat kufi të përmbajtjes të VOC-së sipas përcaktimit të shtojcës II. Raportet vijuese paraqiten çdo 5 vjet.</w:t>
      </w:r>
    </w:p>
    <w:p w:rsidR="0019302E" w:rsidRPr="005C4F41" w:rsidRDefault="0019302E" w:rsidP="0019302E">
      <w:pPr>
        <w:pStyle w:val="Paragrafi"/>
        <w:rPr>
          <w:spacing w:val="-4"/>
          <w:lang w:val="sq-AL"/>
        </w:rPr>
      </w:pPr>
      <w:r w:rsidRPr="005C4F41">
        <w:rPr>
          <w:spacing w:val="-4"/>
          <w:lang w:val="sq-AL"/>
        </w:rPr>
        <w:t>4.</w:t>
      </w:r>
      <w:r w:rsidRPr="005C4F41">
        <w:rPr>
          <w:spacing w:val="-4"/>
          <w:lang w:val="sq-AL"/>
        </w:rPr>
        <w:tab/>
      </w:r>
      <w:r w:rsidR="003D43DF" w:rsidRPr="005C4F41">
        <w:rPr>
          <w:spacing w:val="-4"/>
          <w:lang w:val="sq-AL"/>
        </w:rPr>
        <w:t xml:space="preserve"> </w:t>
      </w:r>
      <w:r w:rsidRPr="005C4F41">
        <w:rPr>
          <w:spacing w:val="-4"/>
          <w:lang w:val="sq-AL"/>
        </w:rPr>
        <w:t>Formati për paraqitjen e të dhënave nga monitorimi miratohet me urdhër të përbashkët të ministrit përgjegjës për mjedisin dhe ministrit përgjegjës për industrinë.</w:t>
      </w:r>
    </w:p>
    <w:p w:rsidR="0019302E" w:rsidRPr="005C4F41" w:rsidRDefault="0019302E" w:rsidP="0019302E">
      <w:pPr>
        <w:pStyle w:val="Paragrafi"/>
        <w:rPr>
          <w:spacing w:val="-4"/>
          <w:lang w:val="sq-AL"/>
        </w:rPr>
      </w:pPr>
      <w:r w:rsidRPr="005C4F41">
        <w:rPr>
          <w:spacing w:val="-4"/>
          <w:lang w:val="sq-AL"/>
        </w:rPr>
        <w:t>5. Në rastet e konstatimit të mospërputh</w:t>
      </w:r>
      <w:r w:rsidR="002C04CD" w:rsidRPr="005C4F41">
        <w:rPr>
          <w:spacing w:val="-4"/>
          <w:lang w:val="sq-AL"/>
        </w:rPr>
        <w:t>-</w:t>
      </w:r>
      <w:r w:rsidRPr="005C4F41">
        <w:rPr>
          <w:spacing w:val="-4"/>
          <w:lang w:val="sq-AL"/>
        </w:rPr>
        <w:t>shmërisë, Inspektorati Shtetëror Teknik dhe Industrial zbaton sanksionet e përcaktuara në pikën 3, të nenit 35, të ligjit nr.</w:t>
      </w:r>
      <w:r w:rsidR="001E2530" w:rsidRPr="005C4F41">
        <w:rPr>
          <w:spacing w:val="-4"/>
          <w:lang w:val="sq-AL"/>
        </w:rPr>
        <w:t xml:space="preserve"> </w:t>
      </w:r>
      <w:r w:rsidRPr="005C4F41">
        <w:rPr>
          <w:spacing w:val="-4"/>
          <w:lang w:val="sq-AL"/>
        </w:rPr>
        <w:t xml:space="preserve">10489, datë 15.12.2011, </w:t>
      </w:r>
      <w:r w:rsidR="00447DFC" w:rsidRPr="005C4F41">
        <w:rPr>
          <w:spacing w:val="-4"/>
          <w:lang w:val="sq-AL"/>
        </w:rPr>
        <w:t>“</w:t>
      </w:r>
      <w:r w:rsidRPr="005C4F41">
        <w:rPr>
          <w:spacing w:val="-4"/>
          <w:lang w:val="sq-AL"/>
        </w:rPr>
        <w:t>Për tregtimin dhe mbikëqyrjen e tregut të produkteve joushqimore</w:t>
      </w:r>
      <w:r w:rsidR="00447DFC" w:rsidRPr="005C4F41">
        <w:rPr>
          <w:spacing w:val="-4"/>
          <w:lang w:val="sq-AL"/>
        </w:rPr>
        <w:t>”</w:t>
      </w:r>
      <w:r w:rsidRPr="005C4F41">
        <w:rPr>
          <w:spacing w:val="-4"/>
          <w:lang w:val="sq-AL"/>
        </w:rPr>
        <w:t>, të ndryshuar.</w:t>
      </w:r>
    </w:p>
    <w:p w:rsidR="0019302E" w:rsidRPr="005C4F41" w:rsidRDefault="0019302E" w:rsidP="002C04CD">
      <w:pPr>
        <w:pStyle w:val="Hapesira7"/>
        <w:rPr>
          <w:lang w:val="sq-AL"/>
        </w:rPr>
      </w:pPr>
    </w:p>
    <w:p w:rsidR="0019302E" w:rsidRPr="005C4F41" w:rsidRDefault="0019302E" w:rsidP="001E2530">
      <w:pPr>
        <w:pStyle w:val="Paragrafi"/>
        <w:jc w:val="center"/>
        <w:rPr>
          <w:spacing w:val="-4"/>
          <w:lang w:val="sq-AL"/>
        </w:rPr>
      </w:pPr>
      <w:r w:rsidRPr="005C4F41">
        <w:rPr>
          <w:spacing w:val="-4"/>
          <w:lang w:val="sq-AL"/>
        </w:rPr>
        <w:t>KREU V</w:t>
      </w:r>
    </w:p>
    <w:p w:rsidR="0019302E" w:rsidRPr="005C4F41" w:rsidRDefault="0019302E" w:rsidP="001E2530">
      <w:pPr>
        <w:pStyle w:val="Paragrafi"/>
        <w:jc w:val="center"/>
        <w:rPr>
          <w:spacing w:val="-4"/>
          <w:lang w:val="sq-AL"/>
        </w:rPr>
      </w:pPr>
      <w:r w:rsidRPr="005C4F41">
        <w:rPr>
          <w:spacing w:val="-4"/>
          <w:lang w:val="sq-AL"/>
        </w:rPr>
        <w:t>DISPOZITA PËRFUNDIMTARE</w:t>
      </w:r>
    </w:p>
    <w:p w:rsidR="0019302E" w:rsidRPr="005C4F41" w:rsidRDefault="0019302E" w:rsidP="002C04CD">
      <w:pPr>
        <w:pStyle w:val="Hapesira7"/>
        <w:rPr>
          <w:lang w:val="sq-AL"/>
        </w:rPr>
      </w:pPr>
    </w:p>
    <w:p w:rsidR="0019302E" w:rsidRPr="005C4F41" w:rsidRDefault="0019302E" w:rsidP="0019302E">
      <w:pPr>
        <w:pStyle w:val="Paragrafi"/>
        <w:rPr>
          <w:spacing w:val="-4"/>
          <w:lang w:val="sq-AL"/>
        </w:rPr>
      </w:pPr>
      <w:r w:rsidRPr="005C4F41">
        <w:rPr>
          <w:spacing w:val="-4"/>
          <w:lang w:val="sq-AL"/>
        </w:rPr>
        <w:t>Ngarkohen Ministria e Mjedisit, ministria përgjegjëse për industrinë, Agjencia Kombëtare e Mjedisit, Inspektorati Shtetëror Teknik dhe Industrial për zbatimin e këtij vendimi.</w:t>
      </w:r>
    </w:p>
    <w:p w:rsidR="0019302E" w:rsidRPr="005C4F41" w:rsidRDefault="0019302E" w:rsidP="0019302E">
      <w:pPr>
        <w:pStyle w:val="Paragrafi"/>
        <w:rPr>
          <w:spacing w:val="-4"/>
          <w:lang w:val="sq-AL"/>
        </w:rPr>
      </w:pPr>
      <w:r w:rsidRPr="005C4F41">
        <w:rPr>
          <w:spacing w:val="-4"/>
          <w:lang w:val="sq-AL"/>
        </w:rPr>
        <w:t xml:space="preserve">Ky vendim botohet në Fletoren </w:t>
      </w:r>
      <w:r w:rsidR="001E2530" w:rsidRPr="005C4F41">
        <w:rPr>
          <w:spacing w:val="-4"/>
          <w:lang w:val="sq-AL"/>
        </w:rPr>
        <w:t xml:space="preserve">Zyrtare </w:t>
      </w:r>
      <w:r w:rsidRPr="005C4F41">
        <w:rPr>
          <w:spacing w:val="-4"/>
          <w:lang w:val="sq-AL"/>
        </w:rPr>
        <w:t>dhe i fillon efektet juridike me hyrjen në fuqi të ligjit nr.</w:t>
      </w:r>
      <w:r w:rsidR="001E2530" w:rsidRPr="005C4F41">
        <w:rPr>
          <w:spacing w:val="-4"/>
          <w:lang w:val="sq-AL"/>
        </w:rPr>
        <w:t xml:space="preserve"> </w:t>
      </w:r>
      <w:r w:rsidRPr="005C4F41">
        <w:rPr>
          <w:spacing w:val="-4"/>
          <w:lang w:val="sq-AL"/>
        </w:rPr>
        <w:t xml:space="preserve">162/2014, </w:t>
      </w:r>
      <w:r w:rsidR="00447DFC" w:rsidRPr="005C4F41">
        <w:rPr>
          <w:spacing w:val="-4"/>
          <w:lang w:val="sq-AL"/>
        </w:rPr>
        <w:t>“</w:t>
      </w:r>
      <w:r w:rsidRPr="005C4F41">
        <w:rPr>
          <w:spacing w:val="-4"/>
          <w:lang w:val="sq-AL"/>
        </w:rPr>
        <w:t>Për mbrojtjen e cilësisë së ajrit në mjedis</w:t>
      </w:r>
      <w:r w:rsidR="00447DFC" w:rsidRPr="005C4F41">
        <w:rPr>
          <w:spacing w:val="-4"/>
          <w:lang w:val="sq-AL"/>
        </w:rPr>
        <w:t>”</w:t>
      </w:r>
      <w:r w:rsidRPr="005C4F41">
        <w:rPr>
          <w:spacing w:val="-4"/>
          <w:lang w:val="sq-AL"/>
        </w:rPr>
        <w:t>.</w:t>
      </w:r>
    </w:p>
    <w:p w:rsidR="0019302E" w:rsidRPr="005C4F41" w:rsidRDefault="0019302E" w:rsidP="002C04CD">
      <w:pPr>
        <w:pStyle w:val="Hapesira7"/>
        <w:rPr>
          <w:sz w:val="4"/>
          <w:lang w:val="sq-AL"/>
        </w:rPr>
      </w:pPr>
    </w:p>
    <w:p w:rsidR="0019302E" w:rsidRPr="005C4F41" w:rsidRDefault="0019302E" w:rsidP="00AF2781">
      <w:pPr>
        <w:pStyle w:val="Paragrafi"/>
        <w:jc w:val="right"/>
        <w:rPr>
          <w:spacing w:val="-4"/>
          <w:lang w:val="sq-AL"/>
        </w:rPr>
      </w:pPr>
      <w:r w:rsidRPr="005C4F41">
        <w:rPr>
          <w:spacing w:val="-4"/>
          <w:lang w:val="sq-AL"/>
        </w:rPr>
        <w:t>ZËVENDËSKRYEMINISTRI</w:t>
      </w:r>
    </w:p>
    <w:p w:rsidR="0019302E" w:rsidRPr="005C4F41" w:rsidRDefault="001E2530" w:rsidP="00AF2781">
      <w:pPr>
        <w:pStyle w:val="Paragrafi"/>
        <w:jc w:val="right"/>
        <w:rPr>
          <w:b/>
          <w:spacing w:val="-4"/>
          <w:lang w:val="sq-AL"/>
        </w:rPr>
      </w:pPr>
      <w:r w:rsidRPr="005C4F41">
        <w:rPr>
          <w:b/>
          <w:spacing w:val="-4"/>
          <w:lang w:val="sq-AL"/>
        </w:rPr>
        <w:t>Niko Peleshi</w:t>
      </w:r>
    </w:p>
    <w:p w:rsidR="0019302E" w:rsidRPr="005C4F41" w:rsidRDefault="0019302E" w:rsidP="0019302E">
      <w:pPr>
        <w:pStyle w:val="Paragrafi"/>
        <w:rPr>
          <w:spacing w:val="-4"/>
          <w:lang w:val="sq-AL"/>
        </w:rPr>
      </w:pPr>
    </w:p>
    <w:p w:rsidR="0019302E" w:rsidRPr="005C4F41" w:rsidRDefault="0019302E" w:rsidP="001E2530">
      <w:pPr>
        <w:pStyle w:val="Paragrafi"/>
        <w:jc w:val="center"/>
        <w:rPr>
          <w:spacing w:val="-4"/>
          <w:lang w:val="sq-AL"/>
        </w:rPr>
      </w:pPr>
      <w:r w:rsidRPr="005C4F41">
        <w:rPr>
          <w:spacing w:val="-4"/>
          <w:lang w:val="sq-AL"/>
        </w:rPr>
        <w:t>SHTOJCA I</w:t>
      </w:r>
    </w:p>
    <w:p w:rsidR="0019302E" w:rsidRPr="005C4F41" w:rsidRDefault="0019302E" w:rsidP="002C04CD">
      <w:pPr>
        <w:pStyle w:val="Hapesira7"/>
        <w:rPr>
          <w:sz w:val="20"/>
          <w:lang w:val="sq-AL"/>
        </w:rPr>
      </w:pPr>
    </w:p>
    <w:p w:rsidR="0019302E" w:rsidRPr="005C4F41" w:rsidRDefault="0019302E" w:rsidP="0019302E">
      <w:pPr>
        <w:pStyle w:val="Paragrafi"/>
        <w:rPr>
          <w:spacing w:val="-4"/>
          <w:lang w:val="sq-AL"/>
        </w:rPr>
      </w:pPr>
      <w:r w:rsidRPr="005C4F41">
        <w:rPr>
          <w:spacing w:val="-4"/>
          <w:lang w:val="sq-AL"/>
        </w:rPr>
        <w:t>Nënkategoritë 1:</w:t>
      </w:r>
    </w:p>
    <w:p w:rsidR="0019302E" w:rsidRPr="005C4F41" w:rsidRDefault="0019302E" w:rsidP="0019302E">
      <w:pPr>
        <w:pStyle w:val="Paragrafi"/>
        <w:rPr>
          <w:spacing w:val="-4"/>
          <w:lang w:val="sq-AL"/>
        </w:rPr>
      </w:pPr>
      <w:r w:rsidRPr="005C4F41">
        <w:rPr>
          <w:spacing w:val="-4"/>
          <w:lang w:val="sq-AL"/>
        </w:rPr>
        <w:t xml:space="preserve">a) </w:t>
      </w:r>
      <w:r w:rsidR="00447DFC" w:rsidRPr="005C4F41">
        <w:rPr>
          <w:spacing w:val="-4"/>
          <w:lang w:val="sq-AL"/>
        </w:rPr>
        <w:t>“</w:t>
      </w:r>
      <w:r w:rsidRPr="005C4F41">
        <w:rPr>
          <w:spacing w:val="-4"/>
          <w:lang w:val="sq-AL"/>
        </w:rPr>
        <w:t>Veshje mat për mure të brendshme dhe tavane</w:t>
      </w:r>
      <w:r w:rsidR="00447DFC" w:rsidRPr="005C4F41">
        <w:rPr>
          <w:spacing w:val="-4"/>
          <w:lang w:val="sq-AL"/>
        </w:rPr>
        <w:t>”</w:t>
      </w:r>
      <w:r w:rsidRPr="005C4F41">
        <w:rPr>
          <w:spacing w:val="-4"/>
          <w:lang w:val="sq-AL"/>
        </w:rPr>
        <w:t xml:space="preserve"> janë veshjet e projektuara për përdorim në mure të brendshme dhe tavane, me një shkallë shkëlqimi ≤ 25@60°.</w:t>
      </w:r>
    </w:p>
    <w:p w:rsidR="0019302E" w:rsidRPr="005C4F41" w:rsidRDefault="0019302E" w:rsidP="0019302E">
      <w:pPr>
        <w:pStyle w:val="Paragrafi"/>
        <w:rPr>
          <w:spacing w:val="-4"/>
          <w:lang w:val="sq-AL"/>
        </w:rPr>
      </w:pPr>
      <w:r w:rsidRPr="005C4F41">
        <w:rPr>
          <w:spacing w:val="-4"/>
          <w:lang w:val="sq-AL"/>
        </w:rPr>
        <w:t xml:space="preserve">b) </w:t>
      </w:r>
      <w:r w:rsidR="00447DFC" w:rsidRPr="005C4F41">
        <w:rPr>
          <w:spacing w:val="-4"/>
          <w:lang w:val="sq-AL"/>
        </w:rPr>
        <w:t>“</w:t>
      </w:r>
      <w:r w:rsidRPr="005C4F41">
        <w:rPr>
          <w:spacing w:val="-4"/>
          <w:lang w:val="sq-AL"/>
        </w:rPr>
        <w:t>Veshje me shkëlqim për mure të brendshme dhe tavane</w:t>
      </w:r>
      <w:r w:rsidR="00447DFC" w:rsidRPr="005C4F41">
        <w:rPr>
          <w:spacing w:val="-4"/>
          <w:lang w:val="sq-AL"/>
        </w:rPr>
        <w:t>”</w:t>
      </w:r>
      <w:r w:rsidRPr="005C4F41">
        <w:rPr>
          <w:spacing w:val="-4"/>
          <w:lang w:val="sq-AL"/>
        </w:rPr>
        <w:t xml:space="preserve"> janë veshjet e projektuara për përdorim në mure të brendshme dhe tavane, me një shkallë shkëlqimi &gt;25@60°.</w:t>
      </w:r>
    </w:p>
    <w:p w:rsidR="0019302E" w:rsidRPr="005C4F41" w:rsidRDefault="0019302E" w:rsidP="0019302E">
      <w:pPr>
        <w:pStyle w:val="Paragrafi"/>
        <w:rPr>
          <w:spacing w:val="-4"/>
          <w:lang w:val="sq-AL"/>
        </w:rPr>
      </w:pPr>
      <w:r w:rsidRPr="005C4F41">
        <w:rPr>
          <w:spacing w:val="-4"/>
          <w:lang w:val="sq-AL"/>
        </w:rPr>
        <w:t xml:space="preserve">c) </w:t>
      </w:r>
      <w:r w:rsidR="00447DFC" w:rsidRPr="005C4F41">
        <w:rPr>
          <w:spacing w:val="-4"/>
          <w:lang w:val="sq-AL"/>
        </w:rPr>
        <w:t>“</w:t>
      </w:r>
      <w:r w:rsidRPr="005C4F41">
        <w:rPr>
          <w:spacing w:val="-4"/>
          <w:lang w:val="sq-AL"/>
        </w:rPr>
        <w:t>Veshje për mure të jashtme me përbërje minerale</w:t>
      </w:r>
      <w:r w:rsidR="00447DFC" w:rsidRPr="005C4F41">
        <w:rPr>
          <w:spacing w:val="-4"/>
          <w:lang w:val="sq-AL"/>
        </w:rPr>
        <w:t>”</w:t>
      </w:r>
      <w:r w:rsidRPr="005C4F41">
        <w:rPr>
          <w:spacing w:val="-4"/>
          <w:lang w:val="sq-AL"/>
        </w:rPr>
        <w:t xml:space="preserve"> janë veshjet e projektuara për përdorim në mure të jashtme betoni, tulle ose stukoje;</w:t>
      </w:r>
    </w:p>
    <w:p w:rsidR="0019302E" w:rsidRPr="005C4F41" w:rsidRDefault="0019302E" w:rsidP="0019302E">
      <w:pPr>
        <w:pStyle w:val="Paragrafi"/>
        <w:rPr>
          <w:spacing w:val="-4"/>
          <w:lang w:val="sq-AL"/>
        </w:rPr>
      </w:pPr>
      <w:r w:rsidRPr="005C4F41">
        <w:rPr>
          <w:spacing w:val="-4"/>
          <w:lang w:val="sq-AL"/>
        </w:rPr>
        <w:lastRenderedPageBreak/>
        <w:t xml:space="preserve">ç) </w:t>
      </w:r>
      <w:r w:rsidR="00447DFC" w:rsidRPr="005C4F41">
        <w:rPr>
          <w:spacing w:val="-4"/>
          <w:lang w:val="sq-AL"/>
        </w:rPr>
        <w:t>“</w:t>
      </w:r>
      <w:r w:rsidRPr="005C4F41">
        <w:rPr>
          <w:spacing w:val="-4"/>
          <w:lang w:val="sq-AL"/>
        </w:rPr>
        <w:t>Bojëra për lëmim dhe bllokim brenda/jashtë për dru, metal ose plastik</w:t>
      </w:r>
      <w:r w:rsidR="00447DFC" w:rsidRPr="005C4F41">
        <w:rPr>
          <w:spacing w:val="-4"/>
          <w:lang w:val="sq-AL"/>
        </w:rPr>
        <w:t>”</w:t>
      </w:r>
      <w:r w:rsidRPr="005C4F41">
        <w:rPr>
          <w:spacing w:val="-4"/>
          <w:lang w:val="sq-AL"/>
        </w:rPr>
        <w:t xml:space="preserve"> janë veshjet e projektuara për përdorim në pjesët e prera dhe veshjet që prodhojnë një shtresë të errët. Këto shtresa projektohen për dru, metal ose sipërfaqe plastike. Kjo nënkategori përfshin nënveshjet dhe veshjet e ndërmjetme;</w:t>
      </w:r>
    </w:p>
    <w:p w:rsidR="0019302E" w:rsidRPr="005C4F41" w:rsidRDefault="0019302E" w:rsidP="0019302E">
      <w:pPr>
        <w:pStyle w:val="Paragrafi"/>
        <w:rPr>
          <w:spacing w:val="-4"/>
          <w:lang w:val="sq-AL"/>
        </w:rPr>
      </w:pPr>
      <w:r w:rsidRPr="005C4F41">
        <w:rPr>
          <w:spacing w:val="-4"/>
          <w:lang w:val="sq-AL"/>
        </w:rPr>
        <w:t xml:space="preserve">d) </w:t>
      </w:r>
      <w:r w:rsidR="00447DFC" w:rsidRPr="005C4F41">
        <w:rPr>
          <w:spacing w:val="-4"/>
          <w:lang w:val="sq-AL"/>
        </w:rPr>
        <w:t>“</w:t>
      </w:r>
      <w:r w:rsidRPr="005C4F41">
        <w:rPr>
          <w:spacing w:val="-4"/>
          <w:lang w:val="sq-AL"/>
        </w:rPr>
        <w:t>Bojëra lëmuese dhe ujëbllokuese për dru brenda/jashtë</w:t>
      </w:r>
      <w:r w:rsidR="00447DFC" w:rsidRPr="005C4F41">
        <w:rPr>
          <w:spacing w:val="-4"/>
          <w:lang w:val="sq-AL"/>
        </w:rPr>
        <w:t>”</w:t>
      </w:r>
      <w:r w:rsidRPr="005C4F41">
        <w:rPr>
          <w:spacing w:val="-4"/>
          <w:lang w:val="sq-AL"/>
        </w:rPr>
        <w:t xml:space="preserve"> janë veshjet e projektuara për përdorim në pjesët e prera, që prodhojnë një shtresë transparente ose gjysmëtransparente për dekorim dhe mbrojtje të drurit, metalit dhe plastikës. Kjo nënkategori përfshin veshje ujëbllokuese me ngjyrë të errët. Veshjet ujëbllokuese me ngjyrë të errët janë veshjet që prodhojnë një shtresë me ngjyrë të errët për dekorimin dhe mbrojtjen e drurit ndaj kushteve atmosferike, sipas përcaktimit në standardin EN 927-1, brenda kategorisë gjysmë të qëndrueshme;</w:t>
      </w:r>
    </w:p>
    <w:p w:rsidR="0019302E" w:rsidRPr="005C4F41" w:rsidRDefault="0019302E" w:rsidP="0019302E">
      <w:pPr>
        <w:pStyle w:val="Paragrafi"/>
        <w:rPr>
          <w:spacing w:val="-4"/>
          <w:lang w:val="sq-AL"/>
        </w:rPr>
      </w:pPr>
      <w:r w:rsidRPr="005C4F41">
        <w:rPr>
          <w:spacing w:val="-4"/>
          <w:lang w:val="sq-AL"/>
        </w:rPr>
        <w:t xml:space="preserve">dh) </w:t>
      </w:r>
      <w:r w:rsidR="00447DFC" w:rsidRPr="005C4F41">
        <w:rPr>
          <w:spacing w:val="-4"/>
          <w:lang w:val="sq-AL"/>
        </w:rPr>
        <w:t>“</w:t>
      </w:r>
      <w:r w:rsidRPr="005C4F41">
        <w:rPr>
          <w:spacing w:val="-4"/>
          <w:lang w:val="sq-AL"/>
        </w:rPr>
        <w:t>Veshje ujëbllokuese për dru</w:t>
      </w:r>
      <w:r w:rsidR="00447DFC" w:rsidRPr="005C4F41">
        <w:rPr>
          <w:spacing w:val="-4"/>
          <w:lang w:val="sq-AL"/>
        </w:rPr>
        <w:t>”</w:t>
      </w:r>
      <w:r w:rsidRPr="005C4F41">
        <w:rPr>
          <w:spacing w:val="-4"/>
          <w:lang w:val="sq-AL"/>
        </w:rPr>
        <w:t xml:space="preserve"> është veshja ujëbllokuese, e cila, në përputhje me standardin EN 927-1:1996, ka një trashësi mesatare më pak se 5µm kur testohet në përputhje me standardin ISO 2808: 1997, metodën 5A;</w:t>
      </w:r>
    </w:p>
    <w:p w:rsidR="0019302E" w:rsidRPr="005C4F41" w:rsidRDefault="0019302E" w:rsidP="0019302E">
      <w:pPr>
        <w:pStyle w:val="Paragrafi"/>
        <w:rPr>
          <w:spacing w:val="-4"/>
          <w:lang w:val="sq-AL"/>
        </w:rPr>
      </w:pPr>
      <w:r w:rsidRPr="005C4F41">
        <w:rPr>
          <w:spacing w:val="-4"/>
          <w:lang w:val="sq-AL"/>
        </w:rPr>
        <w:t xml:space="preserve">e) </w:t>
      </w:r>
      <w:r w:rsidR="00447DFC" w:rsidRPr="005C4F41">
        <w:rPr>
          <w:spacing w:val="-4"/>
          <w:lang w:val="sq-AL"/>
        </w:rPr>
        <w:t>“</w:t>
      </w:r>
      <w:r w:rsidRPr="005C4F41">
        <w:rPr>
          <w:spacing w:val="-4"/>
          <w:lang w:val="sq-AL"/>
        </w:rPr>
        <w:t>Astar</w:t>
      </w:r>
      <w:r w:rsidR="00447DFC" w:rsidRPr="005C4F41">
        <w:rPr>
          <w:spacing w:val="-4"/>
          <w:lang w:val="sq-AL"/>
        </w:rPr>
        <w:t>”</w:t>
      </w:r>
      <w:r w:rsidRPr="005C4F41">
        <w:rPr>
          <w:spacing w:val="-4"/>
          <w:lang w:val="sq-AL"/>
        </w:rPr>
        <w:t xml:space="preserve"> janë shtresa me veti mbylljeje dhe/ose bllokuese, të projektuara për përdorim në dru ose mure dhe tavane;</w:t>
      </w:r>
    </w:p>
    <w:p w:rsidR="0019302E" w:rsidRPr="005C4F41" w:rsidRDefault="0019302E" w:rsidP="0019302E">
      <w:pPr>
        <w:pStyle w:val="Paragrafi"/>
        <w:rPr>
          <w:spacing w:val="-4"/>
          <w:lang w:val="sq-AL"/>
        </w:rPr>
      </w:pPr>
      <w:r w:rsidRPr="005C4F41">
        <w:rPr>
          <w:spacing w:val="-4"/>
          <w:lang w:val="sq-AL"/>
        </w:rPr>
        <w:t xml:space="preserve">ë) </w:t>
      </w:r>
      <w:r w:rsidR="00447DFC" w:rsidRPr="005C4F41">
        <w:rPr>
          <w:spacing w:val="-4"/>
          <w:lang w:val="sq-AL"/>
        </w:rPr>
        <w:t>“</w:t>
      </w:r>
      <w:r w:rsidRPr="005C4F41">
        <w:rPr>
          <w:spacing w:val="-4"/>
          <w:lang w:val="sq-AL"/>
        </w:rPr>
        <w:t>Astar lidhës</w:t>
      </w:r>
      <w:r w:rsidR="00447DFC" w:rsidRPr="005C4F41">
        <w:rPr>
          <w:spacing w:val="-4"/>
          <w:lang w:val="sq-AL"/>
        </w:rPr>
        <w:t>”</w:t>
      </w:r>
      <w:r w:rsidRPr="005C4F41">
        <w:rPr>
          <w:spacing w:val="-4"/>
          <w:lang w:val="sq-AL"/>
        </w:rPr>
        <w:t xml:space="preserve"> janë veshje të projektuara për të stabilizuar humbjen e grimcave të lëndëve ose transmetimin e vetive hidrofobike dhe/ose për mbrojtjen e drurit nga njollat blu;</w:t>
      </w:r>
    </w:p>
    <w:p w:rsidR="0019302E" w:rsidRPr="005C4F41" w:rsidRDefault="0019302E" w:rsidP="0019302E">
      <w:pPr>
        <w:pStyle w:val="Paragrafi"/>
        <w:rPr>
          <w:spacing w:val="-4"/>
          <w:lang w:val="sq-AL"/>
        </w:rPr>
      </w:pPr>
      <w:r w:rsidRPr="005C4F41">
        <w:rPr>
          <w:spacing w:val="-4"/>
          <w:lang w:val="sq-AL"/>
        </w:rPr>
        <w:t xml:space="preserve">f) </w:t>
      </w:r>
      <w:r w:rsidR="00447DFC" w:rsidRPr="005C4F41">
        <w:rPr>
          <w:spacing w:val="-4"/>
          <w:lang w:val="sq-AL"/>
        </w:rPr>
        <w:t>“</w:t>
      </w:r>
      <w:r w:rsidRPr="005C4F41">
        <w:rPr>
          <w:spacing w:val="-4"/>
          <w:lang w:val="sq-AL"/>
        </w:rPr>
        <w:t>Veshje me një komponent me performancë të lartë</w:t>
      </w:r>
      <w:r w:rsidR="00447DFC" w:rsidRPr="005C4F41">
        <w:rPr>
          <w:spacing w:val="-4"/>
          <w:lang w:val="sq-AL"/>
        </w:rPr>
        <w:t>”</w:t>
      </w:r>
      <w:r w:rsidRPr="005C4F41">
        <w:rPr>
          <w:spacing w:val="-4"/>
          <w:lang w:val="sq-AL"/>
        </w:rPr>
        <w:t xml:space="preserve"> janë veshjet me performancë të lartë mbështetur në material shtresëformues. Ato janë projektuar për përdorim i cili kërkon një performancë të veçantë, të tillë si astar dhe veshje të sipërme për plastik</w:t>
      </w:r>
      <w:r w:rsidR="002C3F58" w:rsidRPr="005C4F41">
        <w:rPr>
          <w:spacing w:val="-4"/>
          <w:lang w:val="sq-AL"/>
        </w:rPr>
        <w:t>e</w:t>
      </w:r>
      <w:r w:rsidRPr="005C4F41">
        <w:rPr>
          <w:spacing w:val="-4"/>
          <w:lang w:val="sq-AL"/>
        </w:rPr>
        <w:t>t, veshje astar për sipërfaqe hekuri, veshje astar për metale reaktive, të tillë si zinku dhe alumini, veshje antikorrozive, veshje për dysheme, përfshirë dyshemetë e drurit dhe çimentos, kundër grafiteve (vizatime/</w:t>
      </w:r>
      <w:r w:rsidR="002C04CD" w:rsidRPr="005C4F41">
        <w:rPr>
          <w:spacing w:val="-4"/>
          <w:lang w:val="sq-AL"/>
        </w:rPr>
        <w:t xml:space="preserve"> </w:t>
      </w:r>
      <w:r w:rsidRPr="005C4F41">
        <w:rPr>
          <w:spacing w:val="-4"/>
          <w:lang w:val="sq-AL"/>
        </w:rPr>
        <w:t>mbishkrime), zjarrvonues dhe standardet higjienike në industrinë ushqimore ose të pijeve ose shërbimin shëndetësor;</w:t>
      </w:r>
    </w:p>
    <w:p w:rsidR="0019302E" w:rsidRPr="005C4F41" w:rsidRDefault="0019302E" w:rsidP="0019302E">
      <w:pPr>
        <w:pStyle w:val="Paragrafi"/>
        <w:rPr>
          <w:lang w:val="sq-AL"/>
        </w:rPr>
      </w:pPr>
      <w:r w:rsidRPr="005C4F41">
        <w:rPr>
          <w:lang w:val="sq-AL"/>
        </w:rPr>
        <w:t xml:space="preserve">g) </w:t>
      </w:r>
      <w:r w:rsidR="00447DFC" w:rsidRPr="005C4F41">
        <w:rPr>
          <w:lang w:val="sq-AL"/>
        </w:rPr>
        <w:t>“</w:t>
      </w:r>
      <w:r w:rsidRPr="005C4F41">
        <w:rPr>
          <w:lang w:val="sq-AL"/>
        </w:rPr>
        <w:t>Veshje bikomponente me performancë të lartë</w:t>
      </w:r>
      <w:r w:rsidR="00447DFC" w:rsidRPr="005C4F41">
        <w:rPr>
          <w:lang w:val="sq-AL"/>
        </w:rPr>
        <w:t>”</w:t>
      </w:r>
      <w:r w:rsidRPr="005C4F41">
        <w:rPr>
          <w:lang w:val="sq-AL"/>
        </w:rPr>
        <w:t xml:space="preserve"> janë veshjet me të njëjtin përdorim si veshjet me një komponent me performancë të lartë, por me një përbërës të dytë (p.sh. aminat terciare), të shtuar përpara përdorimit;</w:t>
      </w:r>
    </w:p>
    <w:p w:rsidR="0019302E" w:rsidRPr="005C4F41" w:rsidRDefault="0019302E" w:rsidP="0019302E">
      <w:pPr>
        <w:pStyle w:val="Paragrafi"/>
        <w:rPr>
          <w:spacing w:val="-4"/>
          <w:lang w:val="sq-AL"/>
        </w:rPr>
      </w:pPr>
      <w:r w:rsidRPr="005C4F41">
        <w:rPr>
          <w:spacing w:val="-4"/>
          <w:lang w:val="sq-AL"/>
        </w:rPr>
        <w:t xml:space="preserve">gj) </w:t>
      </w:r>
      <w:r w:rsidR="00447DFC" w:rsidRPr="005C4F41">
        <w:rPr>
          <w:spacing w:val="-4"/>
          <w:lang w:val="sq-AL"/>
        </w:rPr>
        <w:t>“</w:t>
      </w:r>
      <w:r w:rsidRPr="005C4F41">
        <w:rPr>
          <w:spacing w:val="-4"/>
          <w:lang w:val="sq-AL"/>
        </w:rPr>
        <w:t>Veshjet shumëngjyrëshe</w:t>
      </w:r>
      <w:r w:rsidR="00447DFC" w:rsidRPr="005C4F41">
        <w:rPr>
          <w:spacing w:val="-4"/>
          <w:lang w:val="sq-AL"/>
        </w:rPr>
        <w:t>”</w:t>
      </w:r>
      <w:r w:rsidRPr="005C4F41">
        <w:rPr>
          <w:spacing w:val="-4"/>
          <w:lang w:val="sq-AL"/>
        </w:rPr>
        <w:t xml:space="preserve"> janë veshjet e projektuara për të dhënë efektin e dy toneve ose të </w:t>
      </w:r>
      <w:r w:rsidRPr="005C4F41">
        <w:rPr>
          <w:spacing w:val="-4"/>
          <w:lang w:val="sq-AL"/>
        </w:rPr>
        <w:lastRenderedPageBreak/>
        <w:t xml:space="preserve">efekteve shumëngjyrëshe </w:t>
      </w:r>
      <w:r w:rsidR="00DA5FE7" w:rsidRPr="005C4F41">
        <w:rPr>
          <w:spacing w:val="-4"/>
          <w:lang w:val="sq-AL"/>
        </w:rPr>
        <w:t>drejtpërdrejt</w:t>
      </w:r>
      <w:r w:rsidRPr="005C4F41">
        <w:rPr>
          <w:spacing w:val="-4"/>
          <w:lang w:val="sq-AL"/>
        </w:rPr>
        <w:t xml:space="preserve"> nga përdorimi fillestar;</w:t>
      </w:r>
    </w:p>
    <w:p w:rsidR="0019302E" w:rsidRPr="005C4F41" w:rsidRDefault="0019302E" w:rsidP="0019302E">
      <w:pPr>
        <w:pStyle w:val="Paragrafi"/>
        <w:rPr>
          <w:spacing w:val="-4"/>
          <w:lang w:val="sq-AL"/>
        </w:rPr>
      </w:pPr>
      <w:r w:rsidRPr="005C4F41">
        <w:rPr>
          <w:spacing w:val="-4"/>
          <w:lang w:val="sq-AL"/>
        </w:rPr>
        <w:t xml:space="preserve">h) </w:t>
      </w:r>
      <w:r w:rsidR="00447DFC" w:rsidRPr="005C4F41">
        <w:rPr>
          <w:spacing w:val="-4"/>
          <w:lang w:val="sq-AL"/>
        </w:rPr>
        <w:t>“</w:t>
      </w:r>
      <w:r w:rsidRPr="005C4F41">
        <w:rPr>
          <w:spacing w:val="-4"/>
          <w:lang w:val="sq-AL"/>
        </w:rPr>
        <w:t>Veshjet për efekt dekorues</w:t>
      </w:r>
      <w:r w:rsidR="00447DFC" w:rsidRPr="005C4F41">
        <w:rPr>
          <w:spacing w:val="-4"/>
          <w:lang w:val="sq-AL"/>
        </w:rPr>
        <w:t>”</w:t>
      </w:r>
      <w:r w:rsidRPr="005C4F41">
        <w:rPr>
          <w:spacing w:val="-4"/>
          <w:lang w:val="sq-AL"/>
        </w:rPr>
        <w:t xml:space="preserve"> janë veshjet e projektuara të japin efekte estetike të veçanta mbi lëndë të lyera paraprakisht, të përgatitura posaçërisht ose veshjet bazë dhe të trajtuara më pas me mjete të ndryshme gjatë periudhës së tharjes.</w:t>
      </w:r>
    </w:p>
    <w:p w:rsidR="0019302E" w:rsidRPr="005C4F41" w:rsidRDefault="0019302E" w:rsidP="0019302E">
      <w:pPr>
        <w:pStyle w:val="Paragrafi"/>
        <w:rPr>
          <w:spacing w:val="-4"/>
          <w:lang w:val="sq-AL"/>
        </w:rPr>
      </w:pPr>
      <w:r w:rsidRPr="005C4F41">
        <w:rPr>
          <w:spacing w:val="-4"/>
          <w:lang w:val="sq-AL"/>
        </w:rPr>
        <w:t>Nënkategoritë 2:</w:t>
      </w:r>
    </w:p>
    <w:p w:rsidR="0019302E" w:rsidRPr="005C4F41" w:rsidRDefault="0019302E" w:rsidP="0019302E">
      <w:pPr>
        <w:pStyle w:val="Paragrafi"/>
        <w:rPr>
          <w:spacing w:val="-4"/>
          <w:lang w:val="sq-AL"/>
        </w:rPr>
      </w:pPr>
      <w:r w:rsidRPr="005C4F41">
        <w:rPr>
          <w:spacing w:val="-4"/>
          <w:lang w:val="sq-AL"/>
        </w:rPr>
        <w:t xml:space="preserve">a) </w:t>
      </w:r>
      <w:r w:rsidR="00447DFC" w:rsidRPr="005C4F41">
        <w:rPr>
          <w:spacing w:val="-4"/>
          <w:lang w:val="sq-AL"/>
        </w:rPr>
        <w:t>“</w:t>
      </w:r>
      <w:r w:rsidRPr="005C4F41">
        <w:rPr>
          <w:spacing w:val="-4"/>
          <w:lang w:val="sq-AL"/>
        </w:rPr>
        <w:t>Përgatitës dhe pastrues</w:t>
      </w:r>
      <w:r w:rsidR="00447DFC" w:rsidRPr="005C4F41">
        <w:rPr>
          <w:spacing w:val="-4"/>
          <w:lang w:val="sq-AL"/>
        </w:rPr>
        <w:t>”</w:t>
      </w:r>
      <w:r w:rsidRPr="005C4F41">
        <w:rPr>
          <w:spacing w:val="-4"/>
          <w:lang w:val="sq-AL"/>
        </w:rPr>
        <w:t xml:space="preserve"> janë produktet e projektuara për të hequr veshjet e vjetra dhe ndryshkun, mekanike ose kimike, ose për të siguruar një çelës për veshje të reja, ku përfshihen:</w:t>
      </w:r>
    </w:p>
    <w:p w:rsidR="0019302E" w:rsidRPr="005C4F41" w:rsidRDefault="00AF2781" w:rsidP="0019302E">
      <w:pPr>
        <w:pStyle w:val="Paragrafi"/>
        <w:rPr>
          <w:spacing w:val="-4"/>
          <w:lang w:val="sq-AL"/>
        </w:rPr>
      </w:pPr>
      <w:r w:rsidRPr="005C4F41">
        <w:rPr>
          <w:spacing w:val="-4"/>
          <w:lang w:val="sq-AL"/>
        </w:rPr>
        <w:t xml:space="preserve">i) </w:t>
      </w:r>
      <w:r w:rsidR="00447DFC" w:rsidRPr="005C4F41">
        <w:rPr>
          <w:spacing w:val="-4"/>
          <w:lang w:val="sq-AL"/>
        </w:rPr>
        <w:t>“</w:t>
      </w:r>
      <w:r w:rsidR="0019302E" w:rsidRPr="005C4F41">
        <w:rPr>
          <w:spacing w:val="-4"/>
          <w:lang w:val="sq-AL"/>
        </w:rPr>
        <w:t>produktet përgatitore</w:t>
      </w:r>
      <w:r w:rsidR="00447DFC" w:rsidRPr="005C4F41">
        <w:rPr>
          <w:spacing w:val="-4"/>
          <w:lang w:val="sq-AL"/>
        </w:rPr>
        <w:t>”</w:t>
      </w:r>
      <w:r w:rsidR="0019302E" w:rsidRPr="005C4F41">
        <w:rPr>
          <w:spacing w:val="-4"/>
          <w:lang w:val="sq-AL"/>
        </w:rPr>
        <w:t xml:space="preserve"> që përfshijnë dhe ato për pastrimin e pistoletave sprucuese (produkt i projektuar për pastrimin e pistoletave sprucuese dhe pajisje të tjera), pastrues boje, pastrues yndyre (përfshirë llojet antistatike për plastikë) dhe heqësit e silikonit;</w:t>
      </w:r>
    </w:p>
    <w:p w:rsidR="0019302E" w:rsidRPr="005C4F41" w:rsidRDefault="00AF2781" w:rsidP="0019302E">
      <w:pPr>
        <w:pStyle w:val="Paragrafi"/>
        <w:rPr>
          <w:spacing w:val="-4"/>
          <w:lang w:val="sq-AL"/>
        </w:rPr>
      </w:pPr>
      <w:r w:rsidRPr="005C4F41">
        <w:rPr>
          <w:spacing w:val="-4"/>
          <w:lang w:val="sq-AL"/>
        </w:rPr>
        <w:t>ii)</w:t>
      </w:r>
      <w:r w:rsidR="0019302E" w:rsidRPr="005C4F41">
        <w:rPr>
          <w:spacing w:val="-4"/>
          <w:lang w:val="sq-AL"/>
        </w:rPr>
        <w:t xml:space="preserve"> </w:t>
      </w:r>
      <w:r w:rsidR="00447DFC" w:rsidRPr="005C4F41">
        <w:rPr>
          <w:spacing w:val="-4"/>
          <w:lang w:val="sq-AL"/>
        </w:rPr>
        <w:t>“</w:t>
      </w:r>
      <w:r w:rsidR="0019302E" w:rsidRPr="005C4F41">
        <w:rPr>
          <w:spacing w:val="-4"/>
          <w:lang w:val="sq-AL"/>
        </w:rPr>
        <w:t>parapastruesit</w:t>
      </w:r>
      <w:r w:rsidR="00447DFC" w:rsidRPr="005C4F41">
        <w:rPr>
          <w:spacing w:val="-4"/>
          <w:lang w:val="sq-AL"/>
        </w:rPr>
        <w:t>”</w:t>
      </w:r>
      <w:r w:rsidR="0019302E" w:rsidRPr="005C4F41">
        <w:rPr>
          <w:spacing w:val="-4"/>
          <w:lang w:val="sq-AL"/>
        </w:rPr>
        <w:t xml:space="preserve"> që janë produktet e pastrimit, të projektuara për heqjen e ndotjes sipërfaqësore gjatë parapërgatitjes për dhe përpara përdorimit të materialeve të veshjeve;</w:t>
      </w:r>
    </w:p>
    <w:p w:rsidR="0019302E" w:rsidRPr="005C4F41" w:rsidRDefault="0019302E" w:rsidP="0019302E">
      <w:pPr>
        <w:pStyle w:val="Paragrafi"/>
        <w:rPr>
          <w:spacing w:val="-4"/>
          <w:lang w:val="sq-AL"/>
        </w:rPr>
      </w:pPr>
      <w:r w:rsidRPr="005C4F41">
        <w:rPr>
          <w:spacing w:val="-4"/>
          <w:lang w:val="sq-AL"/>
        </w:rPr>
        <w:t xml:space="preserve">b) </w:t>
      </w:r>
      <w:r w:rsidR="00447DFC" w:rsidRPr="005C4F41">
        <w:rPr>
          <w:spacing w:val="-4"/>
          <w:lang w:val="sq-AL"/>
        </w:rPr>
        <w:t>“</w:t>
      </w:r>
      <w:r w:rsidRPr="005C4F41">
        <w:rPr>
          <w:spacing w:val="-4"/>
          <w:lang w:val="sq-AL"/>
        </w:rPr>
        <w:t>Stukim/mastic</w:t>
      </w:r>
      <w:r w:rsidR="00447DFC" w:rsidRPr="005C4F41">
        <w:rPr>
          <w:spacing w:val="-4"/>
          <w:lang w:val="sq-AL"/>
        </w:rPr>
        <w:t>”</w:t>
      </w:r>
      <w:r w:rsidRPr="005C4F41">
        <w:rPr>
          <w:spacing w:val="-4"/>
          <w:lang w:val="sq-AL"/>
        </w:rPr>
        <w:t xml:space="preserve"> janë përbërësit e rëndë strukturorë, të projektuar për përdorim për mbushjen e papërsosmërive të thella të sipërfaqes përpara përdorimit të bazës/mbushësit;</w:t>
      </w:r>
    </w:p>
    <w:p w:rsidR="0019302E" w:rsidRPr="005C4F41" w:rsidRDefault="0019302E" w:rsidP="0019302E">
      <w:pPr>
        <w:pStyle w:val="Paragrafi"/>
        <w:rPr>
          <w:spacing w:val="-4"/>
          <w:lang w:val="sq-AL"/>
        </w:rPr>
      </w:pPr>
      <w:r w:rsidRPr="005C4F41">
        <w:rPr>
          <w:spacing w:val="-4"/>
          <w:lang w:val="sq-AL"/>
        </w:rPr>
        <w:t xml:space="preserve">c) </w:t>
      </w:r>
      <w:r w:rsidR="00447DFC" w:rsidRPr="005C4F41">
        <w:rPr>
          <w:spacing w:val="-4"/>
          <w:lang w:val="sq-AL"/>
        </w:rPr>
        <w:t>“</w:t>
      </w:r>
      <w:r w:rsidRPr="005C4F41">
        <w:rPr>
          <w:spacing w:val="-4"/>
          <w:lang w:val="sq-AL"/>
        </w:rPr>
        <w:t>Astar</w:t>
      </w:r>
      <w:r w:rsidR="00447DFC" w:rsidRPr="005C4F41">
        <w:rPr>
          <w:spacing w:val="-4"/>
          <w:lang w:val="sq-AL"/>
        </w:rPr>
        <w:t>”</w:t>
      </w:r>
      <w:r w:rsidRPr="005C4F41">
        <w:rPr>
          <w:spacing w:val="-4"/>
          <w:lang w:val="sq-AL"/>
        </w:rPr>
        <w:t xml:space="preserve"> është çdo veshje që është e projektuar për përdorim në metale të zhveshura ose veshjet ekzistuese për të siguruar mbrojtje nga korrozioni përpara përdor</w:t>
      </w:r>
      <w:r w:rsidR="00696A42" w:rsidRPr="005C4F41">
        <w:rPr>
          <w:spacing w:val="-4"/>
          <w:lang w:val="sq-AL"/>
        </w:rPr>
        <w:t>i</w:t>
      </w:r>
      <w:r w:rsidRPr="005C4F41">
        <w:rPr>
          <w:spacing w:val="-4"/>
          <w:lang w:val="sq-AL"/>
        </w:rPr>
        <w:t>mit të astarit sipërfaqësor, si:</w:t>
      </w:r>
    </w:p>
    <w:p w:rsidR="0019302E" w:rsidRPr="005C4F41" w:rsidRDefault="00AF2781" w:rsidP="0019302E">
      <w:pPr>
        <w:pStyle w:val="Paragrafi"/>
        <w:rPr>
          <w:spacing w:val="-4"/>
          <w:lang w:val="sq-AL"/>
        </w:rPr>
      </w:pPr>
      <w:r w:rsidRPr="005C4F41">
        <w:rPr>
          <w:spacing w:val="-4"/>
          <w:lang w:val="sq-AL"/>
        </w:rPr>
        <w:t xml:space="preserve">i) </w:t>
      </w:r>
      <w:r w:rsidR="00447DFC" w:rsidRPr="005C4F41">
        <w:rPr>
          <w:spacing w:val="-4"/>
          <w:lang w:val="sq-AL"/>
        </w:rPr>
        <w:t>“</w:t>
      </w:r>
      <w:r w:rsidR="0019302E" w:rsidRPr="005C4F41">
        <w:rPr>
          <w:spacing w:val="-4"/>
          <w:lang w:val="sq-AL"/>
        </w:rPr>
        <w:t>bazë/mbushës</w:t>
      </w:r>
      <w:r w:rsidR="00447DFC" w:rsidRPr="005C4F41">
        <w:rPr>
          <w:spacing w:val="-4"/>
          <w:lang w:val="sq-AL"/>
        </w:rPr>
        <w:t>”</w:t>
      </w:r>
      <w:r w:rsidR="0019302E" w:rsidRPr="005C4F41">
        <w:rPr>
          <w:spacing w:val="-4"/>
          <w:lang w:val="sq-AL"/>
        </w:rPr>
        <w:t>, që është veshja e projektuar për përdorim menjëherë përpara përdorimit të veshjes së sipërme për qëllime rezistence ndaj korrozionit, për të siguruar ngjitjen e veshjes së sipërme dhe për të promovuar formimin e një veshjeje sipërfaqësore uniforme duke mbushur papërsosmëritë e vogla sipërfaqësore;</w:t>
      </w:r>
    </w:p>
    <w:p w:rsidR="0019302E" w:rsidRPr="005C4F41" w:rsidRDefault="00AF2781" w:rsidP="0019302E">
      <w:pPr>
        <w:pStyle w:val="Paragrafi"/>
        <w:rPr>
          <w:spacing w:val="-4"/>
          <w:lang w:val="sq-AL"/>
        </w:rPr>
      </w:pPr>
      <w:r w:rsidRPr="005C4F41">
        <w:rPr>
          <w:spacing w:val="-4"/>
          <w:lang w:val="sq-AL"/>
        </w:rPr>
        <w:lastRenderedPageBreak/>
        <w:t>ii)</w:t>
      </w:r>
      <w:r w:rsidR="0019302E" w:rsidRPr="005C4F41">
        <w:rPr>
          <w:spacing w:val="-4"/>
          <w:lang w:val="sq-AL"/>
        </w:rPr>
        <w:t xml:space="preserve"> </w:t>
      </w:r>
      <w:r w:rsidR="00447DFC" w:rsidRPr="005C4F41">
        <w:rPr>
          <w:spacing w:val="-4"/>
          <w:lang w:val="sq-AL"/>
        </w:rPr>
        <w:t>“</w:t>
      </w:r>
      <w:r w:rsidR="0019302E" w:rsidRPr="005C4F41">
        <w:rPr>
          <w:spacing w:val="-4"/>
          <w:lang w:val="sq-AL"/>
        </w:rPr>
        <w:t>astar i përgjithshëm për metale</w:t>
      </w:r>
      <w:r w:rsidR="00447DFC" w:rsidRPr="005C4F41">
        <w:rPr>
          <w:spacing w:val="-4"/>
          <w:lang w:val="sq-AL"/>
        </w:rPr>
        <w:t>”</w:t>
      </w:r>
      <w:r w:rsidR="0019302E" w:rsidRPr="005C4F41">
        <w:rPr>
          <w:spacing w:val="-4"/>
          <w:lang w:val="sq-AL"/>
        </w:rPr>
        <w:t xml:space="preserve"> që janë veshje të projektuara për përdorim si astar, të tillë si promovuesit e ngjitësit, izolues-hermetizues, sipërfaqësor, nënveshjet, astarët plastikë, veshjet mbushëse </w:t>
      </w:r>
      <w:r w:rsidR="00447DFC" w:rsidRPr="005C4F41">
        <w:rPr>
          <w:spacing w:val="-4"/>
          <w:lang w:val="sq-AL"/>
        </w:rPr>
        <w:t>“</w:t>
      </w:r>
      <w:r w:rsidR="0019302E" w:rsidRPr="005C4F41">
        <w:rPr>
          <w:spacing w:val="-4"/>
          <w:lang w:val="sq-AL"/>
        </w:rPr>
        <w:t>të njome mbi të njomë</w:t>
      </w:r>
      <w:r w:rsidR="00447DFC" w:rsidRPr="005C4F41">
        <w:rPr>
          <w:spacing w:val="-4"/>
          <w:lang w:val="sq-AL"/>
        </w:rPr>
        <w:t>”</w:t>
      </w:r>
      <w:r w:rsidR="0019302E" w:rsidRPr="005C4F41">
        <w:rPr>
          <w:spacing w:val="-4"/>
          <w:lang w:val="sq-AL"/>
        </w:rPr>
        <w:t xml:space="preserve"> jolëmuese dhe veshjet mbushëse me sprucim;</w:t>
      </w:r>
    </w:p>
    <w:p w:rsidR="0019302E" w:rsidRPr="005C4F41" w:rsidRDefault="00AF2781" w:rsidP="0019302E">
      <w:pPr>
        <w:pStyle w:val="Paragrafi"/>
        <w:rPr>
          <w:spacing w:val="-4"/>
          <w:lang w:val="sq-AL"/>
        </w:rPr>
      </w:pPr>
      <w:r w:rsidRPr="005C4F41">
        <w:rPr>
          <w:spacing w:val="-4"/>
          <w:lang w:val="sq-AL"/>
        </w:rPr>
        <w:t>iii)</w:t>
      </w:r>
      <w:r w:rsidR="0019302E" w:rsidRPr="005C4F41">
        <w:rPr>
          <w:spacing w:val="-4"/>
          <w:lang w:val="sq-AL"/>
        </w:rPr>
        <w:t xml:space="preserve"> </w:t>
      </w:r>
      <w:r w:rsidR="00447DFC" w:rsidRPr="005C4F41">
        <w:rPr>
          <w:spacing w:val="-4"/>
          <w:lang w:val="sq-AL"/>
        </w:rPr>
        <w:t>“</w:t>
      </w:r>
      <w:r w:rsidR="0019302E" w:rsidRPr="005C4F41">
        <w:rPr>
          <w:spacing w:val="-4"/>
          <w:lang w:val="sq-AL"/>
        </w:rPr>
        <w:t>astar fosforik</w:t>
      </w:r>
      <w:r w:rsidR="00447DFC" w:rsidRPr="005C4F41">
        <w:rPr>
          <w:spacing w:val="-4"/>
          <w:lang w:val="sq-AL"/>
        </w:rPr>
        <w:t>”</w:t>
      </w:r>
      <w:r w:rsidR="00696A42" w:rsidRPr="005C4F41">
        <w:rPr>
          <w:spacing w:val="-4"/>
          <w:lang w:val="sq-AL"/>
        </w:rPr>
        <w:t xml:space="preserve"> </w:t>
      </w:r>
      <w:r w:rsidR="0019302E" w:rsidRPr="005C4F41">
        <w:rPr>
          <w:spacing w:val="-4"/>
          <w:lang w:val="sq-AL"/>
        </w:rPr>
        <w:t>që janë veshjet që përmbajnë të paktën 0,5 % të peshës së acidit fosforik të projektuar për përdorim të drejtpërdrejtë në sipërfaqe metalike të zhveshura për të siguruar rezistencë ndaj korrozionit dhe ngjitjes; veshjet e përdorura si astar saldues; dhe solucion zbutës për sipërfaqe të galvanizuara dhe zinku;</w:t>
      </w:r>
    </w:p>
    <w:p w:rsidR="0019302E" w:rsidRPr="005C4F41" w:rsidRDefault="0019302E" w:rsidP="0019302E">
      <w:pPr>
        <w:pStyle w:val="Paragrafi"/>
        <w:rPr>
          <w:spacing w:val="-4"/>
          <w:lang w:val="sq-AL"/>
        </w:rPr>
      </w:pPr>
      <w:r w:rsidRPr="005C4F41">
        <w:rPr>
          <w:spacing w:val="-4"/>
          <w:lang w:val="sq-AL"/>
        </w:rPr>
        <w:t xml:space="preserve">ç) </w:t>
      </w:r>
      <w:r w:rsidR="00447DFC" w:rsidRPr="005C4F41">
        <w:rPr>
          <w:spacing w:val="-4"/>
          <w:lang w:val="sq-AL"/>
        </w:rPr>
        <w:t>“</w:t>
      </w:r>
      <w:r w:rsidRPr="005C4F41">
        <w:rPr>
          <w:spacing w:val="-4"/>
          <w:lang w:val="sq-AL"/>
        </w:rPr>
        <w:t>veshja e sipërme</w:t>
      </w:r>
      <w:r w:rsidR="00447DFC" w:rsidRPr="005C4F41">
        <w:rPr>
          <w:spacing w:val="-4"/>
          <w:lang w:val="sq-AL"/>
        </w:rPr>
        <w:t>”</w:t>
      </w:r>
      <w:r w:rsidRPr="005C4F41">
        <w:rPr>
          <w:spacing w:val="-4"/>
          <w:lang w:val="sq-AL"/>
        </w:rPr>
        <w:t xml:space="preserve"> është çdo veshje e pigmentuar e projektuar për t’u përdorur si një shtresë e vetme ose si bazë e një shtrese të shumëfishtë për të siguruar shkëlqim dhe qëndrueshmëri. Ajo përfshin të gjitha produktet e përfshira si veshje bazë dhe veshje transparente:</w:t>
      </w:r>
    </w:p>
    <w:p w:rsidR="0019302E" w:rsidRPr="005C4F41" w:rsidRDefault="00AF2781" w:rsidP="0019302E">
      <w:pPr>
        <w:pStyle w:val="Paragrafi"/>
        <w:rPr>
          <w:spacing w:val="-4"/>
          <w:lang w:val="sq-AL"/>
        </w:rPr>
      </w:pPr>
      <w:r w:rsidRPr="005C4F41">
        <w:rPr>
          <w:spacing w:val="-4"/>
          <w:lang w:val="sq-AL"/>
        </w:rPr>
        <w:t>i)</w:t>
      </w:r>
      <w:r w:rsidR="0019302E" w:rsidRPr="005C4F41">
        <w:rPr>
          <w:spacing w:val="-4"/>
          <w:lang w:val="sq-AL"/>
        </w:rPr>
        <w:t xml:space="preserve"> </w:t>
      </w:r>
      <w:r w:rsidR="00447DFC" w:rsidRPr="005C4F41">
        <w:rPr>
          <w:spacing w:val="-4"/>
          <w:lang w:val="sq-AL"/>
        </w:rPr>
        <w:t>“</w:t>
      </w:r>
      <w:r w:rsidR="0019302E" w:rsidRPr="005C4F41">
        <w:rPr>
          <w:spacing w:val="-4"/>
          <w:lang w:val="sq-AL"/>
        </w:rPr>
        <w:t>veshje bazë</w:t>
      </w:r>
      <w:r w:rsidR="00447DFC" w:rsidRPr="005C4F41">
        <w:rPr>
          <w:spacing w:val="-4"/>
          <w:lang w:val="sq-AL"/>
        </w:rPr>
        <w:t>”</w:t>
      </w:r>
      <w:r w:rsidR="0019302E" w:rsidRPr="005C4F41">
        <w:rPr>
          <w:spacing w:val="-4"/>
          <w:lang w:val="sq-AL"/>
        </w:rPr>
        <w:t xml:space="preserve"> janë veshjet e pigmentuara të projektuara për të siguruar ngjyrën dhe çdo efekt optik të dëshiruar, por jo shkëlqim ose rezistencë sipërfaqësore të sistemit veshës;</w:t>
      </w:r>
    </w:p>
    <w:p w:rsidR="0019302E" w:rsidRPr="005C4F41" w:rsidRDefault="00AF2781" w:rsidP="0019302E">
      <w:pPr>
        <w:pStyle w:val="Paragrafi"/>
        <w:rPr>
          <w:spacing w:val="-4"/>
          <w:lang w:val="sq-AL"/>
        </w:rPr>
      </w:pPr>
      <w:r w:rsidRPr="005C4F41">
        <w:rPr>
          <w:spacing w:val="-4"/>
          <w:lang w:val="sq-AL"/>
        </w:rPr>
        <w:t>ii)</w:t>
      </w:r>
      <w:r w:rsidR="0019302E" w:rsidRPr="005C4F41">
        <w:rPr>
          <w:spacing w:val="-4"/>
          <w:lang w:val="sq-AL"/>
        </w:rPr>
        <w:t xml:space="preserve"> </w:t>
      </w:r>
      <w:r w:rsidR="00447DFC" w:rsidRPr="005C4F41">
        <w:rPr>
          <w:spacing w:val="-4"/>
          <w:lang w:val="sq-AL"/>
        </w:rPr>
        <w:t>“</w:t>
      </w:r>
      <w:r w:rsidR="0019302E" w:rsidRPr="005C4F41">
        <w:rPr>
          <w:spacing w:val="-4"/>
          <w:lang w:val="sq-AL"/>
        </w:rPr>
        <w:t>veshje transparente</w:t>
      </w:r>
      <w:r w:rsidR="00447DFC" w:rsidRPr="005C4F41">
        <w:rPr>
          <w:spacing w:val="-4"/>
          <w:lang w:val="sq-AL"/>
        </w:rPr>
        <w:t>”</w:t>
      </w:r>
      <w:r w:rsidR="0019302E" w:rsidRPr="005C4F41">
        <w:rPr>
          <w:spacing w:val="-4"/>
          <w:lang w:val="sq-AL"/>
        </w:rPr>
        <w:t xml:space="preserve"> është një shtresë transparente e projektuar për të siguruar shkëlqimin përfundimtar dhe vetitë rezistente të sistemit veshës;</w:t>
      </w:r>
    </w:p>
    <w:p w:rsidR="0019302E" w:rsidRPr="005C4F41" w:rsidRDefault="0019302E" w:rsidP="0019302E">
      <w:pPr>
        <w:pStyle w:val="Paragrafi"/>
        <w:rPr>
          <w:spacing w:val="-4"/>
          <w:lang w:val="sq-AL"/>
        </w:rPr>
      </w:pPr>
      <w:r w:rsidRPr="005C4F41">
        <w:rPr>
          <w:spacing w:val="-4"/>
          <w:lang w:val="sq-AL"/>
        </w:rPr>
        <w:t xml:space="preserve">d) </w:t>
      </w:r>
      <w:r w:rsidR="00447DFC" w:rsidRPr="005C4F41">
        <w:rPr>
          <w:spacing w:val="-4"/>
          <w:lang w:val="sq-AL"/>
        </w:rPr>
        <w:t>“</w:t>
      </w:r>
      <w:r w:rsidRPr="005C4F41">
        <w:rPr>
          <w:spacing w:val="-4"/>
          <w:lang w:val="sq-AL"/>
        </w:rPr>
        <w:t>veshje speciale</w:t>
      </w:r>
      <w:r w:rsidR="00447DFC" w:rsidRPr="005C4F41">
        <w:rPr>
          <w:spacing w:val="-4"/>
          <w:lang w:val="sq-AL"/>
        </w:rPr>
        <w:t>”</w:t>
      </w:r>
      <w:r w:rsidRPr="005C4F41">
        <w:rPr>
          <w:spacing w:val="-4"/>
          <w:lang w:val="sq-AL"/>
        </w:rPr>
        <w:t xml:space="preserve"> janë veshjet e projektuara për përdorim si veshje të sipërme që kërkojnë cilësi të veçanta, të tilla si efekte metalike ose perlë në një shtrese të vetme, ngjyrë të fortë me performance të lartë dhe veshjet transparente (p.sh. kundër gërvishtjes dhe veshje transparente me fluor), veshje bazë reflektuese, efekte me reliev (p.sh. çekiç), antirrëshqitëse, veshje izoluese për karroceri, veshje kundër gureve, veshje për finitura të brendshme dhe aerosol.</w:t>
      </w:r>
    </w:p>
    <w:p w:rsidR="005906DC" w:rsidRPr="005C4F41" w:rsidRDefault="005906DC" w:rsidP="0019302E">
      <w:pPr>
        <w:pStyle w:val="Paragrafi"/>
        <w:rPr>
          <w:lang w:val="sq-AL"/>
        </w:rPr>
        <w:sectPr w:rsidR="005906DC" w:rsidRPr="005C4F41" w:rsidSect="005906DC">
          <w:type w:val="continuous"/>
          <w:pgSz w:w="11907" w:h="16840" w:code="9"/>
          <w:pgMar w:top="720" w:right="1134" w:bottom="720" w:left="1134" w:header="851" w:footer="851" w:gutter="0"/>
          <w:cols w:num="2" w:space="454"/>
          <w:docGrid w:linePitch="360"/>
        </w:sectPr>
      </w:pPr>
    </w:p>
    <w:p w:rsidR="0019302E" w:rsidRPr="005C4F41" w:rsidRDefault="0019302E" w:rsidP="0019302E">
      <w:pPr>
        <w:pStyle w:val="Paragrafi"/>
        <w:rPr>
          <w:lang w:val="sq-AL"/>
        </w:rPr>
      </w:pPr>
    </w:p>
    <w:p w:rsidR="002C04CD" w:rsidRPr="005C4F41" w:rsidRDefault="002C04CD" w:rsidP="00696A42">
      <w:pPr>
        <w:pStyle w:val="Paragrafi"/>
        <w:jc w:val="center"/>
        <w:rPr>
          <w:lang w:val="sq-AL"/>
        </w:rPr>
      </w:pPr>
    </w:p>
    <w:p w:rsidR="002C04CD" w:rsidRPr="005C4F41" w:rsidRDefault="002C04CD" w:rsidP="00696A42">
      <w:pPr>
        <w:pStyle w:val="Paragrafi"/>
        <w:jc w:val="center"/>
        <w:rPr>
          <w:lang w:val="sq-AL"/>
        </w:rPr>
      </w:pPr>
    </w:p>
    <w:p w:rsidR="002C04CD" w:rsidRPr="005C4F41" w:rsidRDefault="002C04CD" w:rsidP="00696A42">
      <w:pPr>
        <w:pStyle w:val="Paragrafi"/>
        <w:jc w:val="center"/>
        <w:rPr>
          <w:lang w:val="sq-AL"/>
        </w:rPr>
      </w:pPr>
    </w:p>
    <w:p w:rsidR="002C04CD" w:rsidRPr="005C4F41" w:rsidRDefault="002C04CD" w:rsidP="00696A42">
      <w:pPr>
        <w:pStyle w:val="Paragrafi"/>
        <w:jc w:val="center"/>
        <w:rPr>
          <w:lang w:val="sq-AL"/>
        </w:rPr>
      </w:pPr>
    </w:p>
    <w:p w:rsidR="002C04CD" w:rsidRPr="005C4F41" w:rsidRDefault="002C04CD" w:rsidP="00696A42">
      <w:pPr>
        <w:pStyle w:val="Paragrafi"/>
        <w:jc w:val="center"/>
        <w:rPr>
          <w:lang w:val="sq-AL"/>
        </w:rPr>
      </w:pPr>
    </w:p>
    <w:p w:rsidR="002C04CD" w:rsidRPr="005C4F41" w:rsidRDefault="002C04CD" w:rsidP="00696A42">
      <w:pPr>
        <w:pStyle w:val="Paragrafi"/>
        <w:jc w:val="center"/>
        <w:rPr>
          <w:lang w:val="sq-AL"/>
        </w:rPr>
      </w:pPr>
    </w:p>
    <w:p w:rsidR="002C04CD" w:rsidRPr="005C4F41" w:rsidRDefault="002C04CD" w:rsidP="00696A42">
      <w:pPr>
        <w:pStyle w:val="Paragrafi"/>
        <w:jc w:val="center"/>
        <w:rPr>
          <w:lang w:val="sq-AL"/>
        </w:rPr>
      </w:pPr>
    </w:p>
    <w:p w:rsidR="002C04CD" w:rsidRPr="005C4F41" w:rsidRDefault="002C04CD" w:rsidP="00696A42">
      <w:pPr>
        <w:pStyle w:val="Paragrafi"/>
        <w:jc w:val="center"/>
        <w:rPr>
          <w:lang w:val="sq-AL"/>
        </w:rPr>
      </w:pPr>
    </w:p>
    <w:p w:rsidR="002C04CD" w:rsidRPr="005C4F41" w:rsidRDefault="002C04CD" w:rsidP="00696A42">
      <w:pPr>
        <w:pStyle w:val="Paragrafi"/>
        <w:jc w:val="center"/>
        <w:rPr>
          <w:lang w:val="sq-AL"/>
        </w:rPr>
      </w:pPr>
    </w:p>
    <w:p w:rsidR="002C04CD" w:rsidRDefault="002C04CD" w:rsidP="00696A42">
      <w:pPr>
        <w:pStyle w:val="Paragrafi"/>
        <w:jc w:val="center"/>
        <w:rPr>
          <w:lang w:val="sq-AL"/>
        </w:rPr>
      </w:pPr>
    </w:p>
    <w:p w:rsidR="00DE573D" w:rsidRPr="005C4F41" w:rsidRDefault="00DE573D" w:rsidP="00696A42">
      <w:pPr>
        <w:pStyle w:val="Paragrafi"/>
        <w:jc w:val="center"/>
        <w:rPr>
          <w:lang w:val="sq-AL"/>
        </w:rPr>
      </w:pPr>
    </w:p>
    <w:p w:rsidR="0019302E" w:rsidRPr="005C4F41" w:rsidRDefault="0019302E" w:rsidP="00696A42">
      <w:pPr>
        <w:pStyle w:val="Paragrafi"/>
        <w:jc w:val="center"/>
        <w:rPr>
          <w:lang w:val="sq-AL"/>
        </w:rPr>
      </w:pPr>
      <w:r w:rsidRPr="005C4F41">
        <w:rPr>
          <w:lang w:val="sq-AL"/>
        </w:rPr>
        <w:lastRenderedPageBreak/>
        <w:t>SHTOJCA II</w:t>
      </w:r>
    </w:p>
    <w:p w:rsidR="00696A42" w:rsidRPr="005C4F41" w:rsidRDefault="00696A42" w:rsidP="00696A42">
      <w:pPr>
        <w:pStyle w:val="Paragrafi"/>
        <w:jc w:val="center"/>
        <w:rPr>
          <w:sz w:val="14"/>
          <w:lang w:val="sq-AL"/>
        </w:rPr>
      </w:pPr>
    </w:p>
    <w:p w:rsidR="0019302E" w:rsidRPr="005C4F41" w:rsidRDefault="0019302E" w:rsidP="0019302E">
      <w:pPr>
        <w:pStyle w:val="Paragrafi"/>
        <w:rPr>
          <w:b/>
          <w:lang w:val="sq-AL"/>
        </w:rPr>
      </w:pPr>
      <w:r w:rsidRPr="005C4F41">
        <w:rPr>
          <w:b/>
          <w:lang w:val="sq-AL"/>
        </w:rPr>
        <w:t>A. Vlerat kufi të përmbajtjes maksimale të VOC-së për bojëra dhe llaqe</w:t>
      </w:r>
    </w:p>
    <w:p w:rsidR="00696A42" w:rsidRPr="005C4F41" w:rsidRDefault="00696A42" w:rsidP="0019302E">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1"/>
        <w:gridCol w:w="4356"/>
        <w:gridCol w:w="768"/>
        <w:gridCol w:w="2306"/>
        <w:gridCol w:w="1708"/>
      </w:tblGrid>
      <w:tr w:rsidR="00AF2781" w:rsidRPr="005C4F41" w:rsidTr="00AF2781">
        <w:trPr>
          <w:trHeight w:hRule="exact" w:val="845"/>
        </w:trPr>
        <w:tc>
          <w:tcPr>
            <w:tcW w:w="265" w:type="pct"/>
          </w:tcPr>
          <w:p w:rsidR="00AF2781" w:rsidRPr="005C4F41" w:rsidRDefault="00AF2781" w:rsidP="00696A42">
            <w:pPr>
              <w:widowControl w:val="0"/>
              <w:autoSpaceDE w:val="0"/>
              <w:autoSpaceDN w:val="0"/>
              <w:adjustRightInd w:val="0"/>
              <w:spacing w:after="0" w:line="240" w:lineRule="auto"/>
              <w:ind w:firstLine="0"/>
              <w:jc w:val="center"/>
              <w:rPr>
                <w:rFonts w:ascii="Garamond" w:hAnsi="Garamond"/>
                <w:b/>
                <w:sz w:val="20"/>
                <w:szCs w:val="20"/>
                <w:lang w:val="sq-AL"/>
              </w:rPr>
            </w:pPr>
          </w:p>
        </w:tc>
        <w:tc>
          <w:tcPr>
            <w:tcW w:w="2257" w:type="pct"/>
          </w:tcPr>
          <w:p w:rsidR="00AF2781" w:rsidRPr="005C4F41" w:rsidRDefault="00AF2781" w:rsidP="00696A42">
            <w:pPr>
              <w:widowControl w:val="0"/>
              <w:autoSpaceDE w:val="0"/>
              <w:autoSpaceDN w:val="0"/>
              <w:adjustRightInd w:val="0"/>
              <w:spacing w:after="0" w:line="240" w:lineRule="auto"/>
              <w:ind w:firstLine="0"/>
              <w:jc w:val="center"/>
              <w:rPr>
                <w:rFonts w:ascii="Garamond" w:hAnsi="Garamond"/>
                <w:b/>
                <w:sz w:val="20"/>
                <w:szCs w:val="20"/>
                <w:lang w:val="sq-AL"/>
              </w:rPr>
            </w:pPr>
          </w:p>
          <w:p w:rsidR="00AF2781" w:rsidRPr="005C4F41" w:rsidRDefault="00AF2781" w:rsidP="00696A42">
            <w:pPr>
              <w:widowControl w:val="0"/>
              <w:autoSpaceDE w:val="0"/>
              <w:autoSpaceDN w:val="0"/>
              <w:adjustRightInd w:val="0"/>
              <w:spacing w:after="0" w:line="240" w:lineRule="auto"/>
              <w:ind w:firstLine="0"/>
              <w:jc w:val="center"/>
              <w:rPr>
                <w:rFonts w:ascii="Garamond" w:hAnsi="Garamond"/>
                <w:b/>
                <w:sz w:val="20"/>
                <w:szCs w:val="20"/>
                <w:lang w:val="sq-AL"/>
              </w:rPr>
            </w:pPr>
            <w:r w:rsidRPr="005C4F41">
              <w:rPr>
                <w:rFonts w:ascii="Garamond" w:hAnsi="Garamond"/>
                <w:b/>
                <w:sz w:val="20"/>
                <w:szCs w:val="20"/>
                <w:lang w:val="sq-AL"/>
              </w:rPr>
              <w:t>Nënkategoritë e produktit</w:t>
            </w:r>
          </w:p>
        </w:tc>
        <w:tc>
          <w:tcPr>
            <w:tcW w:w="398" w:type="pct"/>
          </w:tcPr>
          <w:p w:rsidR="00AF2781" w:rsidRPr="005C4F41" w:rsidRDefault="00AF2781" w:rsidP="00696A42">
            <w:pPr>
              <w:widowControl w:val="0"/>
              <w:autoSpaceDE w:val="0"/>
              <w:autoSpaceDN w:val="0"/>
              <w:adjustRightInd w:val="0"/>
              <w:spacing w:after="0" w:line="240" w:lineRule="auto"/>
              <w:ind w:firstLine="0"/>
              <w:jc w:val="center"/>
              <w:rPr>
                <w:rFonts w:ascii="Garamond" w:hAnsi="Garamond"/>
                <w:b/>
                <w:sz w:val="20"/>
                <w:szCs w:val="20"/>
                <w:lang w:val="sq-AL"/>
              </w:rPr>
            </w:pPr>
          </w:p>
          <w:p w:rsidR="00AF2781" w:rsidRPr="005C4F41" w:rsidRDefault="00AF2781" w:rsidP="00696A42">
            <w:pPr>
              <w:widowControl w:val="0"/>
              <w:autoSpaceDE w:val="0"/>
              <w:autoSpaceDN w:val="0"/>
              <w:adjustRightInd w:val="0"/>
              <w:spacing w:after="0" w:line="240" w:lineRule="auto"/>
              <w:ind w:firstLine="0"/>
              <w:jc w:val="center"/>
              <w:rPr>
                <w:rFonts w:ascii="Garamond" w:hAnsi="Garamond"/>
                <w:b/>
                <w:sz w:val="20"/>
                <w:szCs w:val="20"/>
                <w:lang w:val="sq-AL"/>
              </w:rPr>
            </w:pPr>
            <w:r w:rsidRPr="005C4F41">
              <w:rPr>
                <w:rFonts w:ascii="Garamond" w:hAnsi="Garamond"/>
                <w:b/>
                <w:spacing w:val="-9"/>
                <w:sz w:val="20"/>
                <w:szCs w:val="20"/>
                <w:lang w:val="sq-AL"/>
              </w:rPr>
              <w:t>Lloji</w:t>
            </w:r>
          </w:p>
        </w:tc>
        <w:tc>
          <w:tcPr>
            <w:tcW w:w="1195" w:type="pct"/>
          </w:tcPr>
          <w:p w:rsidR="00AF2781" w:rsidRPr="005C4F41" w:rsidRDefault="00AF2781" w:rsidP="00696A42">
            <w:pPr>
              <w:widowControl w:val="0"/>
              <w:autoSpaceDE w:val="0"/>
              <w:autoSpaceDN w:val="0"/>
              <w:adjustRightInd w:val="0"/>
              <w:spacing w:after="0" w:line="240" w:lineRule="auto"/>
              <w:ind w:firstLine="0"/>
              <w:jc w:val="center"/>
              <w:rPr>
                <w:rFonts w:ascii="Garamond" w:hAnsi="Garamond"/>
                <w:b/>
                <w:w w:val="83"/>
                <w:sz w:val="20"/>
                <w:szCs w:val="20"/>
                <w:lang w:val="sq-AL"/>
              </w:rPr>
            </w:pPr>
            <w:r w:rsidRPr="005C4F41">
              <w:rPr>
                <w:rFonts w:ascii="Garamond" w:hAnsi="Garamond"/>
                <w:b/>
                <w:sz w:val="20"/>
                <w:szCs w:val="20"/>
                <w:lang w:val="sq-AL"/>
              </w:rPr>
              <w:t>Faza</w:t>
            </w:r>
            <w:r w:rsidRPr="005C4F41">
              <w:rPr>
                <w:rFonts w:ascii="Garamond" w:hAnsi="Garamond"/>
                <w:b/>
                <w:spacing w:val="-13"/>
                <w:sz w:val="20"/>
                <w:szCs w:val="20"/>
                <w:lang w:val="sq-AL"/>
              </w:rPr>
              <w:t xml:space="preserve"> </w:t>
            </w:r>
            <w:r w:rsidRPr="005C4F41">
              <w:rPr>
                <w:rFonts w:ascii="Garamond" w:hAnsi="Garamond"/>
                <w:b/>
                <w:w w:val="83"/>
                <w:sz w:val="20"/>
                <w:szCs w:val="20"/>
                <w:lang w:val="sq-AL"/>
              </w:rPr>
              <w:t>I</w:t>
            </w:r>
            <w:r w:rsidRPr="005C4F41">
              <w:rPr>
                <w:rFonts w:ascii="Garamond" w:hAnsi="Garamond"/>
                <w:b/>
                <w:spacing w:val="15"/>
                <w:w w:val="83"/>
                <w:sz w:val="20"/>
                <w:szCs w:val="20"/>
                <w:lang w:val="sq-AL"/>
              </w:rPr>
              <w:t xml:space="preserve"> </w:t>
            </w:r>
            <w:r w:rsidRPr="005C4F41">
              <w:rPr>
                <w:rFonts w:ascii="Garamond" w:hAnsi="Garamond"/>
                <w:b/>
                <w:w w:val="83"/>
                <w:sz w:val="20"/>
                <w:szCs w:val="20"/>
                <w:lang w:val="sq-AL"/>
              </w:rPr>
              <w:t>(</w:t>
            </w:r>
            <w:r w:rsidRPr="005C4F41">
              <w:rPr>
                <w:rFonts w:ascii="Garamond" w:hAnsi="Garamond"/>
                <w:b/>
                <w:spacing w:val="2"/>
                <w:w w:val="83"/>
                <w:sz w:val="20"/>
                <w:szCs w:val="20"/>
                <w:lang w:val="sq-AL"/>
              </w:rPr>
              <w:t>g</w:t>
            </w:r>
            <w:r w:rsidRPr="005C4F41">
              <w:rPr>
                <w:rFonts w:ascii="Garamond" w:hAnsi="Garamond"/>
                <w:b/>
                <w:w w:val="83"/>
                <w:sz w:val="20"/>
                <w:szCs w:val="20"/>
                <w:lang w:val="sq-AL"/>
              </w:rPr>
              <w:t>/l</w:t>
            </w:r>
            <w:r w:rsidRPr="005C4F41">
              <w:rPr>
                <w:rFonts w:ascii="Garamond" w:hAnsi="Garamond"/>
                <w:b/>
                <w:spacing w:val="20"/>
                <w:w w:val="83"/>
                <w:sz w:val="20"/>
                <w:szCs w:val="20"/>
                <w:lang w:val="sq-AL"/>
              </w:rPr>
              <w:t xml:space="preserve"> </w:t>
            </w:r>
            <w:r w:rsidRPr="005C4F41">
              <w:rPr>
                <w:rFonts w:ascii="Garamond" w:hAnsi="Garamond"/>
                <w:b/>
                <w:w w:val="83"/>
                <w:sz w:val="20"/>
                <w:szCs w:val="20"/>
                <w:lang w:val="sq-AL"/>
              </w:rPr>
              <w:t>(*))</w:t>
            </w:r>
          </w:p>
          <w:p w:rsidR="00AF2781" w:rsidRPr="005C4F41" w:rsidRDefault="00AF2781" w:rsidP="00696A42">
            <w:pPr>
              <w:widowControl w:val="0"/>
              <w:autoSpaceDE w:val="0"/>
              <w:autoSpaceDN w:val="0"/>
              <w:adjustRightInd w:val="0"/>
              <w:spacing w:after="0" w:line="240" w:lineRule="auto"/>
              <w:ind w:firstLine="0"/>
              <w:jc w:val="center"/>
              <w:rPr>
                <w:rFonts w:ascii="Garamond" w:hAnsi="Garamond"/>
                <w:b/>
                <w:w w:val="83"/>
                <w:sz w:val="20"/>
                <w:szCs w:val="20"/>
                <w:lang w:val="sq-AL"/>
              </w:rPr>
            </w:pPr>
          </w:p>
          <w:p w:rsidR="00AF2781" w:rsidRPr="005C4F41" w:rsidRDefault="00AF2781" w:rsidP="00696A42">
            <w:pPr>
              <w:widowControl w:val="0"/>
              <w:autoSpaceDE w:val="0"/>
              <w:autoSpaceDN w:val="0"/>
              <w:adjustRightInd w:val="0"/>
              <w:spacing w:after="0" w:line="240" w:lineRule="auto"/>
              <w:ind w:firstLine="0"/>
              <w:jc w:val="center"/>
              <w:rPr>
                <w:rFonts w:ascii="Garamond" w:hAnsi="Garamond"/>
                <w:b/>
                <w:sz w:val="20"/>
                <w:szCs w:val="20"/>
                <w:lang w:val="sq-AL"/>
              </w:rPr>
            </w:pPr>
            <w:r w:rsidRPr="005C4F41">
              <w:rPr>
                <w:rFonts w:ascii="Garamond" w:hAnsi="Garamond"/>
                <w:b/>
                <w:sz w:val="20"/>
                <w:szCs w:val="20"/>
                <w:lang w:val="sq-AL"/>
              </w:rPr>
              <w:t>(nga</w:t>
            </w:r>
            <w:r w:rsidRPr="005C4F41">
              <w:rPr>
                <w:rFonts w:ascii="Garamond" w:hAnsi="Garamond"/>
                <w:b/>
                <w:spacing w:val="-5"/>
                <w:sz w:val="20"/>
                <w:szCs w:val="20"/>
                <w:lang w:val="sq-AL"/>
              </w:rPr>
              <w:t xml:space="preserve"> </w:t>
            </w:r>
            <w:r w:rsidRPr="005C4F41">
              <w:rPr>
                <w:rFonts w:ascii="Garamond" w:hAnsi="Garamond"/>
                <w:b/>
                <w:spacing w:val="-5"/>
                <w:w w:val="106"/>
                <w:sz w:val="20"/>
                <w:szCs w:val="20"/>
                <w:lang w:val="sq-AL"/>
              </w:rPr>
              <w:t>1</w:t>
            </w:r>
            <w:r w:rsidRPr="005C4F41">
              <w:rPr>
                <w:rFonts w:ascii="Garamond" w:hAnsi="Garamond"/>
                <w:b/>
                <w:spacing w:val="-5"/>
                <w:w w:val="86"/>
                <w:sz w:val="20"/>
                <w:szCs w:val="20"/>
                <w:lang w:val="sq-AL"/>
              </w:rPr>
              <w:t>.</w:t>
            </w:r>
            <w:r w:rsidRPr="005C4F41">
              <w:rPr>
                <w:rFonts w:ascii="Garamond" w:hAnsi="Garamond"/>
                <w:b/>
                <w:spacing w:val="-5"/>
                <w:w w:val="106"/>
                <w:sz w:val="20"/>
                <w:szCs w:val="20"/>
                <w:lang w:val="sq-AL"/>
              </w:rPr>
              <w:t>1</w:t>
            </w:r>
            <w:r w:rsidRPr="005C4F41">
              <w:rPr>
                <w:rFonts w:ascii="Garamond" w:hAnsi="Garamond"/>
                <w:b/>
                <w:w w:val="103"/>
                <w:sz w:val="20"/>
                <w:szCs w:val="20"/>
                <w:lang w:val="sq-AL"/>
              </w:rPr>
              <w:t>.20</w:t>
            </w:r>
            <w:r w:rsidRPr="005C4F41">
              <w:rPr>
                <w:rFonts w:ascii="Garamond" w:hAnsi="Garamond"/>
                <w:b/>
                <w:spacing w:val="-8"/>
                <w:w w:val="103"/>
                <w:sz w:val="20"/>
                <w:szCs w:val="20"/>
                <w:lang w:val="sq-AL"/>
              </w:rPr>
              <w:t>20)</w:t>
            </w:r>
          </w:p>
        </w:tc>
        <w:tc>
          <w:tcPr>
            <w:tcW w:w="885" w:type="pct"/>
          </w:tcPr>
          <w:p w:rsidR="00AF2781" w:rsidRPr="005C4F41" w:rsidRDefault="00AF2781" w:rsidP="00696A42">
            <w:pPr>
              <w:widowControl w:val="0"/>
              <w:autoSpaceDE w:val="0"/>
              <w:autoSpaceDN w:val="0"/>
              <w:adjustRightInd w:val="0"/>
              <w:spacing w:after="0" w:line="240" w:lineRule="auto"/>
              <w:ind w:firstLine="0"/>
              <w:jc w:val="center"/>
              <w:rPr>
                <w:rFonts w:ascii="Garamond" w:hAnsi="Garamond"/>
                <w:b/>
                <w:w w:val="82"/>
                <w:sz w:val="20"/>
                <w:szCs w:val="20"/>
                <w:lang w:val="sq-AL"/>
              </w:rPr>
            </w:pPr>
            <w:r w:rsidRPr="005C4F41">
              <w:rPr>
                <w:rFonts w:ascii="Garamond" w:hAnsi="Garamond"/>
                <w:b/>
                <w:sz w:val="20"/>
                <w:szCs w:val="20"/>
                <w:lang w:val="sq-AL"/>
              </w:rPr>
              <w:t>Faza</w:t>
            </w:r>
            <w:r w:rsidRPr="005C4F41">
              <w:rPr>
                <w:rFonts w:ascii="Garamond" w:hAnsi="Garamond"/>
                <w:b/>
                <w:spacing w:val="-14"/>
                <w:sz w:val="20"/>
                <w:szCs w:val="20"/>
                <w:lang w:val="sq-AL"/>
              </w:rPr>
              <w:t xml:space="preserve"> </w:t>
            </w:r>
            <w:r w:rsidRPr="005C4F41">
              <w:rPr>
                <w:rFonts w:ascii="Garamond" w:hAnsi="Garamond"/>
                <w:b/>
                <w:w w:val="82"/>
                <w:sz w:val="20"/>
                <w:szCs w:val="20"/>
                <w:lang w:val="sq-AL"/>
              </w:rPr>
              <w:t>II</w:t>
            </w:r>
            <w:r w:rsidRPr="005C4F41">
              <w:rPr>
                <w:rFonts w:ascii="Garamond" w:hAnsi="Garamond"/>
                <w:b/>
                <w:spacing w:val="17"/>
                <w:w w:val="82"/>
                <w:sz w:val="20"/>
                <w:szCs w:val="20"/>
                <w:lang w:val="sq-AL"/>
              </w:rPr>
              <w:t xml:space="preserve"> </w:t>
            </w:r>
            <w:r w:rsidRPr="005C4F41">
              <w:rPr>
                <w:rFonts w:ascii="Garamond" w:hAnsi="Garamond"/>
                <w:b/>
                <w:w w:val="82"/>
                <w:sz w:val="20"/>
                <w:szCs w:val="20"/>
                <w:lang w:val="sq-AL"/>
              </w:rPr>
              <w:t>(g/l</w:t>
            </w:r>
            <w:r w:rsidRPr="005C4F41">
              <w:rPr>
                <w:rFonts w:ascii="Garamond" w:hAnsi="Garamond"/>
                <w:b/>
                <w:spacing w:val="22"/>
                <w:w w:val="82"/>
                <w:sz w:val="20"/>
                <w:szCs w:val="20"/>
                <w:lang w:val="sq-AL"/>
              </w:rPr>
              <w:t xml:space="preserve"> </w:t>
            </w:r>
            <w:r w:rsidRPr="005C4F41">
              <w:rPr>
                <w:rFonts w:ascii="Garamond" w:hAnsi="Garamond"/>
                <w:b/>
                <w:w w:val="82"/>
                <w:sz w:val="20"/>
                <w:szCs w:val="20"/>
                <w:lang w:val="sq-AL"/>
              </w:rPr>
              <w:t>(*))</w:t>
            </w:r>
          </w:p>
          <w:p w:rsidR="00AF2781" w:rsidRPr="005C4F41" w:rsidRDefault="00AF2781" w:rsidP="00696A42">
            <w:pPr>
              <w:widowControl w:val="0"/>
              <w:autoSpaceDE w:val="0"/>
              <w:autoSpaceDN w:val="0"/>
              <w:adjustRightInd w:val="0"/>
              <w:spacing w:after="0" w:line="240" w:lineRule="auto"/>
              <w:ind w:firstLine="0"/>
              <w:jc w:val="center"/>
              <w:rPr>
                <w:rFonts w:ascii="Garamond" w:hAnsi="Garamond"/>
                <w:b/>
                <w:w w:val="82"/>
                <w:sz w:val="20"/>
                <w:szCs w:val="20"/>
                <w:lang w:val="sq-AL"/>
              </w:rPr>
            </w:pPr>
          </w:p>
          <w:p w:rsidR="00AF2781" w:rsidRPr="005C4F41" w:rsidRDefault="00AF2781" w:rsidP="00696A42">
            <w:pPr>
              <w:widowControl w:val="0"/>
              <w:autoSpaceDE w:val="0"/>
              <w:autoSpaceDN w:val="0"/>
              <w:adjustRightInd w:val="0"/>
              <w:spacing w:after="0" w:line="240" w:lineRule="auto"/>
              <w:ind w:firstLine="0"/>
              <w:jc w:val="center"/>
              <w:rPr>
                <w:rFonts w:ascii="Garamond" w:hAnsi="Garamond"/>
                <w:b/>
                <w:sz w:val="20"/>
                <w:szCs w:val="20"/>
                <w:lang w:val="sq-AL"/>
              </w:rPr>
            </w:pPr>
            <w:r w:rsidRPr="005C4F41">
              <w:rPr>
                <w:rFonts w:ascii="Garamond" w:hAnsi="Garamond"/>
                <w:b/>
                <w:sz w:val="20"/>
                <w:szCs w:val="20"/>
                <w:lang w:val="sq-AL"/>
              </w:rPr>
              <w:t>(nga</w:t>
            </w:r>
            <w:r w:rsidRPr="005C4F41">
              <w:rPr>
                <w:rFonts w:ascii="Garamond" w:hAnsi="Garamond"/>
                <w:b/>
                <w:spacing w:val="-5"/>
                <w:sz w:val="20"/>
                <w:szCs w:val="20"/>
                <w:lang w:val="sq-AL"/>
              </w:rPr>
              <w:t xml:space="preserve"> </w:t>
            </w:r>
            <w:r w:rsidRPr="005C4F41">
              <w:rPr>
                <w:rFonts w:ascii="Garamond" w:hAnsi="Garamond"/>
                <w:b/>
                <w:spacing w:val="-5"/>
                <w:w w:val="106"/>
                <w:sz w:val="20"/>
                <w:szCs w:val="20"/>
                <w:lang w:val="sq-AL"/>
              </w:rPr>
              <w:t>1</w:t>
            </w:r>
            <w:r w:rsidRPr="005C4F41">
              <w:rPr>
                <w:rFonts w:ascii="Garamond" w:hAnsi="Garamond"/>
                <w:b/>
                <w:spacing w:val="-5"/>
                <w:w w:val="86"/>
                <w:sz w:val="20"/>
                <w:szCs w:val="20"/>
                <w:lang w:val="sq-AL"/>
              </w:rPr>
              <w:t>.</w:t>
            </w:r>
            <w:r w:rsidRPr="005C4F41">
              <w:rPr>
                <w:rFonts w:ascii="Garamond" w:hAnsi="Garamond"/>
                <w:b/>
                <w:spacing w:val="-5"/>
                <w:w w:val="106"/>
                <w:sz w:val="20"/>
                <w:szCs w:val="20"/>
                <w:lang w:val="sq-AL"/>
              </w:rPr>
              <w:t>1</w:t>
            </w:r>
            <w:r w:rsidRPr="005C4F41">
              <w:rPr>
                <w:rFonts w:ascii="Garamond" w:hAnsi="Garamond"/>
                <w:b/>
                <w:w w:val="102"/>
                <w:sz w:val="20"/>
                <w:szCs w:val="20"/>
                <w:lang w:val="sq-AL"/>
              </w:rPr>
              <w:t>.2</w:t>
            </w:r>
            <w:r w:rsidRPr="005C4F41">
              <w:rPr>
                <w:rFonts w:ascii="Garamond" w:hAnsi="Garamond"/>
                <w:b/>
                <w:spacing w:val="-8"/>
                <w:w w:val="102"/>
                <w:sz w:val="20"/>
                <w:szCs w:val="20"/>
                <w:lang w:val="sq-AL"/>
              </w:rPr>
              <w:t>0</w:t>
            </w:r>
            <w:r w:rsidRPr="005C4F41">
              <w:rPr>
                <w:rFonts w:ascii="Garamond" w:hAnsi="Garamond"/>
                <w:b/>
                <w:spacing w:val="-9"/>
                <w:w w:val="106"/>
                <w:sz w:val="20"/>
                <w:szCs w:val="20"/>
                <w:lang w:val="sq-AL"/>
              </w:rPr>
              <w:t>23)</w:t>
            </w:r>
          </w:p>
        </w:tc>
      </w:tr>
      <w:tr w:rsidR="00AF2781" w:rsidRPr="005C4F41" w:rsidTr="00AF2781">
        <w:trPr>
          <w:trHeight w:hRule="exact" w:val="844"/>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A</w:t>
            </w:r>
          </w:p>
        </w:tc>
        <w:tc>
          <w:tcPr>
            <w:tcW w:w="2257" w:type="pct"/>
          </w:tcPr>
          <w:p w:rsidR="00AF2781" w:rsidRPr="005C4F41" w:rsidRDefault="00AF2781" w:rsidP="00AF2781">
            <w:pPr>
              <w:pStyle w:val="NoSpacing"/>
              <w:rPr>
                <w:rFonts w:ascii="Garamond" w:hAnsi="Garamond"/>
                <w:sz w:val="20"/>
                <w:szCs w:val="20"/>
              </w:rPr>
            </w:pPr>
            <w:r w:rsidRPr="005C4F41">
              <w:rPr>
                <w:rFonts w:ascii="Garamond" w:hAnsi="Garamond"/>
                <w:sz w:val="20"/>
                <w:szCs w:val="20"/>
              </w:rPr>
              <w:t>Mure të brendshme dhe tavane mat</w:t>
            </w:r>
            <w:r w:rsidRPr="005C4F41">
              <w:rPr>
                <w:rFonts w:ascii="Garamond" w:hAnsi="Garamond"/>
                <w:spacing w:val="23"/>
                <w:w w:val="92"/>
                <w:sz w:val="20"/>
                <w:szCs w:val="20"/>
              </w:rPr>
              <w:t xml:space="preserve"> </w:t>
            </w:r>
            <w:r w:rsidRPr="005C4F41">
              <w:rPr>
                <w:rFonts w:ascii="Garamond" w:hAnsi="Garamond"/>
                <w:w w:val="92"/>
                <w:sz w:val="20"/>
                <w:szCs w:val="20"/>
              </w:rPr>
              <w:t>(shkëlqimi</w:t>
            </w:r>
            <w:r w:rsidRPr="005C4F41">
              <w:rPr>
                <w:rFonts w:ascii="Garamond" w:hAnsi="Garamond"/>
                <w:spacing w:val="11"/>
                <w:w w:val="92"/>
                <w:sz w:val="20"/>
                <w:szCs w:val="20"/>
              </w:rPr>
              <w:t xml:space="preserve"> </w:t>
            </w:r>
            <w:r w:rsidRPr="005C4F41">
              <w:rPr>
                <w:rFonts w:ascii="Garamond" w:hAnsi="Garamond"/>
                <w:sz w:val="20"/>
                <w:szCs w:val="20"/>
              </w:rPr>
              <w:t>&lt;25@60°)</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2"/>
                <w:w w:val="106"/>
                <w:sz w:val="20"/>
                <w:szCs w:val="20"/>
                <w:lang w:val="sq-AL"/>
              </w:rPr>
              <w:t>7</w:t>
            </w:r>
            <w:r w:rsidRPr="005C4F41">
              <w:rPr>
                <w:rFonts w:ascii="Garamond" w:hAnsi="Garamond"/>
                <w:w w:val="106"/>
                <w:sz w:val="20"/>
                <w:szCs w:val="20"/>
                <w:lang w:val="sq-AL"/>
              </w:rPr>
              <w:t>5</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400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30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30</w:t>
            </w:r>
          </w:p>
        </w:tc>
      </w:tr>
      <w:tr w:rsidR="00AF2781" w:rsidRPr="005C4F41" w:rsidTr="00AF2781">
        <w:trPr>
          <w:trHeight w:hRule="exact" w:val="855"/>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B</w:t>
            </w:r>
          </w:p>
        </w:tc>
        <w:tc>
          <w:tcPr>
            <w:tcW w:w="2257" w:type="pct"/>
          </w:tcPr>
          <w:p w:rsidR="00AF2781" w:rsidRPr="005C4F41" w:rsidRDefault="00AF2781" w:rsidP="00AF2781">
            <w:pPr>
              <w:pStyle w:val="NoSpacing"/>
              <w:rPr>
                <w:rFonts w:ascii="Garamond" w:hAnsi="Garamond"/>
                <w:sz w:val="20"/>
                <w:szCs w:val="20"/>
              </w:rPr>
            </w:pPr>
            <w:r w:rsidRPr="005C4F41">
              <w:rPr>
                <w:rFonts w:ascii="Garamond" w:hAnsi="Garamond"/>
                <w:sz w:val="20"/>
                <w:szCs w:val="20"/>
              </w:rPr>
              <w:t>Mure të brendshme dhe tavane të shkëlqyeshme</w:t>
            </w:r>
            <w:r w:rsidRPr="005C4F41">
              <w:rPr>
                <w:rFonts w:ascii="Garamond" w:hAnsi="Garamond"/>
                <w:spacing w:val="23"/>
                <w:w w:val="92"/>
                <w:sz w:val="20"/>
                <w:szCs w:val="20"/>
              </w:rPr>
              <w:t xml:space="preserve"> </w:t>
            </w:r>
            <w:r w:rsidRPr="005C4F41">
              <w:rPr>
                <w:rFonts w:ascii="Garamond" w:hAnsi="Garamond"/>
                <w:w w:val="92"/>
                <w:sz w:val="20"/>
                <w:szCs w:val="20"/>
              </w:rPr>
              <w:t>(Shkëlqimi</w:t>
            </w:r>
            <w:r w:rsidRPr="005C4F41">
              <w:rPr>
                <w:rFonts w:ascii="Garamond" w:hAnsi="Garamond"/>
                <w:spacing w:val="12"/>
                <w:w w:val="92"/>
                <w:sz w:val="20"/>
                <w:szCs w:val="20"/>
              </w:rPr>
              <w:t xml:space="preserve"> </w:t>
            </w:r>
            <w:r w:rsidRPr="005C4F41">
              <w:rPr>
                <w:rFonts w:ascii="Garamond" w:hAnsi="Garamond"/>
                <w:sz w:val="20"/>
                <w:szCs w:val="20"/>
              </w:rPr>
              <w:t>&gt;25@60°)</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2"/>
                <w:w w:val="106"/>
                <w:sz w:val="20"/>
                <w:szCs w:val="20"/>
                <w:lang w:val="sq-AL"/>
              </w:rPr>
              <w:t>1</w:t>
            </w:r>
            <w:r w:rsidRPr="005C4F41">
              <w:rPr>
                <w:rFonts w:ascii="Garamond" w:hAnsi="Garamond"/>
                <w:w w:val="106"/>
                <w:sz w:val="20"/>
                <w:szCs w:val="20"/>
                <w:lang w:val="sq-AL"/>
              </w:rPr>
              <w:t>50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400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0"/>
                <w:w w:val="106"/>
                <w:sz w:val="20"/>
                <w:szCs w:val="20"/>
                <w:lang w:val="sq-AL"/>
              </w:rPr>
              <w:t>1</w:t>
            </w:r>
            <w:r w:rsidRPr="005C4F41">
              <w:rPr>
                <w:rFonts w:ascii="Garamond" w:hAnsi="Garamond"/>
                <w:w w:val="106"/>
                <w:sz w:val="20"/>
                <w:szCs w:val="20"/>
                <w:lang w:val="sq-AL"/>
              </w:rPr>
              <w:t>00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0"/>
                <w:w w:val="106"/>
                <w:sz w:val="20"/>
                <w:szCs w:val="20"/>
                <w:lang w:val="sq-AL"/>
              </w:rPr>
              <w:t>1</w:t>
            </w:r>
            <w:r w:rsidRPr="005C4F41">
              <w:rPr>
                <w:rFonts w:ascii="Garamond" w:hAnsi="Garamond"/>
                <w:w w:val="106"/>
                <w:sz w:val="20"/>
                <w:szCs w:val="20"/>
                <w:lang w:val="sq-AL"/>
              </w:rPr>
              <w:t>00</w:t>
            </w:r>
          </w:p>
        </w:tc>
      </w:tr>
      <w:tr w:rsidR="00AF2781" w:rsidRPr="005C4F41" w:rsidTr="00AF2781">
        <w:trPr>
          <w:trHeight w:hRule="exact" w:val="898"/>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C</w:t>
            </w:r>
          </w:p>
        </w:tc>
        <w:tc>
          <w:tcPr>
            <w:tcW w:w="2257" w:type="pct"/>
          </w:tcPr>
          <w:p w:rsidR="00AF2781" w:rsidRPr="005C4F41" w:rsidRDefault="00AF2781" w:rsidP="00AF2781">
            <w:pPr>
              <w:pStyle w:val="NoSpacing"/>
              <w:rPr>
                <w:rFonts w:ascii="Garamond" w:hAnsi="Garamond"/>
                <w:sz w:val="20"/>
                <w:szCs w:val="20"/>
              </w:rPr>
            </w:pPr>
            <w:r w:rsidRPr="005C4F41">
              <w:rPr>
                <w:rFonts w:ascii="Garamond" w:hAnsi="Garamond"/>
                <w:sz w:val="20"/>
                <w:szCs w:val="20"/>
              </w:rPr>
              <w:t>Muret e jashtme me përbërje minerale</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2"/>
                <w:w w:val="106"/>
                <w:sz w:val="20"/>
                <w:szCs w:val="20"/>
                <w:lang w:val="sq-AL"/>
              </w:rPr>
              <w:t>7</w:t>
            </w:r>
            <w:r w:rsidRPr="005C4F41">
              <w:rPr>
                <w:rFonts w:ascii="Garamond" w:hAnsi="Garamond"/>
                <w:w w:val="106"/>
                <w:sz w:val="20"/>
                <w:szCs w:val="20"/>
                <w:lang w:val="sq-AL"/>
              </w:rPr>
              <w:t>5</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450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40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430</w:t>
            </w:r>
          </w:p>
        </w:tc>
      </w:tr>
      <w:tr w:rsidR="00AF2781" w:rsidRPr="005C4F41" w:rsidTr="00AF2781">
        <w:trPr>
          <w:trHeight w:hRule="exact" w:val="888"/>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Ç</w:t>
            </w:r>
          </w:p>
        </w:tc>
        <w:tc>
          <w:tcPr>
            <w:tcW w:w="2257" w:type="pct"/>
          </w:tcPr>
          <w:p w:rsidR="00AF2781" w:rsidRPr="005C4F41" w:rsidRDefault="00AF2781" w:rsidP="00AF2781">
            <w:pPr>
              <w:pStyle w:val="NoSpacing"/>
              <w:rPr>
                <w:rFonts w:ascii="Garamond" w:hAnsi="Garamond"/>
                <w:sz w:val="20"/>
                <w:szCs w:val="20"/>
              </w:rPr>
            </w:pPr>
            <w:r w:rsidRPr="005C4F41">
              <w:rPr>
                <w:rFonts w:ascii="Garamond" w:hAnsi="Garamond"/>
                <w:sz w:val="20"/>
                <w:szCs w:val="20"/>
              </w:rPr>
              <w:t>Bojëra për lëmim dhe bllokim brenda/</w:t>
            </w:r>
            <w:r w:rsidR="00696A42" w:rsidRPr="005C4F41">
              <w:rPr>
                <w:rFonts w:ascii="Garamond" w:hAnsi="Garamond"/>
                <w:sz w:val="20"/>
                <w:szCs w:val="20"/>
              </w:rPr>
              <w:t>jashtë</w:t>
            </w:r>
            <w:r w:rsidRPr="005C4F41">
              <w:rPr>
                <w:rFonts w:ascii="Garamond" w:hAnsi="Garamond"/>
                <w:sz w:val="20"/>
                <w:szCs w:val="20"/>
              </w:rPr>
              <w:t xml:space="preserve"> për dru dhe metal</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2"/>
                <w:w w:val="106"/>
                <w:sz w:val="20"/>
                <w:szCs w:val="20"/>
                <w:lang w:val="sq-AL"/>
              </w:rPr>
              <w:t>1</w:t>
            </w:r>
            <w:r w:rsidRPr="005C4F41">
              <w:rPr>
                <w:rFonts w:ascii="Garamond" w:hAnsi="Garamond"/>
                <w:w w:val="106"/>
                <w:sz w:val="20"/>
                <w:szCs w:val="20"/>
                <w:lang w:val="sq-AL"/>
              </w:rPr>
              <w:t>50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400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0"/>
                <w:w w:val="106"/>
                <w:sz w:val="20"/>
                <w:szCs w:val="20"/>
                <w:lang w:val="sq-AL"/>
              </w:rPr>
              <w:t>1</w:t>
            </w:r>
            <w:r w:rsidRPr="005C4F41">
              <w:rPr>
                <w:rFonts w:ascii="Garamond" w:hAnsi="Garamond"/>
                <w:w w:val="106"/>
                <w:sz w:val="20"/>
                <w:szCs w:val="20"/>
                <w:lang w:val="sq-AL"/>
              </w:rPr>
              <w:t>30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300</w:t>
            </w:r>
          </w:p>
        </w:tc>
      </w:tr>
      <w:tr w:rsidR="00AF2781" w:rsidRPr="005C4F41" w:rsidTr="00AF2781">
        <w:trPr>
          <w:trHeight w:hRule="exact" w:val="843"/>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D</w:t>
            </w:r>
          </w:p>
        </w:tc>
        <w:tc>
          <w:tcPr>
            <w:tcW w:w="2257" w:type="pct"/>
          </w:tcPr>
          <w:p w:rsidR="00AF2781" w:rsidRPr="005C4F41" w:rsidRDefault="00AF2781" w:rsidP="00AF2781">
            <w:pPr>
              <w:pStyle w:val="NoSpacing"/>
              <w:rPr>
                <w:rFonts w:ascii="Garamond" w:hAnsi="Garamond"/>
                <w:sz w:val="20"/>
                <w:szCs w:val="20"/>
              </w:rPr>
            </w:pPr>
            <w:r w:rsidRPr="005C4F41">
              <w:rPr>
                <w:rFonts w:ascii="Garamond" w:hAnsi="Garamond"/>
                <w:sz w:val="20"/>
                <w:szCs w:val="20"/>
              </w:rPr>
              <w:t>Bojëra lëmuese dhe ujëbllokuese për dru brenda/jashtë, përfshirë veshje ujëbllokuese me ngjyrë të errët</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2"/>
                <w:w w:val="106"/>
                <w:sz w:val="20"/>
                <w:szCs w:val="20"/>
                <w:lang w:val="sq-AL"/>
              </w:rPr>
              <w:t>1</w:t>
            </w:r>
            <w:r w:rsidRPr="005C4F41">
              <w:rPr>
                <w:rFonts w:ascii="Garamond" w:hAnsi="Garamond"/>
                <w:w w:val="106"/>
                <w:sz w:val="20"/>
                <w:szCs w:val="20"/>
                <w:lang w:val="sq-AL"/>
              </w:rPr>
              <w:t>50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500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0"/>
                <w:w w:val="106"/>
                <w:sz w:val="20"/>
                <w:szCs w:val="20"/>
                <w:lang w:val="sq-AL"/>
              </w:rPr>
              <w:t>1</w:t>
            </w:r>
            <w:r w:rsidRPr="005C4F41">
              <w:rPr>
                <w:rFonts w:ascii="Garamond" w:hAnsi="Garamond"/>
                <w:w w:val="106"/>
                <w:sz w:val="20"/>
                <w:szCs w:val="20"/>
                <w:lang w:val="sq-AL"/>
              </w:rPr>
              <w:t>30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400</w:t>
            </w:r>
          </w:p>
        </w:tc>
      </w:tr>
      <w:tr w:rsidR="00AF2781" w:rsidRPr="005C4F41" w:rsidTr="00AF2781">
        <w:trPr>
          <w:trHeight w:hRule="exact" w:val="856"/>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DH</w:t>
            </w:r>
          </w:p>
        </w:tc>
        <w:tc>
          <w:tcPr>
            <w:tcW w:w="2257" w:type="pct"/>
          </w:tcPr>
          <w:p w:rsidR="00AF2781" w:rsidRPr="005C4F41" w:rsidRDefault="00AF2781" w:rsidP="00AF2781">
            <w:pPr>
              <w:pStyle w:val="NoSpacing"/>
              <w:rPr>
                <w:rFonts w:ascii="Garamond" w:hAnsi="Garamond"/>
                <w:sz w:val="20"/>
                <w:szCs w:val="20"/>
              </w:rPr>
            </w:pPr>
            <w:r w:rsidRPr="005C4F41">
              <w:rPr>
                <w:rFonts w:ascii="Garamond" w:hAnsi="Garamond"/>
                <w:sz w:val="20"/>
                <w:szCs w:val="20"/>
              </w:rPr>
              <w:t>Veshje ujëbllokuese për dru brenda/jashtë</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2"/>
                <w:w w:val="106"/>
                <w:sz w:val="20"/>
                <w:szCs w:val="20"/>
                <w:lang w:val="sq-AL"/>
              </w:rPr>
              <w:t>1</w:t>
            </w:r>
            <w:r w:rsidRPr="005C4F41">
              <w:rPr>
                <w:rFonts w:ascii="Garamond" w:hAnsi="Garamond"/>
                <w:w w:val="106"/>
                <w:sz w:val="20"/>
                <w:szCs w:val="20"/>
                <w:lang w:val="sq-AL"/>
              </w:rPr>
              <w:t>50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700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0"/>
                <w:w w:val="106"/>
                <w:sz w:val="20"/>
                <w:szCs w:val="20"/>
                <w:lang w:val="sq-AL"/>
              </w:rPr>
              <w:t>1</w:t>
            </w:r>
            <w:r w:rsidRPr="005C4F41">
              <w:rPr>
                <w:rFonts w:ascii="Garamond" w:hAnsi="Garamond"/>
                <w:w w:val="106"/>
                <w:sz w:val="20"/>
                <w:szCs w:val="20"/>
                <w:lang w:val="sq-AL"/>
              </w:rPr>
              <w:t>30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700</w:t>
            </w:r>
          </w:p>
        </w:tc>
      </w:tr>
      <w:tr w:rsidR="00AF2781" w:rsidRPr="005C4F41" w:rsidTr="00AF2781">
        <w:trPr>
          <w:trHeight w:hRule="exact" w:val="907"/>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E</w:t>
            </w:r>
          </w:p>
        </w:tc>
        <w:tc>
          <w:tcPr>
            <w:tcW w:w="2257" w:type="pct"/>
          </w:tcPr>
          <w:p w:rsidR="00AF2781" w:rsidRPr="005C4F41" w:rsidRDefault="002C3F58" w:rsidP="00AF2781">
            <w:pPr>
              <w:pStyle w:val="NoSpacing"/>
              <w:rPr>
                <w:rFonts w:ascii="Garamond" w:hAnsi="Garamond"/>
                <w:sz w:val="20"/>
                <w:szCs w:val="20"/>
              </w:rPr>
            </w:pPr>
            <w:r w:rsidRPr="005C4F41">
              <w:rPr>
                <w:rFonts w:ascii="Garamond" w:hAnsi="Garamond"/>
                <w:sz w:val="20"/>
                <w:szCs w:val="20"/>
              </w:rPr>
              <w:t>Astarë</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50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450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30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350</w:t>
            </w:r>
          </w:p>
        </w:tc>
      </w:tr>
      <w:tr w:rsidR="00AF2781" w:rsidRPr="005C4F41" w:rsidTr="00AF2781">
        <w:trPr>
          <w:trHeight w:hRule="exact" w:val="907"/>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4"/>
                <w:sz w:val="20"/>
                <w:szCs w:val="20"/>
                <w:lang w:val="sq-AL"/>
              </w:rPr>
              <w:t>Ë</w:t>
            </w:r>
          </w:p>
        </w:tc>
        <w:tc>
          <w:tcPr>
            <w:tcW w:w="2257" w:type="pct"/>
          </w:tcPr>
          <w:p w:rsidR="00AF2781" w:rsidRPr="005C4F41" w:rsidRDefault="002C3F58" w:rsidP="00AF2781">
            <w:pPr>
              <w:pStyle w:val="NoSpacing"/>
              <w:rPr>
                <w:rFonts w:ascii="Garamond" w:hAnsi="Garamond"/>
                <w:sz w:val="20"/>
                <w:szCs w:val="20"/>
              </w:rPr>
            </w:pPr>
            <w:r w:rsidRPr="005C4F41">
              <w:rPr>
                <w:rFonts w:ascii="Garamond" w:hAnsi="Garamond"/>
                <w:sz w:val="20"/>
                <w:szCs w:val="20"/>
              </w:rPr>
              <w:t>Astarë</w:t>
            </w:r>
            <w:r w:rsidR="00AF2781" w:rsidRPr="005C4F41">
              <w:rPr>
                <w:rFonts w:ascii="Garamond" w:hAnsi="Garamond"/>
                <w:sz w:val="20"/>
                <w:szCs w:val="20"/>
              </w:rPr>
              <w:t xml:space="preserve"> lidhëse</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50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2"/>
                <w:w w:val="106"/>
                <w:sz w:val="20"/>
                <w:szCs w:val="20"/>
                <w:lang w:val="sq-AL"/>
              </w:rPr>
              <w:t>7</w:t>
            </w:r>
            <w:r w:rsidRPr="005C4F41">
              <w:rPr>
                <w:rFonts w:ascii="Garamond" w:hAnsi="Garamond"/>
                <w:w w:val="106"/>
                <w:sz w:val="20"/>
                <w:szCs w:val="20"/>
                <w:lang w:val="sq-AL"/>
              </w:rPr>
              <w:t>50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30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0"/>
                <w:w w:val="106"/>
                <w:sz w:val="20"/>
                <w:szCs w:val="20"/>
                <w:lang w:val="sq-AL"/>
              </w:rPr>
              <w:t>7</w:t>
            </w:r>
            <w:r w:rsidRPr="005C4F41">
              <w:rPr>
                <w:rFonts w:ascii="Garamond" w:hAnsi="Garamond"/>
                <w:w w:val="106"/>
                <w:sz w:val="20"/>
                <w:szCs w:val="20"/>
                <w:lang w:val="sq-AL"/>
              </w:rPr>
              <w:t>50</w:t>
            </w:r>
          </w:p>
        </w:tc>
      </w:tr>
      <w:tr w:rsidR="00AF2781" w:rsidRPr="005C4F41" w:rsidTr="00AF2781">
        <w:trPr>
          <w:trHeight w:hRule="exact" w:val="925"/>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F</w:t>
            </w:r>
          </w:p>
        </w:tc>
        <w:tc>
          <w:tcPr>
            <w:tcW w:w="2257" w:type="pct"/>
          </w:tcPr>
          <w:p w:rsidR="00AF2781" w:rsidRPr="005C4F41" w:rsidRDefault="00AF2781" w:rsidP="00AF2781">
            <w:pPr>
              <w:pStyle w:val="NoSpacing"/>
              <w:rPr>
                <w:rFonts w:ascii="Garamond" w:hAnsi="Garamond"/>
                <w:sz w:val="20"/>
                <w:szCs w:val="20"/>
              </w:rPr>
            </w:pPr>
            <w:r w:rsidRPr="005C4F41">
              <w:rPr>
                <w:rFonts w:ascii="Garamond" w:hAnsi="Garamond"/>
                <w:sz w:val="20"/>
                <w:szCs w:val="20"/>
              </w:rPr>
              <w:t>Veshje me një komponent me performancë të lartë</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3"/>
                <w:w w:val="106"/>
                <w:sz w:val="20"/>
                <w:szCs w:val="20"/>
                <w:lang w:val="sq-AL"/>
              </w:rPr>
              <w:t>1</w:t>
            </w:r>
            <w:r w:rsidRPr="005C4F41">
              <w:rPr>
                <w:rFonts w:ascii="Garamond" w:hAnsi="Garamond"/>
                <w:w w:val="106"/>
                <w:sz w:val="20"/>
                <w:szCs w:val="20"/>
                <w:lang w:val="sq-AL"/>
              </w:rPr>
              <w:t>40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600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3"/>
                <w:w w:val="106"/>
                <w:sz w:val="20"/>
                <w:szCs w:val="20"/>
                <w:lang w:val="sq-AL"/>
              </w:rPr>
              <w:t>1</w:t>
            </w:r>
            <w:r w:rsidRPr="005C4F41">
              <w:rPr>
                <w:rFonts w:ascii="Garamond" w:hAnsi="Garamond"/>
                <w:w w:val="106"/>
                <w:sz w:val="20"/>
                <w:szCs w:val="20"/>
                <w:lang w:val="sq-AL"/>
              </w:rPr>
              <w:t>40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500</w:t>
            </w:r>
          </w:p>
        </w:tc>
      </w:tr>
      <w:tr w:rsidR="00AF2781" w:rsidRPr="005C4F41" w:rsidTr="00AF2781">
        <w:trPr>
          <w:trHeight w:hRule="exact" w:val="807"/>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G</w:t>
            </w:r>
          </w:p>
        </w:tc>
        <w:tc>
          <w:tcPr>
            <w:tcW w:w="2257" w:type="pct"/>
          </w:tcPr>
          <w:p w:rsidR="00AF2781" w:rsidRPr="005C4F41" w:rsidRDefault="00AF2781" w:rsidP="00AF2781">
            <w:pPr>
              <w:pStyle w:val="NoSpacing"/>
              <w:rPr>
                <w:rFonts w:ascii="Garamond" w:hAnsi="Garamond"/>
                <w:sz w:val="20"/>
                <w:szCs w:val="20"/>
              </w:rPr>
            </w:pPr>
            <w:r w:rsidRPr="005C4F41">
              <w:rPr>
                <w:rFonts w:ascii="Garamond" w:hAnsi="Garamond"/>
                <w:sz w:val="20"/>
                <w:szCs w:val="20"/>
              </w:rPr>
              <w:t xml:space="preserve">Veshje bikomponente me performancë të larte për përdorim specifik të tillë si dysheme </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3"/>
                <w:w w:val="106"/>
                <w:sz w:val="20"/>
                <w:szCs w:val="20"/>
                <w:lang w:val="sq-AL"/>
              </w:rPr>
              <w:t>1</w:t>
            </w:r>
            <w:r w:rsidRPr="005C4F41">
              <w:rPr>
                <w:rFonts w:ascii="Garamond" w:hAnsi="Garamond"/>
                <w:w w:val="106"/>
                <w:sz w:val="20"/>
                <w:szCs w:val="20"/>
                <w:lang w:val="sq-AL"/>
              </w:rPr>
              <w:t>40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550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3"/>
                <w:w w:val="106"/>
                <w:sz w:val="20"/>
                <w:szCs w:val="20"/>
                <w:lang w:val="sq-AL"/>
              </w:rPr>
              <w:t>1</w:t>
            </w:r>
            <w:r w:rsidRPr="005C4F41">
              <w:rPr>
                <w:rFonts w:ascii="Garamond" w:hAnsi="Garamond"/>
                <w:w w:val="106"/>
                <w:sz w:val="20"/>
                <w:szCs w:val="20"/>
                <w:lang w:val="sq-AL"/>
              </w:rPr>
              <w:t>40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500</w:t>
            </w:r>
          </w:p>
        </w:tc>
      </w:tr>
      <w:tr w:rsidR="00AF2781" w:rsidRPr="005C4F41" w:rsidTr="00AF2781">
        <w:trPr>
          <w:trHeight w:hRule="exact" w:val="862"/>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GJ</w:t>
            </w:r>
          </w:p>
        </w:tc>
        <w:tc>
          <w:tcPr>
            <w:tcW w:w="2257" w:type="pct"/>
          </w:tcPr>
          <w:p w:rsidR="00AF2781" w:rsidRPr="005C4F41" w:rsidRDefault="00AF2781" w:rsidP="00AF2781">
            <w:pPr>
              <w:pStyle w:val="NoSpacing"/>
              <w:rPr>
                <w:rFonts w:ascii="Garamond" w:hAnsi="Garamond"/>
                <w:sz w:val="20"/>
                <w:szCs w:val="20"/>
              </w:rPr>
            </w:pPr>
            <w:r w:rsidRPr="005C4F41">
              <w:rPr>
                <w:rFonts w:ascii="Garamond" w:hAnsi="Garamond"/>
                <w:sz w:val="20"/>
                <w:szCs w:val="20"/>
              </w:rPr>
              <w:t>Veshje shumëngjyrëshe</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2"/>
                <w:w w:val="106"/>
                <w:sz w:val="20"/>
                <w:szCs w:val="20"/>
                <w:lang w:val="sq-AL"/>
              </w:rPr>
              <w:t>1</w:t>
            </w:r>
            <w:r w:rsidRPr="005C4F41">
              <w:rPr>
                <w:rFonts w:ascii="Garamond" w:hAnsi="Garamond"/>
                <w:w w:val="106"/>
                <w:sz w:val="20"/>
                <w:szCs w:val="20"/>
                <w:lang w:val="sq-AL"/>
              </w:rPr>
              <w:t>50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400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0"/>
                <w:w w:val="106"/>
                <w:sz w:val="20"/>
                <w:szCs w:val="20"/>
                <w:lang w:val="sq-AL"/>
              </w:rPr>
              <w:t>1</w:t>
            </w:r>
            <w:r w:rsidRPr="005C4F41">
              <w:rPr>
                <w:rFonts w:ascii="Garamond" w:hAnsi="Garamond"/>
                <w:w w:val="106"/>
                <w:sz w:val="20"/>
                <w:szCs w:val="20"/>
                <w:lang w:val="sq-AL"/>
              </w:rPr>
              <w:t>00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pacing w:val="-10"/>
                <w:w w:val="106"/>
                <w:sz w:val="20"/>
                <w:szCs w:val="20"/>
                <w:lang w:val="sq-AL"/>
              </w:rPr>
              <w:t>1</w:t>
            </w:r>
            <w:r w:rsidRPr="005C4F41">
              <w:rPr>
                <w:rFonts w:ascii="Garamond" w:hAnsi="Garamond"/>
                <w:w w:val="106"/>
                <w:sz w:val="20"/>
                <w:szCs w:val="20"/>
                <w:lang w:val="sq-AL"/>
              </w:rPr>
              <w:t>00</w:t>
            </w:r>
          </w:p>
        </w:tc>
      </w:tr>
      <w:tr w:rsidR="00AF2781" w:rsidRPr="005C4F41" w:rsidTr="00AF2781">
        <w:trPr>
          <w:trHeight w:hRule="exact" w:val="889"/>
        </w:trPr>
        <w:tc>
          <w:tcPr>
            <w:tcW w:w="26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sz w:val="20"/>
                <w:szCs w:val="20"/>
                <w:lang w:val="sq-AL"/>
              </w:rPr>
              <w:t>H</w:t>
            </w:r>
          </w:p>
        </w:tc>
        <w:tc>
          <w:tcPr>
            <w:tcW w:w="2257" w:type="pct"/>
          </w:tcPr>
          <w:p w:rsidR="00AF2781" w:rsidRPr="005C4F41" w:rsidRDefault="00AF2781" w:rsidP="00AF2781">
            <w:pPr>
              <w:pStyle w:val="NoSpacing"/>
              <w:rPr>
                <w:rFonts w:ascii="Garamond" w:hAnsi="Garamond"/>
                <w:sz w:val="20"/>
                <w:szCs w:val="20"/>
              </w:rPr>
            </w:pPr>
            <w:r w:rsidRPr="005C4F41">
              <w:rPr>
                <w:rFonts w:ascii="Garamond" w:hAnsi="Garamond"/>
                <w:sz w:val="20"/>
                <w:szCs w:val="20"/>
              </w:rPr>
              <w:t>Veshje me efekt dekoruese</w:t>
            </w:r>
          </w:p>
        </w:tc>
        <w:tc>
          <w:tcPr>
            <w:tcW w:w="398"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90"/>
                <w:sz w:val="20"/>
                <w:szCs w:val="20"/>
                <w:lang w:val="sq-AL"/>
              </w:rPr>
              <w:t>HU</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82"/>
                <w:sz w:val="20"/>
                <w:szCs w:val="20"/>
                <w:lang w:val="sq-AL"/>
              </w:rPr>
              <w:t>HT</w:t>
            </w:r>
          </w:p>
        </w:tc>
        <w:tc>
          <w:tcPr>
            <w:tcW w:w="119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300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500</w:t>
            </w:r>
          </w:p>
        </w:tc>
        <w:tc>
          <w:tcPr>
            <w:tcW w:w="885" w:type="pct"/>
          </w:tcPr>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200</w:t>
            </w:r>
          </w:p>
          <w:p w:rsidR="00AF2781" w:rsidRPr="005C4F41" w:rsidRDefault="00AF2781" w:rsidP="00AF2781">
            <w:pPr>
              <w:widowControl w:val="0"/>
              <w:autoSpaceDE w:val="0"/>
              <w:autoSpaceDN w:val="0"/>
              <w:adjustRightInd w:val="0"/>
              <w:spacing w:after="0" w:line="240" w:lineRule="auto"/>
              <w:ind w:firstLine="0"/>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ind w:firstLine="0"/>
              <w:jc w:val="center"/>
              <w:rPr>
                <w:rFonts w:ascii="Garamond" w:hAnsi="Garamond"/>
                <w:sz w:val="20"/>
                <w:szCs w:val="20"/>
                <w:lang w:val="sq-AL"/>
              </w:rPr>
            </w:pPr>
            <w:r w:rsidRPr="005C4F41">
              <w:rPr>
                <w:rFonts w:ascii="Garamond" w:hAnsi="Garamond"/>
                <w:w w:val="106"/>
                <w:sz w:val="20"/>
                <w:szCs w:val="20"/>
                <w:lang w:val="sq-AL"/>
              </w:rPr>
              <w:t>200</w:t>
            </w:r>
          </w:p>
        </w:tc>
      </w:tr>
    </w:tbl>
    <w:p w:rsidR="00ED332D" w:rsidRPr="005C4F41" w:rsidRDefault="00ED332D" w:rsidP="00B03D98">
      <w:pPr>
        <w:spacing w:after="0" w:line="240" w:lineRule="auto"/>
        <w:ind w:firstLine="0"/>
        <w:rPr>
          <w:rFonts w:ascii="Garamond" w:eastAsia="Times New Roman" w:hAnsi="Garamond"/>
          <w:spacing w:val="-4"/>
          <w:sz w:val="14"/>
          <w:szCs w:val="24"/>
          <w:lang w:val="sq-AL" w:eastAsia="en-GB"/>
        </w:rPr>
      </w:pPr>
    </w:p>
    <w:p w:rsidR="006E2110" w:rsidRPr="005C4F41" w:rsidRDefault="00AF2781" w:rsidP="00B03D98">
      <w:pPr>
        <w:spacing w:after="0" w:line="240" w:lineRule="auto"/>
        <w:ind w:firstLine="0"/>
        <w:rPr>
          <w:rFonts w:ascii="Garamond" w:eastAsia="Times New Roman" w:hAnsi="Garamond"/>
          <w:spacing w:val="-4"/>
          <w:sz w:val="24"/>
          <w:szCs w:val="24"/>
          <w:lang w:val="sq-AL" w:eastAsia="en-GB"/>
        </w:rPr>
      </w:pPr>
      <w:r w:rsidRPr="005C4F41">
        <w:rPr>
          <w:rFonts w:ascii="Garamond" w:hAnsi="Garamond"/>
          <w:w w:val="76"/>
          <w:sz w:val="24"/>
          <w:szCs w:val="24"/>
          <w:lang w:val="sq-AL"/>
        </w:rPr>
        <w:t xml:space="preserve">(*) </w:t>
      </w:r>
      <w:r w:rsidRPr="005C4F41">
        <w:rPr>
          <w:rFonts w:ascii="Garamond" w:hAnsi="Garamond"/>
          <w:sz w:val="24"/>
          <w:szCs w:val="24"/>
          <w:lang w:val="sq-AL"/>
        </w:rPr>
        <w:t>g/l gati për përdorim</w:t>
      </w:r>
    </w:p>
    <w:p w:rsidR="006E2110" w:rsidRPr="005C4F41" w:rsidRDefault="006E2110" w:rsidP="00B03D98">
      <w:pPr>
        <w:spacing w:after="0" w:line="240" w:lineRule="auto"/>
        <w:ind w:firstLine="0"/>
        <w:rPr>
          <w:rFonts w:ascii="Garamond" w:eastAsia="Times New Roman" w:hAnsi="Garamond"/>
          <w:spacing w:val="-4"/>
          <w:sz w:val="24"/>
          <w:szCs w:val="24"/>
          <w:lang w:val="sq-AL" w:eastAsia="en-GB"/>
        </w:rPr>
      </w:pPr>
    </w:p>
    <w:p w:rsidR="002C04CD" w:rsidRPr="005C4F41" w:rsidRDefault="002C04CD" w:rsidP="00B03D98">
      <w:pPr>
        <w:spacing w:after="0" w:line="240" w:lineRule="auto"/>
        <w:ind w:firstLine="0"/>
        <w:rPr>
          <w:rFonts w:ascii="Garamond" w:eastAsia="Times New Roman" w:hAnsi="Garamond"/>
          <w:spacing w:val="-4"/>
          <w:sz w:val="24"/>
          <w:szCs w:val="24"/>
          <w:lang w:val="sq-AL" w:eastAsia="en-GB"/>
        </w:rPr>
      </w:pPr>
    </w:p>
    <w:p w:rsidR="002C04CD" w:rsidRPr="005C4F41" w:rsidRDefault="002C04CD" w:rsidP="00B03D98">
      <w:pPr>
        <w:spacing w:after="0" w:line="240" w:lineRule="auto"/>
        <w:ind w:firstLine="0"/>
        <w:rPr>
          <w:rFonts w:ascii="Garamond" w:eastAsia="Times New Roman" w:hAnsi="Garamond"/>
          <w:spacing w:val="-4"/>
          <w:sz w:val="24"/>
          <w:szCs w:val="24"/>
          <w:lang w:val="sq-AL" w:eastAsia="en-GB"/>
        </w:rPr>
      </w:pPr>
    </w:p>
    <w:p w:rsidR="00AF2781" w:rsidRPr="005C4F41" w:rsidRDefault="00AF2781" w:rsidP="00AF2781">
      <w:pPr>
        <w:spacing w:after="0" w:line="240" w:lineRule="auto"/>
        <w:rPr>
          <w:rFonts w:ascii="Garamond" w:eastAsia="Times New Roman" w:hAnsi="Garamond"/>
          <w:b/>
          <w:sz w:val="24"/>
          <w:szCs w:val="24"/>
          <w:lang w:val="sq-AL"/>
        </w:rPr>
      </w:pPr>
      <w:r w:rsidRPr="005C4F41">
        <w:rPr>
          <w:rFonts w:ascii="Garamond" w:eastAsia="Times New Roman" w:hAnsi="Garamond"/>
          <w:b/>
          <w:sz w:val="24"/>
          <w:szCs w:val="24"/>
          <w:lang w:val="sq-AL"/>
        </w:rPr>
        <w:lastRenderedPageBreak/>
        <w:t>B. Vlerat kufi të përmbajtjes maksimale të VOC-së për produktet për lustrimin e mjeteve</w:t>
      </w:r>
    </w:p>
    <w:p w:rsidR="006E2110" w:rsidRPr="005C4F41" w:rsidRDefault="006E2110" w:rsidP="00B03D98">
      <w:pPr>
        <w:spacing w:after="0" w:line="240" w:lineRule="auto"/>
        <w:ind w:firstLine="0"/>
        <w:rPr>
          <w:rFonts w:ascii="Garamond" w:eastAsia="Times New Roman" w:hAnsi="Garamond"/>
          <w:spacing w:val="-4"/>
          <w:sz w:val="14"/>
          <w:szCs w:val="24"/>
          <w:lang w:val="sq-AL" w:eastAsia="en-GB"/>
        </w:rPr>
      </w:pPr>
    </w:p>
    <w:tbl>
      <w:tblPr>
        <w:tblW w:w="5000" w:type="pct"/>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83"/>
        <w:gridCol w:w="3298"/>
        <w:gridCol w:w="2939"/>
        <w:gridCol w:w="2829"/>
      </w:tblGrid>
      <w:tr w:rsidR="00AF2781" w:rsidRPr="005C4F41" w:rsidTr="00AF2781">
        <w:trPr>
          <w:trHeight w:hRule="exact" w:val="719"/>
          <w:jc w:val="center"/>
        </w:trPr>
        <w:tc>
          <w:tcPr>
            <w:tcW w:w="302" w:type="pct"/>
          </w:tcPr>
          <w:p w:rsidR="00AF2781" w:rsidRPr="005C4F41" w:rsidRDefault="00AF2781" w:rsidP="006171DD">
            <w:pPr>
              <w:widowControl w:val="0"/>
              <w:autoSpaceDE w:val="0"/>
              <w:autoSpaceDN w:val="0"/>
              <w:adjustRightInd w:val="0"/>
              <w:spacing w:after="0" w:line="240" w:lineRule="auto"/>
              <w:jc w:val="center"/>
              <w:rPr>
                <w:rFonts w:ascii="Garamond" w:hAnsi="Garamond"/>
                <w:b/>
                <w:sz w:val="20"/>
                <w:szCs w:val="20"/>
                <w:lang w:val="sq-AL"/>
              </w:rPr>
            </w:pPr>
          </w:p>
        </w:tc>
        <w:tc>
          <w:tcPr>
            <w:tcW w:w="1709" w:type="pct"/>
          </w:tcPr>
          <w:p w:rsidR="00AF2781" w:rsidRPr="005C4F41" w:rsidRDefault="00AF2781" w:rsidP="006171DD">
            <w:pPr>
              <w:widowControl w:val="0"/>
              <w:autoSpaceDE w:val="0"/>
              <w:autoSpaceDN w:val="0"/>
              <w:adjustRightInd w:val="0"/>
              <w:spacing w:after="0" w:line="240" w:lineRule="auto"/>
              <w:jc w:val="center"/>
              <w:rPr>
                <w:rFonts w:ascii="Garamond" w:hAnsi="Garamond"/>
                <w:b/>
                <w:sz w:val="20"/>
                <w:szCs w:val="20"/>
                <w:lang w:val="sq-AL"/>
              </w:rPr>
            </w:pPr>
          </w:p>
          <w:p w:rsidR="00AF2781" w:rsidRPr="005C4F41" w:rsidRDefault="00AF2781" w:rsidP="006171DD">
            <w:pPr>
              <w:widowControl w:val="0"/>
              <w:autoSpaceDE w:val="0"/>
              <w:autoSpaceDN w:val="0"/>
              <w:adjustRightInd w:val="0"/>
              <w:spacing w:after="0" w:line="240" w:lineRule="auto"/>
              <w:jc w:val="center"/>
              <w:rPr>
                <w:rFonts w:ascii="Garamond" w:hAnsi="Garamond"/>
                <w:b/>
                <w:sz w:val="20"/>
                <w:szCs w:val="20"/>
                <w:lang w:val="sq-AL"/>
              </w:rPr>
            </w:pPr>
            <w:r w:rsidRPr="005C4F41">
              <w:rPr>
                <w:rFonts w:ascii="Garamond" w:hAnsi="Garamond"/>
                <w:b/>
                <w:sz w:val="20"/>
                <w:szCs w:val="20"/>
                <w:lang w:val="sq-AL"/>
              </w:rPr>
              <w:t>Nënkategoria e produktit</w:t>
            </w:r>
          </w:p>
        </w:tc>
        <w:tc>
          <w:tcPr>
            <w:tcW w:w="1523" w:type="pct"/>
          </w:tcPr>
          <w:p w:rsidR="00AF2781" w:rsidRPr="005C4F41" w:rsidRDefault="00AF2781" w:rsidP="006171DD">
            <w:pPr>
              <w:widowControl w:val="0"/>
              <w:autoSpaceDE w:val="0"/>
              <w:autoSpaceDN w:val="0"/>
              <w:adjustRightInd w:val="0"/>
              <w:spacing w:after="0" w:line="240" w:lineRule="auto"/>
              <w:jc w:val="center"/>
              <w:rPr>
                <w:rFonts w:ascii="Garamond" w:hAnsi="Garamond"/>
                <w:b/>
                <w:sz w:val="20"/>
                <w:szCs w:val="20"/>
                <w:lang w:val="sq-AL"/>
              </w:rPr>
            </w:pPr>
          </w:p>
          <w:p w:rsidR="00AF2781" w:rsidRPr="005C4F41" w:rsidRDefault="00AF2781" w:rsidP="006171DD">
            <w:pPr>
              <w:widowControl w:val="0"/>
              <w:autoSpaceDE w:val="0"/>
              <w:autoSpaceDN w:val="0"/>
              <w:adjustRightInd w:val="0"/>
              <w:spacing w:after="0" w:line="240" w:lineRule="auto"/>
              <w:jc w:val="center"/>
              <w:rPr>
                <w:rFonts w:ascii="Garamond" w:hAnsi="Garamond"/>
                <w:b/>
                <w:sz w:val="20"/>
                <w:szCs w:val="20"/>
                <w:lang w:val="sq-AL"/>
              </w:rPr>
            </w:pPr>
            <w:r w:rsidRPr="005C4F41">
              <w:rPr>
                <w:rFonts w:ascii="Garamond" w:hAnsi="Garamond"/>
                <w:b/>
                <w:w w:val="87"/>
                <w:sz w:val="20"/>
                <w:szCs w:val="20"/>
                <w:lang w:val="sq-AL"/>
              </w:rPr>
              <w:t>Veshje</w:t>
            </w:r>
          </w:p>
        </w:tc>
        <w:tc>
          <w:tcPr>
            <w:tcW w:w="1466" w:type="pct"/>
          </w:tcPr>
          <w:p w:rsidR="00AF2781" w:rsidRPr="005C4F41" w:rsidRDefault="00AF2781" w:rsidP="006171DD">
            <w:pPr>
              <w:widowControl w:val="0"/>
              <w:autoSpaceDE w:val="0"/>
              <w:autoSpaceDN w:val="0"/>
              <w:adjustRightInd w:val="0"/>
              <w:spacing w:after="0" w:line="240" w:lineRule="auto"/>
              <w:jc w:val="center"/>
              <w:rPr>
                <w:rFonts w:ascii="Garamond" w:hAnsi="Garamond"/>
                <w:b/>
                <w:w w:val="76"/>
                <w:sz w:val="20"/>
                <w:szCs w:val="20"/>
                <w:lang w:val="sq-AL"/>
              </w:rPr>
            </w:pPr>
            <w:r w:rsidRPr="005C4F41">
              <w:rPr>
                <w:rFonts w:ascii="Garamond" w:hAnsi="Garamond"/>
                <w:b/>
                <w:spacing w:val="-4"/>
                <w:w w:val="89"/>
                <w:sz w:val="20"/>
                <w:szCs w:val="20"/>
                <w:lang w:val="sq-AL"/>
              </w:rPr>
              <w:t>POA</w:t>
            </w:r>
            <w:r w:rsidRPr="005C4F41">
              <w:rPr>
                <w:rFonts w:ascii="Garamond" w:hAnsi="Garamond"/>
                <w:b/>
                <w:spacing w:val="18"/>
                <w:w w:val="89"/>
                <w:sz w:val="20"/>
                <w:szCs w:val="20"/>
                <w:lang w:val="sq-AL"/>
              </w:rPr>
              <w:t xml:space="preserve"> </w:t>
            </w:r>
            <w:r w:rsidRPr="005C4F41">
              <w:rPr>
                <w:rFonts w:ascii="Garamond" w:hAnsi="Garamond"/>
                <w:b/>
                <w:sz w:val="20"/>
                <w:szCs w:val="20"/>
                <w:lang w:val="sq-AL"/>
              </w:rPr>
              <w:t>g/l</w:t>
            </w:r>
            <w:r w:rsidRPr="005C4F41">
              <w:rPr>
                <w:rFonts w:ascii="Garamond" w:hAnsi="Garamond"/>
                <w:b/>
                <w:spacing w:val="-11"/>
                <w:sz w:val="20"/>
                <w:szCs w:val="20"/>
                <w:lang w:val="sq-AL"/>
              </w:rPr>
              <w:t xml:space="preserve"> </w:t>
            </w:r>
            <w:r w:rsidRPr="005C4F41">
              <w:rPr>
                <w:rFonts w:ascii="Garamond" w:hAnsi="Garamond"/>
                <w:b/>
                <w:w w:val="76"/>
                <w:sz w:val="20"/>
                <w:szCs w:val="20"/>
                <w:lang w:val="sq-AL"/>
              </w:rPr>
              <w:t>(*)</w:t>
            </w:r>
          </w:p>
          <w:p w:rsidR="00AF2781" w:rsidRPr="005C4F41" w:rsidRDefault="00AF2781" w:rsidP="006171DD">
            <w:pPr>
              <w:widowControl w:val="0"/>
              <w:autoSpaceDE w:val="0"/>
              <w:autoSpaceDN w:val="0"/>
              <w:adjustRightInd w:val="0"/>
              <w:spacing w:after="0" w:line="240" w:lineRule="auto"/>
              <w:jc w:val="center"/>
              <w:rPr>
                <w:rFonts w:ascii="Garamond" w:hAnsi="Garamond"/>
                <w:b/>
                <w:sz w:val="20"/>
                <w:szCs w:val="20"/>
                <w:lang w:val="sq-AL"/>
              </w:rPr>
            </w:pPr>
            <w:r w:rsidRPr="005C4F41">
              <w:rPr>
                <w:rFonts w:ascii="Garamond" w:hAnsi="Garamond"/>
                <w:b/>
                <w:w w:val="94"/>
                <w:sz w:val="20"/>
                <w:szCs w:val="20"/>
                <w:lang w:val="sq-AL"/>
              </w:rPr>
              <w:t>(</w:t>
            </w:r>
            <w:r w:rsidRPr="005C4F41">
              <w:rPr>
                <w:rFonts w:ascii="Garamond" w:hAnsi="Garamond"/>
                <w:b/>
                <w:spacing w:val="-4"/>
                <w:w w:val="94"/>
                <w:sz w:val="20"/>
                <w:szCs w:val="20"/>
                <w:lang w:val="sq-AL"/>
              </w:rPr>
              <w:t>1</w:t>
            </w:r>
            <w:r w:rsidRPr="005C4F41">
              <w:rPr>
                <w:rFonts w:ascii="Garamond" w:hAnsi="Garamond"/>
                <w:b/>
                <w:spacing w:val="-6"/>
                <w:w w:val="86"/>
                <w:sz w:val="20"/>
                <w:szCs w:val="20"/>
                <w:lang w:val="sq-AL"/>
              </w:rPr>
              <w:t>.</w:t>
            </w:r>
            <w:r w:rsidRPr="005C4F41">
              <w:rPr>
                <w:rFonts w:ascii="Garamond" w:hAnsi="Garamond"/>
                <w:b/>
                <w:spacing w:val="-5"/>
                <w:w w:val="106"/>
                <w:sz w:val="20"/>
                <w:szCs w:val="20"/>
                <w:lang w:val="sq-AL"/>
              </w:rPr>
              <w:t>1</w:t>
            </w:r>
            <w:r w:rsidRPr="005C4F41">
              <w:rPr>
                <w:rFonts w:ascii="Garamond" w:hAnsi="Garamond"/>
                <w:b/>
                <w:w w:val="103"/>
                <w:sz w:val="20"/>
                <w:szCs w:val="20"/>
                <w:lang w:val="sq-AL"/>
              </w:rPr>
              <w:t>.20</w:t>
            </w:r>
            <w:r w:rsidRPr="005C4F41">
              <w:rPr>
                <w:rFonts w:ascii="Garamond" w:hAnsi="Garamond"/>
                <w:b/>
                <w:spacing w:val="-8"/>
                <w:w w:val="103"/>
                <w:sz w:val="20"/>
                <w:szCs w:val="20"/>
                <w:lang w:val="sq-AL"/>
              </w:rPr>
              <w:t>20</w:t>
            </w:r>
            <w:r w:rsidRPr="005C4F41">
              <w:rPr>
                <w:rFonts w:ascii="Garamond" w:hAnsi="Garamond"/>
                <w:b/>
                <w:w w:val="94"/>
                <w:sz w:val="20"/>
                <w:szCs w:val="20"/>
                <w:lang w:val="sq-AL"/>
              </w:rPr>
              <w:t>)</w:t>
            </w:r>
          </w:p>
        </w:tc>
      </w:tr>
      <w:tr w:rsidR="00AF2781" w:rsidRPr="005C4F41" w:rsidTr="00AF2781">
        <w:trPr>
          <w:trHeight w:hRule="exact" w:val="577"/>
          <w:jc w:val="center"/>
        </w:trPr>
        <w:tc>
          <w:tcPr>
            <w:tcW w:w="302" w:type="pct"/>
          </w:tcPr>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sz w:val="20"/>
                <w:szCs w:val="20"/>
                <w:lang w:val="sq-AL"/>
              </w:rPr>
              <w:t>A</w:t>
            </w:r>
          </w:p>
        </w:tc>
        <w:tc>
          <w:tcPr>
            <w:tcW w:w="1709" w:type="pct"/>
          </w:tcPr>
          <w:p w:rsidR="00AF2781" w:rsidRPr="005C4F41" w:rsidRDefault="00AF2781" w:rsidP="00AF2781">
            <w:pPr>
              <w:widowControl w:val="0"/>
              <w:autoSpaceDE w:val="0"/>
              <w:autoSpaceDN w:val="0"/>
              <w:adjustRightInd w:val="0"/>
              <w:spacing w:after="0" w:line="240" w:lineRule="auto"/>
              <w:rPr>
                <w:rFonts w:ascii="Garamond" w:hAnsi="Garamond"/>
                <w:sz w:val="20"/>
                <w:szCs w:val="20"/>
                <w:lang w:val="sq-AL"/>
              </w:rPr>
            </w:pPr>
            <w:r w:rsidRPr="005C4F41">
              <w:rPr>
                <w:rFonts w:ascii="Garamond" w:hAnsi="Garamond"/>
                <w:sz w:val="20"/>
                <w:szCs w:val="20"/>
                <w:lang w:val="sq-AL"/>
              </w:rPr>
              <w:t>Përgatitës dhe pastruese</w:t>
            </w:r>
            <w:r w:rsidRPr="005C4F41">
              <w:rPr>
                <w:rFonts w:ascii="Garamond" w:hAnsi="Garamond"/>
                <w:spacing w:val="11"/>
                <w:sz w:val="20"/>
                <w:szCs w:val="20"/>
                <w:lang w:val="sq-AL"/>
              </w:rPr>
              <w:t xml:space="preserve"> </w:t>
            </w:r>
          </w:p>
        </w:tc>
        <w:tc>
          <w:tcPr>
            <w:tcW w:w="1523" w:type="pct"/>
          </w:tcPr>
          <w:p w:rsidR="00AF2781" w:rsidRPr="005C4F41" w:rsidRDefault="00AF2781" w:rsidP="002C3F58">
            <w:pPr>
              <w:widowControl w:val="0"/>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Përgatitës</w:t>
            </w:r>
          </w:p>
          <w:p w:rsidR="00AF2781" w:rsidRPr="005C4F41" w:rsidRDefault="00AF2781" w:rsidP="002C3F58">
            <w:pPr>
              <w:widowControl w:val="0"/>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Parapastrues</w:t>
            </w:r>
          </w:p>
        </w:tc>
        <w:tc>
          <w:tcPr>
            <w:tcW w:w="1466" w:type="pct"/>
          </w:tcPr>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w w:val="106"/>
                <w:sz w:val="20"/>
                <w:szCs w:val="20"/>
                <w:lang w:val="sq-AL"/>
              </w:rPr>
              <w:t>850</w:t>
            </w:r>
          </w:p>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w w:val="106"/>
                <w:sz w:val="20"/>
                <w:szCs w:val="20"/>
                <w:lang w:val="sq-AL"/>
              </w:rPr>
              <w:t>200</w:t>
            </w:r>
          </w:p>
        </w:tc>
      </w:tr>
      <w:tr w:rsidR="00AF2781" w:rsidRPr="005C4F41" w:rsidTr="00AF2781">
        <w:trPr>
          <w:trHeight w:hRule="exact" w:val="371"/>
          <w:jc w:val="center"/>
        </w:trPr>
        <w:tc>
          <w:tcPr>
            <w:tcW w:w="302" w:type="pct"/>
          </w:tcPr>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sz w:val="20"/>
                <w:szCs w:val="20"/>
                <w:lang w:val="sq-AL"/>
              </w:rPr>
              <w:t>b</w:t>
            </w:r>
          </w:p>
        </w:tc>
        <w:tc>
          <w:tcPr>
            <w:tcW w:w="1709" w:type="pct"/>
          </w:tcPr>
          <w:p w:rsidR="00AF2781" w:rsidRPr="005C4F41" w:rsidRDefault="00AF2781" w:rsidP="00AF2781">
            <w:pPr>
              <w:widowControl w:val="0"/>
              <w:autoSpaceDE w:val="0"/>
              <w:autoSpaceDN w:val="0"/>
              <w:adjustRightInd w:val="0"/>
              <w:spacing w:after="0" w:line="240" w:lineRule="auto"/>
              <w:rPr>
                <w:rFonts w:ascii="Garamond" w:hAnsi="Garamond"/>
                <w:sz w:val="20"/>
                <w:szCs w:val="20"/>
                <w:lang w:val="sq-AL"/>
              </w:rPr>
            </w:pPr>
            <w:r w:rsidRPr="005C4F41">
              <w:rPr>
                <w:rFonts w:ascii="Garamond" w:eastAsia="Times New Roman" w:hAnsi="Garamond"/>
                <w:sz w:val="20"/>
                <w:szCs w:val="20"/>
                <w:lang w:val="sq-AL"/>
              </w:rPr>
              <w:t>stukim/mastic</w:t>
            </w:r>
          </w:p>
        </w:tc>
        <w:tc>
          <w:tcPr>
            <w:tcW w:w="1523" w:type="pct"/>
          </w:tcPr>
          <w:p w:rsidR="00AF2781" w:rsidRPr="005C4F41" w:rsidRDefault="00AF2781" w:rsidP="002C3F58">
            <w:pPr>
              <w:widowControl w:val="0"/>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Të gjitha llojet</w:t>
            </w:r>
          </w:p>
        </w:tc>
        <w:tc>
          <w:tcPr>
            <w:tcW w:w="1466" w:type="pct"/>
          </w:tcPr>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w w:val="106"/>
                <w:sz w:val="20"/>
                <w:szCs w:val="20"/>
                <w:lang w:val="sq-AL"/>
              </w:rPr>
              <w:t>250</w:t>
            </w:r>
          </w:p>
        </w:tc>
      </w:tr>
      <w:tr w:rsidR="00AF2781" w:rsidRPr="005C4F41" w:rsidTr="00AF2781">
        <w:trPr>
          <w:trHeight w:hRule="exact" w:val="909"/>
          <w:jc w:val="center"/>
        </w:trPr>
        <w:tc>
          <w:tcPr>
            <w:tcW w:w="302" w:type="pct"/>
          </w:tcPr>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sz w:val="20"/>
                <w:szCs w:val="20"/>
                <w:lang w:val="sq-AL"/>
              </w:rPr>
              <w:t>c</w:t>
            </w:r>
          </w:p>
        </w:tc>
        <w:tc>
          <w:tcPr>
            <w:tcW w:w="1709" w:type="pct"/>
            <w:vAlign w:val="center"/>
          </w:tcPr>
          <w:p w:rsidR="00AF2781" w:rsidRPr="005C4F41" w:rsidRDefault="00AF2781" w:rsidP="00AF2781">
            <w:pPr>
              <w:widowControl w:val="0"/>
              <w:autoSpaceDE w:val="0"/>
              <w:autoSpaceDN w:val="0"/>
              <w:adjustRightInd w:val="0"/>
              <w:spacing w:after="0" w:line="240" w:lineRule="auto"/>
              <w:rPr>
                <w:rFonts w:ascii="Garamond" w:hAnsi="Garamond"/>
                <w:sz w:val="20"/>
                <w:szCs w:val="20"/>
                <w:lang w:val="sq-AL"/>
              </w:rPr>
            </w:pPr>
            <w:r w:rsidRPr="005C4F41">
              <w:rPr>
                <w:rFonts w:ascii="Garamond" w:hAnsi="Garamond"/>
                <w:sz w:val="20"/>
                <w:szCs w:val="20"/>
                <w:lang w:val="sq-AL"/>
              </w:rPr>
              <w:t>Astar</w:t>
            </w:r>
          </w:p>
        </w:tc>
        <w:tc>
          <w:tcPr>
            <w:tcW w:w="1523" w:type="pct"/>
          </w:tcPr>
          <w:p w:rsidR="00AF2781" w:rsidRPr="005C4F41" w:rsidRDefault="00AF2781" w:rsidP="002C3F58">
            <w:pPr>
              <w:widowControl w:val="0"/>
              <w:autoSpaceDE w:val="0"/>
              <w:autoSpaceDN w:val="0"/>
              <w:adjustRightInd w:val="0"/>
              <w:spacing w:after="0" w:line="240" w:lineRule="auto"/>
              <w:ind w:firstLine="0"/>
              <w:rPr>
                <w:rFonts w:ascii="Garamond" w:hAnsi="Garamond"/>
                <w:sz w:val="20"/>
                <w:szCs w:val="20"/>
                <w:lang w:val="sq-AL"/>
              </w:rPr>
            </w:pPr>
            <w:r w:rsidRPr="005C4F41">
              <w:rPr>
                <w:rFonts w:ascii="Garamond" w:eastAsia="Times New Roman" w:hAnsi="Garamond"/>
                <w:sz w:val="20"/>
                <w:szCs w:val="20"/>
                <w:lang w:val="sq-AL"/>
              </w:rPr>
              <w:t>bazë/</w:t>
            </w:r>
            <w:r w:rsidR="002C3F58" w:rsidRPr="005C4F41">
              <w:rPr>
                <w:rFonts w:ascii="Garamond" w:eastAsia="Times New Roman" w:hAnsi="Garamond"/>
                <w:sz w:val="20"/>
                <w:szCs w:val="20"/>
                <w:lang w:val="sq-AL"/>
              </w:rPr>
              <w:t>mbushës</w:t>
            </w:r>
            <w:r w:rsidRPr="005C4F41">
              <w:rPr>
                <w:rFonts w:ascii="Garamond" w:eastAsia="Times New Roman" w:hAnsi="Garamond"/>
                <w:sz w:val="20"/>
                <w:szCs w:val="20"/>
                <w:lang w:val="sq-AL"/>
              </w:rPr>
              <w:t xml:space="preserve"> </w:t>
            </w:r>
            <w:r w:rsidRPr="005C4F41">
              <w:rPr>
                <w:rFonts w:ascii="Garamond" w:hAnsi="Garamond"/>
                <w:sz w:val="20"/>
                <w:szCs w:val="20"/>
                <w:lang w:val="sq-AL"/>
              </w:rPr>
              <w:t>dhe</w:t>
            </w:r>
            <w:r w:rsidRPr="005C4F41">
              <w:rPr>
                <w:rFonts w:ascii="Garamond" w:hAnsi="Garamond"/>
                <w:spacing w:val="11"/>
                <w:sz w:val="20"/>
                <w:szCs w:val="20"/>
                <w:lang w:val="sq-AL"/>
              </w:rPr>
              <w:t xml:space="preserve"> </w:t>
            </w:r>
            <w:r w:rsidRPr="005C4F41">
              <w:rPr>
                <w:rFonts w:ascii="Garamond" w:eastAsia="Times New Roman" w:hAnsi="Garamond"/>
                <w:sz w:val="20"/>
                <w:szCs w:val="20"/>
                <w:lang w:val="sq-AL"/>
              </w:rPr>
              <w:t xml:space="preserve">astar i </w:t>
            </w:r>
            <w:r w:rsidR="002C3F58" w:rsidRPr="005C4F41">
              <w:rPr>
                <w:rFonts w:ascii="Garamond" w:eastAsia="Times New Roman" w:hAnsi="Garamond"/>
                <w:sz w:val="20"/>
                <w:szCs w:val="20"/>
                <w:lang w:val="sq-AL"/>
              </w:rPr>
              <w:t>përgjithshëm</w:t>
            </w:r>
            <w:r w:rsidRPr="005C4F41">
              <w:rPr>
                <w:rFonts w:ascii="Garamond" w:eastAsia="Times New Roman" w:hAnsi="Garamond"/>
                <w:sz w:val="20"/>
                <w:szCs w:val="20"/>
                <w:lang w:val="sq-AL"/>
              </w:rPr>
              <w:t xml:space="preserve"> për metale</w:t>
            </w:r>
          </w:p>
          <w:p w:rsidR="00AF2781" w:rsidRPr="005C4F41" w:rsidRDefault="00AF2781" w:rsidP="002C3F58">
            <w:pPr>
              <w:widowControl w:val="0"/>
              <w:autoSpaceDE w:val="0"/>
              <w:autoSpaceDN w:val="0"/>
              <w:adjustRightInd w:val="0"/>
              <w:spacing w:after="0" w:line="240" w:lineRule="auto"/>
              <w:ind w:firstLine="0"/>
              <w:rPr>
                <w:rFonts w:ascii="Garamond" w:hAnsi="Garamond"/>
                <w:sz w:val="20"/>
                <w:szCs w:val="20"/>
                <w:lang w:val="sq-AL"/>
              </w:rPr>
            </w:pPr>
            <w:r w:rsidRPr="005C4F41">
              <w:rPr>
                <w:rFonts w:ascii="Garamond" w:eastAsia="Times New Roman" w:hAnsi="Garamond"/>
                <w:sz w:val="20"/>
                <w:szCs w:val="20"/>
                <w:lang w:val="sq-AL"/>
              </w:rPr>
              <w:t>astar fosforik</w:t>
            </w:r>
          </w:p>
        </w:tc>
        <w:tc>
          <w:tcPr>
            <w:tcW w:w="1466" w:type="pct"/>
          </w:tcPr>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w w:val="106"/>
                <w:sz w:val="20"/>
                <w:szCs w:val="20"/>
                <w:lang w:val="sq-AL"/>
              </w:rPr>
              <w:t>540</w:t>
            </w:r>
          </w:p>
          <w:p w:rsidR="00AF2781" w:rsidRPr="005C4F41" w:rsidRDefault="00AF2781" w:rsidP="00AF2781">
            <w:pPr>
              <w:widowControl w:val="0"/>
              <w:autoSpaceDE w:val="0"/>
              <w:autoSpaceDN w:val="0"/>
              <w:adjustRightInd w:val="0"/>
              <w:spacing w:after="0" w:line="240" w:lineRule="auto"/>
              <w:rPr>
                <w:rFonts w:ascii="Garamond" w:hAnsi="Garamond"/>
                <w:sz w:val="20"/>
                <w:szCs w:val="20"/>
                <w:lang w:val="sq-AL"/>
              </w:rPr>
            </w:pPr>
          </w:p>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spacing w:val="-8"/>
                <w:w w:val="106"/>
                <w:sz w:val="20"/>
                <w:szCs w:val="20"/>
                <w:lang w:val="sq-AL"/>
              </w:rPr>
              <w:t>7</w:t>
            </w:r>
            <w:r w:rsidRPr="005C4F41">
              <w:rPr>
                <w:rFonts w:ascii="Garamond" w:hAnsi="Garamond"/>
                <w:w w:val="106"/>
                <w:sz w:val="20"/>
                <w:szCs w:val="20"/>
                <w:lang w:val="sq-AL"/>
              </w:rPr>
              <w:t>80</w:t>
            </w:r>
          </w:p>
        </w:tc>
      </w:tr>
      <w:tr w:rsidR="00AF2781" w:rsidRPr="005C4F41" w:rsidTr="00AF2781">
        <w:trPr>
          <w:trHeight w:hRule="exact" w:val="371"/>
          <w:jc w:val="center"/>
        </w:trPr>
        <w:tc>
          <w:tcPr>
            <w:tcW w:w="302" w:type="pct"/>
          </w:tcPr>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sz w:val="20"/>
                <w:szCs w:val="20"/>
                <w:lang w:val="sq-AL"/>
              </w:rPr>
              <w:t>ç</w:t>
            </w:r>
          </w:p>
        </w:tc>
        <w:tc>
          <w:tcPr>
            <w:tcW w:w="1709" w:type="pct"/>
          </w:tcPr>
          <w:p w:rsidR="00AF2781" w:rsidRPr="005C4F41" w:rsidRDefault="00AF2781" w:rsidP="00AF2781">
            <w:pPr>
              <w:widowControl w:val="0"/>
              <w:autoSpaceDE w:val="0"/>
              <w:autoSpaceDN w:val="0"/>
              <w:adjustRightInd w:val="0"/>
              <w:spacing w:after="0" w:line="240" w:lineRule="auto"/>
              <w:rPr>
                <w:rFonts w:ascii="Garamond" w:hAnsi="Garamond"/>
                <w:sz w:val="20"/>
                <w:szCs w:val="20"/>
                <w:lang w:val="sq-AL"/>
              </w:rPr>
            </w:pPr>
            <w:r w:rsidRPr="005C4F41">
              <w:rPr>
                <w:rFonts w:ascii="Garamond" w:eastAsia="Times New Roman" w:hAnsi="Garamond"/>
                <w:sz w:val="20"/>
                <w:szCs w:val="20"/>
                <w:lang w:val="sq-AL"/>
              </w:rPr>
              <w:t>veshja e sipërme</w:t>
            </w:r>
          </w:p>
        </w:tc>
        <w:tc>
          <w:tcPr>
            <w:tcW w:w="1523" w:type="pct"/>
          </w:tcPr>
          <w:p w:rsidR="00AF2781" w:rsidRPr="005C4F41" w:rsidRDefault="00AF2781" w:rsidP="002C3F58">
            <w:pPr>
              <w:widowControl w:val="0"/>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Të gjitha llojet</w:t>
            </w:r>
          </w:p>
        </w:tc>
        <w:tc>
          <w:tcPr>
            <w:tcW w:w="1466" w:type="pct"/>
          </w:tcPr>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w w:val="106"/>
                <w:sz w:val="20"/>
                <w:szCs w:val="20"/>
                <w:lang w:val="sq-AL"/>
              </w:rPr>
              <w:t>420</w:t>
            </w:r>
          </w:p>
        </w:tc>
      </w:tr>
      <w:tr w:rsidR="00AF2781" w:rsidRPr="005C4F41" w:rsidTr="00AF2781">
        <w:trPr>
          <w:trHeight w:hRule="exact" w:val="371"/>
          <w:jc w:val="center"/>
        </w:trPr>
        <w:tc>
          <w:tcPr>
            <w:tcW w:w="302" w:type="pct"/>
          </w:tcPr>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sz w:val="20"/>
                <w:szCs w:val="20"/>
                <w:lang w:val="sq-AL"/>
              </w:rPr>
              <w:t>d</w:t>
            </w:r>
          </w:p>
        </w:tc>
        <w:tc>
          <w:tcPr>
            <w:tcW w:w="1709" w:type="pct"/>
          </w:tcPr>
          <w:p w:rsidR="00AF2781" w:rsidRPr="005C4F41" w:rsidRDefault="00AF2781" w:rsidP="00AF2781">
            <w:pPr>
              <w:widowControl w:val="0"/>
              <w:autoSpaceDE w:val="0"/>
              <w:autoSpaceDN w:val="0"/>
              <w:adjustRightInd w:val="0"/>
              <w:spacing w:after="0" w:line="240" w:lineRule="auto"/>
              <w:rPr>
                <w:rFonts w:ascii="Garamond" w:hAnsi="Garamond"/>
                <w:sz w:val="20"/>
                <w:szCs w:val="20"/>
                <w:lang w:val="sq-AL"/>
              </w:rPr>
            </w:pPr>
            <w:r w:rsidRPr="005C4F41">
              <w:rPr>
                <w:rFonts w:ascii="Garamond" w:eastAsia="Times New Roman" w:hAnsi="Garamond"/>
                <w:sz w:val="20"/>
                <w:szCs w:val="20"/>
                <w:lang w:val="sq-AL"/>
              </w:rPr>
              <w:t>veshje speciale</w:t>
            </w:r>
          </w:p>
        </w:tc>
        <w:tc>
          <w:tcPr>
            <w:tcW w:w="1523" w:type="pct"/>
          </w:tcPr>
          <w:p w:rsidR="00AF2781" w:rsidRPr="005C4F41" w:rsidRDefault="00AF2781" w:rsidP="002C3F58">
            <w:pPr>
              <w:widowControl w:val="0"/>
              <w:autoSpaceDE w:val="0"/>
              <w:autoSpaceDN w:val="0"/>
              <w:adjustRightInd w:val="0"/>
              <w:spacing w:after="0" w:line="240" w:lineRule="auto"/>
              <w:ind w:firstLine="0"/>
              <w:rPr>
                <w:rFonts w:ascii="Garamond" w:hAnsi="Garamond"/>
                <w:sz w:val="20"/>
                <w:szCs w:val="20"/>
                <w:lang w:val="sq-AL"/>
              </w:rPr>
            </w:pPr>
            <w:r w:rsidRPr="005C4F41">
              <w:rPr>
                <w:rFonts w:ascii="Garamond" w:hAnsi="Garamond"/>
                <w:sz w:val="20"/>
                <w:szCs w:val="20"/>
                <w:lang w:val="sq-AL"/>
              </w:rPr>
              <w:t>Të gjitha llojet</w:t>
            </w:r>
          </w:p>
        </w:tc>
        <w:tc>
          <w:tcPr>
            <w:tcW w:w="1466" w:type="pct"/>
          </w:tcPr>
          <w:p w:rsidR="00AF2781" w:rsidRPr="005C4F41" w:rsidRDefault="00AF2781" w:rsidP="00AF2781">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w w:val="106"/>
                <w:sz w:val="20"/>
                <w:szCs w:val="20"/>
                <w:lang w:val="sq-AL"/>
              </w:rPr>
              <w:t>840</w:t>
            </w:r>
          </w:p>
        </w:tc>
      </w:tr>
    </w:tbl>
    <w:p w:rsidR="006E2110" w:rsidRPr="005C4F41" w:rsidRDefault="006E2110" w:rsidP="00B03D98">
      <w:pPr>
        <w:spacing w:after="0" w:line="240" w:lineRule="auto"/>
        <w:ind w:firstLine="0"/>
        <w:rPr>
          <w:rFonts w:ascii="Garamond" w:eastAsia="Times New Roman" w:hAnsi="Garamond"/>
          <w:spacing w:val="-4"/>
          <w:sz w:val="14"/>
          <w:szCs w:val="24"/>
          <w:lang w:val="sq-AL" w:eastAsia="en-GB"/>
        </w:rPr>
      </w:pPr>
    </w:p>
    <w:p w:rsidR="00AF2781" w:rsidRPr="005C4F41" w:rsidRDefault="00AF2781" w:rsidP="00AF2781">
      <w:pPr>
        <w:widowControl w:val="0"/>
        <w:autoSpaceDE w:val="0"/>
        <w:autoSpaceDN w:val="0"/>
        <w:adjustRightInd w:val="0"/>
        <w:spacing w:after="0" w:line="240" w:lineRule="auto"/>
        <w:rPr>
          <w:rFonts w:ascii="Garamond" w:hAnsi="Garamond"/>
          <w:sz w:val="24"/>
          <w:szCs w:val="24"/>
          <w:lang w:val="sq-AL"/>
        </w:rPr>
      </w:pPr>
      <w:r w:rsidRPr="005C4F41">
        <w:rPr>
          <w:rFonts w:ascii="Garamond" w:hAnsi="Garamond"/>
          <w:w w:val="76"/>
          <w:sz w:val="24"/>
          <w:szCs w:val="24"/>
          <w:lang w:val="sq-AL"/>
        </w:rPr>
        <w:t xml:space="preserve">(*) </w:t>
      </w:r>
      <w:r w:rsidRPr="005C4F41">
        <w:rPr>
          <w:rFonts w:ascii="Garamond" w:hAnsi="Garamond"/>
          <w:sz w:val="24"/>
          <w:szCs w:val="24"/>
          <w:lang w:val="sq-AL"/>
        </w:rPr>
        <w:t>g/l të produktit të gatshëm për përdorim.</w:t>
      </w:r>
      <w:r w:rsidRPr="005C4F41">
        <w:rPr>
          <w:rFonts w:ascii="Garamond" w:hAnsi="Garamond"/>
          <w:spacing w:val="5"/>
          <w:sz w:val="24"/>
          <w:szCs w:val="24"/>
          <w:lang w:val="sq-AL"/>
        </w:rPr>
        <w:t xml:space="preserve"> Me përjashtim të nënkategorisë</w:t>
      </w:r>
      <w:r w:rsidRPr="005C4F41">
        <w:rPr>
          <w:rFonts w:ascii="Garamond" w:hAnsi="Garamond"/>
          <w:spacing w:val="18"/>
          <w:w w:val="91"/>
          <w:sz w:val="24"/>
          <w:szCs w:val="24"/>
          <w:lang w:val="sq-AL"/>
        </w:rPr>
        <w:t xml:space="preserve"> </w:t>
      </w:r>
      <w:r w:rsidR="00447DFC" w:rsidRPr="005C4F41">
        <w:rPr>
          <w:rFonts w:ascii="Garamond" w:hAnsi="Garamond"/>
          <w:spacing w:val="5"/>
          <w:sz w:val="24"/>
          <w:szCs w:val="24"/>
          <w:lang w:val="sq-AL"/>
        </w:rPr>
        <w:t>“</w:t>
      </w:r>
      <w:r w:rsidRPr="005C4F41">
        <w:rPr>
          <w:rFonts w:ascii="Garamond" w:hAnsi="Garamond"/>
          <w:spacing w:val="5"/>
          <w:sz w:val="24"/>
          <w:szCs w:val="24"/>
          <w:lang w:val="sq-AL"/>
        </w:rPr>
        <w:t>a</w:t>
      </w:r>
      <w:r w:rsidR="00447DFC" w:rsidRPr="005C4F41">
        <w:rPr>
          <w:rFonts w:ascii="Garamond" w:hAnsi="Garamond"/>
          <w:spacing w:val="5"/>
          <w:sz w:val="24"/>
          <w:szCs w:val="24"/>
          <w:lang w:val="sq-AL"/>
        </w:rPr>
        <w:t>”</w:t>
      </w:r>
      <w:r w:rsidRPr="005C4F41">
        <w:rPr>
          <w:rFonts w:ascii="Garamond" w:hAnsi="Garamond"/>
          <w:spacing w:val="3"/>
          <w:w w:val="91"/>
          <w:sz w:val="24"/>
          <w:szCs w:val="24"/>
          <w:lang w:val="sq-AL"/>
        </w:rPr>
        <w:t xml:space="preserve"> çdo </w:t>
      </w:r>
      <w:r w:rsidRPr="005C4F41">
        <w:rPr>
          <w:rFonts w:ascii="Garamond" w:hAnsi="Garamond"/>
          <w:sz w:val="24"/>
          <w:szCs w:val="24"/>
          <w:lang w:val="sq-AL"/>
        </w:rPr>
        <w:t>përmbajtje uji e produktit të gatshëm për përdorim duhet zbritur.</w:t>
      </w:r>
    </w:p>
    <w:p w:rsidR="006E2110" w:rsidRPr="005C4F41" w:rsidRDefault="006E2110" w:rsidP="00B03D98">
      <w:pPr>
        <w:spacing w:after="0" w:line="240" w:lineRule="auto"/>
        <w:ind w:firstLine="0"/>
        <w:rPr>
          <w:rFonts w:ascii="Garamond" w:eastAsia="Times New Roman" w:hAnsi="Garamond"/>
          <w:spacing w:val="-4"/>
          <w:sz w:val="24"/>
          <w:szCs w:val="24"/>
          <w:lang w:val="sq-AL" w:eastAsia="en-GB"/>
        </w:rPr>
      </w:pPr>
    </w:p>
    <w:p w:rsidR="00AF2781" w:rsidRPr="005C4F41" w:rsidRDefault="00AF2781" w:rsidP="00AF2781">
      <w:pPr>
        <w:spacing w:after="0" w:line="240" w:lineRule="auto"/>
        <w:jc w:val="center"/>
        <w:rPr>
          <w:rFonts w:ascii="Garamond" w:eastAsia="Times New Roman" w:hAnsi="Garamond"/>
          <w:sz w:val="24"/>
          <w:szCs w:val="24"/>
          <w:lang w:val="sq-AL"/>
        </w:rPr>
      </w:pPr>
      <w:r w:rsidRPr="005C4F41">
        <w:rPr>
          <w:rFonts w:ascii="Garamond" w:eastAsia="Times New Roman" w:hAnsi="Garamond"/>
          <w:sz w:val="24"/>
          <w:szCs w:val="24"/>
          <w:lang w:val="sq-AL"/>
        </w:rPr>
        <w:t>SHTOJCA III</w:t>
      </w:r>
    </w:p>
    <w:p w:rsidR="006171DD" w:rsidRPr="005C4F41" w:rsidRDefault="006171DD" w:rsidP="006171DD">
      <w:pPr>
        <w:spacing w:after="0" w:line="240" w:lineRule="auto"/>
        <w:ind w:firstLine="0"/>
        <w:rPr>
          <w:rFonts w:ascii="Garamond" w:eastAsia="Times New Roman" w:hAnsi="Garamond"/>
          <w:spacing w:val="-4"/>
          <w:sz w:val="14"/>
          <w:szCs w:val="24"/>
          <w:lang w:val="sq-AL" w:eastAsia="en-GB"/>
        </w:rPr>
      </w:pPr>
    </w:p>
    <w:p w:rsidR="00AF2781" w:rsidRPr="005C4F41" w:rsidRDefault="00AF2781" w:rsidP="00AF2781">
      <w:pPr>
        <w:spacing w:after="0" w:line="240" w:lineRule="auto"/>
        <w:rPr>
          <w:rFonts w:ascii="Garamond" w:eastAsia="Times New Roman" w:hAnsi="Garamond"/>
          <w:b/>
          <w:sz w:val="24"/>
          <w:szCs w:val="24"/>
          <w:lang w:val="sq-AL"/>
        </w:rPr>
      </w:pPr>
      <w:r w:rsidRPr="005C4F41">
        <w:rPr>
          <w:rFonts w:ascii="Garamond" w:eastAsia="Times New Roman" w:hAnsi="Garamond"/>
          <w:b/>
          <w:sz w:val="24"/>
          <w:szCs w:val="24"/>
          <w:lang w:val="sq-AL"/>
        </w:rPr>
        <w:t xml:space="preserve">Metodat analitike të testimit, referuar në kreun II, pika 2   </w:t>
      </w:r>
    </w:p>
    <w:p w:rsidR="006E2110" w:rsidRPr="005C4F41" w:rsidRDefault="006E2110" w:rsidP="00B03D98">
      <w:pPr>
        <w:spacing w:after="0" w:line="240" w:lineRule="auto"/>
        <w:ind w:firstLine="0"/>
        <w:rPr>
          <w:rFonts w:ascii="Garamond" w:eastAsia="Times New Roman" w:hAnsi="Garamond"/>
          <w:spacing w:val="-4"/>
          <w:sz w:val="14"/>
          <w:szCs w:val="24"/>
          <w:lang w:val="sq-AL" w:eastAsia="en-GB"/>
        </w:rPr>
      </w:pPr>
    </w:p>
    <w:tbl>
      <w:tblPr>
        <w:tblW w:w="5000" w:type="pct"/>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291"/>
        <w:gridCol w:w="1499"/>
        <w:gridCol w:w="2333"/>
        <w:gridCol w:w="2526"/>
      </w:tblGrid>
      <w:tr w:rsidR="00A12337" w:rsidRPr="005C4F41" w:rsidTr="00096757">
        <w:trPr>
          <w:trHeight w:hRule="exact" w:val="349"/>
          <w:jc w:val="center"/>
        </w:trPr>
        <w:tc>
          <w:tcPr>
            <w:tcW w:w="1705" w:type="pct"/>
            <w:vMerge w:val="restart"/>
          </w:tcPr>
          <w:p w:rsidR="00A12337" w:rsidRPr="005C4F41" w:rsidRDefault="00A12337" w:rsidP="006171DD">
            <w:pPr>
              <w:widowControl w:val="0"/>
              <w:autoSpaceDE w:val="0"/>
              <w:autoSpaceDN w:val="0"/>
              <w:adjustRightInd w:val="0"/>
              <w:spacing w:after="0" w:line="240" w:lineRule="auto"/>
              <w:jc w:val="center"/>
              <w:rPr>
                <w:rFonts w:ascii="Garamond" w:hAnsi="Garamond"/>
                <w:b/>
                <w:sz w:val="20"/>
                <w:szCs w:val="20"/>
                <w:lang w:val="sq-AL"/>
              </w:rPr>
            </w:pPr>
          </w:p>
          <w:p w:rsidR="00A12337" w:rsidRPr="005C4F41" w:rsidRDefault="00A12337" w:rsidP="006171DD">
            <w:pPr>
              <w:widowControl w:val="0"/>
              <w:autoSpaceDE w:val="0"/>
              <w:autoSpaceDN w:val="0"/>
              <w:adjustRightInd w:val="0"/>
              <w:spacing w:after="0" w:line="240" w:lineRule="auto"/>
              <w:jc w:val="center"/>
              <w:rPr>
                <w:rFonts w:ascii="Garamond" w:hAnsi="Garamond"/>
                <w:b/>
                <w:sz w:val="20"/>
                <w:szCs w:val="20"/>
                <w:lang w:val="sq-AL"/>
              </w:rPr>
            </w:pPr>
            <w:r w:rsidRPr="005C4F41">
              <w:rPr>
                <w:rFonts w:ascii="Garamond" w:hAnsi="Garamond"/>
                <w:b/>
                <w:sz w:val="20"/>
                <w:szCs w:val="20"/>
                <w:lang w:val="sq-AL"/>
              </w:rPr>
              <w:t>Parametri</w:t>
            </w:r>
          </w:p>
        </w:tc>
        <w:tc>
          <w:tcPr>
            <w:tcW w:w="777" w:type="pct"/>
            <w:vMerge w:val="restart"/>
          </w:tcPr>
          <w:p w:rsidR="00A12337" w:rsidRPr="005C4F41" w:rsidRDefault="00A12337" w:rsidP="006171DD">
            <w:pPr>
              <w:widowControl w:val="0"/>
              <w:autoSpaceDE w:val="0"/>
              <w:autoSpaceDN w:val="0"/>
              <w:adjustRightInd w:val="0"/>
              <w:spacing w:after="0" w:line="240" w:lineRule="auto"/>
              <w:jc w:val="center"/>
              <w:rPr>
                <w:rFonts w:ascii="Garamond" w:hAnsi="Garamond"/>
                <w:b/>
                <w:sz w:val="20"/>
                <w:szCs w:val="20"/>
                <w:lang w:val="sq-AL"/>
              </w:rPr>
            </w:pPr>
          </w:p>
          <w:p w:rsidR="00A12337" w:rsidRPr="005C4F41" w:rsidRDefault="00A12337" w:rsidP="006171DD">
            <w:pPr>
              <w:widowControl w:val="0"/>
              <w:autoSpaceDE w:val="0"/>
              <w:autoSpaceDN w:val="0"/>
              <w:adjustRightInd w:val="0"/>
              <w:spacing w:after="0" w:line="240" w:lineRule="auto"/>
              <w:jc w:val="center"/>
              <w:rPr>
                <w:rFonts w:ascii="Garamond" w:hAnsi="Garamond"/>
                <w:b/>
                <w:sz w:val="20"/>
                <w:szCs w:val="20"/>
                <w:lang w:val="sq-AL"/>
              </w:rPr>
            </w:pPr>
            <w:r w:rsidRPr="005C4F41">
              <w:rPr>
                <w:rFonts w:ascii="Garamond" w:hAnsi="Garamond"/>
                <w:b/>
                <w:sz w:val="20"/>
                <w:szCs w:val="20"/>
                <w:lang w:val="sq-AL"/>
              </w:rPr>
              <w:t>Njësi</w:t>
            </w:r>
          </w:p>
        </w:tc>
        <w:tc>
          <w:tcPr>
            <w:tcW w:w="2518" w:type="pct"/>
            <w:gridSpan w:val="2"/>
          </w:tcPr>
          <w:p w:rsidR="00A12337" w:rsidRPr="005C4F41" w:rsidRDefault="00A12337" w:rsidP="006171DD">
            <w:pPr>
              <w:widowControl w:val="0"/>
              <w:autoSpaceDE w:val="0"/>
              <w:autoSpaceDN w:val="0"/>
              <w:adjustRightInd w:val="0"/>
              <w:spacing w:after="0" w:line="240" w:lineRule="auto"/>
              <w:jc w:val="center"/>
              <w:rPr>
                <w:rFonts w:ascii="Garamond" w:hAnsi="Garamond"/>
                <w:b/>
                <w:sz w:val="20"/>
                <w:szCs w:val="20"/>
                <w:lang w:val="sq-AL"/>
              </w:rPr>
            </w:pPr>
            <w:r w:rsidRPr="005C4F41">
              <w:rPr>
                <w:rFonts w:ascii="Garamond" w:hAnsi="Garamond"/>
                <w:b/>
                <w:sz w:val="20"/>
                <w:szCs w:val="20"/>
                <w:lang w:val="sq-AL"/>
              </w:rPr>
              <w:t>Test</w:t>
            </w:r>
          </w:p>
        </w:tc>
      </w:tr>
      <w:tr w:rsidR="00A12337" w:rsidRPr="005C4F41" w:rsidTr="006B4054">
        <w:trPr>
          <w:trHeight w:hRule="exact" w:val="262"/>
          <w:jc w:val="center"/>
        </w:trPr>
        <w:tc>
          <w:tcPr>
            <w:tcW w:w="1705" w:type="pct"/>
            <w:vMerge/>
          </w:tcPr>
          <w:p w:rsidR="00A12337" w:rsidRPr="005C4F41" w:rsidRDefault="00A12337" w:rsidP="006171DD">
            <w:pPr>
              <w:widowControl w:val="0"/>
              <w:autoSpaceDE w:val="0"/>
              <w:autoSpaceDN w:val="0"/>
              <w:adjustRightInd w:val="0"/>
              <w:spacing w:after="0" w:line="240" w:lineRule="auto"/>
              <w:jc w:val="center"/>
              <w:rPr>
                <w:rFonts w:ascii="Garamond" w:hAnsi="Garamond"/>
                <w:b/>
                <w:sz w:val="20"/>
                <w:szCs w:val="20"/>
                <w:lang w:val="sq-AL"/>
              </w:rPr>
            </w:pPr>
          </w:p>
        </w:tc>
        <w:tc>
          <w:tcPr>
            <w:tcW w:w="777" w:type="pct"/>
            <w:vMerge/>
          </w:tcPr>
          <w:p w:rsidR="00A12337" w:rsidRPr="005C4F41" w:rsidRDefault="00A12337" w:rsidP="006171DD">
            <w:pPr>
              <w:widowControl w:val="0"/>
              <w:autoSpaceDE w:val="0"/>
              <w:autoSpaceDN w:val="0"/>
              <w:adjustRightInd w:val="0"/>
              <w:spacing w:after="0" w:line="240" w:lineRule="auto"/>
              <w:jc w:val="center"/>
              <w:rPr>
                <w:rFonts w:ascii="Garamond" w:hAnsi="Garamond"/>
                <w:b/>
                <w:sz w:val="20"/>
                <w:szCs w:val="20"/>
                <w:lang w:val="sq-AL"/>
              </w:rPr>
            </w:pPr>
          </w:p>
        </w:tc>
        <w:tc>
          <w:tcPr>
            <w:tcW w:w="1209" w:type="pct"/>
          </w:tcPr>
          <w:p w:rsidR="00A12337" w:rsidRPr="005C4F41" w:rsidRDefault="00A12337" w:rsidP="006171DD">
            <w:pPr>
              <w:widowControl w:val="0"/>
              <w:autoSpaceDE w:val="0"/>
              <w:autoSpaceDN w:val="0"/>
              <w:adjustRightInd w:val="0"/>
              <w:spacing w:after="0" w:line="240" w:lineRule="auto"/>
              <w:jc w:val="center"/>
              <w:rPr>
                <w:rFonts w:ascii="Garamond" w:hAnsi="Garamond"/>
                <w:b/>
                <w:sz w:val="20"/>
                <w:szCs w:val="20"/>
                <w:lang w:val="sq-AL"/>
              </w:rPr>
            </w:pPr>
            <w:r w:rsidRPr="005C4F41">
              <w:rPr>
                <w:rFonts w:ascii="Garamond" w:hAnsi="Garamond"/>
                <w:b/>
                <w:sz w:val="20"/>
                <w:szCs w:val="20"/>
                <w:lang w:val="sq-AL"/>
              </w:rPr>
              <w:t>Metoda</w:t>
            </w:r>
          </w:p>
        </w:tc>
        <w:tc>
          <w:tcPr>
            <w:tcW w:w="1308" w:type="pct"/>
          </w:tcPr>
          <w:p w:rsidR="00A12337" w:rsidRPr="005C4F41" w:rsidRDefault="00A12337" w:rsidP="006171DD">
            <w:pPr>
              <w:widowControl w:val="0"/>
              <w:autoSpaceDE w:val="0"/>
              <w:autoSpaceDN w:val="0"/>
              <w:adjustRightInd w:val="0"/>
              <w:spacing w:after="0" w:line="240" w:lineRule="auto"/>
              <w:jc w:val="center"/>
              <w:rPr>
                <w:rFonts w:ascii="Garamond" w:hAnsi="Garamond"/>
                <w:b/>
                <w:sz w:val="20"/>
                <w:szCs w:val="20"/>
                <w:lang w:val="sq-AL"/>
              </w:rPr>
            </w:pPr>
            <w:r w:rsidRPr="005C4F41">
              <w:rPr>
                <w:rFonts w:ascii="Garamond" w:hAnsi="Garamond"/>
                <w:b/>
                <w:sz w:val="20"/>
                <w:szCs w:val="20"/>
                <w:lang w:val="sq-AL"/>
              </w:rPr>
              <w:t>Data</w:t>
            </w:r>
            <w:r w:rsidRPr="005C4F41">
              <w:rPr>
                <w:rFonts w:ascii="Garamond" w:hAnsi="Garamond"/>
                <w:b/>
                <w:spacing w:val="-4"/>
                <w:sz w:val="20"/>
                <w:szCs w:val="20"/>
                <w:lang w:val="sq-AL"/>
              </w:rPr>
              <w:t xml:space="preserve"> e</w:t>
            </w:r>
            <w:r w:rsidRPr="005C4F41">
              <w:rPr>
                <w:rFonts w:ascii="Garamond" w:hAnsi="Garamond"/>
                <w:b/>
                <w:spacing w:val="4"/>
                <w:sz w:val="20"/>
                <w:szCs w:val="20"/>
                <w:lang w:val="sq-AL"/>
              </w:rPr>
              <w:t xml:space="preserve"> </w:t>
            </w:r>
            <w:r w:rsidRPr="005C4F41">
              <w:rPr>
                <w:rFonts w:ascii="Garamond" w:hAnsi="Garamond"/>
                <w:b/>
                <w:sz w:val="20"/>
                <w:szCs w:val="20"/>
                <w:lang w:val="sq-AL"/>
              </w:rPr>
              <w:t>publikimit</w:t>
            </w:r>
          </w:p>
        </w:tc>
      </w:tr>
      <w:tr w:rsidR="00A12337" w:rsidRPr="005C4F41" w:rsidTr="006B4054">
        <w:trPr>
          <w:trHeight w:hRule="exact" w:val="334"/>
          <w:jc w:val="center"/>
        </w:trPr>
        <w:tc>
          <w:tcPr>
            <w:tcW w:w="1705" w:type="pct"/>
          </w:tcPr>
          <w:p w:rsidR="00A12337" w:rsidRPr="005C4F41" w:rsidRDefault="00A12337" w:rsidP="00096757">
            <w:pPr>
              <w:widowControl w:val="0"/>
              <w:autoSpaceDE w:val="0"/>
              <w:autoSpaceDN w:val="0"/>
              <w:adjustRightInd w:val="0"/>
              <w:spacing w:after="0" w:line="240" w:lineRule="auto"/>
              <w:rPr>
                <w:rFonts w:ascii="Garamond" w:hAnsi="Garamond"/>
                <w:sz w:val="20"/>
                <w:szCs w:val="20"/>
                <w:lang w:val="sq-AL"/>
              </w:rPr>
            </w:pPr>
            <w:r w:rsidRPr="005C4F41">
              <w:rPr>
                <w:rFonts w:ascii="Garamond" w:hAnsi="Garamond"/>
                <w:sz w:val="20"/>
                <w:szCs w:val="20"/>
                <w:lang w:val="sq-AL"/>
              </w:rPr>
              <w:t>Përmbajtja e VOC-së</w:t>
            </w:r>
          </w:p>
        </w:tc>
        <w:tc>
          <w:tcPr>
            <w:tcW w:w="777" w:type="pct"/>
          </w:tcPr>
          <w:p w:rsidR="00A12337" w:rsidRPr="005C4F41" w:rsidRDefault="00A12337" w:rsidP="00096757">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sz w:val="20"/>
                <w:szCs w:val="20"/>
                <w:lang w:val="sq-AL"/>
              </w:rPr>
              <w:t>g/l</w:t>
            </w:r>
          </w:p>
        </w:tc>
        <w:tc>
          <w:tcPr>
            <w:tcW w:w="1209" w:type="pct"/>
          </w:tcPr>
          <w:p w:rsidR="00A12337" w:rsidRPr="005C4F41" w:rsidRDefault="00A12337" w:rsidP="00096757">
            <w:pPr>
              <w:widowControl w:val="0"/>
              <w:autoSpaceDE w:val="0"/>
              <w:autoSpaceDN w:val="0"/>
              <w:adjustRightInd w:val="0"/>
              <w:spacing w:after="0" w:line="240" w:lineRule="auto"/>
              <w:rPr>
                <w:rFonts w:ascii="Garamond" w:hAnsi="Garamond"/>
                <w:sz w:val="20"/>
                <w:szCs w:val="20"/>
                <w:lang w:val="sq-AL"/>
              </w:rPr>
            </w:pPr>
            <w:r w:rsidRPr="005C4F41">
              <w:rPr>
                <w:rFonts w:ascii="Garamond" w:hAnsi="Garamond"/>
                <w:sz w:val="20"/>
                <w:szCs w:val="20"/>
                <w:lang w:val="sq-AL"/>
              </w:rPr>
              <w:t>ISO</w:t>
            </w:r>
            <w:r w:rsidRPr="005C4F41">
              <w:rPr>
                <w:rFonts w:ascii="Garamond" w:hAnsi="Garamond"/>
                <w:spacing w:val="-14"/>
                <w:sz w:val="20"/>
                <w:szCs w:val="20"/>
                <w:lang w:val="sq-AL"/>
              </w:rPr>
              <w:t xml:space="preserve"> </w:t>
            </w:r>
            <w:r w:rsidRPr="005C4F41">
              <w:rPr>
                <w:rFonts w:ascii="Garamond" w:hAnsi="Garamond"/>
                <w:spacing w:val="-14"/>
                <w:w w:val="106"/>
                <w:sz w:val="20"/>
                <w:szCs w:val="20"/>
                <w:lang w:val="sq-AL"/>
              </w:rPr>
              <w:t>1</w:t>
            </w:r>
            <w:r w:rsidRPr="005C4F41">
              <w:rPr>
                <w:rFonts w:ascii="Garamond" w:hAnsi="Garamond"/>
                <w:spacing w:val="-13"/>
                <w:w w:val="106"/>
                <w:sz w:val="20"/>
                <w:szCs w:val="20"/>
                <w:lang w:val="sq-AL"/>
              </w:rPr>
              <w:t>1</w:t>
            </w:r>
            <w:r w:rsidRPr="005C4F41">
              <w:rPr>
                <w:rFonts w:ascii="Garamond" w:hAnsi="Garamond"/>
                <w:w w:val="104"/>
                <w:sz w:val="20"/>
                <w:szCs w:val="20"/>
                <w:lang w:val="sq-AL"/>
              </w:rPr>
              <w:t>890-2</w:t>
            </w:r>
          </w:p>
        </w:tc>
        <w:tc>
          <w:tcPr>
            <w:tcW w:w="1308" w:type="pct"/>
          </w:tcPr>
          <w:p w:rsidR="00A12337" w:rsidRPr="005C4F41" w:rsidRDefault="00A12337" w:rsidP="00096757">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w w:val="106"/>
                <w:sz w:val="20"/>
                <w:szCs w:val="20"/>
                <w:lang w:val="sq-AL"/>
              </w:rPr>
              <w:t>2002</w:t>
            </w:r>
          </w:p>
        </w:tc>
      </w:tr>
      <w:tr w:rsidR="00A12337" w:rsidRPr="005C4F41" w:rsidTr="006B4054">
        <w:trPr>
          <w:trHeight w:hRule="exact" w:val="469"/>
          <w:jc w:val="center"/>
        </w:trPr>
        <w:tc>
          <w:tcPr>
            <w:tcW w:w="1705" w:type="pct"/>
          </w:tcPr>
          <w:p w:rsidR="00A12337" w:rsidRPr="005C4F41" w:rsidRDefault="00A12337" w:rsidP="000D1B49">
            <w:pPr>
              <w:widowControl w:val="0"/>
              <w:autoSpaceDE w:val="0"/>
              <w:autoSpaceDN w:val="0"/>
              <w:adjustRightInd w:val="0"/>
              <w:spacing w:after="0" w:line="240" w:lineRule="auto"/>
              <w:rPr>
                <w:rFonts w:ascii="Garamond" w:hAnsi="Garamond"/>
                <w:sz w:val="20"/>
                <w:szCs w:val="20"/>
                <w:lang w:val="sq-AL"/>
              </w:rPr>
            </w:pPr>
            <w:r w:rsidRPr="005C4F41">
              <w:rPr>
                <w:rFonts w:ascii="Garamond" w:hAnsi="Garamond"/>
                <w:sz w:val="20"/>
                <w:szCs w:val="20"/>
                <w:lang w:val="sq-AL"/>
              </w:rPr>
              <w:t xml:space="preserve">Përmbajtja e VOC-së kur janë të pranishëm holluesit reagues </w:t>
            </w:r>
          </w:p>
        </w:tc>
        <w:tc>
          <w:tcPr>
            <w:tcW w:w="777" w:type="pct"/>
          </w:tcPr>
          <w:p w:rsidR="00A12337" w:rsidRPr="005C4F41" w:rsidRDefault="00A12337" w:rsidP="00096757">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sz w:val="20"/>
                <w:szCs w:val="20"/>
                <w:lang w:val="sq-AL"/>
              </w:rPr>
              <w:t>g/l</w:t>
            </w:r>
          </w:p>
        </w:tc>
        <w:tc>
          <w:tcPr>
            <w:tcW w:w="1209" w:type="pct"/>
          </w:tcPr>
          <w:p w:rsidR="00A12337" w:rsidRPr="005C4F41" w:rsidRDefault="00A12337" w:rsidP="00096757">
            <w:pPr>
              <w:widowControl w:val="0"/>
              <w:autoSpaceDE w:val="0"/>
              <w:autoSpaceDN w:val="0"/>
              <w:adjustRightInd w:val="0"/>
              <w:spacing w:after="0" w:line="240" w:lineRule="auto"/>
              <w:rPr>
                <w:rFonts w:ascii="Garamond" w:hAnsi="Garamond"/>
                <w:sz w:val="20"/>
                <w:szCs w:val="20"/>
                <w:lang w:val="sq-AL"/>
              </w:rPr>
            </w:pPr>
            <w:r w:rsidRPr="005C4F41">
              <w:rPr>
                <w:rFonts w:ascii="Garamond" w:hAnsi="Garamond"/>
                <w:sz w:val="20"/>
                <w:szCs w:val="20"/>
                <w:lang w:val="sq-AL"/>
              </w:rPr>
              <w:t>ASTMD 2369</w:t>
            </w:r>
          </w:p>
        </w:tc>
        <w:tc>
          <w:tcPr>
            <w:tcW w:w="1308" w:type="pct"/>
          </w:tcPr>
          <w:p w:rsidR="00A12337" w:rsidRPr="005C4F41" w:rsidRDefault="00A12337" w:rsidP="00096757">
            <w:pPr>
              <w:widowControl w:val="0"/>
              <w:autoSpaceDE w:val="0"/>
              <w:autoSpaceDN w:val="0"/>
              <w:adjustRightInd w:val="0"/>
              <w:spacing w:after="0" w:line="240" w:lineRule="auto"/>
              <w:jc w:val="center"/>
              <w:rPr>
                <w:rFonts w:ascii="Garamond" w:hAnsi="Garamond"/>
                <w:sz w:val="20"/>
                <w:szCs w:val="20"/>
                <w:lang w:val="sq-AL"/>
              </w:rPr>
            </w:pPr>
            <w:r w:rsidRPr="005C4F41">
              <w:rPr>
                <w:rFonts w:ascii="Garamond" w:hAnsi="Garamond"/>
                <w:w w:val="106"/>
                <w:sz w:val="20"/>
                <w:szCs w:val="20"/>
                <w:lang w:val="sq-AL"/>
              </w:rPr>
              <w:t>2003</w:t>
            </w:r>
          </w:p>
        </w:tc>
      </w:tr>
    </w:tbl>
    <w:p w:rsidR="006E2110" w:rsidRPr="005C4F41" w:rsidRDefault="006E2110" w:rsidP="00B03D98">
      <w:pPr>
        <w:spacing w:after="0" w:line="240" w:lineRule="auto"/>
        <w:ind w:firstLine="0"/>
        <w:rPr>
          <w:rFonts w:ascii="Garamond" w:eastAsia="Times New Roman" w:hAnsi="Garamond"/>
          <w:spacing w:val="-4"/>
          <w:sz w:val="24"/>
          <w:szCs w:val="24"/>
          <w:lang w:val="sq-AL" w:eastAsia="en-GB"/>
        </w:rPr>
      </w:pPr>
    </w:p>
    <w:p w:rsidR="00E26D44" w:rsidRPr="005C4F41" w:rsidRDefault="00E26D44" w:rsidP="008D43B0">
      <w:pPr>
        <w:pStyle w:val="Paragrafi"/>
        <w:jc w:val="center"/>
        <w:rPr>
          <w:b/>
          <w:lang w:val="sq-AL"/>
        </w:rPr>
        <w:sectPr w:rsidR="00E26D44" w:rsidRPr="005C4F41" w:rsidSect="007D5CA2">
          <w:type w:val="continuous"/>
          <w:pgSz w:w="11907" w:h="16840" w:code="9"/>
          <w:pgMar w:top="720" w:right="1134" w:bottom="720" w:left="1134" w:header="851" w:footer="851" w:gutter="0"/>
          <w:cols w:space="454"/>
          <w:docGrid w:linePitch="360"/>
        </w:sectPr>
      </w:pPr>
    </w:p>
    <w:p w:rsidR="00AF2781" w:rsidRPr="005C4F41" w:rsidRDefault="00AF2781" w:rsidP="008D43B0">
      <w:pPr>
        <w:pStyle w:val="Paragrafi"/>
        <w:jc w:val="center"/>
        <w:rPr>
          <w:b/>
          <w:spacing w:val="-4"/>
          <w:lang w:val="sq-AL"/>
        </w:rPr>
      </w:pPr>
      <w:r w:rsidRPr="005C4F41">
        <w:rPr>
          <w:b/>
          <w:spacing w:val="-4"/>
          <w:lang w:val="sq-AL"/>
        </w:rPr>
        <w:lastRenderedPageBreak/>
        <w:t>VENDIM</w:t>
      </w:r>
    </w:p>
    <w:p w:rsidR="00AF2781" w:rsidRPr="005C4F41" w:rsidRDefault="002667AF" w:rsidP="008D43B0">
      <w:pPr>
        <w:pStyle w:val="Paragrafi"/>
        <w:jc w:val="center"/>
        <w:rPr>
          <w:b/>
          <w:spacing w:val="-4"/>
          <w:lang w:val="sq-AL"/>
        </w:rPr>
      </w:pPr>
      <w:r w:rsidRPr="005C4F41">
        <w:rPr>
          <w:b/>
          <w:spacing w:val="-4"/>
          <w:lang w:val="sq-AL"/>
        </w:rPr>
        <w:t>Nr.</w:t>
      </w:r>
      <w:r w:rsidR="008D43B0" w:rsidRPr="005C4F41">
        <w:rPr>
          <w:b/>
          <w:spacing w:val="-4"/>
          <w:lang w:val="sq-AL"/>
        </w:rPr>
        <w:t xml:space="preserve"> </w:t>
      </w:r>
      <w:r w:rsidRPr="005C4F41">
        <w:rPr>
          <w:b/>
          <w:spacing w:val="-4"/>
          <w:lang w:val="sq-AL"/>
        </w:rPr>
        <w:t>908, datë 21.12.2016</w:t>
      </w:r>
    </w:p>
    <w:p w:rsidR="00AF2781" w:rsidRPr="005C4F41" w:rsidRDefault="00AF2781" w:rsidP="00E26D44">
      <w:pPr>
        <w:pStyle w:val="Hapesira7"/>
        <w:rPr>
          <w:lang w:val="sq-AL"/>
        </w:rPr>
      </w:pPr>
    </w:p>
    <w:p w:rsidR="00AF2781" w:rsidRPr="005C4F41" w:rsidRDefault="00AF2781" w:rsidP="008D43B0">
      <w:pPr>
        <w:pStyle w:val="Paragrafi"/>
        <w:jc w:val="center"/>
        <w:rPr>
          <w:b/>
          <w:spacing w:val="-4"/>
          <w:lang w:val="sq-AL"/>
        </w:rPr>
      </w:pPr>
      <w:r w:rsidRPr="005C4F41">
        <w:rPr>
          <w:b/>
          <w:spacing w:val="-4"/>
          <w:lang w:val="sq-AL"/>
        </w:rPr>
        <w:t>PËR PËRCAKTIMIN E MASAVE PËR KUFIZIMIN E SHKARKIMIT TË PËRBËRËSVE ORGANIKË TË AVULLUESHËM NGA PËRDORIMI I TRETËSVE ORGANIKË NË DISA VEPRIMTARI DHE INSTALIME</w:t>
      </w:r>
      <w:r w:rsidRPr="005C4F41">
        <w:rPr>
          <w:b/>
          <w:spacing w:val="-4"/>
          <w:vertAlign w:val="superscript"/>
          <w:lang w:val="sq-AL"/>
        </w:rPr>
        <w:footnoteReference w:id="2"/>
      </w:r>
    </w:p>
    <w:p w:rsidR="00AF2781" w:rsidRPr="005C4F41" w:rsidRDefault="00AF2781" w:rsidP="00E26D44">
      <w:pPr>
        <w:pStyle w:val="Hapesira7"/>
        <w:rPr>
          <w:lang w:val="sq-AL"/>
        </w:rPr>
      </w:pPr>
    </w:p>
    <w:p w:rsidR="00AF2781" w:rsidRPr="005C4F41" w:rsidRDefault="00AF2781" w:rsidP="002667AF">
      <w:pPr>
        <w:pStyle w:val="Paragrafi"/>
        <w:rPr>
          <w:spacing w:val="-4"/>
          <w:lang w:val="sq-AL"/>
        </w:rPr>
      </w:pPr>
      <w:r w:rsidRPr="005C4F41">
        <w:rPr>
          <w:spacing w:val="-4"/>
          <w:lang w:val="sq-AL"/>
        </w:rPr>
        <w:t xml:space="preserve">Në mbështetje të nenit 100 të Kushtetutës dhe të shkronjës </w:t>
      </w:r>
      <w:r w:rsidR="00447DFC" w:rsidRPr="005C4F41">
        <w:rPr>
          <w:spacing w:val="-4"/>
          <w:lang w:val="sq-AL"/>
        </w:rPr>
        <w:t>“</w:t>
      </w:r>
      <w:r w:rsidRPr="005C4F41">
        <w:rPr>
          <w:spacing w:val="-4"/>
          <w:lang w:val="sq-AL"/>
        </w:rPr>
        <w:t>a</w:t>
      </w:r>
      <w:r w:rsidR="00447DFC" w:rsidRPr="005C4F41">
        <w:rPr>
          <w:spacing w:val="-4"/>
          <w:lang w:val="sq-AL"/>
        </w:rPr>
        <w:t>”</w:t>
      </w:r>
      <w:r w:rsidRPr="005C4F41">
        <w:rPr>
          <w:spacing w:val="-4"/>
          <w:lang w:val="sq-AL"/>
        </w:rPr>
        <w:t>, të nenit 15, të ligjit nr.</w:t>
      </w:r>
      <w:r w:rsidR="008D43B0" w:rsidRPr="005C4F41">
        <w:rPr>
          <w:spacing w:val="-4"/>
          <w:lang w:val="sq-AL"/>
        </w:rPr>
        <w:t xml:space="preserve"> </w:t>
      </w:r>
      <w:r w:rsidRPr="005C4F41">
        <w:rPr>
          <w:spacing w:val="-4"/>
          <w:lang w:val="sq-AL"/>
        </w:rPr>
        <w:t xml:space="preserve">162/2014, </w:t>
      </w:r>
      <w:r w:rsidR="00447DFC" w:rsidRPr="005C4F41">
        <w:rPr>
          <w:spacing w:val="-4"/>
          <w:lang w:val="sq-AL"/>
        </w:rPr>
        <w:t>“</w:t>
      </w:r>
      <w:r w:rsidRPr="005C4F41">
        <w:rPr>
          <w:spacing w:val="-4"/>
          <w:lang w:val="sq-AL"/>
        </w:rPr>
        <w:t>Për mbrojtjen e cilësisë së ajrit në mjedis</w:t>
      </w:r>
      <w:r w:rsidR="00447DFC" w:rsidRPr="005C4F41">
        <w:rPr>
          <w:spacing w:val="-4"/>
          <w:lang w:val="sq-AL"/>
        </w:rPr>
        <w:t>”</w:t>
      </w:r>
      <w:r w:rsidRPr="005C4F41">
        <w:rPr>
          <w:spacing w:val="-4"/>
          <w:lang w:val="sq-AL"/>
        </w:rPr>
        <w:t xml:space="preserve"> me propozimin e ministrit të Mjedisit dhe ministrit të Energjisë dhe Industrisë, Këshilli i Ministrave,</w:t>
      </w:r>
    </w:p>
    <w:p w:rsidR="00AF2781" w:rsidRDefault="00AF2781" w:rsidP="00E26D44">
      <w:pPr>
        <w:pStyle w:val="Hapesira7"/>
        <w:rPr>
          <w:lang w:val="sq-AL"/>
        </w:rPr>
      </w:pPr>
    </w:p>
    <w:p w:rsidR="00F9095C" w:rsidRDefault="00F9095C" w:rsidP="00E26D44">
      <w:pPr>
        <w:pStyle w:val="Hapesira7"/>
        <w:rPr>
          <w:lang w:val="sq-AL"/>
        </w:rPr>
      </w:pPr>
    </w:p>
    <w:p w:rsidR="00F9095C" w:rsidRDefault="00F9095C" w:rsidP="00E26D44">
      <w:pPr>
        <w:pStyle w:val="Hapesira7"/>
        <w:rPr>
          <w:lang w:val="sq-AL"/>
        </w:rPr>
      </w:pPr>
    </w:p>
    <w:p w:rsidR="00F9095C" w:rsidRDefault="00F9095C" w:rsidP="00E26D44">
      <w:pPr>
        <w:pStyle w:val="Hapesira7"/>
        <w:rPr>
          <w:lang w:val="sq-AL"/>
        </w:rPr>
      </w:pPr>
    </w:p>
    <w:p w:rsidR="00F9095C" w:rsidRPr="005C4F41" w:rsidRDefault="00F9095C" w:rsidP="00E26D44">
      <w:pPr>
        <w:pStyle w:val="Hapesira7"/>
        <w:rPr>
          <w:lang w:val="sq-AL"/>
        </w:rPr>
      </w:pPr>
    </w:p>
    <w:p w:rsidR="00E26D44" w:rsidRPr="005C4F41" w:rsidRDefault="00E26D44" w:rsidP="008D43B0">
      <w:pPr>
        <w:pStyle w:val="Paragrafi"/>
        <w:jc w:val="center"/>
        <w:rPr>
          <w:spacing w:val="-4"/>
          <w:lang w:val="sq-AL"/>
        </w:rPr>
      </w:pPr>
    </w:p>
    <w:p w:rsidR="00AF2781" w:rsidRPr="005C4F41" w:rsidRDefault="002667AF" w:rsidP="008D43B0">
      <w:pPr>
        <w:pStyle w:val="Paragrafi"/>
        <w:jc w:val="center"/>
        <w:rPr>
          <w:spacing w:val="-4"/>
          <w:lang w:val="sq-AL"/>
        </w:rPr>
      </w:pPr>
      <w:r w:rsidRPr="005C4F41">
        <w:rPr>
          <w:spacing w:val="-4"/>
          <w:lang w:val="sq-AL"/>
        </w:rPr>
        <w:lastRenderedPageBreak/>
        <w:t>VENDOS</w:t>
      </w:r>
      <w:r w:rsidR="00AF2781" w:rsidRPr="005C4F41">
        <w:rPr>
          <w:spacing w:val="-4"/>
          <w:lang w:val="sq-AL"/>
        </w:rPr>
        <w:t>I:</w:t>
      </w:r>
    </w:p>
    <w:p w:rsidR="00AF2781" w:rsidRPr="005C4F41" w:rsidRDefault="00AF2781" w:rsidP="00E26D44">
      <w:pPr>
        <w:pStyle w:val="Hapesira7"/>
        <w:rPr>
          <w:lang w:val="sq-AL"/>
        </w:rPr>
      </w:pPr>
    </w:p>
    <w:p w:rsidR="00AF2781" w:rsidRPr="005C4F41" w:rsidRDefault="00AF2781" w:rsidP="008D43B0">
      <w:pPr>
        <w:pStyle w:val="Paragrafi"/>
        <w:jc w:val="center"/>
        <w:rPr>
          <w:spacing w:val="-4"/>
          <w:lang w:val="sq-AL"/>
        </w:rPr>
      </w:pPr>
      <w:r w:rsidRPr="005C4F41">
        <w:rPr>
          <w:spacing w:val="-4"/>
          <w:lang w:val="sq-AL"/>
        </w:rPr>
        <w:t>KREU I</w:t>
      </w:r>
    </w:p>
    <w:p w:rsidR="00AF2781" w:rsidRPr="005C4F41" w:rsidRDefault="00AF2781" w:rsidP="008D43B0">
      <w:pPr>
        <w:pStyle w:val="Paragrafi"/>
        <w:jc w:val="center"/>
        <w:rPr>
          <w:spacing w:val="-4"/>
          <w:lang w:val="sq-AL"/>
        </w:rPr>
      </w:pPr>
      <w:r w:rsidRPr="005C4F41">
        <w:rPr>
          <w:spacing w:val="-4"/>
          <w:lang w:val="sq-AL"/>
        </w:rPr>
        <w:t>DISPOZITA TË PËRGJITHSHME</w:t>
      </w:r>
    </w:p>
    <w:p w:rsidR="00AF2781" w:rsidRPr="005C4F41" w:rsidRDefault="00AF2781" w:rsidP="00E26D44">
      <w:pPr>
        <w:pStyle w:val="Hapesira7"/>
        <w:rPr>
          <w:lang w:val="sq-AL"/>
        </w:rPr>
      </w:pPr>
    </w:p>
    <w:p w:rsidR="00AF2781" w:rsidRPr="005C4F41" w:rsidRDefault="00645BAB" w:rsidP="002667AF">
      <w:pPr>
        <w:pStyle w:val="Paragrafi"/>
        <w:rPr>
          <w:spacing w:val="-4"/>
          <w:lang w:val="sq-AL"/>
        </w:rPr>
      </w:pPr>
      <w:r>
        <w:rPr>
          <w:spacing w:val="-4"/>
          <w:lang w:val="sq-AL"/>
        </w:rPr>
        <w:t xml:space="preserve">1. </w:t>
      </w:r>
      <w:r w:rsidR="00AF2781" w:rsidRPr="005C4F41">
        <w:rPr>
          <w:spacing w:val="-4"/>
          <w:lang w:val="sq-AL"/>
        </w:rPr>
        <w:t>Qëllimi i këtij vendimi është të parandalojë ose të pakësojë efektet e drejtpërdrejta dhe jo të drejtpërdrejta të shkarkimeve të përbërësve organikë të avullueshëm në mjedis, kryesisht në ajër, dhe rreziqet potenciale në shëndetin e njeriut, duke përcaktuar vlerat kufi për këto komponime</w:t>
      </w:r>
      <w:r w:rsidR="008D43B0" w:rsidRPr="005C4F41">
        <w:rPr>
          <w:spacing w:val="-4"/>
          <w:lang w:val="sq-AL"/>
        </w:rPr>
        <w:t>,</w:t>
      </w:r>
      <w:r w:rsidR="00AF2781" w:rsidRPr="005C4F41">
        <w:rPr>
          <w:spacing w:val="-4"/>
          <w:lang w:val="sq-AL"/>
        </w:rPr>
        <w:t xml:space="preserve"> si dhe duke parashikuar masa e procedura për t’u zbatuar për disa veprimtari që përdorin tretës organikë.</w:t>
      </w:r>
    </w:p>
    <w:p w:rsidR="00AF2781" w:rsidRPr="005C4F41" w:rsidRDefault="00645BAB" w:rsidP="002667AF">
      <w:pPr>
        <w:pStyle w:val="Paragrafi"/>
        <w:rPr>
          <w:spacing w:val="-4"/>
          <w:lang w:val="sq-AL"/>
        </w:rPr>
      </w:pPr>
      <w:r>
        <w:rPr>
          <w:spacing w:val="-4"/>
          <w:lang w:val="sq-AL"/>
        </w:rPr>
        <w:t xml:space="preserve">2. </w:t>
      </w:r>
      <w:r w:rsidR="00AF2781" w:rsidRPr="005C4F41">
        <w:rPr>
          <w:spacing w:val="-4"/>
          <w:lang w:val="sq-AL"/>
        </w:rPr>
        <w:t>Ky vendim zbatohet për veprimtaritë e përcaktuara në shtojcën I, bashkëlidhur këtij vendimi, dhe kur këto veprimtari funksionojnë mbi pragjet e konsumimit të tretësve, sipas vlerave të caktuara në shtojcën IIA, bashkëlidhur këtij vendimi.</w:t>
      </w:r>
    </w:p>
    <w:p w:rsidR="00AF2781" w:rsidRPr="00DE573D" w:rsidRDefault="00645BAB" w:rsidP="002667AF">
      <w:pPr>
        <w:pStyle w:val="Paragrafi"/>
        <w:rPr>
          <w:spacing w:val="-6"/>
          <w:lang w:val="sq-AL"/>
        </w:rPr>
      </w:pPr>
      <w:r w:rsidRPr="00DE573D">
        <w:rPr>
          <w:spacing w:val="-6"/>
          <w:lang w:val="sq-AL"/>
        </w:rPr>
        <w:t xml:space="preserve">3. </w:t>
      </w:r>
      <w:r w:rsidR="00AF2781" w:rsidRPr="00DE573D">
        <w:rPr>
          <w:spacing w:val="-6"/>
          <w:lang w:val="sq-AL"/>
        </w:rPr>
        <w:t>Të gjithë termat e përdorur në këtë vendim kanë të njëjtin kuptim me termat e ligjit nr.</w:t>
      </w:r>
      <w:r w:rsidR="008D43B0" w:rsidRPr="00DE573D">
        <w:rPr>
          <w:spacing w:val="-6"/>
          <w:lang w:val="sq-AL"/>
        </w:rPr>
        <w:t xml:space="preserve"> </w:t>
      </w:r>
      <w:r w:rsidR="00AF2781" w:rsidRPr="00DE573D">
        <w:rPr>
          <w:spacing w:val="-6"/>
          <w:lang w:val="sq-AL"/>
        </w:rPr>
        <w:t xml:space="preserve">162/2014, </w:t>
      </w:r>
      <w:r w:rsidR="00447DFC" w:rsidRPr="00DE573D">
        <w:rPr>
          <w:spacing w:val="-6"/>
          <w:lang w:val="sq-AL"/>
        </w:rPr>
        <w:t>“</w:t>
      </w:r>
      <w:r w:rsidR="00AF2781" w:rsidRPr="00DE573D">
        <w:rPr>
          <w:spacing w:val="-6"/>
          <w:lang w:val="sq-AL"/>
        </w:rPr>
        <w:t>Për mbrojtjen e cilësisë së ajrit të mjedisit</w:t>
      </w:r>
      <w:r w:rsidR="00447DFC" w:rsidRPr="00DE573D">
        <w:rPr>
          <w:spacing w:val="-6"/>
          <w:lang w:val="sq-AL"/>
        </w:rPr>
        <w:t>”</w:t>
      </w:r>
      <w:r w:rsidR="00AF2781" w:rsidRPr="00DE573D">
        <w:rPr>
          <w:spacing w:val="-6"/>
          <w:lang w:val="sq-AL"/>
        </w:rPr>
        <w:t>, ndërsa termat e mëposhtëm nënkuptojnë:</w:t>
      </w:r>
    </w:p>
    <w:p w:rsidR="00AF2781" w:rsidRPr="005C4F41" w:rsidRDefault="006D2419" w:rsidP="002667AF">
      <w:pPr>
        <w:pStyle w:val="Paragrafi"/>
        <w:rPr>
          <w:spacing w:val="-4"/>
          <w:lang w:val="sq-AL"/>
        </w:rPr>
      </w:pPr>
      <w:r>
        <w:rPr>
          <w:spacing w:val="-4"/>
          <w:lang w:val="sq-AL"/>
        </w:rPr>
        <w:lastRenderedPageBreak/>
        <w:t xml:space="preserve">a) </w:t>
      </w:r>
      <w:r w:rsidR="00447DFC" w:rsidRPr="005C4F41">
        <w:rPr>
          <w:spacing w:val="-4"/>
          <w:lang w:val="sq-AL"/>
        </w:rPr>
        <w:t>“</w:t>
      </w:r>
      <w:r w:rsidR="00AF2781" w:rsidRPr="005C4F41">
        <w:rPr>
          <w:spacing w:val="-4"/>
          <w:lang w:val="sq-AL"/>
        </w:rPr>
        <w:t>Bojë</w:t>
      </w:r>
      <w:r w:rsidR="00447DFC" w:rsidRPr="005C4F41">
        <w:rPr>
          <w:spacing w:val="-4"/>
          <w:lang w:val="sq-AL"/>
        </w:rPr>
        <w:t>”</w:t>
      </w:r>
      <w:r w:rsidR="00AF2781" w:rsidRPr="005C4F41">
        <w:rPr>
          <w:spacing w:val="-4"/>
          <w:lang w:val="sq-AL"/>
        </w:rPr>
        <w:t>, një përzierje, përfshirë të gjithë tretësit organikë ose përzierjet me përmbajtje tretësish organikë që nevojiten për përshtatjen e përdorimit të tyre, e cila përdoret në veprimtari printimi, për të printuar tekste ose për të stampuar imazhe në një sipërfaqe të caktuar;</w:t>
      </w:r>
    </w:p>
    <w:p w:rsidR="00AF2781" w:rsidRPr="005C4F41" w:rsidRDefault="00006641" w:rsidP="002667AF">
      <w:pPr>
        <w:pStyle w:val="Paragrafi"/>
        <w:rPr>
          <w:spacing w:val="-4"/>
          <w:lang w:val="sq-AL"/>
        </w:rPr>
      </w:pPr>
      <w:r>
        <w:rPr>
          <w:spacing w:val="-4"/>
          <w:lang w:val="sq-AL"/>
        </w:rPr>
        <w:t xml:space="preserve">b) </w:t>
      </w:r>
      <w:r w:rsidR="00447DFC" w:rsidRPr="005C4F41">
        <w:rPr>
          <w:spacing w:val="-4"/>
          <w:lang w:val="sq-AL"/>
        </w:rPr>
        <w:t>“</w:t>
      </w:r>
      <w:r w:rsidR="00AF2781" w:rsidRPr="005C4F41">
        <w:rPr>
          <w:spacing w:val="-4"/>
          <w:lang w:val="sq-AL"/>
        </w:rPr>
        <w:t>Funksionim normal</w:t>
      </w:r>
      <w:r w:rsidR="00447DFC" w:rsidRPr="005C4F41">
        <w:rPr>
          <w:spacing w:val="-4"/>
          <w:lang w:val="sq-AL"/>
        </w:rPr>
        <w:t>”</w:t>
      </w:r>
      <w:r w:rsidR="00AF2781" w:rsidRPr="005C4F41">
        <w:rPr>
          <w:spacing w:val="-4"/>
          <w:lang w:val="sq-AL"/>
        </w:rPr>
        <w:t>, të gjitha periudhat e funksionimit të instalimit ose aktivitetit, me përjashtim të funksioneve të ndezjes, ndalimit dhe mirëmbajtjes së pajisjes;</w:t>
      </w:r>
    </w:p>
    <w:p w:rsidR="00AF2781" w:rsidRPr="005C4F41" w:rsidRDefault="00006641" w:rsidP="002667AF">
      <w:pPr>
        <w:pStyle w:val="Paragrafi"/>
        <w:rPr>
          <w:spacing w:val="-4"/>
          <w:lang w:val="sq-AL"/>
        </w:rPr>
      </w:pPr>
      <w:r>
        <w:rPr>
          <w:spacing w:val="-4"/>
          <w:lang w:val="sq-AL"/>
        </w:rPr>
        <w:t xml:space="preserve">c) </w:t>
      </w:r>
      <w:r w:rsidR="00447DFC" w:rsidRPr="005C4F41">
        <w:rPr>
          <w:spacing w:val="-4"/>
          <w:lang w:val="sq-AL"/>
        </w:rPr>
        <w:t>“</w:t>
      </w:r>
      <w:r w:rsidR="00AF2781" w:rsidRPr="005C4F41">
        <w:rPr>
          <w:spacing w:val="-4"/>
          <w:lang w:val="sq-AL"/>
        </w:rPr>
        <w:t>Funksionet e ndezjes dhe të fikjes</w:t>
      </w:r>
      <w:r w:rsidR="00447DFC" w:rsidRPr="005C4F41">
        <w:rPr>
          <w:spacing w:val="-4"/>
          <w:lang w:val="sq-AL"/>
        </w:rPr>
        <w:t>”</w:t>
      </w:r>
      <w:r w:rsidR="00AF2781" w:rsidRPr="005C4F41">
        <w:rPr>
          <w:spacing w:val="-4"/>
          <w:lang w:val="sq-AL"/>
        </w:rPr>
        <w:t xml:space="preserve">, operacionet që sjellin një veprimtari, pajisje ose </w:t>
      </w:r>
      <w:r w:rsidR="008D43B0" w:rsidRPr="005C4F41">
        <w:rPr>
          <w:spacing w:val="-4"/>
          <w:lang w:val="sq-AL"/>
        </w:rPr>
        <w:t>cisternë</w:t>
      </w:r>
      <w:r w:rsidR="00AF2781" w:rsidRPr="005C4F41">
        <w:rPr>
          <w:spacing w:val="-4"/>
          <w:lang w:val="sq-AL"/>
        </w:rPr>
        <w:t xml:space="preserve"> në apo jashtë shërbimit apo në ose jashtë një gjendjeje ina</w:t>
      </w:r>
      <w:r w:rsidR="008D43B0" w:rsidRPr="005C4F41">
        <w:rPr>
          <w:spacing w:val="-4"/>
          <w:lang w:val="sq-AL"/>
        </w:rPr>
        <w:t>k</w:t>
      </w:r>
      <w:r w:rsidR="00AF2781" w:rsidRPr="005C4F41">
        <w:rPr>
          <w:spacing w:val="-4"/>
          <w:lang w:val="sq-AL"/>
        </w:rPr>
        <w:t>tive, duke përjashtuar fazat e luhatjeve të rregullta të veprimtarisë;</w:t>
      </w:r>
    </w:p>
    <w:p w:rsidR="00AF2781" w:rsidRPr="005C4F41" w:rsidRDefault="00AF2781" w:rsidP="002667AF">
      <w:pPr>
        <w:pStyle w:val="Paragrafi"/>
        <w:rPr>
          <w:spacing w:val="-4"/>
          <w:lang w:val="sq-AL"/>
        </w:rPr>
      </w:pPr>
      <w:r w:rsidRPr="005C4F41">
        <w:rPr>
          <w:spacing w:val="-4"/>
          <w:lang w:val="sq-AL"/>
        </w:rPr>
        <w:t xml:space="preserve">ç)  </w:t>
      </w:r>
      <w:r w:rsidR="00447DFC" w:rsidRPr="005C4F41">
        <w:rPr>
          <w:spacing w:val="-4"/>
          <w:lang w:val="sq-AL"/>
        </w:rPr>
        <w:t>“</w:t>
      </w:r>
      <w:r w:rsidRPr="005C4F41">
        <w:rPr>
          <w:spacing w:val="-4"/>
          <w:lang w:val="sq-AL"/>
        </w:rPr>
        <w:t>Instalim</w:t>
      </w:r>
      <w:r w:rsidR="00447DFC" w:rsidRPr="005C4F41">
        <w:rPr>
          <w:spacing w:val="-4"/>
          <w:lang w:val="sq-AL"/>
        </w:rPr>
        <w:t>”</w:t>
      </w:r>
      <w:r w:rsidRPr="005C4F41">
        <w:rPr>
          <w:spacing w:val="-4"/>
          <w:lang w:val="sq-AL"/>
        </w:rPr>
        <w:t>, njësia teknike e palëvizshme, në të cilën kryhen një ose më shumë nga veprimtaritë e përcaktuara në shtojcën I, bashkëlidhur këtij vendimi, dhe çdo lloj veprimtarie tjetër, që lidhet drejtpërdrejt me të, e cila ka lidhje teknike me veprimtaritë e kryera në atë vend dhe që mund të ketë ndikim mbi shkarkimet;</w:t>
      </w:r>
    </w:p>
    <w:p w:rsidR="00AF2781" w:rsidRPr="005C4F41" w:rsidRDefault="00AF2781" w:rsidP="002667AF">
      <w:pPr>
        <w:pStyle w:val="Paragrafi"/>
        <w:rPr>
          <w:spacing w:val="-4"/>
          <w:lang w:val="sq-AL"/>
        </w:rPr>
      </w:pPr>
      <w:r w:rsidRPr="005C4F41">
        <w:rPr>
          <w:spacing w:val="-4"/>
          <w:lang w:val="sq-AL"/>
        </w:rPr>
        <w:t xml:space="preserve">d) </w:t>
      </w:r>
      <w:r w:rsidR="00447DFC" w:rsidRPr="005C4F41">
        <w:rPr>
          <w:spacing w:val="-4"/>
          <w:lang w:val="sq-AL"/>
        </w:rPr>
        <w:t>“</w:t>
      </w:r>
      <w:r w:rsidRPr="005C4F41">
        <w:rPr>
          <w:spacing w:val="-4"/>
          <w:lang w:val="sq-AL"/>
        </w:rPr>
        <w:t>Instalim ekzistues</w:t>
      </w:r>
      <w:r w:rsidR="00447DFC" w:rsidRPr="005C4F41">
        <w:rPr>
          <w:spacing w:val="-4"/>
          <w:lang w:val="sq-AL"/>
        </w:rPr>
        <w:t>”</w:t>
      </w:r>
      <w:r w:rsidRPr="005C4F41">
        <w:rPr>
          <w:spacing w:val="-4"/>
          <w:lang w:val="sq-AL"/>
        </w:rPr>
        <w:t>, instalimi që është në funksionim ose instalimi i pajisur me leje mjedisi sipas legjislacionit në fuqi për lejet e mjedisit, përpara hyrjes në fuqi të këtij vendimi, me kusht që instalimi të jetë vënë në funksionim jo më vonë se një vit pas hyrjes në fuqi të këtij vendimi;</w:t>
      </w:r>
    </w:p>
    <w:p w:rsidR="00AF2781" w:rsidRPr="005C4F41" w:rsidRDefault="00AF2781" w:rsidP="002667AF">
      <w:pPr>
        <w:pStyle w:val="Paragrafi"/>
        <w:rPr>
          <w:spacing w:val="-4"/>
          <w:lang w:val="sq-AL"/>
        </w:rPr>
      </w:pPr>
      <w:r w:rsidRPr="005C4F41">
        <w:rPr>
          <w:spacing w:val="-4"/>
          <w:lang w:val="sq-AL"/>
        </w:rPr>
        <w:t xml:space="preserve">dh) </w:t>
      </w:r>
      <w:r w:rsidR="00447DFC" w:rsidRPr="005C4F41">
        <w:rPr>
          <w:spacing w:val="-4"/>
          <w:lang w:val="sq-AL"/>
        </w:rPr>
        <w:t>“</w:t>
      </w:r>
      <w:r w:rsidRPr="005C4F41">
        <w:rPr>
          <w:spacing w:val="-4"/>
          <w:lang w:val="sq-AL"/>
        </w:rPr>
        <w:t>Instalim i ri</w:t>
      </w:r>
      <w:r w:rsidR="00447DFC" w:rsidRPr="005C4F41">
        <w:rPr>
          <w:spacing w:val="-4"/>
          <w:lang w:val="sq-AL"/>
        </w:rPr>
        <w:t>”</w:t>
      </w:r>
      <w:r w:rsidRPr="005C4F41">
        <w:rPr>
          <w:spacing w:val="-4"/>
          <w:lang w:val="sq-AL"/>
        </w:rPr>
        <w:t>, instalimi që vihet në funksionim pas hyrjes në fuqi të këtij vendimi;</w:t>
      </w:r>
    </w:p>
    <w:p w:rsidR="00AF2781" w:rsidRPr="005C4F41" w:rsidRDefault="00AF2781" w:rsidP="002667AF">
      <w:pPr>
        <w:pStyle w:val="Paragrafi"/>
        <w:rPr>
          <w:spacing w:val="-4"/>
          <w:lang w:val="sq-AL"/>
        </w:rPr>
      </w:pPr>
      <w:r w:rsidRPr="005C4F41">
        <w:rPr>
          <w:spacing w:val="-4"/>
          <w:lang w:val="sq-AL"/>
        </w:rPr>
        <w:t xml:space="preserve">e) </w:t>
      </w:r>
      <w:r w:rsidR="00447DFC" w:rsidRPr="005C4F41">
        <w:rPr>
          <w:spacing w:val="-4"/>
          <w:lang w:val="sq-AL"/>
        </w:rPr>
        <w:t>“</w:t>
      </w:r>
      <w:r w:rsidRPr="005C4F41">
        <w:rPr>
          <w:spacing w:val="-4"/>
          <w:lang w:val="sq-AL"/>
        </w:rPr>
        <w:t>Input</w:t>
      </w:r>
      <w:r w:rsidR="00447DFC" w:rsidRPr="005C4F41">
        <w:rPr>
          <w:spacing w:val="-4"/>
          <w:lang w:val="sq-AL"/>
        </w:rPr>
        <w:t>”</w:t>
      </w:r>
      <w:r w:rsidRPr="005C4F41">
        <w:rPr>
          <w:spacing w:val="-4"/>
          <w:lang w:val="sq-AL"/>
        </w:rPr>
        <w:t>, sasia e tretësve organikë dhe sasia e tyre në përzierjet e përdorura gjatë kryerjes së një veprimtarie, përfshirë tretësit e ricikluar brenda dhe jashtë instalimit, sasi të cilat llogariten çdo herë që ato përdoren për kryerjen e veprimtarisë;</w:t>
      </w:r>
    </w:p>
    <w:p w:rsidR="00AF2781" w:rsidRPr="005C4F41" w:rsidRDefault="00AF2781" w:rsidP="002667AF">
      <w:pPr>
        <w:pStyle w:val="Paragrafi"/>
        <w:rPr>
          <w:spacing w:val="-4"/>
          <w:lang w:val="sq-AL"/>
        </w:rPr>
      </w:pPr>
      <w:r w:rsidRPr="005C4F41">
        <w:rPr>
          <w:spacing w:val="-4"/>
          <w:lang w:val="sq-AL"/>
        </w:rPr>
        <w:t xml:space="preserve">ë) </w:t>
      </w:r>
      <w:r w:rsidR="00447DFC" w:rsidRPr="005C4F41">
        <w:rPr>
          <w:spacing w:val="-4"/>
          <w:lang w:val="sq-AL"/>
        </w:rPr>
        <w:t>“</w:t>
      </w:r>
      <w:r w:rsidRPr="005C4F41">
        <w:rPr>
          <w:spacing w:val="-4"/>
          <w:lang w:val="sq-AL"/>
        </w:rPr>
        <w:t>Konsum</w:t>
      </w:r>
      <w:r w:rsidR="00447DFC" w:rsidRPr="005C4F41">
        <w:rPr>
          <w:spacing w:val="-4"/>
          <w:lang w:val="sq-AL"/>
        </w:rPr>
        <w:t>”</w:t>
      </w:r>
      <w:r w:rsidRPr="005C4F41">
        <w:rPr>
          <w:spacing w:val="-4"/>
          <w:lang w:val="sq-AL"/>
        </w:rPr>
        <w:t>, inputi total i tretësve organikë në një instalim gjatë një viti kalendarik ose gjatë çdo periudhe tjetër 12-mujore, duke zbritur sasinë e VOC-eve që është rikuperuar/rigjeneruar për ripërdorim;</w:t>
      </w:r>
    </w:p>
    <w:p w:rsidR="00AF2781" w:rsidRPr="005C4F41" w:rsidRDefault="00AF2781" w:rsidP="002667AF">
      <w:pPr>
        <w:pStyle w:val="Paragrafi"/>
        <w:rPr>
          <w:spacing w:val="-4"/>
          <w:lang w:val="sq-AL"/>
        </w:rPr>
      </w:pPr>
      <w:r w:rsidRPr="005C4F41">
        <w:rPr>
          <w:spacing w:val="-4"/>
          <w:lang w:val="sq-AL"/>
        </w:rPr>
        <w:t>f)</w:t>
      </w:r>
      <w:r w:rsidRPr="005C4F41" w:rsidDel="00260268">
        <w:rPr>
          <w:spacing w:val="-4"/>
          <w:lang w:val="sq-AL"/>
        </w:rPr>
        <w:t xml:space="preserve"> </w:t>
      </w:r>
      <w:r w:rsidR="00447DFC" w:rsidRPr="005C4F41">
        <w:rPr>
          <w:spacing w:val="-4"/>
          <w:lang w:val="sq-AL"/>
        </w:rPr>
        <w:t>“</w:t>
      </w:r>
      <w:r w:rsidRPr="005C4F41">
        <w:rPr>
          <w:spacing w:val="-4"/>
          <w:lang w:val="sq-AL"/>
        </w:rPr>
        <w:t>Kushtet e mbajtjes</w:t>
      </w:r>
      <w:r w:rsidR="00447DFC" w:rsidRPr="005C4F41">
        <w:rPr>
          <w:spacing w:val="-4"/>
          <w:lang w:val="sq-AL"/>
        </w:rPr>
        <w:t>”</w:t>
      </w:r>
      <w:r w:rsidRPr="005C4F41">
        <w:rPr>
          <w:spacing w:val="-4"/>
          <w:lang w:val="sq-AL"/>
        </w:rPr>
        <w:t>, kushtet në të cilat instalimi funksionon në mënyrë të tillë që VOC-et e çliruara nga veprimtaria mblidhen dhe shkarkohen në mënyrë të kontrolluar, nëpërmjet një oxhaku ose pajisje për pakësimin e shkarkimeve dhe, si pasojë, janë jo tërësisht fluruese;</w:t>
      </w:r>
    </w:p>
    <w:p w:rsidR="00AF2781" w:rsidRPr="005C4F41" w:rsidRDefault="00AF2781" w:rsidP="002667AF">
      <w:pPr>
        <w:pStyle w:val="Paragrafi"/>
        <w:rPr>
          <w:spacing w:val="-4"/>
          <w:lang w:val="sq-AL"/>
        </w:rPr>
      </w:pPr>
      <w:r w:rsidRPr="005C4F41">
        <w:rPr>
          <w:spacing w:val="-6"/>
          <w:lang w:val="sq-AL"/>
        </w:rPr>
        <w:t xml:space="preserve">g) </w:t>
      </w:r>
      <w:r w:rsidR="00447DFC" w:rsidRPr="005C4F41">
        <w:rPr>
          <w:spacing w:val="-6"/>
          <w:lang w:val="sq-AL"/>
        </w:rPr>
        <w:t>“</w:t>
      </w:r>
      <w:r w:rsidRPr="005C4F41">
        <w:rPr>
          <w:spacing w:val="-6"/>
          <w:lang w:val="sq-AL"/>
        </w:rPr>
        <w:t>Kushtet standarde</w:t>
      </w:r>
      <w:r w:rsidR="00447DFC" w:rsidRPr="005C4F41">
        <w:rPr>
          <w:spacing w:val="-6"/>
          <w:lang w:val="sq-AL"/>
        </w:rPr>
        <w:t>”</w:t>
      </w:r>
      <w:r w:rsidRPr="005C4F41">
        <w:rPr>
          <w:spacing w:val="-6"/>
          <w:lang w:val="sq-AL"/>
        </w:rPr>
        <w:t>, temperatura 273,15 K dhe trysnia 101,3 kPa; Vlerat kufi të shkarkimeve, të cilat janë të shprehura si përqendrime në masë për metër kub (m</w:t>
      </w:r>
      <w:r w:rsidRPr="005C4F41">
        <w:rPr>
          <w:spacing w:val="-6"/>
          <w:vertAlign w:val="superscript"/>
          <w:lang w:val="sq-AL"/>
        </w:rPr>
        <w:t>3</w:t>
      </w:r>
      <w:r w:rsidRPr="005C4F41">
        <w:rPr>
          <w:spacing w:val="-6"/>
          <w:lang w:val="sq-AL"/>
        </w:rPr>
        <w:t>) do të llogaritet në kushte standarde</w:t>
      </w:r>
      <w:r w:rsidRPr="005C4F41">
        <w:rPr>
          <w:spacing w:val="-4"/>
          <w:lang w:val="sq-AL"/>
        </w:rPr>
        <w:t>.</w:t>
      </w:r>
    </w:p>
    <w:p w:rsidR="00AF2781" w:rsidRPr="005C4F41" w:rsidRDefault="00AF2781" w:rsidP="002667AF">
      <w:pPr>
        <w:pStyle w:val="Paragrafi"/>
        <w:rPr>
          <w:spacing w:val="-4"/>
          <w:lang w:val="sq-AL"/>
        </w:rPr>
      </w:pPr>
      <w:r w:rsidRPr="005C4F41">
        <w:rPr>
          <w:spacing w:val="-4"/>
          <w:lang w:val="sq-AL"/>
        </w:rPr>
        <w:lastRenderedPageBreak/>
        <w:t xml:space="preserve">gj) </w:t>
      </w:r>
      <w:r w:rsidR="00447DFC" w:rsidRPr="005C4F41">
        <w:rPr>
          <w:spacing w:val="-4"/>
          <w:lang w:val="sq-AL"/>
        </w:rPr>
        <w:t>“</w:t>
      </w:r>
      <w:r w:rsidRPr="005C4F41">
        <w:rPr>
          <w:spacing w:val="-4"/>
          <w:lang w:val="sq-AL"/>
        </w:rPr>
        <w:t>Kategoritë M1-M3, N1-N3, O1-O3</w:t>
      </w:r>
      <w:r w:rsidR="00447DFC" w:rsidRPr="005C4F41">
        <w:rPr>
          <w:spacing w:val="-4"/>
          <w:lang w:val="sq-AL"/>
        </w:rPr>
        <w:t>”</w:t>
      </w:r>
      <w:r w:rsidRPr="005C4F41">
        <w:rPr>
          <w:spacing w:val="-4"/>
          <w:lang w:val="sq-AL"/>
        </w:rPr>
        <w:t xml:space="preserve"> kanë të njëjtin kuptim sipas përkufizimit në nenin 47, të ligjit nr.</w:t>
      </w:r>
      <w:r w:rsidR="00C80FC7" w:rsidRPr="005C4F41">
        <w:rPr>
          <w:spacing w:val="-4"/>
          <w:lang w:val="sq-AL"/>
        </w:rPr>
        <w:t xml:space="preserve"> </w:t>
      </w:r>
      <w:r w:rsidRPr="005C4F41">
        <w:rPr>
          <w:spacing w:val="-4"/>
          <w:lang w:val="sq-AL"/>
        </w:rPr>
        <w:t xml:space="preserve">8378, datë 22.7.1998, </w:t>
      </w:r>
      <w:r w:rsidR="00447DFC" w:rsidRPr="005C4F41">
        <w:rPr>
          <w:spacing w:val="-4"/>
          <w:lang w:val="sq-AL"/>
        </w:rPr>
        <w:t>“</w:t>
      </w:r>
      <w:r w:rsidRPr="005C4F41">
        <w:rPr>
          <w:spacing w:val="-4"/>
          <w:lang w:val="sq-AL"/>
        </w:rPr>
        <w:t>Kodi Rrugor i Republikës së Shqipërisë</w:t>
      </w:r>
      <w:r w:rsidR="00447DFC" w:rsidRPr="005C4F41">
        <w:rPr>
          <w:spacing w:val="-4"/>
          <w:lang w:val="sq-AL"/>
        </w:rPr>
        <w:t>”</w:t>
      </w:r>
      <w:r w:rsidRPr="005C4F41">
        <w:rPr>
          <w:spacing w:val="-4"/>
          <w:lang w:val="sq-AL"/>
        </w:rPr>
        <w:t>, të ndryshuar;</w:t>
      </w:r>
    </w:p>
    <w:p w:rsidR="00AF2781" w:rsidRPr="005C4F41" w:rsidRDefault="00AF2781" w:rsidP="002667AF">
      <w:pPr>
        <w:pStyle w:val="Paragrafi"/>
        <w:rPr>
          <w:spacing w:val="-4"/>
          <w:lang w:val="sq-AL"/>
        </w:rPr>
      </w:pPr>
      <w:r w:rsidRPr="005C4F41">
        <w:rPr>
          <w:spacing w:val="-4"/>
          <w:lang w:val="sq-AL"/>
        </w:rPr>
        <w:t xml:space="preserve">h) </w:t>
      </w:r>
      <w:r w:rsidR="00447DFC" w:rsidRPr="005C4F41">
        <w:rPr>
          <w:spacing w:val="-4"/>
          <w:lang w:val="sq-AL"/>
        </w:rPr>
        <w:t>“</w:t>
      </w:r>
      <w:r w:rsidRPr="005C4F41">
        <w:rPr>
          <w:spacing w:val="-4"/>
          <w:lang w:val="sq-AL"/>
        </w:rPr>
        <w:t>Leje mjedisi e tipit A, B ose C</w:t>
      </w:r>
      <w:r w:rsidR="00447DFC" w:rsidRPr="005C4F41">
        <w:rPr>
          <w:spacing w:val="-4"/>
          <w:lang w:val="sq-AL"/>
        </w:rPr>
        <w:t>”</w:t>
      </w:r>
      <w:r w:rsidRPr="005C4F41">
        <w:rPr>
          <w:spacing w:val="-4"/>
          <w:lang w:val="sq-AL"/>
        </w:rPr>
        <w:t xml:space="preserve"> ka të njëjtin kuptim të dhënë në pikat 12, 13 e 14, të nenit 3, të ligjit nr.</w:t>
      </w:r>
      <w:r w:rsidR="00C80FC7" w:rsidRPr="005C4F41">
        <w:rPr>
          <w:spacing w:val="-4"/>
          <w:lang w:val="sq-AL"/>
        </w:rPr>
        <w:t xml:space="preserve"> </w:t>
      </w:r>
      <w:r w:rsidR="000A5F76">
        <w:rPr>
          <w:spacing w:val="-4"/>
          <w:lang w:val="sq-AL"/>
        </w:rPr>
        <w:t>10448, datë 14.</w:t>
      </w:r>
      <w:r w:rsidRPr="005C4F41">
        <w:rPr>
          <w:spacing w:val="-4"/>
          <w:lang w:val="sq-AL"/>
        </w:rPr>
        <w:t xml:space="preserve">7.2011, </w:t>
      </w:r>
      <w:r w:rsidR="00447DFC" w:rsidRPr="005C4F41">
        <w:rPr>
          <w:spacing w:val="-4"/>
          <w:lang w:val="sq-AL"/>
        </w:rPr>
        <w:t>“</w:t>
      </w:r>
      <w:r w:rsidRPr="005C4F41">
        <w:rPr>
          <w:spacing w:val="-4"/>
          <w:lang w:val="sq-AL"/>
        </w:rPr>
        <w:t>Për lejet e mjedisit</w:t>
      </w:r>
      <w:r w:rsidR="00447DFC" w:rsidRPr="005C4F41">
        <w:rPr>
          <w:spacing w:val="-4"/>
          <w:lang w:val="sq-AL"/>
        </w:rPr>
        <w:t>”</w:t>
      </w:r>
      <w:r w:rsidRPr="005C4F41">
        <w:rPr>
          <w:spacing w:val="-4"/>
          <w:lang w:val="sq-AL"/>
        </w:rPr>
        <w:t>, të ndryshuar;</w:t>
      </w:r>
    </w:p>
    <w:p w:rsidR="00AF2781" w:rsidRPr="005C4F41" w:rsidRDefault="00AF2781" w:rsidP="002667AF">
      <w:pPr>
        <w:pStyle w:val="Paragrafi"/>
        <w:rPr>
          <w:spacing w:val="-4"/>
          <w:lang w:val="sq-AL"/>
        </w:rPr>
      </w:pPr>
      <w:r w:rsidRPr="005C4F41">
        <w:rPr>
          <w:spacing w:val="-4"/>
          <w:lang w:val="sq-AL"/>
        </w:rPr>
        <w:t xml:space="preserve">i) </w:t>
      </w:r>
      <w:r w:rsidR="00447DFC" w:rsidRPr="005C4F41">
        <w:rPr>
          <w:spacing w:val="-4"/>
          <w:lang w:val="sq-AL"/>
        </w:rPr>
        <w:t>“</w:t>
      </w:r>
      <w:r w:rsidRPr="005C4F41">
        <w:rPr>
          <w:spacing w:val="-4"/>
          <w:lang w:val="sq-AL"/>
        </w:rPr>
        <w:t>Llak</w:t>
      </w:r>
      <w:r w:rsidR="00447DFC" w:rsidRPr="005C4F41">
        <w:rPr>
          <w:spacing w:val="-4"/>
          <w:lang w:val="sq-AL"/>
        </w:rPr>
        <w:t>”</w:t>
      </w:r>
      <w:r w:rsidRPr="005C4F41">
        <w:rPr>
          <w:spacing w:val="-4"/>
          <w:lang w:val="sq-AL"/>
        </w:rPr>
        <w:t>, një veshje transparente;</w:t>
      </w:r>
    </w:p>
    <w:p w:rsidR="00AF2781" w:rsidRPr="005C4F41" w:rsidRDefault="00AF2781" w:rsidP="002667AF">
      <w:pPr>
        <w:pStyle w:val="Paragrafi"/>
        <w:rPr>
          <w:spacing w:val="-4"/>
          <w:lang w:val="sq-AL"/>
        </w:rPr>
      </w:pPr>
      <w:r w:rsidRPr="005C4F41">
        <w:rPr>
          <w:spacing w:val="-4"/>
          <w:lang w:val="sq-AL"/>
        </w:rPr>
        <w:t xml:space="preserve">j) </w:t>
      </w:r>
      <w:r w:rsidR="00447DFC" w:rsidRPr="005C4F41">
        <w:rPr>
          <w:spacing w:val="-4"/>
          <w:lang w:val="sq-AL"/>
        </w:rPr>
        <w:t>“</w:t>
      </w:r>
      <w:r w:rsidRPr="005C4F41">
        <w:rPr>
          <w:spacing w:val="-4"/>
          <w:lang w:val="sq-AL"/>
        </w:rPr>
        <w:t>Mbetje e gaztë</w:t>
      </w:r>
      <w:r w:rsidR="00447DFC" w:rsidRPr="005C4F41">
        <w:rPr>
          <w:spacing w:val="-4"/>
          <w:lang w:val="sq-AL"/>
        </w:rPr>
        <w:t>”</w:t>
      </w:r>
      <w:r w:rsidRPr="005C4F41">
        <w:rPr>
          <w:spacing w:val="-4"/>
          <w:lang w:val="sq-AL"/>
        </w:rPr>
        <w:t>, shkarkimi i gaztë përfundimtar nga oxhaku ose pajisja për pakësimin e shkarkimeve në ajër, që përmban përbërës organikë të avullueshëm ose ndotës të tjerë;</w:t>
      </w:r>
    </w:p>
    <w:p w:rsidR="00AF2781" w:rsidRPr="005C4F41" w:rsidRDefault="00AF2781" w:rsidP="002667AF">
      <w:pPr>
        <w:pStyle w:val="Paragrafi"/>
        <w:rPr>
          <w:lang w:val="sq-AL"/>
        </w:rPr>
      </w:pPr>
      <w:r w:rsidRPr="005C4F41">
        <w:rPr>
          <w:lang w:val="sq-AL"/>
        </w:rPr>
        <w:t xml:space="preserve">k) </w:t>
      </w:r>
      <w:r w:rsidR="00447DFC" w:rsidRPr="005C4F41">
        <w:rPr>
          <w:lang w:val="sq-AL"/>
        </w:rPr>
        <w:t>“</w:t>
      </w:r>
      <w:r w:rsidRPr="005C4F41">
        <w:rPr>
          <w:lang w:val="sq-AL"/>
        </w:rPr>
        <w:t>Ndryshim i konsiderueshëm në instalimin ekzistues</w:t>
      </w:r>
      <w:r w:rsidR="00447DFC" w:rsidRPr="005C4F41">
        <w:rPr>
          <w:lang w:val="sq-AL"/>
        </w:rPr>
        <w:t>”</w:t>
      </w:r>
      <w:r w:rsidRPr="005C4F41">
        <w:rPr>
          <w:lang w:val="sq-AL"/>
        </w:rPr>
        <w:t>, një ndryshim i kontributit maksimal të masës së tretësve organikë në një instalim ekzistues, mesatarisht gjatë 1 dite, kur instalimi prodhon produktin e projektuar në kushte të ndryshme nga ato të ndezjes, fikjes dhe mirëmbajtjes së pajisjeve, quhet i konside</w:t>
      </w:r>
      <w:r w:rsidR="00E26D44" w:rsidRPr="005C4F41">
        <w:rPr>
          <w:lang w:val="sq-AL"/>
        </w:rPr>
        <w:t>-</w:t>
      </w:r>
      <w:r w:rsidRPr="005C4F41">
        <w:rPr>
          <w:lang w:val="sq-AL"/>
        </w:rPr>
        <w:t>rueshëm në qoftë se ai çon në një rritje të shkarkimeve të komponimeve organike të avullueshme në më shumë se:</w:t>
      </w:r>
    </w:p>
    <w:p w:rsidR="00AF2781" w:rsidRPr="005C4F41" w:rsidRDefault="00AF2781" w:rsidP="002667AF">
      <w:pPr>
        <w:pStyle w:val="Paragrafi"/>
        <w:rPr>
          <w:spacing w:val="-4"/>
          <w:lang w:val="sq-AL"/>
        </w:rPr>
      </w:pPr>
      <w:r w:rsidRPr="005C4F41">
        <w:rPr>
          <w:spacing w:val="-4"/>
          <w:lang w:val="sq-AL"/>
        </w:rPr>
        <w:t>- 25% për një instalim që kryen ose aktivitetet, të cilat bien brenda intervalit me të ulët të pragut, sipas pikave 1, 3, 4, 5, 8, 10, 13, 16 ose 17, ose për veprimtari të tjera, që konsumojnë tretës më pak se 10 ton</w:t>
      </w:r>
      <w:r w:rsidR="000D1B49" w:rsidRPr="005C4F41">
        <w:rPr>
          <w:spacing w:val="-4"/>
          <w:lang w:val="sq-AL"/>
        </w:rPr>
        <w:t>ë</w:t>
      </w:r>
      <w:r w:rsidRPr="005C4F41">
        <w:rPr>
          <w:spacing w:val="-4"/>
          <w:lang w:val="sq-AL"/>
        </w:rPr>
        <w:t>/në vit, siç përcaktohet në shtojcën IIA, bashkëlidhur këtij vendimi;</w:t>
      </w:r>
    </w:p>
    <w:p w:rsidR="00AF2781" w:rsidRPr="005C4F41" w:rsidRDefault="00AF2781" w:rsidP="002667AF">
      <w:pPr>
        <w:pStyle w:val="Paragrafi"/>
        <w:rPr>
          <w:spacing w:val="-4"/>
          <w:lang w:val="sq-AL"/>
        </w:rPr>
      </w:pPr>
      <w:r w:rsidRPr="005C4F41">
        <w:rPr>
          <w:spacing w:val="-4"/>
          <w:lang w:val="sq-AL"/>
        </w:rPr>
        <w:t>- 10% për të gjitha instalimet e tjera.</w:t>
      </w:r>
    </w:p>
    <w:p w:rsidR="00AF2781" w:rsidRPr="005C4F41" w:rsidRDefault="00AF2781" w:rsidP="002667AF">
      <w:pPr>
        <w:pStyle w:val="Paragrafi"/>
        <w:rPr>
          <w:spacing w:val="-4"/>
          <w:lang w:val="sq-AL"/>
        </w:rPr>
      </w:pPr>
      <w:r w:rsidRPr="005C4F41">
        <w:rPr>
          <w:spacing w:val="-4"/>
          <w:lang w:val="sq-AL"/>
        </w:rPr>
        <w:t xml:space="preserve">l) </w:t>
      </w:r>
      <w:r w:rsidR="00447DFC" w:rsidRPr="005C4F41">
        <w:rPr>
          <w:spacing w:val="-4"/>
          <w:lang w:val="sq-AL"/>
        </w:rPr>
        <w:t>“</w:t>
      </w:r>
      <w:r w:rsidRPr="005C4F41">
        <w:rPr>
          <w:spacing w:val="-4"/>
          <w:lang w:val="sq-AL"/>
        </w:rPr>
        <w:t>Ngjitës</w:t>
      </w:r>
      <w:r w:rsidR="00447DFC" w:rsidRPr="005C4F41">
        <w:rPr>
          <w:spacing w:val="-4"/>
          <w:lang w:val="sq-AL"/>
        </w:rPr>
        <w:t>”</w:t>
      </w:r>
      <w:r w:rsidRPr="005C4F41">
        <w:rPr>
          <w:spacing w:val="-4"/>
          <w:lang w:val="sq-AL"/>
        </w:rPr>
        <w:t>, çdo përzierje, përfshirë të gjithë tretësit organikë ose përzierjet me përmbajtje tretësish organikë të nevojshëm për aplikimin e tyre siç duhet, i cili përdoret për ngjitjen e pjesëve të veçanta të produktit;</w:t>
      </w:r>
    </w:p>
    <w:p w:rsidR="00AF2781" w:rsidRPr="005C4F41" w:rsidRDefault="00AF2781" w:rsidP="002667AF">
      <w:pPr>
        <w:pStyle w:val="Paragrafi"/>
        <w:rPr>
          <w:spacing w:val="-4"/>
          <w:lang w:val="sq-AL"/>
        </w:rPr>
      </w:pPr>
      <w:r w:rsidRPr="005C4F41">
        <w:rPr>
          <w:spacing w:val="-4"/>
          <w:lang w:val="sq-AL"/>
        </w:rPr>
        <w:t xml:space="preserve">ll) </w:t>
      </w:r>
      <w:r w:rsidR="00447DFC" w:rsidRPr="005C4F41">
        <w:rPr>
          <w:spacing w:val="-4"/>
          <w:lang w:val="sq-AL"/>
        </w:rPr>
        <w:t>“</w:t>
      </w:r>
      <w:r w:rsidRPr="005C4F41">
        <w:rPr>
          <w:spacing w:val="-4"/>
          <w:lang w:val="sq-AL"/>
        </w:rPr>
        <w:t>Operator</w:t>
      </w:r>
      <w:r w:rsidR="00447DFC" w:rsidRPr="005C4F41">
        <w:rPr>
          <w:spacing w:val="-4"/>
          <w:lang w:val="sq-AL"/>
        </w:rPr>
        <w:t>”</w:t>
      </w:r>
      <w:r w:rsidRPr="005C4F41">
        <w:rPr>
          <w:spacing w:val="-4"/>
          <w:lang w:val="sq-AL"/>
        </w:rPr>
        <w:t xml:space="preserve"> ka të njëjtin kuptim si në pikën 25, të nenit 3, të ligjit nr.</w:t>
      </w:r>
      <w:r w:rsidR="00C80FC7" w:rsidRPr="005C4F41">
        <w:rPr>
          <w:spacing w:val="-4"/>
          <w:lang w:val="sq-AL"/>
        </w:rPr>
        <w:t xml:space="preserve"> 10448, datë 14.</w:t>
      </w:r>
      <w:r w:rsidRPr="005C4F41">
        <w:rPr>
          <w:spacing w:val="-4"/>
          <w:lang w:val="sq-AL"/>
        </w:rPr>
        <w:t>7.2011, të ndryshuar;</w:t>
      </w:r>
    </w:p>
    <w:p w:rsidR="00AF2781" w:rsidRPr="005C4F41" w:rsidRDefault="00AF2781" w:rsidP="002667AF">
      <w:pPr>
        <w:pStyle w:val="Paragrafi"/>
        <w:rPr>
          <w:spacing w:val="-4"/>
          <w:lang w:val="sq-AL"/>
        </w:rPr>
      </w:pPr>
      <w:r w:rsidRPr="005C4F41">
        <w:rPr>
          <w:spacing w:val="-4"/>
          <w:lang w:val="sq-AL"/>
        </w:rPr>
        <w:t xml:space="preserve">m) </w:t>
      </w:r>
      <w:r w:rsidR="00447DFC" w:rsidRPr="005C4F41">
        <w:rPr>
          <w:spacing w:val="-4"/>
          <w:lang w:val="sq-AL"/>
        </w:rPr>
        <w:t>“</w:t>
      </w:r>
      <w:r w:rsidRPr="005C4F41">
        <w:rPr>
          <w:spacing w:val="-4"/>
          <w:lang w:val="sq-AL"/>
        </w:rPr>
        <w:t>Përzierje</w:t>
      </w:r>
      <w:r w:rsidR="00447DFC" w:rsidRPr="005C4F41">
        <w:rPr>
          <w:spacing w:val="-4"/>
          <w:lang w:val="sq-AL"/>
        </w:rPr>
        <w:t>”</w:t>
      </w:r>
      <w:r w:rsidRPr="005C4F41">
        <w:rPr>
          <w:spacing w:val="-4"/>
          <w:lang w:val="sq-AL"/>
        </w:rPr>
        <w:t xml:space="preserve"> ka të njëjtin kuptim të dhënë në pikën 1.2, të nenit 5, të ligjit nr.</w:t>
      </w:r>
      <w:r w:rsidR="00C80FC7" w:rsidRPr="005C4F41">
        <w:rPr>
          <w:spacing w:val="-4"/>
          <w:lang w:val="sq-AL"/>
        </w:rPr>
        <w:t xml:space="preserve"> </w:t>
      </w:r>
      <w:r w:rsidRPr="005C4F41">
        <w:rPr>
          <w:spacing w:val="-4"/>
          <w:lang w:val="sq-AL"/>
        </w:rPr>
        <w:t xml:space="preserve">27, datë 17.3.2016, </w:t>
      </w:r>
      <w:r w:rsidR="00447DFC" w:rsidRPr="005C4F41">
        <w:rPr>
          <w:spacing w:val="-4"/>
          <w:lang w:val="sq-AL"/>
        </w:rPr>
        <w:t>“</w:t>
      </w:r>
      <w:r w:rsidRPr="005C4F41">
        <w:rPr>
          <w:spacing w:val="-4"/>
          <w:lang w:val="sq-AL"/>
        </w:rPr>
        <w:t>Për menaxhimin e kimikateve</w:t>
      </w:r>
      <w:r w:rsidR="00447DFC" w:rsidRPr="005C4F41">
        <w:rPr>
          <w:spacing w:val="-4"/>
          <w:lang w:val="sq-AL"/>
        </w:rPr>
        <w:t>”</w:t>
      </w:r>
      <w:r w:rsidRPr="005C4F41">
        <w:rPr>
          <w:spacing w:val="-4"/>
          <w:lang w:val="sq-AL"/>
        </w:rPr>
        <w:t>;</w:t>
      </w:r>
    </w:p>
    <w:p w:rsidR="00AF2781" w:rsidRPr="005C4F41" w:rsidRDefault="00AF2781" w:rsidP="002667AF">
      <w:pPr>
        <w:pStyle w:val="Paragrafi"/>
        <w:rPr>
          <w:spacing w:val="-4"/>
          <w:lang w:val="sq-AL"/>
        </w:rPr>
      </w:pPr>
      <w:r w:rsidRPr="005C4F41">
        <w:rPr>
          <w:spacing w:val="-4"/>
          <w:lang w:val="sq-AL"/>
        </w:rPr>
        <w:t xml:space="preserve">n) </w:t>
      </w:r>
      <w:r w:rsidR="00447DFC" w:rsidRPr="005C4F41">
        <w:rPr>
          <w:spacing w:val="-4"/>
          <w:lang w:val="sq-AL"/>
        </w:rPr>
        <w:t>“</w:t>
      </w:r>
      <w:r w:rsidRPr="005C4F41">
        <w:rPr>
          <w:spacing w:val="-4"/>
          <w:lang w:val="sq-AL"/>
        </w:rPr>
        <w:t>Përbërës organik</w:t>
      </w:r>
      <w:r w:rsidR="00447DFC" w:rsidRPr="005C4F41">
        <w:rPr>
          <w:spacing w:val="-4"/>
          <w:lang w:val="sq-AL"/>
        </w:rPr>
        <w:t>”</w:t>
      </w:r>
      <w:r w:rsidRPr="005C4F41">
        <w:rPr>
          <w:spacing w:val="-4"/>
          <w:lang w:val="sq-AL"/>
        </w:rPr>
        <w:t>, çdo përbërës që përmban, të paktën, elementin karbon dhe një ose më shumë elemente hidrogjeni, halogjeni, oksigjeni, squfuri, fosfori, silici ose azoti, me përjashtim të oksideve të karbonit, karbonateve inorganike dhe bikarbonateve;</w:t>
      </w:r>
    </w:p>
    <w:p w:rsidR="00AF2781" w:rsidRPr="005C4F41" w:rsidRDefault="00AF2781" w:rsidP="002667AF">
      <w:pPr>
        <w:pStyle w:val="Paragrafi"/>
        <w:rPr>
          <w:lang w:val="sq-AL"/>
        </w:rPr>
      </w:pPr>
      <w:r w:rsidRPr="005C4F41">
        <w:rPr>
          <w:lang w:val="sq-AL"/>
        </w:rPr>
        <w:t xml:space="preserve">nj) </w:t>
      </w:r>
      <w:r w:rsidR="00447DFC" w:rsidRPr="005C4F41">
        <w:rPr>
          <w:lang w:val="sq-AL"/>
        </w:rPr>
        <w:t>“</w:t>
      </w:r>
      <w:r w:rsidRPr="005C4F41">
        <w:rPr>
          <w:lang w:val="sq-AL"/>
        </w:rPr>
        <w:t>Përbërës organik i avullueshëm (VOC)</w:t>
      </w:r>
      <w:r w:rsidR="00447DFC" w:rsidRPr="005C4F41">
        <w:rPr>
          <w:lang w:val="sq-AL"/>
        </w:rPr>
        <w:t>”</w:t>
      </w:r>
      <w:r w:rsidRPr="005C4F41">
        <w:rPr>
          <w:lang w:val="sq-AL"/>
        </w:rPr>
        <w:t xml:space="preserve">, çdo përbërës organik ose fraksione të katranit, që në 293,15 K ka një trysni avulli prej 0,01 kPa ose </w:t>
      </w:r>
      <w:r w:rsidRPr="005C4F41">
        <w:rPr>
          <w:lang w:val="sq-AL"/>
        </w:rPr>
        <w:lastRenderedPageBreak/>
        <w:t>më shumë, ose që në kushte të veçanta përdorimi ka avullueshmëri të ngjashme;</w:t>
      </w:r>
    </w:p>
    <w:p w:rsidR="00AF2781" w:rsidRPr="005C4F41" w:rsidRDefault="00AF2781" w:rsidP="002667AF">
      <w:pPr>
        <w:pStyle w:val="Paragrafi"/>
        <w:rPr>
          <w:spacing w:val="-4"/>
          <w:lang w:val="sq-AL"/>
        </w:rPr>
      </w:pPr>
      <w:r w:rsidRPr="005C4F41">
        <w:rPr>
          <w:spacing w:val="-4"/>
          <w:lang w:val="sq-AL"/>
        </w:rPr>
        <w:t xml:space="preserve">o) </w:t>
      </w:r>
      <w:r w:rsidR="00447DFC" w:rsidRPr="005C4F41">
        <w:rPr>
          <w:spacing w:val="-4"/>
          <w:lang w:val="sq-AL"/>
        </w:rPr>
        <w:t>“</w:t>
      </w:r>
      <w:r w:rsidRPr="005C4F41">
        <w:rPr>
          <w:spacing w:val="-4"/>
          <w:lang w:val="sq-AL"/>
        </w:rPr>
        <w:t>Regjistrim</w:t>
      </w:r>
      <w:r w:rsidR="00447DFC" w:rsidRPr="005C4F41">
        <w:rPr>
          <w:spacing w:val="-4"/>
          <w:lang w:val="sq-AL"/>
        </w:rPr>
        <w:t>”</w:t>
      </w:r>
      <w:r w:rsidRPr="005C4F41">
        <w:rPr>
          <w:spacing w:val="-4"/>
          <w:lang w:val="sq-AL"/>
        </w:rPr>
        <w:t>, regjistrimi i instalimit ose veprimtarisë që synohet të vihet në funksionim dhe që është objekt i këtij vendimi. Regjistrimi kryhet nga ana e AKM-së ose agjencisë rajonale të mjedisit (ARM) përkatëse, mbi bazën e njoftimit të bërë nga operatori, për qëllime të futjes në punë të një instalimi;</w:t>
      </w:r>
    </w:p>
    <w:p w:rsidR="00AF2781" w:rsidRPr="005C4F41" w:rsidRDefault="00AF2781" w:rsidP="002667AF">
      <w:pPr>
        <w:pStyle w:val="Paragrafi"/>
        <w:rPr>
          <w:spacing w:val="-4"/>
          <w:lang w:val="sq-AL"/>
        </w:rPr>
      </w:pPr>
      <w:r w:rsidRPr="005C4F41">
        <w:rPr>
          <w:spacing w:val="-4"/>
          <w:lang w:val="sq-AL"/>
        </w:rPr>
        <w:t xml:space="preserve">p) </w:t>
      </w:r>
      <w:r w:rsidR="00447DFC" w:rsidRPr="005C4F41">
        <w:rPr>
          <w:spacing w:val="-4"/>
          <w:lang w:val="sq-AL"/>
        </w:rPr>
        <w:t>“</w:t>
      </w:r>
      <w:r w:rsidRPr="005C4F41">
        <w:rPr>
          <w:spacing w:val="-4"/>
          <w:lang w:val="sq-AL"/>
        </w:rPr>
        <w:t>Ripërdorim</w:t>
      </w:r>
      <w:r w:rsidR="00447DFC" w:rsidRPr="005C4F41">
        <w:rPr>
          <w:spacing w:val="-4"/>
          <w:lang w:val="sq-AL"/>
        </w:rPr>
        <w:t>”</w:t>
      </w:r>
      <w:r w:rsidRPr="005C4F41">
        <w:rPr>
          <w:spacing w:val="-4"/>
          <w:lang w:val="sq-AL"/>
        </w:rPr>
        <w:t>, përdorimi i tretësve organikë të rigjeneruar nga instalimi për qëllime tregtare ose teknike dhe përfshin përdorimin si karburant, por përjashton asgjësimin përfundimtar si mbetje të tretësve të tillë organikë, të rigjeneruar;</w:t>
      </w:r>
    </w:p>
    <w:p w:rsidR="00AF2781" w:rsidRPr="005C4F41" w:rsidRDefault="00AF2781" w:rsidP="002667AF">
      <w:pPr>
        <w:pStyle w:val="Paragrafi"/>
        <w:rPr>
          <w:spacing w:val="-4"/>
          <w:lang w:val="sq-AL"/>
        </w:rPr>
      </w:pPr>
      <w:r w:rsidRPr="005C4F41">
        <w:rPr>
          <w:spacing w:val="-4"/>
          <w:lang w:val="sq-AL"/>
        </w:rPr>
        <w:t xml:space="preserve">q) </w:t>
      </w:r>
      <w:r w:rsidR="00447DFC" w:rsidRPr="005C4F41">
        <w:rPr>
          <w:spacing w:val="-4"/>
          <w:lang w:val="sq-AL"/>
        </w:rPr>
        <w:t>“</w:t>
      </w:r>
      <w:r w:rsidRPr="005C4F41">
        <w:rPr>
          <w:spacing w:val="-4"/>
          <w:lang w:val="sq-AL"/>
        </w:rPr>
        <w:t>Substancë</w:t>
      </w:r>
      <w:r w:rsidR="00447DFC" w:rsidRPr="005C4F41">
        <w:rPr>
          <w:spacing w:val="-4"/>
          <w:lang w:val="sq-AL"/>
        </w:rPr>
        <w:t>”</w:t>
      </w:r>
      <w:r w:rsidRPr="005C4F41">
        <w:rPr>
          <w:spacing w:val="-4"/>
          <w:lang w:val="sq-AL"/>
        </w:rPr>
        <w:t>, çdo element kimik dhe përbërësit e tij, me përjashtim të substancave të mëposhtme:</w:t>
      </w:r>
    </w:p>
    <w:p w:rsidR="00AF2781" w:rsidRPr="005C4F41" w:rsidRDefault="00DD317D" w:rsidP="002667AF">
      <w:pPr>
        <w:pStyle w:val="Paragrafi"/>
        <w:rPr>
          <w:spacing w:val="-4"/>
          <w:lang w:val="sq-AL"/>
        </w:rPr>
      </w:pPr>
      <w:r>
        <w:rPr>
          <w:spacing w:val="-4"/>
          <w:lang w:val="sq-AL"/>
        </w:rPr>
        <w:t>i) r</w:t>
      </w:r>
      <w:r w:rsidR="00AF2781" w:rsidRPr="005C4F41">
        <w:rPr>
          <w:spacing w:val="-4"/>
          <w:lang w:val="sq-AL"/>
        </w:rPr>
        <w:t>adioaktive, siç përcaktohet në ligjin nr.</w:t>
      </w:r>
      <w:r w:rsidR="00384CD8" w:rsidRPr="005C4F41">
        <w:rPr>
          <w:spacing w:val="-4"/>
          <w:lang w:val="sq-AL"/>
        </w:rPr>
        <w:t xml:space="preserve"> </w:t>
      </w:r>
      <w:r w:rsidR="00AF2781" w:rsidRPr="005C4F41">
        <w:rPr>
          <w:spacing w:val="-4"/>
          <w:lang w:val="sq-AL"/>
        </w:rPr>
        <w:t xml:space="preserve">8025, datë 9.11.1995, </w:t>
      </w:r>
      <w:r w:rsidR="00447DFC" w:rsidRPr="005C4F41">
        <w:rPr>
          <w:spacing w:val="-4"/>
          <w:lang w:val="sq-AL"/>
        </w:rPr>
        <w:t>“</w:t>
      </w:r>
      <w:r w:rsidR="00AF2781" w:rsidRPr="005C4F41">
        <w:rPr>
          <w:spacing w:val="-4"/>
          <w:lang w:val="sq-AL"/>
        </w:rPr>
        <w:t>Për mbrojtjen nga rrezatimet jonizuese</w:t>
      </w:r>
      <w:r w:rsidR="00447DFC" w:rsidRPr="005C4F41">
        <w:rPr>
          <w:spacing w:val="-4"/>
          <w:lang w:val="sq-AL"/>
        </w:rPr>
        <w:t>”</w:t>
      </w:r>
      <w:r w:rsidR="00AF2781" w:rsidRPr="005C4F41">
        <w:rPr>
          <w:spacing w:val="-4"/>
          <w:lang w:val="sq-AL"/>
        </w:rPr>
        <w:t>;</w:t>
      </w:r>
    </w:p>
    <w:p w:rsidR="00AF2781" w:rsidRPr="005C4F41" w:rsidRDefault="00DD317D" w:rsidP="002667AF">
      <w:pPr>
        <w:pStyle w:val="Paragrafi"/>
        <w:rPr>
          <w:spacing w:val="-4"/>
          <w:lang w:val="sq-AL"/>
        </w:rPr>
      </w:pPr>
      <w:r>
        <w:rPr>
          <w:spacing w:val="-4"/>
          <w:lang w:val="sq-AL"/>
        </w:rPr>
        <w:t>ii) m</w:t>
      </w:r>
      <w:r w:rsidR="00AF2781" w:rsidRPr="005C4F41">
        <w:rPr>
          <w:spacing w:val="-4"/>
          <w:lang w:val="sq-AL"/>
        </w:rPr>
        <w:t>ikroorganizmave të modifikuar gjenetikisht, siç përcaktohet në legjislacionin specifik kombëtar;</w:t>
      </w:r>
    </w:p>
    <w:p w:rsidR="00AF2781" w:rsidRPr="005C4F41" w:rsidRDefault="00DD317D" w:rsidP="002667AF">
      <w:pPr>
        <w:pStyle w:val="Paragrafi"/>
        <w:rPr>
          <w:spacing w:val="-4"/>
          <w:lang w:val="sq-AL"/>
        </w:rPr>
      </w:pPr>
      <w:r>
        <w:rPr>
          <w:spacing w:val="-4"/>
          <w:lang w:val="sq-AL"/>
        </w:rPr>
        <w:t>iii) o</w:t>
      </w:r>
      <w:r w:rsidR="00AF2781" w:rsidRPr="005C4F41">
        <w:rPr>
          <w:spacing w:val="-4"/>
          <w:lang w:val="sq-AL"/>
        </w:rPr>
        <w:t>rganizmave të modifikuar gjenetikisht, siç përcaktohet në legjislacionin specifik kombëtar.</w:t>
      </w:r>
    </w:p>
    <w:p w:rsidR="00AF2781" w:rsidRPr="005C4F41" w:rsidRDefault="00AF2781" w:rsidP="002667AF">
      <w:pPr>
        <w:pStyle w:val="Paragrafi"/>
        <w:rPr>
          <w:spacing w:val="-4"/>
          <w:lang w:val="sq-AL"/>
        </w:rPr>
      </w:pPr>
      <w:r w:rsidRPr="005C4F41">
        <w:rPr>
          <w:spacing w:val="-4"/>
          <w:lang w:val="sq-AL"/>
        </w:rPr>
        <w:t xml:space="preserve">r) </w:t>
      </w:r>
      <w:r w:rsidR="00447DFC" w:rsidRPr="005C4F41">
        <w:rPr>
          <w:spacing w:val="-4"/>
          <w:lang w:val="sq-AL"/>
        </w:rPr>
        <w:t>“</w:t>
      </w:r>
      <w:r w:rsidRPr="005C4F41">
        <w:rPr>
          <w:spacing w:val="-4"/>
          <w:lang w:val="sq-AL"/>
        </w:rPr>
        <w:t>Shkarkim</w:t>
      </w:r>
      <w:r w:rsidR="00447DFC" w:rsidRPr="005C4F41">
        <w:rPr>
          <w:spacing w:val="-4"/>
          <w:lang w:val="sq-AL"/>
        </w:rPr>
        <w:t>”</w:t>
      </w:r>
      <w:r w:rsidRPr="005C4F41">
        <w:rPr>
          <w:spacing w:val="-4"/>
          <w:lang w:val="sq-AL"/>
        </w:rPr>
        <w:t xml:space="preserve"> ka të njëjtin kuptim të dhënë në pikën 18, të nenit 5, të ligjit nr.</w:t>
      </w:r>
      <w:r w:rsidR="00AC1446" w:rsidRPr="005C4F41">
        <w:rPr>
          <w:spacing w:val="-4"/>
          <w:lang w:val="sq-AL"/>
        </w:rPr>
        <w:t xml:space="preserve"> </w:t>
      </w:r>
      <w:r w:rsidRPr="005C4F41">
        <w:rPr>
          <w:spacing w:val="-4"/>
          <w:lang w:val="sq-AL"/>
        </w:rPr>
        <w:t xml:space="preserve">10431, datë 9.6.2011, </w:t>
      </w:r>
      <w:r w:rsidR="00447DFC" w:rsidRPr="005C4F41">
        <w:rPr>
          <w:spacing w:val="-4"/>
          <w:lang w:val="sq-AL"/>
        </w:rPr>
        <w:t>“</w:t>
      </w:r>
      <w:r w:rsidRPr="005C4F41">
        <w:rPr>
          <w:spacing w:val="-4"/>
          <w:lang w:val="sq-AL"/>
        </w:rPr>
        <w:t>Për mbrojtjen e mjedisit</w:t>
      </w:r>
      <w:r w:rsidR="00447DFC" w:rsidRPr="005C4F41">
        <w:rPr>
          <w:spacing w:val="-4"/>
          <w:lang w:val="sq-AL"/>
        </w:rPr>
        <w:t>”</w:t>
      </w:r>
      <w:r w:rsidRPr="005C4F41">
        <w:rPr>
          <w:spacing w:val="-4"/>
          <w:lang w:val="sq-AL"/>
        </w:rPr>
        <w:t xml:space="preserve">, të ndryshuar; </w:t>
      </w:r>
    </w:p>
    <w:p w:rsidR="00AF2781" w:rsidRPr="005C4F41" w:rsidRDefault="00AF2781" w:rsidP="002667AF">
      <w:pPr>
        <w:pStyle w:val="Paragrafi"/>
        <w:rPr>
          <w:spacing w:val="-4"/>
          <w:lang w:val="sq-AL"/>
        </w:rPr>
      </w:pPr>
      <w:r w:rsidRPr="005C4F41">
        <w:rPr>
          <w:spacing w:val="-4"/>
          <w:lang w:val="sq-AL"/>
        </w:rPr>
        <w:t>rr)</w:t>
      </w:r>
      <w:r w:rsidRPr="005C4F41">
        <w:rPr>
          <w:spacing w:val="-4"/>
          <w:lang w:val="sq-AL"/>
        </w:rPr>
        <w:tab/>
      </w:r>
      <w:r w:rsidR="00447DFC" w:rsidRPr="005C4F41">
        <w:rPr>
          <w:spacing w:val="-4"/>
          <w:lang w:val="sq-AL"/>
        </w:rPr>
        <w:t>“</w:t>
      </w:r>
      <w:r w:rsidRPr="005C4F41">
        <w:rPr>
          <w:spacing w:val="-4"/>
          <w:lang w:val="sq-AL"/>
        </w:rPr>
        <w:t>Shkarkim flurues</w:t>
      </w:r>
      <w:r w:rsidR="00447DFC" w:rsidRPr="005C4F41">
        <w:rPr>
          <w:spacing w:val="-4"/>
          <w:lang w:val="sq-AL"/>
        </w:rPr>
        <w:t>”</w:t>
      </w:r>
      <w:r w:rsidRPr="005C4F41">
        <w:rPr>
          <w:spacing w:val="-4"/>
          <w:lang w:val="sq-AL"/>
        </w:rPr>
        <w:t>, çdo shkarkim i përbërësve organikë të avullueshëm në ajër, që nuk bëhet nëpërmjet mbetjeve të gazta në ajër, tokë dhe ujë, po qe se nuk është përcaktuar ndryshe në shtojcën IIA, bashkëlidhur këtij vendimi, tretësit që përmbahen në çdo produkt;</w:t>
      </w:r>
    </w:p>
    <w:p w:rsidR="00AF2781" w:rsidRPr="005C4F41" w:rsidRDefault="00AF2781" w:rsidP="002667AF">
      <w:pPr>
        <w:pStyle w:val="Paragrafi"/>
        <w:rPr>
          <w:spacing w:val="-4"/>
          <w:lang w:val="sq-AL"/>
        </w:rPr>
      </w:pPr>
      <w:r w:rsidRPr="005C4F41">
        <w:rPr>
          <w:spacing w:val="-4"/>
          <w:lang w:val="sq-AL"/>
        </w:rPr>
        <w:t xml:space="preserve">s) </w:t>
      </w:r>
      <w:r w:rsidR="00447DFC" w:rsidRPr="005C4F41">
        <w:rPr>
          <w:spacing w:val="-4"/>
          <w:lang w:val="sq-AL"/>
        </w:rPr>
        <w:t>“</w:t>
      </w:r>
      <w:r w:rsidRPr="005C4F41">
        <w:rPr>
          <w:spacing w:val="-4"/>
          <w:lang w:val="sq-AL"/>
        </w:rPr>
        <w:t>Shkarkimi total</w:t>
      </w:r>
      <w:r w:rsidR="00447DFC" w:rsidRPr="005C4F41">
        <w:rPr>
          <w:spacing w:val="-4"/>
          <w:lang w:val="sq-AL"/>
        </w:rPr>
        <w:t>”</w:t>
      </w:r>
      <w:r w:rsidRPr="005C4F41">
        <w:rPr>
          <w:spacing w:val="-4"/>
          <w:lang w:val="sq-AL"/>
        </w:rPr>
        <w:t>, shuma e shkarkimeve fluruese me shkarkimet e mbetjeve të gazta;</w:t>
      </w:r>
    </w:p>
    <w:p w:rsidR="00AF2781" w:rsidRPr="005C4F41" w:rsidRDefault="00AF2781" w:rsidP="002667AF">
      <w:pPr>
        <w:pStyle w:val="Paragrafi"/>
        <w:rPr>
          <w:spacing w:val="-4"/>
          <w:lang w:val="sq-AL"/>
        </w:rPr>
      </w:pPr>
      <w:r w:rsidRPr="005C4F41">
        <w:rPr>
          <w:spacing w:val="-4"/>
          <w:lang w:val="sq-AL"/>
        </w:rPr>
        <w:t>sh)</w:t>
      </w:r>
      <w:r w:rsidRPr="005C4F41">
        <w:rPr>
          <w:spacing w:val="-4"/>
          <w:lang w:val="sq-AL"/>
        </w:rPr>
        <w:tab/>
      </w:r>
      <w:r w:rsidR="00447DFC" w:rsidRPr="005C4F41">
        <w:rPr>
          <w:spacing w:val="-4"/>
          <w:lang w:val="sq-AL"/>
        </w:rPr>
        <w:t>“</w:t>
      </w:r>
      <w:r w:rsidRPr="005C4F41">
        <w:rPr>
          <w:spacing w:val="-4"/>
          <w:lang w:val="sq-AL"/>
        </w:rPr>
        <w:t>Vlera kufi e shkarkimit</w:t>
      </w:r>
      <w:r w:rsidR="00447DFC" w:rsidRPr="005C4F41">
        <w:rPr>
          <w:spacing w:val="-4"/>
          <w:lang w:val="sq-AL"/>
        </w:rPr>
        <w:t>”</w:t>
      </w:r>
      <w:r w:rsidRPr="005C4F41">
        <w:rPr>
          <w:spacing w:val="-4"/>
          <w:lang w:val="sq-AL"/>
        </w:rPr>
        <w:t>, masa e përbërësve organikë të avullueshëm, e shprehur në terma të disa parametrave specifikë, përqendrim, përqindje dhe/ose nivel i shkarkimit, që nuk mund të kalohet gjatë një ose më shumë periudhave kohore;</w:t>
      </w:r>
    </w:p>
    <w:p w:rsidR="00AF2781" w:rsidRPr="005C4F41" w:rsidRDefault="00AF2781" w:rsidP="002667AF">
      <w:pPr>
        <w:pStyle w:val="Paragrafi"/>
        <w:rPr>
          <w:spacing w:val="-4"/>
          <w:lang w:val="sq-AL"/>
        </w:rPr>
      </w:pPr>
      <w:r w:rsidRPr="005C4F41">
        <w:rPr>
          <w:spacing w:val="-4"/>
          <w:lang w:val="sq-AL"/>
        </w:rPr>
        <w:t xml:space="preserve">t) </w:t>
      </w:r>
      <w:r w:rsidR="00447DFC" w:rsidRPr="005C4F41">
        <w:rPr>
          <w:spacing w:val="-4"/>
          <w:lang w:val="sq-AL"/>
        </w:rPr>
        <w:t>“</w:t>
      </w:r>
      <w:r w:rsidRPr="005C4F41">
        <w:rPr>
          <w:spacing w:val="-4"/>
          <w:lang w:val="sq-AL"/>
        </w:rPr>
        <w:t>Tretës organik</w:t>
      </w:r>
      <w:r w:rsidR="00447DFC" w:rsidRPr="005C4F41">
        <w:rPr>
          <w:spacing w:val="-4"/>
          <w:lang w:val="sq-AL"/>
        </w:rPr>
        <w:t>”</w:t>
      </w:r>
      <w:r w:rsidRPr="005C4F41">
        <w:rPr>
          <w:spacing w:val="-4"/>
          <w:lang w:val="sq-AL"/>
        </w:rPr>
        <w:t>, çdo VOC që përdoret:</w:t>
      </w:r>
    </w:p>
    <w:p w:rsidR="00AF2781" w:rsidRPr="005C4F41" w:rsidRDefault="0068176C" w:rsidP="002667AF">
      <w:pPr>
        <w:pStyle w:val="Paragrafi"/>
        <w:rPr>
          <w:spacing w:val="-4"/>
          <w:lang w:val="sq-AL"/>
        </w:rPr>
      </w:pPr>
      <w:r w:rsidRPr="005C4F41">
        <w:rPr>
          <w:spacing w:val="-4"/>
          <w:lang w:val="sq-AL"/>
        </w:rPr>
        <w:t xml:space="preserve">i) </w:t>
      </w:r>
      <w:r w:rsidR="00AF2781" w:rsidRPr="005C4F41">
        <w:rPr>
          <w:spacing w:val="-4"/>
          <w:lang w:val="sq-AL"/>
        </w:rPr>
        <w:t>vetëm ose në kombinim me agjentë të tjerë dhe pa pësuar ndonjë ndryshim kimik, për të tretur lëndë të para, produkte ose materiale mbetjeje;</w:t>
      </w:r>
    </w:p>
    <w:p w:rsidR="00AF2781" w:rsidRPr="005C4F41" w:rsidRDefault="0068176C" w:rsidP="002667AF">
      <w:pPr>
        <w:pStyle w:val="Paragrafi"/>
        <w:rPr>
          <w:spacing w:val="-4"/>
          <w:lang w:val="sq-AL"/>
        </w:rPr>
      </w:pPr>
      <w:r w:rsidRPr="005C4F41">
        <w:rPr>
          <w:spacing w:val="-4"/>
          <w:lang w:val="sq-AL"/>
        </w:rPr>
        <w:t xml:space="preserve">ii) </w:t>
      </w:r>
      <w:r w:rsidR="00AF2781" w:rsidRPr="005C4F41">
        <w:rPr>
          <w:spacing w:val="-4"/>
          <w:lang w:val="sq-AL"/>
        </w:rPr>
        <w:t>si agjent pastrimi për të tretur ndotës;</w:t>
      </w:r>
    </w:p>
    <w:p w:rsidR="00AF2781" w:rsidRPr="005C4F41" w:rsidRDefault="0068176C" w:rsidP="002667AF">
      <w:pPr>
        <w:pStyle w:val="Paragrafi"/>
        <w:rPr>
          <w:spacing w:val="-4"/>
          <w:lang w:val="sq-AL"/>
        </w:rPr>
      </w:pPr>
      <w:r w:rsidRPr="005C4F41">
        <w:rPr>
          <w:spacing w:val="-4"/>
          <w:lang w:val="sq-AL"/>
        </w:rPr>
        <w:t xml:space="preserve">iii) </w:t>
      </w:r>
      <w:r w:rsidR="00AF2781" w:rsidRPr="005C4F41">
        <w:rPr>
          <w:spacing w:val="-4"/>
          <w:lang w:val="sq-AL"/>
        </w:rPr>
        <w:t>si tretës, si mjet hollues, si rregullues i viskozitetit, si rregullues i tensionit sipërfaqësor, si plastifikues apo si veshje izoluese.</w:t>
      </w:r>
    </w:p>
    <w:p w:rsidR="00AF2781" w:rsidRPr="005C4F41" w:rsidRDefault="00AF2781" w:rsidP="002667AF">
      <w:pPr>
        <w:pStyle w:val="Paragrafi"/>
        <w:rPr>
          <w:spacing w:val="-4"/>
          <w:lang w:val="sq-AL"/>
        </w:rPr>
      </w:pPr>
      <w:r w:rsidRPr="005C4F41">
        <w:rPr>
          <w:spacing w:val="-4"/>
          <w:lang w:val="sq-AL"/>
        </w:rPr>
        <w:t xml:space="preserve">th) </w:t>
      </w:r>
      <w:r w:rsidRPr="005C4F41">
        <w:rPr>
          <w:spacing w:val="-4"/>
          <w:lang w:val="sq-AL"/>
        </w:rPr>
        <w:tab/>
      </w:r>
      <w:r w:rsidR="00447DFC" w:rsidRPr="005C4F41">
        <w:rPr>
          <w:spacing w:val="-4"/>
          <w:lang w:val="sq-AL"/>
        </w:rPr>
        <w:t>“</w:t>
      </w:r>
      <w:r w:rsidRPr="005C4F41">
        <w:rPr>
          <w:spacing w:val="-4"/>
          <w:lang w:val="sq-AL"/>
        </w:rPr>
        <w:t>Veshje</w:t>
      </w:r>
      <w:r w:rsidR="00447DFC" w:rsidRPr="005C4F41">
        <w:rPr>
          <w:spacing w:val="-4"/>
          <w:lang w:val="sq-AL"/>
        </w:rPr>
        <w:t>”</w:t>
      </w:r>
      <w:r w:rsidRPr="005C4F41">
        <w:rPr>
          <w:spacing w:val="-4"/>
          <w:lang w:val="sq-AL"/>
        </w:rPr>
        <w:t xml:space="preserve">, çdo përzierje, përfshirë të gjithë tretësit organikë ose përzierjet që përmbajnë tretës </w:t>
      </w:r>
      <w:r w:rsidRPr="005C4F41">
        <w:rPr>
          <w:spacing w:val="-4"/>
          <w:lang w:val="sq-AL"/>
        </w:rPr>
        <w:lastRenderedPageBreak/>
        <w:t>organikë të nevojshëm për aplikimin e tyre siç duhet, e cila përdoret për të dhënë efekte dekorative, mbrojtëse ose efekte të tjera funksio</w:t>
      </w:r>
      <w:r w:rsidR="00DE573D">
        <w:rPr>
          <w:spacing w:val="-4"/>
          <w:lang w:val="sq-AL"/>
        </w:rPr>
        <w:t>-</w:t>
      </w:r>
      <w:r w:rsidRPr="005C4F41">
        <w:rPr>
          <w:spacing w:val="-4"/>
          <w:lang w:val="sq-AL"/>
        </w:rPr>
        <w:t xml:space="preserve">nale mbi një sipërfaqe të caktuar. </w:t>
      </w:r>
    </w:p>
    <w:p w:rsidR="00AF2781" w:rsidRPr="005C4F41" w:rsidRDefault="00AF2781" w:rsidP="00E26D44">
      <w:pPr>
        <w:pStyle w:val="Hapesira7"/>
        <w:rPr>
          <w:lang w:val="sq-AL"/>
        </w:rPr>
      </w:pPr>
    </w:p>
    <w:p w:rsidR="00AF2781" w:rsidRPr="005C4F41" w:rsidRDefault="00AF2781" w:rsidP="00D7510C">
      <w:pPr>
        <w:pStyle w:val="Paragrafi"/>
        <w:ind w:firstLine="0"/>
        <w:jc w:val="center"/>
        <w:rPr>
          <w:spacing w:val="-4"/>
          <w:lang w:val="sq-AL"/>
        </w:rPr>
      </w:pPr>
      <w:r w:rsidRPr="005C4F41">
        <w:rPr>
          <w:spacing w:val="-4"/>
          <w:lang w:val="sq-AL"/>
        </w:rPr>
        <w:t>KREU II</w:t>
      </w:r>
    </w:p>
    <w:p w:rsidR="00AF2781" w:rsidRPr="005C4F41" w:rsidRDefault="00AF2781" w:rsidP="00D7510C">
      <w:pPr>
        <w:pStyle w:val="Paragrafi"/>
        <w:ind w:firstLine="0"/>
        <w:jc w:val="center"/>
        <w:rPr>
          <w:spacing w:val="-4"/>
          <w:lang w:val="sq-AL"/>
        </w:rPr>
      </w:pPr>
      <w:r w:rsidRPr="005C4F41">
        <w:rPr>
          <w:spacing w:val="-4"/>
          <w:lang w:val="sq-AL"/>
        </w:rPr>
        <w:t>DETYRIMET QË ZBATOHEN PËR INSTALIMET E REJA DHE PËR ATO EKZISTUESE</w:t>
      </w:r>
    </w:p>
    <w:p w:rsidR="00AF2781" w:rsidRPr="005C4F41" w:rsidRDefault="00AF2781" w:rsidP="00E26D44">
      <w:pPr>
        <w:pStyle w:val="Hapesira7"/>
        <w:rPr>
          <w:lang w:val="sq-AL"/>
        </w:rPr>
      </w:pPr>
    </w:p>
    <w:p w:rsidR="00AF2781" w:rsidRPr="005C4F41" w:rsidRDefault="00F85280" w:rsidP="002667AF">
      <w:pPr>
        <w:pStyle w:val="Paragrafi"/>
        <w:rPr>
          <w:spacing w:val="-4"/>
          <w:lang w:val="sq-AL"/>
        </w:rPr>
      </w:pPr>
      <w:r w:rsidRPr="005C4F41">
        <w:rPr>
          <w:spacing w:val="-4"/>
          <w:lang w:val="sq-AL"/>
        </w:rPr>
        <w:t xml:space="preserve">1. </w:t>
      </w:r>
      <w:r w:rsidR="00AF2781" w:rsidRPr="005C4F41">
        <w:rPr>
          <w:spacing w:val="-4"/>
          <w:lang w:val="sq-AL"/>
        </w:rPr>
        <w:t>Operatorët e instalimeve të reja marrin masat e nevojshme që instalimet e reja, që pajisen me leje mjedisi të tipit:</w:t>
      </w:r>
    </w:p>
    <w:p w:rsidR="00AF2781" w:rsidRPr="005C4F41" w:rsidRDefault="00F85280" w:rsidP="002667AF">
      <w:pPr>
        <w:pStyle w:val="Paragrafi"/>
        <w:rPr>
          <w:spacing w:val="-4"/>
          <w:lang w:val="sq-AL"/>
        </w:rPr>
      </w:pPr>
      <w:r w:rsidRPr="005C4F41">
        <w:rPr>
          <w:spacing w:val="-4"/>
          <w:lang w:val="sq-AL"/>
        </w:rPr>
        <w:t xml:space="preserve">a) </w:t>
      </w:r>
      <w:r w:rsidR="00AF2781" w:rsidRPr="005C4F41">
        <w:rPr>
          <w:spacing w:val="-4"/>
          <w:lang w:val="sq-AL"/>
        </w:rPr>
        <w:t>A, të përputhen me kërkesat e krerëve IV, VII dhe VIII, të këtij vendimi;</w:t>
      </w:r>
    </w:p>
    <w:p w:rsidR="00AF2781" w:rsidRPr="005C4F41" w:rsidRDefault="00F85280" w:rsidP="002667AF">
      <w:pPr>
        <w:pStyle w:val="Paragrafi"/>
        <w:rPr>
          <w:spacing w:val="-4"/>
          <w:lang w:val="sq-AL"/>
        </w:rPr>
      </w:pPr>
      <w:r w:rsidRPr="005C4F41">
        <w:rPr>
          <w:spacing w:val="-4"/>
          <w:lang w:val="sq-AL"/>
        </w:rPr>
        <w:t xml:space="preserve">b) </w:t>
      </w:r>
      <w:r w:rsidR="00AF2781" w:rsidRPr="005C4F41">
        <w:rPr>
          <w:spacing w:val="-4"/>
          <w:lang w:val="sq-AL"/>
        </w:rPr>
        <w:t>B dhe C, përpara vënies së tyre në funksionim, të regjistrohen përkatësisht në AKM/ARM dhe në lejet përkatëse të përcaktohen kushte që lidhen me shkarkimet e përbërësve organikë të avullueshëm, në përputhje me kërkesat e këtij vendimi.</w:t>
      </w:r>
    </w:p>
    <w:p w:rsidR="00AF2781" w:rsidRPr="005C4F41" w:rsidRDefault="00F85280" w:rsidP="002667AF">
      <w:pPr>
        <w:pStyle w:val="Paragrafi"/>
        <w:rPr>
          <w:spacing w:val="-4"/>
          <w:lang w:val="sq-AL"/>
        </w:rPr>
      </w:pPr>
      <w:r w:rsidRPr="005C4F41">
        <w:rPr>
          <w:spacing w:val="-4"/>
          <w:lang w:val="sq-AL"/>
        </w:rPr>
        <w:t xml:space="preserve">2. </w:t>
      </w:r>
      <w:r w:rsidR="00AF2781" w:rsidRPr="005C4F41">
        <w:rPr>
          <w:spacing w:val="-4"/>
          <w:lang w:val="sq-AL"/>
        </w:rPr>
        <w:t>Operatorët e instalimeve ekzistuese marrin masat e nevojshme që instalimet ekzistuese:</w:t>
      </w:r>
    </w:p>
    <w:p w:rsidR="00AF2781" w:rsidRPr="005C4F41" w:rsidRDefault="00F85280" w:rsidP="002667AF">
      <w:pPr>
        <w:pStyle w:val="Paragrafi"/>
        <w:rPr>
          <w:spacing w:val="-4"/>
          <w:lang w:val="sq-AL"/>
        </w:rPr>
      </w:pPr>
      <w:r w:rsidRPr="005C4F41">
        <w:rPr>
          <w:spacing w:val="-4"/>
          <w:lang w:val="sq-AL"/>
        </w:rPr>
        <w:t xml:space="preserve">a) </w:t>
      </w:r>
      <w:r w:rsidR="00AF2781" w:rsidRPr="005C4F41">
        <w:rPr>
          <w:spacing w:val="-4"/>
          <w:lang w:val="sq-AL"/>
        </w:rPr>
        <w:t>të pajisura me leje mjedisi të tipit A, të jenë në përputhje me kërkesat e parashikuara në krerët IV, VII dhe VIII të këtij vendimi, jo më vonë se data 31 tetor 2024;</w:t>
      </w:r>
    </w:p>
    <w:p w:rsidR="00AF2781" w:rsidRPr="005C4F41" w:rsidRDefault="00F85280" w:rsidP="002667AF">
      <w:pPr>
        <w:pStyle w:val="Paragrafi"/>
        <w:rPr>
          <w:spacing w:val="-4"/>
          <w:lang w:val="sq-AL"/>
        </w:rPr>
      </w:pPr>
      <w:r w:rsidRPr="005C4F41">
        <w:rPr>
          <w:spacing w:val="-4"/>
          <w:lang w:val="sq-AL"/>
        </w:rPr>
        <w:t xml:space="preserve">b) </w:t>
      </w:r>
      <w:r w:rsidR="00AF2781" w:rsidRPr="005C4F41">
        <w:rPr>
          <w:spacing w:val="-4"/>
          <w:lang w:val="sq-AL"/>
        </w:rPr>
        <w:t>të pajisura me leje mjedisi të tipit B dhe C, të regjistrohen pranë AKM/ARM, të cila, jo më vonë se data 31 tetor 2024 rishikojnë kushtet e lejes mjedisore për VOC-të në lidhje me kërkesat e këtij vendimi;</w:t>
      </w:r>
    </w:p>
    <w:p w:rsidR="00AF2781" w:rsidRPr="005C4F41" w:rsidRDefault="00F85280" w:rsidP="002667AF">
      <w:pPr>
        <w:pStyle w:val="Paragrafi"/>
        <w:rPr>
          <w:spacing w:val="-4"/>
          <w:lang w:val="sq-AL"/>
        </w:rPr>
      </w:pPr>
      <w:r w:rsidRPr="005C4F41">
        <w:rPr>
          <w:spacing w:val="-4"/>
          <w:lang w:val="sq-AL"/>
        </w:rPr>
        <w:t xml:space="preserve">c) </w:t>
      </w:r>
      <w:r w:rsidR="00AF2781" w:rsidRPr="005C4F41">
        <w:rPr>
          <w:spacing w:val="-4"/>
          <w:lang w:val="sq-AL"/>
        </w:rPr>
        <w:t xml:space="preserve">përpara rishikimit të kushteve të lejes së mjedisit, të dorëzojnë pranë AKM/ARM skemën e pakësimit të shkarkimeve të parashikuar në </w:t>
      </w:r>
      <w:r w:rsidR="008D2531">
        <w:rPr>
          <w:spacing w:val="-4"/>
          <w:lang w:val="sq-AL"/>
        </w:rPr>
        <w:t>s</w:t>
      </w:r>
      <w:r w:rsidR="00AF2781" w:rsidRPr="005C4F41">
        <w:rPr>
          <w:spacing w:val="-4"/>
          <w:lang w:val="sq-AL"/>
        </w:rPr>
        <w:t xml:space="preserve">htojcën IIB, bashkëlidhur këtij vendimi jo më vonë se 31 </w:t>
      </w:r>
      <w:r w:rsidR="00AC1446" w:rsidRPr="005C4F41">
        <w:rPr>
          <w:spacing w:val="-4"/>
          <w:lang w:val="sq-AL"/>
        </w:rPr>
        <w:t>t</w:t>
      </w:r>
      <w:r w:rsidR="00AF2781" w:rsidRPr="005C4F41">
        <w:rPr>
          <w:spacing w:val="-4"/>
          <w:lang w:val="sq-AL"/>
        </w:rPr>
        <w:t xml:space="preserve">etor 2022. </w:t>
      </w:r>
    </w:p>
    <w:p w:rsidR="00AF2781" w:rsidRPr="005C4F41" w:rsidRDefault="00F85280" w:rsidP="002667AF">
      <w:pPr>
        <w:pStyle w:val="Paragrafi"/>
        <w:rPr>
          <w:spacing w:val="-4"/>
          <w:lang w:val="sq-AL"/>
        </w:rPr>
      </w:pPr>
      <w:r w:rsidRPr="005C4F41">
        <w:rPr>
          <w:spacing w:val="-4"/>
          <w:lang w:val="sq-AL"/>
        </w:rPr>
        <w:t xml:space="preserve">3. </w:t>
      </w:r>
      <w:r w:rsidR="00AF2781" w:rsidRPr="005C4F41">
        <w:rPr>
          <w:spacing w:val="-4"/>
          <w:lang w:val="sq-AL"/>
        </w:rPr>
        <w:t>Kur instalimi ekzistues i nënshtrohet një ndryshimi të konsiderueshëm ose bëhet objekt i këtij vendimi për herë të parë, si pasojë e një ndryshimi të konsiderueshëm, kjo pjesë e instalimit, e cila i nënshtrohet ndryshimit të konsiderueshëm, trajtohet si një instalim i ri. Ajo mund të trajtohet edhe si një instalim ekzistues, por vetëm me kushtin që shkarkimet totale të të gjithë instalimit të mos i tejkalojnë shkarkimet që mund të rezultonin në qoftë se pjesa e ndryshuar konsiderueshëm do të ishte trajtuar si instalim i ri.</w:t>
      </w:r>
    </w:p>
    <w:p w:rsidR="00AF2781" w:rsidRPr="005C4F41" w:rsidRDefault="00F85280" w:rsidP="002667AF">
      <w:pPr>
        <w:pStyle w:val="Paragrafi"/>
        <w:rPr>
          <w:spacing w:val="-4"/>
          <w:lang w:val="sq-AL"/>
        </w:rPr>
      </w:pPr>
      <w:r w:rsidRPr="005C4F41">
        <w:rPr>
          <w:spacing w:val="-4"/>
          <w:lang w:val="sq-AL"/>
        </w:rPr>
        <w:t xml:space="preserve">4. </w:t>
      </w:r>
      <w:r w:rsidR="00AF2781" w:rsidRPr="005C4F41">
        <w:rPr>
          <w:spacing w:val="-4"/>
          <w:lang w:val="sq-AL"/>
        </w:rPr>
        <w:t xml:space="preserve">Operatorët e instalimeve të reja dhe ekzistuese, përveç masave të mësipërme, marrin masat e nevojshme që të gjitha instalimet të jenë në </w:t>
      </w:r>
      <w:r w:rsidR="00AF2781" w:rsidRPr="005C4F41">
        <w:rPr>
          <w:spacing w:val="-4"/>
          <w:lang w:val="sq-AL"/>
        </w:rPr>
        <w:lastRenderedPageBreak/>
        <w:t xml:space="preserve">përputhje me kërkesat e legjislacionit në fuqi, që rregullon tregtimin dhe mbikëqyrjen e tregut të produkteve joushqimore. Modifikimi, zgjerimi ose riparimi i instalimeve u nënshtrohen kërkesave të këtij kreu. Kërkesat ndaj operatorëve që disponojnë instalime mbikëqyren nga </w:t>
      </w:r>
      <w:r w:rsidR="00AC1446" w:rsidRPr="005C4F41">
        <w:rPr>
          <w:spacing w:val="-4"/>
          <w:lang w:val="sq-AL"/>
        </w:rPr>
        <w:t xml:space="preserve">Inspektorati Shtetëror Teknik </w:t>
      </w:r>
      <w:r w:rsidR="00AF2781" w:rsidRPr="005C4F41">
        <w:rPr>
          <w:spacing w:val="-4"/>
          <w:lang w:val="sq-AL"/>
        </w:rPr>
        <w:t xml:space="preserve">dhe </w:t>
      </w:r>
      <w:r w:rsidR="00AC1446" w:rsidRPr="005C4F41">
        <w:rPr>
          <w:spacing w:val="-4"/>
          <w:lang w:val="sq-AL"/>
        </w:rPr>
        <w:t>Industrial</w:t>
      </w:r>
      <w:r w:rsidR="00AF2781" w:rsidRPr="005C4F41">
        <w:rPr>
          <w:spacing w:val="-4"/>
          <w:lang w:val="sq-AL"/>
        </w:rPr>
        <w:t xml:space="preserve">. </w:t>
      </w:r>
    </w:p>
    <w:p w:rsidR="00AF2781" w:rsidRPr="005C4F41" w:rsidRDefault="00AF2781" w:rsidP="00E26D44">
      <w:pPr>
        <w:pStyle w:val="Hapesira7"/>
        <w:rPr>
          <w:lang w:val="sq-AL"/>
        </w:rPr>
      </w:pPr>
    </w:p>
    <w:p w:rsidR="00AF2781" w:rsidRPr="005C4F41" w:rsidRDefault="00AF2781" w:rsidP="00AC1446">
      <w:pPr>
        <w:pStyle w:val="Paragrafi"/>
        <w:jc w:val="center"/>
        <w:rPr>
          <w:spacing w:val="-4"/>
          <w:lang w:val="sq-AL"/>
        </w:rPr>
      </w:pPr>
      <w:r w:rsidRPr="005C4F41">
        <w:rPr>
          <w:spacing w:val="-4"/>
          <w:lang w:val="sq-AL"/>
        </w:rPr>
        <w:t>KREU III</w:t>
      </w:r>
    </w:p>
    <w:p w:rsidR="00AF2781" w:rsidRPr="005C4F41" w:rsidRDefault="00AF2781" w:rsidP="00AC1446">
      <w:pPr>
        <w:pStyle w:val="Paragrafi"/>
        <w:jc w:val="center"/>
        <w:rPr>
          <w:spacing w:val="-4"/>
          <w:lang w:val="sq-AL"/>
        </w:rPr>
      </w:pPr>
      <w:r w:rsidRPr="005C4F41">
        <w:rPr>
          <w:spacing w:val="-4"/>
          <w:lang w:val="sq-AL"/>
        </w:rPr>
        <w:t>KËRKESAT TEKNIKE PËR INSTALIMET</w:t>
      </w:r>
    </w:p>
    <w:p w:rsidR="00AF2781" w:rsidRPr="005C4F41" w:rsidRDefault="00AF2781" w:rsidP="00E26D44">
      <w:pPr>
        <w:pStyle w:val="Hapesira7"/>
        <w:rPr>
          <w:lang w:val="sq-AL"/>
        </w:rPr>
      </w:pPr>
    </w:p>
    <w:p w:rsidR="00AF2781" w:rsidRPr="005C4F41" w:rsidRDefault="00F85280" w:rsidP="002667AF">
      <w:pPr>
        <w:pStyle w:val="Paragrafi"/>
        <w:rPr>
          <w:spacing w:val="-4"/>
          <w:lang w:val="sq-AL"/>
        </w:rPr>
      </w:pPr>
      <w:r w:rsidRPr="005C4F41">
        <w:rPr>
          <w:spacing w:val="-4"/>
          <w:lang w:val="sq-AL"/>
        </w:rPr>
        <w:t xml:space="preserve">1. </w:t>
      </w:r>
      <w:r w:rsidR="00AC1446" w:rsidRPr="005C4F41">
        <w:rPr>
          <w:spacing w:val="-4"/>
          <w:lang w:val="sq-AL"/>
        </w:rPr>
        <w:t>Inspektorati</w:t>
      </w:r>
      <w:r w:rsidR="00AF2781" w:rsidRPr="005C4F41">
        <w:rPr>
          <w:spacing w:val="-4"/>
          <w:lang w:val="sq-AL"/>
        </w:rPr>
        <w:t xml:space="preserve"> </w:t>
      </w:r>
      <w:r w:rsidR="00AC1446" w:rsidRPr="005C4F41">
        <w:rPr>
          <w:spacing w:val="-4"/>
          <w:lang w:val="sq-AL"/>
        </w:rPr>
        <w:t>Shtetëror</w:t>
      </w:r>
      <w:r w:rsidR="00AF2781" w:rsidRPr="005C4F41">
        <w:rPr>
          <w:spacing w:val="-4"/>
          <w:lang w:val="sq-AL"/>
        </w:rPr>
        <w:t xml:space="preserve"> Teknik dhe Industrial (ISHTI): </w:t>
      </w:r>
    </w:p>
    <w:p w:rsidR="00AF2781" w:rsidRPr="005C4F41" w:rsidRDefault="00F85280" w:rsidP="002667AF">
      <w:pPr>
        <w:pStyle w:val="Paragrafi"/>
        <w:rPr>
          <w:spacing w:val="-4"/>
          <w:lang w:val="sq-AL"/>
        </w:rPr>
      </w:pPr>
      <w:r w:rsidRPr="005C4F41">
        <w:rPr>
          <w:spacing w:val="-4"/>
          <w:lang w:val="sq-AL"/>
        </w:rPr>
        <w:t xml:space="preserve">a) </w:t>
      </w:r>
      <w:r w:rsidR="00AF2781" w:rsidRPr="005C4F41">
        <w:rPr>
          <w:spacing w:val="-4"/>
          <w:lang w:val="sq-AL"/>
        </w:rPr>
        <w:t>krijon dhe mban regjistrin e instalimeve dhe të pajisjeve, objekt i këtij vendimi, në përputhje me legjislacionin në fuqi që rregullon tregtimin dhe mbikëqyrjen e tregut të produkteve joushqimore, dhe informon, sipas rastit, AKM/ARM-në, me kërkesë të këtyre të fundit;</w:t>
      </w:r>
    </w:p>
    <w:p w:rsidR="00AF2781" w:rsidRPr="005C4F41" w:rsidRDefault="00F85280" w:rsidP="002667AF">
      <w:pPr>
        <w:pStyle w:val="Paragrafi"/>
        <w:rPr>
          <w:spacing w:val="-4"/>
          <w:lang w:val="sq-AL"/>
        </w:rPr>
      </w:pPr>
      <w:r w:rsidRPr="005C4F41">
        <w:rPr>
          <w:spacing w:val="-4"/>
          <w:lang w:val="sq-AL"/>
        </w:rPr>
        <w:t xml:space="preserve">b) </w:t>
      </w:r>
      <w:r w:rsidR="00AF2781" w:rsidRPr="005C4F41">
        <w:rPr>
          <w:spacing w:val="-4"/>
          <w:lang w:val="sq-AL"/>
        </w:rPr>
        <w:t>monitoron përputhshmërinë e instalimeve me rregullat dhe standardet teknike të aplikueshme për instalimin/pajisjen, të vlerësuara nga organizmat e vlerësimit të konformitetit, të miratuara nga ministria përgjegjëse për industrinë.</w:t>
      </w:r>
    </w:p>
    <w:p w:rsidR="00AF2781" w:rsidRPr="005C4F41" w:rsidRDefault="00F85280" w:rsidP="002667AF">
      <w:pPr>
        <w:pStyle w:val="Paragrafi"/>
        <w:rPr>
          <w:spacing w:val="-4"/>
          <w:lang w:val="sq-AL"/>
        </w:rPr>
      </w:pPr>
      <w:r w:rsidRPr="005C4F41">
        <w:rPr>
          <w:spacing w:val="-4"/>
          <w:lang w:val="sq-AL"/>
        </w:rPr>
        <w:t xml:space="preserve">2. </w:t>
      </w:r>
      <w:r w:rsidR="00AF2781" w:rsidRPr="005C4F41">
        <w:rPr>
          <w:spacing w:val="-4"/>
          <w:lang w:val="sq-AL"/>
        </w:rPr>
        <w:t>AKM/ARM-ja përcakton në kushtet e lejeve të mjedisit kërkesa specifike, që sigurojnë që shkarkimet nga instalimet të përputhen me:</w:t>
      </w:r>
    </w:p>
    <w:p w:rsidR="00AF2781" w:rsidRPr="005C4F41" w:rsidRDefault="00F85280" w:rsidP="002667AF">
      <w:pPr>
        <w:pStyle w:val="Paragrafi"/>
        <w:rPr>
          <w:spacing w:val="-4"/>
          <w:lang w:val="sq-AL"/>
        </w:rPr>
      </w:pPr>
      <w:r w:rsidRPr="005C4F41">
        <w:rPr>
          <w:spacing w:val="-4"/>
          <w:lang w:val="sq-AL"/>
        </w:rPr>
        <w:t xml:space="preserve">a) </w:t>
      </w:r>
      <w:r w:rsidR="00AF2781" w:rsidRPr="005C4F41">
        <w:rPr>
          <w:spacing w:val="-4"/>
          <w:lang w:val="sq-AL"/>
        </w:rPr>
        <w:t xml:space="preserve">vlerat kufi të shkarkimit në mbetjet e gazta dhe vlerat e shkarkimeve fluruese ose vlerat kufi të shkarkimit total dhe kërkesat e tjera, të përcaktuara në shtojcën IIA (pjesa 1 dhe 2); </w:t>
      </w:r>
    </w:p>
    <w:p w:rsidR="00AF2781" w:rsidRPr="005C4F41" w:rsidRDefault="00F85280" w:rsidP="002667AF">
      <w:pPr>
        <w:pStyle w:val="Paragrafi"/>
        <w:rPr>
          <w:spacing w:val="-4"/>
          <w:lang w:val="sq-AL"/>
        </w:rPr>
      </w:pPr>
      <w:r w:rsidRPr="005C4F41">
        <w:rPr>
          <w:spacing w:val="-4"/>
          <w:lang w:val="sq-AL"/>
        </w:rPr>
        <w:t xml:space="preserve">b) </w:t>
      </w:r>
      <w:r w:rsidR="00AF2781" w:rsidRPr="005C4F41">
        <w:rPr>
          <w:spacing w:val="-4"/>
          <w:lang w:val="sq-AL"/>
        </w:rPr>
        <w:t xml:space="preserve">kërkesat e skemës së pakësimit të shkarkimeve, të përcaktuara në shtojcën IIB, me qëllim arritjen e një reduktimi ekuivalent të emetimit, në krahasim me atë që arrihet nëpërmjet aplikimit të vlerave kufi të shkarkimeve të përcaktuara në shkronjën </w:t>
      </w:r>
      <w:r w:rsidR="00447DFC" w:rsidRPr="005C4F41">
        <w:rPr>
          <w:spacing w:val="-4"/>
          <w:lang w:val="sq-AL"/>
        </w:rPr>
        <w:t>“</w:t>
      </w:r>
      <w:r w:rsidR="00AF2781" w:rsidRPr="005C4F41">
        <w:rPr>
          <w:spacing w:val="-4"/>
          <w:lang w:val="sq-AL"/>
        </w:rPr>
        <w:t>a</w:t>
      </w:r>
      <w:r w:rsidR="00447DFC" w:rsidRPr="005C4F41">
        <w:rPr>
          <w:spacing w:val="-4"/>
          <w:lang w:val="sq-AL"/>
        </w:rPr>
        <w:t>”</w:t>
      </w:r>
      <w:r w:rsidR="00AF2781" w:rsidRPr="005C4F41">
        <w:rPr>
          <w:spacing w:val="-4"/>
          <w:lang w:val="sq-AL"/>
        </w:rPr>
        <w:t xml:space="preserve">.  </w:t>
      </w:r>
    </w:p>
    <w:p w:rsidR="00AF2781" w:rsidRPr="005C4F41" w:rsidRDefault="00F85280" w:rsidP="002667AF">
      <w:pPr>
        <w:pStyle w:val="Paragrafi"/>
        <w:rPr>
          <w:spacing w:val="-4"/>
          <w:lang w:val="sq-AL"/>
        </w:rPr>
      </w:pPr>
      <w:r w:rsidRPr="005C4F41">
        <w:rPr>
          <w:spacing w:val="-4"/>
          <w:lang w:val="sq-AL"/>
        </w:rPr>
        <w:t xml:space="preserve">3. </w:t>
      </w:r>
      <w:r w:rsidR="00AF2781" w:rsidRPr="005C4F41">
        <w:rPr>
          <w:spacing w:val="-4"/>
          <w:lang w:val="sq-AL"/>
        </w:rPr>
        <w:t>AKM/ARM, rast pas rasti:</w:t>
      </w:r>
    </w:p>
    <w:p w:rsidR="00AF2781" w:rsidRPr="005C4F41" w:rsidRDefault="00F85280" w:rsidP="002667AF">
      <w:pPr>
        <w:pStyle w:val="Paragrafi"/>
        <w:rPr>
          <w:spacing w:val="-4"/>
          <w:lang w:val="sq-AL"/>
        </w:rPr>
      </w:pPr>
      <w:r w:rsidRPr="005C4F41">
        <w:rPr>
          <w:spacing w:val="-4"/>
          <w:lang w:val="sq-AL"/>
        </w:rPr>
        <w:t xml:space="preserve">a) </w:t>
      </w:r>
      <w:r w:rsidR="00AF2781" w:rsidRPr="005C4F41">
        <w:rPr>
          <w:spacing w:val="-4"/>
          <w:lang w:val="sq-AL"/>
        </w:rPr>
        <w:t>për shkarkimet fluruese, si vlerë shkarkimi kufi në instalime, zbaton vlerat e shkarkimeve fluruese të përcaktuara në shtojcën IIA, bashkëlidhur këtij vendimi. AKM/ARM përjashton nga ky detyrim instalimet, për të cilat operatori provon se, megjithëse ka përdorur teknikën më të mirë të disponueshme, sipas legjislacionit në fuqi për lejet e mjedisit, vlera e shkarkimit kufi nuk është e mundur të arrihet, me kusht që instalimi të mos paraqesë rreziqe të konsiderueshme për shëndetin e njeriut dhe mjedisin;</w:t>
      </w:r>
    </w:p>
    <w:p w:rsidR="00AF2781" w:rsidRPr="005C4F41" w:rsidRDefault="00F85280" w:rsidP="002667AF">
      <w:pPr>
        <w:pStyle w:val="Paragrafi"/>
        <w:rPr>
          <w:spacing w:val="-4"/>
          <w:lang w:val="sq-AL"/>
        </w:rPr>
      </w:pPr>
      <w:r w:rsidRPr="005C4F41">
        <w:rPr>
          <w:spacing w:val="-4"/>
          <w:lang w:val="sq-AL"/>
        </w:rPr>
        <w:t xml:space="preserve">b) </w:t>
      </w:r>
      <w:r w:rsidR="00AF2781" w:rsidRPr="005C4F41">
        <w:rPr>
          <w:spacing w:val="-4"/>
          <w:lang w:val="sq-AL"/>
        </w:rPr>
        <w:t xml:space="preserve">përjashton nga kërkesat e parashikuara në </w:t>
      </w:r>
      <w:r w:rsidR="00AF2781" w:rsidRPr="005C4F41">
        <w:rPr>
          <w:spacing w:val="-4"/>
          <w:lang w:val="sq-AL"/>
        </w:rPr>
        <w:lastRenderedPageBreak/>
        <w:t xml:space="preserve">shtojcën IIA veprimtaritë që nuk mund të funksionojnë në kushte të mbajtjes, kur kjo mundësi është përmendur qartësisht në këtë shtojcë. Veprimtari të tilla i nënshtrohen skemës së pakësimit të shkarkimeve, e parashikuar në shtojcën IIB. Në këtë rast, nëse operatori tregon se zbatimi i kësaj skeme është teknikisht dhe ekonomikisht i parealizueshëm, atëherë operatori duhet të provojë dhe të bindë AKM/ARM-në se po përdor teknikën më të mirë të disponueshme. AKM/ARM i raporton Ministrisë për përjashtimet në lidhje me shkronjat </w:t>
      </w:r>
      <w:r w:rsidR="00447DFC" w:rsidRPr="005C4F41">
        <w:rPr>
          <w:spacing w:val="-4"/>
          <w:lang w:val="sq-AL"/>
        </w:rPr>
        <w:t>“</w:t>
      </w:r>
      <w:r w:rsidR="00AF2781" w:rsidRPr="005C4F41">
        <w:rPr>
          <w:spacing w:val="-4"/>
          <w:lang w:val="sq-AL"/>
        </w:rPr>
        <w:t>a</w:t>
      </w:r>
      <w:r w:rsidR="00447DFC" w:rsidRPr="005C4F41">
        <w:rPr>
          <w:spacing w:val="-4"/>
          <w:lang w:val="sq-AL"/>
        </w:rPr>
        <w:t>”</w:t>
      </w:r>
      <w:r w:rsidR="00AF2781" w:rsidRPr="005C4F41">
        <w:rPr>
          <w:spacing w:val="-4"/>
          <w:lang w:val="sq-AL"/>
        </w:rPr>
        <w:t xml:space="preserve"> dhe</w:t>
      </w:r>
      <w:r w:rsidR="00596745" w:rsidRPr="005C4F41">
        <w:rPr>
          <w:spacing w:val="-4"/>
          <w:lang w:val="sq-AL"/>
        </w:rPr>
        <w:t xml:space="preserve"> “</w:t>
      </w:r>
      <w:r w:rsidR="00AF2781" w:rsidRPr="005C4F41">
        <w:rPr>
          <w:spacing w:val="-4"/>
          <w:lang w:val="sq-AL"/>
        </w:rPr>
        <w:t>b</w:t>
      </w:r>
      <w:r w:rsidR="00447DFC" w:rsidRPr="005C4F41">
        <w:rPr>
          <w:spacing w:val="-4"/>
          <w:lang w:val="sq-AL"/>
        </w:rPr>
        <w:t>”</w:t>
      </w:r>
      <w:r w:rsidR="00AF2781" w:rsidRPr="005C4F41">
        <w:rPr>
          <w:spacing w:val="-4"/>
          <w:lang w:val="sq-AL"/>
        </w:rPr>
        <w:t xml:space="preserve">, të kësaj pike, në përputhje me kreun VIII, të këtij vendimi. </w:t>
      </w:r>
    </w:p>
    <w:p w:rsidR="00AF2781" w:rsidRPr="005C4F41" w:rsidRDefault="00F85280" w:rsidP="002667AF">
      <w:pPr>
        <w:pStyle w:val="Paragrafi"/>
        <w:rPr>
          <w:spacing w:val="-4"/>
          <w:lang w:val="sq-AL"/>
        </w:rPr>
      </w:pPr>
      <w:r w:rsidRPr="005C4F41">
        <w:rPr>
          <w:spacing w:val="-4"/>
          <w:lang w:val="sq-AL"/>
        </w:rPr>
        <w:t xml:space="preserve">4. </w:t>
      </w:r>
      <w:r w:rsidR="00AF2781" w:rsidRPr="005C4F41">
        <w:rPr>
          <w:spacing w:val="-4"/>
          <w:lang w:val="sq-AL"/>
        </w:rPr>
        <w:t>Instalimet ku kryhen dy ose më shumë veprimtari, ku secila tejkalon pragjet e konsumit të tretësit, të përcaktuara në shtojcën IIA:</w:t>
      </w:r>
    </w:p>
    <w:p w:rsidR="00AF2781" w:rsidRPr="005C4F41" w:rsidRDefault="007F579D" w:rsidP="002667AF">
      <w:pPr>
        <w:pStyle w:val="Paragrafi"/>
        <w:rPr>
          <w:spacing w:val="-4"/>
          <w:lang w:val="sq-AL"/>
        </w:rPr>
      </w:pPr>
      <w:r w:rsidRPr="005C4F41">
        <w:rPr>
          <w:spacing w:val="-4"/>
          <w:lang w:val="sq-AL"/>
        </w:rPr>
        <w:t xml:space="preserve">a) </w:t>
      </w:r>
      <w:r w:rsidR="00AF2781" w:rsidRPr="005C4F41">
        <w:rPr>
          <w:spacing w:val="-4"/>
          <w:lang w:val="sq-AL"/>
        </w:rPr>
        <w:t>lidhur me substancat e referuara në pikën 5, plotësojnë individualisht, për secilën veprimtari, kërkesat e përcaktuara në këtë pikë;</w:t>
      </w:r>
    </w:p>
    <w:p w:rsidR="00AF2781" w:rsidRPr="005C4F41" w:rsidRDefault="007F579D" w:rsidP="002667AF">
      <w:pPr>
        <w:pStyle w:val="Paragrafi"/>
        <w:rPr>
          <w:spacing w:val="-4"/>
          <w:lang w:val="sq-AL"/>
        </w:rPr>
      </w:pPr>
      <w:r w:rsidRPr="005C4F41">
        <w:rPr>
          <w:spacing w:val="-4"/>
          <w:lang w:val="sq-AL"/>
        </w:rPr>
        <w:t xml:space="preserve">b) </w:t>
      </w:r>
      <w:r w:rsidR="00AF2781" w:rsidRPr="005C4F41">
        <w:rPr>
          <w:spacing w:val="-4"/>
          <w:lang w:val="sq-AL"/>
        </w:rPr>
        <w:t xml:space="preserve">lidhur me të gjithë substancat e tjera, plotësojnë individualisht, për secilën veprimtari, kërkesat e pikës 2, të këtij kreu. </w:t>
      </w:r>
    </w:p>
    <w:p w:rsidR="00AF2781" w:rsidRPr="005C4F41" w:rsidRDefault="00AF2781" w:rsidP="002667AF">
      <w:pPr>
        <w:pStyle w:val="Paragrafi"/>
        <w:rPr>
          <w:spacing w:val="-4"/>
          <w:lang w:val="sq-AL"/>
        </w:rPr>
      </w:pPr>
      <w:r w:rsidRPr="005C4F41">
        <w:rPr>
          <w:spacing w:val="-4"/>
          <w:lang w:val="sq-AL"/>
        </w:rPr>
        <w:t xml:space="preserve">Shkarkimet totale nuk i tejkalojnë shkarkimet që mund të rezultojnë po qe se zbatohet pika </w:t>
      </w:r>
      <w:r w:rsidR="00447DFC" w:rsidRPr="005C4F41">
        <w:rPr>
          <w:spacing w:val="-4"/>
          <w:lang w:val="sq-AL"/>
        </w:rPr>
        <w:t>“</w:t>
      </w:r>
      <w:r w:rsidRPr="005C4F41">
        <w:rPr>
          <w:spacing w:val="-4"/>
          <w:lang w:val="sq-AL"/>
        </w:rPr>
        <w:t>b</w:t>
      </w:r>
      <w:r w:rsidR="00447DFC" w:rsidRPr="005C4F41">
        <w:rPr>
          <w:spacing w:val="-4"/>
          <w:lang w:val="sq-AL"/>
        </w:rPr>
        <w:t>”</w:t>
      </w:r>
      <w:r w:rsidRPr="005C4F41">
        <w:rPr>
          <w:spacing w:val="-4"/>
          <w:lang w:val="sq-AL"/>
        </w:rPr>
        <w:t xml:space="preserve"> më sipër. </w:t>
      </w:r>
    </w:p>
    <w:p w:rsidR="00AF2781" w:rsidRPr="005C4F41" w:rsidRDefault="007F579D" w:rsidP="002667AF">
      <w:pPr>
        <w:pStyle w:val="Paragrafi"/>
        <w:rPr>
          <w:spacing w:val="-4"/>
          <w:lang w:val="sq-AL"/>
        </w:rPr>
      </w:pPr>
      <w:r w:rsidRPr="005C4F41">
        <w:rPr>
          <w:spacing w:val="-4"/>
          <w:lang w:val="sq-AL"/>
        </w:rPr>
        <w:t xml:space="preserve">5. </w:t>
      </w:r>
      <w:r w:rsidR="00AF2781" w:rsidRPr="005C4F41">
        <w:rPr>
          <w:spacing w:val="-4"/>
          <w:lang w:val="sq-AL"/>
        </w:rPr>
        <w:t>Substancat ose përzierjet, të cilat, për shkak të përmbajtjes së VOC, në bazë të legjislacionit të posaçëm për klasifikimin, etiketimin dhe ambalazhimin e kimikateve, klasifikohen si kancerogjene, mutagjene ose toksike për riprodhimin dhe mbajnë deklaratat e rrezikut H340, H350, H350i, H360D, ose H360F, zëvendësohen nga substanca ose përzierje më pak të dëmshme, brenda një kohe sa më të shkurtër të mundshme, në përputhje me udhëzimin e referuar në pikën 1, të kreut IV, të këtij vendimi.</w:t>
      </w:r>
    </w:p>
    <w:p w:rsidR="00AF2781" w:rsidRPr="005C4F41" w:rsidRDefault="007F579D" w:rsidP="002667AF">
      <w:pPr>
        <w:pStyle w:val="Paragrafi"/>
        <w:rPr>
          <w:spacing w:val="-4"/>
          <w:lang w:val="sq-AL"/>
        </w:rPr>
      </w:pPr>
      <w:r w:rsidRPr="005C4F41">
        <w:rPr>
          <w:spacing w:val="-4"/>
          <w:lang w:val="sq-AL"/>
        </w:rPr>
        <w:t xml:space="preserve">6. </w:t>
      </w:r>
      <w:r w:rsidR="00AF2781" w:rsidRPr="005C4F41">
        <w:rPr>
          <w:spacing w:val="-4"/>
          <w:lang w:val="sq-AL"/>
        </w:rPr>
        <w:t>Për shkarkimet e VOC-ve të referuara në pikën 5, më sipër, kur masa e prurjes së shumës së përbërësve është më e madhe ose e barabartë me 10g/orë, zbatohet vlera kufi e shkarkimit prej 2mg/Nm</w:t>
      </w:r>
      <w:r w:rsidR="00AF2781" w:rsidRPr="005C4F41">
        <w:rPr>
          <w:spacing w:val="-4"/>
          <w:vertAlign w:val="superscript"/>
          <w:lang w:val="sq-AL"/>
        </w:rPr>
        <w:t>3</w:t>
      </w:r>
      <w:r w:rsidR="00AF2781" w:rsidRPr="005C4F41">
        <w:rPr>
          <w:spacing w:val="-4"/>
          <w:lang w:val="sq-AL"/>
        </w:rPr>
        <w:t>. Vlera kufi e shkarkimit i referohet shumës së masës së përbërësve të veçantë.</w:t>
      </w:r>
    </w:p>
    <w:p w:rsidR="00AF2781" w:rsidRPr="005C4F41" w:rsidRDefault="007F579D" w:rsidP="002667AF">
      <w:pPr>
        <w:pStyle w:val="Paragrafi"/>
        <w:rPr>
          <w:spacing w:val="-4"/>
          <w:lang w:val="sq-AL"/>
        </w:rPr>
      </w:pPr>
      <w:r w:rsidRPr="005C4F41">
        <w:rPr>
          <w:spacing w:val="-4"/>
          <w:lang w:val="sq-AL"/>
        </w:rPr>
        <w:t xml:space="preserve">7. </w:t>
      </w:r>
      <w:r w:rsidR="00AF2781" w:rsidRPr="005C4F41">
        <w:rPr>
          <w:spacing w:val="-4"/>
          <w:lang w:val="sq-AL"/>
        </w:rPr>
        <w:t>Për shkarkimet e VOC-ve të halogjenizuara, të cilat mbajnë deklaratat e rrezikut H341 ose H351, kur masa e rrjedhjes së shumës të përbërësve që çon në deklaratat e rrezikut H341 ose H351 është më e madhe ose e barabartë me 100 g/orë, zbatohet vlera kufi e shkarkimit prej 20 mg/Nm</w:t>
      </w:r>
      <w:r w:rsidR="00AF2781" w:rsidRPr="005C4F41">
        <w:rPr>
          <w:spacing w:val="-4"/>
          <w:vertAlign w:val="superscript"/>
          <w:lang w:val="sq-AL"/>
        </w:rPr>
        <w:t>3</w:t>
      </w:r>
      <w:r w:rsidR="00AF2781" w:rsidRPr="005C4F41">
        <w:rPr>
          <w:spacing w:val="-4"/>
          <w:lang w:val="sq-AL"/>
        </w:rPr>
        <w:t>. Vlera kufi e shkarkimit i referohet masës së shumës të përbërësve të veçantë.</w:t>
      </w:r>
    </w:p>
    <w:p w:rsidR="00AF2781" w:rsidRPr="005C4F41" w:rsidRDefault="007F579D" w:rsidP="002667AF">
      <w:pPr>
        <w:pStyle w:val="Paragrafi"/>
        <w:rPr>
          <w:spacing w:val="-4"/>
          <w:lang w:val="sq-AL"/>
        </w:rPr>
      </w:pPr>
      <w:r w:rsidRPr="005C4F41">
        <w:rPr>
          <w:spacing w:val="-4"/>
          <w:lang w:val="sq-AL"/>
        </w:rPr>
        <w:lastRenderedPageBreak/>
        <w:t xml:space="preserve">8. </w:t>
      </w:r>
      <w:r w:rsidR="00AF2781" w:rsidRPr="005C4F41">
        <w:rPr>
          <w:spacing w:val="-4"/>
          <w:lang w:val="sq-AL"/>
        </w:rPr>
        <w:t>Për të minimizuar shkarkimet gjatë ndezjes dhe fikjes merren të gjitha masat paraprake të përshtatshme.</w:t>
      </w:r>
    </w:p>
    <w:p w:rsidR="00AF2781" w:rsidRPr="005C4F41" w:rsidRDefault="00AF2781" w:rsidP="007A3109">
      <w:pPr>
        <w:pStyle w:val="Hapesira7"/>
        <w:rPr>
          <w:lang w:val="sq-AL"/>
        </w:rPr>
      </w:pPr>
    </w:p>
    <w:p w:rsidR="00AF2781" w:rsidRPr="005C4F41" w:rsidRDefault="00AF2781" w:rsidP="00596745">
      <w:pPr>
        <w:pStyle w:val="Paragrafi"/>
        <w:jc w:val="center"/>
        <w:rPr>
          <w:spacing w:val="-4"/>
          <w:lang w:val="sq-AL"/>
        </w:rPr>
      </w:pPr>
      <w:r w:rsidRPr="005C4F41">
        <w:rPr>
          <w:spacing w:val="-4"/>
          <w:lang w:val="sq-AL"/>
        </w:rPr>
        <w:t>KREU IV</w:t>
      </w:r>
    </w:p>
    <w:p w:rsidR="00AF2781" w:rsidRPr="005C4F41" w:rsidRDefault="00AF2781" w:rsidP="00596745">
      <w:pPr>
        <w:pStyle w:val="Paragrafi"/>
        <w:jc w:val="center"/>
        <w:rPr>
          <w:spacing w:val="-4"/>
          <w:lang w:val="sq-AL"/>
        </w:rPr>
      </w:pPr>
      <w:r w:rsidRPr="005C4F41">
        <w:rPr>
          <w:spacing w:val="-4"/>
          <w:lang w:val="sq-AL"/>
        </w:rPr>
        <w:t>INFORMIMI MBI ZËVENDËSIMIN E TRETËSVE ORGANIKË</w:t>
      </w:r>
    </w:p>
    <w:p w:rsidR="00AF2781" w:rsidRPr="005C4F41" w:rsidRDefault="00AF2781" w:rsidP="007A3109">
      <w:pPr>
        <w:pStyle w:val="Hapesira7"/>
        <w:rPr>
          <w:lang w:val="sq-AL"/>
        </w:rPr>
      </w:pPr>
    </w:p>
    <w:p w:rsidR="00AF2781" w:rsidRPr="005C4F41" w:rsidRDefault="007F579D" w:rsidP="002667AF">
      <w:pPr>
        <w:pStyle w:val="Paragrafi"/>
        <w:rPr>
          <w:spacing w:val="-4"/>
          <w:lang w:val="sq-AL"/>
        </w:rPr>
      </w:pPr>
      <w:r w:rsidRPr="005C4F41">
        <w:rPr>
          <w:spacing w:val="-4"/>
          <w:lang w:val="sq-AL"/>
        </w:rPr>
        <w:t xml:space="preserve">1. </w:t>
      </w:r>
      <w:r w:rsidR="00AF2781" w:rsidRPr="005C4F41">
        <w:rPr>
          <w:spacing w:val="-4"/>
          <w:lang w:val="sq-AL"/>
        </w:rPr>
        <w:t>Për çdo veprimtari që përdor tretës organikë, Ministri miraton udhëzimin për përdorimin e substancave dhe teknikave zëvendësuese, efektet negative potenciale të të cilave në ajër, ujë, tokë, ekosisteme dhe në shëndetin e njeriut janë më të ul</w:t>
      </w:r>
      <w:r w:rsidR="00596745" w:rsidRPr="005C4F41">
        <w:rPr>
          <w:spacing w:val="-4"/>
          <w:lang w:val="sq-AL"/>
        </w:rPr>
        <w:t>ë</w:t>
      </w:r>
      <w:r w:rsidR="00AF2781" w:rsidRPr="005C4F41">
        <w:rPr>
          <w:spacing w:val="-4"/>
          <w:lang w:val="sq-AL"/>
        </w:rPr>
        <w:t>ta se ato ekzistuese. Udhëzimi përmban informacionin e mëposhtëm:</w:t>
      </w:r>
    </w:p>
    <w:p w:rsidR="00AF2781" w:rsidRPr="005C4F41" w:rsidRDefault="007F579D" w:rsidP="002667AF">
      <w:pPr>
        <w:pStyle w:val="Paragrafi"/>
        <w:rPr>
          <w:spacing w:val="-4"/>
          <w:lang w:val="sq-AL"/>
        </w:rPr>
      </w:pPr>
      <w:r w:rsidRPr="005C4F41">
        <w:rPr>
          <w:spacing w:val="-4"/>
          <w:lang w:val="sq-AL"/>
        </w:rPr>
        <w:t xml:space="preserve">a) </w:t>
      </w:r>
      <w:r w:rsidR="00596745" w:rsidRPr="005C4F41">
        <w:rPr>
          <w:spacing w:val="-4"/>
          <w:lang w:val="sq-AL"/>
        </w:rPr>
        <w:t xml:space="preserve">përshtatshmërinë </w:t>
      </w:r>
      <w:r w:rsidR="00AF2781" w:rsidRPr="005C4F41">
        <w:rPr>
          <w:spacing w:val="-4"/>
          <w:lang w:val="sq-AL"/>
        </w:rPr>
        <w:t>në përdorim të zëvendësuesve në dispozicion;</w:t>
      </w:r>
    </w:p>
    <w:p w:rsidR="00AF2781" w:rsidRPr="005C4F41" w:rsidRDefault="007F579D" w:rsidP="002667AF">
      <w:pPr>
        <w:pStyle w:val="Paragrafi"/>
        <w:rPr>
          <w:spacing w:val="-4"/>
          <w:lang w:val="sq-AL"/>
        </w:rPr>
      </w:pPr>
      <w:r w:rsidRPr="005C4F41">
        <w:rPr>
          <w:spacing w:val="-4"/>
          <w:lang w:val="sq-AL"/>
        </w:rPr>
        <w:t xml:space="preserve">b) </w:t>
      </w:r>
      <w:r w:rsidR="00596745" w:rsidRPr="005C4F41">
        <w:rPr>
          <w:spacing w:val="-4"/>
          <w:lang w:val="sq-AL"/>
        </w:rPr>
        <w:t xml:space="preserve">efektet </w:t>
      </w:r>
      <w:r w:rsidR="00AF2781" w:rsidRPr="005C4F41">
        <w:rPr>
          <w:spacing w:val="-4"/>
          <w:lang w:val="sq-AL"/>
        </w:rPr>
        <w:t>e mundshme në mjedis;</w:t>
      </w:r>
    </w:p>
    <w:p w:rsidR="00AF2781" w:rsidRPr="005C4F41" w:rsidRDefault="007F579D" w:rsidP="002667AF">
      <w:pPr>
        <w:pStyle w:val="Paragrafi"/>
        <w:rPr>
          <w:spacing w:val="-4"/>
          <w:lang w:val="sq-AL"/>
        </w:rPr>
      </w:pPr>
      <w:r w:rsidRPr="005C4F41">
        <w:rPr>
          <w:spacing w:val="-4"/>
          <w:lang w:val="sq-AL"/>
        </w:rPr>
        <w:t xml:space="preserve">c) </w:t>
      </w:r>
      <w:r w:rsidR="00596745" w:rsidRPr="005C4F41">
        <w:rPr>
          <w:spacing w:val="-4"/>
          <w:lang w:val="sq-AL"/>
        </w:rPr>
        <w:t xml:space="preserve">pasojat </w:t>
      </w:r>
      <w:r w:rsidR="00AF2781" w:rsidRPr="005C4F41">
        <w:rPr>
          <w:spacing w:val="-4"/>
          <w:lang w:val="sq-AL"/>
        </w:rPr>
        <w:t>ekonomike, veçanërisht kostot dhe përfitimet e opsioneve në dispozicion;</w:t>
      </w:r>
    </w:p>
    <w:p w:rsidR="00AF2781" w:rsidRPr="005C4F41" w:rsidRDefault="00AF2781" w:rsidP="002667AF">
      <w:pPr>
        <w:pStyle w:val="Paragrafi"/>
        <w:rPr>
          <w:spacing w:val="-4"/>
          <w:lang w:val="sq-AL"/>
        </w:rPr>
      </w:pPr>
      <w:r w:rsidRPr="005C4F41">
        <w:rPr>
          <w:spacing w:val="-4"/>
          <w:lang w:val="sq-AL"/>
        </w:rPr>
        <w:t xml:space="preserve">ç) </w:t>
      </w:r>
      <w:r w:rsidR="00596745" w:rsidRPr="005C4F41">
        <w:rPr>
          <w:spacing w:val="-4"/>
          <w:lang w:val="sq-AL"/>
        </w:rPr>
        <w:t xml:space="preserve">efektet </w:t>
      </w:r>
      <w:r w:rsidRPr="005C4F41">
        <w:rPr>
          <w:spacing w:val="-4"/>
          <w:lang w:val="sq-AL"/>
        </w:rPr>
        <w:t>e mundshme mbi shëndetin e njeriut dhe të punonjësve të ekspozuar në veçanti.</w:t>
      </w:r>
    </w:p>
    <w:p w:rsidR="00AF2781" w:rsidRPr="005C4F41" w:rsidRDefault="007F579D" w:rsidP="002667AF">
      <w:pPr>
        <w:pStyle w:val="Paragrafi"/>
        <w:rPr>
          <w:spacing w:val="-4"/>
          <w:lang w:val="sq-AL"/>
        </w:rPr>
      </w:pPr>
      <w:r w:rsidRPr="005C4F41">
        <w:rPr>
          <w:spacing w:val="-4"/>
          <w:lang w:val="sq-AL"/>
        </w:rPr>
        <w:t xml:space="preserve">2. </w:t>
      </w:r>
      <w:r w:rsidR="00AF2781" w:rsidRPr="005C4F41">
        <w:rPr>
          <w:spacing w:val="-4"/>
          <w:lang w:val="sq-AL"/>
        </w:rPr>
        <w:t>AKM-ja i referohet udhëzimit të parashikuar në pikën 1 të këtij kreu, gjatë përcaktimit të kushteve për lejet e mjedisit për këto aktivitete.</w:t>
      </w:r>
    </w:p>
    <w:p w:rsidR="00AF2781" w:rsidRPr="005C4F41" w:rsidRDefault="007F579D" w:rsidP="002667AF">
      <w:pPr>
        <w:pStyle w:val="Paragrafi"/>
        <w:rPr>
          <w:spacing w:val="-4"/>
          <w:lang w:val="sq-AL"/>
        </w:rPr>
      </w:pPr>
      <w:r w:rsidRPr="005C4F41">
        <w:rPr>
          <w:spacing w:val="-4"/>
          <w:lang w:val="sq-AL"/>
        </w:rPr>
        <w:t xml:space="preserve">3. </w:t>
      </w:r>
      <w:r w:rsidR="00AF2781" w:rsidRPr="005C4F41">
        <w:rPr>
          <w:spacing w:val="-4"/>
          <w:lang w:val="sq-AL"/>
        </w:rPr>
        <w:t>Udhëzuesi i vihet në dispozicion industrisë në fjalë dhe organizatave joqeveritare që nxisin mbrojtjen e mjedisit nga përdorimi i tretësve organikë, për zëvendësimin e mundshëm të tyre</w:t>
      </w:r>
      <w:r w:rsidR="00103A3D" w:rsidRPr="005C4F41">
        <w:rPr>
          <w:spacing w:val="-4"/>
          <w:lang w:val="sq-AL"/>
        </w:rPr>
        <w:t>,</w:t>
      </w:r>
      <w:r w:rsidR="00AF2781" w:rsidRPr="005C4F41">
        <w:rPr>
          <w:spacing w:val="-4"/>
          <w:lang w:val="sq-AL"/>
        </w:rPr>
        <w:t xml:space="preserve"> si dhe për teknikat që kanë efekte më pak të dëmshme në ajër, ujë, tokë, ekosistemet dhe në shëndetin e njeriut</w:t>
      </w:r>
      <w:r w:rsidR="00D7510C" w:rsidRPr="005C4F41">
        <w:rPr>
          <w:spacing w:val="-4"/>
          <w:lang w:val="sq-AL"/>
        </w:rPr>
        <w:t>.</w:t>
      </w:r>
    </w:p>
    <w:p w:rsidR="00AF2781" w:rsidRPr="005C4F41" w:rsidRDefault="00AF2781" w:rsidP="007A3109">
      <w:pPr>
        <w:pStyle w:val="Hapesira7"/>
        <w:rPr>
          <w:lang w:val="sq-AL"/>
        </w:rPr>
      </w:pPr>
    </w:p>
    <w:p w:rsidR="00AF2781" w:rsidRPr="005C4F41" w:rsidRDefault="00AF2781" w:rsidP="007E05A5">
      <w:pPr>
        <w:pStyle w:val="Paragrafi"/>
        <w:jc w:val="center"/>
        <w:rPr>
          <w:spacing w:val="-4"/>
          <w:lang w:val="sq-AL"/>
        </w:rPr>
      </w:pPr>
      <w:r w:rsidRPr="005C4F41">
        <w:rPr>
          <w:spacing w:val="-4"/>
          <w:lang w:val="sq-AL"/>
        </w:rPr>
        <w:t>KREU V</w:t>
      </w:r>
    </w:p>
    <w:p w:rsidR="00AF2781" w:rsidRPr="005C4F41" w:rsidRDefault="00AF2781" w:rsidP="007E05A5">
      <w:pPr>
        <w:pStyle w:val="Paragrafi"/>
        <w:jc w:val="center"/>
        <w:rPr>
          <w:spacing w:val="-4"/>
          <w:lang w:val="sq-AL"/>
        </w:rPr>
      </w:pPr>
      <w:r w:rsidRPr="005C4F41">
        <w:rPr>
          <w:spacing w:val="-4"/>
          <w:lang w:val="sq-AL"/>
        </w:rPr>
        <w:t>MONITORIMI I KUSHTEVE T</w:t>
      </w:r>
      <w:r w:rsidR="00486D6C" w:rsidRPr="005C4F41">
        <w:rPr>
          <w:spacing w:val="-4"/>
          <w:lang w:val="sq-AL"/>
        </w:rPr>
        <w:t>Ë</w:t>
      </w:r>
      <w:r w:rsidRPr="005C4F41">
        <w:rPr>
          <w:spacing w:val="-4"/>
          <w:lang w:val="sq-AL"/>
        </w:rPr>
        <w:t xml:space="preserve"> LEJES S</w:t>
      </w:r>
      <w:r w:rsidR="00486D6C" w:rsidRPr="005C4F41">
        <w:rPr>
          <w:spacing w:val="-4"/>
          <w:lang w:val="sq-AL"/>
        </w:rPr>
        <w:t>Ë</w:t>
      </w:r>
      <w:r w:rsidRPr="005C4F41">
        <w:rPr>
          <w:spacing w:val="-4"/>
          <w:lang w:val="sq-AL"/>
        </w:rPr>
        <w:t xml:space="preserve"> MJEDISIT DHE SHKARKIMEVE</w:t>
      </w:r>
    </w:p>
    <w:p w:rsidR="00AF2781" w:rsidRPr="005C4F41" w:rsidRDefault="00AF2781" w:rsidP="007A3109">
      <w:pPr>
        <w:pStyle w:val="Hapesira7"/>
        <w:rPr>
          <w:lang w:val="sq-AL"/>
        </w:rPr>
      </w:pPr>
    </w:p>
    <w:p w:rsidR="00AF2781" w:rsidRPr="005C4F41" w:rsidRDefault="007F579D" w:rsidP="002667AF">
      <w:pPr>
        <w:pStyle w:val="Paragrafi"/>
        <w:rPr>
          <w:spacing w:val="-4"/>
          <w:lang w:val="sq-AL"/>
        </w:rPr>
      </w:pPr>
      <w:r w:rsidRPr="005C4F41">
        <w:rPr>
          <w:spacing w:val="-4"/>
          <w:lang w:val="sq-AL"/>
        </w:rPr>
        <w:t xml:space="preserve">1. </w:t>
      </w:r>
      <w:r w:rsidR="00AF2781" w:rsidRPr="005C4F41">
        <w:rPr>
          <w:spacing w:val="-4"/>
          <w:lang w:val="sq-AL"/>
        </w:rPr>
        <w:t>Operatori i instalimit dërgon një herë në vit në AKM ose pranë inspektoratit përgjegjës për mjedisin të dhënat që përfshijnë, të paktën,:</w:t>
      </w:r>
    </w:p>
    <w:p w:rsidR="00AF2781" w:rsidRPr="005C4F41" w:rsidRDefault="007F579D" w:rsidP="002667AF">
      <w:pPr>
        <w:pStyle w:val="Paragrafi"/>
        <w:rPr>
          <w:spacing w:val="-4"/>
          <w:lang w:val="sq-AL"/>
        </w:rPr>
      </w:pPr>
      <w:r w:rsidRPr="005C4F41">
        <w:rPr>
          <w:spacing w:val="-4"/>
          <w:lang w:val="sq-AL"/>
        </w:rPr>
        <w:t xml:space="preserve">a) </w:t>
      </w:r>
      <w:r w:rsidR="00AF2781" w:rsidRPr="005C4F41">
        <w:rPr>
          <w:spacing w:val="-4"/>
          <w:lang w:val="sq-AL"/>
        </w:rPr>
        <w:t>të dhënat e monitorimit të shkarkimeve të VOC-eve</w:t>
      </w:r>
      <w:r w:rsidR="00D62CB7" w:rsidRPr="005C4F41">
        <w:rPr>
          <w:spacing w:val="-4"/>
          <w:lang w:val="sq-AL"/>
        </w:rPr>
        <w:t>,</w:t>
      </w:r>
      <w:r w:rsidR="00AF2781" w:rsidRPr="005C4F41">
        <w:rPr>
          <w:spacing w:val="-4"/>
          <w:lang w:val="sq-AL"/>
        </w:rPr>
        <w:t xml:space="preserve"> si dhe të dhëna të tjera, të përcaktuara në kushtet e lejes;</w:t>
      </w:r>
    </w:p>
    <w:p w:rsidR="00AF2781" w:rsidRPr="005C4F41" w:rsidRDefault="007F579D" w:rsidP="002667AF">
      <w:pPr>
        <w:pStyle w:val="Paragrafi"/>
        <w:rPr>
          <w:spacing w:val="-4"/>
          <w:lang w:val="sq-AL"/>
        </w:rPr>
      </w:pPr>
      <w:r w:rsidRPr="005C4F41">
        <w:rPr>
          <w:spacing w:val="-4"/>
          <w:lang w:val="sq-AL"/>
        </w:rPr>
        <w:t xml:space="preserve">b) </w:t>
      </w:r>
      <w:r w:rsidR="00AF2781" w:rsidRPr="005C4F41">
        <w:rPr>
          <w:spacing w:val="-4"/>
          <w:lang w:val="sq-AL"/>
        </w:rPr>
        <w:t>një përmbledhje të rezultateve të monitorimit të shkarkimeve, që lejon një krahasim me nivelet e shkarkimit që lidhen me zbatimin e teknikave më të mira të mundshme;</w:t>
      </w:r>
    </w:p>
    <w:p w:rsidR="00AF2781" w:rsidRPr="005C4F41" w:rsidRDefault="007F579D" w:rsidP="002667AF">
      <w:pPr>
        <w:pStyle w:val="Paragrafi"/>
        <w:rPr>
          <w:spacing w:val="-4"/>
          <w:lang w:val="sq-AL"/>
        </w:rPr>
      </w:pPr>
      <w:r w:rsidRPr="005C4F41">
        <w:rPr>
          <w:spacing w:val="-4"/>
          <w:lang w:val="sq-AL"/>
        </w:rPr>
        <w:t xml:space="preserve">2. </w:t>
      </w:r>
      <w:r w:rsidR="00AF2781" w:rsidRPr="005C4F41">
        <w:rPr>
          <w:spacing w:val="-4"/>
          <w:lang w:val="sq-AL"/>
        </w:rPr>
        <w:t>AKM-ja verifikon nëse matjet e shkarkimeve janë kryer në përputhje me përcaktimet e shtojcës IV, bashkëlidhur të këtij vendimi.</w:t>
      </w:r>
    </w:p>
    <w:p w:rsidR="00AF2781" w:rsidRPr="005C4F41" w:rsidRDefault="007F579D" w:rsidP="002667AF">
      <w:pPr>
        <w:pStyle w:val="Paragrafi"/>
        <w:rPr>
          <w:spacing w:val="-4"/>
          <w:lang w:val="sq-AL"/>
        </w:rPr>
      </w:pPr>
      <w:r w:rsidRPr="005C4F41">
        <w:rPr>
          <w:spacing w:val="-4"/>
          <w:lang w:val="sq-AL"/>
        </w:rPr>
        <w:t xml:space="preserve">3. </w:t>
      </w:r>
      <w:r w:rsidR="00AF2781" w:rsidRPr="005C4F41">
        <w:rPr>
          <w:spacing w:val="-4"/>
          <w:lang w:val="sq-AL"/>
        </w:rPr>
        <w:t xml:space="preserve">Me qëllim sigurimin e përputhshmërisë, operatori: </w:t>
      </w:r>
    </w:p>
    <w:p w:rsidR="00AF2781" w:rsidRPr="005C4F41" w:rsidRDefault="007F579D" w:rsidP="002667AF">
      <w:pPr>
        <w:pStyle w:val="Paragrafi"/>
        <w:rPr>
          <w:spacing w:val="-4"/>
          <w:lang w:val="sq-AL"/>
        </w:rPr>
      </w:pPr>
      <w:r w:rsidRPr="005C4F41">
        <w:rPr>
          <w:spacing w:val="-4"/>
          <w:lang w:val="sq-AL"/>
        </w:rPr>
        <w:lastRenderedPageBreak/>
        <w:t xml:space="preserve">a) </w:t>
      </w:r>
      <w:r w:rsidR="00AF2781" w:rsidRPr="005C4F41">
        <w:rPr>
          <w:spacing w:val="-4"/>
          <w:lang w:val="sq-AL"/>
        </w:rPr>
        <w:t>vetëmonitoron, në mënyrë të vazhdueshme:</w:t>
      </w:r>
    </w:p>
    <w:p w:rsidR="00AF2781" w:rsidRPr="005C4F41" w:rsidRDefault="007F579D" w:rsidP="002667AF">
      <w:pPr>
        <w:pStyle w:val="Paragrafi"/>
        <w:rPr>
          <w:spacing w:val="-4"/>
          <w:lang w:val="sq-AL"/>
        </w:rPr>
      </w:pPr>
      <w:r w:rsidRPr="005C4F41">
        <w:rPr>
          <w:spacing w:val="-4"/>
          <w:lang w:val="sq-AL"/>
        </w:rPr>
        <w:t xml:space="preserve">i) </w:t>
      </w:r>
      <w:r w:rsidR="00AF2781" w:rsidRPr="005C4F41">
        <w:rPr>
          <w:spacing w:val="-4"/>
          <w:lang w:val="sq-AL"/>
        </w:rPr>
        <w:t>shkarkimet e VOC-eve, kur në pikën fundore të pajisjes së pakësimit të shkarkimeve shkarkohen më shumë se mesatarja prej 10kg/orë karbon organik total;</w:t>
      </w:r>
    </w:p>
    <w:p w:rsidR="00AF2781" w:rsidRPr="005C4F41" w:rsidRDefault="007F579D" w:rsidP="002667AF">
      <w:pPr>
        <w:pStyle w:val="Paragrafi"/>
        <w:rPr>
          <w:spacing w:val="-4"/>
          <w:lang w:val="sq-AL"/>
        </w:rPr>
      </w:pPr>
      <w:r w:rsidRPr="005C4F41">
        <w:rPr>
          <w:spacing w:val="-4"/>
          <w:lang w:val="sq-AL"/>
        </w:rPr>
        <w:t xml:space="preserve">ii) </w:t>
      </w:r>
      <w:r w:rsidR="00AF2781" w:rsidRPr="005C4F41">
        <w:rPr>
          <w:spacing w:val="-4"/>
          <w:lang w:val="sq-AL"/>
        </w:rPr>
        <w:t xml:space="preserve">kanalet, me të cilat është lidhur pajisja e pakësimit të shkarkimeve. </w:t>
      </w:r>
    </w:p>
    <w:p w:rsidR="00AF2781" w:rsidRPr="005C4F41" w:rsidRDefault="007F579D" w:rsidP="002667AF">
      <w:pPr>
        <w:pStyle w:val="Paragrafi"/>
        <w:rPr>
          <w:spacing w:val="-4"/>
          <w:lang w:val="sq-AL"/>
        </w:rPr>
      </w:pPr>
      <w:r w:rsidRPr="005C4F41">
        <w:rPr>
          <w:spacing w:val="-4"/>
          <w:lang w:val="sq-AL"/>
        </w:rPr>
        <w:t xml:space="preserve">b) </w:t>
      </w:r>
      <w:r w:rsidR="00AF2781" w:rsidRPr="005C4F41">
        <w:rPr>
          <w:spacing w:val="-4"/>
          <w:lang w:val="sq-AL"/>
        </w:rPr>
        <w:t>Mat, në mënyrë të vazhdueshme ose periodike, në raste të tjera. Për matjet periodike merr, të paktën, tre lexime gjatë çdo matjeje.</w:t>
      </w:r>
    </w:p>
    <w:p w:rsidR="00AF2781" w:rsidRPr="005C4F41" w:rsidRDefault="007F579D" w:rsidP="002667AF">
      <w:pPr>
        <w:pStyle w:val="Paragrafi"/>
        <w:rPr>
          <w:spacing w:val="-4"/>
          <w:lang w:val="sq-AL"/>
        </w:rPr>
      </w:pPr>
      <w:r w:rsidRPr="005C4F41">
        <w:rPr>
          <w:spacing w:val="-4"/>
          <w:lang w:val="sq-AL"/>
        </w:rPr>
        <w:t xml:space="preserve">4. </w:t>
      </w:r>
      <w:r w:rsidR="00AF2781" w:rsidRPr="005C4F41">
        <w:rPr>
          <w:spacing w:val="-4"/>
          <w:lang w:val="sq-AL"/>
        </w:rPr>
        <w:t>Operatori përjashtohet nga kërkesa për të bërë matje kur pajisja e pakësimit të shkarkimeve përjashtohet nga objekti i këtij vendimi.</w:t>
      </w:r>
    </w:p>
    <w:p w:rsidR="00AF2781" w:rsidRPr="005C4F41" w:rsidRDefault="007F579D" w:rsidP="002667AF">
      <w:pPr>
        <w:pStyle w:val="Paragrafi"/>
        <w:rPr>
          <w:spacing w:val="-4"/>
          <w:lang w:val="sq-AL"/>
        </w:rPr>
      </w:pPr>
      <w:r w:rsidRPr="005C4F41">
        <w:rPr>
          <w:spacing w:val="-4"/>
          <w:lang w:val="sq-AL"/>
        </w:rPr>
        <w:t xml:space="preserve">5. </w:t>
      </w:r>
      <w:r w:rsidR="00AF2781" w:rsidRPr="005C4F41">
        <w:rPr>
          <w:spacing w:val="-4"/>
          <w:lang w:val="sq-AL"/>
        </w:rPr>
        <w:t>Për shkarkimet e komponimeve organike të avullueshme, të cilat mbajnë deklaratat e rrezikut H340, H350, H350i, H360D ose H360F apo komponimet organike të avullueshme, të cilat mbajnë deklaratat e rrezikut H341 ose H351, operatori kontrollon këto shkarkime nën kushtet e mbajtjes dhe vlerat e shkarkimeve nuk duhet të tejkalojnë vlerat përkatëse kufi të përcaktuara në pikat 6 e 7, të kreut III, të këtij vendimi.</w:t>
      </w:r>
    </w:p>
    <w:p w:rsidR="00AF2781" w:rsidRPr="005C4F41" w:rsidRDefault="007F579D" w:rsidP="002667AF">
      <w:pPr>
        <w:pStyle w:val="Paragrafi"/>
        <w:rPr>
          <w:spacing w:val="-4"/>
          <w:lang w:val="sq-AL"/>
        </w:rPr>
      </w:pPr>
      <w:r w:rsidRPr="005C4F41">
        <w:rPr>
          <w:spacing w:val="-4"/>
          <w:lang w:val="sq-AL"/>
        </w:rPr>
        <w:t xml:space="preserve">6. </w:t>
      </w:r>
      <w:r w:rsidR="00AF2781" w:rsidRPr="005C4F41">
        <w:rPr>
          <w:spacing w:val="-4"/>
          <w:lang w:val="sq-AL"/>
        </w:rPr>
        <w:t xml:space="preserve">Pajisja e pakësimit të shkarkimeve duhet të jetë e regjistruar pranë ISHTI-t dhe duhet t’i nënshtrohet, rregullisht, kontrolleve periodike nga organet e vlerësimit të konformitetit, të miratuara nga ministri përgjegjës për industrinë. </w:t>
      </w:r>
    </w:p>
    <w:p w:rsidR="00AF2781" w:rsidRPr="005C4F41" w:rsidRDefault="00AF2781" w:rsidP="007A3109">
      <w:pPr>
        <w:pStyle w:val="Hapesira7"/>
        <w:rPr>
          <w:lang w:val="sq-AL"/>
        </w:rPr>
      </w:pPr>
    </w:p>
    <w:p w:rsidR="00AF2781" w:rsidRPr="005C4F41" w:rsidRDefault="00AF2781" w:rsidP="00F96937">
      <w:pPr>
        <w:pStyle w:val="Paragrafi"/>
        <w:jc w:val="center"/>
        <w:rPr>
          <w:spacing w:val="-4"/>
          <w:lang w:val="sq-AL"/>
        </w:rPr>
      </w:pPr>
      <w:r w:rsidRPr="005C4F41">
        <w:rPr>
          <w:spacing w:val="-4"/>
          <w:lang w:val="sq-AL"/>
        </w:rPr>
        <w:t>KREU VI</w:t>
      </w:r>
    </w:p>
    <w:p w:rsidR="00AF2781" w:rsidRPr="005C4F41" w:rsidRDefault="00AF2781" w:rsidP="00F96937">
      <w:pPr>
        <w:pStyle w:val="Paragrafi"/>
        <w:jc w:val="center"/>
        <w:rPr>
          <w:spacing w:val="-4"/>
          <w:lang w:val="sq-AL"/>
        </w:rPr>
      </w:pPr>
      <w:r w:rsidRPr="005C4F41">
        <w:rPr>
          <w:spacing w:val="-4"/>
          <w:lang w:val="sq-AL"/>
        </w:rPr>
        <w:t>PËRPUTHSHMËRIA ME VLERAT KUFI TË SHKARKIMIT</w:t>
      </w:r>
    </w:p>
    <w:p w:rsidR="00AF2781" w:rsidRPr="005C4F41" w:rsidRDefault="00AF2781" w:rsidP="007A3109">
      <w:pPr>
        <w:pStyle w:val="Hapesira7"/>
        <w:rPr>
          <w:lang w:val="sq-AL"/>
        </w:rPr>
      </w:pPr>
    </w:p>
    <w:p w:rsidR="00AF2781" w:rsidRPr="005C4F41" w:rsidRDefault="007F579D" w:rsidP="002667AF">
      <w:pPr>
        <w:pStyle w:val="Paragrafi"/>
        <w:rPr>
          <w:spacing w:val="-4"/>
          <w:lang w:val="sq-AL"/>
        </w:rPr>
      </w:pPr>
      <w:r w:rsidRPr="005C4F41">
        <w:rPr>
          <w:spacing w:val="-4"/>
          <w:lang w:val="sq-AL"/>
        </w:rPr>
        <w:t xml:space="preserve">1. </w:t>
      </w:r>
      <w:r w:rsidR="00AF2781" w:rsidRPr="005C4F41">
        <w:rPr>
          <w:spacing w:val="-4"/>
          <w:lang w:val="sq-AL"/>
        </w:rPr>
        <w:t>Operatori i dokumenton inspektoratit përgjegjës për mjedisin përputhshmërinë me:</w:t>
      </w:r>
    </w:p>
    <w:p w:rsidR="00AF2781" w:rsidRPr="005C4F41" w:rsidRDefault="007F579D" w:rsidP="002667AF">
      <w:pPr>
        <w:pStyle w:val="Paragrafi"/>
        <w:rPr>
          <w:spacing w:val="-4"/>
          <w:lang w:val="sq-AL"/>
        </w:rPr>
      </w:pPr>
      <w:r w:rsidRPr="005C4F41">
        <w:rPr>
          <w:spacing w:val="-4"/>
          <w:lang w:val="sq-AL"/>
        </w:rPr>
        <w:t xml:space="preserve">a) </w:t>
      </w:r>
      <w:r w:rsidR="00AF2781" w:rsidRPr="005C4F41">
        <w:rPr>
          <w:spacing w:val="-4"/>
          <w:lang w:val="sq-AL"/>
        </w:rPr>
        <w:t>vlerat kufi të shkarkimit në mbetjet e gazta, vlerat e shkarkimit fluruese dhe vlerat kufi të shkarkimit total;</w:t>
      </w:r>
    </w:p>
    <w:p w:rsidR="00AF2781" w:rsidRPr="005C4F41" w:rsidRDefault="007F579D" w:rsidP="002667AF">
      <w:pPr>
        <w:pStyle w:val="Paragrafi"/>
        <w:rPr>
          <w:spacing w:val="-4"/>
          <w:lang w:val="sq-AL"/>
        </w:rPr>
      </w:pPr>
      <w:r w:rsidRPr="005C4F41">
        <w:rPr>
          <w:spacing w:val="-4"/>
          <w:lang w:val="sq-AL"/>
        </w:rPr>
        <w:t xml:space="preserve">b) </w:t>
      </w:r>
      <w:r w:rsidR="00AF2781" w:rsidRPr="005C4F41">
        <w:rPr>
          <w:spacing w:val="-4"/>
          <w:lang w:val="sq-AL"/>
        </w:rPr>
        <w:t>kërkesat e skemës së pakësimit të shkarkimeve, sipas shtojcës IIB, të këtij vendimi;</w:t>
      </w:r>
    </w:p>
    <w:p w:rsidR="00AF2781" w:rsidRPr="005C4F41" w:rsidRDefault="007F579D" w:rsidP="002667AF">
      <w:pPr>
        <w:pStyle w:val="Paragrafi"/>
        <w:rPr>
          <w:spacing w:val="-4"/>
          <w:lang w:val="sq-AL"/>
        </w:rPr>
      </w:pPr>
      <w:r w:rsidRPr="005C4F41">
        <w:rPr>
          <w:spacing w:val="-4"/>
          <w:lang w:val="sq-AL"/>
        </w:rPr>
        <w:t xml:space="preserve">c) </w:t>
      </w:r>
      <w:r w:rsidR="00AF2781" w:rsidRPr="005C4F41">
        <w:rPr>
          <w:spacing w:val="-4"/>
          <w:lang w:val="sq-AL"/>
        </w:rPr>
        <w:t>dispozitat e parashikuara në pikën 3, të kreut III, të këtij vendimi.</w:t>
      </w:r>
    </w:p>
    <w:p w:rsidR="00AF2781" w:rsidRPr="005C4F41" w:rsidRDefault="007F579D" w:rsidP="002667AF">
      <w:pPr>
        <w:pStyle w:val="Paragrafi"/>
        <w:rPr>
          <w:spacing w:val="-4"/>
          <w:lang w:val="sq-AL"/>
        </w:rPr>
      </w:pPr>
      <w:r w:rsidRPr="005C4F41">
        <w:rPr>
          <w:spacing w:val="-4"/>
          <w:lang w:val="sq-AL"/>
        </w:rPr>
        <w:t xml:space="preserve">2. </w:t>
      </w:r>
      <w:r w:rsidR="00AF2781" w:rsidRPr="005C4F41">
        <w:rPr>
          <w:spacing w:val="-4"/>
          <w:lang w:val="sq-AL"/>
        </w:rPr>
        <w:t>Udhëzime për programet e menaxhimit të tretësve që shërbejnë për të dokumentuar/</w:t>
      </w:r>
      <w:r w:rsidR="007A3109" w:rsidRPr="005C4F41">
        <w:rPr>
          <w:spacing w:val="-4"/>
          <w:lang w:val="sq-AL"/>
        </w:rPr>
        <w:t xml:space="preserve"> </w:t>
      </w:r>
      <w:r w:rsidR="00AF2781" w:rsidRPr="005C4F41">
        <w:rPr>
          <w:spacing w:val="-4"/>
          <w:lang w:val="sq-AL"/>
        </w:rPr>
        <w:t>demonstruar përputhshmërinë me këto parametra jepen në shtojcën III, bashkëlidhur këtij vendimi.</w:t>
      </w:r>
    </w:p>
    <w:p w:rsidR="00AF2781" w:rsidRPr="005C4F41" w:rsidRDefault="007F579D" w:rsidP="002667AF">
      <w:pPr>
        <w:pStyle w:val="Paragrafi"/>
        <w:rPr>
          <w:spacing w:val="-4"/>
          <w:lang w:val="sq-AL"/>
        </w:rPr>
      </w:pPr>
      <w:r w:rsidRPr="005C4F41">
        <w:rPr>
          <w:spacing w:val="-4"/>
          <w:lang w:val="sq-AL"/>
        </w:rPr>
        <w:t xml:space="preserve">3. </w:t>
      </w:r>
      <w:r w:rsidR="00AF2781" w:rsidRPr="005C4F41">
        <w:rPr>
          <w:spacing w:val="-4"/>
          <w:lang w:val="sq-AL"/>
        </w:rPr>
        <w:t>Mbetjeve të gazta mund t’u shtohen vëllime gazi, për qëllime ftohjeje ose hollimi, kur një gjë e tillë justifikohet teknikisht, por nuk do të merret në konsideratë gjatë përcaktimit të përqendrimit të masës së ndotësve në mbetjet e gazta.</w:t>
      </w:r>
    </w:p>
    <w:p w:rsidR="007A3109" w:rsidRPr="005C4F41" w:rsidRDefault="007A3109" w:rsidP="002667AF">
      <w:pPr>
        <w:pStyle w:val="Paragrafi"/>
        <w:rPr>
          <w:spacing w:val="-4"/>
          <w:lang w:val="sq-AL"/>
        </w:rPr>
      </w:pPr>
    </w:p>
    <w:p w:rsidR="00AF2781" w:rsidRPr="005C4F41" w:rsidRDefault="007F579D" w:rsidP="002667AF">
      <w:pPr>
        <w:pStyle w:val="Paragrafi"/>
        <w:rPr>
          <w:spacing w:val="-4"/>
          <w:lang w:val="sq-AL"/>
        </w:rPr>
      </w:pPr>
      <w:r w:rsidRPr="005C4F41">
        <w:rPr>
          <w:spacing w:val="-4"/>
          <w:lang w:val="sq-AL"/>
        </w:rPr>
        <w:lastRenderedPageBreak/>
        <w:t xml:space="preserve">4. </w:t>
      </w:r>
      <w:r w:rsidR="00AF2781" w:rsidRPr="005C4F41">
        <w:rPr>
          <w:spacing w:val="-4"/>
          <w:lang w:val="sq-AL"/>
        </w:rPr>
        <w:t>Inspektorati përgjegjës për mjedisin riverifikon përputhshmërinë në vijim të një ndryshimi të konsiderueshëm.</w:t>
      </w:r>
    </w:p>
    <w:p w:rsidR="00AF2781" w:rsidRPr="005C4F41" w:rsidRDefault="007F579D" w:rsidP="002667AF">
      <w:pPr>
        <w:pStyle w:val="Paragrafi"/>
        <w:rPr>
          <w:spacing w:val="-4"/>
          <w:lang w:val="sq-AL"/>
        </w:rPr>
      </w:pPr>
      <w:r w:rsidRPr="005C4F41">
        <w:rPr>
          <w:spacing w:val="-4"/>
          <w:lang w:val="sq-AL"/>
        </w:rPr>
        <w:t xml:space="preserve">5. </w:t>
      </w:r>
      <w:r w:rsidR="00AF2781" w:rsidRPr="005C4F41">
        <w:rPr>
          <w:spacing w:val="-4"/>
          <w:lang w:val="sq-AL"/>
        </w:rPr>
        <w:t>Matjet e vazhdueshme do të konsiderohen në përputhje me vlerat kufi të shkarkimit në qoftë se asnjë nga mesataret:</w:t>
      </w:r>
    </w:p>
    <w:p w:rsidR="00AF2781" w:rsidRPr="005C4F41" w:rsidRDefault="007F579D" w:rsidP="002667AF">
      <w:pPr>
        <w:pStyle w:val="Paragrafi"/>
        <w:rPr>
          <w:spacing w:val="-4"/>
          <w:lang w:val="sq-AL"/>
        </w:rPr>
      </w:pPr>
      <w:r w:rsidRPr="005C4F41">
        <w:rPr>
          <w:spacing w:val="-4"/>
          <w:lang w:val="sq-AL"/>
        </w:rPr>
        <w:t xml:space="preserve">a) </w:t>
      </w:r>
      <w:r w:rsidR="00AF2781" w:rsidRPr="005C4F41">
        <w:rPr>
          <w:spacing w:val="-4"/>
          <w:lang w:val="sq-AL"/>
        </w:rPr>
        <w:t xml:space="preserve">e 24 orëve të funksionimit normal nuk i kalon vlerat kufi të shkarkimit; </w:t>
      </w:r>
    </w:p>
    <w:p w:rsidR="00AF2781" w:rsidRPr="005C4F41" w:rsidRDefault="007F579D" w:rsidP="002667AF">
      <w:pPr>
        <w:pStyle w:val="Paragrafi"/>
        <w:rPr>
          <w:spacing w:val="-4"/>
          <w:lang w:val="sq-AL"/>
        </w:rPr>
      </w:pPr>
      <w:r w:rsidRPr="005C4F41">
        <w:rPr>
          <w:spacing w:val="-4"/>
          <w:lang w:val="sq-AL"/>
        </w:rPr>
        <w:t xml:space="preserve">b) </w:t>
      </w:r>
      <w:r w:rsidR="00AF2781" w:rsidRPr="005C4F41">
        <w:rPr>
          <w:spacing w:val="-4"/>
          <w:lang w:val="sq-AL"/>
        </w:rPr>
        <w:t>orare nuk i kalojnë vlerat kufi të shkarkimit me një faktor më të lartë se 1,5.</w:t>
      </w:r>
    </w:p>
    <w:p w:rsidR="00AF2781" w:rsidRPr="005C4F41" w:rsidRDefault="007F579D" w:rsidP="002667AF">
      <w:pPr>
        <w:pStyle w:val="Paragrafi"/>
        <w:rPr>
          <w:spacing w:val="-4"/>
          <w:lang w:val="sq-AL"/>
        </w:rPr>
      </w:pPr>
      <w:r w:rsidRPr="005C4F41">
        <w:rPr>
          <w:spacing w:val="-4"/>
          <w:lang w:val="sq-AL"/>
        </w:rPr>
        <w:t xml:space="preserve">6. </w:t>
      </w:r>
      <w:r w:rsidR="00AF2781" w:rsidRPr="005C4F41">
        <w:rPr>
          <w:spacing w:val="-4"/>
          <w:lang w:val="sq-AL"/>
        </w:rPr>
        <w:t>Matjet periodike do të konsiderohen në përputhje me vlerat kufi të shkarkimit në qoftë se gjatë kryerjes së një monitorimi:</w:t>
      </w:r>
    </w:p>
    <w:p w:rsidR="00AF2781" w:rsidRPr="005C4F41" w:rsidRDefault="007F579D" w:rsidP="002667AF">
      <w:pPr>
        <w:pStyle w:val="Paragrafi"/>
        <w:rPr>
          <w:spacing w:val="-4"/>
          <w:lang w:val="sq-AL"/>
        </w:rPr>
      </w:pPr>
      <w:r w:rsidRPr="005C4F41">
        <w:rPr>
          <w:spacing w:val="-4"/>
          <w:lang w:val="sq-AL"/>
        </w:rPr>
        <w:t xml:space="preserve">a) </w:t>
      </w:r>
      <w:r w:rsidR="00AF2781" w:rsidRPr="005C4F41">
        <w:rPr>
          <w:spacing w:val="-4"/>
          <w:lang w:val="sq-AL"/>
        </w:rPr>
        <w:t xml:space="preserve">mesatarja e të gjitha leximeve nuk i kalon vlerat kufi të shkarkimit; </w:t>
      </w:r>
    </w:p>
    <w:p w:rsidR="00AF2781" w:rsidRPr="005C4F41" w:rsidRDefault="007F579D" w:rsidP="002667AF">
      <w:pPr>
        <w:pStyle w:val="Paragrafi"/>
        <w:rPr>
          <w:spacing w:val="-4"/>
          <w:lang w:val="sq-AL"/>
        </w:rPr>
      </w:pPr>
      <w:r w:rsidRPr="005C4F41">
        <w:rPr>
          <w:spacing w:val="-4"/>
          <w:lang w:val="sq-AL"/>
        </w:rPr>
        <w:t xml:space="preserve">b) </w:t>
      </w:r>
      <w:r w:rsidR="00AF2781" w:rsidRPr="005C4F41">
        <w:rPr>
          <w:spacing w:val="-4"/>
          <w:lang w:val="sq-AL"/>
        </w:rPr>
        <w:t xml:space="preserve">asnjë nga mesataret orare nuk e kalon vlerën kufi të shkarkimit me një faktor më të lartë se 1,5. </w:t>
      </w:r>
    </w:p>
    <w:p w:rsidR="00AF2781" w:rsidRPr="005C4F41" w:rsidRDefault="007F579D" w:rsidP="002667AF">
      <w:pPr>
        <w:pStyle w:val="Paragrafi"/>
        <w:rPr>
          <w:spacing w:val="-4"/>
          <w:lang w:val="sq-AL"/>
        </w:rPr>
      </w:pPr>
      <w:r w:rsidRPr="005C4F41">
        <w:rPr>
          <w:spacing w:val="-4"/>
          <w:lang w:val="sq-AL"/>
        </w:rPr>
        <w:t xml:space="preserve">7. </w:t>
      </w:r>
      <w:r w:rsidR="00AF2781" w:rsidRPr="005C4F41">
        <w:rPr>
          <w:spacing w:val="-4"/>
          <w:lang w:val="sq-AL"/>
        </w:rPr>
        <w:t>Përputhshmëria me kërkesat e parashikuara në pikat 7 dhe 8, të kreut III, të këtij vendimi, verifikohet në bazë të shumës së përqendrimeve të masës së secilit përbërës organik të avullueshëm në fjalë. Në të gjitha rastet e tjera, përputhshmëria do të verifikohet në bazë të masës totale të karbonit organik të shkarkuar, përveçse kur është parashikuar ndryshe në shtojcën IIA, bashkëlidhur këtij vendimi.</w:t>
      </w:r>
    </w:p>
    <w:p w:rsidR="00AF2781" w:rsidRPr="005C4F41" w:rsidRDefault="007F579D" w:rsidP="002667AF">
      <w:pPr>
        <w:pStyle w:val="Paragrafi"/>
        <w:rPr>
          <w:spacing w:val="-4"/>
          <w:lang w:val="sq-AL"/>
        </w:rPr>
      </w:pPr>
      <w:r w:rsidRPr="005C4F41">
        <w:rPr>
          <w:spacing w:val="-4"/>
          <w:lang w:val="sq-AL"/>
        </w:rPr>
        <w:t xml:space="preserve">8. </w:t>
      </w:r>
      <w:r w:rsidR="00AF2781" w:rsidRPr="005C4F41">
        <w:rPr>
          <w:spacing w:val="-4"/>
          <w:lang w:val="sq-AL"/>
        </w:rPr>
        <w:t>Në rast të mospërputhshmërisë, operatori njofton inspektoratin përgjegjës për mjedisin dhe inspektoratin shtetëror teknik industrial (ISHTI) dhe merr masat e nevojshme për të rivendosur instalimin në kushtet e përputhshmërisë, sa më shpejt të jetë e mundur.</w:t>
      </w:r>
    </w:p>
    <w:p w:rsidR="00AF2781" w:rsidRPr="005C4F41" w:rsidRDefault="007F579D" w:rsidP="002667AF">
      <w:pPr>
        <w:pStyle w:val="Paragrafi"/>
        <w:rPr>
          <w:spacing w:val="-4"/>
          <w:lang w:val="sq-AL"/>
        </w:rPr>
      </w:pPr>
      <w:r w:rsidRPr="005C4F41">
        <w:rPr>
          <w:spacing w:val="-4"/>
          <w:lang w:val="sq-AL"/>
        </w:rPr>
        <w:t xml:space="preserve">9. </w:t>
      </w:r>
      <w:r w:rsidR="00AF2781" w:rsidRPr="005C4F41">
        <w:rPr>
          <w:spacing w:val="-4"/>
          <w:lang w:val="sq-AL"/>
        </w:rPr>
        <w:t xml:space="preserve">Kur mospërputhshmëria ka shkaktuar rrezik të menjëhershëm në shëndetin e njeriut dhe kur përputhshmëria nuk është arritur në kohë, në kushtet e parashikuara në pikën 8, më sipër, inspektorati përgjegjës për mjedisin pezullon funksionimin e veprimtarisë, në përputhje me kërkesat e nenit 20, të ligjit për mbrojtjen e cilësisë së ajrit në mjedis. ISHTI urdhëron ndalimin e funksionimit të instalimit/pajisjes në përputhje me nenin 43, të ligjit 10433, datë 16.16.2011, </w:t>
      </w:r>
      <w:r w:rsidR="00447DFC" w:rsidRPr="005C4F41">
        <w:rPr>
          <w:spacing w:val="-4"/>
          <w:lang w:val="sq-AL"/>
        </w:rPr>
        <w:t>“</w:t>
      </w:r>
      <w:r w:rsidR="00AF2781" w:rsidRPr="005C4F41">
        <w:rPr>
          <w:spacing w:val="-4"/>
          <w:lang w:val="sq-AL"/>
        </w:rPr>
        <w:t>Për inspektimin në Republikën e Shqipërisë</w:t>
      </w:r>
      <w:r w:rsidR="00447DFC" w:rsidRPr="005C4F41">
        <w:rPr>
          <w:spacing w:val="-4"/>
          <w:lang w:val="sq-AL"/>
        </w:rPr>
        <w:t>”</w:t>
      </w:r>
      <w:r w:rsidR="00AF2781" w:rsidRPr="005C4F41">
        <w:rPr>
          <w:spacing w:val="-4"/>
          <w:lang w:val="sq-AL"/>
        </w:rPr>
        <w:t>.</w:t>
      </w:r>
    </w:p>
    <w:p w:rsidR="00AF2781" w:rsidRPr="005C4F41" w:rsidRDefault="007F579D" w:rsidP="002667AF">
      <w:pPr>
        <w:pStyle w:val="Paragrafi"/>
        <w:rPr>
          <w:spacing w:val="-4"/>
          <w:lang w:val="sq-AL"/>
        </w:rPr>
      </w:pPr>
      <w:r w:rsidRPr="005C4F41">
        <w:rPr>
          <w:spacing w:val="-4"/>
          <w:lang w:val="sq-AL"/>
        </w:rPr>
        <w:t xml:space="preserve">10. </w:t>
      </w:r>
      <w:r w:rsidR="00AF2781" w:rsidRPr="005C4F41">
        <w:rPr>
          <w:spacing w:val="-4"/>
          <w:lang w:val="sq-AL"/>
        </w:rPr>
        <w:t xml:space="preserve">Për mospërputhshmëri me kushtet e lejes së mjedisit, inspektorati përgjegjës për mjedisin zbaton kërkesat e pikës 1, të nenit 20, të ligjit për mbrojtjen e cilësisë së ajrit në mjedis. ISHTI, në rastet e konstatimit të mospërputhshmërisë, aplikon sanksionet e përcaktuara në ligjin nr.10433, datë 16.6.2011, </w:t>
      </w:r>
      <w:r w:rsidR="00447DFC" w:rsidRPr="005C4F41">
        <w:rPr>
          <w:spacing w:val="-4"/>
          <w:lang w:val="sq-AL"/>
        </w:rPr>
        <w:t>“</w:t>
      </w:r>
      <w:r w:rsidR="00AF2781" w:rsidRPr="005C4F41">
        <w:rPr>
          <w:spacing w:val="-4"/>
          <w:lang w:val="sq-AL"/>
        </w:rPr>
        <w:t xml:space="preserve">Për inspektimin në Republikën e </w:t>
      </w:r>
      <w:r w:rsidR="00AF2781" w:rsidRPr="005C4F41">
        <w:rPr>
          <w:spacing w:val="-4"/>
          <w:lang w:val="sq-AL"/>
        </w:rPr>
        <w:lastRenderedPageBreak/>
        <w:t>Shqipërisë</w:t>
      </w:r>
      <w:r w:rsidR="00447DFC" w:rsidRPr="005C4F41">
        <w:rPr>
          <w:spacing w:val="-4"/>
          <w:lang w:val="sq-AL"/>
        </w:rPr>
        <w:t>”</w:t>
      </w:r>
      <w:r w:rsidR="00AF2781" w:rsidRPr="005C4F41">
        <w:rPr>
          <w:spacing w:val="-4"/>
          <w:lang w:val="sq-AL"/>
        </w:rPr>
        <w:t xml:space="preserve">, në ligjet e veçanta dhe aktet nënligjore në fuqi. </w:t>
      </w:r>
    </w:p>
    <w:p w:rsidR="00AF2781" w:rsidRPr="005C4F41" w:rsidRDefault="00AF2781" w:rsidP="007A3109">
      <w:pPr>
        <w:pStyle w:val="Hapesira7"/>
        <w:rPr>
          <w:lang w:val="sq-AL"/>
        </w:rPr>
      </w:pPr>
    </w:p>
    <w:p w:rsidR="00AF2781" w:rsidRPr="005C4F41" w:rsidRDefault="00AF2781" w:rsidP="00F96937">
      <w:pPr>
        <w:pStyle w:val="Paragrafi"/>
        <w:jc w:val="center"/>
        <w:rPr>
          <w:spacing w:val="-4"/>
          <w:lang w:val="sq-AL"/>
        </w:rPr>
      </w:pPr>
      <w:r w:rsidRPr="005C4F41">
        <w:rPr>
          <w:spacing w:val="-4"/>
          <w:lang w:val="sq-AL"/>
        </w:rPr>
        <w:t>KREU VII</w:t>
      </w:r>
    </w:p>
    <w:p w:rsidR="00AF2781" w:rsidRPr="005C4F41" w:rsidRDefault="00AF2781" w:rsidP="00F96937">
      <w:pPr>
        <w:pStyle w:val="Paragrafi"/>
        <w:jc w:val="center"/>
        <w:rPr>
          <w:spacing w:val="-4"/>
          <w:lang w:val="sq-AL"/>
        </w:rPr>
      </w:pPr>
      <w:r w:rsidRPr="005C4F41">
        <w:rPr>
          <w:spacing w:val="-4"/>
          <w:lang w:val="sq-AL"/>
        </w:rPr>
        <w:t>SISTEMI I INFORMACIONIT DHE RAPORTIMI</w:t>
      </w:r>
    </w:p>
    <w:p w:rsidR="00AF2781" w:rsidRPr="005C4F41" w:rsidRDefault="00AF2781" w:rsidP="007A3109">
      <w:pPr>
        <w:pStyle w:val="Hapesira7"/>
        <w:rPr>
          <w:lang w:val="sq-AL"/>
        </w:rPr>
      </w:pPr>
    </w:p>
    <w:p w:rsidR="00AF2781" w:rsidRPr="005C4F41" w:rsidRDefault="007F579D" w:rsidP="002667AF">
      <w:pPr>
        <w:pStyle w:val="Paragrafi"/>
        <w:rPr>
          <w:spacing w:val="-4"/>
          <w:lang w:val="sq-AL"/>
        </w:rPr>
      </w:pPr>
      <w:r w:rsidRPr="005C4F41">
        <w:rPr>
          <w:spacing w:val="-4"/>
          <w:lang w:val="sq-AL"/>
        </w:rPr>
        <w:t xml:space="preserve">1. </w:t>
      </w:r>
      <w:r w:rsidR="00AF2781" w:rsidRPr="005C4F41">
        <w:rPr>
          <w:spacing w:val="-4"/>
          <w:lang w:val="sq-AL"/>
        </w:rPr>
        <w:t xml:space="preserve">AKM-ja përgatit çdo 3 vjet raportin për zbatimin e këtij vendimi dhe e dorëzon në Ministri brenda 9 muajve, pas përfundimit të periudhës 3-vjeçare që ai mbulon. Raporti i parë mbulon periudhën e 3 viteve të para, pas hyrjes në fuqi të këtij vendimi, dhe përfshin të dhëna përfaqësuese për shkarkimet dhe forma të tjera të ndotjes, vlerat kufi të shkarkimit, aplikimin e teknikave më të mira në dispozicion. </w:t>
      </w:r>
    </w:p>
    <w:p w:rsidR="00AF2781" w:rsidRPr="005C4F41" w:rsidRDefault="007F579D" w:rsidP="002667AF">
      <w:pPr>
        <w:pStyle w:val="Paragrafi"/>
        <w:rPr>
          <w:spacing w:val="-4"/>
          <w:lang w:val="sq-AL"/>
        </w:rPr>
      </w:pPr>
      <w:r w:rsidRPr="005C4F41">
        <w:rPr>
          <w:spacing w:val="-4"/>
          <w:lang w:val="sq-AL"/>
        </w:rPr>
        <w:t xml:space="preserve">2. </w:t>
      </w:r>
      <w:r w:rsidR="00AF2781" w:rsidRPr="005C4F41">
        <w:rPr>
          <w:spacing w:val="-4"/>
          <w:lang w:val="sq-AL"/>
        </w:rPr>
        <w:t>Formati i raportit të referuar në pikën 1, të këtij kreu, miratohet me urdhër të Ministrit.</w:t>
      </w:r>
    </w:p>
    <w:p w:rsidR="00AF2781" w:rsidRPr="005C4F41" w:rsidRDefault="007F579D" w:rsidP="002667AF">
      <w:pPr>
        <w:pStyle w:val="Paragrafi"/>
        <w:rPr>
          <w:spacing w:val="-4"/>
          <w:lang w:val="sq-AL"/>
        </w:rPr>
      </w:pPr>
      <w:r w:rsidRPr="005C4F41">
        <w:rPr>
          <w:spacing w:val="-4"/>
          <w:lang w:val="sq-AL"/>
        </w:rPr>
        <w:t xml:space="preserve">3. </w:t>
      </w:r>
      <w:r w:rsidR="00AF2781" w:rsidRPr="005C4F41">
        <w:rPr>
          <w:spacing w:val="-4"/>
          <w:lang w:val="sq-AL"/>
        </w:rPr>
        <w:t>Informacioni i paraqitur në raportin e referuar në pikën 1, të këtij kreu, përfshin, veçanërisht, të dhëna përfaqësuese të mjaftueshme për të treguar se kërkesat teknike për instalimet e parashikuara në kreun III janë plotësuar.</w:t>
      </w:r>
    </w:p>
    <w:p w:rsidR="00AF2781" w:rsidRPr="005C4F41" w:rsidRDefault="007F579D" w:rsidP="002667AF">
      <w:pPr>
        <w:pStyle w:val="Paragrafi"/>
        <w:rPr>
          <w:spacing w:val="-4"/>
          <w:lang w:val="sq-AL"/>
        </w:rPr>
      </w:pPr>
      <w:r w:rsidRPr="005C4F41">
        <w:rPr>
          <w:spacing w:val="-4"/>
          <w:lang w:val="sq-AL"/>
        </w:rPr>
        <w:t xml:space="preserve">4. </w:t>
      </w:r>
      <w:r w:rsidR="00AF2781" w:rsidRPr="005C4F41">
        <w:rPr>
          <w:spacing w:val="-4"/>
          <w:lang w:val="sq-AL"/>
        </w:rPr>
        <w:t xml:space="preserve">Ministria shqyrton dhe ministri miraton raportin brenda 3 muajve nga data e dorëzimit nga AKM-ja dhe e publikon në faqen elektronike të ministrisë. </w:t>
      </w:r>
    </w:p>
    <w:p w:rsidR="00AF2781" w:rsidRPr="005C4F41" w:rsidRDefault="00AF2781" w:rsidP="007A3109">
      <w:pPr>
        <w:pStyle w:val="Hapesira7"/>
        <w:rPr>
          <w:lang w:val="sq-AL"/>
        </w:rPr>
      </w:pPr>
    </w:p>
    <w:p w:rsidR="00AF2781" w:rsidRPr="005C4F41" w:rsidRDefault="00AF2781" w:rsidP="007A3109">
      <w:pPr>
        <w:pStyle w:val="Paragrafi"/>
        <w:ind w:firstLine="0"/>
        <w:jc w:val="center"/>
        <w:rPr>
          <w:spacing w:val="-4"/>
          <w:lang w:val="sq-AL"/>
        </w:rPr>
      </w:pPr>
      <w:r w:rsidRPr="005C4F41">
        <w:rPr>
          <w:spacing w:val="-4"/>
          <w:lang w:val="sq-AL"/>
        </w:rPr>
        <w:t>KREU VIII</w:t>
      </w:r>
    </w:p>
    <w:p w:rsidR="00AF2781" w:rsidRPr="005C4F41" w:rsidRDefault="00AF2781" w:rsidP="007A3109">
      <w:pPr>
        <w:pStyle w:val="Paragrafi"/>
        <w:ind w:firstLine="0"/>
        <w:jc w:val="center"/>
        <w:rPr>
          <w:spacing w:val="-4"/>
          <w:lang w:val="sq-AL"/>
        </w:rPr>
      </w:pPr>
      <w:r w:rsidRPr="005C4F41">
        <w:rPr>
          <w:spacing w:val="-4"/>
          <w:lang w:val="sq-AL"/>
        </w:rPr>
        <w:t>E DREJTA E PUBLIKUT PËR TË MARRË INFORMACION DHE E PJESËMARRJES NË PROCESIN E LEJEDHËNIES</w:t>
      </w:r>
    </w:p>
    <w:p w:rsidR="00AF2781" w:rsidRPr="005C4F41" w:rsidRDefault="00AF2781" w:rsidP="007A3109">
      <w:pPr>
        <w:pStyle w:val="Hapesira7"/>
        <w:ind w:firstLine="0"/>
        <w:rPr>
          <w:lang w:val="sq-AL"/>
        </w:rPr>
      </w:pPr>
    </w:p>
    <w:p w:rsidR="00AF2781" w:rsidRPr="005C4F41" w:rsidRDefault="007F579D" w:rsidP="002667AF">
      <w:pPr>
        <w:pStyle w:val="Paragrafi"/>
        <w:rPr>
          <w:spacing w:val="-4"/>
          <w:lang w:val="sq-AL"/>
        </w:rPr>
      </w:pPr>
      <w:r w:rsidRPr="005C4F41">
        <w:rPr>
          <w:spacing w:val="-4"/>
          <w:lang w:val="sq-AL"/>
        </w:rPr>
        <w:t xml:space="preserve">1. </w:t>
      </w:r>
      <w:r w:rsidR="00AF2781" w:rsidRPr="005C4F41">
        <w:rPr>
          <w:spacing w:val="-4"/>
          <w:lang w:val="sq-AL"/>
        </w:rPr>
        <w:t>AKM-ja, në përputhje me legjislacionin në fuqi për miratimin e kërkesave të posaçme për shqyrtimin e kërkesave për leje mjedisi të tipave A, B dhe C, të kushteve për lejet respektive të mjedisit, bën të disponueshëm për publikun:</w:t>
      </w:r>
    </w:p>
    <w:p w:rsidR="00AF2781" w:rsidRPr="005C4F41" w:rsidRDefault="007F579D" w:rsidP="002667AF">
      <w:pPr>
        <w:pStyle w:val="Paragrafi"/>
        <w:rPr>
          <w:spacing w:val="-4"/>
          <w:lang w:val="sq-AL"/>
        </w:rPr>
      </w:pPr>
      <w:r w:rsidRPr="005C4F41">
        <w:rPr>
          <w:spacing w:val="-4"/>
          <w:lang w:val="sq-AL"/>
        </w:rPr>
        <w:t xml:space="preserve">a) </w:t>
      </w:r>
      <w:r w:rsidR="00AF2781" w:rsidRPr="005C4F41">
        <w:rPr>
          <w:spacing w:val="-4"/>
          <w:lang w:val="sq-AL"/>
        </w:rPr>
        <w:t>listën e veprimtarive të regjistruara, për të cilat është lëshuar leja e mjedisit, dhe çdo përditësim vijues;</w:t>
      </w:r>
    </w:p>
    <w:p w:rsidR="00AF2781" w:rsidRPr="005C4F41" w:rsidRDefault="007F579D" w:rsidP="002667AF">
      <w:pPr>
        <w:pStyle w:val="Paragrafi"/>
        <w:rPr>
          <w:spacing w:val="-4"/>
          <w:lang w:val="sq-AL"/>
        </w:rPr>
      </w:pPr>
      <w:r w:rsidRPr="005C4F41">
        <w:rPr>
          <w:spacing w:val="-4"/>
          <w:lang w:val="sq-AL"/>
        </w:rPr>
        <w:t xml:space="preserve">b) </w:t>
      </w:r>
      <w:r w:rsidR="00AF2781" w:rsidRPr="005C4F41">
        <w:rPr>
          <w:spacing w:val="-4"/>
          <w:lang w:val="sq-AL"/>
        </w:rPr>
        <w:t>legjislacionin e posaçëm të zbatueshëm për këto instalime;</w:t>
      </w:r>
    </w:p>
    <w:p w:rsidR="00AF2781" w:rsidRPr="005C4F41" w:rsidRDefault="007F579D" w:rsidP="002667AF">
      <w:pPr>
        <w:pStyle w:val="Paragrafi"/>
        <w:rPr>
          <w:spacing w:val="-4"/>
          <w:lang w:val="sq-AL"/>
        </w:rPr>
      </w:pPr>
      <w:r w:rsidRPr="005C4F41">
        <w:rPr>
          <w:spacing w:val="-4"/>
          <w:lang w:val="sq-AL"/>
        </w:rPr>
        <w:t xml:space="preserve">c) </w:t>
      </w:r>
      <w:r w:rsidR="00AF2781" w:rsidRPr="005C4F41">
        <w:rPr>
          <w:spacing w:val="-4"/>
          <w:lang w:val="sq-AL"/>
        </w:rPr>
        <w:t>rezultatet e monitorimit të shkarkimeve të kërkuar sipas lejes së mjedisit, të referuara në krerët V dhe VI të këtij vendimi, si pjesë e Regjistrit të Shkarkimit dhe të Transferimit të Ndotësve.</w:t>
      </w:r>
    </w:p>
    <w:p w:rsidR="00AF2781" w:rsidRPr="005C4F41" w:rsidRDefault="007F579D" w:rsidP="002667AF">
      <w:pPr>
        <w:pStyle w:val="Paragrafi"/>
        <w:rPr>
          <w:spacing w:val="-4"/>
          <w:lang w:val="sq-AL"/>
        </w:rPr>
      </w:pPr>
      <w:r w:rsidRPr="005C4F41">
        <w:rPr>
          <w:spacing w:val="-4"/>
          <w:lang w:val="sq-AL"/>
        </w:rPr>
        <w:t xml:space="preserve">2. </w:t>
      </w:r>
      <w:r w:rsidR="00AF2781" w:rsidRPr="005C4F41">
        <w:rPr>
          <w:spacing w:val="-4"/>
          <w:lang w:val="sq-AL"/>
        </w:rPr>
        <w:t xml:space="preserve">AKM-ja, në përputhje me legjislacionin në fuqi për miratimin e lejes mjedisore, siguron pjesëmarrjen e publikut në procedurat e: </w:t>
      </w:r>
    </w:p>
    <w:p w:rsidR="00AF2781" w:rsidRPr="005C4F41" w:rsidRDefault="007F579D" w:rsidP="002667AF">
      <w:pPr>
        <w:pStyle w:val="Paragrafi"/>
        <w:rPr>
          <w:spacing w:val="-4"/>
          <w:lang w:val="sq-AL"/>
        </w:rPr>
      </w:pPr>
      <w:r w:rsidRPr="005C4F41">
        <w:rPr>
          <w:spacing w:val="-4"/>
          <w:lang w:val="sq-AL"/>
        </w:rPr>
        <w:t xml:space="preserve">a) </w:t>
      </w:r>
      <w:r w:rsidR="00AF2781" w:rsidRPr="005C4F41">
        <w:rPr>
          <w:spacing w:val="-4"/>
          <w:lang w:val="sq-AL"/>
        </w:rPr>
        <w:t>dhënien së lejes për instalimet e reja;</w:t>
      </w:r>
    </w:p>
    <w:p w:rsidR="007A3109" w:rsidRPr="005C4F41" w:rsidRDefault="007A3109" w:rsidP="002667AF">
      <w:pPr>
        <w:pStyle w:val="Paragrafi"/>
        <w:rPr>
          <w:spacing w:val="-4"/>
          <w:lang w:val="sq-AL"/>
        </w:rPr>
      </w:pPr>
    </w:p>
    <w:p w:rsidR="00AF2781" w:rsidRPr="005C4F41" w:rsidRDefault="007F579D" w:rsidP="002667AF">
      <w:pPr>
        <w:pStyle w:val="Paragrafi"/>
        <w:rPr>
          <w:spacing w:val="-4"/>
          <w:lang w:val="sq-AL"/>
        </w:rPr>
      </w:pPr>
      <w:r w:rsidRPr="005C4F41">
        <w:rPr>
          <w:spacing w:val="-4"/>
          <w:lang w:val="sq-AL"/>
        </w:rPr>
        <w:lastRenderedPageBreak/>
        <w:t xml:space="preserve">b) </w:t>
      </w:r>
      <w:r w:rsidR="00AF2781" w:rsidRPr="005C4F41">
        <w:rPr>
          <w:spacing w:val="-4"/>
          <w:lang w:val="sq-AL"/>
        </w:rPr>
        <w:t xml:space="preserve">dhënies së lejes për ndonjë ndryshim thelbësor. </w:t>
      </w:r>
    </w:p>
    <w:p w:rsidR="00AF2781" w:rsidRPr="005C4F41" w:rsidRDefault="007F579D" w:rsidP="002667AF">
      <w:pPr>
        <w:pStyle w:val="Paragrafi"/>
        <w:rPr>
          <w:spacing w:val="-4"/>
          <w:lang w:val="sq-AL"/>
        </w:rPr>
      </w:pPr>
      <w:r w:rsidRPr="005C4F41">
        <w:rPr>
          <w:spacing w:val="-4"/>
          <w:lang w:val="sq-AL"/>
        </w:rPr>
        <w:t xml:space="preserve">3. </w:t>
      </w:r>
      <w:r w:rsidR="00AF2781" w:rsidRPr="005C4F41">
        <w:rPr>
          <w:spacing w:val="-4"/>
          <w:lang w:val="sq-AL"/>
        </w:rPr>
        <w:t xml:space="preserve">Pika 1 e këtij kreu zbatohet në përputhje me legjislacionin e posaçëm për të drejtën e publikut për të marrë informacion për mjedisin dhe duke ruajtur të drejtën e konfidencialitetit të të dhënave tregtare e industriale. </w:t>
      </w:r>
    </w:p>
    <w:p w:rsidR="00AF2781" w:rsidRPr="005C4F41" w:rsidRDefault="00AF2781" w:rsidP="007A3109">
      <w:pPr>
        <w:pStyle w:val="Hapesira7"/>
        <w:rPr>
          <w:lang w:val="sq-AL"/>
        </w:rPr>
      </w:pPr>
    </w:p>
    <w:p w:rsidR="00AF2781" w:rsidRPr="005C4F41" w:rsidRDefault="00AF2781" w:rsidP="00607278">
      <w:pPr>
        <w:pStyle w:val="Paragrafi"/>
        <w:jc w:val="center"/>
        <w:rPr>
          <w:spacing w:val="-4"/>
          <w:lang w:val="sq-AL"/>
        </w:rPr>
      </w:pPr>
      <w:r w:rsidRPr="005C4F41">
        <w:rPr>
          <w:spacing w:val="-4"/>
          <w:lang w:val="sq-AL"/>
        </w:rPr>
        <w:t>KREU IX</w:t>
      </w:r>
    </w:p>
    <w:p w:rsidR="00AF2781" w:rsidRPr="005C4F41" w:rsidRDefault="00AF2781" w:rsidP="00607278">
      <w:pPr>
        <w:pStyle w:val="Paragrafi"/>
        <w:jc w:val="center"/>
        <w:rPr>
          <w:spacing w:val="-4"/>
          <w:lang w:val="sq-AL"/>
        </w:rPr>
      </w:pPr>
      <w:r w:rsidRPr="005C4F41">
        <w:rPr>
          <w:spacing w:val="-4"/>
          <w:lang w:val="sq-AL"/>
        </w:rPr>
        <w:t>DISPOZITA PËRFUNDIMTARE</w:t>
      </w:r>
    </w:p>
    <w:p w:rsidR="00AF2781" w:rsidRPr="005C4F41" w:rsidRDefault="00AF2781" w:rsidP="007A3109">
      <w:pPr>
        <w:pStyle w:val="Hapesira7"/>
        <w:rPr>
          <w:lang w:val="sq-AL"/>
        </w:rPr>
      </w:pPr>
    </w:p>
    <w:p w:rsidR="00AF2781" w:rsidRPr="005C4F41" w:rsidRDefault="00AF2781" w:rsidP="002667AF">
      <w:pPr>
        <w:pStyle w:val="Paragrafi"/>
        <w:rPr>
          <w:spacing w:val="-4"/>
          <w:lang w:val="sq-AL"/>
        </w:rPr>
      </w:pPr>
      <w:r w:rsidRPr="005C4F41">
        <w:rPr>
          <w:spacing w:val="-4"/>
          <w:lang w:val="sq-AL"/>
        </w:rPr>
        <w:t>Ngarkohen Ministria e Mjedisit, Ministria e Energjisë dhe Industrisë, Agjencia Kombëtare e Mjedisit, agjencitë rajonale të mjedisit, inspektorati përgjegjës për mjedisin dhe Inspektorati Shtetëror Teknik Industrial për zbatimin e këtij vendimi.</w:t>
      </w:r>
    </w:p>
    <w:p w:rsidR="00AF2781" w:rsidRPr="005C4F41" w:rsidRDefault="007F579D" w:rsidP="002667AF">
      <w:pPr>
        <w:pStyle w:val="Paragrafi"/>
        <w:rPr>
          <w:spacing w:val="-4"/>
          <w:lang w:val="sq-AL"/>
        </w:rPr>
      </w:pPr>
      <w:r w:rsidRPr="005C4F41">
        <w:rPr>
          <w:spacing w:val="-4"/>
          <w:lang w:val="sq-AL"/>
        </w:rPr>
        <w:t xml:space="preserve">Ky vendim botohet në </w:t>
      </w:r>
      <w:r w:rsidR="00AF2781" w:rsidRPr="005C4F41">
        <w:rPr>
          <w:spacing w:val="-4"/>
          <w:lang w:val="sq-AL"/>
        </w:rPr>
        <w:t xml:space="preserve">Fletoren </w:t>
      </w:r>
      <w:r w:rsidRPr="005C4F41">
        <w:rPr>
          <w:spacing w:val="-4"/>
          <w:lang w:val="sq-AL"/>
        </w:rPr>
        <w:t>Zyrtare</w:t>
      </w:r>
      <w:r w:rsidR="00AF2781" w:rsidRPr="005C4F41">
        <w:rPr>
          <w:spacing w:val="-4"/>
          <w:lang w:val="sq-AL"/>
        </w:rPr>
        <w:t xml:space="preserve"> dhe i fillon efektet juridike me hyrjen në fuqi të ligjit nr.</w:t>
      </w:r>
      <w:r w:rsidR="00607278" w:rsidRPr="005C4F41">
        <w:rPr>
          <w:spacing w:val="-4"/>
          <w:lang w:val="sq-AL"/>
        </w:rPr>
        <w:t xml:space="preserve"> </w:t>
      </w:r>
      <w:r w:rsidR="00AF2781" w:rsidRPr="005C4F41">
        <w:rPr>
          <w:spacing w:val="-4"/>
          <w:lang w:val="sq-AL"/>
        </w:rPr>
        <w:t xml:space="preserve">162/2014, </w:t>
      </w:r>
      <w:r w:rsidR="00447DFC" w:rsidRPr="005C4F41">
        <w:rPr>
          <w:spacing w:val="-4"/>
          <w:lang w:val="sq-AL"/>
        </w:rPr>
        <w:t>“</w:t>
      </w:r>
      <w:r w:rsidR="00AF2781" w:rsidRPr="005C4F41">
        <w:rPr>
          <w:spacing w:val="-4"/>
          <w:lang w:val="sq-AL"/>
        </w:rPr>
        <w:t>Për mbrojtjen e cilësisë së ajrit në mjedis</w:t>
      </w:r>
      <w:r w:rsidR="00447DFC" w:rsidRPr="005C4F41">
        <w:rPr>
          <w:spacing w:val="-4"/>
          <w:lang w:val="sq-AL"/>
        </w:rPr>
        <w:t>”</w:t>
      </w:r>
      <w:r w:rsidR="00AF2781" w:rsidRPr="005C4F41">
        <w:rPr>
          <w:spacing w:val="-4"/>
          <w:lang w:val="sq-AL"/>
        </w:rPr>
        <w:t>.</w:t>
      </w:r>
    </w:p>
    <w:p w:rsidR="00AF2781" w:rsidRPr="005C4F41" w:rsidRDefault="00AF2781" w:rsidP="007A3109">
      <w:pPr>
        <w:pStyle w:val="Hapesira7"/>
        <w:rPr>
          <w:lang w:val="sq-AL"/>
        </w:rPr>
      </w:pPr>
    </w:p>
    <w:p w:rsidR="00AF2781" w:rsidRPr="005C4F41" w:rsidRDefault="00AF2781" w:rsidP="007F579D">
      <w:pPr>
        <w:pStyle w:val="Paragrafi"/>
        <w:jc w:val="right"/>
        <w:rPr>
          <w:spacing w:val="-4"/>
          <w:lang w:val="sq-AL"/>
        </w:rPr>
      </w:pPr>
      <w:r w:rsidRPr="005C4F41">
        <w:rPr>
          <w:spacing w:val="-4"/>
          <w:lang w:val="sq-AL"/>
        </w:rPr>
        <w:t>ZËVENDËSKRYEMINISTRI</w:t>
      </w:r>
    </w:p>
    <w:p w:rsidR="00AF2781" w:rsidRPr="005C4F41" w:rsidRDefault="00607278" w:rsidP="007F579D">
      <w:pPr>
        <w:pStyle w:val="Paragrafi"/>
        <w:jc w:val="right"/>
        <w:rPr>
          <w:b/>
          <w:spacing w:val="-4"/>
          <w:lang w:val="sq-AL"/>
        </w:rPr>
      </w:pPr>
      <w:r w:rsidRPr="005C4F41">
        <w:rPr>
          <w:b/>
          <w:spacing w:val="-4"/>
          <w:lang w:val="sq-AL"/>
        </w:rPr>
        <w:t>Niko Peleshi</w:t>
      </w:r>
    </w:p>
    <w:p w:rsidR="007F579D" w:rsidRPr="005C4F41" w:rsidRDefault="007F579D" w:rsidP="002667AF">
      <w:pPr>
        <w:pStyle w:val="Paragrafi"/>
        <w:rPr>
          <w:spacing w:val="-4"/>
          <w:lang w:val="sq-AL"/>
        </w:rPr>
      </w:pPr>
    </w:p>
    <w:p w:rsidR="00AF2781" w:rsidRPr="005C4F41" w:rsidRDefault="00AF2781" w:rsidP="00607278">
      <w:pPr>
        <w:pStyle w:val="Paragrafi"/>
        <w:jc w:val="center"/>
        <w:rPr>
          <w:spacing w:val="-4"/>
          <w:lang w:val="sq-AL"/>
        </w:rPr>
      </w:pPr>
      <w:r w:rsidRPr="005C4F41">
        <w:rPr>
          <w:spacing w:val="-4"/>
          <w:lang w:val="sq-AL"/>
        </w:rPr>
        <w:t>SHTOJCA I</w:t>
      </w:r>
    </w:p>
    <w:p w:rsidR="00AF2781" w:rsidRPr="005C4F41" w:rsidRDefault="00AF2781" w:rsidP="00607278">
      <w:pPr>
        <w:pStyle w:val="Paragrafi"/>
        <w:jc w:val="center"/>
        <w:rPr>
          <w:spacing w:val="-4"/>
          <w:lang w:val="sq-AL"/>
        </w:rPr>
      </w:pPr>
      <w:r w:rsidRPr="005C4F41">
        <w:rPr>
          <w:spacing w:val="-4"/>
          <w:lang w:val="sq-AL"/>
        </w:rPr>
        <w:t>AKTIVITETET</w:t>
      </w:r>
    </w:p>
    <w:p w:rsidR="00AF2781" w:rsidRPr="005C4F41" w:rsidRDefault="00AF2781" w:rsidP="007A3109">
      <w:pPr>
        <w:pStyle w:val="Hapesira7"/>
        <w:rPr>
          <w:lang w:val="sq-AL"/>
        </w:rPr>
      </w:pPr>
    </w:p>
    <w:p w:rsidR="00AF2781" w:rsidRPr="005C4F41" w:rsidRDefault="00AF2781" w:rsidP="002667AF">
      <w:pPr>
        <w:pStyle w:val="Paragrafi"/>
        <w:rPr>
          <w:spacing w:val="-4"/>
          <w:lang w:val="sq-AL"/>
        </w:rPr>
      </w:pPr>
      <w:r w:rsidRPr="005C4F41">
        <w:rPr>
          <w:spacing w:val="-4"/>
          <w:lang w:val="sq-AL"/>
        </w:rPr>
        <w:t>Kjo shtojcë përmban kategoritë e veprimtarive të referuara në pikën 2, të kreut I, të këtij vendimi. Veprimtaritë e referuara në këtë shtojcë janë objekt i këtij vendimi kur funksionojnë mbi pragjet e listuara në shtojcën IIA. Në çdo rast, në qoftë se nuk është përcaktuar ndryshe, veprimtaria përfshin pastrimin e pajisjes por jo pastrimin e produkteve.</w:t>
      </w:r>
    </w:p>
    <w:p w:rsidR="00AF2781" w:rsidRPr="005C4F41" w:rsidRDefault="00AF2781" w:rsidP="002667AF">
      <w:pPr>
        <w:pStyle w:val="Paragrafi"/>
        <w:rPr>
          <w:spacing w:val="-4"/>
          <w:lang w:val="sq-AL"/>
        </w:rPr>
      </w:pPr>
      <w:r w:rsidRPr="005C4F41">
        <w:rPr>
          <w:spacing w:val="-4"/>
          <w:lang w:val="sq-AL"/>
        </w:rPr>
        <w:t>Veshje me adeziv/me ngjitje</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 xml:space="preserve">Çdo veprimtari, në të cilën një adeziv aplikohet mbi një sipërfaqe, me përjashtim të veshjeve ngjitëse dhe të laminimit, të shoqëruar me veprimtari printimi.    </w:t>
      </w:r>
    </w:p>
    <w:p w:rsidR="00AF2781" w:rsidRPr="005C4F41" w:rsidRDefault="00AF2781" w:rsidP="002667AF">
      <w:pPr>
        <w:pStyle w:val="Paragrafi"/>
        <w:rPr>
          <w:spacing w:val="-4"/>
          <w:lang w:val="sq-AL"/>
        </w:rPr>
      </w:pPr>
      <w:r w:rsidRPr="005C4F41">
        <w:rPr>
          <w:spacing w:val="-4"/>
          <w:lang w:val="sq-AL"/>
        </w:rPr>
        <w:t xml:space="preserve">Veprimtari lyerje/veshje </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 xml:space="preserve">Çdo veprimtari, në të cilën një aplikim i vetëm ose i shumëfishtë i një shtrese të hollë të pandërprerë aplikohet si veshje në: </w:t>
      </w:r>
    </w:p>
    <w:p w:rsidR="00AF2781" w:rsidRPr="005C4F41" w:rsidRDefault="007F579D" w:rsidP="002667AF">
      <w:pPr>
        <w:pStyle w:val="Paragrafi"/>
        <w:rPr>
          <w:spacing w:val="-4"/>
          <w:lang w:val="sq-AL"/>
        </w:rPr>
      </w:pPr>
      <w:r w:rsidRPr="005C4F41">
        <w:rPr>
          <w:spacing w:val="-4"/>
          <w:lang w:val="sq-AL"/>
        </w:rPr>
        <w:t xml:space="preserve">a) </w:t>
      </w:r>
      <w:r w:rsidR="00AF2781" w:rsidRPr="005C4F41">
        <w:rPr>
          <w:spacing w:val="-4"/>
          <w:lang w:val="sq-AL"/>
        </w:rPr>
        <w:t>automjetet e listuara si më poshtë:</w:t>
      </w:r>
    </w:p>
    <w:p w:rsidR="00AF2781" w:rsidRPr="005C4F41" w:rsidRDefault="007F579D" w:rsidP="002667AF">
      <w:pPr>
        <w:pStyle w:val="Paragrafi"/>
        <w:rPr>
          <w:spacing w:val="-4"/>
          <w:lang w:val="sq-AL"/>
        </w:rPr>
      </w:pPr>
      <w:r w:rsidRPr="005C4F41">
        <w:rPr>
          <w:spacing w:val="-4"/>
          <w:lang w:val="sq-AL"/>
        </w:rPr>
        <w:t xml:space="preserve">i) </w:t>
      </w:r>
      <w:r w:rsidR="00AF2781" w:rsidRPr="005C4F41">
        <w:rPr>
          <w:spacing w:val="-4"/>
          <w:lang w:val="sq-AL"/>
        </w:rPr>
        <w:t>Makinat e reja, të përcaktuara si mjete të kategorisë M1 dhe të kategorisë N1, për sa kohë që ato janë lyer në të njëjtin instalim si mjete të kategorisë M1;</w:t>
      </w:r>
    </w:p>
    <w:p w:rsidR="00AF2781" w:rsidRPr="005C4F41" w:rsidRDefault="007F579D" w:rsidP="002667AF">
      <w:pPr>
        <w:pStyle w:val="Paragrafi"/>
        <w:rPr>
          <w:spacing w:val="-4"/>
          <w:lang w:val="sq-AL"/>
        </w:rPr>
      </w:pPr>
      <w:r w:rsidRPr="005C4F41">
        <w:rPr>
          <w:spacing w:val="-4"/>
          <w:lang w:val="sq-AL"/>
        </w:rPr>
        <w:t>ii)</w:t>
      </w:r>
      <w:r w:rsidR="00D7510C" w:rsidRPr="005C4F41">
        <w:rPr>
          <w:spacing w:val="-4"/>
          <w:lang w:val="sq-AL"/>
        </w:rPr>
        <w:t xml:space="preserve"> </w:t>
      </w:r>
      <w:r w:rsidR="00AF2781" w:rsidRPr="005C4F41">
        <w:rPr>
          <w:spacing w:val="-4"/>
          <w:lang w:val="sq-AL"/>
        </w:rPr>
        <w:t>Kabinën e kamionit, e përcaktuar si vendqëndrimi i shoferit dhe të gjitha pjesët ku vendosen pajisjet teknike të automjeteve të kategorisë N2 dhe N3;</w:t>
      </w:r>
    </w:p>
    <w:p w:rsidR="00AF2781" w:rsidRPr="005C4F41" w:rsidRDefault="007F579D" w:rsidP="002667AF">
      <w:pPr>
        <w:pStyle w:val="Paragrafi"/>
        <w:rPr>
          <w:spacing w:val="-4"/>
          <w:lang w:val="sq-AL"/>
        </w:rPr>
      </w:pPr>
      <w:r w:rsidRPr="005C4F41">
        <w:rPr>
          <w:spacing w:val="-4"/>
          <w:lang w:val="sq-AL"/>
        </w:rPr>
        <w:lastRenderedPageBreak/>
        <w:t xml:space="preserve">iii) </w:t>
      </w:r>
      <w:r w:rsidR="00AF2781" w:rsidRPr="005C4F41">
        <w:rPr>
          <w:spacing w:val="-4"/>
          <w:lang w:val="sq-AL"/>
        </w:rPr>
        <w:t>Furgonë dhe kamionë, të përcaktuar si automjete të kategorisë N1, N2 dhe N3, por pa përfshirë kabinën e kamionit;</w:t>
      </w:r>
    </w:p>
    <w:p w:rsidR="00AF2781" w:rsidRPr="005C4F41" w:rsidRDefault="007F579D" w:rsidP="002667AF">
      <w:pPr>
        <w:pStyle w:val="Paragrafi"/>
        <w:rPr>
          <w:spacing w:val="-4"/>
          <w:lang w:val="sq-AL"/>
        </w:rPr>
      </w:pPr>
      <w:r w:rsidRPr="005C4F41">
        <w:rPr>
          <w:spacing w:val="-4"/>
          <w:lang w:val="sq-AL"/>
        </w:rPr>
        <w:t xml:space="preserve">iv) </w:t>
      </w:r>
      <w:r w:rsidR="00AF2781" w:rsidRPr="005C4F41">
        <w:rPr>
          <w:spacing w:val="-4"/>
          <w:lang w:val="sq-AL"/>
        </w:rPr>
        <w:t xml:space="preserve">autobusët, të përcaktuar si mjete të kategorisë M2 dhe M3. </w:t>
      </w:r>
    </w:p>
    <w:p w:rsidR="00AF2781" w:rsidRPr="005C4F41" w:rsidRDefault="007F579D" w:rsidP="002667AF">
      <w:pPr>
        <w:pStyle w:val="Paragrafi"/>
        <w:rPr>
          <w:spacing w:val="-4"/>
          <w:lang w:val="sq-AL"/>
        </w:rPr>
      </w:pPr>
      <w:r w:rsidRPr="005C4F41">
        <w:rPr>
          <w:spacing w:val="-4"/>
          <w:lang w:val="sq-AL"/>
        </w:rPr>
        <w:t xml:space="preserve">b) </w:t>
      </w:r>
      <w:r w:rsidR="00AF2781" w:rsidRPr="005C4F41">
        <w:rPr>
          <w:spacing w:val="-4"/>
          <w:lang w:val="sq-AL"/>
        </w:rPr>
        <w:t>rimorkiot, të përcaktuara në kategoritë O1, O2, O3 dhe O4;</w:t>
      </w:r>
    </w:p>
    <w:p w:rsidR="00AF2781" w:rsidRPr="005C4F41" w:rsidRDefault="007F579D" w:rsidP="002667AF">
      <w:pPr>
        <w:pStyle w:val="Paragrafi"/>
        <w:rPr>
          <w:spacing w:val="-4"/>
          <w:lang w:val="sq-AL"/>
        </w:rPr>
      </w:pPr>
      <w:r w:rsidRPr="005C4F41">
        <w:rPr>
          <w:spacing w:val="-4"/>
          <w:lang w:val="sq-AL"/>
        </w:rPr>
        <w:t>c)</w:t>
      </w:r>
      <w:r w:rsidR="003D3AC7">
        <w:rPr>
          <w:spacing w:val="-4"/>
          <w:lang w:val="sq-AL"/>
        </w:rPr>
        <w:t xml:space="preserve"> </w:t>
      </w:r>
      <w:r w:rsidR="00AF2781" w:rsidRPr="005C4F41">
        <w:rPr>
          <w:spacing w:val="-4"/>
          <w:lang w:val="sq-AL"/>
        </w:rPr>
        <w:t>sipërfaqet metalike dhe plastike, përfshirë sipërfaqet e avionëve, të anijeve, trenave etj</w:t>
      </w:r>
      <w:r w:rsidR="003D3AC7">
        <w:rPr>
          <w:spacing w:val="-4"/>
          <w:lang w:val="sq-AL"/>
        </w:rPr>
        <w:t>.</w:t>
      </w:r>
      <w:r w:rsidR="00AF2781" w:rsidRPr="005C4F41">
        <w:rPr>
          <w:spacing w:val="-4"/>
          <w:lang w:val="sq-AL"/>
        </w:rPr>
        <w:t>;</w:t>
      </w:r>
    </w:p>
    <w:p w:rsidR="00AF2781" w:rsidRPr="005C4F41" w:rsidRDefault="00AF2781" w:rsidP="002667AF">
      <w:pPr>
        <w:pStyle w:val="Paragrafi"/>
        <w:rPr>
          <w:spacing w:val="-4"/>
          <w:lang w:val="sq-AL"/>
        </w:rPr>
      </w:pPr>
      <w:r w:rsidRPr="005C4F41">
        <w:rPr>
          <w:spacing w:val="-4"/>
          <w:lang w:val="sq-AL"/>
        </w:rPr>
        <w:t>ç) sipërfaqet e drurit;</w:t>
      </w:r>
    </w:p>
    <w:p w:rsidR="00AF2781" w:rsidRPr="005C4F41" w:rsidRDefault="00AF2781" w:rsidP="002667AF">
      <w:pPr>
        <w:pStyle w:val="Paragrafi"/>
        <w:rPr>
          <w:spacing w:val="-4"/>
          <w:lang w:val="sq-AL"/>
        </w:rPr>
      </w:pPr>
      <w:r w:rsidRPr="005C4F41">
        <w:rPr>
          <w:spacing w:val="-4"/>
          <w:lang w:val="sq-AL"/>
        </w:rPr>
        <w:t>d) sipërfaqet e tekstilit, pëlhurës, filmit dhe letrës;</w:t>
      </w:r>
    </w:p>
    <w:p w:rsidR="00AF2781" w:rsidRPr="005C4F41" w:rsidRDefault="00AF2781" w:rsidP="002667AF">
      <w:pPr>
        <w:pStyle w:val="Paragrafi"/>
        <w:rPr>
          <w:spacing w:val="-4"/>
          <w:lang w:val="sq-AL"/>
        </w:rPr>
      </w:pPr>
      <w:r w:rsidRPr="005C4F41">
        <w:rPr>
          <w:spacing w:val="-4"/>
          <w:lang w:val="sq-AL"/>
        </w:rPr>
        <w:t>dh) lëkurë.</w:t>
      </w:r>
    </w:p>
    <w:p w:rsidR="00AF2781" w:rsidRPr="005C4F41" w:rsidRDefault="00AF2781" w:rsidP="002667AF">
      <w:pPr>
        <w:pStyle w:val="Paragrafi"/>
        <w:rPr>
          <w:spacing w:val="-4"/>
          <w:lang w:val="sq-AL"/>
        </w:rPr>
      </w:pPr>
      <w:r w:rsidRPr="005C4F41">
        <w:rPr>
          <w:spacing w:val="-4"/>
          <w:lang w:val="sq-AL"/>
        </w:rPr>
        <w:t xml:space="preserve">Nuk përfshin lyerjen e nënshtresës me metale nga teknikat me spërkatje elektroforetike dhe kimike. Në qoftë se veprimtaria e lyerjes përfshin një hap, në të cilin i njëjti produkt është printuar duke përdorur cilëndo lloj teknike, ai hap printimi konsiderohet si pjesë e veprimtarisë së lyerjes. Megjithatë, veprimtaritë printuese, që funksionojnë si veprimtari të veçanta, nuk janë përfshirë, por mund të mbulohen nga vendimi në qoftë se veprimtaria printuese bie në fushën e zbatimit të tij. </w:t>
      </w:r>
    </w:p>
    <w:p w:rsidR="00AF2781" w:rsidRPr="005C4F41" w:rsidRDefault="00AF2781" w:rsidP="002667AF">
      <w:pPr>
        <w:pStyle w:val="Paragrafi"/>
        <w:rPr>
          <w:spacing w:val="-4"/>
          <w:lang w:val="sq-AL"/>
        </w:rPr>
      </w:pPr>
      <w:r w:rsidRPr="005C4F41">
        <w:rPr>
          <w:spacing w:val="-4"/>
          <w:lang w:val="sq-AL"/>
        </w:rPr>
        <w:t>Lyerja/veshja e bobinave</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Çdo veprimtari, ku spiralet/bobinat e çelikut, çeliku i pandryshkshëm, çeliku i veshur, aliazhet e bakrit ose shiritat e aluminit janë veshur me një shtresë të hollë ose me laminat, në një proces të pandërprerë.</w:t>
      </w:r>
    </w:p>
    <w:p w:rsidR="00AF2781" w:rsidRPr="005C4F41" w:rsidRDefault="00AF2781" w:rsidP="002667AF">
      <w:pPr>
        <w:pStyle w:val="Paragrafi"/>
        <w:rPr>
          <w:spacing w:val="-4"/>
          <w:lang w:val="sq-AL"/>
        </w:rPr>
      </w:pPr>
      <w:r w:rsidRPr="005C4F41">
        <w:rPr>
          <w:spacing w:val="-4"/>
          <w:lang w:val="sq-AL"/>
        </w:rPr>
        <w:t>Pastrimi kimik</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Çdo veprimtari industriale ose tregtare që përdor VOC-e në një instalim për të pastruar veshjet, mobil</w:t>
      </w:r>
      <w:r w:rsidR="00D4413E" w:rsidRPr="005C4F41">
        <w:rPr>
          <w:spacing w:val="-4"/>
          <w:lang w:val="sq-AL"/>
        </w:rPr>
        <w:t>i</w:t>
      </w:r>
      <w:r w:rsidR="00AF2781" w:rsidRPr="005C4F41">
        <w:rPr>
          <w:spacing w:val="-4"/>
          <w:lang w:val="sq-AL"/>
        </w:rPr>
        <w:t xml:space="preserve">et dhe mallra të ngjashme konsumi, me përjashtim të heqjes të njollave dhe pikave me dorë në industrinë tekstileve dhe të veshjeve.   </w:t>
      </w:r>
    </w:p>
    <w:p w:rsidR="00AF2781" w:rsidRPr="005C4F41" w:rsidRDefault="00AF2781" w:rsidP="002667AF">
      <w:pPr>
        <w:pStyle w:val="Paragrafi"/>
        <w:rPr>
          <w:spacing w:val="-4"/>
          <w:lang w:val="sq-AL"/>
        </w:rPr>
      </w:pPr>
      <w:r w:rsidRPr="005C4F41">
        <w:rPr>
          <w:spacing w:val="-4"/>
          <w:lang w:val="sq-AL"/>
        </w:rPr>
        <w:t>Prodhimi i këpucëve</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Çdo veprimtari që prodhon këpucë ose pjesë të tyre.</w:t>
      </w:r>
    </w:p>
    <w:p w:rsidR="00AF2781" w:rsidRPr="005C4F41" w:rsidRDefault="00AF2781" w:rsidP="002667AF">
      <w:pPr>
        <w:pStyle w:val="Paragrafi"/>
        <w:rPr>
          <w:spacing w:val="-4"/>
          <w:lang w:val="sq-AL"/>
        </w:rPr>
      </w:pPr>
      <w:r w:rsidRPr="005C4F41">
        <w:rPr>
          <w:spacing w:val="-4"/>
          <w:lang w:val="sq-AL"/>
        </w:rPr>
        <w:t>Prodhimi i përzierjeve veshëse, llaqeve, bojërave dhe ngjitësve</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 xml:space="preserve">Prodhimi i produkteve përfundimtare të mësipërme, dhe i produkteve të ndërmjetme, kur kryhet në të njëjtin vend, duke përzier pigmente, rrëshirë dhe materiale ngjitëse me tretës organikë ose bartës të tjerë, përfshirë veprimtaritë e shpërndarjes dhe të parashpërndarjes, rregullimet e viskozitetit e të bojërave dhe operacionet për futjen e produktit përfundimtar në enën mbajtëse të tij. </w:t>
      </w:r>
    </w:p>
    <w:p w:rsidR="00AF2781" w:rsidRPr="005C4F41" w:rsidRDefault="00AF2781" w:rsidP="002667AF">
      <w:pPr>
        <w:pStyle w:val="Paragrafi"/>
        <w:rPr>
          <w:spacing w:val="-4"/>
          <w:lang w:val="sq-AL"/>
        </w:rPr>
      </w:pPr>
      <w:r w:rsidRPr="005C4F41">
        <w:rPr>
          <w:spacing w:val="-4"/>
          <w:lang w:val="sq-AL"/>
        </w:rPr>
        <w:t>Prodhimi i produkteve farmaceutike</w:t>
      </w:r>
    </w:p>
    <w:p w:rsidR="007A3109" w:rsidRPr="005C4F41" w:rsidRDefault="007A3109" w:rsidP="002667AF">
      <w:pPr>
        <w:pStyle w:val="Paragrafi"/>
        <w:rPr>
          <w:spacing w:val="-4"/>
          <w:lang w:val="sq-AL"/>
        </w:rPr>
      </w:pPr>
    </w:p>
    <w:p w:rsidR="00AF2781" w:rsidRPr="005C4F41" w:rsidRDefault="002667AF" w:rsidP="002667AF">
      <w:pPr>
        <w:pStyle w:val="Paragrafi"/>
        <w:rPr>
          <w:spacing w:val="-4"/>
          <w:lang w:val="sq-AL"/>
        </w:rPr>
      </w:pPr>
      <w:r w:rsidRPr="005C4F41">
        <w:rPr>
          <w:spacing w:val="-4"/>
          <w:lang w:val="sq-AL"/>
        </w:rPr>
        <w:lastRenderedPageBreak/>
        <w:t xml:space="preserve">- </w:t>
      </w:r>
      <w:r w:rsidR="00AF2781" w:rsidRPr="005C4F41">
        <w:rPr>
          <w:spacing w:val="-4"/>
          <w:lang w:val="sq-AL"/>
        </w:rPr>
        <w:t>Sinteza kimike, fermentimi, ekstraktimi, formulimi dhe lustrimi i produkteve farmaceutike dhe produktet e ndërmjetme, kur prodhimi i këtyre të fundit kryhet në të njëjtin vend.</w:t>
      </w:r>
    </w:p>
    <w:p w:rsidR="00AF2781" w:rsidRPr="005C4F41" w:rsidRDefault="00AF2781" w:rsidP="002667AF">
      <w:pPr>
        <w:pStyle w:val="Paragrafi"/>
        <w:rPr>
          <w:spacing w:val="-4"/>
          <w:lang w:val="sq-AL"/>
        </w:rPr>
      </w:pPr>
      <w:r w:rsidRPr="005C4F41">
        <w:rPr>
          <w:spacing w:val="-4"/>
          <w:lang w:val="sq-AL"/>
        </w:rPr>
        <w:t>Printimi</w:t>
      </w:r>
    </w:p>
    <w:p w:rsidR="00AF2781" w:rsidRPr="005C4F41" w:rsidRDefault="00AF2781" w:rsidP="002667AF">
      <w:pPr>
        <w:pStyle w:val="Paragrafi"/>
        <w:rPr>
          <w:spacing w:val="-4"/>
          <w:lang w:val="sq-AL"/>
        </w:rPr>
      </w:pPr>
      <w:r w:rsidRPr="005C4F41">
        <w:rPr>
          <w:spacing w:val="-4"/>
          <w:lang w:val="sq-AL"/>
        </w:rPr>
        <w:t>Çdo veprimtari që riprodhon tekst dhe/ose imazhe ku, me përdorimin e një bartësi të imazhit boja transferohet në një sipërfaqe çfarëdo, përfshirë teknikat e llakimit, lyerjes/veshjes dhe laminimit që shoqërojnë atë. Megjithatë, vetëm proceset e mëposhtme janë objekt i këtij vendimi:</w:t>
      </w:r>
    </w:p>
    <w:p w:rsidR="00AF2781" w:rsidRPr="005C4F41" w:rsidRDefault="000D7433" w:rsidP="002667AF">
      <w:pPr>
        <w:pStyle w:val="Paragrafi"/>
        <w:rPr>
          <w:spacing w:val="-4"/>
          <w:lang w:val="sq-AL"/>
        </w:rPr>
      </w:pPr>
      <w:r>
        <w:rPr>
          <w:spacing w:val="-4"/>
          <w:lang w:val="sq-AL"/>
        </w:rPr>
        <w:t xml:space="preserve">- </w:t>
      </w:r>
      <w:r w:rsidR="00AF2781" w:rsidRPr="005C4F41">
        <w:rPr>
          <w:spacing w:val="-4"/>
          <w:lang w:val="sq-AL"/>
        </w:rPr>
        <w:t>Fleksografia - një veprimtari printimi që përdor një bartës imazhi prej gome ose fotopolimerielastik, mbi të cilën sipërfaqja që printohet ndodhet mbi sipërfaqen që nuk printohet, duke përdorur bojë të lëngshme, e cila thahet nëpërmjet avullimit;</w:t>
      </w:r>
    </w:p>
    <w:p w:rsidR="00AF2781" w:rsidRPr="005C4F41" w:rsidRDefault="00AF2781" w:rsidP="002667AF">
      <w:pPr>
        <w:pStyle w:val="Paragrafi"/>
        <w:rPr>
          <w:spacing w:val="-4"/>
          <w:lang w:val="sq-AL"/>
        </w:rPr>
      </w:pPr>
      <w:r w:rsidRPr="005C4F41">
        <w:rPr>
          <w:spacing w:val="-4"/>
          <w:lang w:val="sq-AL"/>
        </w:rPr>
        <w:t xml:space="preserve">Tharja e shpejtë e bojës së stampimit/printimit me anë të ajrit të </w:t>
      </w:r>
      <w:r w:rsidR="00D4413E" w:rsidRPr="005C4F41">
        <w:rPr>
          <w:spacing w:val="-4"/>
          <w:lang w:val="sq-AL"/>
        </w:rPr>
        <w:t>nxehtë</w:t>
      </w:r>
      <w:r w:rsidRPr="005C4F41">
        <w:rPr>
          <w:spacing w:val="-4"/>
          <w:lang w:val="sq-AL"/>
        </w:rPr>
        <w:t xml:space="preserve"> - një veprimtari printuese </w:t>
      </w:r>
      <w:r w:rsidR="00D4413E" w:rsidRPr="005C4F41">
        <w:rPr>
          <w:i/>
          <w:spacing w:val="-4"/>
          <w:lang w:val="sq-AL"/>
        </w:rPr>
        <w:t>w</w:t>
      </w:r>
      <w:r w:rsidRPr="005C4F41">
        <w:rPr>
          <w:i/>
          <w:spacing w:val="-4"/>
          <w:lang w:val="sq-AL"/>
        </w:rPr>
        <w:t>eb-fed</w:t>
      </w:r>
      <w:r w:rsidRPr="005C4F41">
        <w:rPr>
          <w:spacing w:val="-4"/>
          <w:lang w:val="sq-AL"/>
        </w:rPr>
        <w:t xml:space="preserve">, duke përdorur një bartës imazhi në të cilën sipërfaqja e printuar dhe ajo e paprintuar janë në të njëjtin program, ku </w:t>
      </w:r>
      <w:r w:rsidR="00D4413E" w:rsidRPr="005C4F41">
        <w:rPr>
          <w:i/>
          <w:spacing w:val="-4"/>
          <w:lang w:val="sq-AL"/>
        </w:rPr>
        <w:t>w</w:t>
      </w:r>
      <w:r w:rsidRPr="005C4F41">
        <w:rPr>
          <w:i/>
          <w:spacing w:val="-4"/>
          <w:lang w:val="sq-AL"/>
        </w:rPr>
        <w:t>eb-fed</w:t>
      </w:r>
      <w:r w:rsidRPr="005C4F41">
        <w:rPr>
          <w:spacing w:val="-4"/>
          <w:lang w:val="sq-AL"/>
        </w:rPr>
        <w:t xml:space="preserve"> nënkupton që materiali për t’u printuar i vjen makinës nga një bobinë veçmas nga fletët e ndara. Sipërfaqja që nuk printohet trajtohet në mënyrë të tillë që të tërheqë ujin dhe të refuzojë bojën. Sipërfaqja që printohet trajtohet në mënyrë të tillë që të tërheqë dhe transmetojë bojën në sipërfaqen që do të printohet. Avullimi ndodh në një furrë ku, për të nxehur edhe materialin e printuar, përdoret ajër i nxehtë;</w:t>
      </w:r>
    </w:p>
    <w:p w:rsidR="00AF2781" w:rsidRPr="005C4F41" w:rsidRDefault="00D7510C" w:rsidP="002667AF">
      <w:pPr>
        <w:pStyle w:val="Paragrafi"/>
        <w:rPr>
          <w:spacing w:val="-4"/>
          <w:lang w:val="sq-AL"/>
        </w:rPr>
      </w:pPr>
      <w:r w:rsidRPr="005C4F41">
        <w:rPr>
          <w:spacing w:val="-4"/>
          <w:lang w:val="sq-AL"/>
        </w:rPr>
        <w:t xml:space="preserve">- </w:t>
      </w:r>
      <w:r w:rsidR="00AF2781" w:rsidRPr="005C4F41">
        <w:rPr>
          <w:spacing w:val="-4"/>
          <w:lang w:val="sq-AL"/>
        </w:rPr>
        <w:t>Laminimi, që shoqëron veprimtarinë e printimit - ngjitja së bashku e dy ose më shumë materialeve flexible për të prodhuar laminate;</w:t>
      </w:r>
    </w:p>
    <w:p w:rsidR="00AF2781" w:rsidRPr="005C4F41" w:rsidRDefault="00D7510C" w:rsidP="002667AF">
      <w:pPr>
        <w:pStyle w:val="Paragrafi"/>
        <w:rPr>
          <w:spacing w:val="-4"/>
          <w:lang w:val="sq-AL"/>
        </w:rPr>
      </w:pPr>
      <w:r w:rsidRPr="005C4F41">
        <w:rPr>
          <w:spacing w:val="-4"/>
          <w:lang w:val="sq-AL"/>
        </w:rPr>
        <w:t xml:space="preserve">- </w:t>
      </w:r>
      <w:r w:rsidR="00AF2781" w:rsidRPr="005C4F41">
        <w:rPr>
          <w:spacing w:val="-4"/>
          <w:lang w:val="sq-AL"/>
        </w:rPr>
        <w:t>Publikim rotogravurë - veprimtaria e printimit rotrogravurë që përdoret për printimin e letrës për gazetat, broshurat, katalogët ose produkte të ngjashme, duke përdorur bojëra me bazë tolueni;</w:t>
      </w:r>
    </w:p>
    <w:p w:rsidR="00AF2781" w:rsidRPr="005C4F41" w:rsidRDefault="00D7510C" w:rsidP="002667AF">
      <w:pPr>
        <w:pStyle w:val="Paragrafi"/>
        <w:rPr>
          <w:spacing w:val="-4"/>
          <w:lang w:val="sq-AL"/>
        </w:rPr>
      </w:pPr>
      <w:r w:rsidRPr="005C4F41">
        <w:rPr>
          <w:spacing w:val="-4"/>
          <w:lang w:val="sq-AL"/>
        </w:rPr>
        <w:t xml:space="preserve">- </w:t>
      </w:r>
      <w:r w:rsidR="00AF2781" w:rsidRPr="005C4F41">
        <w:rPr>
          <w:spacing w:val="-4"/>
          <w:lang w:val="sq-AL"/>
        </w:rPr>
        <w:t xml:space="preserve">Rotogravurë - një veprimtari printimi që përdor një bartës imazhi cilindrik, në të cilin sipërfaqja ku printohet është nën </w:t>
      </w:r>
      <w:r w:rsidR="00D4413E" w:rsidRPr="005C4F41">
        <w:rPr>
          <w:spacing w:val="-4"/>
          <w:lang w:val="sq-AL"/>
        </w:rPr>
        <w:t>sipërfaqen</w:t>
      </w:r>
      <w:r w:rsidR="00AF2781" w:rsidRPr="005C4F41">
        <w:rPr>
          <w:spacing w:val="-4"/>
          <w:lang w:val="sq-AL"/>
        </w:rPr>
        <w:t xml:space="preserve"> që nuk printohet, duke përdorur bojë të lëngshme që thahet nëpërmjet avullimit. Gropëzat janë mbushur me bojë, teprica e së cilës hiqet nga sipërfaqja që nuk printohet përpara se sipërfaqja që do të printohet të kontaktojë me cilindrin dhe të thithë bojën nga gropëzat;</w:t>
      </w:r>
    </w:p>
    <w:p w:rsidR="00AF2781" w:rsidRPr="005C4F41" w:rsidRDefault="00D7510C" w:rsidP="002667AF">
      <w:pPr>
        <w:pStyle w:val="Paragrafi"/>
        <w:rPr>
          <w:spacing w:val="-4"/>
          <w:lang w:val="sq-AL"/>
        </w:rPr>
      </w:pPr>
      <w:r w:rsidRPr="005C4F41">
        <w:rPr>
          <w:spacing w:val="-4"/>
          <w:lang w:val="sq-AL"/>
        </w:rPr>
        <w:t xml:space="preserve">- </w:t>
      </w:r>
      <w:r w:rsidR="00AF2781" w:rsidRPr="005C4F41">
        <w:rPr>
          <w:spacing w:val="-4"/>
          <w:lang w:val="sq-AL"/>
        </w:rPr>
        <w:t xml:space="preserve">Printimi me makinë shtypi rotative - një veprimtari printimi </w:t>
      </w:r>
      <w:r w:rsidR="00D4413E" w:rsidRPr="005C4F41">
        <w:rPr>
          <w:i/>
          <w:spacing w:val="-4"/>
          <w:lang w:val="sq-AL"/>
        </w:rPr>
        <w:t>w</w:t>
      </w:r>
      <w:r w:rsidR="00AF2781" w:rsidRPr="005C4F41">
        <w:rPr>
          <w:i/>
          <w:spacing w:val="-4"/>
          <w:lang w:val="sq-AL"/>
        </w:rPr>
        <w:t>eb-fed</w:t>
      </w:r>
      <w:r w:rsidR="00AF2781" w:rsidRPr="005C4F41">
        <w:rPr>
          <w:spacing w:val="-4"/>
          <w:lang w:val="sq-AL"/>
        </w:rPr>
        <w:t xml:space="preserve">, në të cilën boja kalon sipërfaqen që do të printohet duke e detyruar atë, nëpërmjet një bartësi imazhi poroz, në të cilin </w:t>
      </w:r>
      <w:r w:rsidR="00AF2781" w:rsidRPr="005C4F41">
        <w:rPr>
          <w:spacing w:val="-4"/>
          <w:lang w:val="sq-AL"/>
        </w:rPr>
        <w:lastRenderedPageBreak/>
        <w:t xml:space="preserve">sipërfaqja që do të printohet hapet dhe sipërfaqja që nuk printohet vuloset, duke përdorur bojë të lëngshme, e cila thahet vetëm nëpërmjet avullimit. </w:t>
      </w:r>
      <w:r w:rsidR="00D4413E" w:rsidRPr="005C4F41">
        <w:rPr>
          <w:i/>
          <w:spacing w:val="-4"/>
          <w:lang w:val="sq-AL"/>
        </w:rPr>
        <w:t>W</w:t>
      </w:r>
      <w:r w:rsidR="00AF2781" w:rsidRPr="005C4F41">
        <w:rPr>
          <w:i/>
          <w:spacing w:val="-4"/>
          <w:lang w:val="sq-AL"/>
        </w:rPr>
        <w:t>eb-fed</w:t>
      </w:r>
      <w:r w:rsidR="00AF2781" w:rsidRPr="005C4F41">
        <w:rPr>
          <w:spacing w:val="-4"/>
          <w:lang w:val="sq-AL"/>
        </w:rPr>
        <w:t xml:space="preserve"> nënkupton që materiali që do të printohet i vjen makinës nga një bobinë veçmas nga fletët e ndara;</w:t>
      </w:r>
    </w:p>
    <w:p w:rsidR="00AF2781" w:rsidRPr="005C4F41" w:rsidRDefault="00D7510C" w:rsidP="002667AF">
      <w:pPr>
        <w:pStyle w:val="Paragrafi"/>
        <w:rPr>
          <w:spacing w:val="-4"/>
          <w:lang w:val="sq-AL"/>
        </w:rPr>
      </w:pPr>
      <w:r w:rsidRPr="005C4F41">
        <w:rPr>
          <w:spacing w:val="-4"/>
          <w:lang w:val="sq-AL"/>
        </w:rPr>
        <w:t xml:space="preserve">- </w:t>
      </w:r>
      <w:r w:rsidR="00AF2781" w:rsidRPr="005C4F41">
        <w:rPr>
          <w:spacing w:val="-4"/>
          <w:lang w:val="sq-AL"/>
        </w:rPr>
        <w:t>Lustrimi - një veprimtari nga e cila llaku ose veshja ngjitëse aplikohet mbi një material elastik me qëllim vulosjen e mëpasme të materialit ambalazhues.</w:t>
      </w:r>
    </w:p>
    <w:p w:rsidR="00AF2781" w:rsidRPr="005C4F41" w:rsidRDefault="00AF2781" w:rsidP="002667AF">
      <w:pPr>
        <w:pStyle w:val="Paragrafi"/>
        <w:rPr>
          <w:spacing w:val="-4"/>
          <w:lang w:val="sq-AL"/>
        </w:rPr>
      </w:pPr>
      <w:r w:rsidRPr="005C4F41">
        <w:rPr>
          <w:spacing w:val="-4"/>
          <w:lang w:val="sq-AL"/>
        </w:rPr>
        <w:t>Shndërrimi i gomës</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Çdo veprimtari përzierjeje, bluarje, trazimi, kalandrimi, nxjerrje/shtrydhje dhe vullkanizimi i gomës natyrale ose sintetike dhe çdo funksion ndihmës për shndërrimin e gomës natyrale ose sintetike në produkt përfundimtar.</w:t>
      </w:r>
    </w:p>
    <w:p w:rsidR="00AF2781" w:rsidRPr="005C4F41" w:rsidRDefault="00AF2781" w:rsidP="002667AF">
      <w:pPr>
        <w:pStyle w:val="Paragrafi"/>
        <w:rPr>
          <w:spacing w:val="-4"/>
          <w:lang w:val="sq-AL"/>
        </w:rPr>
      </w:pPr>
      <w:r w:rsidRPr="005C4F41">
        <w:rPr>
          <w:spacing w:val="-4"/>
          <w:lang w:val="sq-AL"/>
        </w:rPr>
        <w:t>Pastrimi i sipërfaqeve</w:t>
      </w:r>
    </w:p>
    <w:p w:rsidR="00AF2781" w:rsidRPr="005C4F41" w:rsidRDefault="002667AF" w:rsidP="002667AF">
      <w:pPr>
        <w:pStyle w:val="Paragrafi"/>
        <w:rPr>
          <w:spacing w:val="-4"/>
          <w:lang w:val="sq-AL"/>
        </w:rPr>
      </w:pPr>
      <w:r w:rsidRPr="005C4F41">
        <w:rPr>
          <w:spacing w:val="-4"/>
          <w:lang w:val="sq-AL"/>
        </w:rPr>
        <w:t>-</w:t>
      </w:r>
      <w:r w:rsidR="00AF2781" w:rsidRPr="005C4F41">
        <w:rPr>
          <w:spacing w:val="-4"/>
          <w:lang w:val="sq-AL"/>
        </w:rPr>
        <w:t xml:space="preserve"> Çdo veprimtari, me përjashtim të pastrimit të thatë, që përdor tretës organikë për të hequr papastërtitë nga sipërfaqja e materialit, përfshirë zgrasatimin apo heqjen e yndyrave. Veprimtaria e pastrimit, që konsiston në më shumë se një hap përpara ose mbrapa çdo veprimtarie tjetër, do të konsiderohet veprimtari pastrimi të sipërfaqes. Kjo veprimtari nuk i referohet pastrimit të pajisjes, por pastrimit të sipërfaqes së produkteve.</w:t>
      </w:r>
    </w:p>
    <w:p w:rsidR="00AF2781" w:rsidRPr="005C4F41" w:rsidRDefault="00AF2781" w:rsidP="002667AF">
      <w:pPr>
        <w:pStyle w:val="Paragrafi"/>
        <w:rPr>
          <w:spacing w:val="-4"/>
          <w:lang w:val="sq-AL"/>
        </w:rPr>
      </w:pPr>
      <w:r w:rsidRPr="005C4F41">
        <w:rPr>
          <w:spacing w:val="-4"/>
          <w:lang w:val="sq-AL"/>
        </w:rPr>
        <w:t>Ekstraktimi i vajit vegjetal e yndyrës së kafshëve dhe veprimtaritë e rafinimit të vajit vegjetal</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Çdo veprimtari për ekstraktimin e vajit vegjetal nga farat dhe lëndë të tjera bimore, përpunimi i mbetjeve të thata për të prodhuar ushqim për kafshët, pastrimi i yndyrave dhe vajrave bimore që vijnë nga farat, lëndët bimore dhe/ose shtazore.</w:t>
      </w:r>
    </w:p>
    <w:p w:rsidR="00AF2781" w:rsidRPr="005C4F41" w:rsidRDefault="00AF2781" w:rsidP="002667AF">
      <w:pPr>
        <w:pStyle w:val="Paragrafi"/>
        <w:rPr>
          <w:spacing w:val="-4"/>
          <w:lang w:val="sq-AL"/>
        </w:rPr>
      </w:pPr>
      <w:r w:rsidRPr="005C4F41">
        <w:rPr>
          <w:spacing w:val="-4"/>
          <w:lang w:val="sq-AL"/>
        </w:rPr>
        <w:t>Lustrimi i makinave</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Çdo veprimtari lyerje industriale ose tregtare dhe aktivitetet e zgrasatimit/heqjes së yndyrës që lidhen me ato që bëjnë:</w:t>
      </w:r>
    </w:p>
    <w:p w:rsidR="00AF2781" w:rsidRPr="005C4F41" w:rsidRDefault="005B65F4" w:rsidP="002667AF">
      <w:pPr>
        <w:pStyle w:val="Paragrafi"/>
        <w:rPr>
          <w:spacing w:val="-4"/>
          <w:lang w:val="sq-AL"/>
        </w:rPr>
      </w:pPr>
      <w:r w:rsidRPr="005C4F41">
        <w:rPr>
          <w:spacing w:val="-4"/>
          <w:lang w:val="sq-AL"/>
        </w:rPr>
        <w:t xml:space="preserve">a) </w:t>
      </w:r>
      <w:r w:rsidR="00AF2781" w:rsidRPr="005C4F41">
        <w:rPr>
          <w:spacing w:val="-4"/>
          <w:lang w:val="sq-AL"/>
        </w:rPr>
        <w:t>veshje origjinale të mjeteve rrugore, sipas përkufizimit në nenin 47, të ligjit nr.</w:t>
      </w:r>
      <w:r w:rsidR="00EE0757" w:rsidRPr="005C4F41">
        <w:rPr>
          <w:spacing w:val="-4"/>
          <w:lang w:val="sq-AL"/>
        </w:rPr>
        <w:t xml:space="preserve"> </w:t>
      </w:r>
      <w:r w:rsidR="00AF2781" w:rsidRPr="005C4F41">
        <w:rPr>
          <w:spacing w:val="-4"/>
          <w:lang w:val="sq-AL"/>
        </w:rPr>
        <w:t xml:space="preserve">8378, datë 22.7.1998, </w:t>
      </w:r>
      <w:r w:rsidR="00447DFC" w:rsidRPr="005C4F41">
        <w:rPr>
          <w:spacing w:val="-4"/>
          <w:lang w:val="sq-AL"/>
        </w:rPr>
        <w:t>“</w:t>
      </w:r>
      <w:r w:rsidR="00AF2781" w:rsidRPr="005C4F41">
        <w:rPr>
          <w:spacing w:val="-4"/>
          <w:lang w:val="sq-AL"/>
        </w:rPr>
        <w:t>Kodi Rrugor i Republikës së Shqipërisë</w:t>
      </w:r>
      <w:r w:rsidR="00447DFC" w:rsidRPr="005C4F41">
        <w:rPr>
          <w:spacing w:val="-4"/>
          <w:lang w:val="sq-AL"/>
        </w:rPr>
        <w:t>”</w:t>
      </w:r>
      <w:r w:rsidR="00AF2781" w:rsidRPr="005C4F41">
        <w:rPr>
          <w:spacing w:val="-4"/>
          <w:lang w:val="sq-AL"/>
        </w:rPr>
        <w:t>, të ndryshuar;</w:t>
      </w:r>
    </w:p>
    <w:p w:rsidR="00AF2781" w:rsidRPr="005C4F41" w:rsidRDefault="005B65F4" w:rsidP="002667AF">
      <w:pPr>
        <w:pStyle w:val="Paragrafi"/>
        <w:rPr>
          <w:spacing w:val="-4"/>
          <w:lang w:val="sq-AL"/>
        </w:rPr>
      </w:pPr>
      <w:r w:rsidRPr="005C4F41">
        <w:rPr>
          <w:spacing w:val="-4"/>
          <w:lang w:val="sq-AL"/>
        </w:rPr>
        <w:t xml:space="preserve">b) </w:t>
      </w:r>
      <w:r w:rsidR="00AF2781" w:rsidRPr="005C4F41">
        <w:rPr>
          <w:spacing w:val="-4"/>
          <w:lang w:val="sq-AL"/>
        </w:rPr>
        <w:t>pjesë të tyre me materiale me natyrë lustrimi, në rastin kur kjo është kryer larg linjës origjinale të prodhimit;</w:t>
      </w:r>
    </w:p>
    <w:p w:rsidR="00AF2781" w:rsidRPr="005C4F41" w:rsidRDefault="005B65F4" w:rsidP="002667AF">
      <w:pPr>
        <w:pStyle w:val="Paragrafi"/>
        <w:rPr>
          <w:spacing w:val="-4"/>
          <w:lang w:val="sq-AL"/>
        </w:rPr>
      </w:pPr>
      <w:r w:rsidRPr="005C4F41">
        <w:rPr>
          <w:spacing w:val="-4"/>
          <w:lang w:val="sq-AL"/>
        </w:rPr>
        <w:t xml:space="preserve">c) </w:t>
      </w:r>
      <w:r w:rsidR="00AF2781" w:rsidRPr="005C4F41">
        <w:rPr>
          <w:spacing w:val="-4"/>
          <w:lang w:val="sq-AL"/>
        </w:rPr>
        <w:t>lyerjen e rimorkiove (përfshirë gjysm</w:t>
      </w:r>
      <w:r w:rsidR="001B274B" w:rsidRPr="005C4F41">
        <w:rPr>
          <w:spacing w:val="-4"/>
          <w:lang w:val="sq-AL"/>
        </w:rPr>
        <w:t>ë</w:t>
      </w:r>
      <w:r w:rsidR="003D3AC7">
        <w:rPr>
          <w:spacing w:val="-4"/>
          <w:lang w:val="sq-AL"/>
        </w:rPr>
        <w:t>-</w:t>
      </w:r>
      <w:r w:rsidR="00AF2781" w:rsidRPr="005C4F41">
        <w:rPr>
          <w:spacing w:val="-4"/>
          <w:lang w:val="sq-AL"/>
        </w:rPr>
        <w:t>rimorkiot) (kategoria O).</w:t>
      </w:r>
    </w:p>
    <w:p w:rsidR="00AF2781" w:rsidRPr="005C4F41" w:rsidRDefault="00AF2781" w:rsidP="002667AF">
      <w:pPr>
        <w:pStyle w:val="Paragrafi"/>
        <w:rPr>
          <w:spacing w:val="-4"/>
          <w:lang w:val="sq-AL"/>
        </w:rPr>
      </w:pPr>
      <w:r w:rsidRPr="005C4F41">
        <w:rPr>
          <w:spacing w:val="-4"/>
          <w:lang w:val="sq-AL"/>
        </w:rPr>
        <w:t>Veshje e telave/bobinave</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Çdo veprimtari lyerje/veshje e përçuesve metalikë që përdoren për përdredhjen e telit në transformatorë dhe motorë etj.</w:t>
      </w:r>
    </w:p>
    <w:p w:rsidR="002667AF" w:rsidRPr="005C4F41" w:rsidRDefault="00AF2781" w:rsidP="002667AF">
      <w:pPr>
        <w:pStyle w:val="Paragrafi"/>
        <w:rPr>
          <w:spacing w:val="-4"/>
          <w:lang w:val="sq-AL"/>
        </w:rPr>
      </w:pPr>
      <w:r w:rsidRPr="005C4F41">
        <w:rPr>
          <w:spacing w:val="-4"/>
          <w:lang w:val="sq-AL"/>
        </w:rPr>
        <w:lastRenderedPageBreak/>
        <w:t>Ngopja/njomja e drurit</w:t>
      </w:r>
    </w:p>
    <w:p w:rsidR="00AF2781" w:rsidRPr="005C4F41" w:rsidRDefault="002667AF" w:rsidP="002667AF">
      <w:pPr>
        <w:pStyle w:val="Paragrafi"/>
        <w:rPr>
          <w:spacing w:val="-4"/>
          <w:lang w:val="sq-AL"/>
        </w:rPr>
      </w:pPr>
      <w:r w:rsidRPr="005C4F41">
        <w:rPr>
          <w:spacing w:val="-4"/>
          <w:lang w:val="sq-AL"/>
        </w:rPr>
        <w:t xml:space="preserve">- </w:t>
      </w:r>
      <w:r w:rsidR="00AF2781" w:rsidRPr="005C4F41">
        <w:rPr>
          <w:spacing w:val="-4"/>
          <w:lang w:val="sq-AL"/>
        </w:rPr>
        <w:t>Çdo veprimtari që fut një sasi prezervativi në një masë druri.</w:t>
      </w:r>
    </w:p>
    <w:p w:rsidR="00AF2781" w:rsidRPr="005C4F41" w:rsidRDefault="00AF2781" w:rsidP="002667AF">
      <w:pPr>
        <w:pStyle w:val="Paragrafi"/>
        <w:rPr>
          <w:spacing w:val="-4"/>
          <w:lang w:val="sq-AL"/>
        </w:rPr>
      </w:pPr>
      <w:r w:rsidRPr="005C4F41">
        <w:rPr>
          <w:spacing w:val="-4"/>
          <w:lang w:val="sq-AL"/>
        </w:rPr>
        <w:t>Laminimi i drurit dhe plastikës</w:t>
      </w:r>
    </w:p>
    <w:p w:rsidR="00E26D44" w:rsidRPr="005C4F41" w:rsidRDefault="002667AF" w:rsidP="002667AF">
      <w:pPr>
        <w:pStyle w:val="Paragrafi"/>
        <w:rPr>
          <w:spacing w:val="-4"/>
          <w:lang w:val="sq-AL"/>
        </w:rPr>
      </w:pPr>
      <w:r w:rsidRPr="005C4F41">
        <w:rPr>
          <w:spacing w:val="-4"/>
          <w:lang w:val="sq-AL"/>
        </w:rPr>
        <w:lastRenderedPageBreak/>
        <w:t xml:space="preserve">- </w:t>
      </w:r>
      <w:r w:rsidR="00AF2781" w:rsidRPr="005C4F41">
        <w:rPr>
          <w:spacing w:val="-4"/>
          <w:lang w:val="sq-AL"/>
        </w:rPr>
        <w:t>Çdo veprimtari që ngjit drurin me drurin dhe/ose plastikën për të prodhuar produkte të laminuar</w:t>
      </w:r>
    </w:p>
    <w:p w:rsidR="007A3109" w:rsidRPr="005C4F41" w:rsidRDefault="007A3109" w:rsidP="002667AF">
      <w:pPr>
        <w:pStyle w:val="Paragrafi"/>
        <w:rPr>
          <w:lang w:val="sq-AL"/>
        </w:rPr>
        <w:sectPr w:rsidR="007A3109" w:rsidRPr="005C4F41" w:rsidSect="00E26D44">
          <w:type w:val="continuous"/>
          <w:pgSz w:w="11907" w:h="16840" w:code="9"/>
          <w:pgMar w:top="720" w:right="1134" w:bottom="720" w:left="1134" w:header="851" w:footer="851" w:gutter="0"/>
          <w:cols w:num="2" w:space="454"/>
          <w:docGrid w:linePitch="360"/>
        </w:sectPr>
      </w:pPr>
    </w:p>
    <w:p w:rsidR="00AF2781" w:rsidRPr="005C4F41" w:rsidRDefault="00AF2781" w:rsidP="007A3109">
      <w:pPr>
        <w:pStyle w:val="Paragrafi"/>
        <w:ind w:firstLine="0"/>
        <w:rPr>
          <w:lang w:val="sq-AL"/>
        </w:rPr>
      </w:pPr>
    </w:p>
    <w:p w:rsidR="005B65F4" w:rsidRPr="005C4F41" w:rsidRDefault="005B65F4" w:rsidP="00EE0757">
      <w:pPr>
        <w:widowControl w:val="0"/>
        <w:spacing w:after="0" w:line="240" w:lineRule="auto"/>
        <w:jc w:val="center"/>
        <w:rPr>
          <w:rFonts w:ascii="Garamond" w:eastAsia="Arial Unicode MS" w:hAnsi="Garamond" w:cs="MS Gothic"/>
          <w:iCs/>
          <w:kern w:val="2"/>
          <w:sz w:val="24"/>
          <w:szCs w:val="24"/>
          <w:lang w:val="sq-AL"/>
        </w:rPr>
      </w:pPr>
      <w:r w:rsidRPr="005C4F41">
        <w:rPr>
          <w:rFonts w:ascii="Garamond" w:eastAsia="Arial Unicode MS" w:hAnsi="Garamond" w:cs="MS Gothic"/>
          <w:iCs/>
          <w:kern w:val="2"/>
          <w:sz w:val="24"/>
          <w:szCs w:val="24"/>
          <w:lang w:val="sq-AL"/>
        </w:rPr>
        <w:t>SHTOJCA IIA</w:t>
      </w:r>
    </w:p>
    <w:p w:rsidR="00EE0757" w:rsidRPr="005C4F41" w:rsidRDefault="00EE0757" w:rsidP="00EE0757">
      <w:pPr>
        <w:widowControl w:val="0"/>
        <w:spacing w:after="0" w:line="240" w:lineRule="auto"/>
        <w:jc w:val="center"/>
        <w:rPr>
          <w:rFonts w:ascii="Garamond" w:eastAsia="Arial Unicode MS" w:hAnsi="Garamond" w:cs="MS Gothic"/>
          <w:iCs/>
          <w:kern w:val="2"/>
          <w:sz w:val="14"/>
          <w:szCs w:val="24"/>
          <w:lang w:val="sq-AL"/>
        </w:rPr>
      </w:pPr>
    </w:p>
    <w:p w:rsidR="005B65F4" w:rsidRPr="005C4F41" w:rsidRDefault="005B65F4" w:rsidP="00967E48">
      <w:pPr>
        <w:widowControl w:val="0"/>
        <w:spacing w:after="0" w:line="240" w:lineRule="auto"/>
        <w:ind w:firstLine="0"/>
        <w:rPr>
          <w:rFonts w:ascii="Garamond" w:hAnsi="Garamond" w:cs="MS Gothic"/>
          <w:caps/>
          <w:spacing w:val="2"/>
          <w:sz w:val="24"/>
          <w:szCs w:val="24"/>
          <w:lang w:val="sq-AL"/>
        </w:rPr>
      </w:pPr>
      <w:r w:rsidRPr="005C4F41">
        <w:rPr>
          <w:rFonts w:ascii="Garamond" w:hAnsi="Garamond" w:cs="MS Gothic"/>
          <w:caps/>
          <w:spacing w:val="2"/>
          <w:sz w:val="24"/>
          <w:szCs w:val="24"/>
          <w:lang w:val="sq-AL"/>
        </w:rPr>
        <w:t>Pjesa 1</w:t>
      </w:r>
      <w:r w:rsidR="00967E48">
        <w:rPr>
          <w:rFonts w:ascii="Garamond" w:hAnsi="Garamond" w:cs="MS Gothic"/>
          <w:caps/>
          <w:spacing w:val="2"/>
          <w:sz w:val="24"/>
          <w:szCs w:val="24"/>
          <w:lang w:val="sq-AL"/>
        </w:rPr>
        <w:t>.</w:t>
      </w:r>
      <w:r w:rsidRPr="005C4F41">
        <w:rPr>
          <w:rFonts w:ascii="Garamond" w:hAnsi="Garamond" w:cs="MS Gothic"/>
          <w:caps/>
          <w:spacing w:val="2"/>
          <w:sz w:val="24"/>
          <w:szCs w:val="24"/>
          <w:lang w:val="sq-AL"/>
        </w:rPr>
        <w:t xml:space="preserve"> PRAGJET DHE KONTROLLET E SHKARKIMIT</w:t>
      </w:r>
    </w:p>
    <w:p w:rsidR="006E2110" w:rsidRPr="005C4F41" w:rsidRDefault="006E2110" w:rsidP="00B03D98">
      <w:pPr>
        <w:spacing w:after="0" w:line="240" w:lineRule="auto"/>
        <w:ind w:firstLine="0"/>
        <w:rPr>
          <w:rFonts w:ascii="Garamond" w:eastAsia="Times New Roman" w:hAnsi="Garamond"/>
          <w:spacing w:val="-4"/>
          <w:sz w:val="14"/>
          <w:szCs w:val="24"/>
          <w:lang w:val="sq-AL" w:eastAsia="en-GB"/>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0"/>
        <w:gridCol w:w="1534"/>
        <w:gridCol w:w="1191"/>
        <w:gridCol w:w="1160"/>
        <w:gridCol w:w="584"/>
        <w:gridCol w:w="1022"/>
        <w:gridCol w:w="685"/>
        <w:gridCol w:w="1022"/>
        <w:gridCol w:w="2211"/>
      </w:tblGrid>
      <w:tr w:rsidR="005B65F4" w:rsidRPr="005C4F41" w:rsidTr="00967E48">
        <w:trPr>
          <w:tblCellSpacing w:w="0" w:type="dxa"/>
          <w:jc w:val="center"/>
        </w:trPr>
        <w:tc>
          <w:tcPr>
            <w:tcW w:w="149" w:type="pct"/>
            <w:vMerge w:val="restart"/>
            <w:tcBorders>
              <w:top w:val="nil"/>
              <w:left w:val="nil"/>
            </w:tcBorders>
            <w:hideMark/>
          </w:tcPr>
          <w:p w:rsidR="005B65F4" w:rsidRPr="005C4F41" w:rsidRDefault="005B65F4" w:rsidP="00096757">
            <w:pPr>
              <w:widowControl w:val="0"/>
              <w:spacing w:after="0" w:line="240" w:lineRule="auto"/>
              <w:ind w:firstLine="0"/>
              <w:jc w:val="center"/>
              <w:rPr>
                <w:rFonts w:ascii="Garamond" w:hAnsi="Garamond" w:cs="MS Gothic"/>
                <w:b/>
                <w:bCs/>
                <w:kern w:val="2"/>
                <w:sz w:val="18"/>
                <w:szCs w:val="18"/>
                <w:lang w:val="sq-AL"/>
              </w:rPr>
            </w:pPr>
          </w:p>
        </w:tc>
        <w:tc>
          <w:tcPr>
            <w:tcW w:w="791" w:type="pct"/>
            <w:vMerge w:val="restart"/>
            <w:tcBorders>
              <w:top w:val="nil"/>
            </w:tcBorders>
            <w:vAlign w:val="center"/>
            <w:hideMark/>
          </w:tcPr>
          <w:p w:rsidR="005B65F4" w:rsidRPr="005C4F41" w:rsidRDefault="005B65F4" w:rsidP="00096757">
            <w:pPr>
              <w:widowControl w:val="0"/>
              <w:spacing w:after="0" w:line="240" w:lineRule="auto"/>
              <w:ind w:firstLine="0"/>
              <w:jc w:val="center"/>
              <w:rPr>
                <w:rFonts w:ascii="Garamond" w:hAnsi="Garamond" w:cs="MS Gothic"/>
                <w:b/>
                <w:bCs/>
                <w:kern w:val="2"/>
                <w:sz w:val="18"/>
                <w:szCs w:val="18"/>
                <w:lang w:val="sq-AL"/>
              </w:rPr>
            </w:pPr>
            <w:r w:rsidRPr="005C4F41">
              <w:rPr>
                <w:rFonts w:ascii="Garamond" w:hAnsi="Garamond" w:cs="MS Gothic"/>
                <w:b/>
                <w:bCs/>
                <w:kern w:val="2"/>
                <w:sz w:val="18"/>
                <w:szCs w:val="18"/>
                <w:lang w:val="sq-AL"/>
              </w:rPr>
              <w:t>Veprimtaria</w:t>
            </w:r>
          </w:p>
          <w:p w:rsidR="005B65F4" w:rsidRPr="005C4F41" w:rsidRDefault="005B65F4" w:rsidP="00096757">
            <w:pPr>
              <w:widowControl w:val="0"/>
              <w:spacing w:after="0" w:line="240" w:lineRule="auto"/>
              <w:ind w:firstLine="0"/>
              <w:jc w:val="center"/>
              <w:rPr>
                <w:rFonts w:ascii="Garamond" w:hAnsi="Garamond" w:cs="MS Gothic"/>
                <w:b/>
                <w:bCs/>
                <w:kern w:val="2"/>
                <w:sz w:val="18"/>
                <w:szCs w:val="18"/>
                <w:lang w:val="sq-AL"/>
              </w:rPr>
            </w:pPr>
            <w:r w:rsidRPr="005C4F41">
              <w:rPr>
                <w:rFonts w:ascii="Garamond" w:hAnsi="Garamond" w:cs="MS Gothic"/>
                <w:b/>
                <w:bCs/>
                <w:kern w:val="2"/>
                <w:sz w:val="18"/>
                <w:szCs w:val="18"/>
                <w:lang w:val="sq-AL"/>
              </w:rPr>
              <w:t>(pragu i konsumit të tretësit në ton/për vit)</w:t>
            </w:r>
          </w:p>
        </w:tc>
        <w:tc>
          <w:tcPr>
            <w:tcW w:w="614" w:type="pct"/>
            <w:vMerge w:val="restart"/>
            <w:tcBorders>
              <w:top w:val="nil"/>
            </w:tcBorders>
            <w:vAlign w:val="center"/>
            <w:hideMark/>
          </w:tcPr>
          <w:p w:rsidR="005B65F4" w:rsidRPr="005C4F41" w:rsidRDefault="005B65F4" w:rsidP="00096757">
            <w:pPr>
              <w:widowControl w:val="0"/>
              <w:spacing w:after="0" w:line="240" w:lineRule="auto"/>
              <w:ind w:firstLine="0"/>
              <w:jc w:val="center"/>
              <w:rPr>
                <w:rFonts w:ascii="Garamond" w:hAnsi="Garamond" w:cs="MS Gothic"/>
                <w:b/>
                <w:bCs/>
                <w:kern w:val="2"/>
                <w:sz w:val="18"/>
                <w:szCs w:val="18"/>
                <w:lang w:val="sq-AL"/>
              </w:rPr>
            </w:pPr>
            <w:r w:rsidRPr="005C4F41">
              <w:rPr>
                <w:rFonts w:ascii="Garamond" w:hAnsi="Garamond" w:cs="MS Gothic"/>
                <w:b/>
                <w:bCs/>
                <w:kern w:val="2"/>
                <w:sz w:val="18"/>
                <w:szCs w:val="18"/>
                <w:lang w:val="sq-AL"/>
              </w:rPr>
              <w:t>Pragu</w:t>
            </w:r>
          </w:p>
          <w:p w:rsidR="005B65F4" w:rsidRPr="005C4F41" w:rsidRDefault="005B65F4" w:rsidP="00096757">
            <w:pPr>
              <w:widowControl w:val="0"/>
              <w:spacing w:after="0" w:line="240" w:lineRule="auto"/>
              <w:ind w:firstLine="0"/>
              <w:jc w:val="center"/>
              <w:rPr>
                <w:rFonts w:ascii="Garamond" w:hAnsi="Garamond" w:cs="MS Gothic"/>
                <w:b/>
                <w:bCs/>
                <w:kern w:val="2"/>
                <w:sz w:val="18"/>
                <w:szCs w:val="18"/>
                <w:lang w:val="sq-AL"/>
              </w:rPr>
            </w:pPr>
            <w:r w:rsidRPr="005C4F41">
              <w:rPr>
                <w:rFonts w:ascii="Garamond" w:hAnsi="Garamond" w:cs="MS Gothic"/>
                <w:b/>
                <w:bCs/>
                <w:kern w:val="2"/>
                <w:sz w:val="18"/>
                <w:szCs w:val="18"/>
                <w:lang w:val="sq-AL"/>
              </w:rPr>
              <w:t>(pragu i konsumit të tretësit në ton/për vit)</w:t>
            </w:r>
          </w:p>
        </w:tc>
        <w:tc>
          <w:tcPr>
            <w:tcW w:w="598" w:type="pct"/>
            <w:vMerge w:val="restart"/>
            <w:tcBorders>
              <w:top w:val="nil"/>
            </w:tcBorders>
            <w:vAlign w:val="center"/>
            <w:hideMark/>
          </w:tcPr>
          <w:p w:rsidR="005B65F4" w:rsidRPr="005C4F41" w:rsidRDefault="005B65F4" w:rsidP="00096757">
            <w:pPr>
              <w:widowControl w:val="0"/>
              <w:spacing w:after="0" w:line="240" w:lineRule="auto"/>
              <w:ind w:firstLine="0"/>
              <w:jc w:val="center"/>
              <w:rPr>
                <w:rFonts w:ascii="Garamond" w:hAnsi="Garamond" w:cs="MS Gothic"/>
                <w:b/>
                <w:bCs/>
                <w:kern w:val="2"/>
                <w:sz w:val="18"/>
                <w:szCs w:val="18"/>
                <w:lang w:val="sq-AL"/>
              </w:rPr>
            </w:pPr>
            <w:r w:rsidRPr="005C4F41">
              <w:rPr>
                <w:rFonts w:ascii="Garamond" w:hAnsi="Garamond" w:cs="MS Gothic"/>
                <w:b/>
                <w:bCs/>
                <w:kern w:val="2"/>
                <w:sz w:val="18"/>
                <w:szCs w:val="18"/>
                <w:lang w:val="sq-AL"/>
              </w:rPr>
              <w:t>Vlerat kufi të shkarkimit në mbetjet e gazta (mg C/Nm³)</w:t>
            </w:r>
          </w:p>
        </w:tc>
        <w:tc>
          <w:tcPr>
            <w:tcW w:w="828" w:type="pct"/>
            <w:gridSpan w:val="2"/>
            <w:tcBorders>
              <w:top w:val="nil"/>
            </w:tcBorders>
            <w:vAlign w:val="center"/>
            <w:hideMark/>
          </w:tcPr>
          <w:p w:rsidR="005B65F4" w:rsidRPr="005C4F41" w:rsidRDefault="005B65F4" w:rsidP="00A67312">
            <w:pPr>
              <w:widowControl w:val="0"/>
              <w:spacing w:after="0" w:line="240" w:lineRule="auto"/>
              <w:ind w:firstLine="0"/>
              <w:jc w:val="center"/>
              <w:rPr>
                <w:rFonts w:ascii="Garamond" w:hAnsi="Garamond" w:cs="MS Gothic"/>
                <w:b/>
                <w:bCs/>
                <w:kern w:val="2"/>
                <w:sz w:val="18"/>
                <w:szCs w:val="18"/>
                <w:lang w:val="sq-AL"/>
              </w:rPr>
            </w:pPr>
            <w:r w:rsidRPr="005C4F41">
              <w:rPr>
                <w:rFonts w:ascii="Garamond" w:hAnsi="Garamond" w:cs="MS Gothic"/>
                <w:b/>
                <w:bCs/>
                <w:kern w:val="2"/>
                <w:sz w:val="18"/>
                <w:szCs w:val="18"/>
                <w:lang w:val="sq-AL"/>
              </w:rPr>
              <w:t>Vlerat e shkarkimit flurues (përqindja inputit të tretësve)</w:t>
            </w:r>
          </w:p>
        </w:tc>
        <w:tc>
          <w:tcPr>
            <w:tcW w:w="880" w:type="pct"/>
            <w:gridSpan w:val="2"/>
            <w:tcBorders>
              <w:top w:val="nil"/>
            </w:tcBorders>
            <w:vAlign w:val="center"/>
            <w:hideMark/>
          </w:tcPr>
          <w:p w:rsidR="005B65F4" w:rsidRPr="005C4F41" w:rsidRDefault="005B65F4" w:rsidP="00096757">
            <w:pPr>
              <w:widowControl w:val="0"/>
              <w:spacing w:after="0" w:line="240" w:lineRule="auto"/>
              <w:ind w:firstLine="0"/>
              <w:jc w:val="center"/>
              <w:rPr>
                <w:rFonts w:ascii="Garamond" w:hAnsi="Garamond" w:cs="MS Gothic"/>
                <w:b/>
                <w:bCs/>
                <w:kern w:val="2"/>
                <w:sz w:val="18"/>
                <w:szCs w:val="18"/>
                <w:lang w:val="sq-AL"/>
              </w:rPr>
            </w:pPr>
            <w:r w:rsidRPr="005C4F41">
              <w:rPr>
                <w:rFonts w:ascii="Garamond" w:hAnsi="Garamond" w:cs="MS Gothic"/>
                <w:b/>
                <w:bCs/>
                <w:kern w:val="2"/>
                <w:sz w:val="18"/>
                <w:szCs w:val="18"/>
                <w:lang w:val="sq-AL"/>
              </w:rPr>
              <w:t>Vlerat kufi të shkarkimit total</w:t>
            </w:r>
          </w:p>
        </w:tc>
        <w:tc>
          <w:tcPr>
            <w:tcW w:w="1140" w:type="pct"/>
            <w:vMerge w:val="restart"/>
            <w:tcBorders>
              <w:top w:val="nil"/>
              <w:right w:val="nil"/>
            </w:tcBorders>
            <w:vAlign w:val="center"/>
            <w:hideMark/>
          </w:tcPr>
          <w:p w:rsidR="005B65F4" w:rsidRPr="005C4F41" w:rsidRDefault="005B65F4" w:rsidP="00096757">
            <w:pPr>
              <w:widowControl w:val="0"/>
              <w:spacing w:after="0" w:line="240" w:lineRule="auto"/>
              <w:ind w:firstLine="0"/>
              <w:jc w:val="center"/>
              <w:rPr>
                <w:rFonts w:ascii="Garamond" w:hAnsi="Garamond" w:cs="MS Gothic"/>
                <w:b/>
                <w:bCs/>
                <w:kern w:val="2"/>
                <w:sz w:val="18"/>
                <w:szCs w:val="18"/>
                <w:lang w:val="sq-AL"/>
              </w:rPr>
            </w:pPr>
            <w:r w:rsidRPr="005C4F41">
              <w:rPr>
                <w:rFonts w:ascii="Garamond" w:hAnsi="Garamond" w:cs="MS Gothic"/>
                <w:b/>
                <w:bCs/>
                <w:kern w:val="2"/>
                <w:sz w:val="18"/>
                <w:szCs w:val="18"/>
                <w:lang w:val="sq-AL"/>
              </w:rPr>
              <w:t>Dispozita të veçanta</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b/>
                <w:bCs/>
                <w:kern w:val="2"/>
                <w:sz w:val="18"/>
                <w:szCs w:val="18"/>
                <w:lang w:val="sq-AL"/>
              </w:rPr>
            </w:pPr>
          </w:p>
        </w:tc>
        <w:tc>
          <w:tcPr>
            <w:tcW w:w="791" w:type="pct"/>
            <w:vMerge/>
            <w:vAlign w:val="center"/>
            <w:hideMark/>
          </w:tcPr>
          <w:p w:rsidR="005B65F4" w:rsidRPr="005C4F41" w:rsidRDefault="005B65F4" w:rsidP="005B65F4">
            <w:pPr>
              <w:widowControl w:val="0"/>
              <w:spacing w:after="0" w:line="240" w:lineRule="auto"/>
              <w:ind w:firstLine="0"/>
              <w:rPr>
                <w:rFonts w:ascii="Garamond" w:hAnsi="Garamond" w:cs="MS Gothic"/>
                <w:b/>
                <w:bCs/>
                <w:kern w:val="2"/>
                <w:sz w:val="18"/>
                <w:szCs w:val="18"/>
                <w:lang w:val="sq-AL"/>
              </w:rPr>
            </w:pPr>
          </w:p>
        </w:tc>
        <w:tc>
          <w:tcPr>
            <w:tcW w:w="614" w:type="pct"/>
            <w:vMerge/>
            <w:vAlign w:val="center"/>
            <w:hideMark/>
          </w:tcPr>
          <w:p w:rsidR="005B65F4" w:rsidRPr="005C4F41" w:rsidRDefault="005B65F4" w:rsidP="005B65F4">
            <w:pPr>
              <w:widowControl w:val="0"/>
              <w:spacing w:after="0" w:line="240" w:lineRule="auto"/>
              <w:ind w:firstLine="0"/>
              <w:rPr>
                <w:rFonts w:ascii="Garamond" w:hAnsi="Garamond" w:cs="MS Gothic"/>
                <w:b/>
                <w:bCs/>
                <w:kern w:val="2"/>
                <w:sz w:val="18"/>
                <w:szCs w:val="18"/>
                <w:lang w:val="sq-AL"/>
              </w:rPr>
            </w:pPr>
          </w:p>
        </w:tc>
        <w:tc>
          <w:tcPr>
            <w:tcW w:w="598" w:type="pct"/>
            <w:vMerge/>
            <w:vAlign w:val="center"/>
            <w:hideMark/>
          </w:tcPr>
          <w:p w:rsidR="005B65F4" w:rsidRPr="005C4F41" w:rsidRDefault="005B65F4" w:rsidP="005B65F4">
            <w:pPr>
              <w:widowControl w:val="0"/>
              <w:spacing w:after="0" w:line="240" w:lineRule="auto"/>
              <w:ind w:firstLine="0"/>
              <w:rPr>
                <w:rFonts w:ascii="Garamond" w:hAnsi="Garamond" w:cs="MS Gothic"/>
                <w:b/>
                <w:bCs/>
                <w:kern w:val="2"/>
                <w:sz w:val="18"/>
                <w:szCs w:val="18"/>
                <w:lang w:val="sq-AL"/>
              </w:rPr>
            </w:pPr>
          </w:p>
        </w:tc>
        <w:tc>
          <w:tcPr>
            <w:tcW w:w="301" w:type="pct"/>
            <w:vAlign w:val="center"/>
            <w:hideMark/>
          </w:tcPr>
          <w:p w:rsidR="005B65F4" w:rsidRPr="005C4F41" w:rsidRDefault="005B65F4" w:rsidP="005B65F4">
            <w:pPr>
              <w:widowControl w:val="0"/>
              <w:spacing w:after="0" w:line="240" w:lineRule="auto"/>
              <w:ind w:firstLine="0"/>
              <w:rPr>
                <w:rFonts w:ascii="Garamond" w:hAnsi="Garamond" w:cs="MS Gothic"/>
                <w:b/>
                <w:bCs/>
                <w:kern w:val="2"/>
                <w:sz w:val="18"/>
                <w:szCs w:val="18"/>
                <w:lang w:val="sq-AL"/>
              </w:rPr>
            </w:pPr>
            <w:r w:rsidRPr="005C4F41">
              <w:rPr>
                <w:rFonts w:ascii="Garamond" w:hAnsi="Garamond" w:cs="MS Gothic"/>
                <w:b/>
                <w:bCs/>
                <w:kern w:val="2"/>
                <w:sz w:val="18"/>
                <w:szCs w:val="18"/>
                <w:lang w:val="sq-AL"/>
              </w:rPr>
              <w:t>E re</w:t>
            </w:r>
          </w:p>
        </w:tc>
        <w:tc>
          <w:tcPr>
            <w:tcW w:w="527" w:type="pct"/>
            <w:vAlign w:val="center"/>
            <w:hideMark/>
          </w:tcPr>
          <w:p w:rsidR="005B65F4" w:rsidRPr="005C4F41" w:rsidRDefault="005B65F4" w:rsidP="005B65F4">
            <w:pPr>
              <w:widowControl w:val="0"/>
              <w:spacing w:after="0" w:line="240" w:lineRule="auto"/>
              <w:ind w:firstLine="0"/>
              <w:rPr>
                <w:rFonts w:ascii="Garamond" w:hAnsi="Garamond" w:cs="MS Gothic"/>
                <w:b/>
                <w:bCs/>
                <w:kern w:val="2"/>
                <w:sz w:val="18"/>
                <w:szCs w:val="18"/>
                <w:lang w:val="sq-AL"/>
              </w:rPr>
            </w:pPr>
            <w:r w:rsidRPr="005C4F41">
              <w:rPr>
                <w:rFonts w:ascii="Garamond" w:hAnsi="Garamond" w:cs="MS Gothic"/>
                <w:b/>
                <w:bCs/>
                <w:kern w:val="2"/>
                <w:sz w:val="18"/>
                <w:szCs w:val="18"/>
                <w:lang w:val="sq-AL"/>
              </w:rPr>
              <w:t>Ekzistuese</w:t>
            </w:r>
          </w:p>
        </w:tc>
        <w:tc>
          <w:tcPr>
            <w:tcW w:w="353" w:type="pct"/>
            <w:vAlign w:val="center"/>
            <w:hideMark/>
          </w:tcPr>
          <w:p w:rsidR="005B65F4" w:rsidRPr="005C4F41" w:rsidRDefault="005B65F4" w:rsidP="005B65F4">
            <w:pPr>
              <w:widowControl w:val="0"/>
              <w:spacing w:after="0" w:line="240" w:lineRule="auto"/>
              <w:ind w:firstLine="0"/>
              <w:rPr>
                <w:rFonts w:ascii="Garamond" w:hAnsi="Garamond" w:cs="MS Gothic"/>
                <w:b/>
                <w:bCs/>
                <w:kern w:val="2"/>
                <w:sz w:val="18"/>
                <w:szCs w:val="18"/>
                <w:lang w:val="sq-AL"/>
              </w:rPr>
            </w:pPr>
            <w:r w:rsidRPr="005C4F41">
              <w:rPr>
                <w:rFonts w:ascii="Garamond" w:hAnsi="Garamond" w:cs="MS Gothic"/>
                <w:b/>
                <w:bCs/>
                <w:kern w:val="2"/>
                <w:sz w:val="18"/>
                <w:szCs w:val="18"/>
                <w:lang w:val="sq-AL"/>
              </w:rPr>
              <w:t>E re</w:t>
            </w:r>
          </w:p>
        </w:tc>
        <w:tc>
          <w:tcPr>
            <w:tcW w:w="527" w:type="pct"/>
            <w:vAlign w:val="center"/>
            <w:hideMark/>
          </w:tcPr>
          <w:p w:rsidR="005B65F4" w:rsidRPr="005C4F41" w:rsidRDefault="005B65F4" w:rsidP="005B65F4">
            <w:pPr>
              <w:widowControl w:val="0"/>
              <w:spacing w:after="0" w:line="240" w:lineRule="auto"/>
              <w:ind w:firstLine="0"/>
              <w:rPr>
                <w:rFonts w:ascii="Garamond" w:hAnsi="Garamond" w:cs="MS Gothic"/>
                <w:b/>
                <w:bCs/>
                <w:kern w:val="2"/>
                <w:sz w:val="18"/>
                <w:szCs w:val="18"/>
                <w:lang w:val="sq-AL"/>
              </w:rPr>
            </w:pPr>
            <w:r w:rsidRPr="005C4F41">
              <w:rPr>
                <w:rFonts w:ascii="Garamond" w:hAnsi="Garamond" w:cs="MS Gothic"/>
                <w:b/>
                <w:bCs/>
                <w:kern w:val="2"/>
                <w:sz w:val="18"/>
                <w:szCs w:val="18"/>
                <w:lang w:val="sq-AL"/>
              </w:rPr>
              <w:t>Ekzistuese</w:t>
            </w:r>
          </w:p>
        </w:tc>
        <w:tc>
          <w:tcPr>
            <w:tcW w:w="1140" w:type="pct"/>
            <w:vMerge/>
            <w:tcBorders>
              <w:right w:val="nil"/>
            </w:tcBorders>
            <w:vAlign w:val="center"/>
            <w:hideMark/>
          </w:tcPr>
          <w:p w:rsidR="005B65F4" w:rsidRPr="005C4F41" w:rsidRDefault="005B65F4" w:rsidP="005B65F4">
            <w:pPr>
              <w:widowControl w:val="0"/>
              <w:spacing w:after="0" w:line="240" w:lineRule="auto"/>
              <w:ind w:firstLine="0"/>
              <w:rPr>
                <w:rFonts w:ascii="Garamond" w:hAnsi="Garamond" w:cs="MS Gothic"/>
                <w:b/>
                <w:bCs/>
                <w:kern w:val="2"/>
                <w:sz w:val="18"/>
                <w:szCs w:val="18"/>
                <w:lang w:val="sq-AL"/>
              </w:rPr>
            </w:pPr>
          </w:p>
        </w:tc>
      </w:tr>
      <w:tr w:rsidR="005B65F4" w:rsidRPr="005C4F41" w:rsidTr="00967E48">
        <w:trPr>
          <w:tblCellSpacing w:w="0" w:type="dxa"/>
          <w:jc w:val="center"/>
        </w:trPr>
        <w:tc>
          <w:tcPr>
            <w:tcW w:w="149" w:type="pct"/>
            <w:vMerge w:val="restar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w:t>
            </w:r>
          </w:p>
        </w:tc>
        <w:tc>
          <w:tcPr>
            <w:tcW w:w="791" w:type="pct"/>
            <w:vMerge w:val="restar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Pro</w:t>
            </w:r>
            <w:r w:rsidR="00150DA6" w:rsidRPr="005C4F41">
              <w:rPr>
                <w:rFonts w:ascii="Garamond" w:hAnsi="Garamond" w:cs="MS Gothic"/>
                <w:kern w:val="2"/>
                <w:sz w:val="18"/>
                <w:szCs w:val="18"/>
                <w:lang w:val="sq-AL"/>
              </w:rPr>
              <w:t>c</w:t>
            </w:r>
            <w:r w:rsidRPr="005C4F41">
              <w:rPr>
                <w:rFonts w:ascii="Garamond" w:hAnsi="Garamond" w:cs="MS Gothic"/>
                <w:kern w:val="2"/>
                <w:sz w:val="18"/>
                <w:szCs w:val="18"/>
                <w:lang w:val="sq-AL"/>
              </w:rPr>
              <w:t>esi i tharjes së shpejtë të bojës së stampimit/printimit me anë të ajrit të nxehtë(&gt; 15)</w:t>
            </w: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15—25</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100</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30 (1)</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val="restar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Mbetjet e tretësit në produktin e përfunduar nuk konsiderohen si pjesë e shkarkimeve fluruese.</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&gt; 25</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20</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30 (1)</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w:t>
            </w:r>
          </w:p>
        </w:tc>
        <w:tc>
          <w:tcPr>
            <w:tcW w:w="79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Publikimi i materialeve me anë të pro</w:t>
            </w:r>
            <w:r w:rsidR="00150DA6" w:rsidRPr="005C4F41">
              <w:rPr>
                <w:rFonts w:ascii="Garamond" w:hAnsi="Garamond" w:cs="MS Gothic"/>
                <w:kern w:val="2"/>
                <w:sz w:val="18"/>
                <w:szCs w:val="18"/>
                <w:lang w:val="sq-AL"/>
              </w:rPr>
              <w:t>c</w:t>
            </w:r>
            <w:r w:rsidRPr="005C4F41">
              <w:rPr>
                <w:rFonts w:ascii="Garamond" w:hAnsi="Garamond" w:cs="MS Gothic"/>
                <w:kern w:val="2"/>
                <w:sz w:val="18"/>
                <w:szCs w:val="18"/>
                <w:lang w:val="sq-AL"/>
              </w:rPr>
              <w:t>esit rotogravurë</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25)</w:t>
            </w: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75</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10</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15</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r>
      <w:tr w:rsidR="005B65F4" w:rsidRPr="005C4F41" w:rsidTr="00967E48">
        <w:trPr>
          <w:tblCellSpacing w:w="0" w:type="dxa"/>
          <w:jc w:val="center"/>
        </w:trPr>
        <w:tc>
          <w:tcPr>
            <w:tcW w:w="149" w:type="pct"/>
            <w:vMerge w:val="restar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3</w:t>
            </w:r>
          </w:p>
        </w:tc>
        <w:tc>
          <w:tcPr>
            <w:tcW w:w="791" w:type="pct"/>
            <w:vMerge w:val="restar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Pro</w:t>
            </w:r>
            <w:r w:rsidR="00150DA6" w:rsidRPr="005C4F41">
              <w:rPr>
                <w:rFonts w:ascii="Garamond" w:hAnsi="Garamond" w:cs="MS Gothic"/>
                <w:kern w:val="2"/>
                <w:sz w:val="18"/>
                <w:szCs w:val="18"/>
                <w:lang w:val="sq-AL"/>
              </w:rPr>
              <w:t>c</w:t>
            </w:r>
            <w:r w:rsidRPr="005C4F41">
              <w:rPr>
                <w:rFonts w:ascii="Garamond" w:hAnsi="Garamond" w:cs="MS Gothic"/>
                <w:kern w:val="2"/>
                <w:sz w:val="18"/>
                <w:szCs w:val="18"/>
                <w:lang w:val="sq-AL"/>
              </w:rPr>
              <w:t>ese të tjera  rotogravurë, fleksografi, stampimi/printimi me makinë shtypi rotativë, laminim ose lustrim (&gt; 15) Stampim/printim me makinë shtypi rotativë mbi tekstile/karton</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30)</w:t>
            </w: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15—25</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100</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25</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val="restar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Pragu për printimin me makinë shtypi rotative mbi tekstile dhe karton.</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&gt; 25</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100</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20</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&gt; 30 (1)</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100</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20</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vMerge w:val="restar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4</w:t>
            </w:r>
          </w:p>
        </w:tc>
        <w:tc>
          <w:tcPr>
            <w:tcW w:w="791" w:type="pct"/>
            <w:vMerge w:val="restar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Pastrimi i  sipërfaqes (1)</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1)</w:t>
            </w: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1—5</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20 (2)</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15</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val="restar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(1) duke përdorur përbërësit e përcaktuar në </w:t>
            </w:r>
            <w:r w:rsidR="002F4C8A" w:rsidRPr="005C4F41">
              <w:rPr>
                <w:rFonts w:ascii="Garamond" w:hAnsi="Garamond" w:cs="MS Gothic"/>
                <w:kern w:val="2"/>
                <w:sz w:val="18"/>
                <w:szCs w:val="18"/>
                <w:lang w:val="sq-AL"/>
              </w:rPr>
              <w:t>p</w:t>
            </w:r>
            <w:r w:rsidRPr="005C4F41">
              <w:rPr>
                <w:rFonts w:ascii="Garamond" w:hAnsi="Garamond" w:cs="MS Gothic"/>
                <w:kern w:val="2"/>
                <w:sz w:val="18"/>
                <w:szCs w:val="18"/>
                <w:lang w:val="sq-AL"/>
              </w:rPr>
              <w:t>ik</w:t>
            </w:r>
            <w:r w:rsidR="002F4C8A" w:rsidRPr="005C4F41">
              <w:rPr>
                <w:rFonts w:ascii="Garamond" w:hAnsi="Garamond" w:cs="MS Gothic"/>
                <w:kern w:val="2"/>
                <w:sz w:val="18"/>
                <w:szCs w:val="18"/>
                <w:lang w:val="sq-AL"/>
              </w:rPr>
              <w:t>at</w:t>
            </w:r>
            <w:r w:rsidRPr="005C4F41">
              <w:rPr>
                <w:rFonts w:ascii="Garamond" w:hAnsi="Garamond" w:cs="MS Gothic"/>
                <w:kern w:val="2"/>
                <w:sz w:val="18"/>
                <w:szCs w:val="18"/>
                <w:lang w:val="sq-AL"/>
              </w:rPr>
              <w:t xml:space="preserve"> 6 dhe 8 të kreut III.</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 Kufiri i referohet masës së përbërësve në mg/Nm</w:t>
            </w:r>
            <w:r w:rsidRPr="005C4F41">
              <w:rPr>
                <w:rFonts w:ascii="Garamond" w:hAnsi="Garamond" w:cs="MS Gothic"/>
                <w:kern w:val="2"/>
                <w:sz w:val="18"/>
                <w:szCs w:val="18"/>
                <w:vertAlign w:val="superscript"/>
                <w:lang w:val="sq-AL"/>
              </w:rPr>
              <w:t>3</w:t>
            </w:r>
            <w:r w:rsidRPr="005C4F41">
              <w:rPr>
                <w:rFonts w:ascii="Garamond" w:hAnsi="Garamond" w:cs="MS Gothic"/>
                <w:kern w:val="2"/>
                <w:sz w:val="18"/>
                <w:szCs w:val="18"/>
                <w:lang w:val="sq-AL"/>
              </w:rPr>
              <w:t>, dhe jo karbonit total.</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&gt; 5</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20 (2)</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10</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vMerge w:val="restar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5</w:t>
            </w:r>
          </w:p>
        </w:tc>
        <w:tc>
          <w:tcPr>
            <w:tcW w:w="791" w:type="pct"/>
            <w:vMerge w:val="restar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Pastrues të tjerë të t</w:t>
            </w:r>
            <w:r w:rsidRPr="005C4F41">
              <w:rPr>
                <w:rFonts w:ascii="Garamond" w:hAnsi="Garamond" w:cs="MS Gothic"/>
                <w:spacing w:val="1"/>
                <w:kern w:val="2"/>
                <w:sz w:val="18"/>
                <w:szCs w:val="18"/>
                <w:lang w:val="sq-AL"/>
              </w:rPr>
              <w:t xml:space="preserve">ë </w:t>
            </w:r>
            <w:r w:rsidRPr="005C4F41">
              <w:rPr>
                <w:rFonts w:ascii="Garamond" w:hAnsi="Garamond" w:cs="MS Gothic"/>
                <w:kern w:val="2"/>
                <w:sz w:val="18"/>
                <w:szCs w:val="18"/>
                <w:lang w:val="sq-AL"/>
              </w:rPr>
              <w:t>sipërfaqes(&gt; 2)</w:t>
            </w: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2—10</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75 (1)</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20 (1)</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val="restar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Instalimet që i demon</w:t>
            </w:r>
            <w:r w:rsidR="008E7D88" w:rsidRPr="005C4F41">
              <w:rPr>
                <w:rFonts w:ascii="Garamond" w:hAnsi="Garamond" w:cs="MS Gothic"/>
                <w:kern w:val="2"/>
                <w:sz w:val="18"/>
                <w:szCs w:val="18"/>
                <w:lang w:val="sq-AL"/>
              </w:rPr>
              <w:t>-</w:t>
            </w:r>
            <w:r w:rsidRPr="005C4F41">
              <w:rPr>
                <w:rFonts w:ascii="Garamond" w:hAnsi="Garamond" w:cs="MS Gothic"/>
                <w:kern w:val="2"/>
                <w:sz w:val="18"/>
                <w:szCs w:val="18"/>
                <w:lang w:val="sq-AL"/>
              </w:rPr>
              <w:t>strojnë AKM-së se përmbajtja mesatare e e tretësit organik e të gjithë materialit pastrues të përdorur nuk kalon 30 % të peshës, përjashtohen nga zbatimi i këtyre vlerave.</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&gt; 10</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75 (1)</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15 (1)</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6</w:t>
            </w:r>
          </w:p>
        </w:tc>
        <w:tc>
          <w:tcPr>
            <w:tcW w:w="79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Lyerja/veshja e mjeteve (&lt; 15) dhe lustrimi i mjeteve</w:t>
            </w: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&gt; 0,5</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50 (1)</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25</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(1) Përputhshmëria me pikën 5 të </w:t>
            </w:r>
            <w:r w:rsidR="008E7D88" w:rsidRPr="005C4F41">
              <w:rPr>
                <w:rFonts w:ascii="Garamond" w:hAnsi="Garamond" w:cs="MS Gothic"/>
                <w:kern w:val="2"/>
                <w:sz w:val="18"/>
                <w:szCs w:val="18"/>
                <w:lang w:val="sq-AL"/>
              </w:rPr>
              <w:t>k</w:t>
            </w:r>
            <w:r w:rsidRPr="005C4F41">
              <w:rPr>
                <w:rFonts w:ascii="Garamond" w:hAnsi="Garamond" w:cs="MS Gothic"/>
                <w:kern w:val="2"/>
                <w:sz w:val="18"/>
                <w:szCs w:val="18"/>
                <w:lang w:val="sq-AL"/>
              </w:rPr>
              <w:t>reut VII demonstrohet bazuar në matjet mesatare prej 15 minutash.</w:t>
            </w:r>
          </w:p>
        </w:tc>
      </w:tr>
      <w:tr w:rsidR="005B65F4" w:rsidRPr="005C4F41" w:rsidTr="00967E48">
        <w:trPr>
          <w:tblCellSpacing w:w="0" w:type="dxa"/>
          <w:jc w:val="center"/>
        </w:trPr>
        <w:tc>
          <w:tcPr>
            <w:tcW w:w="149" w:type="pc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7</w:t>
            </w:r>
          </w:p>
        </w:tc>
        <w:tc>
          <w:tcPr>
            <w:tcW w:w="79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Lyerja/veshja e bobinave</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25)</w:t>
            </w: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50 (1)</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5</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10</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Për instalimet që përdorin teknikat të cilat lejojnë    ripërdorimin e tretësve të rigjeneruar, kufiri i shkarkimit është 150.</w:t>
            </w:r>
          </w:p>
        </w:tc>
      </w:tr>
      <w:tr w:rsidR="005B65F4" w:rsidRPr="005C4F41" w:rsidTr="00967E48">
        <w:trPr>
          <w:tblCellSpacing w:w="0" w:type="dxa"/>
          <w:jc w:val="center"/>
        </w:trPr>
        <w:tc>
          <w:tcPr>
            <w:tcW w:w="149" w:type="pct"/>
            <w:vMerge w:val="restar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8</w:t>
            </w:r>
          </w:p>
        </w:tc>
        <w:tc>
          <w:tcPr>
            <w:tcW w:w="791" w:type="pct"/>
            <w:vMerge w:val="restar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Veprimtari të tjera të lyerjes/veshjes përfshir</w:t>
            </w:r>
            <w:r w:rsidRPr="005C4F41">
              <w:rPr>
                <w:rFonts w:ascii="Garamond" w:hAnsi="Garamond" w:cs="MS Gothic"/>
                <w:spacing w:val="1"/>
                <w:kern w:val="2"/>
                <w:sz w:val="18"/>
                <w:szCs w:val="18"/>
                <w:lang w:val="sq-AL"/>
              </w:rPr>
              <w:t>ë</w:t>
            </w:r>
            <w:r w:rsidRPr="005C4F41">
              <w:rPr>
                <w:rFonts w:ascii="Garamond" w:hAnsi="Garamond" w:cs="MS Gothic"/>
                <w:kern w:val="2"/>
                <w:sz w:val="18"/>
                <w:szCs w:val="18"/>
                <w:lang w:val="sq-AL"/>
              </w:rPr>
              <w:t xml:space="preserve"> metalin, </w:t>
            </w:r>
            <w:r w:rsidRPr="005C4F41">
              <w:rPr>
                <w:rFonts w:ascii="Garamond" w:hAnsi="Garamond" w:cs="MS Gothic"/>
                <w:kern w:val="2"/>
                <w:sz w:val="18"/>
                <w:szCs w:val="18"/>
                <w:lang w:val="sq-AL"/>
              </w:rPr>
              <w:lastRenderedPageBreak/>
              <w:t>plastikën, tekstilin (5),pëlhurat, filmin dhe letrën</w:t>
            </w:r>
          </w:p>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(&gt; 5)</w:t>
            </w: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lastRenderedPageBreak/>
              <w:t>5—15</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100 (1) (4)</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25 (4)</w:t>
            </w:r>
            <w:r w:rsidR="00817635" w:rsidRPr="005C4F41">
              <w:rPr>
                <w:rFonts w:ascii="Garamond" w:hAnsi="Garamond" w:cs="MS Gothic"/>
                <w:b/>
                <w:bCs/>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val="restar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Vlera kufi e shkarkimit zbatohet mbi pro</w:t>
            </w:r>
            <w:r w:rsidR="008920D4" w:rsidRPr="005C4F41">
              <w:rPr>
                <w:rFonts w:ascii="Garamond" w:hAnsi="Garamond" w:cs="MS Gothic"/>
                <w:kern w:val="2"/>
                <w:sz w:val="18"/>
                <w:szCs w:val="18"/>
                <w:lang w:val="sq-AL"/>
              </w:rPr>
              <w:t>c</w:t>
            </w:r>
            <w:r w:rsidRPr="005C4F41">
              <w:rPr>
                <w:rFonts w:ascii="Garamond" w:hAnsi="Garamond" w:cs="MS Gothic"/>
                <w:kern w:val="2"/>
                <w:sz w:val="18"/>
                <w:szCs w:val="18"/>
                <w:lang w:val="sq-AL"/>
              </w:rPr>
              <w:t xml:space="preserve">eset e lyerjes/veshjes dhe tharjes që </w:t>
            </w:r>
            <w:r w:rsidRPr="005C4F41">
              <w:rPr>
                <w:rFonts w:ascii="Garamond" w:hAnsi="Garamond" w:cs="MS Gothic"/>
                <w:kern w:val="2"/>
                <w:sz w:val="18"/>
                <w:szCs w:val="18"/>
                <w:lang w:val="sq-AL"/>
              </w:rPr>
              <w:lastRenderedPageBreak/>
              <w:t>funksionojnë në kushte mbajtjeje.</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 Vlera kufi e shkarkimit të parë zbatohet në pro</w:t>
            </w:r>
            <w:r w:rsidR="008920D4" w:rsidRPr="005C4F41">
              <w:rPr>
                <w:rFonts w:ascii="Garamond" w:hAnsi="Garamond" w:cs="MS Gothic"/>
                <w:kern w:val="2"/>
                <w:sz w:val="18"/>
                <w:szCs w:val="18"/>
                <w:lang w:val="sq-AL"/>
              </w:rPr>
              <w:t>c</w:t>
            </w:r>
            <w:r w:rsidRPr="005C4F41">
              <w:rPr>
                <w:rFonts w:ascii="Garamond" w:hAnsi="Garamond" w:cs="MS Gothic"/>
                <w:kern w:val="2"/>
                <w:sz w:val="18"/>
                <w:szCs w:val="18"/>
                <w:lang w:val="sq-AL"/>
              </w:rPr>
              <w:t xml:space="preserve">eset e tharjes, e dyta në </w:t>
            </w:r>
            <w:r w:rsidR="008920D4" w:rsidRPr="005C4F41">
              <w:rPr>
                <w:rFonts w:ascii="Garamond" w:hAnsi="Garamond" w:cs="MS Gothic"/>
                <w:kern w:val="2"/>
                <w:sz w:val="18"/>
                <w:szCs w:val="18"/>
                <w:lang w:val="sq-AL"/>
              </w:rPr>
              <w:t>proc</w:t>
            </w:r>
            <w:r w:rsidRPr="005C4F41">
              <w:rPr>
                <w:rFonts w:ascii="Garamond" w:hAnsi="Garamond" w:cs="MS Gothic"/>
                <w:kern w:val="2"/>
                <w:sz w:val="18"/>
                <w:szCs w:val="18"/>
                <w:lang w:val="sq-AL"/>
              </w:rPr>
              <w:t>eset e aplikimit të lyerjes/veshjes.</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(3) Për instalimet e veshjes/</w:t>
            </w:r>
            <w:r w:rsidR="00A67312" w:rsidRPr="005C4F41">
              <w:rPr>
                <w:rFonts w:ascii="Garamond" w:hAnsi="Garamond" w:cs="MS Gothic"/>
                <w:kern w:val="2"/>
                <w:sz w:val="18"/>
                <w:szCs w:val="18"/>
                <w:lang w:val="sq-AL"/>
              </w:rPr>
              <w:t xml:space="preserve"> </w:t>
            </w:r>
            <w:r w:rsidRPr="005C4F41">
              <w:rPr>
                <w:rFonts w:ascii="Garamond" w:hAnsi="Garamond" w:cs="MS Gothic"/>
                <w:kern w:val="2"/>
                <w:sz w:val="18"/>
                <w:szCs w:val="18"/>
                <w:lang w:val="sq-AL"/>
              </w:rPr>
              <w:t xml:space="preserve">lyerjes së tekstileve të cilat përdorin teknikat që lejojnë ripërdorimin e tretësve të rigjeneruar, kufiri i shkarkimit të zbatuar në aplikimin e lyerjeve/veshjeve dhe </w:t>
            </w:r>
            <w:r w:rsidR="008920D4" w:rsidRPr="005C4F41">
              <w:rPr>
                <w:rFonts w:ascii="Garamond" w:hAnsi="Garamond" w:cs="MS Gothic"/>
                <w:kern w:val="2"/>
                <w:sz w:val="18"/>
                <w:szCs w:val="18"/>
                <w:lang w:val="sq-AL"/>
              </w:rPr>
              <w:t>proc</w:t>
            </w:r>
            <w:r w:rsidRPr="005C4F41">
              <w:rPr>
                <w:rFonts w:ascii="Garamond" w:hAnsi="Garamond" w:cs="MS Gothic"/>
                <w:kern w:val="2"/>
                <w:sz w:val="18"/>
                <w:szCs w:val="18"/>
                <w:lang w:val="sq-AL"/>
              </w:rPr>
              <w:t>eset e tharjes të marra së bashku është</w:t>
            </w:r>
            <w:r w:rsidR="00F92EF5" w:rsidRPr="005C4F41">
              <w:rPr>
                <w:rFonts w:ascii="Garamond" w:hAnsi="Garamond" w:cs="MS Gothic"/>
                <w:kern w:val="2"/>
                <w:sz w:val="18"/>
                <w:szCs w:val="18"/>
                <w:lang w:val="sq-AL"/>
              </w:rPr>
              <w:t xml:space="preserve"> </w:t>
            </w:r>
            <w:r w:rsidRPr="005C4F41">
              <w:rPr>
                <w:rFonts w:ascii="Garamond" w:hAnsi="Garamond" w:cs="MS Gothic"/>
                <w:kern w:val="2"/>
                <w:sz w:val="18"/>
                <w:szCs w:val="18"/>
                <w:lang w:val="sq-AL"/>
              </w:rPr>
              <w:t>150.</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(4) Veprimtari veshje/lyerje të cilat nuk mund t</w:t>
            </w:r>
            <w:r w:rsidRPr="005C4F41">
              <w:rPr>
                <w:rFonts w:ascii="Garamond" w:hAnsi="Garamond" w:cs="MS Gothic"/>
                <w:spacing w:val="1"/>
                <w:kern w:val="2"/>
                <w:sz w:val="18"/>
                <w:szCs w:val="18"/>
                <w:lang w:val="sq-AL"/>
              </w:rPr>
              <w:t>ë</w:t>
            </w:r>
            <w:r w:rsidRPr="005C4F41">
              <w:rPr>
                <w:rFonts w:ascii="Garamond" w:hAnsi="Garamond" w:cs="MS Gothic"/>
                <w:kern w:val="2"/>
                <w:sz w:val="18"/>
                <w:szCs w:val="18"/>
                <w:lang w:val="sq-AL"/>
              </w:rPr>
              <w:t xml:space="preserve"> zbatohen në kushte mbajtje (të tilla si</w:t>
            </w:r>
            <w:r w:rsidR="00F92EF5" w:rsidRPr="005C4F41">
              <w:rPr>
                <w:rFonts w:ascii="Garamond" w:hAnsi="Garamond" w:cs="MS Gothic"/>
                <w:kern w:val="2"/>
                <w:sz w:val="18"/>
                <w:szCs w:val="18"/>
                <w:lang w:val="sq-AL"/>
              </w:rPr>
              <w:t>:</w:t>
            </w:r>
            <w:r w:rsidRPr="005C4F41">
              <w:rPr>
                <w:rFonts w:ascii="Garamond" w:hAnsi="Garamond" w:cs="MS Gothic"/>
                <w:kern w:val="2"/>
                <w:sz w:val="18"/>
                <w:szCs w:val="18"/>
                <w:lang w:val="sq-AL"/>
              </w:rPr>
              <w:t xml:space="preserve"> ndërtimi i anijeve, lyerja e avionëve) mund të përjashto</w:t>
            </w:r>
            <w:r w:rsidR="008920D4" w:rsidRPr="005C4F41">
              <w:rPr>
                <w:rFonts w:ascii="Garamond" w:hAnsi="Garamond" w:cs="MS Gothic"/>
                <w:kern w:val="2"/>
                <w:sz w:val="18"/>
                <w:szCs w:val="18"/>
                <w:lang w:val="sq-AL"/>
              </w:rPr>
              <w:t>-</w:t>
            </w:r>
            <w:r w:rsidRPr="005C4F41">
              <w:rPr>
                <w:rFonts w:ascii="Garamond" w:hAnsi="Garamond" w:cs="MS Gothic"/>
                <w:kern w:val="2"/>
                <w:sz w:val="18"/>
                <w:szCs w:val="18"/>
                <w:lang w:val="sq-AL"/>
              </w:rPr>
              <w:t xml:space="preserve">hen nga këto vlera, në përputhje me dispozitat e parashikuara, në shkronjën </w:t>
            </w:r>
            <w:r w:rsidR="00447DFC" w:rsidRPr="005C4F41">
              <w:rPr>
                <w:rFonts w:ascii="Garamond" w:hAnsi="Garamond" w:cs="MS Gothic"/>
                <w:kern w:val="2"/>
                <w:sz w:val="18"/>
                <w:szCs w:val="18"/>
                <w:lang w:val="sq-AL"/>
              </w:rPr>
              <w:t>“</w:t>
            </w:r>
            <w:r w:rsidRPr="005C4F41">
              <w:rPr>
                <w:rFonts w:ascii="Garamond" w:hAnsi="Garamond" w:cs="MS Gothic"/>
                <w:kern w:val="2"/>
                <w:sz w:val="18"/>
                <w:szCs w:val="18"/>
                <w:lang w:val="sq-AL"/>
              </w:rPr>
              <w:t>b</w:t>
            </w:r>
            <w:r w:rsidR="00447DFC" w:rsidRPr="005C4F41">
              <w:rPr>
                <w:rFonts w:ascii="Garamond" w:hAnsi="Garamond" w:cs="MS Gothic"/>
                <w:kern w:val="2"/>
                <w:sz w:val="18"/>
                <w:szCs w:val="18"/>
                <w:lang w:val="sq-AL"/>
              </w:rPr>
              <w:t>”</w:t>
            </w:r>
            <w:r w:rsidRPr="005C4F41">
              <w:rPr>
                <w:rFonts w:ascii="Garamond" w:hAnsi="Garamond" w:cs="MS Gothic"/>
                <w:kern w:val="2"/>
                <w:sz w:val="18"/>
                <w:szCs w:val="18"/>
                <w:lang w:val="sq-AL"/>
              </w:rPr>
              <w:t xml:space="preserve"> të pikës 2 të </w:t>
            </w:r>
            <w:r w:rsidR="008920D4" w:rsidRPr="005C4F41">
              <w:rPr>
                <w:rFonts w:ascii="Garamond" w:hAnsi="Garamond" w:cs="MS Gothic"/>
                <w:kern w:val="2"/>
                <w:sz w:val="18"/>
                <w:szCs w:val="18"/>
                <w:lang w:val="sq-AL"/>
              </w:rPr>
              <w:t>k</w:t>
            </w:r>
            <w:r w:rsidRPr="005C4F41">
              <w:rPr>
                <w:rFonts w:ascii="Garamond" w:hAnsi="Garamond" w:cs="MS Gothic"/>
                <w:kern w:val="2"/>
                <w:sz w:val="18"/>
                <w:szCs w:val="18"/>
                <w:lang w:val="sq-AL"/>
              </w:rPr>
              <w:t xml:space="preserve">reut III.  </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(5) Printimi me makinë shtypi rotativë të tekstileve mbulohet nga veprimtaria numër 3.</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614"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&gt; 15</w:t>
            </w:r>
          </w:p>
        </w:tc>
        <w:tc>
          <w:tcPr>
            <w:tcW w:w="598"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50/75 (2) (3) (4)</w:t>
            </w:r>
          </w:p>
        </w:tc>
        <w:tc>
          <w:tcPr>
            <w:tcW w:w="301"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20 (4)</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vMerge w:val="restar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lastRenderedPageBreak/>
              <w:t>9</w:t>
            </w:r>
          </w:p>
        </w:tc>
        <w:tc>
          <w:tcPr>
            <w:tcW w:w="791" w:type="pct"/>
            <w:vMerge w:val="restar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Veshja e telave të bobinave</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5)</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10 g/kg (1)</w:t>
            </w:r>
          </w:p>
        </w:tc>
        <w:tc>
          <w:tcPr>
            <w:tcW w:w="1140" w:type="pct"/>
            <w:vMerge w:val="restar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Zbatohet për instalimet kur diametri mesatar i telit është ≤ 0,1 mm.</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 Zbatohet për të gjitha instalimet e tjera.</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5 g/kg (2)</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vMerge w:val="restar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10</w:t>
            </w:r>
          </w:p>
        </w:tc>
        <w:tc>
          <w:tcPr>
            <w:tcW w:w="791" w:type="pct"/>
            <w:vMerge w:val="restar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Lyerja/veshja e  sipërfaqeve të t</w:t>
            </w:r>
            <w:r w:rsidRPr="005C4F41">
              <w:rPr>
                <w:rFonts w:ascii="Garamond" w:hAnsi="Garamond" w:cs="MS Gothic"/>
                <w:spacing w:val="1"/>
                <w:kern w:val="2"/>
                <w:sz w:val="18"/>
                <w:szCs w:val="18"/>
                <w:lang w:val="sq-AL"/>
              </w:rPr>
              <w:t xml:space="preserve">ë </w:t>
            </w:r>
            <w:r w:rsidRPr="005C4F41">
              <w:rPr>
                <w:rFonts w:ascii="Garamond" w:hAnsi="Garamond" w:cs="MS Gothic"/>
                <w:kern w:val="2"/>
                <w:sz w:val="18"/>
                <w:szCs w:val="18"/>
                <w:lang w:val="sq-AL"/>
              </w:rPr>
              <w:t>drurit</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15)</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15—25</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100 (1)</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25</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val="restar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(1) Kufiri i shkarkimit zbatohet në aplikimet e </w:t>
            </w:r>
            <w:r w:rsidR="008920D4" w:rsidRPr="005C4F41">
              <w:rPr>
                <w:rFonts w:ascii="Garamond" w:hAnsi="Garamond" w:cs="MS Gothic"/>
                <w:kern w:val="2"/>
                <w:sz w:val="18"/>
                <w:szCs w:val="18"/>
                <w:lang w:val="sq-AL"/>
              </w:rPr>
              <w:t>proc</w:t>
            </w:r>
            <w:r w:rsidRPr="005C4F41">
              <w:rPr>
                <w:rFonts w:ascii="Garamond" w:hAnsi="Garamond" w:cs="MS Gothic"/>
                <w:kern w:val="2"/>
                <w:sz w:val="18"/>
                <w:szCs w:val="18"/>
                <w:lang w:val="sq-AL"/>
              </w:rPr>
              <w:t>eseve të  veshjes/lyerjes dhe tharjes që funksionojnë në kushte mbajtje.</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(2) Vlera e parë zbatohet në </w:t>
            </w:r>
            <w:r w:rsidR="008920D4" w:rsidRPr="005C4F41">
              <w:rPr>
                <w:rFonts w:ascii="Garamond" w:hAnsi="Garamond" w:cs="MS Gothic"/>
                <w:kern w:val="2"/>
                <w:sz w:val="18"/>
                <w:szCs w:val="18"/>
                <w:lang w:val="sq-AL"/>
              </w:rPr>
              <w:t>proc</w:t>
            </w:r>
            <w:r w:rsidRPr="005C4F41">
              <w:rPr>
                <w:rFonts w:ascii="Garamond" w:hAnsi="Garamond" w:cs="MS Gothic"/>
                <w:kern w:val="2"/>
                <w:sz w:val="18"/>
                <w:szCs w:val="18"/>
                <w:lang w:val="sq-AL"/>
              </w:rPr>
              <w:t xml:space="preserve">eset e tharjes, e dyta në </w:t>
            </w:r>
            <w:r w:rsidR="008920D4" w:rsidRPr="005C4F41">
              <w:rPr>
                <w:rFonts w:ascii="Garamond" w:hAnsi="Garamond" w:cs="MS Gothic"/>
                <w:kern w:val="2"/>
                <w:sz w:val="18"/>
                <w:szCs w:val="18"/>
                <w:lang w:val="sq-AL"/>
              </w:rPr>
              <w:t>proc</w:t>
            </w:r>
            <w:r w:rsidRPr="005C4F41">
              <w:rPr>
                <w:rFonts w:ascii="Garamond" w:hAnsi="Garamond" w:cs="MS Gothic"/>
                <w:kern w:val="2"/>
                <w:sz w:val="18"/>
                <w:szCs w:val="18"/>
                <w:lang w:val="sq-AL"/>
              </w:rPr>
              <w:t xml:space="preserve">eset e aplikimit të lyerjes/veshjes. </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25</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50/75 (2)</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20</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11</w:t>
            </w:r>
          </w:p>
        </w:tc>
        <w:tc>
          <w:tcPr>
            <w:tcW w:w="79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Pastrimi kimik</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20 g/kg (1) (2) (3)</w:t>
            </w:r>
          </w:p>
        </w:tc>
        <w:tc>
          <w:tcPr>
            <w:tcW w:w="1140" w:type="pc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Shprehur në masën e tretësit të lëshuar për kilogram të produktit të pastruar dhe të tharë.</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(2)  Kufiri i shkarkimit në pikën 8 të </w:t>
            </w:r>
            <w:r w:rsidR="008920D4" w:rsidRPr="005C4F41">
              <w:rPr>
                <w:rFonts w:ascii="Garamond" w:hAnsi="Garamond" w:cs="MS Gothic"/>
                <w:kern w:val="2"/>
                <w:sz w:val="18"/>
                <w:szCs w:val="18"/>
                <w:lang w:val="sq-AL"/>
              </w:rPr>
              <w:t>k</w:t>
            </w:r>
            <w:r w:rsidRPr="005C4F41">
              <w:rPr>
                <w:rFonts w:ascii="Garamond" w:hAnsi="Garamond" w:cs="MS Gothic"/>
                <w:kern w:val="2"/>
                <w:sz w:val="18"/>
                <w:szCs w:val="18"/>
                <w:lang w:val="sq-AL"/>
              </w:rPr>
              <w:t>reut II</w:t>
            </w:r>
            <w:r w:rsidR="008920D4" w:rsidRPr="005C4F41">
              <w:rPr>
                <w:rFonts w:ascii="Garamond" w:hAnsi="Garamond" w:cs="MS Gothic"/>
                <w:kern w:val="2"/>
                <w:sz w:val="18"/>
                <w:szCs w:val="18"/>
                <w:lang w:val="sq-AL"/>
              </w:rPr>
              <w:t>I nuk zbatohet për këtë sektor.</w:t>
            </w:r>
          </w:p>
        </w:tc>
      </w:tr>
      <w:tr w:rsidR="005B65F4" w:rsidRPr="005C4F41" w:rsidTr="00967E48">
        <w:trPr>
          <w:tblCellSpacing w:w="0" w:type="dxa"/>
          <w:jc w:val="center"/>
        </w:trPr>
        <w:tc>
          <w:tcPr>
            <w:tcW w:w="149" w:type="pc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12</w:t>
            </w:r>
          </w:p>
        </w:tc>
        <w:tc>
          <w:tcPr>
            <w:tcW w:w="79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Ngopja/njomja e drurit</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25)</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100 (1)</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45</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11 kg/m</w:t>
            </w:r>
            <w:r w:rsidRPr="005C4F41">
              <w:rPr>
                <w:rFonts w:ascii="Garamond" w:hAnsi="Garamond" w:cs="MS Gothic"/>
                <w:kern w:val="2"/>
                <w:sz w:val="18"/>
                <w:szCs w:val="18"/>
                <w:vertAlign w:val="superscript"/>
                <w:lang w:val="sq-AL"/>
              </w:rPr>
              <w:t>3</w:t>
            </w:r>
          </w:p>
        </w:tc>
        <w:tc>
          <w:tcPr>
            <w:tcW w:w="1140" w:type="pc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Nuk zbatohet për ngopjen/njomjen me katran.</w:t>
            </w:r>
          </w:p>
        </w:tc>
      </w:tr>
      <w:tr w:rsidR="005B65F4" w:rsidRPr="005C4F41" w:rsidTr="00967E48">
        <w:trPr>
          <w:tblCellSpacing w:w="0" w:type="dxa"/>
          <w:jc w:val="center"/>
        </w:trPr>
        <w:tc>
          <w:tcPr>
            <w:tcW w:w="149" w:type="pct"/>
            <w:vMerge w:val="restar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13</w:t>
            </w:r>
          </w:p>
        </w:tc>
        <w:tc>
          <w:tcPr>
            <w:tcW w:w="791" w:type="pct"/>
            <w:vMerge w:val="restar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Veprimtari të lyerjes/veshjes së lëkurës </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10)</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10—25</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85 g/m</w:t>
            </w:r>
            <w:r w:rsidRPr="005C4F41">
              <w:rPr>
                <w:rFonts w:ascii="Garamond" w:hAnsi="Garamond" w:cs="MS Gothic"/>
                <w:kern w:val="2"/>
                <w:sz w:val="18"/>
                <w:szCs w:val="18"/>
                <w:vertAlign w:val="superscript"/>
                <w:lang w:val="sq-AL"/>
              </w:rPr>
              <w:t>2</w:t>
            </w:r>
          </w:p>
        </w:tc>
        <w:tc>
          <w:tcPr>
            <w:tcW w:w="1140" w:type="pct"/>
            <w:vMerge w:val="restar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Kufijtë e shkarkimit të tretësit të lëshuar për m² të produktit të prodhuar shprehen në gram.</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25</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75 g/m</w:t>
            </w:r>
            <w:r w:rsidRPr="005C4F41">
              <w:rPr>
                <w:rFonts w:ascii="Garamond" w:hAnsi="Garamond" w:cs="MS Gothic"/>
                <w:kern w:val="2"/>
                <w:sz w:val="18"/>
                <w:szCs w:val="18"/>
                <w:vertAlign w:val="superscript"/>
                <w:lang w:val="sq-AL"/>
              </w:rPr>
              <w:t>2</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10 (1)</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150 g/m</w:t>
            </w:r>
            <w:r w:rsidRPr="005C4F41">
              <w:rPr>
                <w:rFonts w:ascii="Garamond" w:hAnsi="Garamond" w:cs="MS Gothic"/>
                <w:kern w:val="2"/>
                <w:sz w:val="18"/>
                <w:szCs w:val="18"/>
                <w:vertAlign w:val="superscript"/>
                <w:lang w:val="sq-AL"/>
              </w:rPr>
              <w:t>2</w:t>
            </w:r>
          </w:p>
        </w:tc>
        <w:tc>
          <w:tcPr>
            <w:tcW w:w="1140" w:type="pc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Për veprimtaritë e lyerjes/veshjes së lëkurës dhe veçanërisht mallrat e lëkurës që përdoren si mallra të vogla për konsumatorin</w:t>
            </w:r>
            <w:r w:rsidR="00F92EF5" w:rsidRPr="005C4F41">
              <w:rPr>
                <w:rFonts w:ascii="Garamond" w:hAnsi="Garamond" w:cs="MS Gothic"/>
                <w:kern w:val="2"/>
                <w:sz w:val="18"/>
                <w:szCs w:val="18"/>
                <w:lang w:val="sq-AL"/>
              </w:rPr>
              <w:t>,</w:t>
            </w:r>
            <w:r w:rsidRPr="005C4F41">
              <w:rPr>
                <w:rFonts w:ascii="Garamond" w:hAnsi="Garamond" w:cs="MS Gothic"/>
                <w:kern w:val="2"/>
                <w:sz w:val="18"/>
                <w:szCs w:val="18"/>
                <w:lang w:val="sq-AL"/>
              </w:rPr>
              <w:t xml:space="preserve"> të tilla si</w:t>
            </w:r>
            <w:r w:rsidR="00F92EF5" w:rsidRPr="005C4F41">
              <w:rPr>
                <w:rFonts w:ascii="Garamond" w:hAnsi="Garamond" w:cs="MS Gothic"/>
                <w:kern w:val="2"/>
                <w:sz w:val="18"/>
                <w:szCs w:val="18"/>
                <w:lang w:val="sq-AL"/>
              </w:rPr>
              <w:t>:</w:t>
            </w:r>
            <w:r w:rsidRPr="005C4F41">
              <w:rPr>
                <w:rFonts w:ascii="Garamond" w:hAnsi="Garamond" w:cs="MS Gothic"/>
                <w:kern w:val="2"/>
                <w:sz w:val="18"/>
                <w:szCs w:val="18"/>
                <w:lang w:val="sq-AL"/>
              </w:rPr>
              <w:t xml:space="preserve"> çanta, rripa, portofola etj. </w:t>
            </w:r>
          </w:p>
        </w:tc>
      </w:tr>
      <w:tr w:rsidR="005B65F4" w:rsidRPr="005C4F41" w:rsidTr="00967E48">
        <w:trPr>
          <w:tblCellSpacing w:w="0" w:type="dxa"/>
          <w:jc w:val="center"/>
        </w:trPr>
        <w:tc>
          <w:tcPr>
            <w:tcW w:w="149" w:type="pc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14</w:t>
            </w:r>
          </w:p>
        </w:tc>
        <w:tc>
          <w:tcPr>
            <w:tcW w:w="79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Prodhimi i këpucëve</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5)</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25 g për palë</w:t>
            </w:r>
          </w:p>
        </w:tc>
        <w:tc>
          <w:tcPr>
            <w:tcW w:w="1140" w:type="pc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Vlerat kufi të shkarkimit total shprehen në gram tretës të </w:t>
            </w:r>
            <w:r w:rsidRPr="005C4F41">
              <w:rPr>
                <w:rFonts w:ascii="Garamond" w:hAnsi="Garamond" w:cs="MS Gothic"/>
                <w:kern w:val="2"/>
                <w:sz w:val="18"/>
                <w:szCs w:val="18"/>
                <w:lang w:val="sq-AL"/>
              </w:rPr>
              <w:lastRenderedPageBreak/>
              <w:t xml:space="preserve">shkarkuar për </w:t>
            </w:r>
            <w:r w:rsidR="00F92EF5" w:rsidRPr="005C4F41">
              <w:rPr>
                <w:rFonts w:ascii="Garamond" w:hAnsi="Garamond" w:cs="MS Gothic"/>
                <w:kern w:val="2"/>
                <w:sz w:val="18"/>
                <w:szCs w:val="18"/>
                <w:lang w:val="sq-AL"/>
              </w:rPr>
              <w:t>çdo</w:t>
            </w:r>
            <w:r w:rsidRPr="005C4F41">
              <w:rPr>
                <w:rFonts w:ascii="Garamond" w:hAnsi="Garamond" w:cs="MS Gothic"/>
                <w:kern w:val="2"/>
                <w:sz w:val="18"/>
                <w:szCs w:val="18"/>
                <w:lang w:val="sq-AL"/>
              </w:rPr>
              <w:t xml:space="preserve"> palë këpucë të prodhuara.</w:t>
            </w:r>
          </w:p>
        </w:tc>
      </w:tr>
      <w:tr w:rsidR="005B65F4" w:rsidRPr="005C4F41" w:rsidTr="00967E48">
        <w:trPr>
          <w:tblCellSpacing w:w="0" w:type="dxa"/>
          <w:jc w:val="center"/>
        </w:trPr>
        <w:tc>
          <w:tcPr>
            <w:tcW w:w="149" w:type="pc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lastRenderedPageBreak/>
              <w:t>15</w:t>
            </w:r>
          </w:p>
        </w:tc>
        <w:tc>
          <w:tcPr>
            <w:tcW w:w="79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Laminimi i drurit dhe plastikës</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5)</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30 g/m</w:t>
            </w:r>
            <w:r w:rsidRPr="005C4F41">
              <w:rPr>
                <w:rFonts w:ascii="Garamond" w:hAnsi="Garamond" w:cs="MS Gothic"/>
                <w:kern w:val="2"/>
                <w:sz w:val="18"/>
                <w:szCs w:val="18"/>
                <w:vertAlign w:val="superscript"/>
                <w:lang w:val="sq-AL"/>
              </w:rPr>
              <w:t>2</w:t>
            </w:r>
          </w:p>
        </w:tc>
        <w:tc>
          <w:tcPr>
            <w:tcW w:w="1140" w:type="pc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r>
      <w:tr w:rsidR="005B65F4" w:rsidRPr="005C4F41" w:rsidTr="00967E48">
        <w:trPr>
          <w:tblCellSpacing w:w="0" w:type="dxa"/>
          <w:jc w:val="center"/>
        </w:trPr>
        <w:tc>
          <w:tcPr>
            <w:tcW w:w="149" w:type="pct"/>
            <w:vMerge w:val="restar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16</w:t>
            </w:r>
          </w:p>
        </w:tc>
        <w:tc>
          <w:tcPr>
            <w:tcW w:w="791" w:type="pct"/>
            <w:vMerge w:val="restar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Veshje me adeziv/ngjitje</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5)</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5—15</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50 (1)</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25</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val="restar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Në qoftë se janë përdorur teknika që lejojnë ripërdorimin e tretësve të rigjeneruar, vlera e shkarkimit kufi në mbetjet e gazta do të jetë150.</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15</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50 (1)</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20</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53"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vMerge w:val="restar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17</w:t>
            </w:r>
          </w:p>
        </w:tc>
        <w:tc>
          <w:tcPr>
            <w:tcW w:w="791" w:type="pct"/>
            <w:vMerge w:val="restar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Prodhimi i përzierjeve veshëse, lla</w:t>
            </w:r>
            <w:r w:rsidR="00F92EF5" w:rsidRPr="005C4F41">
              <w:rPr>
                <w:rFonts w:ascii="Garamond" w:hAnsi="Garamond" w:cs="MS Gothic"/>
                <w:kern w:val="2"/>
                <w:sz w:val="18"/>
                <w:szCs w:val="18"/>
                <w:lang w:val="sq-AL"/>
              </w:rPr>
              <w:t>qe</w:t>
            </w:r>
            <w:r w:rsidRPr="005C4F41">
              <w:rPr>
                <w:rFonts w:ascii="Garamond" w:hAnsi="Garamond" w:cs="MS Gothic"/>
                <w:kern w:val="2"/>
                <w:sz w:val="18"/>
                <w:szCs w:val="18"/>
                <w:lang w:val="sq-AL"/>
              </w:rPr>
              <w:t xml:space="preserve">ve, </w:t>
            </w:r>
            <w:r w:rsidR="00F92EF5" w:rsidRPr="005C4F41">
              <w:rPr>
                <w:rFonts w:ascii="Garamond" w:hAnsi="Garamond" w:cs="MS Gothic"/>
                <w:kern w:val="2"/>
                <w:sz w:val="18"/>
                <w:szCs w:val="18"/>
                <w:lang w:val="sq-AL"/>
              </w:rPr>
              <w:t>bojërave</w:t>
            </w:r>
            <w:r w:rsidRPr="005C4F41">
              <w:rPr>
                <w:rFonts w:ascii="Garamond" w:hAnsi="Garamond" w:cs="MS Gothic"/>
                <w:kern w:val="2"/>
                <w:sz w:val="18"/>
                <w:szCs w:val="18"/>
                <w:lang w:val="sq-AL"/>
              </w:rPr>
              <w:t xml:space="preserve"> të printimit dhe ngjitësve </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100)</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100—1 000</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150</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5</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5 % e inputit të tretësit </w:t>
            </w:r>
          </w:p>
        </w:tc>
        <w:tc>
          <w:tcPr>
            <w:tcW w:w="1140" w:type="pct"/>
            <w:vMerge w:val="restar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Vlera e shkarkimit të avullueshëm nuk përfshin tretësin e shitur si pjesë të një përzierje veshëse në një enë të vulosur.</w:t>
            </w:r>
          </w:p>
        </w:tc>
      </w:tr>
      <w:tr w:rsidR="005B65F4" w:rsidRPr="005C4F41" w:rsidTr="00967E48">
        <w:trPr>
          <w:tblCellSpacing w:w="0" w:type="dxa"/>
          <w:jc w:val="center"/>
        </w:trPr>
        <w:tc>
          <w:tcPr>
            <w:tcW w:w="149" w:type="pct"/>
            <w:vMerge/>
            <w:tcBorders>
              <w:left w:val="nil"/>
            </w:tcBorders>
            <w:vAlign w:val="center"/>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p>
        </w:tc>
        <w:tc>
          <w:tcPr>
            <w:tcW w:w="791" w:type="pct"/>
            <w:vMerge/>
            <w:vAlign w:val="center"/>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1 000</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150</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3</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3 % e inputit të tretësit  </w:t>
            </w:r>
          </w:p>
        </w:tc>
        <w:tc>
          <w:tcPr>
            <w:tcW w:w="1140" w:type="pct"/>
            <w:vMerge/>
            <w:tcBorders>
              <w:right w:val="nil"/>
            </w:tcBorders>
            <w:vAlign w:val="center"/>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tc>
      </w:tr>
      <w:tr w:rsidR="005B65F4" w:rsidRPr="005C4F41" w:rsidTr="00967E48">
        <w:trPr>
          <w:tblCellSpacing w:w="0" w:type="dxa"/>
          <w:jc w:val="center"/>
        </w:trPr>
        <w:tc>
          <w:tcPr>
            <w:tcW w:w="149" w:type="pc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18</w:t>
            </w:r>
          </w:p>
        </w:tc>
        <w:tc>
          <w:tcPr>
            <w:tcW w:w="79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Shndërrimi i gomës</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15)</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20 (1)</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25 (2)</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25 % e inputit të tretësit  </w:t>
            </w:r>
          </w:p>
        </w:tc>
        <w:tc>
          <w:tcPr>
            <w:tcW w:w="1140" w:type="pc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Në qoftë se janë përdorur teknika që lejojnë ripërdorimin e tretësve të rigjeneruar, vlera e shkarkimit kufi në mbetjet e gazta do të jetë 150.</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 Vlerat e shkarkimit flurues nuk përfshin tretësit e shitur si pjesë e një produkti ose përzierje në një enë të vulosur.</w:t>
            </w:r>
          </w:p>
        </w:tc>
      </w:tr>
      <w:tr w:rsidR="005B65F4" w:rsidRPr="005C4F41" w:rsidTr="00967E48">
        <w:trPr>
          <w:tblCellSpacing w:w="0" w:type="dxa"/>
          <w:jc w:val="center"/>
        </w:trPr>
        <w:tc>
          <w:tcPr>
            <w:tcW w:w="149" w:type="pct"/>
            <w:tcBorders>
              <w:left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19</w:t>
            </w:r>
          </w:p>
        </w:tc>
        <w:tc>
          <w:tcPr>
            <w:tcW w:w="79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Ekstraktimi i vajit vegjetal dhe yndyrës së kafshëve, si dhe veprimtaritë e rafinimit të vajit vegjetal </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10)</w:t>
            </w:r>
          </w:p>
        </w:tc>
        <w:tc>
          <w:tcPr>
            <w:tcW w:w="614"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301"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27" w:type="pct"/>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880" w:type="pct"/>
            <w:gridSpan w:val="2"/>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Yndyrë shtazore: 1,5 kg/ton</w:t>
            </w:r>
            <w:r w:rsidR="00F92EF5" w:rsidRPr="005C4F41">
              <w:rPr>
                <w:rFonts w:ascii="Garamond" w:hAnsi="Garamond" w:cs="MS Gothic"/>
                <w:kern w:val="2"/>
                <w:sz w:val="18"/>
                <w:szCs w:val="18"/>
                <w:lang w:val="sq-AL"/>
              </w:rPr>
              <w:t>ë</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Kastor: 3 kg/ton</w:t>
            </w:r>
            <w:r w:rsidR="00F92EF5" w:rsidRPr="005C4F41">
              <w:rPr>
                <w:rFonts w:ascii="Garamond" w:hAnsi="Garamond" w:cs="MS Gothic"/>
                <w:kern w:val="2"/>
                <w:sz w:val="18"/>
                <w:szCs w:val="18"/>
                <w:lang w:val="sq-AL"/>
              </w:rPr>
              <w:t>ë</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bërsi rrushi: 1 kg/ton</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Fara luledielli: 1 kg/ton</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Kokrrat e sojës (shtypje normale): 0,8 kg/ton</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Kokrrat e sojës (fletë të bardha): 1,2 kg/ton</w:t>
            </w:r>
            <w:r w:rsidR="00F92EF5" w:rsidRPr="005C4F41">
              <w:rPr>
                <w:rFonts w:ascii="Garamond" w:hAnsi="Garamond" w:cs="MS Gothic"/>
                <w:kern w:val="2"/>
                <w:sz w:val="18"/>
                <w:szCs w:val="18"/>
                <w:lang w:val="sq-AL"/>
              </w:rPr>
              <w:t>ë</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Fara të tjera dhe lëndë të tjera bimore:</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3 kg/ton</w:t>
            </w:r>
            <w:r w:rsidR="00F92EF5" w:rsidRPr="005C4F41">
              <w:rPr>
                <w:rFonts w:ascii="Garamond" w:hAnsi="Garamond" w:cs="MS Gothic"/>
                <w:kern w:val="2"/>
                <w:sz w:val="18"/>
                <w:szCs w:val="18"/>
                <w:lang w:val="sq-AL"/>
              </w:rPr>
              <w:t>ë</w:t>
            </w:r>
            <w:r w:rsidRPr="005C4F41">
              <w:rPr>
                <w:rFonts w:ascii="Garamond" w:hAnsi="Garamond" w:cs="MS Gothic"/>
                <w:kern w:val="2"/>
                <w:sz w:val="18"/>
                <w:szCs w:val="18"/>
                <w:lang w:val="sq-AL"/>
              </w:rPr>
              <w:t xml:space="preserve"> (1)</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1,5 kg/ton</w:t>
            </w:r>
            <w:r w:rsidR="00F92EF5" w:rsidRPr="005C4F41">
              <w:rPr>
                <w:rFonts w:ascii="Garamond" w:hAnsi="Garamond" w:cs="MS Gothic"/>
                <w:kern w:val="2"/>
                <w:sz w:val="18"/>
                <w:szCs w:val="18"/>
                <w:lang w:val="sq-AL"/>
              </w:rPr>
              <w:t>ë</w:t>
            </w:r>
            <w:r w:rsidRPr="005C4F41">
              <w:rPr>
                <w:rFonts w:ascii="Garamond" w:hAnsi="Garamond" w:cs="MS Gothic"/>
                <w:kern w:val="2"/>
                <w:sz w:val="18"/>
                <w:szCs w:val="18"/>
                <w:lang w:val="sq-AL"/>
              </w:rPr>
              <w:t xml:space="preserve"> (2)</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4 kg/ton</w:t>
            </w:r>
            <w:r w:rsidR="00F92EF5" w:rsidRPr="005C4F41">
              <w:rPr>
                <w:rFonts w:ascii="Garamond" w:hAnsi="Garamond" w:cs="MS Gothic"/>
                <w:kern w:val="2"/>
                <w:sz w:val="18"/>
                <w:szCs w:val="18"/>
                <w:lang w:val="sq-AL"/>
              </w:rPr>
              <w:t>ë</w:t>
            </w:r>
            <w:r w:rsidRPr="005C4F41">
              <w:rPr>
                <w:rFonts w:ascii="Garamond" w:hAnsi="Garamond" w:cs="MS Gothic"/>
                <w:kern w:val="2"/>
                <w:sz w:val="18"/>
                <w:szCs w:val="18"/>
                <w:lang w:val="sq-AL"/>
              </w:rPr>
              <w:t xml:space="preserve"> (3)</w:t>
            </w:r>
          </w:p>
        </w:tc>
        <w:tc>
          <w:tcPr>
            <w:tcW w:w="1140" w:type="pct"/>
            <w:tcBorders>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Vlerat kufi të shkarkimit total për instalimet e përpunimit të grupeve të caktuara të farave dhe lëndëve të tjera bimore vendosen nga AKM rast pas rasti, duke zbatuar teknikat më të mira të disponueshme.</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(2) zbatohet për të gjitha </w:t>
            </w:r>
            <w:r w:rsidR="008920D4" w:rsidRPr="005C4F41">
              <w:rPr>
                <w:rFonts w:ascii="Garamond" w:hAnsi="Garamond" w:cs="MS Gothic"/>
                <w:kern w:val="2"/>
                <w:sz w:val="18"/>
                <w:szCs w:val="18"/>
                <w:lang w:val="sq-AL"/>
              </w:rPr>
              <w:t>proc</w:t>
            </w:r>
            <w:r w:rsidRPr="005C4F41">
              <w:rPr>
                <w:rFonts w:ascii="Garamond" w:hAnsi="Garamond" w:cs="MS Gothic"/>
                <w:kern w:val="2"/>
                <w:sz w:val="18"/>
                <w:szCs w:val="18"/>
                <w:lang w:val="sq-AL"/>
              </w:rPr>
              <w:t>eset e fraksionimit p</w:t>
            </w:r>
            <w:r w:rsidRPr="005C4F41">
              <w:rPr>
                <w:rFonts w:ascii="Garamond" w:hAnsi="Garamond" w:cs="MS Gothic"/>
                <w:spacing w:val="1"/>
                <w:kern w:val="2"/>
                <w:sz w:val="18"/>
                <w:szCs w:val="18"/>
                <w:lang w:val="sq-AL"/>
              </w:rPr>
              <w:t>ë</w:t>
            </w:r>
            <w:r w:rsidRPr="005C4F41">
              <w:rPr>
                <w:rFonts w:ascii="Garamond" w:hAnsi="Garamond" w:cs="MS Gothic"/>
                <w:kern w:val="2"/>
                <w:sz w:val="18"/>
                <w:szCs w:val="18"/>
                <w:lang w:val="sq-AL"/>
              </w:rPr>
              <w:t>rjashtuar heqjen e ngjitësve nga vaji.</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(3) zbatohet për heqjen e ngjitësve.</w:t>
            </w:r>
          </w:p>
        </w:tc>
      </w:tr>
      <w:tr w:rsidR="005B65F4" w:rsidRPr="005C4F41" w:rsidTr="00967E48">
        <w:trPr>
          <w:tblCellSpacing w:w="0" w:type="dxa"/>
          <w:jc w:val="center"/>
        </w:trPr>
        <w:tc>
          <w:tcPr>
            <w:tcW w:w="149" w:type="pct"/>
            <w:tcBorders>
              <w:left w:val="nil"/>
              <w:bottom w:val="nil"/>
            </w:tcBorders>
            <w:hideMark/>
          </w:tcPr>
          <w:p w:rsidR="005B65F4" w:rsidRPr="005C4F41" w:rsidRDefault="005B65F4" w:rsidP="005B65F4">
            <w:pPr>
              <w:widowControl w:val="0"/>
              <w:spacing w:after="0" w:line="240" w:lineRule="auto"/>
              <w:ind w:firstLine="0"/>
              <w:rPr>
                <w:rFonts w:ascii="Garamond" w:hAnsi="Garamond" w:cs="MS Gothic"/>
                <w:kern w:val="2"/>
                <w:sz w:val="18"/>
                <w:szCs w:val="18"/>
                <w:lang w:val="sq-AL"/>
              </w:rPr>
            </w:pPr>
            <w:r w:rsidRPr="005C4F41">
              <w:rPr>
                <w:rFonts w:ascii="Garamond" w:hAnsi="Garamond" w:cs="MS Gothic"/>
                <w:kern w:val="2"/>
                <w:sz w:val="18"/>
                <w:szCs w:val="18"/>
                <w:lang w:val="sq-AL"/>
              </w:rPr>
              <w:t>20</w:t>
            </w:r>
          </w:p>
        </w:tc>
        <w:tc>
          <w:tcPr>
            <w:tcW w:w="791" w:type="pct"/>
            <w:tcBorders>
              <w:bottom w:val="nil"/>
            </w:tcBorders>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xml:space="preserve">Prodhimi i produkteve farmaceutike </w:t>
            </w:r>
          </w:p>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(&gt; 50)</w:t>
            </w:r>
          </w:p>
        </w:tc>
        <w:tc>
          <w:tcPr>
            <w:tcW w:w="614" w:type="pct"/>
            <w:tcBorders>
              <w:bottom w:val="nil"/>
            </w:tcBorders>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 </w:t>
            </w:r>
          </w:p>
        </w:tc>
        <w:tc>
          <w:tcPr>
            <w:tcW w:w="598" w:type="pct"/>
            <w:tcBorders>
              <w:bottom w:val="nil"/>
            </w:tcBorders>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20 (1)</w:t>
            </w:r>
          </w:p>
        </w:tc>
        <w:tc>
          <w:tcPr>
            <w:tcW w:w="301" w:type="pct"/>
            <w:tcBorders>
              <w:bottom w:val="nil"/>
            </w:tcBorders>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5 (2)</w:t>
            </w:r>
          </w:p>
        </w:tc>
        <w:tc>
          <w:tcPr>
            <w:tcW w:w="527" w:type="pct"/>
            <w:tcBorders>
              <w:bottom w:val="nil"/>
            </w:tcBorders>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15 (2)</w:t>
            </w:r>
          </w:p>
        </w:tc>
        <w:tc>
          <w:tcPr>
            <w:tcW w:w="353" w:type="pct"/>
            <w:tcBorders>
              <w:bottom w:val="nil"/>
            </w:tcBorders>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5 % e inputit të tretësit</w:t>
            </w:r>
          </w:p>
        </w:tc>
        <w:tc>
          <w:tcPr>
            <w:tcW w:w="527" w:type="pct"/>
            <w:tcBorders>
              <w:bottom w:val="nil"/>
            </w:tcBorders>
            <w:hideMark/>
          </w:tcPr>
          <w:p w:rsidR="005B65F4" w:rsidRPr="005C4F41" w:rsidRDefault="005B65F4" w:rsidP="008920D4">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15 % e inputit të tretësit</w:t>
            </w:r>
          </w:p>
        </w:tc>
        <w:tc>
          <w:tcPr>
            <w:tcW w:w="1140" w:type="pct"/>
            <w:tcBorders>
              <w:bottom w:val="nil"/>
              <w:right w:val="nil"/>
            </w:tcBorders>
            <w:hideMark/>
          </w:tcPr>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(1) Në qoftë se përdoren teknika që lejojnë ripërdorimin e tretësve të rigjeneruar, vlera kufi e shkarkimit në mbetjet e gazta duhet të jetë 150.</w:t>
            </w:r>
          </w:p>
          <w:p w:rsidR="005B65F4" w:rsidRPr="005C4F41" w:rsidRDefault="005B65F4" w:rsidP="00817635">
            <w:pPr>
              <w:widowControl w:val="0"/>
              <w:spacing w:after="0" w:line="240" w:lineRule="auto"/>
              <w:ind w:firstLine="0"/>
              <w:jc w:val="left"/>
              <w:rPr>
                <w:rFonts w:ascii="Garamond" w:hAnsi="Garamond" w:cs="MS Gothic"/>
                <w:kern w:val="2"/>
                <w:sz w:val="18"/>
                <w:szCs w:val="18"/>
                <w:lang w:val="sq-AL"/>
              </w:rPr>
            </w:pPr>
            <w:r w:rsidRPr="005C4F41">
              <w:rPr>
                <w:rFonts w:ascii="Garamond" w:hAnsi="Garamond" w:cs="MS Gothic"/>
                <w:kern w:val="2"/>
                <w:sz w:val="18"/>
                <w:szCs w:val="18"/>
                <w:lang w:val="sq-AL"/>
              </w:rPr>
              <w:t>(2) Vlera kufi e shkarkimit flurues nuk përfshin tretësin e shitur si pjesë të produkteve ose përzierjeve në një enë të vulosur.</w:t>
            </w:r>
          </w:p>
        </w:tc>
      </w:tr>
    </w:tbl>
    <w:p w:rsidR="006E2110" w:rsidRPr="005C4F41" w:rsidRDefault="006E2110" w:rsidP="00B03D98">
      <w:pPr>
        <w:spacing w:after="0" w:line="240" w:lineRule="auto"/>
        <w:ind w:firstLine="0"/>
        <w:rPr>
          <w:rFonts w:ascii="Garamond" w:eastAsia="Times New Roman" w:hAnsi="Garamond"/>
          <w:spacing w:val="-4"/>
          <w:sz w:val="24"/>
          <w:szCs w:val="24"/>
          <w:lang w:val="sq-AL" w:eastAsia="en-GB"/>
        </w:rPr>
      </w:pPr>
    </w:p>
    <w:p w:rsidR="004B0A9A" w:rsidRPr="005C4F41" w:rsidRDefault="004B0A9A" w:rsidP="00096757">
      <w:pPr>
        <w:pStyle w:val="Paragrafi"/>
        <w:rPr>
          <w:kern w:val="2"/>
          <w:lang w:val="sq-AL"/>
        </w:rPr>
        <w:sectPr w:rsidR="004B0A9A" w:rsidRPr="005C4F41" w:rsidSect="007D5CA2">
          <w:type w:val="continuous"/>
          <w:pgSz w:w="11907" w:h="16840" w:code="9"/>
          <w:pgMar w:top="720" w:right="1134" w:bottom="720" w:left="1134" w:header="851" w:footer="851" w:gutter="0"/>
          <w:cols w:space="454"/>
          <w:docGrid w:linePitch="360"/>
        </w:sectPr>
      </w:pPr>
    </w:p>
    <w:p w:rsidR="00096757" w:rsidRPr="005C4F41" w:rsidRDefault="008920D4" w:rsidP="00096757">
      <w:pPr>
        <w:pStyle w:val="Paragrafi"/>
        <w:rPr>
          <w:spacing w:val="-4"/>
          <w:kern w:val="2"/>
          <w:lang w:val="sq-AL"/>
        </w:rPr>
      </w:pPr>
      <w:r w:rsidRPr="005C4F41">
        <w:rPr>
          <w:spacing w:val="-4"/>
          <w:kern w:val="2"/>
          <w:lang w:val="sq-AL"/>
        </w:rPr>
        <w:lastRenderedPageBreak/>
        <w:t xml:space="preserve">PJESA II. INDUSTRIA </w:t>
      </w:r>
      <w:r w:rsidR="00096757" w:rsidRPr="005C4F41">
        <w:rPr>
          <w:spacing w:val="-4"/>
          <w:kern w:val="2"/>
          <w:lang w:val="sq-AL"/>
        </w:rPr>
        <w:t>E VESHJES SË AUTOMJETEVE</w:t>
      </w:r>
    </w:p>
    <w:p w:rsidR="00096757" w:rsidRPr="005C4F41" w:rsidRDefault="00096757" w:rsidP="00096757">
      <w:pPr>
        <w:pStyle w:val="Paragrafi"/>
        <w:rPr>
          <w:spacing w:val="-4"/>
          <w:kern w:val="2"/>
          <w:lang w:val="sq-AL"/>
        </w:rPr>
      </w:pPr>
      <w:r w:rsidRPr="005C4F41">
        <w:rPr>
          <w:spacing w:val="-4"/>
          <w:kern w:val="2"/>
          <w:lang w:val="sq-AL"/>
        </w:rPr>
        <w:t>Vlerat kufi të shkarkimit total shprehen në gram tretës të shkarkuar në lidhje me sipërfaqen e produktit në metra katrorë dhe në kilogramë tretës të shkarkuar në lidhje me trupin e makinës.</w:t>
      </w:r>
    </w:p>
    <w:p w:rsidR="00096757" w:rsidRPr="005C4F41" w:rsidRDefault="00096757" w:rsidP="00096757">
      <w:pPr>
        <w:pStyle w:val="Paragrafi"/>
        <w:rPr>
          <w:spacing w:val="-4"/>
          <w:kern w:val="2"/>
          <w:lang w:val="sq-AL"/>
        </w:rPr>
      </w:pPr>
      <w:r w:rsidRPr="005C4F41">
        <w:rPr>
          <w:spacing w:val="-4"/>
          <w:kern w:val="2"/>
          <w:lang w:val="sq-AL"/>
        </w:rPr>
        <w:lastRenderedPageBreak/>
        <w:t>Sipërfaqja e çdo produkti të trajtuar në tabelën e mëposhtme përcaktohet si më poshtë:</w:t>
      </w:r>
    </w:p>
    <w:p w:rsidR="00096757" w:rsidRPr="005C4F41" w:rsidRDefault="00096757" w:rsidP="00096757">
      <w:pPr>
        <w:pStyle w:val="Paragrafi"/>
        <w:rPr>
          <w:spacing w:val="-4"/>
          <w:kern w:val="2"/>
          <w:lang w:val="sq-AL"/>
        </w:rPr>
      </w:pPr>
      <w:r w:rsidRPr="005C4F41">
        <w:rPr>
          <w:spacing w:val="-4"/>
          <w:kern w:val="2"/>
          <w:lang w:val="sq-AL"/>
        </w:rPr>
        <w:t xml:space="preserve">- sipërfaqja e llogaritur nga sipërfaqja totale me veshje elektroforetike dhe sipërfaqja e çdo pjese, që mund të shtohet në fazat e mëpasme të </w:t>
      </w:r>
      <w:r w:rsidR="008920D4" w:rsidRPr="005C4F41">
        <w:rPr>
          <w:spacing w:val="-4"/>
          <w:kern w:val="2"/>
          <w:lang w:val="sq-AL"/>
        </w:rPr>
        <w:t>proc</w:t>
      </w:r>
      <w:r w:rsidRPr="005C4F41">
        <w:rPr>
          <w:spacing w:val="-4"/>
          <w:kern w:val="2"/>
          <w:lang w:val="sq-AL"/>
        </w:rPr>
        <w:t xml:space="preserve">esit të lyerjes, të lyera me të njëjtën veshje si ajo e </w:t>
      </w:r>
      <w:r w:rsidRPr="005C4F41">
        <w:rPr>
          <w:spacing w:val="-4"/>
          <w:kern w:val="2"/>
          <w:lang w:val="sq-AL"/>
        </w:rPr>
        <w:lastRenderedPageBreak/>
        <w:t>përdorur për produktin në fjalë, ose sipërfaq</w:t>
      </w:r>
      <w:r w:rsidR="00F92EF5" w:rsidRPr="005C4F41">
        <w:rPr>
          <w:spacing w:val="-4"/>
          <w:kern w:val="2"/>
          <w:lang w:val="sq-AL"/>
        </w:rPr>
        <w:t>j</w:t>
      </w:r>
      <w:r w:rsidRPr="005C4F41">
        <w:rPr>
          <w:spacing w:val="-4"/>
          <w:kern w:val="2"/>
          <w:lang w:val="sq-AL"/>
        </w:rPr>
        <w:t>a totale e produktit të lyer/veshur në atë instalim.</w:t>
      </w:r>
    </w:p>
    <w:p w:rsidR="00096757" w:rsidRPr="005C4F41" w:rsidRDefault="00096757" w:rsidP="00096757">
      <w:pPr>
        <w:pStyle w:val="Paragrafi"/>
        <w:rPr>
          <w:spacing w:val="-4"/>
          <w:kern w:val="2"/>
          <w:lang w:val="sq-AL"/>
        </w:rPr>
      </w:pPr>
      <w:r w:rsidRPr="005C4F41">
        <w:rPr>
          <w:spacing w:val="-4"/>
          <w:kern w:val="2"/>
          <w:lang w:val="sq-AL"/>
        </w:rPr>
        <w:t>Sipërfaqja e veshjes elektroforetike llogaritet duke përdorur formulën:</w:t>
      </w:r>
    </w:p>
    <w:p w:rsidR="00096757" w:rsidRPr="005C4F41" w:rsidRDefault="00096757" w:rsidP="00096757">
      <w:pPr>
        <w:pStyle w:val="Paragrafi"/>
        <w:rPr>
          <w:spacing w:val="-4"/>
          <w:kern w:val="2"/>
          <w:lang w:val="sq-AL"/>
        </w:rPr>
      </w:pPr>
      <w:r w:rsidRPr="005C4F41">
        <w:rPr>
          <w:spacing w:val="-4"/>
          <w:kern w:val="2"/>
          <w:lang w:val="sq-AL"/>
        </w:rPr>
        <w:t>2 x pesha totale e syprinës së produktit</w:t>
      </w:r>
    </w:p>
    <w:p w:rsidR="00096757" w:rsidRPr="005C4F41" w:rsidRDefault="00096757" w:rsidP="00096757">
      <w:pPr>
        <w:pStyle w:val="Paragrafi"/>
        <w:rPr>
          <w:spacing w:val="-4"/>
          <w:kern w:val="2"/>
          <w:lang w:val="sq-AL"/>
        </w:rPr>
      </w:pPr>
      <w:r w:rsidRPr="005C4F41">
        <w:rPr>
          <w:spacing w:val="-4"/>
          <w:kern w:val="2"/>
          <w:lang w:val="sq-AL"/>
        </w:rPr>
        <w:t>-------------------------------------</w:t>
      </w:r>
      <w:r w:rsidR="004B0A9A" w:rsidRPr="005C4F41">
        <w:rPr>
          <w:spacing w:val="-4"/>
          <w:kern w:val="2"/>
          <w:lang w:val="sq-AL"/>
        </w:rPr>
        <w:t>------------</w:t>
      </w:r>
    </w:p>
    <w:p w:rsidR="004B0A9A" w:rsidRPr="005C4F41" w:rsidRDefault="004B0A9A" w:rsidP="00096757">
      <w:pPr>
        <w:pStyle w:val="Paragrafi"/>
        <w:rPr>
          <w:spacing w:val="-4"/>
          <w:kern w:val="2"/>
          <w:lang w:val="sq-AL"/>
        </w:rPr>
      </w:pPr>
    </w:p>
    <w:p w:rsidR="00096757" w:rsidRPr="005C4F41" w:rsidRDefault="00096757" w:rsidP="00096757">
      <w:pPr>
        <w:pStyle w:val="Paragrafi"/>
        <w:rPr>
          <w:spacing w:val="-4"/>
          <w:kern w:val="2"/>
          <w:lang w:val="sq-AL"/>
        </w:rPr>
      </w:pPr>
      <w:r w:rsidRPr="005C4F41">
        <w:rPr>
          <w:spacing w:val="-4"/>
          <w:kern w:val="2"/>
          <w:lang w:val="sq-AL"/>
        </w:rPr>
        <w:t>Trashësia mesatare e fletës së metalit x densiteti i fletës së metalit</w:t>
      </w:r>
    </w:p>
    <w:p w:rsidR="00096757" w:rsidRPr="005C4F41" w:rsidRDefault="00096757" w:rsidP="00096757">
      <w:pPr>
        <w:pStyle w:val="Paragrafi"/>
        <w:rPr>
          <w:spacing w:val="-4"/>
          <w:kern w:val="2"/>
          <w:lang w:val="sq-AL"/>
        </w:rPr>
      </w:pPr>
      <w:r w:rsidRPr="005C4F41">
        <w:rPr>
          <w:spacing w:val="-4"/>
          <w:kern w:val="2"/>
          <w:lang w:val="sq-AL"/>
        </w:rPr>
        <w:t>Kjo metodë duhet të zbatohet edhe për pjesë të tjera të veshura të ndërtuara prej fletësh metali.</w:t>
      </w:r>
    </w:p>
    <w:p w:rsidR="00096757" w:rsidRPr="005C4F41" w:rsidRDefault="00096757" w:rsidP="00096757">
      <w:pPr>
        <w:pStyle w:val="Paragrafi"/>
        <w:rPr>
          <w:spacing w:val="-4"/>
          <w:kern w:val="2"/>
          <w:lang w:val="sq-AL"/>
        </w:rPr>
      </w:pPr>
      <w:r w:rsidRPr="005C4F41">
        <w:rPr>
          <w:spacing w:val="-4"/>
          <w:kern w:val="2"/>
          <w:lang w:val="sq-AL"/>
        </w:rPr>
        <w:t xml:space="preserve">Për të llogaritur sipërfaqen e pjesëve të tjera të shtuara ose sipërfaqen totale të veshur në atë instalim përdoret projektimi me kompjuter ose metoda të tjera ekuivalente. </w:t>
      </w:r>
    </w:p>
    <w:p w:rsidR="00DE573D" w:rsidRDefault="00DE573D" w:rsidP="00096757">
      <w:pPr>
        <w:pStyle w:val="Paragrafi"/>
        <w:rPr>
          <w:spacing w:val="-4"/>
          <w:kern w:val="2"/>
          <w:lang w:val="sq-AL"/>
        </w:rPr>
      </w:pPr>
    </w:p>
    <w:p w:rsidR="00096757" w:rsidRPr="005C4F41" w:rsidRDefault="00096757" w:rsidP="00096757">
      <w:pPr>
        <w:pStyle w:val="Paragrafi"/>
        <w:rPr>
          <w:spacing w:val="-4"/>
          <w:kern w:val="2"/>
          <w:lang w:val="sq-AL"/>
        </w:rPr>
      </w:pPr>
      <w:r w:rsidRPr="005C4F41">
        <w:rPr>
          <w:spacing w:val="-4"/>
          <w:kern w:val="2"/>
          <w:lang w:val="sq-AL"/>
        </w:rPr>
        <w:lastRenderedPageBreak/>
        <w:t xml:space="preserve">Vlera kufi e shkarkimit total në tabelën më poshtë i referohet të gjithë fazave të </w:t>
      </w:r>
      <w:r w:rsidR="008920D4" w:rsidRPr="005C4F41">
        <w:rPr>
          <w:spacing w:val="-4"/>
          <w:kern w:val="2"/>
          <w:lang w:val="sq-AL"/>
        </w:rPr>
        <w:t>proc</w:t>
      </w:r>
      <w:r w:rsidRPr="005C4F41">
        <w:rPr>
          <w:spacing w:val="-4"/>
          <w:kern w:val="2"/>
          <w:lang w:val="sq-AL"/>
        </w:rPr>
        <w:t xml:space="preserve">esit që kryhen në të njëjtin instalim që nga veshja elektroforetike apo çdo lloj tjetër </w:t>
      </w:r>
      <w:r w:rsidR="008920D4" w:rsidRPr="005C4F41">
        <w:rPr>
          <w:spacing w:val="-4"/>
          <w:kern w:val="2"/>
          <w:lang w:val="sq-AL"/>
        </w:rPr>
        <w:t>proc</w:t>
      </w:r>
      <w:r w:rsidRPr="005C4F41">
        <w:rPr>
          <w:spacing w:val="-4"/>
          <w:kern w:val="2"/>
          <w:lang w:val="sq-AL"/>
        </w:rPr>
        <w:t>esi veshje, deri në lustrimin përfundimtar me dyllë deri në shtresën e sipërme, dhe tretësit që përdoret për pastrimin e pajisjev</w:t>
      </w:r>
      <w:r w:rsidR="00F92EF5" w:rsidRPr="005C4F41">
        <w:rPr>
          <w:spacing w:val="-4"/>
          <w:kern w:val="2"/>
          <w:lang w:val="sq-AL"/>
        </w:rPr>
        <w:t>e</w:t>
      </w:r>
      <w:r w:rsidRPr="005C4F41">
        <w:rPr>
          <w:spacing w:val="-4"/>
          <w:kern w:val="2"/>
          <w:lang w:val="sq-AL"/>
        </w:rPr>
        <w:t xml:space="preserve"> të </w:t>
      </w:r>
      <w:r w:rsidR="008920D4" w:rsidRPr="005C4F41">
        <w:rPr>
          <w:spacing w:val="-4"/>
          <w:kern w:val="2"/>
          <w:lang w:val="sq-AL"/>
        </w:rPr>
        <w:t>proc</w:t>
      </w:r>
      <w:r w:rsidRPr="005C4F41">
        <w:rPr>
          <w:spacing w:val="-4"/>
          <w:kern w:val="2"/>
          <w:lang w:val="sq-AL"/>
        </w:rPr>
        <w:t>esit, përfshirë kabinat e sprucimit dhe pajisje të tjera të palëvizshme, gjatë dhe jashtë kohës së prodhimit.</w:t>
      </w:r>
    </w:p>
    <w:p w:rsidR="00096757" w:rsidRPr="005C4F41" w:rsidRDefault="00096757" w:rsidP="00096757">
      <w:pPr>
        <w:pStyle w:val="Paragrafi"/>
        <w:rPr>
          <w:spacing w:val="-4"/>
          <w:kern w:val="2"/>
          <w:lang w:val="sq-AL"/>
        </w:rPr>
      </w:pPr>
      <w:r w:rsidRPr="005C4F41">
        <w:rPr>
          <w:spacing w:val="-4"/>
          <w:kern w:val="2"/>
          <w:lang w:val="sq-AL"/>
        </w:rPr>
        <w:t>Vlera kufi e shkarkimit total shprehet si shumë e masës së përbërësve organikë për m² të sipërfaqes totale të produktit të veshur dhe shumës së masës të përbërësve organikë për një trup automjeti.</w:t>
      </w:r>
    </w:p>
    <w:p w:rsidR="004B0A9A" w:rsidRPr="005C4F41" w:rsidRDefault="004B0A9A" w:rsidP="00096757">
      <w:pPr>
        <w:pStyle w:val="Paragrafi"/>
        <w:rPr>
          <w:spacing w:val="-4"/>
          <w:kern w:val="2"/>
          <w:sz w:val="16"/>
          <w:lang w:val="sq-AL"/>
        </w:rPr>
      </w:pPr>
    </w:p>
    <w:p w:rsidR="004B0A9A" w:rsidRPr="005C4F41" w:rsidRDefault="004B0A9A" w:rsidP="00096757">
      <w:pPr>
        <w:pStyle w:val="Paragrafi"/>
        <w:rPr>
          <w:spacing w:val="-4"/>
          <w:kern w:val="2"/>
          <w:lang w:val="sq-AL"/>
        </w:rPr>
      </w:pPr>
    </w:p>
    <w:p w:rsidR="004B0A9A" w:rsidRPr="005C4F41" w:rsidRDefault="004B0A9A" w:rsidP="00C161D5">
      <w:pPr>
        <w:widowControl w:val="0"/>
        <w:spacing w:after="0" w:line="240" w:lineRule="auto"/>
        <w:ind w:firstLine="0"/>
        <w:rPr>
          <w:rFonts w:ascii="Garamond" w:hAnsi="Garamond" w:cs="MS Gothic"/>
          <w:b/>
          <w:bCs/>
          <w:kern w:val="2"/>
          <w:sz w:val="20"/>
          <w:szCs w:val="20"/>
          <w:lang w:val="sq-AL"/>
        </w:rPr>
      </w:pPr>
    </w:p>
    <w:p w:rsidR="004B0A9A" w:rsidRPr="005C4F41" w:rsidRDefault="004B0A9A" w:rsidP="00C161D5">
      <w:pPr>
        <w:widowControl w:val="0"/>
        <w:spacing w:after="0" w:line="240" w:lineRule="auto"/>
        <w:ind w:firstLine="0"/>
        <w:rPr>
          <w:rFonts w:ascii="Garamond" w:hAnsi="Garamond" w:cs="MS Gothic"/>
          <w:b/>
          <w:bCs/>
          <w:kern w:val="2"/>
          <w:sz w:val="20"/>
          <w:szCs w:val="20"/>
          <w:lang w:val="sq-AL"/>
        </w:rPr>
        <w:sectPr w:rsidR="004B0A9A" w:rsidRPr="005C4F41" w:rsidSect="004B0A9A">
          <w:type w:val="continuous"/>
          <w:pgSz w:w="11907" w:h="16840" w:code="9"/>
          <w:pgMar w:top="720" w:right="1134" w:bottom="720" w:left="1134" w:header="851" w:footer="851" w:gutter="0"/>
          <w:cols w:num="2" w:space="454"/>
          <w:docGrid w:linePitch="360"/>
        </w:sect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111"/>
        <w:gridCol w:w="2970"/>
        <w:gridCol w:w="2169"/>
        <w:gridCol w:w="2469"/>
      </w:tblGrid>
      <w:tr w:rsidR="00C161D5" w:rsidRPr="005C4F41" w:rsidTr="00F92EF5">
        <w:trPr>
          <w:tblCellSpacing w:w="0" w:type="dxa"/>
          <w:jc w:val="center"/>
        </w:trPr>
        <w:tc>
          <w:tcPr>
            <w:tcW w:w="1086" w:type="pct"/>
            <w:vMerge w:val="restart"/>
            <w:vAlign w:val="center"/>
            <w:hideMark/>
          </w:tcPr>
          <w:p w:rsidR="00C161D5" w:rsidRPr="005C4F41" w:rsidRDefault="00C161D5" w:rsidP="00C161D5">
            <w:pPr>
              <w:widowControl w:val="0"/>
              <w:spacing w:after="0" w:line="240" w:lineRule="auto"/>
              <w:ind w:firstLine="0"/>
              <w:rPr>
                <w:rFonts w:ascii="Garamond" w:hAnsi="Garamond" w:cs="MS Gothic"/>
                <w:b/>
                <w:bCs/>
                <w:kern w:val="2"/>
                <w:sz w:val="20"/>
                <w:szCs w:val="20"/>
                <w:lang w:val="sq-AL"/>
              </w:rPr>
            </w:pPr>
            <w:r w:rsidRPr="005C4F41">
              <w:rPr>
                <w:rFonts w:ascii="Garamond" w:hAnsi="Garamond" w:cs="MS Gothic"/>
                <w:b/>
                <w:bCs/>
                <w:kern w:val="2"/>
                <w:sz w:val="20"/>
                <w:szCs w:val="20"/>
                <w:lang w:val="sq-AL"/>
              </w:rPr>
              <w:lastRenderedPageBreak/>
              <w:t>Veprimtaria</w:t>
            </w:r>
          </w:p>
          <w:p w:rsidR="00C161D5" w:rsidRPr="005C4F41" w:rsidRDefault="00C161D5" w:rsidP="00C161D5">
            <w:pPr>
              <w:widowControl w:val="0"/>
              <w:spacing w:after="0" w:line="240" w:lineRule="auto"/>
              <w:ind w:firstLine="0"/>
              <w:rPr>
                <w:rFonts w:ascii="Garamond" w:hAnsi="Garamond" w:cs="MS Gothic"/>
                <w:b/>
                <w:bCs/>
                <w:kern w:val="2"/>
                <w:sz w:val="20"/>
                <w:szCs w:val="20"/>
                <w:lang w:val="sq-AL"/>
              </w:rPr>
            </w:pPr>
            <w:r w:rsidRPr="005C4F41">
              <w:rPr>
                <w:rFonts w:ascii="Garamond" w:hAnsi="Garamond" w:cs="MS Gothic"/>
                <w:b/>
                <w:bCs/>
                <w:kern w:val="2"/>
                <w:sz w:val="20"/>
                <w:szCs w:val="20"/>
                <w:lang w:val="sq-AL"/>
              </w:rPr>
              <w:t>(pragu i konsumit të tretësit në ton/ vit)</w:t>
            </w:r>
          </w:p>
        </w:tc>
        <w:tc>
          <w:tcPr>
            <w:tcW w:w="1528" w:type="pct"/>
            <w:vMerge w:val="restart"/>
            <w:vAlign w:val="center"/>
            <w:hideMark/>
          </w:tcPr>
          <w:p w:rsidR="00C161D5" w:rsidRPr="005C4F41" w:rsidRDefault="00C161D5" w:rsidP="00C161D5">
            <w:pPr>
              <w:widowControl w:val="0"/>
              <w:spacing w:after="0" w:line="240" w:lineRule="auto"/>
              <w:ind w:firstLine="0"/>
              <w:rPr>
                <w:rFonts w:ascii="Garamond" w:hAnsi="Garamond" w:cs="MS Gothic"/>
                <w:b/>
                <w:bCs/>
                <w:kern w:val="2"/>
                <w:sz w:val="20"/>
                <w:szCs w:val="20"/>
                <w:lang w:val="sq-AL"/>
              </w:rPr>
            </w:pPr>
            <w:r w:rsidRPr="005C4F41">
              <w:rPr>
                <w:rFonts w:ascii="Garamond" w:hAnsi="Garamond" w:cs="MS Gothic"/>
                <w:b/>
                <w:bCs/>
                <w:kern w:val="2"/>
                <w:sz w:val="20"/>
                <w:szCs w:val="20"/>
                <w:lang w:val="sq-AL"/>
              </w:rPr>
              <w:t>Pragu i prodhimit</w:t>
            </w:r>
          </w:p>
          <w:p w:rsidR="00C161D5" w:rsidRPr="005C4F41" w:rsidRDefault="00C161D5" w:rsidP="00C161D5">
            <w:pPr>
              <w:widowControl w:val="0"/>
              <w:spacing w:after="0" w:line="240" w:lineRule="auto"/>
              <w:ind w:firstLine="0"/>
              <w:rPr>
                <w:rFonts w:ascii="Garamond" w:hAnsi="Garamond" w:cs="MS Gothic"/>
                <w:b/>
                <w:bCs/>
                <w:kern w:val="2"/>
                <w:sz w:val="20"/>
                <w:szCs w:val="20"/>
                <w:lang w:val="sq-AL"/>
              </w:rPr>
            </w:pPr>
            <w:r w:rsidRPr="005C4F41">
              <w:rPr>
                <w:rFonts w:ascii="Garamond" w:hAnsi="Garamond" w:cs="MS Gothic"/>
                <w:b/>
                <w:bCs/>
                <w:kern w:val="2"/>
                <w:sz w:val="20"/>
                <w:szCs w:val="20"/>
                <w:lang w:val="sq-AL"/>
              </w:rPr>
              <w:t>(referuar prodhimit vjetor të artikujve që ju aplikohet veshje)</w:t>
            </w:r>
          </w:p>
        </w:tc>
        <w:tc>
          <w:tcPr>
            <w:tcW w:w="2386" w:type="pct"/>
            <w:gridSpan w:val="2"/>
            <w:vAlign w:val="center"/>
            <w:hideMark/>
          </w:tcPr>
          <w:p w:rsidR="00C161D5" w:rsidRPr="005C4F41" w:rsidRDefault="00C161D5" w:rsidP="00C161D5">
            <w:pPr>
              <w:widowControl w:val="0"/>
              <w:spacing w:after="0" w:line="240" w:lineRule="auto"/>
              <w:ind w:firstLine="0"/>
              <w:rPr>
                <w:rFonts w:ascii="Garamond" w:hAnsi="Garamond" w:cs="MS Gothic"/>
                <w:b/>
                <w:bCs/>
                <w:kern w:val="2"/>
                <w:sz w:val="20"/>
                <w:szCs w:val="20"/>
                <w:lang w:val="sq-AL"/>
              </w:rPr>
            </w:pPr>
            <w:r w:rsidRPr="005C4F41">
              <w:rPr>
                <w:rFonts w:ascii="Garamond" w:hAnsi="Garamond" w:cs="MS Gothic"/>
                <w:b/>
                <w:bCs/>
                <w:kern w:val="2"/>
                <w:sz w:val="20"/>
                <w:szCs w:val="20"/>
                <w:lang w:val="sq-AL"/>
              </w:rPr>
              <w:t>Vlera kufi e shkarkimit total</w:t>
            </w:r>
          </w:p>
        </w:tc>
      </w:tr>
      <w:tr w:rsidR="00C161D5" w:rsidRPr="005C4F41" w:rsidTr="00F92EF5">
        <w:trPr>
          <w:tblCellSpacing w:w="0" w:type="dxa"/>
          <w:jc w:val="center"/>
        </w:trPr>
        <w:tc>
          <w:tcPr>
            <w:tcW w:w="1086" w:type="pct"/>
            <w:vMerge/>
            <w:vAlign w:val="center"/>
            <w:hideMark/>
          </w:tcPr>
          <w:p w:rsidR="00C161D5" w:rsidRPr="005C4F41" w:rsidRDefault="00C161D5" w:rsidP="00C161D5">
            <w:pPr>
              <w:widowControl w:val="0"/>
              <w:spacing w:after="0" w:line="240" w:lineRule="auto"/>
              <w:ind w:firstLine="0"/>
              <w:rPr>
                <w:rFonts w:ascii="Garamond" w:hAnsi="Garamond" w:cs="MS Gothic"/>
                <w:b/>
                <w:bCs/>
                <w:kern w:val="2"/>
                <w:sz w:val="20"/>
                <w:szCs w:val="20"/>
                <w:lang w:val="sq-AL"/>
              </w:rPr>
            </w:pPr>
          </w:p>
        </w:tc>
        <w:tc>
          <w:tcPr>
            <w:tcW w:w="1528" w:type="pct"/>
            <w:vMerge/>
            <w:vAlign w:val="center"/>
            <w:hideMark/>
          </w:tcPr>
          <w:p w:rsidR="00C161D5" w:rsidRPr="005C4F41" w:rsidRDefault="00C161D5" w:rsidP="00C161D5">
            <w:pPr>
              <w:widowControl w:val="0"/>
              <w:spacing w:after="0" w:line="240" w:lineRule="auto"/>
              <w:ind w:firstLine="0"/>
              <w:rPr>
                <w:rFonts w:ascii="Garamond" w:hAnsi="Garamond" w:cs="MS Gothic"/>
                <w:b/>
                <w:bCs/>
                <w:kern w:val="2"/>
                <w:sz w:val="20"/>
                <w:szCs w:val="20"/>
                <w:lang w:val="sq-AL"/>
              </w:rPr>
            </w:pPr>
          </w:p>
        </w:tc>
        <w:tc>
          <w:tcPr>
            <w:tcW w:w="1116" w:type="pct"/>
            <w:vAlign w:val="center"/>
            <w:hideMark/>
          </w:tcPr>
          <w:p w:rsidR="00C161D5" w:rsidRPr="005C4F41" w:rsidRDefault="00C161D5" w:rsidP="00C161D5">
            <w:pPr>
              <w:widowControl w:val="0"/>
              <w:spacing w:after="0" w:line="240" w:lineRule="auto"/>
              <w:ind w:firstLine="0"/>
              <w:rPr>
                <w:rFonts w:ascii="Garamond" w:hAnsi="Garamond" w:cs="MS Gothic"/>
                <w:b/>
                <w:bCs/>
                <w:kern w:val="2"/>
                <w:sz w:val="20"/>
                <w:szCs w:val="20"/>
                <w:lang w:val="sq-AL"/>
              </w:rPr>
            </w:pPr>
            <w:r w:rsidRPr="005C4F41">
              <w:rPr>
                <w:rFonts w:ascii="Garamond" w:hAnsi="Garamond" w:cs="MS Gothic"/>
                <w:b/>
                <w:bCs/>
                <w:kern w:val="2"/>
                <w:sz w:val="20"/>
                <w:szCs w:val="20"/>
                <w:lang w:val="sq-AL"/>
              </w:rPr>
              <w:t>E re</w:t>
            </w:r>
          </w:p>
        </w:tc>
        <w:tc>
          <w:tcPr>
            <w:tcW w:w="1270" w:type="pct"/>
            <w:vAlign w:val="center"/>
            <w:hideMark/>
          </w:tcPr>
          <w:p w:rsidR="00C161D5" w:rsidRPr="005C4F41" w:rsidRDefault="00C161D5" w:rsidP="00C161D5">
            <w:pPr>
              <w:widowControl w:val="0"/>
              <w:spacing w:after="0" w:line="240" w:lineRule="auto"/>
              <w:ind w:firstLine="0"/>
              <w:rPr>
                <w:rFonts w:ascii="Garamond" w:hAnsi="Garamond" w:cs="MS Gothic"/>
                <w:b/>
                <w:bCs/>
                <w:kern w:val="2"/>
                <w:sz w:val="20"/>
                <w:szCs w:val="20"/>
                <w:lang w:val="sq-AL"/>
              </w:rPr>
            </w:pPr>
            <w:r w:rsidRPr="005C4F41">
              <w:rPr>
                <w:rFonts w:ascii="Garamond" w:hAnsi="Garamond" w:cs="MS Gothic"/>
                <w:b/>
                <w:bCs/>
                <w:kern w:val="2"/>
                <w:sz w:val="20"/>
                <w:szCs w:val="20"/>
                <w:lang w:val="sq-AL"/>
              </w:rPr>
              <w:t>Ekzistuese</w:t>
            </w:r>
          </w:p>
        </w:tc>
      </w:tr>
      <w:tr w:rsidR="00C161D5" w:rsidRPr="005C4F41" w:rsidTr="00F92EF5">
        <w:trPr>
          <w:trHeight w:val="981"/>
          <w:tblCellSpacing w:w="0" w:type="dxa"/>
          <w:jc w:val="center"/>
        </w:trPr>
        <w:tc>
          <w:tcPr>
            <w:tcW w:w="1086" w:type="pct"/>
            <w:vMerge w:val="restar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Veshja e makinave të reja (&gt; 15)</w:t>
            </w:r>
          </w:p>
        </w:tc>
        <w:tc>
          <w:tcPr>
            <w:tcW w:w="1528"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&gt; 5 000</w:t>
            </w:r>
          </w:p>
        </w:tc>
        <w:tc>
          <w:tcPr>
            <w:tcW w:w="1116"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45 g/m</w:t>
            </w:r>
            <w:r w:rsidRPr="005C4F41">
              <w:rPr>
                <w:rFonts w:ascii="Garamond" w:hAnsi="Garamond" w:cs="MS Gothic"/>
                <w:kern w:val="2"/>
                <w:sz w:val="20"/>
                <w:szCs w:val="20"/>
                <w:vertAlign w:val="superscript"/>
                <w:lang w:val="sq-AL"/>
              </w:rPr>
              <w:t>2</w:t>
            </w:r>
            <w:r w:rsidRPr="005C4F41">
              <w:rPr>
                <w:rFonts w:ascii="Garamond" w:hAnsi="Garamond" w:cs="MS Gothic"/>
                <w:kern w:val="2"/>
                <w:sz w:val="20"/>
                <w:szCs w:val="20"/>
                <w:lang w:val="sq-AL"/>
              </w:rPr>
              <w:t> ose 1,3 kg/për trup  + 33 g/ m</w:t>
            </w:r>
            <w:r w:rsidRPr="005C4F41">
              <w:rPr>
                <w:rFonts w:ascii="Garamond" w:hAnsi="Garamond" w:cs="MS Gothic"/>
                <w:kern w:val="2"/>
                <w:sz w:val="20"/>
                <w:szCs w:val="20"/>
                <w:vertAlign w:val="superscript"/>
                <w:lang w:val="sq-AL"/>
              </w:rPr>
              <w:t>2</w:t>
            </w:r>
            <w:r w:rsidRPr="005C4F41">
              <w:rPr>
                <w:rFonts w:ascii="Garamond" w:hAnsi="Garamond" w:cs="MS Gothic"/>
                <w:kern w:val="2"/>
                <w:sz w:val="20"/>
                <w:szCs w:val="20"/>
                <w:lang w:val="sq-AL"/>
              </w:rPr>
              <w:t> </w:t>
            </w:r>
          </w:p>
        </w:tc>
        <w:tc>
          <w:tcPr>
            <w:tcW w:w="1270"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60 g/m</w:t>
            </w:r>
            <w:r w:rsidRPr="005C4F41">
              <w:rPr>
                <w:rFonts w:ascii="Garamond" w:hAnsi="Garamond" w:cs="MS Gothic"/>
                <w:kern w:val="2"/>
                <w:sz w:val="20"/>
                <w:szCs w:val="20"/>
                <w:vertAlign w:val="superscript"/>
                <w:lang w:val="sq-AL"/>
              </w:rPr>
              <w:t>2</w:t>
            </w:r>
            <w:r w:rsidRPr="005C4F41">
              <w:rPr>
                <w:rFonts w:ascii="Garamond" w:hAnsi="Garamond" w:cs="MS Gothic"/>
                <w:kern w:val="2"/>
                <w:sz w:val="20"/>
                <w:szCs w:val="20"/>
                <w:lang w:val="sq-AL"/>
              </w:rPr>
              <w:t>  ose1,9 kg/për trup + 41 g/ m</w:t>
            </w:r>
            <w:r w:rsidRPr="005C4F41">
              <w:rPr>
                <w:rFonts w:ascii="Garamond" w:hAnsi="Garamond" w:cs="MS Gothic"/>
                <w:kern w:val="2"/>
                <w:sz w:val="20"/>
                <w:szCs w:val="20"/>
                <w:vertAlign w:val="superscript"/>
                <w:lang w:val="sq-AL"/>
              </w:rPr>
              <w:t>2</w:t>
            </w:r>
            <w:r w:rsidRPr="005C4F41">
              <w:rPr>
                <w:rFonts w:ascii="Garamond" w:hAnsi="Garamond" w:cs="MS Gothic"/>
                <w:kern w:val="2"/>
                <w:sz w:val="20"/>
                <w:szCs w:val="20"/>
                <w:lang w:val="sq-AL"/>
              </w:rPr>
              <w:t> </w:t>
            </w:r>
          </w:p>
        </w:tc>
      </w:tr>
      <w:tr w:rsidR="00C161D5" w:rsidRPr="005C4F41" w:rsidTr="00F92EF5">
        <w:trPr>
          <w:tblCellSpacing w:w="0" w:type="dxa"/>
          <w:jc w:val="center"/>
        </w:trPr>
        <w:tc>
          <w:tcPr>
            <w:tcW w:w="1086" w:type="pct"/>
            <w:vMerge/>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p>
        </w:tc>
        <w:tc>
          <w:tcPr>
            <w:tcW w:w="1528"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 5 000 shasi integrale ose</w:t>
            </w:r>
          </w:p>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&gt; 3 500 shasie ndërtuar prej pjesësh</w:t>
            </w:r>
          </w:p>
        </w:tc>
        <w:tc>
          <w:tcPr>
            <w:tcW w:w="1116"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90 g/m² ose 1,5 kg/për trup + 70 g/m</w:t>
            </w:r>
            <w:r w:rsidRPr="005C4F41">
              <w:rPr>
                <w:rFonts w:ascii="Garamond" w:hAnsi="Garamond" w:cs="MS Gothic"/>
                <w:kern w:val="2"/>
                <w:sz w:val="20"/>
                <w:szCs w:val="20"/>
                <w:vertAlign w:val="superscript"/>
                <w:lang w:val="sq-AL"/>
              </w:rPr>
              <w:t>2</w:t>
            </w:r>
            <w:r w:rsidRPr="005C4F41">
              <w:rPr>
                <w:rFonts w:ascii="Garamond" w:hAnsi="Garamond" w:cs="MS Gothic"/>
                <w:kern w:val="2"/>
                <w:sz w:val="20"/>
                <w:szCs w:val="20"/>
                <w:lang w:val="sq-AL"/>
              </w:rPr>
              <w:t> </w:t>
            </w:r>
          </w:p>
        </w:tc>
        <w:tc>
          <w:tcPr>
            <w:tcW w:w="1270"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90 g/m</w:t>
            </w:r>
            <w:r w:rsidRPr="005C4F41">
              <w:rPr>
                <w:rFonts w:ascii="Garamond" w:hAnsi="Garamond" w:cs="MS Gothic"/>
                <w:kern w:val="2"/>
                <w:sz w:val="20"/>
                <w:szCs w:val="20"/>
                <w:vertAlign w:val="superscript"/>
                <w:lang w:val="sq-AL"/>
              </w:rPr>
              <w:t>2</w:t>
            </w:r>
            <w:r w:rsidRPr="005C4F41">
              <w:rPr>
                <w:rFonts w:ascii="Garamond" w:hAnsi="Garamond" w:cs="MS Gothic"/>
                <w:kern w:val="2"/>
                <w:sz w:val="20"/>
                <w:szCs w:val="20"/>
                <w:lang w:val="sq-AL"/>
              </w:rPr>
              <w:t>  ose 1,5 kg/ për trup + 70 g/ m</w:t>
            </w:r>
            <w:r w:rsidRPr="005C4F41">
              <w:rPr>
                <w:rFonts w:ascii="Garamond" w:hAnsi="Garamond" w:cs="MS Gothic"/>
                <w:kern w:val="2"/>
                <w:sz w:val="20"/>
                <w:szCs w:val="20"/>
                <w:vertAlign w:val="superscript"/>
                <w:lang w:val="sq-AL"/>
              </w:rPr>
              <w:t>2</w:t>
            </w:r>
            <w:r w:rsidRPr="005C4F41">
              <w:rPr>
                <w:rFonts w:ascii="Garamond" w:hAnsi="Garamond" w:cs="MS Gothic"/>
                <w:kern w:val="2"/>
                <w:sz w:val="20"/>
                <w:szCs w:val="20"/>
                <w:lang w:val="sq-AL"/>
              </w:rPr>
              <w:t> </w:t>
            </w:r>
          </w:p>
        </w:tc>
      </w:tr>
      <w:tr w:rsidR="00C161D5" w:rsidRPr="005C4F41" w:rsidTr="00F92EF5">
        <w:trPr>
          <w:tblCellSpacing w:w="0" w:type="dxa"/>
          <w:jc w:val="center"/>
        </w:trPr>
        <w:tc>
          <w:tcPr>
            <w:tcW w:w="1086" w:type="pct"/>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 </w:t>
            </w:r>
          </w:p>
        </w:tc>
        <w:tc>
          <w:tcPr>
            <w:tcW w:w="1528" w:type="pct"/>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 </w:t>
            </w:r>
          </w:p>
        </w:tc>
        <w:tc>
          <w:tcPr>
            <w:tcW w:w="2386" w:type="pct"/>
            <w:gridSpan w:val="2"/>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p>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Kufiri i shkarkimit total (g/ m</w:t>
            </w:r>
            <w:r w:rsidRPr="005C4F41">
              <w:rPr>
                <w:rFonts w:ascii="Garamond" w:hAnsi="Garamond" w:cs="MS Gothic"/>
                <w:kern w:val="2"/>
                <w:sz w:val="20"/>
                <w:szCs w:val="20"/>
                <w:vertAlign w:val="superscript"/>
                <w:lang w:val="sq-AL"/>
              </w:rPr>
              <w:t>2</w:t>
            </w:r>
            <w:r w:rsidRPr="005C4F41">
              <w:rPr>
                <w:rFonts w:ascii="Garamond" w:hAnsi="Garamond" w:cs="MS Gothic"/>
                <w:kern w:val="2"/>
                <w:sz w:val="20"/>
                <w:szCs w:val="20"/>
                <w:lang w:val="sq-AL"/>
              </w:rPr>
              <w:t> )</w:t>
            </w:r>
          </w:p>
        </w:tc>
      </w:tr>
      <w:tr w:rsidR="00C161D5" w:rsidRPr="005C4F41" w:rsidTr="00F92EF5">
        <w:trPr>
          <w:tblCellSpacing w:w="0" w:type="dxa"/>
          <w:jc w:val="center"/>
        </w:trPr>
        <w:tc>
          <w:tcPr>
            <w:tcW w:w="1086" w:type="pct"/>
            <w:vMerge w:val="restar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Veshja e kabinave të kamionëve të rinj (&gt; 15)</w:t>
            </w:r>
          </w:p>
        </w:tc>
        <w:tc>
          <w:tcPr>
            <w:tcW w:w="1528"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 5 000</w:t>
            </w:r>
          </w:p>
        </w:tc>
        <w:tc>
          <w:tcPr>
            <w:tcW w:w="1116"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65</w:t>
            </w:r>
          </w:p>
        </w:tc>
        <w:tc>
          <w:tcPr>
            <w:tcW w:w="1270"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85</w:t>
            </w:r>
          </w:p>
        </w:tc>
      </w:tr>
      <w:tr w:rsidR="00C161D5" w:rsidRPr="005C4F41" w:rsidTr="00F92EF5">
        <w:trPr>
          <w:tblCellSpacing w:w="0" w:type="dxa"/>
          <w:jc w:val="center"/>
        </w:trPr>
        <w:tc>
          <w:tcPr>
            <w:tcW w:w="1086" w:type="pct"/>
            <w:vMerge/>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p>
        </w:tc>
        <w:tc>
          <w:tcPr>
            <w:tcW w:w="1528"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&gt; 5 000</w:t>
            </w:r>
          </w:p>
        </w:tc>
        <w:tc>
          <w:tcPr>
            <w:tcW w:w="1116"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55</w:t>
            </w:r>
          </w:p>
        </w:tc>
        <w:tc>
          <w:tcPr>
            <w:tcW w:w="1270"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75</w:t>
            </w:r>
          </w:p>
        </w:tc>
      </w:tr>
      <w:tr w:rsidR="00C161D5" w:rsidRPr="005C4F41" w:rsidTr="00F92EF5">
        <w:trPr>
          <w:tblCellSpacing w:w="0" w:type="dxa"/>
          <w:jc w:val="center"/>
        </w:trPr>
        <w:tc>
          <w:tcPr>
            <w:tcW w:w="1086" w:type="pct"/>
            <w:vMerge w:val="restar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Veshja e furgonëve dhe kamionëve të rinj (&gt; 15)</w:t>
            </w:r>
          </w:p>
        </w:tc>
        <w:tc>
          <w:tcPr>
            <w:tcW w:w="1528"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 2 500</w:t>
            </w:r>
          </w:p>
        </w:tc>
        <w:tc>
          <w:tcPr>
            <w:tcW w:w="1116"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90</w:t>
            </w:r>
          </w:p>
        </w:tc>
        <w:tc>
          <w:tcPr>
            <w:tcW w:w="1270"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120</w:t>
            </w:r>
          </w:p>
        </w:tc>
      </w:tr>
      <w:tr w:rsidR="00C161D5" w:rsidRPr="005C4F41" w:rsidTr="00F92EF5">
        <w:trPr>
          <w:tblCellSpacing w:w="0" w:type="dxa"/>
          <w:jc w:val="center"/>
        </w:trPr>
        <w:tc>
          <w:tcPr>
            <w:tcW w:w="1086" w:type="pct"/>
            <w:vMerge/>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p>
        </w:tc>
        <w:tc>
          <w:tcPr>
            <w:tcW w:w="1528"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&gt; 2 500</w:t>
            </w:r>
          </w:p>
        </w:tc>
        <w:tc>
          <w:tcPr>
            <w:tcW w:w="1116"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70</w:t>
            </w:r>
          </w:p>
        </w:tc>
        <w:tc>
          <w:tcPr>
            <w:tcW w:w="1270"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90</w:t>
            </w:r>
          </w:p>
        </w:tc>
      </w:tr>
      <w:tr w:rsidR="00C161D5" w:rsidRPr="005C4F41" w:rsidTr="00F92EF5">
        <w:trPr>
          <w:tblCellSpacing w:w="0" w:type="dxa"/>
          <w:jc w:val="center"/>
        </w:trPr>
        <w:tc>
          <w:tcPr>
            <w:tcW w:w="1086" w:type="pct"/>
            <w:vMerge w:val="restar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Lyerja e autobusëve të rinj (&gt; 15)</w:t>
            </w:r>
          </w:p>
        </w:tc>
        <w:tc>
          <w:tcPr>
            <w:tcW w:w="1528"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 2 000</w:t>
            </w:r>
          </w:p>
        </w:tc>
        <w:tc>
          <w:tcPr>
            <w:tcW w:w="1116"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210</w:t>
            </w:r>
          </w:p>
        </w:tc>
        <w:tc>
          <w:tcPr>
            <w:tcW w:w="1270"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290</w:t>
            </w:r>
          </w:p>
        </w:tc>
      </w:tr>
      <w:tr w:rsidR="00C161D5" w:rsidRPr="005C4F41" w:rsidTr="00F92EF5">
        <w:trPr>
          <w:tblCellSpacing w:w="0" w:type="dxa"/>
          <w:jc w:val="center"/>
        </w:trPr>
        <w:tc>
          <w:tcPr>
            <w:tcW w:w="1086" w:type="pct"/>
            <w:vMerge/>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p>
        </w:tc>
        <w:tc>
          <w:tcPr>
            <w:tcW w:w="1528" w:type="pct"/>
            <w:vAlign w:val="center"/>
            <w:hideMark/>
          </w:tcPr>
          <w:p w:rsidR="00C161D5" w:rsidRPr="005C4F41" w:rsidRDefault="00C161D5" w:rsidP="00C161D5">
            <w:pPr>
              <w:widowControl w:val="0"/>
              <w:spacing w:after="0" w:line="240" w:lineRule="auto"/>
              <w:ind w:firstLine="0"/>
              <w:rPr>
                <w:rFonts w:ascii="Garamond" w:hAnsi="Garamond" w:cs="MS Gothic"/>
                <w:kern w:val="2"/>
                <w:sz w:val="20"/>
                <w:szCs w:val="20"/>
                <w:lang w:val="sq-AL"/>
              </w:rPr>
            </w:pPr>
            <w:r w:rsidRPr="005C4F41">
              <w:rPr>
                <w:rFonts w:ascii="Garamond" w:hAnsi="Garamond" w:cs="MS Gothic"/>
                <w:kern w:val="2"/>
                <w:sz w:val="20"/>
                <w:szCs w:val="20"/>
                <w:lang w:val="sq-AL"/>
              </w:rPr>
              <w:t>&gt; 2 000</w:t>
            </w:r>
          </w:p>
        </w:tc>
        <w:tc>
          <w:tcPr>
            <w:tcW w:w="1116"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150</w:t>
            </w:r>
          </w:p>
        </w:tc>
        <w:tc>
          <w:tcPr>
            <w:tcW w:w="1270" w:type="pct"/>
            <w:vAlign w:val="center"/>
            <w:hideMark/>
          </w:tcPr>
          <w:p w:rsidR="00C161D5" w:rsidRPr="005C4F41" w:rsidRDefault="00C161D5" w:rsidP="00F92EF5">
            <w:pPr>
              <w:widowControl w:val="0"/>
              <w:spacing w:after="0" w:line="240" w:lineRule="auto"/>
              <w:ind w:firstLine="0"/>
              <w:jc w:val="right"/>
              <w:rPr>
                <w:rFonts w:ascii="Garamond" w:hAnsi="Garamond" w:cs="MS Gothic"/>
                <w:kern w:val="2"/>
                <w:sz w:val="20"/>
                <w:szCs w:val="20"/>
                <w:lang w:val="sq-AL"/>
              </w:rPr>
            </w:pPr>
            <w:r w:rsidRPr="005C4F41">
              <w:rPr>
                <w:rFonts w:ascii="Garamond" w:hAnsi="Garamond" w:cs="MS Gothic"/>
                <w:kern w:val="2"/>
                <w:sz w:val="20"/>
                <w:szCs w:val="20"/>
                <w:lang w:val="sq-AL"/>
              </w:rPr>
              <w:t>225</w:t>
            </w:r>
          </w:p>
        </w:tc>
      </w:tr>
    </w:tbl>
    <w:p w:rsidR="006E2110" w:rsidRPr="005C4F41" w:rsidRDefault="006E2110" w:rsidP="00B03D98">
      <w:pPr>
        <w:spacing w:after="0" w:line="240" w:lineRule="auto"/>
        <w:ind w:firstLine="0"/>
        <w:rPr>
          <w:rFonts w:ascii="Garamond" w:eastAsia="Times New Roman" w:hAnsi="Garamond"/>
          <w:spacing w:val="-4"/>
          <w:sz w:val="14"/>
          <w:szCs w:val="24"/>
          <w:lang w:val="sq-AL" w:eastAsia="en-GB"/>
        </w:rPr>
      </w:pPr>
    </w:p>
    <w:p w:rsidR="00C76C3A" w:rsidRPr="005C4F41" w:rsidRDefault="00C76C3A" w:rsidP="006C6263">
      <w:pPr>
        <w:widowControl w:val="0"/>
        <w:spacing w:after="0" w:line="240" w:lineRule="auto"/>
        <w:rPr>
          <w:rFonts w:ascii="Garamond" w:eastAsia="MS Gothic" w:hAnsi="Garamond"/>
          <w:kern w:val="2"/>
          <w:sz w:val="24"/>
          <w:szCs w:val="24"/>
          <w:lang w:val="sq-AL"/>
        </w:rPr>
      </w:pPr>
      <w:r w:rsidRPr="005C4F41">
        <w:rPr>
          <w:rFonts w:ascii="Garamond" w:eastAsia="MS Gothic" w:hAnsi="Garamond"/>
          <w:kern w:val="2"/>
          <w:sz w:val="24"/>
          <w:szCs w:val="24"/>
          <w:lang w:val="sq-AL"/>
        </w:rPr>
        <w:t xml:space="preserve">Instalimet ku realizohet veshja e automjeteve, të cilat bien nën pragjet e konsumit të tretësit të dhëna në tabelën më sipër përmbushin kërkesat për sektorin e lustrimit të automjeteve të përcaktuara në </w:t>
      </w:r>
      <w:r w:rsidR="00F92EF5" w:rsidRPr="005C4F41">
        <w:rPr>
          <w:rFonts w:ascii="Garamond" w:eastAsia="MS Gothic" w:hAnsi="Garamond"/>
          <w:kern w:val="2"/>
          <w:sz w:val="24"/>
          <w:szCs w:val="24"/>
          <w:lang w:val="sq-AL"/>
        </w:rPr>
        <w:t>s</w:t>
      </w:r>
      <w:r w:rsidRPr="005C4F41">
        <w:rPr>
          <w:rFonts w:ascii="Garamond" w:eastAsia="MS Gothic" w:hAnsi="Garamond"/>
          <w:kern w:val="2"/>
          <w:sz w:val="24"/>
          <w:szCs w:val="24"/>
          <w:lang w:val="sq-AL"/>
        </w:rPr>
        <w:t>htojcën IIA.</w:t>
      </w:r>
    </w:p>
    <w:p w:rsidR="006C6263" w:rsidRPr="005C4F41" w:rsidRDefault="006C6263" w:rsidP="006C6263">
      <w:pPr>
        <w:widowControl w:val="0"/>
        <w:spacing w:after="0" w:line="240" w:lineRule="auto"/>
        <w:rPr>
          <w:rFonts w:ascii="Garamond" w:eastAsia="MS Gothic" w:hAnsi="Garamond"/>
          <w:b/>
          <w:kern w:val="2"/>
          <w:sz w:val="24"/>
          <w:szCs w:val="24"/>
          <w:lang w:val="sq-AL"/>
        </w:rPr>
      </w:pPr>
    </w:p>
    <w:p w:rsidR="004B0A9A" w:rsidRPr="00B2381B" w:rsidRDefault="004B0A9A" w:rsidP="00803B75">
      <w:pPr>
        <w:widowControl w:val="0"/>
        <w:spacing w:after="0" w:line="240" w:lineRule="auto"/>
        <w:jc w:val="center"/>
        <w:rPr>
          <w:rFonts w:ascii="Garamond" w:eastAsia="MS Gothic" w:hAnsi="Garamond"/>
          <w:kern w:val="2"/>
          <w:sz w:val="14"/>
          <w:szCs w:val="24"/>
          <w:lang w:val="sq-AL"/>
        </w:rPr>
        <w:sectPr w:rsidR="004B0A9A" w:rsidRPr="00B2381B" w:rsidSect="007D5CA2">
          <w:type w:val="continuous"/>
          <w:pgSz w:w="11907" w:h="16840" w:code="9"/>
          <w:pgMar w:top="720" w:right="1134" w:bottom="720" w:left="1134" w:header="851" w:footer="851" w:gutter="0"/>
          <w:cols w:space="454"/>
          <w:docGrid w:linePitch="360"/>
        </w:sectPr>
      </w:pPr>
    </w:p>
    <w:p w:rsidR="00C76C3A" w:rsidRPr="005C4F41" w:rsidRDefault="00C76C3A" w:rsidP="00803B75">
      <w:pPr>
        <w:widowControl w:val="0"/>
        <w:spacing w:after="0" w:line="240" w:lineRule="auto"/>
        <w:jc w:val="center"/>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lastRenderedPageBreak/>
        <w:t>SHTOJCA II B</w:t>
      </w:r>
    </w:p>
    <w:p w:rsidR="006C6263" w:rsidRPr="005C4F41" w:rsidRDefault="00C76C3A" w:rsidP="00B2381B">
      <w:pPr>
        <w:widowControl w:val="0"/>
        <w:spacing w:after="0" w:line="240" w:lineRule="auto"/>
        <w:ind w:firstLine="0"/>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SKEMA E PAKËSIMIT TË </w:t>
      </w:r>
      <w:r w:rsidR="00B2381B">
        <w:rPr>
          <w:rFonts w:ascii="Garamond" w:eastAsia="MS Gothic" w:hAnsi="Garamond"/>
          <w:spacing w:val="-4"/>
          <w:kern w:val="2"/>
          <w:sz w:val="24"/>
          <w:szCs w:val="24"/>
          <w:lang w:val="sq-AL"/>
        </w:rPr>
        <w:t>S</w:t>
      </w:r>
      <w:r w:rsidRPr="005C4F41">
        <w:rPr>
          <w:rFonts w:ascii="Garamond" w:eastAsia="MS Gothic" w:hAnsi="Garamond"/>
          <w:spacing w:val="-4"/>
          <w:kern w:val="2"/>
          <w:sz w:val="24"/>
          <w:szCs w:val="24"/>
          <w:lang w:val="sq-AL"/>
        </w:rPr>
        <w:t>HKARKIMEVE</w:t>
      </w:r>
    </w:p>
    <w:p w:rsidR="00803B75" w:rsidRPr="005C4F41" w:rsidRDefault="00803B75" w:rsidP="006C6263">
      <w:pPr>
        <w:widowControl w:val="0"/>
        <w:spacing w:after="0" w:line="240" w:lineRule="auto"/>
        <w:rPr>
          <w:rFonts w:ascii="Garamond" w:hAnsi="Garamond"/>
          <w:spacing w:val="-4"/>
          <w:sz w:val="14"/>
          <w:szCs w:val="24"/>
          <w:lang w:val="sq-AL"/>
        </w:rPr>
      </w:pPr>
    </w:p>
    <w:p w:rsidR="006C6263" w:rsidRPr="005C4F41" w:rsidRDefault="006C6263" w:rsidP="006C6263">
      <w:pPr>
        <w:widowControl w:val="0"/>
        <w:spacing w:after="0" w:line="240" w:lineRule="auto"/>
        <w:rPr>
          <w:rFonts w:ascii="Garamond" w:eastAsia="MS Gothic" w:hAnsi="Garamond"/>
          <w:b/>
          <w:spacing w:val="-4"/>
          <w:kern w:val="2"/>
          <w:sz w:val="24"/>
          <w:szCs w:val="24"/>
          <w:lang w:val="sq-AL"/>
        </w:rPr>
      </w:pPr>
      <w:r w:rsidRPr="005C4F41">
        <w:rPr>
          <w:rFonts w:ascii="Garamond" w:hAnsi="Garamond"/>
          <w:spacing w:val="-4"/>
          <w:sz w:val="24"/>
          <w:szCs w:val="24"/>
          <w:lang w:val="sq-AL"/>
        </w:rPr>
        <w:t xml:space="preserve">1. </w:t>
      </w:r>
      <w:r w:rsidR="00C76C3A" w:rsidRPr="005C4F41">
        <w:rPr>
          <w:rFonts w:ascii="Garamond" w:hAnsi="Garamond"/>
          <w:spacing w:val="-4"/>
          <w:sz w:val="24"/>
          <w:szCs w:val="24"/>
          <w:lang w:val="sq-AL"/>
        </w:rPr>
        <w:t>Parimet</w:t>
      </w:r>
    </w:p>
    <w:p w:rsidR="006C6263" w:rsidRPr="005C4F41" w:rsidRDefault="00C76C3A" w:rsidP="006C6263">
      <w:pPr>
        <w:widowControl w:val="0"/>
        <w:spacing w:after="0" w:line="240" w:lineRule="auto"/>
        <w:rPr>
          <w:rFonts w:ascii="Garamond" w:eastAsia="MS Gothic" w:hAnsi="Garamond"/>
          <w:b/>
          <w:spacing w:val="-4"/>
          <w:kern w:val="2"/>
          <w:sz w:val="24"/>
          <w:szCs w:val="24"/>
          <w:lang w:val="sq-AL"/>
        </w:rPr>
      </w:pPr>
      <w:r w:rsidRPr="005C4F41">
        <w:rPr>
          <w:rFonts w:ascii="Garamond" w:eastAsia="MS Gothic" w:hAnsi="Garamond"/>
          <w:spacing w:val="-4"/>
          <w:kern w:val="2"/>
          <w:sz w:val="24"/>
          <w:szCs w:val="24"/>
          <w:lang w:val="sq-AL"/>
        </w:rPr>
        <w:t xml:space="preserve">Qëllimi i skemës së pakësimit është t’i krijojë operatorit mundësinë të arrijë me mjete të tjera pakësimin e shkarkimeve, ekuivalente me ato që do të arriheshin në qoftë se do të zbatoheshin vlerat kufi të shkarkimit. Për këtë qëllim operatori mund të përdorë cilëndo skemë pakësimi, të projektuar specifikisht për instalimin e tij, me kusht që në fund të arrihet një pakësim ekuivalent shkarkimi. </w:t>
      </w:r>
      <w:r w:rsidRPr="005C4F41">
        <w:rPr>
          <w:rFonts w:ascii="Garamond" w:eastAsia="MS Gothic" w:hAnsi="Garamond"/>
          <w:spacing w:val="-4"/>
          <w:kern w:val="2"/>
          <w:sz w:val="24"/>
          <w:szCs w:val="24"/>
          <w:lang w:val="sq-AL"/>
        </w:rPr>
        <w:lastRenderedPageBreak/>
        <w:t xml:space="preserve">Progresi i bërë për arritjen e këtij pakësimi të shkarkimeve dhe eksperienca e fituar nga zbatimi i skemës përkatëse do të pasqyrohen në raportin që referohet në pikën 1, të </w:t>
      </w:r>
      <w:r w:rsidR="00556B9C" w:rsidRPr="005C4F41">
        <w:rPr>
          <w:rFonts w:ascii="Garamond" w:eastAsia="MS Gothic" w:hAnsi="Garamond"/>
          <w:spacing w:val="-4"/>
          <w:kern w:val="2"/>
          <w:sz w:val="24"/>
          <w:szCs w:val="24"/>
          <w:lang w:val="sq-AL"/>
        </w:rPr>
        <w:t>k</w:t>
      </w:r>
      <w:r w:rsidRPr="005C4F41">
        <w:rPr>
          <w:rFonts w:ascii="Garamond" w:eastAsia="MS Gothic" w:hAnsi="Garamond"/>
          <w:spacing w:val="-4"/>
          <w:kern w:val="2"/>
          <w:sz w:val="24"/>
          <w:szCs w:val="24"/>
          <w:lang w:val="sq-AL"/>
        </w:rPr>
        <w:t>reut VIII</w:t>
      </w:r>
      <w:r w:rsidR="00556B9C" w:rsidRPr="005C4F41">
        <w:rPr>
          <w:rFonts w:ascii="Garamond" w:eastAsia="MS Gothic" w:hAnsi="Garamond"/>
          <w:spacing w:val="-4"/>
          <w:kern w:val="2"/>
          <w:sz w:val="24"/>
          <w:szCs w:val="24"/>
          <w:lang w:val="sq-AL"/>
        </w:rPr>
        <w:t>,</w:t>
      </w:r>
      <w:r w:rsidRPr="005C4F41">
        <w:rPr>
          <w:rFonts w:ascii="Garamond" w:eastAsia="MS Gothic" w:hAnsi="Garamond"/>
          <w:spacing w:val="-4"/>
          <w:kern w:val="2"/>
          <w:sz w:val="24"/>
          <w:szCs w:val="24"/>
          <w:lang w:val="sq-AL"/>
        </w:rPr>
        <w:t xml:space="preserve"> të këtij vendimi.</w:t>
      </w:r>
    </w:p>
    <w:p w:rsidR="006C6263" w:rsidRPr="005C4F41" w:rsidRDefault="006C6263" w:rsidP="006C6263">
      <w:pPr>
        <w:widowControl w:val="0"/>
        <w:spacing w:after="0" w:line="240" w:lineRule="auto"/>
        <w:rPr>
          <w:rFonts w:ascii="Garamond" w:eastAsia="MS Gothic" w:hAnsi="Garamond"/>
          <w:b/>
          <w:spacing w:val="-4"/>
          <w:kern w:val="2"/>
          <w:sz w:val="24"/>
          <w:szCs w:val="24"/>
          <w:lang w:val="sq-AL"/>
        </w:rPr>
      </w:pPr>
      <w:r w:rsidRPr="005C4F41">
        <w:rPr>
          <w:rFonts w:ascii="Garamond" w:hAnsi="Garamond"/>
          <w:spacing w:val="-4"/>
          <w:sz w:val="24"/>
          <w:szCs w:val="24"/>
          <w:lang w:val="sq-AL"/>
        </w:rPr>
        <w:t xml:space="preserve">2. </w:t>
      </w:r>
      <w:r w:rsidR="00C76C3A" w:rsidRPr="005C4F41">
        <w:rPr>
          <w:rFonts w:ascii="Garamond" w:hAnsi="Garamond"/>
          <w:spacing w:val="-4"/>
          <w:sz w:val="24"/>
          <w:szCs w:val="24"/>
          <w:lang w:val="sq-AL"/>
        </w:rPr>
        <w:t>Praktika</w:t>
      </w:r>
    </w:p>
    <w:p w:rsidR="006C6263" w:rsidRPr="005C4F41" w:rsidRDefault="00C76C3A" w:rsidP="006C6263">
      <w:pPr>
        <w:widowControl w:val="0"/>
        <w:spacing w:after="0" w:line="240" w:lineRule="auto"/>
        <w:rPr>
          <w:rFonts w:ascii="Garamond" w:eastAsia="MS Gothic" w:hAnsi="Garamond"/>
          <w:b/>
          <w:spacing w:val="-4"/>
          <w:kern w:val="2"/>
          <w:sz w:val="24"/>
          <w:szCs w:val="24"/>
          <w:lang w:val="sq-AL"/>
        </w:rPr>
      </w:pPr>
      <w:r w:rsidRPr="005C4F41">
        <w:rPr>
          <w:rFonts w:ascii="Garamond" w:eastAsia="MS Gothic" w:hAnsi="Garamond"/>
          <w:spacing w:val="-4"/>
          <w:kern w:val="2"/>
          <w:sz w:val="24"/>
          <w:szCs w:val="24"/>
          <w:lang w:val="sq-AL"/>
        </w:rPr>
        <w:t>Në rastet e aplikimit të veshjeve, llaqeve, ngjitësve ose bojës mund të përdoret skema e mëposhtme. Kur metoda e mëposhtme është e papërshtatshme AKM</w:t>
      </w:r>
      <w:r w:rsidR="0035369A" w:rsidRPr="005C4F41">
        <w:rPr>
          <w:rFonts w:ascii="Garamond" w:eastAsia="MS Gothic" w:hAnsi="Garamond"/>
          <w:spacing w:val="-4"/>
          <w:kern w:val="2"/>
          <w:sz w:val="24"/>
          <w:szCs w:val="24"/>
          <w:lang w:val="sq-AL"/>
        </w:rPr>
        <w:t>-ja</w:t>
      </w:r>
      <w:r w:rsidRPr="005C4F41">
        <w:rPr>
          <w:rFonts w:ascii="Garamond" w:eastAsia="MS Gothic" w:hAnsi="Garamond"/>
          <w:spacing w:val="-4"/>
          <w:kern w:val="2"/>
          <w:sz w:val="24"/>
          <w:szCs w:val="24"/>
          <w:lang w:val="sq-AL"/>
        </w:rPr>
        <w:t xml:space="preserve"> mund të lejojë operatorin të përdorë një skemë alternative përjashtimi e cila përmbush parimet e përshkruara këtu. Projektimi i skemës merr parasysh faktet e mëposhtme:</w:t>
      </w:r>
    </w:p>
    <w:p w:rsidR="006C6263" w:rsidRPr="005C4F41" w:rsidRDefault="006C6263" w:rsidP="006C6263">
      <w:pPr>
        <w:widowControl w:val="0"/>
        <w:spacing w:after="0" w:line="240" w:lineRule="auto"/>
        <w:rPr>
          <w:rFonts w:ascii="Garamond" w:eastAsia="MS Gothic" w:hAnsi="Garamond"/>
          <w:b/>
          <w:spacing w:val="-4"/>
          <w:kern w:val="2"/>
          <w:sz w:val="24"/>
          <w:szCs w:val="24"/>
          <w:lang w:val="sq-AL"/>
        </w:rPr>
      </w:pPr>
      <w:r w:rsidRPr="005C4F41">
        <w:rPr>
          <w:rFonts w:ascii="Garamond" w:hAnsi="Garamond"/>
          <w:spacing w:val="-4"/>
          <w:sz w:val="24"/>
          <w:szCs w:val="24"/>
          <w:lang w:val="sq-AL"/>
        </w:rPr>
        <w:lastRenderedPageBreak/>
        <w:t xml:space="preserve">a) </w:t>
      </w:r>
      <w:r w:rsidR="00C76C3A" w:rsidRPr="005C4F41">
        <w:rPr>
          <w:rFonts w:ascii="Garamond" w:hAnsi="Garamond"/>
          <w:spacing w:val="-4"/>
          <w:sz w:val="24"/>
          <w:szCs w:val="24"/>
          <w:lang w:val="sq-AL"/>
        </w:rPr>
        <w:t>Atje ku nuk janë gjetur akoma produkte zëvendësues që përmbajnë pak ose aspak tretës, operatorit i shtyhet afati për zbatimin e programeve të tij të pakësimit të shkarkimeve;</w:t>
      </w:r>
    </w:p>
    <w:p w:rsidR="006C6263" w:rsidRPr="005C4F41" w:rsidRDefault="006C6263" w:rsidP="006C6263">
      <w:pPr>
        <w:widowControl w:val="0"/>
        <w:spacing w:after="0" w:line="240" w:lineRule="auto"/>
        <w:rPr>
          <w:rFonts w:ascii="Garamond" w:eastAsia="MS Gothic" w:hAnsi="Garamond"/>
          <w:b/>
          <w:spacing w:val="-4"/>
          <w:kern w:val="2"/>
          <w:sz w:val="24"/>
          <w:szCs w:val="24"/>
          <w:lang w:val="sq-AL"/>
        </w:rPr>
      </w:pPr>
      <w:r w:rsidRPr="005C4F41">
        <w:rPr>
          <w:rFonts w:ascii="Garamond" w:hAnsi="Garamond"/>
          <w:spacing w:val="-4"/>
          <w:sz w:val="24"/>
          <w:szCs w:val="24"/>
          <w:lang w:val="sq-AL"/>
        </w:rPr>
        <w:t xml:space="preserve">b) </w:t>
      </w:r>
      <w:r w:rsidR="00C76C3A" w:rsidRPr="005C4F41">
        <w:rPr>
          <w:rFonts w:ascii="Garamond" w:hAnsi="Garamond"/>
          <w:spacing w:val="-4"/>
          <w:sz w:val="24"/>
          <w:szCs w:val="24"/>
          <w:lang w:val="sq-AL"/>
        </w:rPr>
        <w:t>Pika e referencës për pakësimet e shkarkimeve duhet t’i ko</w:t>
      </w:r>
      <w:r w:rsidR="00DD74D7" w:rsidRPr="005C4F41">
        <w:rPr>
          <w:rFonts w:ascii="Garamond" w:hAnsi="Garamond"/>
          <w:spacing w:val="-4"/>
          <w:sz w:val="24"/>
          <w:szCs w:val="24"/>
          <w:lang w:val="sq-AL"/>
        </w:rPr>
        <w:t>r</w:t>
      </w:r>
      <w:r w:rsidR="00C76C3A" w:rsidRPr="005C4F41">
        <w:rPr>
          <w:rFonts w:ascii="Garamond" w:hAnsi="Garamond"/>
          <w:spacing w:val="-4"/>
          <w:sz w:val="24"/>
          <w:szCs w:val="24"/>
          <w:lang w:val="sq-AL"/>
        </w:rPr>
        <w:t>respondojë sa më shumë të jetë e mundur shkarkimeve që do të rezultonin, në qoftë se nuk do të merreshin masa për pakësimin e tyre.</w:t>
      </w:r>
    </w:p>
    <w:p w:rsidR="006C6263" w:rsidRPr="005C4F41" w:rsidRDefault="00C76C3A" w:rsidP="006C6263">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Skema e mëposhtme funksionon për instalimet ku për të përcaktuar pikën e referencës për pakësimin e shkarkimeve mund të supozohet dhe përdoret përmbajtja konstante e trupave të ngurtë të produktit: </w:t>
      </w:r>
    </w:p>
    <w:p w:rsidR="00DE573D" w:rsidRDefault="00DE573D" w:rsidP="006C6263">
      <w:pPr>
        <w:widowControl w:val="0"/>
        <w:spacing w:after="0" w:line="240" w:lineRule="auto"/>
        <w:rPr>
          <w:rFonts w:ascii="Garamond" w:hAnsi="Garamond"/>
          <w:spacing w:val="-4"/>
          <w:sz w:val="24"/>
          <w:szCs w:val="24"/>
          <w:lang w:val="sq-AL"/>
        </w:rPr>
      </w:pPr>
    </w:p>
    <w:p w:rsidR="006C6263" w:rsidRPr="005C4F41" w:rsidRDefault="006C6263" w:rsidP="006C6263">
      <w:pPr>
        <w:widowControl w:val="0"/>
        <w:spacing w:after="0" w:line="240" w:lineRule="auto"/>
        <w:rPr>
          <w:rFonts w:ascii="Garamond" w:hAnsi="Garamond"/>
          <w:spacing w:val="-4"/>
          <w:sz w:val="24"/>
          <w:szCs w:val="24"/>
          <w:lang w:val="sq-AL"/>
        </w:rPr>
      </w:pPr>
      <w:r w:rsidRPr="005C4F41">
        <w:rPr>
          <w:rFonts w:ascii="Garamond" w:hAnsi="Garamond"/>
          <w:spacing w:val="-4"/>
          <w:sz w:val="24"/>
          <w:szCs w:val="24"/>
          <w:lang w:val="sq-AL"/>
        </w:rPr>
        <w:lastRenderedPageBreak/>
        <w:t xml:space="preserve">a) </w:t>
      </w:r>
      <w:r w:rsidR="00C76C3A" w:rsidRPr="005C4F41">
        <w:rPr>
          <w:rFonts w:ascii="Garamond" w:hAnsi="Garamond"/>
          <w:spacing w:val="-4"/>
          <w:sz w:val="24"/>
          <w:szCs w:val="24"/>
          <w:lang w:val="sq-AL"/>
        </w:rPr>
        <w:t>shkarkimi vjetor reference llogaritet si më poshtë:</w:t>
      </w:r>
    </w:p>
    <w:p w:rsidR="006C6263" w:rsidRPr="005C4F41" w:rsidRDefault="006C6263" w:rsidP="006C6263">
      <w:pPr>
        <w:widowControl w:val="0"/>
        <w:spacing w:after="0" w:line="240" w:lineRule="auto"/>
        <w:rPr>
          <w:rFonts w:ascii="Garamond" w:hAnsi="Garamond"/>
          <w:spacing w:val="-4"/>
          <w:sz w:val="24"/>
          <w:szCs w:val="24"/>
          <w:lang w:val="sq-AL"/>
        </w:rPr>
      </w:pPr>
      <w:r w:rsidRPr="005C4F41">
        <w:rPr>
          <w:rFonts w:ascii="Garamond" w:hAnsi="Garamond"/>
          <w:spacing w:val="-4"/>
          <w:sz w:val="24"/>
          <w:szCs w:val="24"/>
          <w:lang w:val="sq-AL"/>
        </w:rPr>
        <w:t xml:space="preserve">- </w:t>
      </w:r>
      <w:r w:rsidR="00C76C3A" w:rsidRPr="005C4F41">
        <w:rPr>
          <w:rFonts w:ascii="Garamond" w:hAnsi="Garamond"/>
          <w:spacing w:val="-4"/>
          <w:sz w:val="24"/>
          <w:szCs w:val="24"/>
          <w:lang w:val="sq-AL"/>
        </w:rPr>
        <w:t>Përcaktohet masa totale e lëndës së ngurtë në sasinë e veshjes dhe/ose bojës, llakut ose ngjitësit të konsumuar në një vit. Lëndë e ngurtë janë të gjitha materialet në veshje, bojë, llak dhe ngjitës që ngurtësohet kur uji ose përbërësit organikë të avullueshëm avullojnë.</w:t>
      </w:r>
    </w:p>
    <w:p w:rsidR="00C76C3A" w:rsidRPr="005C4F41" w:rsidRDefault="006C6263" w:rsidP="006C6263">
      <w:pPr>
        <w:widowControl w:val="0"/>
        <w:spacing w:after="0" w:line="240" w:lineRule="auto"/>
        <w:rPr>
          <w:rFonts w:ascii="Garamond" w:hAnsi="Garamond"/>
          <w:spacing w:val="-4"/>
          <w:sz w:val="24"/>
          <w:szCs w:val="24"/>
          <w:lang w:val="sq-AL"/>
        </w:rPr>
      </w:pPr>
      <w:r w:rsidRPr="005C4F41">
        <w:rPr>
          <w:rFonts w:ascii="Garamond" w:hAnsi="Garamond"/>
          <w:spacing w:val="-4"/>
          <w:sz w:val="24"/>
          <w:szCs w:val="24"/>
          <w:lang w:val="sq-AL"/>
        </w:rPr>
        <w:t xml:space="preserve">- </w:t>
      </w:r>
      <w:r w:rsidR="00C76C3A" w:rsidRPr="005C4F41">
        <w:rPr>
          <w:rFonts w:ascii="Garamond" w:hAnsi="Garamond"/>
          <w:spacing w:val="-4"/>
          <w:sz w:val="24"/>
          <w:szCs w:val="24"/>
          <w:lang w:val="sq-AL"/>
        </w:rPr>
        <w:t xml:space="preserve">Shkarkimet vjetore referencë llogariten duke shumëzuar sasinë e përcaktuar në pikën </w:t>
      </w:r>
      <w:r w:rsidR="00447DFC" w:rsidRPr="005C4F41">
        <w:rPr>
          <w:rFonts w:ascii="Garamond" w:hAnsi="Garamond"/>
          <w:spacing w:val="-4"/>
          <w:sz w:val="24"/>
          <w:szCs w:val="24"/>
          <w:lang w:val="sq-AL"/>
        </w:rPr>
        <w:t>“</w:t>
      </w:r>
      <w:r w:rsidR="00C76C3A" w:rsidRPr="005C4F41">
        <w:rPr>
          <w:rFonts w:ascii="Garamond" w:hAnsi="Garamond"/>
          <w:spacing w:val="-4"/>
          <w:sz w:val="24"/>
          <w:szCs w:val="24"/>
          <w:lang w:val="sq-AL"/>
        </w:rPr>
        <w:t>a</w:t>
      </w:r>
      <w:r w:rsidR="00447DFC" w:rsidRPr="005C4F41">
        <w:rPr>
          <w:rFonts w:ascii="Garamond" w:hAnsi="Garamond"/>
          <w:spacing w:val="-4"/>
          <w:sz w:val="24"/>
          <w:szCs w:val="24"/>
          <w:lang w:val="sq-AL"/>
        </w:rPr>
        <w:t>”</w:t>
      </w:r>
      <w:r w:rsidR="00DD74D7" w:rsidRPr="005C4F41">
        <w:rPr>
          <w:rFonts w:ascii="Garamond" w:hAnsi="Garamond"/>
          <w:spacing w:val="-4"/>
          <w:sz w:val="24"/>
          <w:szCs w:val="24"/>
          <w:lang w:val="sq-AL"/>
        </w:rPr>
        <w:t xml:space="preserve"> </w:t>
      </w:r>
      <w:r w:rsidR="00C76C3A" w:rsidRPr="005C4F41">
        <w:rPr>
          <w:rFonts w:ascii="Garamond" w:hAnsi="Garamond"/>
          <w:spacing w:val="-4"/>
          <w:sz w:val="24"/>
          <w:szCs w:val="24"/>
          <w:lang w:val="sq-AL"/>
        </w:rPr>
        <w:t>më lart me faktorin e duhur të listuar në tabelën e mëposhtme. AKM</w:t>
      </w:r>
      <w:r w:rsidR="00DD74D7" w:rsidRPr="005C4F41">
        <w:rPr>
          <w:rFonts w:ascii="Garamond" w:hAnsi="Garamond"/>
          <w:spacing w:val="-4"/>
          <w:sz w:val="24"/>
          <w:szCs w:val="24"/>
          <w:lang w:val="sq-AL"/>
        </w:rPr>
        <w:t>-ja</w:t>
      </w:r>
      <w:r w:rsidR="00C76C3A" w:rsidRPr="005C4F41">
        <w:rPr>
          <w:rFonts w:ascii="Garamond" w:hAnsi="Garamond"/>
          <w:spacing w:val="-4"/>
          <w:sz w:val="24"/>
          <w:szCs w:val="24"/>
          <w:lang w:val="sq-AL"/>
        </w:rPr>
        <w:t xml:space="preserve"> mund t’i ndryshojë këta faktorë për secilin instalim për të reflektuar rritjen e efi</w:t>
      </w:r>
      <w:r w:rsidR="00DD74D7" w:rsidRPr="005C4F41">
        <w:rPr>
          <w:rFonts w:ascii="Garamond" w:hAnsi="Garamond"/>
          <w:spacing w:val="-4"/>
          <w:sz w:val="24"/>
          <w:szCs w:val="24"/>
          <w:lang w:val="sq-AL"/>
        </w:rPr>
        <w:t>ci</w:t>
      </w:r>
      <w:r w:rsidR="00C76C3A" w:rsidRPr="005C4F41">
        <w:rPr>
          <w:rFonts w:ascii="Garamond" w:hAnsi="Garamond"/>
          <w:spacing w:val="-4"/>
          <w:sz w:val="24"/>
          <w:szCs w:val="24"/>
          <w:lang w:val="sq-AL"/>
        </w:rPr>
        <w:t>encës në përdorimin e lëndës së ngurtë të evidentuar me anë të dokument</w:t>
      </w:r>
      <w:r w:rsidR="00DD74D7" w:rsidRPr="005C4F41">
        <w:rPr>
          <w:rFonts w:ascii="Garamond" w:hAnsi="Garamond"/>
          <w:spacing w:val="-4"/>
          <w:sz w:val="24"/>
          <w:szCs w:val="24"/>
          <w:lang w:val="sq-AL"/>
        </w:rPr>
        <w:t>e</w:t>
      </w:r>
      <w:r w:rsidR="00C76C3A" w:rsidRPr="005C4F41">
        <w:rPr>
          <w:rFonts w:ascii="Garamond" w:hAnsi="Garamond"/>
          <w:spacing w:val="-4"/>
          <w:sz w:val="24"/>
          <w:szCs w:val="24"/>
          <w:lang w:val="sq-AL"/>
        </w:rPr>
        <w:t>ve.</w:t>
      </w:r>
    </w:p>
    <w:p w:rsidR="004B0A9A" w:rsidRPr="005C4F41" w:rsidRDefault="004B0A9A" w:rsidP="006C6263">
      <w:pPr>
        <w:widowControl w:val="0"/>
        <w:spacing w:after="0" w:line="240" w:lineRule="auto"/>
        <w:rPr>
          <w:rFonts w:ascii="Garamond" w:eastAsia="MS Gothic" w:hAnsi="Garamond"/>
          <w:b/>
          <w:kern w:val="2"/>
          <w:sz w:val="14"/>
          <w:szCs w:val="24"/>
          <w:lang w:val="sq-AL"/>
        </w:rPr>
        <w:sectPr w:rsidR="004B0A9A" w:rsidRPr="005C4F41" w:rsidSect="004B0A9A">
          <w:type w:val="continuous"/>
          <w:pgSz w:w="11907" w:h="16840" w:code="9"/>
          <w:pgMar w:top="720" w:right="1134" w:bottom="720" w:left="1134" w:header="851" w:footer="851" w:gutter="0"/>
          <w:cols w:num="2" w:space="454"/>
          <w:docGrid w:linePitch="360"/>
        </w:sectPr>
      </w:pPr>
    </w:p>
    <w:p w:rsidR="00DD74D7" w:rsidRPr="005C4F41" w:rsidRDefault="00DD74D7" w:rsidP="006C6263">
      <w:pPr>
        <w:widowControl w:val="0"/>
        <w:spacing w:after="0" w:line="240" w:lineRule="auto"/>
        <w:rPr>
          <w:rFonts w:ascii="Garamond" w:eastAsia="MS Gothic" w:hAnsi="Garamond"/>
          <w:b/>
          <w:kern w:val="2"/>
          <w:sz w:val="14"/>
          <w:szCs w:val="24"/>
          <w:lang w:val="sq-AL"/>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532"/>
        <w:gridCol w:w="2187"/>
      </w:tblGrid>
      <w:tr w:rsidR="00C76C3A" w:rsidRPr="005C4F41" w:rsidTr="004F666A">
        <w:trPr>
          <w:trHeight w:val="742"/>
          <w:tblCellSpacing w:w="0" w:type="dxa"/>
          <w:jc w:val="center"/>
        </w:trPr>
        <w:tc>
          <w:tcPr>
            <w:tcW w:w="3875" w:type="pct"/>
            <w:vAlign w:val="center"/>
            <w:hideMark/>
          </w:tcPr>
          <w:p w:rsidR="00C76C3A" w:rsidRPr="005C4F41" w:rsidRDefault="00C76C3A" w:rsidP="00DD74D7">
            <w:pPr>
              <w:spacing w:after="0" w:line="240" w:lineRule="auto"/>
              <w:ind w:firstLine="0"/>
              <w:jc w:val="center"/>
              <w:rPr>
                <w:rFonts w:ascii="Garamond" w:hAnsi="Garamond"/>
                <w:b/>
                <w:bCs/>
                <w:sz w:val="20"/>
                <w:szCs w:val="20"/>
                <w:lang w:val="sq-AL"/>
              </w:rPr>
            </w:pPr>
            <w:r w:rsidRPr="005C4F41">
              <w:rPr>
                <w:rFonts w:ascii="Garamond" w:hAnsi="Garamond"/>
                <w:b/>
                <w:bCs/>
                <w:sz w:val="20"/>
                <w:szCs w:val="20"/>
                <w:lang w:val="sq-AL"/>
              </w:rPr>
              <w:t>Veprimtaria</w:t>
            </w:r>
          </w:p>
        </w:tc>
        <w:tc>
          <w:tcPr>
            <w:tcW w:w="1125" w:type="pct"/>
            <w:vAlign w:val="center"/>
            <w:hideMark/>
          </w:tcPr>
          <w:p w:rsidR="00C76C3A" w:rsidRPr="005C4F41" w:rsidRDefault="00C76C3A" w:rsidP="00DD74D7">
            <w:pPr>
              <w:spacing w:after="0" w:line="240" w:lineRule="auto"/>
              <w:ind w:firstLine="0"/>
              <w:jc w:val="center"/>
              <w:rPr>
                <w:rFonts w:ascii="Garamond" w:hAnsi="Garamond"/>
                <w:b/>
                <w:bCs/>
                <w:sz w:val="20"/>
                <w:szCs w:val="20"/>
                <w:lang w:val="sq-AL"/>
              </w:rPr>
            </w:pPr>
            <w:r w:rsidRPr="005C4F41">
              <w:rPr>
                <w:rFonts w:ascii="Garamond" w:hAnsi="Garamond"/>
                <w:b/>
                <w:bCs/>
                <w:sz w:val="20"/>
                <w:szCs w:val="20"/>
                <w:lang w:val="sq-AL"/>
              </w:rPr>
              <w:t>Faktori shumëzues që duhet përdorur në pikën (ii)(b) më lart</w:t>
            </w:r>
          </w:p>
        </w:tc>
      </w:tr>
      <w:tr w:rsidR="00C76C3A" w:rsidRPr="005C4F41" w:rsidTr="00DD74D7">
        <w:trPr>
          <w:trHeight w:val="644"/>
          <w:tblCellSpacing w:w="0" w:type="dxa"/>
          <w:jc w:val="center"/>
        </w:trPr>
        <w:tc>
          <w:tcPr>
            <w:tcW w:w="3875" w:type="pct"/>
            <w:hideMark/>
          </w:tcPr>
          <w:p w:rsidR="00C76C3A" w:rsidRPr="005C4F41" w:rsidRDefault="00C76C3A" w:rsidP="00C76C3A">
            <w:pPr>
              <w:spacing w:after="0" w:line="240" w:lineRule="auto"/>
              <w:ind w:firstLine="0"/>
              <w:rPr>
                <w:rFonts w:ascii="Garamond" w:hAnsi="Garamond"/>
                <w:sz w:val="20"/>
                <w:szCs w:val="20"/>
                <w:lang w:val="sq-AL"/>
              </w:rPr>
            </w:pPr>
            <w:r w:rsidRPr="005C4F41">
              <w:rPr>
                <w:rFonts w:ascii="Garamond" w:hAnsi="Garamond"/>
                <w:sz w:val="20"/>
                <w:szCs w:val="20"/>
                <w:lang w:val="sq-AL"/>
              </w:rPr>
              <w:t>Printimi rotogravure; printimi flexografik; laminimi si pjes</w:t>
            </w:r>
            <w:r w:rsidRPr="005C4F41">
              <w:rPr>
                <w:rFonts w:ascii="Garamond" w:hAnsi="Garamond"/>
                <w:spacing w:val="1"/>
                <w:sz w:val="20"/>
                <w:szCs w:val="20"/>
                <w:lang w:val="sq-AL"/>
              </w:rPr>
              <w:t>ë</w:t>
            </w:r>
            <w:r w:rsidRPr="005C4F41">
              <w:rPr>
                <w:rFonts w:ascii="Garamond" w:hAnsi="Garamond"/>
                <w:sz w:val="20"/>
                <w:szCs w:val="20"/>
                <w:lang w:val="sq-AL"/>
              </w:rPr>
              <w:t xml:space="preserve"> e veprimtarisë printuese; lustrimi si pjesë e veprimtarisë printuese; veshja/lyerja e drurit;</w:t>
            </w:r>
            <w:r w:rsidR="00DD74D7" w:rsidRPr="005C4F41">
              <w:rPr>
                <w:rFonts w:ascii="Garamond" w:hAnsi="Garamond"/>
                <w:sz w:val="20"/>
                <w:szCs w:val="20"/>
                <w:lang w:val="sq-AL"/>
              </w:rPr>
              <w:t xml:space="preserve"> </w:t>
            </w:r>
            <w:r w:rsidRPr="005C4F41">
              <w:rPr>
                <w:rFonts w:ascii="Garamond" w:hAnsi="Garamond"/>
                <w:sz w:val="20"/>
                <w:szCs w:val="20"/>
                <w:lang w:val="sq-AL"/>
              </w:rPr>
              <w:t>veshja/lyerja e tekstileve, pëlhurave, filmit ose letrës; veshja me adezive</w:t>
            </w:r>
          </w:p>
        </w:tc>
        <w:tc>
          <w:tcPr>
            <w:tcW w:w="1125" w:type="pct"/>
            <w:vAlign w:val="center"/>
            <w:hideMark/>
          </w:tcPr>
          <w:p w:rsidR="00C76C3A" w:rsidRPr="005C4F41" w:rsidRDefault="00C76C3A" w:rsidP="00DD74D7">
            <w:pPr>
              <w:spacing w:after="0" w:line="240" w:lineRule="auto"/>
              <w:ind w:firstLine="0"/>
              <w:jc w:val="right"/>
              <w:rPr>
                <w:rFonts w:ascii="Garamond" w:hAnsi="Garamond"/>
                <w:sz w:val="20"/>
                <w:szCs w:val="20"/>
                <w:lang w:val="sq-AL"/>
              </w:rPr>
            </w:pPr>
            <w:r w:rsidRPr="005C4F41">
              <w:rPr>
                <w:rFonts w:ascii="Garamond" w:hAnsi="Garamond"/>
                <w:sz w:val="20"/>
                <w:szCs w:val="20"/>
                <w:lang w:val="sq-AL"/>
              </w:rPr>
              <w:t>4</w:t>
            </w:r>
          </w:p>
        </w:tc>
      </w:tr>
      <w:tr w:rsidR="00C76C3A" w:rsidRPr="005C4F41" w:rsidTr="00DD74D7">
        <w:trPr>
          <w:tblCellSpacing w:w="0" w:type="dxa"/>
          <w:jc w:val="center"/>
        </w:trPr>
        <w:tc>
          <w:tcPr>
            <w:tcW w:w="3875" w:type="pct"/>
            <w:hideMark/>
          </w:tcPr>
          <w:p w:rsidR="00C76C3A" w:rsidRPr="005C4F41" w:rsidRDefault="00C76C3A" w:rsidP="00C76C3A">
            <w:pPr>
              <w:spacing w:after="0" w:line="240" w:lineRule="auto"/>
              <w:ind w:firstLine="0"/>
              <w:rPr>
                <w:rFonts w:ascii="Garamond" w:hAnsi="Garamond"/>
                <w:sz w:val="20"/>
                <w:szCs w:val="20"/>
                <w:lang w:val="sq-AL"/>
              </w:rPr>
            </w:pPr>
            <w:r w:rsidRPr="005C4F41">
              <w:rPr>
                <w:rFonts w:ascii="Garamond" w:hAnsi="Garamond"/>
                <w:sz w:val="20"/>
                <w:szCs w:val="20"/>
                <w:lang w:val="sq-AL"/>
              </w:rPr>
              <w:t>Lyerja/veshja e bobinave, lustrimi i automjeteve</w:t>
            </w:r>
          </w:p>
        </w:tc>
        <w:tc>
          <w:tcPr>
            <w:tcW w:w="1125" w:type="pct"/>
            <w:vAlign w:val="center"/>
            <w:hideMark/>
          </w:tcPr>
          <w:p w:rsidR="00C76C3A" w:rsidRPr="005C4F41" w:rsidRDefault="00C76C3A" w:rsidP="00DD74D7">
            <w:pPr>
              <w:spacing w:after="0" w:line="240" w:lineRule="auto"/>
              <w:ind w:firstLine="0"/>
              <w:jc w:val="right"/>
              <w:rPr>
                <w:rFonts w:ascii="Garamond" w:hAnsi="Garamond"/>
                <w:sz w:val="20"/>
                <w:szCs w:val="20"/>
                <w:lang w:val="sq-AL"/>
              </w:rPr>
            </w:pPr>
            <w:r w:rsidRPr="005C4F41">
              <w:rPr>
                <w:rFonts w:ascii="Garamond" w:hAnsi="Garamond"/>
                <w:sz w:val="20"/>
                <w:szCs w:val="20"/>
                <w:lang w:val="sq-AL"/>
              </w:rPr>
              <w:t>3</w:t>
            </w:r>
          </w:p>
        </w:tc>
      </w:tr>
      <w:tr w:rsidR="00C76C3A" w:rsidRPr="005C4F41" w:rsidTr="00DD74D7">
        <w:trPr>
          <w:tblCellSpacing w:w="0" w:type="dxa"/>
          <w:jc w:val="center"/>
        </w:trPr>
        <w:tc>
          <w:tcPr>
            <w:tcW w:w="3875" w:type="pct"/>
            <w:hideMark/>
          </w:tcPr>
          <w:p w:rsidR="00C76C3A" w:rsidRPr="005C4F41" w:rsidRDefault="00C76C3A" w:rsidP="00C76C3A">
            <w:pPr>
              <w:spacing w:after="0" w:line="240" w:lineRule="auto"/>
              <w:ind w:firstLine="0"/>
              <w:rPr>
                <w:rFonts w:ascii="Garamond" w:hAnsi="Garamond"/>
                <w:sz w:val="20"/>
                <w:szCs w:val="20"/>
                <w:lang w:val="sq-AL"/>
              </w:rPr>
            </w:pPr>
            <w:r w:rsidRPr="005C4F41">
              <w:rPr>
                <w:rFonts w:ascii="Garamond" w:hAnsi="Garamond"/>
                <w:sz w:val="20"/>
                <w:szCs w:val="20"/>
                <w:lang w:val="sq-AL"/>
              </w:rPr>
              <w:t>Veshja/lyerja e jashtme e ushqimeve, veshja/lyerja e pa</w:t>
            </w:r>
            <w:r w:rsidR="00DD74D7" w:rsidRPr="005C4F41">
              <w:rPr>
                <w:rFonts w:ascii="Garamond" w:hAnsi="Garamond"/>
                <w:sz w:val="20"/>
                <w:szCs w:val="20"/>
                <w:lang w:val="sq-AL"/>
              </w:rPr>
              <w:t>j</w:t>
            </w:r>
            <w:r w:rsidRPr="005C4F41">
              <w:rPr>
                <w:rFonts w:ascii="Garamond" w:hAnsi="Garamond"/>
                <w:sz w:val="20"/>
                <w:szCs w:val="20"/>
                <w:lang w:val="sq-AL"/>
              </w:rPr>
              <w:t>isjeve aerospaciale</w:t>
            </w:r>
          </w:p>
        </w:tc>
        <w:tc>
          <w:tcPr>
            <w:tcW w:w="1125" w:type="pct"/>
            <w:vAlign w:val="center"/>
            <w:hideMark/>
          </w:tcPr>
          <w:p w:rsidR="00C76C3A" w:rsidRPr="005C4F41" w:rsidRDefault="00C76C3A" w:rsidP="00DD74D7">
            <w:pPr>
              <w:spacing w:after="0" w:line="240" w:lineRule="auto"/>
              <w:ind w:firstLine="0"/>
              <w:jc w:val="right"/>
              <w:rPr>
                <w:rFonts w:ascii="Garamond" w:hAnsi="Garamond"/>
                <w:sz w:val="20"/>
                <w:szCs w:val="20"/>
                <w:lang w:val="sq-AL"/>
              </w:rPr>
            </w:pPr>
            <w:r w:rsidRPr="005C4F41">
              <w:rPr>
                <w:rFonts w:ascii="Garamond" w:hAnsi="Garamond"/>
                <w:sz w:val="20"/>
                <w:szCs w:val="20"/>
                <w:lang w:val="sq-AL"/>
              </w:rPr>
              <w:t>2,33</w:t>
            </w:r>
          </w:p>
        </w:tc>
      </w:tr>
      <w:tr w:rsidR="00C76C3A" w:rsidRPr="005C4F41" w:rsidTr="00DD74D7">
        <w:trPr>
          <w:tblCellSpacing w:w="0" w:type="dxa"/>
          <w:jc w:val="center"/>
        </w:trPr>
        <w:tc>
          <w:tcPr>
            <w:tcW w:w="3875" w:type="pct"/>
            <w:hideMark/>
          </w:tcPr>
          <w:p w:rsidR="00C76C3A" w:rsidRPr="005C4F41" w:rsidRDefault="00C76C3A" w:rsidP="00C76C3A">
            <w:pPr>
              <w:spacing w:after="0" w:line="240" w:lineRule="auto"/>
              <w:ind w:firstLine="0"/>
              <w:rPr>
                <w:rFonts w:ascii="Garamond" w:hAnsi="Garamond"/>
                <w:sz w:val="20"/>
                <w:szCs w:val="20"/>
                <w:lang w:val="sq-AL"/>
              </w:rPr>
            </w:pPr>
            <w:r w:rsidRPr="005C4F41">
              <w:rPr>
                <w:rFonts w:ascii="Garamond" w:hAnsi="Garamond"/>
                <w:sz w:val="20"/>
                <w:szCs w:val="20"/>
                <w:lang w:val="sq-AL"/>
              </w:rPr>
              <w:t>Veshje/lyerje të tjera dhe printim me ekran rrotullues</w:t>
            </w:r>
          </w:p>
        </w:tc>
        <w:tc>
          <w:tcPr>
            <w:tcW w:w="1125" w:type="pct"/>
            <w:vAlign w:val="center"/>
            <w:hideMark/>
          </w:tcPr>
          <w:p w:rsidR="00C76C3A" w:rsidRPr="005C4F41" w:rsidRDefault="00C76C3A" w:rsidP="00DD74D7">
            <w:pPr>
              <w:spacing w:after="0" w:line="240" w:lineRule="auto"/>
              <w:ind w:firstLine="0"/>
              <w:jc w:val="right"/>
              <w:rPr>
                <w:rFonts w:ascii="Garamond" w:hAnsi="Garamond"/>
                <w:sz w:val="20"/>
                <w:szCs w:val="20"/>
                <w:lang w:val="sq-AL"/>
              </w:rPr>
            </w:pPr>
            <w:r w:rsidRPr="005C4F41">
              <w:rPr>
                <w:rFonts w:ascii="Garamond" w:hAnsi="Garamond"/>
                <w:sz w:val="20"/>
                <w:szCs w:val="20"/>
                <w:lang w:val="sq-AL"/>
              </w:rPr>
              <w:t>1,5</w:t>
            </w:r>
          </w:p>
        </w:tc>
      </w:tr>
    </w:tbl>
    <w:p w:rsidR="00311596" w:rsidRDefault="00311596" w:rsidP="00C76C3A">
      <w:pPr>
        <w:pStyle w:val="Paragrafi"/>
        <w:rPr>
          <w:sz w:val="14"/>
          <w:lang w:val="sq-AL"/>
        </w:rPr>
        <w:sectPr w:rsidR="00311596" w:rsidSect="007D5CA2">
          <w:type w:val="continuous"/>
          <w:pgSz w:w="11907" w:h="16840" w:code="9"/>
          <w:pgMar w:top="720" w:right="1134" w:bottom="720" w:left="1134" w:header="851" w:footer="851" w:gutter="0"/>
          <w:cols w:space="454"/>
          <w:docGrid w:linePitch="360"/>
        </w:sectPr>
      </w:pPr>
    </w:p>
    <w:p w:rsidR="00DD74D7" w:rsidRPr="005C4F41" w:rsidRDefault="00DD74D7" w:rsidP="00C76C3A">
      <w:pPr>
        <w:pStyle w:val="Paragrafi"/>
        <w:rPr>
          <w:sz w:val="14"/>
          <w:lang w:val="sq-AL"/>
        </w:rPr>
      </w:pPr>
    </w:p>
    <w:p w:rsidR="004F666A" w:rsidRDefault="004F666A" w:rsidP="00C76C3A">
      <w:pPr>
        <w:pStyle w:val="Paragrafi"/>
        <w:rPr>
          <w:lang w:val="sq-AL"/>
        </w:rPr>
        <w:sectPr w:rsidR="004F666A" w:rsidSect="00311596">
          <w:type w:val="continuous"/>
          <w:pgSz w:w="11907" w:h="16840" w:code="9"/>
          <w:pgMar w:top="720" w:right="1134" w:bottom="720" w:left="1134" w:header="851" w:footer="851" w:gutter="0"/>
          <w:cols w:space="454"/>
          <w:docGrid w:linePitch="360"/>
        </w:sectPr>
      </w:pPr>
    </w:p>
    <w:p w:rsidR="00C76C3A" w:rsidRPr="005C4F41" w:rsidRDefault="006C6263" w:rsidP="00C76C3A">
      <w:pPr>
        <w:pStyle w:val="Paragrafi"/>
        <w:rPr>
          <w:lang w:val="sq-AL"/>
        </w:rPr>
      </w:pPr>
      <w:r w:rsidRPr="005C4F41">
        <w:rPr>
          <w:lang w:val="sq-AL"/>
        </w:rPr>
        <w:lastRenderedPageBreak/>
        <w:t xml:space="preserve">b) </w:t>
      </w:r>
      <w:r w:rsidR="00C76C3A" w:rsidRPr="005C4F41">
        <w:rPr>
          <w:lang w:val="sq-AL"/>
        </w:rPr>
        <w:t>Shkarkimi i synuar është sa shkarkimi vjetor referencë i shumëzuar me një përqindje të barabartë me:</w:t>
      </w:r>
    </w:p>
    <w:p w:rsidR="00C76C3A" w:rsidRDefault="006C6263" w:rsidP="00C76C3A">
      <w:pPr>
        <w:pStyle w:val="Paragrafi"/>
        <w:rPr>
          <w:lang w:val="sq-AL"/>
        </w:rPr>
      </w:pPr>
      <w:r w:rsidRPr="005C4F41">
        <w:rPr>
          <w:lang w:val="sq-AL"/>
        </w:rPr>
        <w:t xml:space="preserve">- </w:t>
      </w:r>
      <w:r w:rsidR="00C76C3A" w:rsidRPr="005C4F41">
        <w:rPr>
          <w:lang w:val="sq-AL"/>
        </w:rPr>
        <w:t>(vlerën e shkarkimit flurues +15), për instalimet që bien ndërmj</w:t>
      </w:r>
      <w:r w:rsidR="00EB07EC" w:rsidRPr="005C4F41">
        <w:rPr>
          <w:lang w:val="sq-AL"/>
        </w:rPr>
        <w:t>e</w:t>
      </w:r>
      <w:r w:rsidR="00C76C3A" w:rsidRPr="005C4F41">
        <w:rPr>
          <w:lang w:val="sq-AL"/>
        </w:rPr>
        <w:t>t pikës 6, të shtojcës IIA, dhe pragut më të ulët në krahasimin ndërmjet pikave 8 e 10, po aty;</w:t>
      </w:r>
    </w:p>
    <w:p w:rsidR="00C76C3A" w:rsidRPr="005C4F41" w:rsidRDefault="006C6263" w:rsidP="00C76C3A">
      <w:pPr>
        <w:pStyle w:val="Paragrafi"/>
        <w:rPr>
          <w:lang w:val="sq-AL"/>
        </w:rPr>
      </w:pPr>
      <w:r w:rsidRPr="005C4F41">
        <w:rPr>
          <w:lang w:val="sq-AL"/>
        </w:rPr>
        <w:t xml:space="preserve">- </w:t>
      </w:r>
      <w:r w:rsidR="00C76C3A" w:rsidRPr="005C4F41">
        <w:rPr>
          <w:lang w:val="sq-AL"/>
        </w:rPr>
        <w:t>(vlerën e shkarkimit flurues</w:t>
      </w:r>
      <w:r w:rsidR="00EB07EC" w:rsidRPr="005C4F41">
        <w:rPr>
          <w:lang w:val="sq-AL"/>
        </w:rPr>
        <w:t xml:space="preserve"> </w:t>
      </w:r>
      <w:r w:rsidR="00C76C3A" w:rsidRPr="005C4F41">
        <w:rPr>
          <w:lang w:val="sq-AL"/>
        </w:rPr>
        <w:t>+5) për të gjitha instalimet e tjera.</w:t>
      </w:r>
    </w:p>
    <w:p w:rsidR="004F666A" w:rsidRDefault="006C6263" w:rsidP="006C6263">
      <w:pPr>
        <w:pStyle w:val="Paragrafi"/>
        <w:rPr>
          <w:lang w:val="sq-AL"/>
        </w:rPr>
      </w:pPr>
      <w:r w:rsidRPr="005C4F41">
        <w:rPr>
          <w:lang w:val="sq-AL"/>
        </w:rPr>
        <w:t xml:space="preserve">c) </w:t>
      </w:r>
      <w:r w:rsidR="00C76C3A" w:rsidRPr="005C4F41">
        <w:rPr>
          <w:lang w:val="sq-AL"/>
        </w:rPr>
        <w:t>Përputhshmëria arrihet në qoftë se shkarkimi i tretësit ekzistues të përcaktuar nga programi i menaxhimit të tretësit është më pak ose i barabartë me shkarkimin e synuar.</w:t>
      </w:r>
    </w:p>
    <w:p w:rsidR="00311596" w:rsidRDefault="00311596" w:rsidP="004B0A9A">
      <w:pPr>
        <w:widowControl w:val="0"/>
        <w:spacing w:after="0" w:line="240" w:lineRule="auto"/>
        <w:ind w:firstLine="0"/>
        <w:jc w:val="center"/>
        <w:rPr>
          <w:rFonts w:ascii="Garamond" w:eastAsia="MS Gothic" w:hAnsi="Garamond"/>
          <w:iCs/>
          <w:spacing w:val="-4"/>
          <w:kern w:val="2"/>
          <w:sz w:val="24"/>
          <w:szCs w:val="24"/>
          <w:lang w:val="sq-AL"/>
        </w:rPr>
      </w:pPr>
    </w:p>
    <w:p w:rsidR="00C76C3A" w:rsidRPr="005C4F41" w:rsidRDefault="00C76C3A" w:rsidP="004B0A9A">
      <w:pPr>
        <w:widowControl w:val="0"/>
        <w:spacing w:after="0" w:line="240" w:lineRule="auto"/>
        <w:ind w:firstLine="0"/>
        <w:jc w:val="center"/>
        <w:rPr>
          <w:rFonts w:ascii="Garamond" w:eastAsia="MS Gothic" w:hAnsi="Garamond"/>
          <w:bCs/>
          <w:spacing w:val="-4"/>
          <w:kern w:val="2"/>
          <w:sz w:val="24"/>
          <w:szCs w:val="24"/>
          <w:lang w:val="sq-AL"/>
        </w:rPr>
      </w:pPr>
      <w:r w:rsidRPr="005C4F41">
        <w:rPr>
          <w:rFonts w:ascii="Garamond" w:eastAsia="MS Gothic" w:hAnsi="Garamond"/>
          <w:iCs/>
          <w:spacing w:val="-4"/>
          <w:kern w:val="2"/>
          <w:sz w:val="24"/>
          <w:szCs w:val="24"/>
          <w:lang w:val="sq-AL"/>
        </w:rPr>
        <w:t>SHTOJCA III</w:t>
      </w:r>
    </w:p>
    <w:p w:rsidR="00C76C3A" w:rsidRPr="005C4F41" w:rsidRDefault="00C76C3A" w:rsidP="004B0A9A">
      <w:pPr>
        <w:widowControl w:val="0"/>
        <w:spacing w:after="0" w:line="240" w:lineRule="auto"/>
        <w:ind w:firstLine="0"/>
        <w:jc w:val="center"/>
        <w:rPr>
          <w:rFonts w:ascii="Garamond" w:eastAsia="MS Gothic" w:hAnsi="Garamond"/>
          <w:bCs/>
          <w:spacing w:val="-4"/>
          <w:kern w:val="2"/>
          <w:sz w:val="24"/>
          <w:szCs w:val="24"/>
          <w:lang w:val="sq-AL"/>
        </w:rPr>
      </w:pPr>
      <w:r w:rsidRPr="005C4F41">
        <w:rPr>
          <w:rFonts w:ascii="Garamond" w:eastAsia="MS Gothic" w:hAnsi="Garamond"/>
          <w:bCs/>
          <w:spacing w:val="-4"/>
          <w:kern w:val="2"/>
          <w:sz w:val="24"/>
          <w:szCs w:val="24"/>
          <w:lang w:val="sq-AL"/>
        </w:rPr>
        <w:t>PROGRAMI I MENAXHIMIT TË TRETËSVE</w:t>
      </w:r>
    </w:p>
    <w:p w:rsidR="00C76C3A" w:rsidRPr="005C4F41" w:rsidRDefault="00C76C3A" w:rsidP="004B0A9A">
      <w:pPr>
        <w:pStyle w:val="Hapesira7"/>
        <w:rPr>
          <w:lang w:val="sq-AL"/>
        </w:rPr>
      </w:pPr>
    </w:p>
    <w:p w:rsidR="00C76C3A" w:rsidRPr="005C4F41" w:rsidRDefault="00C76C3A" w:rsidP="00C76C3A">
      <w:pPr>
        <w:widowControl w:val="0"/>
        <w:spacing w:after="0" w:line="240" w:lineRule="auto"/>
        <w:rPr>
          <w:rFonts w:ascii="Garamond" w:eastAsia="MS Gothic" w:hAnsi="Garamond"/>
          <w:b/>
          <w:spacing w:val="-4"/>
          <w:kern w:val="2"/>
          <w:sz w:val="24"/>
          <w:szCs w:val="24"/>
          <w:lang w:val="sq-AL"/>
        </w:rPr>
      </w:pPr>
      <w:r w:rsidRPr="005C4F41">
        <w:rPr>
          <w:rFonts w:ascii="Garamond" w:eastAsia="MS Gothic" w:hAnsi="Garamond"/>
          <w:b/>
          <w:spacing w:val="-4"/>
          <w:kern w:val="2"/>
          <w:sz w:val="24"/>
          <w:szCs w:val="24"/>
          <w:lang w:val="sq-AL"/>
        </w:rPr>
        <w:t>Hyrje</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Kjo Shtojcë jep udhëzime për hartimin e programit të menaxhimit të tretësve. Ai jep parimet që duhen zbatuar (pika 2 më poshtë), kuadrin për bilancin e masës (pika 3 më poshtë) dhe treguesin e kërkesave për verifikimin e përputhshmërisë (pika 4 më poshtë).</w:t>
      </w:r>
    </w:p>
    <w:p w:rsidR="00C76C3A" w:rsidRPr="005C4F41" w:rsidRDefault="00C76C3A" w:rsidP="00C76C3A">
      <w:pPr>
        <w:widowControl w:val="0"/>
        <w:spacing w:after="0" w:line="240" w:lineRule="auto"/>
        <w:rPr>
          <w:rFonts w:ascii="Garamond" w:eastAsia="MS Gothic" w:hAnsi="Garamond"/>
          <w:b/>
          <w:spacing w:val="-4"/>
          <w:kern w:val="2"/>
          <w:sz w:val="24"/>
          <w:szCs w:val="24"/>
          <w:lang w:val="sq-AL"/>
        </w:rPr>
      </w:pPr>
      <w:r w:rsidRPr="005C4F41">
        <w:rPr>
          <w:rFonts w:ascii="Garamond" w:eastAsia="MS Gothic" w:hAnsi="Garamond"/>
          <w:b/>
          <w:spacing w:val="-4"/>
          <w:kern w:val="2"/>
          <w:sz w:val="24"/>
          <w:szCs w:val="24"/>
          <w:lang w:val="sq-AL"/>
        </w:rPr>
        <w:lastRenderedPageBreak/>
        <w:t>Parimet</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Programi i menaxhimit të tretësve shërben për qëllimet e më poshtme:</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verifikimin e përputhshmërisë sipas përcaktimit të pikës 1 të </w:t>
      </w:r>
      <w:r w:rsidR="00EB07EC" w:rsidRPr="005C4F41">
        <w:rPr>
          <w:rFonts w:ascii="Garamond" w:eastAsia="MS Gothic" w:hAnsi="Garamond"/>
          <w:spacing w:val="-4"/>
          <w:kern w:val="2"/>
          <w:sz w:val="24"/>
          <w:szCs w:val="24"/>
          <w:lang w:val="sq-AL"/>
        </w:rPr>
        <w:t>k</w:t>
      </w:r>
      <w:r w:rsidRPr="005C4F41">
        <w:rPr>
          <w:rFonts w:ascii="Garamond" w:eastAsia="MS Gothic" w:hAnsi="Garamond"/>
          <w:spacing w:val="-4"/>
          <w:kern w:val="2"/>
          <w:sz w:val="24"/>
          <w:szCs w:val="24"/>
          <w:lang w:val="sq-AL"/>
        </w:rPr>
        <w:t xml:space="preserve">reut VIII; </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identifikimin e mundësive për pakësime të ardhshme;</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sigurimin për publikun të informacionit mbi konsumin dhe shkarkime të tretësve dhe përputhshmërinë e tyre me kërkesat e këtij vendimi.</w:t>
      </w:r>
    </w:p>
    <w:p w:rsidR="00C76C3A" w:rsidRPr="005C4F41" w:rsidRDefault="00C76C3A" w:rsidP="00C76C3A">
      <w:pPr>
        <w:widowControl w:val="0"/>
        <w:spacing w:after="0" w:line="240" w:lineRule="auto"/>
        <w:rPr>
          <w:rFonts w:ascii="Garamond" w:eastAsia="MS Gothic" w:hAnsi="Garamond"/>
          <w:b/>
          <w:spacing w:val="-4"/>
          <w:kern w:val="2"/>
          <w:sz w:val="24"/>
          <w:szCs w:val="24"/>
          <w:lang w:val="sq-AL"/>
        </w:rPr>
      </w:pPr>
      <w:r w:rsidRPr="005C4F41">
        <w:rPr>
          <w:rFonts w:ascii="Garamond" w:eastAsia="MS Gothic" w:hAnsi="Garamond"/>
          <w:b/>
          <w:spacing w:val="-4"/>
          <w:kern w:val="2"/>
          <w:sz w:val="24"/>
          <w:szCs w:val="24"/>
          <w:lang w:val="sq-AL"/>
        </w:rPr>
        <w:t>Përkufizime</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Përkufizimet e mëposhtme japin bazat për kryerjen e bilancit të masës.</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Inputi i tretësve organikë (I):</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I1 Sasia e tretësve organikë ose sasitë e tyre në përzierjet e blera të cilat janë përdorur si input në një </w:t>
      </w:r>
      <w:r w:rsidR="008920D4" w:rsidRPr="005C4F41">
        <w:rPr>
          <w:rFonts w:ascii="Garamond" w:eastAsia="MS Gothic" w:hAnsi="Garamond"/>
          <w:spacing w:val="-4"/>
          <w:kern w:val="2"/>
          <w:sz w:val="24"/>
          <w:szCs w:val="24"/>
          <w:lang w:val="sq-AL"/>
        </w:rPr>
        <w:t>proc</w:t>
      </w:r>
      <w:r w:rsidRPr="005C4F41">
        <w:rPr>
          <w:rFonts w:ascii="Garamond" w:eastAsia="MS Gothic" w:hAnsi="Garamond"/>
          <w:spacing w:val="-4"/>
          <w:kern w:val="2"/>
          <w:sz w:val="24"/>
          <w:szCs w:val="24"/>
          <w:lang w:val="sq-AL"/>
        </w:rPr>
        <w:t xml:space="preserve">es të caktuar në harkun kohor për të cilin llogaritet bilanci i masës.  </w:t>
      </w:r>
    </w:p>
    <w:p w:rsidR="00311596" w:rsidRDefault="00C76C3A" w:rsidP="00C76C3A">
      <w:pPr>
        <w:widowControl w:val="0"/>
        <w:spacing w:after="0" w:line="240" w:lineRule="auto"/>
        <w:rPr>
          <w:rFonts w:ascii="Garamond" w:eastAsia="MS Gothic" w:hAnsi="Garamond"/>
          <w:spacing w:val="-4"/>
          <w:kern w:val="2"/>
          <w:sz w:val="24"/>
          <w:szCs w:val="24"/>
          <w:lang w:val="sq-AL"/>
        </w:rPr>
        <w:sectPr w:rsidR="00311596" w:rsidSect="00311596">
          <w:type w:val="continuous"/>
          <w:pgSz w:w="11907" w:h="16840" w:code="9"/>
          <w:pgMar w:top="720" w:right="1134" w:bottom="720" w:left="1134" w:header="851" w:footer="851" w:gutter="0"/>
          <w:cols w:num="2" w:space="454"/>
          <w:docGrid w:linePitch="360"/>
        </w:sectPr>
      </w:pPr>
      <w:r w:rsidRPr="005C4F41">
        <w:rPr>
          <w:rFonts w:ascii="Garamond" w:eastAsia="MS Gothic" w:hAnsi="Garamond"/>
          <w:spacing w:val="-4"/>
          <w:kern w:val="2"/>
          <w:sz w:val="24"/>
          <w:szCs w:val="24"/>
          <w:lang w:val="sq-AL"/>
        </w:rPr>
        <w:t xml:space="preserve">I2 Sasia e tretësve organikë ose sasia e tyre në përzierjet e rikuperuar/rigjeneruar dhe ripërdorur në inputin e tretësve në këtë </w:t>
      </w:r>
      <w:r w:rsidR="008920D4" w:rsidRPr="005C4F41">
        <w:rPr>
          <w:rFonts w:ascii="Garamond" w:eastAsia="MS Gothic" w:hAnsi="Garamond"/>
          <w:spacing w:val="-4"/>
          <w:kern w:val="2"/>
          <w:sz w:val="24"/>
          <w:szCs w:val="24"/>
          <w:lang w:val="sq-AL"/>
        </w:rPr>
        <w:t>proc</w:t>
      </w:r>
      <w:r w:rsidRPr="005C4F41">
        <w:rPr>
          <w:rFonts w:ascii="Garamond" w:eastAsia="MS Gothic" w:hAnsi="Garamond"/>
          <w:spacing w:val="-4"/>
          <w:kern w:val="2"/>
          <w:sz w:val="24"/>
          <w:szCs w:val="24"/>
          <w:lang w:val="sq-AL"/>
        </w:rPr>
        <w:t>es. (Tretësi i ricikluar llogaritet sa herë që përdoret për të kryer veprimtarinë.)</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lastRenderedPageBreak/>
        <w:t xml:space="preserve"> </w:t>
      </w:r>
    </w:p>
    <w:p w:rsidR="00311596" w:rsidRDefault="00311596" w:rsidP="00C76C3A">
      <w:pPr>
        <w:widowControl w:val="0"/>
        <w:spacing w:after="0" w:line="240" w:lineRule="auto"/>
        <w:rPr>
          <w:rFonts w:ascii="Garamond" w:eastAsia="MS Gothic" w:hAnsi="Garamond"/>
          <w:spacing w:val="-4"/>
          <w:kern w:val="2"/>
          <w:sz w:val="24"/>
          <w:szCs w:val="24"/>
          <w:lang w:val="sq-AL"/>
        </w:rPr>
        <w:sectPr w:rsidR="00311596" w:rsidSect="00311596">
          <w:type w:val="continuous"/>
          <w:pgSz w:w="11907" w:h="16840" w:code="9"/>
          <w:pgMar w:top="720" w:right="1134" w:bottom="720" w:left="1134" w:header="851" w:footer="851" w:gutter="0"/>
          <w:cols w:space="454"/>
          <w:docGrid w:linePitch="360"/>
        </w:sectPr>
      </w:pP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lastRenderedPageBreak/>
        <w:t>Produktet e tretësve organikë (O):</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O1 Shkarkimet në mbetjet e gazta.</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O2 Tretësit organikë që kanë humbur në ujë. Në qoftë se është e përshtatshme, kur llogaritet O5, merret parasysh trajtimi i ujërave të ndotur.</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O3 Sasia e tretësve organikë që mbeten si ndotje ose mbetje në produktet që rezultojnë nga </w:t>
      </w:r>
      <w:r w:rsidR="008920D4" w:rsidRPr="005C4F41">
        <w:rPr>
          <w:rFonts w:ascii="Garamond" w:eastAsia="MS Gothic" w:hAnsi="Garamond"/>
          <w:spacing w:val="-4"/>
          <w:kern w:val="2"/>
          <w:sz w:val="24"/>
          <w:szCs w:val="24"/>
          <w:lang w:val="sq-AL"/>
        </w:rPr>
        <w:t>proc</w:t>
      </w:r>
      <w:r w:rsidRPr="005C4F41">
        <w:rPr>
          <w:rFonts w:ascii="Garamond" w:eastAsia="MS Gothic" w:hAnsi="Garamond"/>
          <w:spacing w:val="-4"/>
          <w:kern w:val="2"/>
          <w:sz w:val="24"/>
          <w:szCs w:val="24"/>
          <w:lang w:val="sq-AL"/>
        </w:rPr>
        <w:t xml:space="preserve">esi. </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O4 Shkarkimet e pakapura në ajër të tretësve organikë. Kjo përfshin ventilimin e përgjithshëm të dhomave, ku ajri çlirohet në mjedisin e jashtëm nëpërmjet dritareve, dyerve, ventilatorëve dhe të çarave të ngjashme. </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O5 Tretësit organikë dhe/ose përbërësit organikë që kanë humbur gjatë reaksioneve kimike ose fizike (përfshirë për shembull ato që janë shkatërruar</w:t>
      </w:r>
      <w:r w:rsidR="00EB07EC" w:rsidRPr="005C4F41">
        <w:rPr>
          <w:rFonts w:ascii="Garamond" w:eastAsia="MS Gothic" w:hAnsi="Garamond"/>
          <w:spacing w:val="-4"/>
          <w:kern w:val="2"/>
          <w:sz w:val="24"/>
          <w:szCs w:val="24"/>
          <w:lang w:val="sq-AL"/>
        </w:rPr>
        <w:t>,</w:t>
      </w:r>
      <w:r w:rsidRPr="005C4F41">
        <w:rPr>
          <w:rFonts w:ascii="Garamond" w:eastAsia="MS Gothic" w:hAnsi="Garamond"/>
          <w:spacing w:val="-4"/>
          <w:kern w:val="2"/>
          <w:sz w:val="24"/>
          <w:szCs w:val="24"/>
          <w:lang w:val="sq-AL"/>
        </w:rPr>
        <w:t xml:space="preserve"> p</w:t>
      </w:r>
      <w:r w:rsidR="00EB07EC" w:rsidRPr="005C4F41">
        <w:rPr>
          <w:rFonts w:ascii="Garamond" w:eastAsia="MS Gothic" w:hAnsi="Garamond"/>
          <w:spacing w:val="-4"/>
          <w:kern w:val="2"/>
          <w:sz w:val="24"/>
          <w:szCs w:val="24"/>
          <w:lang w:val="sq-AL"/>
        </w:rPr>
        <w:t>.</w:t>
      </w:r>
      <w:r w:rsidRPr="005C4F41">
        <w:rPr>
          <w:rFonts w:ascii="Garamond" w:eastAsia="MS Gothic" w:hAnsi="Garamond"/>
          <w:spacing w:val="-4"/>
          <w:kern w:val="2"/>
          <w:sz w:val="24"/>
          <w:szCs w:val="24"/>
          <w:lang w:val="sq-AL"/>
        </w:rPr>
        <w:t>sh.</w:t>
      </w:r>
      <w:r w:rsidR="00EB07EC" w:rsidRPr="005C4F41">
        <w:rPr>
          <w:rFonts w:ascii="Garamond" w:eastAsia="MS Gothic" w:hAnsi="Garamond"/>
          <w:spacing w:val="-4"/>
          <w:kern w:val="2"/>
          <w:sz w:val="24"/>
          <w:szCs w:val="24"/>
          <w:lang w:val="sq-AL"/>
        </w:rPr>
        <w:t>,</w:t>
      </w:r>
      <w:r w:rsidRPr="005C4F41">
        <w:rPr>
          <w:rFonts w:ascii="Garamond" w:eastAsia="MS Gothic" w:hAnsi="Garamond"/>
          <w:spacing w:val="-4"/>
          <w:kern w:val="2"/>
          <w:sz w:val="24"/>
          <w:szCs w:val="24"/>
          <w:lang w:val="sq-AL"/>
        </w:rPr>
        <w:t xml:space="preserve"> nga incinerimi, në mbetjet e tjera të gazta, gjatë trajtimit të ujërave të ndotur apo ato që janë kapur</w:t>
      </w:r>
      <w:r w:rsidR="00EB07EC" w:rsidRPr="005C4F41">
        <w:rPr>
          <w:rFonts w:ascii="Garamond" w:eastAsia="MS Gothic" w:hAnsi="Garamond"/>
          <w:spacing w:val="-4"/>
          <w:kern w:val="2"/>
          <w:sz w:val="24"/>
          <w:szCs w:val="24"/>
          <w:lang w:val="sq-AL"/>
        </w:rPr>
        <w:t>,</w:t>
      </w:r>
      <w:r w:rsidRPr="005C4F41">
        <w:rPr>
          <w:rFonts w:ascii="Garamond" w:eastAsia="MS Gothic" w:hAnsi="Garamond"/>
          <w:spacing w:val="-4"/>
          <w:kern w:val="2"/>
          <w:sz w:val="24"/>
          <w:szCs w:val="24"/>
          <w:lang w:val="sq-AL"/>
        </w:rPr>
        <w:t xml:space="preserve"> p</w:t>
      </w:r>
      <w:r w:rsidR="00EB07EC" w:rsidRPr="005C4F41">
        <w:rPr>
          <w:rFonts w:ascii="Garamond" w:eastAsia="MS Gothic" w:hAnsi="Garamond"/>
          <w:spacing w:val="-4"/>
          <w:kern w:val="2"/>
          <w:sz w:val="24"/>
          <w:szCs w:val="24"/>
          <w:lang w:val="sq-AL"/>
        </w:rPr>
        <w:t>.</w:t>
      </w:r>
      <w:r w:rsidRPr="005C4F41">
        <w:rPr>
          <w:rFonts w:ascii="Garamond" w:eastAsia="MS Gothic" w:hAnsi="Garamond"/>
          <w:spacing w:val="-4"/>
          <w:kern w:val="2"/>
          <w:sz w:val="24"/>
          <w:szCs w:val="24"/>
          <w:lang w:val="sq-AL"/>
        </w:rPr>
        <w:t>sh</w:t>
      </w:r>
      <w:r w:rsidR="00EB07EC" w:rsidRPr="005C4F41">
        <w:rPr>
          <w:rFonts w:ascii="Garamond" w:eastAsia="MS Gothic" w:hAnsi="Garamond"/>
          <w:spacing w:val="-4"/>
          <w:kern w:val="2"/>
          <w:sz w:val="24"/>
          <w:szCs w:val="24"/>
          <w:lang w:val="sq-AL"/>
        </w:rPr>
        <w:t>.,</w:t>
      </w:r>
      <w:r w:rsidRPr="005C4F41">
        <w:rPr>
          <w:rFonts w:ascii="Garamond" w:eastAsia="MS Gothic" w:hAnsi="Garamond"/>
          <w:spacing w:val="-4"/>
          <w:kern w:val="2"/>
          <w:sz w:val="24"/>
          <w:szCs w:val="24"/>
          <w:lang w:val="sq-AL"/>
        </w:rPr>
        <w:t xml:space="preserve"> përmes adsorbimit për sa kohë ato nuk llogariten sipas O6,O7 ose O8).</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O6 Tretësit organikë që ndodhen në mbetjet e grumbulluara. </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O7 Tretësit organikë ose tretësit organikë që gjenden në përzierjet që shiten ose synohet të shiten në treg si produkte. </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O8 Tretësit organikë që gjenden në përzierjet e rikuperuara/rigjeneruara për ripërdorim por jo si input në </w:t>
      </w:r>
      <w:r w:rsidR="008920D4" w:rsidRPr="005C4F41">
        <w:rPr>
          <w:rFonts w:ascii="Garamond" w:eastAsia="MS Gothic" w:hAnsi="Garamond"/>
          <w:spacing w:val="-4"/>
          <w:kern w:val="2"/>
          <w:sz w:val="24"/>
          <w:szCs w:val="24"/>
          <w:lang w:val="sq-AL"/>
        </w:rPr>
        <w:t>proc</w:t>
      </w:r>
      <w:r w:rsidRPr="005C4F41">
        <w:rPr>
          <w:rFonts w:ascii="Garamond" w:eastAsia="MS Gothic" w:hAnsi="Garamond"/>
          <w:spacing w:val="-4"/>
          <w:kern w:val="2"/>
          <w:sz w:val="24"/>
          <w:szCs w:val="24"/>
          <w:lang w:val="sq-AL"/>
        </w:rPr>
        <w:t>es, për sa kohë që nuk llogariten sipas O7.</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O9 Tretësit organikë të shkarkuar në rrugë të tjera.</w:t>
      </w:r>
    </w:p>
    <w:p w:rsidR="00C76C3A" w:rsidRPr="005C4F41" w:rsidRDefault="00C76C3A" w:rsidP="00C76C3A">
      <w:pPr>
        <w:widowControl w:val="0"/>
        <w:spacing w:after="0" w:line="240" w:lineRule="auto"/>
        <w:rPr>
          <w:rFonts w:ascii="Garamond" w:eastAsia="MS Gothic" w:hAnsi="Garamond"/>
          <w:b/>
          <w:bCs/>
          <w:spacing w:val="-4"/>
          <w:kern w:val="2"/>
          <w:sz w:val="24"/>
          <w:szCs w:val="24"/>
          <w:lang w:val="sq-AL"/>
        </w:rPr>
      </w:pPr>
      <w:r w:rsidRPr="005C4F41">
        <w:rPr>
          <w:rFonts w:ascii="Garamond" w:eastAsia="MS Gothic" w:hAnsi="Garamond"/>
          <w:b/>
          <w:spacing w:val="-4"/>
          <w:kern w:val="2"/>
          <w:sz w:val="24"/>
          <w:szCs w:val="24"/>
          <w:lang w:val="sq-AL"/>
        </w:rPr>
        <w:t>Udhëzim për përdorimin e programit të menaxhimit të tretësve për verifikimin e përputhshmërisë</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Përdorimi i programit të menaxhimit të tretësit përcaktohet nga kërkesa e veçantë që duhet verifikuar, si më poshtë:</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Verifikimi i përputhshmërisë me opsionin e pakësimit të shkarkimeve që jepet në </w:t>
      </w:r>
      <w:r w:rsidR="00EB07EC" w:rsidRPr="005C4F41">
        <w:rPr>
          <w:rFonts w:ascii="Garamond" w:eastAsia="MS Gothic" w:hAnsi="Garamond"/>
          <w:spacing w:val="-4"/>
          <w:kern w:val="2"/>
          <w:sz w:val="24"/>
          <w:szCs w:val="24"/>
          <w:lang w:val="sq-AL"/>
        </w:rPr>
        <w:t>s</w:t>
      </w:r>
      <w:r w:rsidRPr="005C4F41">
        <w:rPr>
          <w:rFonts w:ascii="Garamond" w:eastAsia="MS Gothic" w:hAnsi="Garamond"/>
          <w:spacing w:val="-4"/>
          <w:kern w:val="2"/>
          <w:sz w:val="24"/>
          <w:szCs w:val="24"/>
          <w:lang w:val="sq-AL"/>
        </w:rPr>
        <w:t xml:space="preserve">htojcën IIB, me vlerën kufi të shkarkimit total të shprehur si shkarkim i tretësve për njësi produkti ose siç thuhet ndryshe në </w:t>
      </w:r>
      <w:r w:rsidR="00EB07EC" w:rsidRPr="005C4F41">
        <w:rPr>
          <w:rFonts w:ascii="Garamond" w:eastAsia="MS Gothic" w:hAnsi="Garamond"/>
          <w:spacing w:val="-4"/>
          <w:kern w:val="2"/>
          <w:sz w:val="24"/>
          <w:szCs w:val="24"/>
          <w:lang w:val="sq-AL"/>
        </w:rPr>
        <w:t>s</w:t>
      </w:r>
      <w:r w:rsidRPr="005C4F41">
        <w:rPr>
          <w:rFonts w:ascii="Garamond" w:eastAsia="MS Gothic" w:hAnsi="Garamond"/>
          <w:spacing w:val="-4"/>
          <w:kern w:val="2"/>
          <w:sz w:val="24"/>
          <w:szCs w:val="24"/>
          <w:lang w:val="sq-AL"/>
        </w:rPr>
        <w:t>htojcën IIA.</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Për të gjitha veprimtaritë që përdorin skemën e pakësimit të shkarkimeve sipas </w:t>
      </w:r>
      <w:r w:rsidR="00EB07EC" w:rsidRPr="005C4F41">
        <w:rPr>
          <w:rFonts w:ascii="Garamond" w:eastAsia="MS Gothic" w:hAnsi="Garamond"/>
          <w:spacing w:val="-4"/>
          <w:kern w:val="2"/>
          <w:sz w:val="24"/>
          <w:szCs w:val="24"/>
          <w:lang w:val="sq-AL"/>
        </w:rPr>
        <w:t>s</w:t>
      </w:r>
      <w:r w:rsidRPr="005C4F41">
        <w:rPr>
          <w:rFonts w:ascii="Garamond" w:eastAsia="MS Gothic" w:hAnsi="Garamond"/>
          <w:spacing w:val="-4"/>
          <w:kern w:val="2"/>
          <w:sz w:val="24"/>
          <w:szCs w:val="24"/>
          <w:lang w:val="sq-AL"/>
        </w:rPr>
        <w:t>htojcës IIB, për të përcaktuar konsumin (C) programi i menaxhimit duhet të hartohet çdo vit. Konsumi mund të llogaritet sipas ekuacionit: C = I1 - O8</w:t>
      </w:r>
      <w:r w:rsidR="00EB07EC" w:rsidRPr="005C4F41">
        <w:rPr>
          <w:rFonts w:ascii="Garamond" w:eastAsia="MS Gothic" w:hAnsi="Garamond"/>
          <w:spacing w:val="-4"/>
          <w:kern w:val="2"/>
          <w:sz w:val="24"/>
          <w:szCs w:val="24"/>
          <w:lang w:val="sq-AL"/>
        </w:rPr>
        <w:t>.</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Gjithashtu, për të nxjerrë shkarkimin vjetor referencë dhe shkarkimin e synuar për çdo vit, paralelisht me sa më lart duhet të përcaktohet lënda e ngurtë që përdoret në veshje/lyerje.</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lastRenderedPageBreak/>
        <w:t>Për vlerësimin e përputhshmërisë me vlerën kufi të shkarkimit total të shprehur në shkarkimet e tretësve për njësi produkti ose siç shprehet ndryshe në Shtojcën IIA, programi i menaxhimit të tretësve për përcaktimin e shkarkimeve (E) duhet të bëhet çdo vit. Shkarkimet mund të llogariten sipas ekuacionit:</w:t>
      </w:r>
      <w:r w:rsidR="000704FA" w:rsidRPr="005C4F41">
        <w:rPr>
          <w:rFonts w:ascii="Garamond" w:eastAsia="MS Gothic" w:hAnsi="Garamond"/>
          <w:spacing w:val="-4"/>
          <w:kern w:val="2"/>
          <w:sz w:val="24"/>
          <w:szCs w:val="24"/>
          <w:lang w:val="sq-AL"/>
        </w:rPr>
        <w:t xml:space="preserve"> </w:t>
      </w:r>
      <w:r w:rsidRPr="005C4F41">
        <w:rPr>
          <w:rFonts w:ascii="Garamond" w:eastAsia="MS Gothic" w:hAnsi="Garamond"/>
          <w:spacing w:val="-4"/>
          <w:kern w:val="2"/>
          <w:sz w:val="24"/>
          <w:szCs w:val="24"/>
          <w:lang w:val="sq-AL"/>
        </w:rPr>
        <w:t>E=F+O1</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Ku F është shkarkim fluruese sipas përcaktimit në seksionin (ii)</w:t>
      </w:r>
      <w:r w:rsidR="000704FA" w:rsidRPr="005C4F41">
        <w:rPr>
          <w:rFonts w:ascii="Garamond" w:eastAsia="MS Gothic" w:hAnsi="Garamond"/>
          <w:spacing w:val="-4"/>
          <w:kern w:val="2"/>
          <w:sz w:val="24"/>
          <w:szCs w:val="24"/>
          <w:lang w:val="sq-AL"/>
        </w:rPr>
        <w:t xml:space="preserve"> </w:t>
      </w:r>
      <w:r w:rsidRPr="005C4F41">
        <w:rPr>
          <w:rFonts w:ascii="Garamond" w:eastAsia="MS Gothic" w:hAnsi="Garamond"/>
          <w:spacing w:val="-4"/>
          <w:kern w:val="2"/>
          <w:sz w:val="24"/>
          <w:szCs w:val="24"/>
          <w:lang w:val="sq-AL"/>
        </w:rPr>
        <w:t>(a). Shifra e shkarkimit duhet më pas të pjes</w:t>
      </w:r>
      <w:r w:rsidR="000704FA" w:rsidRPr="005C4F41">
        <w:rPr>
          <w:rFonts w:ascii="Garamond" w:eastAsia="MS Gothic" w:hAnsi="Garamond"/>
          <w:spacing w:val="-4"/>
          <w:kern w:val="2"/>
          <w:sz w:val="24"/>
          <w:szCs w:val="24"/>
          <w:lang w:val="sq-AL"/>
        </w:rPr>
        <w:t>ë</w:t>
      </w:r>
      <w:r w:rsidRPr="005C4F41">
        <w:rPr>
          <w:rFonts w:ascii="Garamond" w:eastAsia="MS Gothic" w:hAnsi="Garamond"/>
          <w:spacing w:val="-4"/>
          <w:kern w:val="2"/>
          <w:sz w:val="24"/>
          <w:szCs w:val="24"/>
          <w:lang w:val="sq-AL"/>
        </w:rPr>
        <w:t>tohet nga parametri i produktit përkatës.</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Për vlerësimin e përputhshmërisë me kërkesat e g</w:t>
      </w:r>
      <w:r w:rsidR="000704FA" w:rsidRPr="005C4F41">
        <w:rPr>
          <w:rFonts w:ascii="Garamond" w:eastAsia="MS Gothic" w:hAnsi="Garamond"/>
          <w:spacing w:val="-4"/>
          <w:kern w:val="2"/>
          <w:sz w:val="24"/>
          <w:szCs w:val="24"/>
          <w:lang w:val="sq-AL"/>
        </w:rPr>
        <w:t>e</w:t>
      </w:r>
      <w:r w:rsidRPr="005C4F41">
        <w:rPr>
          <w:rFonts w:ascii="Garamond" w:eastAsia="MS Gothic" w:hAnsi="Garamond"/>
          <w:spacing w:val="-4"/>
          <w:kern w:val="2"/>
          <w:sz w:val="24"/>
          <w:szCs w:val="24"/>
          <w:lang w:val="sq-AL"/>
        </w:rPr>
        <w:t xml:space="preserve">rmës </w:t>
      </w:r>
      <w:r w:rsidR="00447DFC" w:rsidRPr="005C4F41">
        <w:rPr>
          <w:rFonts w:ascii="Garamond" w:eastAsia="MS Gothic" w:hAnsi="Garamond"/>
          <w:spacing w:val="-4"/>
          <w:kern w:val="2"/>
          <w:sz w:val="24"/>
          <w:szCs w:val="24"/>
          <w:lang w:val="sq-AL"/>
        </w:rPr>
        <w:t>“</w:t>
      </w:r>
      <w:r w:rsidRPr="005C4F41">
        <w:rPr>
          <w:rFonts w:ascii="Garamond" w:eastAsia="MS Gothic" w:hAnsi="Garamond"/>
          <w:spacing w:val="-4"/>
          <w:kern w:val="2"/>
          <w:sz w:val="24"/>
          <w:szCs w:val="24"/>
          <w:lang w:val="sq-AL"/>
        </w:rPr>
        <w:t>b</w:t>
      </w:r>
      <w:r w:rsidR="00447DFC" w:rsidRPr="005C4F41">
        <w:rPr>
          <w:rFonts w:ascii="Garamond" w:eastAsia="MS Gothic" w:hAnsi="Garamond"/>
          <w:spacing w:val="-4"/>
          <w:kern w:val="2"/>
          <w:sz w:val="24"/>
          <w:szCs w:val="24"/>
          <w:lang w:val="sq-AL"/>
        </w:rPr>
        <w:t>”</w:t>
      </w:r>
      <w:r w:rsidRPr="005C4F41">
        <w:rPr>
          <w:rFonts w:ascii="Garamond" w:eastAsia="MS Gothic" w:hAnsi="Garamond"/>
          <w:spacing w:val="-4"/>
          <w:kern w:val="2"/>
          <w:sz w:val="24"/>
          <w:szCs w:val="24"/>
          <w:lang w:val="sq-AL"/>
        </w:rPr>
        <w:t xml:space="preserve"> (ii) të pikës 5 të </w:t>
      </w:r>
      <w:r w:rsidR="000704FA" w:rsidRPr="005C4F41">
        <w:rPr>
          <w:rFonts w:ascii="Garamond" w:eastAsia="MS Gothic" w:hAnsi="Garamond"/>
          <w:spacing w:val="-4"/>
          <w:kern w:val="2"/>
          <w:sz w:val="24"/>
          <w:szCs w:val="24"/>
          <w:lang w:val="sq-AL"/>
        </w:rPr>
        <w:t>k</w:t>
      </w:r>
      <w:r w:rsidRPr="005C4F41">
        <w:rPr>
          <w:rFonts w:ascii="Garamond" w:eastAsia="MS Gothic" w:hAnsi="Garamond"/>
          <w:spacing w:val="-4"/>
          <w:kern w:val="2"/>
          <w:sz w:val="24"/>
          <w:szCs w:val="24"/>
          <w:lang w:val="sq-AL"/>
        </w:rPr>
        <w:t xml:space="preserve">reut IV, për të përcaktuar shkarkimet totale nga të gjitha veprimtaritë në fjalë programi i menaxhimit të tretësve duhet të hartohet çdo vit. Kjo shifër duhet më pas të krahasohet me shkarkimet totale që mund të rezultonin në qoftë se kërkesat e </w:t>
      </w:r>
      <w:r w:rsidR="000704FA" w:rsidRPr="005C4F41">
        <w:rPr>
          <w:rFonts w:ascii="Garamond" w:eastAsia="MS Gothic" w:hAnsi="Garamond"/>
          <w:spacing w:val="-4"/>
          <w:kern w:val="2"/>
          <w:sz w:val="24"/>
          <w:szCs w:val="24"/>
          <w:lang w:val="sq-AL"/>
        </w:rPr>
        <w:t>s</w:t>
      </w:r>
      <w:r w:rsidRPr="005C4F41">
        <w:rPr>
          <w:rFonts w:ascii="Garamond" w:eastAsia="MS Gothic" w:hAnsi="Garamond"/>
          <w:spacing w:val="-4"/>
          <w:kern w:val="2"/>
          <w:sz w:val="24"/>
          <w:szCs w:val="24"/>
          <w:lang w:val="sq-AL"/>
        </w:rPr>
        <w:t xml:space="preserve">htojcës II do të ishin plotësuar për secilën veprimtari më vete. </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Përcaktimi i shkarkimeve fluruese për krahasimin me vlerat e shkarkimeve fluruese në </w:t>
      </w:r>
      <w:r w:rsidR="000704FA" w:rsidRPr="005C4F41">
        <w:rPr>
          <w:rFonts w:ascii="Garamond" w:eastAsia="MS Gothic" w:hAnsi="Garamond"/>
          <w:spacing w:val="-4"/>
          <w:kern w:val="2"/>
          <w:sz w:val="24"/>
          <w:szCs w:val="24"/>
          <w:lang w:val="sq-AL"/>
        </w:rPr>
        <w:t>s</w:t>
      </w:r>
      <w:r w:rsidRPr="005C4F41">
        <w:rPr>
          <w:rFonts w:ascii="Garamond" w:eastAsia="MS Gothic" w:hAnsi="Garamond"/>
          <w:spacing w:val="-4"/>
          <w:kern w:val="2"/>
          <w:sz w:val="24"/>
          <w:szCs w:val="24"/>
          <w:lang w:val="sq-AL"/>
        </w:rPr>
        <w:t>htojcën IIA:</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Metodologjia</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Shkarkimet fluruese mund të llogariten sipas ekuacionit:</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F = I1 - O1 - O5 - O6 - O7 - O8</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Ose</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F = O2 + O3 + O4 + O9</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Kjo sasi mund të përcaktohet nga matja e drejtpërdrejtë e sasive. Një llogaritje e ngjashme mund të bëhet me mjete të tjera, për shembull duke përdorur efi</w:t>
      </w:r>
      <w:r w:rsidR="00F2467A" w:rsidRPr="005C4F41">
        <w:rPr>
          <w:rFonts w:ascii="Garamond" w:eastAsia="MS Gothic" w:hAnsi="Garamond"/>
          <w:spacing w:val="-4"/>
          <w:kern w:val="2"/>
          <w:sz w:val="24"/>
          <w:szCs w:val="24"/>
          <w:lang w:val="sq-AL"/>
        </w:rPr>
        <w:t>ci</w:t>
      </w:r>
      <w:r w:rsidRPr="005C4F41">
        <w:rPr>
          <w:rFonts w:ascii="Garamond" w:eastAsia="MS Gothic" w:hAnsi="Garamond"/>
          <w:spacing w:val="-4"/>
          <w:kern w:val="2"/>
          <w:sz w:val="24"/>
          <w:szCs w:val="24"/>
          <w:lang w:val="sq-AL"/>
        </w:rPr>
        <w:t xml:space="preserve">encën e kapjes së këtyre shkarkimeve nga ky </w:t>
      </w:r>
      <w:r w:rsidR="008920D4" w:rsidRPr="005C4F41">
        <w:rPr>
          <w:rFonts w:ascii="Garamond" w:eastAsia="MS Gothic" w:hAnsi="Garamond"/>
          <w:spacing w:val="-4"/>
          <w:kern w:val="2"/>
          <w:sz w:val="24"/>
          <w:szCs w:val="24"/>
          <w:lang w:val="sq-AL"/>
        </w:rPr>
        <w:t>proc</w:t>
      </w:r>
      <w:r w:rsidRPr="005C4F41">
        <w:rPr>
          <w:rFonts w:ascii="Garamond" w:eastAsia="MS Gothic" w:hAnsi="Garamond"/>
          <w:spacing w:val="-4"/>
          <w:kern w:val="2"/>
          <w:sz w:val="24"/>
          <w:szCs w:val="24"/>
          <w:lang w:val="sq-AL"/>
        </w:rPr>
        <w:t>es.</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Vlera e shkarkimeve fluruese është shprehur si proporcion i inputit, që mund të llogaritet sipas ekuacionit:</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I = I1 + I2</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Shpeshtësia</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Përcaktimi i shkarkimeve fluruese mund të bëhet nga një grup matjesh të shkurtra por gjithëpërfshirëse dhe nuk ka nevojë të bëhet përsëri derisa pajisja të modifikohet.</w:t>
      </w:r>
    </w:p>
    <w:p w:rsidR="006C6263" w:rsidRPr="005C4F41" w:rsidRDefault="006C6263" w:rsidP="00C76C3A">
      <w:pPr>
        <w:widowControl w:val="0"/>
        <w:spacing w:after="0" w:line="240" w:lineRule="auto"/>
        <w:rPr>
          <w:rFonts w:ascii="Garamond" w:eastAsia="MS Gothic" w:hAnsi="Garamond"/>
          <w:b/>
          <w:iCs/>
          <w:spacing w:val="-4"/>
          <w:kern w:val="2"/>
          <w:sz w:val="24"/>
          <w:szCs w:val="24"/>
          <w:lang w:val="sq-AL"/>
        </w:rPr>
      </w:pPr>
    </w:p>
    <w:p w:rsidR="00C76C3A" w:rsidRPr="005C4F41" w:rsidRDefault="00C76C3A" w:rsidP="00F2467A">
      <w:pPr>
        <w:widowControl w:val="0"/>
        <w:spacing w:after="0" w:line="240" w:lineRule="auto"/>
        <w:jc w:val="center"/>
        <w:rPr>
          <w:rFonts w:ascii="Garamond" w:eastAsia="MS Gothic" w:hAnsi="Garamond"/>
          <w:iCs/>
          <w:spacing w:val="-4"/>
          <w:kern w:val="2"/>
          <w:sz w:val="24"/>
          <w:szCs w:val="24"/>
          <w:lang w:val="sq-AL"/>
        </w:rPr>
      </w:pPr>
      <w:r w:rsidRPr="005C4F41">
        <w:rPr>
          <w:rFonts w:ascii="Garamond" w:eastAsia="MS Gothic" w:hAnsi="Garamond"/>
          <w:iCs/>
          <w:spacing w:val="-4"/>
          <w:kern w:val="2"/>
          <w:sz w:val="24"/>
          <w:szCs w:val="24"/>
          <w:lang w:val="sq-AL"/>
        </w:rPr>
        <w:t>SHTOJCA IV</w:t>
      </w:r>
    </w:p>
    <w:p w:rsidR="00C76C3A" w:rsidRPr="005C4F41" w:rsidRDefault="00C76C3A" w:rsidP="00F2467A">
      <w:pPr>
        <w:widowControl w:val="0"/>
        <w:spacing w:after="0" w:line="240" w:lineRule="auto"/>
        <w:jc w:val="center"/>
        <w:rPr>
          <w:rFonts w:ascii="Garamond" w:eastAsia="MS Gothic" w:hAnsi="Garamond"/>
          <w:iCs/>
          <w:spacing w:val="-4"/>
          <w:kern w:val="2"/>
          <w:sz w:val="24"/>
          <w:szCs w:val="24"/>
          <w:lang w:val="sq-AL"/>
        </w:rPr>
      </w:pPr>
      <w:r w:rsidRPr="005C4F41">
        <w:rPr>
          <w:rFonts w:ascii="Garamond" w:eastAsia="MS Gothic" w:hAnsi="Garamond"/>
          <w:iCs/>
          <w:spacing w:val="-4"/>
          <w:kern w:val="2"/>
          <w:sz w:val="24"/>
          <w:szCs w:val="24"/>
          <w:lang w:val="sq-AL"/>
        </w:rPr>
        <w:t>MONITORIMI I SHKARKIMEVE</w:t>
      </w:r>
    </w:p>
    <w:p w:rsidR="00C76C3A" w:rsidRPr="005C4F41" w:rsidRDefault="00C76C3A" w:rsidP="004B0A9A">
      <w:pPr>
        <w:pStyle w:val="Hapesira7"/>
        <w:rPr>
          <w:lang w:val="sq-AL"/>
        </w:rPr>
      </w:pP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 xml:space="preserve">Kanalet në të cilat pajisja e zvogëlimit të shkarkimeve të gazeve është e lidhur, dhe që në pikën e fundit të shkarkimit lëshon më shumë se </w:t>
      </w:r>
      <w:r w:rsidRPr="005C4F41">
        <w:rPr>
          <w:rFonts w:ascii="Garamond" w:eastAsia="MS Gothic" w:hAnsi="Garamond"/>
          <w:spacing w:val="-4"/>
          <w:kern w:val="2"/>
          <w:sz w:val="24"/>
          <w:szCs w:val="24"/>
          <w:lang w:val="sq-AL"/>
        </w:rPr>
        <w:lastRenderedPageBreak/>
        <w:t>një mesatare prej 10 kg/h të karbonit organik total, do të monitorohet vazhdimisht për përputhshmëri.</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Në rastet e tjera, AKM-ja do të sigurojë që të kryhen matje të vazhdueshme ose matje periodike. Për matjet periodike do të merren, të paktën, tre nga vlerat e matjeve gjatë çdo ushtrimi të matjes.</w:t>
      </w:r>
    </w:p>
    <w:p w:rsidR="00C76C3A" w:rsidRPr="005C4F41" w:rsidRDefault="00C76C3A" w:rsidP="00C76C3A">
      <w:pPr>
        <w:widowControl w:val="0"/>
        <w:spacing w:after="0" w:line="240" w:lineRule="auto"/>
        <w:rPr>
          <w:rFonts w:ascii="Garamond" w:eastAsia="MS Gothic" w:hAnsi="Garamond"/>
          <w:spacing w:val="-4"/>
          <w:kern w:val="2"/>
          <w:sz w:val="24"/>
          <w:szCs w:val="24"/>
          <w:lang w:val="sq-AL"/>
        </w:rPr>
      </w:pPr>
      <w:r w:rsidRPr="005C4F41">
        <w:rPr>
          <w:rFonts w:ascii="Garamond" w:eastAsia="MS Gothic" w:hAnsi="Garamond"/>
          <w:spacing w:val="-4"/>
          <w:kern w:val="2"/>
          <w:sz w:val="24"/>
          <w:szCs w:val="24"/>
          <w:lang w:val="sq-AL"/>
        </w:rPr>
        <w:t>Matjet nuk janë të nevojshme të kryhen në rastin kur pajisja fundore e zvogëlimit të shkarkimeve nuk është e nevojshme të jetë në përputhje me këtë vendim</w:t>
      </w:r>
      <w:r w:rsidR="00BF4B2F" w:rsidRPr="005C4F41">
        <w:rPr>
          <w:rFonts w:ascii="Garamond" w:eastAsia="MS Gothic" w:hAnsi="Garamond"/>
          <w:spacing w:val="-4"/>
          <w:kern w:val="2"/>
          <w:sz w:val="24"/>
          <w:szCs w:val="24"/>
          <w:lang w:val="sq-AL"/>
        </w:rPr>
        <w:t>.</w:t>
      </w:r>
    </w:p>
    <w:p w:rsidR="004B0A9A" w:rsidRPr="005C4F41" w:rsidRDefault="004B0A9A" w:rsidP="00B03D98">
      <w:pPr>
        <w:spacing w:after="0" w:line="240" w:lineRule="auto"/>
        <w:ind w:firstLine="0"/>
        <w:rPr>
          <w:rFonts w:ascii="Garamond" w:eastAsia="Times New Roman" w:hAnsi="Garamond"/>
          <w:spacing w:val="-4"/>
          <w:sz w:val="24"/>
          <w:szCs w:val="24"/>
          <w:lang w:val="sq-AL" w:eastAsia="en-GB"/>
        </w:rPr>
      </w:pPr>
    </w:p>
    <w:p w:rsidR="00817887" w:rsidRPr="005C4F41" w:rsidRDefault="00817887" w:rsidP="00817887">
      <w:pPr>
        <w:pStyle w:val="Paragrafi"/>
        <w:jc w:val="center"/>
        <w:rPr>
          <w:b/>
          <w:spacing w:val="-4"/>
          <w:lang w:val="sq-AL"/>
        </w:rPr>
      </w:pPr>
      <w:r w:rsidRPr="005C4F41">
        <w:rPr>
          <w:b/>
          <w:spacing w:val="-4"/>
          <w:lang w:val="sq-AL"/>
        </w:rPr>
        <w:t>VENDIM</w:t>
      </w:r>
    </w:p>
    <w:p w:rsidR="00817887" w:rsidRPr="005C4F41" w:rsidRDefault="00817887" w:rsidP="00817887">
      <w:pPr>
        <w:pStyle w:val="Paragrafi"/>
        <w:jc w:val="center"/>
        <w:rPr>
          <w:b/>
          <w:spacing w:val="-4"/>
          <w:lang w:val="sq-AL"/>
        </w:rPr>
      </w:pPr>
      <w:r w:rsidRPr="005C4F41">
        <w:rPr>
          <w:b/>
          <w:spacing w:val="-4"/>
          <w:lang w:val="sq-AL"/>
        </w:rPr>
        <w:t>Nr. 909, datë 21.12.2016</w:t>
      </w:r>
    </w:p>
    <w:p w:rsidR="00817887" w:rsidRPr="005C4F41" w:rsidRDefault="00817887" w:rsidP="004B0A9A">
      <w:pPr>
        <w:pStyle w:val="Hapesira7"/>
        <w:rPr>
          <w:lang w:val="sq-AL"/>
        </w:rPr>
      </w:pPr>
    </w:p>
    <w:p w:rsidR="00817887" w:rsidRPr="005C4F41" w:rsidRDefault="00E52300" w:rsidP="00817887">
      <w:pPr>
        <w:pStyle w:val="Paragrafi"/>
        <w:jc w:val="center"/>
        <w:rPr>
          <w:b/>
          <w:spacing w:val="-4"/>
          <w:lang w:val="sq-AL"/>
        </w:rPr>
      </w:pPr>
      <w:r w:rsidRPr="005C4F41">
        <w:rPr>
          <w:b/>
          <w:spacing w:val="-4"/>
          <w:lang w:val="sq-AL"/>
        </w:rPr>
        <w:t>PËR RIKUPERIMIN E AVUJVE TË BENZINËS NË FAZËN E DYTË, GJATË MBUSHJES SË MJETEVE MOTORIKE NË STACIONET E SHITJES SË KARBURANTEVE</w:t>
      </w:r>
      <w:r w:rsidR="00817887" w:rsidRPr="005C4F41">
        <w:rPr>
          <w:b/>
          <w:spacing w:val="-4"/>
          <w:vertAlign w:val="superscript"/>
          <w:lang w:val="sq-AL"/>
        </w:rPr>
        <w:footnoteReference w:id="3"/>
      </w:r>
    </w:p>
    <w:p w:rsidR="00817887" w:rsidRPr="005C4F41" w:rsidRDefault="00817887" w:rsidP="004B0A9A">
      <w:pPr>
        <w:pStyle w:val="Hapesira7"/>
        <w:rPr>
          <w:lang w:val="sq-AL"/>
        </w:rPr>
      </w:pPr>
    </w:p>
    <w:p w:rsidR="00817887" w:rsidRPr="005C4F41" w:rsidRDefault="00817887" w:rsidP="00817887">
      <w:pPr>
        <w:pStyle w:val="Paragrafi"/>
        <w:rPr>
          <w:spacing w:val="-4"/>
          <w:lang w:val="sq-AL"/>
        </w:rPr>
      </w:pPr>
      <w:r w:rsidRPr="005C4F41">
        <w:rPr>
          <w:spacing w:val="-4"/>
          <w:lang w:val="sq-AL"/>
        </w:rPr>
        <w:t xml:space="preserve">Në mbështetje të nenit 100 të Kushtetutës, të shkronjës </w:t>
      </w:r>
      <w:r w:rsidR="00447DFC" w:rsidRPr="005C4F41">
        <w:rPr>
          <w:spacing w:val="-4"/>
          <w:lang w:val="sq-AL"/>
        </w:rPr>
        <w:t>“</w:t>
      </w:r>
      <w:r w:rsidRPr="005C4F41">
        <w:rPr>
          <w:spacing w:val="-4"/>
          <w:lang w:val="sq-AL"/>
        </w:rPr>
        <w:t>ç</w:t>
      </w:r>
      <w:r w:rsidR="00447DFC" w:rsidRPr="005C4F41">
        <w:rPr>
          <w:spacing w:val="-4"/>
          <w:lang w:val="sq-AL"/>
        </w:rPr>
        <w:t>”</w:t>
      </w:r>
      <w:r w:rsidRPr="005C4F41">
        <w:rPr>
          <w:spacing w:val="-4"/>
          <w:lang w:val="sq-AL"/>
        </w:rPr>
        <w:t xml:space="preserve">, të nenit 15, të ligjit nr.162/2014, </w:t>
      </w:r>
      <w:r w:rsidR="00447DFC" w:rsidRPr="005C4F41">
        <w:rPr>
          <w:spacing w:val="-4"/>
          <w:lang w:val="sq-AL"/>
        </w:rPr>
        <w:t>“</w:t>
      </w:r>
      <w:r w:rsidRPr="005C4F41">
        <w:rPr>
          <w:spacing w:val="-4"/>
          <w:lang w:val="sq-AL"/>
        </w:rPr>
        <w:t>Për mbrojtjen e cilësisë së ajrit në mjedis</w:t>
      </w:r>
      <w:r w:rsidR="00447DFC" w:rsidRPr="005C4F41">
        <w:rPr>
          <w:spacing w:val="-4"/>
          <w:lang w:val="sq-AL"/>
        </w:rPr>
        <w:t>”</w:t>
      </w:r>
      <w:r w:rsidRPr="005C4F41">
        <w:rPr>
          <w:spacing w:val="-4"/>
          <w:lang w:val="sq-AL"/>
        </w:rPr>
        <w:t>, me propozimin e ministrit të Mjedisit dhe ministrit të Energjisë dhe Industrisë, Këshilli i Ministrave,</w:t>
      </w:r>
    </w:p>
    <w:p w:rsidR="00817887" w:rsidRPr="005C4F41" w:rsidRDefault="00817887" w:rsidP="004B0A9A">
      <w:pPr>
        <w:pStyle w:val="Hapesira7"/>
        <w:rPr>
          <w:lang w:val="sq-AL"/>
        </w:rPr>
      </w:pPr>
    </w:p>
    <w:p w:rsidR="00817887" w:rsidRPr="005C4F41" w:rsidRDefault="00817887" w:rsidP="00E52300">
      <w:pPr>
        <w:pStyle w:val="Paragrafi"/>
        <w:jc w:val="center"/>
        <w:rPr>
          <w:spacing w:val="-4"/>
          <w:lang w:val="sq-AL"/>
        </w:rPr>
      </w:pPr>
      <w:r w:rsidRPr="005C4F41">
        <w:rPr>
          <w:spacing w:val="-4"/>
          <w:lang w:val="sq-AL"/>
        </w:rPr>
        <w:t>VENDOSI:</w:t>
      </w:r>
    </w:p>
    <w:p w:rsidR="00817887" w:rsidRPr="005C4F41" w:rsidRDefault="00817887" w:rsidP="004B0A9A">
      <w:pPr>
        <w:pStyle w:val="Hapesira7"/>
        <w:ind w:firstLine="0"/>
        <w:rPr>
          <w:lang w:val="sq-AL"/>
        </w:rPr>
      </w:pPr>
    </w:p>
    <w:p w:rsidR="00817887" w:rsidRPr="005C4F41" w:rsidRDefault="00817887" w:rsidP="004B0A9A">
      <w:pPr>
        <w:pStyle w:val="Paragrafi"/>
        <w:ind w:firstLine="0"/>
        <w:jc w:val="center"/>
        <w:rPr>
          <w:spacing w:val="-4"/>
          <w:lang w:val="sq-AL"/>
        </w:rPr>
      </w:pPr>
      <w:r w:rsidRPr="005C4F41">
        <w:rPr>
          <w:spacing w:val="-4"/>
          <w:lang w:val="sq-AL"/>
        </w:rPr>
        <w:t>KREU I</w:t>
      </w:r>
    </w:p>
    <w:p w:rsidR="00817887" w:rsidRPr="005C4F41" w:rsidRDefault="00817887" w:rsidP="004B0A9A">
      <w:pPr>
        <w:pStyle w:val="Paragrafi"/>
        <w:ind w:firstLine="0"/>
        <w:jc w:val="center"/>
        <w:rPr>
          <w:spacing w:val="-4"/>
          <w:lang w:val="sq-AL"/>
        </w:rPr>
      </w:pPr>
      <w:r w:rsidRPr="005C4F41">
        <w:rPr>
          <w:spacing w:val="-4"/>
          <w:lang w:val="sq-AL"/>
        </w:rPr>
        <w:t>DISPOZITA TË PËRGJITHSHME</w:t>
      </w:r>
    </w:p>
    <w:p w:rsidR="00817887" w:rsidRPr="005C4F41" w:rsidRDefault="00817887" w:rsidP="004B0A9A">
      <w:pPr>
        <w:pStyle w:val="Hapesira7"/>
        <w:rPr>
          <w:lang w:val="sq-AL"/>
        </w:rPr>
      </w:pPr>
    </w:p>
    <w:p w:rsidR="00817887" w:rsidRPr="005C4F41" w:rsidRDefault="00817887" w:rsidP="00817887">
      <w:pPr>
        <w:pStyle w:val="Paragrafi"/>
        <w:rPr>
          <w:spacing w:val="-4"/>
          <w:lang w:val="sq-AL"/>
        </w:rPr>
      </w:pPr>
      <w:r w:rsidRPr="005C4F41">
        <w:rPr>
          <w:spacing w:val="-4"/>
          <w:lang w:val="sq-AL"/>
        </w:rPr>
        <w:t xml:space="preserve">1. Qëllimi i këtij vendimi është të përcaktojë masat për reduktimin e sasisë së avullit të benzinës të lëshuar në atmosferë gjatë mbushjes së mjeteve motorike në stacionet e shitjes së karburanteve. </w:t>
      </w:r>
    </w:p>
    <w:p w:rsidR="00817887" w:rsidRPr="005C4F41" w:rsidRDefault="00817887" w:rsidP="00817887">
      <w:pPr>
        <w:pStyle w:val="Paragrafi"/>
        <w:rPr>
          <w:spacing w:val="-4"/>
          <w:lang w:val="sq-AL"/>
        </w:rPr>
      </w:pPr>
      <w:r w:rsidRPr="005C4F41">
        <w:rPr>
          <w:spacing w:val="-4"/>
          <w:lang w:val="sq-AL"/>
        </w:rPr>
        <w:t xml:space="preserve">2. Ky vendim zbatohet për të gjitha stacionet e shitjes së karburanteve. </w:t>
      </w:r>
    </w:p>
    <w:p w:rsidR="00817887" w:rsidRPr="005C4F41" w:rsidRDefault="00817887" w:rsidP="00817887">
      <w:pPr>
        <w:pStyle w:val="Paragrafi"/>
        <w:rPr>
          <w:spacing w:val="-6"/>
          <w:lang w:val="sq-AL"/>
        </w:rPr>
      </w:pPr>
      <w:r w:rsidRPr="005C4F41">
        <w:rPr>
          <w:spacing w:val="-6"/>
          <w:lang w:val="sq-AL"/>
        </w:rPr>
        <w:t>3. Të gjithë termat e përdorur në këtë vendim kanë të njëjtin kuptim me termat e ligjit nr.</w:t>
      </w:r>
      <w:r w:rsidR="00692248" w:rsidRPr="005C4F41">
        <w:rPr>
          <w:spacing w:val="-6"/>
          <w:lang w:val="sq-AL"/>
        </w:rPr>
        <w:t xml:space="preserve"> </w:t>
      </w:r>
      <w:r w:rsidRPr="005C4F41">
        <w:rPr>
          <w:spacing w:val="-6"/>
          <w:lang w:val="sq-AL"/>
        </w:rPr>
        <w:t xml:space="preserve">162/2014, </w:t>
      </w:r>
      <w:r w:rsidR="00447DFC" w:rsidRPr="005C4F41">
        <w:rPr>
          <w:spacing w:val="-6"/>
          <w:lang w:val="sq-AL"/>
        </w:rPr>
        <w:t>“</w:t>
      </w:r>
      <w:r w:rsidRPr="005C4F41">
        <w:rPr>
          <w:spacing w:val="-6"/>
          <w:lang w:val="sq-AL"/>
        </w:rPr>
        <w:t>Për mbrojtjen e cilësisë së ajrit të mjedisit</w:t>
      </w:r>
      <w:r w:rsidR="00447DFC" w:rsidRPr="005C4F41">
        <w:rPr>
          <w:spacing w:val="-6"/>
          <w:lang w:val="sq-AL"/>
        </w:rPr>
        <w:t>”</w:t>
      </w:r>
      <w:r w:rsidRPr="005C4F41">
        <w:rPr>
          <w:spacing w:val="-6"/>
          <w:lang w:val="sq-AL"/>
        </w:rPr>
        <w:t xml:space="preserve">, ndërsa termat e mëposhtëm nënkuptojnë: </w:t>
      </w:r>
    </w:p>
    <w:p w:rsidR="00817887" w:rsidRPr="005C4F41" w:rsidRDefault="00817887" w:rsidP="00817887">
      <w:pPr>
        <w:pStyle w:val="Paragrafi"/>
        <w:rPr>
          <w:spacing w:val="-4"/>
          <w:lang w:val="sq-AL"/>
        </w:rPr>
      </w:pPr>
      <w:r w:rsidRPr="005C4F41">
        <w:rPr>
          <w:spacing w:val="-4"/>
          <w:lang w:val="sq-AL"/>
        </w:rPr>
        <w:t xml:space="preserve">a) </w:t>
      </w:r>
      <w:r w:rsidR="00447DFC" w:rsidRPr="005C4F41">
        <w:rPr>
          <w:spacing w:val="-4"/>
          <w:lang w:val="sq-AL"/>
        </w:rPr>
        <w:t>“</w:t>
      </w:r>
      <w:r w:rsidRPr="005C4F41">
        <w:rPr>
          <w:spacing w:val="-4"/>
          <w:lang w:val="sq-AL"/>
        </w:rPr>
        <w:t>Avulli i benzinës</w:t>
      </w:r>
      <w:r w:rsidR="00447DFC" w:rsidRPr="005C4F41">
        <w:rPr>
          <w:spacing w:val="-4"/>
          <w:lang w:val="sq-AL"/>
        </w:rPr>
        <w:t>”</w:t>
      </w:r>
      <w:r w:rsidRPr="005C4F41">
        <w:rPr>
          <w:spacing w:val="-4"/>
          <w:lang w:val="sq-AL"/>
        </w:rPr>
        <w:t>, çdo përbërës i gaztë, që avullon nga benzina;</w:t>
      </w:r>
    </w:p>
    <w:p w:rsidR="00817887" w:rsidRPr="005C4F41" w:rsidRDefault="00817887" w:rsidP="00817887">
      <w:pPr>
        <w:pStyle w:val="Paragrafi"/>
        <w:rPr>
          <w:spacing w:val="-4"/>
          <w:lang w:val="sq-AL"/>
        </w:rPr>
      </w:pPr>
      <w:r w:rsidRPr="005C4F41">
        <w:rPr>
          <w:spacing w:val="-4"/>
          <w:lang w:val="sq-AL"/>
        </w:rPr>
        <w:t xml:space="preserve">b) </w:t>
      </w:r>
      <w:r w:rsidR="00447DFC" w:rsidRPr="005C4F41">
        <w:rPr>
          <w:spacing w:val="-4"/>
          <w:lang w:val="sq-AL"/>
        </w:rPr>
        <w:t>“</w:t>
      </w:r>
      <w:r w:rsidRPr="005C4F41">
        <w:rPr>
          <w:spacing w:val="-4"/>
          <w:lang w:val="sq-AL"/>
        </w:rPr>
        <w:t>Benzinë</w:t>
      </w:r>
      <w:r w:rsidR="00447DFC" w:rsidRPr="005C4F41">
        <w:rPr>
          <w:spacing w:val="-4"/>
          <w:lang w:val="sq-AL"/>
        </w:rPr>
        <w:t>”</w:t>
      </w:r>
      <w:r w:rsidRPr="005C4F41">
        <w:rPr>
          <w:spacing w:val="-4"/>
          <w:lang w:val="sq-AL"/>
        </w:rPr>
        <w:t>, benzina, sipas përcaktimit në vendimin nr.</w:t>
      </w:r>
      <w:r w:rsidR="00FE0D22" w:rsidRPr="005C4F41">
        <w:rPr>
          <w:spacing w:val="-4"/>
          <w:lang w:val="sq-AL"/>
        </w:rPr>
        <w:t xml:space="preserve"> </w:t>
      </w:r>
      <w:r w:rsidRPr="005C4F41">
        <w:rPr>
          <w:spacing w:val="-4"/>
          <w:lang w:val="sq-AL"/>
        </w:rPr>
        <w:t xml:space="preserve">1075, datë 23.12.2015, të Këshillit të Ministrave, </w:t>
      </w:r>
      <w:r w:rsidR="00447DFC" w:rsidRPr="005C4F41">
        <w:rPr>
          <w:spacing w:val="-4"/>
          <w:lang w:val="sq-AL"/>
        </w:rPr>
        <w:t>“</w:t>
      </w:r>
      <w:r w:rsidRPr="005C4F41">
        <w:rPr>
          <w:spacing w:val="-4"/>
          <w:lang w:val="sq-AL"/>
        </w:rPr>
        <w:t xml:space="preserve">Për masat për kontrollin e </w:t>
      </w:r>
      <w:r w:rsidRPr="005C4F41">
        <w:rPr>
          <w:spacing w:val="-4"/>
          <w:lang w:val="sq-AL"/>
        </w:rPr>
        <w:lastRenderedPageBreak/>
        <w:t>shkarkimeve të përbërësve organikë të avullueshëm (VOC), që rezultojnë nga magazinimi dhe shpërndarja e benzinës nga terminalet në stacionet e shitjes së karburanteve</w:t>
      </w:r>
      <w:r w:rsidR="00447DFC" w:rsidRPr="005C4F41">
        <w:rPr>
          <w:spacing w:val="-4"/>
          <w:lang w:val="sq-AL"/>
        </w:rPr>
        <w:t>”</w:t>
      </w:r>
      <w:r w:rsidRPr="005C4F41">
        <w:rPr>
          <w:spacing w:val="-4"/>
          <w:lang w:val="sq-AL"/>
        </w:rPr>
        <w:t>;</w:t>
      </w:r>
    </w:p>
    <w:p w:rsidR="00817887" w:rsidRPr="005C4F41" w:rsidRDefault="00817887" w:rsidP="00817887">
      <w:pPr>
        <w:pStyle w:val="Paragrafi"/>
        <w:rPr>
          <w:spacing w:val="-4"/>
          <w:lang w:val="sq-AL"/>
        </w:rPr>
      </w:pPr>
      <w:r w:rsidRPr="005C4F41">
        <w:rPr>
          <w:spacing w:val="-4"/>
          <w:lang w:val="sq-AL"/>
        </w:rPr>
        <w:t xml:space="preserve">c) </w:t>
      </w:r>
      <w:r w:rsidR="00447DFC" w:rsidRPr="005C4F41">
        <w:rPr>
          <w:spacing w:val="-4"/>
          <w:lang w:val="sq-AL"/>
        </w:rPr>
        <w:t>“</w:t>
      </w:r>
      <w:r w:rsidRPr="005C4F41">
        <w:rPr>
          <w:spacing w:val="-4"/>
          <w:lang w:val="sq-AL"/>
        </w:rPr>
        <w:t>Efi</w:t>
      </w:r>
      <w:r w:rsidR="00692248" w:rsidRPr="005C4F41">
        <w:rPr>
          <w:spacing w:val="-4"/>
          <w:lang w:val="sq-AL"/>
        </w:rPr>
        <w:t>ci</w:t>
      </w:r>
      <w:r w:rsidRPr="005C4F41">
        <w:rPr>
          <w:spacing w:val="-4"/>
          <w:lang w:val="sq-AL"/>
        </w:rPr>
        <w:t>enca e kapjes së avujve të benzinës</w:t>
      </w:r>
      <w:r w:rsidR="00447DFC" w:rsidRPr="005C4F41">
        <w:rPr>
          <w:spacing w:val="-4"/>
          <w:lang w:val="sq-AL"/>
        </w:rPr>
        <w:t>”</w:t>
      </w:r>
      <w:r w:rsidRPr="005C4F41">
        <w:rPr>
          <w:spacing w:val="-4"/>
          <w:lang w:val="sq-AL"/>
        </w:rPr>
        <w:t xml:space="preserve">, vlera e shprehur në përqindje e raportit të sasisë së avujve të benzinës, të kapur nga faza II e sistemit të rikuperimit të avujve të benzinës, e krahasuar me sasinë e avujve të benzinës që, përndryshe, do të ishte lëshuar në </w:t>
      </w:r>
      <w:r w:rsidRPr="005C4F41" w:rsidDel="009D1082">
        <w:rPr>
          <w:spacing w:val="-4"/>
          <w:lang w:val="sq-AL"/>
        </w:rPr>
        <w:t>atmosferë</w:t>
      </w:r>
      <w:r w:rsidRPr="005C4F41">
        <w:rPr>
          <w:spacing w:val="-4"/>
          <w:lang w:val="sq-AL"/>
        </w:rPr>
        <w:t xml:space="preserve">, </w:t>
      </w:r>
      <w:r w:rsidRPr="005C4F41" w:rsidDel="00552705">
        <w:rPr>
          <w:spacing w:val="-4"/>
          <w:lang w:val="sq-AL"/>
        </w:rPr>
        <w:t>në mungesë të një sistemi të tillë</w:t>
      </w:r>
      <w:r w:rsidRPr="005C4F41">
        <w:rPr>
          <w:spacing w:val="-4"/>
          <w:lang w:val="sq-AL"/>
        </w:rPr>
        <w:t>;</w:t>
      </w:r>
    </w:p>
    <w:p w:rsidR="00817887" w:rsidRPr="005C4F41" w:rsidRDefault="00817887" w:rsidP="00817887">
      <w:pPr>
        <w:pStyle w:val="Paragrafi"/>
        <w:rPr>
          <w:spacing w:val="-4"/>
          <w:lang w:val="sq-AL"/>
        </w:rPr>
      </w:pPr>
      <w:r w:rsidRPr="005C4F41">
        <w:rPr>
          <w:spacing w:val="-4"/>
          <w:lang w:val="sq-AL"/>
        </w:rPr>
        <w:t xml:space="preserve">ç) </w:t>
      </w:r>
      <w:r w:rsidR="00447DFC" w:rsidRPr="005C4F41">
        <w:rPr>
          <w:spacing w:val="-4"/>
          <w:lang w:val="sq-AL"/>
        </w:rPr>
        <w:t>“</w:t>
      </w:r>
      <w:r w:rsidRPr="005C4F41">
        <w:rPr>
          <w:spacing w:val="-4"/>
          <w:lang w:val="sq-AL"/>
        </w:rPr>
        <w:t>Sistem i rikuperimit të avujve të benzinës gjatë fazës II të mbushjes së mjetit motorik</w:t>
      </w:r>
      <w:r w:rsidR="00447DFC" w:rsidRPr="005C4F41">
        <w:rPr>
          <w:spacing w:val="-4"/>
          <w:lang w:val="sq-AL"/>
        </w:rPr>
        <w:t>”</w:t>
      </w:r>
      <w:r w:rsidRPr="005C4F41">
        <w:rPr>
          <w:spacing w:val="-4"/>
          <w:lang w:val="sq-AL"/>
        </w:rPr>
        <w:t>, pajisja që ka si qëllim rikuperimin e avujve të benzinës</w:t>
      </w:r>
      <w:r w:rsidR="0022477D" w:rsidRPr="005C4F41">
        <w:rPr>
          <w:spacing w:val="-4"/>
          <w:lang w:val="sq-AL"/>
        </w:rPr>
        <w:t>,</w:t>
      </w:r>
      <w:r w:rsidRPr="005C4F41">
        <w:rPr>
          <w:spacing w:val="-4"/>
          <w:lang w:val="sq-AL"/>
        </w:rPr>
        <w:t xml:space="preserve"> të zhvendosur nga depozita e karburantit të mjetit motorik gjatë mbushjes në stacionin e shitjes së karburanteve, e cila i tran</w:t>
      </w:r>
      <w:r w:rsidR="0022477D" w:rsidRPr="005C4F41">
        <w:rPr>
          <w:spacing w:val="-4"/>
          <w:lang w:val="sq-AL"/>
        </w:rPr>
        <w:t>s</w:t>
      </w:r>
      <w:r w:rsidRPr="005C4F41">
        <w:rPr>
          <w:spacing w:val="-4"/>
          <w:lang w:val="sq-AL"/>
        </w:rPr>
        <w:t>feron ato në depozitën e magazinimit në stacionin e shitjes së karburantit ose e kthen në automatin shpërndarës të benzinës për t’u rishitur;</w:t>
      </w:r>
    </w:p>
    <w:p w:rsidR="00817887" w:rsidRPr="005C4F41" w:rsidRDefault="00817887" w:rsidP="00817887">
      <w:pPr>
        <w:pStyle w:val="Paragrafi"/>
        <w:rPr>
          <w:spacing w:val="-4"/>
          <w:lang w:val="sq-AL"/>
        </w:rPr>
      </w:pPr>
      <w:r w:rsidRPr="005C4F41">
        <w:rPr>
          <w:spacing w:val="-4"/>
          <w:lang w:val="sq-AL"/>
        </w:rPr>
        <w:t xml:space="preserve">d) </w:t>
      </w:r>
      <w:r w:rsidR="00447DFC" w:rsidRPr="005C4F41">
        <w:rPr>
          <w:spacing w:val="-4"/>
          <w:lang w:val="sq-AL"/>
        </w:rPr>
        <w:t>“</w:t>
      </w:r>
      <w:r w:rsidRPr="005C4F41">
        <w:rPr>
          <w:spacing w:val="-4"/>
          <w:lang w:val="sq-AL"/>
        </w:rPr>
        <w:t>Organ i miratuar i vlerësimit të konformitetit</w:t>
      </w:r>
      <w:r w:rsidR="00447DFC" w:rsidRPr="005C4F41">
        <w:rPr>
          <w:spacing w:val="-4"/>
          <w:lang w:val="sq-AL"/>
        </w:rPr>
        <w:t>”</w:t>
      </w:r>
      <w:r w:rsidRPr="005C4F41">
        <w:rPr>
          <w:spacing w:val="-4"/>
          <w:lang w:val="sq-AL"/>
        </w:rPr>
        <w:t>, ka të njëjtin kuptim sipas përcaktimit të ligjit nr.</w:t>
      </w:r>
      <w:r w:rsidR="004A2435" w:rsidRPr="005C4F41">
        <w:rPr>
          <w:spacing w:val="-4"/>
          <w:lang w:val="sq-AL"/>
        </w:rPr>
        <w:t xml:space="preserve"> </w:t>
      </w:r>
      <w:r w:rsidRPr="005C4F41">
        <w:rPr>
          <w:spacing w:val="-4"/>
          <w:lang w:val="sq-AL"/>
        </w:rPr>
        <w:t xml:space="preserve">10489, datë 15.12.2011, </w:t>
      </w:r>
      <w:r w:rsidR="00447DFC" w:rsidRPr="005C4F41">
        <w:rPr>
          <w:spacing w:val="-4"/>
          <w:lang w:val="sq-AL"/>
        </w:rPr>
        <w:t>“</w:t>
      </w:r>
      <w:r w:rsidRPr="005C4F41">
        <w:rPr>
          <w:spacing w:val="-4"/>
          <w:lang w:val="sq-AL"/>
        </w:rPr>
        <w:t>Për tregtimin dhe mbikëqyrjen e tregut të produkteve joushqimore</w:t>
      </w:r>
      <w:r w:rsidR="00447DFC" w:rsidRPr="005C4F41">
        <w:rPr>
          <w:spacing w:val="-4"/>
          <w:lang w:val="sq-AL"/>
        </w:rPr>
        <w:t>”</w:t>
      </w:r>
      <w:r w:rsidRPr="005C4F41">
        <w:rPr>
          <w:spacing w:val="-4"/>
          <w:lang w:val="sq-AL"/>
        </w:rPr>
        <w:t>, të ndryshuar</w:t>
      </w:r>
      <w:r w:rsidR="00447DFC" w:rsidRPr="005C4F41">
        <w:rPr>
          <w:spacing w:val="-4"/>
          <w:lang w:val="sq-AL"/>
        </w:rPr>
        <w:t>”</w:t>
      </w:r>
      <w:r w:rsidRPr="005C4F41">
        <w:rPr>
          <w:spacing w:val="-4"/>
          <w:lang w:val="sq-AL"/>
        </w:rPr>
        <w:t>;</w:t>
      </w:r>
    </w:p>
    <w:p w:rsidR="00817887" w:rsidRPr="005C4F41" w:rsidRDefault="00817887" w:rsidP="00817887">
      <w:pPr>
        <w:pStyle w:val="Paragrafi"/>
        <w:rPr>
          <w:spacing w:val="-4"/>
          <w:lang w:val="sq-AL"/>
        </w:rPr>
      </w:pPr>
      <w:r w:rsidRPr="005C4F41">
        <w:rPr>
          <w:spacing w:val="-4"/>
          <w:lang w:val="sq-AL"/>
        </w:rPr>
        <w:t xml:space="preserve">dh) </w:t>
      </w:r>
      <w:r w:rsidR="00447DFC" w:rsidRPr="005C4F41">
        <w:rPr>
          <w:spacing w:val="-4"/>
          <w:lang w:val="sq-AL"/>
        </w:rPr>
        <w:t>“</w:t>
      </w:r>
      <w:r w:rsidRPr="005C4F41">
        <w:rPr>
          <w:spacing w:val="-4"/>
          <w:lang w:val="sq-AL"/>
        </w:rPr>
        <w:t>Raporti avull/benzinë</w:t>
      </w:r>
      <w:r w:rsidR="00447DFC" w:rsidRPr="005C4F41">
        <w:rPr>
          <w:spacing w:val="-4"/>
          <w:lang w:val="sq-AL"/>
        </w:rPr>
        <w:t>”</w:t>
      </w:r>
      <w:r w:rsidRPr="005C4F41">
        <w:rPr>
          <w:spacing w:val="-4"/>
          <w:lang w:val="sq-AL"/>
        </w:rPr>
        <w:t>, raporti ndërmjet vëllimit në presion atmosferik të avujve të benzinës, që kalon nëpërmjet sistemit të rikuperimit të avujve të benzinës gjatë fazës II të mbushjes së mjetit motorik dhe vëllimit të benzinës të shpërndarë;</w:t>
      </w:r>
    </w:p>
    <w:p w:rsidR="00817887" w:rsidRPr="005C4F41" w:rsidRDefault="00817887" w:rsidP="00817887">
      <w:pPr>
        <w:pStyle w:val="Paragrafi"/>
        <w:rPr>
          <w:spacing w:val="-4"/>
          <w:lang w:val="sq-AL"/>
        </w:rPr>
      </w:pPr>
      <w:r w:rsidRPr="005C4F41">
        <w:rPr>
          <w:spacing w:val="-4"/>
          <w:lang w:val="sq-AL"/>
        </w:rPr>
        <w:t xml:space="preserve">e) </w:t>
      </w:r>
      <w:r w:rsidR="00447DFC" w:rsidRPr="005C4F41">
        <w:rPr>
          <w:spacing w:val="-4"/>
          <w:lang w:val="sq-AL"/>
        </w:rPr>
        <w:t>“</w:t>
      </w:r>
      <w:r w:rsidRPr="005C4F41">
        <w:rPr>
          <w:spacing w:val="-4"/>
          <w:lang w:val="sq-AL"/>
        </w:rPr>
        <w:t>Rendiment</w:t>
      </w:r>
      <w:r w:rsidR="00447DFC" w:rsidRPr="005C4F41">
        <w:rPr>
          <w:spacing w:val="-4"/>
          <w:lang w:val="sq-AL"/>
        </w:rPr>
        <w:t>”</w:t>
      </w:r>
      <w:r w:rsidRPr="005C4F41">
        <w:rPr>
          <w:spacing w:val="-4"/>
          <w:lang w:val="sq-AL"/>
        </w:rPr>
        <w:t>, sasia totale vjetore e benzinës së shkarkuar nga konte</w:t>
      </w:r>
      <w:r w:rsidR="0022477D" w:rsidRPr="005C4F41">
        <w:rPr>
          <w:spacing w:val="-4"/>
          <w:lang w:val="sq-AL"/>
        </w:rPr>
        <w:t>j</w:t>
      </w:r>
      <w:r w:rsidRPr="005C4F41">
        <w:rPr>
          <w:spacing w:val="-4"/>
          <w:lang w:val="sq-AL"/>
        </w:rPr>
        <w:t>nerët e lëvizshëm në stacionin e shitjes së karburanteve;</w:t>
      </w:r>
    </w:p>
    <w:p w:rsidR="00817887" w:rsidRPr="005C4F41" w:rsidRDefault="00817887" w:rsidP="00817887">
      <w:pPr>
        <w:pStyle w:val="Paragrafi"/>
        <w:rPr>
          <w:spacing w:val="-4"/>
          <w:lang w:val="sq-AL"/>
        </w:rPr>
      </w:pPr>
      <w:r w:rsidRPr="005C4F41">
        <w:rPr>
          <w:spacing w:val="-4"/>
          <w:lang w:val="sq-AL"/>
        </w:rPr>
        <w:t xml:space="preserve">ë) </w:t>
      </w:r>
      <w:r w:rsidR="00447DFC" w:rsidRPr="005C4F41">
        <w:rPr>
          <w:spacing w:val="-4"/>
          <w:lang w:val="sq-AL"/>
        </w:rPr>
        <w:t>“</w:t>
      </w:r>
      <w:r w:rsidRPr="005C4F41">
        <w:rPr>
          <w:spacing w:val="-4"/>
          <w:lang w:val="sq-AL"/>
        </w:rPr>
        <w:t>Stacion shitjeje karburanti</w:t>
      </w:r>
      <w:r w:rsidR="00447DFC" w:rsidRPr="005C4F41">
        <w:rPr>
          <w:spacing w:val="-4"/>
          <w:lang w:val="sq-AL"/>
        </w:rPr>
        <w:t>”</w:t>
      </w:r>
      <w:r w:rsidRPr="005C4F41">
        <w:rPr>
          <w:spacing w:val="-4"/>
          <w:lang w:val="sq-AL"/>
        </w:rPr>
        <w:t>, stacioni i shitjes së karburanteve sipas përcaktimit në vendimin nr.</w:t>
      </w:r>
      <w:r w:rsidR="005102E4" w:rsidRPr="005C4F41">
        <w:rPr>
          <w:spacing w:val="-4"/>
          <w:lang w:val="sq-AL"/>
        </w:rPr>
        <w:t xml:space="preserve"> </w:t>
      </w:r>
      <w:r w:rsidRPr="005C4F41">
        <w:rPr>
          <w:spacing w:val="-4"/>
          <w:lang w:val="sq-AL"/>
        </w:rPr>
        <w:t xml:space="preserve">1075, datë 23.12.2015, të Këshillit të Ministrave, </w:t>
      </w:r>
      <w:r w:rsidR="00447DFC" w:rsidRPr="005C4F41">
        <w:rPr>
          <w:spacing w:val="-4"/>
          <w:lang w:val="sq-AL"/>
        </w:rPr>
        <w:t>“</w:t>
      </w:r>
      <w:r w:rsidRPr="005C4F41">
        <w:rPr>
          <w:spacing w:val="-4"/>
          <w:lang w:val="sq-AL"/>
        </w:rPr>
        <w:t>Për masat për kontrollin e shkarkimeve të përbërësve organikë të avullueshëm (VOC) që rezultojnë nga magazinimi dhe shpërndarja e benzinës nga terminalet në stacionet e shitjes së karburanteve</w:t>
      </w:r>
      <w:r w:rsidR="00447DFC" w:rsidRPr="005C4F41">
        <w:rPr>
          <w:spacing w:val="-4"/>
          <w:lang w:val="sq-AL"/>
        </w:rPr>
        <w:t>”</w:t>
      </w:r>
      <w:r w:rsidRPr="005C4F41">
        <w:rPr>
          <w:spacing w:val="-4"/>
          <w:lang w:val="sq-AL"/>
        </w:rPr>
        <w:t>;</w:t>
      </w:r>
    </w:p>
    <w:p w:rsidR="00817887" w:rsidRPr="005C4F41" w:rsidRDefault="00817887" w:rsidP="00817887">
      <w:pPr>
        <w:pStyle w:val="Paragrafi"/>
        <w:rPr>
          <w:spacing w:val="-4"/>
          <w:lang w:val="sq-AL"/>
        </w:rPr>
      </w:pPr>
      <w:r w:rsidRPr="005C4F41">
        <w:rPr>
          <w:spacing w:val="-4"/>
          <w:lang w:val="sq-AL"/>
        </w:rPr>
        <w:t xml:space="preserve">f) </w:t>
      </w:r>
      <w:r w:rsidR="00447DFC" w:rsidRPr="005C4F41">
        <w:rPr>
          <w:spacing w:val="-4"/>
          <w:lang w:val="sq-AL"/>
        </w:rPr>
        <w:t>“</w:t>
      </w:r>
      <w:r w:rsidRPr="005C4F41">
        <w:rPr>
          <w:spacing w:val="-4"/>
          <w:lang w:val="sq-AL"/>
        </w:rPr>
        <w:t>Stacion ekzistues për shitje karburantesh</w:t>
      </w:r>
      <w:r w:rsidR="00447DFC" w:rsidRPr="005C4F41">
        <w:rPr>
          <w:spacing w:val="-4"/>
          <w:lang w:val="sq-AL"/>
        </w:rPr>
        <w:t>”</w:t>
      </w:r>
      <w:r w:rsidRPr="005C4F41">
        <w:rPr>
          <w:spacing w:val="-4"/>
          <w:lang w:val="sq-AL"/>
        </w:rPr>
        <w:t>, stacioni i shitjes së karburantit që është vënë në funksionim përpara datës 1 janar 2019;</w:t>
      </w:r>
    </w:p>
    <w:p w:rsidR="00817887" w:rsidRPr="005C4F41" w:rsidRDefault="00817887" w:rsidP="00817887">
      <w:pPr>
        <w:pStyle w:val="Paragrafi"/>
        <w:rPr>
          <w:spacing w:val="-4"/>
          <w:lang w:val="sq-AL"/>
        </w:rPr>
      </w:pPr>
      <w:r w:rsidRPr="005C4F41">
        <w:rPr>
          <w:spacing w:val="-4"/>
          <w:lang w:val="sq-AL"/>
        </w:rPr>
        <w:t xml:space="preserve">g) </w:t>
      </w:r>
      <w:r w:rsidR="00447DFC" w:rsidRPr="005C4F41">
        <w:rPr>
          <w:spacing w:val="-4"/>
          <w:lang w:val="sq-AL"/>
        </w:rPr>
        <w:t>“</w:t>
      </w:r>
      <w:r w:rsidRPr="005C4F41">
        <w:rPr>
          <w:spacing w:val="-4"/>
          <w:lang w:val="sq-AL"/>
        </w:rPr>
        <w:t>Stacion i ri për shitje karburantesh</w:t>
      </w:r>
      <w:r w:rsidR="00447DFC" w:rsidRPr="005C4F41">
        <w:rPr>
          <w:spacing w:val="-4"/>
          <w:lang w:val="sq-AL"/>
        </w:rPr>
        <w:t>”</w:t>
      </w:r>
      <w:r w:rsidRPr="005C4F41">
        <w:rPr>
          <w:spacing w:val="-4"/>
          <w:lang w:val="sq-AL"/>
        </w:rPr>
        <w:t>, stacioni i shitjes së karburanteve që është vënë në funksionim pas datës 1 janar 2019.</w:t>
      </w:r>
    </w:p>
    <w:p w:rsidR="00817887" w:rsidRPr="005C4F41" w:rsidRDefault="00817887" w:rsidP="004B0A9A">
      <w:pPr>
        <w:pStyle w:val="Hapesira7"/>
        <w:rPr>
          <w:lang w:val="sq-AL"/>
        </w:rPr>
      </w:pPr>
    </w:p>
    <w:p w:rsidR="00311596" w:rsidRDefault="00311596" w:rsidP="004B0A9A">
      <w:pPr>
        <w:pStyle w:val="Paragrafi"/>
        <w:ind w:firstLine="0"/>
        <w:jc w:val="center"/>
        <w:rPr>
          <w:spacing w:val="-4"/>
          <w:lang w:val="sq-AL"/>
        </w:rPr>
      </w:pPr>
    </w:p>
    <w:p w:rsidR="00817887" w:rsidRPr="005C4F41" w:rsidRDefault="00817887" w:rsidP="004B0A9A">
      <w:pPr>
        <w:pStyle w:val="Paragrafi"/>
        <w:ind w:firstLine="0"/>
        <w:jc w:val="center"/>
        <w:rPr>
          <w:spacing w:val="-4"/>
          <w:lang w:val="sq-AL"/>
        </w:rPr>
      </w:pPr>
      <w:r w:rsidRPr="005C4F41">
        <w:rPr>
          <w:spacing w:val="-4"/>
          <w:lang w:val="sq-AL"/>
        </w:rPr>
        <w:lastRenderedPageBreak/>
        <w:t>KREU II</w:t>
      </w:r>
    </w:p>
    <w:p w:rsidR="00817887" w:rsidRPr="005C4F41" w:rsidRDefault="004B0A9A" w:rsidP="004B0A9A">
      <w:pPr>
        <w:pStyle w:val="Paragrafi"/>
        <w:ind w:firstLine="0"/>
        <w:jc w:val="center"/>
        <w:rPr>
          <w:spacing w:val="-4"/>
          <w:lang w:val="sq-AL"/>
        </w:rPr>
      </w:pPr>
      <w:r w:rsidRPr="005C4F41">
        <w:rPr>
          <w:spacing w:val="-4"/>
          <w:lang w:val="sq-AL"/>
        </w:rPr>
        <w:t xml:space="preserve">STACIONET E SHITJES SË </w:t>
      </w:r>
      <w:r w:rsidR="00817887" w:rsidRPr="005C4F41">
        <w:rPr>
          <w:spacing w:val="-4"/>
          <w:lang w:val="sq-AL"/>
        </w:rPr>
        <w:t>KARBURANTEVE</w:t>
      </w:r>
    </w:p>
    <w:p w:rsidR="00817887" w:rsidRPr="005C4F41" w:rsidRDefault="00817887" w:rsidP="004B0A9A">
      <w:pPr>
        <w:pStyle w:val="Hapesira7"/>
        <w:ind w:firstLine="0"/>
        <w:rPr>
          <w:lang w:val="sq-AL"/>
        </w:rPr>
      </w:pPr>
    </w:p>
    <w:p w:rsidR="00817887" w:rsidRPr="005C4F41" w:rsidRDefault="00817887" w:rsidP="00817887">
      <w:pPr>
        <w:pStyle w:val="Paragrafi"/>
        <w:rPr>
          <w:spacing w:val="-4"/>
          <w:lang w:val="sq-AL"/>
        </w:rPr>
      </w:pPr>
      <w:r w:rsidRPr="005C4F41">
        <w:rPr>
          <w:spacing w:val="-4"/>
          <w:lang w:val="sq-AL"/>
        </w:rPr>
        <w:t xml:space="preserve">1. Operatori ekonomik i çdo stacioni të ri për shitjen e karburanteve e pajis atë me sistemin e  rikuperimit të avujve të benzinës gjatë fazës II të mbushjes së mjetit motorik, në qoftë se rendimenti i tij aktual ose i synuar është më i madh se: </w:t>
      </w:r>
    </w:p>
    <w:p w:rsidR="00817887" w:rsidRPr="005C4F41" w:rsidRDefault="00817887" w:rsidP="00817887">
      <w:pPr>
        <w:pStyle w:val="Paragrafi"/>
        <w:rPr>
          <w:spacing w:val="-4"/>
          <w:lang w:val="sq-AL"/>
        </w:rPr>
      </w:pPr>
      <w:r w:rsidRPr="005C4F41">
        <w:rPr>
          <w:spacing w:val="-4"/>
          <w:lang w:val="sq-AL"/>
        </w:rPr>
        <w:t>a) 500 m</w:t>
      </w:r>
      <w:r w:rsidRPr="005C4F41">
        <w:rPr>
          <w:spacing w:val="-4"/>
          <w:vertAlign w:val="superscript"/>
          <w:lang w:val="sq-AL"/>
        </w:rPr>
        <w:t>3</w:t>
      </w:r>
      <w:r w:rsidRPr="005C4F41">
        <w:rPr>
          <w:spacing w:val="-4"/>
          <w:lang w:val="sq-AL"/>
        </w:rPr>
        <w:t xml:space="preserve">/në vit; </w:t>
      </w:r>
    </w:p>
    <w:p w:rsidR="00817887" w:rsidRPr="005C4F41" w:rsidRDefault="00817887" w:rsidP="00817887">
      <w:pPr>
        <w:pStyle w:val="Paragrafi"/>
        <w:rPr>
          <w:spacing w:val="-4"/>
          <w:lang w:val="sq-AL"/>
        </w:rPr>
      </w:pPr>
      <w:r w:rsidRPr="005C4F41">
        <w:rPr>
          <w:spacing w:val="-4"/>
          <w:lang w:val="sq-AL"/>
        </w:rPr>
        <w:t>b) 100 m</w:t>
      </w:r>
      <w:r w:rsidRPr="005C4F41">
        <w:rPr>
          <w:spacing w:val="-4"/>
          <w:vertAlign w:val="superscript"/>
          <w:lang w:val="sq-AL"/>
        </w:rPr>
        <w:t>3</w:t>
      </w:r>
      <w:r w:rsidRPr="005C4F41">
        <w:rPr>
          <w:spacing w:val="-4"/>
          <w:lang w:val="sq-AL"/>
        </w:rPr>
        <w:t>/në vit dhe është vendosur në zona të banuara të përhershme/të përkohshme.</w:t>
      </w:r>
    </w:p>
    <w:p w:rsidR="00817887" w:rsidRPr="005C4F41" w:rsidRDefault="00817887" w:rsidP="00817887">
      <w:pPr>
        <w:pStyle w:val="Paragrafi"/>
        <w:rPr>
          <w:spacing w:val="-4"/>
          <w:lang w:val="sq-AL"/>
        </w:rPr>
      </w:pPr>
      <w:r w:rsidRPr="005C4F41">
        <w:rPr>
          <w:spacing w:val="-4"/>
          <w:lang w:val="sq-AL"/>
        </w:rPr>
        <w:t xml:space="preserve">2. Operatori ekonomik i çdo stacioni ekzistues për shitjen e karburanteve, që i nënshtrohet një rinovimi të konsiderueshëm, e pajis atë me sistemin e rikuperimit të avujve të benzinës gjatë fazës II të mbushjes së mjetit motorik gjatë kohës së rinovimit, në qoftë se rendimenti i tij aktual ose i synuar është më i madh se: </w:t>
      </w:r>
    </w:p>
    <w:p w:rsidR="00817887" w:rsidRPr="005C4F41" w:rsidRDefault="00817887" w:rsidP="00817887">
      <w:pPr>
        <w:pStyle w:val="Paragrafi"/>
        <w:rPr>
          <w:spacing w:val="-4"/>
          <w:lang w:val="sq-AL"/>
        </w:rPr>
      </w:pPr>
      <w:r w:rsidRPr="005C4F41">
        <w:rPr>
          <w:spacing w:val="-4"/>
          <w:lang w:val="sq-AL"/>
        </w:rPr>
        <w:t>a) 500 m</w:t>
      </w:r>
      <w:r w:rsidRPr="005C4F41">
        <w:rPr>
          <w:spacing w:val="-4"/>
          <w:vertAlign w:val="superscript"/>
          <w:lang w:val="sq-AL"/>
        </w:rPr>
        <w:t>3</w:t>
      </w:r>
      <w:r w:rsidRPr="005C4F41">
        <w:rPr>
          <w:spacing w:val="-4"/>
          <w:lang w:val="sq-AL"/>
        </w:rPr>
        <w:t xml:space="preserve">/në vit; </w:t>
      </w:r>
    </w:p>
    <w:p w:rsidR="00817887" w:rsidRPr="005C4F41" w:rsidRDefault="00817887" w:rsidP="00817887">
      <w:pPr>
        <w:pStyle w:val="Paragrafi"/>
        <w:rPr>
          <w:spacing w:val="-4"/>
          <w:lang w:val="sq-AL"/>
        </w:rPr>
      </w:pPr>
      <w:r w:rsidRPr="005C4F41">
        <w:rPr>
          <w:spacing w:val="-4"/>
          <w:lang w:val="sq-AL"/>
        </w:rPr>
        <w:t>b) 100 m</w:t>
      </w:r>
      <w:r w:rsidRPr="005C4F41">
        <w:rPr>
          <w:spacing w:val="-4"/>
          <w:vertAlign w:val="superscript"/>
          <w:lang w:val="sq-AL"/>
        </w:rPr>
        <w:t>3</w:t>
      </w:r>
      <w:r w:rsidRPr="005C4F41">
        <w:rPr>
          <w:spacing w:val="-4"/>
          <w:lang w:val="sq-AL"/>
        </w:rPr>
        <w:t>/në vit dhe është vendosur në zona të banuara të përhershme/të përkohshme.</w:t>
      </w:r>
    </w:p>
    <w:p w:rsidR="00817887" w:rsidRPr="005C4F41" w:rsidRDefault="00817887" w:rsidP="00817887">
      <w:pPr>
        <w:pStyle w:val="Paragrafi"/>
        <w:rPr>
          <w:spacing w:val="-4"/>
          <w:lang w:val="sq-AL"/>
        </w:rPr>
      </w:pPr>
      <w:r w:rsidRPr="005C4F41">
        <w:rPr>
          <w:spacing w:val="-4"/>
          <w:lang w:val="sq-AL"/>
        </w:rPr>
        <w:t>3. Operatori ekonomik i çdo stacioni ekzistues për shitjen e karburanteve me rendiment mbi 3000 m</w:t>
      </w:r>
      <w:r w:rsidRPr="005C4F41">
        <w:rPr>
          <w:spacing w:val="-4"/>
          <w:vertAlign w:val="superscript"/>
          <w:lang w:val="sq-AL"/>
        </w:rPr>
        <w:t>3</w:t>
      </w:r>
      <w:r w:rsidRPr="005C4F41">
        <w:rPr>
          <w:spacing w:val="-4"/>
          <w:lang w:val="sq-AL"/>
        </w:rPr>
        <w:t>/në vit e pajis atë me sistemin e rikuperimit të avujve të benzinës gjatë fazës II të mbushjes së mjetit motorik jo më vonë se data 31 dhjetor 2026.</w:t>
      </w:r>
    </w:p>
    <w:p w:rsidR="00817887" w:rsidRPr="005C4F41" w:rsidRDefault="00817887" w:rsidP="00817887">
      <w:pPr>
        <w:pStyle w:val="Paragrafi"/>
        <w:rPr>
          <w:spacing w:val="-4"/>
          <w:lang w:val="sq-AL"/>
        </w:rPr>
      </w:pPr>
      <w:r w:rsidRPr="005C4F41">
        <w:rPr>
          <w:spacing w:val="-4"/>
          <w:lang w:val="sq-AL"/>
        </w:rPr>
        <w:t>4. Dispozitat e parashikuara në pikat 1, 2 dhe 3 të këtij kreu, nuk zbatohen për stacionet e shitjes të karburanteve që përdoren ekskluzivisht si shoqëruese të ndërtimit dhe të shpërndarjes së mjeteve të reja motorike.</w:t>
      </w:r>
    </w:p>
    <w:p w:rsidR="00817887" w:rsidRPr="005C4F41" w:rsidRDefault="00817887" w:rsidP="00817887">
      <w:pPr>
        <w:pStyle w:val="Paragrafi"/>
        <w:rPr>
          <w:spacing w:val="-4"/>
          <w:lang w:val="sq-AL"/>
        </w:rPr>
      </w:pPr>
      <w:r w:rsidRPr="005C4F41">
        <w:rPr>
          <w:spacing w:val="-4"/>
          <w:lang w:val="sq-AL"/>
        </w:rPr>
        <w:t xml:space="preserve">5. Operatori ekonomik i stacionit të shitjes së karburanteve instalon një sistem monitorimi automatik, për të zbuluar automatikisht defektet e funksionimit të sistemit të rikuperimit të avujve të benzinës gjatë fazës II të mbushjes së mjetit motorik dhe të vetë sistemit të monitorimit automatik. Sistemi i monitorimit automatik i tregon operatorit ekonomik defektet në stacionet e shitjes së karburanteve dhe ndalon, automatikisht, rrjedhjen e benzinës nga shpërndarësi që ka defekt, në qoftë se defekti nuk zbuluar brenda 7 ditëve. </w:t>
      </w:r>
    </w:p>
    <w:p w:rsidR="00817887" w:rsidRPr="005C4F41" w:rsidRDefault="00817887" w:rsidP="004B0A9A">
      <w:pPr>
        <w:pStyle w:val="Hapesira7"/>
        <w:rPr>
          <w:lang w:val="sq-AL"/>
        </w:rPr>
      </w:pPr>
    </w:p>
    <w:p w:rsidR="00817887" w:rsidRPr="005C4F41" w:rsidRDefault="00817887" w:rsidP="004B0A9A">
      <w:pPr>
        <w:pStyle w:val="Paragrafi"/>
        <w:ind w:firstLine="0"/>
        <w:jc w:val="center"/>
        <w:rPr>
          <w:spacing w:val="-4"/>
          <w:lang w:val="sq-AL"/>
        </w:rPr>
      </w:pPr>
      <w:r w:rsidRPr="005C4F41">
        <w:rPr>
          <w:spacing w:val="-4"/>
          <w:lang w:val="sq-AL"/>
        </w:rPr>
        <w:t>KREU III</w:t>
      </w:r>
    </w:p>
    <w:p w:rsidR="00817887" w:rsidRPr="005C4F41" w:rsidRDefault="00817887" w:rsidP="004B0A9A">
      <w:pPr>
        <w:pStyle w:val="Paragrafi"/>
        <w:ind w:firstLine="0"/>
        <w:jc w:val="center"/>
        <w:rPr>
          <w:spacing w:val="-4"/>
          <w:lang w:val="sq-AL"/>
        </w:rPr>
      </w:pPr>
      <w:r w:rsidRPr="005C4F41">
        <w:rPr>
          <w:spacing w:val="-4"/>
          <w:lang w:val="sq-AL"/>
        </w:rPr>
        <w:t>NIVELI MINIMAL I RIKUPERIMIT TË AVUJVE TË BENZINËS</w:t>
      </w:r>
    </w:p>
    <w:p w:rsidR="00817887" w:rsidRPr="005C4F41" w:rsidRDefault="00817887" w:rsidP="004B0A9A">
      <w:pPr>
        <w:pStyle w:val="Hapesira7"/>
        <w:rPr>
          <w:lang w:val="sq-AL"/>
        </w:rPr>
      </w:pPr>
    </w:p>
    <w:p w:rsidR="00817887" w:rsidRPr="005C4F41" w:rsidRDefault="00817887" w:rsidP="00817887">
      <w:pPr>
        <w:pStyle w:val="Paragrafi"/>
        <w:rPr>
          <w:spacing w:val="-4"/>
          <w:lang w:val="sq-AL"/>
        </w:rPr>
      </w:pPr>
      <w:r w:rsidRPr="005C4F41">
        <w:rPr>
          <w:spacing w:val="-4"/>
          <w:lang w:val="sq-AL"/>
        </w:rPr>
        <w:t xml:space="preserve">1. Nga data 31 dhjetor 2026, e përcaktuar në kreun II, për fillimin e zbatimit të sistemit të rikuperimit të avujve të benzinës gjatë fazës II të </w:t>
      </w:r>
      <w:r w:rsidRPr="005C4F41">
        <w:rPr>
          <w:spacing w:val="-4"/>
          <w:lang w:val="sq-AL"/>
        </w:rPr>
        <w:lastRenderedPageBreak/>
        <w:t>mbushjes së mjetit motorik, efi</w:t>
      </w:r>
      <w:r w:rsidR="00692248" w:rsidRPr="005C4F41">
        <w:rPr>
          <w:spacing w:val="-4"/>
          <w:lang w:val="sq-AL"/>
        </w:rPr>
        <w:t>ci</w:t>
      </w:r>
      <w:r w:rsidRPr="005C4F41">
        <w:rPr>
          <w:spacing w:val="-4"/>
          <w:lang w:val="sq-AL"/>
        </w:rPr>
        <w:t>enca e kapjes së avujve të benzinës e sistemeve të tilla duhet të jetë e barabartë ose më e madhe se 85%, sipas certifikimit nga fabrikuesi, në përputhje me standar</w:t>
      </w:r>
      <w:r w:rsidR="00692248" w:rsidRPr="005C4F41">
        <w:rPr>
          <w:spacing w:val="-4"/>
          <w:lang w:val="sq-AL"/>
        </w:rPr>
        <w:t>d</w:t>
      </w:r>
      <w:r w:rsidRPr="005C4F41">
        <w:rPr>
          <w:spacing w:val="-4"/>
          <w:lang w:val="sq-AL"/>
        </w:rPr>
        <w:t>in EN 16321-1:2013.</w:t>
      </w:r>
    </w:p>
    <w:p w:rsidR="00817887" w:rsidRPr="005C4F41" w:rsidRDefault="00817887" w:rsidP="00817887">
      <w:pPr>
        <w:pStyle w:val="Paragrafi"/>
        <w:rPr>
          <w:spacing w:val="-4"/>
          <w:lang w:val="sq-AL"/>
        </w:rPr>
      </w:pPr>
      <w:r w:rsidRPr="005C4F41">
        <w:rPr>
          <w:spacing w:val="-4"/>
          <w:lang w:val="sq-AL"/>
        </w:rPr>
        <w:t>2. Nga data 31 dhjetor 2026, e përcaktuar në kreun II, për fillimin e zbatimit të sistemit të rikuperimit të avujve të benzinës gjatë fazës II të mbushjes së mjetit motorik, kur avujt e rikuperuar të benzinës transferohen në depozitën e magazinimit në stacionin e shitjes së karburanteve, raporti avull/benzinë duhet të jetë i barabartë ose më i madh se 0,95 dhe më i vogël ose i barabartë me 1,05.</w:t>
      </w:r>
    </w:p>
    <w:p w:rsidR="00817887" w:rsidRPr="005C4F41" w:rsidRDefault="00817887" w:rsidP="004B0A9A">
      <w:pPr>
        <w:pStyle w:val="Hapesira7"/>
        <w:rPr>
          <w:lang w:val="sq-AL"/>
        </w:rPr>
      </w:pPr>
    </w:p>
    <w:p w:rsidR="00817887" w:rsidRPr="005C4F41" w:rsidRDefault="00817887" w:rsidP="004B0A9A">
      <w:pPr>
        <w:pStyle w:val="Paragrafi"/>
        <w:ind w:firstLine="0"/>
        <w:jc w:val="center"/>
        <w:rPr>
          <w:spacing w:val="-4"/>
          <w:lang w:val="sq-AL"/>
        </w:rPr>
      </w:pPr>
      <w:r w:rsidRPr="005C4F41">
        <w:rPr>
          <w:spacing w:val="-4"/>
          <w:lang w:val="sq-AL"/>
        </w:rPr>
        <w:t>KREU IV</w:t>
      </w:r>
    </w:p>
    <w:p w:rsidR="00817887" w:rsidRPr="005C4F41" w:rsidRDefault="00817887" w:rsidP="004B0A9A">
      <w:pPr>
        <w:pStyle w:val="Paragrafi"/>
        <w:ind w:firstLine="0"/>
        <w:jc w:val="center"/>
        <w:rPr>
          <w:spacing w:val="-4"/>
          <w:lang w:val="sq-AL"/>
        </w:rPr>
      </w:pPr>
      <w:r w:rsidRPr="005C4F41">
        <w:rPr>
          <w:spacing w:val="-4"/>
          <w:lang w:val="sq-AL"/>
        </w:rPr>
        <w:t>INSPEKTIMET PERIODIKE</w:t>
      </w:r>
    </w:p>
    <w:p w:rsidR="00817887" w:rsidRPr="005C4F41" w:rsidRDefault="00817887" w:rsidP="004B0A9A">
      <w:pPr>
        <w:pStyle w:val="Hapesira7"/>
        <w:rPr>
          <w:lang w:val="sq-AL"/>
        </w:rPr>
      </w:pPr>
    </w:p>
    <w:p w:rsidR="00817887" w:rsidRPr="005C4F41" w:rsidRDefault="00817887" w:rsidP="00817887">
      <w:pPr>
        <w:pStyle w:val="Paragrafi"/>
        <w:rPr>
          <w:spacing w:val="-4"/>
          <w:lang w:val="sq-AL"/>
        </w:rPr>
      </w:pPr>
      <w:r w:rsidRPr="005C4F41">
        <w:rPr>
          <w:spacing w:val="-4"/>
          <w:lang w:val="sq-AL"/>
        </w:rPr>
        <w:t>1. Operatori ekonomik ia nënshtron sistemin e rikuperimit të avujve të benzinës gjate fazës II të mbushjes së mjetit motorik një organi të miratuar sipas procedurave të ligjit nr.</w:t>
      </w:r>
      <w:r w:rsidR="006D057D">
        <w:rPr>
          <w:spacing w:val="-4"/>
          <w:lang w:val="sq-AL"/>
        </w:rPr>
        <w:t xml:space="preserve"> </w:t>
      </w:r>
      <w:r w:rsidRPr="005C4F41">
        <w:rPr>
          <w:spacing w:val="-4"/>
          <w:lang w:val="sq-AL"/>
        </w:rPr>
        <w:t>10489/2011 dhe në përputhje me standardin S SH EN 16321-1:2013;</w:t>
      </w:r>
    </w:p>
    <w:p w:rsidR="00817887" w:rsidRPr="005C4F41" w:rsidRDefault="00817887" w:rsidP="00817887">
      <w:pPr>
        <w:pStyle w:val="Paragrafi"/>
        <w:rPr>
          <w:spacing w:val="-4"/>
          <w:lang w:val="sq-AL"/>
        </w:rPr>
      </w:pPr>
      <w:r w:rsidRPr="005C4F41">
        <w:rPr>
          <w:spacing w:val="-4"/>
          <w:lang w:val="sq-AL"/>
        </w:rPr>
        <w:t>2. Operatori ekonomik ia nënshtron testimin e sistemit automatik të monitorimit një organi të miratuar të vlerësimit të konformitetit, të paktën një herë në çdo 3 vjet.</w:t>
      </w:r>
    </w:p>
    <w:p w:rsidR="00817887" w:rsidRPr="005C4F41" w:rsidRDefault="00817887" w:rsidP="00817887">
      <w:pPr>
        <w:pStyle w:val="Paragrafi"/>
        <w:rPr>
          <w:spacing w:val="-4"/>
          <w:lang w:val="sq-AL"/>
        </w:rPr>
      </w:pPr>
      <w:r w:rsidRPr="005C4F41">
        <w:rPr>
          <w:spacing w:val="-4"/>
          <w:lang w:val="sq-AL"/>
        </w:rPr>
        <w:t>3. Operatorët ekonomikë kryejnë kontrolle periodike, në lidhje me nivelin e shkarkimeve në ajër të avujve të benzinës, të cilët janë objekt inspektimi nga ana e inspektoratit përgjegjës për mjedisin.</w:t>
      </w:r>
    </w:p>
    <w:p w:rsidR="00817887" w:rsidRPr="005C4F41" w:rsidRDefault="00817887" w:rsidP="00817887">
      <w:pPr>
        <w:pStyle w:val="Paragrafi"/>
        <w:rPr>
          <w:spacing w:val="-4"/>
          <w:lang w:val="sq-AL"/>
        </w:rPr>
      </w:pPr>
      <w:r w:rsidRPr="005C4F41">
        <w:rPr>
          <w:spacing w:val="-4"/>
          <w:lang w:val="sq-AL"/>
        </w:rPr>
        <w:t>4. Operatorët ekonomikë kryejnë kontrolle periodike të sistemit të rikuperimit të avujve të benzinës gjatë fazës II të mbushjes së mjetit motorik dhe të sistemit automatik të monitorimit, të cilët janë objekt inspektimi nga ana e inspektoratit përgjegjës për industrinë.</w:t>
      </w:r>
    </w:p>
    <w:p w:rsidR="00817887" w:rsidRPr="005C4F41" w:rsidRDefault="00817887" w:rsidP="00817887">
      <w:pPr>
        <w:pStyle w:val="Paragrafi"/>
        <w:rPr>
          <w:spacing w:val="-4"/>
          <w:lang w:val="sq-AL"/>
        </w:rPr>
      </w:pPr>
      <w:r w:rsidRPr="005C4F41">
        <w:rPr>
          <w:spacing w:val="-4"/>
          <w:lang w:val="sq-AL"/>
        </w:rPr>
        <w:t>5. Inspektimi periodik dhe, sipas rastit, joperiodik i sistemeve të rikuperimit dhe të sistemeve automatike të monitorimit kryet nga organet e vlerësimit të konformitetit, të miratuara nga ministri përgjegjës për industrinë.</w:t>
      </w:r>
    </w:p>
    <w:p w:rsidR="00817887" w:rsidRPr="005C4F41" w:rsidRDefault="00817887" w:rsidP="00817887">
      <w:pPr>
        <w:pStyle w:val="Paragrafi"/>
        <w:rPr>
          <w:spacing w:val="-4"/>
          <w:lang w:val="sq-AL"/>
        </w:rPr>
      </w:pPr>
      <w:r w:rsidRPr="005C4F41">
        <w:rPr>
          <w:spacing w:val="-4"/>
          <w:lang w:val="sq-AL"/>
        </w:rPr>
        <w:t>6. Kur operatori ekonomik i stacionit të shitjes së karburanteve instalon sistemin e rikuperimit të avujve të benzinës gjatë fazës II të mbushjes së mjetit motorik, ai vendos një shenjë, shpallje apo njoftim tjetër mbi shpërndarësin e benzinës ose në afërsi të tij, për të informuar konsumatorin për këtë fakt.</w:t>
      </w:r>
    </w:p>
    <w:p w:rsidR="00311596" w:rsidRDefault="00311596" w:rsidP="00817887">
      <w:pPr>
        <w:pStyle w:val="Paragrafi"/>
        <w:rPr>
          <w:spacing w:val="-4"/>
          <w:lang w:val="sq-AL"/>
        </w:rPr>
      </w:pPr>
    </w:p>
    <w:p w:rsidR="00817887" w:rsidRPr="005C4F41" w:rsidRDefault="00817887" w:rsidP="00817887">
      <w:pPr>
        <w:pStyle w:val="Paragrafi"/>
        <w:rPr>
          <w:spacing w:val="-4"/>
          <w:lang w:val="sq-AL"/>
        </w:rPr>
      </w:pPr>
      <w:r w:rsidRPr="005C4F41">
        <w:rPr>
          <w:spacing w:val="-4"/>
          <w:lang w:val="sq-AL"/>
        </w:rPr>
        <w:lastRenderedPageBreak/>
        <w:t>7. Për mospërputhshmëri me kërkesat e këtij vendimi, inspektorati përgjegjës për mjedisin zbaton kërkesat e pikës 1, të nenit 20, të ligjit për mbrojtjen e cilësisë së ajrit në mjedis.</w:t>
      </w:r>
    </w:p>
    <w:p w:rsidR="00817887" w:rsidRPr="005C4F41" w:rsidRDefault="00817887" w:rsidP="004B0A9A">
      <w:pPr>
        <w:pStyle w:val="Hapesira7"/>
        <w:rPr>
          <w:lang w:val="sq-AL"/>
        </w:rPr>
      </w:pPr>
    </w:p>
    <w:p w:rsidR="00817887" w:rsidRPr="005C4F41" w:rsidRDefault="00817887" w:rsidP="004B0A9A">
      <w:pPr>
        <w:pStyle w:val="Paragrafi"/>
        <w:ind w:firstLine="0"/>
        <w:jc w:val="center"/>
        <w:rPr>
          <w:spacing w:val="-4"/>
          <w:lang w:val="sq-AL"/>
        </w:rPr>
      </w:pPr>
      <w:r w:rsidRPr="005C4F41">
        <w:rPr>
          <w:spacing w:val="-4"/>
          <w:lang w:val="sq-AL"/>
        </w:rPr>
        <w:t>KREU V</w:t>
      </w:r>
    </w:p>
    <w:p w:rsidR="00817887" w:rsidRPr="005C4F41" w:rsidRDefault="00817887" w:rsidP="004B0A9A">
      <w:pPr>
        <w:pStyle w:val="Paragrafi"/>
        <w:ind w:firstLine="0"/>
        <w:jc w:val="center"/>
        <w:rPr>
          <w:spacing w:val="-4"/>
          <w:lang w:val="sq-AL"/>
        </w:rPr>
      </w:pPr>
      <w:r w:rsidRPr="005C4F41">
        <w:rPr>
          <w:spacing w:val="-4"/>
          <w:lang w:val="sq-AL"/>
        </w:rPr>
        <w:t>DISPOZITA PËRFUNDIMTARE</w:t>
      </w:r>
    </w:p>
    <w:p w:rsidR="00817887" w:rsidRPr="005C4F41" w:rsidRDefault="00817887" w:rsidP="004B0A9A">
      <w:pPr>
        <w:pStyle w:val="Hapesira7"/>
        <w:rPr>
          <w:lang w:val="sq-AL"/>
        </w:rPr>
      </w:pPr>
    </w:p>
    <w:p w:rsidR="00817887" w:rsidRPr="005C4F41" w:rsidRDefault="00817887" w:rsidP="00817887">
      <w:pPr>
        <w:pStyle w:val="Paragrafi"/>
        <w:rPr>
          <w:spacing w:val="-4"/>
          <w:lang w:val="sq-AL"/>
        </w:rPr>
      </w:pPr>
      <w:r w:rsidRPr="005C4F41">
        <w:rPr>
          <w:spacing w:val="-4"/>
          <w:lang w:val="sq-AL"/>
        </w:rPr>
        <w:t xml:space="preserve">Ngarkohen Ministria e Mjedisit, Ministria e </w:t>
      </w:r>
      <w:r w:rsidR="00692248" w:rsidRPr="005C4F41">
        <w:rPr>
          <w:spacing w:val="-4"/>
          <w:lang w:val="sq-AL"/>
        </w:rPr>
        <w:t>Energjisë</w:t>
      </w:r>
      <w:r w:rsidRPr="005C4F41">
        <w:rPr>
          <w:spacing w:val="-4"/>
          <w:lang w:val="sq-AL"/>
        </w:rPr>
        <w:t xml:space="preserve"> dhe Industrisë, inspektorati përgjegjës për mjedisin dhe inspektorati përgjegjës për industrinë për zbatimin e këtij vendimi.</w:t>
      </w:r>
    </w:p>
    <w:p w:rsidR="00817887" w:rsidRPr="005C4F41" w:rsidRDefault="00817887" w:rsidP="00817887">
      <w:pPr>
        <w:pStyle w:val="Paragrafi"/>
        <w:rPr>
          <w:spacing w:val="-4"/>
          <w:lang w:val="sq-AL"/>
        </w:rPr>
      </w:pPr>
      <w:r w:rsidRPr="005C4F41">
        <w:rPr>
          <w:spacing w:val="-4"/>
          <w:lang w:val="sq-AL"/>
        </w:rPr>
        <w:t xml:space="preserve">Ky vendim botohet në Fletoren </w:t>
      </w:r>
      <w:r w:rsidR="00692248" w:rsidRPr="005C4F41">
        <w:rPr>
          <w:spacing w:val="-4"/>
          <w:lang w:val="sq-AL"/>
        </w:rPr>
        <w:t>Z</w:t>
      </w:r>
      <w:r w:rsidRPr="005C4F41">
        <w:rPr>
          <w:spacing w:val="-4"/>
          <w:lang w:val="sq-AL"/>
        </w:rPr>
        <w:t>yrtare dhe i fillon efektet juridike me hyrjen në fuqi të ligjit nr.</w:t>
      </w:r>
      <w:r w:rsidR="00692248" w:rsidRPr="005C4F41">
        <w:rPr>
          <w:spacing w:val="-4"/>
          <w:lang w:val="sq-AL"/>
        </w:rPr>
        <w:t xml:space="preserve"> </w:t>
      </w:r>
      <w:r w:rsidRPr="005C4F41">
        <w:rPr>
          <w:spacing w:val="-4"/>
          <w:lang w:val="sq-AL"/>
        </w:rPr>
        <w:t xml:space="preserve">162/2014, </w:t>
      </w:r>
      <w:r w:rsidR="00447DFC" w:rsidRPr="005C4F41">
        <w:rPr>
          <w:spacing w:val="-4"/>
          <w:lang w:val="sq-AL"/>
        </w:rPr>
        <w:t>“</w:t>
      </w:r>
      <w:r w:rsidRPr="005C4F41">
        <w:rPr>
          <w:spacing w:val="-4"/>
          <w:lang w:val="sq-AL"/>
        </w:rPr>
        <w:t>Për mbrojtjen e cilësisë së ajrit në mjedis</w:t>
      </w:r>
      <w:r w:rsidR="00447DFC" w:rsidRPr="005C4F41">
        <w:rPr>
          <w:spacing w:val="-4"/>
          <w:lang w:val="sq-AL"/>
        </w:rPr>
        <w:t>”</w:t>
      </w:r>
      <w:r w:rsidRPr="005C4F41">
        <w:rPr>
          <w:spacing w:val="-4"/>
          <w:lang w:val="sq-AL"/>
        </w:rPr>
        <w:t>.</w:t>
      </w:r>
    </w:p>
    <w:p w:rsidR="00817887" w:rsidRPr="005C4F41" w:rsidRDefault="00817887" w:rsidP="00383110">
      <w:pPr>
        <w:pStyle w:val="Paragrafi"/>
        <w:jc w:val="right"/>
        <w:rPr>
          <w:spacing w:val="-4"/>
          <w:lang w:val="sq-AL"/>
        </w:rPr>
      </w:pPr>
      <w:r w:rsidRPr="005C4F41">
        <w:rPr>
          <w:spacing w:val="-4"/>
          <w:lang w:val="sq-AL"/>
        </w:rPr>
        <w:t>ZËVENDËSKRYEMINISTRI</w:t>
      </w:r>
    </w:p>
    <w:p w:rsidR="00817887" w:rsidRPr="005C4F41" w:rsidRDefault="00383110" w:rsidP="00383110">
      <w:pPr>
        <w:pStyle w:val="Paragrafi"/>
        <w:jc w:val="right"/>
        <w:rPr>
          <w:b/>
          <w:spacing w:val="-4"/>
          <w:lang w:val="sq-AL"/>
        </w:rPr>
      </w:pPr>
      <w:r w:rsidRPr="005C4F41">
        <w:rPr>
          <w:b/>
          <w:spacing w:val="-4"/>
          <w:lang w:val="sq-AL"/>
        </w:rPr>
        <w:t>Niko Peleshi</w:t>
      </w:r>
    </w:p>
    <w:p w:rsidR="006E2110" w:rsidRDefault="006E2110" w:rsidP="00B03D98">
      <w:pPr>
        <w:spacing w:after="0" w:line="240" w:lineRule="auto"/>
        <w:ind w:firstLine="0"/>
        <w:rPr>
          <w:rFonts w:ascii="Garamond" w:eastAsia="Times New Roman" w:hAnsi="Garamond"/>
          <w:spacing w:val="-4"/>
          <w:sz w:val="14"/>
          <w:szCs w:val="24"/>
          <w:lang w:val="sq-AL" w:eastAsia="en-GB"/>
        </w:rPr>
      </w:pPr>
    </w:p>
    <w:p w:rsidR="00311596" w:rsidRPr="00311596" w:rsidRDefault="00311596" w:rsidP="00B03D98">
      <w:pPr>
        <w:spacing w:after="0" w:line="240" w:lineRule="auto"/>
        <w:ind w:firstLine="0"/>
        <w:rPr>
          <w:rFonts w:ascii="Garamond" w:eastAsia="Times New Roman" w:hAnsi="Garamond"/>
          <w:spacing w:val="-4"/>
          <w:sz w:val="8"/>
          <w:szCs w:val="24"/>
          <w:lang w:val="sq-AL" w:eastAsia="en-GB"/>
        </w:rPr>
      </w:pPr>
    </w:p>
    <w:p w:rsidR="00383110" w:rsidRPr="005C4F41" w:rsidRDefault="00383110" w:rsidP="00383110">
      <w:pPr>
        <w:pStyle w:val="NeniTitull"/>
        <w:rPr>
          <w:spacing w:val="-4"/>
          <w:lang w:val="sq-AL"/>
        </w:rPr>
      </w:pPr>
      <w:r w:rsidRPr="005C4F41">
        <w:rPr>
          <w:spacing w:val="-4"/>
          <w:lang w:val="sq-AL"/>
        </w:rPr>
        <w:t>VENDIM</w:t>
      </w:r>
    </w:p>
    <w:p w:rsidR="00383110" w:rsidRPr="005C4F41" w:rsidRDefault="00383110" w:rsidP="00383110">
      <w:pPr>
        <w:pStyle w:val="NeniTitull"/>
        <w:rPr>
          <w:spacing w:val="-4"/>
          <w:lang w:val="sq-AL"/>
        </w:rPr>
      </w:pPr>
      <w:r w:rsidRPr="005C4F41">
        <w:rPr>
          <w:spacing w:val="-4"/>
          <w:lang w:val="sq-AL"/>
        </w:rPr>
        <w:t>Nr. 910, datë 21.12.2016</w:t>
      </w:r>
    </w:p>
    <w:p w:rsidR="00383110" w:rsidRPr="005C4F41" w:rsidRDefault="00383110" w:rsidP="004B0A9A">
      <w:pPr>
        <w:pStyle w:val="Hapesira7"/>
        <w:rPr>
          <w:lang w:val="sq-AL"/>
        </w:rPr>
      </w:pPr>
    </w:p>
    <w:p w:rsidR="00383110" w:rsidRPr="005C4F41" w:rsidRDefault="00383110" w:rsidP="00383110">
      <w:pPr>
        <w:pStyle w:val="NeniTitull"/>
        <w:rPr>
          <w:spacing w:val="-4"/>
          <w:lang w:val="sq-AL"/>
        </w:rPr>
      </w:pPr>
      <w:r w:rsidRPr="005C4F41">
        <w:rPr>
          <w:spacing w:val="-4"/>
          <w:lang w:val="sq-AL"/>
        </w:rPr>
        <w:t xml:space="preserve">PËR ÇËSHTJET, OBJEKT KONSULTIMI, DHE </w:t>
      </w:r>
      <w:r w:rsidR="005102E4" w:rsidRPr="005C4F41">
        <w:rPr>
          <w:spacing w:val="-4"/>
          <w:lang w:val="sq-AL"/>
        </w:rPr>
        <w:t>STRUKTURËN</w:t>
      </w:r>
      <w:r w:rsidRPr="005C4F41">
        <w:rPr>
          <w:spacing w:val="-4"/>
          <w:lang w:val="sq-AL"/>
        </w:rPr>
        <w:t xml:space="preserve">, PROCEDURËN, FORMËN, MËNYRËN E ORGANIZIMIT E TË FUNKSIONIMIT TË KËSHILLIT KONSULTATIV TË QEVERISJES QENDRORE ME VETËQEVERISJEN VENDORE </w:t>
      </w:r>
    </w:p>
    <w:p w:rsidR="00383110" w:rsidRPr="005C4F41" w:rsidRDefault="00383110" w:rsidP="004B0A9A">
      <w:pPr>
        <w:pStyle w:val="Hapesira7"/>
        <w:rPr>
          <w:lang w:val="sq-AL"/>
        </w:rPr>
      </w:pPr>
    </w:p>
    <w:p w:rsidR="00383110" w:rsidRPr="005C4F41" w:rsidRDefault="00383110" w:rsidP="00383110">
      <w:pPr>
        <w:pStyle w:val="Paragrafi"/>
        <w:rPr>
          <w:spacing w:val="-4"/>
          <w:lang w:val="sq-AL"/>
        </w:rPr>
      </w:pPr>
      <w:r w:rsidRPr="005C4F41">
        <w:rPr>
          <w:spacing w:val="-4"/>
          <w:lang w:val="sq-AL"/>
        </w:rPr>
        <w:t>Në mbështetje të nenit 100 të Kushtetutës dhe të paragrafit të tretë, të nenit 12, të ligjit nr.</w:t>
      </w:r>
      <w:r w:rsidR="00672CFB" w:rsidRPr="005C4F41">
        <w:rPr>
          <w:spacing w:val="-4"/>
          <w:lang w:val="sq-AL"/>
        </w:rPr>
        <w:t xml:space="preserve"> </w:t>
      </w:r>
      <w:r w:rsidRPr="005C4F41">
        <w:rPr>
          <w:spacing w:val="-4"/>
          <w:lang w:val="sq-AL"/>
        </w:rPr>
        <w:t xml:space="preserve">139/2015, </w:t>
      </w:r>
      <w:r w:rsidR="00447DFC" w:rsidRPr="005C4F41">
        <w:rPr>
          <w:spacing w:val="-4"/>
          <w:lang w:val="sq-AL"/>
        </w:rPr>
        <w:t>“</w:t>
      </w:r>
      <w:r w:rsidRPr="005C4F41">
        <w:rPr>
          <w:spacing w:val="-4"/>
          <w:lang w:val="sq-AL"/>
        </w:rPr>
        <w:t>Për vetëqeverisjen vendore</w:t>
      </w:r>
      <w:r w:rsidR="00447DFC" w:rsidRPr="005C4F41">
        <w:rPr>
          <w:spacing w:val="-4"/>
          <w:lang w:val="sq-AL"/>
        </w:rPr>
        <w:t>”</w:t>
      </w:r>
      <w:r w:rsidRPr="005C4F41">
        <w:rPr>
          <w:spacing w:val="-4"/>
          <w:lang w:val="sq-AL"/>
        </w:rPr>
        <w:t>, me propozimin e ministrit të Shtetit për Çështjet Vendore, Këshilli i Ministrave</w:t>
      </w:r>
    </w:p>
    <w:p w:rsidR="00383110" w:rsidRPr="005C4F41" w:rsidRDefault="00383110" w:rsidP="004B0A9A">
      <w:pPr>
        <w:pStyle w:val="Hapesira7"/>
        <w:rPr>
          <w:lang w:val="sq-AL"/>
        </w:rPr>
      </w:pPr>
    </w:p>
    <w:p w:rsidR="00383110" w:rsidRPr="005C4F41" w:rsidRDefault="00383110" w:rsidP="004B0A9A">
      <w:pPr>
        <w:pStyle w:val="NeniNr"/>
        <w:rPr>
          <w:spacing w:val="-4"/>
          <w:lang w:val="sq-AL"/>
        </w:rPr>
      </w:pPr>
      <w:r w:rsidRPr="005C4F41">
        <w:rPr>
          <w:spacing w:val="-4"/>
          <w:lang w:val="sq-AL"/>
        </w:rPr>
        <w:t>VENDOSI:</w:t>
      </w:r>
    </w:p>
    <w:p w:rsidR="00383110" w:rsidRPr="005C4F41" w:rsidRDefault="00383110" w:rsidP="004B0A9A">
      <w:pPr>
        <w:pStyle w:val="Hapesira7"/>
        <w:ind w:firstLine="0"/>
        <w:rPr>
          <w:lang w:val="sq-AL"/>
        </w:rPr>
      </w:pPr>
      <w:r w:rsidRPr="005C4F41">
        <w:rPr>
          <w:lang w:val="sq-AL"/>
        </w:rPr>
        <w:t> </w:t>
      </w:r>
    </w:p>
    <w:p w:rsidR="00383110" w:rsidRPr="005C4F41" w:rsidRDefault="00383110" w:rsidP="004B0A9A">
      <w:pPr>
        <w:pStyle w:val="NeniNr"/>
        <w:rPr>
          <w:spacing w:val="-4"/>
          <w:lang w:val="sq-AL"/>
        </w:rPr>
      </w:pPr>
      <w:r w:rsidRPr="005C4F41">
        <w:rPr>
          <w:spacing w:val="-4"/>
          <w:lang w:val="sq-AL"/>
        </w:rPr>
        <w:t>KREU I</w:t>
      </w:r>
    </w:p>
    <w:p w:rsidR="00383110" w:rsidRPr="005C4F41" w:rsidRDefault="00383110" w:rsidP="004B0A9A">
      <w:pPr>
        <w:pStyle w:val="NeniNr"/>
        <w:rPr>
          <w:spacing w:val="-4"/>
          <w:lang w:val="sq-AL"/>
        </w:rPr>
      </w:pPr>
      <w:r w:rsidRPr="005C4F41">
        <w:rPr>
          <w:spacing w:val="-4"/>
          <w:lang w:val="sq-AL"/>
        </w:rPr>
        <w:t>QËLLIMI DHE NATYRA E ÇËSHTJEVE PËR KONSULTIM</w:t>
      </w:r>
    </w:p>
    <w:p w:rsidR="00383110" w:rsidRPr="005C4F41" w:rsidRDefault="00383110" w:rsidP="004B0A9A">
      <w:pPr>
        <w:pStyle w:val="Hapesira7"/>
        <w:rPr>
          <w:lang w:val="sq-AL"/>
        </w:rPr>
      </w:pPr>
    </w:p>
    <w:p w:rsidR="00383110" w:rsidRPr="005C4F41" w:rsidRDefault="00383110" w:rsidP="00383110">
      <w:pPr>
        <w:pStyle w:val="Paragrafi"/>
        <w:rPr>
          <w:spacing w:val="-4"/>
          <w:lang w:val="sq-AL"/>
        </w:rPr>
      </w:pPr>
      <w:r w:rsidRPr="005C4F41">
        <w:rPr>
          <w:spacing w:val="-4"/>
          <w:lang w:val="sq-AL"/>
        </w:rPr>
        <w:t>1. Qëllimi i këtij vendimi është përcaktimi i rregullave për krijimin, organizimin dhe funksioni</w:t>
      </w:r>
      <w:r w:rsidR="004B0A9A" w:rsidRPr="005C4F41">
        <w:rPr>
          <w:spacing w:val="-4"/>
          <w:lang w:val="sq-AL"/>
        </w:rPr>
        <w:t>-</w:t>
      </w:r>
      <w:r w:rsidRPr="005C4F41">
        <w:rPr>
          <w:spacing w:val="-4"/>
          <w:lang w:val="sq-AL"/>
        </w:rPr>
        <w:t>min e Këshillit Konsultativ të Qeverisjes Qendrore me Vetëqeverisjen Vendore, përbërjen dhe funksionimin e tij, natyrën e çështjeve, objekt konsultimi, dhe procesin e konsultimit mes qeverisjes vendore dhe qeverisjes qend</w:t>
      </w:r>
      <w:r w:rsidR="00672CFB" w:rsidRPr="005C4F41">
        <w:rPr>
          <w:spacing w:val="-4"/>
          <w:lang w:val="sq-AL"/>
        </w:rPr>
        <w:t>r</w:t>
      </w:r>
      <w:r w:rsidRPr="005C4F41">
        <w:rPr>
          <w:spacing w:val="-4"/>
          <w:lang w:val="sq-AL"/>
        </w:rPr>
        <w:t>ore. Kuptimi i njësive të vetëqeverisjes vendore përcaktohet në nenin 5, të ligjit nr.</w:t>
      </w:r>
      <w:r w:rsidR="00D94EFE" w:rsidRPr="005C4F41">
        <w:rPr>
          <w:spacing w:val="-4"/>
          <w:lang w:val="sq-AL"/>
        </w:rPr>
        <w:t xml:space="preserve"> </w:t>
      </w:r>
      <w:r w:rsidRPr="005C4F41">
        <w:rPr>
          <w:spacing w:val="-4"/>
          <w:lang w:val="sq-AL"/>
        </w:rPr>
        <w:t xml:space="preserve">139/2015, </w:t>
      </w:r>
      <w:r w:rsidR="00447DFC" w:rsidRPr="005C4F41">
        <w:rPr>
          <w:spacing w:val="-4"/>
          <w:lang w:val="sq-AL"/>
        </w:rPr>
        <w:t>“</w:t>
      </w:r>
      <w:r w:rsidRPr="005C4F41">
        <w:rPr>
          <w:spacing w:val="-4"/>
          <w:lang w:val="sq-AL"/>
        </w:rPr>
        <w:t>Për vetëqeverisjen vendore</w:t>
      </w:r>
      <w:r w:rsidR="00447DFC" w:rsidRPr="005C4F41">
        <w:rPr>
          <w:spacing w:val="-4"/>
          <w:lang w:val="sq-AL"/>
        </w:rPr>
        <w:t>”</w:t>
      </w:r>
      <w:r w:rsidRPr="005C4F41">
        <w:rPr>
          <w:spacing w:val="-4"/>
          <w:lang w:val="sq-AL"/>
        </w:rPr>
        <w:t>.</w:t>
      </w:r>
    </w:p>
    <w:p w:rsidR="00311596" w:rsidRDefault="00311596" w:rsidP="00383110">
      <w:pPr>
        <w:pStyle w:val="Paragrafi"/>
        <w:rPr>
          <w:spacing w:val="-4"/>
          <w:lang w:val="sq-AL"/>
        </w:rPr>
      </w:pPr>
    </w:p>
    <w:p w:rsidR="00383110" w:rsidRPr="005C4F41" w:rsidRDefault="00383110" w:rsidP="00383110">
      <w:pPr>
        <w:pStyle w:val="Paragrafi"/>
        <w:rPr>
          <w:spacing w:val="-4"/>
          <w:lang w:val="sq-AL"/>
        </w:rPr>
      </w:pPr>
      <w:r w:rsidRPr="005C4F41">
        <w:rPr>
          <w:spacing w:val="-4"/>
          <w:lang w:val="sq-AL"/>
        </w:rPr>
        <w:lastRenderedPageBreak/>
        <w:t>2.</w:t>
      </w:r>
      <w:r w:rsidRPr="005C4F41">
        <w:rPr>
          <w:spacing w:val="-4"/>
          <w:lang w:val="sq-AL"/>
        </w:rPr>
        <w:tab/>
      </w:r>
      <w:r w:rsidR="00657BE3" w:rsidRPr="005C4F41">
        <w:rPr>
          <w:spacing w:val="-4"/>
          <w:lang w:val="sq-AL"/>
        </w:rPr>
        <w:t xml:space="preserve"> </w:t>
      </w:r>
      <w:r w:rsidRPr="005C4F41">
        <w:rPr>
          <w:spacing w:val="-4"/>
          <w:lang w:val="sq-AL"/>
        </w:rPr>
        <w:t xml:space="preserve">Objekt i konsultimit mes qeverisjes qendrore dhe vetëqeverisjes vendore, sipas këtij vendimi, janë edhe funksionet dhe/ose kompetencat e deleguara pushtetit vendor, transferimi i funksioneve ose kompetencave të reja dhe propozimet e politikave për çështje që prekin interesat e pushtetit vendor, në përputhje me legjislacionin përkatës. </w:t>
      </w:r>
    </w:p>
    <w:p w:rsidR="00383110" w:rsidRPr="005C4F41" w:rsidRDefault="00383110" w:rsidP="00383110">
      <w:pPr>
        <w:pStyle w:val="Paragrafi"/>
        <w:rPr>
          <w:spacing w:val="-4"/>
          <w:lang w:val="sq-AL"/>
        </w:rPr>
      </w:pPr>
      <w:r w:rsidRPr="005C4F41">
        <w:rPr>
          <w:spacing w:val="-4"/>
          <w:lang w:val="sq-AL"/>
        </w:rPr>
        <w:t>3.</w:t>
      </w:r>
      <w:r w:rsidR="00657BE3" w:rsidRPr="005C4F41">
        <w:rPr>
          <w:spacing w:val="-4"/>
          <w:lang w:val="sq-AL"/>
        </w:rPr>
        <w:t xml:space="preserve"> </w:t>
      </w:r>
      <w:r w:rsidRPr="005C4F41">
        <w:rPr>
          <w:spacing w:val="-4"/>
          <w:lang w:val="sq-AL"/>
        </w:rPr>
        <w:tab/>
        <w:t>Njësitë e vetëqeverisjes vendore konsultohen gjatë vitit kalendarik për financat e tyre, mjaftueshm</w:t>
      </w:r>
      <w:r w:rsidR="00D94EFE" w:rsidRPr="005C4F41">
        <w:rPr>
          <w:spacing w:val="-4"/>
          <w:lang w:val="sq-AL"/>
        </w:rPr>
        <w:t>ë</w:t>
      </w:r>
      <w:r w:rsidRPr="005C4F41">
        <w:rPr>
          <w:spacing w:val="-4"/>
          <w:lang w:val="sq-AL"/>
        </w:rPr>
        <w:t>rin</w:t>
      </w:r>
      <w:r w:rsidR="00D94EFE" w:rsidRPr="005C4F41">
        <w:rPr>
          <w:spacing w:val="-4"/>
          <w:lang w:val="sq-AL"/>
        </w:rPr>
        <w:t>ë</w:t>
      </w:r>
      <w:r w:rsidRPr="005C4F41">
        <w:rPr>
          <w:spacing w:val="-4"/>
          <w:lang w:val="sq-AL"/>
        </w:rPr>
        <w:t xml:space="preserve"> dhe stabilitetin e burimeve të tyre </w:t>
      </w:r>
      <w:r w:rsidR="00D94EFE" w:rsidRPr="005C4F41">
        <w:rPr>
          <w:spacing w:val="-4"/>
          <w:lang w:val="sq-AL"/>
        </w:rPr>
        <w:t xml:space="preserve">për </w:t>
      </w:r>
      <w:r w:rsidRPr="005C4F41">
        <w:rPr>
          <w:spacing w:val="-4"/>
          <w:lang w:val="sq-AL"/>
        </w:rPr>
        <w:t>arritjen e q</w:t>
      </w:r>
      <w:r w:rsidR="00D94EFE" w:rsidRPr="005C4F41">
        <w:rPr>
          <w:spacing w:val="-4"/>
          <w:lang w:val="sq-AL"/>
        </w:rPr>
        <w:t>ë</w:t>
      </w:r>
      <w:r w:rsidRPr="005C4F41">
        <w:rPr>
          <w:spacing w:val="-4"/>
          <w:lang w:val="sq-AL"/>
        </w:rPr>
        <w:t>llimeve dhe kryerjen e sh</w:t>
      </w:r>
      <w:r w:rsidRPr="005C4F41">
        <w:rPr>
          <w:rFonts w:cs="Garamond"/>
          <w:spacing w:val="-4"/>
          <w:lang w:val="sq-AL"/>
        </w:rPr>
        <w:t>ë</w:t>
      </w:r>
      <w:r w:rsidRPr="005C4F41">
        <w:rPr>
          <w:spacing w:val="-4"/>
          <w:lang w:val="sq-AL"/>
        </w:rPr>
        <w:t>rbimeve t</w:t>
      </w:r>
      <w:r w:rsidR="007F23F0" w:rsidRPr="005C4F41">
        <w:rPr>
          <w:spacing w:val="-4"/>
          <w:lang w:val="sq-AL"/>
        </w:rPr>
        <w:t>ë</w:t>
      </w:r>
      <w:r w:rsidRPr="005C4F41">
        <w:rPr>
          <w:spacing w:val="-4"/>
          <w:lang w:val="sq-AL"/>
        </w:rPr>
        <w:t xml:space="preserve"> </w:t>
      </w:r>
      <w:r w:rsidR="00D94EFE" w:rsidRPr="005C4F41">
        <w:rPr>
          <w:spacing w:val="-4"/>
          <w:lang w:val="sq-AL"/>
        </w:rPr>
        <w:t>përcaktuara</w:t>
      </w:r>
      <w:r w:rsidRPr="005C4F41">
        <w:rPr>
          <w:spacing w:val="-4"/>
          <w:lang w:val="sq-AL"/>
        </w:rPr>
        <w:t xml:space="preserve"> për to në ligjin nr.</w:t>
      </w:r>
      <w:r w:rsidR="00D94EFE" w:rsidRPr="005C4F41">
        <w:rPr>
          <w:spacing w:val="-4"/>
          <w:lang w:val="sq-AL"/>
        </w:rPr>
        <w:t xml:space="preserve"> </w:t>
      </w:r>
      <w:r w:rsidRPr="005C4F41">
        <w:rPr>
          <w:spacing w:val="-4"/>
          <w:lang w:val="sq-AL"/>
        </w:rPr>
        <w:t xml:space="preserve">139/2015, </w:t>
      </w:r>
      <w:r w:rsidR="00447DFC" w:rsidRPr="005C4F41">
        <w:rPr>
          <w:spacing w:val="-4"/>
          <w:lang w:val="sq-AL"/>
        </w:rPr>
        <w:t>“</w:t>
      </w:r>
      <w:r w:rsidRPr="005C4F41">
        <w:rPr>
          <w:spacing w:val="-4"/>
          <w:lang w:val="sq-AL"/>
        </w:rPr>
        <w:t>Për vetëqeverisjen vendore</w:t>
      </w:r>
      <w:r w:rsidR="00447DFC" w:rsidRPr="005C4F41">
        <w:rPr>
          <w:spacing w:val="-4"/>
          <w:lang w:val="sq-AL"/>
        </w:rPr>
        <w:t>”</w:t>
      </w:r>
      <w:r w:rsidRPr="005C4F41">
        <w:rPr>
          <w:spacing w:val="-4"/>
          <w:lang w:val="sq-AL"/>
        </w:rPr>
        <w:t xml:space="preserve">, dhe ligjet e tjera në fuqi. </w:t>
      </w:r>
    </w:p>
    <w:p w:rsidR="00383110" w:rsidRPr="005C4F41" w:rsidRDefault="00383110" w:rsidP="00383110">
      <w:pPr>
        <w:pStyle w:val="Paragrafi"/>
        <w:rPr>
          <w:spacing w:val="-4"/>
          <w:lang w:val="sq-AL"/>
        </w:rPr>
      </w:pPr>
      <w:r w:rsidRPr="005C4F41">
        <w:rPr>
          <w:spacing w:val="-4"/>
          <w:lang w:val="sq-AL"/>
        </w:rPr>
        <w:t>4.</w:t>
      </w:r>
      <w:r w:rsidR="00657BE3" w:rsidRPr="005C4F41">
        <w:rPr>
          <w:spacing w:val="-4"/>
          <w:lang w:val="sq-AL"/>
        </w:rPr>
        <w:t xml:space="preserve"> </w:t>
      </w:r>
      <w:r w:rsidRPr="005C4F41">
        <w:rPr>
          <w:spacing w:val="-4"/>
          <w:lang w:val="sq-AL"/>
        </w:rPr>
        <w:tab/>
        <w:t>Çështjet, të cilat janë objekt konsultimi mes qeverisjes qendrore dhe vetëqeverisjes vendore, sipas këtij vendimi, janë:</w:t>
      </w:r>
    </w:p>
    <w:p w:rsidR="00383110" w:rsidRPr="005C4F41" w:rsidRDefault="00383110" w:rsidP="00383110">
      <w:pPr>
        <w:pStyle w:val="Paragrafi"/>
        <w:rPr>
          <w:spacing w:val="-4"/>
          <w:lang w:val="sq-AL"/>
        </w:rPr>
      </w:pPr>
      <w:r w:rsidRPr="005C4F41">
        <w:rPr>
          <w:spacing w:val="-4"/>
          <w:lang w:val="sq-AL"/>
        </w:rPr>
        <w:t>a) hartimi dhe zbatimi i politikave të decentralizimit dhe monitorimi i realizimit të tyre;</w:t>
      </w:r>
    </w:p>
    <w:p w:rsidR="00383110" w:rsidRPr="005C4F41" w:rsidRDefault="00383110" w:rsidP="00383110">
      <w:pPr>
        <w:pStyle w:val="Paragrafi"/>
        <w:rPr>
          <w:spacing w:val="-4"/>
          <w:lang w:val="sq-AL"/>
        </w:rPr>
      </w:pPr>
      <w:r w:rsidRPr="005C4F41">
        <w:rPr>
          <w:spacing w:val="-4"/>
          <w:lang w:val="sq-AL"/>
        </w:rPr>
        <w:t>b) hartimi dhe zbatimi i politikave fiskale dhe financiare vendore, përfshirë transfertat ndërqeveri</w:t>
      </w:r>
      <w:r w:rsidR="004B0A9A" w:rsidRPr="005C4F41">
        <w:rPr>
          <w:spacing w:val="-4"/>
          <w:lang w:val="sq-AL"/>
        </w:rPr>
        <w:t>-</w:t>
      </w:r>
      <w:r w:rsidRPr="005C4F41">
        <w:rPr>
          <w:spacing w:val="-4"/>
          <w:lang w:val="sq-AL"/>
        </w:rPr>
        <w:t>tare dhe financimi i qeverisjes vendore nga buxheti i shtetit;</w:t>
      </w:r>
    </w:p>
    <w:p w:rsidR="00383110" w:rsidRPr="005C4F41" w:rsidRDefault="00383110" w:rsidP="00383110">
      <w:pPr>
        <w:pStyle w:val="Paragrafi"/>
        <w:rPr>
          <w:spacing w:val="-4"/>
          <w:lang w:val="sq-AL"/>
        </w:rPr>
      </w:pPr>
      <w:r w:rsidRPr="005C4F41">
        <w:rPr>
          <w:spacing w:val="-4"/>
          <w:lang w:val="sq-AL"/>
        </w:rPr>
        <w:t>c) funksionet e bashkive në fushat e mëposhtme:</w:t>
      </w:r>
    </w:p>
    <w:p w:rsidR="00383110" w:rsidRPr="005C4F41" w:rsidRDefault="00383110" w:rsidP="00383110">
      <w:pPr>
        <w:pStyle w:val="Paragrafi"/>
        <w:rPr>
          <w:spacing w:val="-4"/>
          <w:lang w:val="sq-AL"/>
        </w:rPr>
      </w:pPr>
      <w:r w:rsidRPr="005C4F41">
        <w:rPr>
          <w:spacing w:val="-4"/>
          <w:lang w:val="sq-AL"/>
        </w:rPr>
        <w:t xml:space="preserve">i) </w:t>
      </w:r>
      <w:r w:rsidR="00D94EFE" w:rsidRPr="005C4F41">
        <w:rPr>
          <w:spacing w:val="-4"/>
          <w:lang w:val="sq-AL"/>
        </w:rPr>
        <w:t xml:space="preserve">infrastrukturë </w:t>
      </w:r>
      <w:r w:rsidRPr="005C4F41">
        <w:rPr>
          <w:spacing w:val="-4"/>
          <w:lang w:val="sq-AL"/>
        </w:rPr>
        <w:t>dhe shërbimet publike;</w:t>
      </w:r>
    </w:p>
    <w:p w:rsidR="00383110" w:rsidRPr="005C4F41" w:rsidRDefault="00383110" w:rsidP="00383110">
      <w:pPr>
        <w:pStyle w:val="Paragrafi"/>
        <w:rPr>
          <w:spacing w:val="-4"/>
          <w:lang w:val="sq-AL"/>
        </w:rPr>
      </w:pPr>
      <w:r w:rsidRPr="005C4F41">
        <w:rPr>
          <w:spacing w:val="-4"/>
          <w:lang w:val="sq-AL"/>
        </w:rPr>
        <w:t xml:space="preserve">ii) </w:t>
      </w:r>
      <w:r w:rsidR="00D94EFE" w:rsidRPr="005C4F41">
        <w:rPr>
          <w:spacing w:val="-4"/>
          <w:lang w:val="sq-AL"/>
        </w:rPr>
        <w:t xml:space="preserve">shërbimet </w:t>
      </w:r>
      <w:r w:rsidRPr="005C4F41">
        <w:rPr>
          <w:spacing w:val="-4"/>
          <w:lang w:val="sq-AL"/>
        </w:rPr>
        <w:t>sociale;</w:t>
      </w:r>
    </w:p>
    <w:p w:rsidR="00383110" w:rsidRPr="005C4F41" w:rsidRDefault="00383110" w:rsidP="00383110">
      <w:pPr>
        <w:pStyle w:val="Paragrafi"/>
        <w:rPr>
          <w:spacing w:val="-4"/>
          <w:lang w:val="sq-AL"/>
        </w:rPr>
      </w:pPr>
      <w:r w:rsidRPr="005C4F41">
        <w:rPr>
          <w:spacing w:val="-4"/>
          <w:lang w:val="sq-AL"/>
        </w:rPr>
        <w:t xml:space="preserve">iii) </w:t>
      </w:r>
      <w:r w:rsidR="00D94EFE" w:rsidRPr="005C4F41">
        <w:rPr>
          <w:spacing w:val="-4"/>
          <w:lang w:val="sq-AL"/>
        </w:rPr>
        <w:t>arsim</w:t>
      </w:r>
      <w:r w:rsidRPr="005C4F41">
        <w:rPr>
          <w:spacing w:val="-4"/>
          <w:lang w:val="sq-AL"/>
        </w:rPr>
        <w:t>, kulturë, sport dhe shërbime argëtuese;</w:t>
      </w:r>
    </w:p>
    <w:p w:rsidR="00383110" w:rsidRPr="005C4F41" w:rsidRDefault="00383110" w:rsidP="00383110">
      <w:pPr>
        <w:pStyle w:val="Paragrafi"/>
        <w:rPr>
          <w:spacing w:val="-4"/>
          <w:lang w:val="sq-AL"/>
        </w:rPr>
      </w:pPr>
      <w:r w:rsidRPr="005C4F41">
        <w:rPr>
          <w:spacing w:val="-4"/>
          <w:lang w:val="sq-AL"/>
        </w:rPr>
        <w:t xml:space="preserve">iv) </w:t>
      </w:r>
      <w:r w:rsidR="00D94EFE" w:rsidRPr="005C4F41">
        <w:rPr>
          <w:spacing w:val="-4"/>
          <w:lang w:val="sq-AL"/>
        </w:rPr>
        <w:t xml:space="preserve">mbrojtjen </w:t>
      </w:r>
      <w:r w:rsidRPr="005C4F41">
        <w:rPr>
          <w:spacing w:val="-4"/>
          <w:lang w:val="sq-AL"/>
        </w:rPr>
        <w:t>e mjedisit;</w:t>
      </w:r>
    </w:p>
    <w:p w:rsidR="00383110" w:rsidRPr="005C4F41" w:rsidRDefault="00383110" w:rsidP="00383110">
      <w:pPr>
        <w:pStyle w:val="Paragrafi"/>
        <w:rPr>
          <w:spacing w:val="-4"/>
          <w:lang w:val="sq-AL"/>
        </w:rPr>
      </w:pPr>
      <w:r w:rsidRPr="005C4F41">
        <w:rPr>
          <w:spacing w:val="-4"/>
          <w:lang w:val="sq-AL"/>
        </w:rPr>
        <w:t xml:space="preserve">v) </w:t>
      </w:r>
      <w:r w:rsidR="00D94EFE" w:rsidRPr="005C4F41">
        <w:rPr>
          <w:spacing w:val="-4"/>
          <w:lang w:val="sq-AL"/>
        </w:rPr>
        <w:t xml:space="preserve">bujqësi </w:t>
      </w:r>
      <w:r w:rsidRPr="005C4F41">
        <w:rPr>
          <w:spacing w:val="-4"/>
          <w:lang w:val="sq-AL"/>
        </w:rPr>
        <w:t>dhe zhvillim rural, pyje e kullota, natyrë dhe biodiversitet</w:t>
      </w:r>
      <w:r w:rsidR="00D94EFE" w:rsidRPr="005C4F41">
        <w:rPr>
          <w:spacing w:val="-4"/>
          <w:lang w:val="sq-AL"/>
        </w:rPr>
        <w:t>,</w:t>
      </w:r>
      <w:r w:rsidRPr="005C4F41">
        <w:rPr>
          <w:spacing w:val="-4"/>
          <w:lang w:val="sq-AL"/>
        </w:rPr>
        <w:t xml:space="preserve"> si dhe administrim të burimeve ujore;</w:t>
      </w:r>
    </w:p>
    <w:p w:rsidR="00383110" w:rsidRPr="005C4F41" w:rsidRDefault="00383110" w:rsidP="00383110">
      <w:pPr>
        <w:pStyle w:val="Paragrafi"/>
        <w:rPr>
          <w:spacing w:val="-4"/>
          <w:lang w:val="sq-AL"/>
        </w:rPr>
      </w:pPr>
      <w:r w:rsidRPr="005C4F41">
        <w:rPr>
          <w:spacing w:val="-4"/>
          <w:lang w:val="sq-AL"/>
        </w:rPr>
        <w:t xml:space="preserve">vi) </w:t>
      </w:r>
      <w:r w:rsidR="00D94EFE" w:rsidRPr="005C4F41">
        <w:rPr>
          <w:spacing w:val="-4"/>
          <w:lang w:val="sq-AL"/>
        </w:rPr>
        <w:t xml:space="preserve">zhvillim </w:t>
      </w:r>
      <w:r w:rsidRPr="005C4F41">
        <w:rPr>
          <w:spacing w:val="-4"/>
          <w:lang w:val="sq-AL"/>
        </w:rPr>
        <w:t>ekonomik e vendor;</w:t>
      </w:r>
    </w:p>
    <w:p w:rsidR="00383110" w:rsidRPr="005C4F41" w:rsidRDefault="00383110" w:rsidP="00383110">
      <w:pPr>
        <w:pStyle w:val="Paragrafi"/>
        <w:rPr>
          <w:spacing w:val="-4"/>
          <w:lang w:val="sq-AL"/>
        </w:rPr>
      </w:pPr>
      <w:r w:rsidRPr="005C4F41">
        <w:rPr>
          <w:spacing w:val="-4"/>
          <w:lang w:val="sq-AL"/>
        </w:rPr>
        <w:t xml:space="preserve">vii) </w:t>
      </w:r>
      <w:r w:rsidR="00D94EFE" w:rsidRPr="005C4F41">
        <w:rPr>
          <w:spacing w:val="-4"/>
          <w:lang w:val="sq-AL"/>
        </w:rPr>
        <w:t xml:space="preserve">siguri </w:t>
      </w:r>
      <w:r w:rsidRPr="005C4F41">
        <w:rPr>
          <w:spacing w:val="-4"/>
          <w:lang w:val="sq-AL"/>
        </w:rPr>
        <w:t>publike;</w:t>
      </w:r>
    </w:p>
    <w:p w:rsidR="00383110" w:rsidRPr="005C4F41" w:rsidRDefault="00383110" w:rsidP="00383110">
      <w:pPr>
        <w:pStyle w:val="Paragrafi"/>
        <w:rPr>
          <w:spacing w:val="-4"/>
          <w:lang w:val="sq-AL"/>
        </w:rPr>
      </w:pPr>
      <w:r w:rsidRPr="005C4F41">
        <w:rPr>
          <w:spacing w:val="-4"/>
          <w:lang w:val="sq-AL"/>
        </w:rPr>
        <w:t xml:space="preserve">viii) </w:t>
      </w:r>
      <w:r w:rsidR="00D94EFE" w:rsidRPr="005C4F41">
        <w:rPr>
          <w:spacing w:val="-4"/>
          <w:lang w:val="sq-AL"/>
        </w:rPr>
        <w:t xml:space="preserve">mbrojtjen </w:t>
      </w:r>
      <w:r w:rsidRPr="005C4F41">
        <w:rPr>
          <w:spacing w:val="-4"/>
          <w:lang w:val="sq-AL"/>
        </w:rPr>
        <w:t>e konsumatorëve;</w:t>
      </w:r>
    </w:p>
    <w:p w:rsidR="00383110" w:rsidRPr="005C4F41" w:rsidRDefault="00383110" w:rsidP="00383110">
      <w:pPr>
        <w:pStyle w:val="Paragrafi"/>
        <w:rPr>
          <w:spacing w:val="-4"/>
          <w:lang w:val="sq-AL"/>
        </w:rPr>
      </w:pPr>
      <w:r w:rsidRPr="005C4F41">
        <w:rPr>
          <w:spacing w:val="-4"/>
          <w:lang w:val="sq-AL"/>
        </w:rPr>
        <w:t xml:space="preserve">ç) hartimi dhe zbatimi i politikave rajonale; </w:t>
      </w:r>
    </w:p>
    <w:p w:rsidR="00383110" w:rsidRPr="005C4F41" w:rsidRDefault="00D94EFE" w:rsidP="00383110">
      <w:pPr>
        <w:pStyle w:val="Paragrafi"/>
        <w:rPr>
          <w:spacing w:val="-4"/>
          <w:lang w:val="sq-AL"/>
        </w:rPr>
      </w:pPr>
      <w:r w:rsidRPr="005C4F41">
        <w:rPr>
          <w:spacing w:val="-4"/>
          <w:lang w:val="sq-AL"/>
        </w:rPr>
        <w:t xml:space="preserve">d) </w:t>
      </w:r>
      <w:r w:rsidR="00383110" w:rsidRPr="005C4F41">
        <w:rPr>
          <w:spacing w:val="-4"/>
          <w:lang w:val="sq-AL"/>
        </w:rPr>
        <w:t xml:space="preserve">hartimi dhe zbatimi i politikave rajonale dhe harmonizimi i tyre me politikat shtetërore në nivel qarku; </w:t>
      </w:r>
    </w:p>
    <w:p w:rsidR="00383110" w:rsidRPr="005C4F41" w:rsidRDefault="00383110" w:rsidP="00383110">
      <w:pPr>
        <w:pStyle w:val="Paragrafi"/>
        <w:rPr>
          <w:spacing w:val="-4"/>
          <w:lang w:val="sq-AL"/>
        </w:rPr>
      </w:pPr>
      <w:r w:rsidRPr="005C4F41">
        <w:rPr>
          <w:spacing w:val="-4"/>
          <w:lang w:val="sq-AL"/>
        </w:rPr>
        <w:t>dh) funksionet dhe kompetencat e këshillit të qarkut dhe çdo funksion tjetër i dhënë me ligj;</w:t>
      </w:r>
    </w:p>
    <w:p w:rsidR="00383110" w:rsidRPr="005C4F41" w:rsidRDefault="00D94EFE" w:rsidP="00383110">
      <w:pPr>
        <w:pStyle w:val="Paragrafi"/>
        <w:rPr>
          <w:spacing w:val="-4"/>
          <w:lang w:val="sq-AL"/>
        </w:rPr>
      </w:pPr>
      <w:r w:rsidRPr="005C4F41">
        <w:rPr>
          <w:spacing w:val="-4"/>
          <w:lang w:val="sq-AL"/>
        </w:rPr>
        <w:t xml:space="preserve">e) </w:t>
      </w:r>
      <w:r w:rsidR="00383110" w:rsidRPr="005C4F41">
        <w:rPr>
          <w:spacing w:val="-4"/>
          <w:lang w:val="sq-AL"/>
        </w:rPr>
        <w:t>nxitja e bashkëpunimit rajonal dhe ndërkufitar, me objekt zhvillimin e qëndrueshëm ekonomik të zonave ndërkufitare;</w:t>
      </w:r>
    </w:p>
    <w:p w:rsidR="00383110" w:rsidRPr="005C4F41" w:rsidRDefault="00383110" w:rsidP="00383110">
      <w:pPr>
        <w:pStyle w:val="Paragrafi"/>
        <w:rPr>
          <w:spacing w:val="-4"/>
          <w:lang w:val="sq-AL"/>
        </w:rPr>
      </w:pPr>
      <w:r w:rsidRPr="005C4F41">
        <w:rPr>
          <w:spacing w:val="-4"/>
          <w:lang w:val="sq-AL"/>
        </w:rPr>
        <w:t>ë)</w:t>
      </w:r>
      <w:r w:rsidR="00D94EFE" w:rsidRPr="005C4F41">
        <w:rPr>
          <w:spacing w:val="-4"/>
          <w:lang w:val="sq-AL"/>
        </w:rPr>
        <w:t xml:space="preserve"> </w:t>
      </w:r>
      <w:r w:rsidRPr="005C4F41">
        <w:rPr>
          <w:spacing w:val="-4"/>
          <w:lang w:val="sq-AL"/>
        </w:rPr>
        <w:tab/>
        <w:t xml:space="preserve">çdo çështje tjetër që është në interesin e ndërsjellë të qeverisjes qendrore dhe/ose qeverisjes vendore. </w:t>
      </w:r>
    </w:p>
    <w:p w:rsidR="00311596" w:rsidRDefault="00311596" w:rsidP="00311596">
      <w:pPr>
        <w:pStyle w:val="NeniNr"/>
        <w:keepNext w:val="0"/>
        <w:rPr>
          <w:spacing w:val="-4"/>
          <w:lang w:val="sq-AL"/>
        </w:rPr>
      </w:pPr>
    </w:p>
    <w:p w:rsidR="00311596" w:rsidRDefault="00311596" w:rsidP="00311596">
      <w:pPr>
        <w:pStyle w:val="NeniNr"/>
        <w:keepNext w:val="0"/>
        <w:rPr>
          <w:spacing w:val="-4"/>
          <w:lang w:val="sq-AL"/>
        </w:rPr>
      </w:pPr>
    </w:p>
    <w:p w:rsidR="00383110" w:rsidRPr="005C4F41" w:rsidRDefault="00383110" w:rsidP="004B0A9A">
      <w:pPr>
        <w:pStyle w:val="NeniNr"/>
        <w:rPr>
          <w:spacing w:val="-4"/>
          <w:lang w:val="sq-AL"/>
        </w:rPr>
      </w:pPr>
      <w:r w:rsidRPr="005C4F41">
        <w:rPr>
          <w:spacing w:val="-4"/>
          <w:lang w:val="sq-AL"/>
        </w:rPr>
        <w:lastRenderedPageBreak/>
        <w:t>KREU II</w:t>
      </w:r>
    </w:p>
    <w:p w:rsidR="00383110" w:rsidRPr="005C4F41" w:rsidRDefault="00383110" w:rsidP="004B0A9A">
      <w:pPr>
        <w:pStyle w:val="NeniNr"/>
        <w:rPr>
          <w:spacing w:val="-4"/>
          <w:lang w:val="sq-AL"/>
        </w:rPr>
      </w:pPr>
      <w:r w:rsidRPr="005C4F41">
        <w:rPr>
          <w:spacing w:val="-4"/>
          <w:lang w:val="sq-AL"/>
        </w:rPr>
        <w:t>PARIMET E PROCESIT TË KONSULTIMIT</w:t>
      </w:r>
    </w:p>
    <w:p w:rsidR="00383110" w:rsidRPr="005C4F41" w:rsidRDefault="00383110" w:rsidP="004B0A9A">
      <w:pPr>
        <w:pStyle w:val="Hapesira7"/>
        <w:ind w:firstLine="0"/>
        <w:rPr>
          <w:lang w:val="sq-AL"/>
        </w:rPr>
      </w:pPr>
    </w:p>
    <w:p w:rsidR="00383110" w:rsidRPr="005C4F41" w:rsidRDefault="00383110" w:rsidP="00383110">
      <w:pPr>
        <w:pStyle w:val="Paragrafi"/>
        <w:rPr>
          <w:spacing w:val="-4"/>
          <w:lang w:val="sq-AL"/>
        </w:rPr>
      </w:pPr>
      <w:r w:rsidRPr="005C4F41">
        <w:rPr>
          <w:spacing w:val="-4"/>
          <w:lang w:val="sq-AL"/>
        </w:rPr>
        <w:t>5.</w:t>
      </w:r>
      <w:r w:rsidRPr="005C4F41">
        <w:rPr>
          <w:spacing w:val="-4"/>
          <w:lang w:val="sq-AL"/>
        </w:rPr>
        <w:tab/>
      </w:r>
      <w:r w:rsidR="00657BE3" w:rsidRPr="005C4F41">
        <w:rPr>
          <w:spacing w:val="-4"/>
          <w:lang w:val="sq-AL"/>
        </w:rPr>
        <w:t xml:space="preserve"> </w:t>
      </w:r>
      <w:r w:rsidRPr="005C4F41">
        <w:rPr>
          <w:spacing w:val="-4"/>
          <w:lang w:val="sq-AL"/>
        </w:rPr>
        <w:t>Procesi i konsultimit n</w:t>
      </w:r>
      <w:r w:rsidR="007F23F0" w:rsidRPr="005C4F41">
        <w:rPr>
          <w:spacing w:val="-4"/>
          <w:lang w:val="sq-AL"/>
        </w:rPr>
        <w:t>ë</w:t>
      </w:r>
      <w:r w:rsidRPr="005C4F41">
        <w:rPr>
          <w:spacing w:val="-4"/>
          <w:lang w:val="sq-AL"/>
        </w:rPr>
        <w:t xml:space="preserve"> K</w:t>
      </w:r>
      <w:r w:rsidRPr="005C4F41">
        <w:rPr>
          <w:rFonts w:cs="Garamond"/>
          <w:spacing w:val="-4"/>
          <w:lang w:val="sq-AL"/>
        </w:rPr>
        <w:t>ë</w:t>
      </w:r>
      <w:r w:rsidRPr="005C4F41">
        <w:rPr>
          <w:spacing w:val="-4"/>
          <w:lang w:val="sq-AL"/>
        </w:rPr>
        <w:t>shillin Konsultativ të Qeverisjes Qendrore me Vetëqeverisjen Vendore bazohet n</w:t>
      </w:r>
      <w:r w:rsidR="007F23F0" w:rsidRPr="005C4F41">
        <w:rPr>
          <w:spacing w:val="-4"/>
          <w:lang w:val="sq-AL"/>
        </w:rPr>
        <w:t>ë</w:t>
      </w:r>
      <w:r w:rsidRPr="005C4F41">
        <w:rPr>
          <w:spacing w:val="-4"/>
          <w:lang w:val="sq-AL"/>
        </w:rPr>
        <w:t xml:space="preserve">: </w:t>
      </w:r>
    </w:p>
    <w:p w:rsidR="00383110" w:rsidRPr="005C4F41" w:rsidRDefault="00383110" w:rsidP="00383110">
      <w:pPr>
        <w:pStyle w:val="Paragrafi"/>
        <w:rPr>
          <w:spacing w:val="-4"/>
          <w:lang w:val="sq-AL"/>
        </w:rPr>
      </w:pPr>
      <w:r w:rsidRPr="005C4F41">
        <w:rPr>
          <w:spacing w:val="-4"/>
          <w:lang w:val="sq-AL"/>
        </w:rPr>
        <w:t>a) parimin e informimit, n</w:t>
      </w:r>
      <w:r w:rsidR="007F23F0" w:rsidRPr="005C4F41">
        <w:rPr>
          <w:spacing w:val="-4"/>
          <w:lang w:val="sq-AL"/>
        </w:rPr>
        <w:t>ë</w:t>
      </w:r>
      <w:r w:rsidRPr="005C4F41">
        <w:rPr>
          <w:spacing w:val="-4"/>
          <w:lang w:val="sq-AL"/>
        </w:rPr>
        <w:t>p</w:t>
      </w:r>
      <w:r w:rsidR="007F23F0" w:rsidRPr="005C4F41">
        <w:rPr>
          <w:spacing w:val="-4"/>
          <w:lang w:val="sq-AL"/>
        </w:rPr>
        <w:t>ë</w:t>
      </w:r>
      <w:r w:rsidRPr="005C4F41">
        <w:rPr>
          <w:spacing w:val="-4"/>
          <w:lang w:val="sq-AL"/>
        </w:rPr>
        <w:t>rmjet njoftimit dhe v</w:t>
      </w:r>
      <w:r w:rsidR="007F23F0" w:rsidRPr="005C4F41">
        <w:rPr>
          <w:spacing w:val="-4"/>
          <w:lang w:val="sq-AL"/>
        </w:rPr>
        <w:t>ë</w:t>
      </w:r>
      <w:r w:rsidRPr="005C4F41">
        <w:rPr>
          <w:spacing w:val="-4"/>
          <w:lang w:val="sq-AL"/>
        </w:rPr>
        <w:t>nies n</w:t>
      </w:r>
      <w:r w:rsidR="007F23F0" w:rsidRPr="005C4F41">
        <w:rPr>
          <w:spacing w:val="-4"/>
          <w:lang w:val="sq-AL"/>
        </w:rPr>
        <w:t>ë</w:t>
      </w:r>
      <w:r w:rsidRPr="005C4F41">
        <w:rPr>
          <w:spacing w:val="-4"/>
          <w:lang w:val="sq-AL"/>
        </w:rPr>
        <w:t xml:space="preserve"> dispozicion t</w:t>
      </w:r>
      <w:r w:rsidR="007F23F0" w:rsidRPr="005C4F41">
        <w:rPr>
          <w:spacing w:val="-4"/>
          <w:lang w:val="sq-AL"/>
        </w:rPr>
        <w:t>ë</w:t>
      </w:r>
      <w:r w:rsidRPr="005C4F41">
        <w:rPr>
          <w:spacing w:val="-4"/>
          <w:lang w:val="sq-AL"/>
        </w:rPr>
        <w:t xml:space="preserve"> an</w:t>
      </w:r>
      <w:r w:rsidRPr="005C4F41">
        <w:rPr>
          <w:rFonts w:cs="Garamond"/>
          <w:spacing w:val="-4"/>
          <w:lang w:val="sq-AL"/>
        </w:rPr>
        <w:t>ë</w:t>
      </w:r>
      <w:r w:rsidRPr="005C4F41">
        <w:rPr>
          <w:spacing w:val="-4"/>
          <w:lang w:val="sq-AL"/>
        </w:rPr>
        <w:t>tar</w:t>
      </w:r>
      <w:r w:rsidRPr="005C4F41">
        <w:rPr>
          <w:rFonts w:cs="Garamond"/>
          <w:spacing w:val="-4"/>
          <w:lang w:val="sq-AL"/>
        </w:rPr>
        <w:t>ë</w:t>
      </w:r>
      <w:r w:rsidRPr="005C4F41">
        <w:rPr>
          <w:spacing w:val="-4"/>
          <w:lang w:val="sq-AL"/>
        </w:rPr>
        <w:t>ve t</w:t>
      </w:r>
      <w:r w:rsidRPr="005C4F41">
        <w:rPr>
          <w:rFonts w:cs="Garamond"/>
          <w:spacing w:val="-4"/>
          <w:lang w:val="sq-AL"/>
        </w:rPr>
        <w:t>ë</w:t>
      </w:r>
      <w:r w:rsidRPr="005C4F41">
        <w:rPr>
          <w:spacing w:val="-4"/>
          <w:lang w:val="sq-AL"/>
        </w:rPr>
        <w:t xml:space="preserve"> K</w:t>
      </w:r>
      <w:r w:rsidRPr="005C4F41">
        <w:rPr>
          <w:rFonts w:cs="Garamond"/>
          <w:spacing w:val="-4"/>
          <w:lang w:val="sq-AL"/>
        </w:rPr>
        <w:t>ë</w:t>
      </w:r>
      <w:r w:rsidRPr="005C4F41">
        <w:rPr>
          <w:spacing w:val="-4"/>
          <w:lang w:val="sq-AL"/>
        </w:rPr>
        <w:t>shillit Konsultativ, shoqatave përfaqësuese të njësive të vetëqeverisjes vendore dhe, nëpërmjet tyre, të gjitha njësive të vetëqeverisjes vendore t</w:t>
      </w:r>
      <w:r w:rsidR="007F23F0" w:rsidRPr="005C4F41">
        <w:rPr>
          <w:spacing w:val="-4"/>
          <w:lang w:val="sq-AL"/>
        </w:rPr>
        <w:t>ë</w:t>
      </w:r>
      <w:r w:rsidRPr="005C4F41">
        <w:rPr>
          <w:spacing w:val="-4"/>
          <w:lang w:val="sq-AL"/>
        </w:rPr>
        <w:t xml:space="preserve"> projektligjeve, projektvendimeve, projektpolitikave ose projektstrategjive q</w:t>
      </w:r>
      <w:r w:rsidR="007F23F0" w:rsidRPr="005C4F41">
        <w:rPr>
          <w:spacing w:val="-4"/>
          <w:lang w:val="sq-AL"/>
        </w:rPr>
        <w:t>ë</w:t>
      </w:r>
      <w:r w:rsidRPr="005C4F41">
        <w:rPr>
          <w:spacing w:val="-4"/>
          <w:lang w:val="sq-AL"/>
        </w:rPr>
        <w:t xml:space="preserve"> propozohen nga qeverisja qendrore; </w:t>
      </w:r>
    </w:p>
    <w:p w:rsidR="00383110" w:rsidRPr="005C4F41" w:rsidRDefault="00383110" w:rsidP="00383110">
      <w:pPr>
        <w:pStyle w:val="Paragrafi"/>
        <w:rPr>
          <w:spacing w:val="-4"/>
          <w:lang w:val="sq-AL"/>
        </w:rPr>
      </w:pPr>
      <w:r w:rsidRPr="005C4F41">
        <w:rPr>
          <w:spacing w:val="-4"/>
          <w:lang w:val="sq-AL"/>
        </w:rPr>
        <w:t>b) parimin e konsultimit, n</w:t>
      </w:r>
      <w:r w:rsidR="007F23F0" w:rsidRPr="005C4F41">
        <w:rPr>
          <w:spacing w:val="-4"/>
          <w:lang w:val="sq-AL"/>
        </w:rPr>
        <w:t>ë</w:t>
      </w:r>
      <w:r w:rsidRPr="005C4F41">
        <w:rPr>
          <w:spacing w:val="-4"/>
          <w:lang w:val="sq-AL"/>
        </w:rPr>
        <w:t>p</w:t>
      </w:r>
      <w:r w:rsidR="007F23F0" w:rsidRPr="005C4F41">
        <w:rPr>
          <w:spacing w:val="-4"/>
          <w:lang w:val="sq-AL"/>
        </w:rPr>
        <w:t>ë</w:t>
      </w:r>
      <w:r w:rsidRPr="005C4F41">
        <w:rPr>
          <w:spacing w:val="-4"/>
          <w:lang w:val="sq-AL"/>
        </w:rPr>
        <w:t>rmjet shk</w:t>
      </w:r>
      <w:r w:rsidR="007F23F0" w:rsidRPr="005C4F41">
        <w:rPr>
          <w:spacing w:val="-4"/>
          <w:lang w:val="sq-AL"/>
        </w:rPr>
        <w:t>ë</w:t>
      </w:r>
      <w:r w:rsidRPr="005C4F41">
        <w:rPr>
          <w:spacing w:val="-4"/>
          <w:lang w:val="sq-AL"/>
        </w:rPr>
        <w:t>mbimit t</w:t>
      </w:r>
      <w:r w:rsidR="007F23F0" w:rsidRPr="005C4F41">
        <w:rPr>
          <w:spacing w:val="-4"/>
          <w:lang w:val="sq-AL"/>
        </w:rPr>
        <w:t>ë</w:t>
      </w:r>
      <w:r w:rsidRPr="005C4F41">
        <w:rPr>
          <w:spacing w:val="-4"/>
          <w:lang w:val="sq-AL"/>
        </w:rPr>
        <w:t xml:space="preserve"> mendimeve, komenteve, v</w:t>
      </w:r>
      <w:r w:rsidR="007F23F0" w:rsidRPr="005C4F41">
        <w:rPr>
          <w:spacing w:val="-4"/>
          <w:lang w:val="sq-AL"/>
        </w:rPr>
        <w:t>ë</w:t>
      </w:r>
      <w:r w:rsidRPr="005C4F41">
        <w:rPr>
          <w:spacing w:val="-4"/>
          <w:lang w:val="sq-AL"/>
        </w:rPr>
        <w:t>rejtjeve dhe propozimeve për projektligjet, projektaktet nënligjore, projektpolitikat ose projektstrategjitë t</w:t>
      </w:r>
      <w:r w:rsidR="00ED2DA1" w:rsidRPr="005C4F41">
        <w:rPr>
          <w:spacing w:val="-4"/>
          <w:lang w:val="sq-AL"/>
        </w:rPr>
        <w:t>ë</w:t>
      </w:r>
      <w:r w:rsidRPr="005C4F41">
        <w:rPr>
          <w:spacing w:val="-4"/>
          <w:lang w:val="sq-AL"/>
        </w:rPr>
        <w:t xml:space="preserve"> propozuara nga qeverisja qendrore dhe që kanë ndikim në ushtrimin e të drejtave dhe funksioneve të njësive të vetëqeverisjes vendore; </w:t>
      </w:r>
    </w:p>
    <w:p w:rsidR="00383110" w:rsidRPr="005C4F41" w:rsidRDefault="00383110" w:rsidP="00383110">
      <w:pPr>
        <w:pStyle w:val="Paragrafi"/>
        <w:rPr>
          <w:spacing w:val="-4"/>
          <w:lang w:val="sq-AL"/>
        </w:rPr>
      </w:pPr>
      <w:r w:rsidRPr="005C4F41">
        <w:rPr>
          <w:spacing w:val="-4"/>
          <w:lang w:val="sq-AL"/>
        </w:rPr>
        <w:t>c)</w:t>
      </w:r>
      <w:r w:rsidR="007F23F0" w:rsidRPr="005C4F41">
        <w:rPr>
          <w:spacing w:val="-4"/>
          <w:lang w:val="sq-AL"/>
        </w:rPr>
        <w:t xml:space="preserve"> </w:t>
      </w:r>
      <w:r w:rsidRPr="005C4F41">
        <w:rPr>
          <w:spacing w:val="-4"/>
          <w:lang w:val="sq-AL"/>
        </w:rPr>
        <w:tab/>
        <w:t>parimin e angazhimit t</w:t>
      </w:r>
      <w:r w:rsidR="007F23F0" w:rsidRPr="005C4F41">
        <w:rPr>
          <w:spacing w:val="-4"/>
          <w:lang w:val="sq-AL"/>
        </w:rPr>
        <w:t>ë</w:t>
      </w:r>
      <w:r w:rsidRPr="005C4F41">
        <w:rPr>
          <w:spacing w:val="-4"/>
          <w:lang w:val="sq-AL"/>
        </w:rPr>
        <w:t xml:space="preserve"> shoqatave përfaqësuese të njësive të vetëqeverisjes vendore dhe të vetë këtyre njësive</w:t>
      </w:r>
      <w:r w:rsidR="007F23F0" w:rsidRPr="005C4F41">
        <w:rPr>
          <w:spacing w:val="-4"/>
          <w:lang w:val="sq-AL"/>
        </w:rPr>
        <w:t>,</w:t>
      </w:r>
      <w:r w:rsidRPr="005C4F41">
        <w:rPr>
          <w:spacing w:val="-4"/>
          <w:lang w:val="sq-AL"/>
        </w:rPr>
        <w:t xml:space="preserve"> si dhe rritjen e transparencës, n</w:t>
      </w:r>
      <w:r w:rsidR="007F23F0" w:rsidRPr="005C4F41">
        <w:rPr>
          <w:spacing w:val="-4"/>
          <w:lang w:val="sq-AL"/>
        </w:rPr>
        <w:t>ë</w:t>
      </w:r>
      <w:r w:rsidRPr="005C4F41">
        <w:rPr>
          <w:spacing w:val="-4"/>
          <w:lang w:val="sq-AL"/>
        </w:rPr>
        <w:t>p</w:t>
      </w:r>
      <w:r w:rsidR="007F23F0" w:rsidRPr="005C4F41">
        <w:rPr>
          <w:spacing w:val="-4"/>
          <w:lang w:val="sq-AL"/>
        </w:rPr>
        <w:t>ë</w:t>
      </w:r>
      <w:r w:rsidRPr="005C4F41">
        <w:rPr>
          <w:spacing w:val="-4"/>
          <w:lang w:val="sq-AL"/>
        </w:rPr>
        <w:t>rmjet p</w:t>
      </w:r>
      <w:r w:rsidR="007F23F0" w:rsidRPr="005C4F41">
        <w:rPr>
          <w:spacing w:val="-4"/>
          <w:lang w:val="sq-AL"/>
        </w:rPr>
        <w:t>ë</w:t>
      </w:r>
      <w:r w:rsidRPr="005C4F41">
        <w:rPr>
          <w:spacing w:val="-4"/>
          <w:lang w:val="sq-AL"/>
        </w:rPr>
        <w:t>rfshirjes s</w:t>
      </w:r>
      <w:r w:rsidR="007F23F0" w:rsidRPr="005C4F41">
        <w:rPr>
          <w:spacing w:val="-4"/>
          <w:lang w:val="sq-AL"/>
        </w:rPr>
        <w:t>ë</w:t>
      </w:r>
      <w:r w:rsidRPr="005C4F41">
        <w:rPr>
          <w:spacing w:val="-4"/>
          <w:lang w:val="sq-AL"/>
        </w:rPr>
        <w:t xml:space="preserve"> tyre n</w:t>
      </w:r>
      <w:r w:rsidR="007F23F0" w:rsidRPr="005C4F41">
        <w:rPr>
          <w:spacing w:val="-4"/>
          <w:lang w:val="sq-AL"/>
        </w:rPr>
        <w:t>ë</w:t>
      </w:r>
      <w:r w:rsidRPr="005C4F41">
        <w:rPr>
          <w:spacing w:val="-4"/>
          <w:lang w:val="sq-AL"/>
        </w:rPr>
        <w:t xml:space="preserve"> procesin e formulimit e të miratimit t</w:t>
      </w:r>
      <w:r w:rsidR="007F23F0" w:rsidRPr="005C4F41">
        <w:rPr>
          <w:spacing w:val="-4"/>
          <w:lang w:val="sq-AL"/>
        </w:rPr>
        <w:t>ë</w:t>
      </w:r>
      <w:r w:rsidRPr="005C4F41">
        <w:rPr>
          <w:spacing w:val="-4"/>
          <w:lang w:val="sq-AL"/>
        </w:rPr>
        <w:t xml:space="preserve"> projektakteve, politikave dhe zgjidhjeve konkrete;</w:t>
      </w:r>
    </w:p>
    <w:p w:rsidR="00383110" w:rsidRPr="005C4F41" w:rsidRDefault="00383110" w:rsidP="00383110">
      <w:pPr>
        <w:pStyle w:val="Paragrafi"/>
        <w:rPr>
          <w:spacing w:val="-4"/>
          <w:lang w:val="sq-AL"/>
        </w:rPr>
      </w:pPr>
      <w:r w:rsidRPr="005C4F41">
        <w:rPr>
          <w:spacing w:val="-4"/>
          <w:lang w:val="sq-AL"/>
        </w:rPr>
        <w:t xml:space="preserve">ç) parimin e bashkëpunimit dhe dialogut konstruktiv me të gjitha shoqatat përfaqësuese të njësive të vetëqeverisjes vendore. </w:t>
      </w:r>
    </w:p>
    <w:p w:rsidR="00383110" w:rsidRPr="005C4F41" w:rsidRDefault="00383110" w:rsidP="004B0A9A">
      <w:pPr>
        <w:pStyle w:val="Hapesira7"/>
        <w:rPr>
          <w:lang w:val="sq-AL"/>
        </w:rPr>
      </w:pPr>
    </w:p>
    <w:p w:rsidR="00383110" w:rsidRPr="005C4F41" w:rsidRDefault="00383110" w:rsidP="00383110">
      <w:pPr>
        <w:pStyle w:val="NeniNr"/>
        <w:rPr>
          <w:spacing w:val="-4"/>
          <w:lang w:val="sq-AL"/>
        </w:rPr>
      </w:pPr>
      <w:r w:rsidRPr="005C4F41">
        <w:rPr>
          <w:spacing w:val="-4"/>
          <w:lang w:val="sq-AL"/>
        </w:rPr>
        <w:t>KREU III</w:t>
      </w:r>
    </w:p>
    <w:p w:rsidR="00383110" w:rsidRPr="005C4F41" w:rsidRDefault="00383110" w:rsidP="00383110">
      <w:pPr>
        <w:pStyle w:val="NeniNr"/>
        <w:rPr>
          <w:spacing w:val="-4"/>
          <w:lang w:val="sq-AL"/>
        </w:rPr>
      </w:pPr>
      <w:r w:rsidRPr="005C4F41">
        <w:rPr>
          <w:spacing w:val="-4"/>
          <w:lang w:val="sq-AL"/>
        </w:rPr>
        <w:t xml:space="preserve"> KRIJIMI, PËRBËRJA DHE DREJTIMI I KËSHILLIT KONSULTATIV TË QEVERISJES QENDRORE ME VETËQEVERISJEN VENDORE</w:t>
      </w:r>
    </w:p>
    <w:p w:rsidR="00383110" w:rsidRPr="005C4F41" w:rsidRDefault="00383110" w:rsidP="004B0A9A">
      <w:pPr>
        <w:pStyle w:val="Hapesira7"/>
        <w:rPr>
          <w:lang w:val="sq-AL"/>
        </w:rPr>
      </w:pPr>
    </w:p>
    <w:p w:rsidR="00383110" w:rsidRPr="005C4F41" w:rsidRDefault="00383110" w:rsidP="00383110">
      <w:pPr>
        <w:pStyle w:val="Paragrafi"/>
        <w:rPr>
          <w:spacing w:val="-4"/>
          <w:lang w:val="sq-AL"/>
        </w:rPr>
      </w:pPr>
      <w:r w:rsidRPr="005C4F41">
        <w:rPr>
          <w:spacing w:val="-4"/>
          <w:lang w:val="sq-AL"/>
        </w:rPr>
        <w:t>6.</w:t>
      </w:r>
      <w:r w:rsidR="00657BE3" w:rsidRPr="005C4F41">
        <w:rPr>
          <w:spacing w:val="-4"/>
          <w:lang w:val="sq-AL"/>
        </w:rPr>
        <w:t xml:space="preserve"> </w:t>
      </w:r>
      <w:r w:rsidRPr="005C4F41">
        <w:rPr>
          <w:spacing w:val="-4"/>
          <w:lang w:val="sq-AL"/>
        </w:rPr>
        <w:tab/>
        <w:t xml:space="preserve">Me qëllim arritjen dhe institucionalizimin e procesit të konsultimit mes qeverisjes qendrore dhe vetëqeverisjes vendore krijohet Këshilli Konsultativ i Qeverisjes Qendrore me Vetëqeverisjen Vendore, i cili është forumi kryesor ku qeverisja qendrore konsultohet me njësitë e vetëqeverisjes vendore për projektligjet, projektvendimet e Këshillit të Ministrave, projektpolitikat dhe projektstrategjitë që rregullojnë ose kanë ndikim të drejtpërdrejtë në ushtrimin e të drejtave dhe detyrimeve të njësive të vetëqeverisjes vendore. </w:t>
      </w:r>
    </w:p>
    <w:p w:rsidR="00383110" w:rsidRPr="005C4F41" w:rsidRDefault="00383110" w:rsidP="00383110">
      <w:pPr>
        <w:pStyle w:val="Paragrafi"/>
        <w:rPr>
          <w:spacing w:val="-4"/>
          <w:lang w:val="sq-AL"/>
        </w:rPr>
      </w:pPr>
      <w:r w:rsidRPr="005C4F41">
        <w:rPr>
          <w:spacing w:val="-4"/>
          <w:lang w:val="sq-AL"/>
        </w:rPr>
        <w:t xml:space="preserve">7. Përbërja e Këshillit Konsultativ të Qeverisjes Qendrore me Vetëqeverisjen Vendore është në përfaqësim të barabartë anëtarësh, 9 përfaqësues të </w:t>
      </w:r>
      <w:r w:rsidRPr="005C4F41">
        <w:rPr>
          <w:spacing w:val="-4"/>
          <w:lang w:val="sq-AL"/>
        </w:rPr>
        <w:lastRenderedPageBreak/>
        <w:t>qeverisjes qendrore dhe 9 përfaqësues të vetëqeverisjes vendore, si më poshtë vijon:</w:t>
      </w:r>
    </w:p>
    <w:p w:rsidR="00383110" w:rsidRPr="005C4F41" w:rsidRDefault="00383110" w:rsidP="00383110">
      <w:pPr>
        <w:pStyle w:val="Paragrafi"/>
        <w:rPr>
          <w:spacing w:val="-4"/>
          <w:lang w:val="sq-AL"/>
        </w:rPr>
      </w:pPr>
      <w:r w:rsidRPr="005C4F41">
        <w:rPr>
          <w:spacing w:val="-4"/>
          <w:lang w:val="sq-AL"/>
        </w:rPr>
        <w:t xml:space="preserve">- </w:t>
      </w:r>
      <w:r w:rsidR="00657BE3" w:rsidRPr="005C4F41">
        <w:rPr>
          <w:spacing w:val="-4"/>
          <w:lang w:val="sq-AL"/>
        </w:rPr>
        <w:t xml:space="preserve">ministri </w:t>
      </w:r>
      <w:r w:rsidRPr="005C4F41">
        <w:rPr>
          <w:spacing w:val="-4"/>
          <w:lang w:val="sq-AL"/>
        </w:rPr>
        <w:t xml:space="preserve">përgjegjës për çështjet vendore; </w:t>
      </w:r>
    </w:p>
    <w:p w:rsidR="00383110" w:rsidRPr="005C4F41" w:rsidRDefault="00383110" w:rsidP="00383110">
      <w:pPr>
        <w:pStyle w:val="Paragrafi"/>
        <w:rPr>
          <w:spacing w:val="-4"/>
          <w:lang w:val="sq-AL"/>
        </w:rPr>
      </w:pPr>
      <w:r w:rsidRPr="005C4F41">
        <w:rPr>
          <w:spacing w:val="-4"/>
          <w:lang w:val="sq-AL"/>
        </w:rPr>
        <w:t xml:space="preserve">- </w:t>
      </w:r>
      <w:r w:rsidR="00657BE3" w:rsidRPr="005C4F41">
        <w:rPr>
          <w:spacing w:val="-4"/>
          <w:lang w:val="sq-AL"/>
        </w:rPr>
        <w:t xml:space="preserve">zëvendësministri </w:t>
      </w:r>
      <w:r w:rsidRPr="005C4F41">
        <w:rPr>
          <w:spacing w:val="-4"/>
          <w:lang w:val="sq-AL"/>
        </w:rPr>
        <w:t>përgjegjës për fushën e financave;</w:t>
      </w:r>
    </w:p>
    <w:p w:rsidR="00383110" w:rsidRPr="005C4F41" w:rsidRDefault="00383110" w:rsidP="00383110">
      <w:pPr>
        <w:pStyle w:val="Paragrafi"/>
        <w:rPr>
          <w:spacing w:val="-4"/>
          <w:lang w:val="sq-AL"/>
        </w:rPr>
      </w:pPr>
      <w:r w:rsidRPr="005C4F41">
        <w:rPr>
          <w:spacing w:val="-4"/>
          <w:lang w:val="sq-AL"/>
        </w:rPr>
        <w:t xml:space="preserve">- </w:t>
      </w:r>
      <w:r w:rsidR="00657BE3" w:rsidRPr="005C4F41">
        <w:rPr>
          <w:spacing w:val="-4"/>
          <w:lang w:val="sq-AL"/>
        </w:rPr>
        <w:t xml:space="preserve">zëvendësministri </w:t>
      </w:r>
      <w:r w:rsidRPr="005C4F41">
        <w:rPr>
          <w:spacing w:val="-4"/>
          <w:lang w:val="sq-AL"/>
        </w:rPr>
        <w:t xml:space="preserve">përgjegjës për çështjet e brendshme; </w:t>
      </w:r>
    </w:p>
    <w:p w:rsidR="00383110" w:rsidRPr="005C4F41" w:rsidRDefault="00383110" w:rsidP="00383110">
      <w:pPr>
        <w:pStyle w:val="Paragrafi"/>
        <w:rPr>
          <w:spacing w:val="-4"/>
          <w:lang w:val="sq-AL"/>
        </w:rPr>
      </w:pPr>
      <w:r w:rsidRPr="005C4F41">
        <w:rPr>
          <w:spacing w:val="-4"/>
          <w:lang w:val="sq-AL"/>
        </w:rPr>
        <w:t xml:space="preserve">- </w:t>
      </w:r>
      <w:r w:rsidR="00657BE3" w:rsidRPr="005C4F41">
        <w:rPr>
          <w:spacing w:val="-4"/>
          <w:lang w:val="sq-AL"/>
        </w:rPr>
        <w:t xml:space="preserve">zëvendësministri </w:t>
      </w:r>
      <w:r w:rsidRPr="005C4F41">
        <w:rPr>
          <w:spacing w:val="-4"/>
          <w:lang w:val="sq-AL"/>
        </w:rPr>
        <w:t>përgjegjës për planifikimin dhe zhvillimin urban;</w:t>
      </w:r>
    </w:p>
    <w:p w:rsidR="00383110" w:rsidRPr="005C4F41" w:rsidRDefault="00383110" w:rsidP="00383110">
      <w:pPr>
        <w:pStyle w:val="Paragrafi"/>
        <w:rPr>
          <w:spacing w:val="-4"/>
          <w:lang w:val="sq-AL"/>
        </w:rPr>
      </w:pPr>
      <w:r w:rsidRPr="005C4F41">
        <w:rPr>
          <w:spacing w:val="-4"/>
          <w:lang w:val="sq-AL"/>
        </w:rPr>
        <w:t xml:space="preserve">- </w:t>
      </w:r>
      <w:r w:rsidR="00657BE3" w:rsidRPr="005C4F41">
        <w:rPr>
          <w:spacing w:val="-4"/>
          <w:lang w:val="sq-AL"/>
        </w:rPr>
        <w:t xml:space="preserve">zëvendësministri </w:t>
      </w:r>
      <w:r w:rsidRPr="005C4F41">
        <w:rPr>
          <w:spacing w:val="-4"/>
          <w:lang w:val="sq-AL"/>
        </w:rPr>
        <w:t>përgjegjës për çështjet e transportit dhe infrastrukturës;</w:t>
      </w:r>
    </w:p>
    <w:p w:rsidR="00383110" w:rsidRPr="005C4F41" w:rsidRDefault="00383110" w:rsidP="00383110">
      <w:pPr>
        <w:pStyle w:val="Paragrafi"/>
        <w:rPr>
          <w:spacing w:val="-4"/>
          <w:lang w:val="sq-AL"/>
        </w:rPr>
      </w:pPr>
      <w:r w:rsidRPr="005C4F41">
        <w:rPr>
          <w:spacing w:val="-4"/>
          <w:lang w:val="sq-AL"/>
        </w:rPr>
        <w:t xml:space="preserve">- </w:t>
      </w:r>
      <w:r w:rsidR="00657BE3" w:rsidRPr="005C4F41">
        <w:rPr>
          <w:spacing w:val="-4"/>
          <w:lang w:val="sq-AL"/>
        </w:rPr>
        <w:t xml:space="preserve">zëvendësministri </w:t>
      </w:r>
      <w:r w:rsidRPr="005C4F41">
        <w:rPr>
          <w:spacing w:val="-4"/>
          <w:lang w:val="sq-AL"/>
        </w:rPr>
        <w:t>përgjegjës për çështjet sociale;</w:t>
      </w:r>
    </w:p>
    <w:p w:rsidR="00383110" w:rsidRPr="005C4F41" w:rsidRDefault="00383110" w:rsidP="00383110">
      <w:pPr>
        <w:pStyle w:val="Paragrafi"/>
        <w:rPr>
          <w:spacing w:val="-4"/>
          <w:lang w:val="sq-AL"/>
        </w:rPr>
      </w:pPr>
      <w:r w:rsidRPr="005C4F41">
        <w:rPr>
          <w:spacing w:val="-4"/>
          <w:lang w:val="sq-AL"/>
        </w:rPr>
        <w:t xml:space="preserve">- </w:t>
      </w:r>
      <w:r w:rsidR="00657BE3" w:rsidRPr="005C4F41">
        <w:rPr>
          <w:spacing w:val="-4"/>
          <w:lang w:val="sq-AL"/>
        </w:rPr>
        <w:t xml:space="preserve">zëvendësministri </w:t>
      </w:r>
      <w:r w:rsidRPr="005C4F41">
        <w:rPr>
          <w:spacing w:val="-4"/>
          <w:lang w:val="sq-AL"/>
        </w:rPr>
        <w:t>përgjegjës për integrimin evropian;</w:t>
      </w:r>
    </w:p>
    <w:p w:rsidR="00383110" w:rsidRPr="005C4F41" w:rsidRDefault="00383110" w:rsidP="00383110">
      <w:pPr>
        <w:pStyle w:val="Paragrafi"/>
        <w:rPr>
          <w:spacing w:val="-4"/>
          <w:lang w:val="sq-AL"/>
        </w:rPr>
      </w:pPr>
      <w:r w:rsidRPr="005C4F41">
        <w:rPr>
          <w:spacing w:val="-4"/>
          <w:lang w:val="sq-AL"/>
        </w:rPr>
        <w:t xml:space="preserve">- </w:t>
      </w:r>
      <w:r w:rsidR="00657BE3" w:rsidRPr="005C4F41">
        <w:rPr>
          <w:spacing w:val="-4"/>
          <w:lang w:val="sq-AL"/>
        </w:rPr>
        <w:t xml:space="preserve">zëvendësministri </w:t>
      </w:r>
      <w:r w:rsidRPr="005C4F41">
        <w:rPr>
          <w:spacing w:val="-4"/>
          <w:lang w:val="sq-AL"/>
        </w:rPr>
        <w:t>përgjegjës për bujqësinë dhe zhvillimin rural;</w:t>
      </w:r>
    </w:p>
    <w:p w:rsidR="00383110" w:rsidRPr="005C4F41" w:rsidRDefault="00383110" w:rsidP="00383110">
      <w:pPr>
        <w:pStyle w:val="Paragrafi"/>
        <w:rPr>
          <w:spacing w:val="-4"/>
          <w:lang w:val="sq-AL"/>
        </w:rPr>
      </w:pPr>
      <w:r w:rsidRPr="005C4F41">
        <w:rPr>
          <w:spacing w:val="-4"/>
          <w:lang w:val="sq-AL"/>
        </w:rPr>
        <w:t xml:space="preserve">- </w:t>
      </w:r>
      <w:r w:rsidR="00657BE3" w:rsidRPr="005C4F41">
        <w:rPr>
          <w:spacing w:val="-4"/>
          <w:lang w:val="sq-AL"/>
        </w:rPr>
        <w:t xml:space="preserve">zëvendësministri </w:t>
      </w:r>
      <w:r w:rsidRPr="005C4F41">
        <w:rPr>
          <w:spacing w:val="-4"/>
          <w:lang w:val="sq-AL"/>
        </w:rPr>
        <w:t>përgjegjës për mjedisin;</w:t>
      </w:r>
    </w:p>
    <w:p w:rsidR="00383110" w:rsidRPr="005C4F41" w:rsidRDefault="00383110" w:rsidP="00383110">
      <w:pPr>
        <w:pStyle w:val="Paragrafi"/>
        <w:rPr>
          <w:spacing w:val="-4"/>
          <w:lang w:val="sq-AL"/>
        </w:rPr>
      </w:pPr>
      <w:r w:rsidRPr="005C4F41">
        <w:rPr>
          <w:spacing w:val="-4"/>
          <w:lang w:val="sq-AL"/>
        </w:rPr>
        <w:t>Kryetari i Shoqatës për Autonomi Vendore dhe 2 kryetarë bashkie, përfaqësues të Shoqatës për Autonomi Vendore;</w:t>
      </w:r>
    </w:p>
    <w:p w:rsidR="00383110" w:rsidRPr="005C4F41" w:rsidRDefault="00383110" w:rsidP="00383110">
      <w:pPr>
        <w:pStyle w:val="Paragrafi"/>
        <w:rPr>
          <w:spacing w:val="-4"/>
          <w:lang w:val="sq-AL"/>
        </w:rPr>
      </w:pPr>
      <w:r w:rsidRPr="005C4F41">
        <w:rPr>
          <w:spacing w:val="-4"/>
          <w:lang w:val="sq-AL"/>
        </w:rPr>
        <w:t>Kryetari i Shoqatës së Bashkive të Shqipërisë dhe 2 kryetarë bashkie, përfaqësues të Shoqatës së Bashkive të Shqipërisë;</w:t>
      </w:r>
    </w:p>
    <w:p w:rsidR="00383110" w:rsidRPr="005C4F41" w:rsidRDefault="00383110" w:rsidP="00383110">
      <w:pPr>
        <w:pStyle w:val="Paragrafi"/>
        <w:rPr>
          <w:spacing w:val="-4"/>
          <w:lang w:val="sq-AL"/>
        </w:rPr>
      </w:pPr>
      <w:r w:rsidRPr="005C4F41">
        <w:rPr>
          <w:spacing w:val="-4"/>
          <w:lang w:val="sq-AL"/>
        </w:rPr>
        <w:t>Kryetari i Shoqatës së Qarqeve dhe 2 kryetarë qarku, përfaqësues të Shoqatës së Qarqeve.</w:t>
      </w:r>
    </w:p>
    <w:p w:rsidR="00383110" w:rsidRPr="005C4F41" w:rsidRDefault="00383110" w:rsidP="00383110">
      <w:pPr>
        <w:pStyle w:val="Paragrafi"/>
        <w:rPr>
          <w:spacing w:val="-4"/>
          <w:lang w:val="sq-AL"/>
        </w:rPr>
      </w:pPr>
      <w:r w:rsidRPr="005C4F41">
        <w:rPr>
          <w:spacing w:val="-4"/>
          <w:lang w:val="sq-AL"/>
        </w:rPr>
        <w:t xml:space="preserve">Anëtarët që përfaqësojnë njësitë e vetëqeverisjes vendore caktohen me vendim të vetë shoqatave dhe duhet që sa më shumë të jetë e mundur të pasqyrojnë shumëllojshmërinë e njësive vendore në Shqipëri, në kuptim të numrit të popullsisë dhe të gjeografisë. Vëmendje e veçantë duhet t’i kushtohet sigurimit të një përfaqësimi të balancuar gjinor, siç parashikohet në legjislacionin e brendshëm. </w:t>
      </w:r>
    </w:p>
    <w:p w:rsidR="00383110" w:rsidRPr="005C4F41" w:rsidRDefault="00383110" w:rsidP="00383110">
      <w:pPr>
        <w:pStyle w:val="Paragrafi"/>
        <w:rPr>
          <w:spacing w:val="-4"/>
          <w:lang w:val="sq-AL"/>
        </w:rPr>
      </w:pPr>
      <w:r w:rsidRPr="005C4F41">
        <w:rPr>
          <w:spacing w:val="-4"/>
          <w:lang w:val="sq-AL"/>
        </w:rPr>
        <w:t>8. Në mbledhjet e Kësh</w:t>
      </w:r>
      <w:r w:rsidR="00657BE3" w:rsidRPr="005C4F41">
        <w:rPr>
          <w:spacing w:val="-4"/>
          <w:lang w:val="sq-AL"/>
        </w:rPr>
        <w:t>i</w:t>
      </w:r>
      <w:r w:rsidRPr="005C4F41">
        <w:rPr>
          <w:spacing w:val="-4"/>
          <w:lang w:val="sq-AL"/>
        </w:rPr>
        <w:t xml:space="preserve">llit Konsultativ mund të ftohen të marrin pjesë kryesia e Komisionit </w:t>
      </w:r>
      <w:r w:rsidR="00657BE3" w:rsidRPr="005C4F41">
        <w:rPr>
          <w:spacing w:val="-4"/>
          <w:lang w:val="sq-AL"/>
        </w:rPr>
        <w:t>Përgjegjës</w:t>
      </w:r>
      <w:r w:rsidRPr="005C4F41">
        <w:rPr>
          <w:spacing w:val="-4"/>
          <w:lang w:val="sq-AL"/>
        </w:rPr>
        <w:t xml:space="preserve"> për Çështjet Ligjore, Administratën Publike dhe të Drejtat e Njeriut në Kuvendin e Shqipërisë, kryetari i Nënkomisionit të Përhershëm Parlamentar për Qeverisjen Vendore, anëtarë të tjerë të Këshillit të Ministrave apo përfaqësues të tyre, përfaqësues të sektorit të kontrollit të ndihmës shtetërore pranë ministrisë përgjegjëse të ekonomisë, përfaqësues të organizmave dhe programeve ndërkombëtare me fokus veprimtarinë e qeverisjes vendore</w:t>
      </w:r>
      <w:r w:rsidR="00D62CB7" w:rsidRPr="005C4F41">
        <w:rPr>
          <w:spacing w:val="-4"/>
          <w:lang w:val="sq-AL"/>
        </w:rPr>
        <w:t>,</w:t>
      </w:r>
      <w:r w:rsidRPr="005C4F41">
        <w:rPr>
          <w:spacing w:val="-4"/>
          <w:lang w:val="sq-AL"/>
        </w:rPr>
        <w:t xml:space="preserve"> si dhe drejtues të institucioneve kushtetuese ose institucioneve të tjera qendrore që kanë lidhje me çështjet, objekt konsultimi. </w:t>
      </w:r>
    </w:p>
    <w:p w:rsidR="00311596" w:rsidRDefault="00311596" w:rsidP="00383110">
      <w:pPr>
        <w:pStyle w:val="Paragrafi"/>
        <w:rPr>
          <w:spacing w:val="-4"/>
          <w:lang w:val="sq-AL"/>
        </w:rPr>
      </w:pPr>
    </w:p>
    <w:p w:rsidR="00383110" w:rsidRPr="005C4F41" w:rsidRDefault="00383110" w:rsidP="00383110">
      <w:pPr>
        <w:pStyle w:val="Paragrafi"/>
        <w:rPr>
          <w:spacing w:val="-4"/>
          <w:lang w:val="sq-AL"/>
        </w:rPr>
      </w:pPr>
      <w:r w:rsidRPr="005C4F41">
        <w:rPr>
          <w:spacing w:val="-4"/>
          <w:lang w:val="sq-AL"/>
        </w:rPr>
        <w:lastRenderedPageBreak/>
        <w:t xml:space="preserve">9. Mbledhjet e Këshillit Konsultativ bashkëdrejtohen nga ministri përgjegjës për çështjet vendore dhe një nga drejtuesit e shoqatave përfaqësuese të pushtetit vendor. Drejtuesit e shoqatave përfaqësuese të pushtetit vendor drejtojnë Këshillin Konsultativ mbi bazën e rotacionit, për një vit kalendarik, duke filluar nga shoqata përfaqësuese me numrin më të madh të anëtarëve. </w:t>
      </w:r>
    </w:p>
    <w:p w:rsidR="00383110" w:rsidRPr="005C4F41" w:rsidRDefault="00383110" w:rsidP="00383110">
      <w:pPr>
        <w:pStyle w:val="Paragrafi"/>
        <w:rPr>
          <w:spacing w:val="-4"/>
          <w:lang w:val="sq-AL"/>
        </w:rPr>
      </w:pPr>
      <w:r w:rsidRPr="005C4F41">
        <w:rPr>
          <w:spacing w:val="-4"/>
          <w:lang w:val="sq-AL"/>
        </w:rPr>
        <w:t>10.</w:t>
      </w:r>
      <w:r w:rsidRPr="005C4F41">
        <w:rPr>
          <w:spacing w:val="-4"/>
          <w:lang w:val="sq-AL"/>
        </w:rPr>
        <w:tab/>
        <w:t xml:space="preserve"> Në veçanti, mbledhjet e Këshillit Konsulta</w:t>
      </w:r>
      <w:r w:rsidR="004B0A9A" w:rsidRPr="005C4F41">
        <w:rPr>
          <w:spacing w:val="-4"/>
          <w:lang w:val="sq-AL"/>
        </w:rPr>
        <w:t>-</w:t>
      </w:r>
      <w:r w:rsidRPr="005C4F41">
        <w:rPr>
          <w:spacing w:val="-4"/>
          <w:lang w:val="sq-AL"/>
        </w:rPr>
        <w:t xml:space="preserve">tiv për çështjet e financave vendore, sipas shkronjës </w:t>
      </w:r>
      <w:r w:rsidR="00447DFC" w:rsidRPr="005C4F41">
        <w:rPr>
          <w:spacing w:val="-4"/>
          <w:lang w:val="sq-AL"/>
        </w:rPr>
        <w:t>“</w:t>
      </w:r>
      <w:r w:rsidRPr="005C4F41">
        <w:rPr>
          <w:spacing w:val="-4"/>
          <w:lang w:val="sq-AL"/>
        </w:rPr>
        <w:t>b</w:t>
      </w:r>
      <w:r w:rsidR="00447DFC" w:rsidRPr="005C4F41">
        <w:rPr>
          <w:spacing w:val="-4"/>
          <w:lang w:val="sq-AL"/>
        </w:rPr>
        <w:t>”</w:t>
      </w:r>
      <w:r w:rsidRPr="005C4F41">
        <w:rPr>
          <w:spacing w:val="-4"/>
          <w:lang w:val="sq-AL"/>
        </w:rPr>
        <w:t>, të pikës 4, bashkëkryesohen nga ministri i Financave dhe/ose zëvendësministri i Financave me delegim të ministrit të Financave dhe në të përveç anëtarëve të përhershëm të këshillit marrin pjesë edhe përfaqësues të tjerë nga stafi teknik i Ministrisë së Financave. Ministria e Financave luan rolin e sekretariatit teknik për çështjet e financave vendore.</w:t>
      </w:r>
    </w:p>
    <w:p w:rsidR="00383110" w:rsidRPr="005C4F41" w:rsidRDefault="00383110" w:rsidP="00383110">
      <w:pPr>
        <w:pStyle w:val="Paragrafi"/>
        <w:rPr>
          <w:spacing w:val="-4"/>
          <w:lang w:val="sq-AL"/>
        </w:rPr>
      </w:pPr>
      <w:r w:rsidRPr="005C4F41">
        <w:rPr>
          <w:spacing w:val="-4"/>
          <w:lang w:val="sq-AL"/>
        </w:rPr>
        <w:t>11. Mbledhjet e Këshillit Konsultativ si rregull zhvillohen të hapura. Në raste të veçanta, mbledhjet e këshillit mund të zhvillohen edhe të mbyllura, kur për këtë bien dakord dy bashkëkryetarët.</w:t>
      </w:r>
    </w:p>
    <w:p w:rsidR="00383110" w:rsidRPr="005C4F41" w:rsidRDefault="00383110" w:rsidP="004B0A9A">
      <w:pPr>
        <w:pStyle w:val="Hapesira7"/>
        <w:rPr>
          <w:lang w:val="sq-AL"/>
        </w:rPr>
      </w:pPr>
    </w:p>
    <w:p w:rsidR="00383110" w:rsidRPr="005C4F41" w:rsidRDefault="00383110" w:rsidP="00383110">
      <w:pPr>
        <w:pStyle w:val="NeniNr"/>
        <w:rPr>
          <w:spacing w:val="-4"/>
          <w:lang w:val="sq-AL"/>
        </w:rPr>
      </w:pPr>
      <w:r w:rsidRPr="005C4F41">
        <w:rPr>
          <w:spacing w:val="-4"/>
          <w:lang w:val="sq-AL"/>
        </w:rPr>
        <w:t>KREU IV</w:t>
      </w:r>
    </w:p>
    <w:p w:rsidR="00383110" w:rsidRPr="005C4F41" w:rsidRDefault="00383110" w:rsidP="00383110">
      <w:pPr>
        <w:pStyle w:val="NeniNr"/>
        <w:rPr>
          <w:spacing w:val="-4"/>
          <w:lang w:val="sq-AL"/>
        </w:rPr>
      </w:pPr>
      <w:r w:rsidRPr="005C4F41">
        <w:rPr>
          <w:spacing w:val="-4"/>
          <w:lang w:val="sq-AL"/>
        </w:rPr>
        <w:t>PROCEDURA E KONSULTIMIT TË AKTEVE DHE MBLEDHJET E KËSHILLIT</w:t>
      </w:r>
    </w:p>
    <w:p w:rsidR="00383110" w:rsidRPr="005C4F41" w:rsidRDefault="00383110" w:rsidP="004B0A9A">
      <w:pPr>
        <w:pStyle w:val="Hapesira7"/>
        <w:rPr>
          <w:lang w:val="sq-AL"/>
        </w:rPr>
      </w:pPr>
    </w:p>
    <w:p w:rsidR="00383110" w:rsidRPr="005C4F41" w:rsidRDefault="00383110" w:rsidP="00383110">
      <w:pPr>
        <w:pStyle w:val="Paragrafi"/>
        <w:rPr>
          <w:spacing w:val="-4"/>
          <w:lang w:val="sq-AL"/>
        </w:rPr>
      </w:pPr>
      <w:r w:rsidRPr="005C4F41">
        <w:rPr>
          <w:spacing w:val="-4"/>
          <w:lang w:val="sq-AL"/>
        </w:rPr>
        <w:t>12. Projekligjet, projektvendimet, projektpoliti</w:t>
      </w:r>
      <w:r w:rsidR="004B0A9A" w:rsidRPr="005C4F41">
        <w:rPr>
          <w:spacing w:val="-4"/>
          <w:lang w:val="sq-AL"/>
        </w:rPr>
        <w:t>-</w:t>
      </w:r>
      <w:r w:rsidRPr="005C4F41">
        <w:rPr>
          <w:spacing w:val="-4"/>
          <w:lang w:val="sq-AL"/>
        </w:rPr>
        <w:t xml:space="preserve">kat ose projektstrategjitë, që lidhen me fushën e funksioneve të vetëqeverisjes vendore sipas neneve 12, 23, 24, 25, 26, 27, 28, 29, 30, 31, 32, 33, 34-43, të ligjit nr.139/2015, </w:t>
      </w:r>
      <w:r w:rsidR="00447DFC" w:rsidRPr="005C4F41">
        <w:rPr>
          <w:spacing w:val="-4"/>
          <w:lang w:val="sq-AL"/>
        </w:rPr>
        <w:t>“</w:t>
      </w:r>
      <w:r w:rsidRPr="005C4F41">
        <w:rPr>
          <w:spacing w:val="-4"/>
          <w:lang w:val="sq-AL"/>
        </w:rPr>
        <w:t>Për vetëqeverisjen vendore</w:t>
      </w:r>
      <w:r w:rsidR="00447DFC" w:rsidRPr="005C4F41">
        <w:rPr>
          <w:spacing w:val="-4"/>
          <w:lang w:val="sq-AL"/>
        </w:rPr>
        <w:t>”</w:t>
      </w:r>
      <w:r w:rsidRPr="005C4F41">
        <w:rPr>
          <w:spacing w:val="-4"/>
          <w:lang w:val="sq-AL"/>
        </w:rPr>
        <w:t>, si dhe çdo projektakt tjetër që përfshihet në fushën e veprimit të këtij vendimi, i dërgohen në formë elektronike e të shkruar Sekretariatit Teknik të Këshillit Konsultativ prej sekretarëve të përgjithshëm të institucioneve propozuese të projektaktit.</w:t>
      </w:r>
    </w:p>
    <w:p w:rsidR="00383110" w:rsidRPr="005C4F41" w:rsidRDefault="00383110" w:rsidP="00383110">
      <w:pPr>
        <w:pStyle w:val="Paragrafi"/>
        <w:rPr>
          <w:spacing w:val="-4"/>
          <w:lang w:val="sq-AL"/>
        </w:rPr>
      </w:pPr>
      <w:r w:rsidRPr="005C4F41">
        <w:rPr>
          <w:spacing w:val="-4"/>
          <w:lang w:val="sq-AL"/>
        </w:rPr>
        <w:t xml:space="preserve">13. Me marrjen e tyre, Sekretariati Teknik i shfaq ato brenda tri ditësh pune në faqen zyrtare të internetit të Këshillit Konsultativ dhe në formë elektronike e të shkruar ia dërgon çdo anëtari të Këshillit Konsultativ. </w:t>
      </w:r>
    </w:p>
    <w:p w:rsidR="00383110" w:rsidRPr="005C4F41" w:rsidRDefault="00383110" w:rsidP="00383110">
      <w:pPr>
        <w:pStyle w:val="Paragrafi"/>
        <w:rPr>
          <w:spacing w:val="-4"/>
          <w:lang w:val="sq-AL"/>
        </w:rPr>
      </w:pPr>
      <w:r w:rsidRPr="005C4F41">
        <w:rPr>
          <w:spacing w:val="-4"/>
          <w:lang w:val="sq-AL"/>
        </w:rPr>
        <w:t>14.</w:t>
      </w:r>
      <w:r w:rsidRPr="005C4F41">
        <w:rPr>
          <w:spacing w:val="-4"/>
          <w:lang w:val="sq-AL"/>
        </w:rPr>
        <w:tab/>
      </w:r>
      <w:r w:rsidR="001D6030">
        <w:rPr>
          <w:spacing w:val="-4"/>
          <w:lang w:val="sq-AL"/>
        </w:rPr>
        <w:t xml:space="preserve"> </w:t>
      </w:r>
      <w:r w:rsidRPr="005C4F41">
        <w:rPr>
          <w:spacing w:val="-4"/>
          <w:lang w:val="sq-AL"/>
        </w:rPr>
        <w:t>Afati brenda t</w:t>
      </w:r>
      <w:r w:rsidR="007F23F0" w:rsidRPr="005C4F41">
        <w:rPr>
          <w:spacing w:val="-4"/>
          <w:lang w:val="sq-AL"/>
        </w:rPr>
        <w:t>ë</w:t>
      </w:r>
      <w:r w:rsidRPr="005C4F41">
        <w:rPr>
          <w:spacing w:val="-4"/>
          <w:lang w:val="sq-AL"/>
        </w:rPr>
        <w:t xml:space="preserve"> cilit an</w:t>
      </w:r>
      <w:r w:rsidRPr="005C4F41">
        <w:rPr>
          <w:rFonts w:cs="Garamond"/>
          <w:spacing w:val="-4"/>
          <w:lang w:val="sq-AL"/>
        </w:rPr>
        <w:t>ë</w:t>
      </w:r>
      <w:r w:rsidRPr="005C4F41">
        <w:rPr>
          <w:spacing w:val="-4"/>
          <w:lang w:val="sq-AL"/>
        </w:rPr>
        <w:t>tar</w:t>
      </w:r>
      <w:r w:rsidRPr="005C4F41">
        <w:rPr>
          <w:rFonts w:cs="Garamond"/>
          <w:spacing w:val="-4"/>
          <w:lang w:val="sq-AL"/>
        </w:rPr>
        <w:t>ë</w:t>
      </w:r>
      <w:r w:rsidRPr="005C4F41">
        <w:rPr>
          <w:spacing w:val="-4"/>
          <w:lang w:val="sq-AL"/>
        </w:rPr>
        <w:t>t e K</w:t>
      </w:r>
      <w:r w:rsidRPr="005C4F41">
        <w:rPr>
          <w:rFonts w:cs="Garamond"/>
          <w:spacing w:val="-4"/>
          <w:lang w:val="sq-AL"/>
        </w:rPr>
        <w:t>ë</w:t>
      </w:r>
      <w:r w:rsidRPr="005C4F41">
        <w:rPr>
          <w:spacing w:val="-4"/>
          <w:lang w:val="sq-AL"/>
        </w:rPr>
        <w:t>shillit Konsultativ dhe njësitë e tjera të vetëqeverisjes vendore mund t</w:t>
      </w:r>
      <w:r w:rsidR="007F23F0" w:rsidRPr="005C4F41">
        <w:rPr>
          <w:spacing w:val="-4"/>
          <w:lang w:val="sq-AL"/>
        </w:rPr>
        <w:t>ë</w:t>
      </w:r>
      <w:r w:rsidRPr="005C4F41">
        <w:rPr>
          <w:spacing w:val="-4"/>
          <w:lang w:val="sq-AL"/>
        </w:rPr>
        <w:t xml:space="preserve"> paraqesin v</w:t>
      </w:r>
      <w:r w:rsidR="007F23F0" w:rsidRPr="005C4F41">
        <w:rPr>
          <w:spacing w:val="-4"/>
          <w:lang w:val="sq-AL"/>
        </w:rPr>
        <w:t>ë</w:t>
      </w:r>
      <w:r w:rsidRPr="005C4F41">
        <w:rPr>
          <w:spacing w:val="-4"/>
          <w:lang w:val="sq-AL"/>
        </w:rPr>
        <w:t xml:space="preserve">rejtjet, mendimet, komentet dhe propozimet e tyre, </w:t>
      </w:r>
      <w:r w:rsidR="007F23F0" w:rsidRPr="005C4F41">
        <w:rPr>
          <w:spacing w:val="-4"/>
          <w:lang w:val="sq-AL"/>
        </w:rPr>
        <w:t>ë</w:t>
      </w:r>
      <w:r w:rsidRPr="005C4F41">
        <w:rPr>
          <w:spacing w:val="-4"/>
          <w:lang w:val="sq-AL"/>
        </w:rPr>
        <w:t>sht</w:t>
      </w:r>
      <w:r w:rsidR="007F23F0" w:rsidRPr="005C4F41">
        <w:rPr>
          <w:spacing w:val="-4"/>
          <w:lang w:val="sq-AL"/>
        </w:rPr>
        <w:t>ë</w:t>
      </w:r>
      <w:r w:rsidRPr="005C4F41">
        <w:rPr>
          <w:spacing w:val="-4"/>
          <w:lang w:val="sq-AL"/>
        </w:rPr>
        <w:t xml:space="preserve"> 15 dit</w:t>
      </w:r>
      <w:r w:rsidR="007F23F0" w:rsidRPr="005C4F41">
        <w:rPr>
          <w:spacing w:val="-4"/>
          <w:lang w:val="sq-AL"/>
        </w:rPr>
        <w:t>ë</w:t>
      </w:r>
      <w:r w:rsidRPr="005C4F41">
        <w:rPr>
          <w:spacing w:val="-4"/>
          <w:lang w:val="sq-AL"/>
        </w:rPr>
        <w:t xml:space="preserve"> kalendarike nga e nes</w:t>
      </w:r>
      <w:r w:rsidR="007F23F0" w:rsidRPr="005C4F41">
        <w:rPr>
          <w:spacing w:val="-4"/>
          <w:lang w:val="sq-AL"/>
        </w:rPr>
        <w:t>ë</w:t>
      </w:r>
      <w:r w:rsidRPr="005C4F41">
        <w:rPr>
          <w:spacing w:val="-4"/>
          <w:lang w:val="sq-AL"/>
        </w:rPr>
        <w:t xml:space="preserve">rmja e dërgimit të projektaktit anëtarëve të Këshillit Konsultativ. </w:t>
      </w:r>
    </w:p>
    <w:p w:rsidR="00383110" w:rsidRPr="005C4F41" w:rsidRDefault="00383110" w:rsidP="00383110">
      <w:pPr>
        <w:pStyle w:val="Paragrafi"/>
        <w:rPr>
          <w:spacing w:val="-4"/>
          <w:lang w:val="sq-AL"/>
        </w:rPr>
      </w:pPr>
      <w:r w:rsidRPr="005C4F41">
        <w:rPr>
          <w:spacing w:val="-4"/>
          <w:lang w:val="sq-AL"/>
        </w:rPr>
        <w:lastRenderedPageBreak/>
        <w:t>15.</w:t>
      </w:r>
      <w:r w:rsidRPr="005C4F41">
        <w:rPr>
          <w:spacing w:val="-4"/>
          <w:lang w:val="sq-AL"/>
        </w:rPr>
        <w:tab/>
      </w:r>
      <w:r w:rsidR="001D6030">
        <w:rPr>
          <w:spacing w:val="-4"/>
          <w:lang w:val="sq-AL"/>
        </w:rPr>
        <w:t xml:space="preserve"> </w:t>
      </w:r>
      <w:r w:rsidRPr="005C4F41">
        <w:rPr>
          <w:spacing w:val="-4"/>
          <w:lang w:val="sq-AL"/>
        </w:rPr>
        <w:t xml:space="preserve">Në përfundim të këtij afati, brenda 7 ditësh, Sekretariati Teknik organizon punën për përgatitjen e përmbledhjes sipas mendimeve, komenteve, vërejtjeve dhe propozimeve të paraqitura dhe ia dërgon ato propozuesit të projektaktit dhe anëtarëve të Këshillit Konsultativ. Një kopje e tyre shfaqet në faqen zyrtare të internetit të Këshillit Konsultativ. </w:t>
      </w:r>
    </w:p>
    <w:p w:rsidR="00383110" w:rsidRPr="005C4F41" w:rsidRDefault="00ED1037" w:rsidP="00383110">
      <w:pPr>
        <w:pStyle w:val="Paragrafi"/>
        <w:rPr>
          <w:spacing w:val="-4"/>
          <w:lang w:val="sq-AL"/>
        </w:rPr>
      </w:pPr>
      <w:r>
        <w:rPr>
          <w:spacing w:val="-4"/>
          <w:lang w:val="sq-AL"/>
        </w:rPr>
        <w:t xml:space="preserve">16. </w:t>
      </w:r>
      <w:r w:rsidR="00383110" w:rsidRPr="005C4F41">
        <w:rPr>
          <w:spacing w:val="-4"/>
          <w:lang w:val="sq-AL"/>
        </w:rPr>
        <w:t xml:space="preserve">Institucioni propozues nuk vijon procedurën e miratimit të projektaktit deri në marrjen e komenteve, mendimeve, vërejtjeve dhe propozimeve nga Sekretariati Teknik i Këshillit Konsultativ ose mbarimit të afatit për paraqitjen e tyre. </w:t>
      </w:r>
    </w:p>
    <w:p w:rsidR="00383110" w:rsidRPr="005C4F41" w:rsidRDefault="00383110" w:rsidP="00383110">
      <w:pPr>
        <w:pStyle w:val="Paragrafi"/>
        <w:rPr>
          <w:spacing w:val="-4"/>
          <w:lang w:val="sq-AL"/>
        </w:rPr>
      </w:pPr>
      <w:r w:rsidRPr="005C4F41">
        <w:rPr>
          <w:spacing w:val="-4"/>
          <w:lang w:val="sq-AL"/>
        </w:rPr>
        <w:t>17. Këshilli Konsultativ zhvillon aktivitetin e tij nëpërmjet:</w:t>
      </w:r>
    </w:p>
    <w:p w:rsidR="00383110" w:rsidRPr="005C4F41" w:rsidRDefault="00383110" w:rsidP="00383110">
      <w:pPr>
        <w:pStyle w:val="Paragrafi"/>
        <w:rPr>
          <w:spacing w:val="-4"/>
          <w:lang w:val="sq-AL"/>
        </w:rPr>
      </w:pPr>
      <w:r w:rsidRPr="005C4F41">
        <w:rPr>
          <w:spacing w:val="-4"/>
          <w:lang w:val="sq-AL"/>
        </w:rPr>
        <w:t>a)</w:t>
      </w:r>
      <w:r w:rsidR="00657BE3" w:rsidRPr="005C4F41">
        <w:rPr>
          <w:spacing w:val="-4"/>
          <w:lang w:val="sq-AL"/>
        </w:rPr>
        <w:t xml:space="preserve"> </w:t>
      </w:r>
      <w:r w:rsidRPr="005C4F41">
        <w:rPr>
          <w:spacing w:val="-4"/>
          <w:lang w:val="sq-AL"/>
        </w:rPr>
        <w:t xml:space="preserve">konsultimit dhe komunikimit </w:t>
      </w:r>
      <w:r w:rsidRPr="005C4F41">
        <w:rPr>
          <w:i/>
          <w:spacing w:val="-4"/>
          <w:lang w:val="sq-AL"/>
        </w:rPr>
        <w:t>on-line</w:t>
      </w:r>
      <w:r w:rsidRPr="005C4F41">
        <w:rPr>
          <w:spacing w:val="-4"/>
          <w:lang w:val="sq-AL"/>
        </w:rPr>
        <w:t>, sipas përcaktimeve të bëra në këtë vendim;</w:t>
      </w:r>
    </w:p>
    <w:p w:rsidR="00383110" w:rsidRPr="005C4F41" w:rsidRDefault="00383110" w:rsidP="00383110">
      <w:pPr>
        <w:pStyle w:val="Paragrafi"/>
        <w:rPr>
          <w:spacing w:val="-4"/>
          <w:lang w:val="sq-AL"/>
        </w:rPr>
      </w:pPr>
      <w:r w:rsidRPr="005C4F41">
        <w:rPr>
          <w:spacing w:val="-4"/>
          <w:lang w:val="sq-AL"/>
        </w:rPr>
        <w:t>b) mbledhjeve të punës;</w:t>
      </w:r>
    </w:p>
    <w:p w:rsidR="00383110" w:rsidRPr="005C4F41" w:rsidRDefault="00383110" w:rsidP="00383110">
      <w:pPr>
        <w:pStyle w:val="Paragrafi"/>
        <w:rPr>
          <w:spacing w:val="-4"/>
          <w:lang w:val="sq-AL"/>
        </w:rPr>
      </w:pPr>
      <w:r w:rsidRPr="005C4F41">
        <w:rPr>
          <w:spacing w:val="-4"/>
          <w:lang w:val="sq-AL"/>
        </w:rPr>
        <w:t>c) mbledhjeve plenare.</w:t>
      </w:r>
    </w:p>
    <w:p w:rsidR="00383110" w:rsidRPr="005C4F41" w:rsidRDefault="00383110" w:rsidP="00383110">
      <w:pPr>
        <w:pStyle w:val="Paragrafi"/>
        <w:rPr>
          <w:spacing w:val="-4"/>
          <w:lang w:val="sq-AL"/>
        </w:rPr>
      </w:pPr>
      <w:r w:rsidRPr="005C4F41">
        <w:rPr>
          <w:spacing w:val="-4"/>
          <w:lang w:val="sq-AL"/>
        </w:rPr>
        <w:t>18.</w:t>
      </w:r>
      <w:r w:rsidRPr="005C4F41">
        <w:rPr>
          <w:spacing w:val="-4"/>
          <w:lang w:val="sq-AL"/>
        </w:rPr>
        <w:tab/>
      </w:r>
      <w:r w:rsidR="00040D07" w:rsidRPr="005C4F41">
        <w:rPr>
          <w:spacing w:val="-4"/>
          <w:lang w:val="sq-AL"/>
        </w:rPr>
        <w:t xml:space="preserve"> </w:t>
      </w:r>
      <w:r w:rsidRPr="005C4F41">
        <w:rPr>
          <w:spacing w:val="-4"/>
          <w:lang w:val="sq-AL"/>
        </w:rPr>
        <w:t xml:space="preserve">Bashkëkryetarët e Këshillit Konsultativ kujdesen për organizimin dhe funksionimin e Këshillit dhe kryerjen e detyrave të tij sipas këtij vendimi. Rendi i ditës së mbledhjes së Këshillit Konsultativ dhe materialet shoqëruese të tyre bëhen kurdoherë publike në faqen e internetit të Këshillit. </w:t>
      </w:r>
    </w:p>
    <w:p w:rsidR="00383110" w:rsidRPr="005C4F41" w:rsidRDefault="00383110" w:rsidP="00383110">
      <w:pPr>
        <w:pStyle w:val="Paragrafi"/>
        <w:rPr>
          <w:spacing w:val="-4"/>
          <w:lang w:val="sq-AL"/>
        </w:rPr>
      </w:pPr>
      <w:r w:rsidRPr="005C4F41">
        <w:rPr>
          <w:spacing w:val="-4"/>
          <w:lang w:val="sq-AL"/>
        </w:rPr>
        <w:t>19.</w:t>
      </w:r>
      <w:r w:rsidRPr="005C4F41">
        <w:rPr>
          <w:spacing w:val="-4"/>
          <w:lang w:val="sq-AL"/>
        </w:rPr>
        <w:tab/>
        <w:t xml:space="preserve"> Në bashkëpunim me Sekretariatin Teknik, bashkëkryetarët e Këshillit Konsultativ mund të thërrasin mbledhje pune të tij, e cila zhvillohet jo më herët se 7 ditë nga data e marrjes së njoftimit të mbledhjes nga anëtarët e Këshillit.</w:t>
      </w:r>
    </w:p>
    <w:p w:rsidR="00383110" w:rsidRPr="005C4F41" w:rsidRDefault="00383110" w:rsidP="00383110">
      <w:pPr>
        <w:pStyle w:val="Paragrafi"/>
        <w:rPr>
          <w:spacing w:val="-4"/>
          <w:lang w:val="sq-AL"/>
        </w:rPr>
      </w:pPr>
      <w:r w:rsidRPr="005C4F41">
        <w:rPr>
          <w:spacing w:val="-4"/>
          <w:lang w:val="sq-AL"/>
        </w:rPr>
        <w:t>20.</w:t>
      </w:r>
      <w:r w:rsidRPr="005C4F41">
        <w:rPr>
          <w:spacing w:val="-4"/>
          <w:lang w:val="sq-AL"/>
        </w:rPr>
        <w:tab/>
        <w:t xml:space="preserve"> Bashkëkryetarët e Këshillit Konsultativ janë të detyruar të thërrasin mbledhjen e Këshillit në rast se jo më pak se 8 anëtarë të tij e kërkojnë me shkrim këtë gjë. Kërkuesit duhet të paraqesin në këtë rast rendin e ditës dhe materialet shoqëruese të tij. Mbledhja e punës zhvillohet jo më herët se 7 ditë nga data e depozitimit të kërkesës për thirrjen e mbledhjes. </w:t>
      </w:r>
    </w:p>
    <w:p w:rsidR="00383110" w:rsidRPr="005C4F41" w:rsidRDefault="00383110" w:rsidP="00383110">
      <w:pPr>
        <w:pStyle w:val="Paragrafi"/>
        <w:rPr>
          <w:spacing w:val="-4"/>
          <w:lang w:val="sq-AL"/>
        </w:rPr>
      </w:pPr>
      <w:r w:rsidRPr="005C4F41">
        <w:rPr>
          <w:spacing w:val="-4"/>
          <w:lang w:val="sq-AL"/>
        </w:rPr>
        <w:t>21.</w:t>
      </w:r>
      <w:r w:rsidRPr="005C4F41">
        <w:rPr>
          <w:spacing w:val="-4"/>
          <w:lang w:val="sq-AL"/>
        </w:rPr>
        <w:tab/>
        <w:t xml:space="preserve"> Mbledhjet plenare të Këshillit Konsultativ zhvillohen në muajin mars dhe muajin tetor të çdo viti kalendarik. Rendi i ditës së mbledhjes plenare të Këshillit Konsultativ përcaktohet nga ministri përgjegjës për çështjet vendore në bashkëpunim me shoqatat përfaqësuese të njësive të vetëqeverisjes vendore. </w:t>
      </w:r>
    </w:p>
    <w:p w:rsidR="00383110" w:rsidRPr="005C4F41" w:rsidRDefault="00383110" w:rsidP="00383110">
      <w:pPr>
        <w:pStyle w:val="Paragrafi"/>
        <w:rPr>
          <w:spacing w:val="-4"/>
          <w:lang w:val="sq-AL"/>
        </w:rPr>
      </w:pPr>
      <w:r w:rsidRPr="005C4F41">
        <w:rPr>
          <w:spacing w:val="-4"/>
          <w:lang w:val="sq-AL"/>
        </w:rPr>
        <w:t xml:space="preserve">22. Rendi i ditës së mbledhjes plenare të muajit tetor si rregull është vetëm për projektligjin e buxhetit të shtetit dhe projekligjet financiare që </w:t>
      </w:r>
      <w:r w:rsidRPr="005C4F41">
        <w:rPr>
          <w:spacing w:val="-4"/>
          <w:lang w:val="sq-AL"/>
        </w:rPr>
        <w:lastRenderedPageBreak/>
        <w:t xml:space="preserve">lidhen drejtpërdrejt me buxhetin e njësive të vetëqeverisjes vendore. </w:t>
      </w:r>
    </w:p>
    <w:p w:rsidR="00383110" w:rsidRPr="005C4F41" w:rsidRDefault="00383110" w:rsidP="00383110">
      <w:pPr>
        <w:pStyle w:val="Paragrafi"/>
        <w:rPr>
          <w:spacing w:val="-4"/>
          <w:lang w:val="sq-AL"/>
        </w:rPr>
      </w:pPr>
      <w:r w:rsidRPr="005C4F41">
        <w:rPr>
          <w:spacing w:val="-4"/>
          <w:lang w:val="sq-AL"/>
        </w:rPr>
        <w:t>23. Me vendim të bashkëkryetarëve t</w:t>
      </w:r>
      <w:r w:rsidR="007F23F0" w:rsidRPr="005C4F41">
        <w:rPr>
          <w:spacing w:val="-4"/>
          <w:lang w:val="sq-AL"/>
        </w:rPr>
        <w:t>ë</w:t>
      </w:r>
      <w:r w:rsidRPr="005C4F41">
        <w:rPr>
          <w:spacing w:val="-4"/>
          <w:lang w:val="sq-AL"/>
        </w:rPr>
        <w:t xml:space="preserve"> K</w:t>
      </w:r>
      <w:r w:rsidR="007F23F0" w:rsidRPr="005C4F41">
        <w:rPr>
          <w:spacing w:val="-4"/>
          <w:lang w:val="sq-AL"/>
        </w:rPr>
        <w:t>ë</w:t>
      </w:r>
      <w:r w:rsidRPr="005C4F41">
        <w:rPr>
          <w:spacing w:val="-4"/>
          <w:lang w:val="sq-AL"/>
        </w:rPr>
        <w:t>shillit Konsultativ ose me vendim t</w:t>
      </w:r>
      <w:r w:rsidRPr="005C4F41">
        <w:rPr>
          <w:rFonts w:cs="Garamond"/>
          <w:spacing w:val="-4"/>
          <w:lang w:val="sq-AL"/>
        </w:rPr>
        <w:t>ë</w:t>
      </w:r>
      <w:r w:rsidRPr="005C4F41">
        <w:rPr>
          <w:spacing w:val="-4"/>
          <w:lang w:val="sq-AL"/>
        </w:rPr>
        <w:t xml:space="preserve"> K</w:t>
      </w:r>
      <w:r w:rsidRPr="005C4F41">
        <w:rPr>
          <w:rFonts w:cs="Garamond"/>
          <w:spacing w:val="-4"/>
          <w:lang w:val="sq-AL"/>
        </w:rPr>
        <w:t>ë</w:t>
      </w:r>
      <w:r w:rsidRPr="005C4F41">
        <w:rPr>
          <w:spacing w:val="-4"/>
          <w:lang w:val="sq-AL"/>
        </w:rPr>
        <w:t>shillit Konsultativ mund t</w:t>
      </w:r>
      <w:r w:rsidR="007F23F0" w:rsidRPr="005C4F41">
        <w:rPr>
          <w:spacing w:val="-4"/>
          <w:lang w:val="sq-AL"/>
        </w:rPr>
        <w:t>ë</w:t>
      </w:r>
      <w:r w:rsidRPr="005C4F41">
        <w:rPr>
          <w:spacing w:val="-4"/>
          <w:lang w:val="sq-AL"/>
        </w:rPr>
        <w:t xml:space="preserve"> krijohen komisione k</w:t>
      </w:r>
      <w:r w:rsidR="007F23F0" w:rsidRPr="005C4F41">
        <w:rPr>
          <w:spacing w:val="-4"/>
          <w:lang w:val="sq-AL"/>
        </w:rPr>
        <w:t>ë</w:t>
      </w:r>
      <w:r w:rsidRPr="005C4F41">
        <w:rPr>
          <w:spacing w:val="-4"/>
          <w:lang w:val="sq-AL"/>
        </w:rPr>
        <w:t>shillimi, si struktura ad hoc p</w:t>
      </w:r>
      <w:r w:rsidR="007F23F0" w:rsidRPr="005C4F41">
        <w:rPr>
          <w:spacing w:val="-4"/>
          <w:lang w:val="sq-AL"/>
        </w:rPr>
        <w:t>ë</w:t>
      </w:r>
      <w:r w:rsidRPr="005C4F41">
        <w:rPr>
          <w:spacing w:val="-4"/>
          <w:lang w:val="sq-AL"/>
        </w:rPr>
        <w:t>r t</w:t>
      </w:r>
      <w:r w:rsidR="007F23F0" w:rsidRPr="005C4F41">
        <w:rPr>
          <w:spacing w:val="-4"/>
          <w:lang w:val="sq-AL"/>
        </w:rPr>
        <w:t>ë</w:t>
      </w:r>
      <w:r w:rsidRPr="005C4F41">
        <w:rPr>
          <w:spacing w:val="-4"/>
          <w:lang w:val="sq-AL"/>
        </w:rPr>
        <w:t xml:space="preserve"> mbuluar fusha dhe sektor</w:t>
      </w:r>
      <w:r w:rsidR="007F23F0" w:rsidRPr="005C4F41">
        <w:rPr>
          <w:spacing w:val="-4"/>
          <w:lang w:val="sq-AL"/>
        </w:rPr>
        <w:t>ë</w:t>
      </w:r>
      <w:r w:rsidRPr="005C4F41">
        <w:rPr>
          <w:spacing w:val="-4"/>
          <w:lang w:val="sq-AL"/>
        </w:rPr>
        <w:t xml:space="preserve"> specifik</w:t>
      </w:r>
      <w:r w:rsidR="007F23F0" w:rsidRPr="005C4F41">
        <w:rPr>
          <w:spacing w:val="-4"/>
          <w:lang w:val="sq-AL"/>
        </w:rPr>
        <w:t>ë</w:t>
      </w:r>
      <w:r w:rsidRPr="005C4F41">
        <w:rPr>
          <w:spacing w:val="-4"/>
          <w:lang w:val="sq-AL"/>
        </w:rPr>
        <w:t>. Komisionet e k</w:t>
      </w:r>
      <w:r w:rsidR="007F23F0" w:rsidRPr="005C4F41">
        <w:rPr>
          <w:spacing w:val="-4"/>
          <w:lang w:val="sq-AL"/>
        </w:rPr>
        <w:t>ë</w:t>
      </w:r>
      <w:r w:rsidRPr="005C4F41">
        <w:rPr>
          <w:spacing w:val="-4"/>
          <w:lang w:val="sq-AL"/>
        </w:rPr>
        <w:t>shillimit jan</w:t>
      </w:r>
      <w:r w:rsidR="007F23F0" w:rsidRPr="005C4F41">
        <w:rPr>
          <w:spacing w:val="-4"/>
          <w:lang w:val="sq-AL"/>
        </w:rPr>
        <w:t>ë</w:t>
      </w:r>
      <w:r w:rsidRPr="005C4F41">
        <w:rPr>
          <w:spacing w:val="-4"/>
          <w:lang w:val="sq-AL"/>
        </w:rPr>
        <w:t xml:space="preserve"> t</w:t>
      </w:r>
      <w:r w:rsidR="007F23F0" w:rsidRPr="005C4F41">
        <w:rPr>
          <w:spacing w:val="-4"/>
          <w:lang w:val="sq-AL"/>
        </w:rPr>
        <w:t>ë</w:t>
      </w:r>
      <w:r w:rsidRPr="005C4F41">
        <w:rPr>
          <w:spacing w:val="-4"/>
          <w:lang w:val="sq-AL"/>
        </w:rPr>
        <w:t xml:space="preserve"> p</w:t>
      </w:r>
      <w:r w:rsidR="007F23F0" w:rsidRPr="005C4F41">
        <w:rPr>
          <w:spacing w:val="-4"/>
          <w:lang w:val="sq-AL"/>
        </w:rPr>
        <w:t>ë</w:t>
      </w:r>
      <w:r w:rsidRPr="005C4F41">
        <w:rPr>
          <w:spacing w:val="-4"/>
          <w:lang w:val="sq-AL"/>
        </w:rPr>
        <w:t>rkohshme dhe p</w:t>
      </w:r>
      <w:r w:rsidR="007F23F0" w:rsidRPr="005C4F41">
        <w:rPr>
          <w:spacing w:val="-4"/>
          <w:lang w:val="sq-AL"/>
        </w:rPr>
        <w:t>ë</w:t>
      </w:r>
      <w:r w:rsidRPr="005C4F41">
        <w:rPr>
          <w:spacing w:val="-4"/>
          <w:lang w:val="sq-AL"/>
        </w:rPr>
        <w:t>rfundojn</w:t>
      </w:r>
      <w:r w:rsidR="007F23F0" w:rsidRPr="005C4F41">
        <w:rPr>
          <w:spacing w:val="-4"/>
          <w:lang w:val="sq-AL"/>
        </w:rPr>
        <w:t>ë</w:t>
      </w:r>
      <w:r w:rsidRPr="005C4F41">
        <w:rPr>
          <w:spacing w:val="-4"/>
          <w:lang w:val="sq-AL"/>
        </w:rPr>
        <w:t xml:space="preserve"> funksionimin e tyre me kryerjen e detyrave q</w:t>
      </w:r>
      <w:r w:rsidR="007F23F0" w:rsidRPr="005C4F41">
        <w:rPr>
          <w:spacing w:val="-4"/>
          <w:lang w:val="sq-AL"/>
        </w:rPr>
        <w:t>ë</w:t>
      </w:r>
      <w:r w:rsidRPr="005C4F41">
        <w:rPr>
          <w:spacing w:val="-4"/>
          <w:lang w:val="sq-AL"/>
        </w:rPr>
        <w:t xml:space="preserve"> u jan</w:t>
      </w:r>
      <w:r w:rsidR="007F23F0" w:rsidRPr="005C4F41">
        <w:rPr>
          <w:spacing w:val="-4"/>
          <w:lang w:val="sq-AL"/>
        </w:rPr>
        <w:t>ë</w:t>
      </w:r>
      <w:r w:rsidRPr="005C4F41">
        <w:rPr>
          <w:spacing w:val="-4"/>
          <w:lang w:val="sq-AL"/>
        </w:rPr>
        <w:t xml:space="preserve"> ngarkuar. Në aktin e krijimit të komisioneve të k</w:t>
      </w:r>
      <w:r w:rsidR="007F23F0" w:rsidRPr="005C4F41">
        <w:rPr>
          <w:spacing w:val="-4"/>
          <w:lang w:val="sq-AL"/>
        </w:rPr>
        <w:t>ë</w:t>
      </w:r>
      <w:r w:rsidRPr="005C4F41">
        <w:rPr>
          <w:spacing w:val="-4"/>
          <w:lang w:val="sq-AL"/>
        </w:rPr>
        <w:t xml:space="preserve">shillimit përcaktohen kryesuesi i tij dhe detyrat e ngarkuara. </w:t>
      </w:r>
    </w:p>
    <w:p w:rsidR="00383110" w:rsidRPr="005C4F41" w:rsidRDefault="00383110" w:rsidP="00383110">
      <w:pPr>
        <w:pStyle w:val="Paragrafi"/>
        <w:rPr>
          <w:spacing w:val="-4"/>
          <w:lang w:val="sq-AL"/>
        </w:rPr>
      </w:pPr>
      <w:r w:rsidRPr="005C4F41">
        <w:rPr>
          <w:spacing w:val="-4"/>
          <w:lang w:val="sq-AL"/>
        </w:rPr>
        <w:t>24. Në mbledhjet e punës dhe mbledhjet plenare të Këshillit Konsultativ vendimet merren me konsensus. Në përfundim të mbledhjeve, Këshilli Konsultativ mund të miratojë rekoman</w:t>
      </w:r>
      <w:r w:rsidR="004B0A9A" w:rsidRPr="005C4F41">
        <w:rPr>
          <w:spacing w:val="-4"/>
          <w:lang w:val="sq-AL"/>
        </w:rPr>
        <w:t>-</w:t>
      </w:r>
      <w:r w:rsidRPr="005C4F41">
        <w:rPr>
          <w:spacing w:val="-4"/>
          <w:lang w:val="sq-AL"/>
        </w:rPr>
        <w:t xml:space="preserve">dime konkrete drejtuar institucioneve të qeverisjes qendrore apo institucioneve të tjera publike. Në rastet kur nuk arrihet konsensusi, mendimet e përfaqësuesve të njësive të vetëqeverisjes vendore, në mbështetje ose jo të projektakteve të propozuara të qeverisjes qendrore, i bashkëlidhen praktikës dokumentare që shoqëron procesin vijues të vendimmarrjes përkatëse në Këshillin e Ministrave ose në Kuvend. </w:t>
      </w:r>
    </w:p>
    <w:p w:rsidR="00383110" w:rsidRPr="005C4F41" w:rsidRDefault="00383110" w:rsidP="00383110">
      <w:pPr>
        <w:pStyle w:val="Paragrafi"/>
        <w:rPr>
          <w:spacing w:val="-4"/>
          <w:lang w:val="sq-AL"/>
        </w:rPr>
      </w:pPr>
      <w:r w:rsidRPr="005C4F41">
        <w:rPr>
          <w:spacing w:val="-4"/>
          <w:lang w:val="sq-AL"/>
        </w:rPr>
        <w:t>25.</w:t>
      </w:r>
      <w:r w:rsidRPr="005C4F41">
        <w:rPr>
          <w:spacing w:val="-4"/>
          <w:lang w:val="sq-AL"/>
        </w:rPr>
        <w:tab/>
        <w:t xml:space="preserve"> Projektaktet që propozohen për miratim duhet të përshkruajnë zbatimin e procedurës së konsultimit sipas këtij vendimi dhe arsyet e mosreflektimit të vërejtjeve të paraqitura në përfundim të këtij konsultimi. </w:t>
      </w:r>
    </w:p>
    <w:p w:rsidR="00383110" w:rsidRPr="005C4F41" w:rsidRDefault="00383110" w:rsidP="004B0A9A">
      <w:pPr>
        <w:pStyle w:val="Hapesira7"/>
        <w:rPr>
          <w:lang w:val="sq-AL"/>
        </w:rPr>
      </w:pPr>
    </w:p>
    <w:p w:rsidR="00383110" w:rsidRPr="005C4F41" w:rsidRDefault="00383110" w:rsidP="00383110">
      <w:pPr>
        <w:pStyle w:val="NeniNr"/>
        <w:rPr>
          <w:spacing w:val="-4"/>
          <w:lang w:val="sq-AL"/>
        </w:rPr>
      </w:pPr>
      <w:r w:rsidRPr="005C4F41">
        <w:rPr>
          <w:spacing w:val="-4"/>
          <w:lang w:val="sq-AL"/>
        </w:rPr>
        <w:t>KREU V</w:t>
      </w:r>
    </w:p>
    <w:p w:rsidR="00383110" w:rsidRPr="005C4F41" w:rsidRDefault="00383110" w:rsidP="00383110">
      <w:pPr>
        <w:pStyle w:val="NeniNr"/>
        <w:rPr>
          <w:spacing w:val="-4"/>
          <w:lang w:val="sq-AL"/>
        </w:rPr>
      </w:pPr>
      <w:r w:rsidRPr="005C4F41">
        <w:rPr>
          <w:spacing w:val="-4"/>
          <w:lang w:val="sq-AL"/>
        </w:rPr>
        <w:t>SEKRETARIATI TEKNIK</w:t>
      </w:r>
    </w:p>
    <w:p w:rsidR="00383110" w:rsidRPr="005C4F41" w:rsidRDefault="00383110" w:rsidP="004B0A9A">
      <w:pPr>
        <w:pStyle w:val="Hapesira7"/>
        <w:rPr>
          <w:lang w:val="sq-AL"/>
        </w:rPr>
      </w:pPr>
    </w:p>
    <w:p w:rsidR="00383110" w:rsidRPr="005C4F41" w:rsidRDefault="00383110" w:rsidP="00383110">
      <w:pPr>
        <w:pStyle w:val="Paragrafi"/>
        <w:rPr>
          <w:spacing w:val="-4"/>
          <w:lang w:val="sq-AL"/>
        </w:rPr>
      </w:pPr>
      <w:r w:rsidRPr="005C4F41">
        <w:rPr>
          <w:spacing w:val="-4"/>
          <w:lang w:val="sq-AL"/>
        </w:rPr>
        <w:t>26.</w:t>
      </w:r>
      <w:r w:rsidRPr="005C4F41">
        <w:rPr>
          <w:spacing w:val="-4"/>
          <w:lang w:val="sq-AL"/>
        </w:rPr>
        <w:tab/>
      </w:r>
      <w:r w:rsidR="00375166">
        <w:rPr>
          <w:spacing w:val="-4"/>
          <w:lang w:val="sq-AL"/>
        </w:rPr>
        <w:t xml:space="preserve"> </w:t>
      </w:r>
      <w:r w:rsidRPr="005C4F41">
        <w:rPr>
          <w:spacing w:val="-4"/>
          <w:lang w:val="sq-AL"/>
        </w:rPr>
        <w:t>Pran</w:t>
      </w:r>
      <w:r w:rsidR="007F23F0" w:rsidRPr="005C4F41">
        <w:rPr>
          <w:spacing w:val="-4"/>
          <w:lang w:val="sq-AL"/>
        </w:rPr>
        <w:t>ë</w:t>
      </w:r>
      <w:r w:rsidRPr="005C4F41">
        <w:rPr>
          <w:spacing w:val="-4"/>
          <w:lang w:val="sq-AL"/>
        </w:rPr>
        <w:t xml:space="preserve"> K</w:t>
      </w:r>
      <w:r w:rsidR="007F23F0" w:rsidRPr="005C4F41">
        <w:rPr>
          <w:spacing w:val="-4"/>
          <w:lang w:val="sq-AL"/>
        </w:rPr>
        <w:t>ë</w:t>
      </w:r>
      <w:r w:rsidRPr="005C4F41">
        <w:rPr>
          <w:spacing w:val="-4"/>
          <w:lang w:val="sq-AL"/>
        </w:rPr>
        <w:t>shillit Konsultativ funksionon Sekretariati Teknik q</w:t>
      </w:r>
      <w:r w:rsidR="007F23F0" w:rsidRPr="005C4F41">
        <w:rPr>
          <w:spacing w:val="-4"/>
          <w:lang w:val="sq-AL"/>
        </w:rPr>
        <w:t>ë</w:t>
      </w:r>
      <w:r w:rsidRPr="005C4F41">
        <w:rPr>
          <w:spacing w:val="-4"/>
          <w:lang w:val="sq-AL"/>
        </w:rPr>
        <w:t xml:space="preserve"> kryen funksione ndihm</w:t>
      </w:r>
      <w:r w:rsidR="007F23F0" w:rsidRPr="005C4F41">
        <w:rPr>
          <w:spacing w:val="-4"/>
          <w:lang w:val="sq-AL"/>
        </w:rPr>
        <w:t>ë</w:t>
      </w:r>
      <w:r w:rsidRPr="005C4F41">
        <w:rPr>
          <w:spacing w:val="-4"/>
          <w:lang w:val="sq-AL"/>
        </w:rPr>
        <w:t>se dhe administrative. Rolin e Sekretariatit Teknik të Këshillit Konsultativ e kryen Agjencia e Zbatimit të Reformës Territoriale. Për kryerjen e funksioneve të sekretariatit teknik, AZRT-ja mund të mbështetet edhe nga donacione e ndryshme</w:t>
      </w:r>
      <w:r w:rsidR="00D62CB7" w:rsidRPr="005C4F41">
        <w:rPr>
          <w:spacing w:val="-4"/>
          <w:lang w:val="sq-AL"/>
        </w:rPr>
        <w:t>,</w:t>
      </w:r>
      <w:r w:rsidRPr="005C4F41">
        <w:rPr>
          <w:spacing w:val="-4"/>
          <w:lang w:val="sq-AL"/>
        </w:rPr>
        <w:t xml:space="preserve"> si dhe nga çdo burim tjetër i ligjshëm. </w:t>
      </w:r>
    </w:p>
    <w:p w:rsidR="00383110" w:rsidRPr="005C4F41" w:rsidRDefault="00383110" w:rsidP="00383110">
      <w:pPr>
        <w:pStyle w:val="Paragrafi"/>
        <w:rPr>
          <w:spacing w:val="-4"/>
          <w:lang w:val="sq-AL"/>
        </w:rPr>
      </w:pPr>
      <w:r w:rsidRPr="005C4F41">
        <w:rPr>
          <w:spacing w:val="-4"/>
          <w:lang w:val="sq-AL"/>
        </w:rPr>
        <w:t xml:space="preserve">27. Sekretariati Teknik kryen këto detyra: </w:t>
      </w:r>
    </w:p>
    <w:p w:rsidR="00383110" w:rsidRPr="005C4F41" w:rsidRDefault="00383110" w:rsidP="00383110">
      <w:pPr>
        <w:pStyle w:val="Paragrafi"/>
        <w:rPr>
          <w:spacing w:val="-4"/>
          <w:lang w:val="sq-AL"/>
        </w:rPr>
      </w:pPr>
      <w:r w:rsidRPr="005C4F41">
        <w:rPr>
          <w:spacing w:val="-4"/>
          <w:lang w:val="sq-AL"/>
        </w:rPr>
        <w:t>a)</w:t>
      </w:r>
      <w:r w:rsidRPr="005C4F41">
        <w:rPr>
          <w:spacing w:val="-4"/>
          <w:lang w:val="sq-AL"/>
        </w:rPr>
        <w:tab/>
      </w:r>
      <w:r w:rsidR="00040D07" w:rsidRPr="005C4F41">
        <w:rPr>
          <w:spacing w:val="-4"/>
          <w:lang w:val="sq-AL"/>
        </w:rPr>
        <w:t xml:space="preserve"> </w:t>
      </w:r>
      <w:r w:rsidRPr="005C4F41">
        <w:rPr>
          <w:spacing w:val="-4"/>
          <w:lang w:val="sq-AL"/>
        </w:rPr>
        <w:t>Administron faqen zyrtare t</w:t>
      </w:r>
      <w:r w:rsidR="007F23F0" w:rsidRPr="005C4F41">
        <w:rPr>
          <w:spacing w:val="-4"/>
          <w:lang w:val="sq-AL"/>
        </w:rPr>
        <w:t>ë</w:t>
      </w:r>
      <w:r w:rsidRPr="005C4F41">
        <w:rPr>
          <w:spacing w:val="-4"/>
          <w:lang w:val="sq-AL"/>
        </w:rPr>
        <w:t xml:space="preserve"> internetit t</w:t>
      </w:r>
      <w:r w:rsidR="007F23F0" w:rsidRPr="005C4F41">
        <w:rPr>
          <w:spacing w:val="-4"/>
          <w:lang w:val="sq-AL"/>
        </w:rPr>
        <w:t>ë</w:t>
      </w:r>
      <w:r w:rsidRPr="005C4F41">
        <w:rPr>
          <w:spacing w:val="-4"/>
          <w:lang w:val="sq-AL"/>
        </w:rPr>
        <w:t xml:space="preserve"> K</w:t>
      </w:r>
      <w:r w:rsidR="007F23F0" w:rsidRPr="005C4F41">
        <w:rPr>
          <w:spacing w:val="-4"/>
          <w:lang w:val="sq-AL"/>
        </w:rPr>
        <w:t>ë</w:t>
      </w:r>
      <w:r w:rsidRPr="005C4F41">
        <w:rPr>
          <w:spacing w:val="-4"/>
          <w:lang w:val="sq-AL"/>
        </w:rPr>
        <w:t>shillit Konsultativ dhe p</w:t>
      </w:r>
      <w:r w:rsidR="007F23F0" w:rsidRPr="005C4F41">
        <w:rPr>
          <w:spacing w:val="-4"/>
          <w:lang w:val="sq-AL"/>
        </w:rPr>
        <w:t>ë</w:t>
      </w:r>
      <w:r w:rsidRPr="005C4F41">
        <w:rPr>
          <w:spacing w:val="-4"/>
          <w:lang w:val="sq-AL"/>
        </w:rPr>
        <w:t>rcakton rregullat e aksesit n</w:t>
      </w:r>
      <w:r w:rsidR="007F23F0" w:rsidRPr="005C4F41">
        <w:rPr>
          <w:spacing w:val="-4"/>
          <w:lang w:val="sq-AL"/>
        </w:rPr>
        <w:t>ë</w:t>
      </w:r>
      <w:r w:rsidRPr="005C4F41">
        <w:rPr>
          <w:spacing w:val="-4"/>
          <w:lang w:val="sq-AL"/>
        </w:rPr>
        <w:t xml:space="preserve"> k</w:t>
      </w:r>
      <w:r w:rsidR="007F23F0" w:rsidRPr="005C4F41">
        <w:rPr>
          <w:spacing w:val="-4"/>
          <w:lang w:val="sq-AL"/>
        </w:rPr>
        <w:t>ë</w:t>
      </w:r>
      <w:r w:rsidRPr="005C4F41">
        <w:rPr>
          <w:spacing w:val="-4"/>
          <w:lang w:val="sq-AL"/>
        </w:rPr>
        <w:t>t</w:t>
      </w:r>
      <w:r w:rsidR="007F23F0" w:rsidRPr="005C4F41">
        <w:rPr>
          <w:spacing w:val="-4"/>
          <w:lang w:val="sq-AL"/>
        </w:rPr>
        <w:t>ë</w:t>
      </w:r>
      <w:r w:rsidRPr="005C4F41">
        <w:rPr>
          <w:spacing w:val="-4"/>
          <w:lang w:val="sq-AL"/>
        </w:rPr>
        <w:t xml:space="preserve"> faqe; </w:t>
      </w:r>
    </w:p>
    <w:p w:rsidR="00383110" w:rsidRPr="005C4F41" w:rsidRDefault="00383110" w:rsidP="00383110">
      <w:pPr>
        <w:pStyle w:val="Paragrafi"/>
        <w:rPr>
          <w:spacing w:val="-4"/>
          <w:lang w:val="sq-AL"/>
        </w:rPr>
      </w:pPr>
      <w:r w:rsidRPr="005C4F41">
        <w:rPr>
          <w:spacing w:val="-4"/>
          <w:lang w:val="sq-AL"/>
        </w:rPr>
        <w:t>b)</w:t>
      </w:r>
      <w:r w:rsidRPr="005C4F41">
        <w:rPr>
          <w:spacing w:val="-4"/>
          <w:lang w:val="sq-AL"/>
        </w:rPr>
        <w:tab/>
      </w:r>
      <w:r w:rsidR="00040D07" w:rsidRPr="005C4F41">
        <w:rPr>
          <w:spacing w:val="-4"/>
          <w:lang w:val="sq-AL"/>
        </w:rPr>
        <w:t xml:space="preserve"> </w:t>
      </w:r>
      <w:r w:rsidRPr="005C4F41">
        <w:rPr>
          <w:spacing w:val="-4"/>
          <w:lang w:val="sq-AL"/>
        </w:rPr>
        <w:t>Grumbullon dhe p</w:t>
      </w:r>
      <w:r w:rsidR="007F23F0" w:rsidRPr="005C4F41">
        <w:rPr>
          <w:spacing w:val="-4"/>
          <w:lang w:val="sq-AL"/>
        </w:rPr>
        <w:t>ë</w:t>
      </w:r>
      <w:r w:rsidRPr="005C4F41">
        <w:rPr>
          <w:spacing w:val="-4"/>
          <w:lang w:val="sq-AL"/>
        </w:rPr>
        <w:t>rpunon komentet, v</w:t>
      </w:r>
      <w:r w:rsidR="007F23F0" w:rsidRPr="005C4F41">
        <w:rPr>
          <w:spacing w:val="-4"/>
          <w:lang w:val="sq-AL"/>
        </w:rPr>
        <w:t>ë</w:t>
      </w:r>
      <w:r w:rsidRPr="005C4F41">
        <w:rPr>
          <w:spacing w:val="-4"/>
          <w:lang w:val="sq-AL"/>
        </w:rPr>
        <w:t>rejtjet, sugjerimet dhe propozimet e anëtarëve të Këshillit Konsultativ dhe njësive të tjera të vetëqeverisjes vendore n</w:t>
      </w:r>
      <w:r w:rsidR="007F23F0" w:rsidRPr="005C4F41">
        <w:rPr>
          <w:spacing w:val="-4"/>
          <w:lang w:val="sq-AL"/>
        </w:rPr>
        <w:t>ë</w:t>
      </w:r>
      <w:r w:rsidRPr="005C4F41">
        <w:rPr>
          <w:spacing w:val="-4"/>
          <w:lang w:val="sq-AL"/>
        </w:rPr>
        <w:t xml:space="preserve"> procesin e konsultimit; </w:t>
      </w:r>
    </w:p>
    <w:p w:rsidR="00383110" w:rsidRPr="005C4F41" w:rsidRDefault="00383110" w:rsidP="00383110">
      <w:pPr>
        <w:pStyle w:val="Paragrafi"/>
        <w:rPr>
          <w:spacing w:val="-4"/>
          <w:lang w:val="sq-AL"/>
        </w:rPr>
      </w:pPr>
      <w:r w:rsidRPr="005C4F41">
        <w:rPr>
          <w:spacing w:val="-4"/>
          <w:lang w:val="sq-AL"/>
        </w:rPr>
        <w:t>c)</w:t>
      </w:r>
      <w:r w:rsidRPr="005C4F41">
        <w:rPr>
          <w:spacing w:val="-4"/>
          <w:lang w:val="sq-AL"/>
        </w:rPr>
        <w:tab/>
      </w:r>
      <w:r w:rsidR="00040D07" w:rsidRPr="005C4F41">
        <w:rPr>
          <w:spacing w:val="-4"/>
          <w:lang w:val="sq-AL"/>
        </w:rPr>
        <w:t xml:space="preserve"> </w:t>
      </w:r>
      <w:r w:rsidRPr="005C4F41">
        <w:rPr>
          <w:spacing w:val="-4"/>
          <w:lang w:val="sq-AL"/>
        </w:rPr>
        <w:t>U d</w:t>
      </w:r>
      <w:r w:rsidR="007F23F0" w:rsidRPr="005C4F41">
        <w:rPr>
          <w:spacing w:val="-4"/>
          <w:lang w:val="sq-AL"/>
        </w:rPr>
        <w:t>ë</w:t>
      </w:r>
      <w:r w:rsidRPr="005C4F41">
        <w:rPr>
          <w:spacing w:val="-4"/>
          <w:lang w:val="sq-AL"/>
        </w:rPr>
        <w:t>rgon anëtarëve të Këshillit Konsultativ, Këshillit të Ministrave, ministrive p</w:t>
      </w:r>
      <w:r w:rsidR="007F23F0" w:rsidRPr="005C4F41">
        <w:rPr>
          <w:spacing w:val="-4"/>
          <w:lang w:val="sq-AL"/>
        </w:rPr>
        <w:t>ë</w:t>
      </w:r>
      <w:r w:rsidRPr="005C4F41">
        <w:rPr>
          <w:spacing w:val="-4"/>
          <w:lang w:val="sq-AL"/>
        </w:rPr>
        <w:t>rkat</w:t>
      </w:r>
      <w:r w:rsidR="007F23F0" w:rsidRPr="005C4F41">
        <w:rPr>
          <w:spacing w:val="-4"/>
          <w:lang w:val="sq-AL"/>
        </w:rPr>
        <w:t>ë</w:t>
      </w:r>
      <w:r w:rsidRPr="005C4F41">
        <w:rPr>
          <w:spacing w:val="-4"/>
          <w:lang w:val="sq-AL"/>
        </w:rPr>
        <w:t xml:space="preserve">se ose </w:t>
      </w:r>
      <w:r w:rsidRPr="005C4F41">
        <w:rPr>
          <w:spacing w:val="-4"/>
          <w:lang w:val="sq-AL"/>
        </w:rPr>
        <w:lastRenderedPageBreak/>
        <w:t>institucioneve t</w:t>
      </w:r>
      <w:r w:rsidR="007F23F0" w:rsidRPr="005C4F41">
        <w:rPr>
          <w:spacing w:val="-4"/>
          <w:lang w:val="sq-AL"/>
        </w:rPr>
        <w:t>ë</w:t>
      </w:r>
      <w:r w:rsidRPr="005C4F41">
        <w:rPr>
          <w:spacing w:val="-4"/>
          <w:lang w:val="sq-AL"/>
        </w:rPr>
        <w:t xml:space="preserve"> tjera shtet</w:t>
      </w:r>
      <w:r w:rsidR="007F23F0" w:rsidRPr="005C4F41">
        <w:rPr>
          <w:spacing w:val="-4"/>
          <w:lang w:val="sq-AL"/>
        </w:rPr>
        <w:t>ë</w:t>
      </w:r>
      <w:r w:rsidRPr="005C4F41">
        <w:rPr>
          <w:spacing w:val="-4"/>
          <w:lang w:val="sq-AL"/>
        </w:rPr>
        <w:t>rore informacionin e p</w:t>
      </w:r>
      <w:r w:rsidR="007F23F0" w:rsidRPr="005C4F41">
        <w:rPr>
          <w:spacing w:val="-4"/>
          <w:lang w:val="sq-AL"/>
        </w:rPr>
        <w:t>ë</w:t>
      </w:r>
      <w:r w:rsidRPr="005C4F41">
        <w:rPr>
          <w:spacing w:val="-4"/>
          <w:lang w:val="sq-AL"/>
        </w:rPr>
        <w:t>rpunuar dhe dokumentacionin shoq</w:t>
      </w:r>
      <w:r w:rsidR="007F23F0" w:rsidRPr="005C4F41">
        <w:rPr>
          <w:spacing w:val="-4"/>
          <w:lang w:val="sq-AL"/>
        </w:rPr>
        <w:t>ë</w:t>
      </w:r>
      <w:r w:rsidRPr="005C4F41">
        <w:rPr>
          <w:spacing w:val="-4"/>
          <w:lang w:val="sq-AL"/>
        </w:rPr>
        <w:t xml:space="preserve">rues; </w:t>
      </w:r>
    </w:p>
    <w:p w:rsidR="00383110" w:rsidRPr="005C4F41" w:rsidRDefault="00383110" w:rsidP="00383110">
      <w:pPr>
        <w:pStyle w:val="Paragrafi"/>
        <w:rPr>
          <w:spacing w:val="-4"/>
          <w:lang w:val="sq-AL"/>
        </w:rPr>
      </w:pPr>
      <w:r w:rsidRPr="005C4F41">
        <w:rPr>
          <w:spacing w:val="-4"/>
          <w:lang w:val="sq-AL"/>
        </w:rPr>
        <w:t>c</w:t>
      </w:r>
      <w:r w:rsidRPr="005C4F41">
        <w:rPr>
          <w:rFonts w:ascii="Times New Roman" w:hAnsi="Times New Roman" w:cs="Times New Roman"/>
          <w:spacing w:val="-4"/>
          <w:lang w:val="sq-AL"/>
        </w:rPr>
        <w:t>̧</w:t>
      </w:r>
      <w:r w:rsidRPr="005C4F41">
        <w:rPr>
          <w:spacing w:val="-4"/>
          <w:lang w:val="sq-AL"/>
        </w:rPr>
        <w:t xml:space="preserve">) Monitoron dhe zbaton rekomandimet e Këshillit Konsultativ; </w:t>
      </w:r>
    </w:p>
    <w:p w:rsidR="00383110" w:rsidRPr="005C4F41" w:rsidRDefault="00383110" w:rsidP="00383110">
      <w:pPr>
        <w:pStyle w:val="Paragrafi"/>
        <w:rPr>
          <w:spacing w:val="-4"/>
          <w:lang w:val="sq-AL"/>
        </w:rPr>
      </w:pPr>
      <w:r w:rsidRPr="005C4F41">
        <w:rPr>
          <w:spacing w:val="-4"/>
          <w:lang w:val="sq-AL"/>
        </w:rPr>
        <w:t>d)</w:t>
      </w:r>
      <w:r w:rsidR="00040D07" w:rsidRPr="005C4F41">
        <w:rPr>
          <w:spacing w:val="-4"/>
          <w:lang w:val="sq-AL"/>
        </w:rPr>
        <w:t xml:space="preserve"> </w:t>
      </w:r>
      <w:r w:rsidRPr="005C4F41">
        <w:rPr>
          <w:spacing w:val="-4"/>
          <w:lang w:val="sq-AL"/>
        </w:rPr>
        <w:tab/>
        <w:t>Ndihmon dhe mb</w:t>
      </w:r>
      <w:r w:rsidR="007F23F0" w:rsidRPr="005C4F41">
        <w:rPr>
          <w:spacing w:val="-4"/>
          <w:lang w:val="sq-AL"/>
        </w:rPr>
        <w:t>ë</w:t>
      </w:r>
      <w:r w:rsidRPr="005C4F41">
        <w:rPr>
          <w:spacing w:val="-4"/>
          <w:lang w:val="sq-AL"/>
        </w:rPr>
        <w:t>shtet Këshillin Konsultativ n</w:t>
      </w:r>
      <w:r w:rsidR="007F23F0" w:rsidRPr="005C4F41">
        <w:rPr>
          <w:spacing w:val="-4"/>
          <w:lang w:val="sq-AL"/>
        </w:rPr>
        <w:t>ë</w:t>
      </w:r>
      <w:r w:rsidRPr="005C4F41">
        <w:rPr>
          <w:spacing w:val="-4"/>
          <w:lang w:val="sq-AL"/>
        </w:rPr>
        <w:t xml:space="preserve"> pun</w:t>
      </w:r>
      <w:r w:rsidR="007F23F0" w:rsidRPr="005C4F41">
        <w:rPr>
          <w:spacing w:val="-4"/>
          <w:lang w:val="sq-AL"/>
        </w:rPr>
        <w:t>ë</w:t>
      </w:r>
      <w:r w:rsidRPr="005C4F41">
        <w:rPr>
          <w:spacing w:val="-4"/>
          <w:lang w:val="sq-AL"/>
        </w:rPr>
        <w:t>n dhe mbar</w:t>
      </w:r>
      <w:r w:rsidR="007F23F0" w:rsidRPr="005C4F41">
        <w:rPr>
          <w:spacing w:val="-4"/>
          <w:lang w:val="sq-AL"/>
        </w:rPr>
        <w:t>ë</w:t>
      </w:r>
      <w:r w:rsidRPr="005C4F41">
        <w:rPr>
          <w:spacing w:val="-4"/>
          <w:lang w:val="sq-AL"/>
        </w:rPr>
        <w:t xml:space="preserve">vajtjen e takimeve; </w:t>
      </w:r>
    </w:p>
    <w:p w:rsidR="00383110" w:rsidRPr="005C4F41" w:rsidRDefault="00383110" w:rsidP="00383110">
      <w:pPr>
        <w:pStyle w:val="Paragrafi"/>
        <w:rPr>
          <w:spacing w:val="-4"/>
          <w:lang w:val="sq-AL"/>
        </w:rPr>
      </w:pPr>
      <w:r w:rsidRPr="005C4F41">
        <w:rPr>
          <w:spacing w:val="-4"/>
          <w:lang w:val="sq-AL"/>
        </w:rPr>
        <w:t>dh) Me k</w:t>
      </w:r>
      <w:r w:rsidR="007F23F0" w:rsidRPr="005C4F41">
        <w:rPr>
          <w:spacing w:val="-4"/>
          <w:lang w:val="sq-AL"/>
        </w:rPr>
        <w:t>ë</w:t>
      </w:r>
      <w:r w:rsidRPr="005C4F41">
        <w:rPr>
          <w:spacing w:val="-4"/>
          <w:lang w:val="sq-AL"/>
        </w:rPr>
        <w:t>rkes</w:t>
      </w:r>
      <w:r w:rsidR="007F23F0" w:rsidRPr="005C4F41">
        <w:rPr>
          <w:spacing w:val="-4"/>
          <w:lang w:val="sq-AL"/>
        </w:rPr>
        <w:t>ë</w:t>
      </w:r>
      <w:r w:rsidRPr="005C4F41">
        <w:rPr>
          <w:spacing w:val="-4"/>
          <w:lang w:val="sq-AL"/>
        </w:rPr>
        <w:t xml:space="preserve"> t</w:t>
      </w:r>
      <w:r w:rsidR="007F23F0" w:rsidRPr="005C4F41">
        <w:rPr>
          <w:spacing w:val="-4"/>
          <w:lang w:val="sq-AL"/>
        </w:rPr>
        <w:t>ë</w:t>
      </w:r>
      <w:r w:rsidRPr="005C4F41">
        <w:rPr>
          <w:spacing w:val="-4"/>
          <w:lang w:val="sq-AL"/>
        </w:rPr>
        <w:t xml:space="preserve"> bashkëkryetarëve ose t</w:t>
      </w:r>
      <w:r w:rsidR="007F23F0" w:rsidRPr="005C4F41">
        <w:rPr>
          <w:spacing w:val="-4"/>
          <w:lang w:val="sq-AL"/>
        </w:rPr>
        <w:t>ë</w:t>
      </w:r>
      <w:r w:rsidRPr="005C4F41">
        <w:rPr>
          <w:spacing w:val="-4"/>
          <w:lang w:val="sq-AL"/>
        </w:rPr>
        <w:t xml:space="preserve"> K</w:t>
      </w:r>
      <w:r w:rsidRPr="005C4F41">
        <w:rPr>
          <w:rFonts w:cs="Garamond"/>
          <w:spacing w:val="-4"/>
          <w:lang w:val="sq-AL"/>
        </w:rPr>
        <w:t>ë</w:t>
      </w:r>
      <w:r w:rsidRPr="005C4F41">
        <w:rPr>
          <w:spacing w:val="-4"/>
          <w:lang w:val="sq-AL"/>
        </w:rPr>
        <w:t>shillit Konsultativ p</w:t>
      </w:r>
      <w:r w:rsidR="007F23F0" w:rsidRPr="005C4F41">
        <w:rPr>
          <w:spacing w:val="-4"/>
          <w:lang w:val="sq-AL"/>
        </w:rPr>
        <w:t>ë</w:t>
      </w:r>
      <w:r w:rsidRPr="005C4F41">
        <w:rPr>
          <w:spacing w:val="-4"/>
          <w:lang w:val="sq-AL"/>
        </w:rPr>
        <w:t>rgatit raporte dhe studime p</w:t>
      </w:r>
      <w:r w:rsidR="007F23F0" w:rsidRPr="005C4F41">
        <w:rPr>
          <w:spacing w:val="-4"/>
          <w:lang w:val="sq-AL"/>
        </w:rPr>
        <w:t>ë</w:t>
      </w:r>
      <w:r w:rsidRPr="005C4F41">
        <w:rPr>
          <w:spacing w:val="-4"/>
          <w:lang w:val="sq-AL"/>
        </w:rPr>
        <w:t xml:space="preserve">r </w:t>
      </w:r>
      <w:r w:rsidR="00040D07" w:rsidRPr="005C4F41">
        <w:rPr>
          <w:spacing w:val="-4"/>
          <w:lang w:val="sq-AL"/>
        </w:rPr>
        <w:t>ç</w:t>
      </w:r>
      <w:r w:rsidR="007F23F0" w:rsidRPr="005C4F41">
        <w:rPr>
          <w:spacing w:val="-4"/>
          <w:lang w:val="sq-AL"/>
        </w:rPr>
        <w:t>ë</w:t>
      </w:r>
      <w:r w:rsidRPr="005C4F41">
        <w:rPr>
          <w:spacing w:val="-4"/>
          <w:lang w:val="sq-AL"/>
        </w:rPr>
        <w:t>shtje q</w:t>
      </w:r>
      <w:r w:rsidR="007F23F0" w:rsidRPr="005C4F41">
        <w:rPr>
          <w:spacing w:val="-4"/>
          <w:lang w:val="sq-AL"/>
        </w:rPr>
        <w:t>ë</w:t>
      </w:r>
      <w:r w:rsidRPr="005C4F41">
        <w:rPr>
          <w:spacing w:val="-4"/>
          <w:lang w:val="sq-AL"/>
        </w:rPr>
        <w:t xml:space="preserve"> lidhen me fush</w:t>
      </w:r>
      <w:r w:rsidR="007F23F0" w:rsidRPr="005C4F41">
        <w:rPr>
          <w:spacing w:val="-4"/>
          <w:lang w:val="sq-AL"/>
        </w:rPr>
        <w:t>ë</w:t>
      </w:r>
      <w:r w:rsidRPr="005C4F41">
        <w:rPr>
          <w:spacing w:val="-4"/>
          <w:lang w:val="sq-AL"/>
        </w:rPr>
        <w:t>n e veprimtaris</w:t>
      </w:r>
      <w:r w:rsidR="007F23F0" w:rsidRPr="005C4F41">
        <w:rPr>
          <w:spacing w:val="-4"/>
          <w:lang w:val="sq-AL"/>
        </w:rPr>
        <w:t>ë</w:t>
      </w:r>
      <w:r w:rsidRPr="005C4F41">
        <w:rPr>
          <w:spacing w:val="-4"/>
          <w:lang w:val="sq-AL"/>
        </w:rPr>
        <w:t xml:space="preserve"> s</w:t>
      </w:r>
      <w:r w:rsidR="007F23F0" w:rsidRPr="005C4F41">
        <w:rPr>
          <w:spacing w:val="-4"/>
          <w:lang w:val="sq-AL"/>
        </w:rPr>
        <w:t>ë</w:t>
      </w:r>
      <w:r w:rsidRPr="005C4F41">
        <w:rPr>
          <w:spacing w:val="-4"/>
          <w:lang w:val="sq-AL"/>
        </w:rPr>
        <w:t xml:space="preserve"> K</w:t>
      </w:r>
      <w:r w:rsidR="007F23F0" w:rsidRPr="005C4F41">
        <w:rPr>
          <w:spacing w:val="-4"/>
          <w:lang w:val="sq-AL"/>
        </w:rPr>
        <w:t>ë</w:t>
      </w:r>
      <w:r w:rsidRPr="005C4F41">
        <w:rPr>
          <w:spacing w:val="-4"/>
          <w:lang w:val="sq-AL"/>
        </w:rPr>
        <w:t xml:space="preserve">shillit;  </w:t>
      </w:r>
    </w:p>
    <w:p w:rsidR="00383110" w:rsidRPr="005C4F41" w:rsidRDefault="00383110" w:rsidP="00383110">
      <w:pPr>
        <w:pStyle w:val="Paragrafi"/>
        <w:rPr>
          <w:spacing w:val="-4"/>
          <w:lang w:val="sq-AL"/>
        </w:rPr>
      </w:pPr>
      <w:r w:rsidRPr="005C4F41">
        <w:rPr>
          <w:spacing w:val="-4"/>
          <w:lang w:val="sq-AL"/>
        </w:rPr>
        <w:t>e)</w:t>
      </w:r>
      <w:r w:rsidR="00040D07" w:rsidRPr="005C4F41">
        <w:rPr>
          <w:spacing w:val="-4"/>
          <w:lang w:val="sq-AL"/>
        </w:rPr>
        <w:t xml:space="preserve"> </w:t>
      </w:r>
      <w:r w:rsidRPr="005C4F41">
        <w:rPr>
          <w:spacing w:val="-4"/>
          <w:lang w:val="sq-AL"/>
        </w:rPr>
        <w:tab/>
        <w:t>Kujdeset për mbajtjen e procesverbaleve të mbledhjeve të punës dhe mbledhjeve plenare të Këshillit Konsultativ dhe i publikon ato në faqen e internetit;</w:t>
      </w:r>
    </w:p>
    <w:p w:rsidR="00383110" w:rsidRPr="005C4F41" w:rsidRDefault="00383110" w:rsidP="00383110">
      <w:pPr>
        <w:pStyle w:val="Paragrafi"/>
        <w:rPr>
          <w:spacing w:val="-4"/>
          <w:lang w:val="sq-AL"/>
        </w:rPr>
      </w:pPr>
      <w:r w:rsidRPr="005C4F41">
        <w:rPr>
          <w:spacing w:val="-4"/>
          <w:lang w:val="sq-AL"/>
        </w:rPr>
        <w:t xml:space="preserve">ë) Përgatit informacion periodik për veprimtarinë e Këshillit Konsultativ; </w:t>
      </w:r>
    </w:p>
    <w:p w:rsidR="00383110" w:rsidRPr="005C4F41" w:rsidRDefault="00383110" w:rsidP="00383110">
      <w:pPr>
        <w:pStyle w:val="Paragrafi"/>
        <w:rPr>
          <w:spacing w:val="-4"/>
          <w:lang w:val="sq-AL"/>
        </w:rPr>
      </w:pPr>
      <w:r w:rsidRPr="005C4F41">
        <w:rPr>
          <w:spacing w:val="-4"/>
          <w:lang w:val="sq-AL"/>
        </w:rPr>
        <w:t>f)</w:t>
      </w:r>
      <w:r w:rsidRPr="005C4F41">
        <w:rPr>
          <w:spacing w:val="-4"/>
          <w:lang w:val="sq-AL"/>
        </w:rPr>
        <w:tab/>
      </w:r>
      <w:r w:rsidR="00040D07" w:rsidRPr="005C4F41">
        <w:rPr>
          <w:spacing w:val="-4"/>
          <w:lang w:val="sq-AL"/>
        </w:rPr>
        <w:t xml:space="preserve"> </w:t>
      </w:r>
      <w:r w:rsidRPr="005C4F41">
        <w:rPr>
          <w:spacing w:val="-4"/>
          <w:lang w:val="sq-AL"/>
        </w:rPr>
        <w:t>Është përgjegjës për kryerjen e njoftimeve për anëtarët e Këshillit Konsultativ;</w:t>
      </w:r>
    </w:p>
    <w:p w:rsidR="00383110" w:rsidRPr="005C4F41" w:rsidRDefault="00383110" w:rsidP="00383110">
      <w:pPr>
        <w:pStyle w:val="Paragrafi"/>
        <w:rPr>
          <w:spacing w:val="-4"/>
          <w:lang w:val="sq-AL"/>
        </w:rPr>
      </w:pPr>
      <w:r w:rsidRPr="005C4F41">
        <w:rPr>
          <w:spacing w:val="-4"/>
          <w:lang w:val="sq-AL"/>
        </w:rPr>
        <w:t>g)</w:t>
      </w:r>
      <w:r w:rsidR="00040D07" w:rsidRPr="005C4F41">
        <w:rPr>
          <w:spacing w:val="-4"/>
          <w:lang w:val="sq-AL"/>
        </w:rPr>
        <w:t xml:space="preserve"> </w:t>
      </w:r>
      <w:r w:rsidRPr="005C4F41">
        <w:rPr>
          <w:spacing w:val="-4"/>
          <w:lang w:val="sq-AL"/>
        </w:rPr>
        <w:tab/>
        <w:t>Me propozim të Këshillit Konsultativ, njofton dhe merr miratimin paraprak të çdo financimi me fonde publike apo lehtësi tjetër e dhënë nga njësitë e vetëqeverisjes vendore nga Komisioni i Ndihmës Shtetërore pranë ministrisë përgjegjëse për ekonominë, në përputhje me legjislacionin për ndihmën shtetërore, përpara se skemat e ndihmës shtetërore të vihen në zbatim;</w:t>
      </w:r>
    </w:p>
    <w:p w:rsidR="00383110" w:rsidRPr="005C4F41" w:rsidRDefault="00383110" w:rsidP="00383110">
      <w:pPr>
        <w:pStyle w:val="Paragrafi"/>
        <w:rPr>
          <w:spacing w:val="-4"/>
          <w:lang w:val="sq-AL"/>
        </w:rPr>
      </w:pPr>
      <w:r w:rsidRPr="005C4F41">
        <w:rPr>
          <w:spacing w:val="-4"/>
          <w:lang w:val="sq-AL"/>
        </w:rPr>
        <w:t>gj) Kryen detyra t</w:t>
      </w:r>
      <w:r w:rsidR="007F23F0" w:rsidRPr="005C4F41">
        <w:rPr>
          <w:spacing w:val="-4"/>
          <w:lang w:val="sq-AL"/>
        </w:rPr>
        <w:t>ë</w:t>
      </w:r>
      <w:r w:rsidRPr="005C4F41">
        <w:rPr>
          <w:spacing w:val="-4"/>
          <w:lang w:val="sq-AL"/>
        </w:rPr>
        <w:t xml:space="preserve"> tjera t</w:t>
      </w:r>
      <w:r w:rsidR="007F23F0" w:rsidRPr="005C4F41">
        <w:rPr>
          <w:spacing w:val="-4"/>
          <w:lang w:val="sq-AL"/>
        </w:rPr>
        <w:t>ë</w:t>
      </w:r>
      <w:r w:rsidRPr="005C4F41">
        <w:rPr>
          <w:spacing w:val="-4"/>
          <w:lang w:val="sq-AL"/>
        </w:rPr>
        <w:t xml:space="preserve"> p</w:t>
      </w:r>
      <w:r w:rsidR="007F23F0" w:rsidRPr="005C4F41">
        <w:rPr>
          <w:spacing w:val="-4"/>
          <w:lang w:val="sq-AL"/>
        </w:rPr>
        <w:t>ë</w:t>
      </w:r>
      <w:r w:rsidRPr="005C4F41">
        <w:rPr>
          <w:spacing w:val="-4"/>
          <w:lang w:val="sq-AL"/>
        </w:rPr>
        <w:t>rcaktuara nga K</w:t>
      </w:r>
      <w:r w:rsidRPr="005C4F41">
        <w:rPr>
          <w:rFonts w:cs="Garamond"/>
          <w:spacing w:val="-4"/>
          <w:lang w:val="sq-AL"/>
        </w:rPr>
        <w:t>ë</w:t>
      </w:r>
      <w:r w:rsidRPr="005C4F41">
        <w:rPr>
          <w:spacing w:val="-4"/>
          <w:lang w:val="sq-AL"/>
        </w:rPr>
        <w:t xml:space="preserve">shilli Konsultativ ose në këtë vendim. </w:t>
      </w:r>
    </w:p>
    <w:p w:rsidR="00383110" w:rsidRPr="005C4F41" w:rsidRDefault="00383110" w:rsidP="004B0A9A">
      <w:pPr>
        <w:pStyle w:val="Hapesira7"/>
        <w:rPr>
          <w:lang w:val="sq-AL"/>
        </w:rPr>
      </w:pPr>
    </w:p>
    <w:p w:rsidR="00383110" w:rsidRPr="005C4F41" w:rsidRDefault="00383110" w:rsidP="00383110">
      <w:pPr>
        <w:pStyle w:val="NeniNr"/>
        <w:rPr>
          <w:spacing w:val="-4"/>
          <w:lang w:val="sq-AL"/>
        </w:rPr>
      </w:pPr>
      <w:r w:rsidRPr="005C4F41">
        <w:rPr>
          <w:spacing w:val="-4"/>
          <w:lang w:val="sq-AL"/>
        </w:rPr>
        <w:t>KREU VI</w:t>
      </w:r>
    </w:p>
    <w:p w:rsidR="00383110" w:rsidRPr="005C4F41" w:rsidRDefault="00383110" w:rsidP="00383110">
      <w:pPr>
        <w:pStyle w:val="NeniNr"/>
        <w:rPr>
          <w:spacing w:val="-4"/>
          <w:lang w:val="sq-AL"/>
        </w:rPr>
      </w:pPr>
      <w:r w:rsidRPr="005C4F41">
        <w:rPr>
          <w:spacing w:val="-4"/>
          <w:lang w:val="sq-AL"/>
        </w:rPr>
        <w:t>DISPOZITA TË FUNDIT</w:t>
      </w:r>
    </w:p>
    <w:p w:rsidR="00383110" w:rsidRPr="005C4F41" w:rsidRDefault="00383110" w:rsidP="004B0A9A">
      <w:pPr>
        <w:pStyle w:val="Hapesira7"/>
        <w:rPr>
          <w:lang w:val="sq-AL"/>
        </w:rPr>
      </w:pPr>
    </w:p>
    <w:p w:rsidR="00383110" w:rsidRPr="005C4F41" w:rsidRDefault="00383110" w:rsidP="00383110">
      <w:pPr>
        <w:pStyle w:val="Paragrafi"/>
        <w:rPr>
          <w:spacing w:val="-4"/>
          <w:lang w:val="sq-AL"/>
        </w:rPr>
      </w:pPr>
      <w:r w:rsidRPr="005C4F41">
        <w:rPr>
          <w:spacing w:val="-4"/>
          <w:lang w:val="sq-AL"/>
        </w:rPr>
        <w:t>29.</w:t>
      </w:r>
      <w:r w:rsidRPr="005C4F41">
        <w:rPr>
          <w:spacing w:val="-4"/>
          <w:lang w:val="sq-AL"/>
        </w:rPr>
        <w:tab/>
        <w:t xml:space="preserve"> Këshilli Konsultativ i Qeverisjes Qendrore me Vetëqeverisjen Vendore miraton me konsensus rregulloren e brendshme të organizimit dhe funksionimit. </w:t>
      </w:r>
    </w:p>
    <w:p w:rsidR="00383110" w:rsidRPr="005C4F41" w:rsidRDefault="00383110" w:rsidP="00383110">
      <w:pPr>
        <w:pStyle w:val="Paragrafi"/>
        <w:rPr>
          <w:spacing w:val="-4"/>
          <w:lang w:val="sq-AL"/>
        </w:rPr>
      </w:pPr>
      <w:r w:rsidRPr="005C4F41">
        <w:rPr>
          <w:spacing w:val="-4"/>
          <w:lang w:val="sq-AL"/>
        </w:rPr>
        <w:t>Ky vendim hyn në fuqi pas botimit në Fletoren Zyrtare.</w:t>
      </w:r>
    </w:p>
    <w:p w:rsidR="00383110" w:rsidRPr="005C4F41" w:rsidRDefault="00383110" w:rsidP="004B0A9A">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Pr="005C4F41" w:rsidRDefault="00383110" w:rsidP="00383110">
      <w:pPr>
        <w:pStyle w:val="Paragrafi"/>
        <w:jc w:val="right"/>
        <w:rPr>
          <w:b/>
          <w:spacing w:val="-4"/>
          <w:lang w:val="sq-AL"/>
        </w:rPr>
      </w:pPr>
      <w:r w:rsidRPr="005C4F41">
        <w:rPr>
          <w:b/>
          <w:spacing w:val="-4"/>
          <w:lang w:val="sq-AL"/>
        </w:rPr>
        <w:t>Niko Peleshi</w:t>
      </w: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83110" w:rsidRPr="005C4F41" w:rsidRDefault="00383110" w:rsidP="00383110">
      <w:pPr>
        <w:pStyle w:val="NeniTitull"/>
        <w:rPr>
          <w:spacing w:val="-4"/>
          <w:lang w:val="sq-AL"/>
        </w:rPr>
      </w:pPr>
      <w:r w:rsidRPr="005C4F41">
        <w:rPr>
          <w:spacing w:val="-4"/>
          <w:lang w:val="sq-AL"/>
        </w:rPr>
        <w:lastRenderedPageBreak/>
        <w:t xml:space="preserve">VENDIM </w:t>
      </w:r>
    </w:p>
    <w:p w:rsidR="00383110" w:rsidRPr="005C4F41" w:rsidRDefault="00383110" w:rsidP="00383110">
      <w:pPr>
        <w:pStyle w:val="NeniTitull"/>
        <w:rPr>
          <w:spacing w:val="-4"/>
          <w:lang w:val="sq-AL"/>
        </w:rPr>
      </w:pPr>
      <w:r w:rsidRPr="005C4F41">
        <w:rPr>
          <w:spacing w:val="-4"/>
          <w:lang w:val="sq-AL"/>
        </w:rPr>
        <w:t>Nr. 911, datë 21.12.2016</w:t>
      </w:r>
    </w:p>
    <w:p w:rsidR="00383110" w:rsidRPr="005C4F41" w:rsidRDefault="00383110" w:rsidP="004B0A9A">
      <w:pPr>
        <w:pStyle w:val="Hapesira7"/>
        <w:rPr>
          <w:lang w:val="sq-AL"/>
        </w:rPr>
      </w:pPr>
    </w:p>
    <w:p w:rsidR="00383110" w:rsidRPr="005C4F41" w:rsidRDefault="00383110" w:rsidP="00383110">
      <w:pPr>
        <w:pStyle w:val="NeniTitull"/>
        <w:rPr>
          <w:spacing w:val="-4"/>
          <w:lang w:val="sq-AL"/>
        </w:rPr>
      </w:pPr>
      <w:r w:rsidRPr="005C4F41">
        <w:rPr>
          <w:spacing w:val="-4"/>
          <w:lang w:val="sq-AL"/>
        </w:rPr>
        <w:t>PËR DISA NDRYSHIME DHE SHTESA NË VENDIMIN NR.</w:t>
      </w:r>
      <w:r w:rsidR="00040D07" w:rsidRPr="005C4F41">
        <w:rPr>
          <w:spacing w:val="-4"/>
          <w:lang w:val="sq-AL"/>
        </w:rPr>
        <w:t xml:space="preserve"> </w:t>
      </w:r>
      <w:r w:rsidRPr="005C4F41">
        <w:rPr>
          <w:spacing w:val="-4"/>
          <w:lang w:val="sq-AL"/>
        </w:rPr>
        <w:t xml:space="preserve">555, DATË 11.8.2011, TË KËSHILLIT TË MINISTRAVE, </w:t>
      </w:r>
      <w:r w:rsidR="00447DFC" w:rsidRPr="005C4F41">
        <w:rPr>
          <w:spacing w:val="-4"/>
          <w:lang w:val="sq-AL"/>
        </w:rPr>
        <w:t>“</w:t>
      </w:r>
      <w:r w:rsidRPr="005C4F41">
        <w:rPr>
          <w:spacing w:val="-4"/>
          <w:lang w:val="sq-AL"/>
        </w:rPr>
        <w:t>PËR MIRATIMIN E STRUKTURËS DHE TË NIVELEVE TË PAGAVE TË PUNONJËSVE ME ARSIM TË LARTË NË SISTEMIN E MINISTRISË SË SHËNDETËSISË DHE SPITALIN USHTARAK QENDROR UNIVERSITAR, NË SISTEMIN E MINISTRISË SË MBROJTJES, TË PUNONJËSVE TË INFERMIERISTIKËS NË SISTEMIN E MINISTRISË SË SHËNDETËSISË E MINISTRISË SË MBROJTJES, SI DHE PËR TRAJTIMIN E MJEKËVE NË STRUKTURAT E FORCAVE TË ARMATOSURA</w:t>
      </w:r>
      <w:r w:rsidR="00447DFC" w:rsidRPr="005C4F41">
        <w:rPr>
          <w:spacing w:val="-4"/>
          <w:lang w:val="sq-AL"/>
        </w:rPr>
        <w:t>”</w:t>
      </w:r>
      <w:r w:rsidRPr="005C4F41">
        <w:rPr>
          <w:spacing w:val="-4"/>
          <w:lang w:val="sq-AL"/>
        </w:rPr>
        <w:t xml:space="preserve">, TË NDRYSHUAR  </w:t>
      </w:r>
    </w:p>
    <w:p w:rsidR="00383110" w:rsidRPr="005C4F41" w:rsidRDefault="00383110" w:rsidP="004B0A9A">
      <w:pPr>
        <w:pStyle w:val="Hapesira7"/>
        <w:rPr>
          <w:lang w:val="sq-AL"/>
        </w:rPr>
      </w:pPr>
    </w:p>
    <w:p w:rsidR="00383110" w:rsidRPr="005C4F41" w:rsidRDefault="00383110" w:rsidP="00383110">
      <w:pPr>
        <w:pStyle w:val="Paragrafi"/>
        <w:rPr>
          <w:spacing w:val="-4"/>
          <w:lang w:val="sq-AL"/>
        </w:rPr>
      </w:pPr>
      <w:r w:rsidRPr="005C4F41">
        <w:rPr>
          <w:spacing w:val="-4"/>
          <w:lang w:val="sq-AL"/>
        </w:rPr>
        <w:t>Në mbështetje të nenit 100 të Kushtetutës, të nenit 7, të ligjit nr.</w:t>
      </w:r>
      <w:r w:rsidR="00040D07" w:rsidRPr="005C4F41">
        <w:rPr>
          <w:spacing w:val="-4"/>
          <w:lang w:val="sq-AL"/>
        </w:rPr>
        <w:t xml:space="preserve"> </w:t>
      </w:r>
      <w:r w:rsidRPr="005C4F41">
        <w:rPr>
          <w:spacing w:val="-4"/>
          <w:lang w:val="sq-AL"/>
        </w:rPr>
        <w:t xml:space="preserve">152/2013, </w:t>
      </w:r>
      <w:r w:rsidR="00447DFC" w:rsidRPr="005C4F41">
        <w:rPr>
          <w:spacing w:val="-4"/>
          <w:lang w:val="sq-AL"/>
        </w:rPr>
        <w:t>“</w:t>
      </w:r>
      <w:r w:rsidRPr="005C4F41">
        <w:rPr>
          <w:spacing w:val="-4"/>
          <w:lang w:val="sq-AL"/>
        </w:rPr>
        <w:t>Për nëpunësin civil</w:t>
      </w:r>
      <w:r w:rsidR="00447DFC" w:rsidRPr="005C4F41">
        <w:rPr>
          <w:spacing w:val="-4"/>
          <w:lang w:val="sq-AL"/>
        </w:rPr>
        <w:t>”</w:t>
      </w:r>
      <w:r w:rsidRPr="005C4F41">
        <w:rPr>
          <w:spacing w:val="-4"/>
          <w:lang w:val="sq-AL"/>
        </w:rPr>
        <w:t>, të ndryshuar, të pikës 2, të nenit 4, të ligjit nr.</w:t>
      </w:r>
      <w:r w:rsidR="00040D07" w:rsidRPr="005C4F41">
        <w:rPr>
          <w:spacing w:val="-4"/>
          <w:lang w:val="sq-AL"/>
        </w:rPr>
        <w:t xml:space="preserve"> </w:t>
      </w:r>
      <w:r w:rsidRPr="005C4F41">
        <w:rPr>
          <w:spacing w:val="-4"/>
          <w:lang w:val="sq-AL"/>
        </w:rPr>
        <w:t xml:space="preserve">10405, datë 24.3.2011, </w:t>
      </w:r>
      <w:r w:rsidR="00447DFC" w:rsidRPr="005C4F41">
        <w:rPr>
          <w:spacing w:val="-4"/>
          <w:lang w:val="sq-AL"/>
        </w:rPr>
        <w:t>“</w:t>
      </w:r>
      <w:r w:rsidRPr="005C4F41">
        <w:rPr>
          <w:spacing w:val="-4"/>
          <w:lang w:val="sq-AL"/>
        </w:rPr>
        <w:t>Për kompetencat për caktimin e pagave dhe të shpërblimeve</w:t>
      </w:r>
      <w:r w:rsidR="00447DFC" w:rsidRPr="005C4F41">
        <w:rPr>
          <w:spacing w:val="-4"/>
          <w:lang w:val="sq-AL"/>
        </w:rPr>
        <w:t>”</w:t>
      </w:r>
      <w:r w:rsidRPr="005C4F41">
        <w:rPr>
          <w:spacing w:val="-4"/>
          <w:lang w:val="sq-AL"/>
        </w:rPr>
        <w:t>, dhe të ligjit nr.</w:t>
      </w:r>
      <w:r w:rsidR="00040D07" w:rsidRPr="005C4F41">
        <w:rPr>
          <w:spacing w:val="-4"/>
          <w:lang w:val="sq-AL"/>
        </w:rPr>
        <w:t xml:space="preserve"> </w:t>
      </w:r>
      <w:r w:rsidRPr="005C4F41">
        <w:rPr>
          <w:spacing w:val="-4"/>
          <w:lang w:val="sq-AL"/>
        </w:rPr>
        <w:t xml:space="preserve">147/2014, </w:t>
      </w:r>
      <w:r w:rsidR="00447DFC" w:rsidRPr="005C4F41">
        <w:rPr>
          <w:spacing w:val="-4"/>
          <w:lang w:val="sq-AL"/>
        </w:rPr>
        <w:t>“</w:t>
      </w:r>
      <w:r w:rsidRPr="005C4F41">
        <w:rPr>
          <w:spacing w:val="-4"/>
          <w:lang w:val="sq-AL"/>
        </w:rPr>
        <w:t>Për shërbimin e urgjencës mjekësore</w:t>
      </w:r>
      <w:r w:rsidR="00447DFC" w:rsidRPr="005C4F41">
        <w:rPr>
          <w:spacing w:val="-4"/>
          <w:lang w:val="sq-AL"/>
        </w:rPr>
        <w:t>”</w:t>
      </w:r>
      <w:r w:rsidRPr="005C4F41">
        <w:rPr>
          <w:spacing w:val="-4"/>
          <w:lang w:val="sq-AL"/>
        </w:rPr>
        <w:t>, me propozimin e ministrit të Shtetit për Inovacionin dhe Administratën Publike dhe të ministrit të Financave, Këshilli i Ministrave</w:t>
      </w:r>
    </w:p>
    <w:p w:rsidR="00383110" w:rsidRPr="005C4F41" w:rsidRDefault="00383110" w:rsidP="004B0A9A">
      <w:pPr>
        <w:pStyle w:val="Hapesira7"/>
        <w:rPr>
          <w:lang w:val="sq-AL"/>
        </w:rPr>
      </w:pPr>
    </w:p>
    <w:p w:rsidR="00383110" w:rsidRPr="005C4F41" w:rsidRDefault="00383110" w:rsidP="00383110">
      <w:pPr>
        <w:pStyle w:val="NeniNr"/>
        <w:rPr>
          <w:spacing w:val="-4"/>
          <w:lang w:val="sq-AL"/>
        </w:rPr>
      </w:pPr>
      <w:r w:rsidRPr="005C4F41">
        <w:rPr>
          <w:spacing w:val="-4"/>
          <w:lang w:val="sq-AL"/>
        </w:rPr>
        <w:t xml:space="preserve">VENDOSI: </w:t>
      </w:r>
    </w:p>
    <w:p w:rsidR="00383110" w:rsidRPr="005C4F41" w:rsidRDefault="00383110" w:rsidP="004B0A9A">
      <w:pPr>
        <w:pStyle w:val="Hapesira7"/>
        <w:rPr>
          <w:lang w:val="sq-AL"/>
        </w:rPr>
      </w:pPr>
    </w:p>
    <w:p w:rsidR="00383110" w:rsidRPr="005C4F41" w:rsidRDefault="00383110" w:rsidP="00383110">
      <w:pPr>
        <w:pStyle w:val="Paragrafi"/>
        <w:rPr>
          <w:spacing w:val="-4"/>
          <w:lang w:val="sq-AL"/>
        </w:rPr>
      </w:pPr>
      <w:r w:rsidRPr="005C4F41">
        <w:rPr>
          <w:spacing w:val="-4"/>
          <w:lang w:val="sq-AL"/>
        </w:rPr>
        <w:t>Në vendimin nr.</w:t>
      </w:r>
      <w:r w:rsidR="00040D07" w:rsidRPr="005C4F41">
        <w:rPr>
          <w:spacing w:val="-4"/>
          <w:lang w:val="sq-AL"/>
        </w:rPr>
        <w:t xml:space="preserve"> </w:t>
      </w:r>
      <w:r w:rsidRPr="005C4F41">
        <w:rPr>
          <w:spacing w:val="-4"/>
          <w:lang w:val="sq-AL"/>
        </w:rPr>
        <w:t xml:space="preserve">555, datë 11.8.2011, të Këshillit të Ministrave, bëhen këto ndryshime dhe shtesa: </w:t>
      </w:r>
    </w:p>
    <w:p w:rsidR="00383110" w:rsidRPr="005C4F41" w:rsidRDefault="00383110" w:rsidP="00383110">
      <w:pPr>
        <w:pStyle w:val="Paragrafi"/>
        <w:rPr>
          <w:spacing w:val="-4"/>
          <w:lang w:val="sq-AL"/>
        </w:rPr>
      </w:pPr>
      <w:r w:rsidRPr="005C4F41">
        <w:rPr>
          <w:spacing w:val="-4"/>
          <w:lang w:val="sq-AL"/>
        </w:rPr>
        <w:t>1. Lidhja nr.</w:t>
      </w:r>
      <w:r w:rsidR="00040D07" w:rsidRPr="005C4F41">
        <w:rPr>
          <w:spacing w:val="-4"/>
          <w:lang w:val="sq-AL"/>
        </w:rPr>
        <w:t xml:space="preserve"> </w:t>
      </w:r>
      <w:r w:rsidRPr="005C4F41">
        <w:rPr>
          <w:spacing w:val="-4"/>
          <w:lang w:val="sq-AL"/>
        </w:rPr>
        <w:t>1 (kreu 1.8), e përmendur në pikën 2, zëvendësohet me lidhjen nr.</w:t>
      </w:r>
      <w:r w:rsidR="00040D07" w:rsidRPr="005C4F41">
        <w:rPr>
          <w:spacing w:val="-4"/>
          <w:lang w:val="sq-AL"/>
        </w:rPr>
        <w:t xml:space="preserve"> </w:t>
      </w:r>
      <w:r w:rsidRPr="005C4F41">
        <w:rPr>
          <w:spacing w:val="-4"/>
          <w:lang w:val="sq-AL"/>
        </w:rPr>
        <w:t xml:space="preserve">1 (kreu 1.8), që i bashkëlidhet këtij vendimi dhe është pjesë përbërëse e tij. </w:t>
      </w:r>
    </w:p>
    <w:p w:rsidR="00383110" w:rsidRPr="005C4F41" w:rsidRDefault="00383110" w:rsidP="00383110">
      <w:pPr>
        <w:pStyle w:val="Paragrafi"/>
        <w:rPr>
          <w:spacing w:val="-4"/>
          <w:lang w:val="sq-AL"/>
        </w:rPr>
      </w:pPr>
      <w:r w:rsidRPr="005C4F41">
        <w:rPr>
          <w:spacing w:val="-4"/>
          <w:lang w:val="sq-AL"/>
        </w:rPr>
        <w:t>2. Lidhja nr.</w:t>
      </w:r>
      <w:r w:rsidR="00040D07" w:rsidRPr="005C4F41">
        <w:rPr>
          <w:spacing w:val="-4"/>
          <w:lang w:val="sq-AL"/>
        </w:rPr>
        <w:t xml:space="preserve"> </w:t>
      </w:r>
      <w:r w:rsidRPr="005C4F41">
        <w:rPr>
          <w:spacing w:val="-4"/>
          <w:lang w:val="sq-AL"/>
        </w:rPr>
        <w:t>2 (kreu 2.7), e përmendur në pikën 3, zëvendësohet me lidhjen nr.</w:t>
      </w:r>
      <w:r w:rsidR="00040D07" w:rsidRPr="005C4F41">
        <w:rPr>
          <w:spacing w:val="-4"/>
          <w:lang w:val="sq-AL"/>
        </w:rPr>
        <w:t xml:space="preserve"> </w:t>
      </w:r>
      <w:r w:rsidRPr="005C4F41">
        <w:rPr>
          <w:spacing w:val="-4"/>
          <w:lang w:val="sq-AL"/>
        </w:rPr>
        <w:t xml:space="preserve">2 (kreu 2.7), që i bashkëlidhet këtij vendimi dhe është pjesë përbërëse e tij.  </w:t>
      </w:r>
    </w:p>
    <w:p w:rsidR="00383110" w:rsidRPr="005C4F41" w:rsidRDefault="00383110" w:rsidP="00383110">
      <w:pPr>
        <w:pStyle w:val="Paragrafi"/>
        <w:rPr>
          <w:spacing w:val="-4"/>
          <w:lang w:val="sq-AL"/>
        </w:rPr>
      </w:pPr>
      <w:r w:rsidRPr="005C4F41">
        <w:rPr>
          <w:spacing w:val="-4"/>
          <w:lang w:val="sq-AL"/>
        </w:rPr>
        <w:lastRenderedPageBreak/>
        <w:t xml:space="preserve">3. Pas pikës 18 shtohet pika 19, me këtë përmbajtje: </w:t>
      </w:r>
    </w:p>
    <w:p w:rsidR="00383110" w:rsidRPr="005C4F41" w:rsidRDefault="00447DFC" w:rsidP="00383110">
      <w:pPr>
        <w:pStyle w:val="Paragrafi"/>
        <w:rPr>
          <w:spacing w:val="-4"/>
          <w:lang w:val="sq-AL"/>
        </w:rPr>
      </w:pPr>
      <w:r w:rsidRPr="005C4F41">
        <w:rPr>
          <w:spacing w:val="-4"/>
          <w:lang w:val="sq-AL"/>
        </w:rPr>
        <w:t>“</w:t>
      </w:r>
      <w:r w:rsidR="00383110" w:rsidRPr="005C4F41">
        <w:rPr>
          <w:spacing w:val="-4"/>
          <w:lang w:val="sq-AL"/>
        </w:rPr>
        <w:t xml:space="preserve">19. Trajnimi i personelit mjekësor, personelit paramedikal dhe publikut të gjerë kryhet nëpërmjet veprimtarive të trajnimit që organizohen nga vetë Qendra Kombëtare e Urgjencës Mjekësore ose/dhe në bashkëpunim me Universitetin e Mjekësisë apo qendrat spitalore. </w:t>
      </w:r>
    </w:p>
    <w:p w:rsidR="00383110" w:rsidRPr="005C4F41" w:rsidRDefault="00383110" w:rsidP="00383110">
      <w:pPr>
        <w:pStyle w:val="Paragrafi"/>
        <w:rPr>
          <w:spacing w:val="-4"/>
          <w:lang w:val="sq-AL"/>
        </w:rPr>
      </w:pPr>
      <w:r w:rsidRPr="005C4F41">
        <w:rPr>
          <w:spacing w:val="-4"/>
          <w:lang w:val="sq-AL"/>
        </w:rPr>
        <w:t>Në rastet kur punonjësit e personelit mjekësor (me arsim të lartë) të Qendrës Kombëtare të Urgjencës Mjekësore marrin pjesë në veprimtaritë e trajnimit (si për personelin mjekësor ashtu edhe për personelin paramedikal dhe publikun e gjerë), të cilat organizohen nga vetë qendra, për çdo orë mësimi 60-minutëshe përfitojnë trajtim me pagesë, si më poshtë vijon:</w:t>
      </w:r>
    </w:p>
    <w:p w:rsidR="00383110" w:rsidRPr="005C4F41" w:rsidRDefault="00383110" w:rsidP="00383110">
      <w:pPr>
        <w:pStyle w:val="Paragrafi"/>
        <w:rPr>
          <w:spacing w:val="-4"/>
          <w:lang w:val="sq-AL"/>
        </w:rPr>
      </w:pPr>
      <w:r w:rsidRPr="005C4F41">
        <w:rPr>
          <w:spacing w:val="-4"/>
          <w:lang w:val="sq-AL"/>
        </w:rPr>
        <w:t>a)</w:t>
      </w:r>
      <w:r w:rsidR="00040D07" w:rsidRPr="005C4F41">
        <w:rPr>
          <w:spacing w:val="-4"/>
          <w:lang w:val="sq-AL"/>
        </w:rPr>
        <w:t xml:space="preserve"> </w:t>
      </w:r>
      <w:r w:rsidRPr="005C4F41">
        <w:rPr>
          <w:spacing w:val="-4"/>
          <w:lang w:val="sq-AL"/>
        </w:rPr>
        <w:tab/>
        <w:t>Trajnerët me më pak se 10 (dhjetë) vite punë në profesion përfitojnë një pagesë 750 (shtatëqind e pesëdhjetë) lekë për orë;</w:t>
      </w:r>
    </w:p>
    <w:p w:rsidR="00383110" w:rsidRPr="005C4F41" w:rsidRDefault="00383110" w:rsidP="00383110">
      <w:pPr>
        <w:pStyle w:val="Paragrafi"/>
        <w:rPr>
          <w:spacing w:val="-4"/>
          <w:lang w:val="sq-AL"/>
        </w:rPr>
      </w:pPr>
      <w:r w:rsidRPr="005C4F41">
        <w:rPr>
          <w:spacing w:val="-4"/>
          <w:lang w:val="sq-AL"/>
        </w:rPr>
        <w:t>b)</w:t>
      </w:r>
      <w:r w:rsidRPr="005C4F41">
        <w:rPr>
          <w:spacing w:val="-4"/>
          <w:lang w:val="sq-AL"/>
        </w:rPr>
        <w:tab/>
      </w:r>
      <w:r w:rsidR="00040D07" w:rsidRPr="005C4F41">
        <w:rPr>
          <w:spacing w:val="-4"/>
          <w:lang w:val="sq-AL"/>
        </w:rPr>
        <w:t xml:space="preserve"> </w:t>
      </w:r>
      <w:r w:rsidRPr="005C4F41">
        <w:rPr>
          <w:spacing w:val="-4"/>
          <w:lang w:val="sq-AL"/>
        </w:rPr>
        <w:t xml:space="preserve">Trajnerët me më shumë se 10 vite punë në profesion përfitojnë një pagesë 1 500 (një mijë e pesëqind) lekë për orë. </w:t>
      </w:r>
    </w:p>
    <w:p w:rsidR="00383110" w:rsidRPr="005C4F41" w:rsidRDefault="00383110" w:rsidP="00383110">
      <w:pPr>
        <w:pStyle w:val="Paragrafi"/>
        <w:rPr>
          <w:spacing w:val="-4"/>
          <w:lang w:val="sq-AL"/>
        </w:rPr>
      </w:pPr>
      <w:r w:rsidRPr="005C4F41">
        <w:rPr>
          <w:spacing w:val="-4"/>
          <w:lang w:val="sq-AL"/>
        </w:rPr>
        <w:t xml:space="preserve">Trajnerët të cilët janë punonjës të personelit mjekësor (me arsim të lartë) të Qendrës Kombëtare të Urgjencës Mjekësore e përfitojnë këtë pagesë deri në 200 (dyqind) orë në vit. </w:t>
      </w:r>
    </w:p>
    <w:p w:rsidR="00383110" w:rsidRPr="005C4F41" w:rsidRDefault="00383110" w:rsidP="00383110">
      <w:pPr>
        <w:pStyle w:val="Paragrafi"/>
        <w:rPr>
          <w:spacing w:val="-4"/>
          <w:lang w:val="sq-AL"/>
        </w:rPr>
      </w:pPr>
      <w:r w:rsidRPr="005C4F41">
        <w:rPr>
          <w:spacing w:val="-4"/>
          <w:lang w:val="sq-AL"/>
        </w:rPr>
        <w:t>Në rastet kur trajnerët janë bashkëpunëtorë të jashtëm nga Universiteti i Mjekësisë apo nga qendrat spitalore, pagesa për orë do të jetë e njëjtë me trajnerët e brendshëm të qendrës.</w:t>
      </w:r>
      <w:r w:rsidR="00447DFC" w:rsidRPr="005C4F41">
        <w:rPr>
          <w:spacing w:val="-4"/>
          <w:lang w:val="sq-AL"/>
        </w:rPr>
        <w:t>”</w:t>
      </w:r>
      <w:r w:rsidRPr="005C4F41">
        <w:rPr>
          <w:spacing w:val="-4"/>
          <w:lang w:val="sq-AL"/>
        </w:rPr>
        <w:t xml:space="preserve">.   </w:t>
      </w:r>
    </w:p>
    <w:p w:rsidR="00383110" w:rsidRPr="005C4F41" w:rsidRDefault="00383110" w:rsidP="00383110">
      <w:pPr>
        <w:pStyle w:val="Paragrafi"/>
        <w:rPr>
          <w:spacing w:val="-4"/>
          <w:lang w:val="sq-AL"/>
        </w:rPr>
      </w:pPr>
      <w:r w:rsidRPr="005C4F41">
        <w:rPr>
          <w:spacing w:val="-4"/>
          <w:lang w:val="sq-AL"/>
        </w:rPr>
        <w:t xml:space="preserve">4. Efektet financiare për paga e sigurime shoqërore përballohen nga fondet e miratuara në buxhetin e Ministrisë së Shëndetësisë, për Qendrën Kombëtare të Urgjencës Mjekësore. </w:t>
      </w:r>
    </w:p>
    <w:p w:rsidR="00383110" w:rsidRPr="005C4F41" w:rsidRDefault="00383110" w:rsidP="00383110">
      <w:pPr>
        <w:pStyle w:val="Paragrafi"/>
        <w:rPr>
          <w:spacing w:val="-4"/>
          <w:lang w:val="sq-AL"/>
        </w:rPr>
      </w:pPr>
      <w:r w:rsidRPr="005C4F41">
        <w:rPr>
          <w:spacing w:val="-4"/>
          <w:lang w:val="sq-AL"/>
        </w:rPr>
        <w:t xml:space="preserve">Ky vendim hyn në fuqi pas botimit në Fletoren Zyrtare dhe i fillon efektet financiare nga data 1 janar 2017. </w:t>
      </w:r>
    </w:p>
    <w:p w:rsidR="00383110" w:rsidRPr="005C4F41" w:rsidRDefault="00383110" w:rsidP="004B0A9A">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Pr="005C4F41" w:rsidRDefault="00383110" w:rsidP="00383110">
      <w:pPr>
        <w:pStyle w:val="Paragrafi"/>
        <w:jc w:val="right"/>
        <w:rPr>
          <w:b/>
          <w:spacing w:val="-4"/>
          <w:lang w:val="sq-AL"/>
        </w:rPr>
      </w:pPr>
      <w:r w:rsidRPr="005C4F41">
        <w:rPr>
          <w:b/>
          <w:spacing w:val="-4"/>
          <w:lang w:val="sq-AL"/>
        </w:rPr>
        <w:t>Niko Peleshi</w:t>
      </w:r>
    </w:p>
    <w:p w:rsidR="004B0A9A" w:rsidRPr="005C4F41" w:rsidRDefault="004B0A9A" w:rsidP="00383110">
      <w:pPr>
        <w:ind w:firstLine="0"/>
        <w:rPr>
          <w:lang w:val="sq-AL"/>
        </w:rPr>
        <w:sectPr w:rsidR="004B0A9A" w:rsidRPr="005C4F41" w:rsidSect="004B0A9A">
          <w:type w:val="continuous"/>
          <w:pgSz w:w="11907" w:h="16840" w:code="9"/>
          <w:pgMar w:top="720" w:right="1134" w:bottom="720" w:left="1134" w:header="851" w:footer="851" w:gutter="0"/>
          <w:cols w:num="2" w:space="454"/>
          <w:docGrid w:linePitch="360"/>
        </w:sectPr>
      </w:pPr>
    </w:p>
    <w:p w:rsidR="00311596" w:rsidRDefault="00311596" w:rsidP="00383110">
      <w:pPr>
        <w:spacing w:after="0"/>
        <w:ind w:firstLine="0"/>
        <w:jc w:val="right"/>
        <w:rPr>
          <w:rFonts w:ascii="Garamond" w:eastAsia="Times New Roman" w:hAnsi="Garamond"/>
          <w:b/>
          <w:sz w:val="18"/>
          <w:szCs w:val="18"/>
          <w:lang w:val="sq-AL"/>
        </w:rPr>
      </w:pPr>
    </w:p>
    <w:p w:rsidR="00311596" w:rsidRDefault="00311596" w:rsidP="00383110">
      <w:pPr>
        <w:spacing w:after="0"/>
        <w:ind w:firstLine="0"/>
        <w:jc w:val="right"/>
        <w:rPr>
          <w:rFonts w:ascii="Garamond" w:eastAsia="Times New Roman" w:hAnsi="Garamond"/>
          <w:b/>
          <w:sz w:val="18"/>
          <w:szCs w:val="18"/>
          <w:lang w:val="sq-AL"/>
        </w:rPr>
      </w:pPr>
    </w:p>
    <w:p w:rsidR="00311596" w:rsidRDefault="00311596" w:rsidP="00383110">
      <w:pPr>
        <w:spacing w:after="0"/>
        <w:ind w:firstLine="0"/>
        <w:jc w:val="right"/>
        <w:rPr>
          <w:rFonts w:ascii="Garamond" w:eastAsia="Times New Roman" w:hAnsi="Garamond"/>
          <w:b/>
          <w:sz w:val="18"/>
          <w:szCs w:val="18"/>
          <w:lang w:val="sq-AL"/>
        </w:rPr>
      </w:pPr>
    </w:p>
    <w:p w:rsidR="00311596" w:rsidRDefault="00311596" w:rsidP="00383110">
      <w:pPr>
        <w:spacing w:after="0"/>
        <w:ind w:firstLine="0"/>
        <w:jc w:val="right"/>
        <w:rPr>
          <w:rFonts w:ascii="Garamond" w:eastAsia="Times New Roman" w:hAnsi="Garamond"/>
          <w:b/>
          <w:sz w:val="18"/>
          <w:szCs w:val="18"/>
          <w:lang w:val="sq-AL"/>
        </w:rPr>
      </w:pPr>
    </w:p>
    <w:p w:rsidR="00311596" w:rsidRDefault="00311596" w:rsidP="00383110">
      <w:pPr>
        <w:spacing w:after="0"/>
        <w:ind w:firstLine="0"/>
        <w:jc w:val="right"/>
        <w:rPr>
          <w:rFonts w:ascii="Garamond" w:eastAsia="Times New Roman" w:hAnsi="Garamond"/>
          <w:b/>
          <w:sz w:val="18"/>
          <w:szCs w:val="18"/>
          <w:lang w:val="sq-AL"/>
        </w:rPr>
      </w:pPr>
    </w:p>
    <w:p w:rsidR="00311596" w:rsidRDefault="00311596" w:rsidP="00383110">
      <w:pPr>
        <w:spacing w:after="0"/>
        <w:ind w:firstLine="0"/>
        <w:jc w:val="right"/>
        <w:rPr>
          <w:rFonts w:ascii="Garamond" w:eastAsia="Times New Roman" w:hAnsi="Garamond"/>
          <w:b/>
          <w:sz w:val="18"/>
          <w:szCs w:val="18"/>
          <w:lang w:val="sq-AL"/>
        </w:rPr>
      </w:pPr>
    </w:p>
    <w:p w:rsidR="00311596" w:rsidRDefault="00311596" w:rsidP="00383110">
      <w:pPr>
        <w:spacing w:after="0"/>
        <w:ind w:firstLine="0"/>
        <w:jc w:val="right"/>
        <w:rPr>
          <w:rFonts w:ascii="Garamond" w:eastAsia="Times New Roman" w:hAnsi="Garamond"/>
          <w:b/>
          <w:sz w:val="18"/>
          <w:szCs w:val="18"/>
          <w:lang w:val="sq-AL"/>
        </w:rPr>
      </w:pPr>
    </w:p>
    <w:p w:rsidR="00311596" w:rsidRDefault="00311596" w:rsidP="00383110">
      <w:pPr>
        <w:spacing w:after="0"/>
        <w:ind w:firstLine="0"/>
        <w:jc w:val="right"/>
        <w:rPr>
          <w:rFonts w:ascii="Garamond" w:eastAsia="Times New Roman" w:hAnsi="Garamond"/>
          <w:b/>
          <w:sz w:val="18"/>
          <w:szCs w:val="18"/>
          <w:lang w:val="sq-AL"/>
        </w:rPr>
      </w:pPr>
    </w:p>
    <w:p w:rsidR="00311596" w:rsidRDefault="00311596" w:rsidP="00383110">
      <w:pPr>
        <w:spacing w:after="0"/>
        <w:ind w:firstLine="0"/>
        <w:jc w:val="right"/>
        <w:rPr>
          <w:rFonts w:ascii="Garamond" w:eastAsia="Times New Roman" w:hAnsi="Garamond"/>
          <w:b/>
          <w:sz w:val="18"/>
          <w:szCs w:val="18"/>
          <w:lang w:val="sq-AL"/>
        </w:rPr>
      </w:pPr>
    </w:p>
    <w:p w:rsidR="00311596" w:rsidRDefault="00311596" w:rsidP="00383110">
      <w:pPr>
        <w:spacing w:after="0"/>
        <w:ind w:firstLine="0"/>
        <w:jc w:val="right"/>
        <w:rPr>
          <w:rFonts w:ascii="Garamond" w:eastAsia="Times New Roman" w:hAnsi="Garamond"/>
          <w:b/>
          <w:sz w:val="18"/>
          <w:szCs w:val="18"/>
          <w:lang w:val="sq-AL"/>
        </w:rPr>
      </w:pPr>
    </w:p>
    <w:p w:rsidR="00383110" w:rsidRPr="005C4F41" w:rsidRDefault="00040D07" w:rsidP="00383110">
      <w:pPr>
        <w:spacing w:after="0"/>
        <w:ind w:firstLine="0"/>
        <w:jc w:val="right"/>
        <w:rPr>
          <w:rFonts w:ascii="Garamond" w:eastAsia="Times New Roman" w:hAnsi="Garamond"/>
          <w:b/>
          <w:sz w:val="18"/>
          <w:szCs w:val="18"/>
          <w:lang w:val="sq-AL"/>
        </w:rPr>
      </w:pPr>
      <w:r w:rsidRPr="005C4F41">
        <w:rPr>
          <w:rFonts w:ascii="Garamond" w:eastAsia="Times New Roman" w:hAnsi="Garamond"/>
          <w:b/>
          <w:sz w:val="18"/>
          <w:szCs w:val="18"/>
          <w:lang w:val="sq-AL"/>
        </w:rPr>
        <w:lastRenderedPageBreak/>
        <w:t xml:space="preserve">Lidhja I (kreu 1.8) </w:t>
      </w:r>
    </w:p>
    <w:p w:rsidR="00383110" w:rsidRPr="005C4F41" w:rsidRDefault="00383110" w:rsidP="00383110">
      <w:pPr>
        <w:spacing w:after="0" w:line="240" w:lineRule="auto"/>
        <w:ind w:firstLine="0"/>
        <w:jc w:val="center"/>
        <w:rPr>
          <w:rFonts w:ascii="Garamond" w:eastAsiaTheme="minorHAnsi" w:hAnsi="Garamond"/>
          <w:sz w:val="20"/>
          <w:szCs w:val="20"/>
          <w:lang w:val="sq-AL"/>
        </w:rPr>
      </w:pPr>
      <w:r w:rsidRPr="005C4F41">
        <w:rPr>
          <w:rFonts w:ascii="Garamond" w:eastAsiaTheme="minorHAnsi" w:hAnsi="Garamond"/>
          <w:sz w:val="20"/>
          <w:szCs w:val="20"/>
          <w:lang w:val="sq-AL"/>
        </w:rPr>
        <w:t>STRUKTURA E PAGAVE PËR PUNONJËSIT ME ARSIM TË LARTË NË QENDRËN KOMBËTARE TË URGJENCËS MJEKËSORE</w:t>
      </w:r>
    </w:p>
    <w:p w:rsidR="00040D07" w:rsidRPr="005C4F41" w:rsidRDefault="00040D07" w:rsidP="00383110">
      <w:pPr>
        <w:spacing w:after="0" w:line="240" w:lineRule="auto"/>
        <w:ind w:firstLine="0"/>
        <w:jc w:val="center"/>
        <w:rPr>
          <w:rFonts w:ascii="Garamond" w:eastAsiaTheme="minorHAnsi" w:hAnsi="Garamond"/>
          <w:sz w:val="14"/>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2933"/>
        <w:gridCol w:w="889"/>
        <w:gridCol w:w="978"/>
        <w:gridCol w:w="1141"/>
        <w:gridCol w:w="1222"/>
        <w:gridCol w:w="978"/>
        <w:gridCol w:w="1141"/>
      </w:tblGrid>
      <w:tr w:rsidR="00383110" w:rsidRPr="005C4F41" w:rsidTr="00475CC1">
        <w:trPr>
          <w:cantSplit/>
        </w:trPr>
        <w:tc>
          <w:tcPr>
            <w:tcW w:w="291"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1488" w:type="pct"/>
          </w:tcPr>
          <w:p w:rsidR="00383110" w:rsidRPr="005C4F41" w:rsidRDefault="00383110" w:rsidP="00475CC1">
            <w:pPr>
              <w:spacing w:after="0" w:line="240" w:lineRule="auto"/>
              <w:ind w:firstLine="0"/>
              <w:jc w:val="left"/>
              <w:rPr>
                <w:rFonts w:ascii="Garamond" w:eastAsiaTheme="minorHAnsi" w:hAnsi="Garamond"/>
                <w:b/>
                <w:sz w:val="20"/>
                <w:szCs w:val="20"/>
                <w:lang w:val="sq-AL"/>
              </w:rPr>
            </w:pPr>
          </w:p>
        </w:tc>
        <w:tc>
          <w:tcPr>
            <w:tcW w:w="3221" w:type="pct"/>
            <w:gridSpan w:val="6"/>
          </w:tcPr>
          <w:p w:rsidR="00383110" w:rsidRPr="005C4F41" w:rsidRDefault="00383110" w:rsidP="00040D07">
            <w:pPr>
              <w:keepNext/>
              <w:spacing w:after="0" w:line="240" w:lineRule="auto"/>
              <w:ind w:firstLine="0"/>
              <w:jc w:val="center"/>
              <w:outlineLvl w:val="0"/>
              <w:rPr>
                <w:rFonts w:ascii="Garamond" w:eastAsia="Times New Roman" w:hAnsi="Garamond"/>
                <w:b/>
                <w:sz w:val="20"/>
                <w:szCs w:val="20"/>
                <w:lang w:val="sq-AL"/>
              </w:rPr>
            </w:pPr>
            <w:r w:rsidRPr="005C4F41">
              <w:rPr>
                <w:rFonts w:ascii="Garamond" w:eastAsia="Times New Roman" w:hAnsi="Garamond"/>
                <w:b/>
                <w:sz w:val="20"/>
                <w:szCs w:val="20"/>
                <w:lang w:val="sq-AL"/>
              </w:rPr>
              <w:t>PAGA MUJORE</w:t>
            </w:r>
          </w:p>
        </w:tc>
      </w:tr>
      <w:tr w:rsidR="00383110" w:rsidRPr="005C4F41" w:rsidTr="00475CC1">
        <w:trPr>
          <w:cantSplit/>
        </w:trPr>
        <w:tc>
          <w:tcPr>
            <w:tcW w:w="291"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1488" w:type="pct"/>
          </w:tcPr>
          <w:p w:rsidR="00383110" w:rsidRPr="005C4F41" w:rsidRDefault="00383110" w:rsidP="00475CC1">
            <w:pPr>
              <w:spacing w:after="0" w:line="240" w:lineRule="auto"/>
              <w:ind w:firstLine="0"/>
              <w:jc w:val="left"/>
              <w:rPr>
                <w:rFonts w:ascii="Garamond" w:eastAsiaTheme="minorHAnsi" w:hAnsi="Garamond"/>
                <w:b/>
                <w:sz w:val="20"/>
                <w:szCs w:val="20"/>
                <w:lang w:val="sq-AL"/>
              </w:rPr>
            </w:pPr>
          </w:p>
        </w:tc>
        <w:tc>
          <w:tcPr>
            <w:tcW w:w="1526" w:type="pct"/>
            <w:gridSpan w:val="3"/>
          </w:tcPr>
          <w:p w:rsidR="00383110" w:rsidRPr="005C4F41" w:rsidRDefault="00383110" w:rsidP="00475CC1">
            <w:pPr>
              <w:keepNext/>
              <w:spacing w:after="0" w:line="240" w:lineRule="auto"/>
              <w:ind w:firstLine="0"/>
              <w:jc w:val="center"/>
              <w:outlineLvl w:val="1"/>
              <w:rPr>
                <w:rFonts w:ascii="Garamond" w:eastAsia="Times New Roman" w:hAnsi="Garamond"/>
                <w:b/>
                <w:sz w:val="20"/>
                <w:szCs w:val="20"/>
                <w:lang w:val="sq-AL"/>
              </w:rPr>
            </w:pPr>
            <w:r w:rsidRPr="005C4F41">
              <w:rPr>
                <w:rFonts w:ascii="Garamond" w:eastAsia="Times New Roman" w:hAnsi="Garamond"/>
                <w:b/>
                <w:sz w:val="20"/>
                <w:szCs w:val="20"/>
                <w:lang w:val="sq-AL"/>
              </w:rPr>
              <w:t>PAGA INDIVIDUALE</w:t>
            </w:r>
          </w:p>
        </w:tc>
        <w:tc>
          <w:tcPr>
            <w:tcW w:w="1695" w:type="pct"/>
            <w:gridSpan w:val="3"/>
          </w:tcPr>
          <w:p w:rsidR="00383110" w:rsidRPr="005C4F41" w:rsidRDefault="00383110" w:rsidP="00475CC1">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SHTESA E POZICIONIT</w:t>
            </w:r>
          </w:p>
        </w:tc>
      </w:tr>
      <w:tr w:rsidR="00383110" w:rsidRPr="005C4F41" w:rsidTr="00040D07">
        <w:tc>
          <w:tcPr>
            <w:tcW w:w="291"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1488" w:type="pct"/>
            <w:vAlign w:val="center"/>
          </w:tcPr>
          <w:p w:rsidR="00383110" w:rsidRPr="005C4F41" w:rsidRDefault="00383110" w:rsidP="00040D07">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EMËRTIMI</w:t>
            </w:r>
          </w:p>
        </w:tc>
        <w:tc>
          <w:tcPr>
            <w:tcW w:w="451" w:type="pct"/>
            <w:vAlign w:val="center"/>
          </w:tcPr>
          <w:p w:rsidR="00383110" w:rsidRPr="005C4F41" w:rsidRDefault="00383110" w:rsidP="00040D07">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 xml:space="preserve">Paga e </w:t>
            </w:r>
            <w:r w:rsidR="00040D07" w:rsidRPr="005C4F41">
              <w:rPr>
                <w:rFonts w:ascii="Garamond" w:eastAsiaTheme="minorHAnsi" w:hAnsi="Garamond"/>
                <w:b/>
                <w:sz w:val="20"/>
                <w:szCs w:val="20"/>
                <w:lang w:val="sq-AL"/>
              </w:rPr>
              <w:t>g</w:t>
            </w:r>
            <w:r w:rsidRPr="005C4F41">
              <w:rPr>
                <w:rFonts w:ascii="Garamond" w:eastAsiaTheme="minorHAnsi" w:hAnsi="Garamond"/>
                <w:b/>
                <w:sz w:val="20"/>
                <w:szCs w:val="20"/>
                <w:lang w:val="sq-AL"/>
              </w:rPr>
              <w:t>rupit</w:t>
            </w:r>
          </w:p>
          <w:p w:rsidR="00383110" w:rsidRPr="005C4F41" w:rsidRDefault="00383110" w:rsidP="00040D07">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(PG)</w:t>
            </w:r>
          </w:p>
          <w:p w:rsidR="00383110" w:rsidRPr="005C4F41" w:rsidRDefault="00383110" w:rsidP="00040D07">
            <w:pPr>
              <w:spacing w:after="0" w:line="240" w:lineRule="auto"/>
              <w:ind w:firstLine="0"/>
              <w:jc w:val="center"/>
              <w:rPr>
                <w:rFonts w:ascii="Garamond" w:eastAsiaTheme="minorHAnsi" w:hAnsi="Garamond"/>
                <w:b/>
                <w:sz w:val="20"/>
                <w:szCs w:val="20"/>
                <w:lang w:val="sq-AL"/>
              </w:rPr>
            </w:pPr>
          </w:p>
        </w:tc>
        <w:tc>
          <w:tcPr>
            <w:tcW w:w="496" w:type="pct"/>
            <w:vAlign w:val="center"/>
          </w:tcPr>
          <w:p w:rsidR="00383110" w:rsidRPr="005C4F41" w:rsidRDefault="00383110" w:rsidP="00040D07">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Shtesa për vjetërsi (SHV)</w:t>
            </w:r>
          </w:p>
        </w:tc>
        <w:tc>
          <w:tcPr>
            <w:tcW w:w="579" w:type="pct"/>
            <w:vAlign w:val="center"/>
          </w:tcPr>
          <w:p w:rsidR="00383110" w:rsidRPr="005C4F41" w:rsidRDefault="00383110" w:rsidP="00040D07">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 xml:space="preserve">Shtesa për </w:t>
            </w:r>
            <w:r w:rsidR="00040D07" w:rsidRPr="005C4F41">
              <w:rPr>
                <w:rFonts w:ascii="Garamond" w:eastAsiaTheme="minorHAnsi" w:hAnsi="Garamond"/>
                <w:b/>
                <w:sz w:val="20"/>
                <w:szCs w:val="20"/>
                <w:lang w:val="sq-AL"/>
              </w:rPr>
              <w:t>k</w:t>
            </w:r>
            <w:r w:rsidRPr="005C4F41">
              <w:rPr>
                <w:rFonts w:ascii="Garamond" w:eastAsiaTheme="minorHAnsi" w:hAnsi="Garamond"/>
                <w:b/>
                <w:sz w:val="20"/>
                <w:szCs w:val="20"/>
                <w:lang w:val="sq-AL"/>
              </w:rPr>
              <w:t>ualifikim (SHK)</w:t>
            </w:r>
          </w:p>
        </w:tc>
        <w:tc>
          <w:tcPr>
            <w:tcW w:w="620" w:type="pct"/>
            <w:vAlign w:val="center"/>
          </w:tcPr>
          <w:p w:rsidR="00383110" w:rsidRPr="005C4F41" w:rsidRDefault="00383110" w:rsidP="00040D07">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Shtesa për pozicion (SHP)</w:t>
            </w:r>
          </w:p>
        </w:tc>
        <w:tc>
          <w:tcPr>
            <w:tcW w:w="496" w:type="pct"/>
            <w:vAlign w:val="center"/>
          </w:tcPr>
          <w:p w:rsidR="00383110" w:rsidRPr="005C4F41" w:rsidRDefault="00383110" w:rsidP="00040D07">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Shtesa për kushte pune (SHKP)</w:t>
            </w:r>
          </w:p>
        </w:tc>
        <w:tc>
          <w:tcPr>
            <w:tcW w:w="579" w:type="pct"/>
            <w:vAlign w:val="center"/>
          </w:tcPr>
          <w:p w:rsidR="00383110" w:rsidRPr="005C4F41" w:rsidRDefault="00383110" w:rsidP="00040D07">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Totali</w:t>
            </w:r>
          </w:p>
        </w:tc>
      </w:tr>
      <w:tr w:rsidR="00383110" w:rsidRPr="005C4F41" w:rsidTr="00475CC1">
        <w:trPr>
          <w:trHeight w:val="269"/>
        </w:trPr>
        <w:tc>
          <w:tcPr>
            <w:tcW w:w="291"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1488"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451"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1</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579"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3</w:t>
            </w:r>
          </w:p>
        </w:tc>
        <w:tc>
          <w:tcPr>
            <w:tcW w:w="620"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4</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5</w:t>
            </w:r>
          </w:p>
        </w:tc>
        <w:tc>
          <w:tcPr>
            <w:tcW w:w="57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r>
      <w:tr w:rsidR="00383110" w:rsidRPr="005C4F41" w:rsidTr="00040D07">
        <w:trPr>
          <w:trHeight w:val="332"/>
        </w:trPr>
        <w:tc>
          <w:tcPr>
            <w:tcW w:w="291" w:type="pct"/>
          </w:tcPr>
          <w:p w:rsidR="00383110" w:rsidRPr="005C4F41" w:rsidRDefault="00383110" w:rsidP="00475CC1">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5C4F41">
              <w:rPr>
                <w:rFonts w:ascii="Garamond" w:eastAsia="Times New Roman" w:hAnsi="Garamond"/>
                <w:spacing w:val="-3"/>
                <w:sz w:val="20"/>
                <w:szCs w:val="20"/>
                <w:lang w:val="sq-AL"/>
              </w:rPr>
              <w:t>1</w:t>
            </w:r>
          </w:p>
        </w:tc>
        <w:tc>
          <w:tcPr>
            <w:tcW w:w="1488"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Drejtor i përgjithshëm.</w:t>
            </w:r>
          </w:p>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451"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14000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579"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620"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107800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57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Nga..deri …</w:t>
            </w:r>
            <w:r w:rsidR="00040D07" w:rsidRPr="005C4F41">
              <w:rPr>
                <w:rFonts w:ascii="Garamond" w:eastAsiaTheme="minorHAnsi" w:hAnsi="Garamond"/>
                <w:sz w:val="20"/>
                <w:szCs w:val="20"/>
                <w:lang w:val="sq-AL"/>
              </w:rPr>
              <w:t xml:space="preserve">lekë </w:t>
            </w:r>
          </w:p>
        </w:tc>
      </w:tr>
      <w:tr w:rsidR="00383110" w:rsidRPr="005C4F41" w:rsidTr="00040D07">
        <w:trPr>
          <w:trHeight w:val="503"/>
        </w:trPr>
        <w:tc>
          <w:tcPr>
            <w:tcW w:w="291" w:type="pct"/>
          </w:tcPr>
          <w:p w:rsidR="00383110" w:rsidRPr="005C4F41" w:rsidRDefault="00383110" w:rsidP="00475CC1">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5C4F41">
              <w:rPr>
                <w:rFonts w:ascii="Garamond" w:eastAsia="Times New Roman" w:hAnsi="Garamond"/>
                <w:spacing w:val="-3"/>
                <w:sz w:val="20"/>
                <w:szCs w:val="20"/>
                <w:lang w:val="sq-AL"/>
              </w:rPr>
              <w:t>2</w:t>
            </w:r>
          </w:p>
        </w:tc>
        <w:tc>
          <w:tcPr>
            <w:tcW w:w="1488" w:type="pct"/>
          </w:tcPr>
          <w:p w:rsidR="00383110" w:rsidRPr="005C4F41" w:rsidRDefault="00383110" w:rsidP="00040D07">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 xml:space="preserve">Zëvendësdrejtor i </w:t>
            </w:r>
            <w:r w:rsidR="00040D07" w:rsidRPr="005C4F41">
              <w:rPr>
                <w:rFonts w:ascii="Garamond" w:eastAsiaTheme="minorHAnsi" w:hAnsi="Garamond"/>
                <w:sz w:val="20"/>
                <w:szCs w:val="20"/>
                <w:lang w:val="sq-AL"/>
              </w:rPr>
              <w:t>p</w:t>
            </w:r>
            <w:r w:rsidRPr="005C4F41">
              <w:rPr>
                <w:rFonts w:ascii="Garamond" w:eastAsiaTheme="minorHAnsi" w:hAnsi="Garamond"/>
                <w:sz w:val="20"/>
                <w:szCs w:val="20"/>
                <w:lang w:val="sq-AL"/>
              </w:rPr>
              <w:t>ërgjithshëm</w:t>
            </w:r>
          </w:p>
        </w:tc>
        <w:tc>
          <w:tcPr>
            <w:tcW w:w="451"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14000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579"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620"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91700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57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Nga..deri …</w:t>
            </w:r>
            <w:r w:rsidR="00040D07" w:rsidRPr="005C4F41">
              <w:rPr>
                <w:rFonts w:ascii="Garamond" w:eastAsiaTheme="minorHAnsi" w:hAnsi="Garamond"/>
                <w:sz w:val="20"/>
                <w:szCs w:val="20"/>
                <w:lang w:val="sq-AL"/>
              </w:rPr>
              <w:t>lekë</w:t>
            </w:r>
          </w:p>
        </w:tc>
      </w:tr>
      <w:tr w:rsidR="00383110" w:rsidRPr="005C4F41" w:rsidTr="00040D07">
        <w:trPr>
          <w:trHeight w:val="521"/>
        </w:trPr>
        <w:tc>
          <w:tcPr>
            <w:tcW w:w="291" w:type="pct"/>
          </w:tcPr>
          <w:p w:rsidR="00383110" w:rsidRPr="005C4F41" w:rsidRDefault="00383110" w:rsidP="00475CC1">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5C4F41">
              <w:rPr>
                <w:rFonts w:ascii="Garamond" w:eastAsia="Times New Roman" w:hAnsi="Garamond"/>
                <w:spacing w:val="-3"/>
                <w:sz w:val="20"/>
                <w:szCs w:val="20"/>
                <w:lang w:val="sq-AL"/>
              </w:rPr>
              <w:t>3</w:t>
            </w:r>
          </w:p>
        </w:tc>
        <w:tc>
          <w:tcPr>
            <w:tcW w:w="1488"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Drejtor drejtorie</w:t>
            </w:r>
          </w:p>
        </w:tc>
        <w:tc>
          <w:tcPr>
            <w:tcW w:w="451"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14000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579"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620"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74400</w:t>
            </w:r>
          </w:p>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57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Nga..deri …</w:t>
            </w:r>
            <w:r w:rsidR="00040D07" w:rsidRPr="005C4F41">
              <w:rPr>
                <w:rFonts w:ascii="Garamond" w:eastAsiaTheme="minorHAnsi" w:hAnsi="Garamond"/>
                <w:sz w:val="20"/>
                <w:szCs w:val="20"/>
                <w:lang w:val="sq-AL"/>
              </w:rPr>
              <w:t>lekë</w:t>
            </w:r>
          </w:p>
        </w:tc>
      </w:tr>
      <w:tr w:rsidR="00383110" w:rsidRPr="005C4F41" w:rsidTr="00040D07">
        <w:trPr>
          <w:trHeight w:val="269"/>
        </w:trPr>
        <w:tc>
          <w:tcPr>
            <w:tcW w:w="291" w:type="pct"/>
          </w:tcPr>
          <w:p w:rsidR="00383110" w:rsidRPr="005C4F41" w:rsidRDefault="00383110" w:rsidP="00475CC1">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p>
        </w:tc>
        <w:tc>
          <w:tcPr>
            <w:tcW w:w="1488"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Përgjegjës sektori</w:t>
            </w:r>
          </w:p>
        </w:tc>
        <w:tc>
          <w:tcPr>
            <w:tcW w:w="451"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14000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579"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620"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65200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57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r>
      <w:tr w:rsidR="00383110" w:rsidRPr="005C4F41" w:rsidTr="00040D07">
        <w:trPr>
          <w:trHeight w:val="458"/>
        </w:trPr>
        <w:tc>
          <w:tcPr>
            <w:tcW w:w="291" w:type="pct"/>
          </w:tcPr>
          <w:p w:rsidR="00383110" w:rsidRPr="005C4F41" w:rsidRDefault="00383110" w:rsidP="00475CC1">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5C4F41">
              <w:rPr>
                <w:rFonts w:ascii="Garamond" w:eastAsia="Times New Roman" w:hAnsi="Garamond"/>
                <w:spacing w:val="-3"/>
                <w:sz w:val="20"/>
                <w:szCs w:val="20"/>
                <w:lang w:val="sq-AL"/>
              </w:rPr>
              <w:t>4</w:t>
            </w:r>
          </w:p>
        </w:tc>
        <w:tc>
          <w:tcPr>
            <w:tcW w:w="1488"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Specialist (mjek)</w:t>
            </w:r>
          </w:p>
        </w:tc>
        <w:tc>
          <w:tcPr>
            <w:tcW w:w="451"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14000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579"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620"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48200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2000</w:t>
            </w:r>
          </w:p>
        </w:tc>
        <w:tc>
          <w:tcPr>
            <w:tcW w:w="57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Nga..deri …</w:t>
            </w:r>
            <w:r w:rsidR="00040D07" w:rsidRPr="005C4F41">
              <w:rPr>
                <w:rFonts w:ascii="Garamond" w:eastAsiaTheme="minorHAnsi" w:hAnsi="Garamond"/>
                <w:sz w:val="20"/>
                <w:szCs w:val="20"/>
                <w:lang w:val="sq-AL"/>
              </w:rPr>
              <w:t>lekë</w:t>
            </w:r>
          </w:p>
        </w:tc>
      </w:tr>
      <w:tr w:rsidR="00383110" w:rsidRPr="005C4F41" w:rsidTr="00040D07">
        <w:trPr>
          <w:trHeight w:val="458"/>
        </w:trPr>
        <w:tc>
          <w:tcPr>
            <w:tcW w:w="291" w:type="pct"/>
          </w:tcPr>
          <w:p w:rsidR="00383110" w:rsidRPr="005C4F41" w:rsidRDefault="00383110" w:rsidP="00475CC1">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5C4F41">
              <w:rPr>
                <w:rFonts w:ascii="Garamond" w:eastAsia="Times New Roman" w:hAnsi="Garamond"/>
                <w:spacing w:val="-3"/>
                <w:sz w:val="20"/>
                <w:szCs w:val="20"/>
                <w:lang w:val="sq-AL"/>
              </w:rPr>
              <w:t>5</w:t>
            </w:r>
          </w:p>
        </w:tc>
        <w:tc>
          <w:tcPr>
            <w:tcW w:w="1488"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Specialist</w:t>
            </w:r>
          </w:p>
        </w:tc>
        <w:tc>
          <w:tcPr>
            <w:tcW w:w="451"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14000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579"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620"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45800</w:t>
            </w:r>
          </w:p>
        </w:tc>
        <w:tc>
          <w:tcPr>
            <w:tcW w:w="496" w:type="pct"/>
          </w:tcPr>
          <w:p w:rsidR="00383110" w:rsidRPr="005C4F41" w:rsidRDefault="00383110" w:rsidP="00040D07">
            <w:pPr>
              <w:spacing w:after="0" w:line="240" w:lineRule="auto"/>
              <w:ind w:firstLine="0"/>
              <w:jc w:val="right"/>
              <w:rPr>
                <w:rFonts w:ascii="Garamond" w:eastAsiaTheme="minorHAnsi" w:hAnsi="Garamond"/>
                <w:sz w:val="20"/>
                <w:szCs w:val="20"/>
                <w:lang w:val="sq-AL"/>
              </w:rPr>
            </w:pPr>
          </w:p>
        </w:tc>
        <w:tc>
          <w:tcPr>
            <w:tcW w:w="57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r w:rsidRPr="005C4F41">
              <w:rPr>
                <w:rFonts w:ascii="Garamond" w:eastAsiaTheme="minorHAnsi" w:hAnsi="Garamond"/>
                <w:sz w:val="20"/>
                <w:szCs w:val="20"/>
                <w:lang w:val="sq-AL"/>
              </w:rPr>
              <w:t>Nga..deri …</w:t>
            </w:r>
            <w:r w:rsidR="00040D07" w:rsidRPr="005C4F41">
              <w:rPr>
                <w:rFonts w:ascii="Garamond" w:eastAsiaTheme="minorHAnsi" w:hAnsi="Garamond"/>
                <w:sz w:val="20"/>
                <w:szCs w:val="20"/>
                <w:lang w:val="sq-AL"/>
              </w:rPr>
              <w:t>lekë</w:t>
            </w:r>
          </w:p>
        </w:tc>
      </w:tr>
    </w:tbl>
    <w:p w:rsidR="00383110" w:rsidRPr="005C4F41" w:rsidRDefault="00383110" w:rsidP="00383110">
      <w:pPr>
        <w:spacing w:after="0" w:line="240" w:lineRule="auto"/>
        <w:ind w:firstLine="0"/>
        <w:rPr>
          <w:rFonts w:ascii="Garamond" w:eastAsiaTheme="minorHAnsi" w:hAnsi="Garamond"/>
          <w:b/>
          <w:sz w:val="18"/>
          <w:szCs w:val="18"/>
          <w:lang w:val="sq-AL"/>
        </w:rPr>
      </w:pPr>
    </w:p>
    <w:p w:rsidR="00383110" w:rsidRPr="005C4F41" w:rsidRDefault="00B245BB" w:rsidP="00383110">
      <w:pPr>
        <w:spacing w:after="0"/>
        <w:ind w:firstLine="0"/>
        <w:jc w:val="right"/>
        <w:outlineLvl w:val="6"/>
        <w:rPr>
          <w:rFonts w:ascii="Garamond" w:eastAsia="Times New Roman" w:hAnsi="Garamond"/>
          <w:b/>
          <w:sz w:val="18"/>
          <w:szCs w:val="18"/>
          <w:lang w:val="sq-AL"/>
        </w:rPr>
      </w:pPr>
      <w:r w:rsidRPr="005C4F41">
        <w:rPr>
          <w:rFonts w:ascii="Garamond" w:eastAsia="Times New Roman" w:hAnsi="Garamond"/>
          <w:b/>
          <w:sz w:val="18"/>
          <w:szCs w:val="18"/>
          <w:lang w:val="sq-AL"/>
        </w:rPr>
        <w:t>Lidhja 2 (kreu 2.7)</w:t>
      </w:r>
    </w:p>
    <w:p w:rsidR="00383110" w:rsidRPr="005C4F41" w:rsidRDefault="00383110" w:rsidP="00383110">
      <w:pPr>
        <w:spacing w:after="0"/>
        <w:ind w:firstLine="0"/>
        <w:jc w:val="center"/>
        <w:outlineLvl w:val="6"/>
        <w:rPr>
          <w:rFonts w:ascii="Garamond" w:eastAsia="Times New Roman" w:hAnsi="Garamond"/>
          <w:sz w:val="18"/>
          <w:szCs w:val="18"/>
          <w:lang w:val="sq-AL"/>
        </w:rPr>
      </w:pPr>
      <w:r w:rsidRPr="005C4F41">
        <w:rPr>
          <w:rFonts w:ascii="Garamond" w:eastAsia="Times New Roman" w:hAnsi="Garamond"/>
          <w:sz w:val="18"/>
          <w:szCs w:val="18"/>
          <w:lang w:val="sq-AL"/>
        </w:rPr>
        <w:t>STRUKTURA E PAGAVE PËR PUNONJËSIT E INFERMIERISTIKËS NË QENDRËN KOMBËTARE TË URGJENCËS MJEKËSORE</w:t>
      </w:r>
    </w:p>
    <w:p w:rsidR="00383110" w:rsidRPr="005C4F41" w:rsidRDefault="00383110" w:rsidP="00383110">
      <w:pPr>
        <w:spacing w:after="0" w:line="288" w:lineRule="auto"/>
        <w:ind w:firstLine="0"/>
        <w:jc w:val="left"/>
        <w:rPr>
          <w:rFonts w:ascii="Garamond" w:eastAsiaTheme="minorHAnsi" w:hAnsi="Garamond"/>
          <w:sz w:val="2"/>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767"/>
        <w:gridCol w:w="978"/>
        <w:gridCol w:w="1058"/>
        <w:gridCol w:w="1305"/>
        <w:gridCol w:w="1141"/>
        <w:gridCol w:w="1058"/>
        <w:gridCol w:w="978"/>
      </w:tblGrid>
      <w:tr w:rsidR="00383110" w:rsidRPr="005C4F41" w:rsidTr="00475CC1">
        <w:trPr>
          <w:cantSplit/>
          <w:trHeight w:val="293"/>
        </w:trPr>
        <w:tc>
          <w:tcPr>
            <w:tcW w:w="28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1404" w:type="pct"/>
          </w:tcPr>
          <w:p w:rsidR="00383110" w:rsidRPr="005C4F41" w:rsidRDefault="00383110" w:rsidP="00475CC1">
            <w:pPr>
              <w:spacing w:after="0" w:line="240" w:lineRule="auto"/>
              <w:ind w:firstLine="0"/>
              <w:jc w:val="left"/>
              <w:rPr>
                <w:rFonts w:ascii="Garamond" w:eastAsiaTheme="minorHAnsi" w:hAnsi="Garamond"/>
                <w:b/>
                <w:sz w:val="20"/>
                <w:szCs w:val="20"/>
                <w:lang w:val="sq-AL"/>
              </w:rPr>
            </w:pPr>
          </w:p>
        </w:tc>
        <w:tc>
          <w:tcPr>
            <w:tcW w:w="3307" w:type="pct"/>
            <w:gridSpan w:val="6"/>
          </w:tcPr>
          <w:p w:rsidR="00383110" w:rsidRPr="005C4F41" w:rsidRDefault="00383110" w:rsidP="00475CC1">
            <w:pPr>
              <w:keepNext/>
              <w:spacing w:after="0" w:line="240" w:lineRule="auto"/>
              <w:ind w:firstLine="0"/>
              <w:jc w:val="right"/>
              <w:outlineLvl w:val="0"/>
              <w:rPr>
                <w:rFonts w:ascii="Garamond" w:eastAsia="Times New Roman" w:hAnsi="Garamond"/>
                <w:b/>
                <w:sz w:val="20"/>
                <w:szCs w:val="20"/>
                <w:lang w:val="sq-AL"/>
              </w:rPr>
            </w:pPr>
            <w:r w:rsidRPr="005C4F41">
              <w:rPr>
                <w:rFonts w:ascii="Garamond" w:eastAsia="Times New Roman" w:hAnsi="Garamond"/>
                <w:b/>
                <w:sz w:val="20"/>
                <w:szCs w:val="20"/>
                <w:lang w:val="sq-AL"/>
              </w:rPr>
              <w:t>PAGA MUJORE</w:t>
            </w:r>
          </w:p>
        </w:tc>
      </w:tr>
      <w:tr w:rsidR="00383110" w:rsidRPr="005C4F41" w:rsidTr="00475CC1">
        <w:trPr>
          <w:cantSplit/>
          <w:trHeight w:val="293"/>
        </w:trPr>
        <w:tc>
          <w:tcPr>
            <w:tcW w:w="28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1404" w:type="pct"/>
          </w:tcPr>
          <w:p w:rsidR="00383110" w:rsidRPr="005C4F41" w:rsidRDefault="00383110" w:rsidP="00475CC1">
            <w:pPr>
              <w:spacing w:after="0" w:line="240" w:lineRule="auto"/>
              <w:ind w:firstLine="0"/>
              <w:jc w:val="left"/>
              <w:rPr>
                <w:rFonts w:ascii="Garamond" w:eastAsiaTheme="minorHAnsi" w:hAnsi="Garamond"/>
                <w:b/>
                <w:sz w:val="20"/>
                <w:szCs w:val="20"/>
                <w:lang w:val="sq-AL"/>
              </w:rPr>
            </w:pPr>
          </w:p>
        </w:tc>
        <w:tc>
          <w:tcPr>
            <w:tcW w:w="1695" w:type="pct"/>
            <w:gridSpan w:val="3"/>
          </w:tcPr>
          <w:p w:rsidR="00383110" w:rsidRPr="005C4F41" w:rsidRDefault="00383110" w:rsidP="00475CC1">
            <w:pPr>
              <w:keepNext/>
              <w:spacing w:after="0" w:line="240" w:lineRule="auto"/>
              <w:ind w:firstLine="0"/>
              <w:jc w:val="center"/>
              <w:outlineLvl w:val="1"/>
              <w:rPr>
                <w:rFonts w:ascii="Garamond" w:eastAsia="Times New Roman" w:hAnsi="Garamond"/>
                <w:b/>
                <w:sz w:val="20"/>
                <w:szCs w:val="20"/>
                <w:lang w:val="sq-AL"/>
              </w:rPr>
            </w:pPr>
            <w:r w:rsidRPr="005C4F41">
              <w:rPr>
                <w:rFonts w:ascii="Garamond" w:eastAsia="Times New Roman" w:hAnsi="Garamond"/>
                <w:b/>
                <w:sz w:val="20"/>
                <w:szCs w:val="20"/>
                <w:lang w:val="sq-AL"/>
              </w:rPr>
              <w:t>PAGA INDIVIDUALE</w:t>
            </w:r>
          </w:p>
        </w:tc>
        <w:tc>
          <w:tcPr>
            <w:tcW w:w="1612" w:type="pct"/>
            <w:gridSpan w:val="3"/>
          </w:tcPr>
          <w:p w:rsidR="00383110" w:rsidRPr="005C4F41" w:rsidRDefault="00383110" w:rsidP="00475CC1">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SHTESA E POZICIONIT</w:t>
            </w:r>
          </w:p>
        </w:tc>
      </w:tr>
      <w:tr w:rsidR="00383110" w:rsidRPr="005C4F41" w:rsidTr="00B245BB">
        <w:trPr>
          <w:trHeight w:val="843"/>
        </w:trPr>
        <w:tc>
          <w:tcPr>
            <w:tcW w:w="28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1404" w:type="pct"/>
            <w:vAlign w:val="center"/>
          </w:tcPr>
          <w:p w:rsidR="00383110" w:rsidRPr="005C4F41" w:rsidRDefault="00383110" w:rsidP="00B245BB">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EMËRTIMI</w:t>
            </w:r>
          </w:p>
        </w:tc>
        <w:tc>
          <w:tcPr>
            <w:tcW w:w="496" w:type="pct"/>
            <w:vAlign w:val="center"/>
          </w:tcPr>
          <w:p w:rsidR="00383110" w:rsidRPr="005C4F41" w:rsidRDefault="00383110" w:rsidP="00B245BB">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 xml:space="preserve">Paga e </w:t>
            </w:r>
            <w:r w:rsidR="00B245BB" w:rsidRPr="005C4F41">
              <w:rPr>
                <w:rFonts w:ascii="Garamond" w:eastAsiaTheme="minorHAnsi" w:hAnsi="Garamond"/>
                <w:b/>
                <w:sz w:val="20"/>
                <w:szCs w:val="20"/>
                <w:lang w:val="sq-AL"/>
              </w:rPr>
              <w:t>g</w:t>
            </w:r>
            <w:r w:rsidRPr="005C4F41">
              <w:rPr>
                <w:rFonts w:ascii="Garamond" w:eastAsiaTheme="minorHAnsi" w:hAnsi="Garamond"/>
                <w:b/>
                <w:sz w:val="20"/>
                <w:szCs w:val="20"/>
                <w:lang w:val="sq-AL"/>
              </w:rPr>
              <w:t>rupit</w:t>
            </w:r>
          </w:p>
          <w:p w:rsidR="00383110" w:rsidRPr="005C4F41" w:rsidRDefault="00383110" w:rsidP="00B245BB">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(PG)</w:t>
            </w:r>
          </w:p>
          <w:p w:rsidR="00383110" w:rsidRPr="005C4F41" w:rsidRDefault="00383110" w:rsidP="00B245BB">
            <w:pPr>
              <w:spacing w:after="0" w:line="240" w:lineRule="auto"/>
              <w:ind w:firstLine="0"/>
              <w:jc w:val="center"/>
              <w:rPr>
                <w:rFonts w:ascii="Garamond" w:eastAsiaTheme="minorHAnsi" w:hAnsi="Garamond"/>
                <w:b/>
                <w:sz w:val="20"/>
                <w:szCs w:val="20"/>
                <w:lang w:val="sq-AL"/>
              </w:rPr>
            </w:pPr>
          </w:p>
        </w:tc>
        <w:tc>
          <w:tcPr>
            <w:tcW w:w="537" w:type="pct"/>
            <w:vAlign w:val="center"/>
          </w:tcPr>
          <w:p w:rsidR="00383110" w:rsidRPr="005C4F41" w:rsidRDefault="00383110" w:rsidP="00B245BB">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Shtesa për vjetërsi (SHV)</w:t>
            </w:r>
          </w:p>
        </w:tc>
        <w:tc>
          <w:tcPr>
            <w:tcW w:w="661" w:type="pct"/>
            <w:vAlign w:val="center"/>
          </w:tcPr>
          <w:p w:rsidR="00383110" w:rsidRPr="005C4F41" w:rsidRDefault="00383110" w:rsidP="00B245BB">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 xml:space="preserve">Shtesa për </w:t>
            </w:r>
            <w:r w:rsidR="00B245BB" w:rsidRPr="005C4F41">
              <w:rPr>
                <w:rFonts w:ascii="Garamond" w:eastAsiaTheme="minorHAnsi" w:hAnsi="Garamond"/>
                <w:b/>
                <w:sz w:val="20"/>
                <w:szCs w:val="20"/>
                <w:lang w:val="sq-AL"/>
              </w:rPr>
              <w:t>k</w:t>
            </w:r>
            <w:r w:rsidRPr="005C4F41">
              <w:rPr>
                <w:rFonts w:ascii="Garamond" w:eastAsiaTheme="minorHAnsi" w:hAnsi="Garamond"/>
                <w:b/>
                <w:sz w:val="20"/>
                <w:szCs w:val="20"/>
                <w:lang w:val="sq-AL"/>
              </w:rPr>
              <w:t>ualifikim (SHK)</w:t>
            </w:r>
          </w:p>
        </w:tc>
        <w:tc>
          <w:tcPr>
            <w:tcW w:w="579" w:type="pct"/>
            <w:vAlign w:val="center"/>
          </w:tcPr>
          <w:p w:rsidR="00383110" w:rsidRPr="005C4F41" w:rsidRDefault="00383110" w:rsidP="00B245BB">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Shtesa për pozicion (SHP)</w:t>
            </w:r>
          </w:p>
        </w:tc>
        <w:tc>
          <w:tcPr>
            <w:tcW w:w="537" w:type="pct"/>
            <w:vAlign w:val="center"/>
          </w:tcPr>
          <w:p w:rsidR="00383110" w:rsidRPr="005C4F41" w:rsidRDefault="00383110" w:rsidP="00B245BB">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Shtesa për kushte pune (SHKP)</w:t>
            </w:r>
          </w:p>
        </w:tc>
        <w:tc>
          <w:tcPr>
            <w:tcW w:w="496" w:type="pct"/>
            <w:vAlign w:val="center"/>
          </w:tcPr>
          <w:p w:rsidR="00383110" w:rsidRPr="005C4F41" w:rsidRDefault="00383110" w:rsidP="00B245BB">
            <w:pPr>
              <w:spacing w:after="0" w:line="240" w:lineRule="auto"/>
              <w:ind w:firstLine="0"/>
              <w:jc w:val="center"/>
              <w:rPr>
                <w:rFonts w:ascii="Garamond" w:eastAsiaTheme="minorHAnsi" w:hAnsi="Garamond"/>
                <w:b/>
                <w:sz w:val="20"/>
                <w:szCs w:val="20"/>
                <w:lang w:val="sq-AL"/>
              </w:rPr>
            </w:pPr>
            <w:r w:rsidRPr="005C4F41">
              <w:rPr>
                <w:rFonts w:ascii="Garamond" w:eastAsiaTheme="minorHAnsi" w:hAnsi="Garamond"/>
                <w:b/>
                <w:sz w:val="20"/>
                <w:szCs w:val="20"/>
                <w:lang w:val="sq-AL"/>
              </w:rPr>
              <w:t>Totali</w:t>
            </w:r>
          </w:p>
        </w:tc>
      </w:tr>
      <w:tr w:rsidR="00383110" w:rsidRPr="005C4F41" w:rsidTr="00475CC1">
        <w:trPr>
          <w:trHeight w:val="293"/>
        </w:trPr>
        <w:tc>
          <w:tcPr>
            <w:tcW w:w="289"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1404"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c>
          <w:tcPr>
            <w:tcW w:w="496"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1</w:t>
            </w:r>
          </w:p>
        </w:tc>
        <w:tc>
          <w:tcPr>
            <w:tcW w:w="537"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661"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3</w:t>
            </w:r>
          </w:p>
        </w:tc>
        <w:tc>
          <w:tcPr>
            <w:tcW w:w="579"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4</w:t>
            </w:r>
          </w:p>
        </w:tc>
        <w:tc>
          <w:tcPr>
            <w:tcW w:w="537"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5</w:t>
            </w:r>
          </w:p>
        </w:tc>
        <w:tc>
          <w:tcPr>
            <w:tcW w:w="496" w:type="pct"/>
          </w:tcPr>
          <w:p w:rsidR="00383110" w:rsidRPr="005C4F41" w:rsidRDefault="00383110" w:rsidP="00475CC1">
            <w:pPr>
              <w:spacing w:after="0" w:line="240" w:lineRule="auto"/>
              <w:ind w:firstLine="0"/>
              <w:jc w:val="left"/>
              <w:rPr>
                <w:rFonts w:ascii="Garamond" w:eastAsiaTheme="minorHAnsi" w:hAnsi="Garamond"/>
                <w:sz w:val="20"/>
                <w:szCs w:val="20"/>
                <w:lang w:val="sq-AL"/>
              </w:rPr>
            </w:pPr>
          </w:p>
        </w:tc>
      </w:tr>
      <w:tr w:rsidR="00383110" w:rsidRPr="005C4F41" w:rsidTr="00B245BB">
        <w:trPr>
          <w:trHeight w:val="440"/>
        </w:trPr>
        <w:tc>
          <w:tcPr>
            <w:tcW w:w="289" w:type="pct"/>
          </w:tcPr>
          <w:p w:rsidR="00383110" w:rsidRPr="005C4F41" w:rsidRDefault="00383110" w:rsidP="00475CC1">
            <w:pPr>
              <w:spacing w:after="0" w:line="240" w:lineRule="auto"/>
              <w:ind w:firstLine="0"/>
              <w:jc w:val="center"/>
              <w:rPr>
                <w:rFonts w:ascii="Garamond" w:eastAsiaTheme="minorHAnsi" w:hAnsi="Garamond"/>
                <w:sz w:val="20"/>
                <w:szCs w:val="20"/>
                <w:lang w:val="sq-AL"/>
              </w:rPr>
            </w:pPr>
            <w:r w:rsidRPr="005C4F41">
              <w:rPr>
                <w:rFonts w:ascii="Garamond" w:eastAsiaTheme="minorHAnsi" w:hAnsi="Garamond"/>
                <w:sz w:val="20"/>
                <w:szCs w:val="20"/>
                <w:lang w:val="sq-AL"/>
              </w:rPr>
              <w:t>1</w:t>
            </w:r>
          </w:p>
        </w:tc>
        <w:tc>
          <w:tcPr>
            <w:tcW w:w="1404" w:type="pct"/>
          </w:tcPr>
          <w:p w:rsidR="00383110" w:rsidRPr="005C4F41" w:rsidRDefault="00383110" w:rsidP="00475CC1">
            <w:pPr>
              <w:spacing w:after="0" w:line="240" w:lineRule="auto"/>
              <w:ind w:firstLine="0"/>
              <w:rPr>
                <w:rFonts w:ascii="Garamond" w:eastAsiaTheme="minorHAnsi" w:hAnsi="Garamond"/>
                <w:sz w:val="20"/>
                <w:szCs w:val="20"/>
                <w:lang w:val="sq-AL"/>
              </w:rPr>
            </w:pPr>
            <w:r w:rsidRPr="005C4F41">
              <w:rPr>
                <w:rFonts w:ascii="Garamond" w:eastAsiaTheme="minorHAnsi" w:hAnsi="Garamond"/>
                <w:sz w:val="20"/>
                <w:szCs w:val="20"/>
                <w:lang w:val="sq-AL"/>
              </w:rPr>
              <w:t>Kryeinfermier urgjence</w:t>
            </w:r>
          </w:p>
        </w:tc>
        <w:tc>
          <w:tcPr>
            <w:tcW w:w="496"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p>
        </w:tc>
        <w:tc>
          <w:tcPr>
            <w:tcW w:w="537"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661"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0</w:t>
            </w:r>
          </w:p>
        </w:tc>
        <w:tc>
          <w:tcPr>
            <w:tcW w:w="579"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34000</w:t>
            </w:r>
          </w:p>
        </w:tc>
        <w:tc>
          <w:tcPr>
            <w:tcW w:w="537"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2000</w:t>
            </w:r>
          </w:p>
        </w:tc>
        <w:tc>
          <w:tcPr>
            <w:tcW w:w="496" w:type="pct"/>
          </w:tcPr>
          <w:p w:rsidR="00383110" w:rsidRPr="005C4F41" w:rsidRDefault="00383110" w:rsidP="00B245BB">
            <w:pPr>
              <w:spacing w:after="0" w:line="240" w:lineRule="auto"/>
              <w:ind w:firstLine="0"/>
              <w:jc w:val="center"/>
              <w:rPr>
                <w:rFonts w:ascii="Garamond" w:eastAsiaTheme="minorHAnsi" w:hAnsi="Garamond"/>
                <w:sz w:val="20"/>
                <w:szCs w:val="20"/>
                <w:lang w:val="sq-AL"/>
              </w:rPr>
            </w:pPr>
            <w:r w:rsidRPr="005C4F41">
              <w:rPr>
                <w:rFonts w:ascii="Garamond" w:eastAsiaTheme="minorHAnsi" w:hAnsi="Garamond"/>
                <w:sz w:val="20"/>
                <w:szCs w:val="20"/>
                <w:lang w:val="sq-AL"/>
              </w:rPr>
              <w:t>Nga..deri …</w:t>
            </w:r>
            <w:r w:rsidR="00B245BB" w:rsidRPr="005C4F41">
              <w:rPr>
                <w:rFonts w:ascii="Garamond" w:eastAsiaTheme="minorHAnsi" w:hAnsi="Garamond"/>
                <w:sz w:val="20"/>
                <w:szCs w:val="20"/>
                <w:lang w:val="sq-AL"/>
              </w:rPr>
              <w:t>l</w:t>
            </w:r>
            <w:r w:rsidRPr="005C4F41">
              <w:rPr>
                <w:rFonts w:ascii="Garamond" w:eastAsiaTheme="minorHAnsi" w:hAnsi="Garamond"/>
                <w:sz w:val="20"/>
                <w:szCs w:val="20"/>
                <w:lang w:val="sq-AL"/>
              </w:rPr>
              <w:t>ekë</w:t>
            </w:r>
          </w:p>
        </w:tc>
      </w:tr>
      <w:tr w:rsidR="00383110" w:rsidRPr="005C4F41" w:rsidTr="00B245BB">
        <w:trPr>
          <w:trHeight w:val="431"/>
        </w:trPr>
        <w:tc>
          <w:tcPr>
            <w:tcW w:w="289" w:type="pct"/>
          </w:tcPr>
          <w:p w:rsidR="00383110" w:rsidRPr="005C4F41" w:rsidRDefault="00383110" w:rsidP="00475CC1">
            <w:pPr>
              <w:spacing w:after="0" w:line="240" w:lineRule="auto"/>
              <w:ind w:firstLine="0"/>
              <w:jc w:val="center"/>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1404" w:type="pct"/>
          </w:tcPr>
          <w:p w:rsidR="00383110" w:rsidRPr="005C4F41" w:rsidRDefault="00383110" w:rsidP="00475CC1">
            <w:pPr>
              <w:spacing w:after="0" w:line="240" w:lineRule="auto"/>
              <w:ind w:firstLine="0"/>
              <w:rPr>
                <w:rFonts w:ascii="Garamond" w:eastAsiaTheme="minorHAnsi" w:hAnsi="Garamond"/>
                <w:sz w:val="20"/>
                <w:szCs w:val="20"/>
                <w:lang w:val="sq-AL"/>
              </w:rPr>
            </w:pPr>
            <w:r w:rsidRPr="005C4F41">
              <w:rPr>
                <w:rFonts w:ascii="Garamond" w:eastAsiaTheme="minorHAnsi" w:hAnsi="Garamond"/>
                <w:sz w:val="20"/>
                <w:szCs w:val="20"/>
                <w:lang w:val="sq-AL"/>
              </w:rPr>
              <w:t>Infermier urgjence</w:t>
            </w:r>
          </w:p>
        </w:tc>
        <w:tc>
          <w:tcPr>
            <w:tcW w:w="496"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p>
        </w:tc>
        <w:tc>
          <w:tcPr>
            <w:tcW w:w="537"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w:t>
            </w:r>
          </w:p>
        </w:tc>
        <w:tc>
          <w:tcPr>
            <w:tcW w:w="661"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0</w:t>
            </w:r>
          </w:p>
        </w:tc>
        <w:tc>
          <w:tcPr>
            <w:tcW w:w="579"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32000</w:t>
            </w:r>
          </w:p>
        </w:tc>
        <w:tc>
          <w:tcPr>
            <w:tcW w:w="537" w:type="pct"/>
          </w:tcPr>
          <w:p w:rsidR="00383110" w:rsidRPr="005C4F41" w:rsidRDefault="00383110" w:rsidP="00B245BB">
            <w:pPr>
              <w:spacing w:after="0" w:line="240" w:lineRule="auto"/>
              <w:ind w:firstLine="0"/>
              <w:jc w:val="right"/>
              <w:rPr>
                <w:rFonts w:ascii="Garamond" w:eastAsiaTheme="minorHAnsi" w:hAnsi="Garamond"/>
                <w:sz w:val="20"/>
                <w:szCs w:val="20"/>
                <w:lang w:val="sq-AL"/>
              </w:rPr>
            </w:pPr>
            <w:r w:rsidRPr="005C4F41">
              <w:rPr>
                <w:rFonts w:ascii="Garamond" w:eastAsiaTheme="minorHAnsi" w:hAnsi="Garamond"/>
                <w:sz w:val="20"/>
                <w:szCs w:val="20"/>
                <w:lang w:val="sq-AL"/>
              </w:rPr>
              <w:t>2000</w:t>
            </w:r>
          </w:p>
        </w:tc>
        <w:tc>
          <w:tcPr>
            <w:tcW w:w="496" w:type="pct"/>
          </w:tcPr>
          <w:p w:rsidR="00383110" w:rsidRPr="005C4F41" w:rsidRDefault="00383110" w:rsidP="00B245BB">
            <w:pPr>
              <w:spacing w:after="0" w:line="240" w:lineRule="auto"/>
              <w:ind w:firstLine="0"/>
              <w:jc w:val="center"/>
              <w:rPr>
                <w:rFonts w:ascii="Garamond" w:eastAsiaTheme="minorHAnsi" w:hAnsi="Garamond"/>
                <w:sz w:val="20"/>
                <w:szCs w:val="20"/>
                <w:lang w:val="sq-AL"/>
              </w:rPr>
            </w:pPr>
            <w:r w:rsidRPr="005C4F41">
              <w:rPr>
                <w:rFonts w:ascii="Garamond" w:eastAsiaTheme="minorHAnsi" w:hAnsi="Garamond"/>
                <w:sz w:val="20"/>
                <w:szCs w:val="20"/>
                <w:lang w:val="sq-AL"/>
              </w:rPr>
              <w:t>Nga..deri …</w:t>
            </w:r>
            <w:r w:rsidR="00B245BB" w:rsidRPr="005C4F41">
              <w:rPr>
                <w:rFonts w:ascii="Garamond" w:eastAsiaTheme="minorHAnsi" w:hAnsi="Garamond"/>
                <w:sz w:val="20"/>
                <w:szCs w:val="20"/>
                <w:lang w:val="sq-AL"/>
              </w:rPr>
              <w:t>l</w:t>
            </w:r>
            <w:r w:rsidRPr="005C4F41">
              <w:rPr>
                <w:rFonts w:ascii="Garamond" w:eastAsiaTheme="minorHAnsi" w:hAnsi="Garamond"/>
                <w:sz w:val="20"/>
                <w:szCs w:val="20"/>
                <w:lang w:val="sq-AL"/>
              </w:rPr>
              <w:t>ekë</w:t>
            </w:r>
          </w:p>
        </w:tc>
      </w:tr>
    </w:tbl>
    <w:p w:rsidR="00B245BB" w:rsidRPr="00311596" w:rsidRDefault="00B245BB" w:rsidP="00383110">
      <w:pPr>
        <w:pStyle w:val="NeniTitull"/>
        <w:rPr>
          <w:sz w:val="16"/>
          <w:lang w:val="sq-AL"/>
        </w:rPr>
      </w:pPr>
    </w:p>
    <w:p w:rsidR="00DF3D96" w:rsidRPr="005C4F41" w:rsidRDefault="00DF3D96" w:rsidP="00383110">
      <w:pPr>
        <w:pStyle w:val="NeniTitull"/>
        <w:rPr>
          <w:lang w:val="sq-AL"/>
        </w:rPr>
        <w:sectPr w:rsidR="00DF3D96" w:rsidRPr="005C4F41" w:rsidSect="007D5CA2">
          <w:type w:val="continuous"/>
          <w:pgSz w:w="11907" w:h="16840" w:code="9"/>
          <w:pgMar w:top="720" w:right="1134" w:bottom="720" w:left="1134" w:header="851" w:footer="851" w:gutter="0"/>
          <w:cols w:space="454"/>
          <w:docGrid w:linePitch="360"/>
        </w:sectPr>
      </w:pPr>
    </w:p>
    <w:p w:rsidR="00383110" w:rsidRPr="005C4F41" w:rsidRDefault="00383110" w:rsidP="00383110">
      <w:pPr>
        <w:pStyle w:val="NeniTitull"/>
        <w:rPr>
          <w:spacing w:val="-4"/>
          <w:lang w:val="sq-AL"/>
        </w:rPr>
      </w:pPr>
      <w:r w:rsidRPr="005C4F41">
        <w:rPr>
          <w:spacing w:val="-4"/>
          <w:lang w:val="sq-AL"/>
        </w:rPr>
        <w:lastRenderedPageBreak/>
        <w:t xml:space="preserve">VENDIM </w:t>
      </w:r>
    </w:p>
    <w:p w:rsidR="00383110" w:rsidRPr="005C4F41" w:rsidRDefault="00383110" w:rsidP="00383110">
      <w:pPr>
        <w:pStyle w:val="NeniTitull"/>
        <w:rPr>
          <w:spacing w:val="-4"/>
          <w:lang w:val="sq-AL"/>
        </w:rPr>
      </w:pPr>
      <w:r w:rsidRPr="005C4F41">
        <w:rPr>
          <w:spacing w:val="-4"/>
          <w:lang w:val="sq-AL"/>
        </w:rPr>
        <w:t>Nr. 912, datë 21.12.2016</w:t>
      </w:r>
    </w:p>
    <w:p w:rsidR="00383110" w:rsidRPr="005C4F41" w:rsidRDefault="00383110" w:rsidP="00DF3D96">
      <w:pPr>
        <w:pStyle w:val="Hapesira7"/>
        <w:rPr>
          <w:lang w:val="sq-AL"/>
        </w:rPr>
      </w:pPr>
    </w:p>
    <w:p w:rsidR="00383110" w:rsidRPr="005C4F41" w:rsidRDefault="00383110" w:rsidP="00383110">
      <w:pPr>
        <w:pStyle w:val="NeniTitull"/>
        <w:rPr>
          <w:spacing w:val="-4"/>
          <w:lang w:val="sq-AL"/>
        </w:rPr>
      </w:pPr>
      <w:r w:rsidRPr="005C4F41">
        <w:rPr>
          <w:spacing w:val="-4"/>
          <w:lang w:val="sq-AL"/>
        </w:rPr>
        <w:t>PËR DHËNIE SHTESE PENSIONI TË POSAÇËM SHTETËROR DOM ERNEST SIMONI TROSHANI</w:t>
      </w:r>
    </w:p>
    <w:p w:rsidR="00383110" w:rsidRPr="00311596" w:rsidRDefault="00383110" w:rsidP="00DF3D96">
      <w:pPr>
        <w:pStyle w:val="Hapesira7"/>
        <w:rPr>
          <w:sz w:val="10"/>
          <w:lang w:val="sq-AL"/>
        </w:rPr>
      </w:pPr>
    </w:p>
    <w:p w:rsidR="00383110" w:rsidRPr="005C4F41" w:rsidRDefault="00383110" w:rsidP="00383110">
      <w:pPr>
        <w:pStyle w:val="Paragrafi"/>
        <w:rPr>
          <w:spacing w:val="-4"/>
          <w:lang w:val="sq-AL"/>
        </w:rPr>
      </w:pPr>
      <w:r w:rsidRPr="005C4F41">
        <w:rPr>
          <w:spacing w:val="-4"/>
          <w:lang w:val="sq-AL"/>
        </w:rPr>
        <w:t>Në mbështetje të nenit 100 të Kushtetutës dhe të nenit 5, të ligjit nr.</w:t>
      </w:r>
      <w:r w:rsidR="00B245BB"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DF3D96">
      <w:pPr>
        <w:pStyle w:val="Hapesira7"/>
        <w:rPr>
          <w:lang w:val="sq-AL"/>
        </w:rPr>
      </w:pPr>
    </w:p>
    <w:p w:rsidR="00383110" w:rsidRPr="005C4F41" w:rsidRDefault="00383110" w:rsidP="00383110">
      <w:pPr>
        <w:pStyle w:val="NeniNr"/>
        <w:rPr>
          <w:spacing w:val="-4"/>
          <w:lang w:val="sq-AL"/>
        </w:rPr>
      </w:pPr>
      <w:r w:rsidRPr="005C4F41">
        <w:rPr>
          <w:spacing w:val="-4"/>
          <w:lang w:val="sq-AL"/>
        </w:rPr>
        <w:t>VENDOSI:</w:t>
      </w:r>
    </w:p>
    <w:p w:rsidR="00383110" w:rsidRPr="00311596" w:rsidRDefault="00383110" w:rsidP="00DF3D96">
      <w:pPr>
        <w:pStyle w:val="Hapesira7"/>
        <w:rPr>
          <w:sz w:val="8"/>
          <w:lang w:val="sq-AL"/>
        </w:rPr>
      </w:pPr>
    </w:p>
    <w:p w:rsidR="00383110" w:rsidRPr="005C4F41" w:rsidRDefault="00383110" w:rsidP="00383110">
      <w:pPr>
        <w:pStyle w:val="Paragrafi"/>
        <w:rPr>
          <w:spacing w:val="-4"/>
          <w:lang w:val="sq-AL"/>
        </w:rPr>
      </w:pPr>
      <w:r w:rsidRPr="005C4F41">
        <w:rPr>
          <w:spacing w:val="-4"/>
          <w:lang w:val="sq-AL"/>
        </w:rPr>
        <w:t xml:space="preserve">Dhënien e shtesës së pensionit të posaçëm shtetëror Dom Ernest Simoni Troshani, në masën </w:t>
      </w:r>
      <w:r w:rsidRPr="005C4F41">
        <w:rPr>
          <w:spacing w:val="-4"/>
          <w:lang w:val="sq-AL"/>
        </w:rPr>
        <w:lastRenderedPageBreak/>
        <w:t>e katërfishit të pensionit social, por shuma e pensionit, që i takon sipas ligjit nr.</w:t>
      </w:r>
      <w:r w:rsidR="00B245BB"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383110">
      <w:pPr>
        <w:pStyle w:val="Paragrafi"/>
        <w:rPr>
          <w:spacing w:val="-4"/>
          <w:lang w:val="sq-AL"/>
        </w:rPr>
      </w:pPr>
      <w:r w:rsidRPr="005C4F41">
        <w:rPr>
          <w:spacing w:val="-4"/>
          <w:lang w:val="sq-AL"/>
        </w:rPr>
        <w:t xml:space="preserve">Ky vendim hyn në fuqi menjëherë. </w:t>
      </w:r>
    </w:p>
    <w:p w:rsidR="00DF3D96" w:rsidRPr="005C4F41" w:rsidRDefault="00DF3D96" w:rsidP="00DF3D96">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Pr="005C4F41" w:rsidRDefault="00383110" w:rsidP="00383110">
      <w:pPr>
        <w:pStyle w:val="Paragrafi"/>
        <w:jc w:val="right"/>
        <w:rPr>
          <w:b/>
          <w:spacing w:val="-4"/>
          <w:lang w:val="sq-AL"/>
        </w:rPr>
      </w:pPr>
      <w:r w:rsidRPr="005C4F41">
        <w:rPr>
          <w:b/>
          <w:spacing w:val="-4"/>
          <w:lang w:val="sq-AL"/>
        </w:rPr>
        <w:t>Niko Peleshi</w:t>
      </w:r>
    </w:p>
    <w:p w:rsidR="00DF3D96" w:rsidRPr="005C4F41" w:rsidRDefault="00DF3D96" w:rsidP="00311596">
      <w:pPr>
        <w:pStyle w:val="NeniTitull"/>
        <w:keepNext w:val="0"/>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83110" w:rsidRPr="005C4F41" w:rsidRDefault="00383110" w:rsidP="00383110">
      <w:pPr>
        <w:pStyle w:val="NeniTitull"/>
        <w:rPr>
          <w:spacing w:val="-4"/>
          <w:lang w:val="sq-AL"/>
        </w:rPr>
      </w:pPr>
      <w:r w:rsidRPr="005C4F41">
        <w:rPr>
          <w:spacing w:val="-4"/>
          <w:lang w:val="sq-AL"/>
        </w:rPr>
        <w:lastRenderedPageBreak/>
        <w:t xml:space="preserve">VENDIM </w:t>
      </w:r>
    </w:p>
    <w:p w:rsidR="00383110" w:rsidRPr="005C4F41" w:rsidRDefault="00383110" w:rsidP="00383110">
      <w:pPr>
        <w:pStyle w:val="NeniTitull"/>
        <w:rPr>
          <w:spacing w:val="-4"/>
          <w:lang w:val="sq-AL"/>
        </w:rPr>
      </w:pPr>
      <w:r w:rsidRPr="005C4F41">
        <w:rPr>
          <w:spacing w:val="-4"/>
          <w:lang w:val="sq-AL"/>
        </w:rPr>
        <w:t>Nr. 913, datë 21.12.2016</w:t>
      </w:r>
    </w:p>
    <w:p w:rsidR="00383110" w:rsidRPr="005C4F41" w:rsidRDefault="00383110" w:rsidP="00DF3D96">
      <w:pPr>
        <w:pStyle w:val="Hapesira7"/>
        <w:rPr>
          <w:lang w:val="sq-AL"/>
        </w:rPr>
      </w:pPr>
    </w:p>
    <w:p w:rsidR="00383110" w:rsidRPr="005C4F41" w:rsidRDefault="00383110" w:rsidP="00383110">
      <w:pPr>
        <w:pStyle w:val="NeniTitull"/>
        <w:rPr>
          <w:spacing w:val="-4"/>
          <w:lang w:val="sq-AL"/>
        </w:rPr>
      </w:pPr>
      <w:r w:rsidRPr="005C4F41">
        <w:rPr>
          <w:spacing w:val="-4"/>
          <w:lang w:val="sq-AL"/>
        </w:rPr>
        <w:t>PËR DHËNIE SHTESE PENSIONI TË POSAÇËM SHTETËROR ZNJ. EDITH MIHALI</w:t>
      </w:r>
    </w:p>
    <w:p w:rsidR="00383110" w:rsidRPr="005C4F41" w:rsidRDefault="00383110" w:rsidP="00DF3D96">
      <w:pPr>
        <w:pStyle w:val="Hapesira7"/>
        <w:rPr>
          <w:lang w:val="sq-AL"/>
        </w:rPr>
      </w:pPr>
    </w:p>
    <w:p w:rsidR="00383110" w:rsidRPr="005C4F41" w:rsidRDefault="00383110" w:rsidP="00383110">
      <w:pPr>
        <w:pStyle w:val="Paragrafi"/>
        <w:rPr>
          <w:spacing w:val="-4"/>
          <w:lang w:val="sq-AL"/>
        </w:rPr>
      </w:pPr>
      <w:r w:rsidRPr="005C4F41">
        <w:rPr>
          <w:spacing w:val="-4"/>
          <w:lang w:val="sq-AL"/>
        </w:rPr>
        <w:t>Në mbështetje të nenit 100 të Kushtetutës dhe të nenit 5, të ligjit nr.</w:t>
      </w:r>
      <w:r w:rsidR="00B245BB"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383110">
      <w:pPr>
        <w:pStyle w:val="NeniNr"/>
        <w:rPr>
          <w:spacing w:val="-4"/>
          <w:lang w:val="sq-AL"/>
        </w:rPr>
      </w:pPr>
      <w:r w:rsidRPr="005C4F41">
        <w:rPr>
          <w:spacing w:val="-4"/>
          <w:lang w:val="sq-AL"/>
        </w:rPr>
        <w:t>VENDOSI:</w:t>
      </w:r>
    </w:p>
    <w:p w:rsidR="00383110" w:rsidRPr="005C4F41" w:rsidRDefault="00383110" w:rsidP="00DF3D96">
      <w:pPr>
        <w:pStyle w:val="Hapesira7"/>
        <w:rPr>
          <w:lang w:val="sq-AL"/>
        </w:rPr>
      </w:pPr>
    </w:p>
    <w:p w:rsidR="00383110" w:rsidRPr="005C4F41" w:rsidRDefault="00383110" w:rsidP="00383110">
      <w:pPr>
        <w:pStyle w:val="Paragrafi"/>
        <w:rPr>
          <w:spacing w:val="-4"/>
          <w:lang w:val="sq-AL"/>
        </w:rPr>
      </w:pPr>
      <w:r w:rsidRPr="005C4F41">
        <w:rPr>
          <w:spacing w:val="-4"/>
          <w:lang w:val="sq-AL"/>
        </w:rPr>
        <w:t>Dhënien e shtesës së pensionit të posaçëm shtetëror znj. Edith Mihali, në masën e katërfishit të pensionit social, por shuma e pensionit, që i takon sipas ligjit nr.</w:t>
      </w:r>
      <w:r w:rsidR="00B245BB"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383110">
      <w:pPr>
        <w:pStyle w:val="Paragrafi"/>
        <w:rPr>
          <w:spacing w:val="-4"/>
          <w:lang w:val="sq-AL"/>
        </w:rPr>
      </w:pPr>
      <w:r w:rsidRPr="005C4F41">
        <w:rPr>
          <w:spacing w:val="-4"/>
          <w:lang w:val="sq-AL"/>
        </w:rPr>
        <w:t xml:space="preserve">Ky vendim hyn në fuqi menjëherë. </w:t>
      </w:r>
    </w:p>
    <w:p w:rsidR="00DF3D96" w:rsidRPr="005C4F41" w:rsidRDefault="00DF3D96" w:rsidP="00DF3D96">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Pr="005C4F41" w:rsidRDefault="00383110" w:rsidP="00383110">
      <w:pPr>
        <w:pStyle w:val="Paragrafi"/>
        <w:jc w:val="right"/>
        <w:rPr>
          <w:b/>
          <w:spacing w:val="-4"/>
          <w:lang w:val="sq-AL"/>
        </w:rPr>
      </w:pPr>
      <w:r w:rsidRPr="005C4F41">
        <w:rPr>
          <w:b/>
          <w:spacing w:val="-4"/>
          <w:lang w:val="sq-AL"/>
        </w:rPr>
        <w:t>Niko Peleshi</w:t>
      </w:r>
    </w:p>
    <w:p w:rsidR="00311596" w:rsidRDefault="00311596" w:rsidP="00383110">
      <w:pPr>
        <w:pStyle w:val="NeniTitull"/>
        <w:rPr>
          <w:spacing w:val="-4"/>
          <w:lang w:val="sq-AL"/>
        </w:rPr>
      </w:pPr>
    </w:p>
    <w:p w:rsidR="00383110" w:rsidRPr="005C4F41" w:rsidRDefault="00383110" w:rsidP="00383110">
      <w:pPr>
        <w:pStyle w:val="NeniTitull"/>
        <w:rPr>
          <w:spacing w:val="-4"/>
          <w:lang w:val="sq-AL"/>
        </w:rPr>
      </w:pPr>
      <w:r w:rsidRPr="005C4F41">
        <w:rPr>
          <w:spacing w:val="-4"/>
          <w:lang w:val="sq-AL"/>
        </w:rPr>
        <w:t xml:space="preserve">VENDIM </w:t>
      </w:r>
    </w:p>
    <w:p w:rsidR="00383110" w:rsidRPr="005C4F41" w:rsidRDefault="00383110" w:rsidP="00383110">
      <w:pPr>
        <w:pStyle w:val="NeniTitull"/>
        <w:rPr>
          <w:spacing w:val="-4"/>
          <w:lang w:val="sq-AL"/>
        </w:rPr>
      </w:pPr>
      <w:r w:rsidRPr="005C4F41">
        <w:rPr>
          <w:spacing w:val="-4"/>
          <w:lang w:val="sq-AL"/>
        </w:rPr>
        <w:t>Nr. 914, datë 21.12.2016</w:t>
      </w:r>
    </w:p>
    <w:p w:rsidR="00383110" w:rsidRPr="005C4F41" w:rsidRDefault="00383110" w:rsidP="00DF3D96">
      <w:pPr>
        <w:pStyle w:val="Hapesira7"/>
        <w:rPr>
          <w:lang w:val="sq-AL"/>
        </w:rPr>
      </w:pPr>
    </w:p>
    <w:p w:rsidR="00383110" w:rsidRPr="005C4F41" w:rsidRDefault="00383110" w:rsidP="00383110">
      <w:pPr>
        <w:pStyle w:val="NeniTitull"/>
        <w:rPr>
          <w:spacing w:val="-4"/>
          <w:lang w:val="sq-AL"/>
        </w:rPr>
      </w:pPr>
      <w:r w:rsidRPr="005C4F41">
        <w:rPr>
          <w:spacing w:val="-4"/>
          <w:lang w:val="sq-AL"/>
        </w:rPr>
        <w:t>PËR DHËNIE SHTESE PENSIONI TË POSAÇËM SHTETËROR Z. LULZIM BALLA</w:t>
      </w:r>
    </w:p>
    <w:p w:rsidR="00383110" w:rsidRPr="005C4F41" w:rsidRDefault="00383110" w:rsidP="00DF3D96">
      <w:pPr>
        <w:pStyle w:val="Hapesira7"/>
        <w:rPr>
          <w:lang w:val="sq-AL"/>
        </w:rPr>
      </w:pPr>
    </w:p>
    <w:p w:rsidR="00383110" w:rsidRPr="005C4F41" w:rsidRDefault="00383110" w:rsidP="00383110">
      <w:pPr>
        <w:pStyle w:val="Paragrafi"/>
        <w:rPr>
          <w:spacing w:val="-4"/>
          <w:lang w:val="sq-AL"/>
        </w:rPr>
      </w:pPr>
      <w:r w:rsidRPr="005C4F41">
        <w:rPr>
          <w:spacing w:val="-4"/>
          <w:lang w:val="sq-AL"/>
        </w:rPr>
        <w:t>Në mbështetje të nenit 100 të Kushtetutës dhe të nenit 5, të ligjit nr.</w:t>
      </w:r>
      <w:r w:rsidR="00B245BB"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551B25">
      <w:pPr>
        <w:pStyle w:val="Hapesira7"/>
        <w:rPr>
          <w:lang w:val="sq-AL"/>
        </w:rPr>
      </w:pPr>
    </w:p>
    <w:p w:rsidR="00383110" w:rsidRPr="005C4F41" w:rsidRDefault="00383110" w:rsidP="00383110">
      <w:pPr>
        <w:pStyle w:val="NeniNr"/>
        <w:rPr>
          <w:spacing w:val="-4"/>
          <w:lang w:val="sq-AL"/>
        </w:rPr>
      </w:pPr>
      <w:r w:rsidRPr="005C4F41">
        <w:rPr>
          <w:spacing w:val="-4"/>
          <w:lang w:val="sq-AL"/>
        </w:rPr>
        <w:t>VENDOSI: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Dhënien e shtesës së pensionit të posaçëm shtetëror z. Lulzim Balla, në masën e katërfishit të pensionit social, por shuma e pensionit, që i takon sipas ligjit nr.</w:t>
      </w:r>
      <w:r w:rsidR="00B245BB"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383110">
      <w:pPr>
        <w:pStyle w:val="Paragrafi"/>
        <w:rPr>
          <w:spacing w:val="-4"/>
          <w:lang w:val="sq-AL"/>
        </w:rPr>
      </w:pPr>
      <w:r w:rsidRPr="005C4F41">
        <w:rPr>
          <w:spacing w:val="-4"/>
          <w:lang w:val="sq-AL"/>
        </w:rPr>
        <w:t xml:space="preserve">Ky vendim hyn në fuqi menjëherë. </w:t>
      </w:r>
    </w:p>
    <w:p w:rsidR="00551B25" w:rsidRPr="005C4F41" w:rsidRDefault="00551B25" w:rsidP="00551B25">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Pr="005C4F41" w:rsidRDefault="00383110" w:rsidP="00383110">
      <w:pPr>
        <w:pStyle w:val="Paragrafi"/>
        <w:jc w:val="right"/>
        <w:rPr>
          <w:b/>
          <w:spacing w:val="-4"/>
          <w:lang w:val="sq-AL"/>
        </w:rPr>
      </w:pPr>
      <w:r w:rsidRPr="005C4F41">
        <w:rPr>
          <w:b/>
          <w:spacing w:val="-4"/>
          <w:lang w:val="sq-AL"/>
        </w:rPr>
        <w:t>Niko Peleshi</w:t>
      </w:r>
    </w:p>
    <w:p w:rsidR="00383110" w:rsidRPr="005C4F41" w:rsidRDefault="00383110" w:rsidP="00383110">
      <w:pPr>
        <w:pStyle w:val="Paragrafi"/>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11596" w:rsidRDefault="00311596" w:rsidP="00311596">
      <w:pPr>
        <w:pStyle w:val="NeniTitull"/>
        <w:keepNext w:val="0"/>
        <w:rPr>
          <w:spacing w:val="-4"/>
          <w:lang w:val="sq-AL"/>
        </w:rPr>
      </w:pPr>
    </w:p>
    <w:p w:rsidR="00383110" w:rsidRPr="005C4F41" w:rsidRDefault="00383110" w:rsidP="00383110">
      <w:pPr>
        <w:pStyle w:val="NeniTitull"/>
        <w:rPr>
          <w:spacing w:val="-4"/>
          <w:lang w:val="sq-AL"/>
        </w:rPr>
      </w:pPr>
      <w:r w:rsidRPr="005C4F41">
        <w:rPr>
          <w:spacing w:val="-4"/>
          <w:lang w:val="sq-AL"/>
        </w:rPr>
        <w:lastRenderedPageBreak/>
        <w:t xml:space="preserve">VENDIM </w:t>
      </w:r>
    </w:p>
    <w:p w:rsidR="00383110" w:rsidRPr="005C4F41" w:rsidRDefault="00383110" w:rsidP="00383110">
      <w:pPr>
        <w:pStyle w:val="NeniTitull"/>
        <w:rPr>
          <w:spacing w:val="-4"/>
          <w:lang w:val="sq-AL"/>
        </w:rPr>
      </w:pPr>
      <w:r w:rsidRPr="005C4F41">
        <w:rPr>
          <w:spacing w:val="-4"/>
          <w:lang w:val="sq-AL"/>
        </w:rPr>
        <w:t>Nr. 915, datë 21.12.2016</w:t>
      </w:r>
    </w:p>
    <w:p w:rsidR="00383110" w:rsidRPr="005C4F41" w:rsidRDefault="00383110" w:rsidP="00551B25">
      <w:pPr>
        <w:pStyle w:val="Hapesira7"/>
        <w:rPr>
          <w:rStyle w:val="Heading2Char"/>
          <w:rFonts w:ascii="Garamond" w:eastAsia="MS Mincho" w:hAnsi="Garamond" w:cs="CG Times"/>
          <w:b w:val="0"/>
          <w:bCs w:val="0"/>
          <w:color w:val="auto"/>
          <w:sz w:val="14"/>
          <w:szCs w:val="24"/>
          <w:lang w:val="sq-AL"/>
        </w:rPr>
      </w:pPr>
    </w:p>
    <w:p w:rsidR="00383110" w:rsidRPr="005C4F41" w:rsidRDefault="00383110" w:rsidP="00383110">
      <w:pPr>
        <w:pStyle w:val="NeniTitull"/>
        <w:rPr>
          <w:spacing w:val="-4"/>
          <w:lang w:val="sq-AL"/>
        </w:rPr>
      </w:pPr>
      <w:r w:rsidRPr="005C4F41">
        <w:rPr>
          <w:spacing w:val="-4"/>
          <w:lang w:val="sq-AL"/>
        </w:rPr>
        <w:t>PËR DHËNIE SHTESE PENSIONI TË POSAÇËM SHTETËROR Z. LIONEL KONOMI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Në mbështetje të nenit 100 të Kushtetutës dhe të nenit 5, të ligjit nr.</w:t>
      </w:r>
      <w:r w:rsidR="00B245BB"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551B25">
      <w:pPr>
        <w:pStyle w:val="Hapesira7"/>
        <w:rPr>
          <w:lang w:val="sq-AL"/>
        </w:rPr>
      </w:pPr>
    </w:p>
    <w:p w:rsidR="00383110" w:rsidRPr="005C4F41" w:rsidRDefault="00383110" w:rsidP="00383110">
      <w:pPr>
        <w:pStyle w:val="NeniNr"/>
        <w:rPr>
          <w:spacing w:val="-4"/>
          <w:lang w:val="sq-AL"/>
        </w:rPr>
      </w:pPr>
      <w:r w:rsidRPr="005C4F41">
        <w:rPr>
          <w:spacing w:val="-4"/>
          <w:lang w:val="sq-AL"/>
        </w:rPr>
        <w:t>VENDOSI: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Dhënien e shtesës së pensionit të posaçëm shtetëror z. Lionel Konomi, në masën e katërfishit të pensionit social, por shuma e pensionit, që i takon sipas ligjit nr.</w:t>
      </w:r>
      <w:r w:rsidR="00B245BB"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383110">
      <w:pPr>
        <w:pStyle w:val="Paragrafi"/>
        <w:rPr>
          <w:spacing w:val="-4"/>
          <w:lang w:val="sq-AL"/>
        </w:rPr>
      </w:pPr>
      <w:r w:rsidRPr="005C4F41">
        <w:rPr>
          <w:spacing w:val="-4"/>
          <w:lang w:val="sq-AL"/>
        </w:rPr>
        <w:t xml:space="preserve">Ky vendim hyn në fuqi menjëherë. </w:t>
      </w:r>
    </w:p>
    <w:p w:rsidR="00551B25" w:rsidRPr="005C4F41" w:rsidRDefault="00551B25" w:rsidP="00551B25">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Pr="005C4F41" w:rsidRDefault="00383110" w:rsidP="00383110">
      <w:pPr>
        <w:pStyle w:val="Paragrafi"/>
        <w:jc w:val="right"/>
        <w:rPr>
          <w:b/>
          <w:spacing w:val="-4"/>
          <w:lang w:val="sq-AL"/>
        </w:rPr>
      </w:pPr>
      <w:r w:rsidRPr="005C4F41">
        <w:rPr>
          <w:b/>
          <w:spacing w:val="-4"/>
          <w:lang w:val="sq-AL"/>
        </w:rPr>
        <w:t>Niko Peleshi</w:t>
      </w:r>
    </w:p>
    <w:p w:rsidR="00383110" w:rsidRPr="005C4F41" w:rsidRDefault="00383110" w:rsidP="00383110">
      <w:pPr>
        <w:pStyle w:val="Paragrafi"/>
        <w:rPr>
          <w:b/>
          <w:spacing w:val="-4"/>
          <w:lang w:val="sq-AL"/>
        </w:rPr>
      </w:pPr>
    </w:p>
    <w:p w:rsidR="00383110" w:rsidRPr="005C4F41" w:rsidRDefault="00383110" w:rsidP="00383110">
      <w:pPr>
        <w:pStyle w:val="NeniTitull"/>
        <w:rPr>
          <w:spacing w:val="-4"/>
          <w:lang w:val="sq-AL"/>
        </w:rPr>
      </w:pPr>
      <w:r w:rsidRPr="005C4F41">
        <w:rPr>
          <w:spacing w:val="-4"/>
          <w:lang w:val="sq-AL"/>
        </w:rPr>
        <w:t xml:space="preserve">VENDIM </w:t>
      </w:r>
    </w:p>
    <w:p w:rsidR="00383110" w:rsidRPr="005C4F41" w:rsidRDefault="00383110" w:rsidP="00383110">
      <w:pPr>
        <w:pStyle w:val="NeniTitull"/>
        <w:rPr>
          <w:spacing w:val="-4"/>
          <w:lang w:val="sq-AL"/>
        </w:rPr>
      </w:pPr>
      <w:r w:rsidRPr="005C4F41">
        <w:rPr>
          <w:spacing w:val="-4"/>
          <w:lang w:val="sq-AL"/>
        </w:rPr>
        <w:t>Nr. 916, datë 21.12.2016</w:t>
      </w:r>
    </w:p>
    <w:p w:rsidR="00383110" w:rsidRPr="005C4F41" w:rsidRDefault="00383110" w:rsidP="00551B25">
      <w:pPr>
        <w:pStyle w:val="Hapesira7"/>
        <w:rPr>
          <w:lang w:val="sq-AL"/>
        </w:rPr>
      </w:pPr>
    </w:p>
    <w:p w:rsidR="00383110" w:rsidRPr="005C4F41" w:rsidRDefault="00383110" w:rsidP="00383110">
      <w:pPr>
        <w:pStyle w:val="NeniTitull"/>
        <w:rPr>
          <w:spacing w:val="-4"/>
          <w:lang w:val="sq-AL"/>
        </w:rPr>
      </w:pPr>
      <w:r w:rsidRPr="005C4F41">
        <w:rPr>
          <w:spacing w:val="-4"/>
          <w:lang w:val="sq-AL"/>
        </w:rPr>
        <w:t>PËR DHËNIE SHTESE PENSIONI TË POSAÇËM SHTETËROR Z. ENVER SHENGJERGJI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Në mbështetje të nenit 100 të Kushtetutës dhe të nenit 5, të ligjit nr.</w:t>
      </w:r>
      <w:r w:rsidR="00B245BB"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551B25">
      <w:pPr>
        <w:pStyle w:val="Hapesira7"/>
        <w:rPr>
          <w:lang w:val="sq-AL"/>
        </w:rPr>
      </w:pPr>
    </w:p>
    <w:p w:rsidR="00383110" w:rsidRPr="005C4F41" w:rsidRDefault="00383110" w:rsidP="00383110">
      <w:pPr>
        <w:pStyle w:val="NeniNr"/>
        <w:rPr>
          <w:spacing w:val="-4"/>
          <w:lang w:val="sq-AL"/>
        </w:rPr>
      </w:pPr>
      <w:r w:rsidRPr="005C4F41">
        <w:rPr>
          <w:spacing w:val="-4"/>
          <w:lang w:val="sq-AL"/>
        </w:rPr>
        <w:t>VENDOSI: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Dhënien e shtesës së pensionit të posaçëm shtetëror z. Enver Shengjergji, në masën e katërfishit të pensionit social, por shuma e pensionit, që i takon sipas ligjit nr.</w:t>
      </w:r>
      <w:r w:rsidR="00B245BB"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383110">
      <w:pPr>
        <w:pStyle w:val="Paragrafi"/>
        <w:rPr>
          <w:spacing w:val="-4"/>
          <w:lang w:val="sq-AL"/>
        </w:rPr>
      </w:pPr>
      <w:r w:rsidRPr="005C4F41">
        <w:rPr>
          <w:spacing w:val="-4"/>
          <w:lang w:val="sq-AL"/>
        </w:rPr>
        <w:t xml:space="preserve">Ky vendim hyn në fuqi menjëherë. </w:t>
      </w:r>
    </w:p>
    <w:p w:rsidR="00551B25" w:rsidRPr="005C4F41" w:rsidRDefault="00551B25" w:rsidP="00551B25">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Pr="005C4F41" w:rsidRDefault="00383110" w:rsidP="00383110">
      <w:pPr>
        <w:pStyle w:val="Paragrafi"/>
        <w:jc w:val="right"/>
        <w:rPr>
          <w:b/>
          <w:spacing w:val="-4"/>
          <w:lang w:val="sq-AL"/>
        </w:rPr>
      </w:pPr>
      <w:r w:rsidRPr="005C4F41">
        <w:rPr>
          <w:b/>
          <w:spacing w:val="-4"/>
          <w:lang w:val="sq-AL"/>
        </w:rPr>
        <w:t>Niko Peleshi</w:t>
      </w:r>
    </w:p>
    <w:p w:rsidR="00383110" w:rsidRDefault="00383110" w:rsidP="00383110">
      <w:pPr>
        <w:pStyle w:val="Paragrafi"/>
        <w:rPr>
          <w:spacing w:val="-4"/>
          <w:lang w:val="sq-AL"/>
        </w:rPr>
      </w:pPr>
    </w:p>
    <w:p w:rsidR="00311596" w:rsidRPr="005C4F41" w:rsidRDefault="00311596" w:rsidP="00383110">
      <w:pPr>
        <w:pStyle w:val="Paragrafi"/>
        <w:rPr>
          <w:spacing w:val="-4"/>
          <w:lang w:val="sq-AL"/>
        </w:rPr>
      </w:pPr>
    </w:p>
    <w:p w:rsidR="00383110" w:rsidRPr="005C4F41" w:rsidRDefault="00383110" w:rsidP="00383110">
      <w:pPr>
        <w:pStyle w:val="NeniTitull"/>
        <w:rPr>
          <w:spacing w:val="-4"/>
          <w:lang w:val="sq-AL"/>
        </w:rPr>
      </w:pPr>
      <w:r w:rsidRPr="005C4F41">
        <w:rPr>
          <w:spacing w:val="-4"/>
          <w:lang w:val="sq-AL"/>
        </w:rPr>
        <w:lastRenderedPageBreak/>
        <w:t xml:space="preserve">VENDIM </w:t>
      </w:r>
    </w:p>
    <w:p w:rsidR="00383110" w:rsidRPr="005C4F41" w:rsidRDefault="00383110" w:rsidP="00383110">
      <w:pPr>
        <w:pStyle w:val="NeniTitull"/>
        <w:rPr>
          <w:spacing w:val="-4"/>
          <w:lang w:val="sq-AL"/>
        </w:rPr>
      </w:pPr>
      <w:r w:rsidRPr="005C4F41">
        <w:rPr>
          <w:spacing w:val="-4"/>
          <w:lang w:val="sq-AL"/>
        </w:rPr>
        <w:t>Nr. 917, datë 21.12.2016</w:t>
      </w:r>
    </w:p>
    <w:p w:rsidR="00383110" w:rsidRPr="005C4F41" w:rsidRDefault="00383110" w:rsidP="00551B25">
      <w:pPr>
        <w:pStyle w:val="Hapesira7"/>
        <w:rPr>
          <w:lang w:val="sq-AL"/>
        </w:rPr>
      </w:pPr>
    </w:p>
    <w:p w:rsidR="00383110" w:rsidRPr="005C4F41" w:rsidRDefault="00383110" w:rsidP="00383110">
      <w:pPr>
        <w:pStyle w:val="NeniTitull"/>
        <w:rPr>
          <w:spacing w:val="-4"/>
          <w:lang w:val="sq-AL"/>
        </w:rPr>
      </w:pPr>
      <w:r w:rsidRPr="005C4F41">
        <w:rPr>
          <w:spacing w:val="-4"/>
          <w:lang w:val="sq-AL"/>
        </w:rPr>
        <w:t>PËR DHËNIE SHTESE PENSIONI TË POSAÇËM SHTETËROR Z. ZEF DEDA</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Në mbështetje të nenit 100 të Kushtetutës dhe të nenit 5, të ligjit nr.</w:t>
      </w:r>
      <w:r w:rsidR="00B245BB"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551B25">
      <w:pPr>
        <w:pStyle w:val="Hapesira7"/>
        <w:rPr>
          <w:lang w:val="sq-AL"/>
        </w:rPr>
      </w:pPr>
    </w:p>
    <w:p w:rsidR="00383110" w:rsidRPr="005C4F41" w:rsidRDefault="00383110" w:rsidP="00383110">
      <w:pPr>
        <w:pStyle w:val="NeniNr"/>
        <w:rPr>
          <w:spacing w:val="-4"/>
          <w:lang w:val="sq-AL"/>
        </w:rPr>
      </w:pPr>
      <w:r w:rsidRPr="005C4F41">
        <w:rPr>
          <w:spacing w:val="-4"/>
          <w:lang w:val="sq-AL"/>
        </w:rPr>
        <w:t>VENDOSI: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Dhënien e shtesës së pensionit të posaçëm shtetëror z. Zef Deda, në masën e katërfishit të pensionit social, por shuma e pensionit, që i takon sipas ligjit nr.</w:t>
      </w:r>
      <w:r w:rsidR="00B245BB"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383110">
      <w:pPr>
        <w:pStyle w:val="Paragrafi"/>
        <w:rPr>
          <w:spacing w:val="-4"/>
          <w:lang w:val="sq-AL"/>
        </w:rPr>
      </w:pPr>
      <w:r w:rsidRPr="005C4F41">
        <w:rPr>
          <w:spacing w:val="-4"/>
          <w:lang w:val="sq-AL"/>
        </w:rPr>
        <w:t xml:space="preserve">Ky vendim hyn në fuqi menjëherë. </w:t>
      </w:r>
    </w:p>
    <w:p w:rsidR="00551B25" w:rsidRPr="005C4F41" w:rsidRDefault="00551B25" w:rsidP="00551B25">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Pr="005C4F41" w:rsidRDefault="00383110" w:rsidP="000C43CA">
      <w:pPr>
        <w:pStyle w:val="Paragrafi"/>
        <w:jc w:val="right"/>
        <w:rPr>
          <w:b/>
          <w:spacing w:val="-4"/>
          <w:lang w:val="sq-AL"/>
        </w:rPr>
      </w:pPr>
      <w:r w:rsidRPr="005C4F41">
        <w:rPr>
          <w:b/>
          <w:spacing w:val="-4"/>
          <w:lang w:val="sq-AL"/>
        </w:rPr>
        <w:t>Niko Peleshi</w:t>
      </w:r>
    </w:p>
    <w:p w:rsidR="00311596" w:rsidRDefault="00311596" w:rsidP="000C43CA">
      <w:pPr>
        <w:pStyle w:val="NeniTitull"/>
        <w:keepNext w:val="0"/>
        <w:rPr>
          <w:spacing w:val="-4"/>
          <w:lang w:val="sq-AL"/>
        </w:rPr>
      </w:pPr>
    </w:p>
    <w:p w:rsidR="00383110" w:rsidRPr="005C4F41" w:rsidRDefault="00383110" w:rsidP="000C43CA">
      <w:pPr>
        <w:pStyle w:val="NeniTitull"/>
        <w:keepNext w:val="0"/>
        <w:rPr>
          <w:spacing w:val="-4"/>
          <w:lang w:val="sq-AL"/>
        </w:rPr>
      </w:pPr>
      <w:r w:rsidRPr="005C4F41">
        <w:rPr>
          <w:spacing w:val="-4"/>
          <w:lang w:val="sq-AL"/>
        </w:rPr>
        <w:t xml:space="preserve">VENDIM </w:t>
      </w:r>
    </w:p>
    <w:p w:rsidR="00383110" w:rsidRPr="005C4F41" w:rsidRDefault="00383110" w:rsidP="000C43CA">
      <w:pPr>
        <w:pStyle w:val="NeniTitull"/>
        <w:keepNext w:val="0"/>
        <w:rPr>
          <w:spacing w:val="-4"/>
          <w:lang w:val="sq-AL"/>
        </w:rPr>
      </w:pPr>
      <w:r w:rsidRPr="005C4F41">
        <w:rPr>
          <w:spacing w:val="-4"/>
          <w:lang w:val="sq-AL"/>
        </w:rPr>
        <w:t>Nr. 918, datë 21.12.2016</w:t>
      </w:r>
    </w:p>
    <w:p w:rsidR="00383110" w:rsidRPr="005C4F41" w:rsidRDefault="00383110" w:rsidP="000C43CA">
      <w:pPr>
        <w:pStyle w:val="Hapesira7"/>
        <w:rPr>
          <w:lang w:val="sq-AL"/>
        </w:rPr>
      </w:pPr>
    </w:p>
    <w:p w:rsidR="00383110" w:rsidRPr="005C4F41" w:rsidRDefault="00383110" w:rsidP="000C43CA">
      <w:pPr>
        <w:pStyle w:val="NeniTitull"/>
        <w:keepNext w:val="0"/>
        <w:rPr>
          <w:spacing w:val="-4"/>
          <w:lang w:val="sq-AL"/>
        </w:rPr>
      </w:pPr>
      <w:r w:rsidRPr="005C4F41">
        <w:rPr>
          <w:spacing w:val="-4"/>
          <w:lang w:val="sq-AL"/>
        </w:rPr>
        <w:t>PËR DHËNIE SHTESE PENSIONI TË POSAÇËM SHTETËROR Z. KUJTIM GJONAJ</w:t>
      </w:r>
    </w:p>
    <w:p w:rsidR="00383110" w:rsidRPr="005C4F41" w:rsidRDefault="00383110" w:rsidP="000C43CA">
      <w:pPr>
        <w:pStyle w:val="Hapesira7"/>
        <w:rPr>
          <w:lang w:val="sq-AL"/>
        </w:rPr>
      </w:pPr>
    </w:p>
    <w:p w:rsidR="00383110" w:rsidRPr="005C4F41" w:rsidRDefault="00383110" w:rsidP="000C43CA">
      <w:pPr>
        <w:pStyle w:val="Paragrafi"/>
        <w:rPr>
          <w:spacing w:val="-4"/>
          <w:lang w:val="sq-AL"/>
        </w:rPr>
      </w:pPr>
      <w:r w:rsidRPr="005C4F41">
        <w:rPr>
          <w:spacing w:val="-4"/>
          <w:lang w:val="sq-AL"/>
        </w:rPr>
        <w:t>Në mbështetje të nenit 100 të Kushtetutës dhe të nenit 5, të ligjit nr.</w:t>
      </w:r>
      <w:r w:rsidR="00B245BB"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0C43CA">
      <w:pPr>
        <w:pStyle w:val="Hapesira7"/>
        <w:rPr>
          <w:lang w:val="sq-AL"/>
        </w:rPr>
      </w:pPr>
    </w:p>
    <w:p w:rsidR="00383110" w:rsidRPr="005C4F41" w:rsidRDefault="00383110" w:rsidP="000C43CA">
      <w:pPr>
        <w:pStyle w:val="NeniNr"/>
        <w:keepNext w:val="0"/>
        <w:rPr>
          <w:spacing w:val="-4"/>
          <w:lang w:val="sq-AL"/>
        </w:rPr>
      </w:pPr>
      <w:r w:rsidRPr="005C4F41">
        <w:rPr>
          <w:spacing w:val="-4"/>
          <w:lang w:val="sq-AL"/>
        </w:rPr>
        <w:t>VENDOSI:</w:t>
      </w:r>
    </w:p>
    <w:p w:rsidR="00383110" w:rsidRPr="005C4F41" w:rsidRDefault="00383110" w:rsidP="000C43CA">
      <w:pPr>
        <w:pStyle w:val="Hapesira7"/>
        <w:rPr>
          <w:lang w:val="sq-AL"/>
        </w:rPr>
      </w:pPr>
    </w:p>
    <w:p w:rsidR="00383110" w:rsidRPr="005C4F41" w:rsidRDefault="00383110" w:rsidP="000C43CA">
      <w:pPr>
        <w:pStyle w:val="Paragrafi"/>
        <w:rPr>
          <w:spacing w:val="-4"/>
          <w:lang w:val="sq-AL"/>
        </w:rPr>
      </w:pPr>
      <w:r w:rsidRPr="005C4F41">
        <w:rPr>
          <w:spacing w:val="-4"/>
          <w:lang w:val="sq-AL"/>
        </w:rPr>
        <w:t>Dhënien e shtesës së pensionit të posaçëm shtetëror z. Kujtim Gjonaj, në masën e katërfishit të pensionit social, por shuma e pensionit, që i takon sipas ligjit nr.</w:t>
      </w:r>
      <w:r w:rsidR="00B245BB"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0C43CA">
      <w:pPr>
        <w:pStyle w:val="Paragrafi"/>
        <w:rPr>
          <w:spacing w:val="-4"/>
          <w:lang w:val="sq-AL"/>
        </w:rPr>
      </w:pPr>
      <w:r w:rsidRPr="005C4F41">
        <w:rPr>
          <w:spacing w:val="-4"/>
          <w:lang w:val="sq-AL"/>
        </w:rPr>
        <w:t xml:space="preserve">Ky vendim hyn në fuqi menjëherë. </w:t>
      </w:r>
    </w:p>
    <w:p w:rsidR="00383110" w:rsidRPr="005C4F41" w:rsidRDefault="00383110" w:rsidP="000C43CA">
      <w:pPr>
        <w:pStyle w:val="Hapesira7"/>
        <w:rPr>
          <w:lang w:val="sq-AL"/>
        </w:rPr>
      </w:pPr>
    </w:p>
    <w:p w:rsidR="00383110" w:rsidRPr="005C4F41" w:rsidRDefault="00383110" w:rsidP="000C43CA">
      <w:pPr>
        <w:pStyle w:val="Paragrafi"/>
        <w:jc w:val="right"/>
        <w:rPr>
          <w:spacing w:val="-4"/>
          <w:lang w:val="sq-AL"/>
        </w:rPr>
      </w:pPr>
      <w:r w:rsidRPr="005C4F41">
        <w:rPr>
          <w:spacing w:val="-4"/>
          <w:lang w:val="sq-AL"/>
        </w:rPr>
        <w:t>ZËVENDËSKRYEMINISTRI</w:t>
      </w:r>
    </w:p>
    <w:p w:rsidR="00383110" w:rsidRPr="005C4F41" w:rsidRDefault="00383110" w:rsidP="000C43CA">
      <w:pPr>
        <w:pStyle w:val="Paragrafi"/>
        <w:jc w:val="right"/>
        <w:rPr>
          <w:b/>
          <w:spacing w:val="-4"/>
          <w:lang w:val="sq-AL"/>
        </w:rPr>
      </w:pPr>
      <w:r w:rsidRPr="005C4F41">
        <w:rPr>
          <w:b/>
          <w:spacing w:val="-4"/>
          <w:lang w:val="sq-AL"/>
        </w:rPr>
        <w:t>Niko Peleshi</w:t>
      </w:r>
    </w:p>
    <w:p w:rsidR="00551B25" w:rsidRPr="005C4F41" w:rsidRDefault="00551B25" w:rsidP="000C43CA">
      <w:pPr>
        <w:pStyle w:val="Paragrafi"/>
        <w:rPr>
          <w:spacing w:val="-4"/>
          <w:lang w:val="sq-AL"/>
        </w:rPr>
      </w:pPr>
    </w:p>
    <w:p w:rsidR="00311596" w:rsidRDefault="00311596" w:rsidP="000C43CA">
      <w:pPr>
        <w:pStyle w:val="NeniTitull"/>
        <w:keepNext w:val="0"/>
        <w:rPr>
          <w:spacing w:val="-4"/>
          <w:lang w:val="sq-AL"/>
        </w:rPr>
      </w:pPr>
    </w:p>
    <w:p w:rsidR="00311596" w:rsidRDefault="00311596" w:rsidP="000C43CA">
      <w:pPr>
        <w:pStyle w:val="NeniTitull"/>
        <w:keepNext w:val="0"/>
        <w:rPr>
          <w:spacing w:val="-4"/>
          <w:lang w:val="sq-AL"/>
        </w:rPr>
      </w:pPr>
    </w:p>
    <w:p w:rsidR="00311596" w:rsidRDefault="00311596" w:rsidP="000C43CA">
      <w:pPr>
        <w:pStyle w:val="NeniTitull"/>
        <w:keepNext w:val="0"/>
        <w:rPr>
          <w:spacing w:val="-4"/>
          <w:lang w:val="sq-AL"/>
        </w:rPr>
      </w:pPr>
    </w:p>
    <w:p w:rsidR="00311596" w:rsidRDefault="00311596" w:rsidP="000C43CA">
      <w:pPr>
        <w:pStyle w:val="NeniTitull"/>
        <w:keepNext w:val="0"/>
        <w:rPr>
          <w:spacing w:val="-4"/>
          <w:lang w:val="sq-AL"/>
        </w:rPr>
      </w:pPr>
    </w:p>
    <w:p w:rsidR="00311596" w:rsidRDefault="00311596" w:rsidP="000C43CA">
      <w:pPr>
        <w:pStyle w:val="NeniTitull"/>
        <w:keepNext w:val="0"/>
        <w:rPr>
          <w:spacing w:val="-4"/>
          <w:lang w:val="sq-AL"/>
        </w:rPr>
      </w:pPr>
    </w:p>
    <w:p w:rsidR="00383110" w:rsidRPr="005C4F41" w:rsidRDefault="00383110" w:rsidP="000C43CA">
      <w:pPr>
        <w:pStyle w:val="NeniTitull"/>
        <w:keepNext w:val="0"/>
        <w:rPr>
          <w:spacing w:val="-4"/>
          <w:lang w:val="sq-AL"/>
        </w:rPr>
      </w:pPr>
      <w:r w:rsidRPr="005C4F41">
        <w:rPr>
          <w:spacing w:val="-4"/>
          <w:lang w:val="sq-AL"/>
        </w:rPr>
        <w:lastRenderedPageBreak/>
        <w:t xml:space="preserve">VENDIM </w:t>
      </w:r>
    </w:p>
    <w:p w:rsidR="00383110" w:rsidRPr="005C4F41" w:rsidRDefault="00383110" w:rsidP="000C43CA">
      <w:pPr>
        <w:pStyle w:val="NeniTitull"/>
        <w:keepNext w:val="0"/>
        <w:rPr>
          <w:spacing w:val="-4"/>
          <w:lang w:val="sq-AL"/>
        </w:rPr>
      </w:pPr>
      <w:r w:rsidRPr="005C4F41">
        <w:rPr>
          <w:spacing w:val="-4"/>
          <w:lang w:val="sq-AL"/>
        </w:rPr>
        <w:t>Nr. 919, datë 21.12.2016</w:t>
      </w:r>
    </w:p>
    <w:p w:rsidR="00383110" w:rsidRPr="005C4F41" w:rsidRDefault="00383110" w:rsidP="000C43CA">
      <w:pPr>
        <w:pStyle w:val="Hapesira7"/>
        <w:rPr>
          <w:lang w:val="sq-AL"/>
        </w:rPr>
      </w:pPr>
    </w:p>
    <w:p w:rsidR="00383110" w:rsidRPr="005C4F41" w:rsidRDefault="00383110" w:rsidP="000C43CA">
      <w:pPr>
        <w:pStyle w:val="NeniTitull"/>
        <w:keepNext w:val="0"/>
        <w:rPr>
          <w:spacing w:val="-4"/>
          <w:lang w:val="sq-AL"/>
        </w:rPr>
      </w:pPr>
      <w:r w:rsidRPr="005C4F41">
        <w:rPr>
          <w:spacing w:val="-4"/>
          <w:lang w:val="sq-AL"/>
        </w:rPr>
        <w:t>PËR DHËNIE SHTESE PENSIONI TË POSAÇËM SHTETËROR Z. ÇAPAJEV GJOKUTAJ</w:t>
      </w:r>
    </w:p>
    <w:p w:rsidR="00383110" w:rsidRPr="005C4F41" w:rsidRDefault="00383110" w:rsidP="000C43CA">
      <w:pPr>
        <w:pStyle w:val="Hapesira7"/>
        <w:rPr>
          <w:lang w:val="sq-AL"/>
        </w:rPr>
      </w:pPr>
    </w:p>
    <w:p w:rsidR="00383110" w:rsidRPr="005C4F41" w:rsidRDefault="00383110" w:rsidP="000C43CA">
      <w:pPr>
        <w:pStyle w:val="Paragrafi"/>
        <w:rPr>
          <w:spacing w:val="-4"/>
          <w:lang w:val="sq-AL"/>
        </w:rPr>
      </w:pPr>
      <w:r w:rsidRPr="005C4F41">
        <w:rPr>
          <w:spacing w:val="-4"/>
          <w:lang w:val="sq-AL"/>
        </w:rPr>
        <w:t>Në mbështetje të nenit 100 të Kushtetutës dhe të nenit 5, të ligjit nr.</w:t>
      </w:r>
      <w:r w:rsidR="009C0E8E"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0C43CA">
      <w:pPr>
        <w:pStyle w:val="Hapesira7"/>
        <w:rPr>
          <w:lang w:val="sq-AL"/>
        </w:rPr>
      </w:pPr>
    </w:p>
    <w:p w:rsidR="00383110" w:rsidRPr="005C4F41" w:rsidRDefault="00383110" w:rsidP="000C43CA">
      <w:pPr>
        <w:pStyle w:val="NeniNr"/>
        <w:keepNext w:val="0"/>
        <w:rPr>
          <w:spacing w:val="-4"/>
          <w:lang w:val="sq-AL"/>
        </w:rPr>
      </w:pPr>
      <w:r w:rsidRPr="005C4F41">
        <w:rPr>
          <w:spacing w:val="-4"/>
          <w:lang w:val="sq-AL"/>
        </w:rPr>
        <w:t>VENDOSI:</w:t>
      </w:r>
    </w:p>
    <w:p w:rsidR="00383110" w:rsidRPr="005C4F41" w:rsidRDefault="00383110" w:rsidP="000C43CA">
      <w:pPr>
        <w:pStyle w:val="Hapesira7"/>
        <w:rPr>
          <w:lang w:val="sq-AL"/>
        </w:rPr>
      </w:pPr>
    </w:p>
    <w:p w:rsidR="00383110" w:rsidRPr="005C4F41" w:rsidRDefault="00383110" w:rsidP="000C43CA">
      <w:pPr>
        <w:pStyle w:val="Paragrafi"/>
        <w:rPr>
          <w:spacing w:val="-4"/>
          <w:lang w:val="sq-AL"/>
        </w:rPr>
      </w:pPr>
      <w:r w:rsidRPr="005C4F41">
        <w:rPr>
          <w:spacing w:val="-4"/>
          <w:lang w:val="sq-AL"/>
        </w:rPr>
        <w:t>Dhënien e shtesës së pensionit të posaçëm shtetëror z. Çapajev Gjokutaj, në masën e katërfishit të pensionit social, por shuma e pensionit, që i takon sipas ligjit nr.</w:t>
      </w:r>
      <w:r w:rsidR="002B3E89"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0C43CA">
      <w:pPr>
        <w:pStyle w:val="Paragrafi"/>
        <w:rPr>
          <w:spacing w:val="-4"/>
          <w:lang w:val="sq-AL"/>
        </w:rPr>
      </w:pPr>
      <w:r w:rsidRPr="005C4F41">
        <w:rPr>
          <w:spacing w:val="-4"/>
          <w:lang w:val="sq-AL"/>
        </w:rPr>
        <w:t xml:space="preserve">Ky vendim hyn në fuqi menjëherë. </w:t>
      </w:r>
    </w:p>
    <w:p w:rsidR="00551B25" w:rsidRPr="005C4F41" w:rsidRDefault="00551B25" w:rsidP="000C43CA">
      <w:pPr>
        <w:pStyle w:val="Hapesira7"/>
        <w:rPr>
          <w:lang w:val="sq-AL"/>
        </w:rPr>
      </w:pPr>
    </w:p>
    <w:p w:rsidR="00383110" w:rsidRPr="005C4F41" w:rsidRDefault="00383110" w:rsidP="000C43CA">
      <w:pPr>
        <w:pStyle w:val="Paragrafi"/>
        <w:jc w:val="right"/>
        <w:rPr>
          <w:spacing w:val="-4"/>
          <w:lang w:val="sq-AL"/>
        </w:rPr>
      </w:pPr>
      <w:r w:rsidRPr="005C4F41">
        <w:rPr>
          <w:spacing w:val="-4"/>
          <w:lang w:val="sq-AL"/>
        </w:rPr>
        <w:t>ZËVENDËSKRYEMINISTRI</w:t>
      </w:r>
    </w:p>
    <w:p w:rsidR="00383110" w:rsidRPr="005C4F41" w:rsidRDefault="00383110" w:rsidP="00383110">
      <w:pPr>
        <w:pStyle w:val="Paragrafi"/>
        <w:jc w:val="right"/>
        <w:rPr>
          <w:b/>
          <w:spacing w:val="-4"/>
          <w:lang w:val="sq-AL"/>
        </w:rPr>
      </w:pPr>
      <w:r w:rsidRPr="005C4F41">
        <w:rPr>
          <w:b/>
          <w:spacing w:val="-4"/>
          <w:lang w:val="sq-AL"/>
        </w:rPr>
        <w:t>Niko Peleshi</w:t>
      </w:r>
    </w:p>
    <w:p w:rsidR="000C43CA" w:rsidRDefault="000C43CA" w:rsidP="000C43CA">
      <w:pPr>
        <w:pStyle w:val="NeniTitull"/>
        <w:keepNext w:val="0"/>
        <w:rPr>
          <w:spacing w:val="-4"/>
          <w:lang w:val="sq-AL"/>
        </w:rPr>
      </w:pPr>
    </w:p>
    <w:p w:rsidR="00383110" w:rsidRPr="005C4F41" w:rsidRDefault="00383110" w:rsidP="000C43CA">
      <w:pPr>
        <w:pStyle w:val="NeniTitull"/>
        <w:keepNext w:val="0"/>
        <w:rPr>
          <w:spacing w:val="-4"/>
          <w:lang w:val="sq-AL"/>
        </w:rPr>
      </w:pPr>
      <w:r w:rsidRPr="005C4F41">
        <w:rPr>
          <w:spacing w:val="-4"/>
          <w:lang w:val="sq-AL"/>
        </w:rPr>
        <w:t xml:space="preserve">VENDIM </w:t>
      </w:r>
    </w:p>
    <w:p w:rsidR="00383110" w:rsidRPr="005C4F41" w:rsidRDefault="00383110" w:rsidP="000C43CA">
      <w:pPr>
        <w:pStyle w:val="NeniTitull"/>
        <w:keepNext w:val="0"/>
        <w:rPr>
          <w:spacing w:val="-4"/>
          <w:lang w:val="sq-AL"/>
        </w:rPr>
      </w:pPr>
      <w:r w:rsidRPr="005C4F41">
        <w:rPr>
          <w:spacing w:val="-4"/>
          <w:lang w:val="sq-AL"/>
        </w:rPr>
        <w:t>Nr. 920, datë 21.12.2016</w:t>
      </w:r>
    </w:p>
    <w:p w:rsidR="00383110" w:rsidRPr="005C4F41" w:rsidRDefault="00383110" w:rsidP="000C43CA">
      <w:pPr>
        <w:pStyle w:val="Hapesira7"/>
        <w:rPr>
          <w:lang w:val="sq-AL"/>
        </w:rPr>
      </w:pPr>
    </w:p>
    <w:p w:rsidR="00383110" w:rsidRPr="005C4F41" w:rsidRDefault="00383110" w:rsidP="00383110">
      <w:pPr>
        <w:pStyle w:val="NeniTitull"/>
        <w:rPr>
          <w:spacing w:val="-4"/>
          <w:lang w:val="sq-AL"/>
        </w:rPr>
      </w:pPr>
      <w:r w:rsidRPr="005C4F41">
        <w:rPr>
          <w:spacing w:val="-4"/>
          <w:lang w:val="sq-AL"/>
        </w:rPr>
        <w:t>PËR DHËNIE SHTESE PENSIONI TË POSAÇËM SHTETËROR Z. SABAH BIZI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Në mbështetje të nenit 100 të Kushtetutës dhe të nenit 5, të ligjit nr.</w:t>
      </w:r>
      <w:r w:rsidR="002B3E89"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551B25">
      <w:pPr>
        <w:pStyle w:val="Hapesira7"/>
        <w:rPr>
          <w:lang w:val="sq-AL"/>
        </w:rPr>
      </w:pPr>
    </w:p>
    <w:p w:rsidR="00383110" w:rsidRPr="005C4F41" w:rsidRDefault="00383110" w:rsidP="00383110">
      <w:pPr>
        <w:pStyle w:val="NeniNr"/>
        <w:rPr>
          <w:spacing w:val="-4"/>
          <w:lang w:val="sq-AL"/>
        </w:rPr>
      </w:pPr>
      <w:r w:rsidRPr="005C4F41">
        <w:rPr>
          <w:spacing w:val="-4"/>
          <w:lang w:val="sq-AL"/>
        </w:rPr>
        <w:t>VENDOSI: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Dhënien e shtesës së pensionit të posaçëm shtetëror z. Sabah Bizi, në masën e katërfishit të pensionit social, por shuma e pensionit, që i takon sipas ligjit nr.</w:t>
      </w:r>
      <w:r w:rsidR="002B3E89"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383110">
      <w:pPr>
        <w:pStyle w:val="Paragrafi"/>
        <w:rPr>
          <w:spacing w:val="-4"/>
          <w:lang w:val="sq-AL"/>
        </w:rPr>
      </w:pPr>
      <w:r w:rsidRPr="005C4F41">
        <w:rPr>
          <w:spacing w:val="-4"/>
          <w:lang w:val="sq-AL"/>
        </w:rPr>
        <w:t xml:space="preserve">Ky vendim hyn në fuqi menjëherë. </w:t>
      </w:r>
    </w:p>
    <w:p w:rsidR="00551B25" w:rsidRPr="005C4F41" w:rsidRDefault="00551B25" w:rsidP="00551B25">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Pr="005C4F41" w:rsidRDefault="00383110" w:rsidP="00383110">
      <w:pPr>
        <w:pStyle w:val="Paragrafi"/>
        <w:jc w:val="right"/>
        <w:rPr>
          <w:b/>
          <w:spacing w:val="-4"/>
          <w:lang w:val="sq-AL"/>
        </w:rPr>
      </w:pPr>
      <w:r w:rsidRPr="005C4F41">
        <w:rPr>
          <w:b/>
          <w:spacing w:val="-4"/>
          <w:lang w:val="sq-AL"/>
        </w:rPr>
        <w:t>Niko Peleshi</w:t>
      </w:r>
    </w:p>
    <w:p w:rsidR="00383110" w:rsidRPr="005C4F41" w:rsidRDefault="00383110" w:rsidP="00383110">
      <w:pPr>
        <w:pStyle w:val="Paragrafi"/>
        <w:rPr>
          <w:spacing w:val="-4"/>
          <w:lang w:val="sq-AL"/>
        </w:rPr>
      </w:pPr>
    </w:p>
    <w:p w:rsidR="00551B25" w:rsidRDefault="00551B25" w:rsidP="00383110">
      <w:pPr>
        <w:pStyle w:val="Paragrafi"/>
        <w:rPr>
          <w:spacing w:val="-4"/>
          <w:lang w:val="sq-AL"/>
        </w:rPr>
      </w:pPr>
    </w:p>
    <w:p w:rsidR="00311596" w:rsidRPr="005C4F41" w:rsidRDefault="00311596" w:rsidP="00383110">
      <w:pPr>
        <w:pStyle w:val="Paragrafi"/>
        <w:rPr>
          <w:spacing w:val="-4"/>
          <w:lang w:val="sq-AL"/>
        </w:rPr>
      </w:pPr>
    </w:p>
    <w:p w:rsidR="00383110" w:rsidRPr="005C4F41" w:rsidRDefault="00383110" w:rsidP="002B3E89">
      <w:pPr>
        <w:pStyle w:val="NeniTitull"/>
        <w:rPr>
          <w:spacing w:val="-4"/>
          <w:lang w:val="sq-AL"/>
        </w:rPr>
      </w:pPr>
      <w:r w:rsidRPr="005C4F41">
        <w:rPr>
          <w:spacing w:val="-4"/>
          <w:lang w:val="sq-AL"/>
        </w:rPr>
        <w:lastRenderedPageBreak/>
        <w:t xml:space="preserve">VENDIM </w:t>
      </w:r>
    </w:p>
    <w:p w:rsidR="00383110" w:rsidRPr="005C4F41" w:rsidRDefault="00383110" w:rsidP="002B3E89">
      <w:pPr>
        <w:pStyle w:val="NeniTitull"/>
        <w:rPr>
          <w:spacing w:val="-4"/>
          <w:lang w:val="sq-AL"/>
        </w:rPr>
      </w:pPr>
      <w:r w:rsidRPr="005C4F41">
        <w:rPr>
          <w:spacing w:val="-4"/>
          <w:lang w:val="sq-AL"/>
        </w:rPr>
        <w:t>Nr. 921, datë 21.12.2016</w:t>
      </w:r>
    </w:p>
    <w:p w:rsidR="002B3E89" w:rsidRPr="005C4F41" w:rsidRDefault="002B3E89" w:rsidP="00551B25">
      <w:pPr>
        <w:pStyle w:val="Hapesira7"/>
        <w:rPr>
          <w:lang w:val="sq-AL"/>
        </w:rPr>
      </w:pPr>
    </w:p>
    <w:p w:rsidR="00383110" w:rsidRPr="005C4F41" w:rsidRDefault="00383110" w:rsidP="002B3E89">
      <w:pPr>
        <w:pStyle w:val="NeniTitull"/>
        <w:rPr>
          <w:spacing w:val="-4"/>
          <w:lang w:val="sq-AL"/>
        </w:rPr>
      </w:pPr>
      <w:r w:rsidRPr="005C4F41">
        <w:rPr>
          <w:spacing w:val="-4"/>
          <w:lang w:val="sq-AL"/>
        </w:rPr>
        <w:t>PËR DHËNIE SHTESE PENSIONI TË POSAÇËM SHTETËROR Z. RAMADAN RRAGAMI</w:t>
      </w:r>
    </w:p>
    <w:p w:rsidR="00383110" w:rsidRPr="005C4F41" w:rsidRDefault="00383110" w:rsidP="00551B25">
      <w:pPr>
        <w:pStyle w:val="Hapesira7"/>
        <w:rPr>
          <w:lang w:val="sq-AL"/>
        </w:rPr>
      </w:pPr>
    </w:p>
    <w:p w:rsidR="00383110" w:rsidRPr="005C4F41" w:rsidRDefault="00383110" w:rsidP="002B3E89">
      <w:pPr>
        <w:pStyle w:val="Paragrafi"/>
        <w:rPr>
          <w:spacing w:val="-4"/>
          <w:lang w:val="sq-AL"/>
        </w:rPr>
      </w:pPr>
      <w:r w:rsidRPr="005C4F41">
        <w:rPr>
          <w:spacing w:val="-4"/>
          <w:lang w:val="sq-AL"/>
        </w:rPr>
        <w:t>Në mbështetje të nenit 100 të Kushtetutës dhe të nenit 5, të ligjit nr.</w:t>
      </w:r>
      <w:r w:rsidR="002B3E89"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551B25">
      <w:pPr>
        <w:pStyle w:val="Hapesira7"/>
        <w:rPr>
          <w:lang w:val="sq-AL"/>
        </w:rPr>
      </w:pPr>
    </w:p>
    <w:p w:rsidR="00383110" w:rsidRPr="005C4F41" w:rsidRDefault="00383110" w:rsidP="00383110">
      <w:pPr>
        <w:pStyle w:val="NeniNr"/>
        <w:rPr>
          <w:spacing w:val="-4"/>
          <w:lang w:val="sq-AL"/>
        </w:rPr>
      </w:pPr>
      <w:r w:rsidRPr="005C4F41">
        <w:rPr>
          <w:spacing w:val="-4"/>
          <w:lang w:val="sq-AL"/>
        </w:rPr>
        <w:t>VENDOSI: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Dhënien e shtesës së pensionit të posaçëm shtetëror z. Ramadan Rragami, në masën e katërfishit të pensionit social, por shuma e pensionit, që i takon sipas ligjit nr.</w:t>
      </w:r>
      <w:r w:rsidR="002B3E89"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383110">
      <w:pPr>
        <w:pStyle w:val="Paragrafi"/>
        <w:rPr>
          <w:spacing w:val="-4"/>
          <w:lang w:val="sq-AL"/>
        </w:rPr>
      </w:pPr>
      <w:r w:rsidRPr="005C4F41">
        <w:rPr>
          <w:spacing w:val="-4"/>
          <w:lang w:val="sq-AL"/>
        </w:rPr>
        <w:t xml:space="preserve">Ky vendim hyn në fuqi menjëherë. </w:t>
      </w:r>
    </w:p>
    <w:p w:rsidR="00551B25" w:rsidRPr="005C4F41" w:rsidRDefault="00551B25" w:rsidP="00551B25">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Pr="005C4F41" w:rsidRDefault="00383110" w:rsidP="000C43CA">
      <w:pPr>
        <w:pStyle w:val="Paragrafi"/>
        <w:jc w:val="right"/>
        <w:rPr>
          <w:b/>
          <w:spacing w:val="-4"/>
          <w:lang w:val="sq-AL"/>
        </w:rPr>
      </w:pPr>
      <w:r w:rsidRPr="005C4F41">
        <w:rPr>
          <w:b/>
          <w:spacing w:val="-4"/>
          <w:lang w:val="sq-AL"/>
        </w:rPr>
        <w:t>Niko Peleshi</w:t>
      </w:r>
    </w:p>
    <w:p w:rsidR="00551B25" w:rsidRPr="005C4F41" w:rsidRDefault="00551B25" w:rsidP="000C43CA">
      <w:pPr>
        <w:pStyle w:val="NeniTitull"/>
        <w:keepNext w:val="0"/>
        <w:rPr>
          <w:spacing w:val="-4"/>
          <w:lang w:val="sq-AL"/>
        </w:rPr>
      </w:pPr>
    </w:p>
    <w:p w:rsidR="00383110" w:rsidRPr="005C4F41" w:rsidRDefault="00383110" w:rsidP="000C43CA">
      <w:pPr>
        <w:pStyle w:val="NeniTitull"/>
        <w:keepNext w:val="0"/>
        <w:rPr>
          <w:spacing w:val="-4"/>
          <w:lang w:val="sq-AL"/>
        </w:rPr>
      </w:pPr>
      <w:r w:rsidRPr="005C4F41">
        <w:rPr>
          <w:spacing w:val="-4"/>
          <w:lang w:val="sq-AL"/>
        </w:rPr>
        <w:t xml:space="preserve">VENDIM </w:t>
      </w:r>
    </w:p>
    <w:p w:rsidR="00383110" w:rsidRPr="005C4F41" w:rsidRDefault="00383110" w:rsidP="000C43CA">
      <w:pPr>
        <w:pStyle w:val="NeniTitull"/>
        <w:keepNext w:val="0"/>
        <w:rPr>
          <w:spacing w:val="-4"/>
          <w:lang w:val="sq-AL"/>
        </w:rPr>
      </w:pPr>
      <w:r w:rsidRPr="005C4F41">
        <w:rPr>
          <w:spacing w:val="-4"/>
          <w:lang w:val="sq-AL"/>
        </w:rPr>
        <w:t>Nr. 922, datë 21.12.2016</w:t>
      </w:r>
    </w:p>
    <w:p w:rsidR="00383110" w:rsidRPr="005C4F41" w:rsidRDefault="00383110" w:rsidP="000C43CA">
      <w:pPr>
        <w:pStyle w:val="Hapesira7"/>
        <w:rPr>
          <w:lang w:val="sq-AL"/>
        </w:rPr>
      </w:pPr>
    </w:p>
    <w:p w:rsidR="00383110" w:rsidRPr="005C4F41" w:rsidRDefault="00383110" w:rsidP="000C43CA">
      <w:pPr>
        <w:pStyle w:val="NeniTitull"/>
        <w:keepNext w:val="0"/>
        <w:rPr>
          <w:spacing w:val="-4"/>
          <w:lang w:val="sq-AL"/>
        </w:rPr>
      </w:pPr>
      <w:r w:rsidRPr="005C4F41">
        <w:rPr>
          <w:spacing w:val="-4"/>
          <w:lang w:val="sq-AL"/>
        </w:rPr>
        <w:t>PËR DHËNIE SHTESE PENSIONI TË POSAÇËM SHTETËROR Z. PAULIN NDOJA</w:t>
      </w:r>
    </w:p>
    <w:p w:rsidR="00383110" w:rsidRPr="005C4F41" w:rsidRDefault="00383110" w:rsidP="000C43CA">
      <w:pPr>
        <w:pStyle w:val="Hapesira7"/>
        <w:rPr>
          <w:lang w:val="sq-AL"/>
        </w:rPr>
      </w:pPr>
    </w:p>
    <w:p w:rsidR="00383110" w:rsidRPr="005C4F41" w:rsidRDefault="00383110" w:rsidP="000C43CA">
      <w:pPr>
        <w:pStyle w:val="Paragrafi"/>
        <w:rPr>
          <w:spacing w:val="-4"/>
          <w:lang w:val="sq-AL"/>
        </w:rPr>
      </w:pPr>
      <w:r w:rsidRPr="005C4F41">
        <w:rPr>
          <w:spacing w:val="-4"/>
          <w:lang w:val="sq-AL"/>
        </w:rPr>
        <w:t>Në mbështetje të nenit 100 të Kushtetutës dhe të nenit 5, të ligjit nr.</w:t>
      </w:r>
      <w:r w:rsidR="002B3E89"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0C43CA">
      <w:pPr>
        <w:pStyle w:val="Hapesira7"/>
        <w:rPr>
          <w:lang w:val="sq-AL"/>
        </w:rPr>
      </w:pPr>
    </w:p>
    <w:p w:rsidR="00383110" w:rsidRPr="005C4F41" w:rsidRDefault="00383110" w:rsidP="000C43CA">
      <w:pPr>
        <w:pStyle w:val="NeniNr"/>
        <w:keepNext w:val="0"/>
        <w:rPr>
          <w:spacing w:val="-4"/>
          <w:lang w:val="sq-AL"/>
        </w:rPr>
      </w:pPr>
      <w:r w:rsidRPr="005C4F41">
        <w:rPr>
          <w:spacing w:val="-4"/>
          <w:lang w:val="sq-AL"/>
        </w:rPr>
        <w:t>VENDOSI:</w:t>
      </w:r>
    </w:p>
    <w:p w:rsidR="00383110" w:rsidRPr="005C4F41" w:rsidRDefault="00383110" w:rsidP="000C43CA">
      <w:pPr>
        <w:pStyle w:val="Hapesira7"/>
        <w:rPr>
          <w:lang w:val="sq-AL"/>
        </w:rPr>
      </w:pPr>
    </w:p>
    <w:p w:rsidR="00383110" w:rsidRPr="005C4F41" w:rsidRDefault="00383110" w:rsidP="000C43CA">
      <w:pPr>
        <w:pStyle w:val="Paragrafi"/>
        <w:rPr>
          <w:spacing w:val="-4"/>
          <w:lang w:val="sq-AL"/>
        </w:rPr>
      </w:pPr>
      <w:r w:rsidRPr="005C4F41">
        <w:rPr>
          <w:spacing w:val="-4"/>
          <w:lang w:val="sq-AL"/>
        </w:rPr>
        <w:t>Dhënien e shtesës së pensionit të posaçëm shtetëror z. Paulin Ndoja, në masën e katërfishit të pensionit social, por shuma e pensionit, që i takon sipas ligjit nr.</w:t>
      </w:r>
      <w:r w:rsidR="002B3E89"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0C43CA">
      <w:pPr>
        <w:pStyle w:val="Paragrafi"/>
        <w:rPr>
          <w:spacing w:val="-4"/>
          <w:lang w:val="sq-AL"/>
        </w:rPr>
      </w:pPr>
      <w:r w:rsidRPr="005C4F41">
        <w:rPr>
          <w:spacing w:val="-4"/>
          <w:lang w:val="sq-AL"/>
        </w:rPr>
        <w:t xml:space="preserve">Ky vendim hyn në fuqi menjëherë. </w:t>
      </w:r>
    </w:p>
    <w:p w:rsidR="00383110" w:rsidRPr="005C4F41" w:rsidRDefault="00383110" w:rsidP="000C43CA">
      <w:pPr>
        <w:pStyle w:val="Hapesira7"/>
        <w:rPr>
          <w:lang w:val="sq-AL"/>
        </w:rPr>
      </w:pPr>
    </w:p>
    <w:p w:rsidR="00383110" w:rsidRPr="005C4F41" w:rsidRDefault="00383110" w:rsidP="000C43CA">
      <w:pPr>
        <w:pStyle w:val="Paragrafi"/>
        <w:jc w:val="right"/>
        <w:rPr>
          <w:spacing w:val="-4"/>
          <w:lang w:val="sq-AL"/>
        </w:rPr>
      </w:pPr>
      <w:r w:rsidRPr="005C4F41">
        <w:rPr>
          <w:spacing w:val="-4"/>
          <w:lang w:val="sq-AL"/>
        </w:rPr>
        <w:t>ZËVENDËSKRYEMINISTRI</w:t>
      </w:r>
    </w:p>
    <w:p w:rsidR="00383110" w:rsidRPr="005C4F41" w:rsidRDefault="00383110" w:rsidP="000C43CA">
      <w:pPr>
        <w:pStyle w:val="Paragrafi"/>
        <w:jc w:val="right"/>
        <w:rPr>
          <w:b/>
          <w:spacing w:val="-4"/>
          <w:lang w:val="sq-AL"/>
        </w:rPr>
      </w:pPr>
      <w:r w:rsidRPr="005C4F41">
        <w:rPr>
          <w:b/>
          <w:spacing w:val="-4"/>
          <w:lang w:val="sq-AL"/>
        </w:rPr>
        <w:t>Niko Peleshi</w:t>
      </w:r>
    </w:p>
    <w:p w:rsidR="00383110" w:rsidRDefault="00383110" w:rsidP="000C43CA">
      <w:pPr>
        <w:pStyle w:val="Paragrafi"/>
        <w:rPr>
          <w:b/>
          <w:spacing w:val="-4"/>
          <w:lang w:val="sq-AL"/>
        </w:rPr>
      </w:pPr>
    </w:p>
    <w:p w:rsidR="00311596" w:rsidRDefault="00311596" w:rsidP="000C43CA">
      <w:pPr>
        <w:pStyle w:val="Paragrafi"/>
        <w:rPr>
          <w:b/>
          <w:spacing w:val="-4"/>
          <w:lang w:val="sq-AL"/>
        </w:rPr>
      </w:pPr>
    </w:p>
    <w:p w:rsidR="00311596" w:rsidRDefault="00311596" w:rsidP="000C43CA">
      <w:pPr>
        <w:pStyle w:val="Paragrafi"/>
        <w:rPr>
          <w:b/>
          <w:spacing w:val="-4"/>
          <w:lang w:val="sq-AL"/>
        </w:rPr>
      </w:pPr>
    </w:p>
    <w:p w:rsidR="00311596" w:rsidRPr="005C4F41" w:rsidRDefault="00311596" w:rsidP="000C43CA">
      <w:pPr>
        <w:pStyle w:val="Paragrafi"/>
        <w:rPr>
          <w:b/>
          <w:spacing w:val="-4"/>
          <w:lang w:val="sq-AL"/>
        </w:rPr>
      </w:pPr>
    </w:p>
    <w:p w:rsidR="00383110" w:rsidRPr="005C4F41" w:rsidRDefault="00383110" w:rsidP="000C43CA">
      <w:pPr>
        <w:pStyle w:val="NeniTitull"/>
        <w:keepNext w:val="0"/>
        <w:rPr>
          <w:spacing w:val="-4"/>
          <w:lang w:val="sq-AL"/>
        </w:rPr>
      </w:pPr>
      <w:r w:rsidRPr="005C4F41">
        <w:rPr>
          <w:spacing w:val="-4"/>
          <w:lang w:val="sq-AL"/>
        </w:rPr>
        <w:lastRenderedPageBreak/>
        <w:t xml:space="preserve">VENDIM </w:t>
      </w:r>
    </w:p>
    <w:p w:rsidR="00383110" w:rsidRPr="005C4F41" w:rsidRDefault="00383110" w:rsidP="000C43CA">
      <w:pPr>
        <w:pStyle w:val="NeniTitull"/>
        <w:keepNext w:val="0"/>
        <w:rPr>
          <w:spacing w:val="-4"/>
          <w:lang w:val="sq-AL"/>
        </w:rPr>
      </w:pPr>
      <w:r w:rsidRPr="005C4F41">
        <w:rPr>
          <w:spacing w:val="-4"/>
          <w:lang w:val="sq-AL"/>
        </w:rPr>
        <w:t>Nr. 923, datë 21.12.2016</w:t>
      </w:r>
    </w:p>
    <w:p w:rsidR="00383110" w:rsidRPr="005C4F41" w:rsidRDefault="00383110" w:rsidP="000C43CA">
      <w:pPr>
        <w:pStyle w:val="Hapesira7"/>
        <w:rPr>
          <w:lang w:val="sq-AL"/>
        </w:rPr>
      </w:pPr>
    </w:p>
    <w:p w:rsidR="00551B25" w:rsidRPr="005C4F41" w:rsidRDefault="00383110" w:rsidP="000C43CA">
      <w:pPr>
        <w:pStyle w:val="NeniTitull"/>
        <w:keepNext w:val="0"/>
        <w:rPr>
          <w:spacing w:val="-4"/>
          <w:lang w:val="sq-AL"/>
        </w:rPr>
      </w:pPr>
      <w:r w:rsidRPr="005C4F41">
        <w:rPr>
          <w:spacing w:val="-4"/>
          <w:lang w:val="sq-AL"/>
        </w:rPr>
        <w:t xml:space="preserve">PËR DHËNIE SHTESE PENSIONI </w:t>
      </w:r>
    </w:p>
    <w:p w:rsidR="00551B25" w:rsidRPr="005C4F41" w:rsidRDefault="00383110" w:rsidP="000C43CA">
      <w:pPr>
        <w:pStyle w:val="NeniTitull"/>
        <w:keepNext w:val="0"/>
        <w:rPr>
          <w:spacing w:val="-4"/>
          <w:lang w:val="sq-AL"/>
        </w:rPr>
      </w:pPr>
      <w:r w:rsidRPr="005C4F41">
        <w:rPr>
          <w:spacing w:val="-4"/>
          <w:lang w:val="sq-AL"/>
        </w:rPr>
        <w:t xml:space="preserve">TË POSAÇËM SHTETËROR </w:t>
      </w:r>
    </w:p>
    <w:p w:rsidR="00383110" w:rsidRPr="005C4F41" w:rsidRDefault="00383110" w:rsidP="000C43CA">
      <w:pPr>
        <w:pStyle w:val="NeniTitull"/>
        <w:keepNext w:val="0"/>
        <w:rPr>
          <w:spacing w:val="-4"/>
          <w:lang w:val="sq-AL"/>
        </w:rPr>
      </w:pPr>
      <w:r w:rsidRPr="005C4F41">
        <w:rPr>
          <w:spacing w:val="-4"/>
          <w:lang w:val="sq-AL"/>
        </w:rPr>
        <w:t>Z. ILIR PERNASKA</w:t>
      </w:r>
    </w:p>
    <w:p w:rsidR="00383110" w:rsidRPr="005C4F41" w:rsidRDefault="00383110" w:rsidP="000C43CA">
      <w:pPr>
        <w:pStyle w:val="Hapesira7"/>
        <w:rPr>
          <w:lang w:val="sq-AL"/>
        </w:rPr>
      </w:pPr>
    </w:p>
    <w:p w:rsidR="00383110" w:rsidRPr="005C4F41" w:rsidRDefault="00383110" w:rsidP="000C43CA">
      <w:pPr>
        <w:pStyle w:val="Paragrafi"/>
        <w:rPr>
          <w:spacing w:val="-4"/>
          <w:lang w:val="sq-AL"/>
        </w:rPr>
      </w:pPr>
      <w:r w:rsidRPr="005C4F41">
        <w:rPr>
          <w:spacing w:val="-4"/>
          <w:lang w:val="sq-AL"/>
        </w:rPr>
        <w:t>Në mbështetje të nenit 100 të Kushtetutës dhe të nenit 5, të ligjit nr.</w:t>
      </w:r>
      <w:r w:rsidR="00061C9C"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0C43CA">
      <w:pPr>
        <w:pStyle w:val="Hapesira7"/>
        <w:rPr>
          <w:lang w:val="sq-AL"/>
        </w:rPr>
      </w:pPr>
    </w:p>
    <w:p w:rsidR="00383110" w:rsidRPr="005C4F41" w:rsidRDefault="00383110" w:rsidP="000C43CA">
      <w:pPr>
        <w:pStyle w:val="NeniNr"/>
        <w:keepNext w:val="0"/>
        <w:rPr>
          <w:spacing w:val="-4"/>
          <w:lang w:val="sq-AL"/>
        </w:rPr>
      </w:pPr>
      <w:r w:rsidRPr="005C4F41">
        <w:rPr>
          <w:spacing w:val="-4"/>
          <w:lang w:val="sq-AL"/>
        </w:rPr>
        <w:t>VENDOSI:</w:t>
      </w:r>
    </w:p>
    <w:p w:rsidR="00383110" w:rsidRPr="005C4F41" w:rsidRDefault="00383110" w:rsidP="000C43CA">
      <w:pPr>
        <w:pStyle w:val="Hapesira7"/>
        <w:rPr>
          <w:lang w:val="sq-AL"/>
        </w:rPr>
      </w:pPr>
    </w:p>
    <w:p w:rsidR="00383110" w:rsidRPr="005C4F41" w:rsidRDefault="00383110" w:rsidP="000C43CA">
      <w:pPr>
        <w:pStyle w:val="Paragrafi"/>
        <w:rPr>
          <w:spacing w:val="-4"/>
          <w:lang w:val="sq-AL"/>
        </w:rPr>
      </w:pPr>
      <w:r w:rsidRPr="005C4F41">
        <w:rPr>
          <w:spacing w:val="-4"/>
          <w:lang w:val="sq-AL"/>
        </w:rPr>
        <w:t>Dhënien e shtesës së pensionit të posaçëm shtetëror z. Ilir Pernaska, në masën e katërfishit të pensionit social, por shuma e pensionit, që i takon sipas ligjit nr.</w:t>
      </w:r>
      <w:r w:rsidR="002B3E89"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0C43CA">
      <w:pPr>
        <w:pStyle w:val="Paragrafi"/>
        <w:rPr>
          <w:spacing w:val="-4"/>
          <w:lang w:val="sq-AL"/>
        </w:rPr>
      </w:pPr>
      <w:r w:rsidRPr="005C4F41">
        <w:rPr>
          <w:spacing w:val="-4"/>
          <w:lang w:val="sq-AL"/>
        </w:rPr>
        <w:t xml:space="preserve">Ky vendim hyn në fuqi menjëherë. </w:t>
      </w:r>
    </w:p>
    <w:p w:rsidR="00551B25" w:rsidRPr="005C4F41" w:rsidRDefault="00551B25" w:rsidP="000C43CA">
      <w:pPr>
        <w:pStyle w:val="Hapesira7"/>
        <w:rPr>
          <w:lang w:val="sq-AL"/>
        </w:rPr>
      </w:pPr>
    </w:p>
    <w:p w:rsidR="00383110" w:rsidRPr="005C4F41" w:rsidRDefault="00383110" w:rsidP="000C43CA">
      <w:pPr>
        <w:pStyle w:val="Paragrafi"/>
        <w:jc w:val="right"/>
        <w:rPr>
          <w:spacing w:val="-4"/>
          <w:lang w:val="sq-AL"/>
        </w:rPr>
      </w:pPr>
      <w:r w:rsidRPr="005C4F41">
        <w:rPr>
          <w:spacing w:val="-4"/>
          <w:lang w:val="sq-AL"/>
        </w:rPr>
        <w:t>ZËVENDËSKRYEMINISTRI</w:t>
      </w:r>
    </w:p>
    <w:p w:rsidR="00383110" w:rsidRPr="005C4F41" w:rsidRDefault="00383110" w:rsidP="000C43CA">
      <w:pPr>
        <w:pStyle w:val="Paragrafi"/>
        <w:jc w:val="right"/>
        <w:rPr>
          <w:b/>
          <w:spacing w:val="-4"/>
          <w:lang w:val="sq-AL"/>
        </w:rPr>
      </w:pPr>
      <w:r w:rsidRPr="005C4F41">
        <w:rPr>
          <w:b/>
          <w:spacing w:val="-4"/>
          <w:lang w:val="sq-AL"/>
        </w:rPr>
        <w:t>Niko Peleshi</w:t>
      </w:r>
    </w:p>
    <w:p w:rsidR="00383110" w:rsidRPr="005C4F41" w:rsidRDefault="00383110" w:rsidP="000C43CA">
      <w:pPr>
        <w:pStyle w:val="Paragrafi"/>
        <w:rPr>
          <w:b/>
          <w:spacing w:val="-4"/>
          <w:lang w:val="sq-AL"/>
        </w:rPr>
      </w:pPr>
    </w:p>
    <w:p w:rsidR="00383110" w:rsidRPr="005C4F41" w:rsidRDefault="00383110" w:rsidP="000C43CA">
      <w:pPr>
        <w:pStyle w:val="NeniTitull"/>
        <w:keepNext w:val="0"/>
        <w:rPr>
          <w:spacing w:val="-4"/>
          <w:lang w:val="sq-AL"/>
        </w:rPr>
      </w:pPr>
      <w:r w:rsidRPr="005C4F41">
        <w:rPr>
          <w:spacing w:val="-4"/>
          <w:lang w:val="sq-AL"/>
        </w:rPr>
        <w:t xml:space="preserve">VENDIM </w:t>
      </w:r>
    </w:p>
    <w:p w:rsidR="00383110" w:rsidRPr="005C4F41" w:rsidRDefault="00383110" w:rsidP="000C43CA">
      <w:pPr>
        <w:pStyle w:val="NeniTitull"/>
        <w:keepNext w:val="0"/>
        <w:rPr>
          <w:spacing w:val="-4"/>
          <w:lang w:val="sq-AL"/>
        </w:rPr>
      </w:pPr>
      <w:r w:rsidRPr="005C4F41">
        <w:rPr>
          <w:spacing w:val="-4"/>
          <w:lang w:val="sq-AL"/>
        </w:rPr>
        <w:t>Nr. 924, datë 21.12.2016</w:t>
      </w:r>
    </w:p>
    <w:p w:rsidR="00383110" w:rsidRPr="005C4F41" w:rsidRDefault="00383110" w:rsidP="000C43CA">
      <w:pPr>
        <w:pStyle w:val="Hapesira7"/>
        <w:rPr>
          <w:lang w:val="sq-AL"/>
        </w:rPr>
      </w:pPr>
    </w:p>
    <w:p w:rsidR="00551B25" w:rsidRPr="005C4F41" w:rsidRDefault="00383110" w:rsidP="000C43CA">
      <w:pPr>
        <w:pStyle w:val="NeniTitull"/>
        <w:keepNext w:val="0"/>
        <w:rPr>
          <w:spacing w:val="-4"/>
          <w:lang w:val="sq-AL"/>
        </w:rPr>
      </w:pPr>
      <w:r w:rsidRPr="005C4F41">
        <w:rPr>
          <w:spacing w:val="-4"/>
          <w:lang w:val="sq-AL"/>
        </w:rPr>
        <w:t xml:space="preserve">PËR DHËNIE SHTESE PENSIONI </w:t>
      </w:r>
    </w:p>
    <w:p w:rsidR="00551B25" w:rsidRPr="005C4F41" w:rsidRDefault="00383110" w:rsidP="000C43CA">
      <w:pPr>
        <w:pStyle w:val="NeniTitull"/>
        <w:keepNext w:val="0"/>
        <w:rPr>
          <w:spacing w:val="-4"/>
          <w:lang w:val="sq-AL"/>
        </w:rPr>
      </w:pPr>
      <w:r w:rsidRPr="005C4F41">
        <w:rPr>
          <w:spacing w:val="-4"/>
          <w:lang w:val="sq-AL"/>
        </w:rPr>
        <w:t xml:space="preserve">TË POSAÇËM SHTETËROR </w:t>
      </w:r>
    </w:p>
    <w:p w:rsidR="00383110" w:rsidRPr="005C4F41" w:rsidRDefault="00383110" w:rsidP="00383110">
      <w:pPr>
        <w:pStyle w:val="NeniTitull"/>
        <w:rPr>
          <w:spacing w:val="-4"/>
          <w:lang w:val="sq-AL"/>
        </w:rPr>
      </w:pPr>
      <w:r w:rsidRPr="005C4F41">
        <w:rPr>
          <w:spacing w:val="-4"/>
          <w:lang w:val="sq-AL"/>
        </w:rPr>
        <w:t>Z. ALFRED SERREQI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Në mbështetje të nenit 100 të Kushtetutës dhe të nenit 5, të ligjit nr.</w:t>
      </w:r>
      <w:r w:rsidR="00061C9C" w:rsidRPr="005C4F41">
        <w:rPr>
          <w:spacing w:val="-4"/>
          <w:lang w:val="sq-AL"/>
        </w:rPr>
        <w:t xml:space="preserve"> </w:t>
      </w:r>
      <w:r w:rsidRPr="005C4F41">
        <w:rPr>
          <w:spacing w:val="-4"/>
          <w:lang w:val="sq-AL"/>
        </w:rPr>
        <w:t xml:space="preserve">7703, datë 11.5.1993, </w:t>
      </w:r>
      <w:r w:rsidR="00447DFC" w:rsidRPr="005C4F41">
        <w:rPr>
          <w:spacing w:val="-4"/>
          <w:lang w:val="sq-AL"/>
        </w:rPr>
        <w:t>“</w:t>
      </w:r>
      <w:r w:rsidRPr="005C4F41">
        <w:rPr>
          <w:spacing w:val="-4"/>
          <w:lang w:val="sq-AL"/>
        </w:rPr>
        <w:t>Për sigurimet shoqërore në Republikën e Shqipërisë</w:t>
      </w:r>
      <w:r w:rsidR="00447DFC" w:rsidRPr="005C4F41">
        <w:rPr>
          <w:spacing w:val="-4"/>
          <w:lang w:val="sq-AL"/>
        </w:rPr>
        <w:t>”</w:t>
      </w:r>
      <w:r w:rsidRPr="005C4F41">
        <w:rPr>
          <w:spacing w:val="-4"/>
          <w:lang w:val="sq-AL"/>
        </w:rPr>
        <w:t xml:space="preserve">, të ndryshuar, me propozimin e Kryeministrit, Këshilli i Ministrave </w:t>
      </w:r>
    </w:p>
    <w:p w:rsidR="00383110" w:rsidRPr="005C4F41" w:rsidRDefault="00383110" w:rsidP="00551B25">
      <w:pPr>
        <w:pStyle w:val="Hapesira7"/>
        <w:rPr>
          <w:lang w:val="sq-AL"/>
        </w:rPr>
      </w:pPr>
    </w:p>
    <w:p w:rsidR="00383110" w:rsidRPr="005C4F41" w:rsidRDefault="00383110" w:rsidP="00383110">
      <w:pPr>
        <w:pStyle w:val="NeniNr"/>
        <w:rPr>
          <w:spacing w:val="-4"/>
          <w:lang w:val="sq-AL"/>
        </w:rPr>
      </w:pPr>
      <w:r w:rsidRPr="005C4F41">
        <w:rPr>
          <w:spacing w:val="-4"/>
          <w:lang w:val="sq-AL"/>
        </w:rPr>
        <w:t>VENDOSI:</w:t>
      </w:r>
    </w:p>
    <w:p w:rsidR="00383110" w:rsidRPr="005C4F41" w:rsidRDefault="00383110" w:rsidP="00551B25">
      <w:pPr>
        <w:pStyle w:val="Hapesira7"/>
        <w:rPr>
          <w:lang w:val="sq-AL"/>
        </w:rPr>
      </w:pPr>
    </w:p>
    <w:p w:rsidR="00383110" w:rsidRPr="005C4F41" w:rsidRDefault="00383110" w:rsidP="00383110">
      <w:pPr>
        <w:pStyle w:val="Paragrafi"/>
        <w:rPr>
          <w:spacing w:val="-4"/>
          <w:lang w:val="sq-AL"/>
        </w:rPr>
      </w:pPr>
      <w:r w:rsidRPr="005C4F41">
        <w:rPr>
          <w:spacing w:val="-4"/>
          <w:lang w:val="sq-AL"/>
        </w:rPr>
        <w:t>Dhënien e shtesës së pensionit të posaçëm shtetëror z. Alfred Serreqi, në masën e katërfishit të pensionit social, por shuma e pensionit, që i takon sipas ligjit nr.</w:t>
      </w:r>
      <w:r w:rsidR="00061C9C" w:rsidRPr="005C4F41">
        <w:rPr>
          <w:spacing w:val="-4"/>
          <w:lang w:val="sq-AL"/>
        </w:rPr>
        <w:t xml:space="preserve"> </w:t>
      </w:r>
      <w:r w:rsidRPr="005C4F41">
        <w:rPr>
          <w:spacing w:val="-4"/>
          <w:lang w:val="sq-AL"/>
        </w:rPr>
        <w:t xml:space="preserve">7703, datë 11.5.1993, plus këtë shtesë, të mos kalojë tetëfishin e pensionit social. </w:t>
      </w:r>
    </w:p>
    <w:p w:rsidR="00383110" w:rsidRPr="005C4F41" w:rsidRDefault="00383110" w:rsidP="00383110">
      <w:pPr>
        <w:pStyle w:val="Paragrafi"/>
        <w:rPr>
          <w:spacing w:val="-4"/>
          <w:lang w:val="sq-AL"/>
        </w:rPr>
      </w:pPr>
      <w:r w:rsidRPr="005C4F41">
        <w:rPr>
          <w:spacing w:val="-4"/>
          <w:lang w:val="sq-AL"/>
        </w:rPr>
        <w:t xml:space="preserve">Ky vendim hyn në fuqi menjëherë. </w:t>
      </w:r>
    </w:p>
    <w:p w:rsidR="00551B25" w:rsidRPr="005C4F41" w:rsidRDefault="00551B25" w:rsidP="00551B25">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ZËVENDËSKRYEMINISTRI</w:t>
      </w:r>
    </w:p>
    <w:p w:rsidR="00383110" w:rsidRDefault="00383110" w:rsidP="00383110">
      <w:pPr>
        <w:pStyle w:val="Paragrafi"/>
        <w:jc w:val="right"/>
        <w:rPr>
          <w:b/>
          <w:spacing w:val="-4"/>
          <w:lang w:val="sq-AL"/>
        </w:rPr>
      </w:pPr>
      <w:r w:rsidRPr="005C4F41">
        <w:rPr>
          <w:b/>
          <w:spacing w:val="-4"/>
          <w:lang w:val="sq-AL"/>
        </w:rPr>
        <w:t>Niko Peleshi</w:t>
      </w:r>
    </w:p>
    <w:p w:rsidR="002F2836" w:rsidRDefault="002F2836" w:rsidP="002F2836">
      <w:pPr>
        <w:pStyle w:val="NeniTitull"/>
        <w:keepNext w:val="0"/>
      </w:pPr>
    </w:p>
    <w:p w:rsidR="002F2836" w:rsidRDefault="002F2836" w:rsidP="002F2836">
      <w:pPr>
        <w:pStyle w:val="NeniTitull"/>
        <w:keepNext w:val="0"/>
      </w:pPr>
    </w:p>
    <w:p w:rsidR="002F2836" w:rsidRPr="00301FFB" w:rsidRDefault="002F2836" w:rsidP="002F2836">
      <w:pPr>
        <w:pStyle w:val="NeniTitull"/>
      </w:pPr>
      <w:r>
        <w:lastRenderedPageBreak/>
        <w:t>VENDI</w:t>
      </w:r>
      <w:r w:rsidRPr="00301FFB">
        <w:t>M</w:t>
      </w:r>
    </w:p>
    <w:p w:rsidR="002F2836" w:rsidRPr="00301FFB" w:rsidRDefault="002F2836" w:rsidP="002F2836">
      <w:pPr>
        <w:pStyle w:val="NeniTitull"/>
      </w:pPr>
      <w:r w:rsidRPr="00301FFB">
        <w:t xml:space="preserve">Nr.______, datë _________ </w:t>
      </w:r>
    </w:p>
    <w:p w:rsidR="002F2836" w:rsidRPr="002F2836" w:rsidRDefault="002F2836" w:rsidP="002F2836">
      <w:pPr>
        <w:pStyle w:val="NeniTitull"/>
        <w:rPr>
          <w:sz w:val="14"/>
        </w:rPr>
      </w:pPr>
    </w:p>
    <w:p w:rsidR="002F2836" w:rsidRDefault="002F2836" w:rsidP="002F2836">
      <w:pPr>
        <w:pStyle w:val="NeniTitull"/>
      </w:pPr>
      <w:r>
        <w:t xml:space="preserve">PËR </w:t>
      </w:r>
      <w:r w:rsidRPr="00301FFB">
        <w:t xml:space="preserve">SHKARKIMIN NGA DETYRA TË KRYETARIT TË BASHKISË KAVAJË, </w:t>
      </w:r>
    </w:p>
    <w:p w:rsidR="002F2836" w:rsidRPr="00301FFB" w:rsidRDefault="002F2836" w:rsidP="002F2836">
      <w:pPr>
        <w:pStyle w:val="NeniTitull"/>
      </w:pPr>
      <w:r w:rsidRPr="00301FFB">
        <w:t>Z. ELVIS ROSHI</w:t>
      </w:r>
    </w:p>
    <w:p w:rsidR="002F2836" w:rsidRPr="002F2836" w:rsidRDefault="002F2836" w:rsidP="002F2836">
      <w:pPr>
        <w:pStyle w:val="Paragrafi"/>
        <w:rPr>
          <w:sz w:val="14"/>
        </w:rPr>
      </w:pPr>
    </w:p>
    <w:p w:rsidR="002F2836" w:rsidRPr="002F2836" w:rsidRDefault="002F2836" w:rsidP="002F2836">
      <w:pPr>
        <w:pStyle w:val="Paragrafi"/>
        <w:rPr>
          <w:spacing w:val="-4"/>
        </w:rPr>
      </w:pPr>
      <w:r w:rsidRPr="002F2836">
        <w:rPr>
          <w:spacing w:val="-4"/>
        </w:rPr>
        <w:t>Në mbështetje të neneve 100 e 115, pika 1, të Kushtetutës, të shkronjës “a”, të nenit 62, të ligjit nr.139/2015, “Për vetëqeverisjen vendore”, dhe të neneve 10, pika 1, shkronja “d”, dhe 14, pika 10, të ligjit nr.138/2015, “Për garantimin e integritetit të personave që zgjidhen, emërohen ose ushtrojnë funksione publike”, me propozimin e Kryeministrit, Këshilli i Ministrave</w:t>
      </w:r>
    </w:p>
    <w:p w:rsidR="002F2836" w:rsidRPr="002F2836" w:rsidRDefault="002F2836" w:rsidP="002F2836">
      <w:pPr>
        <w:pStyle w:val="Paragrafi"/>
        <w:rPr>
          <w:sz w:val="14"/>
        </w:rPr>
      </w:pPr>
    </w:p>
    <w:p w:rsidR="002F2836" w:rsidRPr="00301FFB" w:rsidRDefault="002F2836" w:rsidP="002F2836">
      <w:pPr>
        <w:pStyle w:val="NeniNr"/>
      </w:pPr>
      <w:r>
        <w:t>VENDOS</w:t>
      </w:r>
      <w:r w:rsidRPr="00301FFB">
        <w:t>I:</w:t>
      </w:r>
    </w:p>
    <w:p w:rsidR="002F2836" w:rsidRPr="002F2836" w:rsidRDefault="002F2836" w:rsidP="002F2836">
      <w:pPr>
        <w:pStyle w:val="Paragrafi"/>
        <w:rPr>
          <w:sz w:val="14"/>
        </w:rPr>
      </w:pPr>
    </w:p>
    <w:p w:rsidR="002F2836" w:rsidRPr="00301FFB" w:rsidRDefault="002F2836" w:rsidP="002F2836">
      <w:pPr>
        <w:pStyle w:val="Paragrafi"/>
      </w:pPr>
      <w:r w:rsidRPr="00301FFB">
        <w:t>Shkarkimin nga detyra, për shkak të shkeljeve të rënda të ligjit, të kryetarit të Bashkisë Kavajë, z. Elvis Roshi.</w:t>
      </w:r>
    </w:p>
    <w:p w:rsidR="002F2836" w:rsidRPr="00301FFB" w:rsidRDefault="002F2836" w:rsidP="002F2836">
      <w:pPr>
        <w:pStyle w:val="Paragrafi"/>
      </w:pPr>
      <w:r w:rsidRPr="00301FFB">
        <w:t>Ky vendim hyn në</w:t>
      </w:r>
      <w:r>
        <w:t xml:space="preserve"> fuqi menjëherë dhe botohet në Fletoren Zyrtare</w:t>
      </w:r>
      <w:r w:rsidRPr="00301FFB">
        <w:t>.</w:t>
      </w:r>
    </w:p>
    <w:p w:rsidR="002F2836" w:rsidRPr="002F2836" w:rsidRDefault="002F2836" w:rsidP="002F2836">
      <w:pPr>
        <w:pStyle w:val="Paragrafi"/>
        <w:rPr>
          <w:sz w:val="14"/>
        </w:rPr>
      </w:pPr>
    </w:p>
    <w:p w:rsidR="002F2836" w:rsidRPr="00301FFB" w:rsidRDefault="002F2836" w:rsidP="002F2836">
      <w:pPr>
        <w:pStyle w:val="Paragrafi"/>
        <w:jc w:val="right"/>
      </w:pPr>
      <w:r>
        <w:t>KRYEMINISTR</w:t>
      </w:r>
      <w:r w:rsidRPr="00301FFB">
        <w:t>I</w:t>
      </w:r>
    </w:p>
    <w:p w:rsidR="002F2836" w:rsidRPr="002F2836" w:rsidRDefault="002F2836" w:rsidP="002F2836">
      <w:pPr>
        <w:pStyle w:val="Paragrafi"/>
        <w:jc w:val="right"/>
        <w:rPr>
          <w:b/>
        </w:rPr>
      </w:pPr>
      <w:r w:rsidRPr="002F2836">
        <w:rPr>
          <w:b/>
        </w:rPr>
        <w:t>Edi Rama</w:t>
      </w:r>
    </w:p>
    <w:p w:rsidR="002F2836" w:rsidRPr="005C4F41" w:rsidRDefault="002F2836" w:rsidP="00383110">
      <w:pPr>
        <w:pStyle w:val="Paragrafi"/>
        <w:jc w:val="right"/>
        <w:rPr>
          <w:b/>
          <w:spacing w:val="-4"/>
          <w:lang w:val="sq-AL"/>
        </w:rPr>
      </w:pPr>
    </w:p>
    <w:p w:rsidR="00383110" w:rsidRPr="005C4F41" w:rsidRDefault="00383110" w:rsidP="00383110">
      <w:pPr>
        <w:pStyle w:val="NeniTitull"/>
        <w:rPr>
          <w:spacing w:val="-4"/>
          <w:lang w:val="sq-AL"/>
        </w:rPr>
      </w:pPr>
      <w:r w:rsidRPr="005C4F41">
        <w:rPr>
          <w:spacing w:val="-4"/>
          <w:lang w:val="sq-AL"/>
        </w:rPr>
        <w:t>KËRKESË</w:t>
      </w:r>
    </w:p>
    <w:p w:rsidR="00383110" w:rsidRPr="005C4F41" w:rsidRDefault="00383110" w:rsidP="00383110">
      <w:pPr>
        <w:pStyle w:val="NeniTitull"/>
        <w:rPr>
          <w:spacing w:val="-4"/>
          <w:lang w:val="sq-AL"/>
        </w:rPr>
      </w:pPr>
      <w:r w:rsidRPr="005C4F41">
        <w:rPr>
          <w:spacing w:val="-4"/>
          <w:lang w:val="sq-AL"/>
        </w:rPr>
        <w:t>Nr.</w:t>
      </w:r>
      <w:r w:rsidR="00061C9C" w:rsidRPr="005C4F41">
        <w:rPr>
          <w:spacing w:val="-4"/>
          <w:lang w:val="sq-AL"/>
        </w:rPr>
        <w:t xml:space="preserve"> </w:t>
      </w:r>
      <w:r w:rsidRPr="005C4F41">
        <w:rPr>
          <w:spacing w:val="-4"/>
          <w:lang w:val="sq-AL"/>
        </w:rPr>
        <w:t>6195, datë 21.12.2016</w:t>
      </w:r>
    </w:p>
    <w:p w:rsidR="00383110" w:rsidRPr="005C4F41" w:rsidRDefault="00383110" w:rsidP="00EE5685">
      <w:pPr>
        <w:pStyle w:val="Hapesira7"/>
        <w:rPr>
          <w:lang w:val="sq-AL"/>
        </w:rPr>
      </w:pPr>
    </w:p>
    <w:p w:rsidR="00383110" w:rsidRPr="005C4F41" w:rsidRDefault="00383110" w:rsidP="00383110">
      <w:pPr>
        <w:pStyle w:val="NeniTitull"/>
        <w:rPr>
          <w:spacing w:val="-4"/>
          <w:lang w:val="sq-AL"/>
        </w:rPr>
      </w:pPr>
      <w:r w:rsidRPr="005C4F41">
        <w:rPr>
          <w:spacing w:val="-4"/>
          <w:lang w:val="sq-AL"/>
        </w:rPr>
        <w:t xml:space="preserve"> PËR SHPRONËSIM PUBLIK</w:t>
      </w:r>
    </w:p>
    <w:p w:rsidR="00383110" w:rsidRPr="005C4F41" w:rsidRDefault="00383110" w:rsidP="00EE5685">
      <w:pPr>
        <w:pStyle w:val="Hapesira7"/>
        <w:rPr>
          <w:lang w:val="sq-AL"/>
        </w:rPr>
      </w:pPr>
    </w:p>
    <w:p w:rsidR="00383110" w:rsidRPr="005C4F41" w:rsidRDefault="00383110" w:rsidP="00383110">
      <w:pPr>
        <w:pStyle w:val="Paragrafi"/>
        <w:rPr>
          <w:spacing w:val="-4"/>
          <w:lang w:val="sq-AL"/>
        </w:rPr>
      </w:pPr>
      <w:r w:rsidRPr="005C4F41">
        <w:rPr>
          <w:spacing w:val="-4"/>
          <w:lang w:val="sq-AL"/>
        </w:rPr>
        <w:t xml:space="preserve">Ministria e Transportit dhe Infrastrukturës shpall kërkesën </w:t>
      </w:r>
      <w:r w:rsidR="00447DFC" w:rsidRPr="005C4F41">
        <w:rPr>
          <w:spacing w:val="-4"/>
          <w:lang w:val="sq-AL"/>
        </w:rPr>
        <w:t>“</w:t>
      </w:r>
      <w:r w:rsidRPr="005C4F41">
        <w:rPr>
          <w:spacing w:val="-4"/>
          <w:lang w:val="sq-AL"/>
        </w:rPr>
        <w:t xml:space="preserve">Për shpronësim për interes publik, të pasurive pronë private që preken nga ndërtimi i segmentit rrugor </w:t>
      </w:r>
      <w:r w:rsidR="00447DFC" w:rsidRPr="005C4F41">
        <w:rPr>
          <w:spacing w:val="-4"/>
          <w:lang w:val="sq-AL"/>
        </w:rPr>
        <w:t>“</w:t>
      </w:r>
      <w:r w:rsidR="00EF17C2" w:rsidRPr="005C4F41">
        <w:rPr>
          <w:spacing w:val="-4"/>
          <w:lang w:val="sq-AL"/>
        </w:rPr>
        <w:t>U</w:t>
      </w:r>
      <w:r w:rsidRPr="005C4F41">
        <w:rPr>
          <w:spacing w:val="-4"/>
          <w:lang w:val="sq-AL"/>
        </w:rPr>
        <w:t>ra e Matit (shtesa)</w:t>
      </w:r>
      <w:r w:rsidR="00447DFC" w:rsidRPr="005C4F41">
        <w:rPr>
          <w:spacing w:val="-4"/>
          <w:lang w:val="sq-AL"/>
        </w:rPr>
        <w:t>”</w:t>
      </w:r>
      <w:r w:rsidRPr="005C4F41">
        <w:rPr>
          <w:spacing w:val="-4"/>
          <w:lang w:val="sq-AL"/>
        </w:rPr>
        <w:t xml:space="preserve">, për pasuritë e llojit </w:t>
      </w:r>
      <w:r w:rsidR="00447DFC" w:rsidRPr="005C4F41">
        <w:rPr>
          <w:spacing w:val="-4"/>
          <w:lang w:val="sq-AL"/>
        </w:rPr>
        <w:t>“</w:t>
      </w:r>
      <w:r w:rsidRPr="005C4F41">
        <w:rPr>
          <w:spacing w:val="-4"/>
          <w:lang w:val="sq-AL"/>
        </w:rPr>
        <w:t>drufrutorë</w:t>
      </w:r>
      <w:r w:rsidR="00447DFC" w:rsidRPr="005C4F41">
        <w:rPr>
          <w:spacing w:val="-4"/>
          <w:lang w:val="sq-AL"/>
        </w:rPr>
        <w:t>”</w:t>
      </w:r>
      <w:r w:rsidRPr="005C4F41">
        <w:rPr>
          <w:spacing w:val="-4"/>
          <w:lang w:val="sq-AL"/>
        </w:rPr>
        <w:t>.</w:t>
      </w:r>
    </w:p>
    <w:p w:rsidR="00383110" w:rsidRPr="005C4F41" w:rsidRDefault="00383110" w:rsidP="00383110">
      <w:pPr>
        <w:pStyle w:val="Paragrafi"/>
        <w:rPr>
          <w:spacing w:val="-4"/>
          <w:lang w:val="sq-AL"/>
        </w:rPr>
      </w:pPr>
      <w:r w:rsidRPr="005C4F41">
        <w:rPr>
          <w:spacing w:val="-4"/>
          <w:lang w:val="sq-AL"/>
        </w:rPr>
        <w:t>Subjekti kërkues, i këtij objekti, është Autoriteti Rrugor Shqiptar. Me anë të kët</w:t>
      </w:r>
      <w:r w:rsidR="00EF17C2" w:rsidRPr="005C4F41">
        <w:rPr>
          <w:spacing w:val="-4"/>
          <w:lang w:val="sq-AL"/>
        </w:rPr>
        <w:t>i</w:t>
      </w:r>
      <w:r w:rsidRPr="005C4F41">
        <w:rPr>
          <w:spacing w:val="-4"/>
          <w:lang w:val="sq-AL"/>
        </w:rPr>
        <w:t xml:space="preserve">j publikimi në shtyp </w:t>
      </w:r>
      <w:r w:rsidRPr="005C4F41">
        <w:rPr>
          <w:spacing w:val="-4"/>
          <w:lang w:val="sq-AL"/>
        </w:rPr>
        <w:lastRenderedPageBreak/>
        <w:t xml:space="preserve">kërkojmë të </w:t>
      </w:r>
      <w:r w:rsidR="00061C9C" w:rsidRPr="005C4F41">
        <w:rPr>
          <w:spacing w:val="-4"/>
          <w:lang w:val="sq-AL"/>
        </w:rPr>
        <w:t>vëmë</w:t>
      </w:r>
      <w:r w:rsidRPr="005C4F41">
        <w:rPr>
          <w:spacing w:val="-4"/>
          <w:lang w:val="sq-AL"/>
        </w:rPr>
        <w:t xml:space="preserve"> në dijeni personat</w:t>
      </w:r>
      <w:r w:rsidR="005549A2">
        <w:rPr>
          <w:spacing w:val="-4"/>
          <w:lang w:val="sq-AL"/>
        </w:rPr>
        <w:t>,</w:t>
      </w:r>
      <w:r w:rsidRPr="005C4F41">
        <w:rPr>
          <w:spacing w:val="-4"/>
          <w:lang w:val="sq-AL"/>
        </w:rPr>
        <w:t xml:space="preserve"> të cilët preken nga ky shpronësim. Vënia në dijeni konsiston në masën e vlerësimit të llogaritur, në bazë të vendimit nr. 138, datë 23.3.2000</w:t>
      </w:r>
      <w:r w:rsidR="005549A2">
        <w:rPr>
          <w:spacing w:val="-4"/>
          <w:lang w:val="sq-AL"/>
        </w:rPr>
        <w:t>,</w:t>
      </w:r>
      <w:r w:rsidRPr="005C4F41">
        <w:rPr>
          <w:spacing w:val="-4"/>
          <w:lang w:val="sq-AL"/>
        </w:rPr>
        <w:t xml:space="preserve"> të Këshillit të Ministrave</w:t>
      </w:r>
      <w:r w:rsidR="005549A2">
        <w:rPr>
          <w:spacing w:val="-4"/>
          <w:lang w:val="sq-AL"/>
        </w:rPr>
        <w:t>,</w:t>
      </w:r>
      <w:r w:rsidRPr="005C4F41">
        <w:rPr>
          <w:spacing w:val="-4"/>
          <w:lang w:val="sq-AL"/>
        </w:rPr>
        <w:t xml:space="preserve"> </w:t>
      </w:r>
      <w:r w:rsidR="00447DFC" w:rsidRPr="005C4F41">
        <w:rPr>
          <w:spacing w:val="-4"/>
          <w:lang w:val="sq-AL"/>
        </w:rPr>
        <w:t>“</w:t>
      </w:r>
      <w:r w:rsidRPr="005C4F41">
        <w:rPr>
          <w:spacing w:val="-4"/>
          <w:lang w:val="sq-AL"/>
        </w:rPr>
        <w:t>Për kriteret teknike të vlerësimit dhe përllogaritjes së masës së shpërblimit për pasuritë pronë private që shpronësohen, të pasurive që zhvlerësohen dhe të të drejtave të personave të tretë, për interes publik</w:t>
      </w:r>
      <w:r w:rsidR="00447DFC" w:rsidRPr="005C4F41">
        <w:rPr>
          <w:spacing w:val="-4"/>
          <w:lang w:val="sq-AL"/>
        </w:rPr>
        <w:t>”</w:t>
      </w:r>
      <w:r w:rsidR="00C00D07">
        <w:rPr>
          <w:spacing w:val="-4"/>
          <w:lang w:val="sq-AL"/>
        </w:rPr>
        <w:t>,</w:t>
      </w:r>
      <w:r w:rsidRPr="005C4F41">
        <w:rPr>
          <w:spacing w:val="-4"/>
          <w:lang w:val="sq-AL"/>
        </w:rPr>
        <w:t xml:space="preserve"> i ndryshuar, për pronarët sipas listës emërore bashkëlidhur.</w:t>
      </w:r>
    </w:p>
    <w:p w:rsidR="00383110" w:rsidRPr="005C4F41" w:rsidRDefault="00383110" w:rsidP="00383110">
      <w:pPr>
        <w:pStyle w:val="Paragrafi"/>
        <w:rPr>
          <w:spacing w:val="-4"/>
          <w:lang w:val="sq-AL"/>
        </w:rPr>
      </w:pPr>
      <w:r w:rsidRPr="005C4F41">
        <w:rPr>
          <w:spacing w:val="-4"/>
          <w:lang w:val="sq-AL"/>
        </w:rPr>
        <w:t>Pronarët që kanë emrin në listën emërore dhe personat e tretë, brenda 15 ditëve nga plotësimi i këtij afati për publik</w:t>
      </w:r>
      <w:r w:rsidR="00BF4B2F" w:rsidRPr="005C4F41">
        <w:rPr>
          <w:spacing w:val="-4"/>
          <w:lang w:val="sq-AL"/>
        </w:rPr>
        <w:t>im</w:t>
      </w:r>
      <w:r w:rsidRPr="005C4F41">
        <w:rPr>
          <w:spacing w:val="-4"/>
          <w:lang w:val="sq-AL"/>
        </w:rPr>
        <w:t>, kanë të drejtë të paraqesin pretendimet e tyre lidhur me çmimin, sipërfaqen, titullin e pronësisë apo llojin e pasurisë që kanë në pronësi, të shoqëruara me dokument</w:t>
      </w:r>
      <w:r w:rsidR="00EF17C2" w:rsidRPr="005C4F41">
        <w:rPr>
          <w:spacing w:val="-4"/>
          <w:lang w:val="sq-AL"/>
        </w:rPr>
        <w:t>e</w:t>
      </w:r>
      <w:r w:rsidRPr="005C4F41">
        <w:rPr>
          <w:spacing w:val="-4"/>
          <w:lang w:val="sq-AL"/>
        </w:rPr>
        <w:t>t përkatëse në ministrinë kompetente (Ministria e Transportit dhe Infrastrukturës).</w:t>
      </w:r>
    </w:p>
    <w:p w:rsidR="00383110" w:rsidRPr="005C4F41" w:rsidRDefault="00383110" w:rsidP="00383110">
      <w:pPr>
        <w:pStyle w:val="Paragrafi"/>
        <w:rPr>
          <w:spacing w:val="-4"/>
          <w:lang w:val="sq-AL"/>
        </w:rPr>
      </w:pPr>
      <w:r w:rsidRPr="005C4F41">
        <w:rPr>
          <w:spacing w:val="-4"/>
          <w:lang w:val="sq-AL"/>
        </w:rPr>
        <w:t xml:space="preserve">Ky publikim bëhet për pasuritë e llojit </w:t>
      </w:r>
      <w:r w:rsidR="00447DFC" w:rsidRPr="005C4F41">
        <w:rPr>
          <w:spacing w:val="-4"/>
          <w:lang w:val="sq-AL"/>
        </w:rPr>
        <w:t>“</w:t>
      </w:r>
      <w:r w:rsidRPr="005C4F41">
        <w:rPr>
          <w:spacing w:val="-4"/>
          <w:lang w:val="sq-AL"/>
        </w:rPr>
        <w:t>drufrutorë</w:t>
      </w:r>
      <w:r w:rsidR="00447DFC" w:rsidRPr="005C4F41">
        <w:rPr>
          <w:spacing w:val="-4"/>
          <w:lang w:val="sq-AL"/>
        </w:rPr>
        <w:t>”</w:t>
      </w:r>
      <w:r w:rsidRPr="005C4F41">
        <w:rPr>
          <w:spacing w:val="-4"/>
          <w:lang w:val="sq-AL"/>
        </w:rPr>
        <w:t xml:space="preserve">. Pronarët do të kompensohen për efekt </w:t>
      </w:r>
      <w:r w:rsidR="00EF17C2" w:rsidRPr="005C4F41">
        <w:rPr>
          <w:spacing w:val="-4"/>
          <w:lang w:val="sq-AL"/>
        </w:rPr>
        <w:t>shpronësimi</w:t>
      </w:r>
      <w:r w:rsidRPr="005C4F41">
        <w:rPr>
          <w:spacing w:val="-4"/>
          <w:lang w:val="sq-AL"/>
        </w:rPr>
        <w:t xml:space="preserve">, pas miratimit të kërkesës për shpronësim nga Këshilli i Ministrave dhe pasi të kenë paraqitur dokumentacionin respektiv të pronësisë pranë Autoritetit Rrugor Shqiptar (subjekti </w:t>
      </w:r>
      <w:r w:rsidR="00BF4B2F" w:rsidRPr="005C4F41">
        <w:rPr>
          <w:spacing w:val="-4"/>
          <w:lang w:val="sq-AL"/>
        </w:rPr>
        <w:t>kërkues në bazë të ligjit nr. 8</w:t>
      </w:r>
      <w:r w:rsidRPr="005C4F41">
        <w:rPr>
          <w:spacing w:val="-4"/>
          <w:lang w:val="sq-AL"/>
        </w:rPr>
        <w:t>561, datë 22.12.1999</w:t>
      </w:r>
      <w:r w:rsidR="00325930">
        <w:rPr>
          <w:spacing w:val="-4"/>
          <w:lang w:val="sq-AL"/>
        </w:rPr>
        <w:t>,</w:t>
      </w:r>
      <w:r w:rsidRPr="005C4F41">
        <w:rPr>
          <w:spacing w:val="-4"/>
          <w:lang w:val="sq-AL"/>
        </w:rPr>
        <w:t xml:space="preserve"> </w:t>
      </w:r>
      <w:r w:rsidR="00447DFC" w:rsidRPr="005C4F41">
        <w:rPr>
          <w:spacing w:val="-4"/>
          <w:lang w:val="sq-AL"/>
        </w:rPr>
        <w:t>“</w:t>
      </w:r>
      <w:r w:rsidRPr="005C4F41">
        <w:rPr>
          <w:spacing w:val="-4"/>
          <w:lang w:val="sq-AL"/>
        </w:rPr>
        <w:t>Për shpronësimin dhe marrjen në përdorim të përkohshëm, të pasurisë pronë private për interes publik</w:t>
      </w:r>
      <w:r w:rsidR="00447DFC" w:rsidRPr="005C4F41">
        <w:rPr>
          <w:spacing w:val="-4"/>
          <w:lang w:val="sq-AL"/>
        </w:rPr>
        <w:t>”</w:t>
      </w:r>
      <w:r w:rsidRPr="005C4F41">
        <w:rPr>
          <w:spacing w:val="-4"/>
          <w:lang w:val="sq-AL"/>
        </w:rPr>
        <w:t>.</w:t>
      </w:r>
    </w:p>
    <w:p w:rsidR="00383110" w:rsidRPr="005C4F41" w:rsidRDefault="00383110" w:rsidP="00383110">
      <w:pPr>
        <w:pStyle w:val="Paragrafi"/>
        <w:rPr>
          <w:spacing w:val="-4"/>
          <w:lang w:val="sq-AL"/>
        </w:rPr>
      </w:pPr>
      <w:r w:rsidRPr="005C4F41">
        <w:rPr>
          <w:spacing w:val="-4"/>
          <w:lang w:val="sq-AL"/>
        </w:rPr>
        <w:t>Vlera totale e shpronësimit është 121 680 (njëqind e njëzet e një mijë e gjashtëqind e tetëdhjetë) lekë.</w:t>
      </w:r>
    </w:p>
    <w:p w:rsidR="00383110" w:rsidRPr="005C4F41" w:rsidRDefault="00383110" w:rsidP="00EE5685">
      <w:pPr>
        <w:pStyle w:val="Hapesira7"/>
        <w:rPr>
          <w:lang w:val="sq-AL"/>
        </w:rPr>
      </w:pPr>
    </w:p>
    <w:p w:rsidR="00383110" w:rsidRPr="005C4F41" w:rsidRDefault="00383110" w:rsidP="00383110">
      <w:pPr>
        <w:pStyle w:val="Paragrafi"/>
        <w:jc w:val="right"/>
        <w:rPr>
          <w:spacing w:val="-4"/>
          <w:lang w:val="sq-AL"/>
        </w:rPr>
      </w:pPr>
      <w:r w:rsidRPr="005C4F41">
        <w:rPr>
          <w:spacing w:val="-4"/>
          <w:lang w:val="sq-AL"/>
        </w:rPr>
        <w:t xml:space="preserve">ZËVENDËSMINISTRI I TRANSPORTIT </w:t>
      </w:r>
    </w:p>
    <w:p w:rsidR="00383110" w:rsidRPr="005C4F41" w:rsidRDefault="00383110" w:rsidP="00383110">
      <w:pPr>
        <w:pStyle w:val="Paragrafi"/>
        <w:jc w:val="right"/>
        <w:rPr>
          <w:spacing w:val="-4"/>
          <w:lang w:val="sq-AL"/>
        </w:rPr>
      </w:pPr>
      <w:r w:rsidRPr="005C4F41">
        <w:rPr>
          <w:spacing w:val="-4"/>
          <w:lang w:val="sq-AL"/>
        </w:rPr>
        <w:t>DHE INFRASTRUKTURËS</w:t>
      </w:r>
    </w:p>
    <w:p w:rsidR="00383110" w:rsidRPr="005C4F41" w:rsidRDefault="00383110" w:rsidP="00383110">
      <w:pPr>
        <w:pStyle w:val="Paragrafi"/>
        <w:jc w:val="right"/>
        <w:rPr>
          <w:b/>
          <w:spacing w:val="-4"/>
          <w:lang w:val="sq-AL"/>
        </w:rPr>
      </w:pPr>
      <w:r w:rsidRPr="005C4F41">
        <w:rPr>
          <w:b/>
          <w:spacing w:val="-4"/>
          <w:lang w:val="sq-AL"/>
        </w:rPr>
        <w:t>Bahri Shaqiri</w:t>
      </w:r>
    </w:p>
    <w:p w:rsidR="00DF3D96" w:rsidRPr="005C4F41" w:rsidRDefault="00DF3D96" w:rsidP="00383110">
      <w:pPr>
        <w:pStyle w:val="Paragrafi"/>
        <w:rPr>
          <w:lang w:val="sq-AL"/>
        </w:rPr>
        <w:sectPr w:rsidR="00DF3D96" w:rsidRPr="005C4F41" w:rsidSect="00DF3D96">
          <w:type w:val="continuous"/>
          <w:pgSz w:w="11907" w:h="16840" w:code="9"/>
          <w:pgMar w:top="720" w:right="1134" w:bottom="720" w:left="1134" w:header="851" w:footer="851" w:gutter="0"/>
          <w:cols w:num="2" w:space="454"/>
          <w:docGrid w:linePitch="360"/>
        </w:sectPr>
      </w:pPr>
    </w:p>
    <w:p w:rsidR="00EE5685" w:rsidRPr="005C4F41" w:rsidRDefault="00EE5685" w:rsidP="00383110">
      <w:pPr>
        <w:pStyle w:val="Paragrafi"/>
        <w:rPr>
          <w:lang w:val="sq-AL"/>
        </w:rPr>
      </w:pPr>
    </w:p>
    <w:p w:rsidR="00383110" w:rsidRPr="005C4F41" w:rsidRDefault="00383110" w:rsidP="00383110">
      <w:pPr>
        <w:pStyle w:val="Paragrafi"/>
        <w:rPr>
          <w:sz w:val="20"/>
          <w:szCs w:val="20"/>
          <w:lang w:val="sq-AL"/>
        </w:rPr>
      </w:pPr>
      <w:r w:rsidRPr="005C4F41">
        <w:rPr>
          <w:sz w:val="20"/>
          <w:szCs w:val="20"/>
          <w:lang w:val="sq-AL"/>
        </w:rPr>
        <w:t>REPUBLIKA E SHQIPËRISË</w:t>
      </w:r>
    </w:p>
    <w:p w:rsidR="00383110" w:rsidRPr="005C4F41" w:rsidRDefault="00EF17C2" w:rsidP="00383110">
      <w:pPr>
        <w:pStyle w:val="Paragrafi"/>
        <w:rPr>
          <w:sz w:val="20"/>
          <w:szCs w:val="20"/>
          <w:lang w:val="sq-AL"/>
        </w:rPr>
      </w:pPr>
      <w:r w:rsidRPr="005C4F41">
        <w:rPr>
          <w:sz w:val="20"/>
          <w:szCs w:val="20"/>
          <w:lang w:val="sq-AL"/>
        </w:rPr>
        <w:t>MINISTRIA</w:t>
      </w:r>
      <w:r w:rsidR="00383110" w:rsidRPr="005C4F41">
        <w:rPr>
          <w:sz w:val="20"/>
          <w:szCs w:val="20"/>
          <w:lang w:val="sq-AL"/>
        </w:rPr>
        <w:t xml:space="preserve"> E TRANSPORTIT DHE INFRASTRUKTURËS</w:t>
      </w:r>
    </w:p>
    <w:p w:rsidR="00383110" w:rsidRPr="005C4F41" w:rsidRDefault="00383110" w:rsidP="00383110">
      <w:pPr>
        <w:pStyle w:val="Paragrafi"/>
        <w:rPr>
          <w:sz w:val="20"/>
          <w:szCs w:val="20"/>
          <w:lang w:val="sq-AL"/>
        </w:rPr>
      </w:pPr>
      <w:r w:rsidRPr="005C4F41">
        <w:rPr>
          <w:sz w:val="20"/>
          <w:szCs w:val="20"/>
          <w:lang w:val="sq-AL"/>
        </w:rPr>
        <w:t>AUTORITETI RRUGOR SHQIPTAR</w:t>
      </w:r>
    </w:p>
    <w:p w:rsidR="00383110" w:rsidRPr="005C4F41" w:rsidRDefault="00383110" w:rsidP="00383110">
      <w:pPr>
        <w:pStyle w:val="Paragrafi"/>
        <w:rPr>
          <w:sz w:val="20"/>
          <w:szCs w:val="20"/>
          <w:lang w:val="sq-AL"/>
        </w:rPr>
      </w:pPr>
      <w:r w:rsidRPr="005C4F41">
        <w:rPr>
          <w:sz w:val="20"/>
          <w:szCs w:val="20"/>
          <w:lang w:val="sq-AL"/>
        </w:rPr>
        <w:t>SEKTORI I SHPRONËSIMEVE</w:t>
      </w:r>
    </w:p>
    <w:p w:rsidR="00383110" w:rsidRPr="005C4F41" w:rsidRDefault="00383110" w:rsidP="00383110">
      <w:pPr>
        <w:pStyle w:val="Paragrafi"/>
        <w:rPr>
          <w:sz w:val="14"/>
          <w:szCs w:val="20"/>
          <w:lang w:val="sq-AL"/>
        </w:rPr>
      </w:pPr>
    </w:p>
    <w:p w:rsidR="00EF17C2" w:rsidRPr="005C4F41" w:rsidRDefault="00383110" w:rsidP="00383110">
      <w:pPr>
        <w:pStyle w:val="NeniNr"/>
        <w:rPr>
          <w:sz w:val="20"/>
          <w:szCs w:val="20"/>
          <w:lang w:val="sq-AL"/>
        </w:rPr>
      </w:pPr>
      <w:r w:rsidRPr="005C4F41">
        <w:rPr>
          <w:sz w:val="20"/>
          <w:szCs w:val="20"/>
          <w:lang w:val="sq-AL"/>
        </w:rPr>
        <w:t xml:space="preserve">LISTA E PRONARËVE QË SHPRONËSOHEN NGA NDËRTIMI I SEGMENTIT RRUGOR </w:t>
      </w:r>
    </w:p>
    <w:p w:rsidR="00383110" w:rsidRPr="005C4F41" w:rsidRDefault="00447DFC" w:rsidP="00383110">
      <w:pPr>
        <w:pStyle w:val="NeniNr"/>
        <w:rPr>
          <w:sz w:val="20"/>
          <w:szCs w:val="20"/>
          <w:lang w:val="sq-AL"/>
        </w:rPr>
      </w:pPr>
      <w:r w:rsidRPr="005C4F41">
        <w:rPr>
          <w:sz w:val="20"/>
          <w:szCs w:val="20"/>
          <w:lang w:val="sq-AL"/>
        </w:rPr>
        <w:t>“</w:t>
      </w:r>
      <w:r w:rsidR="00383110" w:rsidRPr="005C4F41">
        <w:rPr>
          <w:sz w:val="20"/>
          <w:szCs w:val="20"/>
          <w:lang w:val="sq-AL"/>
        </w:rPr>
        <w:t>URA E MATIT (SHTESA)</w:t>
      </w:r>
      <w:r w:rsidRPr="005C4F41">
        <w:rPr>
          <w:sz w:val="20"/>
          <w:szCs w:val="20"/>
          <w:lang w:val="sq-AL"/>
        </w:rPr>
        <w:t>”</w:t>
      </w:r>
    </w:p>
    <w:p w:rsidR="00383110" w:rsidRPr="005C4F41" w:rsidRDefault="00383110" w:rsidP="00383110">
      <w:pPr>
        <w:pStyle w:val="Paragrafi"/>
        <w:rPr>
          <w:sz w:val="14"/>
          <w:szCs w:val="20"/>
          <w:lang w:val="sq-AL"/>
        </w:rPr>
      </w:pPr>
    </w:p>
    <w:tbl>
      <w:tblPr>
        <w:tblStyle w:val="TableGrid"/>
        <w:tblW w:w="10173" w:type="dxa"/>
        <w:tblLook w:val="04A0" w:firstRow="1" w:lastRow="0" w:firstColumn="1" w:lastColumn="0" w:noHBand="0" w:noVBand="1"/>
      </w:tblPr>
      <w:tblGrid>
        <w:gridCol w:w="595"/>
        <w:gridCol w:w="923"/>
        <w:gridCol w:w="941"/>
        <w:gridCol w:w="1042"/>
        <w:gridCol w:w="926"/>
        <w:gridCol w:w="919"/>
        <w:gridCol w:w="1256"/>
        <w:gridCol w:w="1121"/>
        <w:gridCol w:w="779"/>
        <w:gridCol w:w="1671"/>
      </w:tblGrid>
      <w:tr w:rsidR="00383110" w:rsidRPr="005C4F41" w:rsidTr="00475CC1">
        <w:tc>
          <w:tcPr>
            <w:tcW w:w="3574" w:type="dxa"/>
            <w:gridSpan w:val="4"/>
          </w:tcPr>
          <w:p w:rsidR="00383110" w:rsidRPr="005C4F41" w:rsidRDefault="00383110" w:rsidP="00475CC1">
            <w:pPr>
              <w:pStyle w:val="Paragrafi"/>
              <w:ind w:firstLine="0"/>
              <w:jc w:val="center"/>
              <w:rPr>
                <w:b/>
                <w:sz w:val="20"/>
                <w:lang w:val="sq-AL"/>
              </w:rPr>
            </w:pPr>
            <w:r w:rsidRPr="005C4F41">
              <w:rPr>
                <w:b/>
                <w:sz w:val="20"/>
                <w:lang w:val="sq-AL"/>
              </w:rPr>
              <w:t>Pronari</w:t>
            </w:r>
          </w:p>
        </w:tc>
        <w:tc>
          <w:tcPr>
            <w:tcW w:w="1042" w:type="dxa"/>
            <w:vMerge w:val="restart"/>
            <w:vAlign w:val="center"/>
          </w:tcPr>
          <w:p w:rsidR="00383110" w:rsidRPr="005C4F41" w:rsidRDefault="00383110" w:rsidP="00475CC1">
            <w:pPr>
              <w:pStyle w:val="Paragrafi"/>
              <w:ind w:firstLine="0"/>
              <w:jc w:val="center"/>
              <w:rPr>
                <w:b/>
                <w:sz w:val="20"/>
                <w:lang w:val="sq-AL"/>
              </w:rPr>
            </w:pPr>
            <w:r w:rsidRPr="005C4F41">
              <w:rPr>
                <w:b/>
                <w:sz w:val="20"/>
                <w:lang w:val="sq-AL"/>
              </w:rPr>
              <w:t>Z.</w:t>
            </w:r>
            <w:r w:rsidR="000C43CA">
              <w:rPr>
                <w:b/>
                <w:sz w:val="20"/>
                <w:lang w:val="sq-AL"/>
              </w:rPr>
              <w:t xml:space="preserve"> </w:t>
            </w:r>
            <w:r w:rsidRPr="005C4F41">
              <w:rPr>
                <w:b/>
                <w:sz w:val="20"/>
                <w:lang w:val="sq-AL"/>
              </w:rPr>
              <w:t>Kad</w:t>
            </w:r>
            <w:r w:rsidR="00EF17C2" w:rsidRPr="005C4F41">
              <w:rPr>
                <w:b/>
                <w:sz w:val="20"/>
                <w:lang w:val="sq-AL"/>
              </w:rPr>
              <w:t>.</w:t>
            </w:r>
          </w:p>
        </w:tc>
        <w:tc>
          <w:tcPr>
            <w:tcW w:w="879" w:type="dxa"/>
            <w:vMerge w:val="restart"/>
            <w:vAlign w:val="center"/>
          </w:tcPr>
          <w:p w:rsidR="00383110" w:rsidRPr="005C4F41" w:rsidRDefault="00383110" w:rsidP="00475CC1">
            <w:pPr>
              <w:pStyle w:val="Paragrafi"/>
              <w:ind w:firstLine="0"/>
              <w:jc w:val="center"/>
              <w:rPr>
                <w:b/>
                <w:sz w:val="20"/>
                <w:lang w:val="sq-AL"/>
              </w:rPr>
            </w:pPr>
            <w:r w:rsidRPr="005C4F41">
              <w:rPr>
                <w:b/>
                <w:sz w:val="20"/>
                <w:lang w:val="sq-AL"/>
              </w:rPr>
              <w:t>Nr.</w:t>
            </w:r>
            <w:r w:rsidR="00EF17C2" w:rsidRPr="005C4F41">
              <w:rPr>
                <w:b/>
                <w:sz w:val="20"/>
                <w:lang w:val="sq-AL"/>
              </w:rPr>
              <w:t xml:space="preserve"> i </w:t>
            </w:r>
          </w:p>
          <w:p w:rsidR="00383110" w:rsidRPr="005C4F41" w:rsidRDefault="00383110" w:rsidP="00475CC1">
            <w:pPr>
              <w:pStyle w:val="Paragrafi"/>
              <w:ind w:firstLine="0"/>
              <w:jc w:val="center"/>
              <w:rPr>
                <w:b/>
                <w:sz w:val="20"/>
                <w:lang w:val="sq-AL"/>
              </w:rPr>
            </w:pPr>
            <w:r w:rsidRPr="005C4F41">
              <w:rPr>
                <w:b/>
                <w:sz w:val="20"/>
                <w:lang w:val="sq-AL"/>
              </w:rPr>
              <w:t>pasurisë</w:t>
            </w:r>
          </w:p>
        </w:tc>
        <w:tc>
          <w:tcPr>
            <w:tcW w:w="1134" w:type="dxa"/>
            <w:vMerge w:val="restart"/>
            <w:vAlign w:val="center"/>
          </w:tcPr>
          <w:p w:rsidR="00383110" w:rsidRPr="005C4F41" w:rsidRDefault="00383110" w:rsidP="00475CC1">
            <w:pPr>
              <w:pStyle w:val="Paragrafi"/>
              <w:ind w:firstLine="0"/>
              <w:jc w:val="center"/>
              <w:rPr>
                <w:b/>
                <w:sz w:val="20"/>
                <w:lang w:val="sq-AL"/>
              </w:rPr>
            </w:pPr>
            <w:r w:rsidRPr="005C4F41">
              <w:rPr>
                <w:b/>
                <w:sz w:val="20"/>
                <w:lang w:val="sq-AL"/>
              </w:rPr>
              <w:t>Sip.</w:t>
            </w:r>
            <w:r w:rsidR="00EF17C2" w:rsidRPr="005C4F41">
              <w:rPr>
                <w:b/>
                <w:sz w:val="20"/>
                <w:lang w:val="sq-AL"/>
              </w:rPr>
              <w:t xml:space="preserve"> </w:t>
            </w:r>
            <w:r w:rsidRPr="005C4F41">
              <w:rPr>
                <w:b/>
                <w:sz w:val="20"/>
                <w:lang w:val="sq-AL"/>
              </w:rPr>
              <w:t>e shpronësuar</w:t>
            </w:r>
          </w:p>
        </w:tc>
        <w:tc>
          <w:tcPr>
            <w:tcW w:w="992" w:type="dxa"/>
            <w:vMerge w:val="restart"/>
            <w:vAlign w:val="center"/>
          </w:tcPr>
          <w:p w:rsidR="00383110" w:rsidRPr="005C4F41" w:rsidRDefault="00383110" w:rsidP="00486D6C">
            <w:pPr>
              <w:pStyle w:val="Paragrafi"/>
              <w:ind w:firstLine="0"/>
              <w:jc w:val="center"/>
              <w:rPr>
                <w:b/>
                <w:sz w:val="20"/>
                <w:lang w:val="sq-AL"/>
              </w:rPr>
            </w:pPr>
            <w:r w:rsidRPr="005C4F41">
              <w:rPr>
                <w:b/>
                <w:sz w:val="20"/>
                <w:lang w:val="sq-AL"/>
              </w:rPr>
              <w:t xml:space="preserve">Drufrutorë </w:t>
            </w:r>
            <w:r w:rsidR="00486D6C" w:rsidRPr="005C4F41">
              <w:rPr>
                <w:b/>
                <w:sz w:val="20"/>
                <w:lang w:val="sq-AL"/>
              </w:rPr>
              <w:t>v</w:t>
            </w:r>
            <w:r w:rsidRPr="005C4F41">
              <w:rPr>
                <w:b/>
                <w:sz w:val="20"/>
                <w:lang w:val="sq-AL"/>
              </w:rPr>
              <w:t>lera (lekë)</w:t>
            </w:r>
          </w:p>
        </w:tc>
        <w:tc>
          <w:tcPr>
            <w:tcW w:w="709" w:type="dxa"/>
            <w:vMerge w:val="restart"/>
            <w:vAlign w:val="center"/>
          </w:tcPr>
          <w:p w:rsidR="00383110" w:rsidRPr="005C4F41" w:rsidRDefault="00383110" w:rsidP="00475CC1">
            <w:pPr>
              <w:pStyle w:val="Paragrafi"/>
              <w:ind w:firstLine="0"/>
              <w:jc w:val="center"/>
              <w:rPr>
                <w:b/>
                <w:sz w:val="20"/>
                <w:lang w:val="sq-AL"/>
              </w:rPr>
            </w:pPr>
            <w:r w:rsidRPr="005C4F41">
              <w:rPr>
                <w:b/>
                <w:sz w:val="20"/>
                <w:lang w:val="sq-AL"/>
              </w:rPr>
              <w:t>Vlera totale (lekë)</w:t>
            </w:r>
          </w:p>
        </w:tc>
        <w:tc>
          <w:tcPr>
            <w:tcW w:w="1843" w:type="dxa"/>
            <w:vMerge w:val="restart"/>
            <w:vAlign w:val="center"/>
          </w:tcPr>
          <w:p w:rsidR="00383110" w:rsidRPr="005C4F41" w:rsidRDefault="00383110" w:rsidP="00475CC1">
            <w:pPr>
              <w:pStyle w:val="Paragrafi"/>
              <w:ind w:firstLine="0"/>
              <w:jc w:val="center"/>
              <w:rPr>
                <w:b/>
                <w:sz w:val="20"/>
                <w:lang w:val="sq-AL"/>
              </w:rPr>
            </w:pPr>
            <w:r w:rsidRPr="005C4F41">
              <w:rPr>
                <w:b/>
                <w:sz w:val="20"/>
                <w:lang w:val="sq-AL"/>
              </w:rPr>
              <w:t>Konfirmimi</w:t>
            </w:r>
          </w:p>
        </w:tc>
      </w:tr>
      <w:tr w:rsidR="00383110" w:rsidRPr="005C4F41" w:rsidTr="00475CC1">
        <w:tc>
          <w:tcPr>
            <w:tcW w:w="628" w:type="dxa"/>
            <w:vAlign w:val="center"/>
          </w:tcPr>
          <w:p w:rsidR="00383110" w:rsidRPr="005C4F41" w:rsidRDefault="00383110" w:rsidP="00475CC1">
            <w:pPr>
              <w:pStyle w:val="Paragrafi"/>
              <w:ind w:firstLine="0"/>
              <w:jc w:val="center"/>
              <w:rPr>
                <w:b/>
                <w:sz w:val="20"/>
                <w:lang w:val="sq-AL"/>
              </w:rPr>
            </w:pPr>
            <w:r w:rsidRPr="005C4F41">
              <w:rPr>
                <w:b/>
                <w:sz w:val="20"/>
                <w:lang w:val="sq-AL"/>
              </w:rPr>
              <w:t>Nr.</w:t>
            </w:r>
          </w:p>
        </w:tc>
        <w:tc>
          <w:tcPr>
            <w:tcW w:w="957" w:type="dxa"/>
            <w:vAlign w:val="center"/>
          </w:tcPr>
          <w:p w:rsidR="00383110" w:rsidRPr="005C4F41" w:rsidRDefault="00383110" w:rsidP="00475CC1">
            <w:pPr>
              <w:pStyle w:val="Paragrafi"/>
              <w:ind w:firstLine="0"/>
              <w:jc w:val="center"/>
              <w:rPr>
                <w:b/>
                <w:sz w:val="20"/>
                <w:lang w:val="sq-AL"/>
              </w:rPr>
            </w:pPr>
            <w:r w:rsidRPr="005C4F41">
              <w:rPr>
                <w:b/>
                <w:sz w:val="20"/>
                <w:lang w:val="sq-AL"/>
              </w:rPr>
              <w:t>Emri</w:t>
            </w:r>
          </w:p>
        </w:tc>
        <w:tc>
          <w:tcPr>
            <w:tcW w:w="915" w:type="dxa"/>
            <w:vAlign w:val="center"/>
          </w:tcPr>
          <w:p w:rsidR="00383110" w:rsidRPr="005C4F41" w:rsidRDefault="00383110" w:rsidP="00475CC1">
            <w:pPr>
              <w:pStyle w:val="Paragrafi"/>
              <w:ind w:firstLine="0"/>
              <w:jc w:val="center"/>
              <w:rPr>
                <w:b/>
                <w:sz w:val="20"/>
                <w:lang w:val="sq-AL"/>
              </w:rPr>
            </w:pPr>
            <w:r w:rsidRPr="005C4F41">
              <w:rPr>
                <w:b/>
                <w:sz w:val="20"/>
                <w:lang w:val="sq-AL"/>
              </w:rPr>
              <w:t>Atësia</w:t>
            </w:r>
          </w:p>
        </w:tc>
        <w:tc>
          <w:tcPr>
            <w:tcW w:w="1074" w:type="dxa"/>
            <w:vAlign w:val="center"/>
          </w:tcPr>
          <w:p w:rsidR="00383110" w:rsidRPr="005C4F41" w:rsidRDefault="00383110" w:rsidP="00475CC1">
            <w:pPr>
              <w:pStyle w:val="Paragrafi"/>
              <w:ind w:firstLine="0"/>
              <w:jc w:val="center"/>
              <w:rPr>
                <w:b/>
                <w:sz w:val="20"/>
                <w:lang w:val="sq-AL"/>
              </w:rPr>
            </w:pPr>
            <w:r w:rsidRPr="005C4F41">
              <w:rPr>
                <w:b/>
                <w:sz w:val="20"/>
                <w:lang w:val="sq-AL"/>
              </w:rPr>
              <w:t>Mbiemri</w:t>
            </w:r>
          </w:p>
        </w:tc>
        <w:tc>
          <w:tcPr>
            <w:tcW w:w="1042" w:type="dxa"/>
            <w:vMerge/>
          </w:tcPr>
          <w:p w:rsidR="00383110" w:rsidRPr="005C4F41" w:rsidRDefault="00383110" w:rsidP="00475CC1">
            <w:pPr>
              <w:pStyle w:val="Paragrafi"/>
              <w:ind w:firstLine="0"/>
              <w:rPr>
                <w:sz w:val="20"/>
                <w:lang w:val="sq-AL"/>
              </w:rPr>
            </w:pPr>
          </w:p>
        </w:tc>
        <w:tc>
          <w:tcPr>
            <w:tcW w:w="879" w:type="dxa"/>
            <w:vMerge/>
          </w:tcPr>
          <w:p w:rsidR="00383110" w:rsidRPr="005C4F41" w:rsidRDefault="00383110" w:rsidP="00475CC1">
            <w:pPr>
              <w:pStyle w:val="Paragrafi"/>
              <w:ind w:firstLine="0"/>
              <w:rPr>
                <w:sz w:val="20"/>
                <w:lang w:val="sq-AL"/>
              </w:rPr>
            </w:pPr>
          </w:p>
        </w:tc>
        <w:tc>
          <w:tcPr>
            <w:tcW w:w="1134" w:type="dxa"/>
            <w:vMerge/>
          </w:tcPr>
          <w:p w:rsidR="00383110" w:rsidRPr="005C4F41" w:rsidRDefault="00383110" w:rsidP="00475CC1">
            <w:pPr>
              <w:pStyle w:val="Paragrafi"/>
              <w:ind w:firstLine="0"/>
              <w:rPr>
                <w:sz w:val="20"/>
                <w:lang w:val="sq-AL"/>
              </w:rPr>
            </w:pPr>
          </w:p>
        </w:tc>
        <w:tc>
          <w:tcPr>
            <w:tcW w:w="992" w:type="dxa"/>
            <w:vMerge/>
          </w:tcPr>
          <w:p w:rsidR="00383110" w:rsidRPr="005C4F41" w:rsidRDefault="00383110" w:rsidP="00475CC1">
            <w:pPr>
              <w:pStyle w:val="Paragrafi"/>
              <w:ind w:firstLine="0"/>
              <w:rPr>
                <w:sz w:val="20"/>
                <w:lang w:val="sq-AL"/>
              </w:rPr>
            </w:pPr>
          </w:p>
        </w:tc>
        <w:tc>
          <w:tcPr>
            <w:tcW w:w="709" w:type="dxa"/>
            <w:vMerge/>
          </w:tcPr>
          <w:p w:rsidR="00383110" w:rsidRPr="005C4F41" w:rsidRDefault="00383110" w:rsidP="00475CC1">
            <w:pPr>
              <w:pStyle w:val="Paragrafi"/>
              <w:ind w:firstLine="0"/>
              <w:rPr>
                <w:sz w:val="20"/>
                <w:lang w:val="sq-AL"/>
              </w:rPr>
            </w:pPr>
          </w:p>
        </w:tc>
        <w:tc>
          <w:tcPr>
            <w:tcW w:w="1843" w:type="dxa"/>
            <w:vMerge/>
          </w:tcPr>
          <w:p w:rsidR="00383110" w:rsidRPr="005C4F41" w:rsidRDefault="00383110" w:rsidP="00475CC1">
            <w:pPr>
              <w:pStyle w:val="Paragrafi"/>
              <w:ind w:firstLine="0"/>
              <w:rPr>
                <w:sz w:val="20"/>
                <w:lang w:val="sq-AL"/>
              </w:rPr>
            </w:pPr>
          </w:p>
        </w:tc>
      </w:tr>
      <w:tr w:rsidR="00383110" w:rsidRPr="005C4F41" w:rsidTr="00475CC1">
        <w:tc>
          <w:tcPr>
            <w:tcW w:w="628" w:type="dxa"/>
          </w:tcPr>
          <w:p w:rsidR="00383110" w:rsidRPr="005C4F41" w:rsidRDefault="00383110" w:rsidP="00475CC1">
            <w:pPr>
              <w:pStyle w:val="Paragrafi"/>
              <w:ind w:firstLine="0"/>
              <w:rPr>
                <w:sz w:val="20"/>
                <w:lang w:val="sq-AL"/>
              </w:rPr>
            </w:pPr>
            <w:r w:rsidRPr="005C4F41">
              <w:rPr>
                <w:sz w:val="20"/>
                <w:lang w:val="sq-AL"/>
              </w:rPr>
              <w:t>1.</w:t>
            </w:r>
          </w:p>
        </w:tc>
        <w:tc>
          <w:tcPr>
            <w:tcW w:w="957" w:type="dxa"/>
          </w:tcPr>
          <w:p w:rsidR="00383110" w:rsidRPr="005C4F41" w:rsidRDefault="00383110" w:rsidP="00475CC1">
            <w:pPr>
              <w:pStyle w:val="Paragrafi"/>
              <w:ind w:firstLine="0"/>
              <w:rPr>
                <w:sz w:val="20"/>
                <w:lang w:val="sq-AL"/>
              </w:rPr>
            </w:pPr>
            <w:r w:rsidRPr="005C4F41">
              <w:rPr>
                <w:sz w:val="20"/>
                <w:lang w:val="sq-AL"/>
              </w:rPr>
              <w:t>Zylyftar</w:t>
            </w:r>
          </w:p>
        </w:tc>
        <w:tc>
          <w:tcPr>
            <w:tcW w:w="915" w:type="dxa"/>
          </w:tcPr>
          <w:p w:rsidR="00383110" w:rsidRPr="005C4F41" w:rsidRDefault="00383110" w:rsidP="00475CC1">
            <w:pPr>
              <w:pStyle w:val="Paragrafi"/>
              <w:ind w:firstLine="0"/>
              <w:rPr>
                <w:sz w:val="20"/>
                <w:lang w:val="sq-AL"/>
              </w:rPr>
            </w:pPr>
            <w:r w:rsidRPr="005C4F41">
              <w:rPr>
                <w:sz w:val="20"/>
                <w:lang w:val="sq-AL"/>
              </w:rPr>
              <w:t>Ismail</w:t>
            </w:r>
          </w:p>
        </w:tc>
        <w:tc>
          <w:tcPr>
            <w:tcW w:w="1074" w:type="dxa"/>
          </w:tcPr>
          <w:p w:rsidR="00383110" w:rsidRPr="005C4F41" w:rsidRDefault="00383110" w:rsidP="00475CC1">
            <w:pPr>
              <w:pStyle w:val="Paragrafi"/>
              <w:ind w:firstLine="0"/>
              <w:rPr>
                <w:sz w:val="20"/>
                <w:lang w:val="sq-AL"/>
              </w:rPr>
            </w:pPr>
            <w:r w:rsidRPr="005C4F41">
              <w:rPr>
                <w:sz w:val="20"/>
                <w:lang w:val="sq-AL"/>
              </w:rPr>
              <w:t>Lezaj</w:t>
            </w:r>
          </w:p>
        </w:tc>
        <w:tc>
          <w:tcPr>
            <w:tcW w:w="1042" w:type="dxa"/>
          </w:tcPr>
          <w:p w:rsidR="00383110" w:rsidRPr="005C4F41" w:rsidRDefault="00383110" w:rsidP="00EF17C2">
            <w:pPr>
              <w:pStyle w:val="Paragrafi"/>
              <w:ind w:firstLine="0"/>
              <w:jc w:val="right"/>
              <w:rPr>
                <w:sz w:val="20"/>
                <w:lang w:val="sq-AL"/>
              </w:rPr>
            </w:pPr>
            <w:r w:rsidRPr="005C4F41">
              <w:rPr>
                <w:sz w:val="20"/>
                <w:lang w:val="sq-AL"/>
              </w:rPr>
              <w:t>3882</w:t>
            </w:r>
          </w:p>
        </w:tc>
        <w:tc>
          <w:tcPr>
            <w:tcW w:w="879" w:type="dxa"/>
          </w:tcPr>
          <w:p w:rsidR="00383110" w:rsidRPr="005C4F41" w:rsidRDefault="00383110" w:rsidP="00EF17C2">
            <w:pPr>
              <w:pStyle w:val="Paragrafi"/>
              <w:ind w:firstLine="0"/>
              <w:jc w:val="right"/>
              <w:rPr>
                <w:sz w:val="20"/>
                <w:lang w:val="sq-AL"/>
              </w:rPr>
            </w:pPr>
            <w:r w:rsidRPr="005C4F41">
              <w:rPr>
                <w:sz w:val="20"/>
                <w:lang w:val="sq-AL"/>
              </w:rPr>
              <w:t>466/18</w:t>
            </w:r>
          </w:p>
        </w:tc>
        <w:tc>
          <w:tcPr>
            <w:tcW w:w="1134" w:type="dxa"/>
          </w:tcPr>
          <w:p w:rsidR="00383110" w:rsidRPr="005C4F41" w:rsidRDefault="00383110" w:rsidP="00EF17C2">
            <w:pPr>
              <w:pStyle w:val="Paragrafi"/>
              <w:ind w:firstLine="0"/>
              <w:jc w:val="right"/>
              <w:rPr>
                <w:sz w:val="20"/>
                <w:lang w:val="sq-AL"/>
              </w:rPr>
            </w:pPr>
            <w:r w:rsidRPr="005C4F41">
              <w:rPr>
                <w:sz w:val="20"/>
                <w:lang w:val="sq-AL"/>
              </w:rPr>
              <w:t>657</w:t>
            </w:r>
          </w:p>
        </w:tc>
        <w:tc>
          <w:tcPr>
            <w:tcW w:w="992" w:type="dxa"/>
          </w:tcPr>
          <w:p w:rsidR="00383110" w:rsidRPr="005C4F41" w:rsidRDefault="00383110" w:rsidP="00EF17C2">
            <w:pPr>
              <w:pStyle w:val="Paragrafi"/>
              <w:ind w:firstLine="0"/>
              <w:jc w:val="right"/>
              <w:rPr>
                <w:sz w:val="20"/>
                <w:lang w:val="sq-AL"/>
              </w:rPr>
            </w:pPr>
            <w:r w:rsidRPr="005C4F41">
              <w:rPr>
                <w:sz w:val="20"/>
                <w:lang w:val="sq-AL"/>
              </w:rPr>
              <w:t>111920</w:t>
            </w:r>
          </w:p>
        </w:tc>
        <w:tc>
          <w:tcPr>
            <w:tcW w:w="709" w:type="dxa"/>
          </w:tcPr>
          <w:p w:rsidR="00383110" w:rsidRPr="005C4F41" w:rsidRDefault="00383110" w:rsidP="00EF17C2">
            <w:pPr>
              <w:pStyle w:val="Paragrafi"/>
              <w:ind w:firstLine="0"/>
              <w:jc w:val="right"/>
              <w:rPr>
                <w:sz w:val="20"/>
                <w:lang w:val="sq-AL"/>
              </w:rPr>
            </w:pPr>
            <w:r w:rsidRPr="005C4F41">
              <w:rPr>
                <w:sz w:val="20"/>
                <w:lang w:val="sq-AL"/>
              </w:rPr>
              <w:t>111920</w:t>
            </w:r>
          </w:p>
        </w:tc>
        <w:tc>
          <w:tcPr>
            <w:tcW w:w="1843" w:type="dxa"/>
          </w:tcPr>
          <w:p w:rsidR="00383110" w:rsidRPr="005C4F41" w:rsidRDefault="00383110" w:rsidP="00475CC1">
            <w:pPr>
              <w:pStyle w:val="Paragrafi"/>
              <w:ind w:firstLine="0"/>
              <w:rPr>
                <w:sz w:val="20"/>
                <w:lang w:val="sq-AL"/>
              </w:rPr>
            </w:pPr>
            <w:r w:rsidRPr="005C4F41">
              <w:rPr>
                <w:sz w:val="20"/>
                <w:lang w:val="sq-AL"/>
              </w:rPr>
              <w:t>Sipas vlerësimeve të DBP</w:t>
            </w:r>
            <w:r w:rsidR="00EF17C2" w:rsidRPr="005C4F41">
              <w:rPr>
                <w:sz w:val="20"/>
                <w:lang w:val="sq-AL"/>
              </w:rPr>
              <w:t>-së</w:t>
            </w:r>
          </w:p>
        </w:tc>
      </w:tr>
      <w:tr w:rsidR="00383110" w:rsidRPr="005C4F41" w:rsidTr="00475CC1">
        <w:tc>
          <w:tcPr>
            <w:tcW w:w="628" w:type="dxa"/>
          </w:tcPr>
          <w:p w:rsidR="00383110" w:rsidRPr="005C4F41" w:rsidRDefault="00383110" w:rsidP="00475CC1">
            <w:pPr>
              <w:pStyle w:val="Paragrafi"/>
              <w:ind w:firstLine="0"/>
              <w:rPr>
                <w:sz w:val="20"/>
                <w:lang w:val="sq-AL"/>
              </w:rPr>
            </w:pPr>
            <w:r w:rsidRPr="005C4F41">
              <w:rPr>
                <w:sz w:val="20"/>
                <w:lang w:val="sq-AL"/>
              </w:rPr>
              <w:t>2.</w:t>
            </w:r>
          </w:p>
        </w:tc>
        <w:tc>
          <w:tcPr>
            <w:tcW w:w="957" w:type="dxa"/>
          </w:tcPr>
          <w:p w:rsidR="00383110" w:rsidRPr="005C4F41" w:rsidRDefault="00383110" w:rsidP="00475CC1">
            <w:pPr>
              <w:pStyle w:val="Paragrafi"/>
              <w:ind w:firstLine="0"/>
              <w:rPr>
                <w:sz w:val="20"/>
                <w:lang w:val="sq-AL"/>
              </w:rPr>
            </w:pPr>
            <w:r w:rsidRPr="005C4F41">
              <w:rPr>
                <w:sz w:val="20"/>
                <w:lang w:val="sq-AL"/>
              </w:rPr>
              <w:t>Kapllan</w:t>
            </w:r>
          </w:p>
        </w:tc>
        <w:tc>
          <w:tcPr>
            <w:tcW w:w="915" w:type="dxa"/>
          </w:tcPr>
          <w:p w:rsidR="00383110" w:rsidRPr="005C4F41" w:rsidRDefault="00383110" w:rsidP="00475CC1">
            <w:pPr>
              <w:pStyle w:val="Paragrafi"/>
              <w:ind w:firstLine="0"/>
              <w:rPr>
                <w:sz w:val="20"/>
                <w:lang w:val="sq-AL"/>
              </w:rPr>
            </w:pPr>
            <w:r w:rsidRPr="005C4F41">
              <w:rPr>
                <w:sz w:val="20"/>
                <w:lang w:val="sq-AL"/>
              </w:rPr>
              <w:t>Ramadan</w:t>
            </w:r>
          </w:p>
        </w:tc>
        <w:tc>
          <w:tcPr>
            <w:tcW w:w="1074" w:type="dxa"/>
          </w:tcPr>
          <w:p w:rsidR="00383110" w:rsidRPr="005C4F41" w:rsidRDefault="00383110" w:rsidP="00475CC1">
            <w:pPr>
              <w:pStyle w:val="Paragrafi"/>
              <w:ind w:firstLine="0"/>
              <w:rPr>
                <w:sz w:val="20"/>
                <w:lang w:val="sq-AL"/>
              </w:rPr>
            </w:pPr>
            <w:r w:rsidRPr="005C4F41">
              <w:rPr>
                <w:sz w:val="20"/>
                <w:lang w:val="sq-AL"/>
              </w:rPr>
              <w:t>Lezaj</w:t>
            </w:r>
          </w:p>
        </w:tc>
        <w:tc>
          <w:tcPr>
            <w:tcW w:w="1042" w:type="dxa"/>
          </w:tcPr>
          <w:p w:rsidR="00383110" w:rsidRPr="005C4F41" w:rsidRDefault="00383110" w:rsidP="00EF17C2">
            <w:pPr>
              <w:pStyle w:val="Paragrafi"/>
              <w:ind w:firstLine="0"/>
              <w:jc w:val="right"/>
              <w:rPr>
                <w:sz w:val="20"/>
                <w:lang w:val="sq-AL"/>
              </w:rPr>
            </w:pPr>
            <w:r w:rsidRPr="005C4F41">
              <w:rPr>
                <w:sz w:val="20"/>
                <w:lang w:val="sq-AL"/>
              </w:rPr>
              <w:t>3882</w:t>
            </w:r>
          </w:p>
        </w:tc>
        <w:tc>
          <w:tcPr>
            <w:tcW w:w="879" w:type="dxa"/>
          </w:tcPr>
          <w:p w:rsidR="00383110" w:rsidRPr="005C4F41" w:rsidRDefault="00BF4B2F" w:rsidP="00EF17C2">
            <w:pPr>
              <w:pStyle w:val="Paragrafi"/>
              <w:ind w:firstLine="0"/>
              <w:jc w:val="right"/>
              <w:rPr>
                <w:sz w:val="20"/>
                <w:lang w:val="sq-AL"/>
              </w:rPr>
            </w:pPr>
            <w:r w:rsidRPr="005C4F41">
              <w:rPr>
                <w:sz w:val="20"/>
                <w:lang w:val="sq-AL"/>
              </w:rPr>
              <w:t>466/14</w:t>
            </w:r>
          </w:p>
        </w:tc>
        <w:tc>
          <w:tcPr>
            <w:tcW w:w="1134" w:type="dxa"/>
          </w:tcPr>
          <w:p w:rsidR="00383110" w:rsidRPr="005C4F41" w:rsidRDefault="00383110" w:rsidP="00EF17C2">
            <w:pPr>
              <w:pStyle w:val="Paragrafi"/>
              <w:ind w:firstLine="0"/>
              <w:jc w:val="right"/>
              <w:rPr>
                <w:sz w:val="20"/>
                <w:lang w:val="sq-AL"/>
              </w:rPr>
            </w:pPr>
            <w:r w:rsidRPr="005C4F41">
              <w:rPr>
                <w:sz w:val="20"/>
                <w:lang w:val="sq-AL"/>
              </w:rPr>
              <w:t>120</w:t>
            </w:r>
          </w:p>
        </w:tc>
        <w:tc>
          <w:tcPr>
            <w:tcW w:w="992" w:type="dxa"/>
          </w:tcPr>
          <w:p w:rsidR="00383110" w:rsidRPr="005C4F41" w:rsidRDefault="00383110" w:rsidP="00EF17C2">
            <w:pPr>
              <w:pStyle w:val="Paragrafi"/>
              <w:ind w:firstLine="0"/>
              <w:jc w:val="right"/>
              <w:rPr>
                <w:sz w:val="20"/>
                <w:lang w:val="sq-AL"/>
              </w:rPr>
            </w:pPr>
            <w:r w:rsidRPr="005C4F41">
              <w:rPr>
                <w:sz w:val="20"/>
                <w:lang w:val="sq-AL"/>
              </w:rPr>
              <w:t>9760</w:t>
            </w:r>
          </w:p>
        </w:tc>
        <w:tc>
          <w:tcPr>
            <w:tcW w:w="709" w:type="dxa"/>
          </w:tcPr>
          <w:p w:rsidR="00383110" w:rsidRPr="005C4F41" w:rsidRDefault="00383110" w:rsidP="00EF17C2">
            <w:pPr>
              <w:pStyle w:val="Paragrafi"/>
              <w:ind w:firstLine="0"/>
              <w:jc w:val="right"/>
              <w:rPr>
                <w:sz w:val="20"/>
                <w:lang w:val="sq-AL"/>
              </w:rPr>
            </w:pPr>
            <w:r w:rsidRPr="005C4F41">
              <w:rPr>
                <w:sz w:val="20"/>
                <w:lang w:val="sq-AL"/>
              </w:rPr>
              <w:t>9760</w:t>
            </w:r>
          </w:p>
        </w:tc>
        <w:tc>
          <w:tcPr>
            <w:tcW w:w="1843" w:type="dxa"/>
          </w:tcPr>
          <w:p w:rsidR="00383110" w:rsidRPr="005C4F41" w:rsidRDefault="00383110" w:rsidP="00475CC1">
            <w:pPr>
              <w:pStyle w:val="Paragrafi"/>
              <w:ind w:firstLine="0"/>
              <w:rPr>
                <w:sz w:val="20"/>
                <w:lang w:val="sq-AL"/>
              </w:rPr>
            </w:pPr>
            <w:r w:rsidRPr="005C4F41">
              <w:rPr>
                <w:sz w:val="20"/>
                <w:lang w:val="sq-AL"/>
              </w:rPr>
              <w:t>Sipas vlerësimeve të DBP</w:t>
            </w:r>
            <w:r w:rsidR="00EF17C2" w:rsidRPr="005C4F41">
              <w:rPr>
                <w:sz w:val="20"/>
                <w:lang w:val="sq-AL"/>
              </w:rPr>
              <w:t>-së</w:t>
            </w:r>
          </w:p>
        </w:tc>
      </w:tr>
      <w:tr w:rsidR="00383110" w:rsidRPr="005C4F41" w:rsidTr="00475CC1">
        <w:tc>
          <w:tcPr>
            <w:tcW w:w="628" w:type="dxa"/>
          </w:tcPr>
          <w:p w:rsidR="00383110" w:rsidRPr="005C4F41" w:rsidRDefault="00383110" w:rsidP="00475CC1">
            <w:pPr>
              <w:pStyle w:val="Paragrafi"/>
              <w:ind w:firstLine="0"/>
              <w:rPr>
                <w:b/>
                <w:sz w:val="20"/>
                <w:lang w:val="sq-AL"/>
              </w:rPr>
            </w:pPr>
          </w:p>
        </w:tc>
        <w:tc>
          <w:tcPr>
            <w:tcW w:w="2946" w:type="dxa"/>
            <w:gridSpan w:val="3"/>
          </w:tcPr>
          <w:p w:rsidR="00383110" w:rsidRPr="005C4F41" w:rsidRDefault="00383110" w:rsidP="00475CC1">
            <w:pPr>
              <w:pStyle w:val="Paragrafi"/>
              <w:ind w:firstLine="0"/>
              <w:rPr>
                <w:b/>
                <w:sz w:val="20"/>
                <w:lang w:val="sq-AL"/>
              </w:rPr>
            </w:pPr>
            <w:r w:rsidRPr="005C4F41">
              <w:rPr>
                <w:b/>
                <w:sz w:val="20"/>
                <w:lang w:val="sq-AL"/>
              </w:rPr>
              <w:t>SHUMA</w:t>
            </w:r>
          </w:p>
        </w:tc>
        <w:tc>
          <w:tcPr>
            <w:tcW w:w="1042" w:type="dxa"/>
          </w:tcPr>
          <w:p w:rsidR="00383110" w:rsidRPr="005C4F41" w:rsidRDefault="00383110" w:rsidP="00EF17C2">
            <w:pPr>
              <w:pStyle w:val="Paragrafi"/>
              <w:ind w:firstLine="0"/>
              <w:jc w:val="right"/>
              <w:rPr>
                <w:b/>
                <w:sz w:val="20"/>
                <w:lang w:val="sq-AL"/>
              </w:rPr>
            </w:pPr>
          </w:p>
        </w:tc>
        <w:tc>
          <w:tcPr>
            <w:tcW w:w="879" w:type="dxa"/>
          </w:tcPr>
          <w:p w:rsidR="00383110" w:rsidRPr="005C4F41" w:rsidRDefault="00383110" w:rsidP="00EF17C2">
            <w:pPr>
              <w:pStyle w:val="Paragrafi"/>
              <w:ind w:firstLine="0"/>
              <w:jc w:val="right"/>
              <w:rPr>
                <w:b/>
                <w:sz w:val="20"/>
                <w:lang w:val="sq-AL"/>
              </w:rPr>
            </w:pPr>
          </w:p>
        </w:tc>
        <w:tc>
          <w:tcPr>
            <w:tcW w:w="1134" w:type="dxa"/>
          </w:tcPr>
          <w:p w:rsidR="00383110" w:rsidRPr="005C4F41" w:rsidRDefault="00383110" w:rsidP="00EF17C2">
            <w:pPr>
              <w:pStyle w:val="Paragrafi"/>
              <w:ind w:firstLine="0"/>
              <w:jc w:val="right"/>
              <w:rPr>
                <w:b/>
                <w:sz w:val="20"/>
                <w:lang w:val="sq-AL"/>
              </w:rPr>
            </w:pPr>
          </w:p>
        </w:tc>
        <w:tc>
          <w:tcPr>
            <w:tcW w:w="992" w:type="dxa"/>
          </w:tcPr>
          <w:p w:rsidR="00383110" w:rsidRPr="005C4F41" w:rsidRDefault="00383110" w:rsidP="00EF17C2">
            <w:pPr>
              <w:pStyle w:val="Paragrafi"/>
              <w:ind w:firstLine="0"/>
              <w:jc w:val="right"/>
              <w:rPr>
                <w:b/>
                <w:sz w:val="20"/>
                <w:lang w:val="sq-AL"/>
              </w:rPr>
            </w:pPr>
          </w:p>
        </w:tc>
        <w:tc>
          <w:tcPr>
            <w:tcW w:w="709" w:type="dxa"/>
          </w:tcPr>
          <w:p w:rsidR="00383110" w:rsidRPr="005C4F41" w:rsidRDefault="00383110" w:rsidP="00EF17C2">
            <w:pPr>
              <w:pStyle w:val="Paragrafi"/>
              <w:ind w:firstLine="0"/>
              <w:jc w:val="right"/>
              <w:rPr>
                <w:b/>
                <w:sz w:val="20"/>
                <w:lang w:val="sq-AL"/>
              </w:rPr>
            </w:pPr>
            <w:r w:rsidRPr="005C4F41">
              <w:rPr>
                <w:b/>
                <w:sz w:val="20"/>
                <w:lang w:val="sq-AL"/>
              </w:rPr>
              <w:t>121680</w:t>
            </w:r>
          </w:p>
        </w:tc>
        <w:tc>
          <w:tcPr>
            <w:tcW w:w="1843" w:type="dxa"/>
          </w:tcPr>
          <w:p w:rsidR="00383110" w:rsidRPr="005C4F41" w:rsidRDefault="00383110" w:rsidP="00475CC1">
            <w:pPr>
              <w:pStyle w:val="Paragrafi"/>
              <w:ind w:firstLine="0"/>
              <w:rPr>
                <w:b/>
                <w:sz w:val="20"/>
                <w:lang w:val="sq-AL"/>
              </w:rPr>
            </w:pPr>
          </w:p>
        </w:tc>
      </w:tr>
    </w:tbl>
    <w:p w:rsidR="00383110" w:rsidRPr="005C4F41" w:rsidRDefault="00383110" w:rsidP="00383110">
      <w:pPr>
        <w:pStyle w:val="Paragrafi"/>
        <w:rPr>
          <w:lang w:val="sq-AL"/>
        </w:rPr>
      </w:pPr>
    </w:p>
    <w:p w:rsidR="00383110" w:rsidRPr="005C4F41" w:rsidRDefault="00383110" w:rsidP="00383110">
      <w:pPr>
        <w:pStyle w:val="Paragrafi"/>
        <w:rPr>
          <w:lang w:val="sq-AL"/>
        </w:rPr>
      </w:pPr>
    </w:p>
    <w:p w:rsidR="00383110" w:rsidRPr="005C4F41" w:rsidRDefault="00383110" w:rsidP="00383110">
      <w:pPr>
        <w:pStyle w:val="Paragrafi"/>
        <w:rPr>
          <w:b/>
          <w:lang w:val="sq-AL"/>
        </w:rPr>
      </w:pPr>
    </w:p>
    <w:p w:rsidR="006E2110" w:rsidRPr="005C4F41" w:rsidRDefault="006E2110"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B03D98">
      <w:pPr>
        <w:spacing w:after="0" w:line="240" w:lineRule="auto"/>
        <w:ind w:firstLine="0"/>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AB3AC6" w:rsidRPr="005C4F41" w:rsidRDefault="00AB3AC6" w:rsidP="004917DE">
      <w:pPr>
        <w:spacing w:after="0" w:line="240" w:lineRule="auto"/>
        <w:rPr>
          <w:rFonts w:ascii="Garamond" w:eastAsia="Times New Roman" w:hAnsi="Garamond"/>
          <w:spacing w:val="-4"/>
          <w:sz w:val="24"/>
          <w:szCs w:val="24"/>
          <w:lang w:val="sq-AL" w:eastAsia="en-GB"/>
        </w:rPr>
      </w:pPr>
    </w:p>
    <w:p w:rsidR="006E2110" w:rsidRPr="005C4F41" w:rsidRDefault="006E2110" w:rsidP="004917DE">
      <w:pPr>
        <w:spacing w:after="0" w:line="240" w:lineRule="auto"/>
        <w:rPr>
          <w:rFonts w:ascii="Garamond" w:eastAsia="Times New Roman" w:hAnsi="Garamond"/>
          <w:spacing w:val="-4"/>
          <w:sz w:val="24"/>
          <w:szCs w:val="24"/>
          <w:lang w:val="sq-AL" w:eastAsia="en-GB"/>
        </w:rPr>
      </w:pPr>
    </w:p>
    <w:p w:rsidR="009A2780" w:rsidRPr="005C4F41" w:rsidRDefault="009A2780" w:rsidP="004917DE">
      <w:pPr>
        <w:spacing w:after="0" w:line="240" w:lineRule="auto"/>
        <w:rPr>
          <w:rFonts w:ascii="Garamond" w:eastAsia="Times New Roman" w:hAnsi="Garamond"/>
          <w:spacing w:val="-4"/>
          <w:sz w:val="24"/>
          <w:szCs w:val="24"/>
          <w:lang w:val="sq-AL" w:eastAsia="en-GB"/>
        </w:rPr>
        <w:sectPr w:rsidR="009A2780" w:rsidRPr="005C4F41" w:rsidSect="007D5CA2">
          <w:type w:val="continuous"/>
          <w:pgSz w:w="11907" w:h="16840" w:code="9"/>
          <w:pgMar w:top="720" w:right="1134" w:bottom="720" w:left="1134" w:header="851" w:footer="851" w:gutter="0"/>
          <w:cols w:space="454"/>
          <w:docGrid w:linePitch="360"/>
        </w:sect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B5158E" w:rsidRPr="005C4F41" w:rsidRDefault="00B5158E" w:rsidP="004917DE">
      <w:pPr>
        <w:spacing w:after="0" w:line="240" w:lineRule="auto"/>
        <w:rPr>
          <w:rFonts w:ascii="Garamond" w:eastAsia="Times New Roman" w:hAnsi="Garamond"/>
          <w:spacing w:val="-4"/>
          <w:sz w:val="24"/>
          <w:szCs w:val="24"/>
          <w:lang w:val="sq-AL" w:eastAsia="en-GB"/>
        </w:rPr>
      </w:pPr>
    </w:p>
    <w:p w:rsidR="00B5158E" w:rsidRPr="005C4F41" w:rsidRDefault="00B5158E"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7350ED" w:rsidRPr="005C4F41" w:rsidRDefault="007350E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AC543B" w:rsidRPr="005C4F41" w:rsidRDefault="00AC543B" w:rsidP="004917DE">
      <w:pPr>
        <w:spacing w:after="0" w:line="240" w:lineRule="auto"/>
        <w:rPr>
          <w:rFonts w:ascii="Garamond" w:eastAsia="Times New Roman" w:hAnsi="Garamond"/>
          <w:spacing w:val="-4"/>
          <w:sz w:val="24"/>
          <w:szCs w:val="24"/>
          <w:lang w:val="sq-AL" w:eastAsia="en-GB"/>
        </w:rPr>
        <w:sectPr w:rsidR="00AC543B" w:rsidRPr="005C4F41" w:rsidSect="00A520A1">
          <w:pgSz w:w="11907" w:h="16840" w:code="9"/>
          <w:pgMar w:top="720" w:right="1134" w:bottom="720" w:left="1134" w:header="851" w:footer="851" w:gutter="0"/>
          <w:cols w:space="454"/>
          <w:docGrid w:linePitch="360"/>
        </w:sect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8A378D" w:rsidRPr="005C4F41" w:rsidRDefault="008A378D" w:rsidP="004917DE">
      <w:pPr>
        <w:spacing w:after="0" w:line="240" w:lineRule="auto"/>
        <w:rPr>
          <w:rFonts w:ascii="Garamond" w:eastAsia="Times New Roman" w:hAnsi="Garamond"/>
          <w:spacing w:val="-4"/>
          <w:sz w:val="24"/>
          <w:szCs w:val="24"/>
          <w:lang w:val="sq-AL" w:eastAsia="en-GB"/>
        </w:rPr>
      </w:pPr>
    </w:p>
    <w:p w:rsidR="0079291B" w:rsidRPr="005C4F41" w:rsidRDefault="0079291B" w:rsidP="005C5B2C">
      <w:pPr>
        <w:pStyle w:val="Paragrafi"/>
        <w:rPr>
          <w:lang w:val="sq-AL"/>
        </w:rPr>
      </w:pPr>
    </w:p>
    <w:sectPr w:rsidR="0079291B" w:rsidRPr="005C4F41" w:rsidSect="00A520A1">
      <w:headerReference w:type="even" r:id="rId4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F0B" w:rsidRDefault="002E6F0B" w:rsidP="00375B7D">
      <w:pPr>
        <w:spacing w:after="0" w:line="240" w:lineRule="auto"/>
      </w:pPr>
      <w:r>
        <w:separator/>
      </w:r>
    </w:p>
  </w:endnote>
  <w:endnote w:type="continuationSeparator" w:id="0">
    <w:p w:rsidR="002E6F0B" w:rsidRDefault="002E6F0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Albertina"/>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 w:name="Arial Bold">
    <w:panose1 w:val="020B0704020202020204"/>
    <w:charset w:val="00"/>
    <w:family w:val="roman"/>
    <w:notTrueType/>
    <w:pitch w:val="default"/>
  </w:font>
  <w:font w:name="Liberation Mono">
    <w:altName w:val="Courier New"/>
    <w:charset w:val="01"/>
    <w:family w:val="modern"/>
    <w:pitch w:val="fixed"/>
  </w:font>
  <w:font w:name="AR PL SungtiL GB">
    <w:altName w:val="Times New Roman"/>
    <w:charset w:val="01"/>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2E6F0B" w:rsidRPr="00B4283E" w:rsidRDefault="002E6F0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15CDC">
          <w:rPr>
            <w:rFonts w:ascii="Garamond" w:hAnsi="Garamond"/>
            <w:noProof/>
            <w:sz w:val="24"/>
            <w:szCs w:val="24"/>
          </w:rPr>
          <w:t>25474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2E6F0B" w:rsidRPr="005B4361" w:rsidRDefault="00115CD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2E6F0B" w:rsidRPr="00B4283E">
              <w:rPr>
                <w:rFonts w:ascii="Garamond" w:hAnsi="Garamond"/>
                <w:sz w:val="24"/>
                <w:szCs w:val="24"/>
              </w:rPr>
              <w:t>Faqe|</w:t>
            </w:r>
            <w:r w:rsidR="002E6F0B" w:rsidRPr="00B4283E">
              <w:rPr>
                <w:rFonts w:ascii="Garamond" w:hAnsi="Garamond"/>
                <w:sz w:val="24"/>
                <w:szCs w:val="24"/>
              </w:rPr>
              <w:fldChar w:fldCharType="begin"/>
            </w:r>
            <w:r w:rsidR="002E6F0B" w:rsidRPr="00B4283E">
              <w:rPr>
                <w:rFonts w:ascii="Garamond" w:hAnsi="Garamond"/>
                <w:sz w:val="24"/>
                <w:szCs w:val="24"/>
              </w:rPr>
              <w:instrText xml:space="preserve"> PAGE   \* MERGEFORMAT </w:instrText>
            </w:r>
            <w:r w:rsidR="002E6F0B" w:rsidRPr="00B4283E">
              <w:rPr>
                <w:rFonts w:ascii="Garamond" w:hAnsi="Garamond"/>
                <w:sz w:val="24"/>
                <w:szCs w:val="24"/>
              </w:rPr>
              <w:fldChar w:fldCharType="separate"/>
            </w:r>
            <w:r>
              <w:rPr>
                <w:rFonts w:ascii="Garamond" w:hAnsi="Garamond"/>
                <w:noProof/>
                <w:sz w:val="24"/>
                <w:szCs w:val="24"/>
              </w:rPr>
              <w:t>25473</w:t>
            </w:r>
            <w:r w:rsidR="002E6F0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2E6F0B" w:rsidRPr="00833610" w:rsidRDefault="002E6F0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E6F0B" w:rsidRDefault="002E6F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F0B" w:rsidRDefault="002E6F0B" w:rsidP="00375B7D">
      <w:pPr>
        <w:spacing w:after="0" w:line="240" w:lineRule="auto"/>
      </w:pPr>
      <w:r>
        <w:separator/>
      </w:r>
    </w:p>
  </w:footnote>
  <w:footnote w:type="continuationSeparator" w:id="0">
    <w:p w:rsidR="002E6F0B" w:rsidRDefault="002E6F0B" w:rsidP="00375B7D">
      <w:pPr>
        <w:spacing w:after="0" w:line="240" w:lineRule="auto"/>
      </w:pPr>
      <w:r>
        <w:continuationSeparator/>
      </w:r>
    </w:p>
  </w:footnote>
  <w:footnote w:id="1">
    <w:p w:rsidR="002E6F0B" w:rsidRPr="006C4F44" w:rsidRDefault="002E6F0B" w:rsidP="006C4F44">
      <w:pPr>
        <w:spacing w:after="0" w:line="240" w:lineRule="auto"/>
        <w:ind w:firstLine="0"/>
        <w:outlineLvl w:val="0"/>
        <w:rPr>
          <w:rFonts w:ascii="Garamond" w:eastAsia="Times New Roman" w:hAnsi="Garamond" w:cs="Tahoma"/>
          <w:color w:val="000000"/>
          <w:sz w:val="20"/>
          <w:szCs w:val="20"/>
          <w:lang w:val="sq-AL"/>
        </w:rPr>
      </w:pPr>
      <w:r w:rsidRPr="006C4F44">
        <w:rPr>
          <w:rStyle w:val="FootnoteReference"/>
          <w:rFonts w:ascii="Garamond" w:hAnsi="Garamond"/>
          <w:sz w:val="20"/>
          <w:szCs w:val="20"/>
          <w:lang w:val="sq-AL"/>
        </w:rPr>
        <w:footnoteRef/>
      </w:r>
      <w:r w:rsidRPr="006C4F44">
        <w:rPr>
          <w:rFonts w:ascii="Garamond" w:hAnsi="Garamond"/>
          <w:sz w:val="20"/>
          <w:szCs w:val="20"/>
          <w:lang w:val="sq-AL"/>
        </w:rPr>
        <w:t xml:space="preserve"> Ky vendim përafron direktivën </w:t>
      </w:r>
      <w:r w:rsidRPr="006C4F44">
        <w:rPr>
          <w:rFonts w:ascii="Garamond" w:eastAsia="Times New Roman" w:hAnsi="Garamond"/>
          <w:bCs/>
          <w:color w:val="000000"/>
          <w:sz w:val="20"/>
          <w:szCs w:val="20"/>
          <w:lang w:val="sq-AL"/>
        </w:rPr>
        <w:t>2004/42/CE për kufizimin e shkarkimeve të përbërësve organikë të avullueshëm për shkak të përdorimit të tretësve organikë në disa bojëra, llaqe dhe produkte për lustrimin e mjeteve që amendon direktivën 1999/13/EC. </w:t>
      </w:r>
      <w:r w:rsidRPr="006C4F44">
        <w:rPr>
          <w:rFonts w:ascii="Garamond" w:eastAsia="Times New Roman" w:hAnsi="Garamond"/>
          <w:color w:val="000000"/>
          <w:sz w:val="20"/>
          <w:szCs w:val="20"/>
          <w:lang w:val="sq-AL"/>
        </w:rPr>
        <w:br/>
      </w:r>
      <w:r w:rsidRPr="006C4F44">
        <w:rPr>
          <w:rFonts w:ascii="Garamond" w:eastAsia="Times New Roman" w:hAnsi="Garamond"/>
          <w:iCs/>
          <w:color w:val="000000"/>
          <w:sz w:val="20"/>
          <w:szCs w:val="20"/>
          <w:lang w:val="sq-AL"/>
        </w:rPr>
        <w:t>FZ L 143, 30/04/2004 f. 0087 – 0096;</w:t>
      </w:r>
      <w:r w:rsidRPr="006C4F44">
        <w:rPr>
          <w:rFonts w:ascii="Garamond" w:eastAsia="Times New Roman" w:hAnsi="Garamond"/>
          <w:color w:val="000000"/>
          <w:spacing w:val="1"/>
          <w:sz w:val="20"/>
          <w:szCs w:val="20"/>
          <w:lang w:val="sq-AL"/>
        </w:rPr>
        <w:t xml:space="preserve"> të ndryshuar nga direktiva 2008/112/EC dhe 2010/79/EC dhe rregullorja 1137/2008 (Fletorja Zyrtare L 085, 29/03/1999 f. 0001–0022).</w:t>
      </w:r>
    </w:p>
  </w:footnote>
  <w:footnote w:id="2">
    <w:p w:rsidR="002E6F0B" w:rsidRPr="008D43B0" w:rsidRDefault="002E6F0B" w:rsidP="008D43B0">
      <w:pPr>
        <w:pStyle w:val="FootnoteText"/>
        <w:ind w:firstLine="0"/>
        <w:rPr>
          <w:rFonts w:ascii="Garamond" w:hAnsi="Garamond"/>
        </w:rPr>
      </w:pPr>
      <w:r w:rsidRPr="008D43B0">
        <w:rPr>
          <w:rStyle w:val="FootnoteReference"/>
          <w:rFonts w:ascii="Garamond" w:hAnsi="Garamond"/>
        </w:rPr>
        <w:footnoteRef/>
      </w:r>
      <w:r w:rsidRPr="008D43B0">
        <w:rPr>
          <w:rFonts w:ascii="Garamond" w:hAnsi="Garamond"/>
        </w:rPr>
        <w:t xml:space="preserve"> Ky vendim përafron pjesërisht </w:t>
      </w:r>
      <w:r>
        <w:rPr>
          <w:rFonts w:ascii="Garamond" w:hAnsi="Garamond"/>
        </w:rPr>
        <w:t>d</w:t>
      </w:r>
      <w:r w:rsidRPr="008D43B0">
        <w:rPr>
          <w:rFonts w:ascii="Garamond" w:hAnsi="Garamond"/>
        </w:rPr>
        <w:t>irektivën 2010/75/EU të Parlamentit dhe Këshillit të Evropës</w:t>
      </w:r>
      <w:r>
        <w:rPr>
          <w:rFonts w:ascii="Garamond" w:hAnsi="Garamond"/>
        </w:rPr>
        <w:t>,</w:t>
      </w:r>
      <w:r w:rsidRPr="008D43B0">
        <w:rPr>
          <w:rFonts w:ascii="Garamond" w:hAnsi="Garamond"/>
        </w:rPr>
        <w:t xml:space="preserve"> të datës 24 nëntor 2010 mbi shkarkimet industriale (parandalimi dhe kontrolli </w:t>
      </w:r>
      <w:r>
        <w:rPr>
          <w:rFonts w:ascii="Garamond" w:hAnsi="Garamond"/>
        </w:rPr>
        <w:t>i</w:t>
      </w:r>
      <w:r w:rsidRPr="008D43B0">
        <w:rPr>
          <w:rFonts w:ascii="Garamond" w:hAnsi="Garamond"/>
        </w:rPr>
        <w:t xml:space="preserve"> integruar </w:t>
      </w:r>
      <w:r>
        <w:rPr>
          <w:rFonts w:ascii="Garamond" w:hAnsi="Garamond"/>
        </w:rPr>
        <w:t>i</w:t>
      </w:r>
      <w:r w:rsidRPr="008D43B0">
        <w:rPr>
          <w:rFonts w:ascii="Garamond" w:hAnsi="Garamond"/>
        </w:rPr>
        <w:t xml:space="preserve"> ndotjes) OJ L 334, 17.12.2010, p. 17–119 CELEX  32010L0075</w:t>
      </w:r>
      <w:r>
        <w:rPr>
          <w:rFonts w:ascii="Garamond" w:hAnsi="Garamond"/>
        </w:rPr>
        <w:t>.</w:t>
      </w:r>
    </w:p>
  </w:footnote>
  <w:footnote w:id="3">
    <w:p w:rsidR="002E6F0B" w:rsidRPr="00E52300" w:rsidRDefault="002E6F0B" w:rsidP="00E52300">
      <w:pPr>
        <w:tabs>
          <w:tab w:val="left" w:pos="8910"/>
          <w:tab w:val="left" w:pos="9270"/>
        </w:tabs>
        <w:spacing w:after="0" w:line="240" w:lineRule="auto"/>
        <w:ind w:firstLine="0"/>
        <w:outlineLvl w:val="0"/>
        <w:rPr>
          <w:rFonts w:ascii="Garamond" w:eastAsia="Times New Roman" w:hAnsi="Garamond" w:cs="Tahoma"/>
          <w:bCs/>
          <w:color w:val="000000"/>
          <w:sz w:val="20"/>
          <w:szCs w:val="20"/>
          <w:lang w:val="sq-AL"/>
        </w:rPr>
      </w:pPr>
      <w:r w:rsidRPr="00E52300">
        <w:rPr>
          <w:rStyle w:val="FootnoteReference"/>
          <w:rFonts w:ascii="Garamond" w:hAnsi="Garamond"/>
          <w:sz w:val="20"/>
          <w:szCs w:val="20"/>
          <w:lang w:val="sq-AL"/>
        </w:rPr>
        <w:footnoteRef/>
      </w:r>
      <w:r w:rsidRPr="00E52300">
        <w:rPr>
          <w:rFonts w:ascii="Garamond" w:eastAsia="Times New Roman" w:hAnsi="Garamond"/>
          <w:bCs/>
          <w:color w:val="000000"/>
          <w:sz w:val="20"/>
          <w:szCs w:val="20"/>
          <w:lang w:val="sq-AL"/>
        </w:rPr>
        <w:t xml:space="preserve"> Ky vendim përafron </w:t>
      </w:r>
      <w:r>
        <w:rPr>
          <w:rFonts w:ascii="Garamond" w:eastAsia="Times New Roman" w:hAnsi="Garamond"/>
          <w:bCs/>
          <w:color w:val="000000"/>
          <w:sz w:val="20"/>
          <w:szCs w:val="20"/>
          <w:lang w:val="sq-AL"/>
        </w:rPr>
        <w:t>d</w:t>
      </w:r>
      <w:r w:rsidRPr="00E52300">
        <w:rPr>
          <w:rFonts w:ascii="Garamond" w:eastAsia="Times New Roman" w:hAnsi="Garamond"/>
          <w:bCs/>
          <w:color w:val="000000"/>
          <w:sz w:val="20"/>
          <w:szCs w:val="20"/>
          <w:lang w:val="sq-AL"/>
        </w:rPr>
        <w:t xml:space="preserve">irektivën 2009/126/EC mbi </w:t>
      </w:r>
      <w:r>
        <w:rPr>
          <w:rFonts w:ascii="Garamond" w:eastAsia="Times New Roman" w:hAnsi="Garamond"/>
          <w:bCs/>
          <w:color w:val="000000"/>
          <w:sz w:val="20"/>
          <w:szCs w:val="20"/>
          <w:lang w:val="sq-AL"/>
        </w:rPr>
        <w:t>f</w:t>
      </w:r>
      <w:r w:rsidRPr="00E52300">
        <w:rPr>
          <w:rFonts w:ascii="Garamond" w:eastAsia="Times New Roman" w:hAnsi="Garamond"/>
          <w:bCs/>
          <w:color w:val="000000"/>
          <w:sz w:val="20"/>
          <w:szCs w:val="20"/>
          <w:lang w:val="sq-AL"/>
        </w:rPr>
        <w:t xml:space="preserve">azën II të rigjenerimit të avullit të benzinës gjatë mbushjes së mjeteve motorike në pikat e shitjes, amenduar nga </w:t>
      </w:r>
      <w:r>
        <w:rPr>
          <w:rFonts w:ascii="Garamond" w:eastAsia="Times New Roman" w:hAnsi="Garamond"/>
          <w:bCs/>
          <w:color w:val="000000"/>
          <w:sz w:val="20"/>
          <w:szCs w:val="20"/>
          <w:lang w:val="sq-AL"/>
        </w:rPr>
        <w:t>d</w:t>
      </w:r>
      <w:r w:rsidRPr="00E52300">
        <w:rPr>
          <w:rFonts w:ascii="Garamond" w:eastAsia="Times New Roman" w:hAnsi="Garamond"/>
          <w:bCs/>
          <w:color w:val="000000"/>
          <w:sz w:val="20"/>
          <w:szCs w:val="20"/>
          <w:lang w:val="sq-AL"/>
        </w:rPr>
        <w:t>irektiva nr.</w:t>
      </w:r>
      <w:r>
        <w:rPr>
          <w:rFonts w:ascii="Garamond" w:eastAsia="Times New Roman" w:hAnsi="Garamond"/>
          <w:bCs/>
          <w:color w:val="000000"/>
          <w:sz w:val="20"/>
          <w:szCs w:val="20"/>
          <w:lang w:val="sq-AL"/>
        </w:rPr>
        <w:t xml:space="preserve"> </w:t>
      </w:r>
      <w:r w:rsidRPr="00E52300">
        <w:rPr>
          <w:rFonts w:ascii="Garamond" w:eastAsia="Times New Roman" w:hAnsi="Garamond"/>
          <w:bCs/>
          <w:color w:val="000000"/>
          <w:sz w:val="20"/>
          <w:szCs w:val="20"/>
          <w:lang w:val="sq-AL"/>
        </w:rPr>
        <w:t xml:space="preserve">2014/99/EU. Numri CELEX </w:t>
      </w:r>
      <w:bookmarkStart w:id="3" w:name="content"/>
      <w:r w:rsidRPr="00E52300">
        <w:rPr>
          <w:rFonts w:ascii="Garamond" w:eastAsia="Times New Roman" w:hAnsi="Garamond"/>
          <w:bCs/>
          <w:color w:val="000000"/>
          <w:sz w:val="20"/>
          <w:szCs w:val="20"/>
          <w:lang w:val="sq-AL"/>
        </w:rPr>
        <w:t xml:space="preserve">32009L0126. Fletorja Zyrtare e Bashkimit Evropian, Seria L, nr.285, datë </w:t>
      </w:r>
      <w:bookmarkEnd w:id="3"/>
      <w:r w:rsidRPr="00E52300">
        <w:rPr>
          <w:rFonts w:ascii="Garamond" w:eastAsia="Times New Roman" w:hAnsi="Garamond"/>
          <w:iCs/>
          <w:color w:val="000000"/>
          <w:sz w:val="20"/>
          <w:szCs w:val="20"/>
          <w:lang w:val="sq-AL"/>
        </w:rPr>
        <w:t>31.10.2009 f. 0036–0039.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E6F0B" w:rsidRPr="00EB260B" w:rsidTr="00680B77">
      <w:trPr>
        <w:trHeight w:val="936"/>
        <w:jc w:val="center"/>
      </w:trPr>
      <w:tc>
        <w:tcPr>
          <w:tcW w:w="2811" w:type="dxa"/>
          <w:shd w:val="pct5" w:color="auto" w:fill="F2F2F2"/>
          <w:vAlign w:val="center"/>
        </w:tcPr>
        <w:p w:rsidR="002E6F0B" w:rsidRPr="00EB260B" w:rsidRDefault="002E6F0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6F0B" w:rsidRPr="00EB260B" w:rsidRDefault="002E6F0B" w:rsidP="00680B77">
          <w:pPr>
            <w:pStyle w:val="NoSpacing"/>
            <w:spacing w:before="100" w:after="100"/>
            <w:jc w:val="center"/>
            <w:rPr>
              <w:rFonts w:ascii="Garamond" w:hAnsi="Garamond"/>
              <w:b/>
              <w:sz w:val="28"/>
              <w:szCs w:val="28"/>
            </w:rPr>
          </w:pPr>
          <w:r>
            <w:rPr>
              <w:noProof/>
              <w:lang w:val="en-US"/>
            </w:rPr>
            <w:drawing>
              <wp:inline distT="0" distB="0" distL="0" distR="0" wp14:anchorId="223A5537" wp14:editId="32E3EAF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6F0B" w:rsidRPr="00EB260B" w:rsidRDefault="002E6F0B"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781454">
            <w:rPr>
              <w:rFonts w:ascii="Garamond" w:hAnsi="Garamond"/>
              <w:b/>
              <w:sz w:val="28"/>
              <w:szCs w:val="28"/>
            </w:rPr>
            <w:t>254</w:t>
          </w:r>
        </w:p>
      </w:tc>
    </w:tr>
  </w:tbl>
  <w:p w:rsidR="002E6F0B" w:rsidRPr="00385E2C" w:rsidRDefault="002E6F0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E6F0B" w:rsidRPr="00EB260B" w:rsidTr="00F63542">
      <w:trPr>
        <w:trHeight w:val="936"/>
        <w:jc w:val="center"/>
      </w:trPr>
      <w:tc>
        <w:tcPr>
          <w:tcW w:w="2811" w:type="dxa"/>
          <w:shd w:val="pct5" w:color="auto" w:fill="F2F2F2"/>
          <w:vAlign w:val="center"/>
        </w:tcPr>
        <w:p w:rsidR="002E6F0B" w:rsidRPr="00EB260B" w:rsidRDefault="002E6F0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6F0B" w:rsidRPr="00EB260B" w:rsidRDefault="002E6F0B" w:rsidP="00BB433C">
          <w:pPr>
            <w:pStyle w:val="NoSpacing"/>
            <w:spacing w:before="100" w:after="100"/>
            <w:jc w:val="center"/>
            <w:rPr>
              <w:rFonts w:ascii="Garamond" w:hAnsi="Garamond"/>
              <w:b/>
              <w:sz w:val="28"/>
              <w:szCs w:val="28"/>
            </w:rPr>
          </w:pPr>
          <w:r>
            <w:rPr>
              <w:noProof/>
              <w:lang w:val="en-US"/>
            </w:rPr>
            <w:drawing>
              <wp:inline distT="0" distB="0" distL="0" distR="0" wp14:anchorId="6CB999E2" wp14:editId="27516DF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6F0B" w:rsidRPr="00EB260B" w:rsidRDefault="002E6F0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781454">
            <w:rPr>
              <w:rFonts w:ascii="Garamond" w:hAnsi="Garamond"/>
              <w:b/>
              <w:sz w:val="28"/>
              <w:szCs w:val="28"/>
            </w:rPr>
            <w:t>254</w:t>
          </w:r>
        </w:p>
      </w:tc>
    </w:tr>
  </w:tbl>
  <w:p w:rsidR="002E6F0B" w:rsidRDefault="002E6F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F0B" w:rsidRDefault="002E6F0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2E6F0B" w:rsidRPr="00EB260B" w:rsidTr="00023FE7">
      <w:trPr>
        <w:trHeight w:val="1023"/>
        <w:jc w:val="center"/>
      </w:trPr>
      <w:tc>
        <w:tcPr>
          <w:tcW w:w="1375" w:type="pct"/>
          <w:shd w:val="pct5" w:color="auto" w:fill="F2F2F2"/>
          <w:vAlign w:val="center"/>
        </w:tcPr>
        <w:p w:rsidR="002E6F0B" w:rsidRPr="00EB260B" w:rsidRDefault="002E6F0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E6F0B" w:rsidRPr="00EB260B" w:rsidRDefault="002E6F0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E6F0B" w:rsidRPr="00EB260B" w:rsidRDefault="002E6F0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E6F0B" w:rsidRDefault="002E6F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55D4D"/>
    <w:multiLevelType w:val="hybridMultilevel"/>
    <w:tmpl w:val="39CA62B2"/>
    <w:lvl w:ilvl="0" w:tplc="9D94CA5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1A0A84"/>
    <w:multiLevelType w:val="hybridMultilevel"/>
    <w:tmpl w:val="DC84381A"/>
    <w:lvl w:ilvl="0" w:tplc="6E8C6E16">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2BB4F2C"/>
    <w:multiLevelType w:val="hybridMultilevel"/>
    <w:tmpl w:val="4EA6CFC4"/>
    <w:lvl w:ilvl="0" w:tplc="13E0FA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71E17BF"/>
    <w:multiLevelType w:val="hybridMultilevel"/>
    <w:tmpl w:val="11D6C632"/>
    <w:lvl w:ilvl="0" w:tplc="7AC07878">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1A3E4B"/>
    <w:multiLevelType w:val="hybridMultilevel"/>
    <w:tmpl w:val="3DF2CFA0"/>
    <w:lvl w:ilvl="0" w:tplc="DCF2E7C4">
      <w:start w:val="1"/>
      <w:numFmt w:val="lowerLetter"/>
      <w:lvlText w:val="%1)"/>
      <w:lvlJc w:val="left"/>
      <w:pPr>
        <w:ind w:left="1080" w:hanging="360"/>
      </w:pPr>
      <w:rPr>
        <w:rFonts w:ascii="Times New Roman" w:eastAsiaTheme="minorEastAsia" w:hAnsi="Times New Roman" w:cs="Times New Roman" w:hint="default"/>
        <w:strike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0AD4F0E"/>
    <w:multiLevelType w:val="hybridMultilevel"/>
    <w:tmpl w:val="8FD6AE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21">
    <w:nsid w:val="252537E0"/>
    <w:multiLevelType w:val="hybridMultilevel"/>
    <w:tmpl w:val="5FE4310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63C0786"/>
    <w:multiLevelType w:val="hybridMultilevel"/>
    <w:tmpl w:val="B96009BA"/>
    <w:lvl w:ilvl="0" w:tplc="10BA336A">
      <w:start w:val="4"/>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3">
    <w:nsid w:val="2D670511"/>
    <w:multiLevelType w:val="hybridMultilevel"/>
    <w:tmpl w:val="EC04F9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6F62E0"/>
    <w:multiLevelType w:val="hybridMultilevel"/>
    <w:tmpl w:val="D1821C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B022E5"/>
    <w:multiLevelType w:val="hybridMultilevel"/>
    <w:tmpl w:val="F14EFD20"/>
    <w:lvl w:ilvl="0" w:tplc="D91A57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7">
    <w:nsid w:val="486E582D"/>
    <w:multiLevelType w:val="hybridMultilevel"/>
    <w:tmpl w:val="E2149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F6165F8"/>
    <w:multiLevelType w:val="hybridMultilevel"/>
    <w:tmpl w:val="2D94FFC4"/>
    <w:lvl w:ilvl="0" w:tplc="D50497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24B7B00"/>
    <w:multiLevelType w:val="multilevel"/>
    <w:tmpl w:val="E02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28"/>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3"/>
  </w:num>
  <w:num w:numId="16">
    <w:abstractNumId w:val="31"/>
  </w:num>
  <w:num w:numId="17">
    <w:abstractNumId w:val="23"/>
  </w:num>
  <w:num w:numId="18">
    <w:abstractNumId w:val="14"/>
  </w:num>
  <w:num w:numId="19">
    <w:abstractNumId w:val="26"/>
  </w:num>
  <w:num w:numId="20">
    <w:abstractNumId w:val="20"/>
  </w:num>
  <w:num w:numId="21">
    <w:abstractNumId w:val="17"/>
  </w:num>
  <w:num w:numId="22">
    <w:abstractNumId w:val="16"/>
  </w:num>
  <w:num w:numId="23">
    <w:abstractNumId w:val="19"/>
  </w:num>
  <w:num w:numId="24">
    <w:abstractNumId w:val="32"/>
  </w:num>
  <w:num w:numId="25">
    <w:abstractNumId w:val="21"/>
  </w:num>
  <w:num w:numId="26">
    <w:abstractNumId w:val="27"/>
  </w:num>
  <w:num w:numId="27">
    <w:abstractNumId w:val="24"/>
  </w:num>
  <w:num w:numId="28">
    <w:abstractNumId w:val="18"/>
  </w:num>
  <w:num w:numId="29">
    <w:abstractNumId w:val="13"/>
  </w:num>
  <w:num w:numId="30">
    <w:abstractNumId w:val="29"/>
  </w:num>
  <w:num w:numId="31">
    <w:abstractNumId w:val="10"/>
  </w:num>
  <w:num w:numId="32">
    <w:abstractNumId w:val="11"/>
  </w:num>
  <w:num w:numId="33">
    <w:abstractNumId w:val="22"/>
  </w:num>
  <w:num w:numId="34">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3129"/>
    <w:rsid w:val="00004A61"/>
    <w:rsid w:val="0000573E"/>
    <w:rsid w:val="00006641"/>
    <w:rsid w:val="00006B92"/>
    <w:rsid w:val="00013153"/>
    <w:rsid w:val="00013648"/>
    <w:rsid w:val="00016581"/>
    <w:rsid w:val="00021AB5"/>
    <w:rsid w:val="00023FE7"/>
    <w:rsid w:val="00025CCC"/>
    <w:rsid w:val="00035863"/>
    <w:rsid w:val="00040D07"/>
    <w:rsid w:val="00040D88"/>
    <w:rsid w:val="00043608"/>
    <w:rsid w:val="000457CE"/>
    <w:rsid w:val="00047B9B"/>
    <w:rsid w:val="00051A20"/>
    <w:rsid w:val="00053B9D"/>
    <w:rsid w:val="00054A72"/>
    <w:rsid w:val="000560B0"/>
    <w:rsid w:val="00061C9C"/>
    <w:rsid w:val="00065619"/>
    <w:rsid w:val="00067FCF"/>
    <w:rsid w:val="000704FA"/>
    <w:rsid w:val="000737C8"/>
    <w:rsid w:val="00074591"/>
    <w:rsid w:val="000746E2"/>
    <w:rsid w:val="00083DC7"/>
    <w:rsid w:val="00093294"/>
    <w:rsid w:val="00095B5C"/>
    <w:rsid w:val="00096757"/>
    <w:rsid w:val="000A0AFF"/>
    <w:rsid w:val="000A4C36"/>
    <w:rsid w:val="000A5F76"/>
    <w:rsid w:val="000A7ADF"/>
    <w:rsid w:val="000B1560"/>
    <w:rsid w:val="000C2D42"/>
    <w:rsid w:val="000C395D"/>
    <w:rsid w:val="000C43CA"/>
    <w:rsid w:val="000C4D55"/>
    <w:rsid w:val="000D1B49"/>
    <w:rsid w:val="000D3708"/>
    <w:rsid w:val="000D507F"/>
    <w:rsid w:val="000D7433"/>
    <w:rsid w:val="000E4205"/>
    <w:rsid w:val="000E5E9F"/>
    <w:rsid w:val="000E7D84"/>
    <w:rsid w:val="000F1E52"/>
    <w:rsid w:val="000F4290"/>
    <w:rsid w:val="000F6706"/>
    <w:rsid w:val="001021DE"/>
    <w:rsid w:val="001034E9"/>
    <w:rsid w:val="00103A3D"/>
    <w:rsid w:val="00110462"/>
    <w:rsid w:val="00113356"/>
    <w:rsid w:val="00113674"/>
    <w:rsid w:val="001139B0"/>
    <w:rsid w:val="00115CDC"/>
    <w:rsid w:val="00121430"/>
    <w:rsid w:val="00123361"/>
    <w:rsid w:val="0012498E"/>
    <w:rsid w:val="00130939"/>
    <w:rsid w:val="00137B1D"/>
    <w:rsid w:val="0014288A"/>
    <w:rsid w:val="00145F8B"/>
    <w:rsid w:val="00150DA6"/>
    <w:rsid w:val="001517DA"/>
    <w:rsid w:val="00152690"/>
    <w:rsid w:val="00153FC2"/>
    <w:rsid w:val="0015421A"/>
    <w:rsid w:val="00161F9E"/>
    <w:rsid w:val="0016643B"/>
    <w:rsid w:val="00167FDE"/>
    <w:rsid w:val="00171F7D"/>
    <w:rsid w:val="001726F7"/>
    <w:rsid w:val="001731DE"/>
    <w:rsid w:val="00180875"/>
    <w:rsid w:val="00184D09"/>
    <w:rsid w:val="00186F73"/>
    <w:rsid w:val="001870B7"/>
    <w:rsid w:val="0019302E"/>
    <w:rsid w:val="001964C2"/>
    <w:rsid w:val="00196DA5"/>
    <w:rsid w:val="001A28E0"/>
    <w:rsid w:val="001B274B"/>
    <w:rsid w:val="001B2FEB"/>
    <w:rsid w:val="001B3BAF"/>
    <w:rsid w:val="001B43E5"/>
    <w:rsid w:val="001B7359"/>
    <w:rsid w:val="001C2960"/>
    <w:rsid w:val="001D31A0"/>
    <w:rsid w:val="001D6030"/>
    <w:rsid w:val="001D672E"/>
    <w:rsid w:val="001D76C5"/>
    <w:rsid w:val="001D77FD"/>
    <w:rsid w:val="001E2530"/>
    <w:rsid w:val="001E7A37"/>
    <w:rsid w:val="001F59AD"/>
    <w:rsid w:val="001F63DF"/>
    <w:rsid w:val="00202B05"/>
    <w:rsid w:val="0020454E"/>
    <w:rsid w:val="00210CCD"/>
    <w:rsid w:val="00211F8E"/>
    <w:rsid w:val="00221879"/>
    <w:rsid w:val="0022477D"/>
    <w:rsid w:val="0023399C"/>
    <w:rsid w:val="00241082"/>
    <w:rsid w:val="002419B1"/>
    <w:rsid w:val="002444F5"/>
    <w:rsid w:val="00245357"/>
    <w:rsid w:val="00252536"/>
    <w:rsid w:val="00254F95"/>
    <w:rsid w:val="002667AF"/>
    <w:rsid w:val="0027276C"/>
    <w:rsid w:val="00272B85"/>
    <w:rsid w:val="002754B3"/>
    <w:rsid w:val="0027672B"/>
    <w:rsid w:val="00276956"/>
    <w:rsid w:val="00277011"/>
    <w:rsid w:val="00280C99"/>
    <w:rsid w:val="00282273"/>
    <w:rsid w:val="002855C3"/>
    <w:rsid w:val="00286C09"/>
    <w:rsid w:val="00295476"/>
    <w:rsid w:val="00297E5D"/>
    <w:rsid w:val="002A244C"/>
    <w:rsid w:val="002A45D6"/>
    <w:rsid w:val="002A65F9"/>
    <w:rsid w:val="002B15AB"/>
    <w:rsid w:val="002B3E89"/>
    <w:rsid w:val="002B6A45"/>
    <w:rsid w:val="002B73EA"/>
    <w:rsid w:val="002C0487"/>
    <w:rsid w:val="002C04CD"/>
    <w:rsid w:val="002C0CCC"/>
    <w:rsid w:val="002C35D8"/>
    <w:rsid w:val="002C3AB5"/>
    <w:rsid w:val="002C3F58"/>
    <w:rsid w:val="002D17BF"/>
    <w:rsid w:val="002E11C1"/>
    <w:rsid w:val="002E2312"/>
    <w:rsid w:val="002E302F"/>
    <w:rsid w:val="002E642D"/>
    <w:rsid w:val="002E6F0B"/>
    <w:rsid w:val="002F0996"/>
    <w:rsid w:val="002F2836"/>
    <w:rsid w:val="002F4C8A"/>
    <w:rsid w:val="002F581A"/>
    <w:rsid w:val="00305F68"/>
    <w:rsid w:val="00307BC3"/>
    <w:rsid w:val="003114C3"/>
    <w:rsid w:val="00311596"/>
    <w:rsid w:val="00314856"/>
    <w:rsid w:val="00315737"/>
    <w:rsid w:val="00320DB6"/>
    <w:rsid w:val="003218D4"/>
    <w:rsid w:val="00321A87"/>
    <w:rsid w:val="00322ABD"/>
    <w:rsid w:val="00325930"/>
    <w:rsid w:val="00330117"/>
    <w:rsid w:val="00331AA0"/>
    <w:rsid w:val="00333FAB"/>
    <w:rsid w:val="003357BE"/>
    <w:rsid w:val="00342524"/>
    <w:rsid w:val="00346DD1"/>
    <w:rsid w:val="0035110B"/>
    <w:rsid w:val="003522FC"/>
    <w:rsid w:val="00353169"/>
    <w:rsid w:val="0035347C"/>
    <w:rsid w:val="0035369A"/>
    <w:rsid w:val="00357007"/>
    <w:rsid w:val="0036088C"/>
    <w:rsid w:val="00362025"/>
    <w:rsid w:val="00363420"/>
    <w:rsid w:val="00365328"/>
    <w:rsid w:val="00370D9E"/>
    <w:rsid w:val="00375166"/>
    <w:rsid w:val="00375B7D"/>
    <w:rsid w:val="00382FF3"/>
    <w:rsid w:val="00383110"/>
    <w:rsid w:val="00383966"/>
    <w:rsid w:val="003846F0"/>
    <w:rsid w:val="00384B3D"/>
    <w:rsid w:val="00384CD8"/>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716"/>
    <w:rsid w:val="003C2D25"/>
    <w:rsid w:val="003C3984"/>
    <w:rsid w:val="003C6A24"/>
    <w:rsid w:val="003D38A7"/>
    <w:rsid w:val="003D3AC7"/>
    <w:rsid w:val="003D43DF"/>
    <w:rsid w:val="003D47C3"/>
    <w:rsid w:val="003E2ABD"/>
    <w:rsid w:val="003F0DB4"/>
    <w:rsid w:val="003F216A"/>
    <w:rsid w:val="0041125E"/>
    <w:rsid w:val="004279C5"/>
    <w:rsid w:val="00430B9E"/>
    <w:rsid w:val="00436500"/>
    <w:rsid w:val="00436DE1"/>
    <w:rsid w:val="00440248"/>
    <w:rsid w:val="00444588"/>
    <w:rsid w:val="00447DFC"/>
    <w:rsid w:val="00450ED2"/>
    <w:rsid w:val="00452B73"/>
    <w:rsid w:val="004610A1"/>
    <w:rsid w:val="00462945"/>
    <w:rsid w:val="00462CA3"/>
    <w:rsid w:val="004641B9"/>
    <w:rsid w:val="00465CF9"/>
    <w:rsid w:val="00466EEB"/>
    <w:rsid w:val="0047109D"/>
    <w:rsid w:val="00474BEE"/>
    <w:rsid w:val="00475CC1"/>
    <w:rsid w:val="0048306C"/>
    <w:rsid w:val="00486D6C"/>
    <w:rsid w:val="004917DE"/>
    <w:rsid w:val="00491C7C"/>
    <w:rsid w:val="004920A7"/>
    <w:rsid w:val="004A1BD1"/>
    <w:rsid w:val="004A2435"/>
    <w:rsid w:val="004A34C9"/>
    <w:rsid w:val="004A5318"/>
    <w:rsid w:val="004A67F5"/>
    <w:rsid w:val="004A68F5"/>
    <w:rsid w:val="004A7263"/>
    <w:rsid w:val="004B0A9A"/>
    <w:rsid w:val="004B5841"/>
    <w:rsid w:val="004B5C5C"/>
    <w:rsid w:val="004C0E49"/>
    <w:rsid w:val="004C22FC"/>
    <w:rsid w:val="004C6C4C"/>
    <w:rsid w:val="004C7862"/>
    <w:rsid w:val="004D14E1"/>
    <w:rsid w:val="004D488E"/>
    <w:rsid w:val="004D6564"/>
    <w:rsid w:val="004E2F83"/>
    <w:rsid w:val="004F2DED"/>
    <w:rsid w:val="004F4611"/>
    <w:rsid w:val="004F666A"/>
    <w:rsid w:val="004F7DCB"/>
    <w:rsid w:val="0050337E"/>
    <w:rsid w:val="00503A9A"/>
    <w:rsid w:val="005102E4"/>
    <w:rsid w:val="00512844"/>
    <w:rsid w:val="0051729F"/>
    <w:rsid w:val="00517C79"/>
    <w:rsid w:val="00532071"/>
    <w:rsid w:val="0054078E"/>
    <w:rsid w:val="005419D0"/>
    <w:rsid w:val="00543430"/>
    <w:rsid w:val="005459DC"/>
    <w:rsid w:val="005474B8"/>
    <w:rsid w:val="00551B25"/>
    <w:rsid w:val="00551E13"/>
    <w:rsid w:val="005549A2"/>
    <w:rsid w:val="00555C55"/>
    <w:rsid w:val="0055698C"/>
    <w:rsid w:val="00556B9C"/>
    <w:rsid w:val="00560067"/>
    <w:rsid w:val="005649F6"/>
    <w:rsid w:val="00566801"/>
    <w:rsid w:val="00580EB9"/>
    <w:rsid w:val="00581D1E"/>
    <w:rsid w:val="005853BD"/>
    <w:rsid w:val="005854A2"/>
    <w:rsid w:val="005872F7"/>
    <w:rsid w:val="005906DC"/>
    <w:rsid w:val="00596745"/>
    <w:rsid w:val="005A47F1"/>
    <w:rsid w:val="005A6153"/>
    <w:rsid w:val="005B4361"/>
    <w:rsid w:val="005B54A2"/>
    <w:rsid w:val="005B65F4"/>
    <w:rsid w:val="005C4D51"/>
    <w:rsid w:val="005C4F41"/>
    <w:rsid w:val="005C5B2C"/>
    <w:rsid w:val="005C625E"/>
    <w:rsid w:val="005C650F"/>
    <w:rsid w:val="005D03A3"/>
    <w:rsid w:val="005D2220"/>
    <w:rsid w:val="005D4AFD"/>
    <w:rsid w:val="005D7593"/>
    <w:rsid w:val="005D7BD5"/>
    <w:rsid w:val="005F33BB"/>
    <w:rsid w:val="005F4763"/>
    <w:rsid w:val="00603E4D"/>
    <w:rsid w:val="00604549"/>
    <w:rsid w:val="00605DF4"/>
    <w:rsid w:val="00607278"/>
    <w:rsid w:val="006104B7"/>
    <w:rsid w:val="00613739"/>
    <w:rsid w:val="006171DD"/>
    <w:rsid w:val="006176F0"/>
    <w:rsid w:val="006253A8"/>
    <w:rsid w:val="006263E9"/>
    <w:rsid w:val="0064120C"/>
    <w:rsid w:val="006414E3"/>
    <w:rsid w:val="00643085"/>
    <w:rsid w:val="00645BAB"/>
    <w:rsid w:val="006527C2"/>
    <w:rsid w:val="0065336F"/>
    <w:rsid w:val="00656460"/>
    <w:rsid w:val="00657BE3"/>
    <w:rsid w:val="00663F5D"/>
    <w:rsid w:val="00664397"/>
    <w:rsid w:val="006648AB"/>
    <w:rsid w:val="006666E6"/>
    <w:rsid w:val="00672CFB"/>
    <w:rsid w:val="0067307F"/>
    <w:rsid w:val="006771D0"/>
    <w:rsid w:val="0067786B"/>
    <w:rsid w:val="00677D0F"/>
    <w:rsid w:val="006806F9"/>
    <w:rsid w:val="00680B77"/>
    <w:rsid w:val="0068176C"/>
    <w:rsid w:val="00683207"/>
    <w:rsid w:val="00685CCB"/>
    <w:rsid w:val="0068645C"/>
    <w:rsid w:val="00687C73"/>
    <w:rsid w:val="00692248"/>
    <w:rsid w:val="00696A42"/>
    <w:rsid w:val="00696B29"/>
    <w:rsid w:val="00696B83"/>
    <w:rsid w:val="00696F8F"/>
    <w:rsid w:val="006A0BAA"/>
    <w:rsid w:val="006B086C"/>
    <w:rsid w:val="006B1A3A"/>
    <w:rsid w:val="006B4054"/>
    <w:rsid w:val="006B46CF"/>
    <w:rsid w:val="006C4F44"/>
    <w:rsid w:val="006C6263"/>
    <w:rsid w:val="006D057D"/>
    <w:rsid w:val="006D197E"/>
    <w:rsid w:val="006D1E61"/>
    <w:rsid w:val="006D2419"/>
    <w:rsid w:val="006D4072"/>
    <w:rsid w:val="006D4DAE"/>
    <w:rsid w:val="006D5C06"/>
    <w:rsid w:val="006D664B"/>
    <w:rsid w:val="006D70DA"/>
    <w:rsid w:val="006E2110"/>
    <w:rsid w:val="006E29A7"/>
    <w:rsid w:val="006E47AB"/>
    <w:rsid w:val="006E487A"/>
    <w:rsid w:val="006F0F50"/>
    <w:rsid w:val="006F257A"/>
    <w:rsid w:val="006F3D7E"/>
    <w:rsid w:val="006F757D"/>
    <w:rsid w:val="00700CE8"/>
    <w:rsid w:val="00704148"/>
    <w:rsid w:val="0070619D"/>
    <w:rsid w:val="007100FB"/>
    <w:rsid w:val="0071101E"/>
    <w:rsid w:val="007118B8"/>
    <w:rsid w:val="00721B26"/>
    <w:rsid w:val="0072780A"/>
    <w:rsid w:val="00731C2E"/>
    <w:rsid w:val="007350ED"/>
    <w:rsid w:val="007406DD"/>
    <w:rsid w:val="007543F1"/>
    <w:rsid w:val="00756512"/>
    <w:rsid w:val="007578AF"/>
    <w:rsid w:val="0077178D"/>
    <w:rsid w:val="00771BDA"/>
    <w:rsid w:val="00773203"/>
    <w:rsid w:val="00776701"/>
    <w:rsid w:val="00781454"/>
    <w:rsid w:val="0078188F"/>
    <w:rsid w:val="00782C67"/>
    <w:rsid w:val="00785145"/>
    <w:rsid w:val="007867E5"/>
    <w:rsid w:val="00792369"/>
    <w:rsid w:val="0079291B"/>
    <w:rsid w:val="0079535B"/>
    <w:rsid w:val="007A2D27"/>
    <w:rsid w:val="007A3109"/>
    <w:rsid w:val="007A38C6"/>
    <w:rsid w:val="007A6E25"/>
    <w:rsid w:val="007B0ED9"/>
    <w:rsid w:val="007B5F8B"/>
    <w:rsid w:val="007B6E92"/>
    <w:rsid w:val="007C1004"/>
    <w:rsid w:val="007C219A"/>
    <w:rsid w:val="007C4E9F"/>
    <w:rsid w:val="007D1718"/>
    <w:rsid w:val="007D5CA2"/>
    <w:rsid w:val="007E05A5"/>
    <w:rsid w:val="007E65F4"/>
    <w:rsid w:val="007F1013"/>
    <w:rsid w:val="007F23F0"/>
    <w:rsid w:val="007F579D"/>
    <w:rsid w:val="00803B75"/>
    <w:rsid w:val="00805CEE"/>
    <w:rsid w:val="0081065F"/>
    <w:rsid w:val="00810855"/>
    <w:rsid w:val="00811D00"/>
    <w:rsid w:val="008142BC"/>
    <w:rsid w:val="008171A3"/>
    <w:rsid w:val="00817635"/>
    <w:rsid w:val="00817887"/>
    <w:rsid w:val="0082047D"/>
    <w:rsid w:val="0082713C"/>
    <w:rsid w:val="00827159"/>
    <w:rsid w:val="00832F64"/>
    <w:rsid w:val="00833610"/>
    <w:rsid w:val="00836D32"/>
    <w:rsid w:val="008442E3"/>
    <w:rsid w:val="00844A0D"/>
    <w:rsid w:val="00852FB0"/>
    <w:rsid w:val="00861072"/>
    <w:rsid w:val="00861F3D"/>
    <w:rsid w:val="00863F88"/>
    <w:rsid w:val="00867C64"/>
    <w:rsid w:val="00872E59"/>
    <w:rsid w:val="0087387F"/>
    <w:rsid w:val="00876A54"/>
    <w:rsid w:val="00891CBA"/>
    <w:rsid w:val="008920D4"/>
    <w:rsid w:val="00894E80"/>
    <w:rsid w:val="00897FEA"/>
    <w:rsid w:val="008A378D"/>
    <w:rsid w:val="008A7D2F"/>
    <w:rsid w:val="008B150B"/>
    <w:rsid w:val="008B4C9F"/>
    <w:rsid w:val="008B7126"/>
    <w:rsid w:val="008B76D7"/>
    <w:rsid w:val="008B7F0C"/>
    <w:rsid w:val="008C01FC"/>
    <w:rsid w:val="008C2C86"/>
    <w:rsid w:val="008D0202"/>
    <w:rsid w:val="008D2531"/>
    <w:rsid w:val="008D3FBA"/>
    <w:rsid w:val="008D43B0"/>
    <w:rsid w:val="008D585D"/>
    <w:rsid w:val="008E1E4B"/>
    <w:rsid w:val="008E1E8A"/>
    <w:rsid w:val="008E2022"/>
    <w:rsid w:val="008E7D88"/>
    <w:rsid w:val="008F0CC6"/>
    <w:rsid w:val="00900F6C"/>
    <w:rsid w:val="00915611"/>
    <w:rsid w:val="00935223"/>
    <w:rsid w:val="0093596B"/>
    <w:rsid w:val="00935BF3"/>
    <w:rsid w:val="00941FD2"/>
    <w:rsid w:val="00942DC6"/>
    <w:rsid w:val="009439D2"/>
    <w:rsid w:val="00950D6E"/>
    <w:rsid w:val="00954E28"/>
    <w:rsid w:val="00960200"/>
    <w:rsid w:val="00963CE3"/>
    <w:rsid w:val="00964CDB"/>
    <w:rsid w:val="00964D1F"/>
    <w:rsid w:val="00966202"/>
    <w:rsid w:val="00967E48"/>
    <w:rsid w:val="0097153A"/>
    <w:rsid w:val="00973558"/>
    <w:rsid w:val="0097473C"/>
    <w:rsid w:val="009748C3"/>
    <w:rsid w:val="009768D3"/>
    <w:rsid w:val="009817B4"/>
    <w:rsid w:val="00981FBA"/>
    <w:rsid w:val="009942E6"/>
    <w:rsid w:val="00995AA9"/>
    <w:rsid w:val="009A1FF6"/>
    <w:rsid w:val="009A2780"/>
    <w:rsid w:val="009A3772"/>
    <w:rsid w:val="009A4953"/>
    <w:rsid w:val="009A7833"/>
    <w:rsid w:val="009B1641"/>
    <w:rsid w:val="009C0E8E"/>
    <w:rsid w:val="009D0BA8"/>
    <w:rsid w:val="009D3934"/>
    <w:rsid w:val="009D679D"/>
    <w:rsid w:val="009D7663"/>
    <w:rsid w:val="009F3E64"/>
    <w:rsid w:val="00A03228"/>
    <w:rsid w:val="00A0322E"/>
    <w:rsid w:val="00A038EB"/>
    <w:rsid w:val="00A0663D"/>
    <w:rsid w:val="00A12337"/>
    <w:rsid w:val="00A17AD9"/>
    <w:rsid w:val="00A25F71"/>
    <w:rsid w:val="00A26BD7"/>
    <w:rsid w:val="00A315A9"/>
    <w:rsid w:val="00A3757B"/>
    <w:rsid w:val="00A37BE9"/>
    <w:rsid w:val="00A42F8F"/>
    <w:rsid w:val="00A47815"/>
    <w:rsid w:val="00A47D32"/>
    <w:rsid w:val="00A50095"/>
    <w:rsid w:val="00A52081"/>
    <w:rsid w:val="00A520A1"/>
    <w:rsid w:val="00A56CBF"/>
    <w:rsid w:val="00A63815"/>
    <w:rsid w:val="00A67312"/>
    <w:rsid w:val="00A71F75"/>
    <w:rsid w:val="00A76D2E"/>
    <w:rsid w:val="00A80013"/>
    <w:rsid w:val="00A83280"/>
    <w:rsid w:val="00A83536"/>
    <w:rsid w:val="00A91FE4"/>
    <w:rsid w:val="00A9433A"/>
    <w:rsid w:val="00A94B63"/>
    <w:rsid w:val="00A96DCB"/>
    <w:rsid w:val="00A96E55"/>
    <w:rsid w:val="00AA1253"/>
    <w:rsid w:val="00AA232A"/>
    <w:rsid w:val="00AA3ED7"/>
    <w:rsid w:val="00AB33AF"/>
    <w:rsid w:val="00AB3AC6"/>
    <w:rsid w:val="00AB4B3F"/>
    <w:rsid w:val="00AB6D93"/>
    <w:rsid w:val="00AB7193"/>
    <w:rsid w:val="00AB7D6A"/>
    <w:rsid w:val="00AC013E"/>
    <w:rsid w:val="00AC1446"/>
    <w:rsid w:val="00AC542D"/>
    <w:rsid w:val="00AC543B"/>
    <w:rsid w:val="00AC6881"/>
    <w:rsid w:val="00AC7AA3"/>
    <w:rsid w:val="00AE328B"/>
    <w:rsid w:val="00AF2781"/>
    <w:rsid w:val="00AF5A3A"/>
    <w:rsid w:val="00B01042"/>
    <w:rsid w:val="00B03D98"/>
    <w:rsid w:val="00B060FC"/>
    <w:rsid w:val="00B0670C"/>
    <w:rsid w:val="00B121F6"/>
    <w:rsid w:val="00B128A3"/>
    <w:rsid w:val="00B16361"/>
    <w:rsid w:val="00B16A73"/>
    <w:rsid w:val="00B2381B"/>
    <w:rsid w:val="00B245BB"/>
    <w:rsid w:val="00B266DA"/>
    <w:rsid w:val="00B3464D"/>
    <w:rsid w:val="00B405BE"/>
    <w:rsid w:val="00B4283E"/>
    <w:rsid w:val="00B43858"/>
    <w:rsid w:val="00B5158E"/>
    <w:rsid w:val="00B53F3B"/>
    <w:rsid w:val="00B63004"/>
    <w:rsid w:val="00B630DC"/>
    <w:rsid w:val="00B65C76"/>
    <w:rsid w:val="00B75413"/>
    <w:rsid w:val="00B75EE3"/>
    <w:rsid w:val="00B75FF0"/>
    <w:rsid w:val="00B8011D"/>
    <w:rsid w:val="00B813C6"/>
    <w:rsid w:val="00B82216"/>
    <w:rsid w:val="00B83861"/>
    <w:rsid w:val="00B862E3"/>
    <w:rsid w:val="00B95929"/>
    <w:rsid w:val="00BA11ED"/>
    <w:rsid w:val="00BA2E73"/>
    <w:rsid w:val="00BA4296"/>
    <w:rsid w:val="00BB3083"/>
    <w:rsid w:val="00BB3AB0"/>
    <w:rsid w:val="00BB433C"/>
    <w:rsid w:val="00BB6201"/>
    <w:rsid w:val="00BC16DD"/>
    <w:rsid w:val="00BC3B92"/>
    <w:rsid w:val="00BC77AE"/>
    <w:rsid w:val="00BD0376"/>
    <w:rsid w:val="00BD0F95"/>
    <w:rsid w:val="00BD6052"/>
    <w:rsid w:val="00BD79A4"/>
    <w:rsid w:val="00BE0030"/>
    <w:rsid w:val="00BE1F9A"/>
    <w:rsid w:val="00BE2350"/>
    <w:rsid w:val="00BE2E09"/>
    <w:rsid w:val="00BE3878"/>
    <w:rsid w:val="00BE6EBC"/>
    <w:rsid w:val="00BF4044"/>
    <w:rsid w:val="00BF4B2F"/>
    <w:rsid w:val="00BF5618"/>
    <w:rsid w:val="00BF6EE9"/>
    <w:rsid w:val="00C00D07"/>
    <w:rsid w:val="00C036B2"/>
    <w:rsid w:val="00C039E4"/>
    <w:rsid w:val="00C161D5"/>
    <w:rsid w:val="00C21BD6"/>
    <w:rsid w:val="00C21C66"/>
    <w:rsid w:val="00C2274A"/>
    <w:rsid w:val="00C2616F"/>
    <w:rsid w:val="00C263B5"/>
    <w:rsid w:val="00C31E85"/>
    <w:rsid w:val="00C3262B"/>
    <w:rsid w:val="00C40ADA"/>
    <w:rsid w:val="00C43E86"/>
    <w:rsid w:val="00C44942"/>
    <w:rsid w:val="00C46200"/>
    <w:rsid w:val="00C5013E"/>
    <w:rsid w:val="00C50953"/>
    <w:rsid w:val="00C52C4C"/>
    <w:rsid w:val="00C578BA"/>
    <w:rsid w:val="00C7062D"/>
    <w:rsid w:val="00C71B8F"/>
    <w:rsid w:val="00C74A7F"/>
    <w:rsid w:val="00C76C3A"/>
    <w:rsid w:val="00C8065F"/>
    <w:rsid w:val="00C80FC7"/>
    <w:rsid w:val="00C84D15"/>
    <w:rsid w:val="00C858CE"/>
    <w:rsid w:val="00C858D2"/>
    <w:rsid w:val="00C85DB7"/>
    <w:rsid w:val="00C92B13"/>
    <w:rsid w:val="00C958BD"/>
    <w:rsid w:val="00CA04A5"/>
    <w:rsid w:val="00CA0D79"/>
    <w:rsid w:val="00CA6A40"/>
    <w:rsid w:val="00CA7DD8"/>
    <w:rsid w:val="00CB5977"/>
    <w:rsid w:val="00CB616D"/>
    <w:rsid w:val="00CC02BF"/>
    <w:rsid w:val="00CC2643"/>
    <w:rsid w:val="00CC2A9F"/>
    <w:rsid w:val="00CD0040"/>
    <w:rsid w:val="00CD0A7B"/>
    <w:rsid w:val="00CE0A1F"/>
    <w:rsid w:val="00CE1308"/>
    <w:rsid w:val="00CE49C0"/>
    <w:rsid w:val="00CE6942"/>
    <w:rsid w:val="00D041F1"/>
    <w:rsid w:val="00D07FA3"/>
    <w:rsid w:val="00D13184"/>
    <w:rsid w:val="00D14DF8"/>
    <w:rsid w:val="00D21E58"/>
    <w:rsid w:val="00D306E5"/>
    <w:rsid w:val="00D35341"/>
    <w:rsid w:val="00D40926"/>
    <w:rsid w:val="00D4413E"/>
    <w:rsid w:val="00D50582"/>
    <w:rsid w:val="00D5071E"/>
    <w:rsid w:val="00D52B97"/>
    <w:rsid w:val="00D56BC5"/>
    <w:rsid w:val="00D61530"/>
    <w:rsid w:val="00D6161A"/>
    <w:rsid w:val="00D62CB7"/>
    <w:rsid w:val="00D64756"/>
    <w:rsid w:val="00D7263A"/>
    <w:rsid w:val="00D7510C"/>
    <w:rsid w:val="00D80B22"/>
    <w:rsid w:val="00D81B6C"/>
    <w:rsid w:val="00D85487"/>
    <w:rsid w:val="00D87A73"/>
    <w:rsid w:val="00D926C4"/>
    <w:rsid w:val="00D92743"/>
    <w:rsid w:val="00D92912"/>
    <w:rsid w:val="00D92F8E"/>
    <w:rsid w:val="00D94E19"/>
    <w:rsid w:val="00D94EFE"/>
    <w:rsid w:val="00D97E98"/>
    <w:rsid w:val="00DA0268"/>
    <w:rsid w:val="00DA3C53"/>
    <w:rsid w:val="00DA5E2B"/>
    <w:rsid w:val="00DA5FE7"/>
    <w:rsid w:val="00DB350E"/>
    <w:rsid w:val="00DB44C5"/>
    <w:rsid w:val="00DB4E8B"/>
    <w:rsid w:val="00DB64BD"/>
    <w:rsid w:val="00DB6E0A"/>
    <w:rsid w:val="00DC4890"/>
    <w:rsid w:val="00DC652E"/>
    <w:rsid w:val="00DC6C06"/>
    <w:rsid w:val="00DD14F0"/>
    <w:rsid w:val="00DD2937"/>
    <w:rsid w:val="00DD317D"/>
    <w:rsid w:val="00DD4167"/>
    <w:rsid w:val="00DD463B"/>
    <w:rsid w:val="00DD74D7"/>
    <w:rsid w:val="00DE03F9"/>
    <w:rsid w:val="00DE2452"/>
    <w:rsid w:val="00DE31BA"/>
    <w:rsid w:val="00DE35EA"/>
    <w:rsid w:val="00DE573D"/>
    <w:rsid w:val="00DE7381"/>
    <w:rsid w:val="00DF3A12"/>
    <w:rsid w:val="00DF3D96"/>
    <w:rsid w:val="00E06461"/>
    <w:rsid w:val="00E10B86"/>
    <w:rsid w:val="00E11B7D"/>
    <w:rsid w:val="00E12CB1"/>
    <w:rsid w:val="00E23E12"/>
    <w:rsid w:val="00E240F8"/>
    <w:rsid w:val="00E26D44"/>
    <w:rsid w:val="00E376A9"/>
    <w:rsid w:val="00E435E7"/>
    <w:rsid w:val="00E44CEA"/>
    <w:rsid w:val="00E47563"/>
    <w:rsid w:val="00E47F40"/>
    <w:rsid w:val="00E52300"/>
    <w:rsid w:val="00E57182"/>
    <w:rsid w:val="00E60C29"/>
    <w:rsid w:val="00E60DCB"/>
    <w:rsid w:val="00E70382"/>
    <w:rsid w:val="00E72874"/>
    <w:rsid w:val="00E74524"/>
    <w:rsid w:val="00E76C1C"/>
    <w:rsid w:val="00E800BD"/>
    <w:rsid w:val="00E847EE"/>
    <w:rsid w:val="00E851EA"/>
    <w:rsid w:val="00E9173C"/>
    <w:rsid w:val="00E94EC7"/>
    <w:rsid w:val="00E95363"/>
    <w:rsid w:val="00E9698E"/>
    <w:rsid w:val="00E97BCD"/>
    <w:rsid w:val="00EB07EC"/>
    <w:rsid w:val="00EB2483"/>
    <w:rsid w:val="00EC1245"/>
    <w:rsid w:val="00EC391B"/>
    <w:rsid w:val="00ED1037"/>
    <w:rsid w:val="00ED1065"/>
    <w:rsid w:val="00ED2DA1"/>
    <w:rsid w:val="00ED332D"/>
    <w:rsid w:val="00ED3CAA"/>
    <w:rsid w:val="00ED5F90"/>
    <w:rsid w:val="00EE0757"/>
    <w:rsid w:val="00EE38EA"/>
    <w:rsid w:val="00EE5685"/>
    <w:rsid w:val="00EE6A6F"/>
    <w:rsid w:val="00EF17C2"/>
    <w:rsid w:val="00EF6A1A"/>
    <w:rsid w:val="00F02E57"/>
    <w:rsid w:val="00F04B3B"/>
    <w:rsid w:val="00F07343"/>
    <w:rsid w:val="00F1755D"/>
    <w:rsid w:val="00F2430D"/>
    <w:rsid w:val="00F2467A"/>
    <w:rsid w:val="00F317AC"/>
    <w:rsid w:val="00F33E68"/>
    <w:rsid w:val="00F3560E"/>
    <w:rsid w:val="00F533AE"/>
    <w:rsid w:val="00F57C50"/>
    <w:rsid w:val="00F63542"/>
    <w:rsid w:val="00F6642D"/>
    <w:rsid w:val="00F70C38"/>
    <w:rsid w:val="00F71115"/>
    <w:rsid w:val="00F74882"/>
    <w:rsid w:val="00F74F2F"/>
    <w:rsid w:val="00F7517B"/>
    <w:rsid w:val="00F76037"/>
    <w:rsid w:val="00F81525"/>
    <w:rsid w:val="00F818FA"/>
    <w:rsid w:val="00F83258"/>
    <w:rsid w:val="00F83316"/>
    <w:rsid w:val="00F83D3D"/>
    <w:rsid w:val="00F84499"/>
    <w:rsid w:val="00F85280"/>
    <w:rsid w:val="00F87A80"/>
    <w:rsid w:val="00F9095C"/>
    <w:rsid w:val="00F92555"/>
    <w:rsid w:val="00F92EF5"/>
    <w:rsid w:val="00F96937"/>
    <w:rsid w:val="00FA4CC2"/>
    <w:rsid w:val="00FA4DD1"/>
    <w:rsid w:val="00FA529D"/>
    <w:rsid w:val="00FB19DB"/>
    <w:rsid w:val="00FB27A4"/>
    <w:rsid w:val="00FB4F57"/>
    <w:rsid w:val="00FC5CA2"/>
    <w:rsid w:val="00FD0BB2"/>
    <w:rsid w:val="00FD5072"/>
    <w:rsid w:val="00FE06F5"/>
    <w:rsid w:val="00FE0D22"/>
    <w:rsid w:val="00FE3925"/>
    <w:rsid w:val="00FE7BDD"/>
    <w:rsid w:val="00FF26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ALB-LawPreamble">
    <w:name w:val="ALB-Law Preamble"/>
    <w:rsid w:val="0019302E"/>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Body">
    <w:name w:val="Body"/>
    <w:rsid w:val="00AF2781"/>
    <w:pPr>
      <w:spacing w:after="0" w:line="240" w:lineRule="auto"/>
    </w:pPr>
    <w:rPr>
      <w:rFonts w:ascii="Helvetica" w:eastAsia="ヒラギノ角ゴ Pro W3" w:hAnsi="Helvetica" w:cs="Times New Roman"/>
      <w:color w:val="000000"/>
      <w:sz w:val="24"/>
      <w:szCs w:val="20"/>
      <w:lang w:val="en-GB"/>
    </w:rPr>
  </w:style>
  <w:style w:type="paragraph" w:customStyle="1" w:styleId="ALB-LawTitle">
    <w:name w:val="ALB-Law Title"/>
    <w:rsid w:val="00AF2781"/>
    <w:pPr>
      <w:tabs>
        <w:tab w:val="right" w:pos="9356"/>
      </w:tabs>
      <w:spacing w:after="240" w:line="240" w:lineRule="auto"/>
      <w:jc w:val="center"/>
    </w:pPr>
    <w:rPr>
      <w:rFonts w:ascii="Arial Bold" w:eastAsia="ヒラギノ角ゴ Pro W3" w:hAnsi="Arial Bold" w:cs="Times New Roman"/>
      <w:color w:val="000000"/>
      <w:sz w:val="20"/>
      <w:szCs w:val="20"/>
      <w:lang w:val="en-GB"/>
    </w:rPr>
  </w:style>
  <w:style w:type="paragraph" w:customStyle="1" w:styleId="Blockquote">
    <w:name w:val="Blockquote"/>
    <w:basedOn w:val="Normal"/>
    <w:rsid w:val="00AF2781"/>
    <w:pPr>
      <w:spacing w:before="100" w:after="100" w:line="240" w:lineRule="auto"/>
      <w:ind w:left="360" w:right="360" w:firstLine="0"/>
      <w:jc w:val="left"/>
    </w:pPr>
    <w:rPr>
      <w:rFonts w:ascii="Times New Roman" w:eastAsia="Times New Roman" w:hAnsi="Times New Roman"/>
      <w:snapToGrid w:val="0"/>
      <w:sz w:val="24"/>
      <w:szCs w:val="20"/>
      <w:lang w:val="cs-CZ" w:eastAsia="cs-CZ"/>
    </w:rPr>
  </w:style>
  <w:style w:type="paragraph" w:customStyle="1" w:styleId="PreformattedText">
    <w:name w:val="Preformatted Text"/>
    <w:basedOn w:val="Normal"/>
    <w:rsid w:val="00383110"/>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ALB-LawPreamble">
    <w:name w:val="ALB-Law Preamble"/>
    <w:rsid w:val="0019302E"/>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Body">
    <w:name w:val="Body"/>
    <w:rsid w:val="00AF2781"/>
    <w:pPr>
      <w:spacing w:after="0" w:line="240" w:lineRule="auto"/>
    </w:pPr>
    <w:rPr>
      <w:rFonts w:ascii="Helvetica" w:eastAsia="ヒラギノ角ゴ Pro W3" w:hAnsi="Helvetica" w:cs="Times New Roman"/>
      <w:color w:val="000000"/>
      <w:sz w:val="24"/>
      <w:szCs w:val="20"/>
      <w:lang w:val="en-GB"/>
    </w:rPr>
  </w:style>
  <w:style w:type="paragraph" w:customStyle="1" w:styleId="ALB-LawTitle">
    <w:name w:val="ALB-Law Title"/>
    <w:rsid w:val="00AF2781"/>
    <w:pPr>
      <w:tabs>
        <w:tab w:val="right" w:pos="9356"/>
      </w:tabs>
      <w:spacing w:after="240" w:line="240" w:lineRule="auto"/>
      <w:jc w:val="center"/>
    </w:pPr>
    <w:rPr>
      <w:rFonts w:ascii="Arial Bold" w:eastAsia="ヒラギノ角ゴ Pro W3" w:hAnsi="Arial Bold" w:cs="Times New Roman"/>
      <w:color w:val="000000"/>
      <w:sz w:val="20"/>
      <w:szCs w:val="20"/>
      <w:lang w:val="en-GB"/>
    </w:rPr>
  </w:style>
  <w:style w:type="paragraph" w:customStyle="1" w:styleId="Blockquote">
    <w:name w:val="Blockquote"/>
    <w:basedOn w:val="Normal"/>
    <w:rsid w:val="00AF2781"/>
    <w:pPr>
      <w:spacing w:before="100" w:after="100" w:line="240" w:lineRule="auto"/>
      <w:ind w:left="360" w:right="360" w:firstLine="0"/>
      <w:jc w:val="left"/>
    </w:pPr>
    <w:rPr>
      <w:rFonts w:ascii="Times New Roman" w:eastAsia="Times New Roman" w:hAnsi="Times New Roman"/>
      <w:snapToGrid w:val="0"/>
      <w:sz w:val="24"/>
      <w:szCs w:val="20"/>
      <w:lang w:val="cs-CZ" w:eastAsia="cs-CZ"/>
    </w:rPr>
  </w:style>
  <w:style w:type="paragraph" w:customStyle="1" w:styleId="PreformattedText">
    <w:name w:val="Preformatted Text"/>
    <w:basedOn w:val="Normal"/>
    <w:rsid w:val="00383110"/>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4055255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91733903">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66333253">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692787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emf"/><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F75E5-F17F-4464-ABA2-19F64675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61</Pages>
  <Words>23008</Words>
  <Characters>131151</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Ermira.Bukaci</cp:lastModifiedBy>
  <cp:revision>58</cp:revision>
  <cp:lastPrinted>2016-12-29T12:29:00Z</cp:lastPrinted>
  <dcterms:created xsi:type="dcterms:W3CDTF">2016-12-29T11:58:00Z</dcterms:created>
  <dcterms:modified xsi:type="dcterms:W3CDTF">2016-12-29T15:19:00Z</dcterms:modified>
</cp:coreProperties>
</file>