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948" w:rsidRPr="004C138A" w:rsidRDefault="00DC7948" w:rsidP="00DC7948">
      <w:pPr>
        <w:pStyle w:val="NeniTitull"/>
      </w:pPr>
      <w:r w:rsidRPr="004C138A">
        <w:t>LIGJ</w:t>
      </w:r>
    </w:p>
    <w:p w:rsidR="00DC7948" w:rsidRPr="004C138A" w:rsidRDefault="00DC7948" w:rsidP="00DC7948">
      <w:pPr>
        <w:pStyle w:val="NeniTitull"/>
      </w:pPr>
      <w:r w:rsidRPr="004C138A">
        <w:t>Nr. 141/2016</w:t>
      </w:r>
    </w:p>
    <w:p w:rsidR="00DC7948" w:rsidRPr="00DC7948" w:rsidRDefault="00DC7948" w:rsidP="00DC7948">
      <w:pPr>
        <w:pStyle w:val="NeniTitull"/>
        <w:rPr>
          <w:sz w:val="14"/>
        </w:rPr>
      </w:pPr>
    </w:p>
    <w:p w:rsidR="00DC7948" w:rsidRPr="004C138A" w:rsidRDefault="00DC7948" w:rsidP="00DC7948">
      <w:pPr>
        <w:pStyle w:val="NeniTitull"/>
      </w:pPr>
      <w:r w:rsidRPr="004C138A">
        <w:t>PËR DHËNIE AMNISTIE</w:t>
      </w:r>
    </w:p>
    <w:p w:rsidR="00DC7948" w:rsidRPr="00DC7948" w:rsidRDefault="00DC7948" w:rsidP="00DC7948">
      <w:pPr>
        <w:pStyle w:val="Paragrafi"/>
        <w:rPr>
          <w:sz w:val="14"/>
        </w:rPr>
      </w:pPr>
    </w:p>
    <w:p w:rsidR="00DC7948" w:rsidRPr="004C138A" w:rsidRDefault="00DC7948" w:rsidP="00DC7948">
      <w:pPr>
        <w:pStyle w:val="Paragrafi"/>
      </w:pPr>
      <w:r w:rsidRPr="004C138A">
        <w:t xml:space="preserve">Në mbështetje të neneve 81, pikat 1 e 2, shkronja “ë”, dhe 83, pika 1, të Kushtetutës, me propozimin e Këshillit të Ministrave, </w:t>
      </w:r>
    </w:p>
    <w:p w:rsidR="00DC7948" w:rsidRPr="00DC7948" w:rsidRDefault="00DC7948" w:rsidP="00DC7948">
      <w:pPr>
        <w:pStyle w:val="Paragrafi"/>
        <w:rPr>
          <w:sz w:val="14"/>
        </w:rPr>
      </w:pPr>
    </w:p>
    <w:p w:rsidR="00DC7948" w:rsidRPr="004C138A" w:rsidRDefault="00DC7948" w:rsidP="00DC7948">
      <w:pPr>
        <w:pStyle w:val="NeniNr"/>
      </w:pPr>
      <w:r>
        <w:t>KUVEND</w:t>
      </w:r>
      <w:r w:rsidRPr="004C138A">
        <w:t>I</w:t>
      </w:r>
    </w:p>
    <w:p w:rsidR="00DC7948" w:rsidRPr="004C138A" w:rsidRDefault="00DC7948" w:rsidP="00DC7948">
      <w:pPr>
        <w:pStyle w:val="NeniNr"/>
      </w:pPr>
      <w:r w:rsidRPr="004C138A">
        <w:t>I REPUBLIKËS SË SHQIPËRISË</w:t>
      </w:r>
    </w:p>
    <w:p w:rsidR="00DC7948" w:rsidRPr="00DC7948" w:rsidRDefault="00DC7948" w:rsidP="00DC7948">
      <w:pPr>
        <w:pStyle w:val="NeniNr"/>
        <w:rPr>
          <w:sz w:val="14"/>
        </w:rPr>
      </w:pPr>
    </w:p>
    <w:p w:rsidR="00DC7948" w:rsidRPr="004C138A" w:rsidRDefault="00DC7948" w:rsidP="00DC7948">
      <w:pPr>
        <w:pStyle w:val="NeniNr"/>
      </w:pPr>
      <w:r>
        <w:t>VE</w:t>
      </w:r>
      <w:r w:rsidRPr="004C138A">
        <w:t>N</w:t>
      </w:r>
      <w:r>
        <w:t>DOS</w:t>
      </w:r>
      <w:r w:rsidRPr="004C138A">
        <w:t>I:</w:t>
      </w:r>
    </w:p>
    <w:p w:rsidR="00DC7948" w:rsidRPr="00DC7948" w:rsidRDefault="00DC7948" w:rsidP="00DC7948">
      <w:pPr>
        <w:pStyle w:val="NeniNr"/>
        <w:rPr>
          <w:sz w:val="14"/>
        </w:rPr>
      </w:pPr>
    </w:p>
    <w:p w:rsidR="00DC7948" w:rsidRPr="004C138A" w:rsidRDefault="00DC7948" w:rsidP="00DC7948">
      <w:pPr>
        <w:pStyle w:val="NeniNr"/>
      </w:pPr>
      <w:r w:rsidRPr="004C138A">
        <w:t>Neni 1</w:t>
      </w:r>
    </w:p>
    <w:p w:rsidR="00DC7948" w:rsidRPr="004C138A" w:rsidRDefault="00DC7948" w:rsidP="00DC7948">
      <w:pPr>
        <w:pStyle w:val="NeniTitull"/>
      </w:pPr>
      <w:r w:rsidRPr="004C138A">
        <w:t>Qëllimi dhe parimet e ligjit</w:t>
      </w:r>
    </w:p>
    <w:p w:rsidR="00DC7948" w:rsidRPr="00DC7948" w:rsidRDefault="00DC7948" w:rsidP="00DC7948">
      <w:pPr>
        <w:pStyle w:val="Paragrafi"/>
        <w:rPr>
          <w:sz w:val="14"/>
        </w:rPr>
      </w:pPr>
    </w:p>
    <w:p w:rsidR="00DC7948" w:rsidRPr="006E2A9B" w:rsidRDefault="00DC7948" w:rsidP="00DC7948">
      <w:pPr>
        <w:pStyle w:val="Paragrafi"/>
        <w:rPr>
          <w:spacing w:val="-4"/>
        </w:rPr>
      </w:pPr>
      <w:r w:rsidRPr="006E2A9B">
        <w:rPr>
          <w:spacing w:val="-4"/>
        </w:rPr>
        <w:t>1. Qëllimi i këtij ligji është të përjashtojë nga ndjekja penale, nga vuajtja tërësisht ose pjesërisht e dënimit të gjithë personat që plotësojnë kriteret, sipas dispozitave të këtij ligji.</w:t>
      </w:r>
    </w:p>
    <w:p w:rsidR="00DC7948" w:rsidRPr="006E2A9B" w:rsidRDefault="00DC7948" w:rsidP="00DC7948">
      <w:pPr>
        <w:pStyle w:val="Paragrafi"/>
        <w:rPr>
          <w:spacing w:val="-4"/>
        </w:rPr>
      </w:pPr>
      <w:r w:rsidRPr="006E2A9B">
        <w:rPr>
          <w:spacing w:val="-4"/>
        </w:rPr>
        <w:t>2. Dhënia e amnistisë udhëhiqet nga parimet e humanizmit, arritjes së qëllimit të dënimit, rrezikshmërisë së ulët të personave që amnistohen, edukimit dhe rehabilitimit, si dhe mbrojtjes së interesit publik.</w:t>
      </w:r>
    </w:p>
    <w:p w:rsidR="00DC7948" w:rsidRPr="006E2A9B" w:rsidRDefault="00DC7948" w:rsidP="00DC7948">
      <w:pPr>
        <w:pStyle w:val="Paragrafi"/>
        <w:rPr>
          <w:sz w:val="6"/>
        </w:rPr>
      </w:pPr>
    </w:p>
    <w:p w:rsidR="00DC7948" w:rsidRPr="004C138A" w:rsidRDefault="00DC7948" w:rsidP="00DC7948">
      <w:pPr>
        <w:pStyle w:val="NeniNr"/>
      </w:pPr>
      <w:r w:rsidRPr="004C138A">
        <w:t>Neni 2</w:t>
      </w:r>
    </w:p>
    <w:p w:rsidR="00DC7948" w:rsidRPr="004C138A" w:rsidRDefault="00DC7948" w:rsidP="00DC7948">
      <w:pPr>
        <w:pStyle w:val="NeniTitull"/>
      </w:pPr>
      <w:r w:rsidRPr="004C138A">
        <w:t xml:space="preserve">Përkufizime </w:t>
      </w:r>
    </w:p>
    <w:p w:rsidR="00DC7948" w:rsidRPr="00DC7948" w:rsidRDefault="00DC7948" w:rsidP="00DC7948">
      <w:pPr>
        <w:pStyle w:val="Paragrafi"/>
        <w:rPr>
          <w:sz w:val="14"/>
        </w:rPr>
      </w:pPr>
    </w:p>
    <w:p w:rsidR="00DC7948" w:rsidRPr="00DC7948" w:rsidRDefault="00DC7948" w:rsidP="00DC7948">
      <w:pPr>
        <w:pStyle w:val="Paragrafi"/>
        <w:rPr>
          <w:spacing w:val="-4"/>
        </w:rPr>
      </w:pPr>
      <w:r w:rsidRPr="00DC7948">
        <w:rPr>
          <w:spacing w:val="-4"/>
        </w:rPr>
        <w:t xml:space="preserve">Në kuptim të këtij ligji, me termat e mëposhtëm kuptohet: </w:t>
      </w:r>
    </w:p>
    <w:p w:rsidR="00DC7948" w:rsidRPr="00DC7948" w:rsidRDefault="00DC7948" w:rsidP="00DC7948">
      <w:pPr>
        <w:pStyle w:val="Paragrafi"/>
        <w:rPr>
          <w:spacing w:val="-4"/>
        </w:rPr>
      </w:pPr>
      <w:r w:rsidRPr="00DC7948">
        <w:rPr>
          <w:spacing w:val="-4"/>
        </w:rPr>
        <w:t>a) “I dënuar”, në kuptim të këtij ligji, konsi</w:t>
      </w:r>
      <w:r>
        <w:rPr>
          <w:spacing w:val="-4"/>
        </w:rPr>
        <w:t>-</w:t>
      </w:r>
      <w:r w:rsidRPr="00DC7948">
        <w:rPr>
          <w:spacing w:val="-4"/>
        </w:rPr>
        <w:t xml:space="preserve">derohen: </w:t>
      </w:r>
    </w:p>
    <w:p w:rsidR="00DC7948" w:rsidRPr="004C138A" w:rsidRDefault="00DC7948" w:rsidP="00DC7948">
      <w:pPr>
        <w:pStyle w:val="Paragrafi"/>
      </w:pPr>
      <w:r w:rsidRPr="004C138A">
        <w:t>i) personat e dënuar nga gjykatat e rretheve gjyqësore apo gjykatat për krime të rënda dhe që brenda afatit ligjor nuk është bërë ankim në gjykatat respektive të apelit, duke marrë formë të prerë brenda datës 25.12.2016;</w:t>
      </w:r>
    </w:p>
    <w:p w:rsidR="00DC7948" w:rsidRPr="004C138A" w:rsidRDefault="00DC7948" w:rsidP="00DC7948">
      <w:pPr>
        <w:pStyle w:val="Paragrafi"/>
      </w:pPr>
      <w:r w:rsidRPr="004C138A">
        <w:t>ii) personat e dënuar deri në datën 25.12.2016 nga Gjykata e Apelit dhe Gjykata e Apelit për Krimet e Rënda;</w:t>
      </w:r>
    </w:p>
    <w:p w:rsidR="00DC7948" w:rsidRPr="004C138A" w:rsidRDefault="00DC7948" w:rsidP="00DC7948">
      <w:pPr>
        <w:pStyle w:val="Paragrafi"/>
      </w:pPr>
      <w:r w:rsidRPr="004C138A">
        <w:t>iii) personat e dënuar deri në datën 25.12.2016 nga Gjykata e Lartë, kur kjo e fundit ka shqyrtuar çështjen në themel dhe ka disponuar me vendim, sipas parashikimeve të nenit 441, shkronjat  “b”, “c”, “d”, të Kodit të Procedurës Penale;</w:t>
      </w:r>
    </w:p>
    <w:p w:rsidR="00DC7948" w:rsidRPr="004C138A" w:rsidRDefault="00DC7948" w:rsidP="00DC7948">
      <w:pPr>
        <w:pStyle w:val="Paragrafi"/>
      </w:pPr>
      <w:r w:rsidRPr="004C138A">
        <w:t>iv) personat e dënuar deri në datën 25.12.2016 nga Gjykata e Lartë, kur kjo e fundit ka gjykuar si shkallë të parë.</w:t>
      </w:r>
    </w:p>
    <w:p w:rsidR="00DC7948" w:rsidRPr="004C138A" w:rsidRDefault="00DC7948" w:rsidP="00DC7948">
      <w:pPr>
        <w:pStyle w:val="Paragrafi"/>
      </w:pPr>
      <w:r w:rsidRPr="004C138A">
        <w:t xml:space="preserve">b) “Person që i është shmangur drejtësisë” është shtetasi që i është shmangur ekzekutimit të vendimit të dënimit (vendimit të formës së prerë të dënimit apo vendimit për caktimin e masës së </w:t>
      </w:r>
      <w:r w:rsidRPr="004C138A">
        <w:lastRenderedPageBreak/>
        <w:t xml:space="preserve">sigurimit personal) të dhënë nga gjykata, apo shtetasi që i është shmangur ndjekjes penale apo procesit hetimor nga autoriteti publik i ushtrimit të ndjekjes penale deri në datën 25.12.2016. </w:t>
      </w:r>
    </w:p>
    <w:p w:rsidR="00DC7948" w:rsidRPr="00DC7948" w:rsidRDefault="00DC7948" w:rsidP="00DC7948">
      <w:pPr>
        <w:pStyle w:val="Paragrafi"/>
        <w:rPr>
          <w:sz w:val="10"/>
        </w:rPr>
      </w:pPr>
    </w:p>
    <w:p w:rsidR="00DC7948" w:rsidRPr="004C138A" w:rsidRDefault="00DC7948" w:rsidP="00DC7948">
      <w:pPr>
        <w:pStyle w:val="NeniNr"/>
      </w:pPr>
      <w:r w:rsidRPr="004C138A">
        <w:t>Neni 3</w:t>
      </w:r>
    </w:p>
    <w:p w:rsidR="00DC7948" w:rsidRPr="004C138A" w:rsidRDefault="00DC7948" w:rsidP="00DC7948">
      <w:pPr>
        <w:pStyle w:val="NeniTitull"/>
      </w:pPr>
      <w:r w:rsidRPr="004C138A">
        <w:t>Kriteret për përfitimin e amnistisë</w:t>
      </w:r>
    </w:p>
    <w:p w:rsidR="00DC7948" w:rsidRPr="00DC7948" w:rsidRDefault="00DC7948" w:rsidP="00DC7948">
      <w:pPr>
        <w:pStyle w:val="Paragrafi"/>
        <w:rPr>
          <w:sz w:val="12"/>
        </w:rPr>
      </w:pPr>
    </w:p>
    <w:p w:rsidR="00DC7948" w:rsidRPr="00DC7948" w:rsidRDefault="00DC7948" w:rsidP="00DC7948">
      <w:pPr>
        <w:pStyle w:val="Paragrafi"/>
        <w:rPr>
          <w:spacing w:val="-4"/>
        </w:rPr>
      </w:pPr>
      <w:r w:rsidRPr="00DC7948">
        <w:rPr>
          <w:spacing w:val="-4"/>
        </w:rPr>
        <w:t>1. Amnistohen personat e dënuar me vendim gjyqësor të formës së prerë, me burgim deri në 3 vjet ose çdo lloj dënimi tjetër më të butë, duke përfshirë gjobën, pezullimin e dënimit me burgim ose çdo lloj dënimi tjetër alternativ, për dënime të dhëna deri në datën 25 dhjetor 2016, pavarësisht nga koha e mbetur nga dënimi.</w:t>
      </w:r>
    </w:p>
    <w:p w:rsidR="00DC7948" w:rsidRPr="00DC7948" w:rsidRDefault="00DC7948" w:rsidP="00DC7948">
      <w:pPr>
        <w:pStyle w:val="Paragrafi"/>
        <w:rPr>
          <w:spacing w:val="-4"/>
        </w:rPr>
      </w:pPr>
      <w:r w:rsidRPr="00DC7948">
        <w:rPr>
          <w:spacing w:val="-4"/>
        </w:rPr>
        <w:t>2. Amnistohen personat e dënuar me burgim, të cilëve, deri në datën e hyrjes në fuqi të këtij ligji, u kanë mbetur pa vuajtur nga ky dënim deri në 2 vjet.</w:t>
      </w:r>
    </w:p>
    <w:p w:rsidR="00DC7948" w:rsidRPr="00DC7948" w:rsidRDefault="00DC7948" w:rsidP="00DC7948">
      <w:pPr>
        <w:pStyle w:val="Paragrafi"/>
        <w:rPr>
          <w:spacing w:val="-4"/>
        </w:rPr>
      </w:pPr>
      <w:r w:rsidRPr="00DC7948">
        <w:rPr>
          <w:spacing w:val="-4"/>
        </w:rPr>
        <w:t>3. Amnistohen personat e dënuar femra, që, në datën e hyrjes në fuqi të këtij ligji, janë baras ose mbi moshën 55 vjeç.</w:t>
      </w:r>
    </w:p>
    <w:p w:rsidR="00DC7948" w:rsidRPr="00DC7948" w:rsidRDefault="00DC7948" w:rsidP="00DC7948">
      <w:pPr>
        <w:pStyle w:val="Paragrafi"/>
        <w:rPr>
          <w:spacing w:val="-4"/>
        </w:rPr>
      </w:pPr>
      <w:r w:rsidRPr="00DC7948">
        <w:rPr>
          <w:spacing w:val="-4"/>
        </w:rPr>
        <w:t>4. Amnistohen personat e dënuar meshkuj, që, në datën e hyrjes në fuqi të këtij ligji, janë baras ose mbi moshën 60 vjeç.</w:t>
      </w:r>
    </w:p>
    <w:p w:rsidR="00DC7948" w:rsidRPr="00DC7948" w:rsidRDefault="00DC7948" w:rsidP="00DC7948">
      <w:pPr>
        <w:pStyle w:val="Paragrafi"/>
        <w:rPr>
          <w:spacing w:val="-4"/>
        </w:rPr>
      </w:pPr>
      <w:r w:rsidRPr="00DC7948">
        <w:rPr>
          <w:spacing w:val="-4"/>
        </w:rPr>
        <w:t xml:space="preserve">5. Amnistohen personat e dënuar me burgim, të cilët, në kohën e kryerjes së veprës penale, kanë qenë baras ose nën moshën 18 vjeç, pavarësisht nga ndalimet e nenit 4 të këtij ligji, me përjashtim të atyre që janë dënuar për vepra penale, të parashikuara në nenet 76, 77, 78, 78/a, 79, 79/a, 79/b, 79/c, 81, 87, në paragrafin e dytë, të nenit 88, në nenet 100, 101, 103, 104, 107/a, 108, 109, 110/a, 139, 140, 141, 234/a, 234/b, 278/a, 282/a, 283/a, 333, 333/a e 334 të Kodit Penal. Nuk përfitojnë nga kjo pikë përsëritësit e së njëjtës vepër penale. </w:t>
      </w:r>
    </w:p>
    <w:p w:rsidR="00DC7948" w:rsidRPr="00DC7948" w:rsidRDefault="00DC7948" w:rsidP="00DC7948">
      <w:pPr>
        <w:pStyle w:val="NeniNr"/>
        <w:rPr>
          <w:spacing w:val="-4"/>
        </w:rPr>
      </w:pPr>
      <w:r w:rsidRPr="00DC7948">
        <w:rPr>
          <w:spacing w:val="-4"/>
        </w:rPr>
        <w:t>Neni 4</w:t>
      </w:r>
    </w:p>
    <w:p w:rsidR="00DC7948" w:rsidRPr="00DC7948" w:rsidRDefault="00DC7948" w:rsidP="00DC7948">
      <w:pPr>
        <w:pStyle w:val="NeniTitull"/>
        <w:rPr>
          <w:spacing w:val="-4"/>
        </w:rPr>
      </w:pPr>
      <w:r w:rsidRPr="00DC7948">
        <w:rPr>
          <w:spacing w:val="-4"/>
        </w:rPr>
        <w:t>Kriteri ndalues për përfitimin e amnistisë</w:t>
      </w:r>
    </w:p>
    <w:p w:rsidR="00DC7948" w:rsidRPr="00DC7948" w:rsidRDefault="00DC7948" w:rsidP="00DC7948">
      <w:pPr>
        <w:pStyle w:val="Paragrafi"/>
        <w:rPr>
          <w:spacing w:val="-4"/>
          <w:sz w:val="14"/>
        </w:rPr>
      </w:pPr>
    </w:p>
    <w:p w:rsidR="00DC7948" w:rsidRPr="00DC7948" w:rsidRDefault="00DC7948" w:rsidP="00DC7948">
      <w:pPr>
        <w:pStyle w:val="Paragrafi"/>
        <w:rPr>
          <w:spacing w:val="-4"/>
        </w:rPr>
      </w:pPr>
      <w:r w:rsidRPr="00DC7948">
        <w:rPr>
          <w:spacing w:val="-4"/>
        </w:rPr>
        <w:t>1. Pavarësisht nga parashikimet e nenit 3, nuk përfitojnë nga kjo amnisti personat e dënuar për:</w:t>
      </w:r>
    </w:p>
    <w:p w:rsidR="00DC7948" w:rsidRPr="00DC7948" w:rsidRDefault="00DC7948" w:rsidP="00DC7948">
      <w:pPr>
        <w:pStyle w:val="Paragrafi"/>
        <w:rPr>
          <w:spacing w:val="-4"/>
        </w:rPr>
      </w:pPr>
      <w:r w:rsidRPr="00DC7948">
        <w:rPr>
          <w:spacing w:val="-4"/>
        </w:rPr>
        <w:t>a) krime kundër njerëzimit, të parashikuara në nenet 73, 74, 74/a e 75 të Kodit Penal;</w:t>
      </w:r>
    </w:p>
    <w:p w:rsidR="00DC7948" w:rsidRPr="00DC7948" w:rsidRDefault="00DC7948" w:rsidP="00DC7948">
      <w:pPr>
        <w:pStyle w:val="Paragrafi"/>
        <w:rPr>
          <w:spacing w:val="-4"/>
        </w:rPr>
      </w:pPr>
      <w:r w:rsidRPr="00DC7948">
        <w:rPr>
          <w:spacing w:val="-4"/>
        </w:rPr>
        <w:t>b) krime kundër jetës, të kryera me dashje, të parashikuara në nenet 76, 77, 78, 78/a, 79, 79/a, 79/b, 79/c, 81, 82, 83/a, 83/b e 84/a, të Kodit Penal, si dhe në nenin 77, të Kodit Penal Ushtarak;</w:t>
      </w:r>
    </w:p>
    <w:p w:rsidR="00DC7948" w:rsidRPr="00DC7948" w:rsidRDefault="00DC7948" w:rsidP="00DC7948">
      <w:pPr>
        <w:pStyle w:val="Paragrafi"/>
        <w:rPr>
          <w:spacing w:val="-4"/>
        </w:rPr>
      </w:pPr>
      <w:r w:rsidRPr="004C138A">
        <w:t xml:space="preserve">c) vepra penale të kryera me dashje kundër shëndetit, të parashikuara në nenet 86, 87, 88, 89/a e 99, të </w:t>
      </w:r>
      <w:r w:rsidRPr="00DC7948">
        <w:rPr>
          <w:spacing w:val="-4"/>
        </w:rPr>
        <w:t>Kodit Penal;</w:t>
      </w:r>
    </w:p>
    <w:p w:rsidR="00DC7948" w:rsidRPr="00DC7948" w:rsidRDefault="00DC7948" w:rsidP="00DC7948">
      <w:pPr>
        <w:pStyle w:val="Paragrafi"/>
        <w:rPr>
          <w:spacing w:val="-4"/>
        </w:rPr>
      </w:pPr>
      <w:r w:rsidRPr="00DC7948">
        <w:rPr>
          <w:spacing w:val="-4"/>
        </w:rPr>
        <w:t>ç)</w:t>
      </w:r>
      <w:r w:rsidRPr="00DC7948">
        <w:rPr>
          <w:spacing w:val="-4"/>
        </w:rPr>
        <w:tab/>
        <w:t xml:space="preserve">krime seksuale, të parashikuara në nenet 100, </w:t>
      </w:r>
      <w:r w:rsidRPr="00DC7948">
        <w:rPr>
          <w:spacing w:val="-4"/>
        </w:rPr>
        <w:lastRenderedPageBreak/>
        <w:t>101, 102, 102/a, 103, 104, 105, 106, 107/a, 108 dhe 108/a, të Kodit Penal;</w:t>
      </w:r>
    </w:p>
    <w:p w:rsidR="00DC7948" w:rsidRPr="00DC7948" w:rsidRDefault="00DC7948" w:rsidP="00DC7948">
      <w:pPr>
        <w:pStyle w:val="Paragrafi"/>
        <w:rPr>
          <w:spacing w:val="-4"/>
        </w:rPr>
      </w:pPr>
      <w:r w:rsidRPr="00DC7948">
        <w:rPr>
          <w:spacing w:val="-4"/>
        </w:rPr>
        <w:t>d) vepra penale kundër lirisë së personit, të parashikuara në nenin 109,  paragrafi i dytë dhe i tretë, në nenet 109/b, 109/c, në paragrafin e dytë të nenit 110, në nenet 110/a, 110/b, 110/c dhe 111, të Kodit Penal;</w:t>
      </w:r>
    </w:p>
    <w:p w:rsidR="00DC7948" w:rsidRPr="00DC7948" w:rsidRDefault="00DC7948" w:rsidP="00DC7948">
      <w:pPr>
        <w:pStyle w:val="Paragrafi"/>
      </w:pPr>
      <w:r w:rsidRPr="00DC7948">
        <w:t>dh) vepra penale kundër moralit dhe dinjitetit, të parashikuara në nenin 114 dhe në paragrafin e dytë dhe të tretë, të nenit 117, të Kodit Penal;</w:t>
      </w:r>
    </w:p>
    <w:p w:rsidR="00DC7948" w:rsidRPr="00DC7948" w:rsidRDefault="00DC7948" w:rsidP="00DC7948">
      <w:pPr>
        <w:pStyle w:val="Paragrafi"/>
        <w:rPr>
          <w:spacing w:val="-4"/>
        </w:rPr>
      </w:pPr>
      <w:r w:rsidRPr="00DC7948">
        <w:rPr>
          <w:spacing w:val="-4"/>
        </w:rPr>
        <w:t>e) vepra penale kundër fëmijëve, martesës dhe familjes, të parashikuara në paragrafin e dytë të nenit 124, paragrafin e dytë e të tretë, të nenit 124/b, në nenet 128/a,128/b, 129 e 130/a, të Kodit Penal;</w:t>
      </w:r>
    </w:p>
    <w:p w:rsidR="00DC7948" w:rsidRPr="00DC7948" w:rsidRDefault="00DC7948" w:rsidP="00DC7948">
      <w:pPr>
        <w:pStyle w:val="Paragrafi"/>
      </w:pPr>
      <w:r w:rsidRPr="00DC7948">
        <w:t xml:space="preserve">ë) </w:t>
      </w:r>
      <w:r w:rsidRPr="00DC7948">
        <w:tab/>
        <w:t>vepra penale kundër pasurisë dhe në sferën ekonomike, të parashikuara në paragrafin e dytë dhe të tretë të nenit 134, në nenet 135, 136, në paragrafin e dytë, të nenit 137/a, në paragrafin e dytë, të nenit 138, në nenet 138/a, 139, 140, 141, 141/a, në paragrafin e dytë të nenit 143, në nenet 143/a, 143/b, 144/a, 152, në paragrafin e dytë të nenit 159, në nenet 164/a, 164/b, 175, në paragrafin e dytë dhe të tretë të nenit 180 e në nenin 181/a, të Kodit Penal, si dhe në paragrafin e dytë dhe të tretë të nenit 59, të Kodit Penal Ushtarak;</w:t>
      </w:r>
    </w:p>
    <w:p w:rsidR="00DC7948" w:rsidRPr="00DC7948" w:rsidRDefault="00DC7948" w:rsidP="00DC7948">
      <w:pPr>
        <w:pStyle w:val="Paragrafi"/>
        <w:rPr>
          <w:spacing w:val="-4"/>
        </w:rPr>
      </w:pPr>
      <w:r w:rsidRPr="00DC7948">
        <w:rPr>
          <w:spacing w:val="-4"/>
        </w:rPr>
        <w:t>f) vepra penale kundër falsifikimit të monedhave dhe letrave me vlerë, të parashikuara në nenet 183, 184, në paragrafin e dytë të nenit 185, të Kodit Penal;</w:t>
      </w:r>
    </w:p>
    <w:p w:rsidR="00DC7948" w:rsidRPr="00DC7948" w:rsidRDefault="00DC7948" w:rsidP="00DC7948">
      <w:pPr>
        <w:pStyle w:val="Paragrafi"/>
        <w:rPr>
          <w:spacing w:val="-4"/>
        </w:rPr>
      </w:pPr>
      <w:r w:rsidRPr="00DC7948">
        <w:rPr>
          <w:spacing w:val="-4"/>
        </w:rPr>
        <w:t>g) vepra penale kundër falsifikimit të dokumenteve, të parashikuara në nenin 186, në paragrafin e dytë të nenit 186/a, në nenet 189 e 191, në paragrafin e dytë të nenit 192/b, të Kodit Penal;</w:t>
      </w:r>
    </w:p>
    <w:p w:rsidR="00DC7948" w:rsidRPr="00DC7948" w:rsidRDefault="00DC7948" w:rsidP="00DC7948">
      <w:pPr>
        <w:pStyle w:val="Paragrafi"/>
        <w:rPr>
          <w:spacing w:val="-4"/>
        </w:rPr>
      </w:pPr>
      <w:r w:rsidRPr="00DC7948">
        <w:rPr>
          <w:spacing w:val="-4"/>
        </w:rPr>
        <w:t>gj) vepra penale kundër mjedisit, të parashikuara në nenin 206/a, në paragrafin e dytë të nenit 206/b, të Kodit Penal;</w:t>
      </w:r>
    </w:p>
    <w:p w:rsidR="00DC7948" w:rsidRPr="00DC7948" w:rsidRDefault="00DC7948" w:rsidP="00DC7948">
      <w:pPr>
        <w:pStyle w:val="Paragrafi"/>
        <w:rPr>
          <w:spacing w:val="-4"/>
        </w:rPr>
      </w:pPr>
      <w:r w:rsidRPr="00DC7948">
        <w:rPr>
          <w:spacing w:val="-4"/>
        </w:rPr>
        <w:t xml:space="preserve">h) </w:t>
      </w:r>
      <w:r w:rsidRPr="00DC7948">
        <w:rPr>
          <w:spacing w:val="-4"/>
        </w:rPr>
        <w:tab/>
        <w:t>krime kundër pavarësisë dhe rendit kushtetues, të parashikuara në nenet 208, 209, 210, 211, 212, 213, 214, 215, 216, 217, 218, 219, 220, 221, 222, 223, 224 e 225, të Kodit Penal;</w:t>
      </w:r>
    </w:p>
    <w:p w:rsidR="00DC7948" w:rsidRPr="00DC7948" w:rsidRDefault="00DC7948" w:rsidP="00DC7948">
      <w:pPr>
        <w:pStyle w:val="Paragrafi"/>
        <w:rPr>
          <w:spacing w:val="-4"/>
        </w:rPr>
      </w:pPr>
      <w:r w:rsidRPr="00DC7948">
        <w:rPr>
          <w:spacing w:val="-4"/>
        </w:rPr>
        <w:t>i) krime që cenojnë marrëdhëniet me shtetet e tjera, të parashikuara në nenet 226 e 228 të Kodit Penal;</w:t>
      </w:r>
    </w:p>
    <w:p w:rsidR="00DC7948" w:rsidRPr="00DC7948" w:rsidRDefault="00DC7948" w:rsidP="00DC7948">
      <w:pPr>
        <w:pStyle w:val="Paragrafi"/>
        <w:rPr>
          <w:spacing w:val="-4"/>
        </w:rPr>
      </w:pPr>
      <w:r w:rsidRPr="00DC7948">
        <w:rPr>
          <w:spacing w:val="-4"/>
        </w:rPr>
        <w:t>j) vepra me qëllime terroriste, të parashikuara në nenet 230, 230/a, 230/b, 230/c, 230/ç, 230/d, 231, 232, 232/a, 232/b, 233, 234, 234/a dhe 234/b, të Kodit Penal;</w:t>
      </w:r>
    </w:p>
    <w:p w:rsidR="00DC7948" w:rsidRPr="00DC7948" w:rsidRDefault="00DC7948" w:rsidP="00DC7948">
      <w:pPr>
        <w:pStyle w:val="Paragrafi"/>
        <w:rPr>
          <w:spacing w:val="-4"/>
        </w:rPr>
      </w:pPr>
      <w:r w:rsidRPr="00DC7948">
        <w:rPr>
          <w:spacing w:val="-4"/>
        </w:rPr>
        <w:lastRenderedPageBreak/>
        <w:t>k) krime kundër autoritetit të shtetit, të parashikuara në paragrafin e dytë të nenit 235, në paragrafin e dytë të nenit 236, në nenet 237, 243, 244, 244/a, 245, 245/1, 248, 248/a, 250, 257/a, 258, 259, 259/a, 260, 265, 265/a, 265/b, 265/c, 266, 267, 270, në paragrafin e parë, të katërt, të pestë, të gjashtë dhe të shtatë të nenit 278, në nenin 278/a, në paragrafin e dytë të nenit 282, në nenin 282/a, në paragrafin e dytë dhe të tretë të nenit 283, në nenin 283/a, në nenin 284, në nenet 284/a, 284/c, 284/ç, 285, 286, 287, 287/a, 287/b, 288, në paragrafin e dytë të nenit 289, në paragrafin e dytë, të tretë, të katërt të nenit 290, në nenet 293/a, 293/b, 293/c, 294, në paragrafin e parë, të tretë, të pestë dhe të gjashtë të nenit 295/a, në nenet 298, 299, të Kodit Penal, dhe në nenin 70, të Kodit Penal Ushtarak;</w:t>
      </w:r>
    </w:p>
    <w:p w:rsidR="00DC7948" w:rsidRPr="00DC7948" w:rsidRDefault="00DC7948" w:rsidP="00DC7948">
      <w:pPr>
        <w:pStyle w:val="Paragrafi"/>
        <w:rPr>
          <w:spacing w:val="-4"/>
        </w:rPr>
      </w:pPr>
      <w:r w:rsidRPr="00DC7948">
        <w:rPr>
          <w:spacing w:val="-4"/>
        </w:rPr>
        <w:t>l) vepra penale kundër drejtësisë, të parashikuara në paragrafin e dytë të nenit 302, në paragrafin e dytë të nenit 309, në nenin 313/a, në paragrafin e dytë dhe të tretë të nenit 313/b, në nenet 314, 316, 319, 319/a, 319/b, 319/c, 319/ç, 319/d, 319/dh, 319/e, në paragrafin e dytë të nenit 323, në paragrafin e dytë të nenit 324, të Kodit Penal;</w:t>
      </w:r>
    </w:p>
    <w:p w:rsidR="00DC7948" w:rsidRPr="00DC7948" w:rsidRDefault="00DC7948" w:rsidP="00DC7948">
      <w:pPr>
        <w:pStyle w:val="Paragrafi"/>
        <w:rPr>
          <w:spacing w:val="-4"/>
        </w:rPr>
      </w:pPr>
      <w:r w:rsidRPr="00DC7948">
        <w:rPr>
          <w:spacing w:val="-4"/>
        </w:rPr>
        <w:t>ll) vepra penale që prekin zgjedhjet e lira dhe sistemin demokratik të zgjedhjeve, të parashikuara në nenet 326, 326/a, 327/a, në nenin 328, në nenin 328/a, në  nenin 329, në nenet 330/a, 331 dhe 332, të Kodit Penal;</w:t>
      </w:r>
    </w:p>
    <w:p w:rsidR="00DC7948" w:rsidRPr="00DC7948" w:rsidRDefault="00DC7948" w:rsidP="00DC7948">
      <w:pPr>
        <w:pStyle w:val="Paragrafi"/>
        <w:rPr>
          <w:spacing w:val="-4"/>
        </w:rPr>
      </w:pPr>
      <w:r w:rsidRPr="00DC7948">
        <w:rPr>
          <w:spacing w:val="-4"/>
        </w:rPr>
        <w:t>m) vepra penale të kryera nga banda e armatosur dhe organizata kriminale, të parashikuara në nenet 333, 333/a dhe 334, të Kodit Penal.</w:t>
      </w:r>
    </w:p>
    <w:p w:rsidR="00DC7948" w:rsidRPr="00DC7948" w:rsidRDefault="00DC7948" w:rsidP="00DC7948">
      <w:pPr>
        <w:pStyle w:val="Paragrafi"/>
        <w:rPr>
          <w:spacing w:val="-4"/>
        </w:rPr>
      </w:pPr>
      <w:r w:rsidRPr="00DC7948">
        <w:rPr>
          <w:spacing w:val="-4"/>
        </w:rPr>
        <w:t>2. Nuk përfitojnë nga kjo amnisti personat, të cilët i janë shmangur drejtësisë, qofshin këta shtetas që i janë shmangur autoritetit të ndjekjes penale apo të dënuar që i janë shmangur ekzekutimit të vendimit të dhënë, deri në datën 25.12.2016.</w:t>
      </w:r>
    </w:p>
    <w:p w:rsidR="00DC7948" w:rsidRPr="00DC7948" w:rsidRDefault="00DC7948" w:rsidP="00DC7948">
      <w:pPr>
        <w:pStyle w:val="Paragrafi"/>
        <w:rPr>
          <w:spacing w:val="-4"/>
        </w:rPr>
      </w:pPr>
      <w:r w:rsidRPr="00DC7948">
        <w:rPr>
          <w:spacing w:val="-4"/>
        </w:rPr>
        <w:t xml:space="preserve">3. Nuk përfitojnë nga kjo amnisti përsëritësit e së njëjtës vepër penale. </w:t>
      </w:r>
    </w:p>
    <w:p w:rsidR="00DC7948" w:rsidRPr="00DC7948" w:rsidRDefault="00DC7948" w:rsidP="00DC7948">
      <w:pPr>
        <w:pStyle w:val="Paragrafi"/>
        <w:rPr>
          <w:sz w:val="12"/>
        </w:rPr>
      </w:pPr>
    </w:p>
    <w:p w:rsidR="00DC7948" w:rsidRPr="004C138A" w:rsidRDefault="00DC7948" w:rsidP="00DC7948">
      <w:pPr>
        <w:pStyle w:val="NeniNr"/>
      </w:pPr>
      <w:r w:rsidRPr="004C138A">
        <w:t>Neni 5</w:t>
      </w:r>
    </w:p>
    <w:p w:rsidR="00DC7948" w:rsidRPr="004C138A" w:rsidRDefault="00DC7948" w:rsidP="00DC7948">
      <w:pPr>
        <w:pStyle w:val="NeniTitull"/>
      </w:pPr>
      <w:r w:rsidRPr="004C138A">
        <w:t>Amnistia e dënimit të mbetur</w:t>
      </w:r>
    </w:p>
    <w:p w:rsidR="00DC7948" w:rsidRPr="00DC7948" w:rsidRDefault="00DC7948" w:rsidP="00DC7948">
      <w:pPr>
        <w:pStyle w:val="NeniNr"/>
        <w:rPr>
          <w:sz w:val="14"/>
        </w:rPr>
      </w:pPr>
    </w:p>
    <w:p w:rsidR="00DC7948" w:rsidRPr="004C138A" w:rsidRDefault="00DC7948" w:rsidP="00DC7948">
      <w:pPr>
        <w:pStyle w:val="Paragrafi"/>
      </w:pPr>
      <w:r w:rsidRPr="004C138A">
        <w:t>1. Të gjithë personat e dënuar, të cilët nuk përfitojnë nga parashikimi i nenit 3 të këtij ligji, pavarësisht nga kriteret ndaluese të nenit 4, lirohen nëse u kanë mbetur pa vuajtur nga dënimi i dhënë:</w:t>
      </w:r>
    </w:p>
    <w:p w:rsidR="00DC7948" w:rsidRPr="004C138A" w:rsidRDefault="00DC7948" w:rsidP="00DC7948">
      <w:pPr>
        <w:pStyle w:val="Paragrafi"/>
      </w:pPr>
      <w:r w:rsidRPr="004C138A">
        <w:t xml:space="preserve">a) deri në 2 vjet për të dënuarat gra apo personat që në kohën e kryerjes së veprës penale kanë qenë të mitur; </w:t>
      </w:r>
    </w:p>
    <w:p w:rsidR="00DC7948" w:rsidRPr="004C138A" w:rsidRDefault="00DC7948" w:rsidP="00DC7948">
      <w:pPr>
        <w:pStyle w:val="Paragrafi"/>
      </w:pPr>
      <w:r w:rsidRPr="004C138A">
        <w:lastRenderedPageBreak/>
        <w:t>b) deri në 1 vit për personat e dënuar burra.</w:t>
      </w:r>
    </w:p>
    <w:p w:rsidR="00DC7948" w:rsidRPr="004C138A" w:rsidRDefault="00DC7948" w:rsidP="00DC7948">
      <w:pPr>
        <w:pStyle w:val="Paragrafi"/>
      </w:pPr>
      <w:r w:rsidRPr="004C138A">
        <w:t xml:space="preserve">2. Nuk përfitojnë nga ky nen personat, të cilët i janë shmangur ekzekutimit të vendimit të dënimit, si dhe përsëritësit e së njëjtës vepër penale. </w:t>
      </w:r>
    </w:p>
    <w:p w:rsidR="00DC7948" w:rsidRPr="00DC7948" w:rsidRDefault="00DC7948" w:rsidP="00DC7948">
      <w:pPr>
        <w:pStyle w:val="Paragrafi"/>
        <w:rPr>
          <w:sz w:val="12"/>
        </w:rPr>
      </w:pPr>
    </w:p>
    <w:p w:rsidR="00DC7948" w:rsidRPr="004C138A" w:rsidRDefault="00DC7948" w:rsidP="00DC7948">
      <w:pPr>
        <w:pStyle w:val="NeniNr"/>
      </w:pPr>
      <w:r w:rsidRPr="004C138A">
        <w:t>Neni 6</w:t>
      </w:r>
    </w:p>
    <w:p w:rsidR="00DC7948" w:rsidRPr="004C138A" w:rsidRDefault="00DC7948" w:rsidP="00DC7948">
      <w:pPr>
        <w:pStyle w:val="NeniTitull"/>
      </w:pPr>
      <w:r w:rsidRPr="004C138A">
        <w:t xml:space="preserve"> Kushtet për dhënien e amnistisë nga ndjekja penale </w:t>
      </w:r>
    </w:p>
    <w:p w:rsidR="00DC7948" w:rsidRPr="00DC7948" w:rsidRDefault="00DC7948" w:rsidP="00DC7948">
      <w:pPr>
        <w:pStyle w:val="Paragrafi"/>
        <w:rPr>
          <w:sz w:val="14"/>
        </w:rPr>
      </w:pPr>
    </w:p>
    <w:p w:rsidR="00DC7948" w:rsidRPr="004C138A" w:rsidRDefault="00DC7948" w:rsidP="00DC7948">
      <w:pPr>
        <w:pStyle w:val="Paragrafi"/>
      </w:pPr>
      <w:r w:rsidRPr="004C138A">
        <w:t>1. Pushohen ndjekjet penale për çështjet në hetim, për çështjet e pashqyrtuara ose në proces shqyrtimi nga gjykatat, si dhe për kallëzimet që ndodhen në këto organe, pavarësisht nga data e regjistrimit të tyre, për veprat penale të kryera deri në datën 25.12.2016, për të cilat Kodi Penal parashikon një dënim me burgim në maksimum deri në 2 vjet, ose çdo lloj dënimi tjetër më të butë, me përjashtim të veprave të parashikuara nga paragrafi i parë i nenit 124/b, paragrafi i parë i nenit 130/a, paragrafi parë i nenit 235, paragrafi i parë i nenit 236, nenet 237, 238, 242, 243, paragrafi i parë i neni 246, neni 246/a, paragrafi parë i nenit 247, të Kodit Penal.</w:t>
      </w:r>
    </w:p>
    <w:p w:rsidR="00DC7948" w:rsidRPr="004C138A" w:rsidRDefault="00DC7948" w:rsidP="00DC7948">
      <w:pPr>
        <w:pStyle w:val="Paragrafi"/>
      </w:pPr>
      <w:r w:rsidRPr="004C138A">
        <w:t>2. Nuk përfitojnë nga ky nen personat, të cilët i janë shmangur ndjekjes penale apo procesit hetimor nga autoriteti publik i ushtrimit të ndjekjes penale deri në datën 25.12.2016.</w:t>
      </w:r>
    </w:p>
    <w:p w:rsidR="00DC7948" w:rsidRPr="004C138A" w:rsidRDefault="00DC7948" w:rsidP="00DC7948">
      <w:pPr>
        <w:pStyle w:val="Paragrafi"/>
      </w:pPr>
      <w:r w:rsidRPr="004C138A">
        <w:t>3. Nuk përfitojnë nga ky nen të gjithë personat, të cilët mbajnë apo kanë mbajtur një funksion publik dhe që janë subjekt i ligjit nr. 138/2015 “Për garantimin e integritetit të personave që zgjidhen, emërohen ose ushtrojnë funksione publike”, të ndryshuar. Personat funksionarë publikë, të cilët ndiqen penalisht për çështjet në hetim, për çështjet e pashqyrtuara ose në proces shqyrtimi nga gjykatat, si dhe për kallëzimet që ndodhen në këto organe, pavarësisht nga data e regjistrimit të tyre, për veprat penale të kryera deri në datën 25 dhjetor 2016, do të vazhdojnë t’i nënshtrohen ndjekjes penale duke u hetuar dhe gjykuar, pavarësisht parashikimeve të këtij neni.</w:t>
      </w:r>
    </w:p>
    <w:p w:rsidR="00DC7948" w:rsidRDefault="00DC7948" w:rsidP="00DC7948">
      <w:pPr>
        <w:pStyle w:val="NeniNr"/>
        <w:rPr>
          <w:sz w:val="14"/>
        </w:rPr>
      </w:pPr>
    </w:p>
    <w:p w:rsidR="00DC7948" w:rsidRPr="004C138A" w:rsidRDefault="00DC7948" w:rsidP="00DC7948">
      <w:pPr>
        <w:pStyle w:val="NeniNr"/>
      </w:pPr>
      <w:r w:rsidRPr="004C138A">
        <w:t>Neni 7</w:t>
      </w:r>
    </w:p>
    <w:p w:rsidR="00DC7948" w:rsidRPr="004C138A" w:rsidRDefault="00DC7948" w:rsidP="00DC7948">
      <w:pPr>
        <w:pStyle w:val="NeniTitull"/>
      </w:pPr>
      <w:r w:rsidRPr="004C138A">
        <w:t>Dorëzimi vullnetar i armëve të zjarrit të çdo lloji</w:t>
      </w:r>
    </w:p>
    <w:p w:rsidR="00DC7948" w:rsidRPr="00DC7948" w:rsidRDefault="00DC7948" w:rsidP="00DC7948">
      <w:pPr>
        <w:pStyle w:val="Paragrafi"/>
        <w:rPr>
          <w:sz w:val="14"/>
        </w:rPr>
      </w:pPr>
    </w:p>
    <w:p w:rsidR="00DC7948" w:rsidRPr="004C138A" w:rsidRDefault="00DC7948" w:rsidP="00DC7948">
      <w:pPr>
        <w:pStyle w:val="Paragrafi"/>
      </w:pPr>
      <w:r w:rsidRPr="004C138A">
        <w:t xml:space="preserve">1. Amnistohen nga ndjekja penale të gjithë personat që vullnetarisht deri në datën 30 prill 2017 deklarojnë ose njoftojnë pranë Policisë së Shtetit, në komisariatin/stacionin e policisë më të </w:t>
      </w:r>
      <w:r w:rsidRPr="004C138A">
        <w:lastRenderedPageBreak/>
        <w:t xml:space="preserve">afërt për dorëzimin e armëve të zjarrit të çdo lloji, që trajtohen sipas parashikimeve të paragrafit të dytë, të tretë dhe të katërt, të nenit 278, të Kodit Penal. </w:t>
      </w:r>
    </w:p>
    <w:p w:rsidR="00DC7948" w:rsidRPr="004C138A" w:rsidRDefault="00DC7948" w:rsidP="00DC7948">
      <w:pPr>
        <w:pStyle w:val="Paragrafi"/>
      </w:pPr>
      <w:r w:rsidRPr="004C138A">
        <w:t>2. Procedurat për marrjen e armës në dorëzim dhe trajtimin nga strukturat e Policisë së Shtetit përcaktohen me vendim të Këshillit të Ministrave.</w:t>
      </w:r>
    </w:p>
    <w:p w:rsidR="00DC7948" w:rsidRPr="00DC7948" w:rsidRDefault="00DC7948" w:rsidP="00DC7948">
      <w:pPr>
        <w:pStyle w:val="Paragrafi"/>
        <w:rPr>
          <w:sz w:val="16"/>
        </w:rPr>
      </w:pPr>
    </w:p>
    <w:p w:rsidR="00DC7948" w:rsidRPr="004C138A" w:rsidRDefault="00DC7948" w:rsidP="00DC7948">
      <w:pPr>
        <w:pStyle w:val="NeniNr"/>
      </w:pPr>
      <w:r w:rsidRPr="004C138A">
        <w:t>Neni 8</w:t>
      </w:r>
    </w:p>
    <w:p w:rsidR="00DC7948" w:rsidRPr="004C138A" w:rsidRDefault="00DC7948" w:rsidP="00DC7948">
      <w:pPr>
        <w:pStyle w:val="NeniTitull"/>
      </w:pPr>
      <w:r w:rsidRPr="004C138A">
        <w:t>Të drejtat civile në procesin penal</w:t>
      </w:r>
    </w:p>
    <w:p w:rsidR="00DC7948" w:rsidRPr="00DC7948" w:rsidRDefault="00DC7948" w:rsidP="00DC7948">
      <w:pPr>
        <w:pStyle w:val="Paragrafi"/>
        <w:rPr>
          <w:sz w:val="16"/>
        </w:rPr>
      </w:pPr>
    </w:p>
    <w:p w:rsidR="00DC7948" w:rsidRPr="004C138A" w:rsidRDefault="00DC7948" w:rsidP="00DC7948">
      <w:pPr>
        <w:pStyle w:val="Paragrafi"/>
      </w:pPr>
      <w:r w:rsidRPr="004C138A">
        <w:tab/>
        <w:t>Nga zbatimi i këtij ligji nuk cenohen të drejtat civile në procesin penal dhe as shpenzimet gjyqësore të kryera gjatë gjykimit deri në momentin e hyrjes në fuqi të këtij ligji.</w:t>
      </w:r>
    </w:p>
    <w:p w:rsidR="00DC7948" w:rsidRPr="00DC7948" w:rsidRDefault="00DC7948" w:rsidP="00DC7948">
      <w:pPr>
        <w:pStyle w:val="Paragrafi"/>
        <w:rPr>
          <w:sz w:val="16"/>
        </w:rPr>
      </w:pPr>
    </w:p>
    <w:p w:rsidR="00DC7948" w:rsidRPr="004C138A" w:rsidRDefault="00DC7948" w:rsidP="00DC7948">
      <w:pPr>
        <w:pStyle w:val="NeniNr"/>
      </w:pPr>
      <w:r w:rsidRPr="004C138A">
        <w:t>Neni 9</w:t>
      </w:r>
    </w:p>
    <w:p w:rsidR="00DC7948" w:rsidRPr="004C138A" w:rsidRDefault="00DC7948" w:rsidP="00DC7948">
      <w:pPr>
        <w:pStyle w:val="NeniTitull"/>
      </w:pPr>
      <w:r w:rsidRPr="004C138A">
        <w:t>Dispozitë e fundit</w:t>
      </w:r>
    </w:p>
    <w:p w:rsidR="00DC7948" w:rsidRPr="00DC7948" w:rsidRDefault="00DC7948" w:rsidP="00DC7948">
      <w:pPr>
        <w:pStyle w:val="Paragrafi"/>
        <w:rPr>
          <w:sz w:val="16"/>
        </w:rPr>
      </w:pPr>
    </w:p>
    <w:p w:rsidR="00DC7948" w:rsidRPr="004C138A" w:rsidRDefault="00DC7948" w:rsidP="00DC7948">
      <w:pPr>
        <w:pStyle w:val="Paragrafi"/>
      </w:pPr>
      <w:r w:rsidRPr="004C138A">
        <w:t>Ngarkohet Këshilli i Ministrave që, brenda 1 muaji nga hyrja në fuqi e këtij ligji, të miratojë aktin nënligjor në zbatim të nenit 7, pika 2, të ligjit.</w:t>
      </w:r>
    </w:p>
    <w:p w:rsidR="00DC7948" w:rsidRPr="004C138A" w:rsidRDefault="00DC7948" w:rsidP="00DC7948">
      <w:pPr>
        <w:pStyle w:val="Paragrafi"/>
      </w:pPr>
      <w:r w:rsidRPr="004C138A">
        <w:t>Ngarkohen Ministria e Drejtësisë, Ministria e Punëve të Brendshme, Prokurori i Përgjithshëm, Drejtoria e Përgjithshme e Burgjeve, Shërbimi i Provës dhe Policia e Shtetit për zbatimin e këtij ligji.</w:t>
      </w:r>
    </w:p>
    <w:p w:rsidR="00DC7948" w:rsidRPr="004C138A" w:rsidRDefault="00DC7948" w:rsidP="00DC7948">
      <w:pPr>
        <w:pStyle w:val="NeniNr"/>
      </w:pPr>
      <w:r w:rsidRPr="004C138A">
        <w:t>Neni 10</w:t>
      </w:r>
    </w:p>
    <w:p w:rsidR="00DC7948" w:rsidRPr="004C138A" w:rsidRDefault="00DC7948" w:rsidP="006327D6">
      <w:pPr>
        <w:pStyle w:val="NeniTitull"/>
      </w:pPr>
      <w:r w:rsidRPr="004C138A">
        <w:t>Hyrja në fuqi</w:t>
      </w:r>
    </w:p>
    <w:p w:rsidR="006327D6" w:rsidRPr="006327D6" w:rsidRDefault="006327D6" w:rsidP="00DC7948">
      <w:pPr>
        <w:pStyle w:val="Paragrafi"/>
        <w:rPr>
          <w:sz w:val="14"/>
        </w:rPr>
      </w:pPr>
    </w:p>
    <w:p w:rsidR="00DC7948" w:rsidRPr="004C138A" w:rsidRDefault="00DC7948" w:rsidP="00DC7948">
      <w:pPr>
        <w:pStyle w:val="Paragrafi"/>
      </w:pPr>
      <w:r w:rsidRPr="004C138A">
        <w:t>Ky ligj hyn në fuqi 15 ditë pas botimit në Fletoren Zyrtare.</w:t>
      </w:r>
    </w:p>
    <w:p w:rsidR="00DC7948" w:rsidRPr="006327D6" w:rsidRDefault="00DC7948" w:rsidP="00DC7948">
      <w:pPr>
        <w:pStyle w:val="Paragrafi"/>
        <w:rPr>
          <w:sz w:val="14"/>
        </w:rPr>
      </w:pPr>
    </w:p>
    <w:p w:rsidR="00DC7948" w:rsidRDefault="00DC7948" w:rsidP="00DC7948">
      <w:pPr>
        <w:pStyle w:val="Paragrafi"/>
      </w:pPr>
      <w:r w:rsidRPr="004C138A">
        <w:t>Miratuar në datën 22.12.2016</w:t>
      </w:r>
    </w:p>
    <w:p w:rsidR="00DC7948" w:rsidRPr="006327D6" w:rsidRDefault="00DC7948" w:rsidP="00DC7948">
      <w:pPr>
        <w:pStyle w:val="Paragrafi"/>
        <w:rPr>
          <w:sz w:val="16"/>
        </w:rPr>
      </w:pPr>
    </w:p>
    <w:p w:rsidR="006327D6" w:rsidRPr="006327D6" w:rsidRDefault="006327D6" w:rsidP="006327D6">
      <w:pPr>
        <w:pStyle w:val="Paragrafi"/>
        <w:ind w:firstLine="0"/>
        <w:rPr>
          <w:b/>
        </w:rPr>
      </w:pPr>
      <w:r w:rsidRPr="006327D6">
        <w:rPr>
          <w:b/>
        </w:rPr>
        <w:t>Shpallur me dekretin nr. 9927, datë 30.12.2016 të Presidentit të Republikës së Shqipërisë, Bujar nishani</w:t>
      </w:r>
    </w:p>
    <w:p w:rsidR="006327D6" w:rsidRDefault="006327D6" w:rsidP="00DC7948">
      <w:pPr>
        <w:pStyle w:val="Paragrafi"/>
      </w:pPr>
    </w:p>
    <w:p w:rsidR="006A2A81" w:rsidRDefault="006A2A81" w:rsidP="00256296">
      <w:pPr>
        <w:pStyle w:val="Akti"/>
        <w:keepNext w:val="0"/>
      </w:pPr>
    </w:p>
    <w:p w:rsidR="006A2A81" w:rsidRDefault="006A2A81" w:rsidP="00256296">
      <w:pPr>
        <w:pStyle w:val="Akti"/>
        <w:keepNext w:val="0"/>
      </w:pPr>
    </w:p>
    <w:p w:rsidR="006A2A81" w:rsidRDefault="006A2A81" w:rsidP="00256296">
      <w:pPr>
        <w:pStyle w:val="Akti"/>
        <w:keepNext w:val="0"/>
      </w:pPr>
    </w:p>
    <w:p w:rsidR="006A2A81" w:rsidRDefault="006A2A81" w:rsidP="00256296">
      <w:pPr>
        <w:pStyle w:val="Akti"/>
        <w:keepNext w:val="0"/>
      </w:pPr>
    </w:p>
    <w:p w:rsidR="006A2A81" w:rsidRDefault="006A2A81" w:rsidP="00256296">
      <w:pPr>
        <w:pStyle w:val="Akti"/>
        <w:keepNext w:val="0"/>
      </w:pPr>
    </w:p>
    <w:p w:rsidR="006A2A81" w:rsidRDefault="006A2A81" w:rsidP="00256296">
      <w:pPr>
        <w:pStyle w:val="Akti"/>
        <w:keepNext w:val="0"/>
      </w:pPr>
    </w:p>
    <w:p w:rsidR="006A2A81" w:rsidRDefault="006A2A81" w:rsidP="00256296">
      <w:pPr>
        <w:pStyle w:val="Akti"/>
        <w:keepNext w:val="0"/>
      </w:pPr>
    </w:p>
    <w:p w:rsidR="006A2A81" w:rsidRDefault="006A2A81" w:rsidP="00256296">
      <w:pPr>
        <w:pStyle w:val="Akti"/>
        <w:keepNext w:val="0"/>
      </w:pPr>
    </w:p>
    <w:p w:rsidR="006A2A81" w:rsidRDefault="006A2A81" w:rsidP="00256296">
      <w:pPr>
        <w:pStyle w:val="Akti"/>
        <w:keepNext w:val="0"/>
      </w:pPr>
    </w:p>
    <w:p w:rsidR="006A2A81" w:rsidRDefault="006A2A81" w:rsidP="00256296">
      <w:pPr>
        <w:pStyle w:val="Akti"/>
        <w:keepNext w:val="0"/>
      </w:pPr>
    </w:p>
    <w:p w:rsidR="006A2A81" w:rsidRDefault="006A2A81" w:rsidP="00256296">
      <w:pPr>
        <w:pStyle w:val="Akti"/>
        <w:keepNext w:val="0"/>
      </w:pPr>
    </w:p>
    <w:p w:rsidR="00BC7D7B" w:rsidRPr="00BB4302" w:rsidRDefault="00BC7D7B" w:rsidP="00256296">
      <w:pPr>
        <w:pStyle w:val="Akti"/>
        <w:keepNext w:val="0"/>
      </w:pPr>
      <w:r w:rsidRPr="00BB4302">
        <w:lastRenderedPageBreak/>
        <w:t>VENDIM</w:t>
      </w:r>
    </w:p>
    <w:p w:rsidR="00BC7D7B" w:rsidRPr="00BB4302" w:rsidRDefault="00BC7D7B" w:rsidP="00256296">
      <w:pPr>
        <w:pStyle w:val="NumriData"/>
        <w:keepNext w:val="0"/>
      </w:pPr>
      <w:r w:rsidRPr="00BB4302">
        <w:t>Nr. 95/2016</w:t>
      </w:r>
    </w:p>
    <w:p w:rsidR="00BC7D7B" w:rsidRPr="00BB4302" w:rsidRDefault="00BC7D7B" w:rsidP="00256296">
      <w:pPr>
        <w:pStyle w:val="Hapesira7"/>
        <w:ind w:firstLine="0"/>
      </w:pPr>
    </w:p>
    <w:p w:rsidR="00BC7D7B" w:rsidRPr="00BA36E2" w:rsidRDefault="00BC7D7B" w:rsidP="00256296">
      <w:pPr>
        <w:pStyle w:val="Titull-Titull"/>
        <w:rPr>
          <w:b/>
        </w:rPr>
      </w:pPr>
      <w:r w:rsidRPr="00BB4302">
        <w:t xml:space="preserve"> </w:t>
      </w:r>
      <w:r w:rsidRPr="00BA36E2">
        <w:rPr>
          <w:b/>
        </w:rPr>
        <w:t>PËR  MIRATIMIN E STRUKTURËS, ORGANIKËS DHE KLASIFIKIMIN E PAGAVE TË AUTORITETIT PËR INFORMIMIN MBI DOKUMENTET E ISH-SIGURIMIT TË SHTETIT</w:t>
      </w:r>
    </w:p>
    <w:p w:rsidR="00BC7D7B" w:rsidRPr="00BB4302" w:rsidRDefault="00BC7D7B" w:rsidP="00256296">
      <w:pPr>
        <w:pStyle w:val="Hapesira7"/>
        <w:ind w:firstLine="0"/>
      </w:pPr>
    </w:p>
    <w:p w:rsidR="00BC7D7B" w:rsidRPr="00BB4302" w:rsidRDefault="00BC7D7B" w:rsidP="00256296">
      <w:pPr>
        <w:pStyle w:val="Paragrafi"/>
        <w:ind w:firstLine="0"/>
        <w:rPr>
          <w:szCs w:val="24"/>
        </w:rPr>
      </w:pPr>
      <w:r w:rsidRPr="00BB4302">
        <w:rPr>
          <w:szCs w:val="24"/>
        </w:rPr>
        <w:tab/>
        <w:t>Në mbështetje të nenit 78, të Kushtetutës, dhe në zbatim të neneve 9, pika 2, dhe 10, pika 1, të ligjit nr. 9584, datë 17.7.2006, “Për pagat, shpërblimet dhe strukturat e institucioneve të pavarura kushtetuese dhe të institucioneve të tjera të pavarura, të krijuara me ligj”, të ndryshuar, si dhe të nenit 12, pika 6, të ligjit nr. 45/2015 “Për të drejtën e informimit për dokumentet e ish-Sigurimit të Shtetit të Republikës Popullore Socialiste të Shqipërisë”,</w:t>
      </w:r>
    </w:p>
    <w:p w:rsidR="00BC7D7B" w:rsidRPr="00BB4302" w:rsidRDefault="00BC7D7B" w:rsidP="00256296">
      <w:pPr>
        <w:pStyle w:val="Hapesira7"/>
        <w:ind w:firstLine="0"/>
      </w:pPr>
    </w:p>
    <w:p w:rsidR="00BC7D7B" w:rsidRPr="00BB4302" w:rsidRDefault="002D0A52" w:rsidP="00256296">
      <w:pPr>
        <w:pStyle w:val="Titull-Titull"/>
      </w:pPr>
      <w:r>
        <w:lastRenderedPageBreak/>
        <w:t>KUVEND</w:t>
      </w:r>
      <w:r w:rsidR="00BC7D7B" w:rsidRPr="00BB4302">
        <w:t>I</w:t>
      </w:r>
    </w:p>
    <w:p w:rsidR="00BC7D7B" w:rsidRPr="00BB4302" w:rsidRDefault="00BC7D7B" w:rsidP="00256296">
      <w:pPr>
        <w:pStyle w:val="Titull-Titull"/>
      </w:pPr>
      <w:r w:rsidRPr="00BB4302">
        <w:t xml:space="preserve">I REPUBLIKËS SË SHQIPËRISË </w:t>
      </w:r>
    </w:p>
    <w:p w:rsidR="00BC7D7B" w:rsidRPr="00BB4302" w:rsidRDefault="00BC7D7B" w:rsidP="00256296">
      <w:pPr>
        <w:pStyle w:val="Hapesira7"/>
        <w:ind w:firstLine="0"/>
      </w:pPr>
    </w:p>
    <w:p w:rsidR="00BC7D7B" w:rsidRPr="00BB4302" w:rsidRDefault="002D0A52" w:rsidP="00256296">
      <w:pPr>
        <w:pStyle w:val="Titull-Titull"/>
      </w:pPr>
      <w:r>
        <w:t>VEND</w:t>
      </w:r>
      <w:r w:rsidR="00BC7D7B" w:rsidRPr="00BB4302">
        <w:t>O</w:t>
      </w:r>
      <w:r>
        <w:t>S</w:t>
      </w:r>
      <w:r w:rsidR="00BC7D7B" w:rsidRPr="00BB4302">
        <w:t>I:</w:t>
      </w:r>
    </w:p>
    <w:p w:rsidR="00BC7D7B" w:rsidRPr="00BB4302" w:rsidRDefault="00BC7D7B" w:rsidP="00256296">
      <w:pPr>
        <w:pStyle w:val="Hapesira7"/>
        <w:ind w:firstLine="0"/>
      </w:pPr>
    </w:p>
    <w:p w:rsidR="00BC7D7B" w:rsidRPr="00BB4302" w:rsidRDefault="00C568AA" w:rsidP="00256296">
      <w:pPr>
        <w:pStyle w:val="Paragrafi"/>
        <w:ind w:firstLine="0"/>
        <w:rPr>
          <w:szCs w:val="24"/>
        </w:rPr>
      </w:pPr>
      <w:r>
        <w:rPr>
          <w:szCs w:val="24"/>
        </w:rPr>
        <w:tab/>
        <w:t xml:space="preserve">I. </w:t>
      </w:r>
      <w:r w:rsidR="00BC7D7B" w:rsidRPr="00BB4302">
        <w:rPr>
          <w:szCs w:val="24"/>
        </w:rPr>
        <w:t>Miratohet struktura, organika dhe klasifikimi i pagave të Autoritetit për Informimin mbi Dokumentet e ish-Sigurimit të Shtetit.</w:t>
      </w:r>
    </w:p>
    <w:p w:rsidR="00BC7D7B" w:rsidRPr="00BB4302" w:rsidRDefault="00BC7D7B" w:rsidP="00256296">
      <w:pPr>
        <w:pStyle w:val="Paragrafi"/>
        <w:ind w:firstLine="0"/>
      </w:pPr>
      <w:r w:rsidRPr="00BB4302">
        <w:tab/>
        <w:t>II. Struktura e Autoritetit është sipas lidhjes nr. 1, bashkëlidhur këtij vendimi.</w:t>
      </w:r>
    </w:p>
    <w:p w:rsidR="00BC7D7B" w:rsidRPr="00BB4302" w:rsidRDefault="00DC7948" w:rsidP="00256296">
      <w:pPr>
        <w:pStyle w:val="Paragrafi"/>
        <w:ind w:firstLine="0"/>
      </w:pPr>
      <w:r>
        <w:tab/>
      </w:r>
      <w:r w:rsidR="00BC7D7B" w:rsidRPr="00BB4302">
        <w:t>III. Organika e Autoritetit është sipas lidhjes nr. 2, bashkëlidhur këtij vendimi.</w:t>
      </w:r>
    </w:p>
    <w:p w:rsidR="00BC7D7B" w:rsidRPr="00BB4302" w:rsidRDefault="00BC7D7B" w:rsidP="00256296">
      <w:pPr>
        <w:pStyle w:val="Paragrafi"/>
        <w:ind w:firstLine="0"/>
        <w:rPr>
          <w:spacing w:val="2"/>
          <w:szCs w:val="24"/>
        </w:rPr>
      </w:pPr>
      <w:r w:rsidRPr="00BB4302">
        <w:rPr>
          <w:szCs w:val="24"/>
        </w:rPr>
        <w:tab/>
        <w:t>IV. Ky vendim hyn në fuqi menjëherë.</w:t>
      </w:r>
    </w:p>
    <w:p w:rsidR="00BC7D7B" w:rsidRPr="00BB4302" w:rsidRDefault="00BC7D7B" w:rsidP="00256296">
      <w:pPr>
        <w:pStyle w:val="Hapesira7"/>
        <w:ind w:firstLine="0"/>
      </w:pPr>
    </w:p>
    <w:p w:rsidR="00BC7D7B" w:rsidRPr="00BB4302" w:rsidRDefault="00BA36E2" w:rsidP="00256296">
      <w:pPr>
        <w:pStyle w:val="Autoriteti"/>
        <w:keepNext w:val="0"/>
      </w:pPr>
      <w:r>
        <w:t>KRYET</w:t>
      </w:r>
      <w:r w:rsidR="00BC7D7B" w:rsidRPr="00BB4302">
        <w:t>A</w:t>
      </w:r>
      <w:r>
        <w:t>R</w:t>
      </w:r>
      <w:r w:rsidR="00BC7D7B" w:rsidRPr="00BB4302">
        <w:t>I</w:t>
      </w:r>
    </w:p>
    <w:p w:rsidR="00BC7D7B" w:rsidRPr="00BB4302" w:rsidRDefault="00BA36E2" w:rsidP="00256296">
      <w:pPr>
        <w:pStyle w:val="AutoritetiEmer"/>
      </w:pPr>
      <w:r w:rsidRPr="00BB4302">
        <w:t>Ilir Meta</w:t>
      </w:r>
    </w:p>
    <w:p w:rsidR="00BC7D7B" w:rsidRPr="00BB4302" w:rsidRDefault="00BC7D7B" w:rsidP="00256296">
      <w:pPr>
        <w:pStyle w:val="Hapesira7"/>
        <w:ind w:firstLine="0"/>
      </w:pPr>
    </w:p>
    <w:p w:rsidR="00BC7D7B" w:rsidRPr="00BB4302" w:rsidRDefault="00BC7D7B" w:rsidP="00256296">
      <w:pPr>
        <w:pStyle w:val="Paragrafi"/>
        <w:ind w:firstLine="0"/>
      </w:pPr>
      <w:r w:rsidRPr="00BB4302">
        <w:t>Miratuar në datën 22.12.2016</w:t>
      </w:r>
    </w:p>
    <w:p w:rsidR="006E2110" w:rsidRDefault="006E2110" w:rsidP="00256296">
      <w:pPr>
        <w:widowControl w:val="0"/>
        <w:spacing w:after="0" w:line="240" w:lineRule="auto"/>
        <w:ind w:firstLine="0"/>
        <w:rPr>
          <w:rFonts w:ascii="Garamond" w:eastAsia="Times New Roman" w:hAnsi="Garamond"/>
          <w:spacing w:val="-4"/>
          <w:sz w:val="24"/>
          <w:szCs w:val="24"/>
          <w:lang w:val="sq-AL" w:eastAsia="en-GB"/>
        </w:rPr>
      </w:pPr>
    </w:p>
    <w:p w:rsidR="00D82CBA" w:rsidRDefault="00D82CBA" w:rsidP="00EB5E96">
      <w:pPr>
        <w:widowControl w:val="0"/>
        <w:spacing w:after="0" w:line="240" w:lineRule="auto"/>
        <w:rPr>
          <w:rFonts w:ascii="Garamond" w:eastAsia="Times New Roman" w:hAnsi="Garamond"/>
          <w:spacing w:val="-4"/>
          <w:sz w:val="24"/>
          <w:szCs w:val="24"/>
          <w:lang w:val="sq-AL" w:eastAsia="en-GB"/>
        </w:rPr>
        <w:sectPr w:rsidR="00D82CBA" w:rsidSect="00A34D4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5513"/>
          <w:cols w:num="2" w:space="454"/>
          <w:docGrid w:linePitch="360"/>
        </w:sect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D82CBA" w:rsidRDefault="00D82CBA" w:rsidP="00EB5E96">
      <w:pPr>
        <w:widowControl w:val="0"/>
        <w:spacing w:after="0" w:line="240" w:lineRule="auto"/>
        <w:rPr>
          <w:rFonts w:ascii="Garamond" w:eastAsia="Times New Roman" w:hAnsi="Garamond"/>
          <w:spacing w:val="-4"/>
          <w:sz w:val="24"/>
          <w:szCs w:val="24"/>
          <w:lang w:val="sq-AL" w:eastAsia="en-GB"/>
        </w:rPr>
        <w:sectPr w:rsidR="00D82CBA" w:rsidSect="008A378D">
          <w:type w:val="continuous"/>
          <w:pgSz w:w="11907" w:h="16840" w:code="9"/>
          <w:pgMar w:top="720" w:right="1134" w:bottom="720" w:left="1134" w:header="851" w:footer="851" w:gutter="0"/>
          <w:cols w:space="454"/>
          <w:docGrid w:linePitch="360"/>
        </w:sectPr>
      </w:pPr>
    </w:p>
    <w:p w:rsidR="006B0AC7" w:rsidRDefault="00BA36E2" w:rsidP="00EB5E96">
      <w:pPr>
        <w:widowControl w:val="0"/>
        <w:spacing w:after="0" w:line="240" w:lineRule="auto"/>
        <w:ind w:firstLine="0"/>
        <w:rPr>
          <w:rFonts w:ascii="Garamond" w:eastAsia="Times New Roman" w:hAnsi="Garamond"/>
          <w:spacing w:val="-4"/>
          <w:sz w:val="24"/>
          <w:szCs w:val="24"/>
          <w:lang w:val="sq-AL" w:eastAsia="en-GB"/>
        </w:rPr>
      </w:pPr>
      <w:r>
        <w:rPr>
          <w:rFonts w:ascii="Garamond" w:eastAsia="Times New Roman" w:hAnsi="Garamond"/>
          <w:noProof/>
          <w:spacing w:val="-4"/>
          <w:sz w:val="24"/>
          <w:szCs w:val="24"/>
        </w:rPr>
        <w:lastRenderedPageBreak/>
        <w:drawing>
          <wp:inline distT="0" distB="0" distL="0" distR="0">
            <wp:extent cx="10049049" cy="5340096"/>
            <wp:effectExtent l="19050" t="0" r="9351"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10061130" cy="5346516"/>
                    </a:xfrm>
                    <a:prstGeom prst="rect">
                      <a:avLst/>
                    </a:prstGeom>
                    <a:noFill/>
                  </pic:spPr>
                </pic:pic>
              </a:graphicData>
            </a:graphic>
          </wp:inline>
        </w:drawing>
      </w:r>
    </w:p>
    <w:p w:rsidR="00D82CBA" w:rsidRDefault="00D82CBA" w:rsidP="00EB5E96">
      <w:pPr>
        <w:widowControl w:val="0"/>
        <w:spacing w:after="0" w:line="240" w:lineRule="auto"/>
        <w:ind w:firstLine="0"/>
        <w:rPr>
          <w:rFonts w:ascii="Garamond" w:eastAsia="Times New Roman" w:hAnsi="Garamond"/>
          <w:spacing w:val="-4"/>
          <w:sz w:val="24"/>
          <w:szCs w:val="24"/>
          <w:lang w:val="sq-AL" w:eastAsia="en-GB"/>
        </w:rPr>
        <w:sectPr w:rsidR="00D82CBA" w:rsidSect="00D82CBA">
          <w:headerReference w:type="even" r:id="rId16"/>
          <w:headerReference w:type="default" r:id="rId17"/>
          <w:pgSz w:w="16840" w:h="11907" w:orient="landscape" w:code="9"/>
          <w:pgMar w:top="1134" w:right="720" w:bottom="1134" w:left="720" w:header="851" w:footer="851" w:gutter="0"/>
          <w:cols w:space="454"/>
          <w:docGrid w:linePitch="360"/>
        </w:sectPr>
      </w:pPr>
    </w:p>
    <w:p w:rsidR="00063CBB" w:rsidRPr="000437F0" w:rsidRDefault="00063CBB" w:rsidP="000437F0">
      <w:pPr>
        <w:pStyle w:val="NeniNr"/>
        <w:jc w:val="right"/>
        <w:rPr>
          <w:b/>
          <w:lang w:eastAsia="en-GB"/>
        </w:rPr>
      </w:pPr>
      <w:r w:rsidRPr="000437F0">
        <w:rPr>
          <w:b/>
          <w:lang w:eastAsia="en-GB"/>
        </w:rPr>
        <w:lastRenderedPageBreak/>
        <w:t xml:space="preserve"> Lidhja nr. 2</w:t>
      </w:r>
    </w:p>
    <w:p w:rsidR="00063CBB" w:rsidRPr="00063CBB" w:rsidRDefault="00063CBB" w:rsidP="00063CBB">
      <w:pPr>
        <w:pStyle w:val="NeniNr"/>
        <w:rPr>
          <w:sz w:val="8"/>
          <w:lang w:eastAsia="en-GB"/>
        </w:rPr>
      </w:pPr>
    </w:p>
    <w:p w:rsidR="000437F0" w:rsidRDefault="00063CBB" w:rsidP="00063CBB">
      <w:pPr>
        <w:pStyle w:val="NeniNr"/>
        <w:rPr>
          <w:lang w:eastAsia="en-GB"/>
        </w:rPr>
      </w:pPr>
      <w:r w:rsidRPr="00063CBB">
        <w:rPr>
          <w:lang w:eastAsia="en-GB"/>
        </w:rPr>
        <w:t>ORGAN</w:t>
      </w:r>
      <w:r w:rsidR="00754925">
        <w:rPr>
          <w:lang w:eastAsia="en-GB"/>
        </w:rPr>
        <w:t>IKA E AUTORITETIT PËR INFORMIM</w:t>
      </w:r>
      <w:r w:rsidRPr="00063CBB">
        <w:rPr>
          <w:lang w:eastAsia="en-GB"/>
        </w:rPr>
        <w:t xml:space="preserve"> MBI DOKUMENTET </w:t>
      </w:r>
    </w:p>
    <w:p w:rsidR="00063CBB" w:rsidRPr="00063CBB" w:rsidRDefault="00063CBB" w:rsidP="00063CBB">
      <w:pPr>
        <w:pStyle w:val="NeniNr"/>
        <w:rPr>
          <w:lang w:eastAsia="en-GB"/>
        </w:rPr>
      </w:pPr>
      <w:r w:rsidRPr="00063CBB">
        <w:rPr>
          <w:lang w:eastAsia="en-GB"/>
        </w:rPr>
        <w:t>E ISH-SIGURIMIT TË SHTETIT</w:t>
      </w:r>
    </w:p>
    <w:p w:rsidR="00063CBB" w:rsidRPr="00754925" w:rsidRDefault="00063CBB" w:rsidP="00063CBB">
      <w:pPr>
        <w:pStyle w:val="NeniNr"/>
        <w:rPr>
          <w:sz w:val="16"/>
          <w:szCs w:val="24"/>
          <w:lang w:eastAsia="en-GB"/>
        </w:rPr>
      </w:pPr>
    </w:p>
    <w:p w:rsidR="00063CBB" w:rsidRDefault="00063CBB" w:rsidP="00754925">
      <w:pPr>
        <w:widowControl w:val="0"/>
        <w:spacing w:after="0" w:line="240" w:lineRule="auto"/>
        <w:ind w:firstLine="0"/>
        <w:jc w:val="center"/>
        <w:rPr>
          <w:rFonts w:ascii="Garamond" w:eastAsia="Times New Roman" w:hAnsi="Garamond"/>
          <w:spacing w:val="-4"/>
          <w:sz w:val="24"/>
          <w:szCs w:val="24"/>
          <w:lang w:val="sq-AL" w:eastAsia="en-GB"/>
        </w:rPr>
      </w:pPr>
      <w:r w:rsidRPr="00063CBB">
        <w:rPr>
          <w:rFonts w:ascii="Garamond" w:eastAsia="Times New Roman" w:hAnsi="Garamond"/>
          <w:noProof/>
          <w:spacing w:val="-4"/>
          <w:sz w:val="24"/>
          <w:szCs w:val="24"/>
        </w:rPr>
        <w:drawing>
          <wp:inline distT="0" distB="0" distL="0" distR="0">
            <wp:extent cx="5966113" cy="6187044"/>
            <wp:effectExtent l="19050" t="0" r="0" b="0"/>
            <wp:docPr id="1" name="Picture 3" descr="vendim nr  95 dt  22 12 2016 -Struktura dhe Organika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95 dt  22 12 2016 -Struktura dhe Organika_Page_2.jpg"/>
                    <pic:cNvPicPr/>
                  </pic:nvPicPr>
                  <pic:blipFill>
                    <a:blip r:embed="rId18" cstate="print"/>
                    <a:srcRect l="5796" t="7721" r="27053" b="7537"/>
                    <a:stretch>
                      <a:fillRect/>
                    </a:stretch>
                  </pic:blipFill>
                  <pic:spPr>
                    <a:xfrm>
                      <a:off x="0" y="0"/>
                      <a:ext cx="5966113" cy="6187044"/>
                    </a:xfrm>
                    <a:prstGeom prst="rect">
                      <a:avLst/>
                    </a:prstGeom>
                  </pic:spPr>
                </pic:pic>
              </a:graphicData>
            </a:graphic>
          </wp:inline>
        </w:drawing>
      </w:r>
    </w:p>
    <w:p w:rsidR="00063CBB" w:rsidRDefault="00063CBB" w:rsidP="00EB5E96">
      <w:pPr>
        <w:widowControl w:val="0"/>
        <w:spacing w:after="0" w:line="240" w:lineRule="auto"/>
        <w:rPr>
          <w:rFonts w:ascii="Garamond" w:eastAsia="Times New Roman" w:hAnsi="Garamond"/>
          <w:spacing w:val="-4"/>
          <w:sz w:val="24"/>
          <w:szCs w:val="24"/>
          <w:lang w:val="sq-AL" w:eastAsia="en-GB"/>
        </w:rPr>
      </w:pPr>
    </w:p>
    <w:p w:rsidR="00063CBB" w:rsidRDefault="00063CBB" w:rsidP="00EB5E96">
      <w:pPr>
        <w:widowControl w:val="0"/>
        <w:spacing w:after="0" w:line="240" w:lineRule="auto"/>
        <w:rPr>
          <w:rFonts w:ascii="Garamond" w:eastAsia="Times New Roman" w:hAnsi="Garamond"/>
          <w:spacing w:val="-4"/>
          <w:sz w:val="24"/>
          <w:szCs w:val="24"/>
          <w:lang w:val="sq-AL" w:eastAsia="en-GB"/>
        </w:rPr>
      </w:pPr>
    </w:p>
    <w:p w:rsidR="00063CBB" w:rsidRDefault="00063CBB" w:rsidP="00EB5E96">
      <w:pPr>
        <w:widowControl w:val="0"/>
        <w:spacing w:after="0" w:line="240" w:lineRule="auto"/>
        <w:rPr>
          <w:rFonts w:ascii="Garamond" w:eastAsia="Times New Roman" w:hAnsi="Garamond"/>
          <w:spacing w:val="-4"/>
          <w:sz w:val="24"/>
          <w:szCs w:val="24"/>
          <w:lang w:val="sq-AL" w:eastAsia="en-GB"/>
        </w:rPr>
      </w:pPr>
    </w:p>
    <w:p w:rsidR="00063CBB" w:rsidRDefault="00063CBB" w:rsidP="00EB5E96">
      <w:pPr>
        <w:widowControl w:val="0"/>
        <w:spacing w:after="0" w:line="240" w:lineRule="auto"/>
        <w:rPr>
          <w:rFonts w:ascii="Garamond" w:eastAsia="Times New Roman" w:hAnsi="Garamond"/>
          <w:spacing w:val="-4"/>
          <w:sz w:val="24"/>
          <w:szCs w:val="24"/>
          <w:lang w:val="sq-AL" w:eastAsia="en-GB"/>
        </w:rPr>
      </w:pPr>
    </w:p>
    <w:p w:rsidR="00063CBB" w:rsidRDefault="00063CBB" w:rsidP="00EB5E96">
      <w:pPr>
        <w:widowControl w:val="0"/>
        <w:spacing w:after="0" w:line="240" w:lineRule="auto"/>
        <w:rPr>
          <w:rFonts w:ascii="Garamond" w:eastAsia="Times New Roman" w:hAnsi="Garamond"/>
          <w:spacing w:val="-4"/>
          <w:sz w:val="24"/>
          <w:szCs w:val="24"/>
          <w:lang w:val="sq-AL" w:eastAsia="en-GB"/>
        </w:rPr>
      </w:pPr>
    </w:p>
    <w:p w:rsidR="00063CBB" w:rsidRDefault="00063CBB" w:rsidP="00EB5E96">
      <w:pPr>
        <w:widowControl w:val="0"/>
        <w:spacing w:after="0" w:line="240" w:lineRule="auto"/>
        <w:rPr>
          <w:rFonts w:ascii="Garamond" w:eastAsia="Times New Roman" w:hAnsi="Garamond"/>
          <w:spacing w:val="-4"/>
          <w:sz w:val="24"/>
          <w:szCs w:val="24"/>
          <w:lang w:val="sq-AL" w:eastAsia="en-GB"/>
        </w:rPr>
      </w:pPr>
    </w:p>
    <w:p w:rsidR="00063CBB" w:rsidRDefault="00063CBB" w:rsidP="00EB5E96">
      <w:pPr>
        <w:widowControl w:val="0"/>
        <w:spacing w:after="0" w:line="240" w:lineRule="auto"/>
        <w:rPr>
          <w:rFonts w:ascii="Garamond" w:eastAsia="Times New Roman" w:hAnsi="Garamond"/>
          <w:spacing w:val="-4"/>
          <w:sz w:val="24"/>
          <w:szCs w:val="24"/>
          <w:lang w:val="sq-AL" w:eastAsia="en-GB"/>
        </w:rPr>
      </w:pPr>
    </w:p>
    <w:p w:rsidR="00063CBB" w:rsidRDefault="00063CBB" w:rsidP="00EB5E96">
      <w:pPr>
        <w:widowControl w:val="0"/>
        <w:spacing w:after="0" w:line="240" w:lineRule="auto"/>
        <w:rPr>
          <w:rFonts w:ascii="Garamond" w:eastAsia="Times New Roman" w:hAnsi="Garamond"/>
          <w:spacing w:val="-4"/>
          <w:sz w:val="24"/>
          <w:szCs w:val="24"/>
          <w:lang w:val="sq-AL" w:eastAsia="en-GB"/>
        </w:rPr>
      </w:pPr>
    </w:p>
    <w:p w:rsidR="00063CBB" w:rsidRDefault="00063CBB" w:rsidP="00EB5E96">
      <w:pPr>
        <w:widowControl w:val="0"/>
        <w:spacing w:after="0" w:line="240" w:lineRule="auto"/>
        <w:rPr>
          <w:rFonts w:ascii="Garamond" w:eastAsia="Times New Roman" w:hAnsi="Garamond"/>
          <w:spacing w:val="-4"/>
          <w:sz w:val="24"/>
          <w:szCs w:val="24"/>
          <w:lang w:val="sq-AL" w:eastAsia="en-GB"/>
        </w:rPr>
      </w:pPr>
    </w:p>
    <w:p w:rsidR="006E2110" w:rsidRDefault="002D0A52" w:rsidP="00754925">
      <w:pPr>
        <w:widowControl w:val="0"/>
        <w:spacing w:after="0" w:line="240" w:lineRule="auto"/>
        <w:ind w:firstLine="0"/>
        <w:jc w:val="center"/>
        <w:rPr>
          <w:rFonts w:ascii="Garamond" w:eastAsia="Times New Roman" w:hAnsi="Garamond"/>
          <w:spacing w:val="-4"/>
          <w:sz w:val="24"/>
          <w:szCs w:val="24"/>
          <w:lang w:val="sq-AL" w:eastAsia="en-GB"/>
        </w:rPr>
      </w:pPr>
      <w:r>
        <w:rPr>
          <w:rFonts w:ascii="Garamond" w:eastAsia="Times New Roman" w:hAnsi="Garamond"/>
          <w:noProof/>
          <w:spacing w:val="-4"/>
          <w:sz w:val="24"/>
          <w:szCs w:val="24"/>
        </w:rPr>
        <w:lastRenderedPageBreak/>
        <w:drawing>
          <wp:inline distT="0" distB="0" distL="0" distR="0">
            <wp:extent cx="6341993" cy="5597719"/>
            <wp:effectExtent l="19050" t="0" r="1657" b="0"/>
            <wp:docPr id="5" name="Picture 4" descr="vendim nr  95 dt  22 12 2016 -Struktura dhe Organika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95 dt  22 12 2016 -Struktura dhe Organika_Page_3.jpg"/>
                    <pic:cNvPicPr/>
                  </pic:nvPicPr>
                  <pic:blipFill>
                    <a:blip r:embed="rId19" cstate="print"/>
                    <a:srcRect l="7745" t="8088" r="27302" b="16890"/>
                    <a:stretch>
                      <a:fillRect/>
                    </a:stretch>
                  </pic:blipFill>
                  <pic:spPr>
                    <a:xfrm>
                      <a:off x="0" y="0"/>
                      <a:ext cx="6341993" cy="5597719"/>
                    </a:xfrm>
                    <a:prstGeom prst="rect">
                      <a:avLst/>
                    </a:prstGeom>
                  </pic:spPr>
                </pic:pic>
              </a:graphicData>
            </a:graphic>
          </wp:inline>
        </w:drawing>
      </w:r>
    </w:p>
    <w:p w:rsidR="00BA36E2" w:rsidRDefault="00BA36E2" w:rsidP="00EB5E96">
      <w:pPr>
        <w:pStyle w:val="Hapesira7"/>
      </w:pPr>
    </w:p>
    <w:p w:rsidR="00D82CBA" w:rsidRDefault="00D82CBA" w:rsidP="00EB5E96">
      <w:pPr>
        <w:pStyle w:val="Akti"/>
        <w:keepNext w:val="0"/>
        <w:sectPr w:rsidR="00D82CBA" w:rsidSect="00D82CBA">
          <w:headerReference w:type="even" r:id="rId20"/>
          <w:headerReference w:type="default" r:id="rId21"/>
          <w:pgSz w:w="11907" w:h="16840" w:code="9"/>
          <w:pgMar w:top="720" w:right="1134" w:bottom="720" w:left="1134" w:header="851" w:footer="851" w:gutter="0"/>
          <w:cols w:space="454"/>
          <w:docGrid w:linePitch="360"/>
        </w:sectPr>
      </w:pPr>
    </w:p>
    <w:p w:rsidR="00B73B9A" w:rsidRPr="00D82CBA" w:rsidRDefault="00B73B9A" w:rsidP="00EB5E96">
      <w:pPr>
        <w:pStyle w:val="Akti"/>
        <w:keepNext w:val="0"/>
        <w:rPr>
          <w:spacing w:val="-4"/>
        </w:rPr>
      </w:pPr>
      <w:r w:rsidRPr="00D82CBA">
        <w:rPr>
          <w:spacing w:val="-4"/>
        </w:rPr>
        <w:lastRenderedPageBreak/>
        <w:t>VENDIM</w:t>
      </w:r>
    </w:p>
    <w:p w:rsidR="00B73B9A" w:rsidRPr="00D82CBA" w:rsidRDefault="00B73B9A" w:rsidP="00EB5E96">
      <w:pPr>
        <w:pStyle w:val="NumriData"/>
        <w:keepNext w:val="0"/>
        <w:rPr>
          <w:spacing w:val="-4"/>
        </w:rPr>
      </w:pPr>
      <w:r w:rsidRPr="00D82CBA">
        <w:rPr>
          <w:spacing w:val="-4"/>
        </w:rPr>
        <w:t>Nr. 96/2016</w:t>
      </w:r>
    </w:p>
    <w:p w:rsidR="00B73B9A" w:rsidRPr="00D82CBA" w:rsidRDefault="00B73B9A" w:rsidP="00EB5E96">
      <w:pPr>
        <w:pStyle w:val="Hapesira7"/>
        <w:rPr>
          <w:spacing w:val="-4"/>
        </w:rPr>
      </w:pPr>
    </w:p>
    <w:p w:rsidR="00B73B9A" w:rsidRPr="00D82CBA" w:rsidRDefault="00B73B9A" w:rsidP="00EB5E96">
      <w:pPr>
        <w:pStyle w:val="Titull-Titull"/>
        <w:rPr>
          <w:b/>
          <w:spacing w:val="-4"/>
        </w:rPr>
      </w:pPr>
      <w:r w:rsidRPr="00D82CBA">
        <w:rPr>
          <w:b/>
          <w:spacing w:val="-4"/>
        </w:rPr>
        <w:t>PËR ZGJEDHJEN E ZONJËS JULIANA LATIFI KRYETARE E KOMISIONIT TË AUTORITETIT  TË KONKURRENCËS</w:t>
      </w:r>
    </w:p>
    <w:p w:rsidR="00B73B9A" w:rsidRPr="00D82CBA" w:rsidRDefault="00B73B9A" w:rsidP="00EB5E96">
      <w:pPr>
        <w:pStyle w:val="Hapesira7"/>
        <w:rPr>
          <w:spacing w:val="-4"/>
        </w:rPr>
      </w:pPr>
    </w:p>
    <w:p w:rsidR="00B73B9A" w:rsidRPr="00D82CBA" w:rsidRDefault="00B73B9A" w:rsidP="00EB5E96">
      <w:pPr>
        <w:pStyle w:val="Paragrafi"/>
        <w:rPr>
          <w:spacing w:val="-4"/>
        </w:rPr>
      </w:pPr>
      <w:r w:rsidRPr="00D82CBA">
        <w:rPr>
          <w:spacing w:val="-4"/>
        </w:rPr>
        <w:tab/>
        <w:t xml:space="preserve">Në mbështetje të nenit 78, të Kushtetutës, nenit 21, pika 1, të ligjit nr. 9121, datë 28.7.2003 “Për mbrojtjen e konkurrencës”, të ndryshuar, si dhe të nenit 111, të Rregullores së Kuvendit, me propozim të një grupi prej 28 deputetësh, </w:t>
      </w:r>
    </w:p>
    <w:p w:rsidR="00B73B9A" w:rsidRPr="00D82CBA" w:rsidRDefault="00B73B9A" w:rsidP="00EB5E96">
      <w:pPr>
        <w:pStyle w:val="Hapesira7"/>
        <w:rPr>
          <w:spacing w:val="-4"/>
        </w:rPr>
      </w:pPr>
    </w:p>
    <w:p w:rsidR="00EB5E96" w:rsidRDefault="00EB5E96" w:rsidP="00EB5E96">
      <w:pPr>
        <w:pStyle w:val="Titull-Titull"/>
        <w:rPr>
          <w:spacing w:val="-4"/>
        </w:rPr>
      </w:pPr>
    </w:p>
    <w:p w:rsidR="00EB5E96" w:rsidRDefault="00EB5E96" w:rsidP="00EB5E96">
      <w:pPr>
        <w:pStyle w:val="Titull-Titull"/>
        <w:rPr>
          <w:spacing w:val="-4"/>
        </w:rPr>
      </w:pPr>
    </w:p>
    <w:p w:rsidR="00EB5E96" w:rsidRDefault="00EB5E96" w:rsidP="00EB5E96">
      <w:pPr>
        <w:pStyle w:val="Titull-Titull"/>
        <w:rPr>
          <w:spacing w:val="-4"/>
        </w:rPr>
      </w:pPr>
    </w:p>
    <w:p w:rsidR="00EB5E96" w:rsidRDefault="00EB5E96" w:rsidP="00EB5E96">
      <w:pPr>
        <w:pStyle w:val="Titull-Titull"/>
        <w:rPr>
          <w:spacing w:val="-4"/>
        </w:rPr>
      </w:pPr>
    </w:p>
    <w:p w:rsidR="00EB5E96" w:rsidRDefault="00EB5E96" w:rsidP="00EB5E96">
      <w:pPr>
        <w:pStyle w:val="Titull-Titull"/>
        <w:rPr>
          <w:spacing w:val="-4"/>
        </w:rPr>
      </w:pPr>
    </w:p>
    <w:p w:rsidR="00BA36E2" w:rsidRPr="00D82CBA" w:rsidRDefault="00BA36E2" w:rsidP="00EB5E96">
      <w:pPr>
        <w:pStyle w:val="Titull-Titull"/>
        <w:rPr>
          <w:spacing w:val="-4"/>
        </w:rPr>
      </w:pPr>
      <w:r w:rsidRPr="00D82CBA">
        <w:rPr>
          <w:spacing w:val="-4"/>
        </w:rPr>
        <w:lastRenderedPageBreak/>
        <w:t>KUVENDI</w:t>
      </w:r>
    </w:p>
    <w:p w:rsidR="00BA36E2" w:rsidRPr="00D82CBA" w:rsidRDefault="00BA36E2" w:rsidP="00EB5E96">
      <w:pPr>
        <w:pStyle w:val="Titull-Titull"/>
        <w:rPr>
          <w:spacing w:val="-4"/>
        </w:rPr>
      </w:pPr>
      <w:r w:rsidRPr="00D82CBA">
        <w:rPr>
          <w:spacing w:val="-4"/>
        </w:rPr>
        <w:t xml:space="preserve">I REPUBLIKËS SË SHQIPËRISË </w:t>
      </w:r>
    </w:p>
    <w:p w:rsidR="00BA36E2" w:rsidRPr="00D82CBA" w:rsidRDefault="00BA36E2" w:rsidP="00EB5E96">
      <w:pPr>
        <w:pStyle w:val="Hapesira7"/>
        <w:rPr>
          <w:spacing w:val="-4"/>
        </w:rPr>
      </w:pPr>
    </w:p>
    <w:p w:rsidR="00BA36E2" w:rsidRPr="00D82CBA" w:rsidRDefault="00BA36E2" w:rsidP="00EB5E96">
      <w:pPr>
        <w:pStyle w:val="Titull-Titull"/>
        <w:rPr>
          <w:spacing w:val="-4"/>
        </w:rPr>
      </w:pPr>
      <w:r w:rsidRPr="00D82CBA">
        <w:rPr>
          <w:spacing w:val="-4"/>
        </w:rPr>
        <w:t>VENDOSI:</w:t>
      </w:r>
    </w:p>
    <w:p w:rsidR="00B73B9A" w:rsidRPr="00D82CBA" w:rsidRDefault="00B73B9A" w:rsidP="00EB5E96">
      <w:pPr>
        <w:pStyle w:val="Hapesira7"/>
        <w:rPr>
          <w:spacing w:val="-4"/>
        </w:rPr>
      </w:pPr>
    </w:p>
    <w:p w:rsidR="00B73B9A" w:rsidRPr="00D82CBA" w:rsidRDefault="00B73B9A" w:rsidP="00EB5E96">
      <w:pPr>
        <w:pStyle w:val="Paragrafi"/>
        <w:rPr>
          <w:spacing w:val="-4"/>
        </w:rPr>
      </w:pPr>
      <w:r w:rsidRPr="00D82CBA">
        <w:rPr>
          <w:spacing w:val="-4"/>
        </w:rPr>
        <w:tab/>
        <w:t>I. Zonja Juliana Latifi zgjidhet Kryetare e Komisionit të Autoritetit të Konkurrencës.</w:t>
      </w:r>
    </w:p>
    <w:p w:rsidR="00B73B9A" w:rsidRPr="00D82CBA" w:rsidRDefault="00B73B9A" w:rsidP="00EB5E96">
      <w:pPr>
        <w:pStyle w:val="Paragrafi"/>
        <w:rPr>
          <w:spacing w:val="-4"/>
        </w:rPr>
      </w:pPr>
      <w:r w:rsidRPr="00D82CBA">
        <w:rPr>
          <w:spacing w:val="-4"/>
        </w:rPr>
        <w:tab/>
        <w:t>II. Ky vendim hyn në fuqi menjëherë.</w:t>
      </w:r>
    </w:p>
    <w:p w:rsidR="00B73B9A" w:rsidRPr="00EB5E96" w:rsidRDefault="00B73B9A" w:rsidP="00EB5E96">
      <w:pPr>
        <w:pStyle w:val="Paragrafi"/>
        <w:rPr>
          <w:spacing w:val="-4"/>
          <w:sz w:val="14"/>
        </w:rPr>
      </w:pPr>
    </w:p>
    <w:p w:rsidR="00BA36E2" w:rsidRPr="00D82CBA" w:rsidRDefault="00BA36E2" w:rsidP="00EB5E96">
      <w:pPr>
        <w:pStyle w:val="Autoriteti"/>
        <w:keepNext w:val="0"/>
        <w:rPr>
          <w:spacing w:val="-4"/>
        </w:rPr>
      </w:pPr>
      <w:r w:rsidRPr="00D82CBA">
        <w:rPr>
          <w:spacing w:val="-4"/>
        </w:rPr>
        <w:t>KRYETARI</w:t>
      </w:r>
    </w:p>
    <w:p w:rsidR="00BA36E2" w:rsidRPr="00D82CBA" w:rsidRDefault="00BA36E2" w:rsidP="00EB5E96">
      <w:pPr>
        <w:pStyle w:val="AutoritetiEmer"/>
        <w:rPr>
          <w:spacing w:val="-4"/>
        </w:rPr>
      </w:pPr>
      <w:r w:rsidRPr="00D82CBA">
        <w:rPr>
          <w:spacing w:val="-4"/>
        </w:rPr>
        <w:t>Ilir Meta</w:t>
      </w:r>
    </w:p>
    <w:p w:rsidR="00B73B9A" w:rsidRPr="00EB5E96" w:rsidRDefault="00B73B9A" w:rsidP="00EB5E96">
      <w:pPr>
        <w:pStyle w:val="Paragrafi"/>
        <w:rPr>
          <w:spacing w:val="-4"/>
          <w:sz w:val="14"/>
        </w:rPr>
      </w:pPr>
    </w:p>
    <w:p w:rsidR="00B73B9A" w:rsidRPr="00D82CBA" w:rsidRDefault="00B73B9A" w:rsidP="00EB5E96">
      <w:pPr>
        <w:pStyle w:val="Paragrafi"/>
        <w:rPr>
          <w:spacing w:val="-4"/>
        </w:rPr>
      </w:pPr>
      <w:r w:rsidRPr="00D82CBA">
        <w:rPr>
          <w:spacing w:val="-4"/>
        </w:rPr>
        <w:t xml:space="preserve">Miratuar në datën 22.12.2016 </w:t>
      </w:r>
    </w:p>
    <w:p w:rsidR="006E2110" w:rsidRPr="00D82CBA" w:rsidRDefault="006E2110" w:rsidP="00EB5E96">
      <w:pPr>
        <w:widowControl w:val="0"/>
        <w:spacing w:after="0" w:line="240" w:lineRule="auto"/>
        <w:rPr>
          <w:rFonts w:ascii="Garamond" w:eastAsia="Times New Roman" w:hAnsi="Garamond"/>
          <w:spacing w:val="-4"/>
          <w:sz w:val="24"/>
          <w:szCs w:val="24"/>
          <w:lang w:val="sq-AL" w:eastAsia="en-GB"/>
        </w:rPr>
      </w:pPr>
    </w:p>
    <w:p w:rsidR="00EB5E96" w:rsidRDefault="00EB5E96" w:rsidP="00EB5E96">
      <w:pPr>
        <w:pStyle w:val="Akti"/>
        <w:keepNext w:val="0"/>
        <w:rPr>
          <w:spacing w:val="-4"/>
        </w:rPr>
      </w:pPr>
    </w:p>
    <w:p w:rsidR="00EB5E96" w:rsidRDefault="00EB5E96" w:rsidP="00EB5E96">
      <w:pPr>
        <w:pStyle w:val="Akti"/>
        <w:keepNext w:val="0"/>
        <w:rPr>
          <w:spacing w:val="-4"/>
        </w:rPr>
      </w:pPr>
    </w:p>
    <w:p w:rsidR="00EB5E96" w:rsidRDefault="00EB5E96" w:rsidP="00EB5E96">
      <w:pPr>
        <w:pStyle w:val="Akti"/>
        <w:keepNext w:val="0"/>
        <w:rPr>
          <w:spacing w:val="-4"/>
        </w:rPr>
      </w:pPr>
    </w:p>
    <w:p w:rsidR="00EB5E96" w:rsidRDefault="00EB5E96" w:rsidP="00EB5E96">
      <w:pPr>
        <w:pStyle w:val="Akti"/>
        <w:keepNext w:val="0"/>
        <w:rPr>
          <w:spacing w:val="-4"/>
        </w:rPr>
      </w:pPr>
    </w:p>
    <w:p w:rsidR="00F51DB7" w:rsidRPr="00D82CBA" w:rsidRDefault="00F51DB7" w:rsidP="00256296">
      <w:pPr>
        <w:pStyle w:val="NeniTitull"/>
      </w:pPr>
      <w:r w:rsidRPr="00D82CBA">
        <w:lastRenderedPageBreak/>
        <w:t>VENDIM</w:t>
      </w:r>
    </w:p>
    <w:p w:rsidR="00F51DB7" w:rsidRPr="00D82CBA" w:rsidRDefault="00F51DB7" w:rsidP="00256296">
      <w:pPr>
        <w:pStyle w:val="NeniTitull"/>
      </w:pPr>
      <w:r w:rsidRPr="00D82CBA">
        <w:t>Nr. 97/2016</w:t>
      </w:r>
    </w:p>
    <w:p w:rsidR="00F51DB7" w:rsidRPr="00256296" w:rsidRDefault="00F51DB7" w:rsidP="00256296">
      <w:pPr>
        <w:pStyle w:val="NeniTitull"/>
        <w:rPr>
          <w:sz w:val="12"/>
        </w:rPr>
      </w:pPr>
    </w:p>
    <w:p w:rsidR="00F51DB7" w:rsidRPr="00D82CBA" w:rsidRDefault="00F51DB7" w:rsidP="00256296">
      <w:pPr>
        <w:pStyle w:val="NeniTitull"/>
      </w:pPr>
      <w:r w:rsidRPr="00D82CBA">
        <w:t>PËR MBYLLJEN E KOMISIONIT TË POSAÇËM PARLAMENTAR</w:t>
      </w:r>
      <w:r w:rsidR="00BA36E2" w:rsidRPr="00D82CBA">
        <w:t xml:space="preserve"> </w:t>
      </w:r>
      <w:r w:rsidRPr="00D82CBA">
        <w:t>PËR REFORMËN NË SISTEMIN E DREJTËSISË</w:t>
      </w:r>
    </w:p>
    <w:p w:rsidR="00F51DB7" w:rsidRPr="00D82CBA" w:rsidRDefault="00F51DB7" w:rsidP="00EB5E96">
      <w:pPr>
        <w:pStyle w:val="Hapesira7"/>
        <w:rPr>
          <w:spacing w:val="-4"/>
        </w:rPr>
      </w:pPr>
    </w:p>
    <w:p w:rsidR="00F51DB7" w:rsidRPr="00D82CBA" w:rsidRDefault="00F51DB7" w:rsidP="00EB5E96">
      <w:pPr>
        <w:pStyle w:val="Paragrafi"/>
        <w:rPr>
          <w:spacing w:val="-4"/>
        </w:rPr>
      </w:pPr>
      <w:r w:rsidRPr="00D82CBA">
        <w:rPr>
          <w:spacing w:val="-4"/>
        </w:rPr>
        <w:tab/>
        <w:t>Në mbështetje të nenit 78, të Kushtetutës, dhe të nenit 55, pika 1, të Rregullores së Kuvendit, me kërkesën e Kryetarit të Komisionit të Posaçëm për Parlamentar për Reformën në Sistemin e Drejtësisë,</w:t>
      </w:r>
    </w:p>
    <w:p w:rsidR="00F51DB7" w:rsidRPr="00D82CBA" w:rsidRDefault="00F51DB7" w:rsidP="00EB5E96">
      <w:pPr>
        <w:pStyle w:val="Hapesira7"/>
        <w:rPr>
          <w:spacing w:val="-4"/>
        </w:rPr>
      </w:pPr>
    </w:p>
    <w:p w:rsidR="00BA36E2" w:rsidRPr="00D82CBA" w:rsidRDefault="00BA36E2" w:rsidP="00EB5E96">
      <w:pPr>
        <w:pStyle w:val="Titull-Titull"/>
        <w:rPr>
          <w:spacing w:val="-4"/>
        </w:rPr>
      </w:pPr>
      <w:r w:rsidRPr="00D82CBA">
        <w:rPr>
          <w:spacing w:val="-4"/>
        </w:rPr>
        <w:t>KUVENDI</w:t>
      </w:r>
    </w:p>
    <w:p w:rsidR="00BA36E2" w:rsidRPr="00D82CBA" w:rsidRDefault="00BA36E2" w:rsidP="00EB5E96">
      <w:pPr>
        <w:pStyle w:val="Titull-Titull"/>
        <w:rPr>
          <w:spacing w:val="-4"/>
        </w:rPr>
      </w:pPr>
      <w:r w:rsidRPr="00D82CBA">
        <w:rPr>
          <w:spacing w:val="-4"/>
        </w:rPr>
        <w:t xml:space="preserve">I REPUBLIKËS SË SHQIPËRISË </w:t>
      </w:r>
    </w:p>
    <w:p w:rsidR="00BA36E2" w:rsidRPr="00D82CBA" w:rsidRDefault="00BA36E2" w:rsidP="00EB5E96">
      <w:pPr>
        <w:pStyle w:val="Hapesira7"/>
        <w:rPr>
          <w:spacing w:val="-4"/>
        </w:rPr>
      </w:pPr>
    </w:p>
    <w:p w:rsidR="00BA36E2" w:rsidRPr="00D82CBA" w:rsidRDefault="00BA36E2" w:rsidP="00EB5E96">
      <w:pPr>
        <w:pStyle w:val="Titull-Titull"/>
        <w:rPr>
          <w:spacing w:val="-4"/>
        </w:rPr>
      </w:pPr>
      <w:r w:rsidRPr="00D82CBA">
        <w:rPr>
          <w:spacing w:val="-4"/>
        </w:rPr>
        <w:t>VENDOSI:</w:t>
      </w:r>
    </w:p>
    <w:p w:rsidR="00F51DB7" w:rsidRPr="00D82CBA" w:rsidRDefault="00F51DB7" w:rsidP="00EB5E96">
      <w:pPr>
        <w:pStyle w:val="Hapesira7"/>
        <w:rPr>
          <w:spacing w:val="-4"/>
        </w:rPr>
      </w:pPr>
    </w:p>
    <w:p w:rsidR="00F51DB7" w:rsidRPr="00D82CBA" w:rsidRDefault="00F51DB7" w:rsidP="00EB5E96">
      <w:pPr>
        <w:pStyle w:val="Paragrafi"/>
        <w:rPr>
          <w:spacing w:val="-4"/>
        </w:rPr>
      </w:pPr>
      <w:r w:rsidRPr="00D82CBA">
        <w:rPr>
          <w:spacing w:val="-4"/>
        </w:rPr>
        <w:t>I. Të deklarojë të mbyllur veprimtarinë e Komisionit të Posaçëm Parlamentar për Reformën në Sistemin e Drejtësisë.</w:t>
      </w:r>
    </w:p>
    <w:p w:rsidR="00F51DB7" w:rsidRPr="00D82CBA" w:rsidRDefault="00F51DB7" w:rsidP="00EB5E96">
      <w:pPr>
        <w:pStyle w:val="Paragrafi"/>
        <w:rPr>
          <w:spacing w:val="-4"/>
        </w:rPr>
      </w:pPr>
      <w:r w:rsidRPr="00D82CBA">
        <w:rPr>
          <w:spacing w:val="-4"/>
        </w:rPr>
        <w:t>II. 27 projektligjet e hartuara dhe të depozituara në Kuvend nga Grupi i Ekspertëve të Nivelit të Lartë, i ngritur pranë Komisionit të Posaçëm Parlamentar për Reformën në Sistemin e Drejtësisë, të shqyrtohen dhe të miratohen nga Komisioni për Çështjet Ligjore, Administratën Publike dhe të Drejtat e Njeriut, në përputhje me rregullat e parashikuara në Rregulloren e Kuvendit.</w:t>
      </w:r>
    </w:p>
    <w:p w:rsidR="00F51DB7" w:rsidRPr="00D82CBA" w:rsidRDefault="00F51DB7" w:rsidP="00EB5E96">
      <w:pPr>
        <w:pStyle w:val="Paragrafi"/>
        <w:rPr>
          <w:spacing w:val="-4"/>
        </w:rPr>
      </w:pPr>
      <w:r w:rsidRPr="00D82CBA">
        <w:rPr>
          <w:spacing w:val="-4"/>
        </w:rPr>
        <w:t>III. Grupi i Ekspertëve të Nivelit të Lartë dhe Sekretariati Teknik, i ngritur në bazë të vendimit të Kuvendit nr. 96/2014 dhe vendimet e Komisionit të Posaçëm Parlamentar “Për reformën në sistemin e drejtësisë”</w:t>
      </w:r>
      <w:r w:rsidRPr="00754925">
        <w:rPr>
          <w:spacing w:val="-4"/>
          <w:vertAlign w:val="superscript"/>
        </w:rPr>
        <w:footnoteReference w:id="1"/>
      </w:r>
      <w:r w:rsidRPr="00D82CBA">
        <w:rPr>
          <w:spacing w:val="-4"/>
        </w:rPr>
        <w:t>, të vazhdojnë të mbështesin Komisionin për Çështjet Ligjore, Administratën Publike dhe të Drejtat e Njeriut për shqyrtimin dhe miratimin e 27 projektligjeve të hartuara.</w:t>
      </w:r>
    </w:p>
    <w:p w:rsidR="00F51DB7" w:rsidRPr="00D82CBA" w:rsidRDefault="00F51DB7" w:rsidP="00EB5E96">
      <w:pPr>
        <w:pStyle w:val="Paragrafi"/>
        <w:rPr>
          <w:spacing w:val="-4"/>
        </w:rPr>
      </w:pPr>
      <w:r w:rsidRPr="00D82CBA">
        <w:rPr>
          <w:spacing w:val="-4"/>
        </w:rPr>
        <w:t>IV. Ky vendim hyn në fuqi menjëherë.</w:t>
      </w:r>
    </w:p>
    <w:p w:rsidR="00F51DB7" w:rsidRPr="00D82CBA" w:rsidRDefault="00F51DB7" w:rsidP="00EB5E96">
      <w:pPr>
        <w:pStyle w:val="Hapesira7"/>
        <w:rPr>
          <w:spacing w:val="-4"/>
        </w:rPr>
      </w:pPr>
    </w:p>
    <w:p w:rsidR="00BA36E2" w:rsidRPr="00D82CBA" w:rsidRDefault="00BA36E2" w:rsidP="00EB5E96">
      <w:pPr>
        <w:pStyle w:val="Autoriteti"/>
        <w:keepNext w:val="0"/>
        <w:rPr>
          <w:spacing w:val="-4"/>
        </w:rPr>
      </w:pPr>
      <w:r w:rsidRPr="00D82CBA">
        <w:rPr>
          <w:spacing w:val="-4"/>
        </w:rPr>
        <w:t>KRYETARI</w:t>
      </w:r>
    </w:p>
    <w:p w:rsidR="00BA36E2" w:rsidRPr="00D82CBA" w:rsidRDefault="00BA36E2" w:rsidP="00EB5E96">
      <w:pPr>
        <w:pStyle w:val="AutoritetiEmer"/>
        <w:rPr>
          <w:spacing w:val="-4"/>
        </w:rPr>
      </w:pPr>
      <w:r w:rsidRPr="00D82CBA">
        <w:rPr>
          <w:spacing w:val="-4"/>
        </w:rPr>
        <w:t>Ilir Meta</w:t>
      </w:r>
    </w:p>
    <w:p w:rsidR="00F51DB7" w:rsidRPr="00D82CBA" w:rsidRDefault="00F51DB7" w:rsidP="00EB5E96">
      <w:pPr>
        <w:pStyle w:val="Hapesira7"/>
        <w:rPr>
          <w:spacing w:val="-4"/>
        </w:rPr>
      </w:pPr>
    </w:p>
    <w:p w:rsidR="00F51DB7" w:rsidRPr="00D82CBA" w:rsidRDefault="00F51DB7" w:rsidP="00EB5E96">
      <w:pPr>
        <w:pStyle w:val="Paragrafi"/>
        <w:rPr>
          <w:spacing w:val="-4"/>
        </w:rPr>
      </w:pPr>
      <w:r w:rsidRPr="00D82CBA">
        <w:rPr>
          <w:spacing w:val="-4"/>
        </w:rPr>
        <w:t>Miratuar në datën 22.12.2016</w:t>
      </w:r>
    </w:p>
    <w:p w:rsidR="00F51DB7" w:rsidRPr="00D82CBA" w:rsidRDefault="00F51DB7" w:rsidP="00EB5E96">
      <w:pPr>
        <w:widowControl w:val="0"/>
        <w:ind w:firstLine="0"/>
        <w:rPr>
          <w:spacing w:val="-4"/>
        </w:rPr>
      </w:pPr>
    </w:p>
    <w:p w:rsidR="006E2110" w:rsidRPr="00D82CBA" w:rsidRDefault="006E2110" w:rsidP="00EB5E96">
      <w:pPr>
        <w:widowControl w:val="0"/>
        <w:spacing w:after="0" w:line="240" w:lineRule="auto"/>
        <w:rPr>
          <w:rFonts w:ascii="Garamond" w:eastAsia="Times New Roman" w:hAnsi="Garamond"/>
          <w:spacing w:val="-4"/>
          <w:sz w:val="24"/>
          <w:szCs w:val="24"/>
          <w:lang w:val="sq-AL" w:eastAsia="en-GB"/>
        </w:rPr>
      </w:pPr>
    </w:p>
    <w:p w:rsidR="006E2110" w:rsidRPr="00D82CBA" w:rsidRDefault="006E2110" w:rsidP="00EB5E96">
      <w:pPr>
        <w:widowControl w:val="0"/>
        <w:spacing w:after="0" w:line="240" w:lineRule="auto"/>
        <w:rPr>
          <w:rFonts w:ascii="Garamond" w:eastAsia="Times New Roman" w:hAnsi="Garamond"/>
          <w:spacing w:val="-4"/>
          <w:sz w:val="24"/>
          <w:szCs w:val="24"/>
          <w:lang w:val="sq-AL" w:eastAsia="en-GB"/>
        </w:rPr>
      </w:pPr>
    </w:p>
    <w:p w:rsidR="006E2110" w:rsidRPr="00D82CBA" w:rsidRDefault="006E2110" w:rsidP="00EB5E96">
      <w:pPr>
        <w:widowControl w:val="0"/>
        <w:spacing w:after="0" w:line="240" w:lineRule="auto"/>
        <w:rPr>
          <w:rFonts w:ascii="Garamond" w:eastAsia="Times New Roman" w:hAnsi="Garamond"/>
          <w:spacing w:val="-4"/>
          <w:sz w:val="24"/>
          <w:szCs w:val="24"/>
          <w:lang w:val="sq-AL" w:eastAsia="en-GB"/>
        </w:rPr>
      </w:pPr>
    </w:p>
    <w:p w:rsidR="001472D1" w:rsidRPr="00D82CBA" w:rsidRDefault="001472D1" w:rsidP="001472D1">
      <w:pPr>
        <w:pStyle w:val="NeniTitull"/>
      </w:pPr>
      <w:r w:rsidRPr="00D82CBA">
        <w:lastRenderedPageBreak/>
        <w:t>VENDIM</w:t>
      </w:r>
    </w:p>
    <w:p w:rsidR="001472D1" w:rsidRPr="00D82CBA" w:rsidRDefault="001472D1" w:rsidP="001472D1">
      <w:pPr>
        <w:pStyle w:val="NeniTitull"/>
      </w:pPr>
      <w:r>
        <w:t>Nr. 98</w:t>
      </w:r>
      <w:r w:rsidRPr="00D82CBA">
        <w:t>/2016</w:t>
      </w:r>
    </w:p>
    <w:p w:rsidR="001472D1" w:rsidRPr="008E5BE0" w:rsidRDefault="001472D1" w:rsidP="001472D1">
      <w:pPr>
        <w:pStyle w:val="Paragrafi"/>
        <w:rPr>
          <w:sz w:val="14"/>
        </w:rPr>
      </w:pPr>
    </w:p>
    <w:p w:rsidR="001472D1" w:rsidRPr="001472D1" w:rsidRDefault="001472D1" w:rsidP="001472D1">
      <w:pPr>
        <w:pStyle w:val="NeniNr"/>
        <w:rPr>
          <w:b/>
        </w:rPr>
      </w:pPr>
      <w:r w:rsidRPr="001472D1">
        <w:rPr>
          <w:b/>
        </w:rPr>
        <w:t>PËR MIRATIMIN E STATUTIT TË RADIO TELEVIZIONIT SHQIPTAR (RTSH)</w:t>
      </w:r>
    </w:p>
    <w:p w:rsidR="001472D1" w:rsidRPr="001472D1" w:rsidRDefault="001472D1" w:rsidP="001472D1">
      <w:pPr>
        <w:pStyle w:val="Paragrafi"/>
        <w:rPr>
          <w:sz w:val="14"/>
        </w:rPr>
      </w:pPr>
    </w:p>
    <w:p w:rsidR="001472D1" w:rsidRPr="00C872F8" w:rsidRDefault="001472D1" w:rsidP="001472D1">
      <w:pPr>
        <w:pStyle w:val="Paragrafi"/>
      </w:pPr>
      <w:r w:rsidRPr="00C872F8">
        <w:tab/>
        <w:t>Në mbështetje të nenit 137, të ligjit nr. 97/2013 “Për mediat audiovizive në Republikën e Shqipërisë” dhe të nenit 88, të Rregullores së Kuvendit, me propozimin e Këshillit Drejtues të RTSH-së,</w:t>
      </w:r>
    </w:p>
    <w:p w:rsidR="001472D1" w:rsidRPr="001472D1" w:rsidRDefault="001472D1" w:rsidP="001472D1">
      <w:pPr>
        <w:pStyle w:val="Paragrafi"/>
        <w:rPr>
          <w:sz w:val="14"/>
        </w:rPr>
      </w:pPr>
    </w:p>
    <w:p w:rsidR="001472D1" w:rsidRPr="00D82CBA" w:rsidRDefault="001472D1" w:rsidP="001472D1">
      <w:pPr>
        <w:pStyle w:val="Titull-Titull"/>
        <w:rPr>
          <w:spacing w:val="-4"/>
        </w:rPr>
      </w:pPr>
      <w:r w:rsidRPr="00D82CBA">
        <w:rPr>
          <w:spacing w:val="-4"/>
        </w:rPr>
        <w:t>KUVENDI</w:t>
      </w:r>
    </w:p>
    <w:p w:rsidR="001472D1" w:rsidRPr="00D82CBA" w:rsidRDefault="001472D1" w:rsidP="001472D1">
      <w:pPr>
        <w:pStyle w:val="Titull-Titull"/>
        <w:rPr>
          <w:spacing w:val="-4"/>
        </w:rPr>
      </w:pPr>
      <w:r w:rsidRPr="00D82CBA">
        <w:rPr>
          <w:spacing w:val="-4"/>
        </w:rPr>
        <w:t xml:space="preserve">I REPUBLIKËS SË SHQIPËRISË </w:t>
      </w:r>
    </w:p>
    <w:p w:rsidR="001472D1" w:rsidRPr="00D82CBA" w:rsidRDefault="001472D1" w:rsidP="001472D1">
      <w:pPr>
        <w:pStyle w:val="Hapesira7"/>
        <w:rPr>
          <w:spacing w:val="-4"/>
        </w:rPr>
      </w:pPr>
    </w:p>
    <w:p w:rsidR="001472D1" w:rsidRPr="00D82CBA" w:rsidRDefault="001472D1" w:rsidP="001472D1">
      <w:pPr>
        <w:pStyle w:val="Titull-Titull"/>
        <w:rPr>
          <w:spacing w:val="-4"/>
        </w:rPr>
      </w:pPr>
      <w:r w:rsidRPr="00D82CBA">
        <w:rPr>
          <w:spacing w:val="-4"/>
        </w:rPr>
        <w:t>VENDOSI:</w:t>
      </w:r>
    </w:p>
    <w:p w:rsidR="001472D1" w:rsidRPr="001472D1" w:rsidRDefault="001472D1" w:rsidP="001472D1">
      <w:pPr>
        <w:pStyle w:val="Paragrafi"/>
        <w:rPr>
          <w:sz w:val="14"/>
        </w:rPr>
      </w:pPr>
      <w:r w:rsidRPr="001472D1">
        <w:rPr>
          <w:sz w:val="14"/>
        </w:rPr>
        <w:tab/>
      </w:r>
    </w:p>
    <w:p w:rsidR="001472D1" w:rsidRPr="00C872F8" w:rsidRDefault="001472D1" w:rsidP="001472D1">
      <w:pPr>
        <w:pStyle w:val="Paragrafi"/>
      </w:pPr>
      <w:r w:rsidRPr="00C872F8">
        <w:t>I. Miratohet Statuti i Radiotelevizionit Publik Shqiptar, sipas tekstit që i bashkëlidhet këtij vendimi.</w:t>
      </w:r>
    </w:p>
    <w:p w:rsidR="001472D1" w:rsidRPr="00C872F8" w:rsidRDefault="001472D1" w:rsidP="001472D1">
      <w:pPr>
        <w:pStyle w:val="Paragrafi"/>
      </w:pPr>
      <w:r w:rsidRPr="00C872F8">
        <w:t>II. Vendimi i Kuvendit nr. 440, datë 1.6.2000, “Për miratimin e Statutit të Radiotelevizionit Shqiptar” shfuqizohet me hyrjen në fuqi të këtij vendimi.</w:t>
      </w:r>
    </w:p>
    <w:p w:rsidR="001472D1" w:rsidRPr="00C872F8" w:rsidRDefault="001472D1" w:rsidP="001472D1">
      <w:pPr>
        <w:pStyle w:val="Paragrafi"/>
      </w:pPr>
      <w:r w:rsidRPr="00C872F8">
        <w:t>III. Ngarkohet RTSH për zbatimin e këtij vendimi.</w:t>
      </w:r>
    </w:p>
    <w:p w:rsidR="001472D1" w:rsidRPr="00C872F8" w:rsidRDefault="001472D1" w:rsidP="001472D1">
      <w:pPr>
        <w:pStyle w:val="Paragrafi"/>
      </w:pPr>
      <w:r w:rsidRPr="00C872F8">
        <w:t>IV. Ky vendim hyn në fuqi 15 ditë pas botimit në Fletoren Zyrtare.</w:t>
      </w:r>
    </w:p>
    <w:p w:rsidR="001472D1" w:rsidRPr="00D82CBA" w:rsidRDefault="001472D1" w:rsidP="001472D1">
      <w:pPr>
        <w:pStyle w:val="Autoriteti"/>
        <w:keepNext w:val="0"/>
        <w:rPr>
          <w:spacing w:val="-4"/>
        </w:rPr>
      </w:pPr>
      <w:r w:rsidRPr="00D82CBA">
        <w:rPr>
          <w:spacing w:val="-4"/>
        </w:rPr>
        <w:t>KRYETARI</w:t>
      </w:r>
    </w:p>
    <w:p w:rsidR="001472D1" w:rsidRPr="00D82CBA" w:rsidRDefault="001472D1" w:rsidP="001472D1">
      <w:pPr>
        <w:pStyle w:val="AutoritetiEmer"/>
        <w:rPr>
          <w:spacing w:val="-4"/>
        </w:rPr>
      </w:pPr>
      <w:r w:rsidRPr="00D82CBA">
        <w:rPr>
          <w:spacing w:val="-4"/>
        </w:rPr>
        <w:t>Ilir Meta</w:t>
      </w:r>
    </w:p>
    <w:p w:rsidR="001472D1" w:rsidRPr="00C872F8" w:rsidRDefault="001472D1" w:rsidP="001472D1">
      <w:pPr>
        <w:rPr>
          <w:rFonts w:ascii="Garamond" w:hAnsi="Garamond"/>
        </w:rPr>
      </w:pPr>
      <w:r w:rsidRPr="00C872F8">
        <w:rPr>
          <w:rFonts w:ascii="Garamond" w:hAnsi="Garamond"/>
        </w:rPr>
        <w:t>Miratuar në datën 22.12.2016</w:t>
      </w:r>
    </w:p>
    <w:p w:rsidR="00F51DB7" w:rsidRPr="00D82CBA" w:rsidRDefault="00F51DB7" w:rsidP="00EB5E96">
      <w:pPr>
        <w:widowControl w:val="0"/>
        <w:tabs>
          <w:tab w:val="left" w:pos="946"/>
        </w:tabs>
        <w:autoSpaceDE w:val="0"/>
        <w:spacing w:after="0" w:line="240" w:lineRule="auto"/>
        <w:jc w:val="center"/>
        <w:rPr>
          <w:rFonts w:ascii="Garamond" w:hAnsi="Garamond"/>
          <w:b/>
          <w:spacing w:val="-4"/>
          <w:sz w:val="24"/>
          <w:szCs w:val="24"/>
        </w:rPr>
      </w:pPr>
      <w:r w:rsidRPr="00D82CBA">
        <w:rPr>
          <w:rFonts w:ascii="Garamond" w:hAnsi="Garamond"/>
          <w:b/>
          <w:spacing w:val="-4"/>
          <w:sz w:val="24"/>
          <w:szCs w:val="24"/>
        </w:rPr>
        <w:t xml:space="preserve">STATUTI </w:t>
      </w:r>
    </w:p>
    <w:p w:rsidR="00F51DB7" w:rsidRPr="00D82CBA" w:rsidRDefault="00F51DB7" w:rsidP="00EB5E96">
      <w:pPr>
        <w:widowControl w:val="0"/>
        <w:autoSpaceDE w:val="0"/>
        <w:spacing w:after="0" w:line="240" w:lineRule="auto"/>
        <w:jc w:val="center"/>
        <w:rPr>
          <w:rFonts w:ascii="Garamond" w:hAnsi="Garamond"/>
          <w:spacing w:val="-4"/>
          <w:sz w:val="24"/>
          <w:szCs w:val="24"/>
        </w:rPr>
      </w:pPr>
      <w:r w:rsidRPr="00D82CBA">
        <w:rPr>
          <w:rFonts w:ascii="Garamond" w:hAnsi="Garamond"/>
          <w:b/>
          <w:spacing w:val="-4"/>
          <w:sz w:val="24"/>
          <w:szCs w:val="24"/>
        </w:rPr>
        <w:t>I RADIO TELEVIZIONIT SHQIPTAR (RTSH)</w:t>
      </w:r>
    </w:p>
    <w:p w:rsidR="00F51DB7" w:rsidRPr="00D82CBA" w:rsidRDefault="00F51DB7" w:rsidP="00EB5E96">
      <w:pPr>
        <w:pStyle w:val="Hapesira7"/>
        <w:rPr>
          <w:spacing w:val="-4"/>
        </w:rPr>
      </w:pPr>
    </w:p>
    <w:p w:rsidR="00F51DB7" w:rsidRPr="00D82CBA" w:rsidRDefault="00F51DB7" w:rsidP="00EB5E96">
      <w:pPr>
        <w:widowControl w:val="0"/>
        <w:tabs>
          <w:tab w:val="decimal" w:pos="2177"/>
          <w:tab w:val="decimal" w:pos="2653"/>
        </w:tabs>
        <w:autoSpaceDE w:val="0"/>
        <w:spacing w:after="0" w:line="240" w:lineRule="auto"/>
        <w:jc w:val="center"/>
        <w:rPr>
          <w:rFonts w:ascii="Garamond" w:hAnsi="Garamond"/>
          <w:spacing w:val="-4"/>
          <w:sz w:val="24"/>
          <w:szCs w:val="24"/>
        </w:rPr>
      </w:pPr>
      <w:r w:rsidRPr="00D82CBA">
        <w:rPr>
          <w:rFonts w:ascii="Garamond" w:hAnsi="Garamond"/>
          <w:spacing w:val="-4"/>
          <w:sz w:val="24"/>
          <w:szCs w:val="24"/>
        </w:rPr>
        <w:t>KREU I</w:t>
      </w:r>
    </w:p>
    <w:p w:rsidR="00F51DB7" w:rsidRPr="00D82CBA" w:rsidRDefault="00F51DB7" w:rsidP="00EB5E96">
      <w:pPr>
        <w:pStyle w:val="Heading1"/>
        <w:keepNext w:val="0"/>
        <w:widowControl w:val="0"/>
        <w:tabs>
          <w:tab w:val="clear" w:pos="360"/>
          <w:tab w:val="num" w:pos="432"/>
          <w:tab w:val="decimal" w:pos="2177"/>
          <w:tab w:val="decimal" w:pos="2653"/>
        </w:tabs>
        <w:suppressAutoHyphens/>
        <w:autoSpaceDE w:val="0"/>
        <w:spacing w:before="0" w:after="0"/>
        <w:ind w:left="0" w:firstLine="284"/>
        <w:jc w:val="center"/>
        <w:rPr>
          <w:rFonts w:ascii="Garamond" w:hAnsi="Garamond"/>
          <w:b w:val="0"/>
          <w:spacing w:val="-4"/>
          <w:sz w:val="24"/>
          <w:szCs w:val="24"/>
        </w:rPr>
      </w:pPr>
      <w:r w:rsidRPr="00D82CBA">
        <w:rPr>
          <w:rFonts w:ascii="Garamond" w:hAnsi="Garamond"/>
          <w:b w:val="0"/>
          <w:spacing w:val="-4"/>
          <w:sz w:val="24"/>
          <w:szCs w:val="24"/>
        </w:rPr>
        <w:t>OBJEKTI DHE DEKLARATA E QËLLIMIT</w:t>
      </w:r>
    </w:p>
    <w:p w:rsidR="00F51DB7" w:rsidRPr="00D82CBA" w:rsidRDefault="00F51DB7" w:rsidP="00EB5E96">
      <w:pPr>
        <w:pStyle w:val="Hapesira7"/>
        <w:rPr>
          <w:spacing w:val="-4"/>
        </w:rPr>
      </w:pPr>
    </w:p>
    <w:p w:rsidR="00F51DB7" w:rsidRPr="00D82CBA" w:rsidRDefault="00F51DB7" w:rsidP="00EB5E96">
      <w:pPr>
        <w:pStyle w:val="Heading1"/>
        <w:keepNext w:val="0"/>
        <w:widowControl w:val="0"/>
        <w:tabs>
          <w:tab w:val="clear" w:pos="360"/>
          <w:tab w:val="num" w:pos="432"/>
          <w:tab w:val="decimal" w:pos="2177"/>
          <w:tab w:val="decimal" w:pos="2653"/>
        </w:tabs>
        <w:suppressAutoHyphens/>
        <w:autoSpaceDE w:val="0"/>
        <w:spacing w:before="0" w:after="0"/>
        <w:ind w:left="0" w:firstLine="284"/>
        <w:jc w:val="center"/>
        <w:rPr>
          <w:rFonts w:ascii="Garamond" w:hAnsi="Garamond"/>
          <w:b w:val="0"/>
          <w:spacing w:val="-4"/>
          <w:sz w:val="24"/>
          <w:szCs w:val="24"/>
        </w:rPr>
      </w:pPr>
      <w:r w:rsidRPr="00D82CBA">
        <w:rPr>
          <w:rFonts w:ascii="Garamond" w:hAnsi="Garamond"/>
          <w:b w:val="0"/>
          <w:spacing w:val="-4"/>
          <w:sz w:val="24"/>
          <w:szCs w:val="24"/>
        </w:rPr>
        <w:t>Neni 1</w:t>
      </w:r>
    </w:p>
    <w:p w:rsidR="00F51DB7" w:rsidRPr="00D82CBA" w:rsidRDefault="00F51DB7" w:rsidP="00EB5E96">
      <w:pPr>
        <w:pStyle w:val="Heading2"/>
        <w:widowControl w:val="0"/>
        <w:numPr>
          <w:ilvl w:val="1"/>
          <w:numId w:val="0"/>
        </w:numPr>
        <w:tabs>
          <w:tab w:val="num" w:pos="576"/>
          <w:tab w:val="decimal" w:pos="2177"/>
          <w:tab w:val="decimal" w:pos="2653"/>
        </w:tabs>
        <w:suppressAutoHyphens/>
        <w:autoSpaceDE w:val="0"/>
        <w:spacing w:before="0"/>
        <w:ind w:firstLine="284"/>
        <w:jc w:val="center"/>
        <w:rPr>
          <w:rFonts w:ascii="Garamond" w:hAnsi="Garamond"/>
          <w:i/>
          <w:spacing w:val="-4"/>
          <w:sz w:val="24"/>
          <w:szCs w:val="24"/>
        </w:rPr>
      </w:pPr>
      <w:r w:rsidRPr="00D82CBA">
        <w:rPr>
          <w:rFonts w:ascii="Garamond" w:hAnsi="Garamond"/>
          <w:spacing w:val="-4"/>
          <w:sz w:val="24"/>
          <w:szCs w:val="24"/>
        </w:rPr>
        <w:t>Objekti</w:t>
      </w:r>
    </w:p>
    <w:p w:rsidR="00F51DB7" w:rsidRPr="00D82CBA" w:rsidRDefault="00F51DB7" w:rsidP="00EB5E96">
      <w:pPr>
        <w:pStyle w:val="Hapesira7"/>
        <w:rPr>
          <w:spacing w:val="-4"/>
        </w:rPr>
      </w:pP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1. Statuti i Radio Televizionit Shqiptar, i hartuar në bazë dhe në detyrim të ligjit nr. 97/2013, datë 4.3.2013, “Për mediat audiovizive në Republikën e Shqipërisë”, ka për objekt rregullimin e përgjithshëm dhe në hollësi të veprimtarisë së këtij institucioni publik kombëtar.</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2. Ky Statut synon të caktojë rregulla të mjaftueshme, që të garantojë funksionimin normal të RTSH-së.</w:t>
      </w:r>
    </w:p>
    <w:p w:rsidR="00F51DB7" w:rsidRPr="00D82CBA" w:rsidRDefault="00F51DB7" w:rsidP="00EB5E96">
      <w:pPr>
        <w:pStyle w:val="Hapesira7"/>
        <w:rPr>
          <w:spacing w:val="-4"/>
        </w:rPr>
      </w:pPr>
    </w:p>
    <w:p w:rsidR="00F51DB7" w:rsidRPr="00D82CBA" w:rsidRDefault="00F51DB7" w:rsidP="00EB5E96">
      <w:pPr>
        <w:pStyle w:val="NeniNr"/>
        <w:keepNext w:val="0"/>
        <w:rPr>
          <w:spacing w:val="-4"/>
        </w:rPr>
      </w:pPr>
      <w:r w:rsidRPr="00D82CBA">
        <w:rPr>
          <w:spacing w:val="-4"/>
        </w:rPr>
        <w:lastRenderedPageBreak/>
        <w:t>Neni 2</w:t>
      </w:r>
    </w:p>
    <w:p w:rsidR="00F51DB7" w:rsidRPr="00D82CBA" w:rsidRDefault="00F51DB7" w:rsidP="00EB5E96">
      <w:pPr>
        <w:pStyle w:val="NeniTitull"/>
        <w:keepNext w:val="0"/>
        <w:rPr>
          <w:spacing w:val="-4"/>
        </w:rPr>
      </w:pPr>
      <w:r w:rsidRPr="00D82CBA">
        <w:rPr>
          <w:spacing w:val="-4"/>
        </w:rPr>
        <w:t>Deklarata e Qëllimit</w:t>
      </w:r>
    </w:p>
    <w:p w:rsidR="00F51DB7" w:rsidRPr="00D82CBA" w:rsidRDefault="00F51DB7" w:rsidP="00EB5E96">
      <w:pPr>
        <w:pStyle w:val="Hapesira7"/>
        <w:rPr>
          <w:spacing w:val="-4"/>
        </w:rPr>
      </w:pP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1. Si një OSHMA i përkushtuar ndaj idealeve më të larta të transmetimit të shërbimit publik kombëtar, RTSH</w:t>
      </w:r>
      <w:r w:rsidR="004761E9">
        <w:rPr>
          <w:rFonts w:ascii="Garamond" w:hAnsi="Garamond"/>
          <w:spacing w:val="-4"/>
          <w:sz w:val="24"/>
          <w:szCs w:val="24"/>
        </w:rPr>
        <w:t>-ja</w:t>
      </w:r>
      <w:r w:rsidRPr="00D82CBA">
        <w:rPr>
          <w:rFonts w:ascii="Garamond" w:hAnsi="Garamond"/>
          <w:spacing w:val="-4"/>
          <w:sz w:val="24"/>
          <w:szCs w:val="24"/>
        </w:rPr>
        <w:t xml:space="preserve"> realizon shërbime cilësore audio dhe audiovizive për të informuar, edukuar dhe argëtuar publikun, duke i shërbyer kombit, të gjitha grupeve të shoqërisë, përfshirë dhe pakicat kombëtare.</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2. RTSH</w:t>
      </w:r>
      <w:r w:rsidR="004761E9">
        <w:rPr>
          <w:rFonts w:ascii="Garamond" w:hAnsi="Garamond"/>
          <w:spacing w:val="-4"/>
          <w:sz w:val="24"/>
          <w:szCs w:val="24"/>
        </w:rPr>
        <w:t>-ja</w:t>
      </w:r>
      <w:r w:rsidRPr="00D82CBA">
        <w:rPr>
          <w:rFonts w:ascii="Garamond" w:hAnsi="Garamond"/>
          <w:spacing w:val="-4"/>
          <w:sz w:val="24"/>
          <w:szCs w:val="24"/>
        </w:rPr>
        <w:t xml:space="preserve"> garanton një mbulim të paanshëm të lajmeve të vendit dhe të atyre ndërkombëtare.</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3. RTSH</w:t>
      </w:r>
      <w:r w:rsidR="004761E9">
        <w:rPr>
          <w:rFonts w:ascii="Garamond" w:hAnsi="Garamond"/>
          <w:spacing w:val="-4"/>
          <w:sz w:val="24"/>
          <w:szCs w:val="24"/>
        </w:rPr>
        <w:t>-ja</w:t>
      </w:r>
      <w:r w:rsidRPr="00D82CBA">
        <w:rPr>
          <w:rFonts w:ascii="Garamond" w:hAnsi="Garamond"/>
          <w:spacing w:val="-4"/>
          <w:sz w:val="24"/>
          <w:szCs w:val="24"/>
        </w:rPr>
        <w:t xml:space="preserve"> realizon programe, të cilat duhet të pasqyrojnë te dëgjuesit dhe shikuesit e të gjitha moshave larminë e jetës shqiptare. RTSH</w:t>
      </w:r>
      <w:r w:rsidR="004761E9">
        <w:rPr>
          <w:rFonts w:ascii="Garamond" w:hAnsi="Garamond"/>
          <w:spacing w:val="-4"/>
          <w:sz w:val="24"/>
          <w:szCs w:val="24"/>
        </w:rPr>
        <w:t>-ja</w:t>
      </w:r>
      <w:r w:rsidRPr="00D82CBA">
        <w:rPr>
          <w:rFonts w:ascii="Garamond" w:hAnsi="Garamond"/>
          <w:spacing w:val="-4"/>
          <w:sz w:val="24"/>
          <w:szCs w:val="24"/>
        </w:rPr>
        <w:t xml:space="preserve"> përgatit programe cilësore e me vlera për pasurimin e botës mendore dhe shpirtërore të njerëzve. </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4. Radio Televizioni Shqiptar është një institucion publik i një rëndësie të veçantë kombëtare (që kryen një shërbim publik në fushën e medias audiovizive, me qëllimin për të siguruar nevojat demokratike, sociale dhe kulturore të të gjithë qytetarëve të Republikës së Shqipërisë dhe të shqiptarëve në mbarë botën.</w:t>
      </w:r>
    </w:p>
    <w:p w:rsidR="00F51DB7" w:rsidRPr="00D82CBA" w:rsidRDefault="00F51DB7" w:rsidP="00EB5E96">
      <w:pPr>
        <w:widowControl w:val="0"/>
        <w:autoSpaceDE w:val="0"/>
        <w:spacing w:after="0" w:line="240" w:lineRule="auto"/>
        <w:rPr>
          <w:rFonts w:ascii="Garamond" w:hAnsi="Garamond"/>
          <w:color w:val="000000" w:themeColor="text1"/>
          <w:spacing w:val="-4"/>
          <w:sz w:val="24"/>
          <w:szCs w:val="24"/>
        </w:rPr>
      </w:pPr>
      <w:r w:rsidRPr="00D82CBA">
        <w:rPr>
          <w:rFonts w:ascii="Garamond" w:hAnsi="Garamond"/>
          <w:color w:val="000000" w:themeColor="text1"/>
          <w:spacing w:val="-4"/>
          <w:sz w:val="24"/>
          <w:szCs w:val="24"/>
        </w:rPr>
        <w:tab/>
        <w:t>5. RTSH</w:t>
      </w:r>
      <w:r w:rsidR="004761E9">
        <w:rPr>
          <w:rFonts w:ascii="Garamond" w:hAnsi="Garamond"/>
          <w:color w:val="000000" w:themeColor="text1"/>
          <w:spacing w:val="-4"/>
          <w:sz w:val="24"/>
          <w:szCs w:val="24"/>
        </w:rPr>
        <w:t>-ja</w:t>
      </w:r>
      <w:r w:rsidRPr="00D82CBA">
        <w:rPr>
          <w:rFonts w:ascii="Garamond" w:hAnsi="Garamond"/>
          <w:color w:val="000000" w:themeColor="text1"/>
          <w:spacing w:val="-4"/>
          <w:sz w:val="24"/>
          <w:szCs w:val="24"/>
        </w:rPr>
        <w:t xml:space="preserve"> synon të arrijë nivelet më të larta të shërbimit ndaj audiencës. RTSH</w:t>
      </w:r>
      <w:r w:rsidR="004761E9">
        <w:rPr>
          <w:rFonts w:ascii="Garamond" w:hAnsi="Garamond"/>
          <w:color w:val="000000" w:themeColor="text1"/>
          <w:spacing w:val="-4"/>
          <w:sz w:val="24"/>
          <w:szCs w:val="24"/>
        </w:rPr>
        <w:t>-ja</w:t>
      </w:r>
      <w:r w:rsidRPr="00D82CBA">
        <w:rPr>
          <w:rFonts w:ascii="Garamond" w:hAnsi="Garamond"/>
          <w:color w:val="000000" w:themeColor="text1"/>
          <w:spacing w:val="-4"/>
          <w:sz w:val="24"/>
          <w:szCs w:val="24"/>
        </w:rPr>
        <w:t xml:space="preserve"> angazhohet për të zbatuar vlerat themelore të përbashkëta të mediave të shërbimit publik:</w:t>
      </w:r>
    </w:p>
    <w:p w:rsidR="00F51DB7" w:rsidRPr="00D82CBA" w:rsidRDefault="00F51DB7" w:rsidP="00EB5E96">
      <w:pPr>
        <w:pStyle w:val="ListParagraph"/>
        <w:widowControl w:val="0"/>
        <w:autoSpaceDE w:val="0"/>
        <w:spacing w:after="0" w:line="240" w:lineRule="auto"/>
        <w:ind w:left="0" w:firstLine="284"/>
        <w:jc w:val="both"/>
        <w:rPr>
          <w:rFonts w:ascii="Garamond" w:hAnsi="Garamond"/>
          <w:spacing w:val="-4"/>
          <w:sz w:val="24"/>
          <w:szCs w:val="24"/>
        </w:rPr>
      </w:pPr>
      <w:r w:rsidRPr="00D82CBA">
        <w:rPr>
          <w:rFonts w:ascii="Garamond" w:hAnsi="Garamond"/>
          <w:spacing w:val="-4"/>
          <w:sz w:val="24"/>
          <w:szCs w:val="24"/>
        </w:rPr>
        <w:t>- Gjithëpërfshirja – për të arritur të gjithë, kudo.</w:t>
      </w:r>
    </w:p>
    <w:p w:rsidR="00F51DB7" w:rsidRPr="00D82CBA" w:rsidRDefault="00F51DB7" w:rsidP="00EB5E96">
      <w:pPr>
        <w:pStyle w:val="ListParagraph"/>
        <w:widowControl w:val="0"/>
        <w:autoSpaceDE w:val="0"/>
        <w:spacing w:after="0" w:line="240" w:lineRule="auto"/>
        <w:ind w:left="0" w:firstLine="284"/>
        <w:jc w:val="both"/>
        <w:rPr>
          <w:rFonts w:ascii="Garamond" w:hAnsi="Garamond"/>
          <w:spacing w:val="-4"/>
          <w:sz w:val="24"/>
          <w:szCs w:val="24"/>
        </w:rPr>
      </w:pPr>
      <w:r w:rsidRPr="00D82CBA">
        <w:rPr>
          <w:rFonts w:ascii="Garamond" w:hAnsi="Garamond"/>
          <w:spacing w:val="-4"/>
          <w:sz w:val="24"/>
          <w:szCs w:val="24"/>
        </w:rPr>
        <w:t>- Besueshmëria – për të qenë një prodhues programesh i besueshëm.</w:t>
      </w:r>
    </w:p>
    <w:p w:rsidR="00F51DB7" w:rsidRPr="00D82CBA" w:rsidRDefault="00F51DB7" w:rsidP="00EB5E96">
      <w:pPr>
        <w:pStyle w:val="ListParagraph"/>
        <w:widowControl w:val="0"/>
        <w:autoSpaceDE w:val="0"/>
        <w:spacing w:after="0" w:line="240" w:lineRule="auto"/>
        <w:ind w:left="0" w:firstLine="284"/>
        <w:jc w:val="both"/>
        <w:rPr>
          <w:rFonts w:ascii="Garamond" w:hAnsi="Garamond"/>
          <w:spacing w:val="-4"/>
          <w:sz w:val="24"/>
          <w:szCs w:val="24"/>
        </w:rPr>
      </w:pPr>
      <w:r w:rsidRPr="00D82CBA">
        <w:rPr>
          <w:rFonts w:ascii="Garamond" w:hAnsi="Garamond"/>
          <w:spacing w:val="-4"/>
          <w:sz w:val="24"/>
          <w:szCs w:val="24"/>
        </w:rPr>
        <w:t>- Përsosmëria – të veprojë me integritet dhe profesionalizëm.</w:t>
      </w:r>
    </w:p>
    <w:p w:rsidR="00F51DB7" w:rsidRPr="00D82CBA" w:rsidRDefault="00F51DB7" w:rsidP="00EB5E96">
      <w:pPr>
        <w:pStyle w:val="ListParagraph"/>
        <w:widowControl w:val="0"/>
        <w:autoSpaceDE w:val="0"/>
        <w:spacing w:after="0" w:line="240" w:lineRule="auto"/>
        <w:ind w:left="0" w:firstLine="284"/>
        <w:jc w:val="both"/>
        <w:rPr>
          <w:rFonts w:ascii="Garamond" w:hAnsi="Garamond"/>
          <w:spacing w:val="-4"/>
          <w:sz w:val="24"/>
          <w:szCs w:val="24"/>
        </w:rPr>
      </w:pPr>
      <w:r w:rsidRPr="00D82CBA">
        <w:rPr>
          <w:rFonts w:ascii="Garamond" w:hAnsi="Garamond"/>
          <w:spacing w:val="-4"/>
          <w:sz w:val="24"/>
          <w:szCs w:val="24"/>
        </w:rPr>
        <w:t>- Diversiteti – për të pasur një qasje pluraliste.</w:t>
      </w:r>
    </w:p>
    <w:p w:rsidR="00F51DB7" w:rsidRPr="00D82CBA" w:rsidRDefault="00F51DB7" w:rsidP="00EB5E96">
      <w:pPr>
        <w:pStyle w:val="ListParagraph"/>
        <w:widowControl w:val="0"/>
        <w:autoSpaceDE w:val="0"/>
        <w:spacing w:after="0" w:line="240" w:lineRule="auto"/>
        <w:ind w:left="0" w:firstLine="284"/>
        <w:jc w:val="both"/>
        <w:rPr>
          <w:rFonts w:ascii="Garamond" w:hAnsi="Garamond"/>
          <w:spacing w:val="-4"/>
          <w:sz w:val="24"/>
          <w:szCs w:val="24"/>
        </w:rPr>
      </w:pPr>
      <w:r w:rsidRPr="00D82CBA">
        <w:rPr>
          <w:rFonts w:ascii="Garamond" w:hAnsi="Garamond"/>
          <w:spacing w:val="-4"/>
          <w:sz w:val="24"/>
          <w:szCs w:val="24"/>
        </w:rPr>
        <w:t>- Llogaridhënia - për të dëgjuar audiencën dhe për t’u angazhuar në debat kuptimplotë.</w:t>
      </w:r>
    </w:p>
    <w:p w:rsidR="00F51DB7" w:rsidRPr="00D82CBA" w:rsidRDefault="00F51DB7" w:rsidP="00EB5E96">
      <w:pPr>
        <w:pStyle w:val="ListParagraph"/>
        <w:widowControl w:val="0"/>
        <w:autoSpaceDE w:val="0"/>
        <w:spacing w:after="0" w:line="240" w:lineRule="auto"/>
        <w:ind w:left="0" w:firstLine="284"/>
        <w:jc w:val="both"/>
        <w:rPr>
          <w:rStyle w:val="CommentReference"/>
          <w:rFonts w:ascii="Garamond" w:hAnsi="Garamond"/>
          <w:spacing w:val="-4"/>
          <w:sz w:val="24"/>
          <w:szCs w:val="24"/>
        </w:rPr>
      </w:pPr>
      <w:r w:rsidRPr="00D82CBA">
        <w:rPr>
          <w:rFonts w:ascii="Garamond" w:hAnsi="Garamond"/>
          <w:spacing w:val="-4"/>
          <w:sz w:val="24"/>
          <w:szCs w:val="24"/>
        </w:rPr>
        <w:t>- Inovacioni – për të qenë një forcë lëvizëse për risi dhe krijimtari.</w:t>
      </w:r>
      <w:r w:rsidRPr="00D82CBA">
        <w:rPr>
          <w:rStyle w:val="CommentReference"/>
          <w:rFonts w:ascii="Garamond" w:hAnsi="Garamond"/>
          <w:spacing w:val="-4"/>
          <w:sz w:val="24"/>
          <w:szCs w:val="24"/>
        </w:rPr>
        <w:t xml:space="preserve"> </w:t>
      </w:r>
    </w:p>
    <w:p w:rsidR="00F51DB7" w:rsidRPr="00D82CBA" w:rsidRDefault="00F51DB7" w:rsidP="00EB5E96">
      <w:pPr>
        <w:pStyle w:val="ListParagraph"/>
        <w:widowControl w:val="0"/>
        <w:autoSpaceDE w:val="0"/>
        <w:spacing w:after="0" w:line="240" w:lineRule="auto"/>
        <w:ind w:left="0" w:firstLine="284"/>
        <w:jc w:val="both"/>
        <w:rPr>
          <w:rFonts w:ascii="Garamond" w:hAnsi="Garamond"/>
          <w:color w:val="000000"/>
          <w:spacing w:val="-4"/>
          <w:sz w:val="24"/>
          <w:szCs w:val="24"/>
        </w:rPr>
      </w:pPr>
      <w:r w:rsidRPr="00D82CBA">
        <w:rPr>
          <w:rStyle w:val="CommentReference"/>
          <w:rFonts w:ascii="Garamond" w:hAnsi="Garamond"/>
          <w:spacing w:val="-4"/>
          <w:sz w:val="24"/>
          <w:szCs w:val="24"/>
        </w:rPr>
        <w:t xml:space="preserve">- Paanshmëria – </w:t>
      </w:r>
      <w:r w:rsidRPr="00D82CBA">
        <w:rPr>
          <w:rFonts w:ascii="Garamond" w:hAnsi="Garamond"/>
          <w:color w:val="000000"/>
          <w:spacing w:val="-4"/>
          <w:sz w:val="24"/>
          <w:szCs w:val="24"/>
        </w:rPr>
        <w:t>për të ofruar informim objektiv, të plotë dhe të padiferencuar, jashtë çdo ndikimi ideologjik, politik, social, fetar, financiar, kulturor.</w:t>
      </w:r>
    </w:p>
    <w:p w:rsidR="00F51DB7" w:rsidRPr="00D82CBA" w:rsidRDefault="00F51DB7" w:rsidP="00EB5E96">
      <w:pPr>
        <w:pStyle w:val="Hapesira7"/>
        <w:rPr>
          <w:spacing w:val="-4"/>
        </w:rPr>
      </w:pPr>
    </w:p>
    <w:p w:rsidR="00F51DB7" w:rsidRPr="00D82CBA" w:rsidRDefault="00F51DB7" w:rsidP="00EB5E96">
      <w:pPr>
        <w:pStyle w:val="Heading1"/>
        <w:keepNext w:val="0"/>
        <w:widowControl w:val="0"/>
        <w:tabs>
          <w:tab w:val="clear" w:pos="360"/>
          <w:tab w:val="left" w:pos="198"/>
          <w:tab w:val="num" w:pos="432"/>
          <w:tab w:val="left" w:pos="839"/>
          <w:tab w:val="left" w:pos="1247"/>
        </w:tabs>
        <w:suppressAutoHyphens/>
        <w:autoSpaceDE w:val="0"/>
        <w:spacing w:before="0" w:after="0"/>
        <w:ind w:left="0" w:firstLine="284"/>
        <w:jc w:val="center"/>
        <w:rPr>
          <w:rFonts w:ascii="Garamond" w:hAnsi="Garamond"/>
          <w:b w:val="0"/>
          <w:spacing w:val="-4"/>
          <w:sz w:val="24"/>
          <w:szCs w:val="24"/>
        </w:rPr>
      </w:pPr>
      <w:r w:rsidRPr="00D82CBA">
        <w:rPr>
          <w:rFonts w:ascii="Garamond" w:hAnsi="Garamond"/>
          <w:b w:val="0"/>
          <w:spacing w:val="-4"/>
          <w:sz w:val="24"/>
          <w:szCs w:val="24"/>
        </w:rPr>
        <w:t>KREU II</w:t>
      </w:r>
    </w:p>
    <w:p w:rsidR="00F51DB7" w:rsidRPr="00D82CBA" w:rsidRDefault="00F51DB7" w:rsidP="00EB5E96">
      <w:pPr>
        <w:widowControl w:val="0"/>
        <w:tabs>
          <w:tab w:val="left" w:pos="198"/>
          <w:tab w:val="left" w:pos="839"/>
          <w:tab w:val="left" w:pos="1247"/>
        </w:tabs>
        <w:autoSpaceDE w:val="0"/>
        <w:spacing w:after="0" w:line="240" w:lineRule="auto"/>
        <w:jc w:val="center"/>
        <w:rPr>
          <w:rFonts w:ascii="Garamond" w:hAnsi="Garamond"/>
          <w:spacing w:val="-4"/>
          <w:sz w:val="24"/>
          <w:szCs w:val="24"/>
        </w:rPr>
      </w:pPr>
      <w:r w:rsidRPr="00D82CBA">
        <w:rPr>
          <w:rFonts w:ascii="Garamond" w:hAnsi="Garamond"/>
          <w:spacing w:val="-4"/>
          <w:sz w:val="24"/>
          <w:szCs w:val="24"/>
        </w:rPr>
        <w:t>EMËRTIMI DHE PËRFAQËSIMI JURIDIK</w:t>
      </w:r>
    </w:p>
    <w:p w:rsidR="00F51DB7" w:rsidRPr="00D82CBA" w:rsidRDefault="00F51DB7" w:rsidP="00EB5E96">
      <w:pPr>
        <w:pStyle w:val="Hapesira7"/>
        <w:rPr>
          <w:spacing w:val="-4"/>
        </w:rPr>
      </w:pPr>
    </w:p>
    <w:p w:rsidR="00F51DB7" w:rsidRPr="00D82CBA" w:rsidRDefault="00F51DB7" w:rsidP="00EB5E96">
      <w:pPr>
        <w:pStyle w:val="NeniNr"/>
        <w:keepNext w:val="0"/>
        <w:rPr>
          <w:spacing w:val="-4"/>
        </w:rPr>
      </w:pPr>
      <w:r w:rsidRPr="00D82CBA">
        <w:rPr>
          <w:spacing w:val="-4"/>
        </w:rPr>
        <w:t>Neni 3</w:t>
      </w:r>
    </w:p>
    <w:p w:rsidR="00F51DB7" w:rsidRPr="00D82CBA" w:rsidRDefault="00F51DB7" w:rsidP="00EB5E96">
      <w:pPr>
        <w:pStyle w:val="Hapesira7"/>
        <w:rPr>
          <w:spacing w:val="-4"/>
        </w:rPr>
      </w:pP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1. Emri i shkurtuar i Radio Televizionit Shqiptar është RTSH.</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 xml:space="preserve">2. Radio Televizioni Shqiptar (RTSH) është person juridik publik, jo me qëllim fitimi, funksion </w:t>
      </w:r>
      <w:r w:rsidRPr="00D82CBA">
        <w:rPr>
          <w:rFonts w:ascii="Garamond" w:hAnsi="Garamond"/>
          <w:spacing w:val="-4"/>
          <w:sz w:val="24"/>
          <w:szCs w:val="24"/>
        </w:rPr>
        <w:lastRenderedPageBreak/>
        <w:t xml:space="preserve">bazuar në ligjin nr. 97/2013 “Për mediat audiovizive në Republikën e Shqipërisë”. </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3. Themeluesi i institucionit publik të Radio Televizionit Shqiptar është shteti shqiptar. Shteti shqiptar garanton autonominë institucionale dhe pavarësisë editoriale të Radio Televizionit Shqiptar, si dhe merr përsipër financimin e domosdoshëm për të bërë të mundur kryerjen e shërbimit publik në fushën e medias audiovizive nga RTSH.</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4. Selia e RTSH-së është në Tiranë.</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5. Përveç njësive administrative në përbërje të RTSH-së, të përcaktuara në këtë statut, me vendim të Këshillit Drejtues të RTSH-së (KDRTSH) mund të krijohen edhe njësi të tjera analoge.</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6. Vula zyrtare e RTSH-së është në formë rrethore dhe përmban këto shenja e shkronja në rrethin e jashtëm: Lart “Republika e Shqipërisë”, poshtë TIRANË dhe në rrethin e brendshëm lart: “Radio Televizioni Shqiptar”, ndërsa në mes të saj vihet shqiponja e njëjtë me atë të stemës së Republikës.</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7. Madhësia dhe përmasat e vulave të tjera caktohen me vendim të veçantë të Këshillit Drejtues.</w:t>
      </w:r>
    </w:p>
    <w:p w:rsidR="00F51DB7" w:rsidRPr="00D82CBA" w:rsidRDefault="00F51DB7" w:rsidP="00EB5E96">
      <w:pPr>
        <w:pStyle w:val="Hapesira7"/>
        <w:rPr>
          <w:spacing w:val="-4"/>
        </w:rPr>
      </w:pPr>
    </w:p>
    <w:p w:rsidR="00F51DB7" w:rsidRPr="00D82CBA" w:rsidRDefault="00F51DB7" w:rsidP="00EB5E96">
      <w:pPr>
        <w:pStyle w:val="NeniNr"/>
        <w:keepNext w:val="0"/>
        <w:rPr>
          <w:spacing w:val="-4"/>
        </w:rPr>
      </w:pPr>
      <w:r w:rsidRPr="00D82CBA">
        <w:rPr>
          <w:spacing w:val="-4"/>
        </w:rPr>
        <w:t>Neni 4</w:t>
      </w:r>
    </w:p>
    <w:p w:rsidR="00F51DB7" w:rsidRPr="00D82CBA" w:rsidRDefault="00F51DB7" w:rsidP="00EB5E96">
      <w:pPr>
        <w:pStyle w:val="Hapesira7"/>
        <w:rPr>
          <w:spacing w:val="-4"/>
        </w:rPr>
      </w:pP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1. RTSH</w:t>
      </w:r>
      <w:r w:rsidR="004761E9">
        <w:rPr>
          <w:rFonts w:ascii="Garamond" w:hAnsi="Garamond"/>
          <w:spacing w:val="-4"/>
          <w:sz w:val="24"/>
          <w:szCs w:val="24"/>
        </w:rPr>
        <w:t>-ja</w:t>
      </w:r>
      <w:r w:rsidRPr="00D82CBA">
        <w:rPr>
          <w:rFonts w:ascii="Garamond" w:hAnsi="Garamond"/>
          <w:spacing w:val="-4"/>
          <w:sz w:val="24"/>
          <w:szCs w:val="24"/>
        </w:rPr>
        <w:t xml:space="preserve"> funksionon si një sistem unik me njësi të tjera administrative përbërëse të saj.</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2. Drejtori i Përgjithshëm i RTSH-së, si menaxher kryesor i këtij sistemi, përfaqëson RTSH</w:t>
      </w:r>
      <w:r w:rsidR="004761E9">
        <w:rPr>
          <w:rFonts w:ascii="Garamond" w:hAnsi="Garamond"/>
          <w:spacing w:val="-4"/>
          <w:sz w:val="24"/>
          <w:szCs w:val="24"/>
        </w:rPr>
        <w:t>-në</w:t>
      </w:r>
      <w:r w:rsidRPr="00D82CBA">
        <w:rPr>
          <w:rFonts w:ascii="Garamond" w:hAnsi="Garamond"/>
          <w:spacing w:val="-4"/>
          <w:sz w:val="24"/>
          <w:szCs w:val="24"/>
        </w:rPr>
        <w:t xml:space="preserve"> dhe vepron në emër të këtij institucioni në të gjitha marrëdhëniet juridike me persona të tretë, në të gjitha transaksionet ku palë është RTSH</w:t>
      </w:r>
      <w:r w:rsidR="004761E9">
        <w:rPr>
          <w:rFonts w:ascii="Garamond" w:hAnsi="Garamond"/>
          <w:spacing w:val="-4"/>
          <w:sz w:val="24"/>
          <w:szCs w:val="24"/>
        </w:rPr>
        <w:t>-ja</w:t>
      </w:r>
      <w:r w:rsidRPr="00D82CBA">
        <w:rPr>
          <w:rFonts w:ascii="Garamond" w:hAnsi="Garamond"/>
          <w:spacing w:val="-4"/>
          <w:sz w:val="24"/>
          <w:szCs w:val="24"/>
        </w:rPr>
        <w:t>, përveç atyre të pasurive të paluajtshme.</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3. Në mungesë të Drejtorit të Përgjithshëm, RTSH</w:t>
      </w:r>
      <w:r w:rsidR="004761E9">
        <w:rPr>
          <w:rFonts w:ascii="Garamond" w:hAnsi="Garamond"/>
          <w:spacing w:val="-4"/>
          <w:sz w:val="24"/>
          <w:szCs w:val="24"/>
        </w:rPr>
        <w:t>-ja</w:t>
      </w:r>
      <w:r w:rsidRPr="00D82CBA">
        <w:rPr>
          <w:rFonts w:ascii="Garamond" w:hAnsi="Garamond"/>
          <w:spacing w:val="-4"/>
          <w:sz w:val="24"/>
          <w:szCs w:val="24"/>
        </w:rPr>
        <w:t xml:space="preserve"> përfaqësohet nga Zëvendësdrejtori i Përgjithshëm dhe në mungesë të tij, nga njëri prej drejtuesve të lartë të njësive administrative në përbërje të RTSH-së, i cili autorizohet me shkrim nga Drejtori i Përgjithshëm.</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4. Autorizimet e përfaqësimit për më shumë se 60 ditë, përveç atyre për Zëvendësdrejtorin e Përgjithshëm, miratohen nga Këshilli Drejtues (KDRTSH).</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 xml:space="preserve">5. Njësitë administrative përbërëse të RTSH-së përfaqësohen nga drejtuesit përkatës në të gjitha marrëdhëniet juridike me persona të tretë, ku palë janë njësitë përkatëse, brenda të drejtave dhe detyrimeve ligjore që ata kanë. Në rastet kur vërehen parregullsi, ose shkelje të kompetencave, </w:t>
      </w:r>
      <w:r w:rsidRPr="00D82CBA">
        <w:rPr>
          <w:rFonts w:ascii="Garamond" w:hAnsi="Garamond"/>
          <w:spacing w:val="-4"/>
          <w:sz w:val="24"/>
          <w:szCs w:val="24"/>
        </w:rPr>
        <w:lastRenderedPageBreak/>
        <w:t>Drejtori i Përgjithshëm ka të drejtë të ndërhyjë, për t’i bërë të pavlefshme vendimet ose marrëveshjet e arritura.</w:t>
      </w:r>
    </w:p>
    <w:p w:rsidR="00F51DB7" w:rsidRPr="00D82CBA" w:rsidRDefault="00F51DB7" w:rsidP="00EB5E96">
      <w:pPr>
        <w:pStyle w:val="Hapesira7"/>
        <w:rPr>
          <w:spacing w:val="-4"/>
        </w:rPr>
      </w:pPr>
    </w:p>
    <w:p w:rsidR="00F51DB7" w:rsidRPr="00D82CBA" w:rsidRDefault="00F51DB7" w:rsidP="00256296">
      <w:pPr>
        <w:widowControl w:val="0"/>
        <w:autoSpaceDE w:val="0"/>
        <w:spacing w:after="0" w:line="240" w:lineRule="auto"/>
        <w:ind w:firstLine="0"/>
        <w:jc w:val="center"/>
        <w:rPr>
          <w:rFonts w:ascii="Garamond" w:hAnsi="Garamond"/>
          <w:spacing w:val="-4"/>
          <w:sz w:val="24"/>
          <w:szCs w:val="24"/>
        </w:rPr>
      </w:pPr>
      <w:r w:rsidRPr="00D82CBA">
        <w:rPr>
          <w:rFonts w:ascii="Garamond" w:hAnsi="Garamond"/>
          <w:spacing w:val="-4"/>
          <w:sz w:val="24"/>
          <w:szCs w:val="24"/>
        </w:rPr>
        <w:t>KREU III</w:t>
      </w:r>
    </w:p>
    <w:p w:rsidR="00F51DB7" w:rsidRPr="00D82CBA" w:rsidRDefault="00F51DB7" w:rsidP="00256296">
      <w:pPr>
        <w:widowControl w:val="0"/>
        <w:tabs>
          <w:tab w:val="left" w:pos="788"/>
          <w:tab w:val="left" w:pos="1065"/>
        </w:tabs>
        <w:autoSpaceDE w:val="0"/>
        <w:spacing w:after="0" w:line="240" w:lineRule="auto"/>
        <w:ind w:firstLine="0"/>
        <w:jc w:val="center"/>
        <w:rPr>
          <w:rFonts w:ascii="Garamond" w:hAnsi="Garamond"/>
          <w:spacing w:val="-4"/>
          <w:sz w:val="24"/>
          <w:szCs w:val="24"/>
        </w:rPr>
      </w:pPr>
      <w:r w:rsidRPr="00D82CBA">
        <w:rPr>
          <w:rFonts w:ascii="Garamond" w:hAnsi="Garamond"/>
          <w:spacing w:val="-4"/>
          <w:sz w:val="24"/>
          <w:szCs w:val="24"/>
        </w:rPr>
        <w:t>STRUKTURA E RTSH-</w:t>
      </w:r>
      <w:r w:rsidR="00BC2420" w:rsidRPr="00D82CBA">
        <w:rPr>
          <w:rFonts w:ascii="Garamond" w:hAnsi="Garamond"/>
          <w:spacing w:val="-4"/>
          <w:sz w:val="24"/>
          <w:szCs w:val="24"/>
        </w:rPr>
        <w:t>së</w:t>
      </w:r>
      <w:r w:rsidRPr="00D82CBA">
        <w:rPr>
          <w:rFonts w:ascii="Garamond" w:hAnsi="Garamond"/>
          <w:spacing w:val="-4"/>
          <w:sz w:val="24"/>
          <w:szCs w:val="24"/>
        </w:rPr>
        <w:t>, ORGANET E SAJ DREJTUESE</w:t>
      </w:r>
      <w:r w:rsidR="00256296">
        <w:rPr>
          <w:rFonts w:ascii="Garamond" w:hAnsi="Garamond"/>
          <w:spacing w:val="-4"/>
          <w:sz w:val="24"/>
          <w:szCs w:val="24"/>
        </w:rPr>
        <w:t xml:space="preserve"> </w:t>
      </w:r>
      <w:r w:rsidRPr="00D82CBA">
        <w:rPr>
          <w:rFonts w:ascii="Garamond" w:hAnsi="Garamond"/>
          <w:spacing w:val="-4"/>
          <w:sz w:val="24"/>
          <w:szCs w:val="24"/>
        </w:rPr>
        <w:t>DHE MËNYRA E ZGJEDHJES SË TYRE</w:t>
      </w:r>
    </w:p>
    <w:p w:rsidR="00F51DB7" w:rsidRPr="00D82CBA" w:rsidRDefault="00F51DB7" w:rsidP="00EB5E96">
      <w:pPr>
        <w:pStyle w:val="Hapesira7"/>
        <w:rPr>
          <w:spacing w:val="-4"/>
        </w:rPr>
      </w:pPr>
    </w:p>
    <w:p w:rsidR="00F51DB7" w:rsidRPr="00D82CBA" w:rsidRDefault="00F51DB7" w:rsidP="00EB5E96">
      <w:pPr>
        <w:pStyle w:val="NeniNr"/>
        <w:keepNext w:val="0"/>
        <w:rPr>
          <w:spacing w:val="-4"/>
        </w:rPr>
      </w:pPr>
      <w:r w:rsidRPr="00D82CBA">
        <w:rPr>
          <w:spacing w:val="-4"/>
        </w:rPr>
        <w:t>Neni 5</w:t>
      </w:r>
    </w:p>
    <w:p w:rsidR="00F51DB7" w:rsidRPr="00256296" w:rsidRDefault="00F51DB7" w:rsidP="00EB5E96">
      <w:pPr>
        <w:widowControl w:val="0"/>
        <w:tabs>
          <w:tab w:val="left" w:pos="788"/>
          <w:tab w:val="left" w:pos="1065"/>
        </w:tabs>
        <w:autoSpaceDE w:val="0"/>
        <w:spacing w:after="0" w:line="240" w:lineRule="auto"/>
        <w:rPr>
          <w:rFonts w:ascii="Garamond" w:hAnsi="Garamond"/>
          <w:spacing w:val="-4"/>
          <w:sz w:val="14"/>
          <w:szCs w:val="24"/>
        </w:rPr>
      </w:pP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RTSH</w:t>
      </w:r>
      <w:r w:rsidR="00AB4AF9">
        <w:rPr>
          <w:rFonts w:ascii="Garamond" w:hAnsi="Garamond"/>
          <w:spacing w:val="-4"/>
          <w:sz w:val="24"/>
          <w:szCs w:val="24"/>
        </w:rPr>
        <w:t>-ja</w:t>
      </w:r>
      <w:r w:rsidRPr="00D82CBA">
        <w:rPr>
          <w:rFonts w:ascii="Garamond" w:hAnsi="Garamond"/>
          <w:spacing w:val="-4"/>
          <w:sz w:val="24"/>
          <w:szCs w:val="24"/>
        </w:rPr>
        <w:t xml:space="preserve"> e kryen veprimtarinë e vet mbështetur në:</w:t>
      </w:r>
    </w:p>
    <w:p w:rsidR="00F51DB7" w:rsidRPr="00D82CBA" w:rsidRDefault="00256296" w:rsidP="00EB5E96">
      <w:pPr>
        <w:widowControl w:val="0"/>
        <w:autoSpaceDE w:val="0"/>
        <w:spacing w:after="0" w:line="240" w:lineRule="auto"/>
        <w:rPr>
          <w:rFonts w:ascii="Garamond" w:hAnsi="Garamond"/>
          <w:spacing w:val="-4"/>
          <w:sz w:val="24"/>
          <w:szCs w:val="24"/>
        </w:rPr>
      </w:pPr>
      <w:r>
        <w:rPr>
          <w:rFonts w:ascii="Garamond" w:hAnsi="Garamond"/>
          <w:spacing w:val="-4"/>
          <w:sz w:val="24"/>
          <w:szCs w:val="24"/>
        </w:rPr>
        <w:t xml:space="preserve">a) </w:t>
      </w:r>
      <w:r w:rsidR="00F51DB7" w:rsidRPr="00D82CBA">
        <w:rPr>
          <w:rFonts w:ascii="Garamond" w:hAnsi="Garamond"/>
          <w:spacing w:val="-4"/>
          <w:sz w:val="24"/>
          <w:szCs w:val="24"/>
        </w:rPr>
        <w:t>drejtimin ekonomiko</w:t>
      </w:r>
      <w:r>
        <w:rPr>
          <w:rFonts w:ascii="Garamond" w:hAnsi="Garamond"/>
          <w:spacing w:val="-4"/>
          <w:sz w:val="24"/>
          <w:szCs w:val="24"/>
        </w:rPr>
        <w:t xml:space="preserve"> </w:t>
      </w:r>
      <w:r w:rsidR="00F51DB7" w:rsidRPr="00D82CBA">
        <w:rPr>
          <w:rFonts w:ascii="Garamond" w:hAnsi="Garamond"/>
          <w:spacing w:val="-4"/>
          <w:sz w:val="24"/>
          <w:szCs w:val="24"/>
        </w:rPr>
        <w:t>-</w:t>
      </w:r>
      <w:r>
        <w:rPr>
          <w:rFonts w:ascii="Garamond" w:hAnsi="Garamond"/>
          <w:spacing w:val="-4"/>
          <w:sz w:val="24"/>
          <w:szCs w:val="24"/>
        </w:rPr>
        <w:t xml:space="preserve"> </w:t>
      </w:r>
      <w:r w:rsidR="00F51DB7" w:rsidRPr="00D82CBA">
        <w:rPr>
          <w:rFonts w:ascii="Garamond" w:hAnsi="Garamond"/>
          <w:spacing w:val="-4"/>
          <w:sz w:val="24"/>
          <w:szCs w:val="24"/>
        </w:rPr>
        <w:t>financiar të decentra</w:t>
      </w:r>
      <w:r w:rsidR="00DB6635">
        <w:rPr>
          <w:rFonts w:ascii="Garamond" w:hAnsi="Garamond"/>
          <w:spacing w:val="-4"/>
          <w:sz w:val="24"/>
          <w:szCs w:val="24"/>
        </w:rPr>
        <w:t>-</w:t>
      </w:r>
      <w:r w:rsidR="00F51DB7" w:rsidRPr="00D82CBA">
        <w:rPr>
          <w:rFonts w:ascii="Garamond" w:hAnsi="Garamond"/>
          <w:spacing w:val="-4"/>
          <w:sz w:val="24"/>
          <w:szCs w:val="24"/>
        </w:rPr>
        <w:t>lizuar;</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b) prodhimin e programeve audio dhe audiovizive për transmetim në RTSH dhe për të tretët;</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c) transmetimin audio dhe audiovizive për programin e RTSH-së dhe për të tretët.</w:t>
      </w:r>
    </w:p>
    <w:p w:rsidR="00F51DB7" w:rsidRPr="00D82CBA" w:rsidRDefault="00F51DB7" w:rsidP="00EB5E96">
      <w:pPr>
        <w:pStyle w:val="Hapesira7"/>
        <w:rPr>
          <w:spacing w:val="-4"/>
        </w:rPr>
      </w:pPr>
    </w:p>
    <w:p w:rsidR="00F51DB7" w:rsidRPr="00D82CBA" w:rsidRDefault="00F51DB7" w:rsidP="00EB5E96">
      <w:pPr>
        <w:pStyle w:val="NeniNr"/>
        <w:keepNext w:val="0"/>
        <w:rPr>
          <w:spacing w:val="-4"/>
        </w:rPr>
      </w:pPr>
      <w:r w:rsidRPr="00D82CBA">
        <w:rPr>
          <w:spacing w:val="-4"/>
        </w:rPr>
        <w:t>Neni 6</w:t>
      </w:r>
    </w:p>
    <w:p w:rsidR="00F51DB7" w:rsidRPr="00D82CBA" w:rsidRDefault="00F51DB7" w:rsidP="00EB5E96">
      <w:pPr>
        <w:pStyle w:val="Hapesira7"/>
        <w:rPr>
          <w:spacing w:val="-4"/>
        </w:rPr>
      </w:pP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RTSH</w:t>
      </w:r>
      <w:r w:rsidR="004761E9">
        <w:rPr>
          <w:rFonts w:ascii="Garamond" w:hAnsi="Garamond"/>
          <w:spacing w:val="-4"/>
          <w:sz w:val="24"/>
          <w:szCs w:val="24"/>
        </w:rPr>
        <w:t>-ja</w:t>
      </w:r>
      <w:r w:rsidRPr="00D82CBA">
        <w:rPr>
          <w:rFonts w:ascii="Garamond" w:hAnsi="Garamond"/>
          <w:spacing w:val="-4"/>
          <w:sz w:val="24"/>
          <w:szCs w:val="24"/>
        </w:rPr>
        <w:t xml:space="preserve"> ka këtë strukturë organizative:</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a) Drejtoria e Përgjithshme e RTSH-së.</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b) Njësia e Programeve;</w:t>
      </w:r>
      <w:r w:rsidRPr="00D82CBA">
        <w:rPr>
          <w:rFonts w:ascii="Garamond" w:hAnsi="Garamond"/>
          <w:spacing w:val="-4"/>
          <w:sz w:val="24"/>
          <w:szCs w:val="24"/>
        </w:rPr>
        <w:tab/>
      </w:r>
      <w:r w:rsidRPr="00D82CBA">
        <w:rPr>
          <w:rFonts w:ascii="Garamond" w:hAnsi="Garamond"/>
          <w:spacing w:val="-4"/>
          <w:sz w:val="24"/>
          <w:szCs w:val="24"/>
        </w:rPr>
        <w:tab/>
      </w:r>
      <w:r w:rsidRPr="00D82CBA">
        <w:rPr>
          <w:rFonts w:ascii="Garamond" w:hAnsi="Garamond"/>
          <w:spacing w:val="-4"/>
          <w:sz w:val="24"/>
          <w:szCs w:val="24"/>
        </w:rPr>
        <w:br/>
      </w:r>
      <w:r w:rsidRPr="00D82CBA">
        <w:rPr>
          <w:rFonts w:ascii="Garamond" w:hAnsi="Garamond"/>
          <w:spacing w:val="-4"/>
          <w:sz w:val="24"/>
          <w:szCs w:val="24"/>
        </w:rPr>
        <w:tab/>
        <w:t>c) Njësia e Teknikës;</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ç) Njësia e Emisioneve Tematike dhe Lajmeve;</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d) Qendrat vendore audiovizive.</w:t>
      </w:r>
    </w:p>
    <w:p w:rsidR="00F51DB7" w:rsidRPr="00D82CBA" w:rsidRDefault="00F51DB7" w:rsidP="00EB5E96">
      <w:pPr>
        <w:pStyle w:val="Hapesira7"/>
        <w:rPr>
          <w:spacing w:val="-4"/>
        </w:rPr>
      </w:pPr>
    </w:p>
    <w:p w:rsidR="00F51DB7" w:rsidRPr="00D82CBA" w:rsidRDefault="00F51DB7" w:rsidP="00EB5E96">
      <w:pPr>
        <w:pStyle w:val="NeniNr"/>
        <w:keepNext w:val="0"/>
        <w:rPr>
          <w:spacing w:val="-4"/>
        </w:rPr>
      </w:pPr>
      <w:r w:rsidRPr="00D82CBA">
        <w:rPr>
          <w:spacing w:val="-4"/>
        </w:rPr>
        <w:t>Neni 7</w:t>
      </w:r>
    </w:p>
    <w:p w:rsidR="00F51DB7" w:rsidRPr="00D82CBA" w:rsidRDefault="00F51DB7" w:rsidP="00EB5E96">
      <w:pPr>
        <w:pStyle w:val="Hapesira7"/>
        <w:rPr>
          <w:spacing w:val="-4"/>
        </w:rPr>
      </w:pP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1. Drejtuesit e njësive administrative i propozojnë Drejtorit të Përgjithshëm strukturat organizative të njësive të tyre . Pas miratimit nga Drejtori i Përgjithshëm, ato hyjnë në fuqi vetëm pas miratimit përfundimtar nga Këshilli Drejtuesi RTSH. Kur mendimi i Drejtorit të Përgjithshëm është i ndryshëm nga propozimi i njësisë administrative, Këshillit Drejtues të RTSH-së i paraqiten të dyja variantet.</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2. Ndryshimet në strukturat e njësive administrative bëhen mbi propozime të argumentuara dhe ndjekin të njëjtin rregull.</w:t>
      </w:r>
    </w:p>
    <w:p w:rsidR="00F51DB7" w:rsidRPr="006A7FA1" w:rsidRDefault="00F51DB7" w:rsidP="00EB5E96">
      <w:pPr>
        <w:widowControl w:val="0"/>
        <w:tabs>
          <w:tab w:val="left" w:pos="833"/>
          <w:tab w:val="left" w:pos="1116"/>
        </w:tabs>
        <w:autoSpaceDE w:val="0"/>
        <w:spacing w:after="0" w:line="240" w:lineRule="auto"/>
        <w:rPr>
          <w:rFonts w:ascii="Garamond" w:hAnsi="Garamond"/>
          <w:spacing w:val="-4"/>
          <w:sz w:val="14"/>
          <w:szCs w:val="24"/>
        </w:rPr>
      </w:pPr>
    </w:p>
    <w:p w:rsidR="00F51DB7" w:rsidRPr="00D82CBA" w:rsidRDefault="00F51DB7" w:rsidP="00EB5E96">
      <w:pPr>
        <w:pStyle w:val="NeniNr"/>
        <w:keepNext w:val="0"/>
        <w:rPr>
          <w:spacing w:val="-4"/>
        </w:rPr>
      </w:pPr>
      <w:r w:rsidRPr="00D82CBA">
        <w:rPr>
          <w:spacing w:val="-4"/>
        </w:rPr>
        <w:t>Neni 8</w:t>
      </w:r>
    </w:p>
    <w:p w:rsidR="00F51DB7" w:rsidRPr="00D82CBA" w:rsidRDefault="00F51DB7" w:rsidP="00EB5E96">
      <w:pPr>
        <w:pStyle w:val="Hapesira7"/>
        <w:rPr>
          <w:spacing w:val="-4"/>
        </w:rPr>
      </w:pP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1. Në mbështetje të ligjit nr. 97, datë 4.3.2013 “Për mediat audiovizive në Republikën e Shqipërisë”, organet drejtuese të RTSH-së janë:</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a) Këshilli Drejtues (KDRTSH);</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b) Drejtori i Përgjithshëm;</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c) Bordi i Administrimit.</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 xml:space="preserve">2. Për organizimin e përditshëm të punës </w:t>
      </w:r>
      <w:r w:rsidRPr="00D82CBA">
        <w:rPr>
          <w:rFonts w:ascii="Garamond" w:hAnsi="Garamond"/>
          <w:spacing w:val="-4"/>
          <w:sz w:val="24"/>
          <w:szCs w:val="24"/>
        </w:rPr>
        <w:lastRenderedPageBreak/>
        <w:t>veprojnë edhe organet drejtuese të njësive administrative dhe strukturat e tjera vartëse, si me poshtë:</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a) Zëvendësdrejtori i Përgjithshëm;</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b) Drejtuesi i Njësisë së Programeve;</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c) Drejtuesi i Njësisë së Teknikës:</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ç) Drejtuesi i Njësisë së Emisioneve Tematike dhe Lajmeve;</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 xml:space="preserve">d) drejtor drejtorie pranë Drejtorisë së Përgjithshme të RTSH-së; </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dh) drejtor i qendrave audiovizive vendore.</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3. Anëtarët e organeve drejtuese dhe organeve drejtuese të njësive administrative të RTSH-së  i ushtrojnë funksionet e tyre vetëm në interes të RTSH-së dhe nuk marrin mandat apo udhëzime nga ndonjë person apo organ i jashtëm.</w:t>
      </w:r>
    </w:p>
    <w:p w:rsidR="00F51DB7" w:rsidRPr="00D82CBA" w:rsidRDefault="00F51DB7" w:rsidP="00EB5E96">
      <w:pPr>
        <w:pStyle w:val="Hapesira7"/>
        <w:rPr>
          <w:spacing w:val="-4"/>
        </w:rPr>
      </w:pPr>
    </w:p>
    <w:p w:rsidR="00F51DB7" w:rsidRPr="00D82CBA" w:rsidRDefault="00F51DB7" w:rsidP="00EB5E96">
      <w:pPr>
        <w:pStyle w:val="NeniNr"/>
        <w:keepNext w:val="0"/>
        <w:rPr>
          <w:spacing w:val="-4"/>
        </w:rPr>
      </w:pPr>
      <w:r w:rsidRPr="00D82CBA">
        <w:rPr>
          <w:spacing w:val="-4"/>
        </w:rPr>
        <w:t>Neni 9</w:t>
      </w:r>
    </w:p>
    <w:p w:rsidR="00F51DB7" w:rsidRPr="00D82CBA" w:rsidRDefault="00F51DB7" w:rsidP="00EB5E96">
      <w:pPr>
        <w:pStyle w:val="NeniTitull"/>
        <w:keepNext w:val="0"/>
        <w:rPr>
          <w:i/>
          <w:spacing w:val="-4"/>
        </w:rPr>
      </w:pPr>
      <w:r w:rsidRPr="00D82CBA">
        <w:rPr>
          <w:spacing w:val="-4"/>
        </w:rPr>
        <w:t>Përzgjedhja e anëtarit të Këshillit Drejtues të RTSH-së</w:t>
      </w:r>
    </w:p>
    <w:p w:rsidR="00F51DB7" w:rsidRPr="00D82CBA" w:rsidRDefault="00F51DB7" w:rsidP="00EB5E96">
      <w:pPr>
        <w:pStyle w:val="Hapesira7"/>
        <w:rPr>
          <w:spacing w:val="-4"/>
        </w:rPr>
      </w:pP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Kriteret e përzgjedhjes së anëtarit dhe Kryetarit të Këshillit Drejtues të RTSH-së (KDRTSH) janë të përcaktuara nga neni 93 deri në nenin 97 të ligjit nr. 97, datë 4.3.2013, “Për mediat audiovizive në Republikën e Shqipërisë”.</w:t>
      </w:r>
    </w:p>
    <w:p w:rsidR="00F51DB7" w:rsidRPr="00D82CBA" w:rsidRDefault="00F51DB7" w:rsidP="00EB5E96">
      <w:pPr>
        <w:pStyle w:val="Hapesira7"/>
        <w:rPr>
          <w:spacing w:val="-4"/>
        </w:rPr>
      </w:pPr>
    </w:p>
    <w:p w:rsidR="00F51DB7" w:rsidRPr="00D82CBA" w:rsidRDefault="00F51DB7" w:rsidP="00EB5E96">
      <w:pPr>
        <w:pStyle w:val="NeniNr"/>
        <w:keepNext w:val="0"/>
        <w:rPr>
          <w:spacing w:val="-4"/>
        </w:rPr>
      </w:pPr>
      <w:r w:rsidRPr="00D82CBA">
        <w:rPr>
          <w:spacing w:val="-4"/>
        </w:rPr>
        <w:t>Neni 10</w:t>
      </w:r>
    </w:p>
    <w:p w:rsidR="00F51DB7" w:rsidRPr="00D82CBA" w:rsidRDefault="00F51DB7" w:rsidP="00EB5E96">
      <w:pPr>
        <w:pStyle w:val="NeniTitull"/>
        <w:keepNext w:val="0"/>
        <w:rPr>
          <w:i/>
          <w:spacing w:val="-4"/>
        </w:rPr>
      </w:pPr>
      <w:r w:rsidRPr="00D82CBA">
        <w:rPr>
          <w:spacing w:val="-4"/>
        </w:rPr>
        <w:t>Kriteret dhe papajtueshmëritë e zgjedhjes së Drejtorit të Përgjithshëm të RTSH-së</w:t>
      </w:r>
    </w:p>
    <w:p w:rsidR="00F51DB7" w:rsidRPr="00D82CBA" w:rsidRDefault="00F51DB7" w:rsidP="00EB5E96">
      <w:pPr>
        <w:pStyle w:val="Hapesira7"/>
        <w:rPr>
          <w:spacing w:val="-4"/>
        </w:rPr>
      </w:pPr>
    </w:p>
    <w:p w:rsidR="00F51DB7" w:rsidRPr="008E5BE0" w:rsidRDefault="00F51DB7" w:rsidP="00256296">
      <w:pPr>
        <w:pStyle w:val="Paragrafi"/>
        <w:rPr>
          <w:spacing w:val="-4"/>
        </w:rPr>
      </w:pPr>
      <w:r w:rsidRPr="008E5BE0">
        <w:rPr>
          <w:spacing w:val="-4"/>
        </w:rPr>
        <w:t>1. Këshilli Drejtues i RTSH-së shpall publikisht kriteret e konkurrimit për Drejtor të Përgjithshëm të RTSH-së, të cilat janë:</w:t>
      </w:r>
    </w:p>
    <w:p w:rsidR="00F51DB7" w:rsidRPr="008E5BE0" w:rsidRDefault="00F51DB7" w:rsidP="00256296">
      <w:pPr>
        <w:pStyle w:val="Paragrafi"/>
        <w:rPr>
          <w:spacing w:val="-4"/>
        </w:rPr>
      </w:pPr>
      <w:r w:rsidRPr="008E5BE0">
        <w:rPr>
          <w:spacing w:val="-4"/>
        </w:rPr>
        <w:t>a) të jetë shtetas/e shqiptar;</w:t>
      </w:r>
    </w:p>
    <w:p w:rsidR="00F51DB7" w:rsidRPr="008E5BE0" w:rsidRDefault="00F51DB7" w:rsidP="00256296">
      <w:pPr>
        <w:pStyle w:val="Paragrafi"/>
        <w:rPr>
          <w:spacing w:val="-4"/>
        </w:rPr>
      </w:pPr>
      <w:r w:rsidRPr="008E5BE0">
        <w:rPr>
          <w:spacing w:val="-4"/>
        </w:rPr>
        <w:t>b) të ketë kryer arsimin e lartë;</w:t>
      </w:r>
    </w:p>
    <w:p w:rsidR="00F51DB7" w:rsidRPr="008E5BE0" w:rsidRDefault="00F51DB7" w:rsidP="00256296">
      <w:pPr>
        <w:pStyle w:val="Paragrafi"/>
        <w:rPr>
          <w:spacing w:val="-4"/>
        </w:rPr>
      </w:pPr>
      <w:r w:rsidRPr="008E5BE0">
        <w:rPr>
          <w:spacing w:val="-4"/>
        </w:rPr>
        <w:t xml:space="preserve">c) një individ me ndjenjën më të lartë të integritetit, përgjegjësisë, kualifikimeve profesionale dhe meritave; </w:t>
      </w:r>
    </w:p>
    <w:p w:rsidR="00F51DB7" w:rsidRPr="008E5BE0" w:rsidRDefault="00F51DB7" w:rsidP="00256296">
      <w:pPr>
        <w:pStyle w:val="Paragrafi"/>
        <w:rPr>
          <w:spacing w:val="-4"/>
        </w:rPr>
      </w:pPr>
      <w:r w:rsidRPr="008E5BE0">
        <w:rPr>
          <w:spacing w:val="-4"/>
        </w:rPr>
        <w:t>ç) të ketë përvojë pune jo më pak se 10 vjet, nga të cilat 5 vjet pozicione menaxhimi në media, institucione publike (jo administratë), sektori privat, në shkenca komunikimi, teknologji komunikimi dhe digjitale;</w:t>
      </w:r>
    </w:p>
    <w:p w:rsidR="00F51DB7" w:rsidRPr="008E5BE0" w:rsidRDefault="00F51DB7" w:rsidP="00256296">
      <w:pPr>
        <w:pStyle w:val="Paragrafi"/>
        <w:rPr>
          <w:spacing w:val="-4"/>
        </w:rPr>
      </w:pPr>
      <w:r w:rsidRPr="008E5BE0">
        <w:rPr>
          <w:spacing w:val="-4"/>
        </w:rPr>
        <w:t>d) të ketë përvojë të spikatur në menaxhim dhe drejtim;</w:t>
      </w:r>
    </w:p>
    <w:p w:rsidR="00F51DB7" w:rsidRPr="008E5BE0" w:rsidRDefault="00F51DB7" w:rsidP="00256296">
      <w:pPr>
        <w:pStyle w:val="Paragrafi"/>
        <w:rPr>
          <w:spacing w:val="-4"/>
        </w:rPr>
      </w:pPr>
      <w:r w:rsidRPr="008E5BE0">
        <w:rPr>
          <w:spacing w:val="-4"/>
        </w:rPr>
        <w:t xml:space="preserve">dh) të dëshmojë njohje të sektorit publik audioviziv, misionin dhe zhvillimin e tij në përputhje me standardet europiane. </w:t>
      </w:r>
    </w:p>
    <w:p w:rsidR="00F51DB7" w:rsidRPr="008E5BE0" w:rsidRDefault="00F51DB7" w:rsidP="00256296">
      <w:pPr>
        <w:pStyle w:val="Paragrafi"/>
        <w:rPr>
          <w:spacing w:val="-4"/>
        </w:rPr>
      </w:pPr>
      <w:r w:rsidRPr="008E5BE0">
        <w:rPr>
          <w:spacing w:val="-4"/>
        </w:rPr>
        <w:t xml:space="preserve">2. Kandidatët duhet të paraqesin në Këshillin Drejtues, sipas kërkesave që përcakton ligji: </w:t>
      </w:r>
    </w:p>
    <w:p w:rsidR="00F51DB7" w:rsidRPr="008E5BE0" w:rsidRDefault="00F51DB7" w:rsidP="00256296">
      <w:pPr>
        <w:pStyle w:val="Paragrafi"/>
        <w:rPr>
          <w:spacing w:val="-4"/>
        </w:rPr>
      </w:pPr>
      <w:r w:rsidRPr="008E5BE0">
        <w:rPr>
          <w:spacing w:val="-4"/>
        </w:rPr>
        <w:t xml:space="preserve">a) curriculum vitae të plotë; </w:t>
      </w:r>
    </w:p>
    <w:p w:rsidR="00F51DB7" w:rsidRPr="008E5BE0" w:rsidRDefault="00F51DB7" w:rsidP="00256296">
      <w:pPr>
        <w:pStyle w:val="Paragrafi"/>
        <w:rPr>
          <w:spacing w:val="-4"/>
        </w:rPr>
      </w:pPr>
      <w:r w:rsidRPr="008E5BE0">
        <w:rPr>
          <w:spacing w:val="-4"/>
        </w:rPr>
        <w:lastRenderedPageBreak/>
        <w:t>b) dëshmi penaliteti;</w:t>
      </w:r>
    </w:p>
    <w:p w:rsidR="00F51DB7" w:rsidRPr="008E5BE0" w:rsidRDefault="00F51DB7" w:rsidP="00256296">
      <w:pPr>
        <w:pStyle w:val="Paragrafi"/>
        <w:rPr>
          <w:spacing w:val="-4"/>
        </w:rPr>
      </w:pPr>
      <w:r w:rsidRPr="008E5BE0">
        <w:rPr>
          <w:spacing w:val="-4"/>
        </w:rPr>
        <w:t>c) platformë zhvilluese për Radio Televizionin Publik Shqiptar, që përmban:</w:t>
      </w:r>
    </w:p>
    <w:p w:rsidR="00F51DB7" w:rsidRPr="008E5BE0" w:rsidRDefault="00F51DB7" w:rsidP="00256296">
      <w:pPr>
        <w:pStyle w:val="Paragrafi"/>
        <w:rPr>
          <w:spacing w:val="-4"/>
        </w:rPr>
      </w:pPr>
      <w:r w:rsidRPr="008E5BE0">
        <w:rPr>
          <w:spacing w:val="-4"/>
        </w:rPr>
        <w:t>- strukturën programore dhe organizative të sistemit të RTSH-së në përmbushje të Deklaratës së Qëllimit;</w:t>
      </w:r>
    </w:p>
    <w:p w:rsidR="00F51DB7" w:rsidRPr="008E5BE0" w:rsidRDefault="00F51DB7" w:rsidP="00256296">
      <w:pPr>
        <w:pStyle w:val="Paragrafi"/>
        <w:rPr>
          <w:spacing w:val="-4"/>
        </w:rPr>
      </w:pPr>
      <w:r w:rsidRPr="008E5BE0">
        <w:rPr>
          <w:spacing w:val="-4"/>
        </w:rPr>
        <w:t xml:space="preserve">- planin e menaxhimit për veprimtarinë prodhuese e financiare të këtij institucioni. </w:t>
      </w:r>
    </w:p>
    <w:p w:rsidR="00F51DB7" w:rsidRPr="008E5BE0" w:rsidRDefault="00F51DB7" w:rsidP="00EB5E96">
      <w:pPr>
        <w:pStyle w:val="ListParagraph"/>
        <w:widowControl w:val="0"/>
        <w:spacing w:after="0" w:line="240" w:lineRule="auto"/>
        <w:ind w:left="0" w:firstLine="284"/>
        <w:jc w:val="both"/>
        <w:rPr>
          <w:rFonts w:ascii="Garamond" w:hAnsi="Garamond"/>
          <w:spacing w:val="-4"/>
          <w:sz w:val="24"/>
          <w:szCs w:val="24"/>
        </w:rPr>
      </w:pPr>
      <w:r w:rsidRPr="008E5BE0">
        <w:rPr>
          <w:rFonts w:ascii="Garamond" w:hAnsi="Garamond"/>
          <w:spacing w:val="-4"/>
          <w:sz w:val="24"/>
          <w:szCs w:val="24"/>
        </w:rPr>
        <w:t>3. Përveç kushteve të papajtueshmërisë dhe konfliktit të interesit së zgjedhjes së Drejtorit të Përgjithshëm, sipas nenit 104 të ligjit 97/2013, Drejtori i Përgjithshëm nuk mund të zgjidhet nga radhët e Këshillit Drejtues të RTSH.</w:t>
      </w:r>
    </w:p>
    <w:p w:rsidR="00F51DB7" w:rsidRPr="008E5BE0" w:rsidRDefault="00F51DB7" w:rsidP="00EB5E96">
      <w:pPr>
        <w:pStyle w:val="ListParagraph"/>
        <w:widowControl w:val="0"/>
        <w:spacing w:after="0" w:line="240" w:lineRule="auto"/>
        <w:ind w:left="0" w:firstLine="284"/>
        <w:jc w:val="both"/>
        <w:rPr>
          <w:rFonts w:ascii="Garamond" w:hAnsi="Garamond"/>
          <w:spacing w:val="-4"/>
          <w:sz w:val="24"/>
          <w:szCs w:val="24"/>
        </w:rPr>
      </w:pPr>
      <w:r w:rsidRPr="008E5BE0">
        <w:rPr>
          <w:rFonts w:ascii="Garamond" w:hAnsi="Garamond"/>
          <w:spacing w:val="-4"/>
          <w:sz w:val="24"/>
          <w:szCs w:val="24"/>
        </w:rPr>
        <w:t>4. Drejtori i Përgjithshëm nuk duhet të marrë udhëzime nga një grupim apo parti politike.</w:t>
      </w:r>
    </w:p>
    <w:p w:rsidR="00256296" w:rsidRPr="00EF7C23" w:rsidRDefault="00256296" w:rsidP="00EB5E96">
      <w:pPr>
        <w:pStyle w:val="NeniNr"/>
        <w:keepNext w:val="0"/>
        <w:rPr>
          <w:spacing w:val="-4"/>
          <w:sz w:val="12"/>
        </w:rPr>
      </w:pPr>
    </w:p>
    <w:p w:rsidR="00F51DB7" w:rsidRPr="008E5BE0" w:rsidRDefault="00F51DB7" w:rsidP="00EB5E96">
      <w:pPr>
        <w:pStyle w:val="NeniNr"/>
        <w:keepNext w:val="0"/>
        <w:rPr>
          <w:spacing w:val="-4"/>
        </w:rPr>
      </w:pPr>
      <w:r w:rsidRPr="008E5BE0">
        <w:rPr>
          <w:spacing w:val="-4"/>
        </w:rPr>
        <w:t>Neni 11</w:t>
      </w:r>
    </w:p>
    <w:p w:rsidR="00F51DB7" w:rsidRPr="008E5BE0" w:rsidRDefault="00F51DB7" w:rsidP="00EB5E96">
      <w:pPr>
        <w:pStyle w:val="NeniTitull"/>
        <w:keepNext w:val="0"/>
        <w:rPr>
          <w:i/>
          <w:spacing w:val="-4"/>
        </w:rPr>
      </w:pPr>
      <w:r w:rsidRPr="008E5BE0">
        <w:rPr>
          <w:spacing w:val="-4"/>
        </w:rPr>
        <w:t>Procedurat e zgjedhjes së Drejtorit të Përgjithshëm të RTSH-së</w:t>
      </w:r>
    </w:p>
    <w:p w:rsidR="00F51DB7" w:rsidRPr="008E5BE0" w:rsidRDefault="00F51DB7" w:rsidP="00EB5E96">
      <w:pPr>
        <w:pStyle w:val="Hapesira7"/>
        <w:rPr>
          <w:spacing w:val="-4"/>
        </w:rPr>
      </w:pPr>
    </w:p>
    <w:p w:rsidR="00F51DB7" w:rsidRPr="00EF7C23" w:rsidRDefault="00F51DB7" w:rsidP="00EB5E96">
      <w:pPr>
        <w:pStyle w:val="ListParagraph"/>
        <w:widowControl w:val="0"/>
        <w:spacing w:after="0" w:line="240" w:lineRule="auto"/>
        <w:ind w:left="0" w:firstLine="284"/>
        <w:jc w:val="both"/>
        <w:rPr>
          <w:rFonts w:ascii="Garamond" w:hAnsi="Garamond"/>
          <w:spacing w:val="-4"/>
          <w:sz w:val="24"/>
          <w:szCs w:val="24"/>
        </w:rPr>
      </w:pPr>
      <w:r w:rsidRPr="008E5BE0">
        <w:rPr>
          <w:rFonts w:ascii="Garamond" w:hAnsi="Garamond"/>
          <w:spacing w:val="-4"/>
          <w:sz w:val="24"/>
          <w:szCs w:val="24"/>
        </w:rPr>
        <w:t xml:space="preserve">1. Kandidatët për postin e Drejtorit të Përgjithshëm dorëzojnë në zarf të mbyllur te </w:t>
      </w:r>
      <w:r w:rsidRPr="00EF7C23">
        <w:rPr>
          <w:rFonts w:ascii="Garamond" w:hAnsi="Garamond"/>
          <w:spacing w:val="-4"/>
          <w:sz w:val="24"/>
          <w:szCs w:val="24"/>
        </w:rPr>
        <w:t>Kryetari i Këshillit Drejtues të RTSH-së, dokumentacionin, sipas kritereve të shpallura, brenda 10 ditëve pas publikimit të tyre.</w:t>
      </w:r>
    </w:p>
    <w:p w:rsidR="00F51DB7" w:rsidRPr="00EF7C23" w:rsidRDefault="00F51DB7" w:rsidP="00EB5E96">
      <w:pPr>
        <w:pStyle w:val="ListParagraph"/>
        <w:widowControl w:val="0"/>
        <w:spacing w:after="0" w:line="240" w:lineRule="auto"/>
        <w:ind w:left="0" w:firstLine="284"/>
        <w:jc w:val="both"/>
        <w:rPr>
          <w:rFonts w:ascii="Garamond" w:hAnsi="Garamond"/>
          <w:spacing w:val="-4"/>
          <w:sz w:val="24"/>
          <w:szCs w:val="24"/>
        </w:rPr>
      </w:pPr>
      <w:r w:rsidRPr="00EF7C23">
        <w:rPr>
          <w:rFonts w:ascii="Garamond" w:hAnsi="Garamond"/>
          <w:spacing w:val="-4"/>
          <w:sz w:val="24"/>
          <w:szCs w:val="24"/>
        </w:rPr>
        <w:t xml:space="preserve">2. Me mbarimin e afatit të aplikimit, Këshilli Drejtues bën vlerësimin e kandidaturave të paraqitura në mbështetje të dokumentacionit të dorëzuar, verifikon dhe saktëson vërtetësinë e tyre dhe, me votim të fshehtë, vendos përfshirjen e tyre në konkurrim, duke i renditur sipas rendit alfabetik të mbiemrit.  </w:t>
      </w:r>
    </w:p>
    <w:p w:rsidR="00F51DB7" w:rsidRPr="00EF7C23" w:rsidRDefault="00F51DB7" w:rsidP="00EB5E96">
      <w:pPr>
        <w:pStyle w:val="ListParagraph"/>
        <w:widowControl w:val="0"/>
        <w:spacing w:after="0" w:line="240" w:lineRule="auto"/>
        <w:ind w:left="0" w:firstLine="284"/>
        <w:jc w:val="both"/>
        <w:rPr>
          <w:rFonts w:ascii="Garamond" w:hAnsi="Garamond"/>
          <w:spacing w:val="-4"/>
          <w:sz w:val="24"/>
          <w:szCs w:val="24"/>
        </w:rPr>
      </w:pPr>
      <w:r w:rsidRPr="00EF7C23">
        <w:rPr>
          <w:rFonts w:ascii="Garamond" w:hAnsi="Garamond"/>
          <w:spacing w:val="-4"/>
          <w:sz w:val="24"/>
          <w:szCs w:val="24"/>
        </w:rPr>
        <w:t>3. Kandidatët që plotësojnë kriteret ftohen të paraqesin platformat e tyre para Këshillit Drejtues jo më vonë se 5 ditë nga data e përfundimit të afatit të aplikimit. Kandidatët kanë në dispozicion 15 minuta kohë për të paraqitur platformën e tyre dhe 15 minuta kohë për pyetje.</w:t>
      </w:r>
    </w:p>
    <w:p w:rsidR="00F51DB7" w:rsidRPr="00EF7C23" w:rsidRDefault="00F51DB7" w:rsidP="00EB5E96">
      <w:pPr>
        <w:widowControl w:val="0"/>
        <w:autoSpaceDE w:val="0"/>
        <w:spacing w:after="0" w:line="240" w:lineRule="auto"/>
        <w:rPr>
          <w:rFonts w:ascii="Garamond" w:hAnsi="Garamond"/>
          <w:spacing w:val="-4"/>
          <w:sz w:val="24"/>
          <w:szCs w:val="24"/>
        </w:rPr>
      </w:pPr>
      <w:r w:rsidRPr="00EF7C23">
        <w:rPr>
          <w:rFonts w:ascii="Garamond" w:hAnsi="Garamond"/>
          <w:spacing w:val="-4"/>
          <w:sz w:val="24"/>
          <w:szCs w:val="24"/>
        </w:rPr>
        <w:t>4. Më tej votohet për listën e pranuar, sipas procedurës së përcaktuar nga Këshilli Drejtues, ku secili anëtar ka të drejtën e një vote. Kandidatura që në votimin e parë siguron tre të pestat e votave të të gjithë anëtarëve të KDRTSH-së zgjidhet Drejtor i Përgjithshëm i RTSH-së. Në të kundërt, vetëm dy kandidatët, të cilët kanë marrë numrin më të madh të votave, do të shkojnë për votim në raundet e tjera. Nëse janë më shumë se dy kandidatë me të njëjtin numër votash, atëherë do të kualifikohen në raundin e dytë të gjithë kandidatët me të njëjtin numër votash.</w:t>
      </w:r>
    </w:p>
    <w:p w:rsidR="00F51DB7" w:rsidRPr="00EF7C23" w:rsidRDefault="00F51DB7" w:rsidP="00EB5E96">
      <w:pPr>
        <w:widowControl w:val="0"/>
        <w:autoSpaceDE w:val="0"/>
        <w:spacing w:after="0" w:line="240" w:lineRule="auto"/>
        <w:rPr>
          <w:rFonts w:ascii="Garamond" w:hAnsi="Garamond"/>
          <w:spacing w:val="-4"/>
          <w:sz w:val="24"/>
          <w:szCs w:val="24"/>
        </w:rPr>
      </w:pPr>
      <w:r w:rsidRPr="00EF7C23">
        <w:rPr>
          <w:rFonts w:ascii="Garamond" w:hAnsi="Garamond"/>
          <w:spacing w:val="-4"/>
          <w:sz w:val="24"/>
          <w:szCs w:val="24"/>
        </w:rPr>
        <w:t xml:space="preserve">5. Nëse në votimin e parë nuk arrihet shumica </w:t>
      </w:r>
      <w:r w:rsidRPr="00EF7C23">
        <w:rPr>
          <w:rFonts w:ascii="Garamond" w:hAnsi="Garamond"/>
          <w:spacing w:val="-4"/>
          <w:sz w:val="24"/>
          <w:szCs w:val="24"/>
        </w:rPr>
        <w:lastRenderedPageBreak/>
        <w:t>prej tre të pestave, KDRTSH-ja cakton menjëherë datën e kryerjes së votimit të dytë, i cili zhvillohet jo më vonë se 7 ditë nga kryerja e votimit të parë. Në rast se edhe në votimin e dytë nuk arrihet shumica prej tre të pestave, KDRTSH-ja cakton menjëherë datën e kryerjes së votimit të tretë, i cili zhvillohet jo më vonë se 7 ditë nga kryerja e votimit të dytë. Në rast se edhe në votimin e tretë nuk arrihet shumica prej tre të pestave, KDRTSH-ja cakton menjëherë datën e kryerjes së votimit të katërt, i cili zhvillohet jo më vonë se 7 ditë nga kryerja e votimit të tretë. Në votimin e katërt dhe të pestë KDRTSH-ja vendos për emërimin e Drejtorit të Përgjithshëm me më shumë se gjysmën e votave të të gjithë anëtarëve të tij. Votimi i pestë kryhet në rastin kur në votimin e katërt asnjë kandidat nuk ka siguruar shumicën e kërkuar të votave dhe zhvillohet jo më vonë se 7 ditë nga kryerja e votimit të katërt. Votimi i pestë zhvillohet vetëm midis dy kandidatëve që kanë marrë më shumë vota në votimin e katërt. Në rast se ka më shumë se dy kandidatë me të njëjtin numër votash, kandidati që merr pjesë në votim caktohet me short. Në rast se edhe pas votimit të pestë asnjë kandidat nuk siguron shumicën e kërkuar, KDRTSH-ja shpërndahet.</w:t>
      </w:r>
    </w:p>
    <w:p w:rsidR="00F51DB7" w:rsidRPr="00EF7C23" w:rsidRDefault="00F51DB7" w:rsidP="00EB5E96">
      <w:pPr>
        <w:widowControl w:val="0"/>
        <w:autoSpaceDE w:val="0"/>
        <w:spacing w:after="0" w:line="240" w:lineRule="auto"/>
        <w:rPr>
          <w:rFonts w:ascii="Garamond" w:hAnsi="Garamond"/>
          <w:spacing w:val="-4"/>
          <w:sz w:val="24"/>
          <w:szCs w:val="24"/>
        </w:rPr>
      </w:pPr>
      <w:r w:rsidRPr="00EF7C23">
        <w:rPr>
          <w:rFonts w:ascii="Garamond" w:hAnsi="Garamond"/>
          <w:spacing w:val="-4"/>
          <w:sz w:val="24"/>
          <w:szCs w:val="24"/>
        </w:rPr>
        <w:t>6. Këshilli Drejtues shpall me vendim kandi</w:t>
      </w:r>
      <w:r w:rsidR="00DB6635" w:rsidRPr="00EF7C23">
        <w:rPr>
          <w:rFonts w:ascii="Garamond" w:hAnsi="Garamond"/>
          <w:spacing w:val="-4"/>
          <w:sz w:val="24"/>
          <w:szCs w:val="24"/>
        </w:rPr>
        <w:t>-</w:t>
      </w:r>
      <w:r w:rsidRPr="00EF7C23">
        <w:rPr>
          <w:rFonts w:ascii="Garamond" w:hAnsi="Garamond"/>
          <w:spacing w:val="-4"/>
          <w:sz w:val="24"/>
          <w:szCs w:val="24"/>
        </w:rPr>
        <w:t>datin fitues dhe e bën atë menjëherë të njohur për publikun.</w:t>
      </w:r>
    </w:p>
    <w:p w:rsidR="00F51DB7" w:rsidRPr="00EF7C23" w:rsidRDefault="00F51DB7" w:rsidP="00EB5E96">
      <w:pPr>
        <w:pStyle w:val="Hapesira7"/>
        <w:rPr>
          <w:spacing w:val="-4"/>
          <w:sz w:val="4"/>
        </w:rPr>
      </w:pPr>
    </w:p>
    <w:p w:rsidR="00F51DB7" w:rsidRPr="00D82CBA" w:rsidRDefault="00F51DB7" w:rsidP="00EB5E96">
      <w:pPr>
        <w:pStyle w:val="NeniNr"/>
        <w:keepNext w:val="0"/>
        <w:rPr>
          <w:spacing w:val="-4"/>
        </w:rPr>
      </w:pPr>
      <w:r w:rsidRPr="00D82CBA">
        <w:rPr>
          <w:spacing w:val="-4"/>
        </w:rPr>
        <w:t>Neni 12</w:t>
      </w:r>
    </w:p>
    <w:p w:rsidR="00F51DB7" w:rsidRPr="00D82CBA" w:rsidRDefault="00F51DB7" w:rsidP="00EB5E96">
      <w:pPr>
        <w:pStyle w:val="NeniTitull"/>
        <w:keepNext w:val="0"/>
        <w:rPr>
          <w:i/>
          <w:spacing w:val="-4"/>
        </w:rPr>
      </w:pPr>
      <w:r w:rsidRPr="00D82CBA">
        <w:rPr>
          <w:spacing w:val="-4"/>
        </w:rPr>
        <w:t>Bordi i Administrimit</w:t>
      </w:r>
    </w:p>
    <w:p w:rsidR="00F51DB7" w:rsidRPr="00D82CBA" w:rsidRDefault="00F51DB7" w:rsidP="00EB5E96">
      <w:pPr>
        <w:pStyle w:val="Hapesira7"/>
        <w:rPr>
          <w:spacing w:val="-4"/>
        </w:rPr>
      </w:pP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ab/>
        <w:t>Emërimi, lirimi dhe funksionimi i Bordit të Administrimit bëhet në mbështetje të neneve 107 deri në 111 të ligjit nr. 97, datë 4.3.2013 “Për mediat audiovizive në Republikën e Shqipërisë”.</w:t>
      </w:r>
    </w:p>
    <w:p w:rsidR="00F51DB7" w:rsidRPr="00EF7C23" w:rsidRDefault="00F51DB7" w:rsidP="00EB5E96">
      <w:pPr>
        <w:pStyle w:val="Hapesira7"/>
        <w:rPr>
          <w:spacing w:val="-4"/>
          <w:sz w:val="10"/>
        </w:rPr>
      </w:pPr>
    </w:p>
    <w:p w:rsidR="00F51DB7" w:rsidRPr="00D82CBA" w:rsidRDefault="00F51DB7" w:rsidP="00EB5E96">
      <w:pPr>
        <w:pStyle w:val="Heading1"/>
        <w:keepNext w:val="0"/>
        <w:widowControl w:val="0"/>
        <w:tabs>
          <w:tab w:val="clear" w:pos="360"/>
          <w:tab w:val="num" w:pos="432"/>
          <w:tab w:val="left" w:pos="844"/>
        </w:tabs>
        <w:suppressAutoHyphens/>
        <w:autoSpaceDE w:val="0"/>
        <w:spacing w:before="0" w:after="0"/>
        <w:ind w:left="0" w:firstLine="284"/>
        <w:jc w:val="center"/>
        <w:rPr>
          <w:rFonts w:ascii="Garamond" w:hAnsi="Garamond"/>
          <w:b w:val="0"/>
          <w:spacing w:val="-4"/>
          <w:sz w:val="24"/>
          <w:szCs w:val="24"/>
        </w:rPr>
      </w:pPr>
      <w:r w:rsidRPr="00D82CBA">
        <w:rPr>
          <w:rFonts w:ascii="Garamond" w:hAnsi="Garamond"/>
          <w:b w:val="0"/>
          <w:spacing w:val="-4"/>
          <w:sz w:val="24"/>
          <w:szCs w:val="24"/>
        </w:rPr>
        <w:t>Neni 13</w:t>
      </w:r>
    </w:p>
    <w:p w:rsidR="00F51DB7" w:rsidRPr="00D82CBA" w:rsidRDefault="00F51DB7" w:rsidP="00EB5E96">
      <w:pPr>
        <w:pStyle w:val="NeniTitull"/>
        <w:keepNext w:val="0"/>
        <w:rPr>
          <w:spacing w:val="-4"/>
        </w:rPr>
      </w:pPr>
      <w:r w:rsidRPr="00D82CBA">
        <w:rPr>
          <w:spacing w:val="-4"/>
        </w:rPr>
        <w:t>Kriteret dhe papajtueshmëritë e zgjedhjes së Zëvendësdrejtorit të Përgjithshëm të RTSH-së dhe drejtuesve të njësive administrative në përbërje të RTSH-së</w:t>
      </w:r>
    </w:p>
    <w:p w:rsidR="00F51DB7" w:rsidRPr="00EF7C23" w:rsidRDefault="00F51DB7" w:rsidP="00EB5E96">
      <w:pPr>
        <w:pStyle w:val="Hapesira7"/>
        <w:rPr>
          <w:spacing w:val="-4"/>
          <w:sz w:val="10"/>
        </w:rPr>
      </w:pP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1. Kriteret për zgjedhjen e Zëvendësdrejtorit të Përgjithshëm të RTSH-së dhe drejtuesit e njësive administrative të RTSH-së, janë:</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a) të jenë shtetas shqiptar;</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b) të kenë kryer arsimin e lartë;</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c) të kenë përvojë pune ose drejtuese të drejtpërdrejtë në median e shkruar, ose audiovizive jo me pak se 5 vjet;</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lastRenderedPageBreak/>
        <w:t>ç) të kenë aftësi drejtuese edhe ide të qarta për zhvillimin e një transmetuesi audioviziv.</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2. Kandidatët duhet t’i paraqesin Drejtorit të Përgjithshëm curriculum vitae të plotë, platformën dhe strukturën programore e organizative për vendin drejtues ku kandidojnë.</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3. Papajtueshmëritë për Zëvendësdrejtorin e Përgjithshëm dhe drejtuesit e njësive administrative të RTSH-së janë të njëjta me ato të Drejtorit të Përgjithshëm .</w:t>
      </w:r>
    </w:p>
    <w:p w:rsidR="00F51DB7" w:rsidRPr="00D82CBA" w:rsidRDefault="00F51DB7" w:rsidP="00EB5E96">
      <w:pPr>
        <w:pStyle w:val="Hapesira7"/>
        <w:rPr>
          <w:spacing w:val="-4"/>
        </w:rPr>
      </w:pPr>
    </w:p>
    <w:p w:rsidR="00F51DB7" w:rsidRPr="00D82CBA" w:rsidRDefault="00F51DB7" w:rsidP="00EB5E96">
      <w:pPr>
        <w:pStyle w:val="NeniNr"/>
        <w:keepNext w:val="0"/>
        <w:rPr>
          <w:spacing w:val="-4"/>
        </w:rPr>
      </w:pPr>
      <w:r w:rsidRPr="00D82CBA">
        <w:rPr>
          <w:spacing w:val="-4"/>
        </w:rPr>
        <w:t>Neni 14</w:t>
      </w:r>
    </w:p>
    <w:p w:rsidR="00F51DB7" w:rsidRPr="00D82CBA" w:rsidRDefault="00F51DB7" w:rsidP="00EB5E96">
      <w:pPr>
        <w:pStyle w:val="NeniTitull"/>
        <w:keepNext w:val="0"/>
        <w:rPr>
          <w:i/>
          <w:spacing w:val="-4"/>
        </w:rPr>
      </w:pPr>
      <w:r w:rsidRPr="00D82CBA">
        <w:rPr>
          <w:spacing w:val="-4"/>
        </w:rPr>
        <w:t>Procedurat e zgjedhjes</w:t>
      </w:r>
    </w:p>
    <w:p w:rsidR="00F51DB7" w:rsidRPr="00D82CBA" w:rsidRDefault="00F51DB7" w:rsidP="00EB5E96">
      <w:pPr>
        <w:pStyle w:val="Hapesira7"/>
        <w:rPr>
          <w:spacing w:val="-4"/>
        </w:rPr>
      </w:pP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1. Procedurat për zgjedhjen Zëvendësdrejtorit të Përgjithshëm të RTSH-së dhe drejtuesit e njësive administrative të RTSH-së janë:</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a) Drejtori i Përgjithshëm në bazë të kritereve, të përcaktuara në nenin 13 të këtij statuti, bën studimin dhe përzgjedhjen e kandidaturave dhe për çdo nivel drejtimi, si rregull, i paraqet Këshillit Drejtues të RTSH-së më shumë se një kandidaturë;</w:t>
      </w:r>
    </w:p>
    <w:p w:rsidR="00F51DB7"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b) Këshilli Drejtues i RTSH-së, kur e çmon të nevojshme i kërkon Drejtorit të Përgjithshëm sqarime plotësuese për kandidatët;</w:t>
      </w:r>
    </w:p>
    <w:p w:rsidR="00F51DB7" w:rsidRPr="00DB6635" w:rsidRDefault="00F51DB7" w:rsidP="00EB5E96">
      <w:pPr>
        <w:widowControl w:val="0"/>
        <w:autoSpaceDE w:val="0"/>
        <w:spacing w:after="0" w:line="240" w:lineRule="auto"/>
        <w:rPr>
          <w:rFonts w:ascii="Garamond" w:hAnsi="Garamond"/>
          <w:spacing w:val="-6"/>
          <w:sz w:val="24"/>
          <w:szCs w:val="24"/>
        </w:rPr>
      </w:pPr>
      <w:r w:rsidRPr="00D82CBA">
        <w:rPr>
          <w:rFonts w:ascii="Garamond" w:hAnsi="Garamond"/>
          <w:spacing w:val="-4"/>
          <w:sz w:val="24"/>
          <w:szCs w:val="24"/>
        </w:rPr>
        <w:t xml:space="preserve">c) kandidatët votohen sipas radhës së propozuar </w:t>
      </w:r>
      <w:r w:rsidRPr="00DB6635">
        <w:rPr>
          <w:rFonts w:ascii="Garamond" w:hAnsi="Garamond"/>
          <w:spacing w:val="-6"/>
          <w:sz w:val="24"/>
          <w:szCs w:val="24"/>
        </w:rPr>
        <w:t>nga Drejtori i Përgjithshëm. Kur kandidati i pare nuk fiton shumicën e thjeshtë të votave të të gjithë anëtarëve, kalohet në votimin e kandidatit pasardhës;</w:t>
      </w:r>
    </w:p>
    <w:p w:rsidR="00F51DB7" w:rsidRPr="00D82CBA" w:rsidRDefault="00F51DB7" w:rsidP="00EB5E96">
      <w:pPr>
        <w:widowControl w:val="0"/>
        <w:tabs>
          <w:tab w:val="left" w:pos="0"/>
        </w:tabs>
        <w:autoSpaceDE w:val="0"/>
        <w:spacing w:after="0" w:line="240" w:lineRule="auto"/>
        <w:rPr>
          <w:rFonts w:ascii="Garamond" w:hAnsi="Garamond"/>
          <w:spacing w:val="-4"/>
          <w:sz w:val="24"/>
          <w:szCs w:val="24"/>
        </w:rPr>
      </w:pPr>
      <w:r w:rsidRPr="00D82CBA">
        <w:rPr>
          <w:rFonts w:ascii="Garamond" w:hAnsi="Garamond"/>
          <w:spacing w:val="-4"/>
          <w:sz w:val="24"/>
          <w:szCs w:val="24"/>
        </w:rPr>
        <w:t>ç) nëse asnjëri nga kandidatët e votuar veç e veç nuk fiton me shumicën e thjeshtë të votave të të gjithë anëtarëve, atëherë bëhet votimi përfundimtar dhe shpallet fitues kandidati që merr më shumë vota.</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2. Këshilli Drejtues i RTSH-së shpall fituesit me vendim, të cilin e bën publik.</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3. Zëvendësdrejtori i Përgjithshëm i RTSH-së dhe drejtuesit e njësive administrative të RTSH-së të zgjedhur nga Këshilli Drejtues kanë të njëjtin mandat si ai i Drejtorit të Përgjithshëm që i ka propozuar.</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 xml:space="preserve">4. Zëvendësdrejtori i Përgjithshëm i RTSH-së dhe drejtuesit e njësive administrative të RTSH-së do të qëndrojnë në detyrë deri në zgjedhjen nga Këshilli Drejtues, pas propozimit të Drejtorit të ri të Përgjithshëm, të Zëvendësdrejtorit të ri të Përgjithshëm dhe drejtuesve të rinj të njësive administrative të RTSH-së. </w:t>
      </w:r>
    </w:p>
    <w:p w:rsidR="00EF7C23" w:rsidRDefault="00EF7C23" w:rsidP="00EB5E96">
      <w:pPr>
        <w:pStyle w:val="NeniNr"/>
        <w:keepNext w:val="0"/>
        <w:rPr>
          <w:spacing w:val="-4"/>
        </w:rPr>
      </w:pPr>
    </w:p>
    <w:p w:rsidR="00EF7C23" w:rsidRDefault="00EF7C23" w:rsidP="00EB5E96">
      <w:pPr>
        <w:pStyle w:val="NeniNr"/>
        <w:keepNext w:val="0"/>
        <w:rPr>
          <w:spacing w:val="-4"/>
        </w:rPr>
      </w:pPr>
    </w:p>
    <w:p w:rsidR="00EF7C23" w:rsidRDefault="00EF7C23" w:rsidP="00EB5E96">
      <w:pPr>
        <w:pStyle w:val="NeniNr"/>
        <w:keepNext w:val="0"/>
        <w:rPr>
          <w:spacing w:val="-4"/>
        </w:rPr>
      </w:pPr>
    </w:p>
    <w:p w:rsidR="00F51DB7" w:rsidRPr="00D82CBA" w:rsidRDefault="00F51DB7" w:rsidP="00EB5E96">
      <w:pPr>
        <w:pStyle w:val="NeniNr"/>
        <w:keepNext w:val="0"/>
        <w:rPr>
          <w:spacing w:val="-4"/>
        </w:rPr>
      </w:pPr>
      <w:r w:rsidRPr="00D82CBA">
        <w:rPr>
          <w:spacing w:val="-4"/>
        </w:rPr>
        <w:lastRenderedPageBreak/>
        <w:t>Neni 15</w:t>
      </w:r>
    </w:p>
    <w:p w:rsidR="00F51DB7" w:rsidRPr="00D82CBA" w:rsidRDefault="00F51DB7" w:rsidP="00EB5E96">
      <w:pPr>
        <w:pStyle w:val="NeniTitull"/>
        <w:keepNext w:val="0"/>
        <w:rPr>
          <w:i/>
          <w:spacing w:val="-4"/>
        </w:rPr>
      </w:pPr>
      <w:r w:rsidRPr="00D82CBA">
        <w:rPr>
          <w:spacing w:val="-4"/>
        </w:rPr>
        <w:t>Procedurat e lirimit nga detyra të Drejtorit të Përgjithshëm të RTSH</w:t>
      </w:r>
    </w:p>
    <w:p w:rsidR="00EF7C23" w:rsidRPr="00EF7C23" w:rsidRDefault="00EF7C23" w:rsidP="00EB5E96">
      <w:pPr>
        <w:pStyle w:val="ListParagraph"/>
        <w:widowControl w:val="0"/>
        <w:autoSpaceDE w:val="0"/>
        <w:spacing w:after="0" w:line="240" w:lineRule="auto"/>
        <w:ind w:left="0" w:firstLine="284"/>
        <w:jc w:val="both"/>
        <w:rPr>
          <w:rFonts w:ascii="Garamond" w:hAnsi="Garamond"/>
          <w:color w:val="000000" w:themeColor="text1"/>
          <w:spacing w:val="-4"/>
          <w:sz w:val="14"/>
          <w:szCs w:val="24"/>
        </w:rPr>
      </w:pPr>
    </w:p>
    <w:p w:rsidR="00F51DB7" w:rsidRPr="00D82CBA" w:rsidRDefault="00F51DB7" w:rsidP="00EB5E96">
      <w:pPr>
        <w:pStyle w:val="ListParagraph"/>
        <w:widowControl w:val="0"/>
        <w:autoSpaceDE w:val="0"/>
        <w:spacing w:after="0" w:line="240" w:lineRule="auto"/>
        <w:ind w:left="0" w:firstLine="284"/>
        <w:jc w:val="both"/>
        <w:rPr>
          <w:rFonts w:ascii="Garamond" w:hAnsi="Garamond"/>
          <w:color w:val="000000" w:themeColor="text1"/>
          <w:spacing w:val="-4"/>
          <w:sz w:val="24"/>
          <w:szCs w:val="24"/>
        </w:rPr>
      </w:pPr>
      <w:r w:rsidRPr="00D82CBA">
        <w:rPr>
          <w:rFonts w:ascii="Garamond" w:hAnsi="Garamond"/>
          <w:color w:val="000000" w:themeColor="text1"/>
          <w:spacing w:val="-4"/>
          <w:sz w:val="24"/>
          <w:szCs w:val="24"/>
        </w:rPr>
        <w:t>1. Procedurat për lirimin e Drejtorit të Përgjithshëm ndërmerren me nismën e Këshillit Drejtues të RTSH-së, kur për këtë gjë shprehen me shkrim një e treta e anëtarëve të këtij Këshilli, në rastet e parashikuara në nenin 106, të ligjit nr. 97/2013. Përjashtimisht, në rastet e dorëheqjes dhe të përfundimit të periudhës ligjore të mandatit të Drejtorit të Përgjithshëm, njoftimi bëhet nga Kryetari i Këshillit Drejtues në Këshill. Konstatimi i përfundimit të mandatit të Drejtorit të Përgjithshëm bëhet nga Kryetari i Këshillit Drejtues, i cili njofton Këshillin. Në rast mosmarrëveshjeje, Këshilli vendos me votim.</w:t>
      </w:r>
    </w:p>
    <w:p w:rsidR="00F51DB7" w:rsidRPr="00D82CBA" w:rsidRDefault="00F51DB7" w:rsidP="00EB5E96">
      <w:pPr>
        <w:pStyle w:val="ListParagraph"/>
        <w:widowControl w:val="0"/>
        <w:autoSpaceDE w:val="0"/>
        <w:spacing w:after="0" w:line="240" w:lineRule="auto"/>
        <w:ind w:left="0" w:firstLine="284"/>
        <w:jc w:val="both"/>
        <w:rPr>
          <w:rFonts w:ascii="Garamond" w:hAnsi="Garamond"/>
          <w:color w:val="000000" w:themeColor="text1"/>
          <w:spacing w:val="-4"/>
          <w:sz w:val="24"/>
          <w:szCs w:val="24"/>
        </w:rPr>
      </w:pPr>
      <w:r w:rsidRPr="00D82CBA">
        <w:rPr>
          <w:rFonts w:ascii="Garamond" w:hAnsi="Garamond"/>
          <w:color w:val="000000" w:themeColor="text1"/>
          <w:spacing w:val="-4"/>
          <w:sz w:val="24"/>
          <w:szCs w:val="24"/>
        </w:rPr>
        <w:t>2. Këshilli Drejtues i RTSH-së mblidhet për shqyrtimin e kërkesës për shkarkimin e Drejtorit të Përgjithshëm të RTSH-së brenda 7 ditëve nga paraqitja e kërkesës. Votimi është i fshehtë.</w:t>
      </w:r>
    </w:p>
    <w:p w:rsidR="00F51DB7" w:rsidRPr="00D82CBA" w:rsidRDefault="00F51DB7" w:rsidP="00EB5E96">
      <w:pPr>
        <w:pStyle w:val="ListParagraph"/>
        <w:widowControl w:val="0"/>
        <w:autoSpaceDE w:val="0"/>
        <w:spacing w:after="0" w:line="240" w:lineRule="auto"/>
        <w:ind w:left="0" w:firstLine="284"/>
        <w:jc w:val="both"/>
        <w:rPr>
          <w:rFonts w:ascii="Garamond" w:hAnsi="Garamond"/>
          <w:color w:val="000000" w:themeColor="text1"/>
          <w:spacing w:val="-4"/>
          <w:sz w:val="24"/>
          <w:szCs w:val="24"/>
        </w:rPr>
      </w:pPr>
      <w:r w:rsidRPr="00D82CBA">
        <w:rPr>
          <w:rFonts w:ascii="Garamond" w:hAnsi="Garamond"/>
          <w:color w:val="000000" w:themeColor="text1"/>
          <w:spacing w:val="-4"/>
          <w:sz w:val="24"/>
          <w:szCs w:val="24"/>
        </w:rPr>
        <w:t>3. Drejtori i Përgjithshëm ka të drejtën të dëgjohet përpara marrjes së një vendimi për lirimin nga detyra.</w:t>
      </w:r>
    </w:p>
    <w:p w:rsidR="00F51DB7" w:rsidRPr="00D82CBA" w:rsidRDefault="00F51DB7" w:rsidP="00EB5E96">
      <w:pPr>
        <w:pStyle w:val="Hapesira7"/>
        <w:rPr>
          <w:spacing w:val="-4"/>
        </w:rPr>
      </w:pPr>
    </w:p>
    <w:p w:rsidR="00F51DB7" w:rsidRPr="00D82CBA" w:rsidRDefault="00F51DB7" w:rsidP="00EB5E96">
      <w:pPr>
        <w:pStyle w:val="NeniNr"/>
        <w:keepNext w:val="0"/>
        <w:rPr>
          <w:spacing w:val="-4"/>
        </w:rPr>
      </w:pPr>
      <w:r w:rsidRPr="00D82CBA">
        <w:rPr>
          <w:spacing w:val="-4"/>
        </w:rPr>
        <w:t>Neni 16</w:t>
      </w:r>
    </w:p>
    <w:p w:rsidR="00F51DB7" w:rsidRPr="00D82CBA" w:rsidRDefault="00F51DB7" w:rsidP="00EB5E96">
      <w:pPr>
        <w:pStyle w:val="NeniTitull"/>
        <w:keepNext w:val="0"/>
        <w:rPr>
          <w:i/>
          <w:spacing w:val="-4"/>
        </w:rPr>
      </w:pPr>
      <w:r w:rsidRPr="00D82CBA">
        <w:rPr>
          <w:spacing w:val="-4"/>
        </w:rPr>
        <w:t>Rastet dhe procedurat e lirimit nga detyra të Zëvendësdrejtorit të Përgjithshëm të RTSH-së dhe drejtuesve të njësive administrative të RTSH-së</w:t>
      </w:r>
    </w:p>
    <w:p w:rsidR="00F51DB7" w:rsidRPr="00D82CBA" w:rsidRDefault="00F51DB7" w:rsidP="00EB5E96">
      <w:pPr>
        <w:pStyle w:val="Hapesira7"/>
        <w:rPr>
          <w:spacing w:val="-4"/>
        </w:rPr>
      </w:pPr>
    </w:p>
    <w:p w:rsidR="00F51DB7" w:rsidRPr="00D82CBA" w:rsidRDefault="00F51DB7" w:rsidP="00EB5E96">
      <w:pPr>
        <w:widowControl w:val="0"/>
        <w:autoSpaceDE w:val="0"/>
        <w:spacing w:after="0" w:line="240" w:lineRule="auto"/>
        <w:rPr>
          <w:rFonts w:ascii="Garamond" w:hAnsi="Garamond"/>
          <w:color w:val="000000" w:themeColor="text1"/>
          <w:spacing w:val="-4"/>
          <w:sz w:val="24"/>
          <w:szCs w:val="24"/>
        </w:rPr>
      </w:pPr>
      <w:r w:rsidRPr="00D82CBA">
        <w:rPr>
          <w:rFonts w:ascii="Garamond" w:hAnsi="Garamond"/>
          <w:color w:val="000000" w:themeColor="text1"/>
          <w:spacing w:val="-4"/>
          <w:sz w:val="24"/>
          <w:szCs w:val="24"/>
        </w:rPr>
        <w:t>1. Rastet për lirimin nga detyra të Zëvendës</w:t>
      </w:r>
      <w:r w:rsidR="008E5BE0">
        <w:rPr>
          <w:rFonts w:ascii="Garamond" w:hAnsi="Garamond"/>
          <w:color w:val="000000" w:themeColor="text1"/>
          <w:spacing w:val="-4"/>
          <w:sz w:val="24"/>
          <w:szCs w:val="24"/>
        </w:rPr>
        <w:t>-</w:t>
      </w:r>
      <w:r w:rsidRPr="00D82CBA">
        <w:rPr>
          <w:rFonts w:ascii="Garamond" w:hAnsi="Garamond"/>
          <w:color w:val="000000" w:themeColor="text1"/>
          <w:spacing w:val="-4"/>
          <w:sz w:val="24"/>
          <w:szCs w:val="24"/>
        </w:rPr>
        <w:t>drejtorit të Përgjithshëm dhe drejtuesit e njësive administrative të RTSH-së ndërmerren:</w:t>
      </w:r>
    </w:p>
    <w:p w:rsidR="00F51DB7" w:rsidRPr="00D82CBA" w:rsidRDefault="00F51DB7" w:rsidP="00EB5E96">
      <w:pPr>
        <w:widowControl w:val="0"/>
        <w:autoSpaceDE w:val="0"/>
        <w:spacing w:after="0" w:line="240" w:lineRule="auto"/>
        <w:rPr>
          <w:rFonts w:ascii="Garamond" w:hAnsi="Garamond"/>
          <w:color w:val="000000" w:themeColor="text1"/>
          <w:spacing w:val="-4"/>
          <w:sz w:val="24"/>
          <w:szCs w:val="24"/>
        </w:rPr>
      </w:pPr>
      <w:r w:rsidRPr="00D82CBA">
        <w:rPr>
          <w:rFonts w:ascii="Garamond" w:hAnsi="Garamond"/>
          <w:color w:val="000000" w:themeColor="text1"/>
          <w:spacing w:val="-4"/>
          <w:sz w:val="24"/>
          <w:szCs w:val="24"/>
        </w:rPr>
        <w:t>a) kur bëhen pengesë në zbatimin e detyrimeve që ngarkon Statuti i RTSH-së dhe shkel kompe</w:t>
      </w:r>
      <w:r w:rsidR="008E5BE0">
        <w:rPr>
          <w:rFonts w:ascii="Garamond" w:hAnsi="Garamond"/>
          <w:color w:val="000000" w:themeColor="text1"/>
          <w:spacing w:val="-4"/>
          <w:sz w:val="24"/>
          <w:szCs w:val="24"/>
        </w:rPr>
        <w:t>-</w:t>
      </w:r>
      <w:r w:rsidRPr="00D82CBA">
        <w:rPr>
          <w:rFonts w:ascii="Garamond" w:hAnsi="Garamond"/>
          <w:color w:val="000000" w:themeColor="text1"/>
          <w:spacing w:val="-4"/>
          <w:sz w:val="24"/>
          <w:szCs w:val="24"/>
        </w:rPr>
        <w:t>tencat që i jep ky Statut;</w:t>
      </w:r>
    </w:p>
    <w:p w:rsidR="00F51DB7" w:rsidRPr="00D82CBA" w:rsidRDefault="00F51DB7" w:rsidP="00EB5E96">
      <w:pPr>
        <w:widowControl w:val="0"/>
        <w:autoSpaceDE w:val="0"/>
        <w:spacing w:after="0" w:line="240" w:lineRule="auto"/>
        <w:rPr>
          <w:rFonts w:ascii="Garamond" w:hAnsi="Garamond"/>
          <w:color w:val="000000" w:themeColor="text1"/>
          <w:spacing w:val="-4"/>
          <w:sz w:val="24"/>
          <w:szCs w:val="24"/>
        </w:rPr>
      </w:pPr>
      <w:r w:rsidRPr="00D82CBA">
        <w:rPr>
          <w:rFonts w:ascii="Garamond" w:hAnsi="Garamond"/>
          <w:color w:val="000000" w:themeColor="text1"/>
          <w:spacing w:val="-4"/>
          <w:sz w:val="24"/>
          <w:szCs w:val="24"/>
        </w:rPr>
        <w:t>b) kur aplikon praktika të reformës institu</w:t>
      </w:r>
      <w:r w:rsidR="008E5BE0">
        <w:rPr>
          <w:rFonts w:ascii="Garamond" w:hAnsi="Garamond"/>
          <w:color w:val="000000" w:themeColor="text1"/>
          <w:spacing w:val="-4"/>
          <w:sz w:val="24"/>
          <w:szCs w:val="24"/>
        </w:rPr>
        <w:t>-</w:t>
      </w:r>
      <w:r w:rsidRPr="00D82CBA">
        <w:rPr>
          <w:rFonts w:ascii="Garamond" w:hAnsi="Garamond"/>
          <w:color w:val="000000" w:themeColor="text1"/>
          <w:spacing w:val="-4"/>
          <w:sz w:val="24"/>
          <w:szCs w:val="24"/>
        </w:rPr>
        <w:t>cionale dhe praktika punësimi të pambështetura në ligj dhe në aktet e tjera që rregullon marrëdhëniet e punës;</w:t>
      </w:r>
    </w:p>
    <w:p w:rsidR="00F51DB7" w:rsidRPr="00D82CBA" w:rsidRDefault="00F51DB7" w:rsidP="00EB5E96">
      <w:pPr>
        <w:widowControl w:val="0"/>
        <w:autoSpaceDE w:val="0"/>
        <w:spacing w:after="0" w:line="240" w:lineRule="auto"/>
        <w:rPr>
          <w:rFonts w:ascii="Garamond" w:hAnsi="Garamond"/>
          <w:color w:val="000000" w:themeColor="text1"/>
          <w:spacing w:val="-4"/>
          <w:sz w:val="24"/>
          <w:szCs w:val="24"/>
        </w:rPr>
      </w:pPr>
      <w:r w:rsidRPr="00D82CBA">
        <w:rPr>
          <w:rFonts w:ascii="Garamond" w:hAnsi="Garamond"/>
          <w:color w:val="000000" w:themeColor="text1"/>
          <w:spacing w:val="-4"/>
          <w:sz w:val="24"/>
          <w:szCs w:val="24"/>
        </w:rPr>
        <w:t>c) kur personat e sipërpërmendur, në mënyrë të përsëritur, pas paralajmërimeve me shkrim, thyejnë ose nuk zbatojnë vendimet dhe rregulloret e miratuara nga Këshilli Drejtues i RTSH-së;</w:t>
      </w:r>
    </w:p>
    <w:p w:rsidR="00F51DB7" w:rsidRPr="00D82CBA" w:rsidRDefault="00F51DB7" w:rsidP="00EB5E96">
      <w:pPr>
        <w:widowControl w:val="0"/>
        <w:autoSpaceDE w:val="0"/>
        <w:spacing w:after="0" w:line="240" w:lineRule="auto"/>
        <w:rPr>
          <w:rFonts w:ascii="Garamond" w:hAnsi="Garamond"/>
          <w:color w:val="000000" w:themeColor="text1"/>
          <w:spacing w:val="-4"/>
          <w:sz w:val="24"/>
          <w:szCs w:val="24"/>
        </w:rPr>
      </w:pPr>
      <w:r w:rsidRPr="00D82CBA">
        <w:rPr>
          <w:rFonts w:ascii="Garamond" w:hAnsi="Garamond"/>
          <w:color w:val="000000" w:themeColor="text1"/>
          <w:spacing w:val="-4"/>
          <w:sz w:val="24"/>
          <w:szCs w:val="24"/>
        </w:rPr>
        <w:t>ç) kur me veprimet ose mosveprimet e tyre sjellin dëme financiare dhe programore në veprimtarinë e RTSH-së;</w:t>
      </w:r>
    </w:p>
    <w:p w:rsidR="00F51DB7" w:rsidRPr="00D82CBA" w:rsidRDefault="00F51DB7" w:rsidP="00EB5E96">
      <w:pPr>
        <w:widowControl w:val="0"/>
        <w:autoSpaceDE w:val="0"/>
        <w:spacing w:after="0" w:line="240" w:lineRule="auto"/>
        <w:rPr>
          <w:rFonts w:ascii="Garamond" w:hAnsi="Garamond"/>
          <w:color w:val="000000" w:themeColor="text1"/>
          <w:spacing w:val="-4"/>
          <w:sz w:val="24"/>
          <w:szCs w:val="24"/>
        </w:rPr>
      </w:pPr>
      <w:r w:rsidRPr="00D82CBA">
        <w:rPr>
          <w:rFonts w:ascii="Garamond" w:hAnsi="Garamond"/>
          <w:color w:val="000000" w:themeColor="text1"/>
          <w:spacing w:val="-4"/>
          <w:sz w:val="24"/>
          <w:szCs w:val="24"/>
        </w:rPr>
        <w:t xml:space="preserve">d) kur nuk realizohet përmbushja e strukturës programore dhe Planit të Biznesit; </w:t>
      </w:r>
    </w:p>
    <w:p w:rsidR="006A7FA1" w:rsidRDefault="006A7FA1" w:rsidP="00EB5E96">
      <w:pPr>
        <w:widowControl w:val="0"/>
        <w:autoSpaceDE w:val="0"/>
        <w:spacing w:after="0" w:line="240" w:lineRule="auto"/>
        <w:rPr>
          <w:rFonts w:ascii="Garamond" w:hAnsi="Garamond"/>
          <w:color w:val="000000" w:themeColor="text1"/>
          <w:spacing w:val="-4"/>
          <w:sz w:val="24"/>
          <w:szCs w:val="24"/>
        </w:rPr>
      </w:pPr>
    </w:p>
    <w:p w:rsidR="00F51DB7" w:rsidRPr="00D82CBA" w:rsidRDefault="00F51DB7" w:rsidP="00EB5E96">
      <w:pPr>
        <w:widowControl w:val="0"/>
        <w:autoSpaceDE w:val="0"/>
        <w:spacing w:after="0" w:line="240" w:lineRule="auto"/>
        <w:rPr>
          <w:rFonts w:ascii="Garamond" w:hAnsi="Garamond"/>
          <w:color w:val="000000" w:themeColor="text1"/>
          <w:spacing w:val="-4"/>
          <w:sz w:val="24"/>
          <w:szCs w:val="24"/>
        </w:rPr>
      </w:pPr>
      <w:r w:rsidRPr="00D82CBA">
        <w:rPr>
          <w:rFonts w:ascii="Garamond" w:hAnsi="Garamond"/>
          <w:color w:val="000000" w:themeColor="text1"/>
          <w:spacing w:val="-4"/>
          <w:sz w:val="24"/>
          <w:szCs w:val="24"/>
        </w:rPr>
        <w:lastRenderedPageBreak/>
        <w:t>dh) kur pa arsye, nuk paraqiten në vendin e punës për kryerjen e detyrës së ngarkuar, për më shumë se 10 ditë;</w:t>
      </w:r>
    </w:p>
    <w:p w:rsidR="00F51DB7" w:rsidRPr="00D82CBA" w:rsidRDefault="00F51DB7" w:rsidP="00EB5E96">
      <w:pPr>
        <w:widowControl w:val="0"/>
        <w:autoSpaceDE w:val="0"/>
        <w:spacing w:after="0" w:line="240" w:lineRule="auto"/>
        <w:rPr>
          <w:rFonts w:ascii="Garamond" w:hAnsi="Garamond"/>
          <w:color w:val="000000" w:themeColor="text1"/>
          <w:spacing w:val="-4"/>
          <w:sz w:val="24"/>
          <w:szCs w:val="24"/>
        </w:rPr>
      </w:pPr>
      <w:r w:rsidRPr="00D82CBA">
        <w:rPr>
          <w:rFonts w:ascii="Garamond" w:hAnsi="Garamond"/>
          <w:color w:val="000000" w:themeColor="text1"/>
          <w:spacing w:val="-4"/>
          <w:sz w:val="24"/>
          <w:szCs w:val="24"/>
        </w:rPr>
        <w:t>e) kryen një vepër penale, për të cilën është dënuar nga gjykata me vendim të formës së prerë;</w:t>
      </w:r>
    </w:p>
    <w:p w:rsidR="00F51DB7" w:rsidRPr="00D82CBA" w:rsidRDefault="00F51DB7" w:rsidP="00EB5E96">
      <w:pPr>
        <w:widowControl w:val="0"/>
        <w:autoSpaceDE w:val="0"/>
        <w:spacing w:after="0" w:line="240" w:lineRule="auto"/>
        <w:rPr>
          <w:rFonts w:ascii="Garamond" w:hAnsi="Garamond"/>
          <w:color w:val="000000" w:themeColor="text1"/>
          <w:spacing w:val="-4"/>
          <w:sz w:val="24"/>
          <w:szCs w:val="24"/>
        </w:rPr>
      </w:pPr>
      <w:r w:rsidRPr="00D82CBA">
        <w:rPr>
          <w:rFonts w:ascii="Garamond" w:hAnsi="Garamond"/>
          <w:color w:val="000000" w:themeColor="text1"/>
          <w:spacing w:val="-4"/>
          <w:sz w:val="24"/>
          <w:szCs w:val="24"/>
        </w:rPr>
        <w:t>ë) bëhet i paaftë përgjithmonë për kryerjen e detyrës, për shkaqe shëndetësore;</w:t>
      </w:r>
    </w:p>
    <w:p w:rsidR="00F51DB7" w:rsidRPr="00D82CBA" w:rsidRDefault="00F51DB7" w:rsidP="00EB5E96">
      <w:pPr>
        <w:widowControl w:val="0"/>
        <w:autoSpaceDE w:val="0"/>
        <w:spacing w:after="0" w:line="240" w:lineRule="auto"/>
        <w:rPr>
          <w:rFonts w:ascii="Garamond" w:hAnsi="Garamond"/>
          <w:color w:val="000000" w:themeColor="text1"/>
          <w:spacing w:val="-4"/>
          <w:sz w:val="24"/>
          <w:szCs w:val="24"/>
        </w:rPr>
      </w:pPr>
      <w:r w:rsidRPr="00D82CBA">
        <w:rPr>
          <w:rFonts w:ascii="Garamond" w:hAnsi="Garamond"/>
          <w:color w:val="000000" w:themeColor="text1"/>
          <w:spacing w:val="-4"/>
          <w:sz w:val="24"/>
          <w:szCs w:val="24"/>
        </w:rPr>
        <w:t>f) i hiqet zotësia për të vepruar;</w:t>
      </w:r>
    </w:p>
    <w:p w:rsidR="00F51DB7" w:rsidRPr="00D82CBA" w:rsidRDefault="00F51DB7" w:rsidP="00EB5E96">
      <w:pPr>
        <w:widowControl w:val="0"/>
        <w:autoSpaceDE w:val="0"/>
        <w:spacing w:after="0" w:line="240" w:lineRule="auto"/>
        <w:rPr>
          <w:rFonts w:ascii="Garamond" w:hAnsi="Garamond"/>
          <w:color w:val="000000" w:themeColor="text1"/>
          <w:spacing w:val="-4"/>
          <w:sz w:val="24"/>
          <w:szCs w:val="24"/>
        </w:rPr>
      </w:pPr>
      <w:r w:rsidRPr="00D82CBA">
        <w:rPr>
          <w:rFonts w:ascii="Garamond" w:hAnsi="Garamond"/>
          <w:color w:val="000000" w:themeColor="text1"/>
          <w:spacing w:val="-4"/>
          <w:sz w:val="24"/>
          <w:szCs w:val="24"/>
        </w:rPr>
        <w:t>g) i mbaron mandati;</w:t>
      </w:r>
    </w:p>
    <w:p w:rsidR="00256296" w:rsidRDefault="00F51DB7" w:rsidP="00EB5E96">
      <w:pPr>
        <w:widowControl w:val="0"/>
        <w:autoSpaceDE w:val="0"/>
        <w:spacing w:after="0" w:line="240" w:lineRule="auto"/>
        <w:rPr>
          <w:rFonts w:ascii="Garamond" w:hAnsi="Garamond"/>
          <w:b/>
          <w:color w:val="000000" w:themeColor="text1"/>
          <w:spacing w:val="-4"/>
          <w:sz w:val="24"/>
          <w:szCs w:val="24"/>
        </w:rPr>
      </w:pPr>
      <w:r w:rsidRPr="00D82CBA">
        <w:rPr>
          <w:rFonts w:ascii="Garamond" w:hAnsi="Garamond"/>
          <w:color w:val="000000" w:themeColor="text1"/>
          <w:spacing w:val="-4"/>
          <w:sz w:val="24"/>
          <w:szCs w:val="24"/>
        </w:rPr>
        <w:t>gj) jep dorëheqjen.</w:t>
      </w:r>
      <w:r w:rsidRPr="00D82CBA">
        <w:rPr>
          <w:rFonts w:ascii="Garamond" w:hAnsi="Garamond"/>
          <w:b/>
          <w:color w:val="000000" w:themeColor="text1"/>
          <w:spacing w:val="-4"/>
          <w:sz w:val="24"/>
          <w:szCs w:val="24"/>
        </w:rPr>
        <w:t xml:space="preserve"> </w:t>
      </w:r>
    </w:p>
    <w:p w:rsidR="00F51DB7" w:rsidRPr="00256296" w:rsidRDefault="00F51DB7" w:rsidP="00EB5E96">
      <w:pPr>
        <w:widowControl w:val="0"/>
        <w:autoSpaceDE w:val="0"/>
        <w:spacing w:after="0" w:line="240" w:lineRule="auto"/>
        <w:rPr>
          <w:rFonts w:ascii="Garamond" w:hAnsi="Garamond"/>
          <w:b/>
          <w:color w:val="000000" w:themeColor="text1"/>
          <w:spacing w:val="-4"/>
          <w:sz w:val="24"/>
          <w:szCs w:val="24"/>
        </w:rPr>
      </w:pPr>
      <w:r w:rsidRPr="00D82CBA">
        <w:rPr>
          <w:rFonts w:ascii="Garamond" w:hAnsi="Garamond"/>
          <w:color w:val="000000" w:themeColor="text1"/>
          <w:spacing w:val="-4"/>
          <w:sz w:val="24"/>
          <w:szCs w:val="24"/>
        </w:rPr>
        <w:t>2. Procedurat për shkarkimin e Zëvendës</w:t>
      </w:r>
      <w:r w:rsidR="008E5BE0">
        <w:rPr>
          <w:rFonts w:ascii="Garamond" w:hAnsi="Garamond"/>
          <w:color w:val="000000" w:themeColor="text1"/>
          <w:spacing w:val="-4"/>
          <w:sz w:val="24"/>
          <w:szCs w:val="24"/>
        </w:rPr>
        <w:t>-</w:t>
      </w:r>
      <w:r w:rsidRPr="00D82CBA">
        <w:rPr>
          <w:rFonts w:ascii="Garamond" w:hAnsi="Garamond"/>
          <w:color w:val="000000" w:themeColor="text1"/>
          <w:spacing w:val="-4"/>
          <w:sz w:val="24"/>
          <w:szCs w:val="24"/>
        </w:rPr>
        <w:t>drejtorit të Përgjithshëm dhe drejtuesit e njësive administrative të RTSH-së nis me propozimin e Drejtorit të Përgjithshëm. Në rast se vendi i Drejtorit të Përgjithshëm është vakant, procedura ndërmerret me nismën e Këshillit Drejtues, kur për këtë gjë shprehen me shkrim të paktën 1/3 e anëtarëve të këtij Këshilli.</w:t>
      </w:r>
    </w:p>
    <w:p w:rsidR="00F51DB7" w:rsidRPr="00D82CBA" w:rsidRDefault="00F51DB7" w:rsidP="00EB5E96">
      <w:pPr>
        <w:widowControl w:val="0"/>
        <w:autoSpaceDE w:val="0"/>
        <w:spacing w:after="0" w:line="240" w:lineRule="auto"/>
        <w:rPr>
          <w:rFonts w:ascii="Garamond" w:hAnsi="Garamond"/>
          <w:color w:val="000000" w:themeColor="text1"/>
          <w:spacing w:val="-4"/>
          <w:sz w:val="24"/>
          <w:szCs w:val="24"/>
        </w:rPr>
      </w:pPr>
      <w:r w:rsidRPr="00D82CBA">
        <w:rPr>
          <w:rFonts w:ascii="Garamond" w:hAnsi="Garamond"/>
          <w:color w:val="000000" w:themeColor="text1"/>
          <w:spacing w:val="-4"/>
          <w:sz w:val="24"/>
          <w:szCs w:val="24"/>
        </w:rPr>
        <w:t>3. Zëvendësdrejtori i Përgjithshëm dhe drejtuesit e njësive administrative të RTSH-së kanë të drejtën të dëgjohen përpara marrjes së një vendimi për lirimin e tyre nga detyra.</w:t>
      </w:r>
    </w:p>
    <w:p w:rsidR="00EB5E96" w:rsidRPr="008E5BE0" w:rsidRDefault="00EB5E96" w:rsidP="00EB5E96">
      <w:pPr>
        <w:widowControl w:val="0"/>
        <w:tabs>
          <w:tab w:val="left" w:pos="827"/>
          <w:tab w:val="left" w:pos="1139"/>
        </w:tabs>
        <w:autoSpaceDE w:val="0"/>
        <w:spacing w:after="0" w:line="240" w:lineRule="auto"/>
        <w:jc w:val="center"/>
        <w:rPr>
          <w:rFonts w:ascii="Garamond" w:hAnsi="Garamond"/>
          <w:spacing w:val="-4"/>
          <w:sz w:val="14"/>
          <w:szCs w:val="24"/>
        </w:rPr>
      </w:pPr>
    </w:p>
    <w:p w:rsidR="00F51DB7" w:rsidRPr="00D82CBA" w:rsidRDefault="00F51DB7" w:rsidP="006A7FA1">
      <w:pPr>
        <w:widowControl w:val="0"/>
        <w:tabs>
          <w:tab w:val="left" w:pos="827"/>
          <w:tab w:val="left" w:pos="1139"/>
        </w:tabs>
        <w:autoSpaceDE w:val="0"/>
        <w:spacing w:after="0" w:line="240" w:lineRule="auto"/>
        <w:ind w:firstLine="0"/>
        <w:jc w:val="center"/>
        <w:rPr>
          <w:rFonts w:ascii="Garamond" w:hAnsi="Garamond"/>
          <w:spacing w:val="-4"/>
          <w:sz w:val="24"/>
          <w:szCs w:val="24"/>
        </w:rPr>
      </w:pPr>
      <w:r w:rsidRPr="00D82CBA">
        <w:rPr>
          <w:rFonts w:ascii="Garamond" w:hAnsi="Garamond"/>
          <w:spacing w:val="-4"/>
          <w:sz w:val="24"/>
          <w:szCs w:val="24"/>
        </w:rPr>
        <w:t>KREU IV</w:t>
      </w:r>
    </w:p>
    <w:p w:rsidR="00F51DB7" w:rsidRPr="00D82CBA" w:rsidRDefault="00F51DB7" w:rsidP="006A7FA1">
      <w:pPr>
        <w:widowControl w:val="0"/>
        <w:tabs>
          <w:tab w:val="left" w:pos="827"/>
          <w:tab w:val="left" w:pos="1139"/>
        </w:tabs>
        <w:autoSpaceDE w:val="0"/>
        <w:spacing w:after="0" w:line="240" w:lineRule="auto"/>
        <w:ind w:firstLine="0"/>
        <w:jc w:val="center"/>
        <w:rPr>
          <w:rFonts w:ascii="Garamond" w:hAnsi="Garamond"/>
          <w:spacing w:val="-4"/>
          <w:sz w:val="24"/>
          <w:szCs w:val="24"/>
        </w:rPr>
      </w:pPr>
      <w:r w:rsidRPr="00D82CBA">
        <w:rPr>
          <w:rFonts w:ascii="Garamond" w:hAnsi="Garamond"/>
          <w:spacing w:val="-4"/>
          <w:sz w:val="24"/>
          <w:szCs w:val="24"/>
        </w:rPr>
        <w:t>KOMPETENCAT E ORGANEVE DREJTUESE TË RTSH-</w:t>
      </w:r>
      <w:r w:rsidR="004761E9" w:rsidRPr="00D82CBA">
        <w:rPr>
          <w:rFonts w:ascii="Garamond" w:hAnsi="Garamond"/>
          <w:spacing w:val="-4"/>
          <w:sz w:val="24"/>
          <w:szCs w:val="24"/>
        </w:rPr>
        <w:t>së</w:t>
      </w:r>
    </w:p>
    <w:p w:rsidR="00F51DB7" w:rsidRPr="00EB5E96" w:rsidRDefault="00F51DB7" w:rsidP="00EB5E96">
      <w:pPr>
        <w:pStyle w:val="Hapesira7"/>
        <w:rPr>
          <w:spacing w:val="-4"/>
          <w:sz w:val="8"/>
        </w:rPr>
      </w:pPr>
    </w:p>
    <w:p w:rsidR="00F51DB7" w:rsidRPr="00D82CBA" w:rsidRDefault="00F51DB7" w:rsidP="00EB5E96">
      <w:pPr>
        <w:pStyle w:val="NeniNr"/>
        <w:keepNext w:val="0"/>
        <w:rPr>
          <w:spacing w:val="-4"/>
        </w:rPr>
      </w:pPr>
      <w:r w:rsidRPr="00D82CBA">
        <w:rPr>
          <w:spacing w:val="-4"/>
        </w:rPr>
        <w:t>Neni 17</w:t>
      </w:r>
    </w:p>
    <w:p w:rsidR="00F51DB7" w:rsidRPr="00D82CBA" w:rsidRDefault="00F51DB7" w:rsidP="00EB5E96">
      <w:pPr>
        <w:pStyle w:val="NeniTitull"/>
        <w:keepNext w:val="0"/>
        <w:rPr>
          <w:i/>
          <w:spacing w:val="-4"/>
        </w:rPr>
      </w:pPr>
      <w:r w:rsidRPr="00D82CBA">
        <w:rPr>
          <w:spacing w:val="-4"/>
        </w:rPr>
        <w:t>Këshilli Drejtues i RTSH-së</w:t>
      </w:r>
    </w:p>
    <w:p w:rsidR="00F51DB7" w:rsidRPr="00256296" w:rsidRDefault="00F51DB7" w:rsidP="00EB5E96">
      <w:pPr>
        <w:pStyle w:val="Hapesira7"/>
        <w:rPr>
          <w:spacing w:val="-4"/>
        </w:rPr>
      </w:pP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Këshilli Drejtues i RTSH-së, përveç kompe</w:t>
      </w:r>
      <w:r w:rsidR="00143CD2">
        <w:rPr>
          <w:rFonts w:ascii="Garamond" w:hAnsi="Garamond"/>
          <w:spacing w:val="-4"/>
          <w:sz w:val="24"/>
          <w:szCs w:val="24"/>
        </w:rPr>
        <w:t>-</w:t>
      </w:r>
      <w:r w:rsidRPr="00D82CBA">
        <w:rPr>
          <w:rFonts w:ascii="Garamond" w:hAnsi="Garamond"/>
          <w:spacing w:val="-4"/>
          <w:sz w:val="24"/>
          <w:szCs w:val="24"/>
        </w:rPr>
        <w:t>tencave të përcaktuara në nenin 102 të ligjit nr. 97, datë 4.3.2013 “Për mediat audiovizive në Republikën e Shqipërisë”, ka edhe këto kompe</w:t>
      </w:r>
      <w:r w:rsidR="00143CD2">
        <w:rPr>
          <w:rFonts w:ascii="Garamond" w:hAnsi="Garamond"/>
          <w:spacing w:val="-4"/>
          <w:sz w:val="24"/>
          <w:szCs w:val="24"/>
        </w:rPr>
        <w:t>-</w:t>
      </w:r>
      <w:r w:rsidRPr="00D82CBA">
        <w:rPr>
          <w:rFonts w:ascii="Garamond" w:hAnsi="Garamond"/>
          <w:spacing w:val="-4"/>
          <w:sz w:val="24"/>
          <w:szCs w:val="24"/>
        </w:rPr>
        <w:t>tenca:</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a) miraton strategjitë për zhvillimin e RTSH-së dhe marrëdhëniet e këtij institucioni, brenda dhe jashtë vendit, të paraqitura nga Drejtori i Përgjithshëm dhe i kërkon këtij të fundit të raportojë për zbatimin e tyre;</w:t>
      </w:r>
    </w:p>
    <w:p w:rsidR="00F51DB7" w:rsidRPr="00D82CBA" w:rsidRDefault="00EB5E96" w:rsidP="00EB5E96">
      <w:pPr>
        <w:widowControl w:val="0"/>
        <w:autoSpaceDE w:val="0"/>
        <w:spacing w:after="0" w:line="240" w:lineRule="auto"/>
        <w:rPr>
          <w:rFonts w:ascii="Garamond" w:hAnsi="Garamond"/>
          <w:spacing w:val="-4"/>
          <w:sz w:val="24"/>
          <w:szCs w:val="24"/>
        </w:rPr>
      </w:pPr>
      <w:r>
        <w:rPr>
          <w:rFonts w:ascii="Garamond" w:hAnsi="Garamond"/>
          <w:spacing w:val="-4"/>
          <w:sz w:val="24"/>
          <w:szCs w:val="24"/>
        </w:rPr>
        <w:t>b)</w:t>
      </w:r>
      <w:r w:rsidR="00F51DB7" w:rsidRPr="00D82CBA">
        <w:rPr>
          <w:rFonts w:ascii="Garamond" w:hAnsi="Garamond"/>
          <w:spacing w:val="-4"/>
          <w:sz w:val="24"/>
          <w:szCs w:val="24"/>
        </w:rPr>
        <w:t>miraton strukturën organizative e programore;</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c) shprehet publikisht për transmetime, programe dhe qëndrime të organeve të tjera drejtuese të RTSH-së dhe të stafit të tij, të cilat bien në kundërshtim me ligjin dhe aktet e tjera, që rregullojnë veprimtarinë e institucionit;</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 xml:space="preserve">ç) në çdo fillim viti, por jo më vonë se 31 marsi, në bazë të raportit të Bordit të Administrimit, analizon raportin financiar të RTSH-së. Jep njoftim publik për rezultatet e analizës financiare; </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 xml:space="preserve">d) miraton planin vjetor financiar dhe buxhetin </w:t>
      </w:r>
      <w:r w:rsidRPr="00D82CBA">
        <w:rPr>
          <w:rFonts w:ascii="Garamond" w:hAnsi="Garamond"/>
          <w:spacing w:val="-4"/>
          <w:sz w:val="24"/>
          <w:szCs w:val="24"/>
        </w:rPr>
        <w:lastRenderedPageBreak/>
        <w:t>e RTSH-së e të njësive administrative apo strukturave vartëse në përbërje të saj;</w:t>
      </w:r>
    </w:p>
    <w:p w:rsidR="00F51DB7" w:rsidRPr="00D82CBA" w:rsidRDefault="00F51DB7" w:rsidP="00EB5E96">
      <w:pPr>
        <w:widowControl w:val="0"/>
        <w:autoSpaceDE w:val="0"/>
        <w:spacing w:after="0" w:line="240" w:lineRule="auto"/>
        <w:rPr>
          <w:rFonts w:ascii="Garamond" w:hAnsi="Garamond"/>
          <w:color w:val="000000" w:themeColor="text1"/>
          <w:spacing w:val="-4"/>
          <w:sz w:val="24"/>
          <w:szCs w:val="24"/>
        </w:rPr>
      </w:pPr>
      <w:r w:rsidRPr="00D82CBA">
        <w:rPr>
          <w:rFonts w:ascii="Garamond" w:hAnsi="Garamond"/>
          <w:color w:val="000000" w:themeColor="text1"/>
          <w:spacing w:val="-4"/>
          <w:sz w:val="24"/>
          <w:szCs w:val="24"/>
        </w:rPr>
        <w:t>dh) përcakton masën e shpërblimit mujor për anëtarët e Bordit të Administrimit, si dhe masën e shpërblimit për anëtarët e Këshillit për Shikuesit dhe Dëgjuesit;</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e) miraton bashkëpunimin e RTSH-së në projekte të rëndësisë së veçantë me interes kombëtar, si dhe të gjitha veprimtaritë e tjera me një vlerë ekuivalente të projektit mbi 1 (një) për qind të buxhetit vjetor të RTSH-së;</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ë) të gjitha procesverbalet që mbahen në mbledhjet që zhvillon Këshilli Drejtues ruhen në arkiv për dhjetë vjet;</w:t>
      </w:r>
    </w:p>
    <w:p w:rsidR="00256296"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f) Këshilli Drejtues i propozon Kuvendit për largimin nga detyra të anëtarit të vet, kur ai mungon pa arsye në më shumë se një të tretën e mbledhjeve të KDRTSH-së, brenda 1 viti;</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g) procedura e largimit nga detyra, në mbështetje të shkronjës “f” të këtij neni, bëhet sipas përcaktimeve të dispozitës së nenit 100 të ligjit nr. 97, datë 4.3.2013 “Për mediat audiovizive në Republikën e Shqipërisë;</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gj) krijon njësi te reja administrative të të njëjtit nivel me Njësinë e Programeve, Njësinë e Teknikës, Njësinë e Emisioneve Tematike dhe Lajmeve, me propozim të Drejtorit të Përgjithshëm të RTSH-së.</w:t>
      </w:r>
    </w:p>
    <w:p w:rsidR="00F51DB7" w:rsidRPr="00D82CBA" w:rsidRDefault="00F51DB7" w:rsidP="00EB5E96">
      <w:pPr>
        <w:pStyle w:val="Hapesira7"/>
        <w:rPr>
          <w:spacing w:val="-4"/>
        </w:rPr>
      </w:pPr>
    </w:p>
    <w:p w:rsidR="00F51DB7" w:rsidRPr="00D82CBA" w:rsidRDefault="00F51DB7" w:rsidP="00EB5E96">
      <w:pPr>
        <w:pStyle w:val="NeniNr"/>
        <w:keepNext w:val="0"/>
        <w:rPr>
          <w:spacing w:val="-4"/>
        </w:rPr>
      </w:pPr>
      <w:r w:rsidRPr="00D82CBA">
        <w:rPr>
          <w:spacing w:val="-4"/>
        </w:rPr>
        <w:t>Neni 18</w:t>
      </w:r>
    </w:p>
    <w:p w:rsidR="00F51DB7" w:rsidRPr="00D82CBA" w:rsidRDefault="00F51DB7" w:rsidP="00EB5E96">
      <w:pPr>
        <w:pStyle w:val="NeniTitull"/>
        <w:keepNext w:val="0"/>
        <w:rPr>
          <w:i/>
          <w:spacing w:val="-4"/>
        </w:rPr>
      </w:pPr>
      <w:r w:rsidRPr="00D82CBA">
        <w:rPr>
          <w:spacing w:val="-4"/>
        </w:rPr>
        <w:t>Drejtori i Përgjithshëm i RTSH-së</w:t>
      </w:r>
    </w:p>
    <w:p w:rsidR="00F51DB7" w:rsidRPr="00D82CBA" w:rsidRDefault="00F51DB7" w:rsidP="00EB5E96">
      <w:pPr>
        <w:pStyle w:val="Hapesira7"/>
        <w:rPr>
          <w:spacing w:val="-4"/>
        </w:rPr>
      </w:pP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1. Drejtori Përgjithshëm organizon dhe menaxhon punën në RTSH dhe është përgjegjës për menaxhimin e biznesit dhe programeve të RTSH-së.</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2. Në kryerjen e detyrave të tij Drejtori Përgjithshëm udhëhiqet nga principet e transpa</w:t>
      </w:r>
      <w:r w:rsidR="00053164">
        <w:rPr>
          <w:rFonts w:ascii="Garamond" w:hAnsi="Garamond"/>
          <w:spacing w:val="-4"/>
          <w:sz w:val="24"/>
          <w:szCs w:val="24"/>
        </w:rPr>
        <w:t>-</w:t>
      </w:r>
      <w:r w:rsidRPr="00D82CBA">
        <w:rPr>
          <w:rFonts w:ascii="Garamond" w:hAnsi="Garamond"/>
          <w:spacing w:val="-4"/>
          <w:sz w:val="24"/>
          <w:szCs w:val="24"/>
        </w:rPr>
        <w:t>rencës, pluralizimit dhe pavarësisë, siç specifikohen në ligj, në deklaratën e qëllimit dhe në këtë statut.</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3. Drejtori Përgjithshëm siguron që puna në të gjitha nivelet e institucionit është në përputhje me ligjin, deklaratën e qëllimit dhe parimet editoriale.</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4. Nëse Drejtori Përgjithshëm vlerëson se perfomanca e çdo niveli drejtuesish nuk është në përputhje me principet e sipërpërmendura, me standardet programore, apo plan-biznesin, apo nëse nuk janë përmbushur detyrime kontraktore, atëherë merr masa për ndreqjen e situatës dhe ndërmerr sanksione në përputhje me ligjin, statutin, rregulloret, apo aktet në fuqi.</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lastRenderedPageBreak/>
        <w:t>5. Koordinon punën e drejtuesve të njësive dhe drejtuesve të tjerë dhe në përputhje me Statutin zgjidh mosmarrëveshjet mes tyre.</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6. Drejtori i Përgjithshëm i RTSH-së, përveç kompetencave të përcaktuara në nenin 105, të ligjit nr. 97, datë 4.3.2013 “Për mediat audiovizive në Republikën e Shqipërisë”, ka edhe këto kompetenca:</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a) i propozon Këshillit Drejtues të RTSH-së për emërimin, apo lirimin nga detyra, të Zëvendës</w:t>
      </w:r>
      <w:r w:rsidR="00053164">
        <w:rPr>
          <w:rFonts w:ascii="Garamond" w:hAnsi="Garamond"/>
          <w:spacing w:val="-4"/>
          <w:sz w:val="24"/>
          <w:szCs w:val="24"/>
        </w:rPr>
        <w:t>-</w:t>
      </w:r>
      <w:r w:rsidRPr="00D82CBA">
        <w:rPr>
          <w:rFonts w:ascii="Garamond" w:hAnsi="Garamond"/>
          <w:spacing w:val="-4"/>
          <w:sz w:val="24"/>
          <w:szCs w:val="24"/>
        </w:rPr>
        <w:t>drejtorit të Përgjithshëm, të anëtarëve të Bordit të Administrimit, të drejtuesve të njësive adminis</w:t>
      </w:r>
      <w:r w:rsidR="00053164">
        <w:rPr>
          <w:rFonts w:ascii="Garamond" w:hAnsi="Garamond"/>
          <w:spacing w:val="-4"/>
          <w:sz w:val="24"/>
          <w:szCs w:val="24"/>
        </w:rPr>
        <w:t>-</w:t>
      </w:r>
      <w:r w:rsidRPr="00D82CBA">
        <w:rPr>
          <w:rFonts w:ascii="Garamond" w:hAnsi="Garamond"/>
          <w:spacing w:val="-4"/>
          <w:sz w:val="24"/>
          <w:szCs w:val="24"/>
        </w:rPr>
        <w:t xml:space="preserve">trative dhe anëtarëve të Këshilli për Shikuesit dhe Dëgjuesit; </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b) i paraqet për miratim Këshillit Drejtues të RTSH-së strukturat organizative programore dhe planin financiar e të biznesit të RTSH-së;</w:t>
      </w:r>
    </w:p>
    <w:p w:rsidR="00F51DB7"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c) çdo muaj në mbledhjen e drejtorëve bën orientimin dhe analizën e realizimit të planeve mujore;</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ç) i raporton rregullisht Këshillit Drejtues të RTSH-së për realizimin e planeve të zhvillimit të programeve e të biznesit;</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d) është titullar i Autoritetit Kontraktor “Radio Televizioni Shqiptar (RTSH)”. Në mungesë të tij, këtë përgjegjësi ia delegon Zëvendësdrejtorit të Përgjithshëm;</w:t>
      </w:r>
    </w:p>
    <w:p w:rsidR="00256296"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dh) u delegon me shkrim drejtorëve të të gjitha niveleve përgjegjësi për periudha të caktuara kohore;</w:t>
      </w:r>
      <w:r w:rsidRPr="00D82CBA">
        <w:rPr>
          <w:rFonts w:ascii="Garamond" w:hAnsi="Garamond"/>
          <w:spacing w:val="-4"/>
          <w:sz w:val="24"/>
          <w:szCs w:val="24"/>
        </w:rPr>
        <w:tab/>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e) kontrollon programacionin;</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ë) është përgjegjës, së bashku me strukturat vartëse përkatëse, për përputhshmërinë e programit informativ me parimet e përcaktuara në ligjin nr. 97, datë 4.3.2013 “Për mediat audiovizive në Republikën e Shqipërisë” dhe në këtë Statut;</w:t>
      </w:r>
    </w:p>
    <w:p w:rsidR="00F51DB7" w:rsidRPr="00D82CBA" w:rsidRDefault="00F51DB7" w:rsidP="00EB5E96">
      <w:pPr>
        <w:pStyle w:val="ListParagraph"/>
        <w:widowControl w:val="0"/>
        <w:autoSpaceDE w:val="0"/>
        <w:spacing w:after="0" w:line="240" w:lineRule="auto"/>
        <w:ind w:left="0" w:firstLine="284"/>
        <w:jc w:val="both"/>
        <w:rPr>
          <w:rFonts w:ascii="Garamond" w:hAnsi="Garamond"/>
          <w:spacing w:val="-4"/>
          <w:sz w:val="24"/>
          <w:szCs w:val="24"/>
        </w:rPr>
      </w:pPr>
      <w:r w:rsidRPr="00D82CBA">
        <w:rPr>
          <w:rFonts w:ascii="Garamond" w:hAnsi="Garamond"/>
          <w:spacing w:val="-4"/>
          <w:sz w:val="24"/>
          <w:szCs w:val="24"/>
        </w:rPr>
        <w:t>f) emëron dhe shkarkon drejtuesit e njësive administrative pas miratimit nga Këshilli Drejtues RTSH;</w:t>
      </w:r>
    </w:p>
    <w:p w:rsidR="00F51DB7" w:rsidRPr="00D82CBA" w:rsidRDefault="00F51DB7" w:rsidP="00EB5E96">
      <w:pPr>
        <w:pStyle w:val="ListParagraph"/>
        <w:widowControl w:val="0"/>
        <w:autoSpaceDE w:val="0"/>
        <w:spacing w:after="0" w:line="240" w:lineRule="auto"/>
        <w:ind w:left="0" w:firstLine="284"/>
        <w:jc w:val="both"/>
        <w:rPr>
          <w:rFonts w:ascii="Garamond" w:hAnsi="Garamond"/>
          <w:spacing w:val="-4"/>
          <w:sz w:val="24"/>
          <w:szCs w:val="24"/>
        </w:rPr>
      </w:pPr>
      <w:r w:rsidRPr="00D82CBA">
        <w:rPr>
          <w:rFonts w:ascii="Garamond" w:hAnsi="Garamond"/>
          <w:spacing w:val="-4"/>
          <w:sz w:val="24"/>
          <w:szCs w:val="24"/>
        </w:rPr>
        <w:t>g) emëron dhe shkarkon drejtuesit e programeve në përputhje me aktet në fuqi;</w:t>
      </w:r>
    </w:p>
    <w:p w:rsidR="00F51DB7" w:rsidRPr="00D82CBA" w:rsidRDefault="00F51DB7" w:rsidP="00EB5E96">
      <w:pPr>
        <w:pStyle w:val="ListParagraph"/>
        <w:widowControl w:val="0"/>
        <w:autoSpaceDE w:val="0"/>
        <w:spacing w:after="0" w:line="240" w:lineRule="auto"/>
        <w:ind w:left="0" w:firstLine="284"/>
        <w:jc w:val="both"/>
        <w:rPr>
          <w:rFonts w:ascii="Garamond" w:hAnsi="Garamond"/>
          <w:spacing w:val="-4"/>
          <w:sz w:val="24"/>
          <w:szCs w:val="24"/>
        </w:rPr>
      </w:pPr>
      <w:r w:rsidRPr="00D82CBA">
        <w:rPr>
          <w:rFonts w:ascii="Garamond" w:hAnsi="Garamond"/>
          <w:spacing w:val="-4"/>
          <w:sz w:val="24"/>
          <w:szCs w:val="24"/>
        </w:rPr>
        <w:t>gj) emëron dhe shkarkon anëtarët e stafit drejtues/drejtorisë së përgjithshme;</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h) emëron apo largon nga puna punonjësit e sistemit të RTSH-së, me propozim të drejtuesve të njësive, drejtorive, departamenteve apo sektorëve;</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 xml:space="preserve">i) ndërhyn për ndryshime, apo për bllokim të programit në transmetim, kur e sheh të arsyeshme, ose me propozim të Këshillit të Shikuesve dhe Dëgjuesve, në rast se ka emergjencë kombëtare, </w:t>
      </w:r>
      <w:r w:rsidRPr="00D82CBA">
        <w:rPr>
          <w:rFonts w:ascii="Garamond" w:hAnsi="Garamond"/>
          <w:spacing w:val="-4"/>
          <w:sz w:val="24"/>
          <w:szCs w:val="24"/>
        </w:rPr>
        <w:lastRenderedPageBreak/>
        <w:t>ose vërehen shkelje të të drejtave të njeriut dhe shkelje të të drejtave të fëmijëve si dhe grupeve të shoqërisë që gëzojnë mbrojtje të veçantë;</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 xml:space="preserve">j) krijon njësi, drejtori, departamente apo sektorë të rinj, si struktura në varësi të tij, duke ia propozuar për miratim KDRTSH-së. </w:t>
      </w:r>
    </w:p>
    <w:p w:rsidR="00F51DB7" w:rsidRPr="00256296" w:rsidRDefault="00F51DB7" w:rsidP="00EB5E96">
      <w:pPr>
        <w:pStyle w:val="Hapesira7"/>
        <w:rPr>
          <w:spacing w:val="-4"/>
          <w:sz w:val="16"/>
        </w:rPr>
      </w:pPr>
    </w:p>
    <w:p w:rsidR="00F51DB7" w:rsidRPr="00D82CBA" w:rsidRDefault="00F51DB7" w:rsidP="00EB5E96">
      <w:pPr>
        <w:pStyle w:val="NeniNr"/>
        <w:keepNext w:val="0"/>
        <w:rPr>
          <w:spacing w:val="-4"/>
        </w:rPr>
      </w:pPr>
      <w:r w:rsidRPr="00D82CBA">
        <w:rPr>
          <w:spacing w:val="-4"/>
        </w:rPr>
        <w:t>Neni 19</w:t>
      </w:r>
    </w:p>
    <w:p w:rsidR="00F51DB7" w:rsidRPr="00D82CBA" w:rsidRDefault="00F51DB7" w:rsidP="00EB5E96">
      <w:pPr>
        <w:pStyle w:val="NeniTitull"/>
        <w:keepNext w:val="0"/>
        <w:rPr>
          <w:i/>
          <w:spacing w:val="-4"/>
        </w:rPr>
      </w:pPr>
      <w:r w:rsidRPr="00D82CBA">
        <w:rPr>
          <w:spacing w:val="-4"/>
        </w:rPr>
        <w:t>Bordi i Administrimit të RTSH-së</w:t>
      </w:r>
    </w:p>
    <w:p w:rsidR="00F51DB7" w:rsidRPr="00D82CBA" w:rsidRDefault="00F51DB7" w:rsidP="00EB5E96">
      <w:pPr>
        <w:pStyle w:val="Hapesira7"/>
        <w:rPr>
          <w:spacing w:val="-4"/>
        </w:rPr>
      </w:pP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Bordi i Administrimit të RTSH-së është organ këshillimor i Këshillit Drejtues të RTSH-së, me përjashtim të rasteve të parashikuara në nenin 111, pika 9, të ligjit nr. 97, datë 4.3.2013, “Për mediat audiovizive në Republikën e Shqipërisë’’ për çështjet e administrimit dhe për çështjet financiare e të biznesit të RTSH-së.</w:t>
      </w:r>
    </w:p>
    <w:p w:rsidR="00F51DB7" w:rsidRPr="00D82CBA" w:rsidRDefault="00F51DB7" w:rsidP="00EB5E96">
      <w:pPr>
        <w:pStyle w:val="Hapesira7"/>
        <w:rPr>
          <w:spacing w:val="-4"/>
        </w:rPr>
      </w:pPr>
    </w:p>
    <w:p w:rsidR="00F51DB7" w:rsidRPr="00D82CBA" w:rsidRDefault="00F51DB7" w:rsidP="00EB5E96">
      <w:pPr>
        <w:pStyle w:val="NeniNr"/>
        <w:keepNext w:val="0"/>
        <w:rPr>
          <w:spacing w:val="-4"/>
        </w:rPr>
      </w:pPr>
      <w:r w:rsidRPr="00D82CBA">
        <w:rPr>
          <w:spacing w:val="-4"/>
        </w:rPr>
        <w:t>Neni 20</w:t>
      </w:r>
    </w:p>
    <w:p w:rsidR="00F51DB7" w:rsidRPr="00D82CBA" w:rsidRDefault="00F51DB7" w:rsidP="00EB5E96">
      <w:pPr>
        <w:pStyle w:val="NeniTitull"/>
        <w:keepNext w:val="0"/>
        <w:rPr>
          <w:i/>
          <w:spacing w:val="-4"/>
        </w:rPr>
      </w:pPr>
      <w:r w:rsidRPr="00D82CBA">
        <w:rPr>
          <w:spacing w:val="-4"/>
        </w:rPr>
        <w:t>Kompetencat e Bordit të Administrimit</w:t>
      </w:r>
    </w:p>
    <w:p w:rsidR="00F51DB7" w:rsidRPr="00256296" w:rsidRDefault="00F51DB7" w:rsidP="00EB5E96">
      <w:pPr>
        <w:pStyle w:val="NeniTitull"/>
        <w:keepNext w:val="0"/>
        <w:rPr>
          <w:spacing w:val="-4"/>
          <w:sz w:val="14"/>
        </w:rPr>
      </w:pP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Bordi i Administrimit, përveç kompetencave të përcaktuara në nenin 111, të ligjit nr. 97, datë 4.3.2013, “Për mediat audiovizive në Republikën e Shqipërisë”, ka edhe këto kompetenca:</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a) miraton projektbuxhetin vjetor të RTSH-së;</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b) miraton bilancin financiar vjetor, me të dhënat e paraqitura nga Drejtoria Ekonomike, brenda afateve të përcaktuara në ligj;</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 xml:space="preserve">c) jep mendim për shpenzimet e paparashikuara në buxhet; </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ç) i paraqet Këshillit Drejtues raportin për shpenzimet dhe të ardhurat e RTSH-së, në formë raportesh financiare, mujore, tremujore dhe gjashtëmujore, pasi ka marrë të dhënat e nevojshme nga departamentet dhe sektorët e RTSH-së;</w:t>
      </w:r>
    </w:p>
    <w:p w:rsidR="00F51DB7" w:rsidRPr="00D82CBA" w:rsidRDefault="00F51DB7" w:rsidP="00EB5E96">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d) shqyrton kontratat, shuma e të cilave kalon 1 për qind të buxhetit vjetor të RTSH-së.</w:t>
      </w:r>
    </w:p>
    <w:p w:rsidR="00F51DB7" w:rsidRPr="00D82CBA" w:rsidRDefault="00F51DB7" w:rsidP="00EB5E96">
      <w:pPr>
        <w:pStyle w:val="Hapesira7"/>
        <w:rPr>
          <w:spacing w:val="-4"/>
        </w:rPr>
      </w:pPr>
    </w:p>
    <w:p w:rsidR="00F51DB7" w:rsidRPr="00D82CBA" w:rsidRDefault="00F51DB7" w:rsidP="00EB5E96">
      <w:pPr>
        <w:pStyle w:val="NeniNr"/>
        <w:keepNext w:val="0"/>
        <w:rPr>
          <w:spacing w:val="-4"/>
        </w:rPr>
      </w:pPr>
      <w:r w:rsidRPr="00D82CBA">
        <w:rPr>
          <w:spacing w:val="-4"/>
        </w:rPr>
        <w:t>Neni 21</w:t>
      </w:r>
    </w:p>
    <w:p w:rsidR="00F51DB7" w:rsidRPr="00D82CBA" w:rsidRDefault="00F51DB7" w:rsidP="00EB5E96">
      <w:pPr>
        <w:pStyle w:val="NeniTitull"/>
        <w:keepNext w:val="0"/>
        <w:rPr>
          <w:spacing w:val="-4"/>
        </w:rPr>
      </w:pPr>
      <w:r w:rsidRPr="00D82CBA">
        <w:rPr>
          <w:spacing w:val="-4"/>
        </w:rPr>
        <w:t>Këshilli për Shikuesit dhe Dëgjuesit</w:t>
      </w:r>
    </w:p>
    <w:p w:rsidR="00F51DB7" w:rsidRPr="00D82CBA" w:rsidRDefault="00F51DB7" w:rsidP="00EB5E96">
      <w:pPr>
        <w:pStyle w:val="Hapesira7"/>
        <w:rPr>
          <w:spacing w:val="-4"/>
        </w:rPr>
      </w:pPr>
    </w:p>
    <w:p w:rsidR="00F51DB7" w:rsidRPr="00D82CBA" w:rsidRDefault="00F51DB7" w:rsidP="00EB5E96">
      <w:pPr>
        <w:pStyle w:val="Paragrafi"/>
        <w:rPr>
          <w:spacing w:val="-4"/>
        </w:rPr>
      </w:pPr>
      <w:r w:rsidRPr="00D82CBA">
        <w:rPr>
          <w:spacing w:val="-4"/>
        </w:rPr>
        <w:t>1. Këshilli përbëhet nga 15 anëtarë, të zgjedhur nga Këshilli Drejtues, mes anëtarëve të saj, gazetarëve ose punonjësve të tjerë të RTSH-së dhe të paktën dy të tretat prej tyre të jenë përfaqësues të jashtëm të kategorive të ndryshme shoqërore.</w:t>
      </w:r>
    </w:p>
    <w:p w:rsidR="00F51DB7" w:rsidRPr="00D82CBA" w:rsidRDefault="00F51DB7" w:rsidP="00EB5E96">
      <w:pPr>
        <w:pStyle w:val="Paragrafi"/>
        <w:rPr>
          <w:spacing w:val="-4"/>
        </w:rPr>
      </w:pPr>
      <w:r w:rsidRPr="00D82CBA">
        <w:rPr>
          <w:spacing w:val="-4"/>
        </w:rPr>
        <w:t xml:space="preserve">2. Në mbledhjen e tij të parë, Këshilli zgjedh midis anëtarëve të vet Kryetarin me shumicën e votave të të gjithë anëtarëve, si dhe harton dhe miraton rregulloren e funksionimit të vet, të cilën ia </w:t>
      </w:r>
      <w:r w:rsidRPr="00D82CBA">
        <w:rPr>
          <w:spacing w:val="-4"/>
        </w:rPr>
        <w:lastRenderedPageBreak/>
        <w:t>paraqet për miratim përfundimtar Këshillit Drejtues RTSH.</w:t>
      </w:r>
    </w:p>
    <w:p w:rsidR="00F51DB7" w:rsidRPr="00D82CBA" w:rsidRDefault="00F51DB7" w:rsidP="00EB5E96">
      <w:pPr>
        <w:pStyle w:val="Paragrafi"/>
        <w:rPr>
          <w:spacing w:val="-4"/>
        </w:rPr>
      </w:pPr>
      <w:r w:rsidRPr="00D82CBA">
        <w:rPr>
          <w:spacing w:val="-4"/>
        </w:rPr>
        <w:t>3. Këshilli mblidhet jo më pak se një herë në dy muaj, por mund të mblidhet edhe sa herë kërkohet nga Kryetari i Këshillit Drejtues, 1/3 e anëtarëve të Këshillit Drejtues, Drejtori i Përgjithshëm dhe nga 1/3 e vetë anëtarëve të Këshillit për Shikuesit dhe Dëgjuesit.</w:t>
      </w:r>
    </w:p>
    <w:p w:rsidR="00F51DB7" w:rsidRPr="00D82CBA" w:rsidRDefault="00F51DB7" w:rsidP="00EB5E96">
      <w:pPr>
        <w:pStyle w:val="Paragrafi"/>
        <w:rPr>
          <w:spacing w:val="-4"/>
        </w:rPr>
      </w:pPr>
      <w:r w:rsidRPr="00D82CBA">
        <w:rPr>
          <w:spacing w:val="-4"/>
        </w:rPr>
        <w:t>4. Për punën e kryer, anëtarët e Këshillit për Shikuesit dhe Dëgjuesit marrin një shpërblim mujor që miratohet nga Këshilli Drejtues RTSH-së.</w:t>
      </w:r>
    </w:p>
    <w:p w:rsidR="00F51DB7" w:rsidRPr="00D82CBA" w:rsidRDefault="00F51DB7" w:rsidP="00EB5E96">
      <w:pPr>
        <w:pStyle w:val="Paragrafi"/>
        <w:rPr>
          <w:spacing w:val="-4"/>
        </w:rPr>
      </w:pPr>
      <w:r w:rsidRPr="00D82CBA">
        <w:rPr>
          <w:spacing w:val="-4"/>
        </w:rPr>
        <w:t>5. Rastet e lirimit nga detyra të anëtarit të Këshillit për Shikuesit dhe Dëgjuesit janë të njëjta me ato të përcaktuara në nenin 108, të ligjit nr. 97/2013 “Për mediat audiovizive në Republikën e Shqipërisë”. Propozimi për lirimin e anëtarit bëhet nga Drejtori i Përgjithshëm.</w:t>
      </w:r>
    </w:p>
    <w:p w:rsidR="00256296" w:rsidRPr="00256296" w:rsidRDefault="00256296" w:rsidP="00EB5E96">
      <w:pPr>
        <w:pStyle w:val="NeniNr"/>
        <w:keepNext w:val="0"/>
        <w:rPr>
          <w:spacing w:val="-4"/>
          <w:sz w:val="14"/>
        </w:rPr>
      </w:pPr>
    </w:p>
    <w:p w:rsidR="00F51DB7" w:rsidRPr="00D82CBA" w:rsidRDefault="00F51DB7" w:rsidP="00EB5E96">
      <w:pPr>
        <w:pStyle w:val="NeniNr"/>
        <w:keepNext w:val="0"/>
        <w:rPr>
          <w:spacing w:val="-4"/>
        </w:rPr>
      </w:pPr>
      <w:r w:rsidRPr="00D82CBA">
        <w:rPr>
          <w:spacing w:val="-4"/>
        </w:rPr>
        <w:t>Neni 22</w:t>
      </w:r>
    </w:p>
    <w:p w:rsidR="00256296" w:rsidRDefault="00F51DB7" w:rsidP="00EB5E96">
      <w:pPr>
        <w:pStyle w:val="NeniTitull"/>
        <w:keepNext w:val="0"/>
        <w:rPr>
          <w:spacing w:val="-4"/>
        </w:rPr>
      </w:pPr>
      <w:r w:rsidRPr="00D82CBA">
        <w:rPr>
          <w:spacing w:val="-4"/>
        </w:rPr>
        <w:t xml:space="preserve">Kompetencat e Këshillit të Shikuesve </w:t>
      </w:r>
    </w:p>
    <w:p w:rsidR="00F51DB7" w:rsidRPr="00D82CBA" w:rsidRDefault="00F51DB7" w:rsidP="00EB5E96">
      <w:pPr>
        <w:pStyle w:val="NeniTitull"/>
        <w:keepNext w:val="0"/>
        <w:rPr>
          <w:spacing w:val="-4"/>
        </w:rPr>
      </w:pPr>
      <w:r w:rsidRPr="00D82CBA">
        <w:rPr>
          <w:spacing w:val="-4"/>
        </w:rPr>
        <w:t>dhe Dëgjuesve</w:t>
      </w:r>
    </w:p>
    <w:p w:rsidR="00F51DB7" w:rsidRPr="00EB5E96" w:rsidRDefault="00F51DB7" w:rsidP="00EB5E96">
      <w:pPr>
        <w:pStyle w:val="Hapesira7"/>
        <w:rPr>
          <w:spacing w:val="-4"/>
          <w:sz w:val="8"/>
        </w:rPr>
      </w:pPr>
    </w:p>
    <w:p w:rsidR="00F51DB7" w:rsidRPr="00D82CBA" w:rsidRDefault="00F51DB7" w:rsidP="00EB5E96">
      <w:pPr>
        <w:pStyle w:val="ListParagraph"/>
        <w:widowControl w:val="0"/>
        <w:spacing w:after="0" w:line="240" w:lineRule="auto"/>
        <w:ind w:left="0" w:firstLine="284"/>
        <w:jc w:val="both"/>
        <w:rPr>
          <w:rFonts w:ascii="Garamond" w:hAnsi="Garamond"/>
          <w:spacing w:val="-4"/>
          <w:sz w:val="24"/>
          <w:szCs w:val="24"/>
        </w:rPr>
      </w:pPr>
      <w:r w:rsidRPr="00D82CBA">
        <w:rPr>
          <w:rFonts w:ascii="Garamond" w:hAnsi="Garamond"/>
          <w:spacing w:val="-4"/>
          <w:sz w:val="24"/>
          <w:szCs w:val="24"/>
        </w:rPr>
        <w:t>1. Përveç sa është përcaktuar në ligjin nr. 97/2013, “Për mediat audiovizive në Republikën e Shqipërisë”, Këshilli për Shikuesit dhe Dëgjuesit ka këto kompetenca:</w:t>
      </w:r>
    </w:p>
    <w:p w:rsidR="00F51DB7" w:rsidRPr="00D82CBA" w:rsidRDefault="00F51DB7" w:rsidP="00EB5E96">
      <w:pPr>
        <w:widowControl w:val="0"/>
        <w:spacing w:after="0" w:line="240" w:lineRule="auto"/>
        <w:rPr>
          <w:rFonts w:ascii="Garamond" w:hAnsi="Garamond"/>
          <w:spacing w:val="-4"/>
          <w:sz w:val="24"/>
          <w:szCs w:val="24"/>
        </w:rPr>
      </w:pPr>
      <w:r w:rsidRPr="00D82CBA">
        <w:rPr>
          <w:rFonts w:ascii="Garamond" w:hAnsi="Garamond"/>
          <w:spacing w:val="-4"/>
          <w:sz w:val="24"/>
          <w:szCs w:val="24"/>
        </w:rPr>
        <w:t>a) jep mendim për strukturat programore të RTSH-së;</w:t>
      </w:r>
    </w:p>
    <w:p w:rsidR="00F51DB7" w:rsidRPr="00D82CBA" w:rsidRDefault="00F51DB7" w:rsidP="00EB5E96">
      <w:pPr>
        <w:widowControl w:val="0"/>
        <w:spacing w:after="0" w:line="240" w:lineRule="auto"/>
        <w:rPr>
          <w:rFonts w:ascii="Garamond" w:hAnsi="Garamond"/>
          <w:spacing w:val="-4"/>
          <w:sz w:val="24"/>
          <w:szCs w:val="24"/>
        </w:rPr>
      </w:pPr>
      <w:r w:rsidRPr="00D82CBA">
        <w:rPr>
          <w:rFonts w:ascii="Garamond" w:hAnsi="Garamond"/>
          <w:spacing w:val="-4"/>
          <w:sz w:val="24"/>
          <w:szCs w:val="24"/>
        </w:rPr>
        <w:t>b) monitoron strukturën programore të RTSH-së;</w:t>
      </w:r>
    </w:p>
    <w:p w:rsidR="00F51DB7" w:rsidRPr="00D82CBA" w:rsidRDefault="00F51DB7" w:rsidP="00EB5E96">
      <w:pPr>
        <w:widowControl w:val="0"/>
        <w:spacing w:after="0" w:line="240" w:lineRule="auto"/>
        <w:rPr>
          <w:rFonts w:ascii="Garamond" w:hAnsi="Garamond"/>
          <w:spacing w:val="-4"/>
          <w:sz w:val="24"/>
          <w:szCs w:val="24"/>
        </w:rPr>
      </w:pPr>
      <w:r w:rsidRPr="00D82CBA">
        <w:rPr>
          <w:rFonts w:ascii="Garamond" w:hAnsi="Garamond"/>
          <w:spacing w:val="-4"/>
          <w:sz w:val="24"/>
          <w:szCs w:val="24"/>
        </w:rPr>
        <w:t>c) një herë në tre muaj paraqet një raport para Këshilli Drejtues mbi zbatimin e strukturës programore;</w:t>
      </w:r>
    </w:p>
    <w:p w:rsidR="00F51DB7" w:rsidRPr="00D82CBA" w:rsidRDefault="00F51DB7" w:rsidP="00EB5E96">
      <w:pPr>
        <w:widowControl w:val="0"/>
        <w:spacing w:after="0" w:line="240" w:lineRule="auto"/>
        <w:rPr>
          <w:rFonts w:ascii="Garamond" w:hAnsi="Garamond"/>
          <w:spacing w:val="-4"/>
          <w:sz w:val="24"/>
          <w:szCs w:val="24"/>
        </w:rPr>
      </w:pPr>
      <w:r w:rsidRPr="00D82CBA">
        <w:rPr>
          <w:rFonts w:ascii="Garamond" w:hAnsi="Garamond"/>
          <w:spacing w:val="-4"/>
          <w:sz w:val="24"/>
          <w:szCs w:val="24"/>
        </w:rPr>
        <w:t>ç) organizon vëzhgime dhe studime lidhur me ndjekjen e shërbimeve të transmetimeve nga ana e të miturve dhe të rinjve, të moshuarve dhe kategorive të tjera të veçanta të shoqërisë, pasi kërkon mbështetjen e strukturave të RTSH-së;</w:t>
      </w:r>
    </w:p>
    <w:p w:rsidR="00F51DB7" w:rsidRPr="00D82CBA" w:rsidRDefault="00F51DB7" w:rsidP="00EB5E96">
      <w:pPr>
        <w:widowControl w:val="0"/>
        <w:spacing w:after="0" w:line="240" w:lineRule="auto"/>
        <w:rPr>
          <w:rFonts w:ascii="Garamond" w:hAnsi="Garamond"/>
          <w:spacing w:val="-4"/>
          <w:sz w:val="24"/>
          <w:szCs w:val="24"/>
        </w:rPr>
      </w:pPr>
      <w:r w:rsidRPr="00D82CBA">
        <w:rPr>
          <w:rFonts w:ascii="Garamond" w:hAnsi="Garamond"/>
          <w:spacing w:val="-4"/>
          <w:sz w:val="24"/>
          <w:szCs w:val="24"/>
        </w:rPr>
        <w:t>d) organizon seanca dëgjimore në transmetime të drejtpërdrejta, për çështje të programacionit dhe i kërkon RTSH-së, për këtë qëllim, dy herë në vit vënien në dispozicion të paktën të një ore transmetimi, si në transmetimet e programit audioviziv dhe në ato audio;</w:t>
      </w:r>
    </w:p>
    <w:p w:rsidR="00F51DB7" w:rsidRPr="00D82CBA" w:rsidRDefault="00F51DB7" w:rsidP="00EB5E96">
      <w:pPr>
        <w:widowControl w:val="0"/>
        <w:spacing w:after="0" w:line="240" w:lineRule="auto"/>
        <w:rPr>
          <w:rFonts w:ascii="Garamond" w:hAnsi="Garamond"/>
          <w:spacing w:val="-4"/>
          <w:sz w:val="24"/>
          <w:szCs w:val="24"/>
        </w:rPr>
      </w:pPr>
      <w:r w:rsidRPr="00D82CBA">
        <w:rPr>
          <w:rFonts w:ascii="Garamond" w:hAnsi="Garamond"/>
          <w:spacing w:val="-4"/>
          <w:sz w:val="24"/>
          <w:szCs w:val="24"/>
        </w:rPr>
        <w:t>dh) jep mendim lidhur me programe të caktuara, kur konstaton mospërfaqësimin e duhur të shikuesve dhe dëgjuesve dhe veçanërisht personave me nevoja të veçanta shqisore.</w:t>
      </w:r>
    </w:p>
    <w:p w:rsidR="00F51DB7" w:rsidRPr="00D82CBA" w:rsidRDefault="00F51DB7" w:rsidP="00EB5E96">
      <w:pPr>
        <w:widowControl w:val="0"/>
        <w:spacing w:after="0" w:line="240" w:lineRule="auto"/>
        <w:rPr>
          <w:rFonts w:ascii="Garamond" w:hAnsi="Garamond"/>
          <w:spacing w:val="-4"/>
          <w:sz w:val="24"/>
          <w:szCs w:val="24"/>
        </w:rPr>
      </w:pPr>
      <w:r w:rsidRPr="00D82CBA">
        <w:rPr>
          <w:rFonts w:ascii="Garamond" w:hAnsi="Garamond"/>
          <w:spacing w:val="-4"/>
          <w:sz w:val="24"/>
          <w:szCs w:val="24"/>
        </w:rPr>
        <w:t>e) harton një raport vjetor, në lidhje me ushtrimin e funksioneve të tij, dhe ia paraqet Këshillit Drejtues RTSH-së.</w:t>
      </w:r>
    </w:p>
    <w:p w:rsidR="00F51DB7" w:rsidRPr="00D82CBA" w:rsidRDefault="00F51DB7" w:rsidP="00EB5E96">
      <w:pPr>
        <w:pStyle w:val="ListParagraph"/>
        <w:widowControl w:val="0"/>
        <w:spacing w:after="0" w:line="240" w:lineRule="auto"/>
        <w:ind w:left="0" w:firstLine="284"/>
        <w:jc w:val="both"/>
        <w:rPr>
          <w:rFonts w:ascii="Garamond" w:hAnsi="Garamond"/>
          <w:spacing w:val="-4"/>
          <w:sz w:val="24"/>
          <w:szCs w:val="24"/>
        </w:rPr>
      </w:pPr>
      <w:r w:rsidRPr="00D82CBA">
        <w:rPr>
          <w:rFonts w:ascii="Garamond" w:hAnsi="Garamond"/>
          <w:spacing w:val="-4"/>
          <w:sz w:val="24"/>
          <w:szCs w:val="24"/>
        </w:rPr>
        <w:lastRenderedPageBreak/>
        <w:t>2. Këshilli për Shikuesit dhe Dëgjuesit nuk ka kompetenca vendimmarrëse mbi ankesat.</w:t>
      </w:r>
    </w:p>
    <w:p w:rsidR="00F51DB7" w:rsidRPr="00EB5E96" w:rsidRDefault="00F51DB7" w:rsidP="00EB5E96">
      <w:pPr>
        <w:pStyle w:val="Hapesira7"/>
        <w:rPr>
          <w:spacing w:val="-4"/>
          <w:sz w:val="8"/>
        </w:rPr>
      </w:pPr>
    </w:p>
    <w:p w:rsidR="00F51DB7" w:rsidRPr="00D82CBA" w:rsidRDefault="00F51DB7" w:rsidP="00EB5E96">
      <w:pPr>
        <w:pStyle w:val="NeniNr"/>
        <w:keepNext w:val="0"/>
        <w:rPr>
          <w:spacing w:val="-4"/>
        </w:rPr>
      </w:pPr>
      <w:r w:rsidRPr="00D82CBA">
        <w:rPr>
          <w:spacing w:val="-4"/>
        </w:rPr>
        <w:t>Neni 23</w:t>
      </w:r>
    </w:p>
    <w:p w:rsidR="00F51DB7" w:rsidRPr="00D82CBA" w:rsidRDefault="00F51DB7" w:rsidP="00EB5E96">
      <w:pPr>
        <w:pStyle w:val="NeniTitull"/>
        <w:keepNext w:val="0"/>
        <w:rPr>
          <w:i/>
          <w:spacing w:val="-4"/>
        </w:rPr>
      </w:pPr>
      <w:r w:rsidRPr="00D82CBA">
        <w:rPr>
          <w:spacing w:val="-4"/>
        </w:rPr>
        <w:t>Zëvendësdrejtori i Përgjithshëm</w:t>
      </w:r>
    </w:p>
    <w:p w:rsidR="00F51DB7" w:rsidRPr="00D82CBA" w:rsidRDefault="00F51DB7" w:rsidP="00EB5E96">
      <w:pPr>
        <w:pStyle w:val="Hapesira7"/>
        <w:rPr>
          <w:spacing w:val="-4"/>
        </w:rPr>
      </w:pP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1. Zëvendësdrejtori i Përgjithshëm ushtron të gjitha përgjegjësitë me të drejtë vendimmarrje, kur autorizohet nga Drejtori i Përgjithshëm.</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 xml:space="preserve">2. Në veprimtarinë e përditshme ka detyrë funksionale ndjekjen operative të Drejtorisë së Përgjithshme dhe veçanërisht të administratës. </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3. Me propozimin e Drejtorit të Përgjithshëm, Këshilli Drejtues i RTSH-së shqyrton dhe vendos detyra shtesë për Zëvendësdrejtorin e Përgjithshëm.</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4. Zëvendësdrejtori i Përgjithshëm ushtron të gjitha përgjegjësitë e Drejtorit të Përgjithshëm, kur ky post mbetet vakant.</w:t>
      </w:r>
    </w:p>
    <w:p w:rsidR="00256296" w:rsidRPr="00053164" w:rsidRDefault="00256296" w:rsidP="00EB5E96">
      <w:pPr>
        <w:pStyle w:val="NeniNr"/>
        <w:keepNext w:val="0"/>
        <w:rPr>
          <w:spacing w:val="-4"/>
          <w:sz w:val="10"/>
        </w:rPr>
      </w:pPr>
    </w:p>
    <w:p w:rsidR="00F51DB7" w:rsidRPr="00D82CBA" w:rsidRDefault="00F51DB7" w:rsidP="00EB5E96">
      <w:pPr>
        <w:pStyle w:val="NeniNr"/>
        <w:keepNext w:val="0"/>
        <w:rPr>
          <w:spacing w:val="-4"/>
        </w:rPr>
      </w:pPr>
      <w:r w:rsidRPr="00D82CBA">
        <w:rPr>
          <w:spacing w:val="-4"/>
        </w:rPr>
        <w:t>Neni 24</w:t>
      </w:r>
    </w:p>
    <w:p w:rsidR="00F51DB7" w:rsidRPr="00D82CBA" w:rsidRDefault="00F51DB7" w:rsidP="00EB5E96">
      <w:pPr>
        <w:pStyle w:val="NeniTitull"/>
        <w:keepNext w:val="0"/>
        <w:rPr>
          <w:i/>
          <w:spacing w:val="-4"/>
        </w:rPr>
      </w:pPr>
      <w:r w:rsidRPr="00D82CBA">
        <w:rPr>
          <w:spacing w:val="-4"/>
        </w:rPr>
        <w:t>Njësia e Programeve</w:t>
      </w:r>
    </w:p>
    <w:p w:rsidR="00F51DB7" w:rsidRPr="00D82CBA" w:rsidRDefault="00F51DB7" w:rsidP="00EB5E96">
      <w:pPr>
        <w:pStyle w:val="Hapesira7"/>
        <w:rPr>
          <w:spacing w:val="-4"/>
        </w:rPr>
      </w:pP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Drejtuesi i Njësisë së Programeve ka këto kompetenca:</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a) përgjigjet për veprimtarinë krijuese dhe programore;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b) harton, propozon dhe zbaton buxhetin e njësisë;</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c) harton dhe propozon strukturën programore, organizative, planin e prodhimit të programeve dhe të transmetimit të tyre;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ç) drejton dhe bashkërendon punën mes strukturave në varësi për zbatimin e strukturës programore, planeve të prodhimit të programeve dhe transmetimit të tyre;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d) miraton planet javore, mujore, tremujore dhe ndryshimet në planet ditore të transmetimit;</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dh) i raporton çdo tre muaj me shkrim Drejtorit të Përgjithshëm për realizimin e planeve të prodhimit të programeve dhe të transmetimit të tyre;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e) harton rregulloren e njësisë dhe ia paraqet për shqyrtim Drejtorit të Përgjithshëm;</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ë) propozon te Drejtori i Përgjithshëm rregulloret e projekteve të rëndësisë së veçantë, që kanë lidhje me krijimtarinë dhe programet;</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f) propozon te Drejtori i Përgjithshëm emërimin dhe lirimin nga detyra të punonjësve në varësi të tij, duke përfshirë këtu edhe ata me kontrata pune me kohë të pjesshme;</w:t>
      </w:r>
    </w:p>
    <w:p w:rsidR="006A7FA1"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lastRenderedPageBreak/>
        <w:t xml:space="preserve">g) propozon te Drejtori i Përgjithshëm për shpërblimet ose masat disiplinore për punonjësit në varësi të tij, pas kërkesës së strukturës vartëse përkatëse. </w:t>
      </w:r>
    </w:p>
    <w:p w:rsidR="00F51DB7" w:rsidRPr="00D82CBA" w:rsidRDefault="00F51DB7" w:rsidP="00EB5E96">
      <w:pPr>
        <w:pStyle w:val="Hapesira7"/>
        <w:rPr>
          <w:spacing w:val="-4"/>
        </w:rPr>
      </w:pPr>
    </w:p>
    <w:p w:rsidR="00F51DB7" w:rsidRPr="00D82CBA" w:rsidRDefault="00F51DB7" w:rsidP="00EB5E96">
      <w:pPr>
        <w:pStyle w:val="NeniNr"/>
        <w:keepNext w:val="0"/>
        <w:rPr>
          <w:spacing w:val="-4"/>
        </w:rPr>
      </w:pPr>
      <w:r w:rsidRPr="00D82CBA">
        <w:rPr>
          <w:spacing w:val="-4"/>
        </w:rPr>
        <w:t>Neni 25</w:t>
      </w:r>
    </w:p>
    <w:p w:rsidR="00F51DB7" w:rsidRPr="00D82CBA" w:rsidRDefault="00F51DB7" w:rsidP="00EB5E96">
      <w:pPr>
        <w:pStyle w:val="NeniTitull"/>
        <w:keepNext w:val="0"/>
        <w:rPr>
          <w:i/>
          <w:spacing w:val="-4"/>
        </w:rPr>
      </w:pPr>
      <w:r w:rsidRPr="00D82CBA">
        <w:rPr>
          <w:spacing w:val="-4"/>
        </w:rPr>
        <w:t>Njësia e Emisioneve Tematike dhe Lajmeve</w:t>
      </w:r>
    </w:p>
    <w:p w:rsidR="00F51DB7" w:rsidRPr="00D82CBA" w:rsidRDefault="00F51DB7" w:rsidP="00EB5E96">
      <w:pPr>
        <w:pStyle w:val="Hapesira7"/>
        <w:rPr>
          <w:spacing w:val="-4"/>
        </w:rPr>
      </w:pP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Drejtuesi i Njësisë së Emisioneve Tematike dhe Lajmeve ka këto kompetenca:</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a) bën planizimin e lajmeve dhe siguron bashkërendimin e tyre në transmetimet audio, audiovizive, në internet, rrjetet sociale etj.;</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b) harton, propozon dhe zbaton buxhetin e njësisë;</w:t>
      </w:r>
    </w:p>
    <w:p w:rsidR="00F51DB7"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c) siguron një mbulim të qëndrueshëm dhe të paanshëm me lajme nga ana e RTSH-</w:t>
      </w:r>
      <w:r w:rsidRPr="00D82CBA">
        <w:rPr>
          <w:rFonts w:ascii="Garamond" w:hAnsi="Garamond"/>
          <w:spacing w:val="-4"/>
          <w:sz w:val="24"/>
          <w:szCs w:val="24"/>
        </w:rPr>
        <w:softHyphen/>
        <w:t>së, duke iu ofruar shërbime edhe qendrave vendore audiovizive, bazuar në politikat e redaksive;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ç) harton dhe propozon strukturën programore, organizative, planin e prodhimit të programeve tematike dhe të lajmeve dhe të transmetimit të tyre;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d) drejton dhe bashkërendon punën mes strukturave në varësi per zbatimin e strukturës programore të programeve tematike dhe të lajmeve, planeve të prodhimit të programeve dhe transmetimit të tyre;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dh) miraton planet javore, mujore, tremujore dhe ndryshimet në planet ditore të transmetimit;</w:t>
      </w:r>
    </w:p>
    <w:p w:rsidR="00F51DB7" w:rsidRPr="006A7FA1" w:rsidRDefault="00F51DB7" w:rsidP="00256296">
      <w:pPr>
        <w:widowControl w:val="0"/>
        <w:autoSpaceDE w:val="0"/>
        <w:spacing w:after="0" w:line="240" w:lineRule="auto"/>
        <w:ind w:firstLine="0"/>
        <w:rPr>
          <w:rFonts w:ascii="Garamond" w:hAnsi="Garamond"/>
          <w:spacing w:val="-6"/>
          <w:sz w:val="24"/>
          <w:szCs w:val="24"/>
        </w:rPr>
      </w:pPr>
      <w:r w:rsidRPr="006A7FA1">
        <w:rPr>
          <w:rFonts w:ascii="Garamond" w:hAnsi="Garamond"/>
          <w:spacing w:val="-6"/>
          <w:sz w:val="24"/>
          <w:szCs w:val="24"/>
        </w:rPr>
        <w:tab/>
        <w:t>e) i raporton çdo tre muaj me shkrim Drejtorit të Përgjithshëm për realizimin e planeve të prodhimit të programeve dhe të transmetimit të tyre;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ë) harton rregulloren e njësisë dhe ia paraqet për shqyrtim Drejtorit të Përgjithshëm;</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f) propozon te Drejtori i Përgjithshëm rregulloret e projekteve të rëndësisë së veçantë, që kanë lidhje me emisionet tematike dhe lajmet;</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g) propozon te Drejtori i Përgjithshëm emërimin dhe lirimin nga detyra të punonjësve në varësi të tij, duke përfshirë këtu edhe ata me kontrata pune me kohë të pjesshme;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gj) propozon te Drejtori i Përgjithshëm për shpërblimet ose masat disiplinore për punonjësit në varësi të tij, pas kërkesës së strukturës vartëse përkatëse.</w:t>
      </w:r>
    </w:p>
    <w:p w:rsidR="00F51DB7" w:rsidRPr="00D82CBA" w:rsidRDefault="00F51DB7" w:rsidP="00EB5E96">
      <w:pPr>
        <w:pStyle w:val="NeniNr"/>
        <w:keepNext w:val="0"/>
        <w:rPr>
          <w:i/>
          <w:spacing w:val="-4"/>
        </w:rPr>
      </w:pPr>
      <w:r w:rsidRPr="00D82CBA">
        <w:rPr>
          <w:spacing w:val="-4"/>
        </w:rPr>
        <w:t>Neni 26</w:t>
      </w:r>
    </w:p>
    <w:p w:rsidR="00F51DB7" w:rsidRPr="00D82CBA" w:rsidRDefault="00F51DB7" w:rsidP="00EB5E96">
      <w:pPr>
        <w:pStyle w:val="NeniTitull"/>
        <w:keepNext w:val="0"/>
        <w:rPr>
          <w:i/>
          <w:spacing w:val="-4"/>
        </w:rPr>
      </w:pPr>
      <w:r w:rsidRPr="00D82CBA">
        <w:rPr>
          <w:spacing w:val="-4"/>
        </w:rPr>
        <w:t>Njësia Teknike</w:t>
      </w:r>
    </w:p>
    <w:p w:rsidR="00F51DB7" w:rsidRPr="00D82CBA" w:rsidRDefault="00F51DB7" w:rsidP="00EB5E96">
      <w:pPr>
        <w:pStyle w:val="Hapesira7"/>
        <w:rPr>
          <w:spacing w:val="-4"/>
        </w:rPr>
      </w:pP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Drejtuesi i Njësisë Teknike ka këto kompetenca:</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a) organizon dhe drejton të gjithë veprimtarinë e njësisë;</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lastRenderedPageBreak/>
        <w:tab/>
        <w:t>b) harton, propozon dhe zbaton buxhetin e njësisë;</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c) përgjigjet për gjendjen teknike, shfrytëzimin e kapaciteteve prodhuese dhe transmetuese të teknikës së RTSH-së dhe për projektet zhvillimore të kësaj njësie;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ç) përgjigjet për shpërndarjen e transmetimeve audio dhe audiovizive të programeve kombëtare audio dhe audiovizive të Radio Televizionit Shqiptar;</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d) zbaton kontratat me të tretë që lidh RTSH-ja për shfrytëzimin e infrastrukturës së lirë të shpërndarjes së sinjalit;</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dh) realizon lidhjet direkte, sipas kërkesave të njësive të tjera administrative të RTSH-së, për transmetime audio dhe audiovizive nga zona të ndryshme të Shqipërisë dhe jashtë saj;</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e) harton rregulloren e njësisë dhe ia paraqet për shqyrtim Drejtorit të Përgjithshëm;</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ë) harton dhe propozon te Drejtori i Përgjithshëm planet teknike të prodhimit të studiove të radios dhe televizionit dhe të transmetimit të programeve nga pikat e transmetimit të RTSH-së;</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f) drejton dhe bashkërendon punën me sektorët teknikë në sistemin e RTSH-së;</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g) harton dhe propozon para Drejtorit të Përgjithshëm plane biznesi për përdorim për të tretë të kapaciteteve të lira teknike, prodhuese dhe transmetuese;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gj) harton planin vjetor të zhvillimeve teknike dhe të investimeve të RTSH-së, në bashkëpunim me strukturat e tjera organizative të RTSH-së;</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h) miraton planet mujore të sektorëve përbërës të njësisë dhe ndjek zbatimin e tyre;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i) raporton me shkrim çdo muaj në Drejtorinë e Përgjithshme për defektet teknike dhe ndërprerjet e transmetimeve kombëtare të programeve audio dhe audiovizive të RTSH-së;</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j) i raporton me shkrim çdo tre muaj Drejtorit të Përgjithshëm për realizimin e planeve të zhvillimit dhe të investimit;</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 xml:space="preserve">k) kontrollon mbarëvajtjen e punës për zbatimin e planit të shfrytëzimit të aparaturave; </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 xml:space="preserve">l) propozon në Drejtorinë e Përgjithshme të RTSH-së projektplane për blerje dhe investime; </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ll) propozon te Drejtori i Përgjithshëm emërimin dhe lirimin nga detyra të punonjësve në varësi të tij, duke përfshirë këtu edhe ata me kontrata pune me kohë të pjesshme;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lastRenderedPageBreak/>
        <w:tab/>
        <w:t>m) propozon te Drejtori i Përgjithshëm për shpërblimet ose masat disiplinore për punonjësit në varësi të tij, pas kërkesës së strukturës vartëse përkatëse.</w:t>
      </w:r>
    </w:p>
    <w:p w:rsidR="00F51DB7" w:rsidRPr="00D82CBA" w:rsidRDefault="00F51DB7" w:rsidP="00EB5E96">
      <w:pPr>
        <w:pStyle w:val="NeniNr"/>
        <w:keepNext w:val="0"/>
        <w:rPr>
          <w:spacing w:val="-4"/>
        </w:rPr>
      </w:pPr>
      <w:r w:rsidRPr="00D82CBA">
        <w:rPr>
          <w:spacing w:val="-4"/>
        </w:rPr>
        <w:t>Neni 27</w:t>
      </w:r>
    </w:p>
    <w:p w:rsidR="00F51DB7" w:rsidRPr="00D82CBA" w:rsidRDefault="00F51DB7" w:rsidP="00EB5E96">
      <w:pPr>
        <w:pStyle w:val="NeniTitull"/>
        <w:keepNext w:val="0"/>
        <w:rPr>
          <w:i/>
          <w:spacing w:val="-4"/>
        </w:rPr>
      </w:pPr>
      <w:r w:rsidRPr="00D82CBA">
        <w:rPr>
          <w:spacing w:val="-4"/>
        </w:rPr>
        <w:t>Drejtuesit e qendrave vendore audiovizive</w:t>
      </w:r>
    </w:p>
    <w:p w:rsidR="00F51DB7" w:rsidRPr="00D82CBA" w:rsidRDefault="00F51DB7" w:rsidP="00EB5E96">
      <w:pPr>
        <w:pStyle w:val="Hapesira7"/>
        <w:rPr>
          <w:spacing w:val="-4"/>
        </w:rPr>
      </w:pP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Drejtuesit e qendrave vendore audiovizive kanë këto kompetenca:</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a) organizojnë dhe drejtojnë veprimtarinë e qendrës vendore audiovizive;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b) hartojnë, propozojnë dhe përgjigjen për zbatimin e buxhetit të akorduar qendrës vendore audiovizive që drejtojnë;</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c) përgjigjen për veprimtarinë programore të qendrës vendore audiovizive, miratojnë planet ditore, javore, mujore dhe tre mujore të prodhimit;</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ç) ruajnë një kopje të dokumentacionit të prodhimit;</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d) hartojnë, propozojnë dhe përgjigjen për zbatimin e strukturës programore, planin e prodhimit të programeve dhe mënyrën e transmetimit të tyre;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dh) zbatojnë planin e transmetimeve të programeve kombëtare audio dhe audiovizive për zonat që mbulon qendra vendore;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e) ndjekin realizimin e të ardhurave dhe shpenzimeve që rrjedhin nga zbatimi i kontratave me të tretë, në bashkëpunim me strukturat e tjera në sistemin e RTSH-së;</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ë) hartojnë dhe propozojnë te Drejtori i Përgjithshëm rregulloren e qendrës vendore audiovizive;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f) I propozojnë Drejtorit të Përgjithshëm</w:t>
      </w:r>
      <w:r w:rsidRPr="00D82CBA">
        <w:rPr>
          <w:rFonts w:ascii="Garamond" w:hAnsi="Garamond"/>
          <w:b/>
          <w:spacing w:val="-4"/>
          <w:sz w:val="24"/>
          <w:szCs w:val="24"/>
        </w:rPr>
        <w:t xml:space="preserve"> </w:t>
      </w:r>
      <w:r w:rsidRPr="00D82CBA">
        <w:rPr>
          <w:rFonts w:ascii="Garamond" w:hAnsi="Garamond"/>
          <w:spacing w:val="-4"/>
          <w:sz w:val="24"/>
          <w:szCs w:val="24"/>
        </w:rPr>
        <w:t>emërimin dhe lirimin nga puna, si dhe shpërblimet e masat disiplinore për punonjësit në varësi të tyre;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g) raportojnë me shkrim çdo muaj në njësinë përkatëse defektet teknike dhe ndërprerjet e transmetimeve të programeve kombëtare audio dhe audiovizive të RTSH-së.</w:t>
      </w:r>
    </w:p>
    <w:p w:rsidR="00F51DB7" w:rsidRPr="00EB5E96" w:rsidRDefault="00F51DB7" w:rsidP="00256296">
      <w:pPr>
        <w:pStyle w:val="Hapesira7"/>
        <w:ind w:firstLine="0"/>
        <w:rPr>
          <w:spacing w:val="-4"/>
          <w:sz w:val="10"/>
        </w:rPr>
      </w:pPr>
    </w:p>
    <w:p w:rsidR="00F51DB7" w:rsidRPr="00D82CBA" w:rsidRDefault="00F51DB7" w:rsidP="00256296">
      <w:pPr>
        <w:widowControl w:val="0"/>
        <w:tabs>
          <w:tab w:val="left" w:pos="805"/>
          <w:tab w:val="left" w:pos="1116"/>
        </w:tabs>
        <w:autoSpaceDE w:val="0"/>
        <w:spacing w:after="0" w:line="240" w:lineRule="auto"/>
        <w:ind w:firstLine="0"/>
        <w:jc w:val="center"/>
        <w:rPr>
          <w:rFonts w:ascii="Garamond" w:hAnsi="Garamond"/>
          <w:spacing w:val="-4"/>
          <w:sz w:val="24"/>
          <w:szCs w:val="24"/>
        </w:rPr>
      </w:pPr>
      <w:r w:rsidRPr="00D82CBA">
        <w:rPr>
          <w:rFonts w:ascii="Garamond" w:hAnsi="Garamond"/>
          <w:spacing w:val="-4"/>
          <w:sz w:val="24"/>
          <w:szCs w:val="24"/>
        </w:rPr>
        <w:t>KREU V</w:t>
      </w:r>
    </w:p>
    <w:p w:rsidR="00F51DB7" w:rsidRPr="00D82CBA" w:rsidRDefault="00F51DB7" w:rsidP="00256296">
      <w:pPr>
        <w:widowControl w:val="0"/>
        <w:tabs>
          <w:tab w:val="left" w:pos="805"/>
          <w:tab w:val="left" w:pos="1116"/>
        </w:tabs>
        <w:autoSpaceDE w:val="0"/>
        <w:spacing w:after="0" w:line="240" w:lineRule="auto"/>
        <w:ind w:firstLine="0"/>
        <w:jc w:val="center"/>
        <w:rPr>
          <w:rFonts w:ascii="Garamond" w:hAnsi="Garamond"/>
          <w:spacing w:val="-4"/>
          <w:sz w:val="24"/>
          <w:szCs w:val="24"/>
        </w:rPr>
      </w:pPr>
      <w:r w:rsidRPr="00D82CBA">
        <w:rPr>
          <w:rFonts w:ascii="Garamond" w:hAnsi="Garamond"/>
          <w:spacing w:val="-4"/>
          <w:sz w:val="24"/>
          <w:szCs w:val="24"/>
        </w:rPr>
        <w:t>MARRËDHËNIET E PUNËS DHE KATEGORITË</w:t>
      </w:r>
      <w:r w:rsidR="00EB5E96">
        <w:rPr>
          <w:rFonts w:ascii="Garamond" w:hAnsi="Garamond"/>
          <w:spacing w:val="-4"/>
          <w:sz w:val="24"/>
          <w:szCs w:val="24"/>
        </w:rPr>
        <w:t xml:space="preserve"> </w:t>
      </w:r>
      <w:r w:rsidRPr="00D82CBA">
        <w:rPr>
          <w:rFonts w:ascii="Garamond" w:hAnsi="Garamond"/>
          <w:spacing w:val="-4"/>
          <w:sz w:val="24"/>
          <w:szCs w:val="24"/>
        </w:rPr>
        <w:t>E PUNONJËSVE NË SISTEMIN E RTSH-</w:t>
      </w:r>
      <w:r w:rsidR="004761E9" w:rsidRPr="00D82CBA">
        <w:rPr>
          <w:rFonts w:ascii="Garamond" w:hAnsi="Garamond"/>
          <w:spacing w:val="-4"/>
          <w:sz w:val="24"/>
          <w:szCs w:val="24"/>
        </w:rPr>
        <w:t>së</w:t>
      </w:r>
    </w:p>
    <w:p w:rsidR="00F51DB7" w:rsidRPr="00EB5E96" w:rsidRDefault="00F51DB7" w:rsidP="00256296">
      <w:pPr>
        <w:pStyle w:val="Hapesira7"/>
        <w:ind w:firstLine="0"/>
        <w:rPr>
          <w:spacing w:val="-4"/>
          <w:sz w:val="10"/>
        </w:rPr>
      </w:pPr>
    </w:p>
    <w:p w:rsidR="00F51DB7" w:rsidRPr="00D82CBA" w:rsidRDefault="00F51DB7" w:rsidP="00256296">
      <w:pPr>
        <w:pStyle w:val="NeniNr"/>
        <w:keepNext w:val="0"/>
        <w:rPr>
          <w:spacing w:val="-4"/>
        </w:rPr>
      </w:pPr>
      <w:r w:rsidRPr="00D82CBA">
        <w:rPr>
          <w:spacing w:val="-4"/>
        </w:rPr>
        <w:t>Neni 28</w:t>
      </w:r>
    </w:p>
    <w:p w:rsidR="00F51DB7" w:rsidRPr="00EB5E96" w:rsidRDefault="00F51DB7" w:rsidP="00256296">
      <w:pPr>
        <w:pStyle w:val="Hapesira7"/>
        <w:ind w:firstLine="0"/>
        <w:rPr>
          <w:spacing w:val="-4"/>
          <w:sz w:val="10"/>
        </w:rPr>
      </w:pP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Marrëdhëniet e punës në RTSH rregullohen me Kodin e Punës të Republikës së Shqipërisë, si dhe me akte të tjera që rregullojnë këto marrëdhënie.</w:t>
      </w:r>
    </w:p>
    <w:p w:rsidR="00F51DB7" w:rsidRPr="00EB5E96" w:rsidRDefault="00F51DB7" w:rsidP="00256296">
      <w:pPr>
        <w:pStyle w:val="Hapesira7"/>
        <w:ind w:firstLine="0"/>
        <w:rPr>
          <w:spacing w:val="-4"/>
          <w:sz w:val="10"/>
        </w:rPr>
      </w:pPr>
    </w:p>
    <w:p w:rsidR="006A7FA1" w:rsidRDefault="006A7FA1" w:rsidP="00256296">
      <w:pPr>
        <w:pStyle w:val="NeniNr"/>
        <w:keepNext w:val="0"/>
        <w:rPr>
          <w:spacing w:val="-4"/>
        </w:rPr>
      </w:pPr>
    </w:p>
    <w:p w:rsidR="00F51DB7" w:rsidRPr="00D82CBA" w:rsidRDefault="00F51DB7" w:rsidP="00256296">
      <w:pPr>
        <w:pStyle w:val="NeniNr"/>
        <w:keepNext w:val="0"/>
        <w:rPr>
          <w:spacing w:val="-4"/>
        </w:rPr>
      </w:pPr>
      <w:r w:rsidRPr="00D82CBA">
        <w:rPr>
          <w:spacing w:val="-4"/>
        </w:rPr>
        <w:lastRenderedPageBreak/>
        <w:t>Neni 29</w:t>
      </w:r>
    </w:p>
    <w:p w:rsidR="00F51DB7" w:rsidRPr="00D82CBA" w:rsidRDefault="00F51DB7" w:rsidP="00256296">
      <w:pPr>
        <w:pStyle w:val="Hapesira7"/>
        <w:ind w:firstLine="0"/>
        <w:rPr>
          <w:spacing w:val="-4"/>
        </w:rPr>
      </w:pP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1. Marrëdhëniet e punës rregullohen me kontrata pune: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a) individuale;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b) kolektive;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c) me kohë të pjesshme, ku parashikohet garantimi i sigurimeve shoqërore nga institucioni;</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 xml:space="preserve"> </w:t>
      </w:r>
      <w:r w:rsidRPr="00D82CBA">
        <w:rPr>
          <w:rFonts w:ascii="Garamond" w:hAnsi="Garamond"/>
          <w:spacing w:val="-4"/>
          <w:sz w:val="24"/>
          <w:szCs w:val="24"/>
        </w:rPr>
        <w:tab/>
        <w:t>ç) me projekte, ku detyrimet financiare mbulohen nga vetë projekti.</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 xml:space="preserve">2. Marrja në punë bëhet sipas kritereve të pranimit në punë, të miratuara me vendim të Këshillit Drejtues të RTSH-së, ku përcaktohet edhe përbërja e komisionit </w:t>
      </w:r>
      <w:r w:rsidRPr="00D82CBA">
        <w:rPr>
          <w:rFonts w:ascii="Garamond" w:hAnsi="Garamond"/>
          <w:i/>
          <w:spacing w:val="-4"/>
          <w:sz w:val="24"/>
          <w:szCs w:val="24"/>
        </w:rPr>
        <w:t>ad-hoc</w:t>
      </w:r>
      <w:r w:rsidRPr="00D82CBA">
        <w:rPr>
          <w:rFonts w:ascii="Garamond" w:hAnsi="Garamond"/>
          <w:spacing w:val="-4"/>
          <w:sz w:val="24"/>
          <w:szCs w:val="24"/>
        </w:rPr>
        <w:t xml:space="preserve"> për përzgjedhjen e punonjësve. KDRTSH, në përcaktimin e kritereve të marrjes në punë, përfshin edhe kritere të tjera ligjore, për aq sa parashik</w:t>
      </w:r>
      <w:r w:rsidR="00EB5E96">
        <w:rPr>
          <w:rFonts w:ascii="Garamond" w:hAnsi="Garamond"/>
          <w:spacing w:val="-4"/>
          <w:sz w:val="24"/>
          <w:szCs w:val="24"/>
        </w:rPr>
        <w:t xml:space="preserve">ohen si subjekte të ligjeve të </w:t>
      </w:r>
      <w:r w:rsidRPr="00D82CBA">
        <w:rPr>
          <w:rFonts w:ascii="Garamond" w:hAnsi="Garamond"/>
          <w:spacing w:val="-4"/>
          <w:sz w:val="24"/>
          <w:szCs w:val="24"/>
        </w:rPr>
        <w:t xml:space="preserve">posaçme.  </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3. Largimi nga puna bëhet sipas kritereve të përcaktuara në Kodin e Punës, kontratën kolektive dhe individuale të punës:</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a) me mbarimin e kontratës së punës;</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b) për shkelje flagrante të disiplinës në punë;</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c) për përvetësim të pasurisë së RTSH-së;</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ç) me kërkesën e të punësuarit.</w:t>
      </w:r>
    </w:p>
    <w:p w:rsidR="00F51DB7" w:rsidRPr="00EB5E96" w:rsidRDefault="00F51DB7" w:rsidP="00256296">
      <w:pPr>
        <w:pStyle w:val="Hapesira7"/>
        <w:ind w:firstLine="0"/>
        <w:rPr>
          <w:spacing w:val="-4"/>
          <w:sz w:val="10"/>
        </w:rPr>
      </w:pPr>
    </w:p>
    <w:p w:rsidR="00F51DB7" w:rsidRPr="00D82CBA" w:rsidRDefault="00F51DB7" w:rsidP="00256296">
      <w:pPr>
        <w:pStyle w:val="NeniNr"/>
        <w:keepNext w:val="0"/>
        <w:rPr>
          <w:spacing w:val="-4"/>
        </w:rPr>
      </w:pPr>
      <w:r w:rsidRPr="00D82CBA">
        <w:rPr>
          <w:spacing w:val="-4"/>
        </w:rPr>
        <w:t>Neni 30</w:t>
      </w:r>
    </w:p>
    <w:p w:rsidR="00F51DB7" w:rsidRPr="00EB5E96" w:rsidRDefault="00F51DB7" w:rsidP="00256296">
      <w:pPr>
        <w:pStyle w:val="Hapesira7"/>
        <w:ind w:firstLine="0"/>
        <w:rPr>
          <w:spacing w:val="-4"/>
          <w:sz w:val="8"/>
        </w:rPr>
      </w:pP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1. Punonjësit të RTSH-së i ndalohet të shpërndajë ose të publikojë çdo material konfidencial, i përcaktuar nga legjislacioni në fuqi, që është siguruar në funksion të postit ose detyrës që mban.</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2. Rastet e ndodhura vlerësohen në varësi të rrjedhojave dëmtuese dhe struktura drejtuese ushtron të drejtën e masave ndëshkimore.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 xml:space="preserve">3. Ndalohet dypunësimi i punonjësve të sektorëve programorë e krijues, të sektorëve të teknikës dhe të specialistëve të tjerë të administratës së RTSH-së në mediat e tjera audiovizive. </w:t>
      </w:r>
    </w:p>
    <w:p w:rsidR="00F51DB7" w:rsidRPr="00EB5E96" w:rsidRDefault="00F51DB7" w:rsidP="00256296">
      <w:pPr>
        <w:widowControl w:val="0"/>
        <w:tabs>
          <w:tab w:val="left" w:pos="805"/>
          <w:tab w:val="left" w:pos="1026"/>
        </w:tabs>
        <w:autoSpaceDE w:val="0"/>
        <w:spacing w:after="0" w:line="240" w:lineRule="auto"/>
        <w:ind w:firstLine="0"/>
        <w:rPr>
          <w:rFonts w:ascii="Garamond" w:hAnsi="Garamond"/>
          <w:spacing w:val="-4"/>
          <w:sz w:val="8"/>
          <w:szCs w:val="24"/>
        </w:rPr>
      </w:pPr>
    </w:p>
    <w:p w:rsidR="00F51DB7" w:rsidRPr="00D82CBA" w:rsidRDefault="00F51DB7" w:rsidP="00256296">
      <w:pPr>
        <w:pStyle w:val="NeniNr"/>
        <w:keepNext w:val="0"/>
        <w:rPr>
          <w:spacing w:val="-4"/>
        </w:rPr>
      </w:pPr>
      <w:r w:rsidRPr="00D82CBA">
        <w:rPr>
          <w:spacing w:val="-4"/>
        </w:rPr>
        <w:t>Neni 31</w:t>
      </w:r>
    </w:p>
    <w:p w:rsidR="00F51DB7" w:rsidRPr="00EB5E96" w:rsidRDefault="00F51DB7" w:rsidP="00256296">
      <w:pPr>
        <w:widowControl w:val="0"/>
        <w:tabs>
          <w:tab w:val="left" w:pos="1394"/>
          <w:tab w:val="left" w:pos="2165"/>
          <w:tab w:val="left" w:pos="2511"/>
        </w:tabs>
        <w:autoSpaceDE w:val="0"/>
        <w:spacing w:after="0" w:line="240" w:lineRule="auto"/>
        <w:ind w:firstLine="0"/>
        <w:rPr>
          <w:rFonts w:ascii="Garamond" w:hAnsi="Garamond"/>
          <w:spacing w:val="-4"/>
          <w:sz w:val="4"/>
          <w:szCs w:val="24"/>
        </w:rPr>
      </w:pPr>
    </w:p>
    <w:p w:rsidR="00256296" w:rsidRPr="00256296" w:rsidRDefault="00F51DB7" w:rsidP="00256296">
      <w:pPr>
        <w:widowControl w:val="0"/>
        <w:autoSpaceDE w:val="0"/>
        <w:spacing w:after="0" w:line="240" w:lineRule="auto"/>
        <w:ind w:firstLine="0"/>
        <w:rPr>
          <w:rFonts w:ascii="Garamond" w:hAnsi="Garamond"/>
          <w:spacing w:val="-4"/>
          <w:sz w:val="12"/>
          <w:szCs w:val="24"/>
        </w:rPr>
      </w:pPr>
      <w:r w:rsidRPr="00D82CBA">
        <w:rPr>
          <w:rFonts w:ascii="Garamond" w:hAnsi="Garamond"/>
          <w:spacing w:val="-4"/>
          <w:sz w:val="24"/>
          <w:szCs w:val="24"/>
        </w:rPr>
        <w:tab/>
      </w:r>
    </w:p>
    <w:p w:rsidR="00F51DB7" w:rsidRPr="00D82CBA" w:rsidRDefault="00F51DB7" w:rsidP="001D3F80">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1. Punonjësit në sistemin e RTSH-së grupohen në:</w:t>
      </w:r>
    </w:p>
    <w:p w:rsidR="00F51DB7" w:rsidRPr="00D82CBA" w:rsidRDefault="00F51DB7" w:rsidP="001D3F80">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a) punonjësit e sektorit të krijimtarisë;</w:t>
      </w:r>
    </w:p>
    <w:p w:rsidR="00F51DB7" w:rsidRPr="00D82CBA" w:rsidRDefault="00F51DB7" w:rsidP="001D3F80">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b) punonjësit e sektorit teknik;</w:t>
      </w:r>
    </w:p>
    <w:p w:rsidR="006A7FA1" w:rsidRDefault="00F51DB7" w:rsidP="001D3F80">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c) punonjësit e sektorit ekonomiko-adminis</w:t>
      </w:r>
      <w:r w:rsidR="006A7FA1">
        <w:rPr>
          <w:rFonts w:ascii="Garamond" w:hAnsi="Garamond"/>
          <w:spacing w:val="-4"/>
          <w:sz w:val="24"/>
          <w:szCs w:val="24"/>
        </w:rPr>
        <w:t>-</w:t>
      </w:r>
      <w:r w:rsidRPr="00D82CBA">
        <w:rPr>
          <w:rFonts w:ascii="Garamond" w:hAnsi="Garamond"/>
          <w:spacing w:val="-4"/>
          <w:sz w:val="24"/>
          <w:szCs w:val="24"/>
        </w:rPr>
        <w:t>trativ.</w:t>
      </w:r>
    </w:p>
    <w:p w:rsidR="00F51DB7" w:rsidRPr="006A7FA1" w:rsidRDefault="00F51DB7" w:rsidP="006A7FA1">
      <w:pPr>
        <w:pStyle w:val="Paragrafi"/>
        <w:rPr>
          <w:szCs w:val="24"/>
        </w:rPr>
      </w:pPr>
      <w:r w:rsidRPr="00D82CBA">
        <w:rPr>
          <w:lang w:val="sq-AL"/>
        </w:rPr>
        <w:t xml:space="preserve">2. Në grupin e parë përfshihen të gjithë punonjësit e RTSH-së, që merren me punë krijuese, si: gazetarë, regjisorë, redaktorë, redaktorë muzike, operatorë, kameramanë, </w:t>
      </w:r>
      <w:r w:rsidRPr="00D82CBA">
        <w:rPr>
          <w:lang w:val="sq-AL"/>
        </w:rPr>
        <w:lastRenderedPageBreak/>
        <w:t>piktorë etj., që merren në punë me kontratë afatgjatë, me kohë të pjesshme dhe me kontratë projektfinancimi. Punonjësit me kohë të pjesshme ose ata të punësuar në bazë të një kontrate projektfinancimi duhet të plotësojnë kriteret e përcaktuara në përshkrimet përkatëse të punës.</w:t>
      </w:r>
    </w:p>
    <w:p w:rsidR="00F51DB7" w:rsidRPr="00D82CBA" w:rsidRDefault="00F51DB7" w:rsidP="006A7FA1">
      <w:pPr>
        <w:pStyle w:val="Paragrafi"/>
        <w:rPr>
          <w:lang w:val="sq-AL"/>
        </w:rPr>
      </w:pPr>
      <w:r w:rsidRPr="00D82CBA">
        <w:rPr>
          <w:lang w:val="sq-AL"/>
        </w:rPr>
        <w:t>3. Në grupin e dytë përfshihen të gjithë ata që merren me problemet teknike të prodhimit, regjistrimit dhe të transmetimit audioviziv.</w:t>
      </w:r>
    </w:p>
    <w:p w:rsidR="00F51DB7" w:rsidRPr="00D82CBA" w:rsidRDefault="00F51DB7" w:rsidP="006A7FA1">
      <w:pPr>
        <w:pStyle w:val="Paragrafi"/>
        <w:rPr>
          <w:lang w:val="sq-AL"/>
        </w:rPr>
      </w:pPr>
      <w:r w:rsidRPr="00D82CBA">
        <w:rPr>
          <w:lang w:val="sq-AL"/>
        </w:rPr>
        <w:t>4. Në grupin e tretë përfshihet i gjithë stafi drejtues i RTSH-së, të gjithë punonjësit e administratës, si: specialistë ekonomistë, juristë, burimeve njerëzore, marketing etj., që janë në shërbim të administratës dhe që kryejnë detyra shërbimi për të dyja grupet e para, si dhe punonjës të shërbimeve mbështetëse si: hidraulikë, marangozë. elektricistë, korrierë, sekretarë, arkivistë, roje shërbimi etj.</w:t>
      </w:r>
    </w:p>
    <w:p w:rsidR="006A7FA1" w:rsidRPr="006A7FA1" w:rsidRDefault="006A7FA1" w:rsidP="00256296">
      <w:pPr>
        <w:pStyle w:val="NeniNr"/>
        <w:keepNext w:val="0"/>
        <w:rPr>
          <w:spacing w:val="-4"/>
          <w:sz w:val="14"/>
        </w:rPr>
      </w:pPr>
    </w:p>
    <w:p w:rsidR="00F51DB7" w:rsidRPr="00D82CBA" w:rsidRDefault="00F51DB7" w:rsidP="00256296">
      <w:pPr>
        <w:pStyle w:val="NeniNr"/>
        <w:keepNext w:val="0"/>
        <w:rPr>
          <w:spacing w:val="-4"/>
        </w:rPr>
      </w:pPr>
      <w:r w:rsidRPr="00D82CBA">
        <w:rPr>
          <w:spacing w:val="-4"/>
        </w:rPr>
        <w:t>Neni 32</w:t>
      </w:r>
    </w:p>
    <w:p w:rsidR="00F51DB7" w:rsidRPr="00D82CBA" w:rsidRDefault="00F51DB7" w:rsidP="00256296">
      <w:pPr>
        <w:pStyle w:val="NeniTitull"/>
        <w:keepNext w:val="0"/>
        <w:rPr>
          <w:spacing w:val="-4"/>
        </w:rPr>
      </w:pPr>
      <w:r w:rsidRPr="00D82CBA">
        <w:rPr>
          <w:spacing w:val="-4"/>
        </w:rPr>
        <w:t>Përshkrimi i punës për kategoritë e punonjësve</w:t>
      </w:r>
    </w:p>
    <w:p w:rsidR="00F51DB7" w:rsidRPr="00256296" w:rsidRDefault="00F51DB7" w:rsidP="00256296">
      <w:pPr>
        <w:pStyle w:val="NeniTitull"/>
        <w:keepNext w:val="0"/>
        <w:rPr>
          <w:spacing w:val="-4"/>
          <w:sz w:val="14"/>
        </w:rPr>
      </w:pP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 xml:space="preserve">Përshkrimi i punës për secilën nga kategoritë e përcaktuara në nenin 31, pika 1, bëhet me vendim të KDRTSH-së dhe është pjesë e kontratës individuale të punës. </w:t>
      </w:r>
    </w:p>
    <w:p w:rsidR="00F51DB7" w:rsidRPr="00D82CBA" w:rsidRDefault="00F51DB7" w:rsidP="00256296">
      <w:pPr>
        <w:pStyle w:val="Hapesira7"/>
        <w:ind w:firstLine="0"/>
        <w:rPr>
          <w:spacing w:val="-4"/>
        </w:rPr>
      </w:pPr>
    </w:p>
    <w:p w:rsidR="00F51DB7" w:rsidRPr="00D82CBA" w:rsidRDefault="00F51DB7" w:rsidP="00256296">
      <w:pPr>
        <w:widowControl w:val="0"/>
        <w:autoSpaceDE w:val="0"/>
        <w:spacing w:after="0" w:line="240" w:lineRule="auto"/>
        <w:ind w:firstLine="0"/>
        <w:jc w:val="center"/>
        <w:rPr>
          <w:rFonts w:ascii="Garamond" w:hAnsi="Garamond"/>
          <w:spacing w:val="-4"/>
          <w:sz w:val="24"/>
          <w:szCs w:val="24"/>
        </w:rPr>
      </w:pPr>
      <w:r w:rsidRPr="00D82CBA">
        <w:rPr>
          <w:rFonts w:ascii="Garamond" w:hAnsi="Garamond"/>
          <w:spacing w:val="-4"/>
          <w:sz w:val="24"/>
          <w:szCs w:val="24"/>
        </w:rPr>
        <w:t>KREU VI</w:t>
      </w:r>
    </w:p>
    <w:p w:rsidR="004761E9" w:rsidRDefault="00F51DB7" w:rsidP="00256296">
      <w:pPr>
        <w:widowControl w:val="0"/>
        <w:autoSpaceDE w:val="0"/>
        <w:spacing w:after="0" w:line="240" w:lineRule="auto"/>
        <w:ind w:firstLine="0"/>
        <w:jc w:val="center"/>
        <w:rPr>
          <w:rFonts w:ascii="Garamond" w:hAnsi="Garamond"/>
          <w:spacing w:val="-4"/>
          <w:sz w:val="24"/>
          <w:szCs w:val="24"/>
        </w:rPr>
      </w:pPr>
      <w:r w:rsidRPr="00D82CBA">
        <w:rPr>
          <w:rFonts w:ascii="Garamond" w:hAnsi="Garamond"/>
          <w:spacing w:val="-4"/>
          <w:sz w:val="24"/>
          <w:szCs w:val="24"/>
        </w:rPr>
        <w:t xml:space="preserve">VEPRIMTARIA DHE PROGRAMET </w:t>
      </w:r>
    </w:p>
    <w:p w:rsidR="00F51DB7" w:rsidRPr="00D82CBA" w:rsidRDefault="00F51DB7" w:rsidP="00256296">
      <w:pPr>
        <w:widowControl w:val="0"/>
        <w:autoSpaceDE w:val="0"/>
        <w:spacing w:after="0" w:line="240" w:lineRule="auto"/>
        <w:ind w:firstLine="0"/>
        <w:jc w:val="center"/>
        <w:rPr>
          <w:rFonts w:ascii="Garamond" w:hAnsi="Garamond"/>
          <w:spacing w:val="-4"/>
          <w:sz w:val="24"/>
          <w:szCs w:val="24"/>
        </w:rPr>
      </w:pPr>
      <w:r w:rsidRPr="00D82CBA">
        <w:rPr>
          <w:rFonts w:ascii="Garamond" w:hAnsi="Garamond"/>
          <w:spacing w:val="-4"/>
          <w:sz w:val="24"/>
          <w:szCs w:val="24"/>
        </w:rPr>
        <w:t>E RTSH-</w:t>
      </w:r>
      <w:r w:rsidR="004761E9" w:rsidRPr="00D82CBA">
        <w:rPr>
          <w:rFonts w:ascii="Garamond" w:hAnsi="Garamond"/>
          <w:spacing w:val="-4"/>
          <w:sz w:val="24"/>
          <w:szCs w:val="24"/>
        </w:rPr>
        <w:t>së</w:t>
      </w:r>
    </w:p>
    <w:p w:rsidR="00F51DB7" w:rsidRPr="00D82CBA" w:rsidRDefault="00F51DB7" w:rsidP="00256296">
      <w:pPr>
        <w:pStyle w:val="Hapesira7"/>
        <w:ind w:firstLine="0"/>
        <w:rPr>
          <w:spacing w:val="-4"/>
        </w:rPr>
      </w:pPr>
    </w:p>
    <w:p w:rsidR="00F51DB7" w:rsidRPr="00D82CBA" w:rsidRDefault="00F51DB7" w:rsidP="00256296">
      <w:pPr>
        <w:pStyle w:val="NeniNr"/>
        <w:keepNext w:val="0"/>
        <w:rPr>
          <w:spacing w:val="-4"/>
        </w:rPr>
      </w:pPr>
      <w:r w:rsidRPr="00D82CBA">
        <w:rPr>
          <w:spacing w:val="-4"/>
        </w:rPr>
        <w:t>Neni 33</w:t>
      </w:r>
    </w:p>
    <w:p w:rsidR="00F51DB7" w:rsidRPr="00D82CBA" w:rsidRDefault="00F51DB7" w:rsidP="00256296">
      <w:pPr>
        <w:pStyle w:val="NeniTitull"/>
        <w:keepNext w:val="0"/>
        <w:rPr>
          <w:i/>
          <w:spacing w:val="-4"/>
        </w:rPr>
      </w:pPr>
      <w:r w:rsidRPr="00D82CBA">
        <w:rPr>
          <w:spacing w:val="-4"/>
        </w:rPr>
        <w:t>Veprimtaria e RTSH-së</w:t>
      </w:r>
    </w:p>
    <w:p w:rsidR="00F51DB7" w:rsidRPr="00D82CBA" w:rsidRDefault="00F51DB7" w:rsidP="00256296">
      <w:pPr>
        <w:pStyle w:val="Hapesira7"/>
        <w:ind w:firstLine="0"/>
        <w:rPr>
          <w:spacing w:val="-4"/>
        </w:rPr>
      </w:pPr>
    </w:p>
    <w:p w:rsidR="00F51DB7" w:rsidRPr="00D82CBA" w:rsidRDefault="00F51DB7" w:rsidP="00256296">
      <w:pPr>
        <w:widowControl w:val="0"/>
        <w:suppressAutoHyphens/>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1. RTSH</w:t>
      </w:r>
      <w:r w:rsidR="004761E9">
        <w:rPr>
          <w:rFonts w:ascii="Garamond" w:hAnsi="Garamond"/>
          <w:spacing w:val="-4"/>
          <w:sz w:val="24"/>
          <w:szCs w:val="24"/>
        </w:rPr>
        <w:t>-ja</w:t>
      </w:r>
      <w:r w:rsidRPr="00D82CBA">
        <w:rPr>
          <w:rFonts w:ascii="Garamond" w:hAnsi="Garamond"/>
          <w:spacing w:val="-4"/>
          <w:sz w:val="24"/>
          <w:szCs w:val="24"/>
        </w:rPr>
        <w:t xml:space="preserve"> kryen një shërbim publik në fushën e transmetimeve audio dhe/ose audiovizive dhe aktiviteteve multimedia (internet, OTT, IPTV), duke përdorur edhe teknologjitë e reja të transme</w:t>
      </w:r>
      <w:r w:rsidR="00140AE5">
        <w:rPr>
          <w:rFonts w:ascii="Garamond" w:hAnsi="Garamond"/>
          <w:spacing w:val="-4"/>
          <w:sz w:val="24"/>
          <w:szCs w:val="24"/>
        </w:rPr>
        <w:t>-</w:t>
      </w:r>
      <w:r w:rsidRPr="00D82CBA">
        <w:rPr>
          <w:rFonts w:ascii="Garamond" w:hAnsi="Garamond"/>
          <w:spacing w:val="-4"/>
          <w:sz w:val="24"/>
          <w:szCs w:val="24"/>
        </w:rPr>
        <w:t>timeve.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2. Veprimtaria e RTSH-së bazohet në Kushtetutën e Republikës së Shqipërisë, në ligjin nr. 97, datë 4.3.2013, “Për mediat audiovizive në Republikën e Shqipërisë”, në këtë statut, në kontratën e shërbimit të transmetimit publik, në Kodin e Etikës, parimet editoriale dhe standardet profesionale, si dhe në aktet e tjera të organeve drejtuese të RTSH-së. Në veprimtarinë e vet, RTSH-ja respekton legjislacionin shqiptar, konventat dhe marrëveshjet ndërkombëtare për veprimtarinë radiofonike dhe audiovizive të pranuara nga Republika e Shqipërisë.</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lastRenderedPageBreak/>
        <w:tab/>
        <w:t>3. Veprimtaria e RTSH-së përfshin përgatitjen, prodhimin e transmetimin e të paktën:</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a) dy programeve kombëtare audiovizive;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b) një programi audioviziv satelitor;</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c) dy programeve kombëtare audio;</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ç) një programi audio për bashkatdhetarët;</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d) një programi audio në gjuhë të huaj;</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 xml:space="preserve">dh) katër programeve audiovizive të qendrave rajonale; </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e) një programi të drejtpërdrejtë audioviziv për veprimtaritë e Kuvendit.</w:t>
      </w:r>
    </w:p>
    <w:p w:rsidR="00F51DB7" w:rsidRPr="00140AE5" w:rsidRDefault="00F51DB7" w:rsidP="00256296">
      <w:pPr>
        <w:pStyle w:val="Heading1"/>
        <w:keepNext w:val="0"/>
        <w:widowControl w:val="0"/>
        <w:tabs>
          <w:tab w:val="clear" w:pos="360"/>
        </w:tabs>
        <w:spacing w:before="0" w:after="0"/>
        <w:ind w:left="0" w:firstLine="0"/>
        <w:rPr>
          <w:rFonts w:ascii="Garamond" w:hAnsi="Garamond"/>
          <w:b w:val="0"/>
          <w:spacing w:val="-6"/>
          <w:sz w:val="24"/>
          <w:szCs w:val="24"/>
        </w:rPr>
      </w:pPr>
      <w:r w:rsidRPr="00D82CBA">
        <w:rPr>
          <w:rFonts w:ascii="Garamond" w:hAnsi="Garamond"/>
          <w:b w:val="0"/>
          <w:spacing w:val="-4"/>
          <w:sz w:val="24"/>
          <w:szCs w:val="24"/>
        </w:rPr>
        <w:tab/>
      </w:r>
      <w:r w:rsidRPr="00140AE5">
        <w:rPr>
          <w:rFonts w:ascii="Garamond" w:hAnsi="Garamond"/>
          <w:b w:val="0"/>
          <w:spacing w:val="-6"/>
          <w:sz w:val="24"/>
          <w:szCs w:val="24"/>
        </w:rPr>
        <w:t>4. Përveç sa përcaktohet në pikën 3, të këtij neni, RTSH-ja mund të prodhojë dhe të transmetojë programe të tjera me karakter të përgjithshëm dhe tematikë, të përcaktuara në kontratën e shërbimit të transmetimit publik, duke respektuar kriteret dhe detyrimet që rrjedhin nga ligji për mediat audiovizive në Republikën e Shqipërisë.</w:t>
      </w:r>
    </w:p>
    <w:p w:rsidR="00F51DB7" w:rsidRPr="00D82CBA" w:rsidRDefault="00F51DB7" w:rsidP="00256296">
      <w:pPr>
        <w:pStyle w:val="Hapesira7"/>
        <w:ind w:firstLine="0"/>
        <w:rPr>
          <w:spacing w:val="-4"/>
        </w:rPr>
      </w:pPr>
    </w:p>
    <w:p w:rsidR="00F51DB7" w:rsidRPr="00D82CBA" w:rsidRDefault="00F51DB7" w:rsidP="00256296">
      <w:pPr>
        <w:pStyle w:val="NeniNr"/>
        <w:keepNext w:val="0"/>
        <w:rPr>
          <w:spacing w:val="-4"/>
        </w:rPr>
      </w:pPr>
      <w:r w:rsidRPr="00D82CBA">
        <w:rPr>
          <w:spacing w:val="-4"/>
        </w:rPr>
        <w:t>Neni 34</w:t>
      </w:r>
    </w:p>
    <w:p w:rsidR="00F51DB7" w:rsidRPr="00D82CBA" w:rsidRDefault="00F51DB7" w:rsidP="00256296">
      <w:pPr>
        <w:pStyle w:val="NeniTitull"/>
        <w:keepNext w:val="0"/>
        <w:rPr>
          <w:spacing w:val="-4"/>
        </w:rPr>
      </w:pPr>
      <w:r w:rsidRPr="00D82CBA">
        <w:rPr>
          <w:spacing w:val="-4"/>
        </w:rPr>
        <w:t>Veprimtaria tregtare e RTSH-së</w:t>
      </w:r>
    </w:p>
    <w:p w:rsidR="00256296" w:rsidRPr="00256296" w:rsidRDefault="00F51DB7" w:rsidP="00256296">
      <w:pPr>
        <w:widowControl w:val="0"/>
        <w:autoSpaceDE w:val="0"/>
        <w:spacing w:after="0" w:line="240" w:lineRule="auto"/>
        <w:ind w:firstLine="0"/>
        <w:rPr>
          <w:rFonts w:ascii="Garamond" w:hAnsi="Garamond"/>
          <w:spacing w:val="-4"/>
          <w:sz w:val="16"/>
          <w:szCs w:val="24"/>
        </w:rPr>
      </w:pPr>
      <w:r w:rsidRPr="00D82CBA">
        <w:rPr>
          <w:rFonts w:ascii="Garamond" w:hAnsi="Garamond"/>
          <w:spacing w:val="-4"/>
          <w:sz w:val="24"/>
          <w:szCs w:val="24"/>
        </w:rPr>
        <w:tab/>
      </w:r>
    </w:p>
    <w:p w:rsidR="00F51DB7" w:rsidRPr="00D82CBA" w:rsidRDefault="00F51DB7" w:rsidP="001D3F80">
      <w:pPr>
        <w:widowControl w:val="0"/>
        <w:autoSpaceDE w:val="0"/>
        <w:spacing w:after="0" w:line="240" w:lineRule="auto"/>
        <w:rPr>
          <w:rFonts w:ascii="Garamond" w:hAnsi="Garamond"/>
          <w:spacing w:val="-4"/>
          <w:sz w:val="24"/>
          <w:szCs w:val="24"/>
        </w:rPr>
      </w:pPr>
      <w:r w:rsidRPr="00D82CBA">
        <w:rPr>
          <w:rFonts w:ascii="Garamond" w:hAnsi="Garamond"/>
          <w:spacing w:val="-4"/>
          <w:sz w:val="24"/>
          <w:szCs w:val="24"/>
        </w:rPr>
        <w:t>1. Përveç kryerjes së një shërbim publik në fushën e transmetimeve audio dhe/ose audiovizive dhe aktiviteteve multimedia, RTSH-ja gjithashtu do të jetë e angazhuar, në një masë të kufizuar, edhe në aktivitete tregtare.</w:t>
      </w:r>
    </w:p>
    <w:p w:rsidR="00F51DB7" w:rsidRPr="00D82CBA" w:rsidRDefault="00F51DB7" w:rsidP="00256296">
      <w:pPr>
        <w:pStyle w:val="ListParagraph"/>
        <w:widowControl w:val="0"/>
        <w:autoSpaceDE w:val="0"/>
        <w:spacing w:after="0" w:line="240" w:lineRule="auto"/>
        <w:ind w:left="0"/>
        <w:jc w:val="both"/>
        <w:rPr>
          <w:rFonts w:ascii="Garamond" w:hAnsi="Garamond"/>
          <w:spacing w:val="-4"/>
          <w:sz w:val="24"/>
          <w:szCs w:val="24"/>
        </w:rPr>
      </w:pPr>
      <w:r w:rsidRPr="00D82CBA">
        <w:rPr>
          <w:rFonts w:ascii="Garamond" w:hAnsi="Garamond"/>
          <w:spacing w:val="-4"/>
          <w:sz w:val="24"/>
          <w:szCs w:val="24"/>
        </w:rPr>
        <w:tab/>
        <w:t>2. Aktivitetet tregtare që kryen nga RTSH-ja përfshijnë:</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 shitjen e kohës reklamuese dhe të programeve;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 shërbimet teknike dhe telekomunikative që nuk janë pjesë përbërëse e shërbimit publik;</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 dhënien me qira të infrastrukturës së transmetimit, pronave të tjera të paluajtshme, koncertet, aktivitetet botuese;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 shitjen e shërbimeve të programeve, duke përfshirë shërbimet e programeve interaktive.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 përdorimin komercial të materialeve të arkivuara;</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 shitje të pajisjeve që mundësojnë futjen e teknologjive të avancuara në transmetim.</w:t>
      </w:r>
    </w:p>
    <w:p w:rsidR="00F51DB7" w:rsidRPr="00D82CBA" w:rsidRDefault="00F51DB7" w:rsidP="00256296">
      <w:pPr>
        <w:pStyle w:val="ListParagraph"/>
        <w:widowControl w:val="0"/>
        <w:autoSpaceDE w:val="0"/>
        <w:spacing w:after="0" w:line="240" w:lineRule="auto"/>
        <w:ind w:left="0"/>
        <w:jc w:val="both"/>
        <w:rPr>
          <w:rFonts w:ascii="Garamond" w:hAnsi="Garamond"/>
          <w:spacing w:val="-4"/>
          <w:sz w:val="24"/>
          <w:szCs w:val="24"/>
        </w:rPr>
      </w:pPr>
      <w:r w:rsidRPr="00D82CBA">
        <w:rPr>
          <w:rFonts w:ascii="Garamond" w:hAnsi="Garamond"/>
          <w:spacing w:val="-4"/>
          <w:sz w:val="24"/>
          <w:szCs w:val="24"/>
        </w:rPr>
        <w:tab/>
        <w:t>3. Brenda fushës tregtare, si edhe shërbimeve të programeve interaktive, RTSH-ja do të ofrojë mundësi për ngritjen e nivelit profesional dhe për këtë arsye do të kryejë programe trajnuese dhe profesionale. Programet profesionale të trajnimit për nevojat komerciale nuk përfshijnë trajnimet e punonjësve të institucionit.</w:t>
      </w:r>
    </w:p>
    <w:p w:rsidR="00F51DB7" w:rsidRPr="00D82CBA" w:rsidRDefault="00F51DB7" w:rsidP="00256296">
      <w:pPr>
        <w:pStyle w:val="ListParagraph"/>
        <w:widowControl w:val="0"/>
        <w:autoSpaceDE w:val="0"/>
        <w:spacing w:after="0" w:line="240" w:lineRule="auto"/>
        <w:ind w:left="0"/>
        <w:jc w:val="both"/>
        <w:rPr>
          <w:rFonts w:ascii="Garamond" w:hAnsi="Garamond"/>
          <w:spacing w:val="-4"/>
          <w:sz w:val="24"/>
          <w:szCs w:val="24"/>
        </w:rPr>
      </w:pPr>
      <w:r w:rsidRPr="00D82CBA">
        <w:rPr>
          <w:rFonts w:ascii="Garamond" w:hAnsi="Garamond"/>
          <w:spacing w:val="-4"/>
          <w:sz w:val="24"/>
          <w:szCs w:val="24"/>
        </w:rPr>
        <w:tab/>
        <w:t>4. RTSH-ja do të kryejë aktivitete mbështetëse për shërbimin publik, aktivitete shitjeje dhe do të ruajë vlerat kulturore kombëtare.</w:t>
      </w:r>
    </w:p>
    <w:p w:rsidR="00F51DB7" w:rsidRPr="00D82CBA" w:rsidRDefault="00F51DB7" w:rsidP="00256296">
      <w:pPr>
        <w:pStyle w:val="NeniNr"/>
        <w:keepNext w:val="0"/>
        <w:rPr>
          <w:spacing w:val="-4"/>
        </w:rPr>
      </w:pPr>
      <w:r w:rsidRPr="00D82CBA">
        <w:rPr>
          <w:spacing w:val="-4"/>
        </w:rPr>
        <w:lastRenderedPageBreak/>
        <w:t>Neni 35</w:t>
      </w:r>
    </w:p>
    <w:p w:rsidR="00F51DB7" w:rsidRPr="00D82CBA" w:rsidRDefault="00F51DB7" w:rsidP="00256296">
      <w:pPr>
        <w:pStyle w:val="NeniTitull"/>
        <w:keepNext w:val="0"/>
        <w:rPr>
          <w:spacing w:val="-4"/>
        </w:rPr>
      </w:pPr>
      <w:r w:rsidRPr="00D82CBA">
        <w:rPr>
          <w:spacing w:val="-4"/>
        </w:rPr>
        <w:t>Transparenca e veprimtarisë së RTSH-së</w:t>
      </w:r>
    </w:p>
    <w:p w:rsidR="00F51DB7" w:rsidRPr="00D82CBA" w:rsidRDefault="00F51DB7" w:rsidP="00256296">
      <w:pPr>
        <w:pStyle w:val="Hapesira7"/>
        <w:ind w:firstLine="0"/>
        <w:rPr>
          <w:spacing w:val="-4"/>
        </w:rPr>
      </w:pPr>
    </w:p>
    <w:p w:rsidR="00F51DB7" w:rsidRPr="00D82CBA" w:rsidRDefault="00F51DB7" w:rsidP="00256296">
      <w:pPr>
        <w:pStyle w:val="ListParagraph"/>
        <w:widowControl w:val="0"/>
        <w:spacing w:after="0" w:line="240" w:lineRule="auto"/>
        <w:ind w:left="0"/>
        <w:jc w:val="both"/>
        <w:rPr>
          <w:rFonts w:ascii="Garamond" w:hAnsi="Garamond"/>
          <w:color w:val="000000" w:themeColor="text1"/>
          <w:spacing w:val="-4"/>
          <w:sz w:val="24"/>
          <w:szCs w:val="24"/>
        </w:rPr>
      </w:pPr>
      <w:r w:rsidRPr="00D82CBA">
        <w:rPr>
          <w:rFonts w:ascii="Garamond" w:hAnsi="Garamond"/>
          <w:color w:val="000000" w:themeColor="text1"/>
          <w:spacing w:val="-4"/>
          <w:sz w:val="24"/>
          <w:szCs w:val="24"/>
        </w:rPr>
        <w:tab/>
        <w:t>1. Vendimet dhe qëndrimet e Këshillit Drejtues, Bordit të Administrimit, që kanë lidhje me veprimtarinë e RTSH-së dhe atë tregtare të RTSH-së, që paraqesin interes publik, duhet të publikohen në mënyrë të hapur, me përjashtim të rasteve kur këto organe vendosin ndryshe.</w:t>
      </w:r>
    </w:p>
    <w:p w:rsidR="00F51DB7" w:rsidRPr="00D82CBA" w:rsidRDefault="00F51DB7" w:rsidP="00256296">
      <w:pPr>
        <w:pStyle w:val="ListParagraph"/>
        <w:widowControl w:val="0"/>
        <w:spacing w:after="0" w:line="240" w:lineRule="auto"/>
        <w:ind w:left="0"/>
        <w:jc w:val="both"/>
        <w:rPr>
          <w:rFonts w:ascii="Garamond" w:hAnsi="Garamond"/>
          <w:color w:val="000000" w:themeColor="text1"/>
          <w:spacing w:val="-4"/>
          <w:sz w:val="24"/>
          <w:szCs w:val="24"/>
        </w:rPr>
      </w:pPr>
      <w:r w:rsidRPr="00D82CBA">
        <w:rPr>
          <w:rFonts w:ascii="Garamond" w:hAnsi="Garamond"/>
          <w:color w:val="000000" w:themeColor="text1"/>
          <w:spacing w:val="-4"/>
          <w:sz w:val="24"/>
          <w:szCs w:val="24"/>
        </w:rPr>
        <w:tab/>
        <w:t>2. Operacionet e biznesit të RTSH-së janë publike. Raporti vjetor duhet të publikohet në një botim të veçantë dhe në faqet zyrtare të internetit të RTSH-së.</w:t>
      </w:r>
    </w:p>
    <w:p w:rsidR="00F51DB7" w:rsidRPr="00D82CBA" w:rsidRDefault="00F51DB7" w:rsidP="00256296">
      <w:pPr>
        <w:widowControl w:val="0"/>
        <w:autoSpaceDE w:val="0"/>
        <w:autoSpaceDN w:val="0"/>
        <w:adjustRightInd w:val="0"/>
        <w:spacing w:after="0" w:line="240" w:lineRule="auto"/>
        <w:ind w:firstLine="0"/>
        <w:rPr>
          <w:rFonts w:ascii="Garamond" w:hAnsi="Garamond"/>
          <w:spacing w:val="-4"/>
          <w:sz w:val="24"/>
          <w:szCs w:val="24"/>
        </w:rPr>
      </w:pPr>
      <w:r w:rsidRPr="00D82CBA">
        <w:rPr>
          <w:rFonts w:ascii="Garamond" w:hAnsi="Garamond"/>
          <w:color w:val="000000"/>
          <w:spacing w:val="-4"/>
          <w:sz w:val="24"/>
          <w:szCs w:val="24"/>
        </w:rPr>
        <w:t xml:space="preserve">RTSH-ja bën publike në faqen zyrtare të internetit: ligjin, Statutin, raportin vjetor të veprimtarisë së tij, përfshirë edhe atë financiar, vendet e lira të punës, rezultatet e vlerësimit të kandidatëve dhe shpalljen e fituesit, vendimet e Këshillit Drejtues, planin strategjik të miratuar nga KD i RTSH-së, parimet editoriale, burimet e financimit dhe shpenzimet vjetore, kontratën e lidhur me AMA-n, si dhe raportet  vjetore të Këshillit të Dëgjuesve dhe Shikuesve dhe atij të Bordit të Administrimit.  </w:t>
      </w:r>
    </w:p>
    <w:p w:rsidR="00F51DB7" w:rsidRPr="00D82CBA" w:rsidRDefault="00F51DB7" w:rsidP="00256296">
      <w:pPr>
        <w:pStyle w:val="ListParagraph"/>
        <w:widowControl w:val="0"/>
        <w:spacing w:after="0" w:line="240" w:lineRule="auto"/>
        <w:ind w:left="0"/>
        <w:jc w:val="both"/>
        <w:rPr>
          <w:rFonts w:ascii="Garamond" w:hAnsi="Garamond"/>
          <w:color w:val="000000" w:themeColor="text1"/>
          <w:spacing w:val="-4"/>
          <w:sz w:val="24"/>
          <w:szCs w:val="24"/>
        </w:rPr>
      </w:pPr>
      <w:r w:rsidRPr="00D82CBA">
        <w:rPr>
          <w:rFonts w:ascii="Garamond" w:hAnsi="Garamond"/>
          <w:color w:val="000000" w:themeColor="text1"/>
          <w:spacing w:val="-4"/>
          <w:sz w:val="24"/>
          <w:szCs w:val="24"/>
        </w:rPr>
        <w:tab/>
        <w:t>3. Raporti vjetor duhet të përmbajë specifikim të shpenzimeve, të përfshira në prodhimin e programeve, sipas kategorive funksionale të programeve dhe përmbajtjes.</w:t>
      </w:r>
    </w:p>
    <w:p w:rsidR="00F51DB7" w:rsidRPr="00D82CBA" w:rsidRDefault="00F51DB7" w:rsidP="00256296">
      <w:pPr>
        <w:pStyle w:val="ListParagraph"/>
        <w:widowControl w:val="0"/>
        <w:spacing w:after="0" w:line="240" w:lineRule="auto"/>
        <w:ind w:left="0"/>
        <w:jc w:val="both"/>
        <w:rPr>
          <w:rFonts w:ascii="Garamond" w:hAnsi="Garamond"/>
          <w:spacing w:val="-4"/>
          <w:sz w:val="24"/>
          <w:szCs w:val="24"/>
        </w:rPr>
      </w:pPr>
      <w:r w:rsidRPr="00D82CBA">
        <w:rPr>
          <w:rFonts w:ascii="Garamond" w:hAnsi="Garamond"/>
          <w:spacing w:val="-4"/>
          <w:sz w:val="24"/>
          <w:szCs w:val="24"/>
        </w:rPr>
        <w:tab/>
        <w:t>4. Funksionimi i RTSH-së duhet të jetë transparent, ndërkohë që një akt shkresor individual, ose marrëveshje mund të deklarohet publikisht vetëm me miratimin e organit që e ka nënshkruar atë, duke respektuar dispozitat e legjislacionit për mbrojtjen e të dhënave personale dhe sekretet e biznesit.</w:t>
      </w:r>
    </w:p>
    <w:p w:rsidR="00F51DB7" w:rsidRPr="00D82CBA" w:rsidRDefault="00F51DB7" w:rsidP="00256296">
      <w:pPr>
        <w:pStyle w:val="ListParagraph"/>
        <w:widowControl w:val="0"/>
        <w:spacing w:after="0" w:line="240" w:lineRule="auto"/>
        <w:ind w:left="0"/>
        <w:jc w:val="both"/>
        <w:rPr>
          <w:rFonts w:ascii="Garamond" w:hAnsi="Garamond"/>
          <w:spacing w:val="-4"/>
          <w:sz w:val="24"/>
          <w:szCs w:val="24"/>
        </w:rPr>
      </w:pPr>
      <w:r w:rsidRPr="00D82CBA">
        <w:rPr>
          <w:rFonts w:ascii="Garamond" w:hAnsi="Garamond"/>
          <w:spacing w:val="-4"/>
          <w:sz w:val="24"/>
          <w:szCs w:val="24"/>
        </w:rPr>
        <w:tab/>
        <w:t>5. Në shërbim të publikut, RTSH-ja vë në qarkullim një botim periodik, ku publikohen të dhëna të hollësishme për situatën financiare të institucionit dhe, në bashkëpunim me Këshillin për Shikuesit dhe Dëgjuesit, të dhëna testuese që opinioni ka për veprimtarinë programore të RTSH-së.</w:t>
      </w:r>
    </w:p>
    <w:p w:rsidR="00F51DB7" w:rsidRPr="00D82CBA" w:rsidRDefault="00F51DB7" w:rsidP="00256296">
      <w:pPr>
        <w:pStyle w:val="Hapesira7"/>
        <w:ind w:firstLine="0"/>
        <w:rPr>
          <w:spacing w:val="-4"/>
        </w:rPr>
      </w:pPr>
    </w:p>
    <w:p w:rsidR="00F51DB7" w:rsidRPr="00D82CBA" w:rsidRDefault="00F51DB7" w:rsidP="00256296">
      <w:pPr>
        <w:pStyle w:val="NeniNr"/>
        <w:keepNext w:val="0"/>
        <w:rPr>
          <w:spacing w:val="-4"/>
        </w:rPr>
      </w:pPr>
      <w:r w:rsidRPr="00D82CBA">
        <w:rPr>
          <w:spacing w:val="-4"/>
        </w:rPr>
        <w:t>Neni 36</w:t>
      </w:r>
    </w:p>
    <w:p w:rsidR="00F51DB7" w:rsidRPr="00D82CBA" w:rsidRDefault="00F51DB7" w:rsidP="00256296">
      <w:pPr>
        <w:pStyle w:val="NeniTitull"/>
        <w:keepNext w:val="0"/>
        <w:rPr>
          <w:spacing w:val="-4"/>
        </w:rPr>
      </w:pPr>
      <w:r w:rsidRPr="00D82CBA">
        <w:rPr>
          <w:spacing w:val="-4"/>
        </w:rPr>
        <w:t>Shërbimet teknike të RTSH-së</w:t>
      </w:r>
    </w:p>
    <w:p w:rsidR="00F51DB7" w:rsidRPr="00D82CBA" w:rsidRDefault="00F51DB7" w:rsidP="00256296">
      <w:pPr>
        <w:pStyle w:val="Hapesira7"/>
        <w:ind w:firstLine="0"/>
        <w:rPr>
          <w:spacing w:val="-4"/>
        </w:rPr>
      </w:pPr>
    </w:p>
    <w:p w:rsidR="00F51DB7" w:rsidRPr="00D82CBA" w:rsidRDefault="00F51DB7" w:rsidP="00256296">
      <w:pPr>
        <w:pStyle w:val="ListParagraph"/>
        <w:widowControl w:val="0"/>
        <w:spacing w:after="0" w:line="240" w:lineRule="auto"/>
        <w:ind w:left="0"/>
        <w:jc w:val="both"/>
        <w:rPr>
          <w:rFonts w:ascii="Garamond" w:hAnsi="Garamond"/>
          <w:spacing w:val="-4"/>
          <w:sz w:val="24"/>
          <w:szCs w:val="24"/>
        </w:rPr>
      </w:pPr>
      <w:r w:rsidRPr="00D82CBA">
        <w:rPr>
          <w:rFonts w:ascii="Garamond" w:hAnsi="Garamond"/>
          <w:spacing w:val="-4"/>
          <w:sz w:val="24"/>
          <w:szCs w:val="24"/>
        </w:rPr>
        <w:tab/>
        <w:t>1. Mirëmbajtja dhe operimi i objekteve dhe pajisjeve të destinuara për marrjen, shkëmbimin, shpërndarjen dhe transmetimin e programeve të prodhuara nga RTSH-ja, duke përdorur teknologji analoge dhe digjitale.</w:t>
      </w:r>
    </w:p>
    <w:p w:rsidR="00F51DB7" w:rsidRPr="00D82CBA" w:rsidRDefault="00F51DB7" w:rsidP="00140AE5">
      <w:pPr>
        <w:pStyle w:val="Paragrafi"/>
      </w:pPr>
      <w:r w:rsidRPr="00D82CBA">
        <w:t>2. Sigurimi i shikimit dhe dëgjimit të progra</w:t>
      </w:r>
      <w:r w:rsidR="00140AE5">
        <w:t>-</w:t>
      </w:r>
      <w:r w:rsidRPr="00D82CBA">
        <w:lastRenderedPageBreak/>
        <w:t>meve të transmetuara nga RTSH-ja, duke bërë të mundur edhe transmetimin e programeve të operatorëve të tjerë.</w:t>
      </w:r>
    </w:p>
    <w:p w:rsidR="00F51DB7" w:rsidRPr="00D82CBA" w:rsidRDefault="00F51DB7" w:rsidP="00140AE5">
      <w:pPr>
        <w:pStyle w:val="Paragrafi"/>
      </w:pPr>
      <w:r w:rsidRPr="00D82CBA">
        <w:t>3. Modernizimi teknologjik dhe rregullimi i rrjetit të transmetimit, sipas standardeve të vendeve europiane.</w:t>
      </w:r>
    </w:p>
    <w:p w:rsidR="00F51DB7" w:rsidRPr="00D82CBA" w:rsidRDefault="00F51DB7" w:rsidP="00140AE5">
      <w:pPr>
        <w:pStyle w:val="Paragrafi"/>
      </w:pPr>
      <w:r w:rsidRPr="00D82CBA">
        <w:t>4. Sigurimi i shikimit dhe dëgjimit të progra</w:t>
      </w:r>
      <w:r w:rsidR="00140AE5">
        <w:t>-</w:t>
      </w:r>
      <w:r w:rsidRPr="00D82CBA">
        <w:t>meve të RTSH-së në zonat kufitare, të banuara nga minoriteti kombëtar shqiptar, në përputhje me marrëveshjet dypalëshe.</w:t>
      </w:r>
    </w:p>
    <w:p w:rsidR="00F51DB7" w:rsidRPr="00D82CBA" w:rsidRDefault="00F51DB7" w:rsidP="00140AE5">
      <w:pPr>
        <w:pStyle w:val="Paragrafi"/>
      </w:pPr>
      <w:r w:rsidRPr="00D82CBA">
        <w:t>5. Aktivitetet e operatorëve në lidhje me ofri</w:t>
      </w:r>
      <w:r w:rsidR="00140AE5">
        <w:t>-</w:t>
      </w:r>
      <w:r w:rsidRPr="00D82CBA">
        <w:t>min e shërbimeve të komunikimit, duke përdorur teknologji analoge dhe digjitale.</w:t>
      </w:r>
    </w:p>
    <w:p w:rsidR="00F51DB7" w:rsidRPr="00D82CBA" w:rsidRDefault="00F51DB7" w:rsidP="00256296">
      <w:pPr>
        <w:pStyle w:val="Hapesira7"/>
        <w:ind w:firstLine="0"/>
        <w:rPr>
          <w:spacing w:val="-4"/>
        </w:rPr>
      </w:pPr>
    </w:p>
    <w:p w:rsidR="00F51DB7" w:rsidRPr="00D82CBA" w:rsidRDefault="00F51DB7" w:rsidP="00256296">
      <w:pPr>
        <w:pStyle w:val="NeniNr"/>
        <w:keepNext w:val="0"/>
        <w:rPr>
          <w:spacing w:val="-4"/>
        </w:rPr>
      </w:pPr>
      <w:r w:rsidRPr="00D82CBA">
        <w:rPr>
          <w:spacing w:val="-4"/>
        </w:rPr>
        <w:t>Neni 37</w:t>
      </w:r>
    </w:p>
    <w:p w:rsidR="00F51DB7" w:rsidRPr="00D82CBA" w:rsidRDefault="00F51DB7" w:rsidP="00256296">
      <w:pPr>
        <w:pStyle w:val="NeniTitull"/>
        <w:keepNext w:val="0"/>
        <w:rPr>
          <w:i/>
          <w:spacing w:val="-4"/>
        </w:rPr>
      </w:pPr>
      <w:r w:rsidRPr="00D82CBA">
        <w:rPr>
          <w:spacing w:val="-4"/>
        </w:rPr>
        <w:t>Programet e RTSH-së</w:t>
      </w:r>
    </w:p>
    <w:p w:rsidR="00F51DB7" w:rsidRPr="00D82CBA" w:rsidRDefault="00F51DB7" w:rsidP="00256296">
      <w:pPr>
        <w:pStyle w:val="Hapesira7"/>
        <w:ind w:firstLine="0"/>
        <w:rPr>
          <w:spacing w:val="-4"/>
        </w:rPr>
      </w:pP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1. Programet e RTSH-së respektojnë kërkesat e neneve 4, 32 deri 36, 46, 47, 119, 121 të ligjit nr. 97, datë 4.3.2013, “Për mediat audiovizive në Republikën e Shqipërisë”, sipas të cilave ata:</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a) kanë karakter informativ, edukativ, kulturor dhe artistiko-argëtues;</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b) respektojnë dinjitetin dhe të drejtat themelore të njeriut, paanshmërinë dhe objektivitetin e informacionit, të drejtat e fëmijëve, gjuhën dhe kulturën shqiptare, të drejtat kushtetuese të shtetasve dhe të pakicave kombëtare, përkatësinë fetare shqiptare, rendin publik dhe sigurinë kombëtare, gjuhën e kulturën shqiptare, të drejtat kushtetuese të shtetasve e të pakicave kombëtare, si dhe dallimet fetare të shqiptarëve;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c) informojnë publikun, me objektivitet dhe profesionalizëm, për ngjarjet në Shqipëri e në botë;</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ç) përgatisin dhe realizojnë informacione me interes publik, që transmetohen pa shpërblim, për rastet e fatkeqësive natyrore, për shëndetin dhe rendin, vetëm me vendim me shkrim të Drejtorit të Përgjithshëm;</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d) realizojnë shërbimin me titrimin apo dublimin në shqip të programeve të huaja, të filmave artistike e të dokumentarëve;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dh) ruajnë fshehtësinë e burimit të informacionit;</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e) njohin të drejtën e përgënjeshtrimit;</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ë) nuk nxisin dhunën, urrejtjen kombëtare, fetare e raciale, ndarjen territoriale dhe veprime antikushtetuese.</w:t>
      </w:r>
    </w:p>
    <w:p w:rsidR="00F51DB7" w:rsidRPr="00D82CBA" w:rsidRDefault="00F51DB7" w:rsidP="00256296">
      <w:pPr>
        <w:pStyle w:val="ListParagraph"/>
        <w:widowControl w:val="0"/>
        <w:autoSpaceDE w:val="0"/>
        <w:spacing w:after="0" w:line="240" w:lineRule="auto"/>
        <w:ind w:left="0"/>
        <w:jc w:val="both"/>
        <w:rPr>
          <w:rFonts w:ascii="Garamond" w:hAnsi="Garamond"/>
          <w:spacing w:val="-4"/>
          <w:sz w:val="24"/>
          <w:szCs w:val="24"/>
        </w:rPr>
      </w:pPr>
      <w:r w:rsidRPr="00D82CBA">
        <w:rPr>
          <w:rFonts w:ascii="Garamond" w:hAnsi="Garamond"/>
          <w:spacing w:val="-4"/>
          <w:sz w:val="24"/>
          <w:szCs w:val="24"/>
        </w:rPr>
        <w:tab/>
        <w:t xml:space="preserve">2. RTSH-ja do të sigurojë në programet e saj cilësi të lartë dhe të larmishme të përmbajtjes informative, kulturore, arsimore, zbavitëse, si dhe </w:t>
      </w:r>
      <w:r w:rsidRPr="00D82CBA">
        <w:rPr>
          <w:rFonts w:ascii="Garamond" w:hAnsi="Garamond"/>
          <w:spacing w:val="-4"/>
          <w:sz w:val="24"/>
          <w:szCs w:val="24"/>
        </w:rPr>
        <w:lastRenderedPageBreak/>
        <w:t>krijimin, riprodhimin dhe prezantimin e veprave artistike.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3. Planet e prodhimit të programeve miratohen nga drejtuesit e njësive përkatëse.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4. Të gjitha materialet e përgatitura për transmetim regjistrohen e arkivohen.</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5. Përgjegjës për programin e RTSH-së është gazetari përkatës dhe drejtuesi i njësisë përkatëse.</w:t>
      </w:r>
    </w:p>
    <w:p w:rsidR="00F51DB7" w:rsidRPr="00D82CBA" w:rsidRDefault="00F51DB7" w:rsidP="00256296">
      <w:pPr>
        <w:pStyle w:val="Hapesira7"/>
        <w:ind w:firstLine="0"/>
        <w:rPr>
          <w:spacing w:val="-4"/>
        </w:rPr>
      </w:pPr>
    </w:p>
    <w:p w:rsidR="00F51DB7" w:rsidRPr="00D82CBA" w:rsidRDefault="00F51DB7" w:rsidP="00256296">
      <w:pPr>
        <w:widowControl w:val="0"/>
        <w:tabs>
          <w:tab w:val="left" w:pos="731"/>
        </w:tabs>
        <w:autoSpaceDE w:val="0"/>
        <w:spacing w:after="0" w:line="240" w:lineRule="auto"/>
        <w:ind w:firstLine="0"/>
        <w:jc w:val="center"/>
        <w:rPr>
          <w:rFonts w:ascii="Garamond" w:hAnsi="Garamond"/>
          <w:spacing w:val="-4"/>
          <w:sz w:val="24"/>
          <w:szCs w:val="24"/>
        </w:rPr>
      </w:pPr>
      <w:r w:rsidRPr="00D82CBA">
        <w:rPr>
          <w:rFonts w:ascii="Garamond" w:hAnsi="Garamond"/>
          <w:spacing w:val="-4"/>
          <w:sz w:val="24"/>
          <w:szCs w:val="24"/>
        </w:rPr>
        <w:t>KREU VII</w:t>
      </w:r>
    </w:p>
    <w:p w:rsidR="00F51DB7" w:rsidRPr="00D82CBA" w:rsidRDefault="00F51DB7" w:rsidP="00256296">
      <w:pPr>
        <w:widowControl w:val="0"/>
        <w:tabs>
          <w:tab w:val="left" w:pos="731"/>
        </w:tabs>
        <w:autoSpaceDE w:val="0"/>
        <w:spacing w:after="0" w:line="240" w:lineRule="auto"/>
        <w:ind w:firstLine="0"/>
        <w:jc w:val="center"/>
        <w:rPr>
          <w:rFonts w:ascii="Garamond" w:hAnsi="Garamond"/>
          <w:spacing w:val="-4"/>
          <w:sz w:val="24"/>
          <w:szCs w:val="24"/>
        </w:rPr>
      </w:pPr>
      <w:r w:rsidRPr="00D82CBA">
        <w:rPr>
          <w:rFonts w:ascii="Garamond" w:hAnsi="Garamond"/>
          <w:spacing w:val="-4"/>
          <w:sz w:val="24"/>
          <w:szCs w:val="24"/>
        </w:rPr>
        <w:t>PRODHIMI I RTSH-së</w:t>
      </w:r>
    </w:p>
    <w:p w:rsidR="00F51DB7" w:rsidRPr="00D82CBA" w:rsidRDefault="00F51DB7" w:rsidP="00256296">
      <w:pPr>
        <w:pStyle w:val="Hapesira7"/>
        <w:ind w:firstLine="0"/>
        <w:rPr>
          <w:spacing w:val="-4"/>
        </w:rPr>
      </w:pPr>
    </w:p>
    <w:p w:rsidR="00F51DB7" w:rsidRPr="00D82CBA" w:rsidRDefault="00F51DB7" w:rsidP="00256296">
      <w:pPr>
        <w:pStyle w:val="NeniNr"/>
        <w:keepNext w:val="0"/>
        <w:rPr>
          <w:spacing w:val="-4"/>
        </w:rPr>
      </w:pPr>
      <w:r w:rsidRPr="00D82CBA">
        <w:rPr>
          <w:spacing w:val="-4"/>
        </w:rPr>
        <w:t>Neni 38</w:t>
      </w:r>
    </w:p>
    <w:p w:rsidR="00F51DB7" w:rsidRPr="00D82CBA" w:rsidRDefault="00F51DB7" w:rsidP="00256296">
      <w:pPr>
        <w:pStyle w:val="Hapesira7"/>
        <w:ind w:firstLine="0"/>
        <w:rPr>
          <w:spacing w:val="-4"/>
        </w:rPr>
      </w:pP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1. RTSH-ja do të vazhdojë të jetë prodhuesi kryesor i programeve të veta audio dhe audiovizive të Radios e Televizionit, do të kryejë bashkëprodhime vetëm programesh edukative, kulturore, artistike dhe argëtuese me prodhues privatë, vendas dhe të huaj, si dhe mund të porosisë programe të prodhuara nga të tretët.</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 xml:space="preserve">2. RTSH-ja prodhon programe audio të të gjitha gjinive radiofonike. </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3. RTSH-ja prodhon programe audiovizive të të gjitha gjinive dhe filma artistikë. Prodhimi i programeve audio dhe/ose audiovizive planifikohet dhe realizohet në përputhje me strukturën programore të miratuar.</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4. Prodhimi financohet nga buxheti i RTSH-së, nga sponsorë ose donatorë të ndryshëm.</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5. Prodhimi realizohet me projekte të hollësishme, me plane ekonomiko-</w:t>
      </w:r>
      <w:r w:rsidRPr="00D82CBA">
        <w:rPr>
          <w:rFonts w:ascii="Garamond" w:hAnsi="Garamond"/>
          <w:spacing w:val="-4"/>
          <w:sz w:val="24"/>
          <w:szCs w:val="24"/>
        </w:rPr>
        <w:softHyphen/>
        <w:t>financiare dhe me planskenare.</w:t>
      </w:r>
    </w:p>
    <w:p w:rsidR="00F51DB7" w:rsidRPr="00D82CBA" w:rsidRDefault="00F51DB7" w:rsidP="00256296">
      <w:pPr>
        <w:widowControl w:val="0"/>
        <w:autoSpaceDE w:val="0"/>
        <w:spacing w:after="0" w:line="240" w:lineRule="auto"/>
        <w:ind w:firstLine="0"/>
        <w:rPr>
          <w:rFonts w:ascii="Garamond" w:hAnsi="Garamond"/>
          <w:spacing w:val="-4"/>
          <w:sz w:val="24"/>
          <w:szCs w:val="24"/>
          <w:shd w:val="clear" w:color="auto" w:fill="FFFF00"/>
        </w:rPr>
      </w:pPr>
      <w:r w:rsidRPr="00D82CBA">
        <w:rPr>
          <w:rFonts w:ascii="Garamond" w:hAnsi="Garamond"/>
          <w:spacing w:val="-4"/>
          <w:sz w:val="24"/>
          <w:szCs w:val="24"/>
        </w:rPr>
        <w:tab/>
        <w:t>6. Bashkëprodhimi realizohet pas miratimit të planskenarit dhe të buxhetit të programit.</w:t>
      </w:r>
    </w:p>
    <w:p w:rsidR="00F51DB7" w:rsidRPr="00D82CBA" w:rsidRDefault="00F51DB7" w:rsidP="00256296">
      <w:pPr>
        <w:pStyle w:val="Hapesira7"/>
        <w:ind w:firstLine="0"/>
        <w:rPr>
          <w:spacing w:val="-4"/>
        </w:rPr>
      </w:pPr>
    </w:p>
    <w:p w:rsidR="00F51DB7" w:rsidRPr="00D82CBA" w:rsidRDefault="00F51DB7" w:rsidP="00256296">
      <w:pPr>
        <w:pStyle w:val="NeniNr"/>
        <w:keepNext w:val="0"/>
        <w:rPr>
          <w:spacing w:val="-4"/>
        </w:rPr>
      </w:pPr>
      <w:r w:rsidRPr="00D82CBA">
        <w:rPr>
          <w:spacing w:val="-4"/>
        </w:rPr>
        <w:t>Neni 39</w:t>
      </w:r>
    </w:p>
    <w:p w:rsidR="00F51DB7" w:rsidRPr="00D82CBA" w:rsidRDefault="00F51DB7" w:rsidP="00256296">
      <w:pPr>
        <w:widowControl w:val="0"/>
        <w:spacing w:after="0" w:line="240" w:lineRule="auto"/>
        <w:ind w:firstLine="0"/>
        <w:jc w:val="center"/>
        <w:rPr>
          <w:rFonts w:ascii="Garamond" w:hAnsi="Garamond"/>
          <w:b/>
          <w:spacing w:val="-4"/>
          <w:sz w:val="24"/>
          <w:szCs w:val="24"/>
        </w:rPr>
      </w:pPr>
      <w:r w:rsidRPr="00D82CBA">
        <w:rPr>
          <w:rFonts w:ascii="Garamond" w:hAnsi="Garamond"/>
          <w:b/>
          <w:spacing w:val="-4"/>
          <w:sz w:val="24"/>
          <w:szCs w:val="24"/>
        </w:rPr>
        <w:t>Modalitetet për prodhimet e porositura dhe bashkëprodhimet e RTSH-së</w:t>
      </w:r>
    </w:p>
    <w:p w:rsidR="00F51DB7" w:rsidRPr="00D82CBA" w:rsidRDefault="00F51DB7" w:rsidP="00256296">
      <w:pPr>
        <w:pStyle w:val="Hapesira7"/>
        <w:ind w:firstLine="0"/>
        <w:rPr>
          <w:spacing w:val="-4"/>
        </w:rPr>
      </w:pPr>
    </w:p>
    <w:p w:rsidR="00F51DB7" w:rsidRPr="00D82CBA" w:rsidRDefault="00F51DB7" w:rsidP="00256296">
      <w:pPr>
        <w:pStyle w:val="ListParagraph"/>
        <w:widowControl w:val="0"/>
        <w:autoSpaceDE w:val="0"/>
        <w:spacing w:after="0" w:line="240" w:lineRule="auto"/>
        <w:ind w:left="0"/>
        <w:jc w:val="both"/>
        <w:rPr>
          <w:rFonts w:ascii="Garamond" w:hAnsi="Garamond"/>
          <w:spacing w:val="-4"/>
          <w:sz w:val="24"/>
          <w:szCs w:val="24"/>
        </w:rPr>
      </w:pPr>
      <w:r w:rsidRPr="00D82CBA">
        <w:rPr>
          <w:rFonts w:ascii="Garamond" w:hAnsi="Garamond"/>
          <w:spacing w:val="-4"/>
          <w:sz w:val="24"/>
          <w:szCs w:val="24"/>
        </w:rPr>
        <w:tab/>
        <w:t>1. Prodhim i porositur është një nga programet e transmetimit audioviziv të RTSH-së, i përgatitur nga personat fizikë ose juridikë për llogari të RTSH-së.</w:t>
      </w:r>
    </w:p>
    <w:p w:rsidR="00F51DB7" w:rsidRPr="00D82CBA" w:rsidRDefault="00F51DB7" w:rsidP="00256296">
      <w:pPr>
        <w:pStyle w:val="ListParagraph"/>
        <w:widowControl w:val="0"/>
        <w:autoSpaceDE w:val="0"/>
        <w:spacing w:after="0" w:line="240" w:lineRule="auto"/>
        <w:ind w:left="0"/>
        <w:jc w:val="both"/>
        <w:rPr>
          <w:rFonts w:ascii="Garamond" w:hAnsi="Garamond"/>
          <w:spacing w:val="-4"/>
          <w:sz w:val="24"/>
          <w:szCs w:val="24"/>
        </w:rPr>
      </w:pPr>
      <w:r w:rsidRPr="00D82CBA">
        <w:rPr>
          <w:rFonts w:ascii="Garamond" w:hAnsi="Garamond"/>
          <w:spacing w:val="-4"/>
          <w:sz w:val="24"/>
          <w:szCs w:val="24"/>
        </w:rPr>
        <w:tab/>
        <w:t>2. RTSH-ja mund te porosisë prodhime filmike e artistike tek të tretët, sipas nevojave të strukturës programore.</w:t>
      </w:r>
    </w:p>
    <w:p w:rsidR="00F51DB7" w:rsidRPr="00D82CBA" w:rsidRDefault="00F51DB7" w:rsidP="00256296">
      <w:pPr>
        <w:pStyle w:val="ListParagraph"/>
        <w:widowControl w:val="0"/>
        <w:autoSpaceDE w:val="0"/>
        <w:spacing w:after="0" w:line="240" w:lineRule="auto"/>
        <w:ind w:left="0"/>
        <w:jc w:val="both"/>
        <w:rPr>
          <w:rFonts w:ascii="Garamond" w:hAnsi="Garamond"/>
          <w:spacing w:val="-4"/>
          <w:sz w:val="24"/>
          <w:szCs w:val="24"/>
        </w:rPr>
      </w:pPr>
      <w:r w:rsidRPr="00D82CBA">
        <w:rPr>
          <w:rFonts w:ascii="Garamond" w:hAnsi="Garamond"/>
          <w:spacing w:val="-4"/>
          <w:sz w:val="24"/>
          <w:szCs w:val="24"/>
        </w:rPr>
        <w:tab/>
        <w:t xml:space="preserve">3. Modalitetet për prodhimet e porositura nga fondi i prodhimit të pavarur dhe bashkëprodhimet përcaktohen në një rregullore të veçantë, të hartuar nga Njësia e Programeve dhe që miratohet nga Këshilli Drejtues i RTSH-së. </w:t>
      </w:r>
    </w:p>
    <w:p w:rsidR="00F51DB7" w:rsidRPr="00D82CBA" w:rsidRDefault="00F51DB7" w:rsidP="00256296">
      <w:pPr>
        <w:pStyle w:val="NeniNr"/>
        <w:keepNext w:val="0"/>
        <w:rPr>
          <w:spacing w:val="-4"/>
        </w:rPr>
      </w:pPr>
      <w:r w:rsidRPr="00D82CBA">
        <w:rPr>
          <w:spacing w:val="-4"/>
        </w:rPr>
        <w:lastRenderedPageBreak/>
        <w:t>Neni 40</w:t>
      </w:r>
    </w:p>
    <w:p w:rsidR="00F51DB7" w:rsidRPr="00140AE5" w:rsidRDefault="00F51DB7" w:rsidP="00256296">
      <w:pPr>
        <w:pStyle w:val="Hapesira7"/>
        <w:ind w:firstLine="0"/>
        <w:rPr>
          <w:spacing w:val="-4"/>
          <w:sz w:val="8"/>
        </w:rPr>
      </w:pP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Të gjitha departamentet krijuese në RTSH janë edhe njësi prodhuese.</w:t>
      </w:r>
    </w:p>
    <w:p w:rsidR="00F51DB7" w:rsidRPr="00140AE5" w:rsidRDefault="00F51DB7" w:rsidP="00256296">
      <w:pPr>
        <w:pStyle w:val="Hapesira7"/>
        <w:ind w:firstLine="0"/>
        <w:rPr>
          <w:spacing w:val="-4"/>
          <w:sz w:val="8"/>
        </w:rPr>
      </w:pPr>
    </w:p>
    <w:p w:rsidR="00F51DB7" w:rsidRPr="00D82CBA" w:rsidRDefault="00F51DB7" w:rsidP="00256296">
      <w:pPr>
        <w:pStyle w:val="NeniNr"/>
        <w:keepNext w:val="0"/>
        <w:rPr>
          <w:spacing w:val="-4"/>
        </w:rPr>
      </w:pPr>
      <w:r w:rsidRPr="00D82CBA">
        <w:rPr>
          <w:spacing w:val="-4"/>
        </w:rPr>
        <w:t>Neni 41</w:t>
      </w:r>
    </w:p>
    <w:p w:rsidR="00F51DB7" w:rsidRPr="00D82CBA" w:rsidRDefault="00F51DB7" w:rsidP="00256296">
      <w:pPr>
        <w:pStyle w:val="NeniTitull"/>
        <w:keepNext w:val="0"/>
        <w:rPr>
          <w:spacing w:val="-4"/>
        </w:rPr>
      </w:pPr>
      <w:r w:rsidRPr="00D82CBA">
        <w:rPr>
          <w:spacing w:val="-4"/>
        </w:rPr>
        <w:t>Orkestra Simfonike e RTSH-së</w:t>
      </w:r>
    </w:p>
    <w:p w:rsidR="00F51DB7" w:rsidRPr="00140AE5" w:rsidRDefault="00F51DB7" w:rsidP="00256296">
      <w:pPr>
        <w:pStyle w:val="Hapesira7"/>
        <w:ind w:firstLine="0"/>
        <w:rPr>
          <w:spacing w:val="-4"/>
          <w:sz w:val="10"/>
          <w:shd w:val="clear" w:color="auto" w:fill="FFFF00"/>
        </w:rPr>
      </w:pPr>
    </w:p>
    <w:p w:rsidR="00F51DB7" w:rsidRPr="00D82CBA" w:rsidRDefault="00F51DB7" w:rsidP="00256296">
      <w:pPr>
        <w:widowControl w:val="0"/>
        <w:spacing w:after="0" w:line="240" w:lineRule="auto"/>
        <w:ind w:firstLine="0"/>
        <w:rPr>
          <w:rFonts w:ascii="Garamond" w:hAnsi="Garamond"/>
          <w:spacing w:val="-4"/>
          <w:sz w:val="24"/>
          <w:szCs w:val="24"/>
        </w:rPr>
      </w:pPr>
      <w:r w:rsidRPr="00D82CBA">
        <w:rPr>
          <w:rFonts w:ascii="Garamond" w:hAnsi="Garamond"/>
          <w:spacing w:val="-4"/>
          <w:sz w:val="24"/>
          <w:szCs w:val="24"/>
        </w:rPr>
        <w:tab/>
        <w:t>1. Orkestra Simfonike e RTSH-së është nën përgjegjësinë e drejtpërdrejtë të Drejtorit të Përgjithshëm të RTSH-së.</w:t>
      </w:r>
    </w:p>
    <w:p w:rsidR="00F51DB7" w:rsidRDefault="00F51DB7" w:rsidP="00256296">
      <w:pPr>
        <w:widowControl w:val="0"/>
        <w:spacing w:after="0" w:line="240" w:lineRule="auto"/>
        <w:ind w:firstLine="0"/>
        <w:rPr>
          <w:rFonts w:ascii="Garamond" w:hAnsi="Garamond"/>
          <w:spacing w:val="-4"/>
          <w:sz w:val="24"/>
          <w:szCs w:val="24"/>
        </w:rPr>
      </w:pPr>
      <w:r w:rsidRPr="00D82CBA">
        <w:rPr>
          <w:rFonts w:ascii="Garamond" w:hAnsi="Garamond"/>
          <w:spacing w:val="-4"/>
          <w:sz w:val="24"/>
          <w:szCs w:val="24"/>
        </w:rPr>
        <w:tab/>
        <w:t>2. Orkestra Simfonike e RTSH-së dhe formacioni i vogë1 muzikor, përveç veprimtarisë koncertale për publikun, prodhojnë programe muzikore për transmetime audio dhe audiovizive, për fonotekën dhe arkivin e RTSH-së, si dhe kryejnë shërbime me porosi për të tretët.</w:t>
      </w:r>
    </w:p>
    <w:p w:rsidR="00F51DB7" w:rsidRPr="00D82CBA" w:rsidRDefault="00F51DB7" w:rsidP="00256296">
      <w:pPr>
        <w:widowControl w:val="0"/>
        <w:spacing w:after="0" w:line="240" w:lineRule="auto"/>
        <w:ind w:firstLine="0"/>
        <w:rPr>
          <w:rFonts w:ascii="Garamond" w:hAnsi="Garamond"/>
          <w:spacing w:val="-4"/>
          <w:sz w:val="24"/>
          <w:szCs w:val="24"/>
        </w:rPr>
      </w:pPr>
      <w:r w:rsidRPr="00D82CBA">
        <w:rPr>
          <w:rFonts w:ascii="Garamond" w:hAnsi="Garamond"/>
          <w:spacing w:val="-4"/>
          <w:sz w:val="24"/>
          <w:szCs w:val="24"/>
        </w:rPr>
        <w:tab/>
        <w:t>3. Orkestra ka për qëllim:</w:t>
      </w:r>
    </w:p>
    <w:p w:rsidR="00F51DB7" w:rsidRPr="00D82CBA" w:rsidRDefault="00F51DB7" w:rsidP="00256296">
      <w:pPr>
        <w:widowControl w:val="0"/>
        <w:spacing w:after="0" w:line="240" w:lineRule="auto"/>
        <w:ind w:firstLine="0"/>
        <w:rPr>
          <w:rFonts w:ascii="Garamond" w:hAnsi="Garamond"/>
          <w:spacing w:val="-4"/>
          <w:sz w:val="24"/>
          <w:szCs w:val="24"/>
        </w:rPr>
      </w:pPr>
      <w:r w:rsidRPr="00D82CBA">
        <w:rPr>
          <w:rFonts w:ascii="Garamond" w:hAnsi="Garamond"/>
          <w:spacing w:val="-4"/>
          <w:sz w:val="24"/>
          <w:szCs w:val="24"/>
        </w:rPr>
        <w:tab/>
        <w:t>a) riprodhimin e veprave muzikore shqiptare e të huaja dhe prodhimin e regjistrimeve të muzikës së lehtë dhe popullore;</w:t>
      </w:r>
    </w:p>
    <w:p w:rsidR="00F51DB7" w:rsidRPr="00D82CBA" w:rsidRDefault="00F51DB7" w:rsidP="00256296">
      <w:pPr>
        <w:widowControl w:val="0"/>
        <w:spacing w:after="0" w:line="240" w:lineRule="auto"/>
        <w:ind w:firstLine="0"/>
        <w:rPr>
          <w:rFonts w:ascii="Garamond" w:hAnsi="Garamond"/>
          <w:spacing w:val="-4"/>
          <w:sz w:val="24"/>
          <w:szCs w:val="24"/>
        </w:rPr>
      </w:pPr>
      <w:r w:rsidRPr="00D82CBA">
        <w:rPr>
          <w:rFonts w:ascii="Garamond" w:hAnsi="Garamond"/>
          <w:spacing w:val="-4"/>
          <w:sz w:val="24"/>
          <w:szCs w:val="24"/>
        </w:rPr>
        <w:tab/>
        <w:t>b) promovimin e trashëgimisë së vërtetë muzikore shqiptare dhe krijimtarisë bashkëkohore;</w:t>
      </w:r>
    </w:p>
    <w:p w:rsidR="00F51DB7" w:rsidRPr="00D82CBA" w:rsidRDefault="00F51DB7" w:rsidP="00256296">
      <w:pPr>
        <w:widowControl w:val="0"/>
        <w:spacing w:after="0" w:line="240" w:lineRule="auto"/>
        <w:ind w:firstLine="0"/>
        <w:rPr>
          <w:rFonts w:ascii="Garamond" w:hAnsi="Garamond"/>
          <w:b/>
          <w:spacing w:val="-4"/>
          <w:sz w:val="24"/>
          <w:szCs w:val="24"/>
        </w:rPr>
      </w:pPr>
      <w:r w:rsidRPr="00D82CBA">
        <w:rPr>
          <w:rFonts w:ascii="Garamond" w:hAnsi="Garamond"/>
          <w:spacing w:val="-4"/>
          <w:sz w:val="24"/>
          <w:szCs w:val="24"/>
        </w:rPr>
        <w:tab/>
        <w:t>c)</w:t>
      </w:r>
      <w:r w:rsidRPr="00D82CBA">
        <w:rPr>
          <w:rFonts w:ascii="Garamond" w:hAnsi="Garamond"/>
          <w:b/>
          <w:spacing w:val="-4"/>
          <w:sz w:val="24"/>
          <w:szCs w:val="24"/>
        </w:rPr>
        <w:t xml:space="preserve"> </w:t>
      </w:r>
      <w:r w:rsidRPr="00D82CBA">
        <w:rPr>
          <w:rFonts w:ascii="Garamond" w:hAnsi="Garamond"/>
          <w:spacing w:val="-4"/>
          <w:sz w:val="24"/>
          <w:szCs w:val="24"/>
        </w:rPr>
        <w:t>përgatitjen dhe shfaqjen e koncerteve dhe të shfaqjeve të tjera publike;</w:t>
      </w:r>
    </w:p>
    <w:p w:rsidR="00F51DB7" w:rsidRPr="00D82CBA" w:rsidRDefault="00F51DB7" w:rsidP="00256296">
      <w:pPr>
        <w:widowControl w:val="0"/>
        <w:spacing w:after="0" w:line="240" w:lineRule="auto"/>
        <w:ind w:firstLine="0"/>
        <w:rPr>
          <w:rFonts w:ascii="Garamond" w:hAnsi="Garamond"/>
          <w:spacing w:val="-4"/>
          <w:sz w:val="24"/>
          <w:szCs w:val="24"/>
        </w:rPr>
      </w:pPr>
      <w:r w:rsidRPr="00D82CBA">
        <w:rPr>
          <w:rFonts w:ascii="Garamond" w:hAnsi="Garamond"/>
          <w:spacing w:val="-4"/>
          <w:sz w:val="24"/>
          <w:szCs w:val="24"/>
        </w:rPr>
        <w:tab/>
        <w:t>ç) regjistrimin e krijimeve artistike të vendit dhe të huaja;</w:t>
      </w:r>
    </w:p>
    <w:p w:rsidR="00F51DB7" w:rsidRPr="00D82CBA" w:rsidRDefault="00F51DB7" w:rsidP="00256296">
      <w:pPr>
        <w:widowControl w:val="0"/>
        <w:spacing w:after="0" w:line="240" w:lineRule="auto"/>
        <w:ind w:firstLine="0"/>
        <w:rPr>
          <w:rFonts w:ascii="Garamond" w:hAnsi="Garamond"/>
          <w:spacing w:val="-4"/>
          <w:sz w:val="24"/>
          <w:szCs w:val="24"/>
        </w:rPr>
      </w:pPr>
      <w:r w:rsidRPr="00D82CBA">
        <w:rPr>
          <w:rFonts w:ascii="Garamond" w:hAnsi="Garamond"/>
          <w:spacing w:val="-4"/>
          <w:sz w:val="24"/>
          <w:szCs w:val="24"/>
        </w:rPr>
        <w:tab/>
        <w:t>d) koncertet mujore, festivalet dhe krijimtari të tjera.</w:t>
      </w:r>
    </w:p>
    <w:p w:rsidR="00F51DB7" w:rsidRPr="00D82CBA" w:rsidRDefault="00F51DB7" w:rsidP="00256296">
      <w:pPr>
        <w:pStyle w:val="NeniNr"/>
        <w:keepNext w:val="0"/>
        <w:rPr>
          <w:spacing w:val="-4"/>
        </w:rPr>
      </w:pPr>
      <w:r w:rsidRPr="00D82CBA">
        <w:rPr>
          <w:spacing w:val="-4"/>
        </w:rPr>
        <w:t>Neni 42</w:t>
      </w:r>
    </w:p>
    <w:p w:rsidR="00F51DB7" w:rsidRPr="00D82CBA" w:rsidRDefault="00F51DB7" w:rsidP="00256296">
      <w:pPr>
        <w:pStyle w:val="NeniTitull"/>
        <w:keepNext w:val="0"/>
        <w:rPr>
          <w:spacing w:val="-4"/>
        </w:rPr>
      </w:pPr>
      <w:r w:rsidRPr="00D82CBA">
        <w:rPr>
          <w:spacing w:val="-4"/>
        </w:rPr>
        <w:t>Qendrat vendore audiovizive</w:t>
      </w:r>
    </w:p>
    <w:p w:rsidR="00F51DB7" w:rsidRPr="00140AE5" w:rsidRDefault="00F51DB7" w:rsidP="00256296">
      <w:pPr>
        <w:pStyle w:val="Hapesira7"/>
        <w:ind w:firstLine="0"/>
        <w:rPr>
          <w:spacing w:val="-4"/>
          <w:sz w:val="10"/>
        </w:rPr>
      </w:pP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1. Qendrat vendore audiovizive prodhojnë, përgatisin dhe transmetojnë programe audio dhe audiovizive për rajonet që mbulojnë, si dhe programe të porositura informative për Njësinë e  Programeve, Njësinë e Programeve Tematike dhe Lajmeve dhe për të tretët.</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2. Programet e qendrave vendore audiovizive përgatiten nga redaksitë përkatëse.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3. Përgatitja e programeve rajonale të qendrave vendore audiovizive drejtohet nga drejtuesi i qendrës audiovizive vendore dhe bashkërendohet me drejtuesin e Njësisë së Programeve.</w:t>
      </w:r>
    </w:p>
    <w:p w:rsidR="00F51DB7" w:rsidRPr="00D82CBA" w:rsidRDefault="00F51DB7" w:rsidP="00256296">
      <w:pPr>
        <w:pStyle w:val="Hapesira7"/>
        <w:ind w:firstLine="0"/>
        <w:rPr>
          <w:spacing w:val="-4"/>
        </w:rPr>
      </w:pPr>
    </w:p>
    <w:p w:rsidR="00F51DB7" w:rsidRPr="00D82CBA" w:rsidRDefault="00F51DB7" w:rsidP="00256296">
      <w:pPr>
        <w:pStyle w:val="NeniNr"/>
        <w:keepNext w:val="0"/>
        <w:rPr>
          <w:spacing w:val="-4"/>
        </w:rPr>
      </w:pPr>
      <w:r w:rsidRPr="00D82CBA">
        <w:rPr>
          <w:spacing w:val="-4"/>
        </w:rPr>
        <w:t>Neni 43</w:t>
      </w:r>
    </w:p>
    <w:p w:rsidR="00F51DB7" w:rsidRPr="00140AE5" w:rsidRDefault="00F51DB7" w:rsidP="00256296">
      <w:pPr>
        <w:pStyle w:val="Hapesira7"/>
        <w:ind w:firstLine="0"/>
        <w:rPr>
          <w:spacing w:val="-4"/>
          <w:sz w:val="6"/>
        </w:rPr>
      </w:pP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Prodhimi i programeve audio dhe audiovizive të qendrave vendore audiovizive drejtohet nga drejtorët e programeve të këtyre institucioneve, në bashkëpunim me redaktorët përgjegjës të programeve, duke zbatuar strukturën programore, të miratuar nga Këshilli Drejtues i RTSH-së.</w:t>
      </w:r>
    </w:p>
    <w:p w:rsidR="00F51DB7" w:rsidRPr="00D82CBA" w:rsidRDefault="00F51DB7" w:rsidP="00256296">
      <w:pPr>
        <w:pStyle w:val="Hapesira7"/>
        <w:ind w:firstLine="0"/>
        <w:rPr>
          <w:spacing w:val="-4"/>
        </w:rPr>
      </w:pPr>
    </w:p>
    <w:p w:rsidR="00F51DB7" w:rsidRPr="00D82CBA" w:rsidRDefault="00F51DB7" w:rsidP="00256296">
      <w:pPr>
        <w:pStyle w:val="NeniNr"/>
        <w:keepNext w:val="0"/>
        <w:rPr>
          <w:spacing w:val="-4"/>
        </w:rPr>
      </w:pPr>
      <w:r w:rsidRPr="00D82CBA">
        <w:rPr>
          <w:spacing w:val="-4"/>
        </w:rPr>
        <w:lastRenderedPageBreak/>
        <w:t>Neni 44</w:t>
      </w:r>
    </w:p>
    <w:p w:rsidR="00F51DB7" w:rsidRPr="00D82CBA" w:rsidRDefault="00F51DB7" w:rsidP="00256296">
      <w:pPr>
        <w:pStyle w:val="NeniTitull"/>
        <w:keepNext w:val="0"/>
        <w:rPr>
          <w:spacing w:val="-4"/>
        </w:rPr>
      </w:pPr>
      <w:r w:rsidRPr="00D82CBA">
        <w:rPr>
          <w:spacing w:val="-4"/>
        </w:rPr>
        <w:t>Shërbimet për vete dhe për të tretët</w:t>
      </w:r>
    </w:p>
    <w:p w:rsidR="00F51DB7" w:rsidRPr="00140AE5" w:rsidRDefault="00F51DB7" w:rsidP="00256296">
      <w:pPr>
        <w:pStyle w:val="NeniTitull"/>
        <w:keepNext w:val="0"/>
        <w:rPr>
          <w:spacing w:val="-4"/>
          <w:sz w:val="16"/>
        </w:rPr>
      </w:pP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RTSH-ja kryen këto shërbime për vete dhe për të tretët:</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a) prodhon në formatin analog dhe digjital programe për vete dhe për të tretët.</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b) prodhon e transmeton mesazhe tregtare, reklama dhe shërbime reklamash në programet audio dhe/ose audiovizive;</w:t>
      </w:r>
    </w:p>
    <w:p w:rsidR="00F51DB7"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c) organizon marketingun e filmave televizive, të programeve audio dhe audiovizive dhe të regjistrimeve muzikore në tregjet vendase dhe të huaja;</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ç) organizon blerjen, shitjen, shkëmbimin e dhënien me qira të filmave dhe videofilmave, si dhe të programeve audio dhe/ose audiovizive;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d) prodhon me porosi nga shfrytëzimi i arkivit të RTSH-së;</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dh) vë në dispozicion, kundrejt pagesës, kapacitetet e lira të prodhimit e të transmetimit për të tretë, në formë shërbimesh, kundrejt detyrimeve kontraktore;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e) kryen shërbime teleteksti;</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ë) ka të drejtë të botojë revista dhe materiale të ndryshme propagandistike, për promovimin e programeve audio dhe/ose audiovizive, si dhe libra profesionalë dhe të gjinive të tjera me interes publik.</w:t>
      </w:r>
    </w:p>
    <w:p w:rsidR="00F51DB7" w:rsidRPr="00D82CBA" w:rsidRDefault="00F51DB7" w:rsidP="00256296">
      <w:pPr>
        <w:pStyle w:val="Hapesira7"/>
        <w:ind w:firstLine="0"/>
        <w:rPr>
          <w:spacing w:val="-4"/>
        </w:rPr>
      </w:pPr>
    </w:p>
    <w:p w:rsidR="00F51DB7" w:rsidRPr="00D82CBA" w:rsidRDefault="00F51DB7" w:rsidP="00256296">
      <w:pPr>
        <w:pStyle w:val="NeniNr"/>
        <w:keepNext w:val="0"/>
        <w:rPr>
          <w:spacing w:val="-4"/>
        </w:rPr>
      </w:pPr>
      <w:r w:rsidRPr="00D82CBA">
        <w:rPr>
          <w:spacing w:val="-4"/>
        </w:rPr>
        <w:t>Neni 45</w:t>
      </w:r>
    </w:p>
    <w:p w:rsidR="00F51DB7" w:rsidRPr="00D82CBA" w:rsidRDefault="00F51DB7" w:rsidP="00256296">
      <w:pPr>
        <w:pStyle w:val="NeniTitull"/>
        <w:keepNext w:val="0"/>
        <w:rPr>
          <w:spacing w:val="-4"/>
        </w:rPr>
      </w:pPr>
      <w:r w:rsidRPr="00D82CBA">
        <w:rPr>
          <w:spacing w:val="-4"/>
        </w:rPr>
        <w:t>Pasqyrimi i aktivitetit të Kuvendit dhe fushatave zgjedhore</w:t>
      </w:r>
    </w:p>
    <w:p w:rsidR="00F51DB7" w:rsidRPr="00D82CBA" w:rsidRDefault="00F51DB7" w:rsidP="00256296">
      <w:pPr>
        <w:pStyle w:val="Hapesira7"/>
        <w:ind w:firstLine="0"/>
        <w:rPr>
          <w:spacing w:val="-4"/>
        </w:rPr>
      </w:pP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 xml:space="preserve">1. Detyrimet e RTSH-së për transmetimin e reklamave politike dhe reklamave institucionale gjatë periudhës zgjedhore bëhet sipas dispozitave të Kodit Zgjedhor të Republikës së Shqipërisë. </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2. Gjatë fushatave zgjedhore, RTSH-ja ofron në mënyrë të balancuar dhe të paanshme diversitetin e alternativave dhe programeve politike.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3. RTSH-ja ka detyrimin për të raportuar mbi ngjarjet, në përputhje me praktikat më të mira dhe Kodin e Etikës, parimet editoriale dhe standardet profesionale.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4. RTSH-ja është e detyruar të përfshijë në transmetimin e saj një program</w:t>
      </w:r>
      <w:r w:rsidRPr="00D82CBA">
        <w:rPr>
          <w:rFonts w:ascii="Garamond" w:hAnsi="Garamond"/>
          <w:b/>
          <w:spacing w:val="-4"/>
          <w:sz w:val="24"/>
          <w:szCs w:val="24"/>
        </w:rPr>
        <w:t xml:space="preserve"> </w:t>
      </w:r>
      <w:r w:rsidRPr="00D82CBA">
        <w:rPr>
          <w:rFonts w:ascii="Garamond" w:hAnsi="Garamond"/>
          <w:spacing w:val="-4"/>
          <w:sz w:val="24"/>
          <w:szCs w:val="24"/>
        </w:rPr>
        <w:t>transmetimi të drejtpërdrejtë audioviziv për veprimtaritë e Kuvendit.</w:t>
      </w:r>
    </w:p>
    <w:p w:rsidR="00F51DB7" w:rsidRDefault="00F51DB7" w:rsidP="00256296">
      <w:pPr>
        <w:pStyle w:val="Hapesira7"/>
        <w:ind w:firstLine="0"/>
        <w:rPr>
          <w:spacing w:val="-4"/>
        </w:rPr>
      </w:pPr>
    </w:p>
    <w:p w:rsidR="00140AE5" w:rsidRDefault="00140AE5" w:rsidP="00256296">
      <w:pPr>
        <w:pStyle w:val="Hapesira7"/>
        <w:ind w:firstLine="0"/>
        <w:rPr>
          <w:spacing w:val="-4"/>
        </w:rPr>
      </w:pPr>
    </w:p>
    <w:p w:rsidR="00140AE5" w:rsidRPr="00D82CBA" w:rsidRDefault="00140AE5" w:rsidP="00256296">
      <w:pPr>
        <w:pStyle w:val="Hapesira7"/>
        <w:ind w:firstLine="0"/>
        <w:rPr>
          <w:spacing w:val="-4"/>
        </w:rPr>
      </w:pPr>
    </w:p>
    <w:p w:rsidR="00F51DB7" w:rsidRPr="00D82CBA" w:rsidRDefault="00F51DB7" w:rsidP="00256296">
      <w:pPr>
        <w:pStyle w:val="NeniNr"/>
        <w:keepNext w:val="0"/>
        <w:rPr>
          <w:spacing w:val="-4"/>
        </w:rPr>
      </w:pPr>
      <w:r w:rsidRPr="00D82CBA">
        <w:rPr>
          <w:spacing w:val="-4"/>
        </w:rPr>
        <w:lastRenderedPageBreak/>
        <w:t>Neni 46</w:t>
      </w:r>
    </w:p>
    <w:p w:rsidR="00F51DB7" w:rsidRPr="00D82CBA" w:rsidRDefault="00F51DB7" w:rsidP="00256296">
      <w:pPr>
        <w:pStyle w:val="NeniTitull"/>
        <w:keepNext w:val="0"/>
        <w:rPr>
          <w:spacing w:val="-4"/>
        </w:rPr>
      </w:pPr>
      <w:r w:rsidRPr="00D82CBA">
        <w:rPr>
          <w:spacing w:val="-4"/>
        </w:rPr>
        <w:t>Aktet e përgjithshme, miratimi dhe zbatimi</w:t>
      </w:r>
    </w:p>
    <w:p w:rsidR="00F51DB7" w:rsidRPr="00D82CBA" w:rsidRDefault="00F51DB7" w:rsidP="00256296">
      <w:pPr>
        <w:pStyle w:val="Hapesira7"/>
        <w:ind w:firstLine="0"/>
        <w:rPr>
          <w:spacing w:val="-4"/>
        </w:rPr>
      </w:pPr>
    </w:p>
    <w:p w:rsidR="00F51DB7" w:rsidRPr="00D82CBA" w:rsidRDefault="00F51DB7" w:rsidP="00256296">
      <w:pPr>
        <w:pStyle w:val="ListParagraph"/>
        <w:widowControl w:val="0"/>
        <w:autoSpaceDE w:val="0"/>
        <w:spacing w:after="0" w:line="240" w:lineRule="auto"/>
        <w:ind w:left="0"/>
        <w:jc w:val="both"/>
        <w:rPr>
          <w:rFonts w:ascii="Garamond" w:hAnsi="Garamond"/>
          <w:spacing w:val="-4"/>
          <w:sz w:val="24"/>
          <w:szCs w:val="24"/>
        </w:rPr>
      </w:pPr>
      <w:r w:rsidRPr="00D82CBA">
        <w:rPr>
          <w:rFonts w:ascii="Garamond" w:hAnsi="Garamond"/>
          <w:spacing w:val="-4"/>
          <w:sz w:val="24"/>
          <w:szCs w:val="24"/>
        </w:rPr>
        <w:tab/>
        <w:t>1. Aktet e përgjithshme të RTSH-së përfshijnë rregulloret, rregullat e procedurës, aktet organizative dhe të tjera, që rregullojnë çështje të rëndësishme për menaxhimin dhe operimin e transmetuesit publik.</w:t>
      </w:r>
    </w:p>
    <w:p w:rsidR="00F51DB7" w:rsidRPr="00D82CBA" w:rsidRDefault="00F51DB7" w:rsidP="00256296">
      <w:pPr>
        <w:pStyle w:val="ListParagraph"/>
        <w:widowControl w:val="0"/>
        <w:autoSpaceDE w:val="0"/>
        <w:spacing w:after="0" w:line="240" w:lineRule="auto"/>
        <w:ind w:left="0"/>
        <w:jc w:val="both"/>
        <w:rPr>
          <w:rFonts w:ascii="Garamond" w:hAnsi="Garamond"/>
          <w:spacing w:val="-4"/>
          <w:sz w:val="24"/>
          <w:szCs w:val="24"/>
        </w:rPr>
      </w:pPr>
      <w:r w:rsidRPr="00D82CBA">
        <w:rPr>
          <w:rFonts w:ascii="Garamond" w:hAnsi="Garamond"/>
          <w:spacing w:val="-4"/>
          <w:sz w:val="24"/>
          <w:szCs w:val="24"/>
        </w:rPr>
        <w:tab/>
        <w:t>2. Aktet e përgjithshme të RTSH-së rregullojnë të gjitha çështjet, të cilat nuk janë të rregulluara në ligjet përkatëse, statutin dhe kontratat kolektive të punës, në veçanti:</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 marrëdhëniet e punësimit dhe klasifikimin e vendeve të punës;</w:t>
      </w:r>
    </w:p>
    <w:p w:rsidR="00F51DB7" w:rsidRPr="00D82CBA" w:rsidRDefault="00EB5E96" w:rsidP="00256296">
      <w:pPr>
        <w:widowControl w:val="0"/>
        <w:autoSpaceDE w:val="0"/>
        <w:spacing w:after="0" w:line="240" w:lineRule="auto"/>
        <w:ind w:firstLine="0"/>
        <w:rPr>
          <w:rFonts w:ascii="Garamond" w:hAnsi="Garamond"/>
          <w:spacing w:val="-4"/>
          <w:sz w:val="24"/>
          <w:szCs w:val="24"/>
        </w:rPr>
      </w:pPr>
      <w:r>
        <w:rPr>
          <w:rFonts w:ascii="Garamond" w:hAnsi="Garamond"/>
          <w:spacing w:val="-4"/>
          <w:sz w:val="24"/>
          <w:szCs w:val="24"/>
        </w:rPr>
        <w:tab/>
        <w:t xml:space="preserve">- </w:t>
      </w:r>
      <w:r w:rsidR="00F51DB7" w:rsidRPr="00D82CBA">
        <w:rPr>
          <w:rFonts w:ascii="Garamond" w:hAnsi="Garamond"/>
          <w:spacing w:val="-4"/>
          <w:sz w:val="24"/>
          <w:szCs w:val="24"/>
        </w:rPr>
        <w:t>masat disiplinore, përgjegjësinë, dëm</w:t>
      </w:r>
      <w:r>
        <w:rPr>
          <w:rFonts w:ascii="Garamond" w:hAnsi="Garamond"/>
          <w:spacing w:val="-4"/>
          <w:sz w:val="24"/>
          <w:szCs w:val="24"/>
        </w:rPr>
        <w:t>-</w:t>
      </w:r>
      <w:r w:rsidR="00F51DB7" w:rsidRPr="00D82CBA">
        <w:rPr>
          <w:rFonts w:ascii="Garamond" w:hAnsi="Garamond"/>
          <w:spacing w:val="-4"/>
          <w:sz w:val="24"/>
          <w:szCs w:val="24"/>
        </w:rPr>
        <w:t>shpërblimin dhe shpërblimin e punonjësve;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 marrëdhëniet me krijuesit dhe ofruesit e programeve;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 bazat dhe kriteret për vlerësimin e performancës së punës;</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 operacionet financiare;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 rregullat organizative për mënyrat dhe metodat e punës.</w:t>
      </w:r>
    </w:p>
    <w:p w:rsidR="00F51DB7" w:rsidRPr="00D82CBA" w:rsidRDefault="00F51DB7" w:rsidP="00256296">
      <w:pPr>
        <w:pStyle w:val="ListParagraph"/>
        <w:widowControl w:val="0"/>
        <w:autoSpaceDE w:val="0"/>
        <w:spacing w:after="0" w:line="240" w:lineRule="auto"/>
        <w:ind w:left="0"/>
        <w:jc w:val="both"/>
        <w:rPr>
          <w:rFonts w:ascii="Garamond" w:hAnsi="Garamond"/>
          <w:spacing w:val="-4"/>
          <w:sz w:val="24"/>
          <w:szCs w:val="24"/>
        </w:rPr>
      </w:pPr>
      <w:r w:rsidRPr="00D82CBA">
        <w:rPr>
          <w:rFonts w:ascii="Garamond" w:hAnsi="Garamond"/>
          <w:spacing w:val="-4"/>
          <w:sz w:val="24"/>
          <w:szCs w:val="24"/>
        </w:rPr>
        <w:tab/>
        <w:t>3. Aktet e përgjithshme përgatiten nga Drejtori i Përgjithshëm i RTSH-së, në bashkëpunim me drejtuesit e njësive organizative.</w:t>
      </w:r>
    </w:p>
    <w:p w:rsidR="00F51DB7" w:rsidRPr="00D82CBA" w:rsidRDefault="00F51DB7" w:rsidP="00256296">
      <w:pPr>
        <w:pStyle w:val="ListParagraph"/>
        <w:widowControl w:val="0"/>
        <w:autoSpaceDE w:val="0"/>
        <w:spacing w:after="0" w:line="240" w:lineRule="auto"/>
        <w:ind w:left="0"/>
        <w:jc w:val="both"/>
        <w:rPr>
          <w:rFonts w:ascii="Garamond" w:hAnsi="Garamond"/>
          <w:spacing w:val="-4"/>
          <w:sz w:val="24"/>
          <w:szCs w:val="24"/>
        </w:rPr>
      </w:pPr>
      <w:r w:rsidRPr="00D82CBA">
        <w:rPr>
          <w:rFonts w:ascii="Garamond" w:hAnsi="Garamond"/>
          <w:spacing w:val="-4"/>
          <w:sz w:val="24"/>
          <w:szCs w:val="24"/>
        </w:rPr>
        <w:tab/>
        <w:t>4. Aktet e përgjithshme propozohen nga Drejtori i Përgjithshëm i RTSH-së dhe miratohen nga KDRTSH-ja.</w:t>
      </w:r>
    </w:p>
    <w:p w:rsidR="00F51DB7" w:rsidRPr="00D82CBA" w:rsidRDefault="00F51DB7" w:rsidP="00256296">
      <w:pPr>
        <w:pStyle w:val="ListParagraph"/>
        <w:widowControl w:val="0"/>
        <w:autoSpaceDE w:val="0"/>
        <w:spacing w:after="0" w:line="240" w:lineRule="auto"/>
        <w:ind w:left="0"/>
        <w:jc w:val="both"/>
        <w:rPr>
          <w:rFonts w:ascii="Garamond" w:hAnsi="Garamond"/>
          <w:spacing w:val="-4"/>
          <w:sz w:val="24"/>
          <w:szCs w:val="24"/>
        </w:rPr>
      </w:pPr>
      <w:r w:rsidRPr="00D82CBA">
        <w:rPr>
          <w:rFonts w:ascii="Garamond" w:hAnsi="Garamond"/>
          <w:spacing w:val="-4"/>
          <w:sz w:val="24"/>
          <w:szCs w:val="24"/>
        </w:rPr>
        <w:tab/>
        <w:t>5. Aktet e përgjithshme duhet të orientohen drejt optimizimit të punës dhe operacioneve të biznesit.</w:t>
      </w:r>
    </w:p>
    <w:p w:rsidR="00F51DB7" w:rsidRPr="00D82CBA" w:rsidRDefault="00F51DB7" w:rsidP="00256296">
      <w:pPr>
        <w:pStyle w:val="Hapesira7"/>
        <w:ind w:firstLine="0"/>
        <w:rPr>
          <w:spacing w:val="-4"/>
        </w:rPr>
      </w:pPr>
    </w:p>
    <w:p w:rsidR="00F51DB7" w:rsidRPr="00D82CBA" w:rsidRDefault="00F51DB7" w:rsidP="00256296">
      <w:pPr>
        <w:widowControl w:val="0"/>
        <w:tabs>
          <w:tab w:val="left" w:pos="867"/>
          <w:tab w:val="left" w:pos="1167"/>
        </w:tabs>
        <w:autoSpaceDE w:val="0"/>
        <w:spacing w:after="0" w:line="240" w:lineRule="auto"/>
        <w:ind w:firstLine="0"/>
        <w:jc w:val="center"/>
        <w:rPr>
          <w:rFonts w:ascii="Garamond" w:hAnsi="Garamond"/>
          <w:spacing w:val="-4"/>
          <w:sz w:val="24"/>
          <w:szCs w:val="24"/>
        </w:rPr>
      </w:pPr>
      <w:r w:rsidRPr="00D82CBA">
        <w:rPr>
          <w:rFonts w:ascii="Garamond" w:hAnsi="Garamond"/>
          <w:spacing w:val="-4"/>
          <w:sz w:val="24"/>
          <w:szCs w:val="24"/>
        </w:rPr>
        <w:t>KREU VIII</w:t>
      </w:r>
    </w:p>
    <w:p w:rsidR="00F51DB7" w:rsidRPr="00D82CBA" w:rsidRDefault="00F51DB7" w:rsidP="00256296">
      <w:pPr>
        <w:widowControl w:val="0"/>
        <w:tabs>
          <w:tab w:val="left" w:pos="867"/>
          <w:tab w:val="left" w:pos="1167"/>
        </w:tabs>
        <w:autoSpaceDE w:val="0"/>
        <w:spacing w:after="0" w:line="240" w:lineRule="auto"/>
        <w:ind w:firstLine="0"/>
        <w:jc w:val="center"/>
        <w:rPr>
          <w:rFonts w:ascii="Garamond" w:hAnsi="Garamond"/>
          <w:spacing w:val="-4"/>
          <w:sz w:val="24"/>
          <w:szCs w:val="24"/>
        </w:rPr>
      </w:pPr>
      <w:r w:rsidRPr="00D82CBA">
        <w:rPr>
          <w:rFonts w:ascii="Garamond" w:hAnsi="Garamond"/>
          <w:spacing w:val="-4"/>
          <w:sz w:val="24"/>
          <w:szCs w:val="24"/>
        </w:rPr>
        <w:t>PRONËSIA E RTSH-</w:t>
      </w:r>
      <w:r w:rsidR="004761E9" w:rsidRPr="00D82CBA">
        <w:rPr>
          <w:rFonts w:ascii="Garamond" w:hAnsi="Garamond"/>
          <w:spacing w:val="-4"/>
          <w:sz w:val="24"/>
          <w:szCs w:val="24"/>
        </w:rPr>
        <w:t>së</w:t>
      </w:r>
    </w:p>
    <w:p w:rsidR="00F51DB7" w:rsidRPr="00D82CBA" w:rsidRDefault="00F51DB7" w:rsidP="00256296">
      <w:pPr>
        <w:pStyle w:val="Hapesira7"/>
        <w:ind w:firstLine="0"/>
        <w:rPr>
          <w:spacing w:val="-4"/>
        </w:rPr>
      </w:pPr>
    </w:p>
    <w:p w:rsidR="00F51DB7" w:rsidRPr="00D82CBA" w:rsidRDefault="00F51DB7" w:rsidP="00256296">
      <w:pPr>
        <w:pStyle w:val="NeniNr"/>
        <w:keepNext w:val="0"/>
        <w:rPr>
          <w:spacing w:val="-4"/>
        </w:rPr>
      </w:pPr>
      <w:r w:rsidRPr="00D82CBA">
        <w:rPr>
          <w:spacing w:val="-4"/>
        </w:rPr>
        <w:t>Neni 47</w:t>
      </w:r>
    </w:p>
    <w:p w:rsidR="00F51DB7" w:rsidRPr="00D82CBA" w:rsidRDefault="00F51DB7" w:rsidP="00256296">
      <w:pPr>
        <w:pStyle w:val="Hapesira7"/>
        <w:ind w:firstLine="0"/>
        <w:rPr>
          <w:spacing w:val="-4"/>
        </w:rPr>
      </w:pP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1. Pasuritë e paluajtshme të RTSH-së regjistro</w:t>
      </w:r>
      <w:r w:rsidR="00140AE5">
        <w:rPr>
          <w:rFonts w:ascii="Garamond" w:hAnsi="Garamond"/>
          <w:spacing w:val="-4"/>
          <w:sz w:val="24"/>
          <w:szCs w:val="24"/>
        </w:rPr>
        <w:t>-</w:t>
      </w:r>
      <w:r w:rsidRPr="00D82CBA">
        <w:rPr>
          <w:rFonts w:ascii="Garamond" w:hAnsi="Garamond"/>
          <w:spacing w:val="-4"/>
          <w:sz w:val="24"/>
          <w:szCs w:val="24"/>
        </w:rPr>
        <w:t>hen si prona të paluajtshme publike dhe adminis</w:t>
      </w:r>
      <w:r w:rsidR="00140AE5">
        <w:rPr>
          <w:rFonts w:ascii="Garamond" w:hAnsi="Garamond"/>
          <w:spacing w:val="-4"/>
          <w:sz w:val="24"/>
          <w:szCs w:val="24"/>
        </w:rPr>
        <w:t>-</w:t>
      </w:r>
      <w:r w:rsidRPr="00D82CBA">
        <w:rPr>
          <w:rFonts w:ascii="Garamond" w:hAnsi="Garamond"/>
          <w:spacing w:val="-4"/>
          <w:sz w:val="24"/>
          <w:szCs w:val="24"/>
        </w:rPr>
        <w:t>trohen vetëm nga RTSH-ja për përmbu</w:t>
      </w:r>
      <w:r w:rsidR="00140AE5">
        <w:rPr>
          <w:rFonts w:ascii="Garamond" w:hAnsi="Garamond"/>
          <w:spacing w:val="-4"/>
          <w:sz w:val="24"/>
          <w:szCs w:val="24"/>
        </w:rPr>
        <w:t>-</w:t>
      </w:r>
      <w:r w:rsidRPr="00D82CBA">
        <w:rPr>
          <w:rFonts w:ascii="Garamond" w:hAnsi="Garamond"/>
          <w:spacing w:val="-4"/>
          <w:sz w:val="24"/>
          <w:szCs w:val="24"/>
        </w:rPr>
        <w:t>shjen e qëllimit të përcaktuar në këtë ligj.</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2. Pasuria e paluajtshme e RTSH-së përfshin:</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a) ndërtesat, sipas projekteve përkatëse, gjithë sipërfaqen e tokës së rrethuar, ku janë objektet e RTSH-së;</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b) kullat metalike të stacioneve dhe të përsëritësve televizivë;</w:t>
      </w:r>
    </w:p>
    <w:p w:rsidR="00F51DB7" w:rsidRPr="00D82CBA" w:rsidRDefault="00F51DB7" w:rsidP="00256296">
      <w:pPr>
        <w:widowControl w:val="0"/>
        <w:tabs>
          <w:tab w:val="left" w:pos="0"/>
        </w:tabs>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c) përsëritësit televizivë që sigurojnë transme</w:t>
      </w:r>
      <w:r w:rsidR="00140AE5">
        <w:rPr>
          <w:rFonts w:ascii="Garamond" w:hAnsi="Garamond"/>
          <w:spacing w:val="-4"/>
          <w:sz w:val="24"/>
          <w:szCs w:val="24"/>
        </w:rPr>
        <w:t>-</w:t>
      </w:r>
      <w:r w:rsidRPr="00D82CBA">
        <w:rPr>
          <w:rFonts w:ascii="Garamond" w:hAnsi="Garamond"/>
          <w:spacing w:val="-4"/>
          <w:sz w:val="24"/>
          <w:szCs w:val="24"/>
        </w:rPr>
        <w:t>timin e programeve audiovizive të RTSH-së;</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ç) çdo pasuri tjetër që është e lidhur në mënyrë të pazgjidhshme me truallin e RTSH-së.</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lastRenderedPageBreak/>
        <w:tab/>
        <w:t>3. Pasuria e luajtshme e RTSH-së përfshin:</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a) pajisjet teknike;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b) automjetet;</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c) pajisjet e zyrave;</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ç) materialet arkivore të filmit, të fonotekës dhe të dokumentacionit shkresor.</w:t>
      </w:r>
    </w:p>
    <w:p w:rsidR="00F51DB7" w:rsidRPr="00D82CBA" w:rsidRDefault="00F51DB7" w:rsidP="00256296">
      <w:pPr>
        <w:widowControl w:val="0"/>
        <w:autoSpaceDE w:val="0"/>
        <w:spacing w:after="0" w:line="240" w:lineRule="auto"/>
        <w:ind w:firstLine="0"/>
        <w:rPr>
          <w:rFonts w:ascii="Garamond" w:hAnsi="Garamond"/>
          <w:spacing w:val="-4"/>
          <w:sz w:val="24"/>
          <w:szCs w:val="24"/>
        </w:rPr>
      </w:pPr>
      <w:r w:rsidRPr="00D82CBA">
        <w:rPr>
          <w:rFonts w:ascii="Garamond" w:hAnsi="Garamond"/>
          <w:spacing w:val="-4"/>
          <w:sz w:val="24"/>
          <w:szCs w:val="24"/>
        </w:rPr>
        <w:tab/>
        <w:t>4. Është pronë ekskluzive e RTSH-së, mbështetur në legjislacionin për të drejtat e autorit dhe të drejtat e tjera të lidhura me të, çdo program audio dhe audioviziv i prodhuar nga strukturat e saj, me porosi të RTSH-së dhe që ka siglën e këtij institucioni.</w:t>
      </w:r>
    </w:p>
    <w:p w:rsidR="00F51DB7" w:rsidRPr="00140AE5" w:rsidRDefault="00F51DB7" w:rsidP="00256296">
      <w:pPr>
        <w:pStyle w:val="Hapesira7"/>
        <w:ind w:firstLine="0"/>
        <w:rPr>
          <w:spacing w:val="-4"/>
          <w:sz w:val="2"/>
        </w:rPr>
      </w:pPr>
    </w:p>
    <w:p w:rsidR="00F51DB7" w:rsidRPr="00D82CBA" w:rsidRDefault="00F51DB7" w:rsidP="00256296">
      <w:pPr>
        <w:pStyle w:val="NeniNr"/>
        <w:keepNext w:val="0"/>
        <w:rPr>
          <w:spacing w:val="-4"/>
        </w:rPr>
      </w:pPr>
      <w:r w:rsidRPr="00D82CBA">
        <w:rPr>
          <w:spacing w:val="-4"/>
        </w:rPr>
        <w:t>Neni 48</w:t>
      </w:r>
    </w:p>
    <w:p w:rsidR="00F51DB7" w:rsidRPr="00D82CBA" w:rsidRDefault="00F51DB7" w:rsidP="00256296">
      <w:pPr>
        <w:pStyle w:val="Hapesira7"/>
        <w:ind w:firstLine="0"/>
        <w:rPr>
          <w:spacing w:val="-4"/>
        </w:rPr>
      </w:pPr>
    </w:p>
    <w:p w:rsidR="00F51DB7" w:rsidRPr="00D82CBA" w:rsidRDefault="00F51DB7" w:rsidP="001D3F80">
      <w:pPr>
        <w:pStyle w:val="Paragrafi"/>
      </w:pPr>
      <w:r w:rsidRPr="00D82CBA">
        <w:t>1. Pronat e RTSH-së mund të jepen me qira, në përputhje me legjislacionin në fuqi. Drejtuesit e strukturave përbërëse të RTSH-së kanë të drejtë të propozojnë dhënien me qira të pronave.</w:t>
      </w:r>
    </w:p>
    <w:p w:rsidR="00F51DB7" w:rsidRPr="00D82CBA" w:rsidRDefault="00F51DB7" w:rsidP="001D3F80">
      <w:pPr>
        <w:pStyle w:val="Paragrafi"/>
      </w:pPr>
      <w:r w:rsidRPr="00D82CBA">
        <w:t>2. Të gjitha pronat e paluajtshme regjistrohen në hipotekë, sipas dispozitave ligjore.</w:t>
      </w:r>
    </w:p>
    <w:p w:rsidR="00F51DB7" w:rsidRPr="00D82CBA" w:rsidRDefault="00F51DB7" w:rsidP="001D3F80">
      <w:pPr>
        <w:pStyle w:val="Paragrafi"/>
      </w:pPr>
      <w:r w:rsidRPr="00D82CBA">
        <w:t>3. Me vendime të veçanta të organit përgjegjës dhe sipas legjislacionit në fuqi bëhet nxjerrja jashtë përdorimit dhe asgjësimi i pasurisë së luajtshme.</w:t>
      </w:r>
    </w:p>
    <w:p w:rsidR="00F51DB7" w:rsidRPr="00D82CBA" w:rsidRDefault="00F51DB7" w:rsidP="00256296">
      <w:pPr>
        <w:pStyle w:val="Hapesira7"/>
        <w:ind w:firstLine="0"/>
        <w:rPr>
          <w:spacing w:val="-4"/>
        </w:rPr>
      </w:pPr>
    </w:p>
    <w:p w:rsidR="00F51DB7" w:rsidRPr="00D82CBA" w:rsidRDefault="00F51DB7" w:rsidP="00256296">
      <w:pPr>
        <w:widowControl w:val="0"/>
        <w:tabs>
          <w:tab w:val="left" w:pos="759"/>
          <w:tab w:val="left" w:pos="1043"/>
        </w:tabs>
        <w:autoSpaceDE w:val="0"/>
        <w:spacing w:after="0" w:line="240" w:lineRule="auto"/>
        <w:ind w:firstLine="0"/>
        <w:jc w:val="center"/>
        <w:rPr>
          <w:rFonts w:ascii="Garamond" w:hAnsi="Garamond"/>
          <w:spacing w:val="-4"/>
          <w:sz w:val="24"/>
          <w:szCs w:val="24"/>
        </w:rPr>
      </w:pPr>
      <w:r w:rsidRPr="00D82CBA">
        <w:rPr>
          <w:rFonts w:ascii="Garamond" w:hAnsi="Garamond"/>
          <w:spacing w:val="-4"/>
          <w:sz w:val="24"/>
          <w:szCs w:val="24"/>
        </w:rPr>
        <w:t>KREU IX</w:t>
      </w:r>
    </w:p>
    <w:p w:rsidR="00F51DB7" w:rsidRPr="00D82CBA" w:rsidRDefault="00F51DB7" w:rsidP="00256296">
      <w:pPr>
        <w:widowControl w:val="0"/>
        <w:tabs>
          <w:tab w:val="left" w:pos="759"/>
          <w:tab w:val="left" w:pos="1043"/>
        </w:tabs>
        <w:autoSpaceDE w:val="0"/>
        <w:spacing w:after="0" w:line="240" w:lineRule="auto"/>
        <w:ind w:firstLine="0"/>
        <w:jc w:val="center"/>
        <w:rPr>
          <w:rFonts w:ascii="Garamond" w:hAnsi="Garamond"/>
          <w:spacing w:val="-4"/>
          <w:sz w:val="24"/>
          <w:szCs w:val="24"/>
        </w:rPr>
      </w:pPr>
      <w:r w:rsidRPr="00D82CBA">
        <w:rPr>
          <w:rFonts w:ascii="Garamond" w:hAnsi="Garamond"/>
          <w:spacing w:val="-4"/>
          <w:sz w:val="24"/>
          <w:szCs w:val="24"/>
        </w:rPr>
        <w:t>BURIMET E FINANCIMIT TË RTSH-</w:t>
      </w:r>
      <w:r w:rsidR="004761E9" w:rsidRPr="00D82CBA">
        <w:rPr>
          <w:rFonts w:ascii="Garamond" w:hAnsi="Garamond"/>
          <w:spacing w:val="-4"/>
          <w:sz w:val="24"/>
          <w:szCs w:val="24"/>
        </w:rPr>
        <w:t>së</w:t>
      </w:r>
    </w:p>
    <w:p w:rsidR="00F51DB7" w:rsidRPr="00140AE5" w:rsidRDefault="00F51DB7" w:rsidP="00256296">
      <w:pPr>
        <w:pStyle w:val="Hapesira7"/>
        <w:ind w:firstLine="0"/>
        <w:rPr>
          <w:spacing w:val="-4"/>
          <w:sz w:val="8"/>
        </w:rPr>
      </w:pPr>
    </w:p>
    <w:p w:rsidR="00F51DB7" w:rsidRPr="00D82CBA" w:rsidRDefault="00F51DB7" w:rsidP="00256296">
      <w:pPr>
        <w:pStyle w:val="NeniNr"/>
        <w:keepNext w:val="0"/>
        <w:rPr>
          <w:spacing w:val="-4"/>
        </w:rPr>
      </w:pPr>
      <w:r w:rsidRPr="00D82CBA">
        <w:rPr>
          <w:spacing w:val="-4"/>
        </w:rPr>
        <w:t>Neni 49</w:t>
      </w:r>
    </w:p>
    <w:p w:rsidR="00F51DB7" w:rsidRPr="00140AE5" w:rsidRDefault="00F51DB7" w:rsidP="00256296">
      <w:pPr>
        <w:pStyle w:val="Hapesira7"/>
        <w:ind w:firstLine="0"/>
        <w:rPr>
          <w:spacing w:val="-4"/>
          <w:sz w:val="8"/>
        </w:rPr>
      </w:pPr>
    </w:p>
    <w:p w:rsidR="00F51DB7" w:rsidRPr="00D82CBA" w:rsidRDefault="00F51DB7" w:rsidP="00140AE5">
      <w:pPr>
        <w:pStyle w:val="Paragrafi"/>
      </w:pPr>
      <w:r w:rsidRPr="00D82CBA">
        <w:t>1. RTSH-ja i siguron fondet financiare për nevojat e veta nga burimet e përcaktuara në ligjin nr. 97, datë 4.3.2013, “Për mediat audiovizive në Republikën e Shqipërisë”, si dhe nga burimet e mëposhtme:</w:t>
      </w:r>
    </w:p>
    <w:p w:rsidR="00F51DB7" w:rsidRPr="00D82CBA" w:rsidRDefault="00F51DB7" w:rsidP="00140AE5">
      <w:pPr>
        <w:pStyle w:val="Paragrafi"/>
        <w:rPr>
          <w:b/>
          <w:bCs/>
        </w:rPr>
      </w:pPr>
      <w:r w:rsidRPr="00D82CBA">
        <w:t>a) tarifa e shërbimit për përdorimin e aparatit marrës të transmetimeve audiovizive në posedimin e personave në territorin e Republikës së Shqipërisë;</w:t>
      </w:r>
    </w:p>
    <w:p w:rsidR="00F51DB7" w:rsidRPr="00D82CBA" w:rsidRDefault="00F51DB7" w:rsidP="00140AE5">
      <w:pPr>
        <w:pStyle w:val="Paragrafi"/>
      </w:pPr>
      <w:r w:rsidRPr="00D82CBA">
        <w:t>b) shërbimet audiovizive me pagesë për publikun;</w:t>
      </w:r>
    </w:p>
    <w:p w:rsidR="00F51DB7" w:rsidRPr="00D82CBA" w:rsidRDefault="00F51DB7" w:rsidP="00140AE5">
      <w:pPr>
        <w:pStyle w:val="Paragrafi"/>
      </w:pPr>
      <w:r w:rsidRPr="00D82CBA">
        <w:t>c) shërbimet për përdorimin e infrastrukturës së transmetimit;</w:t>
      </w:r>
    </w:p>
    <w:p w:rsidR="00F51DB7" w:rsidRPr="00D82CBA" w:rsidRDefault="00F51DB7" w:rsidP="00140AE5">
      <w:pPr>
        <w:pStyle w:val="Paragrafi"/>
      </w:pPr>
      <w:r w:rsidRPr="00D82CBA">
        <w:t>ç) vënia në dispozicion për të tretët dhe me pagesë e godinave dhe e kullave metalike, e stacioneve dhe përsëritësve televizivë, kundrejt kontratave dypalëshe, e të operatorëve të tjerë që punojnë në fushën e telekomunikacioneve, si:</w:t>
      </w:r>
    </w:p>
    <w:p w:rsidR="00F51DB7" w:rsidRPr="00D82CBA" w:rsidRDefault="00F51DB7" w:rsidP="00140AE5">
      <w:pPr>
        <w:pStyle w:val="Paragrafi"/>
      </w:pPr>
      <w:r w:rsidRPr="00D82CBA">
        <w:t>- operatorët publikë ose privatë të shërbimit fiks dhe të lëvizshëm telefonik;</w:t>
      </w:r>
    </w:p>
    <w:p w:rsidR="00F51DB7" w:rsidRPr="00D82CBA" w:rsidRDefault="00F51DB7" w:rsidP="00140AE5">
      <w:pPr>
        <w:pStyle w:val="Paragrafi"/>
      </w:pPr>
      <w:r w:rsidRPr="00D82CBA">
        <w:t>- operatorë strategjikë shtetërorë;</w:t>
      </w:r>
    </w:p>
    <w:p w:rsidR="001D3F80" w:rsidRDefault="001D3F80" w:rsidP="00140AE5">
      <w:pPr>
        <w:pStyle w:val="Paragrafi"/>
      </w:pPr>
    </w:p>
    <w:p w:rsidR="00F51DB7" w:rsidRPr="00D82CBA" w:rsidRDefault="00F51DB7" w:rsidP="00140AE5">
      <w:pPr>
        <w:pStyle w:val="Paragrafi"/>
      </w:pPr>
      <w:r w:rsidRPr="00D82CBA">
        <w:lastRenderedPageBreak/>
        <w:t>- operatorë të tjerë shtetërorë, publikë e privatë;</w:t>
      </w:r>
    </w:p>
    <w:p w:rsidR="00F51DB7" w:rsidRPr="00D82CBA" w:rsidRDefault="00F51DB7" w:rsidP="00140AE5">
      <w:pPr>
        <w:pStyle w:val="Paragrafi"/>
      </w:pPr>
      <w:r w:rsidRPr="00D82CBA">
        <w:t>d) shërbimet ndihmëse për të tretët;</w:t>
      </w:r>
    </w:p>
    <w:p w:rsidR="00F51DB7" w:rsidRPr="00D82CBA" w:rsidRDefault="00F51DB7" w:rsidP="00140AE5">
      <w:pPr>
        <w:pStyle w:val="Paragrafi"/>
        <w:rPr>
          <w:spacing w:val="-4"/>
          <w:szCs w:val="24"/>
        </w:rPr>
      </w:pPr>
      <w:r w:rsidRPr="00D82CBA">
        <w:rPr>
          <w:spacing w:val="-4"/>
          <w:szCs w:val="24"/>
        </w:rPr>
        <w:t>dh) dhëniet me qira të pajisjeve, pronë e RTSH-së, mbështetur në kontratat dypalëshe;</w:t>
      </w:r>
    </w:p>
    <w:p w:rsidR="00F51DB7" w:rsidRPr="00D82CBA" w:rsidRDefault="00F51DB7" w:rsidP="00140AE5">
      <w:pPr>
        <w:pStyle w:val="Paragrafi"/>
        <w:rPr>
          <w:spacing w:val="-4"/>
          <w:szCs w:val="24"/>
        </w:rPr>
      </w:pPr>
      <w:r w:rsidRPr="00D82CBA">
        <w:rPr>
          <w:spacing w:val="-4"/>
          <w:szCs w:val="24"/>
        </w:rPr>
        <w:t>e) shërbime të tjera, si prodhim, montim e transmetim programesh për të tretë, vendas dhe të huaj;</w:t>
      </w:r>
    </w:p>
    <w:p w:rsidR="00F51DB7" w:rsidRPr="00D82CBA" w:rsidRDefault="00F51DB7" w:rsidP="00140AE5">
      <w:pPr>
        <w:pStyle w:val="Paragrafi"/>
        <w:rPr>
          <w:spacing w:val="-4"/>
          <w:szCs w:val="24"/>
        </w:rPr>
      </w:pPr>
      <w:r w:rsidRPr="00D82CBA">
        <w:rPr>
          <w:spacing w:val="-4"/>
          <w:szCs w:val="24"/>
        </w:rPr>
        <w:t>ë) shfrytëzimi i studiove radiotelevizive, fikse dhe të lëvizshme, në favor të të tretëve, vendas dhe të huaj;</w:t>
      </w:r>
    </w:p>
    <w:p w:rsidR="00F51DB7" w:rsidRPr="00D82CBA" w:rsidRDefault="00F51DB7" w:rsidP="00140AE5">
      <w:pPr>
        <w:pStyle w:val="Paragrafi"/>
        <w:rPr>
          <w:spacing w:val="-4"/>
          <w:szCs w:val="24"/>
        </w:rPr>
      </w:pPr>
      <w:r w:rsidRPr="00D82CBA">
        <w:rPr>
          <w:spacing w:val="-4"/>
          <w:szCs w:val="24"/>
        </w:rPr>
        <w:t>f) shërbime teleteksti.</w:t>
      </w:r>
    </w:p>
    <w:p w:rsidR="00F51DB7" w:rsidRPr="00D82CBA" w:rsidRDefault="00F51DB7" w:rsidP="00140AE5">
      <w:pPr>
        <w:pStyle w:val="Paragrafi"/>
        <w:rPr>
          <w:spacing w:val="-4"/>
          <w:szCs w:val="24"/>
        </w:rPr>
      </w:pPr>
      <w:r w:rsidRPr="00D82CBA">
        <w:rPr>
          <w:spacing w:val="-4"/>
          <w:szCs w:val="24"/>
        </w:rPr>
        <w:t>2. Tarifat e shërbimeve miratohen me votim të hapur me shumicën e anëtarëve të Bordit të Administrimit dhe KDRTSH-së.</w:t>
      </w:r>
    </w:p>
    <w:p w:rsidR="00F51DB7" w:rsidRPr="00D82CBA" w:rsidRDefault="00F51DB7" w:rsidP="00140AE5">
      <w:pPr>
        <w:pStyle w:val="Paragrafi"/>
        <w:rPr>
          <w:spacing w:val="-4"/>
          <w:szCs w:val="24"/>
        </w:rPr>
      </w:pPr>
      <w:r w:rsidRPr="00D82CBA">
        <w:rPr>
          <w:spacing w:val="-4"/>
          <w:szCs w:val="24"/>
        </w:rPr>
        <w:t>3. Programet e përgatitura dhe të transmetuara nga RTSH-ja financohen nga pagesa e tarifës së shërbimit për përdorimin e aparatit marrës të transmetimit audioviziv, të ardhurat e fituara përmes veprimtarisë tregtare dhe fondet buxhetore.</w:t>
      </w:r>
    </w:p>
    <w:p w:rsidR="00F51DB7" w:rsidRPr="00D82CBA" w:rsidRDefault="00F51DB7" w:rsidP="00256296">
      <w:pPr>
        <w:pStyle w:val="Hapesira7"/>
        <w:rPr>
          <w:spacing w:val="-4"/>
        </w:rPr>
      </w:pPr>
    </w:p>
    <w:p w:rsidR="00F51DB7" w:rsidRPr="00D82CBA" w:rsidRDefault="00F51DB7" w:rsidP="00256296">
      <w:pPr>
        <w:pStyle w:val="NeniNr"/>
        <w:keepNext w:val="0"/>
        <w:rPr>
          <w:spacing w:val="-4"/>
        </w:rPr>
      </w:pPr>
      <w:r w:rsidRPr="00D82CBA">
        <w:rPr>
          <w:spacing w:val="-4"/>
        </w:rPr>
        <w:t>Neni 50</w:t>
      </w:r>
    </w:p>
    <w:p w:rsidR="00F51DB7" w:rsidRPr="00D82CBA" w:rsidRDefault="00F51DB7" w:rsidP="00256296">
      <w:pPr>
        <w:pStyle w:val="NeniTitull"/>
        <w:keepNext w:val="0"/>
        <w:rPr>
          <w:spacing w:val="-4"/>
        </w:rPr>
      </w:pPr>
      <w:r w:rsidRPr="00D82CBA">
        <w:rPr>
          <w:spacing w:val="-4"/>
        </w:rPr>
        <w:t>Ndarja e operacioneve financiare nga shërbimi publik</w:t>
      </w:r>
    </w:p>
    <w:p w:rsidR="00F51DB7" w:rsidRPr="00D82CBA" w:rsidRDefault="00F51DB7" w:rsidP="00256296">
      <w:pPr>
        <w:pStyle w:val="Hapesira7"/>
        <w:ind w:firstLine="0"/>
        <w:rPr>
          <w:spacing w:val="-4"/>
        </w:rPr>
      </w:pPr>
    </w:p>
    <w:p w:rsidR="00F51DB7" w:rsidRPr="002150E9" w:rsidRDefault="00F51DB7" w:rsidP="00256296">
      <w:pPr>
        <w:pStyle w:val="ListParagraph"/>
        <w:widowControl w:val="0"/>
        <w:tabs>
          <w:tab w:val="left" w:pos="0"/>
        </w:tabs>
        <w:autoSpaceDE w:val="0"/>
        <w:spacing w:after="0" w:line="240" w:lineRule="auto"/>
        <w:ind w:left="0" w:firstLine="284"/>
        <w:jc w:val="both"/>
        <w:rPr>
          <w:rFonts w:ascii="Garamond" w:hAnsi="Garamond"/>
          <w:spacing w:val="-4"/>
          <w:sz w:val="24"/>
          <w:szCs w:val="24"/>
        </w:rPr>
      </w:pPr>
      <w:r w:rsidRPr="00D82CBA">
        <w:rPr>
          <w:rFonts w:ascii="Garamond" w:hAnsi="Garamond"/>
          <w:spacing w:val="-4"/>
          <w:sz w:val="24"/>
          <w:szCs w:val="24"/>
        </w:rPr>
        <w:tab/>
        <w:t xml:space="preserve">1. RTSH-ja duhet të sigurojë që operacionet e saj financiare në fushën e veprimtarisë tregtare do të organizohen </w:t>
      </w:r>
      <w:r w:rsidRPr="002150E9">
        <w:rPr>
          <w:rFonts w:ascii="Garamond" w:hAnsi="Garamond"/>
          <w:spacing w:val="-4"/>
          <w:sz w:val="24"/>
          <w:szCs w:val="24"/>
        </w:rPr>
        <w:t xml:space="preserve">ndaras nga shërbimi publik. </w:t>
      </w:r>
    </w:p>
    <w:p w:rsidR="00F51DB7" w:rsidRPr="002150E9" w:rsidRDefault="00F51DB7" w:rsidP="00256296">
      <w:pPr>
        <w:pStyle w:val="ListParagraph"/>
        <w:widowControl w:val="0"/>
        <w:tabs>
          <w:tab w:val="left" w:pos="0"/>
        </w:tabs>
        <w:autoSpaceDE w:val="0"/>
        <w:spacing w:after="0" w:line="240" w:lineRule="auto"/>
        <w:ind w:left="0" w:firstLine="284"/>
        <w:jc w:val="both"/>
        <w:rPr>
          <w:rFonts w:ascii="Garamond" w:hAnsi="Garamond"/>
          <w:spacing w:val="-4"/>
          <w:sz w:val="24"/>
          <w:szCs w:val="24"/>
        </w:rPr>
      </w:pPr>
      <w:r w:rsidRPr="002150E9">
        <w:rPr>
          <w:rFonts w:ascii="Garamond" w:hAnsi="Garamond"/>
          <w:spacing w:val="-4"/>
          <w:sz w:val="24"/>
          <w:szCs w:val="24"/>
        </w:rPr>
        <w:tab/>
        <w:t>2. Tarifa e shërbimit për përdorimin e aparatit marrës të transmetimeve audiovizive, fondet buxhetore, fondet e tjera publike, si dhe të ardhurat nga kryerja e shërbimit publik, mund të përdoren vetëm për kryerjen e shërbimit publik, të përcaktuar në ligjin në fuqi.</w:t>
      </w:r>
    </w:p>
    <w:p w:rsidR="00F51DB7" w:rsidRPr="002150E9" w:rsidRDefault="00F51DB7" w:rsidP="00256296">
      <w:pPr>
        <w:pStyle w:val="ListParagraph"/>
        <w:widowControl w:val="0"/>
        <w:autoSpaceDE w:val="0"/>
        <w:spacing w:after="0" w:line="240" w:lineRule="auto"/>
        <w:ind w:left="0" w:firstLine="284"/>
        <w:jc w:val="both"/>
        <w:rPr>
          <w:rFonts w:ascii="Garamond" w:hAnsi="Garamond"/>
          <w:spacing w:val="-4"/>
          <w:sz w:val="24"/>
          <w:szCs w:val="24"/>
        </w:rPr>
      </w:pPr>
      <w:r w:rsidRPr="002150E9">
        <w:rPr>
          <w:rFonts w:ascii="Garamond" w:hAnsi="Garamond"/>
          <w:spacing w:val="-4"/>
          <w:sz w:val="24"/>
          <w:szCs w:val="24"/>
        </w:rPr>
        <w:t>3. Të ardhurat nga veprimtaria tregtare mund të shfrytëzohen për bashkëfinancimin e shërbimit publik, shpërblimet, ose për ruajtjen dhe zgjerimin e veprimtarinë tregtare, por vetëm në fusha të specifikuara që kanë lidhje me shërbimin publik.</w:t>
      </w:r>
    </w:p>
    <w:p w:rsidR="00F51DB7" w:rsidRPr="002150E9" w:rsidRDefault="00F51DB7" w:rsidP="00256296">
      <w:pPr>
        <w:pStyle w:val="Hapesira7"/>
        <w:rPr>
          <w:spacing w:val="-4"/>
        </w:rPr>
      </w:pPr>
    </w:p>
    <w:p w:rsidR="00F51DB7" w:rsidRPr="002150E9" w:rsidRDefault="00F51DB7" w:rsidP="00256296">
      <w:pPr>
        <w:pStyle w:val="Heading1"/>
        <w:keepNext w:val="0"/>
        <w:widowControl w:val="0"/>
        <w:tabs>
          <w:tab w:val="clear" w:pos="360"/>
          <w:tab w:val="num" w:pos="432"/>
          <w:tab w:val="left" w:pos="1411"/>
          <w:tab w:val="left" w:pos="2063"/>
          <w:tab w:val="left" w:pos="2369"/>
        </w:tabs>
        <w:suppressAutoHyphens/>
        <w:autoSpaceDE w:val="0"/>
        <w:spacing w:before="0" w:after="0"/>
        <w:ind w:left="0" w:firstLine="0"/>
        <w:jc w:val="center"/>
        <w:rPr>
          <w:rFonts w:ascii="Garamond" w:hAnsi="Garamond"/>
          <w:b w:val="0"/>
          <w:spacing w:val="-4"/>
          <w:sz w:val="24"/>
          <w:szCs w:val="24"/>
        </w:rPr>
      </w:pPr>
      <w:r w:rsidRPr="002150E9">
        <w:rPr>
          <w:rFonts w:ascii="Garamond" w:hAnsi="Garamond"/>
          <w:b w:val="0"/>
          <w:spacing w:val="-4"/>
          <w:sz w:val="24"/>
          <w:szCs w:val="24"/>
        </w:rPr>
        <w:t>Neni 51</w:t>
      </w:r>
    </w:p>
    <w:p w:rsidR="00F51DB7" w:rsidRPr="002150E9" w:rsidRDefault="00F51DB7" w:rsidP="00256296">
      <w:pPr>
        <w:pStyle w:val="Hapesira7"/>
        <w:rPr>
          <w:spacing w:val="-4"/>
        </w:rPr>
      </w:pPr>
    </w:p>
    <w:p w:rsidR="00F51DB7" w:rsidRPr="002150E9" w:rsidRDefault="00F51DB7" w:rsidP="00256296">
      <w:pPr>
        <w:widowControl w:val="0"/>
        <w:tabs>
          <w:tab w:val="left" w:pos="360"/>
        </w:tabs>
        <w:spacing w:after="0" w:line="240" w:lineRule="auto"/>
        <w:rPr>
          <w:rFonts w:ascii="Garamond" w:hAnsi="Garamond"/>
          <w:spacing w:val="-4"/>
          <w:sz w:val="24"/>
          <w:szCs w:val="24"/>
        </w:rPr>
      </w:pPr>
      <w:r w:rsidRPr="002150E9">
        <w:rPr>
          <w:rFonts w:ascii="Garamond" w:hAnsi="Garamond"/>
          <w:spacing w:val="-4"/>
          <w:sz w:val="24"/>
          <w:szCs w:val="24"/>
        </w:rPr>
        <w:t>1. Granti nga Buxheti i Shtetit financon:</w:t>
      </w:r>
    </w:p>
    <w:p w:rsidR="00F51DB7" w:rsidRPr="002150E9" w:rsidRDefault="00F51DB7" w:rsidP="00256296">
      <w:pPr>
        <w:widowControl w:val="0"/>
        <w:spacing w:after="0" w:line="240" w:lineRule="auto"/>
        <w:rPr>
          <w:rFonts w:ascii="Garamond" w:hAnsi="Garamond"/>
          <w:spacing w:val="-4"/>
          <w:sz w:val="24"/>
          <w:szCs w:val="24"/>
        </w:rPr>
      </w:pPr>
      <w:r w:rsidRPr="002150E9">
        <w:rPr>
          <w:rFonts w:ascii="Garamond" w:hAnsi="Garamond"/>
          <w:spacing w:val="-4"/>
          <w:sz w:val="24"/>
          <w:szCs w:val="24"/>
        </w:rPr>
        <w:t>a) shërbimin e transmetimeve audio për shqiptarët jashtë kufijve të Republikës së Shqipërisë;</w:t>
      </w:r>
    </w:p>
    <w:p w:rsidR="00F51DB7" w:rsidRPr="002150E9" w:rsidRDefault="00F51DB7" w:rsidP="00256296">
      <w:pPr>
        <w:widowControl w:val="0"/>
        <w:spacing w:after="0" w:line="240" w:lineRule="auto"/>
        <w:rPr>
          <w:rFonts w:ascii="Garamond" w:hAnsi="Garamond"/>
          <w:spacing w:val="-4"/>
          <w:sz w:val="24"/>
          <w:szCs w:val="24"/>
        </w:rPr>
      </w:pPr>
      <w:r w:rsidRPr="002150E9">
        <w:rPr>
          <w:rFonts w:ascii="Garamond" w:hAnsi="Garamond"/>
          <w:spacing w:val="-4"/>
          <w:sz w:val="24"/>
          <w:szCs w:val="24"/>
        </w:rPr>
        <w:t>b) shërbimin e transmetimeve audio për publikun e huaj;</w:t>
      </w:r>
    </w:p>
    <w:p w:rsidR="00F51DB7" w:rsidRPr="00140AE5" w:rsidRDefault="00F51DB7" w:rsidP="00256296">
      <w:pPr>
        <w:widowControl w:val="0"/>
        <w:spacing w:after="0" w:line="240" w:lineRule="auto"/>
        <w:rPr>
          <w:rFonts w:ascii="Garamond" w:hAnsi="Garamond"/>
          <w:sz w:val="24"/>
          <w:szCs w:val="24"/>
        </w:rPr>
      </w:pPr>
      <w:r w:rsidRPr="00140AE5">
        <w:rPr>
          <w:rFonts w:ascii="Garamond" w:hAnsi="Garamond"/>
          <w:sz w:val="24"/>
          <w:szCs w:val="24"/>
        </w:rPr>
        <w:t>c) shërbimin e transmetimeve audiovizive për shqiptarët jashtë kufijve të Republikës së Shqipë</w:t>
      </w:r>
      <w:r w:rsidR="00140AE5">
        <w:rPr>
          <w:rFonts w:ascii="Garamond" w:hAnsi="Garamond"/>
          <w:sz w:val="24"/>
          <w:szCs w:val="24"/>
        </w:rPr>
        <w:t>-</w:t>
      </w:r>
      <w:r w:rsidRPr="00140AE5">
        <w:rPr>
          <w:rFonts w:ascii="Garamond" w:hAnsi="Garamond"/>
          <w:sz w:val="24"/>
          <w:szCs w:val="24"/>
        </w:rPr>
        <w:t xml:space="preserve">risë; </w:t>
      </w:r>
    </w:p>
    <w:p w:rsidR="001D3F80" w:rsidRDefault="001D3F80" w:rsidP="00256296">
      <w:pPr>
        <w:widowControl w:val="0"/>
        <w:spacing w:after="0" w:line="240" w:lineRule="auto"/>
        <w:rPr>
          <w:rFonts w:ascii="Garamond" w:hAnsi="Garamond"/>
          <w:spacing w:val="-4"/>
          <w:sz w:val="24"/>
          <w:szCs w:val="24"/>
        </w:rPr>
      </w:pPr>
    </w:p>
    <w:p w:rsidR="00F51DB7" w:rsidRPr="002150E9" w:rsidRDefault="00F51DB7" w:rsidP="00256296">
      <w:pPr>
        <w:widowControl w:val="0"/>
        <w:spacing w:after="0" w:line="240" w:lineRule="auto"/>
        <w:rPr>
          <w:rFonts w:ascii="Garamond" w:hAnsi="Garamond"/>
          <w:spacing w:val="-4"/>
          <w:sz w:val="24"/>
          <w:szCs w:val="24"/>
        </w:rPr>
      </w:pPr>
      <w:r w:rsidRPr="002150E9">
        <w:rPr>
          <w:rFonts w:ascii="Garamond" w:hAnsi="Garamond"/>
          <w:spacing w:val="-4"/>
          <w:sz w:val="24"/>
          <w:szCs w:val="24"/>
        </w:rPr>
        <w:lastRenderedPageBreak/>
        <w:t>ç) projekte të rëndësishme teknike për futjen e teknologjive të reja për prodhim dhe transmetim;</w:t>
      </w:r>
    </w:p>
    <w:p w:rsidR="00F51DB7" w:rsidRPr="002150E9" w:rsidRDefault="00F51DB7" w:rsidP="00256296">
      <w:pPr>
        <w:widowControl w:val="0"/>
        <w:spacing w:after="0" w:line="240" w:lineRule="auto"/>
        <w:rPr>
          <w:rFonts w:ascii="Garamond" w:hAnsi="Garamond"/>
          <w:spacing w:val="-4"/>
          <w:sz w:val="24"/>
          <w:szCs w:val="24"/>
        </w:rPr>
      </w:pPr>
      <w:r w:rsidRPr="002150E9">
        <w:rPr>
          <w:rFonts w:ascii="Garamond" w:hAnsi="Garamond"/>
          <w:spacing w:val="-4"/>
          <w:sz w:val="24"/>
          <w:szCs w:val="24"/>
        </w:rPr>
        <w:t>d) projekte të rëndësishme prodhimi filmik  dhe veprimtari artistike të mëdha mbarëkombëtare, të prodhuara nga RTSH</w:t>
      </w:r>
      <w:r w:rsidR="004761E9">
        <w:rPr>
          <w:rFonts w:ascii="Garamond" w:hAnsi="Garamond"/>
          <w:spacing w:val="-4"/>
          <w:sz w:val="24"/>
          <w:szCs w:val="24"/>
        </w:rPr>
        <w:t>-ja</w:t>
      </w:r>
      <w:r w:rsidRPr="002150E9">
        <w:rPr>
          <w:rFonts w:ascii="Garamond" w:hAnsi="Garamond"/>
          <w:spacing w:val="-4"/>
          <w:sz w:val="24"/>
          <w:szCs w:val="24"/>
        </w:rPr>
        <w:t>;</w:t>
      </w:r>
    </w:p>
    <w:p w:rsidR="00F51DB7" w:rsidRPr="002150E9" w:rsidRDefault="00F51DB7" w:rsidP="00256296">
      <w:pPr>
        <w:widowControl w:val="0"/>
        <w:spacing w:after="0" w:line="240" w:lineRule="auto"/>
        <w:rPr>
          <w:rFonts w:ascii="Garamond" w:hAnsi="Garamond"/>
          <w:spacing w:val="-4"/>
          <w:sz w:val="24"/>
          <w:szCs w:val="24"/>
        </w:rPr>
      </w:pPr>
      <w:r w:rsidRPr="002150E9">
        <w:rPr>
          <w:rFonts w:ascii="Garamond" w:hAnsi="Garamond"/>
          <w:spacing w:val="-4"/>
          <w:sz w:val="24"/>
          <w:szCs w:val="24"/>
        </w:rPr>
        <w:t xml:space="preserve">dh) Orkestrën Simfonike të RTSH-së. </w:t>
      </w:r>
    </w:p>
    <w:p w:rsidR="00F51DB7" w:rsidRPr="002150E9" w:rsidRDefault="00F51DB7" w:rsidP="00256296">
      <w:pPr>
        <w:widowControl w:val="0"/>
        <w:spacing w:after="0" w:line="240" w:lineRule="auto"/>
        <w:rPr>
          <w:rFonts w:ascii="Garamond" w:hAnsi="Garamond"/>
          <w:spacing w:val="-4"/>
          <w:sz w:val="24"/>
          <w:szCs w:val="24"/>
        </w:rPr>
      </w:pPr>
      <w:r w:rsidRPr="002150E9">
        <w:rPr>
          <w:rFonts w:ascii="Garamond" w:hAnsi="Garamond"/>
          <w:spacing w:val="-4"/>
          <w:sz w:val="24"/>
          <w:szCs w:val="24"/>
        </w:rPr>
        <w:t>2. Masa e financimit përcaktohet në ligjin vjetor të Buxhetit të Shtetit, pas miratimit paraprak, në bazë të projektit të propozuar.</w:t>
      </w:r>
    </w:p>
    <w:p w:rsidR="00F51DB7" w:rsidRPr="002150E9" w:rsidRDefault="00F51DB7" w:rsidP="00256296">
      <w:pPr>
        <w:widowControl w:val="0"/>
        <w:spacing w:after="0" w:line="240" w:lineRule="auto"/>
        <w:rPr>
          <w:rFonts w:ascii="Garamond" w:hAnsi="Garamond"/>
          <w:spacing w:val="-4"/>
          <w:sz w:val="24"/>
          <w:szCs w:val="24"/>
        </w:rPr>
      </w:pPr>
      <w:r w:rsidRPr="002150E9">
        <w:rPr>
          <w:rFonts w:ascii="Garamond" w:hAnsi="Garamond"/>
          <w:spacing w:val="-4"/>
          <w:sz w:val="24"/>
          <w:szCs w:val="24"/>
        </w:rPr>
        <w:t>3. Ministritë dhe institucionet e tjera shtetërore mund të financojnë projekte të veçanta me rëndësi kombëtare në fushat e kulturës, të shkencës dhe të edukimit.</w:t>
      </w:r>
    </w:p>
    <w:p w:rsidR="00F51DB7" w:rsidRPr="002150E9" w:rsidRDefault="00F51DB7" w:rsidP="00256296">
      <w:pPr>
        <w:pStyle w:val="NeniNr"/>
        <w:keepNext w:val="0"/>
        <w:rPr>
          <w:spacing w:val="-4"/>
        </w:rPr>
      </w:pPr>
      <w:r w:rsidRPr="002150E9">
        <w:rPr>
          <w:spacing w:val="-4"/>
        </w:rPr>
        <w:t>Neni 52</w:t>
      </w:r>
    </w:p>
    <w:p w:rsidR="00F51DB7" w:rsidRPr="002150E9" w:rsidRDefault="00F51DB7" w:rsidP="00256296">
      <w:pPr>
        <w:pStyle w:val="NeniTitull"/>
        <w:keepNext w:val="0"/>
        <w:rPr>
          <w:spacing w:val="-4"/>
        </w:rPr>
      </w:pPr>
      <w:r w:rsidRPr="002150E9">
        <w:rPr>
          <w:spacing w:val="-4"/>
        </w:rPr>
        <w:t>Plani i biznesit</w:t>
      </w:r>
    </w:p>
    <w:p w:rsidR="00F51DB7" w:rsidRPr="002150E9" w:rsidRDefault="00F51DB7" w:rsidP="00256296">
      <w:pPr>
        <w:pStyle w:val="Hapesira7"/>
        <w:ind w:firstLine="0"/>
        <w:rPr>
          <w:spacing w:val="-4"/>
        </w:rPr>
      </w:pPr>
    </w:p>
    <w:p w:rsidR="00F51DB7" w:rsidRPr="002150E9" w:rsidRDefault="00F51DB7" w:rsidP="00256296">
      <w:pPr>
        <w:pStyle w:val="Paragrafi"/>
        <w:rPr>
          <w:spacing w:val="-4"/>
        </w:rPr>
      </w:pPr>
      <w:r w:rsidRPr="002150E9">
        <w:rPr>
          <w:spacing w:val="-4"/>
        </w:rPr>
        <w:t>1. Një element bazë në organizimin e punës dhe operacionet e biznesit është plani i biznesit, i cili përbëhet nga katër pjesë të rëndësishme:</w:t>
      </w:r>
    </w:p>
    <w:p w:rsidR="00F51DB7" w:rsidRPr="002150E9" w:rsidRDefault="00F51DB7" w:rsidP="00256296">
      <w:pPr>
        <w:pStyle w:val="Paragrafi"/>
        <w:rPr>
          <w:spacing w:val="-4"/>
        </w:rPr>
      </w:pPr>
      <w:r w:rsidRPr="002150E9">
        <w:rPr>
          <w:spacing w:val="-4"/>
        </w:rPr>
        <w:t>- përgatitja e planit të biznesit;</w:t>
      </w:r>
    </w:p>
    <w:p w:rsidR="00F51DB7" w:rsidRPr="002150E9" w:rsidRDefault="00F51DB7" w:rsidP="00256296">
      <w:pPr>
        <w:pStyle w:val="Paragrafi"/>
        <w:rPr>
          <w:spacing w:val="-4"/>
        </w:rPr>
      </w:pPr>
      <w:r w:rsidRPr="002150E9">
        <w:rPr>
          <w:spacing w:val="-4"/>
        </w:rPr>
        <w:t>- miratimi i planit të biznesit;</w:t>
      </w:r>
    </w:p>
    <w:p w:rsidR="00F51DB7" w:rsidRPr="002150E9" w:rsidRDefault="00F51DB7" w:rsidP="00256296">
      <w:pPr>
        <w:pStyle w:val="Paragrafi"/>
        <w:rPr>
          <w:spacing w:val="-4"/>
        </w:rPr>
      </w:pPr>
      <w:r w:rsidRPr="002150E9">
        <w:rPr>
          <w:spacing w:val="-4"/>
        </w:rPr>
        <w:t>- zbatimi i planit të biznesit;</w:t>
      </w:r>
    </w:p>
    <w:p w:rsidR="00F51DB7" w:rsidRPr="002150E9" w:rsidRDefault="00F51DB7" w:rsidP="00256296">
      <w:pPr>
        <w:pStyle w:val="Paragrafi"/>
        <w:rPr>
          <w:spacing w:val="-4"/>
        </w:rPr>
      </w:pPr>
      <w:r w:rsidRPr="002150E9">
        <w:rPr>
          <w:spacing w:val="-4"/>
        </w:rPr>
        <w:t>- mbikëqyrja e zbatimit të planit të biznesit.</w:t>
      </w:r>
    </w:p>
    <w:p w:rsidR="00F51DB7" w:rsidRPr="002150E9" w:rsidRDefault="00F51DB7" w:rsidP="00256296">
      <w:pPr>
        <w:pStyle w:val="Paragrafi"/>
        <w:rPr>
          <w:spacing w:val="-4"/>
        </w:rPr>
      </w:pPr>
      <w:r w:rsidRPr="002150E9">
        <w:rPr>
          <w:spacing w:val="-4"/>
        </w:rPr>
        <w:t>2. Përgatitja dhe zbatimi i planit të biznesit janë elementet më të rëndësishme për funksionimin racional dhe ekonomik të institucionit publik.</w:t>
      </w:r>
    </w:p>
    <w:p w:rsidR="00F51DB7" w:rsidRPr="002150E9" w:rsidRDefault="00F51DB7" w:rsidP="00256296">
      <w:pPr>
        <w:pStyle w:val="Paragrafi"/>
        <w:rPr>
          <w:spacing w:val="-4"/>
        </w:rPr>
      </w:pPr>
      <w:r w:rsidRPr="002150E9">
        <w:rPr>
          <w:spacing w:val="-4"/>
        </w:rPr>
        <w:t>3. Plani vjetor i biznesit është i bazuar dhe matet brenda Strategjisë së Zhvillimit të RTSH-së.</w:t>
      </w:r>
    </w:p>
    <w:p w:rsidR="00F51DB7" w:rsidRPr="002150E9" w:rsidRDefault="00F51DB7" w:rsidP="00256296">
      <w:pPr>
        <w:pStyle w:val="Hapesira7"/>
        <w:ind w:firstLine="0"/>
        <w:rPr>
          <w:spacing w:val="-4"/>
        </w:rPr>
      </w:pPr>
    </w:p>
    <w:p w:rsidR="00F51DB7" w:rsidRPr="002150E9" w:rsidRDefault="00F51DB7" w:rsidP="00256296">
      <w:pPr>
        <w:pStyle w:val="NeniNr"/>
        <w:keepNext w:val="0"/>
        <w:rPr>
          <w:spacing w:val="-4"/>
        </w:rPr>
      </w:pPr>
      <w:r w:rsidRPr="002150E9">
        <w:rPr>
          <w:spacing w:val="-4"/>
        </w:rPr>
        <w:t>Neni 53</w:t>
      </w:r>
    </w:p>
    <w:p w:rsidR="00F51DB7" w:rsidRPr="002150E9" w:rsidRDefault="00F51DB7" w:rsidP="00256296">
      <w:pPr>
        <w:pStyle w:val="NeniTitull"/>
        <w:keepNext w:val="0"/>
        <w:rPr>
          <w:spacing w:val="-4"/>
        </w:rPr>
      </w:pPr>
      <w:r w:rsidRPr="002150E9">
        <w:rPr>
          <w:spacing w:val="-4"/>
        </w:rPr>
        <w:t>Përgatitja e planit të biznesit</w:t>
      </w:r>
    </w:p>
    <w:p w:rsidR="00F51DB7" w:rsidRPr="002150E9" w:rsidRDefault="00F51DB7" w:rsidP="00256296">
      <w:pPr>
        <w:pStyle w:val="Hapesira7"/>
        <w:ind w:firstLine="0"/>
        <w:rPr>
          <w:spacing w:val="-4"/>
        </w:rPr>
      </w:pPr>
    </w:p>
    <w:p w:rsidR="00F51DB7" w:rsidRPr="002150E9" w:rsidRDefault="00F51DB7" w:rsidP="00256296">
      <w:pPr>
        <w:pStyle w:val="Paragrafi"/>
        <w:rPr>
          <w:spacing w:val="-4"/>
        </w:rPr>
      </w:pPr>
      <w:r w:rsidRPr="002150E9">
        <w:rPr>
          <w:spacing w:val="-4"/>
        </w:rPr>
        <w:t>1. Përgatitja në kohë dhe zbatimi i planit të biznesit është përgjegjësi e organeve si më poshtë:</w:t>
      </w:r>
    </w:p>
    <w:p w:rsidR="00F51DB7" w:rsidRPr="002150E9" w:rsidRDefault="00F51DB7" w:rsidP="00256296">
      <w:pPr>
        <w:pStyle w:val="Paragrafi"/>
        <w:rPr>
          <w:spacing w:val="-4"/>
        </w:rPr>
      </w:pPr>
      <w:r w:rsidRPr="002150E9">
        <w:rPr>
          <w:spacing w:val="-4"/>
        </w:rPr>
        <w:t>- Drejtorit të Përgjithshëm;</w:t>
      </w:r>
    </w:p>
    <w:p w:rsidR="00F51DB7" w:rsidRPr="002150E9" w:rsidRDefault="00F51DB7" w:rsidP="00256296">
      <w:pPr>
        <w:pStyle w:val="Paragrafi"/>
        <w:rPr>
          <w:spacing w:val="-4"/>
        </w:rPr>
      </w:pPr>
      <w:r w:rsidRPr="002150E9">
        <w:rPr>
          <w:spacing w:val="-4"/>
        </w:rPr>
        <w:t>- Bordit të Administrimit;</w:t>
      </w:r>
    </w:p>
    <w:p w:rsidR="00F51DB7" w:rsidRPr="002150E9" w:rsidRDefault="00F51DB7" w:rsidP="00256296">
      <w:pPr>
        <w:pStyle w:val="Paragrafi"/>
        <w:rPr>
          <w:spacing w:val="-4"/>
        </w:rPr>
      </w:pPr>
      <w:r w:rsidRPr="002150E9">
        <w:rPr>
          <w:spacing w:val="-4"/>
        </w:rPr>
        <w:t>- Zëvendësdrejtorit të Përgjithshëm;</w:t>
      </w:r>
    </w:p>
    <w:p w:rsidR="00F51DB7" w:rsidRPr="002150E9" w:rsidRDefault="00F51DB7" w:rsidP="00256296">
      <w:pPr>
        <w:pStyle w:val="Paragrafi"/>
        <w:rPr>
          <w:spacing w:val="-4"/>
        </w:rPr>
      </w:pPr>
      <w:r w:rsidRPr="002150E9">
        <w:rPr>
          <w:spacing w:val="-4"/>
        </w:rPr>
        <w:t>- drejtuesve të njësive organizative;</w:t>
      </w:r>
    </w:p>
    <w:p w:rsidR="00F51DB7" w:rsidRPr="002150E9" w:rsidRDefault="00F51DB7" w:rsidP="00256296">
      <w:pPr>
        <w:pStyle w:val="Paragrafi"/>
        <w:rPr>
          <w:spacing w:val="-4"/>
        </w:rPr>
      </w:pPr>
      <w:r w:rsidRPr="002150E9">
        <w:rPr>
          <w:spacing w:val="-4"/>
        </w:rPr>
        <w:t>- redaktorëve përgjegjës të programeve;</w:t>
      </w:r>
    </w:p>
    <w:p w:rsidR="00F51DB7" w:rsidRPr="002150E9" w:rsidRDefault="00F51DB7" w:rsidP="00256296">
      <w:pPr>
        <w:pStyle w:val="Paragrafi"/>
        <w:rPr>
          <w:spacing w:val="-4"/>
        </w:rPr>
      </w:pPr>
      <w:r w:rsidRPr="002150E9">
        <w:rPr>
          <w:spacing w:val="-4"/>
        </w:rPr>
        <w:t>- menaxherëve, drejtuesve të drejtorive, departamenteve dhe sektorëve për fusha të veçanta të punës, drejtuesve të qendrave rajonale, drejtorëve të njësive organizative të transmetimit dhe drejtorëve të njësive organizative.</w:t>
      </w:r>
    </w:p>
    <w:p w:rsidR="00F51DB7" w:rsidRPr="002150E9" w:rsidRDefault="00F51DB7" w:rsidP="00256296">
      <w:pPr>
        <w:pStyle w:val="Paragrafi"/>
        <w:rPr>
          <w:spacing w:val="-4"/>
        </w:rPr>
      </w:pPr>
      <w:r w:rsidRPr="002150E9">
        <w:rPr>
          <w:spacing w:val="-4"/>
        </w:rPr>
        <w:t>2. Drejtori i Përgjithshëm, së bashku me drejtuesin e njësisë së programeve dhe redaktorët përgjegjës të programeve, duhet të përgatisin strukturën programore të RTSH-së. Pas marrjes së mendimit edhe të Këshillit për Shikuesit dhe Dëgjuesit, e dërgojnë për miratim në Këshillin Drejtues RTSH-së.</w:t>
      </w:r>
    </w:p>
    <w:p w:rsidR="00F51DB7" w:rsidRPr="002150E9" w:rsidRDefault="00F51DB7" w:rsidP="00256296">
      <w:pPr>
        <w:pStyle w:val="Paragrafi"/>
        <w:rPr>
          <w:spacing w:val="-4"/>
        </w:rPr>
      </w:pPr>
      <w:r w:rsidRPr="002150E9">
        <w:rPr>
          <w:spacing w:val="-4"/>
        </w:rPr>
        <w:lastRenderedPageBreak/>
        <w:t xml:space="preserve">3. Drejtuesi i Njësisë së Programeve, së bashku me redaktorët e programeve do të përgatisin programin vjetor për prodhimin e programeve, që do të miratohet nga Drejtori i Përgjithshëm i RTSH-së. </w:t>
      </w:r>
    </w:p>
    <w:p w:rsidR="00F51DB7" w:rsidRPr="002150E9" w:rsidRDefault="00F51DB7" w:rsidP="00256296">
      <w:pPr>
        <w:pStyle w:val="Paragrafi"/>
        <w:rPr>
          <w:spacing w:val="-4"/>
        </w:rPr>
      </w:pPr>
      <w:r w:rsidRPr="002150E9">
        <w:rPr>
          <w:spacing w:val="-4"/>
        </w:rPr>
        <w:t xml:space="preserve">4. Pas miratimit të strukturës programore dhe programit vjetor të prodhimit të programeve, projektplani i biznesit përgatitet për vlerësim sipas funksionit, stafit financiar dhe parametrave të prodhimit teknologjik. </w:t>
      </w:r>
    </w:p>
    <w:p w:rsidR="00F51DB7" w:rsidRPr="002150E9" w:rsidRDefault="00F51DB7" w:rsidP="00256296">
      <w:pPr>
        <w:pStyle w:val="Paragrafi"/>
        <w:rPr>
          <w:spacing w:val="-4"/>
        </w:rPr>
      </w:pPr>
      <w:r w:rsidRPr="002150E9">
        <w:rPr>
          <w:spacing w:val="-4"/>
        </w:rPr>
        <w:t xml:space="preserve">5. Plani i biznesit duhet të jetë në përputhje më mundësitë financiare, njerëzore dhe teknologjike të prodhimit. </w:t>
      </w:r>
    </w:p>
    <w:p w:rsidR="00F51DB7" w:rsidRPr="002150E9" w:rsidRDefault="00F51DB7" w:rsidP="00256296">
      <w:pPr>
        <w:pStyle w:val="Paragrafi"/>
        <w:rPr>
          <w:spacing w:val="-4"/>
        </w:rPr>
      </w:pPr>
      <w:r w:rsidRPr="002150E9">
        <w:rPr>
          <w:spacing w:val="-4"/>
        </w:rPr>
        <w:t>6. Plani i biznesit duhet të zbatohet plotësisht, në kuadër të fondeve të akorduara, kapaciteteve të stafit, dhe kapaciteteve teknologjike dhe mbikëqyrja e zbatimit të tij është përgjegjësi e Drejtorit të Përgjithshëm.</w:t>
      </w:r>
    </w:p>
    <w:p w:rsidR="00F51DB7" w:rsidRPr="002150E9" w:rsidRDefault="00F51DB7" w:rsidP="00256296">
      <w:pPr>
        <w:pStyle w:val="Paragrafi"/>
        <w:rPr>
          <w:spacing w:val="-4"/>
        </w:rPr>
      </w:pPr>
      <w:r w:rsidRPr="002150E9">
        <w:rPr>
          <w:spacing w:val="-4"/>
        </w:rPr>
        <w:t>7. Drejtori i Përgjithshëm informon Këshillin Drejtues për përdorimin e fondeve për zbatimin e planit të biznesit.</w:t>
      </w:r>
    </w:p>
    <w:p w:rsidR="00F51DB7" w:rsidRPr="002150E9" w:rsidRDefault="00F51DB7" w:rsidP="00256296">
      <w:pPr>
        <w:pStyle w:val="Hapesira7"/>
        <w:ind w:firstLine="0"/>
        <w:rPr>
          <w:spacing w:val="-4"/>
        </w:rPr>
      </w:pPr>
    </w:p>
    <w:p w:rsidR="00F51DB7" w:rsidRPr="002150E9" w:rsidRDefault="00F51DB7" w:rsidP="00256296">
      <w:pPr>
        <w:pStyle w:val="NeniNr"/>
        <w:keepNext w:val="0"/>
        <w:rPr>
          <w:spacing w:val="-4"/>
        </w:rPr>
      </w:pPr>
      <w:r w:rsidRPr="002150E9">
        <w:rPr>
          <w:spacing w:val="-4"/>
        </w:rPr>
        <w:t>Neni 54</w:t>
      </w:r>
    </w:p>
    <w:p w:rsidR="00F51DB7" w:rsidRPr="002150E9" w:rsidRDefault="00F51DB7" w:rsidP="00256296">
      <w:pPr>
        <w:pStyle w:val="NeniTitull"/>
        <w:keepNext w:val="0"/>
        <w:rPr>
          <w:i/>
          <w:spacing w:val="-4"/>
        </w:rPr>
      </w:pPr>
      <w:r w:rsidRPr="002150E9">
        <w:rPr>
          <w:spacing w:val="-4"/>
        </w:rPr>
        <w:t>Reklama</w:t>
      </w:r>
    </w:p>
    <w:p w:rsidR="00F51DB7" w:rsidRPr="002150E9" w:rsidRDefault="00F51DB7" w:rsidP="00256296">
      <w:pPr>
        <w:pStyle w:val="Hapesira7"/>
        <w:ind w:firstLine="0"/>
        <w:rPr>
          <w:spacing w:val="-4"/>
        </w:rPr>
      </w:pPr>
    </w:p>
    <w:p w:rsidR="00F51DB7" w:rsidRPr="002150E9" w:rsidRDefault="00F51DB7" w:rsidP="002150E9">
      <w:pPr>
        <w:pStyle w:val="Paragrafi"/>
        <w:rPr>
          <w:spacing w:val="-4"/>
        </w:rPr>
      </w:pPr>
      <w:r w:rsidRPr="002150E9">
        <w:rPr>
          <w:spacing w:val="-4"/>
        </w:rPr>
        <w:t>1. Reklama, kushtet, forma, kohëzgjatja, reklamat e ndaluara përcaktohen në nenet 38 deri në 44 të ligjit nr. 97, datë 4.3.2013, “Për mediat audiovizive në Republikën e Shqipërisë”.</w:t>
      </w:r>
      <w:r w:rsidRPr="002150E9">
        <w:rPr>
          <w:b/>
          <w:spacing w:val="-4"/>
        </w:rPr>
        <w:t xml:space="preserve">  </w:t>
      </w:r>
    </w:p>
    <w:p w:rsidR="00F51DB7" w:rsidRPr="002150E9" w:rsidRDefault="00F51DB7" w:rsidP="002150E9">
      <w:pPr>
        <w:pStyle w:val="Paragrafi"/>
        <w:rPr>
          <w:spacing w:val="-4"/>
        </w:rPr>
      </w:pPr>
      <w:r w:rsidRPr="002150E9">
        <w:rPr>
          <w:spacing w:val="-4"/>
        </w:rPr>
        <w:t>2. Reklama është qartësisht e ndarë nga programet dhe përgjegjësia editoriale e RTSH-së.</w:t>
      </w:r>
    </w:p>
    <w:p w:rsidR="00F51DB7" w:rsidRPr="002150E9" w:rsidRDefault="00F51DB7" w:rsidP="002150E9">
      <w:pPr>
        <w:pStyle w:val="Paragrafi"/>
        <w:rPr>
          <w:spacing w:val="-4"/>
        </w:rPr>
      </w:pPr>
      <w:r w:rsidRPr="002150E9">
        <w:rPr>
          <w:spacing w:val="-4"/>
        </w:rPr>
        <w:t>3. Reklama porositen nga agjenci, individë, si dhe subjekte të tjera publike e private, vendase dhe të huaja.</w:t>
      </w:r>
    </w:p>
    <w:p w:rsidR="00F51DB7" w:rsidRPr="002150E9" w:rsidRDefault="00F51DB7" w:rsidP="002150E9">
      <w:pPr>
        <w:pStyle w:val="Paragrafi"/>
        <w:rPr>
          <w:spacing w:val="-4"/>
        </w:rPr>
      </w:pPr>
      <w:r w:rsidRPr="002150E9">
        <w:rPr>
          <w:spacing w:val="-4"/>
        </w:rPr>
        <w:t>4. Marrëdhëniet me kontraktuesit përcaktohen në aktmarrëveshjet tip dhe ndryshojnë në varësi të nivelit të tregut të reklamës.</w:t>
      </w:r>
    </w:p>
    <w:p w:rsidR="00F51DB7" w:rsidRPr="002150E9" w:rsidRDefault="00F51DB7" w:rsidP="002150E9">
      <w:pPr>
        <w:pStyle w:val="Paragrafi"/>
        <w:rPr>
          <w:spacing w:val="-4"/>
        </w:rPr>
      </w:pPr>
      <w:r w:rsidRPr="002150E9">
        <w:rPr>
          <w:spacing w:val="-4"/>
        </w:rPr>
        <w:t xml:space="preserve">5. Me propozimin e Drejtorit të Marketingut, Bordi i Administrimit përcakton kriteret dhe tarifat bazë të reklamës, si dhe të kohës tregtare që ia paraqet për miratim Këshillit Drejtues. </w:t>
      </w:r>
    </w:p>
    <w:p w:rsidR="00F51DB7" w:rsidRPr="002150E9" w:rsidRDefault="00F51DB7" w:rsidP="002150E9">
      <w:pPr>
        <w:pStyle w:val="Paragrafi"/>
        <w:rPr>
          <w:spacing w:val="-4"/>
        </w:rPr>
      </w:pPr>
      <w:r w:rsidRPr="002150E9">
        <w:rPr>
          <w:spacing w:val="-4"/>
        </w:rPr>
        <w:t>6. Përcaktimi dhe ndryshimi i tarifave të reklamave, sipas kritereve të miratuara nga Këshilli Drejtues dhe sipas kohëzgjatjes së tyre e orareve të transmetimit, me propozimin e Drejtorisë së Marketingut dhe pas marrjes së mendimit nga Bordi i Administrimit, miratohen nga Drejtori i Përgjithshëm.</w:t>
      </w:r>
    </w:p>
    <w:p w:rsidR="00F51DB7" w:rsidRPr="002150E9" w:rsidRDefault="00F51DB7" w:rsidP="002150E9">
      <w:pPr>
        <w:pStyle w:val="Paragrafi"/>
        <w:rPr>
          <w:spacing w:val="-4"/>
        </w:rPr>
      </w:pPr>
      <w:r w:rsidRPr="002150E9">
        <w:rPr>
          <w:spacing w:val="-4"/>
        </w:rPr>
        <w:t>7. Ndryshimi i tarifave të reklamës duhet të sjellë rritje të të ardhurave.</w:t>
      </w:r>
    </w:p>
    <w:p w:rsidR="001D3F80" w:rsidRDefault="001D3F80" w:rsidP="002150E9">
      <w:pPr>
        <w:pStyle w:val="Paragrafi"/>
        <w:rPr>
          <w:spacing w:val="-4"/>
        </w:rPr>
      </w:pPr>
    </w:p>
    <w:p w:rsidR="00F51DB7" w:rsidRPr="002150E9" w:rsidRDefault="00F51DB7" w:rsidP="002150E9">
      <w:pPr>
        <w:pStyle w:val="Paragrafi"/>
        <w:rPr>
          <w:spacing w:val="-4"/>
        </w:rPr>
      </w:pPr>
      <w:bookmarkStart w:id="0" w:name="_GoBack"/>
      <w:bookmarkEnd w:id="0"/>
      <w:r w:rsidRPr="002150E9">
        <w:rPr>
          <w:spacing w:val="-4"/>
        </w:rPr>
        <w:lastRenderedPageBreak/>
        <w:t>8. Njësia e Programeve, Njësia e Programeve Tematike dhe Lajmeve dhe qendrat vendore audiovizive në bashkëpunim me Drejtorinë e Marketingut përcaktojnë kohën televizive që do të vihet në dispozicion të reklamës, sipas limiteve të shprehura në Rregulloren e Brendshme të RTSH-së.</w:t>
      </w:r>
    </w:p>
    <w:p w:rsidR="00F51DB7" w:rsidRPr="002150E9" w:rsidRDefault="00F51DB7" w:rsidP="00256296">
      <w:pPr>
        <w:pStyle w:val="NeniNr"/>
        <w:keepNext w:val="0"/>
        <w:rPr>
          <w:spacing w:val="-4"/>
        </w:rPr>
      </w:pPr>
      <w:r w:rsidRPr="002150E9">
        <w:rPr>
          <w:spacing w:val="-4"/>
        </w:rPr>
        <w:t>Neni 55</w:t>
      </w:r>
    </w:p>
    <w:p w:rsidR="00F51DB7" w:rsidRPr="002150E9" w:rsidRDefault="00F51DB7" w:rsidP="00256296">
      <w:pPr>
        <w:pStyle w:val="Hapesira7"/>
        <w:ind w:firstLine="0"/>
        <w:rPr>
          <w:spacing w:val="-4"/>
        </w:rPr>
      </w:pPr>
    </w:p>
    <w:p w:rsidR="00F51DB7" w:rsidRPr="002150E9" w:rsidRDefault="00F51DB7" w:rsidP="002150E9">
      <w:pPr>
        <w:pStyle w:val="Paragrafi"/>
        <w:rPr>
          <w:spacing w:val="-4"/>
        </w:rPr>
      </w:pPr>
      <w:r w:rsidRPr="002150E9">
        <w:rPr>
          <w:spacing w:val="-4"/>
        </w:rPr>
        <w:t>1. Spoti reklamues standard është 30 sekonda.</w:t>
      </w:r>
    </w:p>
    <w:p w:rsidR="00F51DB7" w:rsidRPr="002150E9" w:rsidRDefault="00F51DB7" w:rsidP="002150E9">
      <w:pPr>
        <w:pStyle w:val="Paragrafi"/>
        <w:rPr>
          <w:spacing w:val="-4"/>
        </w:rPr>
      </w:pPr>
      <w:r w:rsidRPr="002150E9">
        <w:rPr>
          <w:spacing w:val="-4"/>
        </w:rPr>
        <w:t>2. Njësia matëse për spotin është çmimi në vlerë monetare për sekondë.</w:t>
      </w:r>
    </w:p>
    <w:p w:rsidR="00F51DB7" w:rsidRPr="002150E9" w:rsidRDefault="00F51DB7" w:rsidP="002150E9">
      <w:pPr>
        <w:pStyle w:val="Paragrafi"/>
        <w:rPr>
          <w:spacing w:val="-4"/>
        </w:rPr>
      </w:pPr>
      <w:r w:rsidRPr="002150E9">
        <w:rPr>
          <w:spacing w:val="-4"/>
        </w:rPr>
        <w:t>3. Spotet me interes publik jotregtar, që nuk reklamojnë veprimtaritë fitimprurëse, futen në transmetim me urdhër të Drejtorit të Përgjithshëm.</w:t>
      </w:r>
    </w:p>
    <w:p w:rsidR="00F51DB7" w:rsidRPr="002150E9" w:rsidRDefault="00F51DB7" w:rsidP="002150E9">
      <w:pPr>
        <w:pStyle w:val="Paragrafi"/>
        <w:rPr>
          <w:spacing w:val="-4"/>
        </w:rPr>
      </w:pPr>
      <w:r w:rsidRPr="002150E9">
        <w:rPr>
          <w:spacing w:val="-4"/>
        </w:rPr>
        <w:t xml:space="preserve">4. Gjatë edicioneve të lajmeve dhe gjatë transmetimit të ceremonive fetare nuk lejohet ndërprerja e tyre me transmetimin e reklamave. </w:t>
      </w:r>
    </w:p>
    <w:p w:rsidR="00F51DB7" w:rsidRPr="002150E9" w:rsidRDefault="00F51DB7" w:rsidP="002150E9">
      <w:pPr>
        <w:pStyle w:val="Paragrafi"/>
        <w:rPr>
          <w:spacing w:val="-4"/>
          <w:sz w:val="16"/>
        </w:rPr>
      </w:pPr>
    </w:p>
    <w:p w:rsidR="00F51DB7" w:rsidRPr="002150E9" w:rsidRDefault="00F51DB7" w:rsidP="002150E9">
      <w:pPr>
        <w:pStyle w:val="NeniNr"/>
        <w:rPr>
          <w:spacing w:val="-4"/>
        </w:rPr>
      </w:pPr>
      <w:r w:rsidRPr="002150E9">
        <w:rPr>
          <w:spacing w:val="-4"/>
        </w:rPr>
        <w:t>Neni 56</w:t>
      </w:r>
    </w:p>
    <w:p w:rsidR="00F51DB7" w:rsidRPr="002150E9" w:rsidRDefault="00F51DB7" w:rsidP="002150E9">
      <w:pPr>
        <w:pStyle w:val="Paragrafi"/>
        <w:rPr>
          <w:spacing w:val="-4"/>
          <w:sz w:val="16"/>
        </w:rPr>
      </w:pPr>
    </w:p>
    <w:p w:rsidR="00F51DB7" w:rsidRPr="002150E9" w:rsidRDefault="00F51DB7" w:rsidP="002150E9">
      <w:pPr>
        <w:pStyle w:val="Paragrafi"/>
        <w:rPr>
          <w:spacing w:val="-4"/>
        </w:rPr>
      </w:pPr>
      <w:r w:rsidRPr="002150E9">
        <w:rPr>
          <w:spacing w:val="-4"/>
        </w:rPr>
        <w:t>1. Çdo komision i paguar një agjenti duhet të jetë jo më e madhe se 10 për qind e vlerës së kontratës së reklamës.</w:t>
      </w:r>
    </w:p>
    <w:p w:rsidR="00F51DB7" w:rsidRPr="002150E9" w:rsidRDefault="00F51DB7" w:rsidP="002150E9">
      <w:pPr>
        <w:pStyle w:val="Paragrafi"/>
        <w:rPr>
          <w:spacing w:val="-4"/>
        </w:rPr>
      </w:pPr>
      <w:r w:rsidRPr="002150E9">
        <w:rPr>
          <w:spacing w:val="-4"/>
        </w:rPr>
        <w:t>2. Format e pagesës për reklamën janë me llogari ose çek bankar dhe në natyrë. Kur bëhet me shkëmbim në natyrë, shkëmbimi bëhet me kontratë të veçantë.</w:t>
      </w:r>
    </w:p>
    <w:p w:rsidR="00F51DB7" w:rsidRPr="002150E9" w:rsidRDefault="00F51DB7" w:rsidP="002150E9">
      <w:pPr>
        <w:pStyle w:val="Paragrafi"/>
        <w:rPr>
          <w:spacing w:val="-4"/>
          <w:sz w:val="16"/>
        </w:rPr>
      </w:pPr>
    </w:p>
    <w:p w:rsidR="00F51DB7" w:rsidRPr="002150E9" w:rsidRDefault="00F51DB7" w:rsidP="002150E9">
      <w:pPr>
        <w:pStyle w:val="NeniNr"/>
        <w:rPr>
          <w:spacing w:val="-4"/>
        </w:rPr>
      </w:pPr>
      <w:r w:rsidRPr="002150E9">
        <w:rPr>
          <w:spacing w:val="-4"/>
        </w:rPr>
        <w:t>Neni 57</w:t>
      </w:r>
    </w:p>
    <w:p w:rsidR="00F51DB7" w:rsidRPr="002150E9" w:rsidRDefault="00F51DB7" w:rsidP="002150E9">
      <w:pPr>
        <w:pStyle w:val="NeniTitull"/>
        <w:rPr>
          <w:i/>
          <w:spacing w:val="-4"/>
        </w:rPr>
      </w:pPr>
      <w:r w:rsidRPr="002150E9">
        <w:rPr>
          <w:spacing w:val="-4"/>
        </w:rPr>
        <w:t>Sponsorizimi</w:t>
      </w:r>
    </w:p>
    <w:p w:rsidR="00F51DB7" w:rsidRPr="002150E9" w:rsidRDefault="00F51DB7" w:rsidP="002150E9">
      <w:pPr>
        <w:pStyle w:val="NeniNr"/>
        <w:rPr>
          <w:spacing w:val="-4"/>
          <w:sz w:val="16"/>
        </w:rPr>
      </w:pPr>
    </w:p>
    <w:p w:rsidR="00F51DB7" w:rsidRPr="002150E9" w:rsidRDefault="00F51DB7" w:rsidP="002150E9">
      <w:pPr>
        <w:pStyle w:val="Paragrafi"/>
        <w:rPr>
          <w:spacing w:val="-4"/>
        </w:rPr>
      </w:pPr>
      <w:r w:rsidRPr="002150E9">
        <w:rPr>
          <w:spacing w:val="-4"/>
        </w:rPr>
        <w:t>Sponsorizimi rregullohet në mbështetje të nenit 45, të ligjit nr. 97, datë 4.3.2013, “Për mediat audiovizive në Republikën e Shqipërisë”, sipas kontratave të hidhura ndërmjet sponsorizuesit, i cili mund të jetë person fizik ose juridik, vendas ose i huaj,</w:t>
      </w:r>
      <w:r w:rsidRPr="002150E9">
        <w:rPr>
          <w:spacing w:val="-4"/>
          <w:vertAlign w:val="subscript"/>
        </w:rPr>
        <w:t xml:space="preserve"> </w:t>
      </w:r>
      <w:r w:rsidRPr="002150E9">
        <w:rPr>
          <w:spacing w:val="-4"/>
        </w:rPr>
        <w:t>dhe RTSH-së.</w:t>
      </w:r>
    </w:p>
    <w:p w:rsidR="00D82CBA" w:rsidRPr="002150E9" w:rsidRDefault="00D82CBA" w:rsidP="002150E9">
      <w:pPr>
        <w:pStyle w:val="Paragrafi"/>
        <w:rPr>
          <w:spacing w:val="-4"/>
          <w:sz w:val="16"/>
        </w:rPr>
      </w:pPr>
    </w:p>
    <w:p w:rsidR="00F51DB7" w:rsidRPr="002150E9" w:rsidRDefault="00F51DB7" w:rsidP="002150E9">
      <w:pPr>
        <w:pStyle w:val="NeniNr"/>
        <w:rPr>
          <w:spacing w:val="-4"/>
        </w:rPr>
      </w:pPr>
      <w:r w:rsidRPr="002150E9">
        <w:rPr>
          <w:spacing w:val="-4"/>
        </w:rPr>
        <w:t>KREU X</w:t>
      </w:r>
    </w:p>
    <w:p w:rsidR="00F51DB7" w:rsidRPr="002150E9" w:rsidRDefault="00F51DB7" w:rsidP="002150E9">
      <w:pPr>
        <w:pStyle w:val="NeniNr"/>
        <w:rPr>
          <w:spacing w:val="-4"/>
        </w:rPr>
      </w:pPr>
      <w:r w:rsidRPr="002150E9">
        <w:rPr>
          <w:spacing w:val="-4"/>
        </w:rPr>
        <w:t>DISPOZITA TË FUNDIT</w:t>
      </w:r>
    </w:p>
    <w:p w:rsidR="00F51DB7" w:rsidRPr="002150E9" w:rsidRDefault="00F51DB7" w:rsidP="002150E9">
      <w:pPr>
        <w:pStyle w:val="NeniNr"/>
        <w:rPr>
          <w:spacing w:val="-4"/>
          <w:sz w:val="14"/>
        </w:rPr>
      </w:pPr>
    </w:p>
    <w:p w:rsidR="00F51DB7" w:rsidRPr="002150E9" w:rsidRDefault="00F51DB7" w:rsidP="002150E9">
      <w:pPr>
        <w:pStyle w:val="NeniNr"/>
        <w:rPr>
          <w:spacing w:val="-4"/>
        </w:rPr>
      </w:pPr>
      <w:r w:rsidRPr="002150E9">
        <w:rPr>
          <w:spacing w:val="-4"/>
        </w:rPr>
        <w:t>Neni 58</w:t>
      </w:r>
    </w:p>
    <w:p w:rsidR="00F51DB7" w:rsidRPr="002150E9" w:rsidRDefault="00F51DB7" w:rsidP="002150E9">
      <w:pPr>
        <w:pStyle w:val="Paragrafi"/>
        <w:rPr>
          <w:spacing w:val="-4"/>
          <w:sz w:val="14"/>
        </w:rPr>
      </w:pPr>
    </w:p>
    <w:p w:rsidR="00F51DB7" w:rsidRPr="002150E9" w:rsidRDefault="00F51DB7" w:rsidP="002150E9">
      <w:pPr>
        <w:pStyle w:val="Paragrafi"/>
        <w:rPr>
          <w:spacing w:val="-4"/>
        </w:rPr>
      </w:pPr>
      <w:r w:rsidRPr="002150E9">
        <w:rPr>
          <w:spacing w:val="-4"/>
        </w:rPr>
        <w:t xml:space="preserve">1. Ndryshimet në Statut miratohen sipas përcaktimeve në ligj. </w:t>
      </w:r>
    </w:p>
    <w:p w:rsidR="00F51DB7" w:rsidRPr="002150E9" w:rsidRDefault="00F51DB7" w:rsidP="002150E9">
      <w:pPr>
        <w:pStyle w:val="Paragrafi"/>
        <w:rPr>
          <w:spacing w:val="-4"/>
        </w:rPr>
      </w:pPr>
      <w:r w:rsidRPr="002150E9">
        <w:rPr>
          <w:spacing w:val="-4"/>
        </w:rPr>
        <w:t>2. Në mbështetje e për zbatim të këtij Statuti, hartohen rregulloret e brendshme të të gjitha strukturave organizative të RTSH-së që miratohen nga Këshilli Drejtues i RTSH-së.</w:t>
      </w:r>
    </w:p>
    <w:p w:rsidR="002A4931" w:rsidRPr="002150E9" w:rsidRDefault="002A4931" w:rsidP="00256296">
      <w:pPr>
        <w:widowControl w:val="0"/>
        <w:autoSpaceDE w:val="0"/>
        <w:spacing w:after="0" w:line="240" w:lineRule="auto"/>
        <w:ind w:firstLine="0"/>
        <w:rPr>
          <w:rFonts w:ascii="Garamond" w:hAnsi="Garamond"/>
          <w:spacing w:val="-4"/>
          <w:sz w:val="24"/>
          <w:szCs w:val="24"/>
        </w:rPr>
      </w:pPr>
    </w:p>
    <w:p w:rsidR="002A4931" w:rsidRPr="002150E9" w:rsidRDefault="002A4931" w:rsidP="00256296">
      <w:pPr>
        <w:pStyle w:val="NeniTitull"/>
        <w:rPr>
          <w:spacing w:val="-4"/>
        </w:rPr>
      </w:pPr>
      <w:r w:rsidRPr="002150E9">
        <w:rPr>
          <w:spacing w:val="-4"/>
        </w:rPr>
        <w:lastRenderedPageBreak/>
        <w:t>VENDIM</w:t>
      </w:r>
    </w:p>
    <w:p w:rsidR="002A4931" w:rsidRPr="002150E9" w:rsidRDefault="002A4931" w:rsidP="00256296">
      <w:pPr>
        <w:pStyle w:val="NeniTitull"/>
        <w:rPr>
          <w:spacing w:val="-4"/>
        </w:rPr>
      </w:pPr>
      <w:r w:rsidRPr="002150E9">
        <w:rPr>
          <w:spacing w:val="-4"/>
        </w:rPr>
        <w:t xml:space="preserve">Nr. 952, datë  29.12.2016 </w:t>
      </w:r>
    </w:p>
    <w:p w:rsidR="002A4931" w:rsidRPr="002150E9" w:rsidRDefault="002A4931" w:rsidP="00256296">
      <w:pPr>
        <w:pStyle w:val="NeniTitull"/>
        <w:rPr>
          <w:spacing w:val="-4"/>
          <w:sz w:val="14"/>
        </w:rPr>
      </w:pPr>
    </w:p>
    <w:p w:rsidR="002A4931" w:rsidRPr="002150E9" w:rsidRDefault="002A4931" w:rsidP="00256296">
      <w:pPr>
        <w:pStyle w:val="NeniTitull"/>
        <w:rPr>
          <w:spacing w:val="-4"/>
        </w:rPr>
      </w:pPr>
      <w:r w:rsidRPr="002150E9">
        <w:rPr>
          <w:spacing w:val="-4"/>
        </w:rPr>
        <w:t xml:space="preserve">PËR SHKARKIMIN NGA DETYRA TË KRYETARIT TË BASHKISË KAVAJË, </w:t>
      </w:r>
    </w:p>
    <w:p w:rsidR="002A4931" w:rsidRPr="002150E9" w:rsidRDefault="002A4931" w:rsidP="00256296">
      <w:pPr>
        <w:pStyle w:val="NeniTitull"/>
        <w:rPr>
          <w:spacing w:val="-4"/>
        </w:rPr>
      </w:pPr>
      <w:r w:rsidRPr="002150E9">
        <w:rPr>
          <w:spacing w:val="-4"/>
        </w:rPr>
        <w:t>Z. ELVIS ROSHI</w:t>
      </w:r>
    </w:p>
    <w:p w:rsidR="002A4931" w:rsidRPr="002150E9" w:rsidRDefault="002A4931" w:rsidP="00256296">
      <w:pPr>
        <w:pStyle w:val="Paragrafi"/>
        <w:ind w:firstLine="0"/>
        <w:rPr>
          <w:spacing w:val="-4"/>
          <w:sz w:val="14"/>
        </w:rPr>
      </w:pPr>
    </w:p>
    <w:p w:rsidR="002A4931" w:rsidRPr="002150E9" w:rsidRDefault="002A4931" w:rsidP="002150E9">
      <w:pPr>
        <w:pStyle w:val="Paragrafi"/>
        <w:rPr>
          <w:spacing w:val="-4"/>
        </w:rPr>
      </w:pPr>
      <w:r w:rsidRPr="002150E9">
        <w:rPr>
          <w:spacing w:val="-4"/>
        </w:rPr>
        <w:t>Në mbështetje të neneve 100 e 115, pika 1, të Kushtetutës, të shkronjës “a”, të nenit 62, të ligjit nr.139/2015, “Për vetëqeverisjen vendore”, dhe të neneve 10, pika 1, shkronja “d”, dhe 14, pika 10, të ligjit nr.138/2015, “Për garantimin e integritetit të personave që zgjidhen, emërohen ose ushtrojnë funksione publike”, me propozimin e Kryeministrit, Këshilli i Ministrave</w:t>
      </w:r>
    </w:p>
    <w:p w:rsidR="002A4931" w:rsidRPr="002150E9" w:rsidRDefault="002A4931" w:rsidP="00256296">
      <w:pPr>
        <w:pStyle w:val="Paragrafi"/>
        <w:ind w:firstLine="0"/>
        <w:rPr>
          <w:spacing w:val="-4"/>
          <w:sz w:val="14"/>
        </w:rPr>
      </w:pPr>
    </w:p>
    <w:p w:rsidR="002A4931" w:rsidRPr="002150E9" w:rsidRDefault="002A4931" w:rsidP="00256296">
      <w:pPr>
        <w:pStyle w:val="NeniNr"/>
        <w:rPr>
          <w:spacing w:val="-4"/>
        </w:rPr>
      </w:pPr>
      <w:r w:rsidRPr="002150E9">
        <w:rPr>
          <w:spacing w:val="-4"/>
        </w:rPr>
        <w:t>VENDOSI:</w:t>
      </w:r>
    </w:p>
    <w:p w:rsidR="002A4931" w:rsidRPr="002150E9" w:rsidRDefault="002A4931" w:rsidP="00256296">
      <w:pPr>
        <w:pStyle w:val="Paragrafi"/>
        <w:ind w:firstLine="0"/>
        <w:rPr>
          <w:spacing w:val="-4"/>
          <w:sz w:val="14"/>
        </w:rPr>
      </w:pPr>
    </w:p>
    <w:p w:rsidR="002A4931" w:rsidRPr="002150E9" w:rsidRDefault="002A4931" w:rsidP="002150E9">
      <w:pPr>
        <w:pStyle w:val="Paragrafi"/>
        <w:rPr>
          <w:spacing w:val="-4"/>
        </w:rPr>
      </w:pPr>
      <w:r w:rsidRPr="002150E9">
        <w:rPr>
          <w:spacing w:val="-4"/>
        </w:rPr>
        <w:t>Shkarkimin nga detyra, për shkak të shkeljeve të rënda të ligjit, të kryetarit të Bashkisë Kavajë, z. Elvis Roshi.</w:t>
      </w:r>
    </w:p>
    <w:p w:rsidR="002A4931" w:rsidRPr="002150E9" w:rsidRDefault="002A4931" w:rsidP="002150E9">
      <w:pPr>
        <w:pStyle w:val="Paragrafi"/>
        <w:rPr>
          <w:spacing w:val="-4"/>
        </w:rPr>
      </w:pPr>
      <w:r w:rsidRPr="002150E9">
        <w:rPr>
          <w:spacing w:val="-4"/>
        </w:rPr>
        <w:t>Ky vendim hyn në fuqi menjëherë dhe botohet në Fletoren Zyrtare.</w:t>
      </w:r>
    </w:p>
    <w:p w:rsidR="002A4931" w:rsidRPr="002150E9" w:rsidRDefault="002A4931" w:rsidP="00256296">
      <w:pPr>
        <w:pStyle w:val="Paragrafi"/>
        <w:ind w:firstLine="0"/>
        <w:rPr>
          <w:spacing w:val="-4"/>
          <w:sz w:val="14"/>
        </w:rPr>
      </w:pPr>
    </w:p>
    <w:p w:rsidR="002A4931" w:rsidRPr="002150E9" w:rsidRDefault="002A4931" w:rsidP="00256296">
      <w:pPr>
        <w:pStyle w:val="Paragrafi"/>
        <w:ind w:firstLine="0"/>
        <w:jc w:val="right"/>
        <w:rPr>
          <w:spacing w:val="-4"/>
        </w:rPr>
      </w:pPr>
      <w:r w:rsidRPr="002150E9">
        <w:rPr>
          <w:spacing w:val="-4"/>
        </w:rPr>
        <w:t>KRYEMINISTRI</w:t>
      </w:r>
    </w:p>
    <w:p w:rsidR="002A4931" w:rsidRPr="002150E9" w:rsidRDefault="002A4931" w:rsidP="00256296">
      <w:pPr>
        <w:pStyle w:val="Paragrafi"/>
        <w:ind w:firstLine="0"/>
        <w:jc w:val="right"/>
        <w:rPr>
          <w:b/>
          <w:spacing w:val="-4"/>
        </w:rPr>
      </w:pPr>
      <w:r w:rsidRPr="002150E9">
        <w:rPr>
          <w:b/>
          <w:spacing w:val="-4"/>
        </w:rPr>
        <w:t>Edi Rama</w:t>
      </w:r>
    </w:p>
    <w:p w:rsidR="00191FEC" w:rsidRDefault="00191FEC" w:rsidP="002A4931">
      <w:pPr>
        <w:pStyle w:val="Paragrafi"/>
        <w:jc w:val="right"/>
        <w:rPr>
          <w:b/>
        </w:rPr>
      </w:pPr>
    </w:p>
    <w:p w:rsidR="00191FEC" w:rsidRPr="009E2F4B" w:rsidRDefault="00191FEC" w:rsidP="00191FEC">
      <w:pPr>
        <w:pStyle w:val="NeniTitull"/>
      </w:pPr>
      <w:r w:rsidRPr="009E2F4B">
        <w:t>VENDIM</w:t>
      </w:r>
    </w:p>
    <w:p w:rsidR="00191FEC" w:rsidRPr="009E2F4B" w:rsidRDefault="00191FEC" w:rsidP="00191FEC">
      <w:pPr>
        <w:pStyle w:val="NeniTitull"/>
      </w:pPr>
      <w:r w:rsidRPr="009E2F4B">
        <w:t>Nr. 174, datë 29.12.2016</w:t>
      </w:r>
    </w:p>
    <w:p w:rsidR="00191FEC" w:rsidRPr="00191FEC" w:rsidRDefault="00191FEC" w:rsidP="00191FEC">
      <w:pPr>
        <w:pStyle w:val="NeniTitull"/>
        <w:rPr>
          <w:sz w:val="14"/>
        </w:rPr>
      </w:pPr>
    </w:p>
    <w:p w:rsidR="00191FEC" w:rsidRPr="009E2F4B" w:rsidRDefault="00191FEC" w:rsidP="00191FEC">
      <w:pPr>
        <w:pStyle w:val="NeniTitull"/>
      </w:pPr>
      <w:r w:rsidRPr="009E2F4B">
        <w:t>PËR SHQYRTIMIN E REZULTATIT TË VERIFIKIMIT TË PROKURORISË SË PËRGJITHSHME PËR FUNKSIONARIN PUBLIK Z. ELVIS ROSHI, KRYETAR I BASHKISË KAVAJË, NË ZBATIM TË</w:t>
      </w:r>
      <w:r>
        <w:t xml:space="preserve"> </w:t>
      </w:r>
      <w:r w:rsidRPr="009E2F4B">
        <w:t>LIGJIT NR. 138/2015</w:t>
      </w:r>
      <w:r>
        <w:t>,</w:t>
      </w:r>
      <w:r w:rsidRPr="009E2F4B">
        <w:t xml:space="preserve"> </w:t>
      </w:r>
      <w:r>
        <w:t>“</w:t>
      </w:r>
      <w:r w:rsidRPr="009E2F4B">
        <w:t>PËR GARANTIMIN E INTEGRITETIT TË PERSONAVE QË ZGJIDHEN, EMËROHEN OSE USHTROJNË FUNKSIONE PUBLIKE</w:t>
      </w:r>
      <w:r>
        <w:t>”</w:t>
      </w:r>
    </w:p>
    <w:p w:rsidR="00191FEC" w:rsidRPr="00191FEC" w:rsidRDefault="00191FEC" w:rsidP="00191FEC">
      <w:pPr>
        <w:pStyle w:val="Paragrafi"/>
        <w:rPr>
          <w:sz w:val="14"/>
        </w:rPr>
      </w:pPr>
    </w:p>
    <w:p w:rsidR="00191FEC" w:rsidRPr="00191FEC" w:rsidRDefault="00191FEC" w:rsidP="00191FEC">
      <w:pPr>
        <w:pStyle w:val="Paragrafi"/>
        <w:rPr>
          <w:spacing w:val="-4"/>
        </w:rPr>
      </w:pPr>
      <w:r w:rsidRPr="00191FEC">
        <w:rPr>
          <w:spacing w:val="-4"/>
        </w:rPr>
        <w:t>Komisioni Qendror i Zgjedhjeve në mbledhjen e datës 29.12.2016, me pjesëmarrjen e:</w:t>
      </w:r>
    </w:p>
    <w:p w:rsidR="00191FEC" w:rsidRPr="009E2F4B" w:rsidRDefault="00191FEC" w:rsidP="00191FEC">
      <w:pPr>
        <w:pStyle w:val="Paragrafi"/>
      </w:pPr>
      <w:r w:rsidRPr="009E2F4B">
        <w:t xml:space="preserve">Denar </w:t>
      </w:r>
      <w:r>
        <w:t xml:space="preserve"> </w:t>
      </w:r>
      <w:r w:rsidRPr="009E2F4B">
        <w:t>Biba</w:t>
      </w:r>
      <w:r w:rsidRPr="009E2F4B">
        <w:tab/>
      </w:r>
      <w:r>
        <w:tab/>
      </w:r>
      <w:r>
        <w:tab/>
      </w:r>
      <w:r>
        <w:tab/>
      </w:r>
      <w:r w:rsidRPr="009E2F4B">
        <w:t>kryetar</w:t>
      </w:r>
      <w:r>
        <w:t>;</w:t>
      </w:r>
    </w:p>
    <w:p w:rsidR="00191FEC" w:rsidRPr="009E2F4B" w:rsidRDefault="00191FEC" w:rsidP="00191FEC">
      <w:pPr>
        <w:pStyle w:val="Paragrafi"/>
      </w:pPr>
      <w:r w:rsidRPr="009E2F4B">
        <w:t>Hysen</w:t>
      </w:r>
      <w:r>
        <w:t xml:space="preserve"> </w:t>
      </w:r>
      <w:r w:rsidRPr="009E2F4B">
        <w:t>Osmanaj</w:t>
      </w:r>
      <w:r w:rsidRPr="009E2F4B">
        <w:tab/>
      </w:r>
      <w:r>
        <w:tab/>
      </w:r>
      <w:r w:rsidRPr="009E2F4B">
        <w:t>zëvendëskryetar</w:t>
      </w:r>
      <w:r>
        <w:t>;</w:t>
      </w:r>
    </w:p>
    <w:p w:rsidR="00191FEC" w:rsidRPr="009E2F4B" w:rsidRDefault="00191FEC" w:rsidP="00191FEC">
      <w:pPr>
        <w:pStyle w:val="Paragrafi"/>
      </w:pPr>
      <w:r w:rsidRPr="009E2F4B">
        <w:t>Bledar</w:t>
      </w:r>
      <w:r>
        <w:t xml:space="preserve"> </w:t>
      </w:r>
      <w:r w:rsidRPr="009E2F4B">
        <w:t>Skënderi</w:t>
      </w:r>
      <w:r w:rsidRPr="009E2F4B">
        <w:tab/>
      </w:r>
      <w:r>
        <w:tab/>
      </w:r>
      <w:r w:rsidRPr="009E2F4B">
        <w:t>anëtar</w:t>
      </w:r>
      <w:r>
        <w:t>;</w:t>
      </w:r>
    </w:p>
    <w:p w:rsidR="00191FEC" w:rsidRPr="009E2F4B" w:rsidRDefault="00191FEC" w:rsidP="00191FEC">
      <w:pPr>
        <w:pStyle w:val="Paragrafi"/>
      </w:pPr>
      <w:r>
        <w:t>Edlira</w:t>
      </w:r>
      <w:r>
        <w:tab/>
        <w:t xml:space="preserve"> </w:t>
      </w:r>
      <w:r w:rsidRPr="009E2F4B">
        <w:t>Jorgaqi</w:t>
      </w:r>
      <w:r w:rsidRPr="009E2F4B">
        <w:tab/>
      </w:r>
      <w:r w:rsidRPr="009E2F4B">
        <w:tab/>
      </w:r>
      <w:r>
        <w:tab/>
      </w:r>
      <w:r w:rsidRPr="009E2F4B">
        <w:t>anëtare</w:t>
      </w:r>
      <w:r>
        <w:t>;</w:t>
      </w:r>
    </w:p>
    <w:p w:rsidR="00191FEC" w:rsidRPr="009E2F4B" w:rsidRDefault="00191FEC" w:rsidP="00191FEC">
      <w:pPr>
        <w:pStyle w:val="Paragrafi"/>
      </w:pPr>
      <w:r w:rsidRPr="009E2F4B">
        <w:t>Gëzim</w:t>
      </w:r>
      <w:r>
        <w:t xml:space="preserve"> </w:t>
      </w:r>
      <w:r w:rsidRPr="009E2F4B">
        <w:t>Veleshnja</w:t>
      </w:r>
      <w:r w:rsidRPr="009E2F4B">
        <w:tab/>
      </w:r>
      <w:r>
        <w:tab/>
      </w:r>
      <w:r w:rsidRPr="009E2F4B">
        <w:t>anëtar</w:t>
      </w:r>
      <w:r>
        <w:t>;</w:t>
      </w:r>
    </w:p>
    <w:p w:rsidR="00191FEC" w:rsidRPr="009E2F4B" w:rsidRDefault="00191FEC" w:rsidP="00191FEC">
      <w:pPr>
        <w:pStyle w:val="Paragrafi"/>
      </w:pPr>
      <w:r w:rsidRPr="009E2F4B">
        <w:t>Klement</w:t>
      </w:r>
      <w:r w:rsidRPr="009E2F4B">
        <w:tab/>
      </w:r>
      <w:r>
        <w:t xml:space="preserve"> </w:t>
      </w:r>
      <w:r w:rsidRPr="009E2F4B">
        <w:t>Zguri</w:t>
      </w:r>
      <w:r w:rsidRPr="009E2F4B">
        <w:tab/>
      </w:r>
      <w:r w:rsidRPr="009E2F4B">
        <w:tab/>
        <w:t>anëtar</w:t>
      </w:r>
      <w:r>
        <w:t>;</w:t>
      </w:r>
    </w:p>
    <w:p w:rsidR="00191FEC" w:rsidRPr="009E2F4B" w:rsidRDefault="00191FEC" w:rsidP="00191FEC">
      <w:pPr>
        <w:pStyle w:val="Paragrafi"/>
      </w:pPr>
      <w:r w:rsidRPr="009E2F4B">
        <w:t>Vera</w:t>
      </w:r>
      <w:r>
        <w:t xml:space="preserve"> </w:t>
      </w:r>
      <w:r w:rsidRPr="009E2F4B">
        <w:t>Shtjefni</w:t>
      </w:r>
      <w:r w:rsidRPr="009E2F4B">
        <w:tab/>
      </w:r>
      <w:r w:rsidRPr="009E2F4B">
        <w:tab/>
      </w:r>
      <w:r>
        <w:tab/>
      </w:r>
      <w:r w:rsidRPr="009E2F4B">
        <w:t>anëtare</w:t>
      </w:r>
      <w:r>
        <w:t>.</w:t>
      </w:r>
    </w:p>
    <w:p w:rsidR="00191FEC" w:rsidRPr="009E2F4B" w:rsidRDefault="00191FEC" w:rsidP="00191FEC">
      <w:pPr>
        <w:pStyle w:val="Paragrafi"/>
      </w:pPr>
      <w:r w:rsidRPr="009E2F4B">
        <w:t xml:space="preserve">Shqyrtoi çështjen me, </w:t>
      </w:r>
    </w:p>
    <w:p w:rsidR="00191FEC" w:rsidRPr="00191FEC" w:rsidRDefault="00191FEC" w:rsidP="00191FEC">
      <w:pPr>
        <w:pStyle w:val="Paragrafi"/>
        <w:rPr>
          <w:spacing w:val="-4"/>
        </w:rPr>
      </w:pPr>
      <w:r w:rsidRPr="00191FEC">
        <w:rPr>
          <w:spacing w:val="-4"/>
        </w:rPr>
        <w:t xml:space="preserve">OBJEKT: Për shqyrtimin e rezultatit të verifikimit të Prokurorisë së Përgjithshme për </w:t>
      </w:r>
      <w:r w:rsidRPr="00191FEC">
        <w:rPr>
          <w:spacing w:val="-4"/>
        </w:rPr>
        <w:lastRenderedPageBreak/>
        <w:t xml:space="preserve">funksionarin publik z. Elvis Roshi, kryetar i Bashkisë Kavajë, në zbatim të ligjit nr. 138/2015, ‘Për garantimin e integritetit të personave që zgjidhen, emërohen ose ushtrojnë funksione publike”. </w:t>
      </w:r>
    </w:p>
    <w:p w:rsidR="00191FEC" w:rsidRPr="00191FEC" w:rsidRDefault="00191FEC" w:rsidP="00191FEC">
      <w:pPr>
        <w:pStyle w:val="Paragrafi"/>
        <w:rPr>
          <w:spacing w:val="-4"/>
        </w:rPr>
      </w:pPr>
      <w:r w:rsidRPr="00191FEC">
        <w:rPr>
          <w:spacing w:val="-4"/>
        </w:rPr>
        <w:t xml:space="preserve">BAZË LIGJORE: Neni 23, pika 1, germa “a”, i ligjit nr. 10019, datë 29.12.2008, “Kodi Zgjedhor i Republikës së Shqipërisë’’, i ndryshuar; neni 10, pika 1, germa “d”, neni 15, pika 3, i ligjit nr. 138/2015, “Për garantimin e integritet të personave që zgjidhen, emërohen ose ushtrojnë funksione publike”; kreu V, pikat 12, 13, 14 të vendimit të Kuvendit nr. 17/2016, “Për përcaktimin e rregullave të detajuara mbi zbatimin e ndalimeve të parashikuara në ligjin nr. 138/2015, “Për garantimin e integritetit të personave që zgjidhen, emërohen ose ushtrojnë funksione publike”. </w:t>
      </w:r>
    </w:p>
    <w:p w:rsidR="00191FEC" w:rsidRPr="00191FEC" w:rsidRDefault="00191FEC" w:rsidP="00191FEC">
      <w:pPr>
        <w:pStyle w:val="Paragrafi"/>
        <w:rPr>
          <w:spacing w:val="-4"/>
        </w:rPr>
      </w:pPr>
      <w:r w:rsidRPr="00191FEC">
        <w:rPr>
          <w:spacing w:val="-4"/>
        </w:rPr>
        <w:t>KQZ-ja pasi shqyrtoi dokumentacionin e paraqitur dhe dëgjoi diskutimet e të pranishmëve,</w:t>
      </w:r>
    </w:p>
    <w:p w:rsidR="00191FEC" w:rsidRPr="00191FEC" w:rsidRDefault="00191FEC" w:rsidP="00191FEC">
      <w:pPr>
        <w:pStyle w:val="Paragrafi"/>
        <w:rPr>
          <w:spacing w:val="-4"/>
          <w:sz w:val="16"/>
        </w:rPr>
      </w:pPr>
    </w:p>
    <w:p w:rsidR="00191FEC" w:rsidRPr="00191FEC" w:rsidRDefault="00191FEC" w:rsidP="00191FEC">
      <w:pPr>
        <w:pStyle w:val="NeniNr"/>
        <w:rPr>
          <w:spacing w:val="-4"/>
        </w:rPr>
      </w:pPr>
      <w:r w:rsidRPr="00191FEC">
        <w:rPr>
          <w:spacing w:val="-4"/>
        </w:rPr>
        <w:t>PËR KËTO ARSYE,</w:t>
      </w:r>
    </w:p>
    <w:p w:rsidR="00191FEC" w:rsidRPr="00191FEC" w:rsidRDefault="00191FEC" w:rsidP="00191FEC">
      <w:pPr>
        <w:pStyle w:val="Paragrafi"/>
        <w:rPr>
          <w:spacing w:val="-4"/>
          <w:sz w:val="14"/>
        </w:rPr>
      </w:pPr>
    </w:p>
    <w:p w:rsidR="00191FEC" w:rsidRPr="00191FEC" w:rsidRDefault="00191FEC" w:rsidP="00191FEC">
      <w:pPr>
        <w:pStyle w:val="Paragrafi"/>
        <w:rPr>
          <w:spacing w:val="-4"/>
        </w:rPr>
      </w:pPr>
      <w:r w:rsidRPr="00191FEC">
        <w:rPr>
          <w:spacing w:val="-4"/>
        </w:rPr>
        <w:t>Komisioni Qendror i Zgjedhjeve, bazuar në nenin 23, pika 1, germa “a”, i ligjit nr. 10019, datë 29.12.2008, “Kodi Zgjedhor i Republikës së Shqipërisë’’, i ndryshuar; neni 10, pika 1, germa “d”, neni 14, neni 15, pika 3 të ligjit nr. 138/2015, “Për garantimin e integritet të personave që zgjidhen, emërohen ose ushtrojnë funksione publike”; kreu V, pika 12, 13, 14 të vendimit të Kuvendit nr. 17/2016, “Për përcaktimin e rregullave të detajuara mbi zbatimin e ndalimeve të parashikuara në ligjin nr. 138/2015, “Për garantimin e integritetit të personave që zgjidhen, emërohen ose ushtrojnë funksione publike”.</w:t>
      </w:r>
    </w:p>
    <w:p w:rsidR="00191FEC" w:rsidRPr="00191FEC" w:rsidRDefault="00191FEC" w:rsidP="00191FEC">
      <w:pPr>
        <w:pStyle w:val="Paragrafi"/>
        <w:rPr>
          <w:spacing w:val="-4"/>
          <w:sz w:val="18"/>
        </w:rPr>
      </w:pPr>
    </w:p>
    <w:p w:rsidR="00191FEC" w:rsidRPr="00191FEC" w:rsidRDefault="00191FEC" w:rsidP="00191FEC">
      <w:pPr>
        <w:pStyle w:val="NeniNr"/>
        <w:rPr>
          <w:spacing w:val="-4"/>
        </w:rPr>
      </w:pPr>
      <w:r w:rsidRPr="00191FEC">
        <w:rPr>
          <w:spacing w:val="-4"/>
        </w:rPr>
        <w:t>VENDOSI:</w:t>
      </w:r>
    </w:p>
    <w:p w:rsidR="00191FEC" w:rsidRPr="002150E9" w:rsidRDefault="00191FEC" w:rsidP="00191FEC">
      <w:pPr>
        <w:pStyle w:val="Paragrafi"/>
        <w:rPr>
          <w:spacing w:val="-4"/>
          <w:sz w:val="10"/>
        </w:rPr>
      </w:pPr>
    </w:p>
    <w:p w:rsidR="00191FEC" w:rsidRPr="00191FEC" w:rsidRDefault="00191FEC" w:rsidP="00191FEC">
      <w:pPr>
        <w:pStyle w:val="Paragrafi"/>
        <w:rPr>
          <w:spacing w:val="-4"/>
        </w:rPr>
      </w:pPr>
      <w:r w:rsidRPr="00191FEC">
        <w:rPr>
          <w:spacing w:val="-4"/>
        </w:rPr>
        <w:t>1. Të shpallë të pavlefshëm dhe përfundimin e parakohshëm të mandatit të kryetarit të Bashkisë Kavajë z. Elvis Roshi.</w:t>
      </w:r>
    </w:p>
    <w:p w:rsidR="00191FEC" w:rsidRPr="00191FEC" w:rsidRDefault="00191FEC" w:rsidP="00191FEC">
      <w:pPr>
        <w:pStyle w:val="Paragrafi"/>
        <w:rPr>
          <w:spacing w:val="-4"/>
        </w:rPr>
      </w:pPr>
      <w:r w:rsidRPr="00191FEC">
        <w:rPr>
          <w:spacing w:val="-4"/>
        </w:rPr>
        <w:t>2. Ky vendim i njoftohet menjëherë Kryeministrit, për të vijuar me procedurat parashikuara nga neni 115 i Kushtetutës.</w:t>
      </w:r>
    </w:p>
    <w:p w:rsidR="00191FEC" w:rsidRPr="00191FEC" w:rsidRDefault="00191FEC" w:rsidP="00191FEC">
      <w:pPr>
        <w:pStyle w:val="Paragrafi"/>
        <w:rPr>
          <w:spacing w:val="-4"/>
        </w:rPr>
      </w:pPr>
      <w:r w:rsidRPr="00191FEC">
        <w:rPr>
          <w:spacing w:val="-4"/>
        </w:rPr>
        <w:t xml:space="preserve">3. Kundër këtij vendimi mund të bëhet ankim sipas ligjit. </w:t>
      </w:r>
    </w:p>
    <w:p w:rsidR="00191FEC" w:rsidRPr="00191FEC" w:rsidRDefault="00191FEC" w:rsidP="00191FEC">
      <w:pPr>
        <w:pStyle w:val="Paragrafi"/>
        <w:rPr>
          <w:spacing w:val="-4"/>
        </w:rPr>
      </w:pPr>
      <w:r w:rsidRPr="00191FEC">
        <w:rPr>
          <w:spacing w:val="-4"/>
        </w:rPr>
        <w:t>4. Ky vendim hyn në fuqi menjëherë dhe botohet në Fletoren Zyrtare.</w:t>
      </w:r>
    </w:p>
    <w:p w:rsidR="00191FEC" w:rsidRPr="002150E9" w:rsidRDefault="00191FEC" w:rsidP="00191FEC">
      <w:pPr>
        <w:pStyle w:val="Paragrafi"/>
        <w:rPr>
          <w:spacing w:val="-4"/>
          <w:sz w:val="10"/>
        </w:rPr>
      </w:pPr>
    </w:p>
    <w:p w:rsidR="00191FEC" w:rsidRPr="00191FEC" w:rsidRDefault="00191FEC" w:rsidP="00191FEC">
      <w:pPr>
        <w:pStyle w:val="Paragrafi"/>
        <w:jc w:val="right"/>
        <w:rPr>
          <w:spacing w:val="-4"/>
        </w:rPr>
      </w:pPr>
      <w:r w:rsidRPr="00191FEC">
        <w:rPr>
          <w:spacing w:val="-4"/>
        </w:rPr>
        <w:t>KRYETAR</w:t>
      </w:r>
    </w:p>
    <w:p w:rsidR="00191FEC" w:rsidRPr="00191FEC" w:rsidRDefault="00191FEC" w:rsidP="00191FEC">
      <w:pPr>
        <w:pStyle w:val="Paragrafi"/>
        <w:jc w:val="right"/>
        <w:rPr>
          <w:b/>
          <w:spacing w:val="-4"/>
        </w:rPr>
      </w:pPr>
      <w:r w:rsidRPr="00191FEC">
        <w:rPr>
          <w:b/>
          <w:spacing w:val="-4"/>
        </w:rPr>
        <w:t>Denar Biba</w:t>
      </w:r>
    </w:p>
    <w:p w:rsidR="00191FEC" w:rsidRPr="00191FEC" w:rsidRDefault="00191FEC" w:rsidP="00191FEC">
      <w:pPr>
        <w:pStyle w:val="Paragrafi"/>
        <w:rPr>
          <w:spacing w:val="-4"/>
        </w:rPr>
      </w:pPr>
    </w:p>
    <w:p w:rsidR="00191FEC" w:rsidRPr="00191FEC" w:rsidRDefault="00191FEC" w:rsidP="00191FEC">
      <w:pPr>
        <w:pStyle w:val="NeniTitull"/>
      </w:pPr>
      <w:r w:rsidRPr="00191FEC">
        <w:lastRenderedPageBreak/>
        <w:t>VENDIM</w:t>
      </w:r>
    </w:p>
    <w:p w:rsidR="00191FEC" w:rsidRPr="00191FEC" w:rsidRDefault="00191FEC" w:rsidP="00191FEC">
      <w:pPr>
        <w:pStyle w:val="NeniTitull"/>
      </w:pPr>
      <w:r w:rsidRPr="00191FEC">
        <w:t>Nr. 175, datë 29.12.2016</w:t>
      </w:r>
    </w:p>
    <w:p w:rsidR="00191FEC" w:rsidRPr="00191FEC" w:rsidRDefault="00191FEC" w:rsidP="00191FEC">
      <w:pPr>
        <w:pStyle w:val="NeniTitull"/>
        <w:rPr>
          <w:sz w:val="16"/>
        </w:rPr>
      </w:pPr>
    </w:p>
    <w:p w:rsidR="00191FEC" w:rsidRPr="00191FEC" w:rsidRDefault="00191FEC" w:rsidP="00191FEC">
      <w:pPr>
        <w:pStyle w:val="NeniTitull"/>
      </w:pPr>
      <w:r w:rsidRPr="00191FEC">
        <w:t>PËR SHQYRTIMIN E REZULTATIT TË VERIFIKIMIT TË PROKURORISË SË PËRGJITHSHME PËR FUNKSIONARIN PUBLIK Z. SHKËLQIM SELAMI, DEPUTET I KUVENDIT TË SHQIPËRISË, NË ZBATIM TË LIGJIT NR. 138/2015, “PËR GARANTIMIN E INTEGRITETIT TË PERSONAVE QË ZGJIDHEN, EMËROHEN OSE USHTROJNË FUNKSIONE PUBLIKE”</w:t>
      </w:r>
    </w:p>
    <w:p w:rsidR="00191FEC" w:rsidRPr="00191FEC" w:rsidRDefault="00191FEC" w:rsidP="00191FEC">
      <w:pPr>
        <w:pStyle w:val="Paragrafi"/>
        <w:rPr>
          <w:spacing w:val="-4"/>
          <w:sz w:val="14"/>
        </w:rPr>
      </w:pPr>
    </w:p>
    <w:p w:rsidR="00191FEC" w:rsidRPr="00191FEC" w:rsidRDefault="00191FEC" w:rsidP="00191FEC">
      <w:pPr>
        <w:pStyle w:val="Paragrafi"/>
        <w:rPr>
          <w:spacing w:val="-4"/>
        </w:rPr>
      </w:pPr>
      <w:r w:rsidRPr="00191FEC">
        <w:rPr>
          <w:spacing w:val="-4"/>
        </w:rPr>
        <w:t>Komisioni Qendror i Zgjedhjeve në mbledhjen e datës 29.12.2016, me pjesëmarrjen e:</w:t>
      </w:r>
    </w:p>
    <w:p w:rsidR="00191FEC" w:rsidRPr="00191FEC" w:rsidRDefault="00191FEC" w:rsidP="00191FEC">
      <w:pPr>
        <w:pStyle w:val="Paragrafi"/>
        <w:rPr>
          <w:spacing w:val="-4"/>
        </w:rPr>
      </w:pPr>
      <w:r w:rsidRPr="00191FEC">
        <w:rPr>
          <w:spacing w:val="-4"/>
        </w:rPr>
        <w:t>Denar  Biba</w:t>
      </w:r>
      <w:r w:rsidRPr="00191FEC">
        <w:rPr>
          <w:spacing w:val="-4"/>
        </w:rPr>
        <w:tab/>
      </w:r>
      <w:r w:rsidRPr="00191FEC">
        <w:rPr>
          <w:spacing w:val="-4"/>
        </w:rPr>
        <w:tab/>
      </w:r>
      <w:r w:rsidRPr="00191FEC">
        <w:rPr>
          <w:spacing w:val="-4"/>
        </w:rPr>
        <w:tab/>
      </w:r>
      <w:r w:rsidRPr="00191FEC">
        <w:rPr>
          <w:spacing w:val="-4"/>
        </w:rPr>
        <w:tab/>
        <w:t>kryetar;</w:t>
      </w:r>
    </w:p>
    <w:p w:rsidR="00191FEC" w:rsidRPr="00191FEC" w:rsidRDefault="00191FEC" w:rsidP="00191FEC">
      <w:pPr>
        <w:pStyle w:val="Paragrafi"/>
        <w:rPr>
          <w:spacing w:val="-4"/>
        </w:rPr>
      </w:pPr>
      <w:r w:rsidRPr="00191FEC">
        <w:rPr>
          <w:spacing w:val="-4"/>
        </w:rPr>
        <w:t>Hysen Osmanaj</w:t>
      </w:r>
      <w:r w:rsidRPr="00191FEC">
        <w:rPr>
          <w:spacing w:val="-4"/>
        </w:rPr>
        <w:tab/>
      </w:r>
      <w:r w:rsidRPr="00191FEC">
        <w:rPr>
          <w:spacing w:val="-4"/>
        </w:rPr>
        <w:tab/>
        <w:t>zëvendëskryetar;</w:t>
      </w:r>
    </w:p>
    <w:p w:rsidR="00191FEC" w:rsidRPr="00191FEC" w:rsidRDefault="00191FEC" w:rsidP="00191FEC">
      <w:pPr>
        <w:pStyle w:val="Paragrafi"/>
        <w:rPr>
          <w:spacing w:val="-4"/>
        </w:rPr>
      </w:pPr>
      <w:r w:rsidRPr="00191FEC">
        <w:rPr>
          <w:spacing w:val="-4"/>
        </w:rPr>
        <w:t>Bledar Skënderi</w:t>
      </w:r>
      <w:r w:rsidRPr="00191FEC">
        <w:rPr>
          <w:spacing w:val="-4"/>
        </w:rPr>
        <w:tab/>
      </w:r>
      <w:r w:rsidRPr="00191FEC">
        <w:rPr>
          <w:spacing w:val="-4"/>
        </w:rPr>
        <w:tab/>
      </w:r>
      <w:r>
        <w:rPr>
          <w:spacing w:val="-4"/>
        </w:rPr>
        <w:tab/>
      </w:r>
      <w:r w:rsidRPr="00191FEC">
        <w:rPr>
          <w:spacing w:val="-4"/>
        </w:rPr>
        <w:t>anëtar;</w:t>
      </w:r>
    </w:p>
    <w:p w:rsidR="00191FEC" w:rsidRPr="00191FEC" w:rsidRDefault="00191FEC" w:rsidP="00191FEC">
      <w:pPr>
        <w:pStyle w:val="Paragrafi"/>
        <w:rPr>
          <w:spacing w:val="-4"/>
        </w:rPr>
      </w:pPr>
      <w:r w:rsidRPr="00191FEC">
        <w:rPr>
          <w:spacing w:val="-4"/>
        </w:rPr>
        <w:t>Edlira</w:t>
      </w:r>
      <w:r w:rsidRPr="00191FEC">
        <w:rPr>
          <w:spacing w:val="-4"/>
        </w:rPr>
        <w:tab/>
        <w:t xml:space="preserve"> Jorgaqi</w:t>
      </w:r>
      <w:r w:rsidRPr="00191FEC">
        <w:rPr>
          <w:spacing w:val="-4"/>
        </w:rPr>
        <w:tab/>
      </w:r>
      <w:r w:rsidRPr="00191FEC">
        <w:rPr>
          <w:spacing w:val="-4"/>
        </w:rPr>
        <w:tab/>
      </w:r>
      <w:r w:rsidRPr="00191FEC">
        <w:rPr>
          <w:spacing w:val="-4"/>
        </w:rPr>
        <w:tab/>
        <w:t>anëtare;</w:t>
      </w:r>
    </w:p>
    <w:p w:rsidR="00191FEC" w:rsidRPr="00191FEC" w:rsidRDefault="00191FEC" w:rsidP="00191FEC">
      <w:pPr>
        <w:pStyle w:val="Paragrafi"/>
        <w:rPr>
          <w:spacing w:val="-4"/>
        </w:rPr>
      </w:pPr>
      <w:r w:rsidRPr="00191FEC">
        <w:rPr>
          <w:spacing w:val="-4"/>
        </w:rPr>
        <w:t>Gëzim Veleshnja</w:t>
      </w:r>
      <w:r w:rsidRPr="00191FEC">
        <w:rPr>
          <w:spacing w:val="-4"/>
        </w:rPr>
        <w:tab/>
      </w:r>
      <w:r w:rsidRPr="00191FEC">
        <w:rPr>
          <w:spacing w:val="-4"/>
        </w:rPr>
        <w:tab/>
        <w:t>anëtar;</w:t>
      </w:r>
    </w:p>
    <w:p w:rsidR="00191FEC" w:rsidRPr="00191FEC" w:rsidRDefault="00191FEC" w:rsidP="00191FEC">
      <w:pPr>
        <w:pStyle w:val="Paragrafi"/>
        <w:rPr>
          <w:spacing w:val="-4"/>
        </w:rPr>
      </w:pPr>
      <w:r w:rsidRPr="00191FEC">
        <w:rPr>
          <w:spacing w:val="-4"/>
        </w:rPr>
        <w:t>Klement</w:t>
      </w:r>
      <w:r w:rsidRPr="00191FEC">
        <w:rPr>
          <w:spacing w:val="-4"/>
        </w:rPr>
        <w:tab/>
        <w:t xml:space="preserve"> Zguri</w:t>
      </w:r>
      <w:r w:rsidRPr="00191FEC">
        <w:rPr>
          <w:spacing w:val="-4"/>
        </w:rPr>
        <w:tab/>
      </w:r>
      <w:r w:rsidRPr="00191FEC">
        <w:rPr>
          <w:spacing w:val="-4"/>
        </w:rPr>
        <w:tab/>
      </w:r>
      <w:r>
        <w:rPr>
          <w:spacing w:val="-4"/>
        </w:rPr>
        <w:tab/>
      </w:r>
      <w:r w:rsidRPr="00191FEC">
        <w:rPr>
          <w:spacing w:val="-4"/>
        </w:rPr>
        <w:t>anëtar;</w:t>
      </w:r>
    </w:p>
    <w:p w:rsidR="00191FEC" w:rsidRPr="00191FEC" w:rsidRDefault="00191FEC" w:rsidP="00191FEC">
      <w:pPr>
        <w:pStyle w:val="Paragrafi"/>
        <w:rPr>
          <w:spacing w:val="-4"/>
        </w:rPr>
      </w:pPr>
      <w:r w:rsidRPr="00191FEC">
        <w:rPr>
          <w:spacing w:val="-4"/>
        </w:rPr>
        <w:t>Vera Shtjefni</w:t>
      </w:r>
      <w:r w:rsidRPr="00191FEC">
        <w:rPr>
          <w:spacing w:val="-4"/>
        </w:rPr>
        <w:tab/>
      </w:r>
      <w:r w:rsidRPr="00191FEC">
        <w:rPr>
          <w:spacing w:val="-4"/>
        </w:rPr>
        <w:tab/>
      </w:r>
      <w:r w:rsidRPr="00191FEC">
        <w:rPr>
          <w:spacing w:val="-4"/>
        </w:rPr>
        <w:tab/>
        <w:t>anëtare.</w:t>
      </w:r>
    </w:p>
    <w:p w:rsidR="00191FEC" w:rsidRPr="00191FEC" w:rsidRDefault="00191FEC" w:rsidP="00191FEC">
      <w:pPr>
        <w:pStyle w:val="Paragrafi"/>
        <w:rPr>
          <w:spacing w:val="-4"/>
        </w:rPr>
      </w:pPr>
      <w:r w:rsidRPr="00191FEC">
        <w:rPr>
          <w:spacing w:val="-4"/>
        </w:rPr>
        <w:t xml:space="preserve">Shqyrtoi çështjen me, </w:t>
      </w:r>
    </w:p>
    <w:p w:rsidR="00191FEC" w:rsidRPr="00191FEC" w:rsidRDefault="00191FEC" w:rsidP="00191FEC">
      <w:pPr>
        <w:pStyle w:val="Paragrafi"/>
        <w:rPr>
          <w:spacing w:val="-4"/>
        </w:rPr>
      </w:pPr>
      <w:r w:rsidRPr="00191FEC">
        <w:rPr>
          <w:spacing w:val="-4"/>
        </w:rPr>
        <w:t xml:space="preserve">OBJEKT: Për shqyrtimin e rezultatit të verifikimit të Prokurorisë së Përgjithshme për funksionarin publik z. Shkëlqim Selami, deputet i Kuvendit të Shqipërisë, në zbatim të ligjit nr. 138/2015, “Për garantimin e integritetit të personave që zgjidhen, emërohen ose ushtrojnë funksione publike”. </w:t>
      </w:r>
    </w:p>
    <w:p w:rsidR="00191FEC" w:rsidRPr="00191FEC" w:rsidRDefault="00191FEC" w:rsidP="00191FEC">
      <w:pPr>
        <w:pStyle w:val="Paragrafi"/>
        <w:rPr>
          <w:spacing w:val="-4"/>
        </w:rPr>
      </w:pPr>
      <w:r w:rsidRPr="00191FEC">
        <w:rPr>
          <w:spacing w:val="-4"/>
        </w:rPr>
        <w:t xml:space="preserve">BAZË LIGJORE: Neni 23, pika 1, germa “a”, i ligjit nr. 10019, datë 29.12.2008, “Kodi Zgjedhor i Republikës së Shqipërisë’’, i ndryshuar; neni 10, pika 1, germa “d”, neni 15, pika 3 të ligjit nr. 138/2015, “Për garantimin e integritet të personave që zgjidhen, emërohen ose ushtrojnë funksione publike”; kreu V, pikat 12, 13, 14 të vendimit të Kuvendit nr. 17/2016, “Për përcaktimin e rregullave të detajuara mbi zbatimin e ndalimeve të parashikuara në ligjin nr. 138/2015, “Për garantimin e integritetit të personave që zgjidhen, emërohen ose ushtrojnë funksione publike”. </w:t>
      </w:r>
    </w:p>
    <w:p w:rsidR="00191FEC" w:rsidRPr="00191FEC" w:rsidRDefault="00191FEC" w:rsidP="00191FEC">
      <w:pPr>
        <w:pStyle w:val="Paragrafi"/>
        <w:rPr>
          <w:spacing w:val="-4"/>
        </w:rPr>
      </w:pPr>
      <w:r w:rsidRPr="00191FEC">
        <w:rPr>
          <w:spacing w:val="-4"/>
        </w:rPr>
        <w:t>KQZ-ja pasi shqyrtoi dokumentacionin e paraqitur dhe dëgjoi diskutimet e të pranishmëve,</w:t>
      </w:r>
    </w:p>
    <w:p w:rsidR="00191FEC" w:rsidRPr="00191FEC" w:rsidRDefault="00191FEC" w:rsidP="00191FEC">
      <w:pPr>
        <w:pStyle w:val="Paragrafi"/>
        <w:rPr>
          <w:spacing w:val="-4"/>
          <w:sz w:val="14"/>
        </w:rPr>
      </w:pPr>
    </w:p>
    <w:p w:rsidR="00191FEC" w:rsidRPr="00191FEC" w:rsidRDefault="00191FEC" w:rsidP="00191FEC">
      <w:pPr>
        <w:pStyle w:val="NeniNr"/>
      </w:pPr>
      <w:r w:rsidRPr="00191FEC">
        <w:t>PËR KËTO ARSYE,</w:t>
      </w:r>
    </w:p>
    <w:p w:rsidR="00191FEC" w:rsidRPr="00191FEC" w:rsidRDefault="00191FEC" w:rsidP="00191FEC">
      <w:pPr>
        <w:pStyle w:val="Paragrafi"/>
        <w:rPr>
          <w:spacing w:val="-4"/>
          <w:sz w:val="14"/>
        </w:rPr>
      </w:pPr>
    </w:p>
    <w:p w:rsidR="00191FEC" w:rsidRPr="00191FEC" w:rsidRDefault="00191FEC" w:rsidP="00191FEC">
      <w:pPr>
        <w:pStyle w:val="Paragrafi"/>
        <w:rPr>
          <w:spacing w:val="-4"/>
        </w:rPr>
      </w:pPr>
      <w:r w:rsidRPr="00191FEC">
        <w:rPr>
          <w:spacing w:val="-4"/>
        </w:rPr>
        <w:t xml:space="preserve">Komisioni Qendror i Zgjedhjeve, bazuar në nenin 23, pika 1, germa “a”, i ligjit nr. 10019, datë 29.12.2008, “Kodi Zgjedhor i Republikës së </w:t>
      </w:r>
      <w:r w:rsidRPr="00191FEC">
        <w:rPr>
          <w:spacing w:val="-4"/>
        </w:rPr>
        <w:lastRenderedPageBreak/>
        <w:t>Shqipërisë’’, i ndryshuar; neni 10, pika 1, germa “d”, neni 14, neni 15, pika 3, të ligjit nr. 138/2015, “Për garantimin e integritet të personave që zgjidhen, emërohen ose ushtrojnë funksione publike”; kreu V, pikat 12, 13, 14, të vendimit të Kuvendit nr. 17/2016, “Për përcaktimin e rregullave të detajuara mbi zbatimin e ndalimeve të parashikuara në ligjin nr. 138/2015, “Për garantimin e integritetit të personave që zgjidhen, emërohen ose ushtrojnë funksione publike”.</w:t>
      </w:r>
    </w:p>
    <w:p w:rsidR="00191FEC" w:rsidRPr="00191FEC" w:rsidRDefault="00191FEC" w:rsidP="00191FEC">
      <w:pPr>
        <w:pStyle w:val="Paragrafi"/>
        <w:rPr>
          <w:spacing w:val="-4"/>
          <w:sz w:val="14"/>
        </w:rPr>
      </w:pPr>
    </w:p>
    <w:p w:rsidR="00191FEC" w:rsidRPr="00191FEC" w:rsidRDefault="00191FEC" w:rsidP="00191FEC">
      <w:pPr>
        <w:pStyle w:val="NeniNr"/>
      </w:pPr>
      <w:r w:rsidRPr="00191FEC">
        <w:t>VENDOSI</w:t>
      </w:r>
    </w:p>
    <w:p w:rsidR="00191FEC" w:rsidRPr="00191FEC" w:rsidRDefault="00191FEC" w:rsidP="00191FEC">
      <w:pPr>
        <w:pStyle w:val="Paragrafi"/>
        <w:rPr>
          <w:spacing w:val="-4"/>
          <w:sz w:val="14"/>
        </w:rPr>
      </w:pPr>
    </w:p>
    <w:p w:rsidR="00191FEC" w:rsidRPr="00191FEC" w:rsidRDefault="00191FEC" w:rsidP="00191FEC">
      <w:pPr>
        <w:pStyle w:val="Paragrafi"/>
        <w:rPr>
          <w:spacing w:val="-4"/>
        </w:rPr>
      </w:pPr>
      <w:r w:rsidRPr="00191FEC">
        <w:rPr>
          <w:spacing w:val="-4"/>
        </w:rPr>
        <w:t>1. Të shpallë të pavlefshëm dhe përfundimin e parakohshëm të mandatit të deputetit z. Shkëlqim Selami.</w:t>
      </w:r>
    </w:p>
    <w:p w:rsidR="00191FEC" w:rsidRPr="00191FEC" w:rsidRDefault="00191FEC" w:rsidP="00191FEC">
      <w:pPr>
        <w:pStyle w:val="Paragrafi"/>
        <w:rPr>
          <w:spacing w:val="-4"/>
        </w:rPr>
      </w:pPr>
      <w:r w:rsidRPr="00191FEC">
        <w:rPr>
          <w:spacing w:val="-4"/>
        </w:rPr>
        <w:t xml:space="preserve">2. Ky vendim t’i njoftohet menjëherë Kryetarit të Kuvendit. </w:t>
      </w:r>
    </w:p>
    <w:p w:rsidR="00191FEC" w:rsidRPr="00191FEC" w:rsidRDefault="00191FEC" w:rsidP="00191FEC">
      <w:pPr>
        <w:pStyle w:val="Paragrafi"/>
        <w:rPr>
          <w:spacing w:val="-4"/>
        </w:rPr>
      </w:pPr>
      <w:r w:rsidRPr="00191FEC">
        <w:rPr>
          <w:spacing w:val="-4"/>
        </w:rPr>
        <w:t>3. Ky vendim hyn në fuqi menjëherë dhe botohet në Fletoren Zyrtare.</w:t>
      </w:r>
    </w:p>
    <w:p w:rsidR="00191FEC" w:rsidRPr="00191FEC" w:rsidRDefault="00191FEC" w:rsidP="00191FEC">
      <w:pPr>
        <w:pStyle w:val="Paragrafi"/>
        <w:rPr>
          <w:spacing w:val="-4"/>
        </w:rPr>
      </w:pPr>
      <w:r w:rsidRPr="00191FEC">
        <w:rPr>
          <w:spacing w:val="-4"/>
        </w:rPr>
        <w:t>4. Kundër këtij vendimi mund të bëhet ankim sipas ligjit.</w:t>
      </w:r>
    </w:p>
    <w:p w:rsidR="00191FEC" w:rsidRPr="00191FEC" w:rsidRDefault="00191FEC" w:rsidP="00191FEC">
      <w:pPr>
        <w:pStyle w:val="Paragrafi"/>
        <w:rPr>
          <w:spacing w:val="-4"/>
          <w:sz w:val="14"/>
        </w:rPr>
      </w:pPr>
    </w:p>
    <w:p w:rsidR="00191FEC" w:rsidRPr="00191FEC" w:rsidRDefault="00191FEC" w:rsidP="00191FEC">
      <w:pPr>
        <w:pStyle w:val="Paragrafi"/>
        <w:jc w:val="right"/>
        <w:rPr>
          <w:spacing w:val="-4"/>
        </w:rPr>
      </w:pPr>
      <w:r w:rsidRPr="00191FEC">
        <w:rPr>
          <w:spacing w:val="-4"/>
        </w:rPr>
        <w:t>KRYETAR</w:t>
      </w:r>
    </w:p>
    <w:p w:rsidR="00191FEC" w:rsidRPr="00191FEC" w:rsidRDefault="00191FEC" w:rsidP="00191FEC">
      <w:pPr>
        <w:pStyle w:val="Paragrafi"/>
        <w:jc w:val="right"/>
        <w:rPr>
          <w:b/>
          <w:spacing w:val="-4"/>
        </w:rPr>
      </w:pPr>
      <w:r w:rsidRPr="00191FEC">
        <w:rPr>
          <w:b/>
          <w:spacing w:val="-4"/>
        </w:rPr>
        <w:t>Denar Biba</w:t>
      </w:r>
    </w:p>
    <w:p w:rsidR="00191FEC" w:rsidRPr="00191FEC" w:rsidRDefault="00191FEC" w:rsidP="00191FEC">
      <w:pPr>
        <w:pStyle w:val="Paragrafi"/>
        <w:rPr>
          <w:spacing w:val="-4"/>
        </w:rPr>
      </w:pPr>
    </w:p>
    <w:p w:rsidR="00191FEC" w:rsidRPr="00191FEC" w:rsidRDefault="00191FEC" w:rsidP="00191FEC">
      <w:pPr>
        <w:pStyle w:val="NeniTitull"/>
      </w:pPr>
      <w:r w:rsidRPr="00191FEC">
        <w:t>VENDIM</w:t>
      </w:r>
    </w:p>
    <w:p w:rsidR="00191FEC" w:rsidRPr="00191FEC" w:rsidRDefault="00191FEC" w:rsidP="00191FEC">
      <w:pPr>
        <w:pStyle w:val="NeniTitull"/>
      </w:pPr>
      <w:r w:rsidRPr="00191FEC">
        <w:t>Nr. 176, datë 29.12.2016</w:t>
      </w:r>
    </w:p>
    <w:p w:rsidR="00191FEC" w:rsidRPr="00191FEC" w:rsidRDefault="00191FEC" w:rsidP="00191FEC">
      <w:pPr>
        <w:pStyle w:val="NeniTitull"/>
        <w:rPr>
          <w:sz w:val="14"/>
        </w:rPr>
      </w:pPr>
    </w:p>
    <w:p w:rsidR="00191FEC" w:rsidRPr="00191FEC" w:rsidRDefault="00191FEC" w:rsidP="00191FEC">
      <w:pPr>
        <w:pStyle w:val="NeniTitull"/>
      </w:pPr>
      <w:r w:rsidRPr="00191FEC">
        <w:t>PËR SHQYRTIMIN E REZULTATIT TË VERIFIKIMIT TË PROKURORISË SË PËRGJITHSHME PËR FUNKSIONARIN PUBLIK Z. DASHAMIR TAHIRI, DEPUTET I KUVENDIT TË SHQIPËRISË, NË ZBATIM TË LIGJIT NR. 138/2015, “PËR GARANTIMIN E INTEGRITETIT TË PERSONAVE QË ZGJIDHEN, EMËROHEN OSE USHTROJNË FUNKSIONE PUBLIKE”</w:t>
      </w:r>
    </w:p>
    <w:p w:rsidR="00191FEC" w:rsidRPr="00191FEC" w:rsidRDefault="00191FEC" w:rsidP="00191FEC">
      <w:pPr>
        <w:pStyle w:val="Paragrafi"/>
        <w:rPr>
          <w:spacing w:val="-4"/>
          <w:sz w:val="14"/>
        </w:rPr>
      </w:pPr>
    </w:p>
    <w:p w:rsidR="00191FEC" w:rsidRPr="00191FEC" w:rsidRDefault="00191FEC" w:rsidP="00191FEC">
      <w:pPr>
        <w:pStyle w:val="Paragrafi"/>
        <w:rPr>
          <w:spacing w:val="-4"/>
        </w:rPr>
      </w:pPr>
      <w:r w:rsidRPr="00191FEC">
        <w:rPr>
          <w:spacing w:val="-4"/>
        </w:rPr>
        <w:t>Komisioni Qendror i Zgjedhjeve në mbledhjen e datës 29.12.2016, me pjesëmarrjen e:</w:t>
      </w:r>
    </w:p>
    <w:p w:rsidR="00191FEC" w:rsidRPr="00191FEC" w:rsidRDefault="00191FEC" w:rsidP="00191FEC">
      <w:pPr>
        <w:pStyle w:val="Paragrafi"/>
        <w:rPr>
          <w:spacing w:val="-4"/>
        </w:rPr>
      </w:pPr>
      <w:r w:rsidRPr="00191FEC">
        <w:rPr>
          <w:spacing w:val="-4"/>
        </w:rPr>
        <w:t>Denar  Biba</w:t>
      </w:r>
      <w:r w:rsidRPr="00191FEC">
        <w:rPr>
          <w:spacing w:val="-4"/>
        </w:rPr>
        <w:tab/>
      </w:r>
      <w:r w:rsidRPr="00191FEC">
        <w:rPr>
          <w:spacing w:val="-4"/>
        </w:rPr>
        <w:tab/>
      </w:r>
      <w:r w:rsidRPr="00191FEC">
        <w:rPr>
          <w:spacing w:val="-4"/>
        </w:rPr>
        <w:tab/>
      </w:r>
      <w:r w:rsidRPr="00191FEC">
        <w:rPr>
          <w:spacing w:val="-4"/>
        </w:rPr>
        <w:tab/>
        <w:t>kryetar;</w:t>
      </w:r>
    </w:p>
    <w:p w:rsidR="00191FEC" w:rsidRPr="00191FEC" w:rsidRDefault="00191FEC" w:rsidP="00191FEC">
      <w:pPr>
        <w:pStyle w:val="Paragrafi"/>
        <w:rPr>
          <w:spacing w:val="-4"/>
        </w:rPr>
      </w:pPr>
      <w:r w:rsidRPr="00191FEC">
        <w:rPr>
          <w:spacing w:val="-4"/>
        </w:rPr>
        <w:t>Hysen Osmanaj</w:t>
      </w:r>
      <w:r w:rsidRPr="00191FEC">
        <w:rPr>
          <w:spacing w:val="-4"/>
        </w:rPr>
        <w:tab/>
      </w:r>
      <w:r w:rsidRPr="00191FEC">
        <w:rPr>
          <w:spacing w:val="-4"/>
        </w:rPr>
        <w:tab/>
        <w:t>zëvendëskryetar;</w:t>
      </w:r>
    </w:p>
    <w:p w:rsidR="00191FEC" w:rsidRPr="00191FEC" w:rsidRDefault="00191FEC" w:rsidP="00191FEC">
      <w:pPr>
        <w:pStyle w:val="Paragrafi"/>
        <w:rPr>
          <w:spacing w:val="-4"/>
        </w:rPr>
      </w:pPr>
      <w:r w:rsidRPr="00191FEC">
        <w:rPr>
          <w:spacing w:val="-4"/>
        </w:rPr>
        <w:t>Bledar Skënderi</w:t>
      </w:r>
      <w:r w:rsidRPr="00191FEC">
        <w:rPr>
          <w:spacing w:val="-4"/>
        </w:rPr>
        <w:tab/>
      </w:r>
      <w:r w:rsidRPr="00191FEC">
        <w:rPr>
          <w:spacing w:val="-4"/>
        </w:rPr>
        <w:tab/>
      </w:r>
      <w:r>
        <w:rPr>
          <w:spacing w:val="-4"/>
        </w:rPr>
        <w:tab/>
      </w:r>
      <w:r w:rsidRPr="00191FEC">
        <w:rPr>
          <w:spacing w:val="-4"/>
        </w:rPr>
        <w:t>anëtar;</w:t>
      </w:r>
    </w:p>
    <w:p w:rsidR="00191FEC" w:rsidRPr="00191FEC" w:rsidRDefault="00191FEC" w:rsidP="00191FEC">
      <w:pPr>
        <w:pStyle w:val="Paragrafi"/>
        <w:rPr>
          <w:spacing w:val="-4"/>
        </w:rPr>
      </w:pPr>
      <w:r w:rsidRPr="00191FEC">
        <w:rPr>
          <w:spacing w:val="-4"/>
        </w:rPr>
        <w:t>Edlira</w:t>
      </w:r>
      <w:r w:rsidRPr="00191FEC">
        <w:rPr>
          <w:spacing w:val="-4"/>
        </w:rPr>
        <w:tab/>
        <w:t xml:space="preserve"> Jorgaqi</w:t>
      </w:r>
      <w:r w:rsidRPr="00191FEC">
        <w:rPr>
          <w:spacing w:val="-4"/>
        </w:rPr>
        <w:tab/>
      </w:r>
      <w:r w:rsidRPr="00191FEC">
        <w:rPr>
          <w:spacing w:val="-4"/>
        </w:rPr>
        <w:tab/>
      </w:r>
      <w:r w:rsidRPr="00191FEC">
        <w:rPr>
          <w:spacing w:val="-4"/>
        </w:rPr>
        <w:tab/>
        <w:t>anëtare;</w:t>
      </w:r>
    </w:p>
    <w:p w:rsidR="00191FEC" w:rsidRPr="00191FEC" w:rsidRDefault="00191FEC" w:rsidP="00191FEC">
      <w:pPr>
        <w:pStyle w:val="Paragrafi"/>
        <w:rPr>
          <w:spacing w:val="-4"/>
        </w:rPr>
      </w:pPr>
      <w:r w:rsidRPr="00191FEC">
        <w:rPr>
          <w:spacing w:val="-4"/>
        </w:rPr>
        <w:t>Gëzim Veleshnja</w:t>
      </w:r>
      <w:r w:rsidRPr="00191FEC">
        <w:rPr>
          <w:spacing w:val="-4"/>
        </w:rPr>
        <w:tab/>
      </w:r>
      <w:r w:rsidRPr="00191FEC">
        <w:rPr>
          <w:spacing w:val="-4"/>
        </w:rPr>
        <w:tab/>
        <w:t>anëtar;</w:t>
      </w:r>
    </w:p>
    <w:p w:rsidR="00191FEC" w:rsidRPr="00191FEC" w:rsidRDefault="00191FEC" w:rsidP="00191FEC">
      <w:pPr>
        <w:pStyle w:val="Paragrafi"/>
        <w:rPr>
          <w:spacing w:val="-4"/>
        </w:rPr>
      </w:pPr>
      <w:r w:rsidRPr="00191FEC">
        <w:rPr>
          <w:spacing w:val="-4"/>
        </w:rPr>
        <w:t>Klement</w:t>
      </w:r>
      <w:r w:rsidRPr="00191FEC">
        <w:rPr>
          <w:spacing w:val="-4"/>
        </w:rPr>
        <w:tab/>
        <w:t xml:space="preserve"> Zguri</w:t>
      </w:r>
      <w:r w:rsidRPr="00191FEC">
        <w:rPr>
          <w:spacing w:val="-4"/>
        </w:rPr>
        <w:tab/>
      </w:r>
      <w:r w:rsidRPr="00191FEC">
        <w:rPr>
          <w:spacing w:val="-4"/>
        </w:rPr>
        <w:tab/>
      </w:r>
      <w:r>
        <w:rPr>
          <w:spacing w:val="-4"/>
        </w:rPr>
        <w:tab/>
      </w:r>
      <w:r w:rsidRPr="00191FEC">
        <w:rPr>
          <w:spacing w:val="-4"/>
        </w:rPr>
        <w:t>anëtar;</w:t>
      </w:r>
    </w:p>
    <w:p w:rsidR="00191FEC" w:rsidRPr="00191FEC" w:rsidRDefault="00191FEC" w:rsidP="00191FEC">
      <w:pPr>
        <w:pStyle w:val="Paragrafi"/>
        <w:rPr>
          <w:spacing w:val="-4"/>
        </w:rPr>
      </w:pPr>
      <w:r w:rsidRPr="00191FEC">
        <w:rPr>
          <w:spacing w:val="-4"/>
        </w:rPr>
        <w:t>Vera Shtjefni</w:t>
      </w:r>
      <w:r w:rsidRPr="00191FEC">
        <w:rPr>
          <w:spacing w:val="-4"/>
        </w:rPr>
        <w:tab/>
      </w:r>
      <w:r w:rsidRPr="00191FEC">
        <w:rPr>
          <w:spacing w:val="-4"/>
        </w:rPr>
        <w:tab/>
      </w:r>
      <w:r w:rsidRPr="00191FEC">
        <w:rPr>
          <w:spacing w:val="-4"/>
        </w:rPr>
        <w:tab/>
        <w:t>anëtare.</w:t>
      </w:r>
    </w:p>
    <w:p w:rsidR="00191FEC" w:rsidRPr="00191FEC" w:rsidRDefault="00191FEC" w:rsidP="00191FEC">
      <w:pPr>
        <w:pStyle w:val="Paragrafi"/>
        <w:rPr>
          <w:spacing w:val="-4"/>
        </w:rPr>
      </w:pPr>
      <w:r w:rsidRPr="00191FEC">
        <w:rPr>
          <w:spacing w:val="-4"/>
        </w:rPr>
        <w:t xml:space="preserve">Shqyrtoi çështjen me, </w:t>
      </w:r>
    </w:p>
    <w:p w:rsidR="00191FEC" w:rsidRPr="00191FEC" w:rsidRDefault="00191FEC" w:rsidP="00191FEC">
      <w:pPr>
        <w:pStyle w:val="Paragrafi"/>
        <w:rPr>
          <w:spacing w:val="-4"/>
        </w:rPr>
      </w:pPr>
      <w:r w:rsidRPr="00191FEC">
        <w:rPr>
          <w:spacing w:val="-4"/>
        </w:rPr>
        <w:t xml:space="preserve">OBJEKT: Për shqyrtimin e rezultatit të verifikimit të Prokurorisë së Përgjithshme për </w:t>
      </w:r>
      <w:r w:rsidRPr="00191FEC">
        <w:rPr>
          <w:spacing w:val="-4"/>
        </w:rPr>
        <w:lastRenderedPageBreak/>
        <w:t xml:space="preserve">funksionarin publik z. Dashamir Tahiri, deputet i Kuvendit të Shqipërisë, në zbatim të ligjit nr. 138/2015, “Për garantimin e integritetit të personave që zgjidhen, emërohen ose ushtrojnë funksione publike”. </w:t>
      </w:r>
    </w:p>
    <w:p w:rsidR="00191FEC" w:rsidRPr="00191FEC" w:rsidRDefault="00191FEC" w:rsidP="00191FEC">
      <w:pPr>
        <w:pStyle w:val="Paragrafi"/>
        <w:rPr>
          <w:spacing w:val="-4"/>
        </w:rPr>
      </w:pPr>
      <w:r w:rsidRPr="00191FEC">
        <w:rPr>
          <w:spacing w:val="-4"/>
        </w:rPr>
        <w:t xml:space="preserve">BAZË LIGJORE: Neni 23, pika 1, germa “a”, i ligjit nr. 10019, datë 29.12.2008, “Kodi Zgjedhor i Republikës së Shqipërisë’’, i ndryshuar; neni 10, pika 1, germa “d”, neni 15, pika 3, të ligjit nr. 138/2015, “Për garantimin e integritet të personave që zgjidhen, emërohen ose ushtrojnë funksione publike”; kreu V, pikat 12, 13, 14, të vendimit të Kuvendit nr. 17/2016, “Për përcaktimin e rregullave të detajuara mbi zbatimin e ndalimeve të parashikuara në ligjin nr. 138/2015, “Për garantimin e integritetit të personave që zgjidhen, emërohen ose ushtrojnë funksione publike”. </w:t>
      </w:r>
    </w:p>
    <w:p w:rsidR="00191FEC" w:rsidRPr="00191FEC" w:rsidRDefault="00191FEC" w:rsidP="00191FEC">
      <w:pPr>
        <w:pStyle w:val="Paragrafi"/>
        <w:rPr>
          <w:spacing w:val="-4"/>
        </w:rPr>
      </w:pPr>
      <w:r w:rsidRPr="00191FEC">
        <w:rPr>
          <w:spacing w:val="-4"/>
        </w:rPr>
        <w:t>KQZ-ja pasi shqyrtoi dokumentacionin e paraqitur dhe dëgjoi diskutimet e të pranishmëve,</w:t>
      </w:r>
    </w:p>
    <w:p w:rsidR="00191FEC" w:rsidRPr="00191FEC" w:rsidRDefault="00191FEC" w:rsidP="00191FEC">
      <w:pPr>
        <w:pStyle w:val="Paragrafi"/>
        <w:rPr>
          <w:spacing w:val="-4"/>
          <w:sz w:val="14"/>
        </w:rPr>
      </w:pPr>
    </w:p>
    <w:p w:rsidR="00191FEC" w:rsidRPr="00191FEC" w:rsidRDefault="00191FEC" w:rsidP="00191FEC">
      <w:pPr>
        <w:pStyle w:val="NeniNr"/>
      </w:pPr>
      <w:r w:rsidRPr="00191FEC">
        <w:t>PËR KËTO ARSYE,</w:t>
      </w:r>
    </w:p>
    <w:p w:rsidR="00191FEC" w:rsidRPr="00191FEC" w:rsidRDefault="00191FEC" w:rsidP="00191FEC">
      <w:pPr>
        <w:pStyle w:val="Paragrafi"/>
        <w:rPr>
          <w:spacing w:val="-4"/>
          <w:sz w:val="14"/>
        </w:rPr>
      </w:pPr>
    </w:p>
    <w:p w:rsidR="00191FEC" w:rsidRPr="00191FEC" w:rsidRDefault="00191FEC" w:rsidP="00191FEC">
      <w:pPr>
        <w:pStyle w:val="Paragrafi"/>
        <w:rPr>
          <w:spacing w:val="-4"/>
        </w:rPr>
      </w:pPr>
      <w:r w:rsidRPr="00191FEC">
        <w:rPr>
          <w:spacing w:val="-4"/>
        </w:rPr>
        <w:t>Komisioni Qendror i Zgjedhjeve, bazuar në nenin 23, pika 1, germa “a”, i ligjit nr. 10019, datë 29.12.2008, “Kodi Zgjedhor i Republikës së Shqipërisë’’, i ndryshuar; neni 10, pika 1, germa “d”, neni 14, neni 15, pika 3 të ligjit nr. 138/2015, “Për garantimin e integritet të personave që zgjidhen, emërohen ose ushtrojnë funksione publike”; kreu V, pikat 12, 13, 14, të vendimit të Kuvendit nr. 17/2016, “Për përcaktimin e rregullave të detajuara mbi zbatimin e ndalimeve të parashikuara në ligjin nr. 138/2015, “Për garantimin e integritetit të personave që zgjidhen, emërohen ose ushtrojnë funksione publike”.</w:t>
      </w:r>
    </w:p>
    <w:p w:rsidR="00191FEC" w:rsidRPr="00191FEC" w:rsidRDefault="00191FEC" w:rsidP="00191FEC">
      <w:pPr>
        <w:pStyle w:val="Paragrafi"/>
        <w:rPr>
          <w:spacing w:val="-4"/>
          <w:sz w:val="14"/>
        </w:rPr>
      </w:pPr>
    </w:p>
    <w:p w:rsidR="00191FEC" w:rsidRPr="00191FEC" w:rsidRDefault="00191FEC" w:rsidP="00191FEC">
      <w:pPr>
        <w:pStyle w:val="NeniNr"/>
      </w:pPr>
      <w:r w:rsidRPr="00191FEC">
        <w:t>VENDOSI:</w:t>
      </w:r>
    </w:p>
    <w:p w:rsidR="00191FEC" w:rsidRPr="00191FEC" w:rsidRDefault="00191FEC" w:rsidP="00191FEC">
      <w:pPr>
        <w:pStyle w:val="Paragrafi"/>
        <w:rPr>
          <w:spacing w:val="-4"/>
          <w:sz w:val="14"/>
        </w:rPr>
      </w:pPr>
    </w:p>
    <w:p w:rsidR="00191FEC" w:rsidRPr="00191FEC" w:rsidRDefault="00191FEC" w:rsidP="00191FEC">
      <w:pPr>
        <w:pStyle w:val="Paragrafi"/>
        <w:rPr>
          <w:spacing w:val="-4"/>
        </w:rPr>
      </w:pPr>
      <w:r w:rsidRPr="00191FEC">
        <w:rPr>
          <w:spacing w:val="-4"/>
        </w:rPr>
        <w:t>1. Të shpallë të pavlefshëm dhe përfundimin e parakohshëm të mandatit të deputetit z. Dashamir Tahiri.</w:t>
      </w:r>
    </w:p>
    <w:p w:rsidR="00191FEC" w:rsidRPr="00191FEC" w:rsidRDefault="00191FEC" w:rsidP="00191FEC">
      <w:pPr>
        <w:pStyle w:val="Paragrafi"/>
        <w:rPr>
          <w:spacing w:val="-4"/>
        </w:rPr>
      </w:pPr>
      <w:r w:rsidRPr="00191FEC">
        <w:rPr>
          <w:spacing w:val="-4"/>
        </w:rPr>
        <w:t xml:space="preserve">2. Ky vendim t’i njoftohet menjëherë Kryetarit të Kuvendit. </w:t>
      </w:r>
    </w:p>
    <w:p w:rsidR="00191FEC" w:rsidRPr="00191FEC" w:rsidRDefault="00191FEC" w:rsidP="00191FEC">
      <w:pPr>
        <w:pStyle w:val="Paragrafi"/>
        <w:rPr>
          <w:spacing w:val="-4"/>
        </w:rPr>
      </w:pPr>
      <w:r w:rsidRPr="00191FEC">
        <w:rPr>
          <w:spacing w:val="-4"/>
        </w:rPr>
        <w:t>3. Ky vendim hyn në fuqi menjëherë dhe botohet në Fletoren Zyrtare.</w:t>
      </w:r>
    </w:p>
    <w:p w:rsidR="00191FEC" w:rsidRPr="00191FEC" w:rsidRDefault="00191FEC" w:rsidP="00191FEC">
      <w:pPr>
        <w:pStyle w:val="Paragrafi"/>
        <w:rPr>
          <w:spacing w:val="-4"/>
        </w:rPr>
      </w:pPr>
      <w:r w:rsidRPr="00191FEC">
        <w:rPr>
          <w:spacing w:val="-4"/>
        </w:rPr>
        <w:t>4. Kundër këtij vendimi mund të bëhet ankim sipas ligjit.</w:t>
      </w:r>
    </w:p>
    <w:p w:rsidR="00191FEC" w:rsidRPr="00191FEC" w:rsidRDefault="00191FEC" w:rsidP="00191FEC">
      <w:pPr>
        <w:pStyle w:val="Paragrafi"/>
        <w:rPr>
          <w:spacing w:val="-4"/>
          <w:sz w:val="14"/>
        </w:rPr>
      </w:pPr>
    </w:p>
    <w:p w:rsidR="00191FEC" w:rsidRPr="00191FEC" w:rsidRDefault="00191FEC" w:rsidP="00191FEC">
      <w:pPr>
        <w:pStyle w:val="Paragrafi"/>
        <w:jc w:val="right"/>
        <w:rPr>
          <w:spacing w:val="-4"/>
        </w:rPr>
      </w:pPr>
      <w:r w:rsidRPr="00191FEC">
        <w:rPr>
          <w:spacing w:val="-4"/>
        </w:rPr>
        <w:t>KRYETAR</w:t>
      </w:r>
    </w:p>
    <w:p w:rsidR="00191FEC" w:rsidRPr="00191FEC" w:rsidRDefault="00191FEC" w:rsidP="00191FEC">
      <w:pPr>
        <w:pStyle w:val="Paragrafi"/>
        <w:jc w:val="right"/>
        <w:rPr>
          <w:b/>
          <w:spacing w:val="-4"/>
        </w:rPr>
      </w:pPr>
      <w:r w:rsidRPr="00191FEC">
        <w:rPr>
          <w:b/>
          <w:spacing w:val="-4"/>
        </w:rPr>
        <w:t>Denar Biba</w:t>
      </w:r>
    </w:p>
    <w:p w:rsidR="00191FEC" w:rsidRPr="00191FEC" w:rsidRDefault="00191FEC" w:rsidP="00191FEC">
      <w:pPr>
        <w:pStyle w:val="Paragrafi"/>
        <w:rPr>
          <w:spacing w:val="-4"/>
        </w:rPr>
      </w:pPr>
    </w:p>
    <w:p w:rsidR="00191FEC" w:rsidRPr="002F2836" w:rsidRDefault="00191FEC" w:rsidP="002A4931">
      <w:pPr>
        <w:pStyle w:val="Paragrafi"/>
        <w:jc w:val="right"/>
        <w:rPr>
          <w:b/>
        </w:rPr>
      </w:pPr>
    </w:p>
    <w:p w:rsidR="002A4931" w:rsidRDefault="002A4931"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Default="00EB5E96" w:rsidP="00EB5E96">
      <w:pPr>
        <w:widowControl w:val="0"/>
        <w:autoSpaceDE w:val="0"/>
        <w:spacing w:after="0" w:line="240" w:lineRule="auto"/>
        <w:rPr>
          <w:rFonts w:ascii="Garamond" w:hAnsi="Garamond"/>
          <w:spacing w:val="-4"/>
          <w:sz w:val="24"/>
          <w:szCs w:val="24"/>
        </w:rPr>
      </w:pPr>
    </w:p>
    <w:p w:rsidR="00EB5E96" w:rsidRPr="00D82CBA" w:rsidRDefault="00EB5E96" w:rsidP="00EB5E96">
      <w:pPr>
        <w:widowControl w:val="0"/>
        <w:autoSpaceDE w:val="0"/>
        <w:spacing w:after="0" w:line="240" w:lineRule="auto"/>
        <w:rPr>
          <w:rFonts w:ascii="Garamond" w:hAnsi="Garamond"/>
          <w:spacing w:val="-4"/>
          <w:sz w:val="24"/>
          <w:szCs w:val="24"/>
        </w:rPr>
      </w:pPr>
    </w:p>
    <w:p w:rsidR="00D82CBA" w:rsidRDefault="00D82CBA" w:rsidP="00EB5E96">
      <w:pPr>
        <w:widowControl w:val="0"/>
        <w:spacing w:after="0" w:line="240" w:lineRule="auto"/>
        <w:rPr>
          <w:rFonts w:ascii="Garamond" w:eastAsia="Times New Roman" w:hAnsi="Garamond"/>
          <w:spacing w:val="-4"/>
          <w:sz w:val="24"/>
          <w:szCs w:val="24"/>
          <w:lang w:val="sq-AL" w:eastAsia="en-GB"/>
        </w:rPr>
        <w:sectPr w:rsidR="00D82CBA" w:rsidSect="00D82CBA">
          <w:headerReference w:type="default" r:id="rId22"/>
          <w:type w:val="continuous"/>
          <w:pgSz w:w="11907" w:h="16840" w:code="9"/>
          <w:pgMar w:top="720" w:right="1134" w:bottom="720" w:left="1134" w:header="851" w:footer="851" w:gutter="0"/>
          <w:cols w:num="2" w:space="454"/>
          <w:docGrid w:linePitch="360"/>
        </w:sect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AB3AC6" w:rsidRDefault="00AB3AC6" w:rsidP="00EB5E96">
      <w:pPr>
        <w:widowControl w:val="0"/>
        <w:spacing w:after="0" w:line="240" w:lineRule="auto"/>
        <w:rPr>
          <w:rFonts w:ascii="Garamond" w:eastAsia="Times New Roman" w:hAnsi="Garamond"/>
          <w:spacing w:val="-4"/>
          <w:sz w:val="24"/>
          <w:szCs w:val="24"/>
          <w:lang w:val="sq-AL" w:eastAsia="en-GB"/>
        </w:rPr>
      </w:pPr>
    </w:p>
    <w:p w:rsidR="006E2110" w:rsidRDefault="006E2110" w:rsidP="00EB5E96">
      <w:pPr>
        <w:widowControl w:val="0"/>
        <w:spacing w:after="0" w:line="240" w:lineRule="auto"/>
        <w:rPr>
          <w:rFonts w:ascii="Garamond" w:eastAsia="Times New Roman" w:hAnsi="Garamond"/>
          <w:spacing w:val="-4"/>
          <w:sz w:val="24"/>
          <w:szCs w:val="24"/>
          <w:lang w:val="sq-AL" w:eastAsia="en-GB"/>
        </w:rPr>
      </w:pPr>
    </w:p>
    <w:p w:rsidR="009A2780" w:rsidRDefault="009A2780" w:rsidP="00EB5E96">
      <w:pPr>
        <w:widowControl w:val="0"/>
        <w:spacing w:after="0" w:line="240" w:lineRule="auto"/>
        <w:rPr>
          <w:rFonts w:ascii="Garamond" w:eastAsia="Times New Roman" w:hAnsi="Garamond"/>
          <w:spacing w:val="-4"/>
          <w:sz w:val="24"/>
          <w:szCs w:val="24"/>
          <w:lang w:val="sq-AL" w:eastAsia="en-GB"/>
        </w:rPr>
        <w:sectPr w:rsidR="009A2780" w:rsidSect="00D82CBA">
          <w:type w:val="continuous"/>
          <w:pgSz w:w="11907" w:h="16840" w:code="9"/>
          <w:pgMar w:top="720" w:right="1134" w:bottom="720" w:left="1134" w:header="851" w:footer="851" w:gutter="0"/>
          <w:cols w:space="454"/>
          <w:docGrid w:linePitch="360"/>
        </w:sect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B5158E" w:rsidRDefault="00B5158E" w:rsidP="00EB5E96">
      <w:pPr>
        <w:widowControl w:val="0"/>
        <w:spacing w:after="0" w:line="240" w:lineRule="auto"/>
        <w:rPr>
          <w:rFonts w:ascii="Garamond" w:eastAsia="Times New Roman" w:hAnsi="Garamond"/>
          <w:spacing w:val="-4"/>
          <w:sz w:val="24"/>
          <w:szCs w:val="24"/>
          <w:lang w:val="sq-AL" w:eastAsia="en-GB"/>
        </w:rPr>
      </w:pPr>
    </w:p>
    <w:p w:rsidR="00B5158E" w:rsidRDefault="00B5158E"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7350ED" w:rsidRDefault="007350E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AC543B" w:rsidRDefault="00AC543B" w:rsidP="00EB5E96">
      <w:pPr>
        <w:widowControl w:val="0"/>
        <w:spacing w:after="0" w:line="240" w:lineRule="auto"/>
        <w:rPr>
          <w:rFonts w:ascii="Garamond" w:eastAsia="Times New Roman" w:hAnsi="Garamond"/>
          <w:spacing w:val="-4"/>
          <w:sz w:val="24"/>
          <w:szCs w:val="24"/>
          <w:lang w:val="sq-AL" w:eastAsia="en-GB"/>
        </w:rPr>
        <w:sectPr w:rsidR="00AC543B" w:rsidSect="00D82CBA">
          <w:pgSz w:w="11907" w:h="16840" w:code="9"/>
          <w:pgMar w:top="720" w:right="1134" w:bottom="720" w:left="1134" w:header="851" w:footer="851" w:gutter="0"/>
          <w:cols w:space="454"/>
          <w:docGrid w:linePitch="360"/>
        </w:sect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8A378D" w:rsidRDefault="008A378D" w:rsidP="00EB5E96">
      <w:pPr>
        <w:widowControl w:val="0"/>
        <w:spacing w:after="0" w:line="240" w:lineRule="auto"/>
        <w:rPr>
          <w:rFonts w:ascii="Garamond" w:eastAsia="Times New Roman" w:hAnsi="Garamond"/>
          <w:spacing w:val="-4"/>
          <w:sz w:val="24"/>
          <w:szCs w:val="24"/>
          <w:lang w:val="sq-AL" w:eastAsia="en-GB"/>
        </w:rPr>
      </w:pPr>
    </w:p>
    <w:p w:rsidR="0079291B" w:rsidRPr="00E95363" w:rsidRDefault="0079291B" w:rsidP="00EB5E96">
      <w:pPr>
        <w:pStyle w:val="Paragrafi"/>
      </w:pPr>
    </w:p>
    <w:sectPr w:rsidR="0079291B" w:rsidRPr="00E95363" w:rsidSect="00D82CBA">
      <w:headerReference w:type="even" r:id="rId2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4A2" w:rsidRDefault="004514A2" w:rsidP="00375B7D">
      <w:pPr>
        <w:spacing w:after="0" w:line="240" w:lineRule="auto"/>
      </w:pPr>
      <w:r>
        <w:separator/>
      </w:r>
    </w:p>
  </w:endnote>
  <w:endnote w:type="continuationSeparator" w:id="0">
    <w:p w:rsidR="004514A2" w:rsidRDefault="004514A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4514A2" w:rsidRPr="00B4283E" w:rsidRDefault="004514A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D3F80">
          <w:rPr>
            <w:rFonts w:ascii="Garamond" w:hAnsi="Garamond"/>
            <w:noProof/>
            <w:sz w:val="24"/>
            <w:szCs w:val="24"/>
          </w:rPr>
          <w:t>25538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4514A2" w:rsidRPr="005B4361" w:rsidRDefault="004514A2"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D3F80">
              <w:rPr>
                <w:rFonts w:ascii="Garamond" w:hAnsi="Garamond"/>
                <w:noProof/>
                <w:sz w:val="24"/>
                <w:szCs w:val="24"/>
              </w:rPr>
              <w:t>25539</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4514A2" w:rsidRPr="00833610" w:rsidRDefault="004514A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514A2" w:rsidRDefault="004514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4A2" w:rsidRDefault="004514A2" w:rsidP="00375B7D">
      <w:pPr>
        <w:spacing w:after="0" w:line="240" w:lineRule="auto"/>
      </w:pPr>
      <w:r>
        <w:separator/>
      </w:r>
    </w:p>
  </w:footnote>
  <w:footnote w:type="continuationSeparator" w:id="0">
    <w:p w:rsidR="004514A2" w:rsidRDefault="004514A2" w:rsidP="00375B7D">
      <w:pPr>
        <w:spacing w:after="0" w:line="240" w:lineRule="auto"/>
      </w:pPr>
      <w:r>
        <w:continuationSeparator/>
      </w:r>
    </w:p>
  </w:footnote>
  <w:footnote w:id="1">
    <w:p w:rsidR="004514A2" w:rsidRPr="00BA36E2" w:rsidRDefault="004514A2" w:rsidP="00BA36E2">
      <w:pPr>
        <w:pStyle w:val="FootnoteText"/>
        <w:ind w:firstLine="0"/>
        <w:rPr>
          <w:rFonts w:ascii="Garamond" w:hAnsi="Garamond"/>
          <w:lang w:val="en-GB"/>
        </w:rPr>
      </w:pPr>
      <w:r w:rsidRPr="00BA36E2">
        <w:rPr>
          <w:rStyle w:val="FootnoteReference"/>
          <w:rFonts w:ascii="Garamond" w:hAnsi="Garamond"/>
        </w:rPr>
        <w:footnoteRef/>
      </w:r>
      <w:r w:rsidRPr="00BA36E2">
        <w:rPr>
          <w:rFonts w:ascii="Garamond" w:hAnsi="Garamond"/>
        </w:rPr>
        <w:t xml:space="preserve"> </w:t>
      </w:r>
      <w:r w:rsidRPr="00BA36E2">
        <w:rPr>
          <w:rFonts w:ascii="Garamond" w:hAnsi="Garamond"/>
          <w:lang w:val="en-GB"/>
        </w:rPr>
        <w:t>Vendimi nr. 2, datë 22.12.2014, vendimi nr. 3, datë 22.12.2014, vendimi nr. 4, datë 22.12.2014, vendimi nr.7, datë 23.1.2015 dhe vendimi nr. 8, datë 23.1.2015.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514A2" w:rsidRPr="00EB260B" w:rsidTr="00680B77">
      <w:trPr>
        <w:trHeight w:val="936"/>
        <w:jc w:val="center"/>
      </w:trPr>
      <w:tc>
        <w:tcPr>
          <w:tcW w:w="2811" w:type="dxa"/>
          <w:shd w:val="pct5" w:color="auto" w:fill="F2F2F2"/>
          <w:vAlign w:val="center"/>
        </w:tcPr>
        <w:p w:rsidR="004514A2" w:rsidRPr="00EB260B" w:rsidRDefault="004514A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514A2" w:rsidRPr="00EB260B" w:rsidRDefault="004514A2" w:rsidP="00680B77">
          <w:pPr>
            <w:pStyle w:val="NoSpacing"/>
            <w:spacing w:before="100" w:after="100"/>
            <w:jc w:val="center"/>
            <w:rPr>
              <w:rFonts w:ascii="Garamond" w:hAnsi="Garamond"/>
              <w:b/>
              <w:sz w:val="28"/>
              <w:szCs w:val="28"/>
            </w:rPr>
          </w:pPr>
          <w:r>
            <w:rPr>
              <w:noProof/>
              <w:lang w:val="en-US"/>
            </w:rPr>
            <w:drawing>
              <wp:inline distT="0" distB="0" distL="0" distR="0" wp14:anchorId="1C100E29" wp14:editId="2EFBF364">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514A2" w:rsidRPr="00EB260B" w:rsidRDefault="004514A2"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255</w:t>
          </w:r>
        </w:p>
      </w:tc>
    </w:tr>
  </w:tbl>
  <w:p w:rsidR="004514A2" w:rsidRPr="00385E2C" w:rsidRDefault="004514A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514A2" w:rsidRPr="00EB260B" w:rsidTr="00F63542">
      <w:trPr>
        <w:trHeight w:val="936"/>
        <w:jc w:val="center"/>
      </w:trPr>
      <w:tc>
        <w:tcPr>
          <w:tcW w:w="2811" w:type="dxa"/>
          <w:shd w:val="pct5" w:color="auto" w:fill="F2F2F2"/>
          <w:vAlign w:val="center"/>
        </w:tcPr>
        <w:p w:rsidR="004514A2" w:rsidRPr="00EB260B" w:rsidRDefault="004514A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514A2" w:rsidRPr="00EB260B" w:rsidRDefault="004514A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514A2" w:rsidRPr="00EB260B" w:rsidRDefault="004514A2" w:rsidP="008B7F0C">
          <w:pPr>
            <w:pStyle w:val="NoSpacing"/>
            <w:spacing w:before="100" w:after="100"/>
            <w:jc w:val="center"/>
            <w:rPr>
              <w:rFonts w:ascii="Garamond" w:hAnsi="Garamond"/>
              <w:b/>
              <w:sz w:val="28"/>
              <w:szCs w:val="28"/>
            </w:rPr>
          </w:pPr>
          <w:r>
            <w:rPr>
              <w:rFonts w:ascii="Garamond" w:hAnsi="Garamond"/>
              <w:b/>
              <w:sz w:val="28"/>
              <w:szCs w:val="28"/>
            </w:rPr>
            <w:t>Viti 2016 – Numri 255</w:t>
          </w:r>
        </w:p>
      </w:tc>
    </w:tr>
  </w:tbl>
  <w:p w:rsidR="004514A2" w:rsidRDefault="004514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4A2" w:rsidRDefault="004514A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514A2" w:rsidRPr="00EB260B" w:rsidTr="00D82CBA">
      <w:trPr>
        <w:trHeight w:val="936"/>
        <w:jc w:val="center"/>
      </w:trPr>
      <w:tc>
        <w:tcPr>
          <w:tcW w:w="1392" w:type="pct"/>
          <w:shd w:val="pct5" w:color="auto" w:fill="F2F2F2"/>
          <w:vAlign w:val="center"/>
        </w:tcPr>
        <w:p w:rsidR="004514A2" w:rsidRPr="00EB260B" w:rsidRDefault="004514A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14A2" w:rsidRPr="00EB260B" w:rsidRDefault="004514A2" w:rsidP="00680B77">
          <w:pPr>
            <w:pStyle w:val="NoSpacing"/>
            <w:spacing w:before="100" w:after="100"/>
            <w:jc w:val="center"/>
            <w:rPr>
              <w:rFonts w:ascii="Garamond" w:hAnsi="Garamond"/>
              <w:b/>
              <w:sz w:val="28"/>
              <w:szCs w:val="28"/>
            </w:rPr>
          </w:pPr>
          <w:r>
            <w:rPr>
              <w:noProof/>
              <w:lang w:val="en-US"/>
            </w:rPr>
            <w:drawing>
              <wp:inline distT="0" distB="0" distL="0" distR="0" wp14:anchorId="025AAB80" wp14:editId="6B71F609">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14A2" w:rsidRPr="00EB260B" w:rsidRDefault="004514A2"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255</w:t>
          </w:r>
        </w:p>
      </w:tc>
    </w:tr>
  </w:tbl>
  <w:p w:rsidR="004514A2" w:rsidRPr="00385E2C" w:rsidRDefault="004514A2"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514A2" w:rsidRPr="00EB260B" w:rsidTr="006A2A81">
      <w:trPr>
        <w:trHeight w:val="936"/>
        <w:jc w:val="center"/>
      </w:trPr>
      <w:tc>
        <w:tcPr>
          <w:tcW w:w="1392" w:type="pct"/>
          <w:shd w:val="pct5" w:color="auto" w:fill="F2F2F2"/>
          <w:vAlign w:val="center"/>
        </w:tcPr>
        <w:p w:rsidR="004514A2" w:rsidRPr="00EB260B" w:rsidRDefault="004514A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14A2" w:rsidRPr="00EB260B" w:rsidRDefault="004514A2" w:rsidP="00BB433C">
          <w:pPr>
            <w:pStyle w:val="NoSpacing"/>
            <w:spacing w:before="100" w:after="100"/>
            <w:jc w:val="center"/>
            <w:rPr>
              <w:rFonts w:ascii="Garamond" w:hAnsi="Garamond"/>
              <w:b/>
              <w:sz w:val="28"/>
              <w:szCs w:val="28"/>
            </w:rPr>
          </w:pPr>
          <w:r>
            <w:rPr>
              <w:noProof/>
              <w:lang w:val="en-US"/>
            </w:rPr>
            <w:drawing>
              <wp:inline distT="0" distB="0" distL="0" distR="0" wp14:anchorId="1B450922" wp14:editId="427C1CF7">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14A2" w:rsidRPr="00EB260B" w:rsidRDefault="004514A2" w:rsidP="008B7F0C">
          <w:pPr>
            <w:pStyle w:val="NoSpacing"/>
            <w:spacing w:before="100" w:after="100"/>
            <w:jc w:val="center"/>
            <w:rPr>
              <w:rFonts w:ascii="Garamond" w:hAnsi="Garamond"/>
              <w:b/>
              <w:sz w:val="28"/>
              <w:szCs w:val="28"/>
            </w:rPr>
          </w:pPr>
          <w:r>
            <w:rPr>
              <w:rFonts w:ascii="Garamond" w:hAnsi="Garamond"/>
              <w:b/>
              <w:sz w:val="28"/>
              <w:szCs w:val="28"/>
            </w:rPr>
            <w:t>Viti 2016 – Numri 255</w:t>
          </w:r>
        </w:p>
      </w:tc>
    </w:tr>
  </w:tbl>
  <w:p w:rsidR="004514A2" w:rsidRDefault="004514A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514A2" w:rsidRPr="00EB260B" w:rsidTr="00D82CBA">
      <w:trPr>
        <w:trHeight w:val="936"/>
        <w:jc w:val="center"/>
      </w:trPr>
      <w:tc>
        <w:tcPr>
          <w:tcW w:w="1392" w:type="pct"/>
          <w:shd w:val="pct5" w:color="auto" w:fill="F2F2F2"/>
          <w:vAlign w:val="center"/>
        </w:tcPr>
        <w:p w:rsidR="004514A2" w:rsidRPr="00EB260B" w:rsidRDefault="004514A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14A2" w:rsidRPr="00EB260B" w:rsidRDefault="004514A2" w:rsidP="00680B77">
          <w:pPr>
            <w:pStyle w:val="NoSpacing"/>
            <w:spacing w:before="100" w:after="100"/>
            <w:jc w:val="center"/>
            <w:rPr>
              <w:rFonts w:ascii="Garamond" w:hAnsi="Garamond"/>
              <w:b/>
              <w:sz w:val="28"/>
              <w:szCs w:val="28"/>
            </w:rPr>
          </w:pPr>
          <w:r>
            <w:rPr>
              <w:noProof/>
              <w:lang w:val="en-US"/>
            </w:rPr>
            <w:drawing>
              <wp:inline distT="0" distB="0" distL="0" distR="0" wp14:anchorId="545B280B" wp14:editId="481C21C3">
                <wp:extent cx="304524" cy="427512"/>
                <wp:effectExtent l="0" t="0" r="635" b="0"/>
                <wp:docPr id="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14A2" w:rsidRPr="00EB260B" w:rsidRDefault="004514A2"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255</w:t>
          </w:r>
        </w:p>
      </w:tc>
    </w:tr>
  </w:tbl>
  <w:p w:rsidR="004514A2" w:rsidRPr="00385E2C" w:rsidRDefault="004514A2"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514A2" w:rsidRPr="00EB260B" w:rsidTr="006A2A81">
      <w:trPr>
        <w:trHeight w:val="936"/>
        <w:jc w:val="center"/>
      </w:trPr>
      <w:tc>
        <w:tcPr>
          <w:tcW w:w="1392" w:type="pct"/>
          <w:shd w:val="pct5" w:color="auto" w:fill="F2F2F2"/>
          <w:vAlign w:val="center"/>
        </w:tcPr>
        <w:p w:rsidR="004514A2" w:rsidRPr="00EB260B" w:rsidRDefault="004514A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14A2" w:rsidRPr="00EB260B" w:rsidRDefault="004514A2" w:rsidP="00BB433C">
          <w:pPr>
            <w:pStyle w:val="NoSpacing"/>
            <w:spacing w:before="100" w:after="100"/>
            <w:jc w:val="center"/>
            <w:rPr>
              <w:rFonts w:ascii="Garamond" w:hAnsi="Garamond"/>
              <w:b/>
              <w:sz w:val="28"/>
              <w:szCs w:val="28"/>
            </w:rPr>
          </w:pPr>
          <w:r>
            <w:rPr>
              <w:noProof/>
              <w:lang w:val="en-US"/>
            </w:rPr>
            <w:drawing>
              <wp:inline distT="0" distB="0" distL="0" distR="0" wp14:anchorId="70A96855" wp14:editId="2E1481F0">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14A2" w:rsidRPr="00EB260B" w:rsidRDefault="004514A2" w:rsidP="008B7F0C">
          <w:pPr>
            <w:pStyle w:val="NoSpacing"/>
            <w:spacing w:before="100" w:after="100"/>
            <w:jc w:val="center"/>
            <w:rPr>
              <w:rFonts w:ascii="Garamond" w:hAnsi="Garamond"/>
              <w:b/>
              <w:sz w:val="28"/>
              <w:szCs w:val="28"/>
            </w:rPr>
          </w:pPr>
          <w:r>
            <w:rPr>
              <w:rFonts w:ascii="Garamond" w:hAnsi="Garamond"/>
              <w:b/>
              <w:sz w:val="28"/>
              <w:szCs w:val="28"/>
            </w:rPr>
            <w:t>Viti 2016 – Numri 255</w:t>
          </w:r>
        </w:p>
      </w:tc>
    </w:tr>
  </w:tbl>
  <w:p w:rsidR="004514A2" w:rsidRDefault="004514A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514A2" w:rsidRPr="00EB260B" w:rsidTr="006A2A81">
      <w:trPr>
        <w:trHeight w:val="936"/>
        <w:jc w:val="center"/>
      </w:trPr>
      <w:tc>
        <w:tcPr>
          <w:tcW w:w="1392" w:type="pct"/>
          <w:shd w:val="pct5" w:color="auto" w:fill="F2F2F2"/>
          <w:vAlign w:val="center"/>
        </w:tcPr>
        <w:p w:rsidR="004514A2" w:rsidRPr="00EB260B" w:rsidRDefault="004514A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14A2" w:rsidRPr="00EB260B" w:rsidRDefault="004514A2" w:rsidP="00BB433C">
          <w:pPr>
            <w:pStyle w:val="NoSpacing"/>
            <w:spacing w:before="100" w:after="100"/>
            <w:jc w:val="center"/>
            <w:rPr>
              <w:rFonts w:ascii="Garamond" w:hAnsi="Garamond"/>
              <w:b/>
              <w:sz w:val="28"/>
              <w:szCs w:val="28"/>
            </w:rPr>
          </w:pPr>
          <w:r>
            <w:rPr>
              <w:noProof/>
              <w:lang w:val="en-US"/>
            </w:rPr>
            <w:drawing>
              <wp:inline distT="0" distB="0" distL="0" distR="0" wp14:anchorId="0F61C5CB" wp14:editId="34EDC2BB">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14A2" w:rsidRPr="00EB260B" w:rsidRDefault="004514A2" w:rsidP="008B7F0C">
          <w:pPr>
            <w:pStyle w:val="NoSpacing"/>
            <w:spacing w:before="100" w:after="100"/>
            <w:jc w:val="center"/>
            <w:rPr>
              <w:rFonts w:ascii="Garamond" w:hAnsi="Garamond"/>
              <w:b/>
              <w:sz w:val="28"/>
              <w:szCs w:val="28"/>
            </w:rPr>
          </w:pPr>
          <w:r>
            <w:rPr>
              <w:rFonts w:ascii="Garamond" w:hAnsi="Garamond"/>
              <w:b/>
              <w:sz w:val="28"/>
              <w:szCs w:val="28"/>
            </w:rPr>
            <w:t>Viti 2016 – Numri 255</w:t>
          </w:r>
        </w:p>
      </w:tc>
    </w:tr>
  </w:tbl>
  <w:p w:rsidR="004514A2" w:rsidRDefault="004514A2">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4514A2" w:rsidRPr="00EB260B" w:rsidTr="00023FE7">
      <w:trPr>
        <w:trHeight w:val="1023"/>
        <w:jc w:val="center"/>
      </w:trPr>
      <w:tc>
        <w:tcPr>
          <w:tcW w:w="1375" w:type="pct"/>
          <w:shd w:val="pct5" w:color="auto" w:fill="F2F2F2"/>
          <w:vAlign w:val="center"/>
        </w:tcPr>
        <w:p w:rsidR="004514A2" w:rsidRPr="00EB260B" w:rsidRDefault="004514A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514A2" w:rsidRPr="00EB260B" w:rsidRDefault="004514A2"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514A2" w:rsidRPr="00EB260B" w:rsidRDefault="004514A2"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514A2" w:rsidRDefault="004514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2"/>
    <w:multiLevelType w:val="singleLevel"/>
    <w:tmpl w:val="00000002"/>
    <w:name w:val="WW8Num2"/>
    <w:lvl w:ilvl="0">
      <w:start w:val="1"/>
      <w:numFmt w:val="lowerLetter"/>
      <w:lvlText w:val="%1)"/>
      <w:lvlJc w:val="left"/>
      <w:pPr>
        <w:tabs>
          <w:tab w:val="num" w:pos="0"/>
        </w:tabs>
        <w:ind w:left="720" w:hanging="360"/>
      </w:pPr>
      <w:rPr>
        <w:sz w:val="28"/>
        <w:szCs w:val="28"/>
        <w:lang w:val="en-US"/>
      </w:rPr>
    </w:lvl>
  </w:abstractNum>
  <w:abstractNum w:abstractNumId="11">
    <w:nsid w:val="00000003"/>
    <w:multiLevelType w:val="singleLevel"/>
    <w:tmpl w:val="00000003"/>
    <w:name w:val="WW8Num4"/>
    <w:lvl w:ilvl="0">
      <w:start w:val="1"/>
      <w:numFmt w:val="decimal"/>
      <w:lvlText w:val="%1."/>
      <w:lvlJc w:val="left"/>
      <w:pPr>
        <w:tabs>
          <w:tab w:val="num" w:pos="0"/>
        </w:tabs>
        <w:ind w:left="720" w:hanging="360"/>
      </w:pPr>
      <w:rPr>
        <w:rFonts w:hint="default"/>
      </w:rPr>
    </w:lvl>
  </w:abstractNum>
  <w:abstractNum w:abstractNumId="12">
    <w:nsid w:val="00000004"/>
    <w:multiLevelType w:val="singleLevel"/>
    <w:tmpl w:val="00000004"/>
    <w:name w:val="WW8Num5"/>
    <w:lvl w:ilvl="0">
      <w:start w:val="1"/>
      <w:numFmt w:val="lowerLetter"/>
      <w:lvlText w:val="%1)"/>
      <w:lvlJc w:val="left"/>
      <w:pPr>
        <w:tabs>
          <w:tab w:val="num" w:pos="0"/>
        </w:tabs>
        <w:ind w:left="720" w:hanging="360"/>
      </w:pPr>
      <w:rPr>
        <w:sz w:val="28"/>
        <w:szCs w:val="28"/>
        <w:lang w:val="sq-AL"/>
      </w:rPr>
    </w:lvl>
  </w:abstractNum>
  <w:abstractNum w:abstractNumId="13">
    <w:nsid w:val="00000005"/>
    <w:multiLevelType w:val="singleLevel"/>
    <w:tmpl w:val="00000005"/>
    <w:name w:val="WW8Num10"/>
    <w:lvl w:ilvl="0">
      <w:start w:val="1"/>
      <w:numFmt w:val="decimal"/>
      <w:lvlText w:val="%1."/>
      <w:lvlJc w:val="left"/>
      <w:pPr>
        <w:tabs>
          <w:tab w:val="num" w:pos="0"/>
        </w:tabs>
        <w:ind w:left="720" w:hanging="360"/>
      </w:pPr>
      <w:rPr>
        <w:rFonts w:hint="default"/>
      </w:rPr>
    </w:lvl>
  </w:abstractNum>
  <w:abstractNum w:abstractNumId="14">
    <w:nsid w:val="00000006"/>
    <w:multiLevelType w:val="singleLevel"/>
    <w:tmpl w:val="00000006"/>
    <w:name w:val="WW8Num11"/>
    <w:lvl w:ilvl="0">
      <w:start w:val="1"/>
      <w:numFmt w:val="lowerLetter"/>
      <w:lvlText w:val="%1)"/>
      <w:lvlJc w:val="left"/>
      <w:pPr>
        <w:tabs>
          <w:tab w:val="num" w:pos="-360"/>
        </w:tabs>
        <w:ind w:left="360" w:hanging="360"/>
      </w:pPr>
      <w:rPr>
        <w:sz w:val="28"/>
        <w:szCs w:val="28"/>
        <w:lang w:val="en-US"/>
      </w:rPr>
    </w:lvl>
  </w:abstractNum>
  <w:abstractNum w:abstractNumId="15">
    <w:nsid w:val="00000009"/>
    <w:multiLevelType w:val="singleLevel"/>
    <w:tmpl w:val="00000009"/>
    <w:name w:val="WW8Num14"/>
    <w:lvl w:ilvl="0">
      <w:start w:val="1"/>
      <w:numFmt w:val="lowerLetter"/>
      <w:lvlText w:val="%1)"/>
      <w:lvlJc w:val="left"/>
      <w:pPr>
        <w:tabs>
          <w:tab w:val="num" w:pos="1085"/>
        </w:tabs>
        <w:ind w:left="1085" w:hanging="360"/>
      </w:pPr>
      <w:rPr>
        <w:rFonts w:hint="default"/>
        <w:sz w:val="28"/>
        <w:szCs w:val="28"/>
        <w:lang w:val="en-US"/>
      </w:rPr>
    </w:lvl>
  </w:abstractNum>
  <w:abstractNum w:abstractNumId="16">
    <w:nsid w:val="0000000A"/>
    <w:multiLevelType w:val="singleLevel"/>
    <w:tmpl w:val="4ADA0946"/>
    <w:name w:val="WW8Num15"/>
    <w:lvl w:ilvl="0">
      <w:start w:val="1"/>
      <w:numFmt w:val="decimal"/>
      <w:lvlText w:val="%1."/>
      <w:lvlJc w:val="left"/>
      <w:pPr>
        <w:tabs>
          <w:tab w:val="num" w:pos="720"/>
        </w:tabs>
        <w:ind w:left="720" w:hanging="360"/>
      </w:pPr>
      <w:rPr>
        <w:rFonts w:hint="default"/>
        <w:b w:val="0"/>
        <w:sz w:val="28"/>
        <w:szCs w:val="28"/>
      </w:rPr>
    </w:lvl>
  </w:abstractNum>
  <w:abstractNum w:abstractNumId="17">
    <w:nsid w:val="0000000B"/>
    <w:multiLevelType w:val="singleLevel"/>
    <w:tmpl w:val="0000000B"/>
    <w:name w:val="WW8Num16"/>
    <w:lvl w:ilvl="0">
      <w:start w:val="1"/>
      <w:numFmt w:val="decimal"/>
      <w:lvlText w:val="%1."/>
      <w:lvlJc w:val="left"/>
      <w:pPr>
        <w:tabs>
          <w:tab w:val="num" w:pos="1193"/>
        </w:tabs>
        <w:ind w:left="1193" w:hanging="360"/>
      </w:pPr>
      <w:rPr>
        <w:rFonts w:hint="default"/>
        <w:sz w:val="28"/>
        <w:szCs w:val="28"/>
        <w:lang w:val="en-US"/>
      </w:rPr>
    </w:lvl>
  </w:abstractNum>
  <w:abstractNum w:abstractNumId="18">
    <w:nsid w:val="0000000C"/>
    <w:multiLevelType w:val="singleLevel"/>
    <w:tmpl w:val="0000000C"/>
    <w:name w:val="WW8Num18"/>
    <w:lvl w:ilvl="0">
      <w:start w:val="1"/>
      <w:numFmt w:val="decimal"/>
      <w:lvlText w:val="%1."/>
      <w:lvlJc w:val="left"/>
      <w:pPr>
        <w:tabs>
          <w:tab w:val="num" w:pos="720"/>
        </w:tabs>
        <w:ind w:left="720" w:hanging="360"/>
      </w:pPr>
      <w:rPr>
        <w:rFonts w:hint="default"/>
      </w:rPr>
    </w:lvl>
  </w:abstractNum>
  <w:abstractNum w:abstractNumId="19">
    <w:nsid w:val="0000000D"/>
    <w:multiLevelType w:val="singleLevel"/>
    <w:tmpl w:val="0000000D"/>
    <w:name w:val="WW8Num23"/>
    <w:lvl w:ilvl="0">
      <w:start w:val="1"/>
      <w:numFmt w:val="lowerLetter"/>
      <w:lvlText w:val="%1)"/>
      <w:lvlJc w:val="left"/>
      <w:pPr>
        <w:tabs>
          <w:tab w:val="num" w:pos="0"/>
        </w:tabs>
        <w:ind w:left="720" w:hanging="360"/>
      </w:pPr>
      <w:rPr>
        <w:sz w:val="28"/>
        <w:szCs w:val="28"/>
        <w:lang w:val="en-US"/>
      </w:rPr>
    </w:lvl>
  </w:abstractNum>
  <w:abstractNum w:abstractNumId="20">
    <w:nsid w:val="0000000E"/>
    <w:multiLevelType w:val="singleLevel"/>
    <w:tmpl w:val="0000000E"/>
    <w:name w:val="WW8Num28"/>
    <w:lvl w:ilvl="0">
      <w:start w:val="1"/>
      <w:numFmt w:val="decimal"/>
      <w:lvlText w:val="%1."/>
      <w:lvlJc w:val="left"/>
      <w:pPr>
        <w:tabs>
          <w:tab w:val="num" w:pos="870"/>
        </w:tabs>
        <w:ind w:left="870" w:hanging="870"/>
      </w:pPr>
      <w:rPr>
        <w:rFonts w:hint="default"/>
        <w:sz w:val="28"/>
        <w:szCs w:val="28"/>
        <w:lang w:val="en-US"/>
      </w:rPr>
    </w:lvl>
  </w:abstractNum>
  <w:abstractNum w:abstractNumId="21">
    <w:nsid w:val="0000000F"/>
    <w:multiLevelType w:val="singleLevel"/>
    <w:tmpl w:val="0000000F"/>
    <w:name w:val="WW8Num30"/>
    <w:lvl w:ilvl="0">
      <w:start w:val="1"/>
      <w:numFmt w:val="decimal"/>
      <w:lvlText w:val="%1."/>
      <w:lvlJc w:val="left"/>
      <w:pPr>
        <w:tabs>
          <w:tab w:val="num" w:pos="825"/>
        </w:tabs>
        <w:ind w:left="825" w:hanging="825"/>
      </w:pPr>
      <w:rPr>
        <w:rFonts w:hint="default"/>
        <w:sz w:val="28"/>
        <w:szCs w:val="28"/>
        <w:lang w:val="en-GB"/>
      </w:rPr>
    </w:lvl>
  </w:abstractNum>
  <w:abstractNum w:abstractNumId="22">
    <w:nsid w:val="00000011"/>
    <w:multiLevelType w:val="singleLevel"/>
    <w:tmpl w:val="00000011"/>
    <w:name w:val="WW8Num32"/>
    <w:lvl w:ilvl="0">
      <w:start w:val="3"/>
      <w:numFmt w:val="lowerLetter"/>
      <w:lvlText w:val="%1)"/>
      <w:lvlJc w:val="left"/>
      <w:pPr>
        <w:tabs>
          <w:tab w:val="num" w:pos="1170"/>
        </w:tabs>
        <w:ind w:left="1170" w:hanging="360"/>
      </w:pPr>
      <w:rPr>
        <w:rFonts w:hint="default"/>
      </w:rPr>
    </w:lvl>
  </w:abstractNum>
  <w:abstractNum w:abstractNumId="23">
    <w:nsid w:val="00000012"/>
    <w:multiLevelType w:val="singleLevel"/>
    <w:tmpl w:val="00000012"/>
    <w:name w:val="WW8Num34"/>
    <w:lvl w:ilvl="0">
      <w:start w:val="1"/>
      <w:numFmt w:val="lowerLetter"/>
      <w:lvlText w:val="%1)"/>
      <w:lvlJc w:val="left"/>
      <w:pPr>
        <w:tabs>
          <w:tab w:val="num" w:pos="0"/>
        </w:tabs>
        <w:ind w:left="720" w:hanging="360"/>
      </w:pPr>
      <w:rPr>
        <w:sz w:val="28"/>
        <w:szCs w:val="28"/>
      </w:rPr>
    </w:lvl>
  </w:abstractNum>
  <w:abstractNum w:abstractNumId="24">
    <w:nsid w:val="00000014"/>
    <w:multiLevelType w:val="singleLevel"/>
    <w:tmpl w:val="00000014"/>
    <w:name w:val="WW8Num37"/>
    <w:lvl w:ilvl="0">
      <w:start w:val="1"/>
      <w:numFmt w:val="decimal"/>
      <w:lvlText w:val="%1."/>
      <w:lvlJc w:val="left"/>
      <w:pPr>
        <w:tabs>
          <w:tab w:val="num" w:pos="0"/>
        </w:tabs>
        <w:ind w:left="720" w:hanging="360"/>
      </w:pPr>
      <w:rPr>
        <w:rFonts w:hint="default"/>
        <w:sz w:val="28"/>
        <w:szCs w:val="28"/>
        <w:lang w:val="en-US"/>
      </w:rPr>
    </w:lvl>
  </w:abstractNum>
  <w:abstractNum w:abstractNumId="25">
    <w:nsid w:val="00000015"/>
    <w:multiLevelType w:val="singleLevel"/>
    <w:tmpl w:val="00000015"/>
    <w:name w:val="WW8Num39"/>
    <w:lvl w:ilvl="0">
      <w:start w:val="1"/>
      <w:numFmt w:val="lowerLetter"/>
      <w:lvlText w:val="%1)"/>
      <w:lvlJc w:val="left"/>
      <w:pPr>
        <w:tabs>
          <w:tab w:val="num" w:pos="0"/>
        </w:tabs>
        <w:ind w:left="720" w:hanging="360"/>
      </w:pPr>
      <w:rPr>
        <w:sz w:val="28"/>
        <w:szCs w:val="28"/>
        <w:lang w:val="en-US"/>
      </w:rPr>
    </w:lvl>
  </w:abstractNum>
  <w:abstractNum w:abstractNumId="26">
    <w:nsid w:val="00000016"/>
    <w:multiLevelType w:val="singleLevel"/>
    <w:tmpl w:val="00000016"/>
    <w:name w:val="WW8Num40"/>
    <w:lvl w:ilvl="0">
      <w:start w:val="1"/>
      <w:numFmt w:val="decimal"/>
      <w:lvlText w:val="%1."/>
      <w:lvlJc w:val="left"/>
      <w:pPr>
        <w:tabs>
          <w:tab w:val="num" w:pos="360"/>
        </w:tabs>
        <w:ind w:left="360" w:hanging="360"/>
      </w:pPr>
      <w:rPr>
        <w:rFonts w:hint="default"/>
        <w:sz w:val="28"/>
        <w:szCs w:val="28"/>
        <w:lang w:val="en-US"/>
      </w:rPr>
    </w:lvl>
  </w:abstractNum>
  <w:abstractNum w:abstractNumId="27">
    <w:nsid w:val="00000017"/>
    <w:multiLevelType w:val="singleLevel"/>
    <w:tmpl w:val="0D5A8364"/>
    <w:name w:val="WW8Num41"/>
    <w:lvl w:ilvl="0">
      <w:start w:val="1"/>
      <w:numFmt w:val="lowerLetter"/>
      <w:lvlText w:val="%1)"/>
      <w:lvlJc w:val="left"/>
      <w:pPr>
        <w:tabs>
          <w:tab w:val="num" w:pos="0"/>
        </w:tabs>
        <w:ind w:left="720" w:hanging="360"/>
      </w:pPr>
      <w:rPr>
        <w:b w:val="0"/>
        <w:sz w:val="28"/>
        <w:szCs w:val="28"/>
        <w:lang w:val="en-US"/>
      </w:rPr>
    </w:lvl>
  </w:abstractNum>
  <w:abstractNum w:abstractNumId="28">
    <w:nsid w:val="00000019"/>
    <w:multiLevelType w:val="singleLevel"/>
    <w:tmpl w:val="00000019"/>
    <w:name w:val="WW8Num43"/>
    <w:lvl w:ilvl="0">
      <w:start w:val="1"/>
      <w:numFmt w:val="lowerLetter"/>
      <w:lvlText w:val="%1)"/>
      <w:lvlJc w:val="left"/>
      <w:pPr>
        <w:tabs>
          <w:tab w:val="num" w:pos="0"/>
        </w:tabs>
        <w:ind w:left="720" w:hanging="360"/>
      </w:pPr>
      <w:rPr>
        <w:sz w:val="28"/>
        <w:szCs w:val="28"/>
        <w:lang w:val="en-US"/>
      </w:rPr>
    </w:lvl>
  </w:abstractNum>
  <w:abstractNum w:abstractNumId="29">
    <w:nsid w:val="0000001B"/>
    <w:multiLevelType w:val="singleLevel"/>
    <w:tmpl w:val="0000001B"/>
    <w:name w:val="WW8Num48"/>
    <w:lvl w:ilvl="0">
      <w:start w:val="1"/>
      <w:numFmt w:val="lowerLetter"/>
      <w:lvlText w:val="%1)"/>
      <w:lvlJc w:val="left"/>
      <w:pPr>
        <w:tabs>
          <w:tab w:val="num" w:pos="0"/>
        </w:tabs>
        <w:ind w:left="720" w:hanging="360"/>
      </w:pPr>
      <w:rPr>
        <w:sz w:val="28"/>
        <w:szCs w:val="28"/>
        <w:lang w:val="en-US"/>
      </w:rPr>
    </w:lvl>
  </w:abstractNum>
  <w:abstractNum w:abstractNumId="30">
    <w:nsid w:val="0000001C"/>
    <w:multiLevelType w:val="singleLevel"/>
    <w:tmpl w:val="0000001C"/>
    <w:name w:val="WW8Num49"/>
    <w:lvl w:ilvl="0">
      <w:start w:val="1"/>
      <w:numFmt w:val="lowerLetter"/>
      <w:lvlText w:val="%1)"/>
      <w:lvlJc w:val="left"/>
      <w:pPr>
        <w:tabs>
          <w:tab w:val="num" w:pos="1097"/>
        </w:tabs>
        <w:ind w:left="1097" w:hanging="360"/>
      </w:pPr>
      <w:rPr>
        <w:rFonts w:hint="default"/>
        <w:lang w:val="en-US"/>
      </w:rPr>
    </w:lvl>
  </w:abstractNum>
  <w:abstractNum w:abstractNumId="31">
    <w:nsid w:val="0000001E"/>
    <w:multiLevelType w:val="singleLevel"/>
    <w:tmpl w:val="0000001E"/>
    <w:name w:val="WW8Num52"/>
    <w:lvl w:ilvl="0">
      <w:start w:val="1"/>
      <w:numFmt w:val="decimal"/>
      <w:lvlText w:val="%1."/>
      <w:lvlJc w:val="left"/>
      <w:pPr>
        <w:tabs>
          <w:tab w:val="num" w:pos="0"/>
        </w:tabs>
        <w:ind w:left="720" w:hanging="360"/>
      </w:pPr>
      <w:rPr>
        <w:sz w:val="28"/>
        <w:szCs w:val="28"/>
        <w:lang w:val="sq-AL"/>
      </w:rPr>
    </w:lvl>
  </w:abstractNum>
  <w:abstractNum w:abstractNumId="32">
    <w:nsid w:val="0000001F"/>
    <w:multiLevelType w:val="singleLevel"/>
    <w:tmpl w:val="0000001F"/>
    <w:name w:val="WW8Num54"/>
    <w:lvl w:ilvl="0">
      <w:start w:val="1"/>
      <w:numFmt w:val="decimal"/>
      <w:lvlText w:val="%1."/>
      <w:lvlJc w:val="left"/>
      <w:pPr>
        <w:tabs>
          <w:tab w:val="num" w:pos="360"/>
        </w:tabs>
        <w:ind w:left="360" w:hanging="360"/>
      </w:pPr>
      <w:rPr>
        <w:rFonts w:hint="default"/>
        <w:sz w:val="28"/>
        <w:szCs w:val="28"/>
      </w:rPr>
    </w:lvl>
  </w:abstractNum>
  <w:abstractNum w:abstractNumId="33">
    <w:nsid w:val="00000020"/>
    <w:multiLevelType w:val="singleLevel"/>
    <w:tmpl w:val="00000020"/>
    <w:name w:val="WW8Num56"/>
    <w:lvl w:ilvl="0">
      <w:start w:val="1"/>
      <w:numFmt w:val="lowerLetter"/>
      <w:lvlText w:val="%1)"/>
      <w:lvlJc w:val="left"/>
      <w:pPr>
        <w:tabs>
          <w:tab w:val="num" w:pos="0"/>
        </w:tabs>
        <w:ind w:left="720" w:hanging="360"/>
      </w:pPr>
      <w:rPr>
        <w:sz w:val="28"/>
        <w:szCs w:val="28"/>
        <w:lang w:val="en-US"/>
      </w:rPr>
    </w:lvl>
  </w:abstractNum>
  <w:abstractNum w:abstractNumId="34">
    <w:nsid w:val="00000021"/>
    <w:multiLevelType w:val="singleLevel"/>
    <w:tmpl w:val="00000021"/>
    <w:name w:val="WW8Num57"/>
    <w:lvl w:ilvl="0">
      <w:start w:val="1"/>
      <w:numFmt w:val="decimal"/>
      <w:lvlText w:val="%1."/>
      <w:lvlJc w:val="left"/>
      <w:pPr>
        <w:tabs>
          <w:tab w:val="num" w:pos="360"/>
        </w:tabs>
        <w:ind w:left="360" w:hanging="360"/>
      </w:pPr>
      <w:rPr>
        <w:rFonts w:hint="default"/>
        <w:sz w:val="28"/>
        <w:szCs w:val="28"/>
        <w:lang w:val="en-GB"/>
      </w:rPr>
    </w:lvl>
  </w:abstractNum>
  <w:abstractNum w:abstractNumId="35">
    <w:nsid w:val="00000022"/>
    <w:multiLevelType w:val="singleLevel"/>
    <w:tmpl w:val="00000022"/>
    <w:name w:val="WW8Num59"/>
    <w:lvl w:ilvl="0">
      <w:start w:val="1"/>
      <w:numFmt w:val="decimal"/>
      <w:lvlText w:val="%1."/>
      <w:lvlJc w:val="left"/>
      <w:pPr>
        <w:tabs>
          <w:tab w:val="num" w:pos="360"/>
        </w:tabs>
        <w:ind w:left="360" w:hanging="360"/>
      </w:pPr>
      <w:rPr>
        <w:rFonts w:hint="default"/>
        <w:sz w:val="28"/>
        <w:szCs w:val="28"/>
        <w:lang w:val="en-US"/>
      </w:rPr>
    </w:lvl>
  </w:abstractNum>
  <w:abstractNum w:abstractNumId="36">
    <w:nsid w:val="00000023"/>
    <w:multiLevelType w:val="multilevel"/>
    <w:tmpl w:val="00000023"/>
    <w:name w:val="WW8Num6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rPr>
        <w:sz w:val="28"/>
        <w:szCs w:val="28"/>
        <w:lang w:val="en-US"/>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nsid w:val="00000024"/>
    <w:multiLevelType w:val="multilevel"/>
    <w:tmpl w:val="248ED930"/>
    <w:name w:val="WW8Num65"/>
    <w:lvl w:ilvl="0">
      <w:start w:val="1"/>
      <w:numFmt w:val="decimal"/>
      <w:lvlText w:val="%1."/>
      <w:lvlJc w:val="left"/>
      <w:pPr>
        <w:tabs>
          <w:tab w:val="num" w:pos="1193"/>
        </w:tabs>
        <w:ind w:left="1193" w:hanging="360"/>
      </w:pPr>
      <w:rPr>
        <w:rFonts w:hint="default"/>
        <w:sz w:val="28"/>
        <w:szCs w:val="28"/>
        <w:lang w:val="en-US"/>
      </w:rPr>
    </w:lvl>
    <w:lvl w:ilvl="1">
      <w:start w:val="1"/>
      <w:numFmt w:val="lowerLetter"/>
      <w:lvlText w:val="%2."/>
      <w:lvlJc w:val="left"/>
      <w:pPr>
        <w:tabs>
          <w:tab w:val="num" w:pos="0"/>
        </w:tabs>
        <w:ind w:left="1440" w:hanging="360"/>
      </w:pPr>
      <w:rPr>
        <w:sz w:val="28"/>
        <w:szCs w:val="28"/>
        <w:lang w:val="en-US"/>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nsid w:val="00000025"/>
    <w:multiLevelType w:val="multilevel"/>
    <w:tmpl w:val="E1808536"/>
    <w:name w:val="WW8Num66"/>
    <w:lvl w:ilvl="0">
      <w:start w:val="1"/>
      <w:numFmt w:val="decimal"/>
      <w:lvlText w:val="%1."/>
      <w:lvlJc w:val="left"/>
      <w:pPr>
        <w:tabs>
          <w:tab w:val="num" w:pos="735"/>
        </w:tabs>
        <w:ind w:left="735" w:hanging="735"/>
      </w:pPr>
      <w:rPr>
        <w:rFonts w:hint="default"/>
        <w:sz w:val="28"/>
        <w:szCs w:val="28"/>
        <w:lang w:val="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00000026"/>
    <w:multiLevelType w:val="singleLevel"/>
    <w:tmpl w:val="00000026"/>
    <w:name w:val="WW8Num70"/>
    <w:lvl w:ilvl="0">
      <w:start w:val="1"/>
      <w:numFmt w:val="decimal"/>
      <w:lvlText w:val="%1."/>
      <w:lvlJc w:val="left"/>
      <w:pPr>
        <w:tabs>
          <w:tab w:val="num" w:pos="1165"/>
        </w:tabs>
        <w:ind w:left="1165" w:hanging="360"/>
      </w:pPr>
      <w:rPr>
        <w:rFonts w:hint="default"/>
        <w:sz w:val="28"/>
        <w:szCs w:val="28"/>
        <w:lang w:val="en-US"/>
      </w:rPr>
    </w:lvl>
  </w:abstractNum>
  <w:abstractNum w:abstractNumId="40">
    <w:nsid w:val="00000027"/>
    <w:multiLevelType w:val="singleLevel"/>
    <w:tmpl w:val="00000027"/>
    <w:name w:val="WW8Num72"/>
    <w:lvl w:ilvl="0">
      <w:start w:val="1"/>
      <w:numFmt w:val="decimal"/>
      <w:lvlText w:val="%1."/>
      <w:lvlJc w:val="left"/>
      <w:pPr>
        <w:tabs>
          <w:tab w:val="num" w:pos="360"/>
        </w:tabs>
        <w:ind w:left="360" w:hanging="360"/>
      </w:pPr>
      <w:rPr>
        <w:rFonts w:hint="default"/>
        <w:sz w:val="28"/>
        <w:szCs w:val="28"/>
        <w:lang w:val="en-US"/>
      </w:rPr>
    </w:lvl>
  </w:abstractNum>
  <w:abstractNum w:abstractNumId="41">
    <w:nsid w:val="00000028"/>
    <w:multiLevelType w:val="singleLevel"/>
    <w:tmpl w:val="00000028"/>
    <w:name w:val="WW8Num73"/>
    <w:lvl w:ilvl="0">
      <w:start w:val="1"/>
      <w:numFmt w:val="decimal"/>
      <w:lvlText w:val="%1."/>
      <w:lvlJc w:val="left"/>
      <w:pPr>
        <w:tabs>
          <w:tab w:val="num" w:pos="720"/>
        </w:tabs>
        <w:ind w:left="855" w:hanging="855"/>
      </w:pPr>
      <w:rPr>
        <w:rFonts w:hint="default"/>
        <w:sz w:val="28"/>
        <w:szCs w:val="28"/>
        <w:lang w:val="en-US"/>
      </w:rPr>
    </w:lvl>
  </w:abstractNum>
  <w:abstractNum w:abstractNumId="42">
    <w:nsid w:val="00000029"/>
    <w:multiLevelType w:val="singleLevel"/>
    <w:tmpl w:val="00000029"/>
    <w:name w:val="WW8Num76"/>
    <w:lvl w:ilvl="0">
      <w:start w:val="1"/>
      <w:numFmt w:val="lowerLetter"/>
      <w:lvlText w:val="%1)"/>
      <w:lvlJc w:val="left"/>
      <w:pPr>
        <w:tabs>
          <w:tab w:val="num" w:pos="0"/>
        </w:tabs>
        <w:ind w:left="720" w:hanging="360"/>
      </w:pPr>
      <w:rPr>
        <w:sz w:val="28"/>
        <w:szCs w:val="28"/>
        <w:lang w:val="en-US"/>
      </w:rPr>
    </w:lvl>
  </w:abstractNum>
  <w:abstractNum w:abstractNumId="43">
    <w:nsid w:val="0000002A"/>
    <w:multiLevelType w:val="multilevel"/>
    <w:tmpl w:val="0000002A"/>
    <w:name w:val="WW8Num77"/>
    <w:lvl w:ilvl="0">
      <w:start w:val="1"/>
      <w:numFmt w:val="decimal"/>
      <w:lvlText w:val="%1."/>
      <w:lvlJc w:val="left"/>
      <w:pPr>
        <w:tabs>
          <w:tab w:val="num" w:pos="720"/>
        </w:tabs>
        <w:ind w:left="720" w:hanging="360"/>
      </w:pPr>
      <w:rPr>
        <w:rFonts w:hint="default"/>
        <w:sz w:val="28"/>
        <w:szCs w:val="28"/>
        <w:lang w:val="en-U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sz w:val="28"/>
        <w:szCs w:val="28"/>
        <w:lang w:val="en-US"/>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0000002C"/>
    <w:multiLevelType w:val="singleLevel"/>
    <w:tmpl w:val="0000002C"/>
    <w:name w:val="WW8Num80"/>
    <w:lvl w:ilvl="0">
      <w:start w:val="1"/>
      <w:numFmt w:val="lowerLetter"/>
      <w:lvlText w:val="%1)"/>
      <w:lvlJc w:val="left"/>
      <w:pPr>
        <w:tabs>
          <w:tab w:val="num" w:pos="0"/>
        </w:tabs>
        <w:ind w:left="720" w:hanging="360"/>
      </w:pPr>
      <w:rPr>
        <w:sz w:val="28"/>
        <w:szCs w:val="28"/>
        <w:lang w:val="en-GB"/>
      </w:rPr>
    </w:lvl>
  </w:abstractNum>
  <w:abstractNum w:abstractNumId="45">
    <w:nsid w:val="0000002D"/>
    <w:multiLevelType w:val="singleLevel"/>
    <w:tmpl w:val="0000002D"/>
    <w:name w:val="WW8Num81"/>
    <w:lvl w:ilvl="0">
      <w:start w:val="1"/>
      <w:numFmt w:val="decimal"/>
      <w:lvlText w:val="%1."/>
      <w:lvlJc w:val="left"/>
      <w:pPr>
        <w:tabs>
          <w:tab w:val="num" w:pos="720"/>
        </w:tabs>
        <w:ind w:left="735" w:hanging="735"/>
      </w:pPr>
      <w:rPr>
        <w:rFonts w:hint="default"/>
      </w:rPr>
    </w:lvl>
  </w:abstractNum>
  <w:abstractNum w:abstractNumId="46">
    <w:nsid w:val="00000030"/>
    <w:multiLevelType w:val="singleLevel"/>
    <w:tmpl w:val="00000030"/>
    <w:name w:val="WW8Num88"/>
    <w:lvl w:ilvl="0">
      <w:start w:val="1"/>
      <w:numFmt w:val="lowerLetter"/>
      <w:lvlText w:val="%1)"/>
      <w:lvlJc w:val="left"/>
      <w:pPr>
        <w:tabs>
          <w:tab w:val="num" w:pos="720"/>
        </w:tabs>
        <w:ind w:left="1097" w:hanging="360"/>
      </w:pPr>
      <w:rPr>
        <w:rFonts w:hint="default"/>
        <w:b w:val="0"/>
        <w:sz w:val="28"/>
        <w:szCs w:val="28"/>
        <w:lang w:val="en-US"/>
      </w:rPr>
    </w:lvl>
  </w:abstractNum>
  <w:abstractNum w:abstractNumId="47">
    <w:nsid w:val="00000031"/>
    <w:multiLevelType w:val="singleLevel"/>
    <w:tmpl w:val="00000031"/>
    <w:name w:val="WW8Num90"/>
    <w:lvl w:ilvl="0">
      <w:start w:val="1"/>
      <w:numFmt w:val="decimal"/>
      <w:lvlText w:val="%1)"/>
      <w:lvlJc w:val="left"/>
      <w:pPr>
        <w:tabs>
          <w:tab w:val="num" w:pos="0"/>
        </w:tabs>
        <w:ind w:left="720" w:hanging="360"/>
      </w:pPr>
      <w:rPr>
        <w:sz w:val="28"/>
        <w:szCs w:val="28"/>
      </w:rPr>
    </w:lvl>
  </w:abstractNum>
  <w:abstractNum w:abstractNumId="48">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9">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0">
    <w:nsid w:val="4BC92EA8"/>
    <w:multiLevelType w:val="hybridMultilevel"/>
    <w:tmpl w:val="01905C38"/>
    <w:lvl w:ilvl="0" w:tplc="F72AB28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nsid w:val="65511E35"/>
    <w:multiLevelType w:val="hybridMultilevel"/>
    <w:tmpl w:val="685E4388"/>
    <w:lvl w:ilvl="0" w:tplc="0FC07B62">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5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50"/>
  </w:num>
  <w:num w:numId="3">
    <w:abstractNumId w:val="4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49"/>
  </w:num>
  <w:num w:numId="15">
    <w:abstractNumId w:val="53"/>
  </w:num>
  <w:num w:numId="16">
    <w:abstractNumId w:val="5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3648"/>
    <w:rsid w:val="00016581"/>
    <w:rsid w:val="00021AB5"/>
    <w:rsid w:val="00023FE7"/>
    <w:rsid w:val="00025CCC"/>
    <w:rsid w:val="00040D88"/>
    <w:rsid w:val="00043608"/>
    <w:rsid w:val="000437F0"/>
    <w:rsid w:val="000457CE"/>
    <w:rsid w:val="00051A20"/>
    <w:rsid w:val="00053164"/>
    <w:rsid w:val="00053B9D"/>
    <w:rsid w:val="00054A72"/>
    <w:rsid w:val="00063CBB"/>
    <w:rsid w:val="00065619"/>
    <w:rsid w:val="000737C8"/>
    <w:rsid w:val="00074591"/>
    <w:rsid w:val="00093294"/>
    <w:rsid w:val="000A4C36"/>
    <w:rsid w:val="000A7ADF"/>
    <w:rsid w:val="000B1560"/>
    <w:rsid w:val="000C2D42"/>
    <w:rsid w:val="000C395D"/>
    <w:rsid w:val="000C4D55"/>
    <w:rsid w:val="000D3708"/>
    <w:rsid w:val="000D507F"/>
    <w:rsid w:val="000E4205"/>
    <w:rsid w:val="000E5E9F"/>
    <w:rsid w:val="000E7D84"/>
    <w:rsid w:val="000F4290"/>
    <w:rsid w:val="000F6706"/>
    <w:rsid w:val="001021DE"/>
    <w:rsid w:val="001034E9"/>
    <w:rsid w:val="00110462"/>
    <w:rsid w:val="00113356"/>
    <w:rsid w:val="00113674"/>
    <w:rsid w:val="001139B0"/>
    <w:rsid w:val="00121430"/>
    <w:rsid w:val="00123361"/>
    <w:rsid w:val="0012498E"/>
    <w:rsid w:val="00130939"/>
    <w:rsid w:val="00137B1D"/>
    <w:rsid w:val="00140AE5"/>
    <w:rsid w:val="0014288A"/>
    <w:rsid w:val="00143CD2"/>
    <w:rsid w:val="00145F8B"/>
    <w:rsid w:val="001472D1"/>
    <w:rsid w:val="001517DA"/>
    <w:rsid w:val="00152690"/>
    <w:rsid w:val="00153FC2"/>
    <w:rsid w:val="0015421A"/>
    <w:rsid w:val="00161F9E"/>
    <w:rsid w:val="0016643B"/>
    <w:rsid w:val="00170301"/>
    <w:rsid w:val="00171F7D"/>
    <w:rsid w:val="00180875"/>
    <w:rsid w:val="00184D09"/>
    <w:rsid w:val="00186F73"/>
    <w:rsid w:val="001870B7"/>
    <w:rsid w:val="00191FEC"/>
    <w:rsid w:val="00196DA5"/>
    <w:rsid w:val="001A28E0"/>
    <w:rsid w:val="001B2FEB"/>
    <w:rsid w:val="001B3BAF"/>
    <w:rsid w:val="001B43E5"/>
    <w:rsid w:val="001B7359"/>
    <w:rsid w:val="001C2960"/>
    <w:rsid w:val="001D3F80"/>
    <w:rsid w:val="001D672E"/>
    <w:rsid w:val="001D76C5"/>
    <w:rsid w:val="001D77FD"/>
    <w:rsid w:val="001E7A37"/>
    <w:rsid w:val="001F63DF"/>
    <w:rsid w:val="0020454E"/>
    <w:rsid w:val="00211F8E"/>
    <w:rsid w:val="002150E9"/>
    <w:rsid w:val="00221879"/>
    <w:rsid w:val="0023399C"/>
    <w:rsid w:val="00241082"/>
    <w:rsid w:val="002419B1"/>
    <w:rsid w:val="00245357"/>
    <w:rsid w:val="00254F95"/>
    <w:rsid w:val="00256296"/>
    <w:rsid w:val="0027276C"/>
    <w:rsid w:val="00272B85"/>
    <w:rsid w:val="002754B3"/>
    <w:rsid w:val="0027672B"/>
    <w:rsid w:val="00276956"/>
    <w:rsid w:val="00277011"/>
    <w:rsid w:val="00280C99"/>
    <w:rsid w:val="00282273"/>
    <w:rsid w:val="002855C3"/>
    <w:rsid w:val="00286C09"/>
    <w:rsid w:val="00297E5D"/>
    <w:rsid w:val="002A45D6"/>
    <w:rsid w:val="002A4931"/>
    <w:rsid w:val="002B15AB"/>
    <w:rsid w:val="002B73EA"/>
    <w:rsid w:val="002C0487"/>
    <w:rsid w:val="002C0CCC"/>
    <w:rsid w:val="002C35D8"/>
    <w:rsid w:val="002C3AB5"/>
    <w:rsid w:val="002D0A52"/>
    <w:rsid w:val="002D17BF"/>
    <w:rsid w:val="002E302F"/>
    <w:rsid w:val="002E642D"/>
    <w:rsid w:val="002F0996"/>
    <w:rsid w:val="00305F68"/>
    <w:rsid w:val="00307BC3"/>
    <w:rsid w:val="003114C3"/>
    <w:rsid w:val="00314856"/>
    <w:rsid w:val="00315737"/>
    <w:rsid w:val="00320DB6"/>
    <w:rsid w:val="003218D4"/>
    <w:rsid w:val="00321A87"/>
    <w:rsid w:val="00330117"/>
    <w:rsid w:val="00331AA0"/>
    <w:rsid w:val="00333FAB"/>
    <w:rsid w:val="003357BE"/>
    <w:rsid w:val="00342524"/>
    <w:rsid w:val="00346DD1"/>
    <w:rsid w:val="0035110B"/>
    <w:rsid w:val="003522FC"/>
    <w:rsid w:val="00353169"/>
    <w:rsid w:val="00357007"/>
    <w:rsid w:val="0036088C"/>
    <w:rsid w:val="00365328"/>
    <w:rsid w:val="00370D9E"/>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D38A7"/>
    <w:rsid w:val="003D47C3"/>
    <w:rsid w:val="003E2ABD"/>
    <w:rsid w:val="003F216A"/>
    <w:rsid w:val="0041125E"/>
    <w:rsid w:val="004279C5"/>
    <w:rsid w:val="00430B9E"/>
    <w:rsid w:val="00436500"/>
    <w:rsid w:val="00436DE1"/>
    <w:rsid w:val="00444588"/>
    <w:rsid w:val="00450ED2"/>
    <w:rsid w:val="004514A2"/>
    <w:rsid w:val="00452B73"/>
    <w:rsid w:val="00462945"/>
    <w:rsid w:val="00462CA3"/>
    <w:rsid w:val="004641B9"/>
    <w:rsid w:val="00465CF9"/>
    <w:rsid w:val="004761E9"/>
    <w:rsid w:val="0048306C"/>
    <w:rsid w:val="004917DE"/>
    <w:rsid w:val="00491C7C"/>
    <w:rsid w:val="004920A7"/>
    <w:rsid w:val="004A1BD1"/>
    <w:rsid w:val="004A34C9"/>
    <w:rsid w:val="004A5318"/>
    <w:rsid w:val="004A67F5"/>
    <w:rsid w:val="004A68F5"/>
    <w:rsid w:val="004A7263"/>
    <w:rsid w:val="004B5841"/>
    <w:rsid w:val="004B5C5C"/>
    <w:rsid w:val="004C0E49"/>
    <w:rsid w:val="004C22FC"/>
    <w:rsid w:val="004C6C4C"/>
    <w:rsid w:val="004C7862"/>
    <w:rsid w:val="004D488E"/>
    <w:rsid w:val="004D6564"/>
    <w:rsid w:val="004F2DED"/>
    <w:rsid w:val="004F4611"/>
    <w:rsid w:val="004F7DCB"/>
    <w:rsid w:val="0050337E"/>
    <w:rsid w:val="00503A9A"/>
    <w:rsid w:val="00512844"/>
    <w:rsid w:val="00517C79"/>
    <w:rsid w:val="005419D0"/>
    <w:rsid w:val="00543430"/>
    <w:rsid w:val="005459DC"/>
    <w:rsid w:val="005474B8"/>
    <w:rsid w:val="00551E13"/>
    <w:rsid w:val="00555C55"/>
    <w:rsid w:val="005574FA"/>
    <w:rsid w:val="005649F6"/>
    <w:rsid w:val="00566801"/>
    <w:rsid w:val="00580EB9"/>
    <w:rsid w:val="00581D1E"/>
    <w:rsid w:val="005853BD"/>
    <w:rsid w:val="005854A2"/>
    <w:rsid w:val="005A47F1"/>
    <w:rsid w:val="005A6153"/>
    <w:rsid w:val="005B4361"/>
    <w:rsid w:val="005B54A2"/>
    <w:rsid w:val="005C5B2C"/>
    <w:rsid w:val="005C625E"/>
    <w:rsid w:val="005C650F"/>
    <w:rsid w:val="005D03A3"/>
    <w:rsid w:val="005D2220"/>
    <w:rsid w:val="005D4AFD"/>
    <w:rsid w:val="005D7593"/>
    <w:rsid w:val="005D7BD5"/>
    <w:rsid w:val="005E6AEB"/>
    <w:rsid w:val="005F33BB"/>
    <w:rsid w:val="005F4763"/>
    <w:rsid w:val="00603E4D"/>
    <w:rsid w:val="00604549"/>
    <w:rsid w:val="00613739"/>
    <w:rsid w:val="006176F0"/>
    <w:rsid w:val="006253A8"/>
    <w:rsid w:val="006263E9"/>
    <w:rsid w:val="00627AAD"/>
    <w:rsid w:val="006327D6"/>
    <w:rsid w:val="0064120C"/>
    <w:rsid w:val="006414E3"/>
    <w:rsid w:val="00643085"/>
    <w:rsid w:val="006527C2"/>
    <w:rsid w:val="0065336F"/>
    <w:rsid w:val="00656460"/>
    <w:rsid w:val="00663F5D"/>
    <w:rsid w:val="006648AB"/>
    <w:rsid w:val="006666E6"/>
    <w:rsid w:val="0067307F"/>
    <w:rsid w:val="0067786B"/>
    <w:rsid w:val="00677D0F"/>
    <w:rsid w:val="006806F9"/>
    <w:rsid w:val="00680B77"/>
    <w:rsid w:val="00683207"/>
    <w:rsid w:val="00685CCB"/>
    <w:rsid w:val="00687C73"/>
    <w:rsid w:val="00696B29"/>
    <w:rsid w:val="00696B83"/>
    <w:rsid w:val="00696F8F"/>
    <w:rsid w:val="006A0BAA"/>
    <w:rsid w:val="006A2A81"/>
    <w:rsid w:val="006A7FA1"/>
    <w:rsid w:val="006B086C"/>
    <w:rsid w:val="006B0AC7"/>
    <w:rsid w:val="006B1A3A"/>
    <w:rsid w:val="006B46CF"/>
    <w:rsid w:val="006C3728"/>
    <w:rsid w:val="006D197E"/>
    <w:rsid w:val="006D1E61"/>
    <w:rsid w:val="006D4072"/>
    <w:rsid w:val="006D4DAE"/>
    <w:rsid w:val="006D5C06"/>
    <w:rsid w:val="006D664B"/>
    <w:rsid w:val="006E2110"/>
    <w:rsid w:val="006E29A7"/>
    <w:rsid w:val="006E2A9B"/>
    <w:rsid w:val="006E47AB"/>
    <w:rsid w:val="006E487A"/>
    <w:rsid w:val="006F0F50"/>
    <w:rsid w:val="006F257A"/>
    <w:rsid w:val="006F3D7E"/>
    <w:rsid w:val="006F757D"/>
    <w:rsid w:val="00700CE8"/>
    <w:rsid w:val="007100FB"/>
    <w:rsid w:val="0071101E"/>
    <w:rsid w:val="007118B8"/>
    <w:rsid w:val="00721B26"/>
    <w:rsid w:val="00731C2E"/>
    <w:rsid w:val="007350ED"/>
    <w:rsid w:val="007543F1"/>
    <w:rsid w:val="00754925"/>
    <w:rsid w:val="00756512"/>
    <w:rsid w:val="007578AF"/>
    <w:rsid w:val="00773203"/>
    <w:rsid w:val="0078188F"/>
    <w:rsid w:val="00782C67"/>
    <w:rsid w:val="007867E5"/>
    <w:rsid w:val="00792369"/>
    <w:rsid w:val="0079291B"/>
    <w:rsid w:val="0079535B"/>
    <w:rsid w:val="007A38C6"/>
    <w:rsid w:val="007A6E25"/>
    <w:rsid w:val="007B0ED9"/>
    <w:rsid w:val="007B5F8B"/>
    <w:rsid w:val="007B6E92"/>
    <w:rsid w:val="007C219A"/>
    <w:rsid w:val="007C4E9F"/>
    <w:rsid w:val="007D1718"/>
    <w:rsid w:val="007E65F4"/>
    <w:rsid w:val="007F1013"/>
    <w:rsid w:val="00805CEE"/>
    <w:rsid w:val="0081065F"/>
    <w:rsid w:val="00810855"/>
    <w:rsid w:val="008171A3"/>
    <w:rsid w:val="0082047D"/>
    <w:rsid w:val="0082713C"/>
    <w:rsid w:val="00827159"/>
    <w:rsid w:val="00832F64"/>
    <w:rsid w:val="00833610"/>
    <w:rsid w:val="00836D32"/>
    <w:rsid w:val="00844A0D"/>
    <w:rsid w:val="00852FB0"/>
    <w:rsid w:val="00861072"/>
    <w:rsid w:val="00863F88"/>
    <w:rsid w:val="00867C64"/>
    <w:rsid w:val="0087387F"/>
    <w:rsid w:val="00876A54"/>
    <w:rsid w:val="00894E80"/>
    <w:rsid w:val="00897FEA"/>
    <w:rsid w:val="008A378D"/>
    <w:rsid w:val="008B150B"/>
    <w:rsid w:val="008B7126"/>
    <w:rsid w:val="008B76D7"/>
    <w:rsid w:val="008B7F0C"/>
    <w:rsid w:val="008C01FC"/>
    <w:rsid w:val="008C2C86"/>
    <w:rsid w:val="008D0202"/>
    <w:rsid w:val="008D585D"/>
    <w:rsid w:val="008E1E8A"/>
    <w:rsid w:val="008E2022"/>
    <w:rsid w:val="008E5BE0"/>
    <w:rsid w:val="008F0CC6"/>
    <w:rsid w:val="00900F6C"/>
    <w:rsid w:val="00915611"/>
    <w:rsid w:val="00935223"/>
    <w:rsid w:val="0093596B"/>
    <w:rsid w:val="00941FD2"/>
    <w:rsid w:val="00942DC6"/>
    <w:rsid w:val="009439D2"/>
    <w:rsid w:val="00950D6E"/>
    <w:rsid w:val="00951B59"/>
    <w:rsid w:val="00954E28"/>
    <w:rsid w:val="00960200"/>
    <w:rsid w:val="00963CE3"/>
    <w:rsid w:val="00964CDB"/>
    <w:rsid w:val="00964D1F"/>
    <w:rsid w:val="00966202"/>
    <w:rsid w:val="00973558"/>
    <w:rsid w:val="0097473C"/>
    <w:rsid w:val="009748C3"/>
    <w:rsid w:val="009768D3"/>
    <w:rsid w:val="009817B4"/>
    <w:rsid w:val="00981FBA"/>
    <w:rsid w:val="009942E6"/>
    <w:rsid w:val="009A1FF6"/>
    <w:rsid w:val="009A2780"/>
    <w:rsid w:val="009A3772"/>
    <w:rsid w:val="009A7833"/>
    <w:rsid w:val="009B1641"/>
    <w:rsid w:val="009D0BA8"/>
    <w:rsid w:val="009D3934"/>
    <w:rsid w:val="009D679D"/>
    <w:rsid w:val="009D7663"/>
    <w:rsid w:val="009F3E64"/>
    <w:rsid w:val="00A03228"/>
    <w:rsid w:val="00A0322E"/>
    <w:rsid w:val="00A038EB"/>
    <w:rsid w:val="00A0663D"/>
    <w:rsid w:val="00A17AD9"/>
    <w:rsid w:val="00A315A9"/>
    <w:rsid w:val="00A34D42"/>
    <w:rsid w:val="00A3757B"/>
    <w:rsid w:val="00A37BE9"/>
    <w:rsid w:val="00A42F8F"/>
    <w:rsid w:val="00A47815"/>
    <w:rsid w:val="00A47D32"/>
    <w:rsid w:val="00A56CBF"/>
    <w:rsid w:val="00A71F75"/>
    <w:rsid w:val="00A76D2E"/>
    <w:rsid w:val="00A80013"/>
    <w:rsid w:val="00A83280"/>
    <w:rsid w:val="00A83536"/>
    <w:rsid w:val="00A9433A"/>
    <w:rsid w:val="00A94B63"/>
    <w:rsid w:val="00A96E55"/>
    <w:rsid w:val="00AA232A"/>
    <w:rsid w:val="00AA3ED7"/>
    <w:rsid w:val="00AB33AF"/>
    <w:rsid w:val="00AB3AC6"/>
    <w:rsid w:val="00AB4AF9"/>
    <w:rsid w:val="00AB4B3F"/>
    <w:rsid w:val="00AB6D93"/>
    <w:rsid w:val="00AB7193"/>
    <w:rsid w:val="00AB7D6A"/>
    <w:rsid w:val="00AC013E"/>
    <w:rsid w:val="00AC542D"/>
    <w:rsid w:val="00AC543B"/>
    <w:rsid w:val="00AC6881"/>
    <w:rsid w:val="00AC7AA3"/>
    <w:rsid w:val="00AE328B"/>
    <w:rsid w:val="00B01042"/>
    <w:rsid w:val="00B060FC"/>
    <w:rsid w:val="00B0670C"/>
    <w:rsid w:val="00B121F6"/>
    <w:rsid w:val="00B128A3"/>
    <w:rsid w:val="00B16361"/>
    <w:rsid w:val="00B16A73"/>
    <w:rsid w:val="00B266DA"/>
    <w:rsid w:val="00B405BE"/>
    <w:rsid w:val="00B4283E"/>
    <w:rsid w:val="00B43858"/>
    <w:rsid w:val="00B5158E"/>
    <w:rsid w:val="00B53F3B"/>
    <w:rsid w:val="00B63004"/>
    <w:rsid w:val="00B630DC"/>
    <w:rsid w:val="00B65C76"/>
    <w:rsid w:val="00B73B9A"/>
    <w:rsid w:val="00B75EE3"/>
    <w:rsid w:val="00B75FF0"/>
    <w:rsid w:val="00B813C6"/>
    <w:rsid w:val="00B82216"/>
    <w:rsid w:val="00B862E3"/>
    <w:rsid w:val="00B95929"/>
    <w:rsid w:val="00BA11ED"/>
    <w:rsid w:val="00BA2E73"/>
    <w:rsid w:val="00BA36E2"/>
    <w:rsid w:val="00BA4296"/>
    <w:rsid w:val="00BB3083"/>
    <w:rsid w:val="00BB433C"/>
    <w:rsid w:val="00BB6201"/>
    <w:rsid w:val="00BC16DD"/>
    <w:rsid w:val="00BC2420"/>
    <w:rsid w:val="00BC3B92"/>
    <w:rsid w:val="00BC77AE"/>
    <w:rsid w:val="00BC7D7B"/>
    <w:rsid w:val="00BD0376"/>
    <w:rsid w:val="00BD0F95"/>
    <w:rsid w:val="00BD6052"/>
    <w:rsid w:val="00BD79A4"/>
    <w:rsid w:val="00BE0030"/>
    <w:rsid w:val="00BE2350"/>
    <w:rsid w:val="00BE2E09"/>
    <w:rsid w:val="00BE6EBC"/>
    <w:rsid w:val="00BF4044"/>
    <w:rsid w:val="00BF5618"/>
    <w:rsid w:val="00BF6EE9"/>
    <w:rsid w:val="00C036B2"/>
    <w:rsid w:val="00C039E4"/>
    <w:rsid w:val="00C21BD6"/>
    <w:rsid w:val="00C21C66"/>
    <w:rsid w:val="00C263B5"/>
    <w:rsid w:val="00C31E85"/>
    <w:rsid w:val="00C3262B"/>
    <w:rsid w:val="00C44942"/>
    <w:rsid w:val="00C46200"/>
    <w:rsid w:val="00C5013E"/>
    <w:rsid w:val="00C50953"/>
    <w:rsid w:val="00C52C4C"/>
    <w:rsid w:val="00C568AA"/>
    <w:rsid w:val="00C7062D"/>
    <w:rsid w:val="00C71B8F"/>
    <w:rsid w:val="00C84D15"/>
    <w:rsid w:val="00C858CE"/>
    <w:rsid w:val="00C858D2"/>
    <w:rsid w:val="00C958BD"/>
    <w:rsid w:val="00CA04A5"/>
    <w:rsid w:val="00CA2DC4"/>
    <w:rsid w:val="00CA6A40"/>
    <w:rsid w:val="00CB5977"/>
    <w:rsid w:val="00CB616D"/>
    <w:rsid w:val="00CC02BF"/>
    <w:rsid w:val="00CC2643"/>
    <w:rsid w:val="00CC2A9F"/>
    <w:rsid w:val="00CD0040"/>
    <w:rsid w:val="00CD0A7B"/>
    <w:rsid w:val="00CE0A1F"/>
    <w:rsid w:val="00CE1308"/>
    <w:rsid w:val="00CE49C0"/>
    <w:rsid w:val="00CE6942"/>
    <w:rsid w:val="00D041F1"/>
    <w:rsid w:val="00D07FA3"/>
    <w:rsid w:val="00D13184"/>
    <w:rsid w:val="00D14DF8"/>
    <w:rsid w:val="00D21E58"/>
    <w:rsid w:val="00D35341"/>
    <w:rsid w:val="00D50582"/>
    <w:rsid w:val="00D5071E"/>
    <w:rsid w:val="00D52B97"/>
    <w:rsid w:val="00D56BC5"/>
    <w:rsid w:val="00D61530"/>
    <w:rsid w:val="00D6161A"/>
    <w:rsid w:val="00D64756"/>
    <w:rsid w:val="00D74197"/>
    <w:rsid w:val="00D80B22"/>
    <w:rsid w:val="00D82CBA"/>
    <w:rsid w:val="00D85487"/>
    <w:rsid w:val="00D87A73"/>
    <w:rsid w:val="00D92743"/>
    <w:rsid w:val="00D92912"/>
    <w:rsid w:val="00D92F8E"/>
    <w:rsid w:val="00D97E98"/>
    <w:rsid w:val="00DB350E"/>
    <w:rsid w:val="00DB44C5"/>
    <w:rsid w:val="00DB4E8B"/>
    <w:rsid w:val="00DB64BD"/>
    <w:rsid w:val="00DB6635"/>
    <w:rsid w:val="00DB6E0A"/>
    <w:rsid w:val="00DC652E"/>
    <w:rsid w:val="00DC6C06"/>
    <w:rsid w:val="00DC7948"/>
    <w:rsid w:val="00DD14F0"/>
    <w:rsid w:val="00DD2937"/>
    <w:rsid w:val="00DD463B"/>
    <w:rsid w:val="00DE03F9"/>
    <w:rsid w:val="00DE2452"/>
    <w:rsid w:val="00DE31BA"/>
    <w:rsid w:val="00DE35EA"/>
    <w:rsid w:val="00DE7381"/>
    <w:rsid w:val="00DF3A12"/>
    <w:rsid w:val="00E06461"/>
    <w:rsid w:val="00E10B86"/>
    <w:rsid w:val="00E11B7D"/>
    <w:rsid w:val="00E12CB1"/>
    <w:rsid w:val="00E23E12"/>
    <w:rsid w:val="00E240F8"/>
    <w:rsid w:val="00E435E7"/>
    <w:rsid w:val="00E57182"/>
    <w:rsid w:val="00E60C29"/>
    <w:rsid w:val="00E72874"/>
    <w:rsid w:val="00E76C1C"/>
    <w:rsid w:val="00E847EE"/>
    <w:rsid w:val="00E851EA"/>
    <w:rsid w:val="00E9173C"/>
    <w:rsid w:val="00E94EC7"/>
    <w:rsid w:val="00E95363"/>
    <w:rsid w:val="00EB2483"/>
    <w:rsid w:val="00EB5E96"/>
    <w:rsid w:val="00ED1065"/>
    <w:rsid w:val="00ED3CAA"/>
    <w:rsid w:val="00ED5F90"/>
    <w:rsid w:val="00EE38EA"/>
    <w:rsid w:val="00EE6A6F"/>
    <w:rsid w:val="00EF6A1A"/>
    <w:rsid w:val="00EF7C23"/>
    <w:rsid w:val="00F02E57"/>
    <w:rsid w:val="00F04B3B"/>
    <w:rsid w:val="00F33E68"/>
    <w:rsid w:val="00F51DB7"/>
    <w:rsid w:val="00F533AE"/>
    <w:rsid w:val="00F57C50"/>
    <w:rsid w:val="00F63542"/>
    <w:rsid w:val="00F70C38"/>
    <w:rsid w:val="00F71115"/>
    <w:rsid w:val="00F74F2F"/>
    <w:rsid w:val="00F7517B"/>
    <w:rsid w:val="00F76037"/>
    <w:rsid w:val="00F81525"/>
    <w:rsid w:val="00F818FA"/>
    <w:rsid w:val="00F83258"/>
    <w:rsid w:val="00F84499"/>
    <w:rsid w:val="00F92555"/>
    <w:rsid w:val="00FA4CC2"/>
    <w:rsid w:val="00FA4DD1"/>
    <w:rsid w:val="00FA529D"/>
    <w:rsid w:val="00FB19DB"/>
    <w:rsid w:val="00FC5CA2"/>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Subtitle" w:semiHidden="0" w:uiPriority="11" w:unhideWhenUsed="0" w:qFormat="1"/>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character" w:customStyle="1" w:styleId="WW8Num1z0">
    <w:name w:val="WW8Num1z0"/>
    <w:rsid w:val="00F51DB7"/>
  </w:style>
  <w:style w:type="character" w:customStyle="1" w:styleId="WW8Num1z1">
    <w:name w:val="WW8Num1z1"/>
    <w:rsid w:val="00F51DB7"/>
  </w:style>
  <w:style w:type="character" w:customStyle="1" w:styleId="WW8Num1z2">
    <w:name w:val="WW8Num1z2"/>
    <w:rsid w:val="00F51DB7"/>
  </w:style>
  <w:style w:type="character" w:customStyle="1" w:styleId="WW8Num1z3">
    <w:name w:val="WW8Num1z3"/>
    <w:rsid w:val="00F51DB7"/>
  </w:style>
  <w:style w:type="character" w:customStyle="1" w:styleId="WW8Num1z4">
    <w:name w:val="WW8Num1z4"/>
    <w:rsid w:val="00F51DB7"/>
  </w:style>
  <w:style w:type="character" w:customStyle="1" w:styleId="WW8Num1z5">
    <w:name w:val="WW8Num1z5"/>
    <w:rsid w:val="00F51DB7"/>
  </w:style>
  <w:style w:type="character" w:customStyle="1" w:styleId="WW8Num1z6">
    <w:name w:val="WW8Num1z6"/>
    <w:rsid w:val="00F51DB7"/>
  </w:style>
  <w:style w:type="character" w:customStyle="1" w:styleId="WW8Num1z7">
    <w:name w:val="WW8Num1z7"/>
    <w:rsid w:val="00F51DB7"/>
  </w:style>
  <w:style w:type="character" w:customStyle="1" w:styleId="WW8Num1z8">
    <w:name w:val="WW8Num1z8"/>
    <w:rsid w:val="00F51DB7"/>
  </w:style>
  <w:style w:type="character" w:customStyle="1" w:styleId="WW8Num2z0">
    <w:name w:val="WW8Num2z0"/>
    <w:rsid w:val="00F51DB7"/>
    <w:rPr>
      <w:sz w:val="28"/>
      <w:szCs w:val="28"/>
      <w:lang w:val="en-US"/>
    </w:rPr>
  </w:style>
  <w:style w:type="character" w:customStyle="1" w:styleId="WW8Num2z1">
    <w:name w:val="WW8Num2z1"/>
    <w:rsid w:val="00F51DB7"/>
  </w:style>
  <w:style w:type="character" w:customStyle="1" w:styleId="WW8Num2z2">
    <w:name w:val="WW8Num2z2"/>
    <w:rsid w:val="00F51DB7"/>
  </w:style>
  <w:style w:type="character" w:customStyle="1" w:styleId="WW8Num2z3">
    <w:name w:val="WW8Num2z3"/>
    <w:rsid w:val="00F51DB7"/>
  </w:style>
  <w:style w:type="character" w:customStyle="1" w:styleId="WW8Num2z4">
    <w:name w:val="WW8Num2z4"/>
    <w:rsid w:val="00F51DB7"/>
  </w:style>
  <w:style w:type="character" w:customStyle="1" w:styleId="WW8Num2z5">
    <w:name w:val="WW8Num2z5"/>
    <w:rsid w:val="00F51DB7"/>
  </w:style>
  <w:style w:type="character" w:customStyle="1" w:styleId="WW8Num2z6">
    <w:name w:val="WW8Num2z6"/>
    <w:rsid w:val="00F51DB7"/>
  </w:style>
  <w:style w:type="character" w:customStyle="1" w:styleId="WW8Num2z7">
    <w:name w:val="WW8Num2z7"/>
    <w:rsid w:val="00F51DB7"/>
  </w:style>
  <w:style w:type="character" w:customStyle="1" w:styleId="WW8Num2z8">
    <w:name w:val="WW8Num2z8"/>
    <w:rsid w:val="00F51DB7"/>
  </w:style>
  <w:style w:type="character" w:customStyle="1" w:styleId="WW8Num3z0">
    <w:name w:val="WW8Num3z0"/>
    <w:rsid w:val="00F51DB7"/>
  </w:style>
  <w:style w:type="character" w:customStyle="1" w:styleId="WW8Num3z1">
    <w:name w:val="WW8Num3z1"/>
    <w:rsid w:val="00F51DB7"/>
  </w:style>
  <w:style w:type="character" w:customStyle="1" w:styleId="WW8Num3z2">
    <w:name w:val="WW8Num3z2"/>
    <w:rsid w:val="00F51DB7"/>
  </w:style>
  <w:style w:type="character" w:customStyle="1" w:styleId="WW8Num3z3">
    <w:name w:val="WW8Num3z3"/>
    <w:rsid w:val="00F51DB7"/>
  </w:style>
  <w:style w:type="character" w:customStyle="1" w:styleId="WW8Num3z4">
    <w:name w:val="WW8Num3z4"/>
    <w:rsid w:val="00F51DB7"/>
  </w:style>
  <w:style w:type="character" w:customStyle="1" w:styleId="WW8Num3z5">
    <w:name w:val="WW8Num3z5"/>
    <w:rsid w:val="00F51DB7"/>
  </w:style>
  <w:style w:type="character" w:customStyle="1" w:styleId="WW8Num3z6">
    <w:name w:val="WW8Num3z6"/>
    <w:rsid w:val="00F51DB7"/>
  </w:style>
  <w:style w:type="character" w:customStyle="1" w:styleId="WW8Num3z7">
    <w:name w:val="WW8Num3z7"/>
    <w:rsid w:val="00F51DB7"/>
  </w:style>
  <w:style w:type="character" w:customStyle="1" w:styleId="WW8Num3z8">
    <w:name w:val="WW8Num3z8"/>
    <w:rsid w:val="00F51DB7"/>
  </w:style>
  <w:style w:type="character" w:customStyle="1" w:styleId="WW8Num4z0">
    <w:name w:val="WW8Num4z0"/>
    <w:rsid w:val="00F51DB7"/>
    <w:rPr>
      <w:rFonts w:hint="default"/>
    </w:rPr>
  </w:style>
  <w:style w:type="character" w:customStyle="1" w:styleId="WW8Num4z1">
    <w:name w:val="WW8Num4z1"/>
    <w:rsid w:val="00F51DB7"/>
  </w:style>
  <w:style w:type="character" w:customStyle="1" w:styleId="WW8Num4z2">
    <w:name w:val="WW8Num4z2"/>
    <w:rsid w:val="00F51DB7"/>
  </w:style>
  <w:style w:type="character" w:customStyle="1" w:styleId="WW8Num4z3">
    <w:name w:val="WW8Num4z3"/>
    <w:rsid w:val="00F51DB7"/>
  </w:style>
  <w:style w:type="character" w:customStyle="1" w:styleId="WW8Num4z4">
    <w:name w:val="WW8Num4z4"/>
    <w:rsid w:val="00F51DB7"/>
  </w:style>
  <w:style w:type="character" w:customStyle="1" w:styleId="WW8Num4z5">
    <w:name w:val="WW8Num4z5"/>
    <w:rsid w:val="00F51DB7"/>
  </w:style>
  <w:style w:type="character" w:customStyle="1" w:styleId="WW8Num4z6">
    <w:name w:val="WW8Num4z6"/>
    <w:rsid w:val="00F51DB7"/>
  </w:style>
  <w:style w:type="character" w:customStyle="1" w:styleId="WW8Num4z7">
    <w:name w:val="WW8Num4z7"/>
    <w:rsid w:val="00F51DB7"/>
  </w:style>
  <w:style w:type="character" w:customStyle="1" w:styleId="WW8Num4z8">
    <w:name w:val="WW8Num4z8"/>
    <w:rsid w:val="00F51DB7"/>
  </w:style>
  <w:style w:type="character" w:customStyle="1" w:styleId="WW8Num5z0">
    <w:name w:val="WW8Num5z0"/>
    <w:rsid w:val="00F51DB7"/>
    <w:rPr>
      <w:sz w:val="28"/>
      <w:szCs w:val="28"/>
      <w:lang w:val="sq-AL"/>
    </w:rPr>
  </w:style>
  <w:style w:type="character" w:customStyle="1" w:styleId="WW8Num5z1">
    <w:name w:val="WW8Num5z1"/>
    <w:rsid w:val="00F51DB7"/>
  </w:style>
  <w:style w:type="character" w:customStyle="1" w:styleId="WW8Num5z2">
    <w:name w:val="WW8Num5z2"/>
    <w:rsid w:val="00F51DB7"/>
  </w:style>
  <w:style w:type="character" w:customStyle="1" w:styleId="WW8Num5z3">
    <w:name w:val="WW8Num5z3"/>
    <w:rsid w:val="00F51DB7"/>
  </w:style>
  <w:style w:type="character" w:customStyle="1" w:styleId="WW8Num5z4">
    <w:name w:val="WW8Num5z4"/>
    <w:rsid w:val="00F51DB7"/>
  </w:style>
  <w:style w:type="character" w:customStyle="1" w:styleId="WW8Num5z5">
    <w:name w:val="WW8Num5z5"/>
    <w:rsid w:val="00F51DB7"/>
  </w:style>
  <w:style w:type="character" w:customStyle="1" w:styleId="WW8Num5z6">
    <w:name w:val="WW8Num5z6"/>
    <w:rsid w:val="00F51DB7"/>
  </w:style>
  <w:style w:type="character" w:customStyle="1" w:styleId="WW8Num5z7">
    <w:name w:val="WW8Num5z7"/>
    <w:rsid w:val="00F51DB7"/>
  </w:style>
  <w:style w:type="character" w:customStyle="1" w:styleId="WW8Num5z8">
    <w:name w:val="WW8Num5z8"/>
    <w:rsid w:val="00F51DB7"/>
  </w:style>
  <w:style w:type="character" w:customStyle="1" w:styleId="WW8Num6z0">
    <w:name w:val="WW8Num6z0"/>
    <w:rsid w:val="00F51DB7"/>
  </w:style>
  <w:style w:type="character" w:customStyle="1" w:styleId="WW8Num6z1">
    <w:name w:val="WW8Num6z1"/>
    <w:rsid w:val="00F51DB7"/>
  </w:style>
  <w:style w:type="character" w:customStyle="1" w:styleId="WW8Num6z2">
    <w:name w:val="WW8Num6z2"/>
    <w:rsid w:val="00F51DB7"/>
  </w:style>
  <w:style w:type="character" w:customStyle="1" w:styleId="WW8Num6z3">
    <w:name w:val="WW8Num6z3"/>
    <w:rsid w:val="00F51DB7"/>
  </w:style>
  <w:style w:type="character" w:customStyle="1" w:styleId="WW8Num6z4">
    <w:name w:val="WW8Num6z4"/>
    <w:rsid w:val="00F51DB7"/>
  </w:style>
  <w:style w:type="character" w:customStyle="1" w:styleId="WW8Num6z5">
    <w:name w:val="WW8Num6z5"/>
    <w:rsid w:val="00F51DB7"/>
  </w:style>
  <w:style w:type="character" w:customStyle="1" w:styleId="WW8Num6z6">
    <w:name w:val="WW8Num6z6"/>
    <w:rsid w:val="00F51DB7"/>
  </w:style>
  <w:style w:type="character" w:customStyle="1" w:styleId="WW8Num6z7">
    <w:name w:val="WW8Num6z7"/>
    <w:rsid w:val="00F51DB7"/>
  </w:style>
  <w:style w:type="character" w:customStyle="1" w:styleId="WW8Num6z8">
    <w:name w:val="WW8Num6z8"/>
    <w:rsid w:val="00F51DB7"/>
  </w:style>
  <w:style w:type="character" w:customStyle="1" w:styleId="WW8Num7z0">
    <w:name w:val="WW8Num7z0"/>
    <w:rsid w:val="00F51DB7"/>
  </w:style>
  <w:style w:type="character" w:customStyle="1" w:styleId="WW8Num7z1">
    <w:name w:val="WW8Num7z1"/>
    <w:rsid w:val="00F51DB7"/>
  </w:style>
  <w:style w:type="character" w:customStyle="1" w:styleId="WW8Num7z2">
    <w:name w:val="WW8Num7z2"/>
    <w:rsid w:val="00F51DB7"/>
  </w:style>
  <w:style w:type="character" w:customStyle="1" w:styleId="WW8Num7z3">
    <w:name w:val="WW8Num7z3"/>
    <w:rsid w:val="00F51DB7"/>
  </w:style>
  <w:style w:type="character" w:customStyle="1" w:styleId="WW8Num7z4">
    <w:name w:val="WW8Num7z4"/>
    <w:rsid w:val="00F51DB7"/>
  </w:style>
  <w:style w:type="character" w:customStyle="1" w:styleId="WW8Num7z5">
    <w:name w:val="WW8Num7z5"/>
    <w:rsid w:val="00F51DB7"/>
  </w:style>
  <w:style w:type="character" w:customStyle="1" w:styleId="WW8Num7z6">
    <w:name w:val="WW8Num7z6"/>
    <w:rsid w:val="00F51DB7"/>
  </w:style>
  <w:style w:type="character" w:customStyle="1" w:styleId="WW8Num7z7">
    <w:name w:val="WW8Num7z7"/>
    <w:rsid w:val="00F51DB7"/>
  </w:style>
  <w:style w:type="character" w:customStyle="1" w:styleId="WW8Num7z8">
    <w:name w:val="WW8Num7z8"/>
    <w:rsid w:val="00F51DB7"/>
  </w:style>
  <w:style w:type="character" w:customStyle="1" w:styleId="WW8Num8z0">
    <w:name w:val="WW8Num8z0"/>
    <w:rsid w:val="00F51DB7"/>
  </w:style>
  <w:style w:type="character" w:customStyle="1" w:styleId="WW8Num8z1">
    <w:name w:val="WW8Num8z1"/>
    <w:rsid w:val="00F51DB7"/>
  </w:style>
  <w:style w:type="character" w:customStyle="1" w:styleId="WW8Num8z2">
    <w:name w:val="WW8Num8z2"/>
    <w:rsid w:val="00F51DB7"/>
  </w:style>
  <w:style w:type="character" w:customStyle="1" w:styleId="WW8Num8z3">
    <w:name w:val="WW8Num8z3"/>
    <w:rsid w:val="00F51DB7"/>
  </w:style>
  <w:style w:type="character" w:customStyle="1" w:styleId="WW8Num8z4">
    <w:name w:val="WW8Num8z4"/>
    <w:rsid w:val="00F51DB7"/>
  </w:style>
  <w:style w:type="character" w:customStyle="1" w:styleId="WW8Num8z5">
    <w:name w:val="WW8Num8z5"/>
    <w:rsid w:val="00F51DB7"/>
  </w:style>
  <w:style w:type="character" w:customStyle="1" w:styleId="WW8Num8z6">
    <w:name w:val="WW8Num8z6"/>
    <w:rsid w:val="00F51DB7"/>
  </w:style>
  <w:style w:type="character" w:customStyle="1" w:styleId="WW8Num8z7">
    <w:name w:val="WW8Num8z7"/>
    <w:rsid w:val="00F51DB7"/>
  </w:style>
  <w:style w:type="character" w:customStyle="1" w:styleId="WW8Num8z8">
    <w:name w:val="WW8Num8z8"/>
    <w:rsid w:val="00F51DB7"/>
  </w:style>
  <w:style w:type="character" w:customStyle="1" w:styleId="WW8Num9z0">
    <w:name w:val="WW8Num9z0"/>
    <w:rsid w:val="00F51DB7"/>
    <w:rPr>
      <w:rFonts w:hint="default"/>
    </w:rPr>
  </w:style>
  <w:style w:type="character" w:customStyle="1" w:styleId="WW8Num9z1">
    <w:name w:val="WW8Num9z1"/>
    <w:rsid w:val="00F51DB7"/>
  </w:style>
  <w:style w:type="character" w:customStyle="1" w:styleId="WW8Num9z2">
    <w:name w:val="WW8Num9z2"/>
    <w:rsid w:val="00F51DB7"/>
  </w:style>
  <w:style w:type="character" w:customStyle="1" w:styleId="WW8Num9z3">
    <w:name w:val="WW8Num9z3"/>
    <w:rsid w:val="00F51DB7"/>
  </w:style>
  <w:style w:type="character" w:customStyle="1" w:styleId="WW8Num9z4">
    <w:name w:val="WW8Num9z4"/>
    <w:rsid w:val="00F51DB7"/>
  </w:style>
  <w:style w:type="character" w:customStyle="1" w:styleId="WW8Num9z5">
    <w:name w:val="WW8Num9z5"/>
    <w:rsid w:val="00F51DB7"/>
  </w:style>
  <w:style w:type="character" w:customStyle="1" w:styleId="WW8Num9z6">
    <w:name w:val="WW8Num9z6"/>
    <w:rsid w:val="00F51DB7"/>
  </w:style>
  <w:style w:type="character" w:customStyle="1" w:styleId="WW8Num9z7">
    <w:name w:val="WW8Num9z7"/>
    <w:rsid w:val="00F51DB7"/>
  </w:style>
  <w:style w:type="character" w:customStyle="1" w:styleId="WW8Num9z8">
    <w:name w:val="WW8Num9z8"/>
    <w:rsid w:val="00F51DB7"/>
  </w:style>
  <w:style w:type="character" w:customStyle="1" w:styleId="WW8Num10z0">
    <w:name w:val="WW8Num10z0"/>
    <w:rsid w:val="00F51DB7"/>
    <w:rPr>
      <w:rFonts w:hint="default"/>
    </w:rPr>
  </w:style>
  <w:style w:type="character" w:customStyle="1" w:styleId="WW8Num10z1">
    <w:name w:val="WW8Num10z1"/>
    <w:rsid w:val="00F51DB7"/>
  </w:style>
  <w:style w:type="character" w:customStyle="1" w:styleId="WW8Num10z2">
    <w:name w:val="WW8Num10z2"/>
    <w:rsid w:val="00F51DB7"/>
  </w:style>
  <w:style w:type="character" w:customStyle="1" w:styleId="WW8Num10z3">
    <w:name w:val="WW8Num10z3"/>
    <w:rsid w:val="00F51DB7"/>
  </w:style>
  <w:style w:type="character" w:customStyle="1" w:styleId="WW8Num10z4">
    <w:name w:val="WW8Num10z4"/>
    <w:rsid w:val="00F51DB7"/>
  </w:style>
  <w:style w:type="character" w:customStyle="1" w:styleId="WW8Num10z5">
    <w:name w:val="WW8Num10z5"/>
    <w:rsid w:val="00F51DB7"/>
  </w:style>
  <w:style w:type="character" w:customStyle="1" w:styleId="WW8Num10z6">
    <w:name w:val="WW8Num10z6"/>
    <w:rsid w:val="00F51DB7"/>
  </w:style>
  <w:style w:type="character" w:customStyle="1" w:styleId="WW8Num10z7">
    <w:name w:val="WW8Num10z7"/>
    <w:rsid w:val="00F51DB7"/>
  </w:style>
  <w:style w:type="character" w:customStyle="1" w:styleId="WW8Num10z8">
    <w:name w:val="WW8Num10z8"/>
    <w:rsid w:val="00F51DB7"/>
  </w:style>
  <w:style w:type="character" w:customStyle="1" w:styleId="WW8Num11z0">
    <w:name w:val="WW8Num11z0"/>
    <w:rsid w:val="00F51DB7"/>
    <w:rPr>
      <w:sz w:val="28"/>
      <w:szCs w:val="28"/>
      <w:lang w:val="en-US"/>
    </w:rPr>
  </w:style>
  <w:style w:type="character" w:customStyle="1" w:styleId="WW8Num11z1">
    <w:name w:val="WW8Num11z1"/>
    <w:rsid w:val="00F51DB7"/>
  </w:style>
  <w:style w:type="character" w:customStyle="1" w:styleId="WW8Num11z2">
    <w:name w:val="WW8Num11z2"/>
    <w:rsid w:val="00F51DB7"/>
  </w:style>
  <w:style w:type="character" w:customStyle="1" w:styleId="WW8Num11z3">
    <w:name w:val="WW8Num11z3"/>
    <w:rsid w:val="00F51DB7"/>
  </w:style>
  <w:style w:type="character" w:customStyle="1" w:styleId="WW8Num11z4">
    <w:name w:val="WW8Num11z4"/>
    <w:rsid w:val="00F51DB7"/>
  </w:style>
  <w:style w:type="character" w:customStyle="1" w:styleId="WW8Num11z5">
    <w:name w:val="WW8Num11z5"/>
    <w:rsid w:val="00F51DB7"/>
  </w:style>
  <w:style w:type="character" w:customStyle="1" w:styleId="WW8Num11z6">
    <w:name w:val="WW8Num11z6"/>
    <w:rsid w:val="00F51DB7"/>
  </w:style>
  <w:style w:type="character" w:customStyle="1" w:styleId="WW8Num11z7">
    <w:name w:val="WW8Num11z7"/>
    <w:rsid w:val="00F51DB7"/>
  </w:style>
  <w:style w:type="character" w:customStyle="1" w:styleId="WW8Num11z8">
    <w:name w:val="WW8Num11z8"/>
    <w:rsid w:val="00F51DB7"/>
  </w:style>
  <w:style w:type="character" w:customStyle="1" w:styleId="WW8Num12z0">
    <w:name w:val="WW8Num12z0"/>
    <w:rsid w:val="00F51DB7"/>
    <w:rPr>
      <w:sz w:val="28"/>
      <w:szCs w:val="28"/>
      <w:lang w:val="en-GB"/>
    </w:rPr>
  </w:style>
  <w:style w:type="character" w:customStyle="1" w:styleId="WW8Num12z1">
    <w:name w:val="WW8Num12z1"/>
    <w:rsid w:val="00F51DB7"/>
  </w:style>
  <w:style w:type="character" w:customStyle="1" w:styleId="WW8Num12z2">
    <w:name w:val="WW8Num12z2"/>
    <w:rsid w:val="00F51DB7"/>
  </w:style>
  <w:style w:type="character" w:customStyle="1" w:styleId="WW8Num12z3">
    <w:name w:val="WW8Num12z3"/>
    <w:rsid w:val="00F51DB7"/>
  </w:style>
  <w:style w:type="character" w:customStyle="1" w:styleId="WW8Num12z4">
    <w:name w:val="WW8Num12z4"/>
    <w:rsid w:val="00F51DB7"/>
  </w:style>
  <w:style w:type="character" w:customStyle="1" w:styleId="WW8Num12z5">
    <w:name w:val="WW8Num12z5"/>
    <w:rsid w:val="00F51DB7"/>
  </w:style>
  <w:style w:type="character" w:customStyle="1" w:styleId="WW8Num12z6">
    <w:name w:val="WW8Num12z6"/>
    <w:rsid w:val="00F51DB7"/>
  </w:style>
  <w:style w:type="character" w:customStyle="1" w:styleId="WW8Num12z7">
    <w:name w:val="WW8Num12z7"/>
    <w:rsid w:val="00F51DB7"/>
  </w:style>
  <w:style w:type="character" w:customStyle="1" w:styleId="WW8Num12z8">
    <w:name w:val="WW8Num12z8"/>
    <w:rsid w:val="00F51DB7"/>
  </w:style>
  <w:style w:type="character" w:customStyle="1" w:styleId="WW8Num13z0">
    <w:name w:val="WW8Num13z0"/>
    <w:rsid w:val="00F51DB7"/>
    <w:rPr>
      <w:sz w:val="28"/>
      <w:szCs w:val="28"/>
      <w:lang w:val="en-US"/>
    </w:rPr>
  </w:style>
  <w:style w:type="character" w:customStyle="1" w:styleId="WW8Num13z1">
    <w:name w:val="WW8Num13z1"/>
    <w:rsid w:val="00F51DB7"/>
    <w:rPr>
      <w:rFonts w:ascii="Times New Roman" w:eastAsia="Times New Roman" w:hAnsi="Times New Roman" w:cs="Times New Roman" w:hint="default"/>
    </w:rPr>
  </w:style>
  <w:style w:type="character" w:customStyle="1" w:styleId="WW8Num13z2">
    <w:name w:val="WW8Num13z2"/>
    <w:rsid w:val="00F51DB7"/>
  </w:style>
  <w:style w:type="character" w:customStyle="1" w:styleId="WW8Num13z3">
    <w:name w:val="WW8Num13z3"/>
    <w:rsid w:val="00F51DB7"/>
  </w:style>
  <w:style w:type="character" w:customStyle="1" w:styleId="WW8Num13z4">
    <w:name w:val="WW8Num13z4"/>
    <w:rsid w:val="00F51DB7"/>
  </w:style>
  <w:style w:type="character" w:customStyle="1" w:styleId="WW8Num13z5">
    <w:name w:val="WW8Num13z5"/>
    <w:rsid w:val="00F51DB7"/>
  </w:style>
  <w:style w:type="character" w:customStyle="1" w:styleId="WW8Num13z6">
    <w:name w:val="WW8Num13z6"/>
    <w:rsid w:val="00F51DB7"/>
  </w:style>
  <w:style w:type="character" w:customStyle="1" w:styleId="WW8Num13z7">
    <w:name w:val="WW8Num13z7"/>
    <w:rsid w:val="00F51DB7"/>
  </w:style>
  <w:style w:type="character" w:customStyle="1" w:styleId="WW8Num13z8">
    <w:name w:val="WW8Num13z8"/>
    <w:rsid w:val="00F51DB7"/>
  </w:style>
  <w:style w:type="character" w:customStyle="1" w:styleId="WW8Num14z0">
    <w:name w:val="WW8Num14z0"/>
    <w:rsid w:val="00F51DB7"/>
    <w:rPr>
      <w:rFonts w:hint="default"/>
      <w:sz w:val="28"/>
      <w:szCs w:val="28"/>
      <w:lang w:val="en-US"/>
    </w:rPr>
  </w:style>
  <w:style w:type="character" w:customStyle="1" w:styleId="WW8Num15z0">
    <w:name w:val="WW8Num15z0"/>
    <w:rsid w:val="00F51DB7"/>
    <w:rPr>
      <w:rFonts w:hint="default"/>
      <w:sz w:val="28"/>
      <w:szCs w:val="28"/>
    </w:rPr>
  </w:style>
  <w:style w:type="character" w:customStyle="1" w:styleId="WW8Num16z0">
    <w:name w:val="WW8Num16z0"/>
    <w:rsid w:val="00F51DB7"/>
    <w:rPr>
      <w:rFonts w:hint="default"/>
      <w:sz w:val="28"/>
      <w:szCs w:val="28"/>
      <w:lang w:val="en-US"/>
    </w:rPr>
  </w:style>
  <w:style w:type="character" w:customStyle="1" w:styleId="WW8Num17z0">
    <w:name w:val="WW8Num17z0"/>
    <w:rsid w:val="00F51DB7"/>
    <w:rPr>
      <w:rFonts w:hint="default"/>
    </w:rPr>
  </w:style>
  <w:style w:type="character" w:customStyle="1" w:styleId="WW8Num18z0">
    <w:name w:val="WW8Num18z0"/>
    <w:rsid w:val="00F51DB7"/>
    <w:rPr>
      <w:rFonts w:hint="default"/>
    </w:rPr>
  </w:style>
  <w:style w:type="character" w:customStyle="1" w:styleId="WW8Num18z1">
    <w:name w:val="WW8Num18z1"/>
    <w:rsid w:val="00F51DB7"/>
  </w:style>
  <w:style w:type="character" w:customStyle="1" w:styleId="WW8Num18z2">
    <w:name w:val="WW8Num18z2"/>
    <w:rsid w:val="00F51DB7"/>
  </w:style>
  <w:style w:type="character" w:customStyle="1" w:styleId="WW8Num18z3">
    <w:name w:val="WW8Num18z3"/>
    <w:rsid w:val="00F51DB7"/>
  </w:style>
  <w:style w:type="character" w:customStyle="1" w:styleId="WW8Num18z4">
    <w:name w:val="WW8Num18z4"/>
    <w:rsid w:val="00F51DB7"/>
  </w:style>
  <w:style w:type="character" w:customStyle="1" w:styleId="WW8Num18z5">
    <w:name w:val="WW8Num18z5"/>
    <w:rsid w:val="00F51DB7"/>
  </w:style>
  <w:style w:type="character" w:customStyle="1" w:styleId="WW8Num18z6">
    <w:name w:val="WW8Num18z6"/>
    <w:rsid w:val="00F51DB7"/>
  </w:style>
  <w:style w:type="character" w:customStyle="1" w:styleId="WW8Num18z7">
    <w:name w:val="WW8Num18z7"/>
    <w:rsid w:val="00F51DB7"/>
  </w:style>
  <w:style w:type="character" w:customStyle="1" w:styleId="WW8Num18z8">
    <w:name w:val="WW8Num18z8"/>
    <w:rsid w:val="00F51DB7"/>
  </w:style>
  <w:style w:type="character" w:customStyle="1" w:styleId="WW8Num19z0">
    <w:name w:val="WW8Num19z0"/>
    <w:rsid w:val="00F51DB7"/>
    <w:rPr>
      <w:rFonts w:hint="default"/>
    </w:rPr>
  </w:style>
  <w:style w:type="character" w:customStyle="1" w:styleId="WW8Num19z1">
    <w:name w:val="WW8Num19z1"/>
    <w:rsid w:val="00F51DB7"/>
  </w:style>
  <w:style w:type="character" w:customStyle="1" w:styleId="WW8Num19z2">
    <w:name w:val="WW8Num19z2"/>
    <w:rsid w:val="00F51DB7"/>
  </w:style>
  <w:style w:type="character" w:customStyle="1" w:styleId="WW8Num19z3">
    <w:name w:val="WW8Num19z3"/>
    <w:rsid w:val="00F51DB7"/>
  </w:style>
  <w:style w:type="character" w:customStyle="1" w:styleId="WW8Num19z4">
    <w:name w:val="WW8Num19z4"/>
    <w:rsid w:val="00F51DB7"/>
  </w:style>
  <w:style w:type="character" w:customStyle="1" w:styleId="WW8Num19z5">
    <w:name w:val="WW8Num19z5"/>
    <w:rsid w:val="00F51DB7"/>
  </w:style>
  <w:style w:type="character" w:customStyle="1" w:styleId="WW8Num19z6">
    <w:name w:val="WW8Num19z6"/>
    <w:rsid w:val="00F51DB7"/>
  </w:style>
  <w:style w:type="character" w:customStyle="1" w:styleId="WW8Num19z7">
    <w:name w:val="WW8Num19z7"/>
    <w:rsid w:val="00F51DB7"/>
  </w:style>
  <w:style w:type="character" w:customStyle="1" w:styleId="WW8Num19z8">
    <w:name w:val="WW8Num19z8"/>
    <w:rsid w:val="00F51DB7"/>
  </w:style>
  <w:style w:type="character" w:customStyle="1" w:styleId="WW8Num20z0">
    <w:name w:val="WW8Num20z0"/>
    <w:rsid w:val="00F51DB7"/>
    <w:rPr>
      <w:rFonts w:hint="default"/>
    </w:rPr>
  </w:style>
  <w:style w:type="character" w:customStyle="1" w:styleId="WW8Num20z1">
    <w:name w:val="WW8Num20z1"/>
    <w:rsid w:val="00F51DB7"/>
  </w:style>
  <w:style w:type="character" w:customStyle="1" w:styleId="WW8Num20z2">
    <w:name w:val="WW8Num20z2"/>
    <w:rsid w:val="00F51DB7"/>
  </w:style>
  <w:style w:type="character" w:customStyle="1" w:styleId="WW8Num20z3">
    <w:name w:val="WW8Num20z3"/>
    <w:rsid w:val="00F51DB7"/>
  </w:style>
  <w:style w:type="character" w:customStyle="1" w:styleId="WW8Num20z4">
    <w:name w:val="WW8Num20z4"/>
    <w:rsid w:val="00F51DB7"/>
  </w:style>
  <w:style w:type="character" w:customStyle="1" w:styleId="WW8Num20z5">
    <w:name w:val="WW8Num20z5"/>
    <w:rsid w:val="00F51DB7"/>
  </w:style>
  <w:style w:type="character" w:customStyle="1" w:styleId="WW8Num20z6">
    <w:name w:val="WW8Num20z6"/>
    <w:rsid w:val="00F51DB7"/>
  </w:style>
  <w:style w:type="character" w:customStyle="1" w:styleId="WW8Num20z7">
    <w:name w:val="WW8Num20z7"/>
    <w:rsid w:val="00F51DB7"/>
  </w:style>
  <w:style w:type="character" w:customStyle="1" w:styleId="WW8Num20z8">
    <w:name w:val="WW8Num20z8"/>
    <w:rsid w:val="00F51DB7"/>
  </w:style>
  <w:style w:type="character" w:customStyle="1" w:styleId="WW8Num21z0">
    <w:name w:val="WW8Num21z0"/>
    <w:rsid w:val="00F51DB7"/>
  </w:style>
  <w:style w:type="character" w:customStyle="1" w:styleId="WW8Num21z1">
    <w:name w:val="WW8Num21z1"/>
    <w:rsid w:val="00F51DB7"/>
  </w:style>
  <w:style w:type="character" w:customStyle="1" w:styleId="WW8Num21z2">
    <w:name w:val="WW8Num21z2"/>
    <w:rsid w:val="00F51DB7"/>
  </w:style>
  <w:style w:type="character" w:customStyle="1" w:styleId="WW8Num21z3">
    <w:name w:val="WW8Num21z3"/>
    <w:rsid w:val="00F51DB7"/>
  </w:style>
  <w:style w:type="character" w:customStyle="1" w:styleId="WW8Num21z4">
    <w:name w:val="WW8Num21z4"/>
    <w:rsid w:val="00F51DB7"/>
  </w:style>
  <w:style w:type="character" w:customStyle="1" w:styleId="WW8Num21z5">
    <w:name w:val="WW8Num21z5"/>
    <w:rsid w:val="00F51DB7"/>
  </w:style>
  <w:style w:type="character" w:customStyle="1" w:styleId="WW8Num21z6">
    <w:name w:val="WW8Num21z6"/>
    <w:rsid w:val="00F51DB7"/>
  </w:style>
  <w:style w:type="character" w:customStyle="1" w:styleId="WW8Num21z7">
    <w:name w:val="WW8Num21z7"/>
    <w:rsid w:val="00F51DB7"/>
  </w:style>
  <w:style w:type="character" w:customStyle="1" w:styleId="WW8Num21z8">
    <w:name w:val="WW8Num21z8"/>
    <w:rsid w:val="00F51DB7"/>
  </w:style>
  <w:style w:type="character" w:customStyle="1" w:styleId="WW8Num22z0">
    <w:name w:val="WW8Num22z0"/>
    <w:rsid w:val="00F51DB7"/>
  </w:style>
  <w:style w:type="character" w:customStyle="1" w:styleId="WW8Num22z1">
    <w:name w:val="WW8Num22z1"/>
    <w:rsid w:val="00F51DB7"/>
  </w:style>
  <w:style w:type="character" w:customStyle="1" w:styleId="WW8Num22z2">
    <w:name w:val="WW8Num22z2"/>
    <w:rsid w:val="00F51DB7"/>
  </w:style>
  <w:style w:type="character" w:customStyle="1" w:styleId="WW8Num22z3">
    <w:name w:val="WW8Num22z3"/>
    <w:rsid w:val="00F51DB7"/>
  </w:style>
  <w:style w:type="character" w:customStyle="1" w:styleId="WW8Num22z4">
    <w:name w:val="WW8Num22z4"/>
    <w:rsid w:val="00F51DB7"/>
  </w:style>
  <w:style w:type="character" w:customStyle="1" w:styleId="WW8Num22z5">
    <w:name w:val="WW8Num22z5"/>
    <w:rsid w:val="00F51DB7"/>
  </w:style>
  <w:style w:type="character" w:customStyle="1" w:styleId="WW8Num22z6">
    <w:name w:val="WW8Num22z6"/>
    <w:rsid w:val="00F51DB7"/>
  </w:style>
  <w:style w:type="character" w:customStyle="1" w:styleId="WW8Num22z7">
    <w:name w:val="WW8Num22z7"/>
    <w:rsid w:val="00F51DB7"/>
  </w:style>
  <w:style w:type="character" w:customStyle="1" w:styleId="WW8Num22z8">
    <w:name w:val="WW8Num22z8"/>
    <w:rsid w:val="00F51DB7"/>
  </w:style>
  <w:style w:type="character" w:customStyle="1" w:styleId="WW8Num23z0">
    <w:name w:val="WW8Num23z0"/>
    <w:rsid w:val="00F51DB7"/>
    <w:rPr>
      <w:sz w:val="28"/>
      <w:szCs w:val="28"/>
      <w:lang w:val="en-US"/>
    </w:rPr>
  </w:style>
  <w:style w:type="character" w:customStyle="1" w:styleId="WW8Num23z1">
    <w:name w:val="WW8Num23z1"/>
    <w:rsid w:val="00F51DB7"/>
  </w:style>
  <w:style w:type="character" w:customStyle="1" w:styleId="WW8Num23z2">
    <w:name w:val="WW8Num23z2"/>
    <w:rsid w:val="00F51DB7"/>
  </w:style>
  <w:style w:type="character" w:customStyle="1" w:styleId="WW8Num23z3">
    <w:name w:val="WW8Num23z3"/>
    <w:rsid w:val="00F51DB7"/>
  </w:style>
  <w:style w:type="character" w:customStyle="1" w:styleId="WW8Num23z4">
    <w:name w:val="WW8Num23z4"/>
    <w:rsid w:val="00F51DB7"/>
  </w:style>
  <w:style w:type="character" w:customStyle="1" w:styleId="WW8Num23z5">
    <w:name w:val="WW8Num23z5"/>
    <w:rsid w:val="00F51DB7"/>
  </w:style>
  <w:style w:type="character" w:customStyle="1" w:styleId="WW8Num23z6">
    <w:name w:val="WW8Num23z6"/>
    <w:rsid w:val="00F51DB7"/>
  </w:style>
  <w:style w:type="character" w:customStyle="1" w:styleId="WW8Num23z7">
    <w:name w:val="WW8Num23z7"/>
    <w:rsid w:val="00F51DB7"/>
  </w:style>
  <w:style w:type="character" w:customStyle="1" w:styleId="WW8Num23z8">
    <w:name w:val="WW8Num23z8"/>
    <w:rsid w:val="00F51DB7"/>
  </w:style>
  <w:style w:type="character" w:customStyle="1" w:styleId="WW8Num24z0">
    <w:name w:val="WW8Num24z0"/>
    <w:rsid w:val="00F51DB7"/>
    <w:rPr>
      <w:rFonts w:hint="default"/>
    </w:rPr>
  </w:style>
  <w:style w:type="character" w:customStyle="1" w:styleId="WW8Num24z1">
    <w:name w:val="WW8Num24z1"/>
    <w:rsid w:val="00F51DB7"/>
  </w:style>
  <w:style w:type="character" w:customStyle="1" w:styleId="WW8Num24z2">
    <w:name w:val="WW8Num24z2"/>
    <w:rsid w:val="00F51DB7"/>
  </w:style>
  <w:style w:type="character" w:customStyle="1" w:styleId="WW8Num24z3">
    <w:name w:val="WW8Num24z3"/>
    <w:rsid w:val="00F51DB7"/>
  </w:style>
  <w:style w:type="character" w:customStyle="1" w:styleId="WW8Num24z4">
    <w:name w:val="WW8Num24z4"/>
    <w:rsid w:val="00F51DB7"/>
  </w:style>
  <w:style w:type="character" w:customStyle="1" w:styleId="WW8Num24z5">
    <w:name w:val="WW8Num24z5"/>
    <w:rsid w:val="00F51DB7"/>
  </w:style>
  <w:style w:type="character" w:customStyle="1" w:styleId="WW8Num24z6">
    <w:name w:val="WW8Num24z6"/>
    <w:rsid w:val="00F51DB7"/>
  </w:style>
  <w:style w:type="character" w:customStyle="1" w:styleId="WW8Num24z7">
    <w:name w:val="WW8Num24z7"/>
    <w:rsid w:val="00F51DB7"/>
  </w:style>
  <w:style w:type="character" w:customStyle="1" w:styleId="WW8Num24z8">
    <w:name w:val="WW8Num24z8"/>
    <w:rsid w:val="00F51DB7"/>
  </w:style>
  <w:style w:type="character" w:customStyle="1" w:styleId="WW8Num25z0">
    <w:name w:val="WW8Num25z0"/>
    <w:rsid w:val="00F51DB7"/>
    <w:rPr>
      <w:rFonts w:hint="default"/>
    </w:rPr>
  </w:style>
  <w:style w:type="character" w:customStyle="1" w:styleId="WW8Num25z1">
    <w:name w:val="WW8Num25z1"/>
    <w:rsid w:val="00F51DB7"/>
  </w:style>
  <w:style w:type="character" w:customStyle="1" w:styleId="WW8Num25z2">
    <w:name w:val="WW8Num25z2"/>
    <w:rsid w:val="00F51DB7"/>
  </w:style>
  <w:style w:type="character" w:customStyle="1" w:styleId="WW8Num25z3">
    <w:name w:val="WW8Num25z3"/>
    <w:rsid w:val="00F51DB7"/>
  </w:style>
  <w:style w:type="character" w:customStyle="1" w:styleId="WW8Num25z4">
    <w:name w:val="WW8Num25z4"/>
    <w:rsid w:val="00F51DB7"/>
  </w:style>
  <w:style w:type="character" w:customStyle="1" w:styleId="WW8Num25z5">
    <w:name w:val="WW8Num25z5"/>
    <w:rsid w:val="00F51DB7"/>
  </w:style>
  <w:style w:type="character" w:customStyle="1" w:styleId="WW8Num25z6">
    <w:name w:val="WW8Num25z6"/>
    <w:rsid w:val="00F51DB7"/>
  </w:style>
  <w:style w:type="character" w:customStyle="1" w:styleId="WW8Num25z7">
    <w:name w:val="WW8Num25z7"/>
    <w:rsid w:val="00F51DB7"/>
  </w:style>
  <w:style w:type="character" w:customStyle="1" w:styleId="WW8Num25z8">
    <w:name w:val="WW8Num25z8"/>
    <w:rsid w:val="00F51DB7"/>
  </w:style>
  <w:style w:type="character" w:customStyle="1" w:styleId="WW8Num26z0">
    <w:name w:val="WW8Num26z0"/>
    <w:rsid w:val="00F51DB7"/>
  </w:style>
  <w:style w:type="character" w:customStyle="1" w:styleId="WW8Num26z1">
    <w:name w:val="WW8Num26z1"/>
    <w:rsid w:val="00F51DB7"/>
  </w:style>
  <w:style w:type="character" w:customStyle="1" w:styleId="WW8Num26z2">
    <w:name w:val="WW8Num26z2"/>
    <w:rsid w:val="00F51DB7"/>
  </w:style>
  <w:style w:type="character" w:customStyle="1" w:styleId="WW8Num26z3">
    <w:name w:val="WW8Num26z3"/>
    <w:rsid w:val="00F51DB7"/>
  </w:style>
  <w:style w:type="character" w:customStyle="1" w:styleId="WW8Num26z4">
    <w:name w:val="WW8Num26z4"/>
    <w:rsid w:val="00F51DB7"/>
  </w:style>
  <w:style w:type="character" w:customStyle="1" w:styleId="WW8Num26z5">
    <w:name w:val="WW8Num26z5"/>
    <w:rsid w:val="00F51DB7"/>
  </w:style>
  <w:style w:type="character" w:customStyle="1" w:styleId="WW8Num26z6">
    <w:name w:val="WW8Num26z6"/>
    <w:rsid w:val="00F51DB7"/>
  </w:style>
  <w:style w:type="character" w:customStyle="1" w:styleId="WW8Num26z7">
    <w:name w:val="WW8Num26z7"/>
    <w:rsid w:val="00F51DB7"/>
  </w:style>
  <w:style w:type="character" w:customStyle="1" w:styleId="WW8Num26z8">
    <w:name w:val="WW8Num26z8"/>
    <w:rsid w:val="00F51DB7"/>
  </w:style>
  <w:style w:type="character" w:customStyle="1" w:styleId="WW8Num27z0">
    <w:name w:val="WW8Num27z0"/>
    <w:rsid w:val="00F51DB7"/>
  </w:style>
  <w:style w:type="character" w:customStyle="1" w:styleId="WW8Num27z1">
    <w:name w:val="WW8Num27z1"/>
    <w:rsid w:val="00F51DB7"/>
  </w:style>
  <w:style w:type="character" w:customStyle="1" w:styleId="WW8Num27z2">
    <w:name w:val="WW8Num27z2"/>
    <w:rsid w:val="00F51DB7"/>
  </w:style>
  <w:style w:type="character" w:customStyle="1" w:styleId="WW8Num27z3">
    <w:name w:val="WW8Num27z3"/>
    <w:rsid w:val="00F51DB7"/>
  </w:style>
  <w:style w:type="character" w:customStyle="1" w:styleId="WW8Num27z4">
    <w:name w:val="WW8Num27z4"/>
    <w:rsid w:val="00F51DB7"/>
  </w:style>
  <w:style w:type="character" w:customStyle="1" w:styleId="WW8Num27z5">
    <w:name w:val="WW8Num27z5"/>
    <w:rsid w:val="00F51DB7"/>
  </w:style>
  <w:style w:type="character" w:customStyle="1" w:styleId="WW8Num27z6">
    <w:name w:val="WW8Num27z6"/>
    <w:rsid w:val="00F51DB7"/>
  </w:style>
  <w:style w:type="character" w:customStyle="1" w:styleId="WW8Num27z7">
    <w:name w:val="WW8Num27z7"/>
    <w:rsid w:val="00F51DB7"/>
  </w:style>
  <w:style w:type="character" w:customStyle="1" w:styleId="WW8Num27z8">
    <w:name w:val="WW8Num27z8"/>
    <w:rsid w:val="00F51DB7"/>
  </w:style>
  <w:style w:type="character" w:customStyle="1" w:styleId="WW8Num28z0">
    <w:name w:val="WW8Num28z0"/>
    <w:rsid w:val="00F51DB7"/>
    <w:rPr>
      <w:rFonts w:hint="default"/>
      <w:sz w:val="28"/>
      <w:szCs w:val="28"/>
      <w:lang w:val="en-US"/>
    </w:rPr>
  </w:style>
  <w:style w:type="character" w:customStyle="1" w:styleId="WW8Num29z0">
    <w:name w:val="WW8Num29z0"/>
    <w:rsid w:val="00F51DB7"/>
    <w:rPr>
      <w:rFonts w:hint="default"/>
    </w:rPr>
  </w:style>
  <w:style w:type="character" w:customStyle="1" w:styleId="WW8Num29z1">
    <w:name w:val="WW8Num29z1"/>
    <w:rsid w:val="00F51DB7"/>
  </w:style>
  <w:style w:type="character" w:customStyle="1" w:styleId="WW8Num29z2">
    <w:name w:val="WW8Num29z2"/>
    <w:rsid w:val="00F51DB7"/>
  </w:style>
  <w:style w:type="character" w:customStyle="1" w:styleId="WW8Num29z3">
    <w:name w:val="WW8Num29z3"/>
    <w:rsid w:val="00F51DB7"/>
  </w:style>
  <w:style w:type="character" w:customStyle="1" w:styleId="WW8Num29z4">
    <w:name w:val="WW8Num29z4"/>
    <w:rsid w:val="00F51DB7"/>
  </w:style>
  <w:style w:type="character" w:customStyle="1" w:styleId="WW8Num29z5">
    <w:name w:val="WW8Num29z5"/>
    <w:rsid w:val="00F51DB7"/>
  </w:style>
  <w:style w:type="character" w:customStyle="1" w:styleId="WW8Num29z6">
    <w:name w:val="WW8Num29z6"/>
    <w:rsid w:val="00F51DB7"/>
  </w:style>
  <w:style w:type="character" w:customStyle="1" w:styleId="WW8Num29z7">
    <w:name w:val="WW8Num29z7"/>
    <w:rsid w:val="00F51DB7"/>
  </w:style>
  <w:style w:type="character" w:customStyle="1" w:styleId="WW8Num29z8">
    <w:name w:val="WW8Num29z8"/>
    <w:rsid w:val="00F51DB7"/>
  </w:style>
  <w:style w:type="character" w:customStyle="1" w:styleId="WW8Num30z0">
    <w:name w:val="WW8Num30z0"/>
    <w:rsid w:val="00F51DB7"/>
    <w:rPr>
      <w:rFonts w:hint="default"/>
      <w:sz w:val="28"/>
      <w:szCs w:val="28"/>
      <w:lang w:val="en-GB"/>
    </w:rPr>
  </w:style>
  <w:style w:type="character" w:customStyle="1" w:styleId="WW8Num31z0">
    <w:name w:val="WW8Num31z0"/>
    <w:rsid w:val="00F51DB7"/>
    <w:rPr>
      <w:sz w:val="28"/>
      <w:szCs w:val="28"/>
      <w:lang w:val="en-US"/>
    </w:rPr>
  </w:style>
  <w:style w:type="character" w:customStyle="1" w:styleId="WW8Num31z1">
    <w:name w:val="WW8Num31z1"/>
    <w:rsid w:val="00F51DB7"/>
  </w:style>
  <w:style w:type="character" w:customStyle="1" w:styleId="WW8Num31z2">
    <w:name w:val="WW8Num31z2"/>
    <w:rsid w:val="00F51DB7"/>
  </w:style>
  <w:style w:type="character" w:customStyle="1" w:styleId="WW8Num31z3">
    <w:name w:val="WW8Num31z3"/>
    <w:rsid w:val="00F51DB7"/>
  </w:style>
  <w:style w:type="character" w:customStyle="1" w:styleId="WW8Num31z4">
    <w:name w:val="WW8Num31z4"/>
    <w:rsid w:val="00F51DB7"/>
  </w:style>
  <w:style w:type="character" w:customStyle="1" w:styleId="WW8Num31z5">
    <w:name w:val="WW8Num31z5"/>
    <w:rsid w:val="00F51DB7"/>
  </w:style>
  <w:style w:type="character" w:customStyle="1" w:styleId="WW8Num31z6">
    <w:name w:val="WW8Num31z6"/>
    <w:rsid w:val="00F51DB7"/>
  </w:style>
  <w:style w:type="character" w:customStyle="1" w:styleId="WW8Num31z7">
    <w:name w:val="WW8Num31z7"/>
    <w:rsid w:val="00F51DB7"/>
  </w:style>
  <w:style w:type="character" w:customStyle="1" w:styleId="WW8Num31z8">
    <w:name w:val="WW8Num31z8"/>
    <w:rsid w:val="00F51DB7"/>
  </w:style>
  <w:style w:type="character" w:customStyle="1" w:styleId="WW8Num32z0">
    <w:name w:val="WW8Num32z0"/>
    <w:rsid w:val="00F51DB7"/>
    <w:rPr>
      <w:rFonts w:hint="default"/>
    </w:rPr>
  </w:style>
  <w:style w:type="character" w:customStyle="1" w:styleId="WW8Num33z0">
    <w:name w:val="WW8Num33z0"/>
    <w:rsid w:val="00F51DB7"/>
    <w:rPr>
      <w:rFonts w:hint="default"/>
    </w:rPr>
  </w:style>
  <w:style w:type="character" w:customStyle="1" w:styleId="WW8Num33z1">
    <w:name w:val="WW8Num33z1"/>
    <w:rsid w:val="00F51DB7"/>
  </w:style>
  <w:style w:type="character" w:customStyle="1" w:styleId="WW8Num33z2">
    <w:name w:val="WW8Num33z2"/>
    <w:rsid w:val="00F51DB7"/>
  </w:style>
  <w:style w:type="character" w:customStyle="1" w:styleId="WW8Num33z3">
    <w:name w:val="WW8Num33z3"/>
    <w:rsid w:val="00F51DB7"/>
  </w:style>
  <w:style w:type="character" w:customStyle="1" w:styleId="WW8Num33z4">
    <w:name w:val="WW8Num33z4"/>
    <w:rsid w:val="00F51DB7"/>
  </w:style>
  <w:style w:type="character" w:customStyle="1" w:styleId="WW8Num33z5">
    <w:name w:val="WW8Num33z5"/>
    <w:rsid w:val="00F51DB7"/>
  </w:style>
  <w:style w:type="character" w:customStyle="1" w:styleId="WW8Num33z6">
    <w:name w:val="WW8Num33z6"/>
    <w:rsid w:val="00F51DB7"/>
  </w:style>
  <w:style w:type="character" w:customStyle="1" w:styleId="WW8Num33z7">
    <w:name w:val="WW8Num33z7"/>
    <w:rsid w:val="00F51DB7"/>
  </w:style>
  <w:style w:type="character" w:customStyle="1" w:styleId="WW8Num33z8">
    <w:name w:val="WW8Num33z8"/>
    <w:rsid w:val="00F51DB7"/>
  </w:style>
  <w:style w:type="character" w:customStyle="1" w:styleId="WW8Num34z0">
    <w:name w:val="WW8Num34z0"/>
    <w:rsid w:val="00F51DB7"/>
    <w:rPr>
      <w:sz w:val="28"/>
      <w:szCs w:val="28"/>
    </w:rPr>
  </w:style>
  <w:style w:type="character" w:customStyle="1" w:styleId="WW8Num34z1">
    <w:name w:val="WW8Num34z1"/>
    <w:rsid w:val="00F51DB7"/>
  </w:style>
  <w:style w:type="character" w:customStyle="1" w:styleId="WW8Num34z2">
    <w:name w:val="WW8Num34z2"/>
    <w:rsid w:val="00F51DB7"/>
  </w:style>
  <w:style w:type="character" w:customStyle="1" w:styleId="WW8Num34z3">
    <w:name w:val="WW8Num34z3"/>
    <w:rsid w:val="00F51DB7"/>
  </w:style>
  <w:style w:type="character" w:customStyle="1" w:styleId="WW8Num34z4">
    <w:name w:val="WW8Num34z4"/>
    <w:rsid w:val="00F51DB7"/>
  </w:style>
  <w:style w:type="character" w:customStyle="1" w:styleId="WW8Num34z5">
    <w:name w:val="WW8Num34z5"/>
    <w:rsid w:val="00F51DB7"/>
  </w:style>
  <w:style w:type="character" w:customStyle="1" w:styleId="WW8Num34z6">
    <w:name w:val="WW8Num34z6"/>
    <w:rsid w:val="00F51DB7"/>
  </w:style>
  <w:style w:type="character" w:customStyle="1" w:styleId="WW8Num34z7">
    <w:name w:val="WW8Num34z7"/>
    <w:rsid w:val="00F51DB7"/>
  </w:style>
  <w:style w:type="character" w:customStyle="1" w:styleId="WW8Num34z8">
    <w:name w:val="WW8Num34z8"/>
    <w:rsid w:val="00F51DB7"/>
  </w:style>
  <w:style w:type="character" w:customStyle="1" w:styleId="WW8Num35z0">
    <w:name w:val="WW8Num35z0"/>
    <w:rsid w:val="00F51DB7"/>
    <w:rPr>
      <w:rFonts w:hint="default"/>
      <w:lang w:val="en-US"/>
    </w:rPr>
  </w:style>
  <w:style w:type="character" w:customStyle="1" w:styleId="WW8Num36z0">
    <w:name w:val="WW8Num36z0"/>
    <w:rsid w:val="00F51DB7"/>
  </w:style>
  <w:style w:type="character" w:customStyle="1" w:styleId="WW8Num36z1">
    <w:name w:val="WW8Num36z1"/>
    <w:rsid w:val="00F51DB7"/>
  </w:style>
  <w:style w:type="character" w:customStyle="1" w:styleId="WW8Num36z2">
    <w:name w:val="WW8Num36z2"/>
    <w:rsid w:val="00F51DB7"/>
  </w:style>
  <w:style w:type="character" w:customStyle="1" w:styleId="WW8Num36z3">
    <w:name w:val="WW8Num36z3"/>
    <w:rsid w:val="00F51DB7"/>
  </w:style>
  <w:style w:type="character" w:customStyle="1" w:styleId="WW8Num36z4">
    <w:name w:val="WW8Num36z4"/>
    <w:rsid w:val="00F51DB7"/>
  </w:style>
  <w:style w:type="character" w:customStyle="1" w:styleId="WW8Num36z5">
    <w:name w:val="WW8Num36z5"/>
    <w:rsid w:val="00F51DB7"/>
  </w:style>
  <w:style w:type="character" w:customStyle="1" w:styleId="WW8Num36z6">
    <w:name w:val="WW8Num36z6"/>
    <w:rsid w:val="00F51DB7"/>
  </w:style>
  <w:style w:type="character" w:customStyle="1" w:styleId="WW8Num36z7">
    <w:name w:val="WW8Num36z7"/>
    <w:rsid w:val="00F51DB7"/>
  </w:style>
  <w:style w:type="character" w:customStyle="1" w:styleId="WW8Num36z8">
    <w:name w:val="WW8Num36z8"/>
    <w:rsid w:val="00F51DB7"/>
  </w:style>
  <w:style w:type="character" w:customStyle="1" w:styleId="WW8Num37z0">
    <w:name w:val="WW8Num37z0"/>
    <w:rsid w:val="00F51DB7"/>
    <w:rPr>
      <w:rFonts w:hint="default"/>
      <w:sz w:val="28"/>
      <w:szCs w:val="28"/>
      <w:lang w:val="en-US"/>
    </w:rPr>
  </w:style>
  <w:style w:type="character" w:customStyle="1" w:styleId="WW8Num37z1">
    <w:name w:val="WW8Num37z1"/>
    <w:rsid w:val="00F51DB7"/>
  </w:style>
  <w:style w:type="character" w:customStyle="1" w:styleId="WW8Num37z2">
    <w:name w:val="WW8Num37z2"/>
    <w:rsid w:val="00F51DB7"/>
  </w:style>
  <w:style w:type="character" w:customStyle="1" w:styleId="WW8Num37z3">
    <w:name w:val="WW8Num37z3"/>
    <w:rsid w:val="00F51DB7"/>
  </w:style>
  <w:style w:type="character" w:customStyle="1" w:styleId="WW8Num37z4">
    <w:name w:val="WW8Num37z4"/>
    <w:rsid w:val="00F51DB7"/>
  </w:style>
  <w:style w:type="character" w:customStyle="1" w:styleId="WW8Num37z5">
    <w:name w:val="WW8Num37z5"/>
    <w:rsid w:val="00F51DB7"/>
  </w:style>
  <w:style w:type="character" w:customStyle="1" w:styleId="WW8Num37z6">
    <w:name w:val="WW8Num37z6"/>
    <w:rsid w:val="00F51DB7"/>
  </w:style>
  <w:style w:type="character" w:customStyle="1" w:styleId="WW8Num37z7">
    <w:name w:val="WW8Num37z7"/>
    <w:rsid w:val="00F51DB7"/>
  </w:style>
  <w:style w:type="character" w:customStyle="1" w:styleId="WW8Num37z8">
    <w:name w:val="WW8Num37z8"/>
    <w:rsid w:val="00F51DB7"/>
  </w:style>
  <w:style w:type="character" w:customStyle="1" w:styleId="WW8Num38z0">
    <w:name w:val="WW8Num38z0"/>
    <w:rsid w:val="00F51DB7"/>
  </w:style>
  <w:style w:type="character" w:customStyle="1" w:styleId="WW8Num38z1">
    <w:name w:val="WW8Num38z1"/>
    <w:rsid w:val="00F51DB7"/>
  </w:style>
  <w:style w:type="character" w:customStyle="1" w:styleId="WW8Num38z2">
    <w:name w:val="WW8Num38z2"/>
    <w:rsid w:val="00F51DB7"/>
  </w:style>
  <w:style w:type="character" w:customStyle="1" w:styleId="WW8Num38z3">
    <w:name w:val="WW8Num38z3"/>
    <w:rsid w:val="00F51DB7"/>
  </w:style>
  <w:style w:type="character" w:customStyle="1" w:styleId="WW8Num38z4">
    <w:name w:val="WW8Num38z4"/>
    <w:rsid w:val="00F51DB7"/>
  </w:style>
  <w:style w:type="character" w:customStyle="1" w:styleId="WW8Num38z5">
    <w:name w:val="WW8Num38z5"/>
    <w:rsid w:val="00F51DB7"/>
  </w:style>
  <w:style w:type="character" w:customStyle="1" w:styleId="WW8Num38z6">
    <w:name w:val="WW8Num38z6"/>
    <w:rsid w:val="00F51DB7"/>
  </w:style>
  <w:style w:type="character" w:customStyle="1" w:styleId="WW8Num38z7">
    <w:name w:val="WW8Num38z7"/>
    <w:rsid w:val="00F51DB7"/>
  </w:style>
  <w:style w:type="character" w:customStyle="1" w:styleId="WW8Num38z8">
    <w:name w:val="WW8Num38z8"/>
    <w:rsid w:val="00F51DB7"/>
  </w:style>
  <w:style w:type="character" w:customStyle="1" w:styleId="WW8Num39z0">
    <w:name w:val="WW8Num39z0"/>
    <w:rsid w:val="00F51DB7"/>
    <w:rPr>
      <w:sz w:val="28"/>
      <w:szCs w:val="28"/>
      <w:lang w:val="en-US"/>
    </w:rPr>
  </w:style>
  <w:style w:type="character" w:customStyle="1" w:styleId="WW8Num39z1">
    <w:name w:val="WW8Num39z1"/>
    <w:rsid w:val="00F51DB7"/>
  </w:style>
  <w:style w:type="character" w:customStyle="1" w:styleId="WW8Num39z2">
    <w:name w:val="WW8Num39z2"/>
    <w:rsid w:val="00F51DB7"/>
  </w:style>
  <w:style w:type="character" w:customStyle="1" w:styleId="WW8Num39z3">
    <w:name w:val="WW8Num39z3"/>
    <w:rsid w:val="00F51DB7"/>
  </w:style>
  <w:style w:type="character" w:customStyle="1" w:styleId="WW8Num39z4">
    <w:name w:val="WW8Num39z4"/>
    <w:rsid w:val="00F51DB7"/>
  </w:style>
  <w:style w:type="character" w:customStyle="1" w:styleId="WW8Num39z5">
    <w:name w:val="WW8Num39z5"/>
    <w:rsid w:val="00F51DB7"/>
  </w:style>
  <w:style w:type="character" w:customStyle="1" w:styleId="WW8Num39z6">
    <w:name w:val="WW8Num39z6"/>
    <w:rsid w:val="00F51DB7"/>
  </w:style>
  <w:style w:type="character" w:customStyle="1" w:styleId="WW8Num39z7">
    <w:name w:val="WW8Num39z7"/>
    <w:rsid w:val="00F51DB7"/>
  </w:style>
  <w:style w:type="character" w:customStyle="1" w:styleId="WW8Num39z8">
    <w:name w:val="WW8Num39z8"/>
    <w:rsid w:val="00F51DB7"/>
  </w:style>
  <w:style w:type="character" w:customStyle="1" w:styleId="WW8Num40z0">
    <w:name w:val="WW8Num40z0"/>
    <w:rsid w:val="00F51DB7"/>
    <w:rPr>
      <w:rFonts w:hint="default"/>
      <w:sz w:val="28"/>
      <w:szCs w:val="28"/>
      <w:lang w:val="en-US"/>
    </w:rPr>
  </w:style>
  <w:style w:type="character" w:customStyle="1" w:styleId="WW8Num41z0">
    <w:name w:val="WW8Num41z0"/>
    <w:rsid w:val="00F51DB7"/>
    <w:rPr>
      <w:sz w:val="28"/>
      <w:szCs w:val="28"/>
      <w:lang w:val="en-US"/>
    </w:rPr>
  </w:style>
  <w:style w:type="character" w:customStyle="1" w:styleId="WW8Num41z1">
    <w:name w:val="WW8Num41z1"/>
    <w:rsid w:val="00F51DB7"/>
  </w:style>
  <w:style w:type="character" w:customStyle="1" w:styleId="WW8Num41z2">
    <w:name w:val="WW8Num41z2"/>
    <w:rsid w:val="00F51DB7"/>
  </w:style>
  <w:style w:type="character" w:customStyle="1" w:styleId="WW8Num41z3">
    <w:name w:val="WW8Num41z3"/>
    <w:rsid w:val="00F51DB7"/>
  </w:style>
  <w:style w:type="character" w:customStyle="1" w:styleId="WW8Num41z4">
    <w:name w:val="WW8Num41z4"/>
    <w:rsid w:val="00F51DB7"/>
  </w:style>
  <w:style w:type="character" w:customStyle="1" w:styleId="WW8Num41z5">
    <w:name w:val="WW8Num41z5"/>
    <w:rsid w:val="00F51DB7"/>
  </w:style>
  <w:style w:type="character" w:customStyle="1" w:styleId="WW8Num41z6">
    <w:name w:val="WW8Num41z6"/>
    <w:rsid w:val="00F51DB7"/>
  </w:style>
  <w:style w:type="character" w:customStyle="1" w:styleId="WW8Num41z7">
    <w:name w:val="WW8Num41z7"/>
    <w:rsid w:val="00F51DB7"/>
  </w:style>
  <w:style w:type="character" w:customStyle="1" w:styleId="WW8Num41z8">
    <w:name w:val="WW8Num41z8"/>
    <w:rsid w:val="00F51DB7"/>
  </w:style>
  <w:style w:type="character" w:customStyle="1" w:styleId="WW8Num42z0">
    <w:name w:val="WW8Num42z0"/>
    <w:rsid w:val="00F51DB7"/>
    <w:rPr>
      <w:rFonts w:hint="default"/>
    </w:rPr>
  </w:style>
  <w:style w:type="character" w:customStyle="1" w:styleId="WW8Num43z0">
    <w:name w:val="WW8Num43z0"/>
    <w:rsid w:val="00F51DB7"/>
    <w:rPr>
      <w:sz w:val="28"/>
      <w:szCs w:val="28"/>
      <w:lang w:val="en-US"/>
    </w:rPr>
  </w:style>
  <w:style w:type="character" w:customStyle="1" w:styleId="WW8Num43z1">
    <w:name w:val="WW8Num43z1"/>
    <w:rsid w:val="00F51DB7"/>
  </w:style>
  <w:style w:type="character" w:customStyle="1" w:styleId="WW8Num43z2">
    <w:name w:val="WW8Num43z2"/>
    <w:rsid w:val="00F51DB7"/>
  </w:style>
  <w:style w:type="character" w:customStyle="1" w:styleId="WW8Num43z3">
    <w:name w:val="WW8Num43z3"/>
    <w:rsid w:val="00F51DB7"/>
  </w:style>
  <w:style w:type="character" w:customStyle="1" w:styleId="WW8Num43z4">
    <w:name w:val="WW8Num43z4"/>
    <w:rsid w:val="00F51DB7"/>
  </w:style>
  <w:style w:type="character" w:customStyle="1" w:styleId="WW8Num43z5">
    <w:name w:val="WW8Num43z5"/>
    <w:rsid w:val="00F51DB7"/>
  </w:style>
  <w:style w:type="character" w:customStyle="1" w:styleId="WW8Num43z6">
    <w:name w:val="WW8Num43z6"/>
    <w:rsid w:val="00F51DB7"/>
  </w:style>
  <w:style w:type="character" w:customStyle="1" w:styleId="WW8Num43z7">
    <w:name w:val="WW8Num43z7"/>
    <w:rsid w:val="00F51DB7"/>
  </w:style>
  <w:style w:type="character" w:customStyle="1" w:styleId="WW8Num43z8">
    <w:name w:val="WW8Num43z8"/>
    <w:rsid w:val="00F51DB7"/>
  </w:style>
  <w:style w:type="character" w:customStyle="1" w:styleId="WW8Num44z0">
    <w:name w:val="WW8Num44z0"/>
    <w:rsid w:val="00F51DB7"/>
    <w:rPr>
      <w:rFonts w:hint="default"/>
    </w:rPr>
  </w:style>
  <w:style w:type="character" w:customStyle="1" w:styleId="WW8Num44z1">
    <w:name w:val="WW8Num44z1"/>
    <w:rsid w:val="00F51DB7"/>
  </w:style>
  <w:style w:type="character" w:customStyle="1" w:styleId="WW8Num44z2">
    <w:name w:val="WW8Num44z2"/>
    <w:rsid w:val="00F51DB7"/>
  </w:style>
  <w:style w:type="character" w:customStyle="1" w:styleId="WW8Num44z3">
    <w:name w:val="WW8Num44z3"/>
    <w:rsid w:val="00F51DB7"/>
  </w:style>
  <w:style w:type="character" w:customStyle="1" w:styleId="WW8Num44z4">
    <w:name w:val="WW8Num44z4"/>
    <w:rsid w:val="00F51DB7"/>
  </w:style>
  <w:style w:type="character" w:customStyle="1" w:styleId="WW8Num44z5">
    <w:name w:val="WW8Num44z5"/>
    <w:rsid w:val="00F51DB7"/>
  </w:style>
  <w:style w:type="character" w:customStyle="1" w:styleId="WW8Num44z6">
    <w:name w:val="WW8Num44z6"/>
    <w:rsid w:val="00F51DB7"/>
  </w:style>
  <w:style w:type="character" w:customStyle="1" w:styleId="WW8Num44z7">
    <w:name w:val="WW8Num44z7"/>
    <w:rsid w:val="00F51DB7"/>
  </w:style>
  <w:style w:type="character" w:customStyle="1" w:styleId="WW8Num44z8">
    <w:name w:val="WW8Num44z8"/>
    <w:rsid w:val="00F51DB7"/>
  </w:style>
  <w:style w:type="character" w:customStyle="1" w:styleId="WW8Num45z0">
    <w:name w:val="WW8Num45z0"/>
    <w:rsid w:val="00F51DB7"/>
    <w:rPr>
      <w:rFonts w:hint="default"/>
      <w:sz w:val="28"/>
      <w:szCs w:val="28"/>
      <w:lang w:val="en-GB"/>
    </w:rPr>
  </w:style>
  <w:style w:type="character" w:customStyle="1" w:styleId="WW8Num46z0">
    <w:name w:val="WW8Num46z0"/>
    <w:rsid w:val="00F51DB7"/>
    <w:rPr>
      <w:rFonts w:hint="default"/>
    </w:rPr>
  </w:style>
  <w:style w:type="character" w:customStyle="1" w:styleId="WW8Num46z1">
    <w:name w:val="WW8Num46z1"/>
    <w:rsid w:val="00F51DB7"/>
  </w:style>
  <w:style w:type="character" w:customStyle="1" w:styleId="WW8Num46z2">
    <w:name w:val="WW8Num46z2"/>
    <w:rsid w:val="00F51DB7"/>
  </w:style>
  <w:style w:type="character" w:customStyle="1" w:styleId="WW8Num46z3">
    <w:name w:val="WW8Num46z3"/>
    <w:rsid w:val="00F51DB7"/>
  </w:style>
  <w:style w:type="character" w:customStyle="1" w:styleId="WW8Num46z4">
    <w:name w:val="WW8Num46z4"/>
    <w:rsid w:val="00F51DB7"/>
  </w:style>
  <w:style w:type="character" w:customStyle="1" w:styleId="WW8Num46z5">
    <w:name w:val="WW8Num46z5"/>
    <w:rsid w:val="00F51DB7"/>
  </w:style>
  <w:style w:type="character" w:customStyle="1" w:styleId="WW8Num46z6">
    <w:name w:val="WW8Num46z6"/>
    <w:rsid w:val="00F51DB7"/>
  </w:style>
  <w:style w:type="character" w:customStyle="1" w:styleId="WW8Num46z7">
    <w:name w:val="WW8Num46z7"/>
    <w:rsid w:val="00F51DB7"/>
  </w:style>
  <w:style w:type="character" w:customStyle="1" w:styleId="WW8Num46z8">
    <w:name w:val="WW8Num46z8"/>
    <w:rsid w:val="00F51DB7"/>
  </w:style>
  <w:style w:type="character" w:customStyle="1" w:styleId="WW8Num47z0">
    <w:name w:val="WW8Num47z0"/>
    <w:rsid w:val="00F51DB7"/>
    <w:rPr>
      <w:rFonts w:hint="default"/>
    </w:rPr>
  </w:style>
  <w:style w:type="character" w:customStyle="1" w:styleId="WW8Num47z1">
    <w:name w:val="WW8Num47z1"/>
    <w:rsid w:val="00F51DB7"/>
  </w:style>
  <w:style w:type="character" w:customStyle="1" w:styleId="WW8Num47z2">
    <w:name w:val="WW8Num47z2"/>
    <w:rsid w:val="00F51DB7"/>
  </w:style>
  <w:style w:type="character" w:customStyle="1" w:styleId="WW8Num47z3">
    <w:name w:val="WW8Num47z3"/>
    <w:rsid w:val="00F51DB7"/>
  </w:style>
  <w:style w:type="character" w:customStyle="1" w:styleId="WW8Num47z4">
    <w:name w:val="WW8Num47z4"/>
    <w:rsid w:val="00F51DB7"/>
  </w:style>
  <w:style w:type="character" w:customStyle="1" w:styleId="WW8Num47z5">
    <w:name w:val="WW8Num47z5"/>
    <w:rsid w:val="00F51DB7"/>
  </w:style>
  <w:style w:type="character" w:customStyle="1" w:styleId="WW8Num47z6">
    <w:name w:val="WW8Num47z6"/>
    <w:rsid w:val="00F51DB7"/>
  </w:style>
  <w:style w:type="character" w:customStyle="1" w:styleId="WW8Num47z7">
    <w:name w:val="WW8Num47z7"/>
    <w:rsid w:val="00F51DB7"/>
  </w:style>
  <w:style w:type="character" w:customStyle="1" w:styleId="WW8Num47z8">
    <w:name w:val="WW8Num47z8"/>
    <w:rsid w:val="00F51DB7"/>
  </w:style>
  <w:style w:type="character" w:customStyle="1" w:styleId="WW8Num48z0">
    <w:name w:val="WW8Num48z0"/>
    <w:rsid w:val="00F51DB7"/>
    <w:rPr>
      <w:sz w:val="28"/>
      <w:szCs w:val="28"/>
      <w:lang w:val="en-US"/>
    </w:rPr>
  </w:style>
  <w:style w:type="character" w:customStyle="1" w:styleId="WW8Num48z1">
    <w:name w:val="WW8Num48z1"/>
    <w:rsid w:val="00F51DB7"/>
  </w:style>
  <w:style w:type="character" w:customStyle="1" w:styleId="WW8Num48z2">
    <w:name w:val="WW8Num48z2"/>
    <w:rsid w:val="00F51DB7"/>
  </w:style>
  <w:style w:type="character" w:customStyle="1" w:styleId="WW8Num48z3">
    <w:name w:val="WW8Num48z3"/>
    <w:rsid w:val="00F51DB7"/>
  </w:style>
  <w:style w:type="character" w:customStyle="1" w:styleId="WW8Num48z4">
    <w:name w:val="WW8Num48z4"/>
    <w:rsid w:val="00F51DB7"/>
  </w:style>
  <w:style w:type="character" w:customStyle="1" w:styleId="WW8Num48z5">
    <w:name w:val="WW8Num48z5"/>
    <w:rsid w:val="00F51DB7"/>
  </w:style>
  <w:style w:type="character" w:customStyle="1" w:styleId="WW8Num48z6">
    <w:name w:val="WW8Num48z6"/>
    <w:rsid w:val="00F51DB7"/>
  </w:style>
  <w:style w:type="character" w:customStyle="1" w:styleId="WW8Num48z7">
    <w:name w:val="WW8Num48z7"/>
    <w:rsid w:val="00F51DB7"/>
  </w:style>
  <w:style w:type="character" w:customStyle="1" w:styleId="WW8Num48z8">
    <w:name w:val="WW8Num48z8"/>
    <w:rsid w:val="00F51DB7"/>
  </w:style>
  <w:style w:type="character" w:customStyle="1" w:styleId="WW8Num49z0">
    <w:name w:val="WW8Num49z0"/>
    <w:rsid w:val="00F51DB7"/>
    <w:rPr>
      <w:rFonts w:hint="default"/>
      <w:lang w:val="en-US"/>
    </w:rPr>
  </w:style>
  <w:style w:type="character" w:customStyle="1" w:styleId="WW8Num50z0">
    <w:name w:val="WW8Num50z0"/>
    <w:rsid w:val="00F51DB7"/>
  </w:style>
  <w:style w:type="character" w:customStyle="1" w:styleId="WW8Num50z1">
    <w:name w:val="WW8Num50z1"/>
    <w:rsid w:val="00F51DB7"/>
  </w:style>
  <w:style w:type="character" w:customStyle="1" w:styleId="WW8Num50z2">
    <w:name w:val="WW8Num50z2"/>
    <w:rsid w:val="00F51DB7"/>
  </w:style>
  <w:style w:type="character" w:customStyle="1" w:styleId="WW8Num50z3">
    <w:name w:val="WW8Num50z3"/>
    <w:rsid w:val="00F51DB7"/>
  </w:style>
  <w:style w:type="character" w:customStyle="1" w:styleId="WW8Num50z4">
    <w:name w:val="WW8Num50z4"/>
    <w:rsid w:val="00F51DB7"/>
  </w:style>
  <w:style w:type="character" w:customStyle="1" w:styleId="WW8Num50z5">
    <w:name w:val="WW8Num50z5"/>
    <w:rsid w:val="00F51DB7"/>
  </w:style>
  <w:style w:type="character" w:customStyle="1" w:styleId="WW8Num50z6">
    <w:name w:val="WW8Num50z6"/>
    <w:rsid w:val="00F51DB7"/>
  </w:style>
  <w:style w:type="character" w:customStyle="1" w:styleId="WW8Num50z7">
    <w:name w:val="WW8Num50z7"/>
    <w:rsid w:val="00F51DB7"/>
  </w:style>
  <w:style w:type="character" w:customStyle="1" w:styleId="WW8Num50z8">
    <w:name w:val="WW8Num50z8"/>
    <w:rsid w:val="00F51DB7"/>
  </w:style>
  <w:style w:type="character" w:customStyle="1" w:styleId="WW8Num51z0">
    <w:name w:val="WW8Num51z0"/>
    <w:rsid w:val="00F51DB7"/>
  </w:style>
  <w:style w:type="character" w:customStyle="1" w:styleId="WW8Num51z1">
    <w:name w:val="WW8Num51z1"/>
    <w:rsid w:val="00F51DB7"/>
  </w:style>
  <w:style w:type="character" w:customStyle="1" w:styleId="WW8Num51z2">
    <w:name w:val="WW8Num51z2"/>
    <w:rsid w:val="00F51DB7"/>
  </w:style>
  <w:style w:type="character" w:customStyle="1" w:styleId="WW8Num51z3">
    <w:name w:val="WW8Num51z3"/>
    <w:rsid w:val="00F51DB7"/>
  </w:style>
  <w:style w:type="character" w:customStyle="1" w:styleId="WW8Num51z4">
    <w:name w:val="WW8Num51z4"/>
    <w:rsid w:val="00F51DB7"/>
  </w:style>
  <w:style w:type="character" w:customStyle="1" w:styleId="WW8Num51z5">
    <w:name w:val="WW8Num51z5"/>
    <w:rsid w:val="00F51DB7"/>
  </w:style>
  <w:style w:type="character" w:customStyle="1" w:styleId="WW8Num51z6">
    <w:name w:val="WW8Num51z6"/>
    <w:rsid w:val="00F51DB7"/>
  </w:style>
  <w:style w:type="character" w:customStyle="1" w:styleId="WW8Num51z7">
    <w:name w:val="WW8Num51z7"/>
    <w:rsid w:val="00F51DB7"/>
  </w:style>
  <w:style w:type="character" w:customStyle="1" w:styleId="WW8Num51z8">
    <w:name w:val="WW8Num51z8"/>
    <w:rsid w:val="00F51DB7"/>
  </w:style>
  <w:style w:type="character" w:customStyle="1" w:styleId="WW8Num52z0">
    <w:name w:val="WW8Num52z0"/>
    <w:rsid w:val="00F51DB7"/>
    <w:rPr>
      <w:sz w:val="28"/>
      <w:szCs w:val="28"/>
      <w:lang w:val="sq-AL"/>
    </w:rPr>
  </w:style>
  <w:style w:type="character" w:customStyle="1" w:styleId="WW8Num52z1">
    <w:name w:val="WW8Num52z1"/>
    <w:rsid w:val="00F51DB7"/>
  </w:style>
  <w:style w:type="character" w:customStyle="1" w:styleId="WW8Num52z2">
    <w:name w:val="WW8Num52z2"/>
    <w:rsid w:val="00F51DB7"/>
  </w:style>
  <w:style w:type="character" w:customStyle="1" w:styleId="WW8Num52z3">
    <w:name w:val="WW8Num52z3"/>
    <w:rsid w:val="00F51DB7"/>
  </w:style>
  <w:style w:type="character" w:customStyle="1" w:styleId="WW8Num52z4">
    <w:name w:val="WW8Num52z4"/>
    <w:rsid w:val="00F51DB7"/>
  </w:style>
  <w:style w:type="character" w:customStyle="1" w:styleId="WW8Num52z5">
    <w:name w:val="WW8Num52z5"/>
    <w:rsid w:val="00F51DB7"/>
  </w:style>
  <w:style w:type="character" w:customStyle="1" w:styleId="WW8Num52z6">
    <w:name w:val="WW8Num52z6"/>
    <w:rsid w:val="00F51DB7"/>
  </w:style>
  <w:style w:type="character" w:customStyle="1" w:styleId="WW8Num52z7">
    <w:name w:val="WW8Num52z7"/>
    <w:rsid w:val="00F51DB7"/>
  </w:style>
  <w:style w:type="character" w:customStyle="1" w:styleId="WW8Num52z8">
    <w:name w:val="WW8Num52z8"/>
    <w:rsid w:val="00F51DB7"/>
  </w:style>
  <w:style w:type="character" w:customStyle="1" w:styleId="WW8Num53z0">
    <w:name w:val="WW8Num53z0"/>
    <w:rsid w:val="00F51DB7"/>
  </w:style>
  <w:style w:type="character" w:customStyle="1" w:styleId="WW8Num53z1">
    <w:name w:val="WW8Num53z1"/>
    <w:rsid w:val="00F51DB7"/>
  </w:style>
  <w:style w:type="character" w:customStyle="1" w:styleId="WW8Num53z2">
    <w:name w:val="WW8Num53z2"/>
    <w:rsid w:val="00F51DB7"/>
  </w:style>
  <w:style w:type="character" w:customStyle="1" w:styleId="WW8Num53z3">
    <w:name w:val="WW8Num53z3"/>
    <w:rsid w:val="00F51DB7"/>
  </w:style>
  <w:style w:type="character" w:customStyle="1" w:styleId="WW8Num53z4">
    <w:name w:val="WW8Num53z4"/>
    <w:rsid w:val="00F51DB7"/>
  </w:style>
  <w:style w:type="character" w:customStyle="1" w:styleId="WW8Num53z5">
    <w:name w:val="WW8Num53z5"/>
    <w:rsid w:val="00F51DB7"/>
  </w:style>
  <w:style w:type="character" w:customStyle="1" w:styleId="WW8Num53z6">
    <w:name w:val="WW8Num53z6"/>
    <w:rsid w:val="00F51DB7"/>
  </w:style>
  <w:style w:type="character" w:customStyle="1" w:styleId="WW8Num53z7">
    <w:name w:val="WW8Num53z7"/>
    <w:rsid w:val="00F51DB7"/>
  </w:style>
  <w:style w:type="character" w:customStyle="1" w:styleId="WW8Num53z8">
    <w:name w:val="WW8Num53z8"/>
    <w:rsid w:val="00F51DB7"/>
  </w:style>
  <w:style w:type="character" w:customStyle="1" w:styleId="WW8Num54z0">
    <w:name w:val="WW8Num54z0"/>
    <w:rsid w:val="00F51DB7"/>
    <w:rPr>
      <w:rFonts w:hint="default"/>
      <w:sz w:val="28"/>
      <w:szCs w:val="28"/>
    </w:rPr>
  </w:style>
  <w:style w:type="character" w:customStyle="1" w:styleId="WW8Num55z0">
    <w:name w:val="WW8Num55z0"/>
    <w:rsid w:val="00F51DB7"/>
    <w:rPr>
      <w:rFonts w:hint="default"/>
    </w:rPr>
  </w:style>
  <w:style w:type="character" w:customStyle="1" w:styleId="WW8Num55z1">
    <w:name w:val="WW8Num55z1"/>
    <w:rsid w:val="00F51DB7"/>
  </w:style>
  <w:style w:type="character" w:customStyle="1" w:styleId="WW8Num55z2">
    <w:name w:val="WW8Num55z2"/>
    <w:rsid w:val="00F51DB7"/>
  </w:style>
  <w:style w:type="character" w:customStyle="1" w:styleId="WW8Num55z3">
    <w:name w:val="WW8Num55z3"/>
    <w:rsid w:val="00F51DB7"/>
  </w:style>
  <w:style w:type="character" w:customStyle="1" w:styleId="WW8Num55z4">
    <w:name w:val="WW8Num55z4"/>
    <w:rsid w:val="00F51DB7"/>
  </w:style>
  <w:style w:type="character" w:customStyle="1" w:styleId="WW8Num55z5">
    <w:name w:val="WW8Num55z5"/>
    <w:rsid w:val="00F51DB7"/>
  </w:style>
  <w:style w:type="character" w:customStyle="1" w:styleId="WW8Num55z6">
    <w:name w:val="WW8Num55z6"/>
    <w:rsid w:val="00F51DB7"/>
  </w:style>
  <w:style w:type="character" w:customStyle="1" w:styleId="WW8Num55z7">
    <w:name w:val="WW8Num55z7"/>
    <w:rsid w:val="00F51DB7"/>
  </w:style>
  <w:style w:type="character" w:customStyle="1" w:styleId="WW8Num55z8">
    <w:name w:val="WW8Num55z8"/>
    <w:rsid w:val="00F51DB7"/>
  </w:style>
  <w:style w:type="character" w:customStyle="1" w:styleId="WW8Num56z0">
    <w:name w:val="WW8Num56z0"/>
    <w:rsid w:val="00F51DB7"/>
    <w:rPr>
      <w:sz w:val="28"/>
      <w:szCs w:val="28"/>
      <w:lang w:val="en-US"/>
    </w:rPr>
  </w:style>
  <w:style w:type="character" w:customStyle="1" w:styleId="WW8Num56z1">
    <w:name w:val="WW8Num56z1"/>
    <w:rsid w:val="00F51DB7"/>
  </w:style>
  <w:style w:type="character" w:customStyle="1" w:styleId="WW8Num56z2">
    <w:name w:val="WW8Num56z2"/>
    <w:rsid w:val="00F51DB7"/>
  </w:style>
  <w:style w:type="character" w:customStyle="1" w:styleId="WW8Num56z3">
    <w:name w:val="WW8Num56z3"/>
    <w:rsid w:val="00F51DB7"/>
  </w:style>
  <w:style w:type="character" w:customStyle="1" w:styleId="WW8Num56z4">
    <w:name w:val="WW8Num56z4"/>
    <w:rsid w:val="00F51DB7"/>
  </w:style>
  <w:style w:type="character" w:customStyle="1" w:styleId="WW8Num56z5">
    <w:name w:val="WW8Num56z5"/>
    <w:rsid w:val="00F51DB7"/>
  </w:style>
  <w:style w:type="character" w:customStyle="1" w:styleId="WW8Num56z6">
    <w:name w:val="WW8Num56z6"/>
    <w:rsid w:val="00F51DB7"/>
  </w:style>
  <w:style w:type="character" w:customStyle="1" w:styleId="WW8Num56z7">
    <w:name w:val="WW8Num56z7"/>
    <w:rsid w:val="00F51DB7"/>
  </w:style>
  <w:style w:type="character" w:customStyle="1" w:styleId="WW8Num56z8">
    <w:name w:val="WW8Num56z8"/>
    <w:rsid w:val="00F51DB7"/>
  </w:style>
  <w:style w:type="character" w:customStyle="1" w:styleId="WW8Num57z0">
    <w:name w:val="WW8Num57z0"/>
    <w:rsid w:val="00F51DB7"/>
    <w:rPr>
      <w:rFonts w:hint="default"/>
      <w:sz w:val="28"/>
      <w:szCs w:val="28"/>
      <w:lang w:val="en-GB"/>
    </w:rPr>
  </w:style>
  <w:style w:type="character" w:customStyle="1" w:styleId="WW8Num58z0">
    <w:name w:val="WW8Num58z0"/>
    <w:rsid w:val="00F51DB7"/>
  </w:style>
  <w:style w:type="character" w:customStyle="1" w:styleId="WW8Num58z1">
    <w:name w:val="WW8Num58z1"/>
    <w:rsid w:val="00F51DB7"/>
  </w:style>
  <w:style w:type="character" w:customStyle="1" w:styleId="WW8Num58z2">
    <w:name w:val="WW8Num58z2"/>
    <w:rsid w:val="00F51DB7"/>
  </w:style>
  <w:style w:type="character" w:customStyle="1" w:styleId="WW8Num58z3">
    <w:name w:val="WW8Num58z3"/>
    <w:rsid w:val="00F51DB7"/>
  </w:style>
  <w:style w:type="character" w:customStyle="1" w:styleId="WW8Num58z4">
    <w:name w:val="WW8Num58z4"/>
    <w:rsid w:val="00F51DB7"/>
  </w:style>
  <w:style w:type="character" w:customStyle="1" w:styleId="WW8Num58z5">
    <w:name w:val="WW8Num58z5"/>
    <w:rsid w:val="00F51DB7"/>
  </w:style>
  <w:style w:type="character" w:customStyle="1" w:styleId="WW8Num58z6">
    <w:name w:val="WW8Num58z6"/>
    <w:rsid w:val="00F51DB7"/>
  </w:style>
  <w:style w:type="character" w:customStyle="1" w:styleId="WW8Num58z7">
    <w:name w:val="WW8Num58z7"/>
    <w:rsid w:val="00F51DB7"/>
  </w:style>
  <w:style w:type="character" w:customStyle="1" w:styleId="WW8Num58z8">
    <w:name w:val="WW8Num58z8"/>
    <w:rsid w:val="00F51DB7"/>
  </w:style>
  <w:style w:type="character" w:customStyle="1" w:styleId="WW8Num59z0">
    <w:name w:val="WW8Num59z0"/>
    <w:rsid w:val="00F51DB7"/>
    <w:rPr>
      <w:rFonts w:hint="default"/>
      <w:sz w:val="28"/>
      <w:szCs w:val="28"/>
      <w:lang w:val="en-US"/>
    </w:rPr>
  </w:style>
  <w:style w:type="character" w:customStyle="1" w:styleId="WW8Num60z0">
    <w:name w:val="WW8Num60z0"/>
    <w:rsid w:val="00F51DB7"/>
    <w:rPr>
      <w:rFonts w:hint="default"/>
    </w:rPr>
  </w:style>
  <w:style w:type="character" w:customStyle="1" w:styleId="WW8Num60z1">
    <w:name w:val="WW8Num60z1"/>
    <w:rsid w:val="00F51DB7"/>
  </w:style>
  <w:style w:type="character" w:customStyle="1" w:styleId="WW8Num60z2">
    <w:name w:val="WW8Num60z2"/>
    <w:rsid w:val="00F51DB7"/>
  </w:style>
  <w:style w:type="character" w:customStyle="1" w:styleId="WW8Num60z3">
    <w:name w:val="WW8Num60z3"/>
    <w:rsid w:val="00F51DB7"/>
  </w:style>
  <w:style w:type="character" w:customStyle="1" w:styleId="WW8Num60z4">
    <w:name w:val="WW8Num60z4"/>
    <w:rsid w:val="00F51DB7"/>
  </w:style>
  <w:style w:type="character" w:customStyle="1" w:styleId="WW8Num60z5">
    <w:name w:val="WW8Num60z5"/>
    <w:rsid w:val="00F51DB7"/>
  </w:style>
  <w:style w:type="character" w:customStyle="1" w:styleId="WW8Num60z6">
    <w:name w:val="WW8Num60z6"/>
    <w:rsid w:val="00F51DB7"/>
  </w:style>
  <w:style w:type="character" w:customStyle="1" w:styleId="WW8Num60z7">
    <w:name w:val="WW8Num60z7"/>
    <w:rsid w:val="00F51DB7"/>
  </w:style>
  <w:style w:type="character" w:customStyle="1" w:styleId="WW8Num60z8">
    <w:name w:val="WW8Num60z8"/>
    <w:rsid w:val="00F51DB7"/>
  </w:style>
  <w:style w:type="character" w:customStyle="1" w:styleId="WW8Num61z0">
    <w:name w:val="WW8Num61z0"/>
    <w:rsid w:val="00F51DB7"/>
  </w:style>
  <w:style w:type="character" w:customStyle="1" w:styleId="WW8Num61z1">
    <w:name w:val="WW8Num61z1"/>
    <w:rsid w:val="00F51DB7"/>
    <w:rPr>
      <w:sz w:val="28"/>
      <w:szCs w:val="28"/>
      <w:lang w:val="en-US"/>
    </w:rPr>
  </w:style>
  <w:style w:type="character" w:customStyle="1" w:styleId="WW8Num61z2">
    <w:name w:val="WW8Num61z2"/>
    <w:rsid w:val="00F51DB7"/>
  </w:style>
  <w:style w:type="character" w:customStyle="1" w:styleId="WW8Num61z3">
    <w:name w:val="WW8Num61z3"/>
    <w:rsid w:val="00F51DB7"/>
  </w:style>
  <w:style w:type="character" w:customStyle="1" w:styleId="WW8Num61z4">
    <w:name w:val="WW8Num61z4"/>
    <w:rsid w:val="00F51DB7"/>
  </w:style>
  <w:style w:type="character" w:customStyle="1" w:styleId="WW8Num61z5">
    <w:name w:val="WW8Num61z5"/>
    <w:rsid w:val="00F51DB7"/>
  </w:style>
  <w:style w:type="character" w:customStyle="1" w:styleId="WW8Num61z6">
    <w:name w:val="WW8Num61z6"/>
    <w:rsid w:val="00F51DB7"/>
  </w:style>
  <w:style w:type="character" w:customStyle="1" w:styleId="WW8Num61z7">
    <w:name w:val="WW8Num61z7"/>
    <w:rsid w:val="00F51DB7"/>
  </w:style>
  <w:style w:type="character" w:customStyle="1" w:styleId="WW8Num61z8">
    <w:name w:val="WW8Num61z8"/>
    <w:rsid w:val="00F51DB7"/>
  </w:style>
  <w:style w:type="character" w:customStyle="1" w:styleId="WW8Num62z0">
    <w:name w:val="WW8Num62z0"/>
    <w:rsid w:val="00F51DB7"/>
    <w:rPr>
      <w:rFonts w:hint="default"/>
    </w:rPr>
  </w:style>
  <w:style w:type="character" w:customStyle="1" w:styleId="WW8Num62z1">
    <w:name w:val="WW8Num62z1"/>
    <w:rsid w:val="00F51DB7"/>
  </w:style>
  <w:style w:type="character" w:customStyle="1" w:styleId="WW8Num62z2">
    <w:name w:val="WW8Num62z2"/>
    <w:rsid w:val="00F51DB7"/>
  </w:style>
  <w:style w:type="character" w:customStyle="1" w:styleId="WW8Num62z3">
    <w:name w:val="WW8Num62z3"/>
    <w:rsid w:val="00F51DB7"/>
  </w:style>
  <w:style w:type="character" w:customStyle="1" w:styleId="WW8Num62z4">
    <w:name w:val="WW8Num62z4"/>
    <w:rsid w:val="00F51DB7"/>
  </w:style>
  <w:style w:type="character" w:customStyle="1" w:styleId="WW8Num62z5">
    <w:name w:val="WW8Num62z5"/>
    <w:rsid w:val="00F51DB7"/>
  </w:style>
  <w:style w:type="character" w:customStyle="1" w:styleId="WW8Num62z6">
    <w:name w:val="WW8Num62z6"/>
    <w:rsid w:val="00F51DB7"/>
  </w:style>
  <w:style w:type="character" w:customStyle="1" w:styleId="WW8Num62z7">
    <w:name w:val="WW8Num62z7"/>
    <w:rsid w:val="00F51DB7"/>
  </w:style>
  <w:style w:type="character" w:customStyle="1" w:styleId="WW8Num62z8">
    <w:name w:val="WW8Num62z8"/>
    <w:rsid w:val="00F51DB7"/>
  </w:style>
  <w:style w:type="character" w:customStyle="1" w:styleId="WW8Num63z0">
    <w:name w:val="WW8Num63z0"/>
    <w:rsid w:val="00F51DB7"/>
    <w:rPr>
      <w:rFonts w:ascii="Symbol" w:hAnsi="Symbol" w:cs="Symbol" w:hint="default"/>
    </w:rPr>
  </w:style>
  <w:style w:type="character" w:customStyle="1" w:styleId="WW8Num63z1">
    <w:name w:val="WW8Num63z1"/>
    <w:rsid w:val="00F51DB7"/>
    <w:rPr>
      <w:rFonts w:ascii="Courier New" w:hAnsi="Courier New" w:cs="Courier New" w:hint="default"/>
    </w:rPr>
  </w:style>
  <w:style w:type="character" w:customStyle="1" w:styleId="WW8Num63z2">
    <w:name w:val="WW8Num63z2"/>
    <w:rsid w:val="00F51DB7"/>
    <w:rPr>
      <w:rFonts w:ascii="Wingdings" w:hAnsi="Wingdings" w:cs="Wingdings" w:hint="default"/>
    </w:rPr>
  </w:style>
  <w:style w:type="character" w:customStyle="1" w:styleId="WW8Num64z0">
    <w:name w:val="WW8Num64z0"/>
    <w:rsid w:val="00F51DB7"/>
    <w:rPr>
      <w:rFonts w:hint="default"/>
    </w:rPr>
  </w:style>
  <w:style w:type="character" w:customStyle="1" w:styleId="WW8Num64z1">
    <w:name w:val="WW8Num64z1"/>
    <w:rsid w:val="00F51DB7"/>
  </w:style>
  <w:style w:type="character" w:customStyle="1" w:styleId="WW8Num64z2">
    <w:name w:val="WW8Num64z2"/>
    <w:rsid w:val="00F51DB7"/>
  </w:style>
  <w:style w:type="character" w:customStyle="1" w:styleId="WW8Num64z3">
    <w:name w:val="WW8Num64z3"/>
    <w:rsid w:val="00F51DB7"/>
  </w:style>
  <w:style w:type="character" w:customStyle="1" w:styleId="WW8Num64z4">
    <w:name w:val="WW8Num64z4"/>
    <w:rsid w:val="00F51DB7"/>
  </w:style>
  <w:style w:type="character" w:customStyle="1" w:styleId="WW8Num64z5">
    <w:name w:val="WW8Num64z5"/>
    <w:rsid w:val="00F51DB7"/>
  </w:style>
  <w:style w:type="character" w:customStyle="1" w:styleId="WW8Num64z6">
    <w:name w:val="WW8Num64z6"/>
    <w:rsid w:val="00F51DB7"/>
  </w:style>
  <w:style w:type="character" w:customStyle="1" w:styleId="WW8Num64z7">
    <w:name w:val="WW8Num64z7"/>
    <w:rsid w:val="00F51DB7"/>
  </w:style>
  <w:style w:type="character" w:customStyle="1" w:styleId="WW8Num64z8">
    <w:name w:val="WW8Num64z8"/>
    <w:rsid w:val="00F51DB7"/>
  </w:style>
  <w:style w:type="character" w:customStyle="1" w:styleId="WW8Num65z0">
    <w:name w:val="WW8Num65z0"/>
    <w:rsid w:val="00F51DB7"/>
    <w:rPr>
      <w:rFonts w:hint="default"/>
      <w:sz w:val="28"/>
      <w:szCs w:val="28"/>
      <w:lang w:val="en-US"/>
    </w:rPr>
  </w:style>
  <w:style w:type="character" w:customStyle="1" w:styleId="WW8Num66z0">
    <w:name w:val="WW8Num66z0"/>
    <w:rsid w:val="00F51DB7"/>
    <w:rPr>
      <w:rFonts w:hint="default"/>
      <w:sz w:val="28"/>
      <w:szCs w:val="28"/>
      <w:lang w:val="en-US"/>
    </w:rPr>
  </w:style>
  <w:style w:type="character" w:customStyle="1" w:styleId="WW8Num67z0">
    <w:name w:val="WW8Num67z0"/>
    <w:rsid w:val="00F51DB7"/>
    <w:rPr>
      <w:rFonts w:hint="default"/>
    </w:rPr>
  </w:style>
  <w:style w:type="character" w:customStyle="1" w:styleId="WW8Num67z1">
    <w:name w:val="WW8Num67z1"/>
    <w:rsid w:val="00F51DB7"/>
  </w:style>
  <w:style w:type="character" w:customStyle="1" w:styleId="WW8Num67z2">
    <w:name w:val="WW8Num67z2"/>
    <w:rsid w:val="00F51DB7"/>
  </w:style>
  <w:style w:type="character" w:customStyle="1" w:styleId="WW8Num67z3">
    <w:name w:val="WW8Num67z3"/>
    <w:rsid w:val="00F51DB7"/>
  </w:style>
  <w:style w:type="character" w:customStyle="1" w:styleId="WW8Num67z4">
    <w:name w:val="WW8Num67z4"/>
    <w:rsid w:val="00F51DB7"/>
  </w:style>
  <w:style w:type="character" w:customStyle="1" w:styleId="WW8Num67z5">
    <w:name w:val="WW8Num67z5"/>
    <w:rsid w:val="00F51DB7"/>
  </w:style>
  <w:style w:type="character" w:customStyle="1" w:styleId="WW8Num67z6">
    <w:name w:val="WW8Num67z6"/>
    <w:rsid w:val="00F51DB7"/>
  </w:style>
  <w:style w:type="character" w:customStyle="1" w:styleId="WW8Num67z7">
    <w:name w:val="WW8Num67z7"/>
    <w:rsid w:val="00F51DB7"/>
  </w:style>
  <w:style w:type="character" w:customStyle="1" w:styleId="WW8Num67z8">
    <w:name w:val="WW8Num67z8"/>
    <w:rsid w:val="00F51DB7"/>
  </w:style>
  <w:style w:type="character" w:customStyle="1" w:styleId="WW8Num68z0">
    <w:name w:val="WW8Num68z0"/>
    <w:rsid w:val="00F51DB7"/>
  </w:style>
  <w:style w:type="character" w:customStyle="1" w:styleId="WW8Num68z1">
    <w:name w:val="WW8Num68z1"/>
    <w:rsid w:val="00F51DB7"/>
  </w:style>
  <w:style w:type="character" w:customStyle="1" w:styleId="WW8Num68z2">
    <w:name w:val="WW8Num68z2"/>
    <w:rsid w:val="00F51DB7"/>
  </w:style>
  <w:style w:type="character" w:customStyle="1" w:styleId="WW8Num68z3">
    <w:name w:val="WW8Num68z3"/>
    <w:rsid w:val="00F51DB7"/>
  </w:style>
  <w:style w:type="character" w:customStyle="1" w:styleId="WW8Num68z4">
    <w:name w:val="WW8Num68z4"/>
    <w:rsid w:val="00F51DB7"/>
  </w:style>
  <w:style w:type="character" w:customStyle="1" w:styleId="WW8Num68z5">
    <w:name w:val="WW8Num68z5"/>
    <w:rsid w:val="00F51DB7"/>
  </w:style>
  <w:style w:type="character" w:customStyle="1" w:styleId="WW8Num68z6">
    <w:name w:val="WW8Num68z6"/>
    <w:rsid w:val="00F51DB7"/>
  </w:style>
  <w:style w:type="character" w:customStyle="1" w:styleId="WW8Num68z7">
    <w:name w:val="WW8Num68z7"/>
    <w:rsid w:val="00F51DB7"/>
  </w:style>
  <w:style w:type="character" w:customStyle="1" w:styleId="WW8Num68z8">
    <w:name w:val="WW8Num68z8"/>
    <w:rsid w:val="00F51DB7"/>
  </w:style>
  <w:style w:type="character" w:customStyle="1" w:styleId="WW8Num69z0">
    <w:name w:val="WW8Num69z0"/>
    <w:rsid w:val="00F51DB7"/>
    <w:rPr>
      <w:rFonts w:hint="default"/>
    </w:rPr>
  </w:style>
  <w:style w:type="character" w:customStyle="1" w:styleId="WW8Num69z1">
    <w:name w:val="WW8Num69z1"/>
    <w:rsid w:val="00F51DB7"/>
  </w:style>
  <w:style w:type="character" w:customStyle="1" w:styleId="WW8Num69z2">
    <w:name w:val="WW8Num69z2"/>
    <w:rsid w:val="00F51DB7"/>
  </w:style>
  <w:style w:type="character" w:customStyle="1" w:styleId="WW8Num69z3">
    <w:name w:val="WW8Num69z3"/>
    <w:rsid w:val="00F51DB7"/>
  </w:style>
  <w:style w:type="character" w:customStyle="1" w:styleId="WW8Num69z4">
    <w:name w:val="WW8Num69z4"/>
    <w:rsid w:val="00F51DB7"/>
  </w:style>
  <w:style w:type="character" w:customStyle="1" w:styleId="WW8Num69z5">
    <w:name w:val="WW8Num69z5"/>
    <w:rsid w:val="00F51DB7"/>
  </w:style>
  <w:style w:type="character" w:customStyle="1" w:styleId="WW8Num69z6">
    <w:name w:val="WW8Num69z6"/>
    <w:rsid w:val="00F51DB7"/>
  </w:style>
  <w:style w:type="character" w:customStyle="1" w:styleId="WW8Num69z7">
    <w:name w:val="WW8Num69z7"/>
    <w:rsid w:val="00F51DB7"/>
  </w:style>
  <w:style w:type="character" w:customStyle="1" w:styleId="WW8Num69z8">
    <w:name w:val="WW8Num69z8"/>
    <w:rsid w:val="00F51DB7"/>
  </w:style>
  <w:style w:type="character" w:customStyle="1" w:styleId="WW8Num70z0">
    <w:name w:val="WW8Num70z0"/>
    <w:rsid w:val="00F51DB7"/>
    <w:rPr>
      <w:rFonts w:hint="default"/>
      <w:sz w:val="28"/>
      <w:szCs w:val="28"/>
      <w:lang w:val="en-US"/>
    </w:rPr>
  </w:style>
  <w:style w:type="character" w:customStyle="1" w:styleId="WW8Num71z0">
    <w:name w:val="WW8Num71z0"/>
    <w:rsid w:val="00F51DB7"/>
  </w:style>
  <w:style w:type="character" w:customStyle="1" w:styleId="WW8Num71z1">
    <w:name w:val="WW8Num71z1"/>
    <w:rsid w:val="00F51DB7"/>
  </w:style>
  <w:style w:type="character" w:customStyle="1" w:styleId="WW8Num71z2">
    <w:name w:val="WW8Num71z2"/>
    <w:rsid w:val="00F51DB7"/>
  </w:style>
  <w:style w:type="character" w:customStyle="1" w:styleId="WW8Num71z3">
    <w:name w:val="WW8Num71z3"/>
    <w:rsid w:val="00F51DB7"/>
  </w:style>
  <w:style w:type="character" w:customStyle="1" w:styleId="WW8Num71z4">
    <w:name w:val="WW8Num71z4"/>
    <w:rsid w:val="00F51DB7"/>
  </w:style>
  <w:style w:type="character" w:customStyle="1" w:styleId="WW8Num71z5">
    <w:name w:val="WW8Num71z5"/>
    <w:rsid w:val="00F51DB7"/>
  </w:style>
  <w:style w:type="character" w:customStyle="1" w:styleId="WW8Num71z6">
    <w:name w:val="WW8Num71z6"/>
    <w:rsid w:val="00F51DB7"/>
  </w:style>
  <w:style w:type="character" w:customStyle="1" w:styleId="WW8Num71z7">
    <w:name w:val="WW8Num71z7"/>
    <w:rsid w:val="00F51DB7"/>
  </w:style>
  <w:style w:type="character" w:customStyle="1" w:styleId="WW8Num71z8">
    <w:name w:val="WW8Num71z8"/>
    <w:rsid w:val="00F51DB7"/>
  </w:style>
  <w:style w:type="character" w:customStyle="1" w:styleId="WW8Num72z0">
    <w:name w:val="WW8Num72z0"/>
    <w:rsid w:val="00F51DB7"/>
    <w:rPr>
      <w:rFonts w:hint="default"/>
      <w:sz w:val="28"/>
      <w:szCs w:val="28"/>
      <w:lang w:val="en-US"/>
    </w:rPr>
  </w:style>
  <w:style w:type="character" w:customStyle="1" w:styleId="WW8Num73z0">
    <w:name w:val="WW8Num73z0"/>
    <w:rsid w:val="00F51DB7"/>
    <w:rPr>
      <w:rFonts w:hint="default"/>
      <w:sz w:val="28"/>
      <w:szCs w:val="28"/>
      <w:lang w:val="en-US"/>
    </w:rPr>
  </w:style>
  <w:style w:type="character" w:customStyle="1" w:styleId="WW8Num74z0">
    <w:name w:val="WW8Num74z0"/>
    <w:rsid w:val="00F51DB7"/>
    <w:rPr>
      <w:rFonts w:hint="default"/>
    </w:rPr>
  </w:style>
  <w:style w:type="character" w:customStyle="1" w:styleId="WW8Num74z1">
    <w:name w:val="WW8Num74z1"/>
    <w:rsid w:val="00F51DB7"/>
  </w:style>
  <w:style w:type="character" w:customStyle="1" w:styleId="WW8Num74z2">
    <w:name w:val="WW8Num74z2"/>
    <w:rsid w:val="00F51DB7"/>
  </w:style>
  <w:style w:type="character" w:customStyle="1" w:styleId="WW8Num74z3">
    <w:name w:val="WW8Num74z3"/>
    <w:rsid w:val="00F51DB7"/>
  </w:style>
  <w:style w:type="character" w:customStyle="1" w:styleId="WW8Num74z4">
    <w:name w:val="WW8Num74z4"/>
    <w:rsid w:val="00F51DB7"/>
  </w:style>
  <w:style w:type="character" w:customStyle="1" w:styleId="WW8Num74z5">
    <w:name w:val="WW8Num74z5"/>
    <w:rsid w:val="00F51DB7"/>
  </w:style>
  <w:style w:type="character" w:customStyle="1" w:styleId="WW8Num74z6">
    <w:name w:val="WW8Num74z6"/>
    <w:rsid w:val="00F51DB7"/>
  </w:style>
  <w:style w:type="character" w:customStyle="1" w:styleId="WW8Num74z7">
    <w:name w:val="WW8Num74z7"/>
    <w:rsid w:val="00F51DB7"/>
  </w:style>
  <w:style w:type="character" w:customStyle="1" w:styleId="WW8Num74z8">
    <w:name w:val="WW8Num74z8"/>
    <w:rsid w:val="00F51DB7"/>
  </w:style>
  <w:style w:type="character" w:customStyle="1" w:styleId="WW8Num75z0">
    <w:name w:val="WW8Num75z0"/>
    <w:rsid w:val="00F51DB7"/>
    <w:rPr>
      <w:b w:val="0"/>
    </w:rPr>
  </w:style>
  <w:style w:type="character" w:customStyle="1" w:styleId="WW8Num75z1">
    <w:name w:val="WW8Num75z1"/>
    <w:rsid w:val="00F51DB7"/>
  </w:style>
  <w:style w:type="character" w:customStyle="1" w:styleId="WW8Num75z2">
    <w:name w:val="WW8Num75z2"/>
    <w:rsid w:val="00F51DB7"/>
  </w:style>
  <w:style w:type="character" w:customStyle="1" w:styleId="WW8Num75z3">
    <w:name w:val="WW8Num75z3"/>
    <w:rsid w:val="00F51DB7"/>
  </w:style>
  <w:style w:type="character" w:customStyle="1" w:styleId="WW8Num75z4">
    <w:name w:val="WW8Num75z4"/>
    <w:rsid w:val="00F51DB7"/>
  </w:style>
  <w:style w:type="character" w:customStyle="1" w:styleId="WW8Num75z5">
    <w:name w:val="WW8Num75z5"/>
    <w:rsid w:val="00F51DB7"/>
  </w:style>
  <w:style w:type="character" w:customStyle="1" w:styleId="WW8Num75z6">
    <w:name w:val="WW8Num75z6"/>
    <w:rsid w:val="00F51DB7"/>
  </w:style>
  <w:style w:type="character" w:customStyle="1" w:styleId="WW8Num75z7">
    <w:name w:val="WW8Num75z7"/>
    <w:rsid w:val="00F51DB7"/>
  </w:style>
  <w:style w:type="character" w:customStyle="1" w:styleId="WW8Num75z8">
    <w:name w:val="WW8Num75z8"/>
    <w:rsid w:val="00F51DB7"/>
  </w:style>
  <w:style w:type="character" w:customStyle="1" w:styleId="WW8Num76z0">
    <w:name w:val="WW8Num76z0"/>
    <w:rsid w:val="00F51DB7"/>
    <w:rPr>
      <w:sz w:val="28"/>
      <w:szCs w:val="28"/>
      <w:lang w:val="en-US"/>
    </w:rPr>
  </w:style>
  <w:style w:type="character" w:customStyle="1" w:styleId="WW8Num76z1">
    <w:name w:val="WW8Num76z1"/>
    <w:rsid w:val="00F51DB7"/>
  </w:style>
  <w:style w:type="character" w:customStyle="1" w:styleId="WW8Num76z2">
    <w:name w:val="WW8Num76z2"/>
    <w:rsid w:val="00F51DB7"/>
  </w:style>
  <w:style w:type="character" w:customStyle="1" w:styleId="WW8Num76z3">
    <w:name w:val="WW8Num76z3"/>
    <w:rsid w:val="00F51DB7"/>
  </w:style>
  <w:style w:type="character" w:customStyle="1" w:styleId="WW8Num76z4">
    <w:name w:val="WW8Num76z4"/>
    <w:rsid w:val="00F51DB7"/>
  </w:style>
  <w:style w:type="character" w:customStyle="1" w:styleId="WW8Num76z5">
    <w:name w:val="WW8Num76z5"/>
    <w:rsid w:val="00F51DB7"/>
  </w:style>
  <w:style w:type="character" w:customStyle="1" w:styleId="WW8Num76z6">
    <w:name w:val="WW8Num76z6"/>
    <w:rsid w:val="00F51DB7"/>
  </w:style>
  <w:style w:type="character" w:customStyle="1" w:styleId="WW8Num76z7">
    <w:name w:val="WW8Num76z7"/>
    <w:rsid w:val="00F51DB7"/>
  </w:style>
  <w:style w:type="character" w:customStyle="1" w:styleId="WW8Num76z8">
    <w:name w:val="WW8Num76z8"/>
    <w:rsid w:val="00F51DB7"/>
  </w:style>
  <w:style w:type="character" w:customStyle="1" w:styleId="WW8Num77z0">
    <w:name w:val="WW8Num77z0"/>
    <w:rsid w:val="00F51DB7"/>
    <w:rPr>
      <w:rFonts w:hint="default"/>
      <w:sz w:val="28"/>
      <w:szCs w:val="28"/>
      <w:lang w:val="en-US"/>
    </w:rPr>
  </w:style>
  <w:style w:type="character" w:customStyle="1" w:styleId="WW8Num77z1">
    <w:name w:val="WW8Num77z1"/>
    <w:rsid w:val="00F51DB7"/>
  </w:style>
  <w:style w:type="character" w:customStyle="1" w:styleId="WW8Num77z2">
    <w:name w:val="WW8Num77z2"/>
    <w:rsid w:val="00F51DB7"/>
  </w:style>
  <w:style w:type="character" w:customStyle="1" w:styleId="WW8Num77z3">
    <w:name w:val="WW8Num77z3"/>
    <w:rsid w:val="00F51DB7"/>
  </w:style>
  <w:style w:type="character" w:customStyle="1" w:styleId="WW8Num77z4">
    <w:name w:val="WW8Num77z4"/>
    <w:rsid w:val="00F51DB7"/>
  </w:style>
  <w:style w:type="character" w:customStyle="1" w:styleId="WW8Num77z5">
    <w:name w:val="WW8Num77z5"/>
    <w:rsid w:val="00F51DB7"/>
  </w:style>
  <w:style w:type="character" w:customStyle="1" w:styleId="WW8Num77z6">
    <w:name w:val="WW8Num77z6"/>
    <w:rsid w:val="00F51DB7"/>
    <w:rPr>
      <w:sz w:val="28"/>
      <w:szCs w:val="28"/>
      <w:lang w:val="en-US"/>
    </w:rPr>
  </w:style>
  <w:style w:type="character" w:customStyle="1" w:styleId="WW8Num77z7">
    <w:name w:val="WW8Num77z7"/>
    <w:rsid w:val="00F51DB7"/>
  </w:style>
  <w:style w:type="character" w:customStyle="1" w:styleId="WW8Num77z8">
    <w:name w:val="WW8Num77z8"/>
    <w:rsid w:val="00F51DB7"/>
  </w:style>
  <w:style w:type="character" w:customStyle="1" w:styleId="WW8Num78z0">
    <w:name w:val="WW8Num78z0"/>
    <w:rsid w:val="00F51DB7"/>
  </w:style>
  <w:style w:type="character" w:customStyle="1" w:styleId="WW8Num78z1">
    <w:name w:val="WW8Num78z1"/>
    <w:rsid w:val="00F51DB7"/>
  </w:style>
  <w:style w:type="character" w:customStyle="1" w:styleId="WW8Num78z2">
    <w:name w:val="WW8Num78z2"/>
    <w:rsid w:val="00F51DB7"/>
  </w:style>
  <w:style w:type="character" w:customStyle="1" w:styleId="WW8Num78z3">
    <w:name w:val="WW8Num78z3"/>
    <w:rsid w:val="00F51DB7"/>
  </w:style>
  <w:style w:type="character" w:customStyle="1" w:styleId="WW8Num78z4">
    <w:name w:val="WW8Num78z4"/>
    <w:rsid w:val="00F51DB7"/>
  </w:style>
  <w:style w:type="character" w:customStyle="1" w:styleId="WW8Num78z5">
    <w:name w:val="WW8Num78z5"/>
    <w:rsid w:val="00F51DB7"/>
  </w:style>
  <w:style w:type="character" w:customStyle="1" w:styleId="WW8Num78z6">
    <w:name w:val="WW8Num78z6"/>
    <w:rsid w:val="00F51DB7"/>
  </w:style>
  <w:style w:type="character" w:customStyle="1" w:styleId="WW8Num78z7">
    <w:name w:val="WW8Num78z7"/>
    <w:rsid w:val="00F51DB7"/>
  </w:style>
  <w:style w:type="character" w:customStyle="1" w:styleId="WW8Num78z8">
    <w:name w:val="WW8Num78z8"/>
    <w:rsid w:val="00F51DB7"/>
  </w:style>
  <w:style w:type="character" w:customStyle="1" w:styleId="WW8Num79z0">
    <w:name w:val="WW8Num79z0"/>
    <w:rsid w:val="00F51DB7"/>
    <w:rPr>
      <w:rFonts w:hint="default"/>
      <w:sz w:val="28"/>
      <w:szCs w:val="28"/>
      <w:lang w:val="en-US"/>
    </w:rPr>
  </w:style>
  <w:style w:type="character" w:customStyle="1" w:styleId="WW8Num80z0">
    <w:name w:val="WW8Num80z0"/>
    <w:rsid w:val="00F51DB7"/>
    <w:rPr>
      <w:sz w:val="28"/>
      <w:szCs w:val="28"/>
      <w:lang w:val="en-GB"/>
    </w:rPr>
  </w:style>
  <w:style w:type="character" w:customStyle="1" w:styleId="WW8Num80z1">
    <w:name w:val="WW8Num80z1"/>
    <w:rsid w:val="00F51DB7"/>
  </w:style>
  <w:style w:type="character" w:customStyle="1" w:styleId="WW8Num80z2">
    <w:name w:val="WW8Num80z2"/>
    <w:rsid w:val="00F51DB7"/>
  </w:style>
  <w:style w:type="character" w:customStyle="1" w:styleId="WW8Num80z3">
    <w:name w:val="WW8Num80z3"/>
    <w:rsid w:val="00F51DB7"/>
  </w:style>
  <w:style w:type="character" w:customStyle="1" w:styleId="WW8Num80z4">
    <w:name w:val="WW8Num80z4"/>
    <w:rsid w:val="00F51DB7"/>
  </w:style>
  <w:style w:type="character" w:customStyle="1" w:styleId="WW8Num80z5">
    <w:name w:val="WW8Num80z5"/>
    <w:rsid w:val="00F51DB7"/>
  </w:style>
  <w:style w:type="character" w:customStyle="1" w:styleId="WW8Num80z6">
    <w:name w:val="WW8Num80z6"/>
    <w:rsid w:val="00F51DB7"/>
  </w:style>
  <w:style w:type="character" w:customStyle="1" w:styleId="WW8Num80z7">
    <w:name w:val="WW8Num80z7"/>
    <w:rsid w:val="00F51DB7"/>
  </w:style>
  <w:style w:type="character" w:customStyle="1" w:styleId="WW8Num80z8">
    <w:name w:val="WW8Num80z8"/>
    <w:rsid w:val="00F51DB7"/>
  </w:style>
  <w:style w:type="character" w:customStyle="1" w:styleId="WW8Num81z0">
    <w:name w:val="WW8Num81z0"/>
    <w:rsid w:val="00F51DB7"/>
    <w:rPr>
      <w:rFonts w:hint="default"/>
    </w:rPr>
  </w:style>
  <w:style w:type="character" w:customStyle="1" w:styleId="WW8Num82z0">
    <w:name w:val="WW8Num82z0"/>
    <w:rsid w:val="00F51DB7"/>
  </w:style>
  <w:style w:type="character" w:customStyle="1" w:styleId="WW8Num82z1">
    <w:name w:val="WW8Num82z1"/>
    <w:rsid w:val="00F51DB7"/>
  </w:style>
  <w:style w:type="character" w:customStyle="1" w:styleId="WW8Num82z2">
    <w:name w:val="WW8Num82z2"/>
    <w:rsid w:val="00F51DB7"/>
  </w:style>
  <w:style w:type="character" w:customStyle="1" w:styleId="WW8Num82z3">
    <w:name w:val="WW8Num82z3"/>
    <w:rsid w:val="00F51DB7"/>
  </w:style>
  <w:style w:type="character" w:customStyle="1" w:styleId="WW8Num82z4">
    <w:name w:val="WW8Num82z4"/>
    <w:rsid w:val="00F51DB7"/>
  </w:style>
  <w:style w:type="character" w:customStyle="1" w:styleId="WW8Num82z5">
    <w:name w:val="WW8Num82z5"/>
    <w:rsid w:val="00F51DB7"/>
  </w:style>
  <w:style w:type="character" w:customStyle="1" w:styleId="WW8Num82z6">
    <w:name w:val="WW8Num82z6"/>
    <w:rsid w:val="00F51DB7"/>
  </w:style>
  <w:style w:type="character" w:customStyle="1" w:styleId="WW8Num82z7">
    <w:name w:val="WW8Num82z7"/>
    <w:rsid w:val="00F51DB7"/>
  </w:style>
  <w:style w:type="character" w:customStyle="1" w:styleId="WW8Num82z8">
    <w:name w:val="WW8Num82z8"/>
    <w:rsid w:val="00F51DB7"/>
  </w:style>
  <w:style w:type="character" w:customStyle="1" w:styleId="WW8Num83z0">
    <w:name w:val="WW8Num83z0"/>
    <w:rsid w:val="00F51DB7"/>
    <w:rPr>
      <w:rFonts w:hint="default"/>
    </w:rPr>
  </w:style>
  <w:style w:type="character" w:customStyle="1" w:styleId="WW8Num84z0">
    <w:name w:val="WW8Num84z0"/>
    <w:rsid w:val="00F51DB7"/>
    <w:rPr>
      <w:rFonts w:hint="default"/>
    </w:rPr>
  </w:style>
  <w:style w:type="character" w:customStyle="1" w:styleId="WW8Num84z1">
    <w:name w:val="WW8Num84z1"/>
    <w:rsid w:val="00F51DB7"/>
  </w:style>
  <w:style w:type="character" w:customStyle="1" w:styleId="WW8Num84z2">
    <w:name w:val="WW8Num84z2"/>
    <w:rsid w:val="00F51DB7"/>
  </w:style>
  <w:style w:type="character" w:customStyle="1" w:styleId="WW8Num84z3">
    <w:name w:val="WW8Num84z3"/>
    <w:rsid w:val="00F51DB7"/>
  </w:style>
  <w:style w:type="character" w:customStyle="1" w:styleId="WW8Num84z4">
    <w:name w:val="WW8Num84z4"/>
    <w:rsid w:val="00F51DB7"/>
  </w:style>
  <w:style w:type="character" w:customStyle="1" w:styleId="WW8Num84z5">
    <w:name w:val="WW8Num84z5"/>
    <w:rsid w:val="00F51DB7"/>
  </w:style>
  <w:style w:type="character" w:customStyle="1" w:styleId="WW8Num84z6">
    <w:name w:val="WW8Num84z6"/>
    <w:rsid w:val="00F51DB7"/>
  </w:style>
  <w:style w:type="character" w:customStyle="1" w:styleId="WW8Num84z7">
    <w:name w:val="WW8Num84z7"/>
    <w:rsid w:val="00F51DB7"/>
  </w:style>
  <w:style w:type="character" w:customStyle="1" w:styleId="WW8Num84z8">
    <w:name w:val="WW8Num84z8"/>
    <w:rsid w:val="00F51DB7"/>
  </w:style>
  <w:style w:type="character" w:customStyle="1" w:styleId="WW8Num85z0">
    <w:name w:val="WW8Num85z0"/>
    <w:rsid w:val="00F51DB7"/>
  </w:style>
  <w:style w:type="character" w:customStyle="1" w:styleId="WW8Num85z1">
    <w:name w:val="WW8Num85z1"/>
    <w:rsid w:val="00F51DB7"/>
  </w:style>
  <w:style w:type="character" w:customStyle="1" w:styleId="WW8Num85z2">
    <w:name w:val="WW8Num85z2"/>
    <w:rsid w:val="00F51DB7"/>
  </w:style>
  <w:style w:type="character" w:customStyle="1" w:styleId="WW8Num85z3">
    <w:name w:val="WW8Num85z3"/>
    <w:rsid w:val="00F51DB7"/>
  </w:style>
  <w:style w:type="character" w:customStyle="1" w:styleId="WW8Num85z4">
    <w:name w:val="WW8Num85z4"/>
    <w:rsid w:val="00F51DB7"/>
  </w:style>
  <w:style w:type="character" w:customStyle="1" w:styleId="WW8Num85z5">
    <w:name w:val="WW8Num85z5"/>
    <w:rsid w:val="00F51DB7"/>
  </w:style>
  <w:style w:type="character" w:customStyle="1" w:styleId="WW8Num85z6">
    <w:name w:val="WW8Num85z6"/>
    <w:rsid w:val="00F51DB7"/>
  </w:style>
  <w:style w:type="character" w:customStyle="1" w:styleId="WW8Num85z7">
    <w:name w:val="WW8Num85z7"/>
    <w:rsid w:val="00F51DB7"/>
  </w:style>
  <w:style w:type="character" w:customStyle="1" w:styleId="WW8Num85z8">
    <w:name w:val="WW8Num85z8"/>
    <w:rsid w:val="00F51DB7"/>
  </w:style>
  <w:style w:type="character" w:customStyle="1" w:styleId="WW8Num86z0">
    <w:name w:val="WW8Num86z0"/>
    <w:rsid w:val="00F51DB7"/>
    <w:rPr>
      <w:rFonts w:hint="default"/>
      <w:sz w:val="28"/>
      <w:szCs w:val="28"/>
      <w:lang w:val="en-US"/>
    </w:rPr>
  </w:style>
  <w:style w:type="character" w:customStyle="1" w:styleId="WW8Num87z0">
    <w:name w:val="WW8Num87z0"/>
    <w:rsid w:val="00F51DB7"/>
  </w:style>
  <w:style w:type="character" w:customStyle="1" w:styleId="WW8Num87z1">
    <w:name w:val="WW8Num87z1"/>
    <w:rsid w:val="00F51DB7"/>
  </w:style>
  <w:style w:type="character" w:customStyle="1" w:styleId="WW8Num87z2">
    <w:name w:val="WW8Num87z2"/>
    <w:rsid w:val="00F51DB7"/>
  </w:style>
  <w:style w:type="character" w:customStyle="1" w:styleId="WW8Num87z3">
    <w:name w:val="WW8Num87z3"/>
    <w:rsid w:val="00F51DB7"/>
  </w:style>
  <w:style w:type="character" w:customStyle="1" w:styleId="WW8Num87z4">
    <w:name w:val="WW8Num87z4"/>
    <w:rsid w:val="00F51DB7"/>
  </w:style>
  <w:style w:type="character" w:customStyle="1" w:styleId="WW8Num87z5">
    <w:name w:val="WW8Num87z5"/>
    <w:rsid w:val="00F51DB7"/>
  </w:style>
  <w:style w:type="character" w:customStyle="1" w:styleId="WW8Num87z6">
    <w:name w:val="WW8Num87z6"/>
    <w:rsid w:val="00F51DB7"/>
  </w:style>
  <w:style w:type="character" w:customStyle="1" w:styleId="WW8Num87z7">
    <w:name w:val="WW8Num87z7"/>
    <w:rsid w:val="00F51DB7"/>
  </w:style>
  <w:style w:type="character" w:customStyle="1" w:styleId="WW8Num87z8">
    <w:name w:val="WW8Num87z8"/>
    <w:rsid w:val="00F51DB7"/>
  </w:style>
  <w:style w:type="character" w:customStyle="1" w:styleId="WW8Num88z0">
    <w:name w:val="WW8Num88z0"/>
    <w:rsid w:val="00F51DB7"/>
    <w:rPr>
      <w:rFonts w:hint="default"/>
      <w:b w:val="0"/>
      <w:sz w:val="28"/>
      <w:szCs w:val="28"/>
      <w:lang w:val="en-US"/>
    </w:rPr>
  </w:style>
  <w:style w:type="character" w:customStyle="1" w:styleId="WW8Num89z0">
    <w:name w:val="WW8Num89z0"/>
    <w:rsid w:val="00F51DB7"/>
    <w:rPr>
      <w:rFonts w:hint="default"/>
    </w:rPr>
  </w:style>
  <w:style w:type="character" w:customStyle="1" w:styleId="WW8Num90z0">
    <w:name w:val="WW8Num90z0"/>
    <w:rsid w:val="00F51DB7"/>
    <w:rPr>
      <w:sz w:val="28"/>
      <w:szCs w:val="28"/>
    </w:rPr>
  </w:style>
  <w:style w:type="character" w:customStyle="1" w:styleId="WW8Num90z1">
    <w:name w:val="WW8Num90z1"/>
    <w:rsid w:val="00F51DB7"/>
  </w:style>
  <w:style w:type="character" w:customStyle="1" w:styleId="WW8Num90z2">
    <w:name w:val="WW8Num90z2"/>
    <w:rsid w:val="00F51DB7"/>
  </w:style>
  <w:style w:type="character" w:customStyle="1" w:styleId="WW8Num90z3">
    <w:name w:val="WW8Num90z3"/>
    <w:rsid w:val="00F51DB7"/>
  </w:style>
  <w:style w:type="character" w:customStyle="1" w:styleId="WW8Num90z4">
    <w:name w:val="WW8Num90z4"/>
    <w:rsid w:val="00F51DB7"/>
  </w:style>
  <w:style w:type="character" w:customStyle="1" w:styleId="WW8Num90z5">
    <w:name w:val="WW8Num90z5"/>
    <w:rsid w:val="00F51DB7"/>
  </w:style>
  <w:style w:type="character" w:customStyle="1" w:styleId="WW8Num90z6">
    <w:name w:val="WW8Num90z6"/>
    <w:rsid w:val="00F51DB7"/>
  </w:style>
  <w:style w:type="character" w:customStyle="1" w:styleId="WW8Num90z7">
    <w:name w:val="WW8Num90z7"/>
    <w:rsid w:val="00F51DB7"/>
  </w:style>
  <w:style w:type="character" w:customStyle="1" w:styleId="WW8Num90z8">
    <w:name w:val="WW8Num90z8"/>
    <w:rsid w:val="00F51DB7"/>
  </w:style>
  <w:style w:type="paragraph" w:customStyle="1" w:styleId="Heading">
    <w:name w:val="Heading"/>
    <w:basedOn w:val="Normal"/>
    <w:next w:val="BodyText"/>
    <w:rsid w:val="00F51DB7"/>
    <w:pPr>
      <w:keepNext/>
      <w:suppressAutoHyphens/>
      <w:spacing w:before="240" w:after="120" w:line="240" w:lineRule="auto"/>
      <w:ind w:firstLine="0"/>
      <w:jc w:val="left"/>
    </w:pPr>
    <w:rPr>
      <w:rFonts w:ascii="Arial" w:eastAsia="Arial Unicode MS" w:hAnsi="Arial" w:cs="Mangal"/>
      <w:sz w:val="28"/>
      <w:szCs w:val="28"/>
      <w:lang w:val="sq-AL" w:eastAsia="ar-SA"/>
    </w:rPr>
  </w:style>
  <w:style w:type="paragraph" w:customStyle="1" w:styleId="Index">
    <w:name w:val="Index"/>
    <w:basedOn w:val="Normal"/>
    <w:rsid w:val="00F51DB7"/>
    <w:pPr>
      <w:suppressLineNumbers/>
      <w:suppressAutoHyphens/>
      <w:spacing w:after="0" w:line="240" w:lineRule="auto"/>
      <w:ind w:firstLine="0"/>
      <w:jc w:val="left"/>
    </w:pPr>
    <w:rPr>
      <w:rFonts w:ascii="Times New Roman" w:eastAsia="Times New Roman" w:hAnsi="Times New Roman" w:cs="Mangal"/>
      <w:sz w:val="24"/>
      <w:szCs w:val="24"/>
      <w:lang w:val="sq-AL" w:eastAsia="ar-SA"/>
    </w:rPr>
  </w:style>
  <w:style w:type="paragraph" w:customStyle="1" w:styleId="NoSpacing1">
    <w:name w:val="No Spacing1"/>
    <w:uiPriority w:val="1"/>
    <w:qFormat/>
    <w:rsid w:val="00F51DB7"/>
    <w:pPr>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083E8-8036-4E28-A619-BBF58219C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35</Pages>
  <Words>12354</Words>
  <Characters>70418</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82607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33</cp:revision>
  <cp:lastPrinted>2016-12-30T11:35:00Z</cp:lastPrinted>
  <dcterms:created xsi:type="dcterms:W3CDTF">2016-12-30T08:41:00Z</dcterms:created>
  <dcterms:modified xsi:type="dcterms:W3CDTF">2016-12-30T12:01:00Z</dcterms:modified>
</cp:coreProperties>
</file>