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F9" w:rsidRPr="00461FB4" w:rsidRDefault="005C56F9" w:rsidP="00CD0AC3">
      <w:pPr>
        <w:pStyle w:val="NeniTitull"/>
        <w:rPr>
          <w:spacing w:val="-4"/>
          <w:lang w:val="sq-AL"/>
        </w:rPr>
      </w:pPr>
      <w:r w:rsidRPr="00461FB4">
        <w:rPr>
          <w:spacing w:val="-4"/>
          <w:lang w:val="sq-AL"/>
        </w:rPr>
        <w:t>UDHËZIM</w:t>
      </w:r>
    </w:p>
    <w:p w:rsidR="005C56F9" w:rsidRPr="00461FB4" w:rsidRDefault="005C56F9" w:rsidP="00CD0AC3">
      <w:pPr>
        <w:pStyle w:val="NeniTitull"/>
        <w:rPr>
          <w:spacing w:val="-4"/>
          <w:lang w:val="sq-AL"/>
        </w:rPr>
      </w:pPr>
      <w:r w:rsidRPr="00461FB4">
        <w:rPr>
          <w:spacing w:val="-4"/>
          <w:lang w:val="sq-AL"/>
        </w:rPr>
        <w:t>Nr.</w:t>
      </w:r>
      <w:r w:rsidR="00672C5C" w:rsidRPr="00461FB4">
        <w:rPr>
          <w:spacing w:val="-4"/>
          <w:lang w:val="sq-AL"/>
        </w:rPr>
        <w:t xml:space="preserve"> </w:t>
      </w:r>
      <w:r w:rsidRPr="00461FB4">
        <w:rPr>
          <w:spacing w:val="-4"/>
          <w:lang w:val="sq-AL"/>
        </w:rPr>
        <w:t>1, datë</w:t>
      </w:r>
      <w:r w:rsidR="00CD0AC3" w:rsidRPr="00461FB4">
        <w:rPr>
          <w:spacing w:val="-4"/>
          <w:lang w:val="sq-AL"/>
        </w:rPr>
        <w:t xml:space="preserve"> 5.</w:t>
      </w:r>
      <w:r w:rsidRPr="00461FB4">
        <w:rPr>
          <w:spacing w:val="-4"/>
          <w:lang w:val="sq-AL"/>
        </w:rPr>
        <w:t>2.2016</w:t>
      </w:r>
    </w:p>
    <w:p w:rsidR="005C56F9" w:rsidRPr="00461FB4" w:rsidRDefault="005C56F9" w:rsidP="00CD0AC3">
      <w:pPr>
        <w:pStyle w:val="NeniTitull"/>
        <w:rPr>
          <w:spacing w:val="-4"/>
          <w:sz w:val="14"/>
          <w:lang w:val="sq-AL"/>
        </w:rPr>
      </w:pPr>
    </w:p>
    <w:p w:rsidR="005C56F9" w:rsidRPr="00461FB4" w:rsidRDefault="00CD0AC3" w:rsidP="00CD0AC3">
      <w:pPr>
        <w:pStyle w:val="NeniTitull"/>
        <w:rPr>
          <w:spacing w:val="-4"/>
          <w:lang w:val="sq-AL"/>
        </w:rPr>
      </w:pPr>
      <w:r w:rsidRPr="00461FB4">
        <w:rPr>
          <w:spacing w:val="-4"/>
          <w:lang w:val="sq-AL"/>
        </w:rPr>
        <w:t xml:space="preserve">PËR </w:t>
      </w:r>
      <w:r w:rsidR="005C56F9" w:rsidRPr="00461FB4">
        <w:rPr>
          <w:spacing w:val="-4"/>
          <w:lang w:val="sq-AL"/>
        </w:rPr>
        <w:t>VENDOSJEN E NIVELEVE MAKSIMALE PËR DISA KONTAMINUES NË PRODUKTET USHQIMORE</w:t>
      </w:r>
      <w:r w:rsidR="006D6DED">
        <w:rPr>
          <w:rStyle w:val="FootnoteReference"/>
          <w:spacing w:val="-4"/>
          <w:lang w:val="sq-AL"/>
        </w:rPr>
        <w:footnoteReference w:id="1"/>
      </w:r>
    </w:p>
    <w:p w:rsidR="005C56F9" w:rsidRPr="00461FB4" w:rsidRDefault="005C56F9" w:rsidP="00CD0AC3">
      <w:pPr>
        <w:pStyle w:val="Paragrafi"/>
        <w:rPr>
          <w:spacing w:val="-4"/>
          <w:sz w:val="14"/>
          <w:lang w:val="sq-AL"/>
        </w:rPr>
      </w:pPr>
    </w:p>
    <w:p w:rsidR="005C56F9" w:rsidRPr="00461FB4" w:rsidRDefault="005C56F9" w:rsidP="00461FB4">
      <w:pPr>
        <w:pStyle w:val="Paragrafi"/>
        <w:rPr>
          <w:spacing w:val="-4"/>
          <w:lang w:val="sq-AL"/>
        </w:rPr>
      </w:pPr>
      <w:r w:rsidRPr="00461FB4">
        <w:rPr>
          <w:spacing w:val="-4"/>
          <w:lang w:val="sq-AL"/>
        </w:rPr>
        <w:t>Në mbështetje të nenit 102, pika 4, të Kushtetutës, dhe të nenit 41</w:t>
      </w:r>
      <w:r w:rsidR="00420C65" w:rsidRPr="00461FB4">
        <w:rPr>
          <w:spacing w:val="-4"/>
          <w:lang w:val="sq-AL"/>
        </w:rPr>
        <w:t>,</w:t>
      </w:r>
      <w:r w:rsidRPr="00461FB4">
        <w:rPr>
          <w:spacing w:val="-4"/>
          <w:lang w:val="sq-AL"/>
        </w:rPr>
        <w:t xml:space="preserve"> pika 1</w:t>
      </w:r>
      <w:r w:rsidR="00DC1855" w:rsidRPr="00461FB4">
        <w:rPr>
          <w:spacing w:val="-4"/>
          <w:lang w:val="sq-AL"/>
        </w:rPr>
        <w:t>2, të ligjit nr. 9863, datë 28.</w:t>
      </w:r>
      <w:r w:rsidRPr="00461FB4">
        <w:rPr>
          <w:spacing w:val="-4"/>
          <w:lang w:val="sq-AL"/>
        </w:rPr>
        <w:t xml:space="preserve">1.2008, “Për ushqimin”, i ndryshuar,  </w:t>
      </w:r>
    </w:p>
    <w:p w:rsidR="00461FB4" w:rsidRPr="00461FB4" w:rsidRDefault="00461FB4" w:rsidP="00CD0AC3">
      <w:pPr>
        <w:pStyle w:val="Vendosi"/>
        <w:rPr>
          <w:spacing w:val="-4"/>
          <w:sz w:val="14"/>
          <w:lang w:val="sq-AL"/>
        </w:rPr>
      </w:pPr>
    </w:p>
    <w:p w:rsidR="005C56F9" w:rsidRPr="00461FB4" w:rsidRDefault="005C56F9" w:rsidP="00CD0AC3">
      <w:pPr>
        <w:pStyle w:val="Vendosi"/>
        <w:rPr>
          <w:spacing w:val="-4"/>
          <w:lang w:val="sq-AL"/>
        </w:rPr>
      </w:pPr>
      <w:r w:rsidRPr="00461FB4">
        <w:rPr>
          <w:spacing w:val="-4"/>
          <w:lang w:val="sq-AL"/>
        </w:rPr>
        <w:t>UDHËZOJ</w:t>
      </w:r>
      <w:r w:rsidR="00CD0AC3" w:rsidRPr="00461FB4">
        <w:rPr>
          <w:spacing w:val="-4"/>
          <w:lang w:val="sq-AL"/>
        </w:rPr>
        <w:t>:</w:t>
      </w:r>
    </w:p>
    <w:p w:rsidR="005C56F9" w:rsidRPr="00461FB4" w:rsidRDefault="005C56F9" w:rsidP="00CD0AC3">
      <w:pPr>
        <w:pStyle w:val="Paragrafi"/>
        <w:rPr>
          <w:spacing w:val="-4"/>
          <w:sz w:val="14"/>
          <w:lang w:val="sq-AL"/>
        </w:rPr>
      </w:pPr>
    </w:p>
    <w:p w:rsidR="005C56F9" w:rsidRPr="00461FB4" w:rsidRDefault="005C56F9" w:rsidP="00CD0AC3">
      <w:pPr>
        <w:pStyle w:val="Paragrafi"/>
        <w:rPr>
          <w:spacing w:val="-4"/>
          <w:lang w:val="sq-AL"/>
        </w:rPr>
      </w:pPr>
      <w:r w:rsidRPr="00461FB4">
        <w:rPr>
          <w:spacing w:val="-4"/>
          <w:lang w:val="sq-AL"/>
        </w:rPr>
        <w:t>1. Produktet ushqimore</w:t>
      </w:r>
      <w:r w:rsidR="006E70EE">
        <w:rPr>
          <w:spacing w:val="-4"/>
          <w:lang w:val="sq-AL"/>
        </w:rPr>
        <w:t>,</w:t>
      </w:r>
      <w:r w:rsidRPr="00461FB4">
        <w:rPr>
          <w:spacing w:val="-4"/>
          <w:lang w:val="sq-AL"/>
        </w:rPr>
        <w:t xml:space="preserve"> të listuara në </w:t>
      </w:r>
      <w:r w:rsidR="00B01816" w:rsidRPr="00461FB4">
        <w:rPr>
          <w:spacing w:val="-4"/>
          <w:lang w:val="sq-AL"/>
        </w:rPr>
        <w:t>s</w:t>
      </w:r>
      <w:r w:rsidRPr="00461FB4">
        <w:rPr>
          <w:spacing w:val="-4"/>
          <w:lang w:val="sq-AL"/>
        </w:rPr>
        <w:t xml:space="preserve">htojcën bashkëlidhur këtij </w:t>
      </w:r>
      <w:r w:rsidR="00B01816" w:rsidRPr="00461FB4">
        <w:rPr>
          <w:spacing w:val="-4"/>
          <w:lang w:val="sq-AL"/>
        </w:rPr>
        <w:t>u</w:t>
      </w:r>
      <w:r w:rsidRPr="00461FB4">
        <w:rPr>
          <w:spacing w:val="-4"/>
          <w:lang w:val="sq-AL"/>
        </w:rPr>
        <w:t xml:space="preserve">dhëzimi (më poshtë </w:t>
      </w:r>
      <w:r w:rsidR="00B01816" w:rsidRPr="00461FB4">
        <w:rPr>
          <w:spacing w:val="-4"/>
          <w:lang w:val="sq-AL"/>
        </w:rPr>
        <w:t>s</w:t>
      </w:r>
      <w:r w:rsidRPr="00461FB4">
        <w:rPr>
          <w:spacing w:val="-4"/>
          <w:lang w:val="sq-AL"/>
        </w:rPr>
        <w:t>htojcë)</w:t>
      </w:r>
      <w:r w:rsidR="003436AC">
        <w:rPr>
          <w:spacing w:val="-4"/>
          <w:lang w:val="sq-AL"/>
        </w:rPr>
        <w:t>,</w:t>
      </w:r>
      <w:r w:rsidRPr="00461FB4">
        <w:rPr>
          <w:spacing w:val="-4"/>
          <w:lang w:val="sq-AL"/>
        </w:rPr>
        <w:t xml:space="preserve"> nuk vendosen në treg kur përmbajnë një kontaminues të listuar në </w:t>
      </w:r>
      <w:r w:rsidR="00B01816" w:rsidRPr="00461FB4">
        <w:rPr>
          <w:spacing w:val="-4"/>
          <w:lang w:val="sq-AL"/>
        </w:rPr>
        <w:t>s</w:t>
      </w:r>
      <w:r w:rsidRPr="00461FB4">
        <w:rPr>
          <w:spacing w:val="-4"/>
          <w:lang w:val="sq-AL"/>
        </w:rPr>
        <w:t>htojcë në një nivel që ka tejkaluar nivelin maksimal të vendosur.</w:t>
      </w:r>
    </w:p>
    <w:p w:rsidR="005C56F9" w:rsidRPr="00461FB4" w:rsidRDefault="005C56F9" w:rsidP="00CD0AC3">
      <w:pPr>
        <w:pStyle w:val="Paragrafi"/>
        <w:rPr>
          <w:spacing w:val="-4"/>
          <w:lang w:val="sq-AL"/>
        </w:rPr>
      </w:pPr>
      <w:r w:rsidRPr="00461FB4">
        <w:rPr>
          <w:spacing w:val="-4"/>
          <w:lang w:val="sq-AL"/>
        </w:rPr>
        <w:t>2. Nivelet maksimale</w:t>
      </w:r>
      <w:r w:rsidR="003436AC">
        <w:rPr>
          <w:spacing w:val="-4"/>
          <w:lang w:val="sq-AL"/>
        </w:rPr>
        <w:t>,</w:t>
      </w:r>
      <w:r w:rsidRPr="00461FB4">
        <w:rPr>
          <w:spacing w:val="-4"/>
          <w:lang w:val="sq-AL"/>
        </w:rPr>
        <w:t xml:space="preserve"> të specifikuara në </w:t>
      </w:r>
      <w:r w:rsidR="00B01816" w:rsidRPr="00461FB4">
        <w:rPr>
          <w:spacing w:val="-4"/>
          <w:lang w:val="sq-AL"/>
        </w:rPr>
        <w:t>s</w:t>
      </w:r>
      <w:r w:rsidRPr="00461FB4">
        <w:rPr>
          <w:spacing w:val="-4"/>
          <w:lang w:val="sq-AL"/>
        </w:rPr>
        <w:t>htojcë</w:t>
      </w:r>
      <w:r w:rsidR="00EC0924">
        <w:rPr>
          <w:spacing w:val="-4"/>
          <w:lang w:val="sq-AL"/>
        </w:rPr>
        <w:t>,</w:t>
      </w:r>
      <w:r w:rsidRPr="00461FB4">
        <w:rPr>
          <w:spacing w:val="-4"/>
          <w:lang w:val="sq-AL"/>
        </w:rPr>
        <w:t xml:space="preserve"> të zbatohen për pjesën e ngrënshme të produkteve ushqimore, nëse nuk specifikohet ndryshe në </w:t>
      </w:r>
      <w:r w:rsidR="00B01816" w:rsidRPr="00461FB4">
        <w:rPr>
          <w:spacing w:val="-4"/>
          <w:lang w:val="sq-AL"/>
        </w:rPr>
        <w:t>s</w:t>
      </w:r>
      <w:r w:rsidRPr="00461FB4">
        <w:rPr>
          <w:spacing w:val="-4"/>
          <w:lang w:val="sq-AL"/>
        </w:rPr>
        <w:t xml:space="preserve">htojcë. </w:t>
      </w:r>
    </w:p>
    <w:p w:rsidR="005C56F9" w:rsidRPr="00461FB4" w:rsidRDefault="005C56F9" w:rsidP="00CD0AC3">
      <w:pPr>
        <w:pStyle w:val="Paragrafi"/>
        <w:rPr>
          <w:spacing w:val="-4"/>
          <w:lang w:val="sq-AL"/>
        </w:rPr>
      </w:pPr>
      <w:r w:rsidRPr="00461FB4">
        <w:rPr>
          <w:spacing w:val="-4"/>
          <w:lang w:val="sq-AL"/>
        </w:rPr>
        <w:t>3.  Produktet ushqimore të thara, të holluara, të përpunuara dhe të përbëra:</w:t>
      </w:r>
    </w:p>
    <w:p w:rsidR="005C56F9" w:rsidRPr="00461FB4" w:rsidRDefault="005C56F9" w:rsidP="00CD0AC3">
      <w:pPr>
        <w:pStyle w:val="Paragrafi"/>
        <w:rPr>
          <w:spacing w:val="-4"/>
          <w:lang w:val="sq-AL"/>
        </w:rPr>
      </w:pPr>
      <w:r w:rsidRPr="00461FB4">
        <w:rPr>
          <w:spacing w:val="-4"/>
          <w:lang w:val="sq-AL"/>
        </w:rPr>
        <w:t xml:space="preserve">a) Kur zbatohen nivelet maksimale të vendosura në </w:t>
      </w:r>
      <w:r w:rsidR="00B01816" w:rsidRPr="00461FB4">
        <w:rPr>
          <w:spacing w:val="-4"/>
          <w:lang w:val="sq-AL"/>
        </w:rPr>
        <w:t>s</w:t>
      </w:r>
      <w:r w:rsidRPr="00461FB4">
        <w:rPr>
          <w:spacing w:val="-4"/>
          <w:lang w:val="sq-AL"/>
        </w:rPr>
        <w:t>htojcë për produktet ushqimore që janë të thara, të holluara, të përpunuara ose të përbërë me më shumë se një përbërës, të merren në konsideratë sa më poshtë:</w:t>
      </w:r>
    </w:p>
    <w:p w:rsidR="005C56F9" w:rsidRPr="00461FB4" w:rsidRDefault="00CD0AC3" w:rsidP="00CD0AC3">
      <w:pPr>
        <w:pStyle w:val="Paragrafi"/>
        <w:rPr>
          <w:spacing w:val="-4"/>
          <w:lang w:val="sq-AL"/>
        </w:rPr>
      </w:pPr>
      <w:r w:rsidRPr="00461FB4">
        <w:rPr>
          <w:spacing w:val="-4"/>
          <w:lang w:val="sq-AL"/>
        </w:rPr>
        <w:t xml:space="preserve">i) </w:t>
      </w:r>
      <w:r w:rsidR="005C56F9" w:rsidRPr="00461FB4">
        <w:rPr>
          <w:spacing w:val="-4"/>
          <w:lang w:val="sq-AL"/>
        </w:rPr>
        <w:t>ndryshimet në përqendrimin e kontaminuesit të shkaktuar nga procesi i tharjes ose i hollimit;</w:t>
      </w:r>
    </w:p>
    <w:p w:rsidR="005C56F9" w:rsidRPr="00461FB4" w:rsidRDefault="00CD0AC3" w:rsidP="00CD0AC3">
      <w:pPr>
        <w:pStyle w:val="Paragrafi"/>
        <w:rPr>
          <w:spacing w:val="-4"/>
          <w:lang w:val="sq-AL"/>
        </w:rPr>
      </w:pPr>
      <w:r w:rsidRPr="00461FB4">
        <w:rPr>
          <w:spacing w:val="-4"/>
          <w:lang w:val="sq-AL"/>
        </w:rPr>
        <w:t xml:space="preserve">ii) </w:t>
      </w:r>
      <w:r w:rsidR="005C56F9" w:rsidRPr="00461FB4">
        <w:rPr>
          <w:spacing w:val="-4"/>
          <w:lang w:val="sq-AL"/>
        </w:rPr>
        <w:t>ndryshimet në përqendrimin e kontaminuesit të shkaktuar nga përpunimi;</w:t>
      </w:r>
    </w:p>
    <w:p w:rsidR="005C56F9" w:rsidRPr="00461FB4" w:rsidRDefault="00CD0AC3" w:rsidP="00CD0AC3">
      <w:pPr>
        <w:pStyle w:val="Paragrafi"/>
        <w:rPr>
          <w:spacing w:val="-4"/>
          <w:lang w:val="sq-AL"/>
        </w:rPr>
      </w:pPr>
      <w:r w:rsidRPr="00461FB4">
        <w:rPr>
          <w:spacing w:val="-4"/>
          <w:lang w:val="sq-AL"/>
        </w:rPr>
        <w:t xml:space="preserve">iii) </w:t>
      </w:r>
      <w:r w:rsidR="005C56F9" w:rsidRPr="00461FB4">
        <w:rPr>
          <w:spacing w:val="-4"/>
          <w:lang w:val="sq-AL"/>
        </w:rPr>
        <w:t>raportet përkatëse të përbërësve në produkt;</w:t>
      </w:r>
    </w:p>
    <w:p w:rsidR="005C56F9" w:rsidRPr="00461FB4" w:rsidRDefault="00CD0AC3" w:rsidP="00CD0AC3">
      <w:pPr>
        <w:pStyle w:val="Paragrafi"/>
        <w:rPr>
          <w:spacing w:val="-4"/>
          <w:lang w:val="sq-AL"/>
        </w:rPr>
      </w:pPr>
      <w:r w:rsidRPr="00461FB4">
        <w:rPr>
          <w:spacing w:val="-4"/>
          <w:lang w:val="sq-AL"/>
        </w:rPr>
        <w:t xml:space="preserve">iv) </w:t>
      </w:r>
      <w:r w:rsidR="005C56F9" w:rsidRPr="00461FB4">
        <w:rPr>
          <w:spacing w:val="-4"/>
          <w:lang w:val="sq-AL"/>
        </w:rPr>
        <w:t>kufiri analitik i përcaktimit të sasisë.</w:t>
      </w:r>
    </w:p>
    <w:p w:rsidR="005C56F9" w:rsidRPr="00461FB4" w:rsidRDefault="005C56F9" w:rsidP="00CD0AC3">
      <w:pPr>
        <w:pStyle w:val="Paragrafi"/>
        <w:rPr>
          <w:spacing w:val="-4"/>
          <w:lang w:val="sq-AL"/>
        </w:rPr>
      </w:pPr>
      <w:r w:rsidRPr="00461FB4">
        <w:rPr>
          <w:spacing w:val="-4"/>
          <w:lang w:val="sq-AL"/>
        </w:rPr>
        <w:t>b) Faktorët specifik</w:t>
      </w:r>
      <w:r w:rsidR="00E67C48">
        <w:rPr>
          <w:spacing w:val="-4"/>
          <w:lang w:val="sq-AL"/>
        </w:rPr>
        <w:t>ë</w:t>
      </w:r>
      <w:r w:rsidRPr="00461FB4">
        <w:rPr>
          <w:spacing w:val="-4"/>
          <w:lang w:val="sq-AL"/>
        </w:rPr>
        <w:t xml:space="preserve"> të përqendrimit ose hollimit për proceset e tharjes, hollimit, përpunimit dhe/ose përzierjes për artikujt ushqimorë të tharë, të holluar, të përpunuar dhe/ose të përbërë, duhet të sigurohen dhe të justifikohen nga operatori i biznesit ushqimor, kur kryhet një kontroll zyrtar.</w:t>
      </w:r>
    </w:p>
    <w:p w:rsidR="005C56F9" w:rsidRPr="00461FB4" w:rsidRDefault="005C56F9" w:rsidP="00CD0AC3">
      <w:pPr>
        <w:pStyle w:val="Paragrafi"/>
        <w:rPr>
          <w:spacing w:val="-4"/>
          <w:lang w:val="sq-AL"/>
        </w:rPr>
      </w:pPr>
      <w:r w:rsidRPr="00461FB4">
        <w:rPr>
          <w:spacing w:val="-4"/>
          <w:lang w:val="sq-AL"/>
        </w:rPr>
        <w:t xml:space="preserve">Nëse operatori i biznesit ushqimor nuk jep faktorin e domosdoshëm të përqendrimit apo hollimit ose nëse inspektori i Autoritetit Kombëtar të Ushqimit gjykon se ky faktor është i </w:t>
      </w:r>
      <w:r w:rsidRPr="00461FB4">
        <w:rPr>
          <w:spacing w:val="-4"/>
          <w:lang w:val="sq-AL"/>
        </w:rPr>
        <w:lastRenderedPageBreak/>
        <w:t>papërshtatshëm në funksion të justifikimit të dhënë, atëherë vet</w:t>
      </w:r>
      <w:r w:rsidR="00340197">
        <w:rPr>
          <w:spacing w:val="-4"/>
          <w:lang w:val="sq-AL"/>
        </w:rPr>
        <w:t>ë</w:t>
      </w:r>
      <w:r w:rsidRPr="00461FB4">
        <w:rPr>
          <w:spacing w:val="-4"/>
          <w:lang w:val="sq-AL"/>
        </w:rPr>
        <w:t xml:space="preserve"> Autoriteti Kombëtar i Ushqimit përcakton këtë faktor, bazuar në informacionin në dispozicion dhe të objektivit të mbrojtjes maksimale të shëndetit të njeriut.</w:t>
      </w:r>
    </w:p>
    <w:p w:rsidR="005C56F9" w:rsidRPr="00461FB4" w:rsidRDefault="005C56F9" w:rsidP="00CD0AC3">
      <w:pPr>
        <w:pStyle w:val="Paragrafi"/>
        <w:rPr>
          <w:spacing w:val="-4"/>
          <w:lang w:val="sq-AL"/>
        </w:rPr>
      </w:pPr>
      <w:r w:rsidRPr="00461FB4">
        <w:rPr>
          <w:spacing w:val="-4"/>
          <w:lang w:val="sq-AL"/>
        </w:rPr>
        <w:t>4. Ndalimet në përdorim, përzierje dhe detoksi</w:t>
      </w:r>
      <w:r w:rsidR="000B1FA0">
        <w:rPr>
          <w:spacing w:val="-4"/>
          <w:lang w:val="sq-AL"/>
        </w:rPr>
        <w:t>-</w:t>
      </w:r>
      <w:r w:rsidRPr="00461FB4">
        <w:rPr>
          <w:spacing w:val="-4"/>
          <w:lang w:val="sq-AL"/>
        </w:rPr>
        <w:t>fikim:</w:t>
      </w:r>
    </w:p>
    <w:p w:rsidR="005C56F9" w:rsidRPr="00461FB4" w:rsidRDefault="005C56F9" w:rsidP="00CD0AC3">
      <w:pPr>
        <w:pStyle w:val="Paragrafi"/>
        <w:rPr>
          <w:spacing w:val="-4"/>
          <w:lang w:val="sq-AL"/>
        </w:rPr>
      </w:pPr>
      <w:r w:rsidRPr="00461FB4">
        <w:rPr>
          <w:spacing w:val="-4"/>
          <w:lang w:val="sq-AL"/>
        </w:rPr>
        <w:t xml:space="preserve">a) Produktet ushqimore, që nuk përputhen me nivelet maksimale të vendosura në </w:t>
      </w:r>
      <w:r w:rsidR="00340197" w:rsidRPr="00461FB4">
        <w:rPr>
          <w:spacing w:val="-4"/>
          <w:lang w:val="sq-AL"/>
        </w:rPr>
        <w:t>s</w:t>
      </w:r>
      <w:r w:rsidRPr="00461FB4">
        <w:rPr>
          <w:spacing w:val="-4"/>
          <w:lang w:val="sq-AL"/>
        </w:rPr>
        <w:t>htojcë</w:t>
      </w:r>
      <w:r w:rsidR="000B1FA0">
        <w:rPr>
          <w:spacing w:val="-4"/>
          <w:lang w:val="sq-AL"/>
        </w:rPr>
        <w:t>,</w:t>
      </w:r>
      <w:r w:rsidRPr="00461FB4">
        <w:rPr>
          <w:spacing w:val="-4"/>
          <w:lang w:val="sq-AL"/>
        </w:rPr>
        <w:t xml:space="preserve"> nuk duhet të përdoren si përbërës ushqimorë</w:t>
      </w:r>
      <w:r w:rsidR="00340197">
        <w:rPr>
          <w:spacing w:val="-4"/>
          <w:lang w:val="sq-AL"/>
        </w:rPr>
        <w:t>;</w:t>
      </w:r>
    </w:p>
    <w:p w:rsidR="005C56F9" w:rsidRPr="00461FB4" w:rsidRDefault="005C56F9" w:rsidP="00CD0AC3">
      <w:pPr>
        <w:pStyle w:val="Paragrafi"/>
        <w:rPr>
          <w:spacing w:val="-4"/>
          <w:lang w:val="sq-AL"/>
        </w:rPr>
      </w:pPr>
      <w:r w:rsidRPr="00461FB4">
        <w:rPr>
          <w:spacing w:val="-4"/>
          <w:lang w:val="sq-AL"/>
        </w:rPr>
        <w:t xml:space="preserve">b) Produktet ushqimore, që përputhen me nivelet maksimale të vendosura në </w:t>
      </w:r>
      <w:r w:rsidR="00340197">
        <w:rPr>
          <w:spacing w:val="-4"/>
          <w:lang w:val="sq-AL"/>
        </w:rPr>
        <w:t>s</w:t>
      </w:r>
      <w:r w:rsidRPr="00461FB4">
        <w:rPr>
          <w:spacing w:val="-4"/>
          <w:lang w:val="sq-AL"/>
        </w:rPr>
        <w:t>htojcë</w:t>
      </w:r>
      <w:r w:rsidR="006E74E7">
        <w:rPr>
          <w:spacing w:val="-4"/>
          <w:lang w:val="sq-AL"/>
        </w:rPr>
        <w:t>,</w:t>
      </w:r>
      <w:r w:rsidRPr="00461FB4">
        <w:rPr>
          <w:spacing w:val="-4"/>
          <w:lang w:val="sq-AL"/>
        </w:rPr>
        <w:t xml:space="preserve"> nuk duhet të përzihen me produktet ushqimore, të cilat tejkalojnë këto nivele maksimale</w:t>
      </w:r>
      <w:r w:rsidR="00340197">
        <w:rPr>
          <w:spacing w:val="-4"/>
          <w:lang w:val="sq-AL"/>
        </w:rPr>
        <w:t>;</w:t>
      </w:r>
    </w:p>
    <w:p w:rsidR="005C56F9" w:rsidRPr="00461FB4" w:rsidRDefault="005C56F9" w:rsidP="00CD0AC3">
      <w:pPr>
        <w:pStyle w:val="Paragrafi"/>
        <w:rPr>
          <w:spacing w:val="-4"/>
          <w:lang w:val="sq-AL"/>
        </w:rPr>
      </w:pPr>
      <w:r w:rsidRPr="00461FB4">
        <w:rPr>
          <w:spacing w:val="-4"/>
          <w:lang w:val="sq-AL"/>
        </w:rPr>
        <w:t>c) Produktet ushqimore, që janë për ndarje ose trajtime të tjera fizike për të reduktuar nivelet e kontaminimit</w:t>
      </w:r>
      <w:r w:rsidR="00501AC9">
        <w:rPr>
          <w:spacing w:val="-4"/>
          <w:lang w:val="sq-AL"/>
        </w:rPr>
        <w:t>,</w:t>
      </w:r>
      <w:r w:rsidRPr="00461FB4">
        <w:rPr>
          <w:spacing w:val="-4"/>
          <w:lang w:val="sq-AL"/>
        </w:rPr>
        <w:t xml:space="preserve"> nuk duhet të përzihen me produkte ushqimor</w:t>
      </w:r>
      <w:r w:rsidR="00501AC9">
        <w:rPr>
          <w:spacing w:val="-4"/>
          <w:lang w:val="sq-AL"/>
        </w:rPr>
        <w:t>e</w:t>
      </w:r>
      <w:r w:rsidRPr="00461FB4">
        <w:rPr>
          <w:spacing w:val="-4"/>
          <w:lang w:val="sq-AL"/>
        </w:rPr>
        <w:t>, që janë të destinuara për konsum të drejtpërdrejt</w:t>
      </w:r>
      <w:r w:rsidR="00BD0EFC">
        <w:rPr>
          <w:spacing w:val="-4"/>
          <w:lang w:val="sq-AL"/>
        </w:rPr>
        <w:t>ë</w:t>
      </w:r>
      <w:r w:rsidRPr="00461FB4">
        <w:rPr>
          <w:spacing w:val="-4"/>
          <w:lang w:val="sq-AL"/>
        </w:rPr>
        <w:t xml:space="preserve"> njerëzor apo me produkte ushqimore të paracaktuara të jenë për përdorim si përbërës ushqimor</w:t>
      </w:r>
      <w:r w:rsidR="00BE1C20">
        <w:rPr>
          <w:spacing w:val="-4"/>
          <w:lang w:val="sq-AL"/>
        </w:rPr>
        <w:t>ë</w:t>
      </w:r>
      <w:r w:rsidR="00340197">
        <w:rPr>
          <w:spacing w:val="-4"/>
          <w:lang w:val="sq-AL"/>
        </w:rPr>
        <w:t>;</w:t>
      </w:r>
    </w:p>
    <w:p w:rsidR="005C56F9" w:rsidRPr="00461FB4" w:rsidRDefault="005C56F9" w:rsidP="00CD0AC3">
      <w:pPr>
        <w:pStyle w:val="Paragrafi"/>
        <w:rPr>
          <w:spacing w:val="-4"/>
          <w:lang w:val="sq-AL"/>
        </w:rPr>
      </w:pPr>
      <w:r w:rsidRPr="00461FB4">
        <w:rPr>
          <w:spacing w:val="-4"/>
          <w:lang w:val="sq-AL"/>
        </w:rPr>
        <w:t xml:space="preserve">d) Produktet ushqimore, që përmbajnë kontaminues të listuar në </w:t>
      </w:r>
      <w:r w:rsidR="0069384E" w:rsidRPr="00461FB4">
        <w:rPr>
          <w:spacing w:val="-4"/>
          <w:lang w:val="sq-AL"/>
        </w:rPr>
        <w:t>p</w:t>
      </w:r>
      <w:r w:rsidRPr="00461FB4">
        <w:rPr>
          <w:spacing w:val="-4"/>
          <w:lang w:val="sq-AL"/>
        </w:rPr>
        <w:t xml:space="preserve">jesën 2 të </w:t>
      </w:r>
      <w:r w:rsidR="0069384E" w:rsidRPr="00461FB4">
        <w:rPr>
          <w:spacing w:val="-4"/>
          <w:lang w:val="sq-AL"/>
        </w:rPr>
        <w:t>s</w:t>
      </w:r>
      <w:r w:rsidRPr="00461FB4">
        <w:rPr>
          <w:spacing w:val="-4"/>
          <w:lang w:val="sq-AL"/>
        </w:rPr>
        <w:t>htojcës (</w:t>
      </w:r>
      <w:r w:rsidRPr="00461FB4">
        <w:rPr>
          <w:i/>
          <w:spacing w:val="-4"/>
          <w:lang w:val="sq-AL"/>
        </w:rPr>
        <w:t>Mykotoksinat</w:t>
      </w:r>
      <w:r w:rsidRPr="00461FB4">
        <w:rPr>
          <w:spacing w:val="-4"/>
          <w:lang w:val="sq-AL"/>
        </w:rPr>
        <w:t>)</w:t>
      </w:r>
      <w:r w:rsidR="00D53486">
        <w:rPr>
          <w:spacing w:val="-4"/>
          <w:lang w:val="sq-AL"/>
        </w:rPr>
        <w:t>,</w:t>
      </w:r>
      <w:r w:rsidRPr="00461FB4">
        <w:rPr>
          <w:spacing w:val="-4"/>
          <w:lang w:val="sq-AL"/>
        </w:rPr>
        <w:t xml:space="preserve"> nuk duhet të detoksifikohen me anë të trajtimeve kimike.</w:t>
      </w:r>
    </w:p>
    <w:p w:rsidR="005C56F9" w:rsidRPr="00461FB4" w:rsidRDefault="005C56F9" w:rsidP="00CD0AC3">
      <w:pPr>
        <w:pStyle w:val="Paragrafi"/>
        <w:rPr>
          <w:spacing w:val="-4"/>
          <w:lang w:val="sq-AL"/>
        </w:rPr>
      </w:pPr>
      <w:r w:rsidRPr="00461FB4">
        <w:rPr>
          <w:spacing w:val="-4"/>
          <w:lang w:val="sq-AL"/>
        </w:rPr>
        <w:t>5. Masa specifike për kikirikët, farat vajore të tjera, pemët arrore, frutat e thata, oriz dhe misër:</w:t>
      </w:r>
    </w:p>
    <w:p w:rsidR="005C56F9" w:rsidRPr="00461FB4" w:rsidRDefault="005C56F9" w:rsidP="00CD0AC3">
      <w:pPr>
        <w:pStyle w:val="Paragrafi"/>
        <w:rPr>
          <w:spacing w:val="-4"/>
          <w:lang w:val="sq-AL"/>
        </w:rPr>
      </w:pPr>
      <w:r w:rsidRPr="00461FB4">
        <w:rPr>
          <w:spacing w:val="-4"/>
          <w:lang w:val="sq-AL"/>
        </w:rPr>
        <w:t xml:space="preserve">Kikirikët, fara vajore të tjera, arrorët, frutat e thata, orizi dhe misri, që nuk përputhen me nivelet maksimale të përshtatshme të aflatoksinave të përcaktuara në pikat 2.1.3, 2.1.5 dhe 2.1.6 të </w:t>
      </w:r>
      <w:r w:rsidR="00196993" w:rsidRPr="00461FB4">
        <w:rPr>
          <w:spacing w:val="-4"/>
          <w:lang w:val="sq-AL"/>
        </w:rPr>
        <w:t>shtojcës</w:t>
      </w:r>
      <w:r w:rsidRPr="00461FB4">
        <w:rPr>
          <w:spacing w:val="-4"/>
          <w:lang w:val="sq-AL"/>
        </w:rPr>
        <w:t>, mund të vendosen në treg kur sigurohet që:</w:t>
      </w:r>
      <w:r w:rsidR="0069384E" w:rsidRPr="00461FB4">
        <w:rPr>
          <w:spacing w:val="-4"/>
          <w:lang w:val="sq-AL"/>
        </w:rPr>
        <w:t xml:space="preserve"> </w:t>
      </w:r>
      <w:r w:rsidRPr="00461FB4">
        <w:rPr>
          <w:spacing w:val="-4"/>
          <w:lang w:val="sq-AL"/>
        </w:rPr>
        <w:t>nuk janë të destinuara për konsum direkt njerëzor ose të përdoren si përbërës në produktet ushqimore;</w:t>
      </w:r>
    </w:p>
    <w:p w:rsidR="005C56F9" w:rsidRPr="00461FB4" w:rsidRDefault="00CD0AC3" w:rsidP="00CD0AC3">
      <w:pPr>
        <w:pStyle w:val="Paragrafi"/>
        <w:rPr>
          <w:spacing w:val="-4"/>
          <w:lang w:val="sq-AL"/>
        </w:rPr>
      </w:pPr>
      <w:r w:rsidRPr="00461FB4">
        <w:rPr>
          <w:spacing w:val="-4"/>
          <w:lang w:val="sq-AL"/>
        </w:rPr>
        <w:t>a</w:t>
      </w:r>
      <w:r w:rsidR="00196993" w:rsidRPr="00461FB4">
        <w:rPr>
          <w:spacing w:val="-4"/>
          <w:lang w:val="sq-AL"/>
        </w:rPr>
        <w:t>) P</w:t>
      </w:r>
      <w:r w:rsidR="005C56F9" w:rsidRPr="00461FB4">
        <w:rPr>
          <w:spacing w:val="-4"/>
          <w:lang w:val="sq-AL"/>
        </w:rPr>
        <w:t xml:space="preserve">ërputhen me nivelet maksimale të dhëna në pikat 2.1.1, 2.1.2, 2.1.3., 2.1.4, 2.1.9 dhe 2.1.12 të </w:t>
      </w:r>
      <w:r w:rsidR="00B01816" w:rsidRPr="00461FB4">
        <w:rPr>
          <w:spacing w:val="-4"/>
          <w:lang w:val="sq-AL"/>
        </w:rPr>
        <w:t>s</w:t>
      </w:r>
      <w:r w:rsidR="005C56F9" w:rsidRPr="00461FB4">
        <w:rPr>
          <w:spacing w:val="-4"/>
          <w:lang w:val="sq-AL"/>
        </w:rPr>
        <w:t>htojcës;</w:t>
      </w:r>
    </w:p>
    <w:p w:rsidR="005C56F9" w:rsidRPr="00461FB4" w:rsidRDefault="00CD0AC3" w:rsidP="00CD0AC3">
      <w:pPr>
        <w:pStyle w:val="Paragrafi"/>
        <w:rPr>
          <w:spacing w:val="-4"/>
          <w:lang w:val="sq-AL"/>
        </w:rPr>
      </w:pPr>
      <w:r w:rsidRPr="00461FB4">
        <w:rPr>
          <w:spacing w:val="-4"/>
          <w:lang w:val="sq-AL"/>
        </w:rPr>
        <w:t xml:space="preserve">b) </w:t>
      </w:r>
      <w:r w:rsidR="00196993" w:rsidRPr="00461FB4">
        <w:rPr>
          <w:spacing w:val="-4"/>
          <w:lang w:val="sq-AL"/>
        </w:rPr>
        <w:t>J</w:t>
      </w:r>
      <w:r w:rsidR="005C56F9" w:rsidRPr="00461FB4">
        <w:rPr>
          <w:spacing w:val="-4"/>
          <w:lang w:val="sq-AL"/>
        </w:rPr>
        <w:t>anë objekt trajtimi, duke përfshirë ndarjen ose trajtime të tjera fizike dhe</w:t>
      </w:r>
      <w:r w:rsidR="004F3036" w:rsidRPr="00461FB4">
        <w:rPr>
          <w:spacing w:val="-4"/>
          <w:lang w:val="sq-AL"/>
        </w:rPr>
        <w:t>,</w:t>
      </w:r>
      <w:r w:rsidR="005C56F9" w:rsidRPr="00461FB4">
        <w:rPr>
          <w:spacing w:val="-4"/>
          <w:lang w:val="sq-AL"/>
        </w:rPr>
        <w:t xml:space="preserve"> pas këtij trajtimi, nivelet maksimale të përcaktuara në pikat 2.1.5, 2.1.6, 2.1.7, 2.1.8, 2.1.10 dhe 2.1.11 të </w:t>
      </w:r>
      <w:r w:rsidR="00B01816" w:rsidRPr="00461FB4">
        <w:rPr>
          <w:spacing w:val="-4"/>
          <w:lang w:val="sq-AL"/>
        </w:rPr>
        <w:t>s</w:t>
      </w:r>
      <w:r w:rsidR="005C56F9" w:rsidRPr="00461FB4">
        <w:rPr>
          <w:spacing w:val="-4"/>
          <w:lang w:val="sq-AL"/>
        </w:rPr>
        <w:t>htojcës nuk janë tejkaluar dhe ky trajtim nuk rezulton në mbetje të tjera të dëmshme;</w:t>
      </w:r>
    </w:p>
    <w:p w:rsidR="005C56F9" w:rsidRPr="00461FB4" w:rsidRDefault="00CD0AC3" w:rsidP="00CD0AC3">
      <w:pPr>
        <w:pStyle w:val="Paragrafi"/>
        <w:rPr>
          <w:spacing w:val="-4"/>
          <w:lang w:val="sq-AL"/>
        </w:rPr>
      </w:pPr>
      <w:r w:rsidRPr="00461FB4">
        <w:rPr>
          <w:spacing w:val="-4"/>
          <w:lang w:val="sq-AL"/>
        </w:rPr>
        <w:t xml:space="preserve">c) </w:t>
      </w:r>
      <w:r w:rsidR="00196993" w:rsidRPr="00461FB4">
        <w:rPr>
          <w:spacing w:val="-4"/>
          <w:lang w:val="sq-AL"/>
        </w:rPr>
        <w:t>E</w:t>
      </w:r>
      <w:r w:rsidR="005C56F9" w:rsidRPr="00461FB4">
        <w:rPr>
          <w:spacing w:val="-4"/>
          <w:lang w:val="sq-AL"/>
        </w:rPr>
        <w:t xml:space="preserve">tiketohen qartësisht duke treguar përdorimin e tyre dhe mbartin treguesin “produkti duhet të jetë objekt për ndarjen apo për trajtime të tjera fizike për të reduktuar kontaminimin me aflatoksinë përpara konsumit për njerëz ose përdorimit si përbërës në produktet ushqimore”. </w:t>
      </w:r>
      <w:r w:rsidR="005C56F9" w:rsidRPr="00461FB4">
        <w:rPr>
          <w:spacing w:val="-4"/>
          <w:lang w:val="sq-AL"/>
        </w:rPr>
        <w:lastRenderedPageBreak/>
        <w:t>Treguesi duhet të përfshihet në etiketën e çdo ambalazhi individual ose në dokumentin origjinal shoqërues. Kodi i identifikimit të ngarkesës/paketës duhet të jetë që nuk fshihet në çdo ambalazh individual të ngarkesës dhe në dokumentin origjinal shoqërues.</w:t>
      </w:r>
    </w:p>
    <w:p w:rsidR="005C56F9" w:rsidRPr="00461FB4" w:rsidRDefault="005C56F9" w:rsidP="00CD0AC3">
      <w:pPr>
        <w:pStyle w:val="Paragrafi"/>
        <w:rPr>
          <w:spacing w:val="-4"/>
          <w:lang w:val="sq-AL"/>
        </w:rPr>
      </w:pPr>
      <w:r w:rsidRPr="00461FB4">
        <w:rPr>
          <w:spacing w:val="-4"/>
          <w:lang w:val="sq-AL"/>
        </w:rPr>
        <w:t>6. Masa specifike për kikirikët, farat vajore të tjera, produkte të tyre të derivuara dhe drithërat:</w:t>
      </w:r>
    </w:p>
    <w:p w:rsidR="005C56F9" w:rsidRPr="00461FB4" w:rsidRDefault="005C56F9" w:rsidP="00CD0AC3">
      <w:pPr>
        <w:pStyle w:val="Paragrafi"/>
        <w:rPr>
          <w:spacing w:val="-4"/>
          <w:lang w:val="sq-AL"/>
        </w:rPr>
      </w:pPr>
      <w:r w:rsidRPr="00461FB4">
        <w:rPr>
          <w:spacing w:val="-4"/>
          <w:lang w:val="sq-AL"/>
        </w:rPr>
        <w:t xml:space="preserve">Një tregues i qartë për përdorimin e caktuar duhet të vendoset në etiketën e çdo ambalazhi individual ose në dokumentin origjinal shoqërues. Dokumenti origjinal shoqërues duhet të ketë lidhje të qartë me ngarkesën me anë të vendosjes në të, të kodit të identifikimit të ngarkesës, i cili ndodhet në çdo ambalazh individual të ngarkesës. </w:t>
      </w:r>
    </w:p>
    <w:p w:rsidR="005C56F9" w:rsidRPr="00461FB4" w:rsidRDefault="005C56F9" w:rsidP="00CD0AC3">
      <w:pPr>
        <w:pStyle w:val="Paragrafi"/>
        <w:rPr>
          <w:spacing w:val="-4"/>
          <w:lang w:val="sq-AL"/>
        </w:rPr>
      </w:pPr>
      <w:r w:rsidRPr="00461FB4">
        <w:rPr>
          <w:spacing w:val="-4"/>
          <w:lang w:val="sq-AL"/>
        </w:rPr>
        <w:t xml:space="preserve">Në mungesë të një përcaktimi të qartë, që përdorimi i tyre i paracaktuar nuk është për konsum njerëzor, nivelet maksimale të dhëna në pikat 2.1.5. dhe 2.1.11 të </w:t>
      </w:r>
      <w:r w:rsidR="00B01816" w:rsidRPr="00461FB4">
        <w:rPr>
          <w:spacing w:val="-4"/>
          <w:lang w:val="sq-AL"/>
        </w:rPr>
        <w:t>s</w:t>
      </w:r>
      <w:r w:rsidRPr="00461FB4">
        <w:rPr>
          <w:spacing w:val="-4"/>
          <w:lang w:val="sq-AL"/>
        </w:rPr>
        <w:t>htojcës duhet të zbatohen te të gjithë kikirikët, farat vajore të tjera, produktet e tyre të derivuara dhe drithërat e vendosur</w:t>
      </w:r>
      <w:r w:rsidR="004F3036">
        <w:rPr>
          <w:spacing w:val="-4"/>
          <w:lang w:val="sq-AL"/>
        </w:rPr>
        <w:t>a</w:t>
      </w:r>
      <w:r w:rsidRPr="00461FB4">
        <w:rPr>
          <w:spacing w:val="-4"/>
          <w:lang w:val="sq-AL"/>
        </w:rPr>
        <w:t xml:space="preserve"> në treg.</w:t>
      </w:r>
    </w:p>
    <w:p w:rsidR="005C56F9" w:rsidRPr="00461FB4" w:rsidRDefault="005C56F9" w:rsidP="00CD0AC3">
      <w:pPr>
        <w:pStyle w:val="Paragrafi"/>
        <w:rPr>
          <w:spacing w:val="-4"/>
          <w:lang w:val="sq-AL"/>
        </w:rPr>
      </w:pPr>
      <w:r w:rsidRPr="00461FB4">
        <w:rPr>
          <w:spacing w:val="-4"/>
          <w:lang w:val="sq-AL"/>
        </w:rPr>
        <w:t xml:space="preserve">Në lidhje me përjashtimin e kikirikëve dhe farave të tjera vajore për shtrydhje (prodhim vaji) dhe aplikimit të niveleve maksimale të përcaktuara në pikën 2.1.1 të </w:t>
      </w:r>
      <w:r w:rsidR="00B01816" w:rsidRPr="00461FB4">
        <w:rPr>
          <w:spacing w:val="-4"/>
          <w:lang w:val="sq-AL"/>
        </w:rPr>
        <w:t>s</w:t>
      </w:r>
      <w:r w:rsidRPr="00461FB4">
        <w:rPr>
          <w:spacing w:val="-4"/>
          <w:lang w:val="sq-AL"/>
        </w:rPr>
        <w:t xml:space="preserve">htojcës, përjashtimi zbatohet vetëm për ngarkesat të cilat janë të etiketuar qartë </w:t>
      </w:r>
      <w:r w:rsidRPr="00461FB4">
        <w:rPr>
          <w:spacing w:val="-4"/>
          <w:lang w:val="sq-AL"/>
        </w:rPr>
        <w:lastRenderedPageBreak/>
        <w:t xml:space="preserve">duke treguar përdorimin e tyre dhe duke pasur treguesin </w:t>
      </w:r>
      <w:r w:rsidR="00CD0AC3" w:rsidRPr="00461FB4">
        <w:rPr>
          <w:spacing w:val="-4"/>
          <w:lang w:val="sq-AL"/>
        </w:rPr>
        <w:t>“</w:t>
      </w:r>
      <w:r w:rsidRPr="00461FB4">
        <w:rPr>
          <w:spacing w:val="-4"/>
          <w:lang w:val="sq-AL"/>
        </w:rPr>
        <w:t>Produkti është objekt i shtrydhjes për prodhimin e vajit bimor të rafinuar</w:t>
      </w:r>
      <w:r w:rsidR="00CD0AC3" w:rsidRPr="00461FB4">
        <w:rPr>
          <w:spacing w:val="-4"/>
          <w:lang w:val="sq-AL"/>
        </w:rPr>
        <w:t>”</w:t>
      </w:r>
      <w:r w:rsidRPr="00461FB4">
        <w:rPr>
          <w:spacing w:val="-4"/>
          <w:lang w:val="sq-AL"/>
        </w:rPr>
        <w:t>. Treguesi duhet të përfshihet në etiketën individuale të çdo ambalazhi dhe në dokumentin shoqërues. Destinacioni përfundimtar duhet të jetë një fabrikë prodhimi vaji.</w:t>
      </w:r>
    </w:p>
    <w:p w:rsidR="005C56F9" w:rsidRPr="00461FB4" w:rsidRDefault="005C56F9" w:rsidP="00CD0AC3">
      <w:pPr>
        <w:pStyle w:val="Paragrafi"/>
        <w:rPr>
          <w:spacing w:val="-4"/>
          <w:lang w:val="sq-AL"/>
        </w:rPr>
      </w:pPr>
      <w:r w:rsidRPr="00461FB4">
        <w:rPr>
          <w:spacing w:val="-4"/>
          <w:lang w:val="sq-AL"/>
        </w:rPr>
        <w:t>7. Masa specifike për marulen:</w:t>
      </w:r>
    </w:p>
    <w:p w:rsidR="005C56F9" w:rsidRPr="00461FB4" w:rsidRDefault="005C56F9" w:rsidP="00CD0AC3">
      <w:pPr>
        <w:pStyle w:val="Paragrafi"/>
        <w:rPr>
          <w:spacing w:val="-4"/>
          <w:lang w:val="sq-AL"/>
        </w:rPr>
      </w:pPr>
      <w:r w:rsidRPr="00461FB4">
        <w:rPr>
          <w:spacing w:val="-4"/>
          <w:lang w:val="sq-AL"/>
        </w:rPr>
        <w:t xml:space="preserve">Përveç marules së rritur nën mbulesë (marulja e mbrojtur) të etiketuar si të tillë, nivelet maksimale të vendosura në </w:t>
      </w:r>
      <w:r w:rsidR="00B01816" w:rsidRPr="00461FB4">
        <w:rPr>
          <w:spacing w:val="-4"/>
          <w:lang w:val="sq-AL"/>
        </w:rPr>
        <w:t>s</w:t>
      </w:r>
      <w:r w:rsidRPr="00461FB4">
        <w:rPr>
          <w:spacing w:val="-4"/>
          <w:lang w:val="sq-AL"/>
        </w:rPr>
        <w:t xml:space="preserve">htojcë duhet të zbatohen për marulen e rritur në ambient të hapur (marulja e rritur e pambuluar). </w:t>
      </w:r>
    </w:p>
    <w:p w:rsidR="005C56F9" w:rsidRPr="00461FB4" w:rsidRDefault="005C56F9" w:rsidP="00CD0AC3">
      <w:pPr>
        <w:pStyle w:val="Paragrafi"/>
        <w:rPr>
          <w:spacing w:val="-4"/>
          <w:lang w:val="sq-AL"/>
        </w:rPr>
      </w:pPr>
      <w:r w:rsidRPr="00461FB4">
        <w:rPr>
          <w:spacing w:val="-4"/>
          <w:lang w:val="sq-AL"/>
        </w:rPr>
        <w:t xml:space="preserve">8. Udhëzimi </w:t>
      </w:r>
      <w:r w:rsidR="00CD0AC3" w:rsidRPr="00461FB4">
        <w:rPr>
          <w:spacing w:val="-4"/>
          <w:lang w:val="sq-AL"/>
        </w:rPr>
        <w:t>nr. 13, datë  29.</w:t>
      </w:r>
      <w:r w:rsidRPr="00461FB4">
        <w:rPr>
          <w:spacing w:val="-4"/>
          <w:lang w:val="sq-AL"/>
        </w:rPr>
        <w:t>9.2010</w:t>
      </w:r>
      <w:r w:rsidR="00092A00" w:rsidRPr="00461FB4">
        <w:rPr>
          <w:spacing w:val="-4"/>
          <w:lang w:val="sq-AL"/>
        </w:rPr>
        <w:t>,</w:t>
      </w:r>
      <w:r w:rsidRPr="00461FB4">
        <w:rPr>
          <w:spacing w:val="-4"/>
          <w:lang w:val="sq-AL"/>
        </w:rPr>
        <w:t xml:space="preserve"> “Për vendosjen e niveleve maksimale për disa kontaminues në produktet ushqimore”, shfuqizohet.</w:t>
      </w:r>
    </w:p>
    <w:p w:rsidR="005C56F9" w:rsidRPr="00461FB4" w:rsidRDefault="005C56F9" w:rsidP="00CD0AC3">
      <w:pPr>
        <w:pStyle w:val="Paragrafi"/>
        <w:rPr>
          <w:spacing w:val="-4"/>
          <w:lang w:val="sq-AL"/>
        </w:rPr>
      </w:pPr>
      <w:r w:rsidRPr="00461FB4">
        <w:rPr>
          <w:spacing w:val="-4"/>
          <w:lang w:val="sq-AL"/>
        </w:rPr>
        <w:t xml:space="preserve">9. Ngarkohet Drejtoria e Përgjithshme e Politikave Bujqësore, Autoriteti Kombëtar i Ushqimit dhe Instituti i Sigurisë Ushqimore dhe Veterinarisë për zbatimin e këtij </w:t>
      </w:r>
      <w:r w:rsidR="00B01816" w:rsidRPr="00461FB4">
        <w:rPr>
          <w:spacing w:val="-4"/>
          <w:lang w:val="sq-AL"/>
        </w:rPr>
        <w:t>u</w:t>
      </w:r>
      <w:r w:rsidRPr="00461FB4">
        <w:rPr>
          <w:spacing w:val="-4"/>
          <w:lang w:val="sq-AL"/>
        </w:rPr>
        <w:t>dhëzimi.</w:t>
      </w:r>
    </w:p>
    <w:p w:rsidR="005C56F9" w:rsidRPr="00461FB4" w:rsidRDefault="005C56F9" w:rsidP="00CD0AC3">
      <w:pPr>
        <w:pStyle w:val="Paragrafi"/>
        <w:rPr>
          <w:spacing w:val="-4"/>
          <w:lang w:val="sq-AL"/>
        </w:rPr>
      </w:pPr>
      <w:r w:rsidRPr="00461FB4">
        <w:rPr>
          <w:spacing w:val="-4"/>
          <w:lang w:val="sq-AL"/>
        </w:rPr>
        <w:t>Ky udhëzim hyn në fuqi pas botimit në Fletoren Zyrtare.</w:t>
      </w:r>
    </w:p>
    <w:p w:rsidR="005C56F9" w:rsidRPr="00461FB4" w:rsidRDefault="005C56F9" w:rsidP="00CD0AC3">
      <w:pPr>
        <w:pStyle w:val="Paragrafi"/>
        <w:rPr>
          <w:spacing w:val="-4"/>
          <w:sz w:val="14"/>
          <w:lang w:val="sq-AL"/>
        </w:rPr>
      </w:pPr>
    </w:p>
    <w:p w:rsidR="005C56F9" w:rsidRPr="00461FB4" w:rsidRDefault="00CD0AC3" w:rsidP="00461FB4">
      <w:pPr>
        <w:pStyle w:val="Autoriteti"/>
        <w:rPr>
          <w:spacing w:val="-4"/>
          <w:lang w:val="sq-AL"/>
        </w:rPr>
      </w:pPr>
      <w:r w:rsidRPr="00461FB4">
        <w:rPr>
          <w:spacing w:val="-4"/>
          <w:lang w:val="sq-AL"/>
        </w:rPr>
        <w:t>M</w:t>
      </w:r>
      <w:r w:rsidR="00461FB4">
        <w:rPr>
          <w:spacing w:val="-4"/>
          <w:lang w:val="sq-AL"/>
        </w:rPr>
        <w:t xml:space="preserve">INISTRI I BUJQËSISË, ZHVILLIMIT </w:t>
      </w:r>
      <w:r w:rsidRPr="00461FB4">
        <w:rPr>
          <w:spacing w:val="-4"/>
          <w:lang w:val="sq-AL"/>
        </w:rPr>
        <w:t>RURAL</w:t>
      </w:r>
      <w:r w:rsidR="00461FB4">
        <w:rPr>
          <w:spacing w:val="-4"/>
          <w:lang w:val="sq-AL"/>
        </w:rPr>
        <w:t xml:space="preserve"> </w:t>
      </w:r>
      <w:r w:rsidRPr="00461FB4">
        <w:rPr>
          <w:spacing w:val="-4"/>
          <w:lang w:val="sq-AL"/>
        </w:rPr>
        <w:t>DHE ADMINISTRIMIT TË UJËRAVE</w:t>
      </w:r>
    </w:p>
    <w:p w:rsidR="005C56F9" w:rsidRPr="00461FB4" w:rsidRDefault="00CD0AC3" w:rsidP="00CD0AC3">
      <w:pPr>
        <w:pStyle w:val="AutoritetiEmer"/>
        <w:rPr>
          <w:spacing w:val="-4"/>
          <w:lang w:val="sq-AL"/>
        </w:rPr>
      </w:pPr>
      <w:r w:rsidRPr="00461FB4">
        <w:rPr>
          <w:spacing w:val="-4"/>
          <w:lang w:val="sq-AL"/>
        </w:rPr>
        <w:t>Edmond Panariti</w:t>
      </w:r>
    </w:p>
    <w:p w:rsidR="00461FB4" w:rsidRPr="00461FB4" w:rsidRDefault="00461FB4" w:rsidP="00564438">
      <w:pPr>
        <w:pStyle w:val="Paragrafi"/>
        <w:rPr>
          <w:spacing w:val="-4"/>
          <w:lang w:val="sq-AL"/>
        </w:rPr>
        <w:sectPr w:rsidR="00461FB4" w:rsidRPr="00461FB4" w:rsidSect="004E214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307"/>
          <w:cols w:num="2" w:space="454"/>
          <w:docGrid w:linePitch="360"/>
        </w:sectPr>
      </w:pPr>
    </w:p>
    <w:p w:rsidR="00564438" w:rsidRDefault="00564438" w:rsidP="00564438">
      <w:pPr>
        <w:pStyle w:val="Paragrafi"/>
        <w:rPr>
          <w:lang w:val="sq-AL"/>
        </w:rPr>
      </w:pPr>
      <w:r>
        <w:rPr>
          <w:lang w:val="sq-AL"/>
        </w:rPr>
        <w:lastRenderedPageBreak/>
        <w:t xml:space="preserve"> </w:t>
      </w:r>
    </w:p>
    <w:p w:rsidR="005C56F9" w:rsidRPr="0069384E" w:rsidRDefault="0069384E" w:rsidP="00564438">
      <w:pPr>
        <w:pStyle w:val="Paragrafi"/>
        <w:ind w:firstLine="0"/>
        <w:jc w:val="center"/>
        <w:rPr>
          <w:lang w:val="sq-AL"/>
        </w:rPr>
      </w:pPr>
      <w:r w:rsidRPr="0069384E">
        <w:rPr>
          <w:lang w:val="sq-AL"/>
        </w:rPr>
        <w:t>SHTOJCË</w:t>
      </w:r>
    </w:p>
    <w:p w:rsidR="005C56F9" w:rsidRDefault="0069384E" w:rsidP="00564438">
      <w:pPr>
        <w:pStyle w:val="Paragrafi"/>
        <w:ind w:firstLine="0"/>
        <w:jc w:val="center"/>
        <w:rPr>
          <w:lang w:val="sq-AL"/>
        </w:rPr>
      </w:pPr>
      <w:r w:rsidRPr="0069384E">
        <w:rPr>
          <w:lang w:val="sq-AL"/>
        </w:rPr>
        <w:t xml:space="preserve">NIVELET MAKSIMALE PËR KONTAMINUES TË CAKTUAR NË PRODUKTET USHQIMORE </w:t>
      </w:r>
      <w:r w:rsidRPr="00D856FF">
        <w:rPr>
          <w:vertAlign w:val="superscript"/>
          <w:lang w:val="sq-AL"/>
        </w:rPr>
        <w:t>(1)</w:t>
      </w:r>
    </w:p>
    <w:p w:rsidR="0069384E" w:rsidRPr="0069384E" w:rsidRDefault="0069384E" w:rsidP="002042B3">
      <w:pPr>
        <w:pStyle w:val="Paragrafi"/>
        <w:jc w:val="center"/>
        <w:rPr>
          <w:lang w:val="sq-AL"/>
        </w:rPr>
      </w:pPr>
    </w:p>
    <w:p w:rsidR="005C56F9" w:rsidRPr="00EA51DC" w:rsidRDefault="005C56F9" w:rsidP="00EA51DC">
      <w:pPr>
        <w:pStyle w:val="Paragrafi"/>
        <w:jc w:val="center"/>
        <w:rPr>
          <w:i/>
          <w:lang w:val="sq-AL"/>
        </w:rPr>
      </w:pPr>
      <w:r w:rsidRPr="00EA51DC">
        <w:rPr>
          <w:i/>
          <w:lang w:val="sq-AL"/>
        </w:rPr>
        <w:t>Pjesa 1: Nitratet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3650"/>
        <w:gridCol w:w="4563"/>
        <w:gridCol w:w="913"/>
      </w:tblGrid>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Nr</w:t>
            </w:r>
            <w:r w:rsidR="0069384E">
              <w:rPr>
                <w:rFonts w:ascii="Garamond" w:hAnsi="Garamond"/>
                <w:b/>
                <w:sz w:val="20"/>
                <w:szCs w:val="20"/>
                <w:lang w:val="sq-AL"/>
              </w:rPr>
              <w:t>.</w:t>
            </w:r>
          </w:p>
        </w:tc>
        <w:tc>
          <w:tcPr>
            <w:tcW w:w="1852" w:type="pct"/>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Produkti</w:t>
            </w:r>
          </w:p>
        </w:tc>
        <w:tc>
          <w:tcPr>
            <w:tcW w:w="2778" w:type="pct"/>
            <w:gridSpan w:val="2"/>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Niveli maksimal (mg NO</w:t>
            </w:r>
            <w:r w:rsidRPr="0069384E">
              <w:rPr>
                <w:rFonts w:ascii="Garamond" w:hAnsi="Garamond"/>
                <w:b/>
                <w:sz w:val="20"/>
                <w:szCs w:val="20"/>
                <w:vertAlign w:val="subscript"/>
                <w:lang w:val="sq-AL"/>
              </w:rPr>
              <w:t>3</w:t>
            </w:r>
            <w:r w:rsidRPr="0069384E">
              <w:rPr>
                <w:rFonts w:ascii="Garamond" w:hAnsi="Garamond"/>
                <w:b/>
                <w:sz w:val="20"/>
                <w:szCs w:val="20"/>
                <w:lang w:val="sq-AL"/>
              </w:rPr>
              <w:t>/kg)</w:t>
            </w:r>
          </w:p>
        </w:tc>
      </w:tr>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1.1</w:t>
            </w:r>
          </w:p>
        </w:tc>
        <w:tc>
          <w:tcPr>
            <w:tcW w:w="1852" w:type="pct"/>
          </w:tcPr>
          <w:p w:rsidR="005C56F9" w:rsidRPr="0069384E" w:rsidRDefault="005C56F9" w:rsidP="00CD0AC3">
            <w:pPr>
              <w:spacing w:after="0" w:line="240" w:lineRule="auto"/>
              <w:ind w:firstLine="0"/>
              <w:rPr>
                <w:rFonts w:ascii="Garamond" w:hAnsi="Garamond"/>
                <w:sz w:val="20"/>
                <w:szCs w:val="20"/>
                <w:vertAlign w:val="superscript"/>
                <w:lang w:val="sq-AL"/>
              </w:rPr>
            </w:pPr>
            <w:r w:rsidRPr="0069384E">
              <w:rPr>
                <w:rFonts w:ascii="Garamond" w:hAnsi="Garamond"/>
                <w:sz w:val="20"/>
                <w:szCs w:val="20"/>
                <w:lang w:val="sq-AL"/>
              </w:rPr>
              <w:t>Spinaq i freskët (</w:t>
            </w:r>
            <w:r w:rsidRPr="0069384E">
              <w:rPr>
                <w:rFonts w:ascii="Garamond" w:hAnsi="Garamond"/>
                <w:i/>
                <w:sz w:val="20"/>
                <w:szCs w:val="20"/>
                <w:lang w:val="sq-AL"/>
              </w:rPr>
              <w:t>Spinacia oleracea</w:t>
            </w:r>
            <w:r w:rsidRPr="0069384E">
              <w:rPr>
                <w:rFonts w:ascii="Garamond" w:hAnsi="Garamond"/>
                <w:sz w:val="20"/>
                <w:szCs w:val="20"/>
                <w:lang w:val="sq-AL"/>
              </w:rPr>
              <w:t xml:space="preserve">) </w:t>
            </w:r>
            <w:r w:rsidRPr="0069384E">
              <w:rPr>
                <w:rFonts w:ascii="Garamond" w:hAnsi="Garamond"/>
                <w:sz w:val="20"/>
                <w:szCs w:val="20"/>
                <w:vertAlign w:val="superscript"/>
                <w:lang w:val="sq-AL"/>
              </w:rPr>
              <w:t>(2)</w:t>
            </w:r>
          </w:p>
        </w:tc>
        <w:tc>
          <w:tcPr>
            <w:tcW w:w="231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 </w:t>
            </w:r>
          </w:p>
        </w:tc>
        <w:tc>
          <w:tcPr>
            <w:tcW w:w="463"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3 000</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 </w:t>
            </w:r>
          </w:p>
        </w:tc>
      </w:tr>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1.2</w:t>
            </w:r>
          </w:p>
        </w:tc>
        <w:tc>
          <w:tcPr>
            <w:tcW w:w="1852"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Spinaq i konservuar, i ngrirë thellë ose i ngrirë</w:t>
            </w:r>
          </w:p>
        </w:tc>
        <w:tc>
          <w:tcPr>
            <w:tcW w:w="2315" w:type="pct"/>
          </w:tcPr>
          <w:p w:rsidR="005C56F9" w:rsidRPr="0069384E" w:rsidRDefault="005C56F9" w:rsidP="00CD0AC3">
            <w:pPr>
              <w:spacing w:after="0" w:line="240" w:lineRule="auto"/>
              <w:ind w:firstLine="0"/>
              <w:rPr>
                <w:rFonts w:ascii="Garamond" w:hAnsi="Garamond"/>
                <w:sz w:val="20"/>
                <w:szCs w:val="20"/>
                <w:lang w:val="sq-AL"/>
              </w:rPr>
            </w:pPr>
          </w:p>
        </w:tc>
        <w:tc>
          <w:tcPr>
            <w:tcW w:w="463"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2 000</w:t>
            </w:r>
          </w:p>
        </w:tc>
      </w:tr>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1.3</w:t>
            </w:r>
          </w:p>
        </w:tc>
        <w:tc>
          <w:tcPr>
            <w:tcW w:w="1852" w:type="pct"/>
          </w:tcPr>
          <w:p w:rsidR="005C56F9" w:rsidRPr="0069384E" w:rsidRDefault="005C56F9" w:rsidP="00306AC2">
            <w:pPr>
              <w:spacing w:after="0" w:line="240" w:lineRule="auto"/>
              <w:ind w:firstLine="0"/>
              <w:rPr>
                <w:rFonts w:ascii="Garamond" w:hAnsi="Garamond"/>
                <w:sz w:val="20"/>
                <w:szCs w:val="20"/>
                <w:lang w:val="sq-AL"/>
              </w:rPr>
            </w:pPr>
            <w:r w:rsidRPr="0069384E">
              <w:rPr>
                <w:rFonts w:ascii="Garamond" w:hAnsi="Garamond"/>
                <w:sz w:val="20"/>
                <w:szCs w:val="20"/>
                <w:lang w:val="sq-AL"/>
              </w:rPr>
              <w:t>Marule e freskët (</w:t>
            </w:r>
            <w:r w:rsidRPr="0069384E">
              <w:rPr>
                <w:rFonts w:ascii="Garamond" w:hAnsi="Garamond"/>
                <w:i/>
                <w:sz w:val="20"/>
                <w:szCs w:val="20"/>
                <w:lang w:val="sq-AL"/>
              </w:rPr>
              <w:t>Lactuca sativa L.</w:t>
            </w:r>
            <w:r w:rsidRPr="0069384E">
              <w:rPr>
                <w:rFonts w:ascii="Garamond" w:hAnsi="Garamond"/>
                <w:sz w:val="20"/>
                <w:szCs w:val="20"/>
                <w:lang w:val="sq-AL"/>
              </w:rPr>
              <w:t>) (marule e mbrojtur dhe e rritur në ambient të hapur) duke përjashtuar marulen e listuar n</w:t>
            </w:r>
            <w:r w:rsidR="00306AC2">
              <w:rPr>
                <w:rFonts w:ascii="Garamond" w:hAnsi="Garamond"/>
                <w:sz w:val="20"/>
                <w:szCs w:val="20"/>
                <w:lang w:val="sq-AL"/>
              </w:rPr>
              <w:t>ë</w:t>
            </w:r>
            <w:r w:rsidRPr="0069384E">
              <w:rPr>
                <w:rFonts w:ascii="Garamond" w:hAnsi="Garamond"/>
                <w:sz w:val="20"/>
                <w:szCs w:val="20"/>
                <w:lang w:val="sq-AL"/>
              </w:rPr>
              <w:t xml:space="preserve"> pik</w:t>
            </w:r>
            <w:r w:rsidR="00306AC2">
              <w:rPr>
                <w:rFonts w:ascii="Garamond" w:hAnsi="Garamond"/>
                <w:sz w:val="20"/>
                <w:szCs w:val="20"/>
                <w:lang w:val="sq-AL"/>
              </w:rPr>
              <w:t>ë</w:t>
            </w:r>
            <w:r w:rsidRPr="0069384E">
              <w:rPr>
                <w:rFonts w:ascii="Garamond" w:hAnsi="Garamond"/>
                <w:sz w:val="20"/>
                <w:szCs w:val="20"/>
                <w:lang w:val="sq-AL"/>
              </w:rPr>
              <w:t>n 1.4</w:t>
            </w:r>
          </w:p>
        </w:tc>
        <w:tc>
          <w:tcPr>
            <w:tcW w:w="231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Vjelë nga 1 </w:t>
            </w:r>
            <w:r w:rsidR="00D856FF" w:rsidRPr="0069384E">
              <w:rPr>
                <w:rFonts w:ascii="Garamond" w:hAnsi="Garamond"/>
                <w:sz w:val="20"/>
                <w:szCs w:val="20"/>
                <w:lang w:val="sq-AL"/>
              </w:rPr>
              <w:t xml:space="preserve">tetori </w:t>
            </w:r>
            <w:r w:rsidRPr="0069384E">
              <w:rPr>
                <w:rFonts w:ascii="Garamond" w:hAnsi="Garamond"/>
                <w:sz w:val="20"/>
                <w:szCs w:val="20"/>
                <w:lang w:val="sq-AL"/>
              </w:rPr>
              <w:t xml:space="preserve">deri 31 </w:t>
            </w:r>
            <w:r w:rsidR="00D856FF" w:rsidRPr="0069384E">
              <w:rPr>
                <w:rFonts w:ascii="Garamond" w:hAnsi="Garamond"/>
                <w:sz w:val="20"/>
                <w:szCs w:val="20"/>
                <w:lang w:val="sq-AL"/>
              </w:rPr>
              <w:t>mars</w:t>
            </w:r>
            <w:r w:rsidRPr="0069384E">
              <w:rPr>
                <w:rFonts w:ascii="Garamond" w:hAnsi="Garamond"/>
                <w:sz w:val="20"/>
                <w:szCs w:val="20"/>
                <w:lang w:val="sq-AL"/>
              </w:rPr>
              <w:t>;</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rritur e mbuluar (e mbrojtur)</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rritur n</w:t>
            </w:r>
            <w:r w:rsidR="00306AC2">
              <w:rPr>
                <w:rFonts w:ascii="Garamond" w:hAnsi="Garamond"/>
                <w:sz w:val="20"/>
                <w:szCs w:val="20"/>
                <w:lang w:val="sq-AL"/>
              </w:rPr>
              <w:t>ë</w:t>
            </w:r>
            <w:r w:rsidRPr="0069384E">
              <w:rPr>
                <w:rFonts w:ascii="Garamond" w:hAnsi="Garamond"/>
                <w:sz w:val="20"/>
                <w:szCs w:val="20"/>
                <w:lang w:val="sq-AL"/>
              </w:rPr>
              <w:t xml:space="preserve"> ambient t</w:t>
            </w:r>
            <w:r w:rsidR="00306AC2">
              <w:rPr>
                <w:rFonts w:ascii="Garamond" w:hAnsi="Garamond"/>
                <w:sz w:val="20"/>
                <w:szCs w:val="20"/>
                <w:lang w:val="sq-AL"/>
              </w:rPr>
              <w:t>ë</w:t>
            </w:r>
            <w:r w:rsidRPr="0069384E">
              <w:rPr>
                <w:rFonts w:ascii="Garamond" w:hAnsi="Garamond"/>
                <w:sz w:val="20"/>
                <w:szCs w:val="20"/>
                <w:lang w:val="sq-AL"/>
              </w:rPr>
              <w:t xml:space="preserve"> hapur</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Vjelë nga 1 </w:t>
            </w:r>
            <w:r w:rsidR="00D856FF" w:rsidRPr="0069384E">
              <w:rPr>
                <w:rFonts w:ascii="Garamond" w:hAnsi="Garamond"/>
                <w:sz w:val="20"/>
                <w:szCs w:val="20"/>
                <w:lang w:val="sq-AL"/>
              </w:rPr>
              <w:t xml:space="preserve">prilli </w:t>
            </w:r>
            <w:r w:rsidRPr="0069384E">
              <w:rPr>
                <w:rFonts w:ascii="Garamond" w:hAnsi="Garamond"/>
                <w:sz w:val="20"/>
                <w:szCs w:val="20"/>
                <w:lang w:val="sq-AL"/>
              </w:rPr>
              <w:t xml:space="preserve">deri 30 </w:t>
            </w:r>
            <w:r w:rsidR="00564438">
              <w:rPr>
                <w:rFonts w:ascii="Garamond" w:hAnsi="Garamond"/>
                <w:sz w:val="20"/>
                <w:szCs w:val="20"/>
                <w:lang w:val="sq-AL"/>
              </w:rPr>
              <w:t>s</w:t>
            </w:r>
            <w:r w:rsidRPr="0069384E">
              <w:rPr>
                <w:rFonts w:ascii="Garamond" w:hAnsi="Garamond"/>
                <w:sz w:val="20"/>
                <w:szCs w:val="20"/>
                <w:lang w:val="sq-AL"/>
              </w:rPr>
              <w:t>htator;</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rritur e mbuluar (e mbrojtur)</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rritur në ambient të hapur</w:t>
            </w:r>
          </w:p>
        </w:tc>
        <w:tc>
          <w:tcPr>
            <w:tcW w:w="463"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5 000</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4 000</w:t>
            </w: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4 000</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3 000</w:t>
            </w:r>
          </w:p>
        </w:tc>
      </w:tr>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1.4</w:t>
            </w:r>
          </w:p>
        </w:tc>
        <w:tc>
          <w:tcPr>
            <w:tcW w:w="1852"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tipit ajsberg</w:t>
            </w:r>
          </w:p>
        </w:tc>
        <w:tc>
          <w:tcPr>
            <w:tcW w:w="231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rritur e mbuluar (e mbrojtur)</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Marule e rritur n</w:t>
            </w:r>
            <w:r w:rsidR="00306AC2">
              <w:rPr>
                <w:rFonts w:ascii="Garamond" w:hAnsi="Garamond"/>
                <w:sz w:val="20"/>
                <w:szCs w:val="20"/>
                <w:lang w:val="sq-AL"/>
              </w:rPr>
              <w:t>ë</w:t>
            </w:r>
            <w:r w:rsidRPr="0069384E">
              <w:rPr>
                <w:rFonts w:ascii="Garamond" w:hAnsi="Garamond"/>
                <w:sz w:val="20"/>
                <w:szCs w:val="20"/>
                <w:lang w:val="sq-AL"/>
              </w:rPr>
              <w:t xml:space="preserve"> ambient t</w:t>
            </w:r>
            <w:r w:rsidR="00306AC2">
              <w:rPr>
                <w:rFonts w:ascii="Garamond" w:hAnsi="Garamond"/>
                <w:sz w:val="20"/>
                <w:szCs w:val="20"/>
                <w:lang w:val="sq-AL"/>
              </w:rPr>
              <w:t>ë</w:t>
            </w:r>
            <w:r w:rsidRPr="0069384E">
              <w:rPr>
                <w:rFonts w:ascii="Garamond" w:hAnsi="Garamond"/>
                <w:sz w:val="20"/>
                <w:szCs w:val="20"/>
                <w:lang w:val="sq-AL"/>
              </w:rPr>
              <w:t xml:space="preserve"> hapur</w:t>
            </w:r>
          </w:p>
        </w:tc>
        <w:tc>
          <w:tcPr>
            <w:tcW w:w="463"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2 500</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2 000</w:t>
            </w:r>
          </w:p>
        </w:tc>
      </w:tr>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1.5</w:t>
            </w:r>
          </w:p>
        </w:tc>
        <w:tc>
          <w:tcPr>
            <w:tcW w:w="1852" w:type="pct"/>
            <w:vAlign w:val="bottom"/>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color w:val="010202"/>
                <w:sz w:val="20"/>
                <w:szCs w:val="20"/>
                <w:lang w:val="sq-AL"/>
              </w:rPr>
              <w:t>Rukola (</w:t>
            </w:r>
            <w:r w:rsidRPr="0069384E">
              <w:rPr>
                <w:rFonts w:ascii="Garamond" w:hAnsi="Garamond"/>
                <w:i/>
                <w:iCs/>
                <w:color w:val="010202"/>
                <w:sz w:val="20"/>
                <w:szCs w:val="20"/>
                <w:lang w:val="sq-AL"/>
              </w:rPr>
              <w:t>Eruca sativa</w:t>
            </w:r>
            <w:r w:rsidRPr="0069384E">
              <w:rPr>
                <w:rFonts w:ascii="Garamond" w:hAnsi="Garamond"/>
                <w:color w:val="010202"/>
                <w:sz w:val="20"/>
                <w:szCs w:val="20"/>
                <w:lang w:val="sq-AL"/>
              </w:rPr>
              <w:t xml:space="preserve">, </w:t>
            </w:r>
            <w:r w:rsidRPr="0069384E">
              <w:rPr>
                <w:rFonts w:ascii="Garamond" w:hAnsi="Garamond"/>
                <w:i/>
                <w:iCs/>
                <w:color w:val="010202"/>
                <w:sz w:val="20"/>
                <w:szCs w:val="20"/>
                <w:lang w:val="sq-AL"/>
              </w:rPr>
              <w:t>Diplotaxis</w:t>
            </w:r>
            <w:r w:rsidRPr="0069384E">
              <w:rPr>
                <w:rFonts w:ascii="Garamond" w:hAnsi="Garamond"/>
                <w:color w:val="010202"/>
                <w:sz w:val="20"/>
                <w:szCs w:val="20"/>
                <w:lang w:val="sq-AL"/>
              </w:rPr>
              <w:t xml:space="preserve"> sp., </w:t>
            </w:r>
            <w:r w:rsidRPr="0069384E">
              <w:rPr>
                <w:rFonts w:ascii="Garamond" w:hAnsi="Garamond"/>
                <w:i/>
                <w:iCs/>
                <w:color w:val="010202"/>
                <w:sz w:val="20"/>
                <w:szCs w:val="20"/>
                <w:lang w:val="sq-AL"/>
              </w:rPr>
              <w:t>Brassica tenuifolia</w:t>
            </w:r>
            <w:r w:rsidRPr="0069384E">
              <w:rPr>
                <w:rFonts w:ascii="Garamond" w:hAnsi="Garamond"/>
                <w:color w:val="010202"/>
                <w:sz w:val="20"/>
                <w:szCs w:val="20"/>
                <w:lang w:val="sq-AL"/>
              </w:rPr>
              <w:t>,</w:t>
            </w:r>
            <w:r w:rsidRPr="0069384E">
              <w:rPr>
                <w:rFonts w:ascii="Garamond" w:hAnsi="Garamond"/>
                <w:i/>
                <w:iCs/>
                <w:color w:val="010202"/>
                <w:sz w:val="20"/>
                <w:szCs w:val="20"/>
                <w:lang w:val="sq-AL"/>
              </w:rPr>
              <w:t xml:space="preserve"> Sisymbrium tenuifolium</w:t>
            </w:r>
            <w:r w:rsidRPr="0069384E">
              <w:rPr>
                <w:rFonts w:ascii="Garamond" w:hAnsi="Garamond"/>
                <w:color w:val="010202"/>
                <w:sz w:val="20"/>
                <w:szCs w:val="20"/>
                <w:lang w:val="sq-AL"/>
              </w:rPr>
              <w:t>)</w:t>
            </w:r>
          </w:p>
        </w:tc>
        <w:tc>
          <w:tcPr>
            <w:tcW w:w="2315" w:type="pct"/>
          </w:tcPr>
          <w:p w:rsidR="005C56F9" w:rsidRPr="0069384E" w:rsidRDefault="005C56F9" w:rsidP="00CD0AC3">
            <w:pPr>
              <w:spacing w:after="0" w:line="240" w:lineRule="auto"/>
              <w:ind w:firstLine="0"/>
              <w:rPr>
                <w:rFonts w:ascii="Garamond" w:hAnsi="Garamond"/>
                <w:color w:val="010202"/>
                <w:sz w:val="20"/>
                <w:szCs w:val="20"/>
                <w:lang w:val="sq-AL"/>
              </w:rPr>
            </w:pPr>
            <w:r w:rsidRPr="0069384E">
              <w:rPr>
                <w:rFonts w:ascii="Garamond" w:hAnsi="Garamond"/>
                <w:sz w:val="20"/>
                <w:szCs w:val="20"/>
                <w:lang w:val="sq-AL"/>
              </w:rPr>
              <w:t xml:space="preserve">Vjelë nga 1 </w:t>
            </w:r>
            <w:r w:rsidR="00D856FF" w:rsidRPr="0069384E">
              <w:rPr>
                <w:rFonts w:ascii="Garamond" w:hAnsi="Garamond"/>
                <w:sz w:val="20"/>
                <w:szCs w:val="20"/>
                <w:lang w:val="sq-AL"/>
              </w:rPr>
              <w:t xml:space="preserve">tetori </w:t>
            </w:r>
            <w:r w:rsidRPr="0069384E">
              <w:rPr>
                <w:rFonts w:ascii="Garamond" w:hAnsi="Garamond"/>
                <w:sz w:val="20"/>
                <w:szCs w:val="20"/>
                <w:lang w:val="sq-AL"/>
              </w:rPr>
              <w:t xml:space="preserve">deri 31 </w:t>
            </w:r>
            <w:r w:rsidR="00D856FF" w:rsidRPr="0069384E">
              <w:rPr>
                <w:rFonts w:ascii="Garamond" w:hAnsi="Garamond"/>
                <w:sz w:val="20"/>
                <w:szCs w:val="20"/>
                <w:lang w:val="sq-AL"/>
              </w:rPr>
              <w:t>mars</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Vjelë nga 1 </w:t>
            </w:r>
            <w:r w:rsidR="00D856FF" w:rsidRPr="0069384E">
              <w:rPr>
                <w:rFonts w:ascii="Garamond" w:hAnsi="Garamond"/>
                <w:sz w:val="20"/>
                <w:szCs w:val="20"/>
                <w:lang w:val="sq-AL"/>
              </w:rPr>
              <w:t xml:space="preserve">prilli </w:t>
            </w:r>
            <w:r w:rsidRPr="0069384E">
              <w:rPr>
                <w:rFonts w:ascii="Garamond" w:hAnsi="Garamond"/>
                <w:sz w:val="20"/>
                <w:szCs w:val="20"/>
                <w:lang w:val="sq-AL"/>
              </w:rPr>
              <w:t xml:space="preserve">deri 30 </w:t>
            </w:r>
            <w:r w:rsidR="00D856FF" w:rsidRPr="0069384E">
              <w:rPr>
                <w:rFonts w:ascii="Garamond" w:hAnsi="Garamond"/>
                <w:sz w:val="20"/>
                <w:szCs w:val="20"/>
                <w:lang w:val="sq-AL"/>
              </w:rPr>
              <w:t>shtator</w:t>
            </w:r>
          </w:p>
        </w:tc>
        <w:tc>
          <w:tcPr>
            <w:tcW w:w="463"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7 000</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6 000</w:t>
            </w:r>
          </w:p>
        </w:tc>
      </w:tr>
      <w:tr w:rsidR="005C56F9" w:rsidRPr="0069384E" w:rsidTr="00461FB4">
        <w:tc>
          <w:tcPr>
            <w:tcW w:w="37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1.6</w:t>
            </w:r>
          </w:p>
        </w:tc>
        <w:tc>
          <w:tcPr>
            <w:tcW w:w="1852" w:type="pct"/>
            <w:vAlign w:val="bottom"/>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Ushqimet me bazë drithi të përpunuara dhe ushqimet për foshnje dhe fëmijë të vegjël</w:t>
            </w:r>
            <w:r w:rsidRPr="0069384E">
              <w:rPr>
                <w:rFonts w:ascii="Garamond" w:hAnsi="Garamond"/>
                <w:color w:val="010202"/>
                <w:sz w:val="20"/>
                <w:szCs w:val="20"/>
                <w:lang w:val="sq-AL"/>
              </w:rPr>
              <w:t>(</w:t>
            </w:r>
            <w:r w:rsidRPr="0069384E">
              <w:rPr>
                <w:rFonts w:ascii="Garamond" w:hAnsi="Garamond"/>
                <w:color w:val="010202"/>
                <w:sz w:val="20"/>
                <w:szCs w:val="20"/>
                <w:vertAlign w:val="superscript"/>
                <w:lang w:val="sq-AL"/>
              </w:rPr>
              <w:t>3</w:t>
            </w:r>
            <w:r w:rsidRPr="0069384E">
              <w:rPr>
                <w:rFonts w:ascii="Garamond" w:hAnsi="Garamond"/>
                <w:color w:val="010202"/>
                <w:sz w:val="20"/>
                <w:szCs w:val="20"/>
                <w:lang w:val="sq-AL"/>
              </w:rPr>
              <w:t>) (</w:t>
            </w:r>
            <w:r w:rsidRPr="0069384E">
              <w:rPr>
                <w:rFonts w:ascii="Garamond" w:hAnsi="Garamond"/>
                <w:color w:val="010202"/>
                <w:sz w:val="20"/>
                <w:szCs w:val="20"/>
                <w:vertAlign w:val="superscript"/>
                <w:lang w:val="sq-AL"/>
              </w:rPr>
              <w:t>4</w:t>
            </w:r>
            <w:r w:rsidRPr="0069384E">
              <w:rPr>
                <w:rFonts w:ascii="Garamond" w:hAnsi="Garamond"/>
                <w:color w:val="010202"/>
                <w:sz w:val="20"/>
                <w:szCs w:val="20"/>
                <w:lang w:val="sq-AL"/>
              </w:rPr>
              <w:t>)</w:t>
            </w:r>
          </w:p>
        </w:tc>
        <w:tc>
          <w:tcPr>
            <w:tcW w:w="2315" w:type="pct"/>
            <w:vAlign w:val="bottom"/>
          </w:tcPr>
          <w:p w:rsidR="005C56F9" w:rsidRPr="0069384E" w:rsidRDefault="005C56F9" w:rsidP="00CD0AC3">
            <w:pPr>
              <w:spacing w:after="0" w:line="240" w:lineRule="auto"/>
              <w:ind w:firstLine="0"/>
              <w:rPr>
                <w:rFonts w:ascii="Garamond" w:hAnsi="Garamond"/>
                <w:sz w:val="20"/>
                <w:szCs w:val="20"/>
                <w:lang w:val="sq-AL"/>
              </w:rPr>
            </w:pPr>
          </w:p>
        </w:tc>
        <w:tc>
          <w:tcPr>
            <w:tcW w:w="463"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w:t>
            </w:r>
          </w:p>
        </w:tc>
      </w:tr>
    </w:tbl>
    <w:p w:rsidR="005C56F9" w:rsidRDefault="005C56F9" w:rsidP="00924222">
      <w:pPr>
        <w:pStyle w:val="Paragrafi"/>
        <w:rPr>
          <w:lang w:val="sq-AL"/>
        </w:rPr>
      </w:pPr>
    </w:p>
    <w:p w:rsidR="00461FB4" w:rsidRPr="0069384E" w:rsidRDefault="00461FB4" w:rsidP="00924222">
      <w:pPr>
        <w:pStyle w:val="Paragrafi"/>
        <w:rPr>
          <w:lang w:val="sq-AL"/>
        </w:rPr>
      </w:pPr>
    </w:p>
    <w:p w:rsidR="005C56F9" w:rsidRPr="00F33A95" w:rsidRDefault="005C56F9" w:rsidP="00F33A95">
      <w:pPr>
        <w:pStyle w:val="Paragrafi"/>
        <w:jc w:val="center"/>
        <w:rPr>
          <w:i/>
          <w:lang w:val="sq-AL"/>
        </w:rPr>
      </w:pPr>
      <w:r w:rsidRPr="00F33A95">
        <w:rPr>
          <w:i/>
          <w:lang w:val="sq-AL"/>
        </w:rPr>
        <w:lastRenderedPageBreak/>
        <w:t>Pjesa 2: Mykotoksinat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4492"/>
        <w:gridCol w:w="984"/>
        <w:gridCol w:w="2190"/>
        <w:gridCol w:w="1094"/>
      </w:tblGrid>
      <w:tr w:rsidR="005C56F9" w:rsidRPr="0069384E" w:rsidTr="00461FB4">
        <w:trPr>
          <w:trHeight w:val="113"/>
        </w:trPr>
        <w:tc>
          <w:tcPr>
            <w:tcW w:w="556" w:type="pct"/>
            <w:vMerge w:val="restart"/>
          </w:tcPr>
          <w:p w:rsidR="005C56F9" w:rsidRPr="0069384E" w:rsidRDefault="005C56F9" w:rsidP="00CD0AC3">
            <w:pPr>
              <w:spacing w:after="0" w:line="240" w:lineRule="auto"/>
              <w:ind w:firstLine="0"/>
              <w:jc w:val="center"/>
              <w:rPr>
                <w:rFonts w:ascii="Garamond" w:hAnsi="Garamond"/>
                <w:b/>
                <w:sz w:val="20"/>
                <w:szCs w:val="20"/>
                <w:lang w:val="sq-AL"/>
              </w:rPr>
            </w:pPr>
          </w:p>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Nr</w:t>
            </w:r>
            <w:r w:rsidR="0069384E">
              <w:rPr>
                <w:rFonts w:ascii="Garamond" w:hAnsi="Garamond"/>
                <w:b/>
                <w:sz w:val="20"/>
                <w:szCs w:val="20"/>
                <w:lang w:val="sq-AL"/>
              </w:rPr>
              <w:t>.</w:t>
            </w:r>
          </w:p>
        </w:tc>
        <w:tc>
          <w:tcPr>
            <w:tcW w:w="2279" w:type="pct"/>
            <w:vMerge w:val="restart"/>
          </w:tcPr>
          <w:p w:rsidR="005C56F9" w:rsidRPr="0069384E" w:rsidRDefault="005C56F9" w:rsidP="00CD0AC3">
            <w:pPr>
              <w:spacing w:after="0" w:line="240" w:lineRule="auto"/>
              <w:ind w:firstLine="0"/>
              <w:jc w:val="center"/>
              <w:rPr>
                <w:rFonts w:ascii="Garamond" w:hAnsi="Garamond"/>
                <w:b/>
                <w:sz w:val="20"/>
                <w:szCs w:val="20"/>
                <w:lang w:val="sq-AL"/>
              </w:rPr>
            </w:pPr>
          </w:p>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Produkti</w:t>
            </w:r>
          </w:p>
        </w:tc>
        <w:tc>
          <w:tcPr>
            <w:tcW w:w="2166" w:type="pct"/>
            <w:gridSpan w:val="3"/>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Niveli maksimal (µg/kg)</w:t>
            </w:r>
          </w:p>
        </w:tc>
      </w:tr>
      <w:tr w:rsidR="005C56F9" w:rsidRPr="0069384E" w:rsidTr="00461FB4">
        <w:trPr>
          <w:trHeight w:val="112"/>
        </w:trPr>
        <w:tc>
          <w:tcPr>
            <w:tcW w:w="556" w:type="pct"/>
            <w:vMerge/>
          </w:tcPr>
          <w:p w:rsidR="005C56F9" w:rsidRPr="0069384E" w:rsidRDefault="005C56F9" w:rsidP="00CD0AC3">
            <w:pPr>
              <w:spacing w:after="0" w:line="240" w:lineRule="auto"/>
              <w:ind w:firstLine="0"/>
              <w:jc w:val="center"/>
              <w:rPr>
                <w:rFonts w:ascii="Garamond" w:hAnsi="Garamond"/>
                <w:sz w:val="20"/>
                <w:szCs w:val="20"/>
                <w:lang w:val="sq-AL"/>
              </w:rPr>
            </w:pPr>
          </w:p>
        </w:tc>
        <w:tc>
          <w:tcPr>
            <w:tcW w:w="2279" w:type="pct"/>
            <w:vMerge/>
          </w:tcPr>
          <w:p w:rsidR="005C56F9" w:rsidRPr="0069384E" w:rsidRDefault="005C56F9" w:rsidP="00CD0AC3">
            <w:pPr>
              <w:spacing w:after="0" w:line="240" w:lineRule="auto"/>
              <w:ind w:firstLine="0"/>
              <w:rPr>
                <w:rFonts w:ascii="Garamond" w:hAnsi="Garamond"/>
                <w:sz w:val="20"/>
                <w:szCs w:val="20"/>
                <w:lang w:val="sq-AL"/>
              </w:rPr>
            </w:pPr>
          </w:p>
        </w:tc>
        <w:tc>
          <w:tcPr>
            <w:tcW w:w="499"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B</w:t>
            </w:r>
            <w:r w:rsidRPr="0069384E">
              <w:rPr>
                <w:rFonts w:ascii="Garamond" w:hAnsi="Garamond"/>
                <w:sz w:val="20"/>
                <w:szCs w:val="20"/>
                <w:vertAlign w:val="subscript"/>
                <w:lang w:val="sq-AL"/>
              </w:rPr>
              <w:t>1</w:t>
            </w: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B</w:t>
            </w:r>
            <w:r w:rsidRPr="0069384E">
              <w:rPr>
                <w:rFonts w:ascii="Garamond" w:hAnsi="Garamond"/>
                <w:sz w:val="20"/>
                <w:szCs w:val="20"/>
                <w:vertAlign w:val="subscript"/>
                <w:lang w:val="sq-AL"/>
              </w:rPr>
              <w:t>1</w:t>
            </w:r>
            <w:r w:rsidRPr="0069384E">
              <w:rPr>
                <w:rFonts w:ascii="Garamond" w:hAnsi="Garamond"/>
                <w:sz w:val="20"/>
                <w:szCs w:val="20"/>
                <w:lang w:val="sq-AL"/>
              </w:rPr>
              <w:t xml:space="preserve"> + B</w:t>
            </w:r>
            <w:r w:rsidRPr="0069384E">
              <w:rPr>
                <w:rFonts w:ascii="Garamond" w:hAnsi="Garamond"/>
                <w:sz w:val="20"/>
                <w:szCs w:val="20"/>
                <w:vertAlign w:val="subscript"/>
                <w:lang w:val="sq-AL"/>
              </w:rPr>
              <w:t>2</w:t>
            </w:r>
            <w:r w:rsidRPr="0069384E">
              <w:rPr>
                <w:rFonts w:ascii="Garamond" w:hAnsi="Garamond"/>
                <w:sz w:val="20"/>
                <w:szCs w:val="20"/>
                <w:lang w:val="sq-AL"/>
              </w:rPr>
              <w:t xml:space="preserve"> + G</w:t>
            </w:r>
            <w:r w:rsidRPr="0069384E">
              <w:rPr>
                <w:rFonts w:ascii="Garamond" w:hAnsi="Garamond"/>
                <w:sz w:val="20"/>
                <w:szCs w:val="20"/>
                <w:vertAlign w:val="subscript"/>
                <w:lang w:val="sq-AL"/>
              </w:rPr>
              <w:t>1</w:t>
            </w:r>
            <w:r w:rsidRPr="0069384E">
              <w:rPr>
                <w:rFonts w:ascii="Garamond" w:hAnsi="Garamond"/>
                <w:sz w:val="20"/>
                <w:szCs w:val="20"/>
                <w:lang w:val="sq-AL"/>
              </w:rPr>
              <w:t xml:space="preserve"> + G</w:t>
            </w:r>
            <w:r w:rsidRPr="0069384E">
              <w:rPr>
                <w:rFonts w:ascii="Garamond" w:hAnsi="Garamond"/>
                <w:sz w:val="20"/>
                <w:szCs w:val="20"/>
                <w:vertAlign w:val="subscript"/>
                <w:lang w:val="sq-AL"/>
              </w:rPr>
              <w:t>2</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M</w:t>
            </w:r>
            <w:r w:rsidRPr="0069384E">
              <w:rPr>
                <w:rFonts w:ascii="Garamond" w:hAnsi="Garamond"/>
                <w:sz w:val="20"/>
                <w:szCs w:val="20"/>
                <w:vertAlign w:val="subscript"/>
                <w:lang w:val="sq-AL"/>
              </w:rPr>
              <w:t>1</w:t>
            </w:r>
          </w:p>
        </w:tc>
      </w:tr>
      <w:tr w:rsidR="005C56F9" w:rsidRPr="0069384E" w:rsidTr="00461FB4">
        <w:trPr>
          <w:trHeight w:val="112"/>
        </w:trPr>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w:t>
            </w:r>
          </w:p>
        </w:tc>
        <w:tc>
          <w:tcPr>
            <w:tcW w:w="2279" w:type="pct"/>
          </w:tcPr>
          <w:p w:rsidR="005C56F9" w:rsidRPr="0069384E" w:rsidRDefault="005C56F9" w:rsidP="00CD0AC3">
            <w:pPr>
              <w:spacing w:after="0" w:line="240" w:lineRule="auto"/>
              <w:ind w:firstLine="0"/>
              <w:rPr>
                <w:rFonts w:ascii="Garamond" w:hAnsi="Garamond"/>
                <w:i/>
                <w:sz w:val="20"/>
                <w:szCs w:val="20"/>
                <w:lang w:val="sq-AL"/>
              </w:rPr>
            </w:pPr>
            <w:r w:rsidRPr="0052675E">
              <w:rPr>
                <w:rFonts w:ascii="Garamond" w:hAnsi="Garamond"/>
                <w:b/>
                <w:sz w:val="20"/>
                <w:szCs w:val="20"/>
                <w:lang w:val="sq-AL"/>
              </w:rPr>
              <w:t>Aflatoksina</w:t>
            </w:r>
          </w:p>
        </w:tc>
        <w:tc>
          <w:tcPr>
            <w:tcW w:w="499" w:type="pct"/>
          </w:tcPr>
          <w:p w:rsidR="005C56F9" w:rsidRPr="0069384E" w:rsidRDefault="005C56F9" w:rsidP="00CD0AC3">
            <w:pPr>
              <w:spacing w:after="0" w:line="240" w:lineRule="auto"/>
              <w:ind w:firstLine="0"/>
              <w:jc w:val="center"/>
              <w:rPr>
                <w:rFonts w:ascii="Garamond" w:hAnsi="Garamond"/>
                <w:sz w:val="20"/>
                <w:szCs w:val="20"/>
                <w:lang w:val="sq-AL"/>
              </w:rPr>
            </w:pP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w:t>
            </w:r>
          </w:p>
        </w:tc>
        <w:tc>
          <w:tcPr>
            <w:tcW w:w="2279"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Kikirikët dhe farërat e tjera vajore </w:t>
            </w:r>
            <w:r w:rsidRPr="0069384E">
              <w:rPr>
                <w:rFonts w:ascii="Garamond" w:hAnsi="Garamond"/>
                <w:sz w:val="20"/>
                <w:szCs w:val="20"/>
                <w:vertAlign w:val="superscript"/>
                <w:lang w:val="sq-AL"/>
              </w:rPr>
              <w:t>(40)</w:t>
            </w:r>
            <w:r w:rsidRPr="0069384E">
              <w:rPr>
                <w:rFonts w:ascii="Garamond" w:hAnsi="Garamond"/>
                <w:sz w:val="20"/>
                <w:szCs w:val="20"/>
                <w:lang w:val="sq-AL"/>
              </w:rPr>
              <w:t>,</w:t>
            </w:r>
            <w:r w:rsidRPr="0069384E">
              <w:rPr>
                <w:rFonts w:ascii="Garamond" w:hAnsi="Garamond"/>
                <w:sz w:val="20"/>
                <w:szCs w:val="20"/>
                <w:vertAlign w:val="superscript"/>
                <w:lang w:val="sq-AL"/>
              </w:rPr>
              <w:t xml:space="preserve"> </w:t>
            </w:r>
            <w:r w:rsidRPr="0069384E">
              <w:rPr>
                <w:rFonts w:ascii="Garamond" w:hAnsi="Garamond"/>
                <w:sz w:val="20"/>
                <w:szCs w:val="20"/>
                <w:lang w:val="sq-AL"/>
              </w:rPr>
              <w:t>që i janë nënshtruar ndarjes ose trajtimeve të tjera fizike para përdorimit për konsum njerëzor ose përdorimit si përbërës  ushqimor</w:t>
            </w:r>
            <w:r w:rsidR="00B269D1">
              <w:rPr>
                <w:rFonts w:ascii="Garamond" w:hAnsi="Garamond"/>
                <w:sz w:val="20"/>
                <w:szCs w:val="20"/>
                <w:lang w:val="sq-AL"/>
              </w:rPr>
              <w:t>ë</w:t>
            </w:r>
            <w:r w:rsidRPr="0069384E">
              <w:rPr>
                <w:rFonts w:ascii="Garamond" w:hAnsi="Garamond"/>
                <w:sz w:val="20"/>
                <w:szCs w:val="20"/>
                <w:lang w:val="sq-AL"/>
              </w:rPr>
              <w:t>, me përjashtim të:</w:t>
            </w:r>
          </w:p>
          <w:p w:rsidR="005C56F9" w:rsidRPr="0069384E" w:rsidRDefault="005C56F9" w:rsidP="000B7CB4">
            <w:pPr>
              <w:spacing w:after="0" w:line="240" w:lineRule="auto"/>
              <w:ind w:firstLine="0"/>
              <w:rPr>
                <w:rFonts w:ascii="Garamond" w:hAnsi="Garamond"/>
                <w:sz w:val="20"/>
                <w:szCs w:val="20"/>
                <w:lang w:val="sq-AL"/>
              </w:rPr>
            </w:pPr>
            <w:r w:rsidRPr="0069384E">
              <w:rPr>
                <w:rFonts w:ascii="Garamond" w:hAnsi="Garamond"/>
                <w:sz w:val="20"/>
                <w:szCs w:val="20"/>
                <w:lang w:val="sq-AL"/>
              </w:rPr>
              <w:t>- kikirikëve dhe farërave të tjer</w:t>
            </w:r>
            <w:r w:rsidR="000B7CB4">
              <w:rPr>
                <w:rFonts w:ascii="Garamond" w:hAnsi="Garamond"/>
                <w:sz w:val="20"/>
                <w:szCs w:val="20"/>
                <w:lang w:val="sq-AL"/>
              </w:rPr>
              <w:t>a</w:t>
            </w:r>
            <w:r w:rsidRPr="0069384E">
              <w:rPr>
                <w:rFonts w:ascii="Garamond" w:hAnsi="Garamond"/>
                <w:sz w:val="20"/>
                <w:szCs w:val="20"/>
                <w:lang w:val="sq-AL"/>
              </w:rPr>
              <w:t xml:space="preserve"> vajore për shtrydhje për prodhimin e vajit bimor të rafinuar </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8,0 </w:t>
            </w:r>
            <w:r w:rsidRPr="0069384E">
              <w:rPr>
                <w:rFonts w:ascii="Garamond" w:hAnsi="Garamond"/>
                <w:sz w:val="20"/>
                <w:szCs w:val="20"/>
                <w:vertAlign w:val="superscript"/>
                <w:lang w:val="sq-AL"/>
              </w:rPr>
              <w:t>(5)</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15,0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2.1.2</w:t>
            </w:r>
          </w:p>
        </w:tc>
        <w:tc>
          <w:tcPr>
            <w:tcW w:w="2279" w:type="pct"/>
          </w:tcPr>
          <w:p w:rsidR="005C56F9" w:rsidRPr="0069384E" w:rsidRDefault="005C56F9" w:rsidP="00661BFD">
            <w:pPr>
              <w:spacing w:after="0" w:line="240" w:lineRule="auto"/>
              <w:ind w:firstLine="0"/>
              <w:rPr>
                <w:rFonts w:ascii="Garamond" w:hAnsi="Garamond"/>
                <w:sz w:val="20"/>
                <w:szCs w:val="20"/>
                <w:lang w:val="sq-AL"/>
              </w:rPr>
            </w:pPr>
            <w:r w:rsidRPr="0069384E">
              <w:rPr>
                <w:rFonts w:ascii="Garamond" w:hAnsi="Garamond"/>
                <w:sz w:val="20"/>
                <w:szCs w:val="20"/>
                <w:lang w:val="sq-AL"/>
              </w:rPr>
              <w:t>Bajame, fistikë dhe kajsi</w:t>
            </w:r>
            <w:r w:rsidR="00C6132C">
              <w:rPr>
                <w:rFonts w:ascii="Garamond" w:hAnsi="Garamond"/>
                <w:sz w:val="20"/>
                <w:szCs w:val="20"/>
                <w:lang w:val="sq-AL"/>
              </w:rPr>
              <w:t>,</w:t>
            </w:r>
            <w:r w:rsidRPr="0069384E">
              <w:rPr>
                <w:rFonts w:ascii="Garamond" w:hAnsi="Garamond"/>
                <w:sz w:val="20"/>
                <w:szCs w:val="20"/>
                <w:lang w:val="sq-AL"/>
              </w:rPr>
              <w:t xml:space="preserve"> që janë objekt i  ndarjes ose trajtimeve të tjera fizike para përdorimit për konsum njerëzor ose përdorimit si përbërës  ushqimor</w:t>
            </w:r>
            <w:r w:rsidR="00661BFD">
              <w:rPr>
                <w:rFonts w:ascii="Garamond" w:hAnsi="Garamond"/>
                <w:sz w:val="20"/>
                <w:szCs w:val="20"/>
                <w:lang w:val="sq-AL"/>
              </w:rPr>
              <w:t>ë</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12,0 </w:t>
            </w:r>
            <w:r w:rsidRPr="0069384E">
              <w:rPr>
                <w:rFonts w:ascii="Garamond" w:hAnsi="Garamond"/>
                <w:sz w:val="20"/>
                <w:szCs w:val="20"/>
                <w:vertAlign w:val="superscript"/>
                <w:lang w:val="sq-AL"/>
              </w:rPr>
              <w:t>(5)</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15,0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2.1.3</w:t>
            </w:r>
          </w:p>
        </w:tc>
        <w:tc>
          <w:tcPr>
            <w:tcW w:w="2279" w:type="pct"/>
          </w:tcPr>
          <w:p w:rsidR="005C56F9" w:rsidRPr="0069384E" w:rsidRDefault="005C56F9" w:rsidP="00661BFD">
            <w:pPr>
              <w:spacing w:after="0" w:line="240" w:lineRule="auto"/>
              <w:ind w:firstLine="0"/>
              <w:rPr>
                <w:rFonts w:ascii="Garamond" w:hAnsi="Garamond"/>
                <w:sz w:val="20"/>
                <w:szCs w:val="20"/>
                <w:lang w:val="sq-AL"/>
              </w:rPr>
            </w:pPr>
            <w:r w:rsidRPr="0069384E">
              <w:rPr>
                <w:rFonts w:ascii="Garamond" w:hAnsi="Garamond"/>
                <w:sz w:val="20"/>
                <w:szCs w:val="20"/>
                <w:lang w:val="sq-AL"/>
              </w:rPr>
              <w:t>Lajthi dhe arra Brazili  që janë objekt i  ndarjes, ose trajtimeve të tjera fizike para përdorimit për konsum njerëzor ose përdorimit si përbërës  ushqimor</w:t>
            </w:r>
            <w:r w:rsidR="00661BFD">
              <w:rPr>
                <w:rFonts w:ascii="Garamond" w:hAnsi="Garamond"/>
                <w:sz w:val="20"/>
                <w:szCs w:val="20"/>
                <w:lang w:val="sq-AL"/>
              </w:rPr>
              <w:t>ë</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8,0 </w:t>
            </w:r>
            <w:r w:rsidRPr="0069384E">
              <w:rPr>
                <w:rFonts w:ascii="Garamond" w:hAnsi="Garamond"/>
                <w:sz w:val="20"/>
                <w:szCs w:val="20"/>
                <w:vertAlign w:val="superscript"/>
                <w:lang w:val="sq-AL"/>
              </w:rPr>
              <w:t>(5)</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15,0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2.1.4</w:t>
            </w:r>
          </w:p>
        </w:tc>
        <w:tc>
          <w:tcPr>
            <w:tcW w:w="2279" w:type="pct"/>
          </w:tcPr>
          <w:p w:rsidR="005C56F9" w:rsidRPr="0069384E" w:rsidRDefault="005C56F9" w:rsidP="00B85EA9">
            <w:pPr>
              <w:spacing w:after="0" w:line="240" w:lineRule="auto"/>
              <w:ind w:firstLine="0"/>
              <w:rPr>
                <w:rFonts w:ascii="Garamond" w:hAnsi="Garamond"/>
                <w:sz w:val="20"/>
                <w:szCs w:val="20"/>
                <w:lang w:val="sq-AL"/>
              </w:rPr>
            </w:pPr>
            <w:r w:rsidRPr="0069384E">
              <w:rPr>
                <w:rFonts w:ascii="Garamond" w:hAnsi="Garamond"/>
                <w:sz w:val="20"/>
                <w:szCs w:val="20"/>
                <w:lang w:val="sq-AL"/>
              </w:rPr>
              <w:t>Pemët arror</w:t>
            </w:r>
            <w:r w:rsidR="00B85EA9">
              <w:rPr>
                <w:rFonts w:ascii="Garamond" w:hAnsi="Garamond"/>
                <w:sz w:val="20"/>
                <w:szCs w:val="20"/>
                <w:lang w:val="sq-AL"/>
              </w:rPr>
              <w:t>e</w:t>
            </w:r>
            <w:r w:rsidRPr="0069384E">
              <w:rPr>
                <w:rFonts w:ascii="Garamond" w:hAnsi="Garamond"/>
                <w:sz w:val="20"/>
                <w:szCs w:val="20"/>
                <w:lang w:val="sq-AL"/>
              </w:rPr>
              <w:t>, të tjera nga ato të listuara në 2.1.2 dhe 2.1.3 që i janë nënshtruar ndarjes ose trajtimeve të tjera fizike, para përdorimit për konsum njerëzor ose përdorimit si përbërës n</w:t>
            </w:r>
            <w:r w:rsidR="00306AC2">
              <w:rPr>
                <w:rFonts w:ascii="Garamond" w:hAnsi="Garamond"/>
                <w:sz w:val="20"/>
                <w:szCs w:val="20"/>
                <w:lang w:val="sq-AL"/>
              </w:rPr>
              <w:t>ë</w:t>
            </w:r>
            <w:r w:rsidRPr="0069384E">
              <w:rPr>
                <w:rFonts w:ascii="Garamond" w:hAnsi="Garamond"/>
                <w:sz w:val="20"/>
                <w:szCs w:val="20"/>
                <w:lang w:val="sq-AL"/>
              </w:rPr>
              <w:t xml:space="preserve"> ushqime</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5,0 </w:t>
            </w:r>
            <w:r w:rsidRPr="0069384E">
              <w:rPr>
                <w:rFonts w:ascii="Garamond" w:hAnsi="Garamond"/>
                <w:sz w:val="20"/>
                <w:szCs w:val="20"/>
                <w:vertAlign w:val="superscript"/>
                <w:lang w:val="sq-AL"/>
              </w:rPr>
              <w:t>(5)</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2.1.5</w:t>
            </w:r>
          </w:p>
        </w:tc>
        <w:tc>
          <w:tcPr>
            <w:tcW w:w="2279"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Kikirikët dhe farat e tjera vajore </w:t>
            </w:r>
            <w:r w:rsidRPr="0069384E">
              <w:rPr>
                <w:rFonts w:ascii="Garamond" w:hAnsi="Garamond"/>
                <w:sz w:val="20"/>
                <w:szCs w:val="20"/>
                <w:vertAlign w:val="superscript"/>
                <w:lang w:val="sq-AL"/>
              </w:rPr>
              <w:t xml:space="preserve">(40) </w:t>
            </w:r>
            <w:r w:rsidRPr="0069384E">
              <w:rPr>
                <w:rFonts w:ascii="Garamond" w:hAnsi="Garamond"/>
                <w:sz w:val="20"/>
                <w:szCs w:val="20"/>
                <w:lang w:val="sq-AL"/>
              </w:rPr>
              <w:t>dhe produktet e tyre të përpunuara, të përcaktuara për konsum direkt njerëzor ose si një ingredient ushqimor, me përjashtim të:</w:t>
            </w:r>
          </w:p>
          <w:p w:rsidR="005C56F9" w:rsidRPr="0069384E" w:rsidRDefault="005C56F9" w:rsidP="00CD0AC3">
            <w:pPr>
              <w:numPr>
                <w:ilvl w:val="0"/>
                <w:numId w:val="42"/>
              </w:numPr>
              <w:tabs>
                <w:tab w:val="clear" w:pos="720"/>
                <w:tab w:val="num" w:pos="252"/>
              </w:tabs>
              <w:spacing w:after="0" w:line="240" w:lineRule="auto"/>
              <w:ind w:left="0" w:firstLine="0"/>
              <w:rPr>
                <w:rFonts w:ascii="Garamond" w:hAnsi="Garamond"/>
                <w:sz w:val="20"/>
                <w:szCs w:val="20"/>
                <w:lang w:val="sq-AL"/>
              </w:rPr>
            </w:pPr>
            <w:r w:rsidRPr="0069384E">
              <w:rPr>
                <w:rFonts w:ascii="Garamond" w:hAnsi="Garamond"/>
                <w:sz w:val="20"/>
                <w:szCs w:val="20"/>
                <w:lang w:val="sq-AL"/>
              </w:rPr>
              <w:t>vajrat bimore të papërpunuar</w:t>
            </w:r>
            <w:r w:rsidR="00192274">
              <w:rPr>
                <w:rFonts w:ascii="Garamond" w:hAnsi="Garamond"/>
                <w:sz w:val="20"/>
                <w:szCs w:val="20"/>
                <w:lang w:val="sq-AL"/>
              </w:rPr>
              <w:t>a</w:t>
            </w:r>
            <w:r w:rsidRPr="0069384E">
              <w:rPr>
                <w:rFonts w:ascii="Garamond" w:hAnsi="Garamond"/>
                <w:sz w:val="20"/>
                <w:szCs w:val="20"/>
                <w:lang w:val="sq-AL"/>
              </w:rPr>
              <w:t xml:space="preserve"> të destinuar</w:t>
            </w:r>
            <w:r w:rsidR="00192274">
              <w:rPr>
                <w:rFonts w:ascii="Garamond" w:hAnsi="Garamond"/>
                <w:sz w:val="20"/>
                <w:szCs w:val="20"/>
                <w:lang w:val="sq-AL"/>
              </w:rPr>
              <w:t>a</w:t>
            </w:r>
            <w:r w:rsidRPr="0069384E">
              <w:rPr>
                <w:rFonts w:ascii="Garamond" w:hAnsi="Garamond"/>
                <w:sz w:val="20"/>
                <w:szCs w:val="20"/>
                <w:lang w:val="sq-AL"/>
              </w:rPr>
              <w:t xml:space="preserve"> për rafinim</w:t>
            </w:r>
            <w:r w:rsidR="00564438">
              <w:rPr>
                <w:rFonts w:ascii="Garamond" w:hAnsi="Garamond"/>
                <w:sz w:val="20"/>
                <w:szCs w:val="20"/>
                <w:lang w:val="sq-AL"/>
              </w:rPr>
              <w:t>;</w:t>
            </w:r>
          </w:p>
          <w:p w:rsidR="005C56F9" w:rsidRPr="0069384E" w:rsidRDefault="005C56F9" w:rsidP="00CD0AC3">
            <w:pPr>
              <w:numPr>
                <w:ilvl w:val="0"/>
                <w:numId w:val="42"/>
              </w:numPr>
              <w:tabs>
                <w:tab w:val="clear" w:pos="720"/>
                <w:tab w:val="num" w:pos="252"/>
              </w:tabs>
              <w:spacing w:after="0" w:line="240" w:lineRule="auto"/>
              <w:ind w:left="0" w:firstLine="0"/>
              <w:rPr>
                <w:rFonts w:ascii="Garamond" w:hAnsi="Garamond"/>
                <w:sz w:val="20"/>
                <w:szCs w:val="20"/>
                <w:lang w:val="sq-AL"/>
              </w:rPr>
            </w:pPr>
            <w:r w:rsidRPr="0069384E">
              <w:rPr>
                <w:rFonts w:ascii="Garamond" w:hAnsi="Garamond"/>
                <w:sz w:val="20"/>
                <w:szCs w:val="20"/>
                <w:lang w:val="sq-AL"/>
              </w:rPr>
              <w:t>vajrat bimore të rafinuar</w:t>
            </w:r>
            <w:r w:rsidR="009020F7">
              <w:rPr>
                <w:rFonts w:ascii="Garamond" w:hAnsi="Garamond"/>
                <w:sz w:val="20"/>
                <w:szCs w:val="20"/>
                <w:lang w:val="sq-AL"/>
              </w:rPr>
              <w:t>a</w:t>
            </w:r>
            <w:r w:rsidR="00564438">
              <w:rPr>
                <w:rFonts w:ascii="Garamond" w:hAnsi="Garamond"/>
                <w:sz w:val="20"/>
                <w:szCs w:val="20"/>
                <w:lang w:val="sq-AL"/>
              </w:rPr>
              <w:t>.</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 </w:t>
            </w:r>
            <w:r w:rsidRPr="0069384E">
              <w:rPr>
                <w:rFonts w:ascii="Garamond" w:hAnsi="Garamond"/>
                <w:sz w:val="20"/>
                <w:szCs w:val="20"/>
                <w:vertAlign w:val="superscript"/>
                <w:lang w:val="sq-AL"/>
              </w:rPr>
              <w:t>(5)</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2.1.6</w:t>
            </w:r>
          </w:p>
        </w:tc>
        <w:tc>
          <w:tcPr>
            <w:tcW w:w="2279" w:type="pct"/>
          </w:tcPr>
          <w:p w:rsidR="005C56F9" w:rsidRPr="0069384E" w:rsidRDefault="005C56F9" w:rsidP="00CD0AC3">
            <w:pPr>
              <w:spacing w:after="0" w:line="240" w:lineRule="auto"/>
              <w:ind w:firstLine="0"/>
              <w:rPr>
                <w:rFonts w:ascii="Garamond" w:hAnsi="Garamond"/>
                <w:sz w:val="20"/>
                <w:szCs w:val="20"/>
                <w:vertAlign w:val="superscript"/>
                <w:lang w:val="sq-AL"/>
              </w:rPr>
            </w:pPr>
            <w:r w:rsidRPr="0069384E">
              <w:rPr>
                <w:rFonts w:ascii="Garamond" w:hAnsi="Garamond"/>
                <w:sz w:val="20"/>
                <w:szCs w:val="20"/>
                <w:lang w:val="sq-AL"/>
              </w:rPr>
              <w:t xml:space="preserve">Bajame, fistikë dhe kajsi të përcaktuara për konsum direkt njerëzor ose si një ingredient ushqimor </w:t>
            </w:r>
            <w:r w:rsidRPr="0069384E">
              <w:rPr>
                <w:rFonts w:ascii="Garamond" w:hAnsi="Garamond"/>
                <w:sz w:val="20"/>
                <w:szCs w:val="20"/>
                <w:vertAlign w:val="superscript"/>
                <w:lang w:val="sq-AL"/>
              </w:rPr>
              <w:t>(41)</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8,0 </w:t>
            </w:r>
            <w:r w:rsidRPr="0069384E">
              <w:rPr>
                <w:rFonts w:ascii="Garamond" w:hAnsi="Garamond"/>
                <w:sz w:val="20"/>
                <w:szCs w:val="20"/>
                <w:vertAlign w:val="superscript"/>
                <w:lang w:val="sq-AL"/>
              </w:rPr>
              <w:t>(5)</w:t>
            </w: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2.1.7</w:t>
            </w:r>
          </w:p>
        </w:tc>
        <w:tc>
          <w:tcPr>
            <w:tcW w:w="2279" w:type="pct"/>
          </w:tcPr>
          <w:p w:rsidR="005C56F9" w:rsidRPr="0069384E" w:rsidRDefault="005C56F9" w:rsidP="00CD0AC3">
            <w:pPr>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Lajthi dhe arra Brazili, të destinuara për konsum të drejtpërdrejtë njerëzor</w:t>
            </w:r>
            <w:r w:rsidR="00567998" w:rsidRPr="00567998">
              <w:t xml:space="preserve"> </w:t>
            </w:r>
            <w:r w:rsidRPr="0069384E">
              <w:rPr>
                <w:rStyle w:val="mediumtext1"/>
                <w:rFonts w:ascii="Garamond" w:hAnsi="Garamond"/>
                <w:color w:val="000000"/>
                <w:sz w:val="20"/>
                <w:szCs w:val="20"/>
                <w:shd w:val="clear" w:color="auto" w:fill="FFFFFF"/>
                <w:lang w:val="sq-AL"/>
              </w:rPr>
              <w:t xml:space="preserve">ose përdorim si një </w:t>
            </w:r>
            <w:r w:rsidRPr="0069384E">
              <w:rPr>
                <w:rFonts w:ascii="Garamond" w:hAnsi="Garamond"/>
                <w:sz w:val="20"/>
                <w:szCs w:val="20"/>
                <w:lang w:val="sq-AL"/>
              </w:rPr>
              <w:t>ingredient ushqimor</w:t>
            </w:r>
            <w:r w:rsidRPr="0069384E">
              <w:rPr>
                <w:rStyle w:val="mediumtext1"/>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shd w:val="clear" w:color="auto" w:fill="FFFFFF"/>
                <w:vertAlign w:val="superscript"/>
                <w:lang w:val="sq-AL"/>
              </w:rPr>
              <w:t>(41)</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 xml:space="preserve">5,0 </w:t>
            </w:r>
            <w:r w:rsidRPr="0069384E">
              <w:rPr>
                <w:rFonts w:ascii="Garamond" w:hAnsi="Garamond" w:cs="TimesNewRoman"/>
                <w:sz w:val="20"/>
                <w:szCs w:val="20"/>
                <w:vertAlign w:val="superscript"/>
                <w:lang w:val="sq-AL"/>
              </w:rPr>
              <w:t>(5)</w:t>
            </w:r>
          </w:p>
          <w:p w:rsidR="005C56F9" w:rsidRPr="0069384E" w:rsidRDefault="005C56F9" w:rsidP="00CD0AC3">
            <w:pPr>
              <w:spacing w:after="0" w:line="240" w:lineRule="auto"/>
              <w:ind w:firstLine="0"/>
              <w:jc w:val="center"/>
              <w:rPr>
                <w:rFonts w:ascii="Garamond" w:hAnsi="Garamond"/>
                <w:sz w:val="20"/>
                <w:szCs w:val="20"/>
                <w:lang w:val="sq-AL"/>
              </w:rPr>
            </w:pP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2.1.8</w:t>
            </w:r>
          </w:p>
        </w:tc>
        <w:tc>
          <w:tcPr>
            <w:tcW w:w="2279"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Fonts w:ascii="Garamond" w:hAnsi="Garamond"/>
                <w:sz w:val="20"/>
                <w:szCs w:val="20"/>
                <w:lang w:val="sq-AL"/>
              </w:rPr>
              <w:t xml:space="preserve">Pemët arrore, të listuara </w:t>
            </w:r>
            <w:r w:rsidRPr="0069384E">
              <w:rPr>
                <w:rStyle w:val="mediumtext1"/>
                <w:rFonts w:ascii="Garamond" w:hAnsi="Garamond"/>
                <w:color w:val="000000"/>
                <w:sz w:val="20"/>
                <w:szCs w:val="20"/>
                <w:lang w:val="sq-AL"/>
              </w:rPr>
              <w:t>në 2.1.6 dhe 2.1.7,</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 xml:space="preserve">dhe produkteve të përpunuara të tyre, të destinuara </w:t>
            </w:r>
            <w:r w:rsidRPr="0069384E">
              <w:rPr>
                <w:rStyle w:val="mediumtext1"/>
                <w:rFonts w:ascii="Garamond" w:hAnsi="Garamond"/>
                <w:color w:val="000000"/>
                <w:sz w:val="20"/>
                <w:szCs w:val="20"/>
                <w:lang w:val="sq-AL"/>
              </w:rPr>
              <w:t xml:space="preserve">për konsum të drejtpërdrejtë njerëzor </w:t>
            </w:r>
            <w:r w:rsidRPr="0069384E">
              <w:rPr>
                <w:rStyle w:val="mediumtext1"/>
                <w:rFonts w:ascii="Garamond" w:hAnsi="Garamond"/>
                <w:color w:val="000000"/>
                <w:sz w:val="20"/>
                <w:szCs w:val="20"/>
                <w:shd w:val="clear" w:color="auto" w:fill="FFFFFF"/>
                <w:lang w:val="sq-AL"/>
              </w:rPr>
              <w:t xml:space="preserve">ose përdorim si një </w:t>
            </w:r>
            <w:r w:rsidRPr="0069384E">
              <w:rPr>
                <w:rFonts w:ascii="Garamond" w:hAnsi="Garamond"/>
                <w:sz w:val="20"/>
                <w:szCs w:val="20"/>
                <w:lang w:val="sq-AL"/>
              </w:rPr>
              <w:t>ingredient ushqimor</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 xml:space="preserve">2.0 </w:t>
            </w:r>
            <w:r w:rsidRPr="0069384E">
              <w:rPr>
                <w:rFonts w:ascii="Garamond" w:hAnsi="Garamond" w:cs="TimesNewRoman"/>
                <w:sz w:val="20"/>
                <w:szCs w:val="20"/>
                <w:vertAlign w:val="superscript"/>
                <w:lang w:val="sq-AL"/>
              </w:rPr>
              <w:t>(5)</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4.0 </w:t>
            </w:r>
            <w:r w:rsidRPr="0069384E">
              <w:rPr>
                <w:rFonts w:ascii="Garamond" w:hAnsi="Garamond"/>
                <w:sz w:val="20"/>
                <w:szCs w:val="20"/>
                <w:vertAlign w:val="superscript"/>
                <w:lang w:val="sq-AL"/>
              </w:rPr>
              <w:t>(5)</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2.1.9</w:t>
            </w:r>
          </w:p>
        </w:tc>
        <w:tc>
          <w:tcPr>
            <w:tcW w:w="2279" w:type="pct"/>
          </w:tcPr>
          <w:p w:rsidR="005C56F9" w:rsidRPr="0069384E" w:rsidRDefault="005C56F9" w:rsidP="002778CD">
            <w:pPr>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Fruta të thata, të tjera nga fiku,</w:t>
            </w:r>
            <w:r w:rsidRPr="0069384E">
              <w:rPr>
                <w:rStyle w:val="mediumtext1"/>
                <w:rFonts w:ascii="Garamond" w:hAnsi="Garamond" w:cs="Arial"/>
                <w:color w:val="000000"/>
                <w:sz w:val="20"/>
                <w:szCs w:val="20"/>
                <w:lang w:val="sq-AL"/>
              </w:rPr>
              <w:t xml:space="preserve"> </w:t>
            </w:r>
            <w:r w:rsidRPr="0069384E">
              <w:rPr>
                <w:rFonts w:ascii="Garamond" w:hAnsi="Garamond"/>
                <w:sz w:val="20"/>
                <w:szCs w:val="20"/>
                <w:lang w:val="sq-AL"/>
              </w:rPr>
              <w:t>që janë objekt i  ndarjes ose trajtimeve të tjera fizike para përdorimit për konsum njerëzor ose përdorimit si përbërës  ushqimorë</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5,0</w:t>
            </w:r>
          </w:p>
          <w:p w:rsidR="005C56F9" w:rsidRPr="0069384E" w:rsidRDefault="005C56F9" w:rsidP="00CD0AC3">
            <w:pPr>
              <w:spacing w:after="0" w:line="240" w:lineRule="auto"/>
              <w:ind w:firstLine="0"/>
              <w:jc w:val="center"/>
              <w:rPr>
                <w:rFonts w:ascii="Garamond" w:hAnsi="Garamond"/>
                <w:sz w:val="20"/>
                <w:szCs w:val="20"/>
                <w:lang w:val="sq-AL"/>
              </w:rPr>
            </w:pP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_</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2.1.10</w:t>
            </w:r>
          </w:p>
        </w:tc>
        <w:tc>
          <w:tcPr>
            <w:tcW w:w="2279" w:type="pct"/>
            <w:tcBorders>
              <w:bottom w:val="single" w:sz="4" w:space="0" w:color="auto"/>
            </w:tcBorders>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Fruta të thata dhe të përpunuara </w:t>
            </w:r>
            <w:r w:rsidRPr="0069384E">
              <w:rPr>
                <w:rFonts w:ascii="Garamond" w:hAnsi="Garamond"/>
                <w:sz w:val="20"/>
                <w:szCs w:val="20"/>
                <w:lang w:val="sq-AL"/>
              </w:rPr>
              <w:t>të përcaktuara për konsum direkt njerëzor ose si një ingredient ushqimor</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2.0</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4.0</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_</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2.1.11</w:t>
            </w:r>
          </w:p>
        </w:tc>
        <w:tc>
          <w:tcPr>
            <w:tcW w:w="2279" w:type="pct"/>
            <w:shd w:val="clear" w:color="auto" w:fill="auto"/>
          </w:tcPr>
          <w:p w:rsidR="005C56F9" w:rsidRPr="0069384E" w:rsidRDefault="005C56F9" w:rsidP="00C31BDF">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Të gjitha drithërat dhe produktet që rrjedhin nga drithërat, duke përfshirë</w:t>
            </w:r>
            <w:r w:rsidR="001F531B" w:rsidRPr="00567998">
              <w:t xml:space="preserve"> </w:t>
            </w:r>
            <w:r w:rsidRPr="0069384E">
              <w:rPr>
                <w:rStyle w:val="mediumtext1"/>
                <w:rFonts w:ascii="Garamond" w:hAnsi="Garamond"/>
                <w:color w:val="000000"/>
                <w:sz w:val="20"/>
                <w:szCs w:val="20"/>
                <w:shd w:val="clear" w:color="auto" w:fill="FFFFFF"/>
                <w:lang w:val="sq-AL"/>
              </w:rPr>
              <w:t>produktet</w:t>
            </w:r>
            <w:r w:rsidR="00C31BDF">
              <w:rPr>
                <w:rStyle w:val="mediumtext1"/>
                <w:rFonts w:ascii="Garamond" w:hAnsi="Garamond"/>
                <w:color w:val="000000"/>
                <w:sz w:val="20"/>
                <w:szCs w:val="20"/>
                <w:shd w:val="clear" w:color="auto" w:fill="FFFFFF"/>
                <w:lang w:val="sq-AL"/>
              </w:rPr>
              <w:t xml:space="preserve"> e</w:t>
            </w:r>
            <w:r w:rsidRPr="0069384E">
              <w:rPr>
                <w:rStyle w:val="mediumtext1"/>
                <w:rFonts w:ascii="Garamond" w:hAnsi="Garamond"/>
                <w:color w:val="000000"/>
                <w:sz w:val="20"/>
                <w:szCs w:val="20"/>
                <w:shd w:val="clear" w:color="auto" w:fill="FFFFFF"/>
                <w:lang w:val="sq-AL"/>
              </w:rPr>
              <w:t xml:space="preserve"> përpunuara të drithërave, me përjashtim të produkteve ushqimore</w:t>
            </w:r>
            <w:r w:rsidRPr="0069384E">
              <w:rPr>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shd w:val="clear" w:color="auto" w:fill="FFFFFF"/>
                <w:lang w:val="sq-AL"/>
              </w:rPr>
              <w:t>të listuara në 2.1.12, 2.1.15 dhe 2.1.17</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2.0</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4.0</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_</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2.1.12</w:t>
            </w:r>
          </w:p>
        </w:tc>
        <w:tc>
          <w:tcPr>
            <w:tcW w:w="2279" w:type="pct"/>
            <w:shd w:val="clear" w:color="auto" w:fill="auto"/>
          </w:tcPr>
          <w:p w:rsidR="005C56F9" w:rsidRPr="0069384E" w:rsidRDefault="005C56F9" w:rsidP="000611B4">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Misri dhe orizi</w:t>
            </w:r>
            <w:r w:rsidR="008D330B">
              <w:rPr>
                <w:rStyle w:val="mediumtext1"/>
                <w:rFonts w:ascii="Garamond" w:hAnsi="Garamond"/>
                <w:color w:val="000000"/>
                <w:sz w:val="20"/>
                <w:szCs w:val="20"/>
                <w:lang w:val="sq-AL"/>
              </w:rPr>
              <w:t>,</w:t>
            </w:r>
            <w:r w:rsidRPr="0069384E">
              <w:rPr>
                <w:rStyle w:val="mediumtext1"/>
                <w:rFonts w:ascii="Garamond" w:hAnsi="Garamond" w:cs="Arial"/>
                <w:color w:val="000000"/>
                <w:sz w:val="20"/>
                <w:szCs w:val="20"/>
                <w:lang w:val="sq-AL"/>
              </w:rPr>
              <w:t xml:space="preserve"> </w:t>
            </w:r>
            <w:r w:rsidRPr="0069384E">
              <w:rPr>
                <w:rFonts w:ascii="Garamond" w:hAnsi="Garamond"/>
                <w:sz w:val="20"/>
                <w:szCs w:val="20"/>
                <w:lang w:val="sq-AL"/>
              </w:rPr>
              <w:t>që janë objekt i  ndarjes ose trajtimeve të tjera fizike para përdorimit për konsum njerëzor ose përdorimit si përbërës ushqimor</w:t>
            </w:r>
            <w:r w:rsidR="002778CD">
              <w:rPr>
                <w:rFonts w:ascii="Garamond" w:hAnsi="Garamond"/>
                <w:sz w:val="20"/>
                <w:szCs w:val="20"/>
                <w:lang w:val="sq-AL"/>
              </w:rPr>
              <w:t>ë</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5,0</w:t>
            </w:r>
          </w:p>
          <w:p w:rsidR="005C56F9" w:rsidRPr="0069384E" w:rsidRDefault="005C56F9" w:rsidP="00CD0AC3">
            <w:pPr>
              <w:spacing w:after="0" w:line="240" w:lineRule="auto"/>
              <w:ind w:firstLine="0"/>
              <w:jc w:val="center"/>
              <w:rPr>
                <w:rFonts w:ascii="Garamond" w:hAnsi="Garamond"/>
                <w:sz w:val="20"/>
                <w:szCs w:val="20"/>
                <w:lang w:val="sq-AL"/>
              </w:rPr>
            </w:pP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c>
          <w:tcPr>
            <w:tcW w:w="556"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_</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2.1.13</w:t>
            </w:r>
          </w:p>
        </w:tc>
        <w:tc>
          <w:tcPr>
            <w:tcW w:w="2279" w:type="pct"/>
            <w:shd w:val="clear" w:color="auto" w:fill="auto"/>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Fonts w:ascii="Garamond" w:hAnsi="Garamond"/>
                <w:sz w:val="20"/>
                <w:szCs w:val="20"/>
                <w:lang w:val="sq-AL"/>
              </w:rPr>
              <w:t>Qumështi i freskët</w:t>
            </w:r>
            <w:r w:rsidRPr="0069384E">
              <w:rPr>
                <w:rStyle w:val="mediumtext1"/>
                <w:rFonts w:ascii="Garamond" w:hAnsi="Garamond" w:cs="Arial"/>
                <w:color w:val="000000"/>
                <w:sz w:val="20"/>
                <w:szCs w:val="20"/>
                <w:vertAlign w:val="superscript"/>
                <w:lang w:val="sq-AL"/>
              </w:rPr>
              <w:t>(6)</w:t>
            </w:r>
            <w:r w:rsidRPr="0069384E">
              <w:rPr>
                <w:rFonts w:ascii="Garamond" w:hAnsi="Garamond"/>
                <w:sz w:val="20"/>
                <w:szCs w:val="20"/>
                <w:lang w:val="sq-AL"/>
              </w:rPr>
              <w:t xml:space="preserve">, qumështi për prodhimin e nënprodukteve të tij, qumësht i trajtuar në të nxehtë  </w:t>
            </w:r>
          </w:p>
        </w:tc>
        <w:tc>
          <w:tcPr>
            <w:tcW w:w="499" w:type="pct"/>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2.1.14</w:t>
            </w:r>
          </w:p>
        </w:tc>
        <w:tc>
          <w:tcPr>
            <w:tcW w:w="2279" w:type="pct"/>
            <w:shd w:val="clear" w:color="auto" w:fill="auto"/>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Speciet e mëposhtme të erëzave:</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Capsicum</w:t>
            </w:r>
            <w:r w:rsidRPr="0069384E">
              <w:rPr>
                <w:rFonts w:ascii="Garamond" w:hAnsi="Garamond"/>
                <w:sz w:val="20"/>
                <w:szCs w:val="20"/>
                <w:lang w:val="sq-AL"/>
              </w:rPr>
              <w:t xml:space="preserve"> spp. (fruta të thata, të plota ose të bluara, spec djegës, spec djegës i bluar, spec i kuq dhe spec</w:t>
            </w:r>
            <w:r w:rsidR="00A81A25">
              <w:rPr>
                <w:rFonts w:ascii="Garamond" w:hAnsi="Garamond"/>
                <w:sz w:val="20"/>
                <w:szCs w:val="20"/>
                <w:lang w:val="sq-AL"/>
              </w:rPr>
              <w:t>)</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Piper</w:t>
            </w:r>
            <w:r w:rsidRPr="0069384E">
              <w:rPr>
                <w:rFonts w:ascii="Garamond" w:hAnsi="Garamond"/>
                <w:sz w:val="20"/>
                <w:szCs w:val="20"/>
                <w:lang w:val="sq-AL"/>
              </w:rPr>
              <w:t xml:space="preserve"> spp. (fruta, duke përfshire piperin e bardhë dhe të zi)</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Myristica fragrans</w:t>
            </w:r>
            <w:r w:rsidRPr="0069384E">
              <w:rPr>
                <w:rFonts w:ascii="Garamond" w:hAnsi="Garamond"/>
                <w:sz w:val="20"/>
                <w:szCs w:val="20"/>
                <w:lang w:val="sq-AL"/>
              </w:rPr>
              <w:t xml:space="preserve"> (arrëmyshku)</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Zingiber officinale</w:t>
            </w:r>
            <w:r w:rsidRPr="0069384E">
              <w:rPr>
                <w:rFonts w:ascii="Garamond" w:hAnsi="Garamond"/>
                <w:sz w:val="20"/>
                <w:szCs w:val="20"/>
                <w:lang w:val="sq-AL"/>
              </w:rPr>
              <w:t xml:space="preserve"> (xhenxhefil)</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Curcuma longa</w:t>
            </w:r>
            <w:r w:rsidRPr="0069384E">
              <w:rPr>
                <w:rFonts w:ascii="Garamond" w:hAnsi="Garamond"/>
                <w:sz w:val="20"/>
                <w:szCs w:val="20"/>
                <w:lang w:val="sq-AL"/>
              </w:rPr>
              <w:t xml:space="preserve"> (shafran i Indisë)</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lastRenderedPageBreak/>
              <w:t>Përzierje e erëzave që përmbajnë një ose më shumë nga erëzat e lartpërmendura.</w:t>
            </w:r>
          </w:p>
        </w:tc>
        <w:tc>
          <w:tcPr>
            <w:tcW w:w="499" w:type="pct"/>
            <w:vAlign w:val="center"/>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5,0</w:t>
            </w:r>
          </w:p>
          <w:p w:rsidR="005C56F9" w:rsidRPr="0069384E" w:rsidRDefault="005C56F9" w:rsidP="00CD0AC3">
            <w:pPr>
              <w:spacing w:after="0" w:line="240" w:lineRule="auto"/>
              <w:ind w:firstLine="0"/>
              <w:jc w:val="center"/>
              <w:rPr>
                <w:rFonts w:ascii="Garamond" w:hAnsi="Garamond"/>
                <w:sz w:val="20"/>
                <w:szCs w:val="20"/>
                <w:lang w:val="sq-AL"/>
              </w:rPr>
            </w:pPr>
          </w:p>
        </w:tc>
        <w:tc>
          <w:tcPr>
            <w:tcW w:w="1111" w:type="pct"/>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_</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lastRenderedPageBreak/>
              <w:t>2.1.15</w:t>
            </w:r>
          </w:p>
        </w:tc>
        <w:tc>
          <w:tcPr>
            <w:tcW w:w="2279" w:type="pct"/>
            <w:shd w:val="clear" w:color="auto" w:fill="auto"/>
          </w:tcPr>
          <w:p w:rsidR="005C56F9" w:rsidRPr="0069384E" w:rsidRDefault="005C56F9" w:rsidP="00CD0AC3">
            <w:pPr>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Ushqimet e përpunuara me bazë drithi dhe ushqime për foshnjat</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 xml:space="preserve">dhe fëmijë të vegjël </w:t>
            </w:r>
            <w:r w:rsidRPr="0069384E">
              <w:rPr>
                <w:rStyle w:val="mediumtext1"/>
                <w:rFonts w:ascii="Garamond" w:hAnsi="Garamond"/>
                <w:color w:val="000000"/>
                <w:sz w:val="20"/>
                <w:szCs w:val="20"/>
                <w:shd w:val="clear" w:color="auto" w:fill="FFFFFF"/>
                <w:vertAlign w:val="superscript"/>
                <w:lang w:val="sq-AL"/>
              </w:rPr>
              <w:t>(3) (7)</w:t>
            </w:r>
          </w:p>
        </w:tc>
        <w:tc>
          <w:tcPr>
            <w:tcW w:w="499" w:type="pct"/>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0.10</w:t>
            </w: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2.1.16</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s="TimesNewRoman"/>
                <w:sz w:val="20"/>
                <w:szCs w:val="20"/>
                <w:lang w:val="sq-AL"/>
              </w:rPr>
            </w:pPr>
            <w:r w:rsidRPr="0069384E">
              <w:rPr>
                <w:rFonts w:ascii="Garamond" w:hAnsi="Garamond" w:cs="TimesNewRoman"/>
                <w:sz w:val="20"/>
                <w:szCs w:val="20"/>
                <w:lang w:val="sq-AL"/>
              </w:rPr>
              <w:t xml:space="preserve">Formula për foshnje dhe </w:t>
            </w:r>
            <w:r w:rsidRPr="000611B4">
              <w:rPr>
                <w:rFonts w:ascii="Garamond" w:hAnsi="Garamond" w:cs="TimesNewRoman"/>
                <w:i/>
                <w:sz w:val="20"/>
                <w:szCs w:val="20"/>
                <w:lang w:val="sq-AL"/>
              </w:rPr>
              <w:t>follow-on</w:t>
            </w:r>
            <w:r w:rsidRPr="0069384E">
              <w:rPr>
                <w:rFonts w:ascii="Garamond" w:hAnsi="Garamond" w:cs="TimesNewRoman"/>
                <w:sz w:val="20"/>
                <w:szCs w:val="20"/>
                <w:lang w:val="sq-AL"/>
              </w:rPr>
              <w:t xml:space="preserve"> formula, duke përfshirë qumështin për foshnje dhe qumështin </w:t>
            </w:r>
            <w:r w:rsidRPr="000611B4">
              <w:rPr>
                <w:rFonts w:ascii="Garamond" w:hAnsi="Garamond" w:cs="TimesNewRoman"/>
                <w:i/>
                <w:sz w:val="20"/>
                <w:szCs w:val="20"/>
                <w:lang w:val="sq-AL"/>
              </w:rPr>
              <w:t>follow-on</w:t>
            </w:r>
            <w:r w:rsidRPr="0069384E">
              <w:rPr>
                <w:rFonts w:ascii="Garamond" w:hAnsi="Garamond" w:cs="TimesNewRoman"/>
                <w:sz w:val="20"/>
                <w:szCs w:val="20"/>
                <w:lang w:val="sq-AL"/>
              </w:rPr>
              <w:t xml:space="preserve"> </w:t>
            </w:r>
            <w:r w:rsidRPr="0069384E">
              <w:rPr>
                <w:rFonts w:ascii="Garamond" w:hAnsi="Garamond" w:cs="TimesNewRoman"/>
                <w:sz w:val="20"/>
                <w:szCs w:val="20"/>
                <w:vertAlign w:val="superscript"/>
                <w:lang w:val="sq-AL"/>
              </w:rPr>
              <w:t>(4) (8)</w:t>
            </w:r>
          </w:p>
        </w:tc>
        <w:tc>
          <w:tcPr>
            <w:tcW w:w="499" w:type="pct"/>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w:t>
            </w: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0.025</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2.1.17</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r w:rsidRPr="0069384E">
              <w:rPr>
                <w:rFonts w:ascii="Garamond" w:hAnsi="Garamond" w:cs="TimesNewRoman"/>
                <w:sz w:val="20"/>
                <w:szCs w:val="20"/>
                <w:lang w:val="sq-AL"/>
              </w:rPr>
              <w:t xml:space="preserve">Ushqimet dietetike për qëllime të caktuara mjekësore </w:t>
            </w:r>
            <w:r w:rsidRPr="0069384E">
              <w:rPr>
                <w:rFonts w:ascii="Garamond" w:hAnsi="Garamond" w:cs="TimesNewRoman"/>
                <w:sz w:val="20"/>
                <w:szCs w:val="20"/>
                <w:vertAlign w:val="superscript"/>
                <w:lang w:val="sq-AL"/>
              </w:rPr>
              <w:t xml:space="preserve">(9) (10) </w:t>
            </w:r>
            <w:r w:rsidRPr="0069384E">
              <w:rPr>
                <w:rFonts w:ascii="Garamond" w:hAnsi="Garamond" w:cs="TimesNewRoman"/>
                <w:sz w:val="20"/>
                <w:szCs w:val="20"/>
                <w:lang w:val="sq-AL"/>
              </w:rPr>
              <w:t>të përcaktuara veçanërisht për foshnjat.</w:t>
            </w:r>
          </w:p>
        </w:tc>
        <w:tc>
          <w:tcPr>
            <w:tcW w:w="499" w:type="pct"/>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p>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0.10</w:t>
            </w: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0.025</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2.1.18</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r w:rsidRPr="0069384E">
              <w:rPr>
                <w:rFonts w:ascii="Garamond" w:hAnsi="Garamond" w:cs="TimesNewRoman"/>
                <w:sz w:val="20"/>
                <w:szCs w:val="20"/>
                <w:lang w:val="sq-AL"/>
              </w:rPr>
              <w:t>Fiq të thatë</w:t>
            </w:r>
          </w:p>
        </w:tc>
        <w:tc>
          <w:tcPr>
            <w:tcW w:w="499" w:type="pct"/>
          </w:tcPr>
          <w:p w:rsidR="005C56F9" w:rsidRPr="0069384E" w:rsidRDefault="005C56F9" w:rsidP="00CD0AC3">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cs="TimesNewRoman"/>
                <w:sz w:val="20"/>
                <w:szCs w:val="20"/>
                <w:lang w:val="sq-AL"/>
              </w:rPr>
              <w:t>6.0</w:t>
            </w: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cs="TimesNewRoman"/>
                <w:b/>
                <w:sz w:val="20"/>
                <w:szCs w:val="20"/>
                <w:lang w:val="sq-AL"/>
              </w:rPr>
            </w:pPr>
            <w:r w:rsidRPr="0069384E">
              <w:rPr>
                <w:rFonts w:ascii="Garamond" w:hAnsi="Garamond" w:cs="TimesNewRoman"/>
                <w:b/>
                <w:sz w:val="20"/>
                <w:szCs w:val="20"/>
                <w:lang w:val="sq-AL"/>
              </w:rPr>
              <w:t>Ochratoxin A</w:t>
            </w:r>
          </w:p>
        </w:tc>
        <w:tc>
          <w:tcPr>
            <w:tcW w:w="499" w:type="pct"/>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p>
        </w:tc>
        <w:tc>
          <w:tcPr>
            <w:tcW w:w="1111" w:type="pct"/>
          </w:tcPr>
          <w:p w:rsidR="005C56F9" w:rsidRPr="0069384E" w:rsidRDefault="005C56F9" w:rsidP="00CD0AC3">
            <w:pPr>
              <w:spacing w:after="0" w:line="240" w:lineRule="auto"/>
              <w:ind w:firstLine="0"/>
              <w:jc w:val="center"/>
              <w:rPr>
                <w:rFonts w:ascii="Garamond" w:hAnsi="Garamond"/>
                <w:sz w:val="20"/>
                <w:szCs w:val="20"/>
                <w:lang w:val="sq-AL"/>
              </w:rPr>
            </w:pPr>
          </w:p>
        </w:tc>
        <w:tc>
          <w:tcPr>
            <w:tcW w:w="556" w:type="pct"/>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r w:rsidRPr="0069384E">
              <w:rPr>
                <w:rFonts w:ascii="Garamond" w:hAnsi="Garamond" w:cs="TimesNewRoman"/>
                <w:sz w:val="20"/>
                <w:szCs w:val="20"/>
                <w:lang w:val="sq-AL"/>
              </w:rPr>
              <w:t>Drithëra të papërpunuara</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2.2.2</w:t>
            </w:r>
          </w:p>
        </w:tc>
        <w:tc>
          <w:tcPr>
            <w:tcW w:w="2279" w:type="pct"/>
            <w:tcBorders>
              <w:bottom w:val="single" w:sz="4" w:space="0" w:color="auto"/>
            </w:tcBorders>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r w:rsidRPr="0069384E">
              <w:rPr>
                <w:rFonts w:ascii="Garamond" w:hAnsi="Garamond" w:cs="TimesNewRoman"/>
                <w:sz w:val="20"/>
                <w:szCs w:val="20"/>
                <w:lang w:val="sq-AL"/>
              </w:rPr>
              <w:t>Të gjitha produktet e derivuara nga drithëra të papërpunuara, duke përfshirë produktet e përpunuara të drithit dhe drithërat e përcaktuara për konsum direkt për njerëz me përjashtim të produkteve ushqimore të listuara në 2.2.9., 2.2.10 dhe 2.2.13.</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2.2.3</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Fonts w:ascii="Garamond" w:hAnsi="Garamond"/>
                <w:sz w:val="20"/>
                <w:szCs w:val="20"/>
                <w:lang w:val="sq-AL"/>
              </w:rPr>
            </w:pPr>
            <w:r w:rsidRPr="0069384E">
              <w:rPr>
                <w:rStyle w:val="shorttext1"/>
                <w:rFonts w:ascii="Garamond" w:hAnsi="Garamond"/>
                <w:color w:val="000000"/>
                <w:sz w:val="20"/>
                <w:szCs w:val="20"/>
                <w:lang w:val="sq-AL"/>
              </w:rPr>
              <w:t>Fruta të thata hardhi (stafidhe, rrush të thatë dhe sultanas)</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2.2.4</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shorttext1"/>
                <w:rFonts w:ascii="Garamond" w:hAnsi="Garamond"/>
                <w:color w:val="000000"/>
                <w:sz w:val="20"/>
                <w:szCs w:val="20"/>
                <w:lang w:val="sq-AL"/>
              </w:rPr>
              <w:t>Kafe kokërr e pjekur, kafe e pjekur e bluar, me përjashtim të kafes së tretur</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2.2.5</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shorttext1"/>
                <w:rFonts w:ascii="Garamond" w:hAnsi="Garamond"/>
                <w:color w:val="000000"/>
                <w:sz w:val="20"/>
                <w:szCs w:val="20"/>
                <w:lang w:val="sq-AL"/>
              </w:rPr>
              <w:t>Kafe e tretur (në vend të kafes)</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2.2.6</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Verë (duke përfshirë verë të gazuar, me përjashtim të likerit dhe</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verës me gradë alkoolike e jo më pak se</w:t>
            </w:r>
            <w:r w:rsidRPr="0069384E">
              <w:rPr>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shd w:val="clear" w:color="auto" w:fill="FFFFFF"/>
                <w:lang w:val="sq-AL"/>
              </w:rPr>
              <w:t xml:space="preserve">15 % vol) dhe verë frutash </w:t>
            </w:r>
            <w:r w:rsidRPr="0069384E">
              <w:rPr>
                <w:rStyle w:val="mediumtext1"/>
                <w:rFonts w:ascii="Garamond" w:hAnsi="Garamond"/>
                <w:color w:val="000000"/>
                <w:sz w:val="20"/>
                <w:szCs w:val="20"/>
                <w:shd w:val="clear" w:color="auto" w:fill="FFFFFF"/>
                <w:vertAlign w:val="superscript"/>
                <w:lang w:val="sq-AL"/>
              </w:rPr>
              <w:t>(11)</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2.0 </w:t>
            </w:r>
            <w:r w:rsidRPr="0069384E">
              <w:rPr>
                <w:rFonts w:ascii="Garamond" w:hAnsi="Garamond"/>
                <w:sz w:val="20"/>
                <w:szCs w:val="20"/>
                <w:vertAlign w:val="superscript"/>
                <w:lang w:val="sq-AL"/>
              </w:rPr>
              <w:t>(12)</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2.2.7</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vertAlign w:val="subscript"/>
                <w:lang w:val="sq-AL"/>
              </w:rPr>
            </w:pPr>
            <w:r w:rsidRPr="0069384E">
              <w:rPr>
                <w:rStyle w:val="mediumtext1"/>
                <w:rFonts w:ascii="Garamond" w:hAnsi="Garamond"/>
                <w:color w:val="000000"/>
                <w:sz w:val="20"/>
                <w:szCs w:val="20"/>
                <w:lang w:val="sq-AL"/>
              </w:rPr>
              <w:t xml:space="preserve">Verë e aromatizuar, pije me bazë vere të aromatizuar dhe kokteje vere të aromatizuar </w:t>
            </w:r>
            <w:r w:rsidRPr="0069384E">
              <w:rPr>
                <w:rStyle w:val="mediumtext1"/>
                <w:rFonts w:ascii="Garamond" w:hAnsi="Garamond"/>
                <w:color w:val="000000"/>
                <w:sz w:val="20"/>
                <w:szCs w:val="20"/>
                <w:vertAlign w:val="superscript"/>
                <w:lang w:val="sq-AL"/>
              </w:rPr>
              <w:t>(13)</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 </w:t>
            </w:r>
            <w:r w:rsidRPr="0069384E">
              <w:rPr>
                <w:rFonts w:ascii="Garamond" w:hAnsi="Garamond"/>
                <w:sz w:val="20"/>
                <w:szCs w:val="20"/>
                <w:vertAlign w:val="superscript"/>
                <w:lang w:val="sq-AL"/>
              </w:rPr>
              <w:t>(12)</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2.2.8</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 xml:space="preserve">Lëngu i rrushit, lëngu i rrushit i koncentruar i riformuar, nektar rrushi, mushti i rrushit dhe mushti i rrushit të koncentruar i riformuar, i përcaktuar për konsum  direkt njerëzor </w:t>
            </w:r>
            <w:r w:rsidRPr="0069384E">
              <w:rPr>
                <w:rStyle w:val="mediumtext1"/>
                <w:rFonts w:ascii="Garamond" w:hAnsi="Garamond"/>
                <w:sz w:val="20"/>
                <w:szCs w:val="20"/>
                <w:vertAlign w:val="superscript"/>
                <w:lang w:val="sq-AL"/>
              </w:rPr>
              <w:t>(14)</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 </w:t>
            </w:r>
            <w:r w:rsidRPr="0069384E">
              <w:rPr>
                <w:rFonts w:ascii="Garamond" w:hAnsi="Garamond"/>
                <w:sz w:val="20"/>
                <w:szCs w:val="20"/>
                <w:vertAlign w:val="superscript"/>
                <w:lang w:val="sq-AL"/>
              </w:rPr>
              <w:t>(12)</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2.2.9</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longtext1"/>
                <w:rFonts w:ascii="Garamond" w:hAnsi="Garamond"/>
                <w:color w:val="000000"/>
                <w:lang w:val="sq-AL"/>
              </w:rPr>
            </w:pPr>
            <w:r w:rsidRPr="0069384E">
              <w:rPr>
                <w:rStyle w:val="mediumtext1"/>
                <w:rFonts w:ascii="Garamond" w:hAnsi="Garamond"/>
                <w:color w:val="000000"/>
                <w:sz w:val="20"/>
                <w:szCs w:val="20"/>
                <w:lang w:val="sq-AL"/>
              </w:rPr>
              <w:t>Ushqimet e përpunuara me bazë drithi dhe ushqime për foshnjat</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 xml:space="preserve">dhe fëmijë të vegjël </w:t>
            </w:r>
            <w:r w:rsidRPr="0069384E">
              <w:rPr>
                <w:rStyle w:val="mediumtext1"/>
                <w:rFonts w:ascii="Garamond" w:hAnsi="Garamond"/>
                <w:color w:val="000000"/>
                <w:sz w:val="20"/>
                <w:szCs w:val="20"/>
                <w:shd w:val="clear" w:color="auto" w:fill="FFFFFF"/>
                <w:vertAlign w:val="superscript"/>
                <w:lang w:val="sq-AL"/>
              </w:rPr>
              <w:t>(3) (7)</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2.2.10</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Style w:val="mediumtext1"/>
                <w:rFonts w:ascii="Garamond" w:hAnsi="Garamond" w:cs="TimesNewRoman"/>
                <w:sz w:val="20"/>
                <w:szCs w:val="20"/>
                <w:lang w:val="sq-AL"/>
              </w:rPr>
            </w:pPr>
            <w:r w:rsidRPr="0069384E">
              <w:rPr>
                <w:rFonts w:ascii="Garamond" w:hAnsi="Garamond" w:cs="TimesNewRoman"/>
                <w:sz w:val="20"/>
                <w:szCs w:val="20"/>
                <w:lang w:val="sq-AL"/>
              </w:rPr>
              <w:t xml:space="preserve">Ushqimet dietetike për qëllime të caktuara mjekësore </w:t>
            </w:r>
            <w:r w:rsidRPr="0069384E">
              <w:rPr>
                <w:rFonts w:ascii="Garamond" w:hAnsi="Garamond" w:cs="TimesNewRoman"/>
                <w:sz w:val="20"/>
                <w:szCs w:val="20"/>
                <w:vertAlign w:val="superscript"/>
                <w:lang w:val="sq-AL"/>
              </w:rPr>
              <w:t xml:space="preserve">(9) (10) </w:t>
            </w:r>
            <w:r w:rsidRPr="0069384E">
              <w:rPr>
                <w:rFonts w:ascii="Garamond" w:hAnsi="Garamond" w:cs="TimesNewRoman"/>
                <w:sz w:val="20"/>
                <w:szCs w:val="20"/>
                <w:lang w:val="sq-AL"/>
              </w:rPr>
              <w:t>të përcaktuara veçanërisht për foshnjat.</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2.2.11</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r w:rsidRPr="0069384E">
              <w:rPr>
                <w:rFonts w:ascii="Garamond" w:hAnsi="Garamond" w:cs="TimesNewRoman"/>
                <w:sz w:val="20"/>
                <w:szCs w:val="20"/>
                <w:lang w:val="sq-AL"/>
              </w:rPr>
              <w:t xml:space="preserve">Erëzat, përfshirë erëzat e thata </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Piper</w:t>
            </w:r>
            <w:r w:rsidRPr="0069384E">
              <w:rPr>
                <w:rFonts w:ascii="Garamond" w:hAnsi="Garamond"/>
                <w:sz w:val="20"/>
                <w:szCs w:val="20"/>
                <w:lang w:val="sq-AL"/>
              </w:rPr>
              <w:t xml:space="preserve"> spp. (fruta, duke përfshirë piperin e bardhë dhe të zi)</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Myristica fragrans</w:t>
            </w:r>
            <w:r w:rsidRPr="0069384E">
              <w:rPr>
                <w:rFonts w:ascii="Garamond" w:hAnsi="Garamond"/>
                <w:sz w:val="20"/>
                <w:szCs w:val="20"/>
                <w:lang w:val="sq-AL"/>
              </w:rPr>
              <w:t xml:space="preserve"> (arrëmyshku)</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Zingiber officinale</w:t>
            </w:r>
            <w:r w:rsidRPr="0069384E">
              <w:rPr>
                <w:rFonts w:ascii="Garamond" w:hAnsi="Garamond"/>
                <w:sz w:val="20"/>
                <w:szCs w:val="20"/>
                <w:lang w:val="sq-AL"/>
              </w:rPr>
              <w:t xml:space="preserve"> (xhenxhefil)</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Curcuma longa</w:t>
            </w:r>
            <w:r w:rsidRPr="0069384E">
              <w:rPr>
                <w:rFonts w:ascii="Garamond" w:hAnsi="Garamond"/>
                <w:sz w:val="20"/>
                <w:szCs w:val="20"/>
                <w:lang w:val="sq-AL"/>
              </w:rPr>
              <w:t xml:space="preserve"> (shafran i Indisë)</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sz w:val="20"/>
                <w:szCs w:val="20"/>
                <w:lang w:val="sq-AL"/>
              </w:rPr>
              <w:t>Capsicum</w:t>
            </w:r>
            <w:r w:rsidRPr="0069384E">
              <w:rPr>
                <w:rFonts w:ascii="Garamond" w:hAnsi="Garamond"/>
                <w:sz w:val="20"/>
                <w:szCs w:val="20"/>
                <w:lang w:val="sq-AL"/>
              </w:rPr>
              <w:t xml:space="preserve"> spp. (fruta të thata, të plota ose të bluara, spec djegës, spec djegës i bluar, spec i kuq dhe spec</w:t>
            </w:r>
            <w:r w:rsidR="000611B4">
              <w:rPr>
                <w:rFonts w:ascii="Garamond" w:hAnsi="Garamond"/>
                <w:sz w:val="20"/>
                <w:szCs w:val="20"/>
                <w:lang w:val="sq-AL"/>
              </w:rPr>
              <w:t>)</w:t>
            </w:r>
          </w:p>
          <w:p w:rsidR="005C56F9" w:rsidRPr="0069384E" w:rsidRDefault="005C56F9" w:rsidP="00CD0AC3">
            <w:pPr>
              <w:autoSpaceDE w:val="0"/>
              <w:autoSpaceDN w:val="0"/>
              <w:adjustRightInd w:val="0"/>
              <w:spacing w:after="0" w:line="240" w:lineRule="auto"/>
              <w:ind w:firstLine="0"/>
              <w:rPr>
                <w:rFonts w:ascii="Garamond" w:hAnsi="Garamond" w:cs="TimesNewRoman"/>
                <w:sz w:val="20"/>
                <w:szCs w:val="20"/>
                <w:lang w:val="sq-AL"/>
              </w:rPr>
            </w:pPr>
            <w:r w:rsidRPr="0069384E">
              <w:rPr>
                <w:rFonts w:ascii="Garamond" w:hAnsi="Garamond"/>
                <w:sz w:val="20"/>
                <w:szCs w:val="20"/>
                <w:lang w:val="sq-AL"/>
              </w:rPr>
              <w:t>Përzierje e erëzave që përmbajnë një ose më shumë nga erëzat e lartpërmendura.</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15 </w:t>
            </w:r>
            <w:r w:rsidRPr="0069384E">
              <w:rPr>
                <w:rFonts w:ascii="Garamond" w:hAnsi="Garamond"/>
                <w:sz w:val="20"/>
                <w:szCs w:val="20"/>
                <w:lang w:val="sq-AL"/>
              </w:rPr>
              <w:sym w:font="Symbol" w:char="F06D"/>
            </w:r>
            <w:r w:rsidRPr="0069384E">
              <w:rPr>
                <w:rFonts w:ascii="Garamond" w:hAnsi="Garamond"/>
                <w:sz w:val="20"/>
                <w:szCs w:val="20"/>
                <w:lang w:val="sq-AL"/>
              </w:rPr>
              <w:t xml:space="preserve">g/kg </w:t>
            </w: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15 </w:t>
            </w:r>
            <w:r w:rsidRPr="0069384E">
              <w:rPr>
                <w:rFonts w:ascii="Garamond" w:hAnsi="Garamond"/>
                <w:sz w:val="20"/>
                <w:szCs w:val="20"/>
                <w:lang w:val="sq-AL"/>
              </w:rPr>
              <w:sym w:font="Symbol" w:char="F06D"/>
            </w:r>
            <w:r w:rsidRPr="0069384E">
              <w:rPr>
                <w:rFonts w:ascii="Garamond" w:hAnsi="Garamond"/>
                <w:sz w:val="20"/>
                <w:szCs w:val="20"/>
                <w:lang w:val="sq-AL"/>
              </w:rPr>
              <w:t xml:space="preserve">g/kg </w:t>
            </w: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D856FF">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15 </w:t>
            </w:r>
            <w:r w:rsidRPr="0069384E">
              <w:rPr>
                <w:rFonts w:ascii="Garamond" w:hAnsi="Garamond"/>
                <w:sz w:val="20"/>
                <w:szCs w:val="20"/>
                <w:lang w:val="sq-AL"/>
              </w:rPr>
              <w:sym w:font="Symbol" w:char="F06D"/>
            </w:r>
            <w:r w:rsidRPr="0069384E">
              <w:rPr>
                <w:rFonts w:ascii="Garamond" w:hAnsi="Garamond"/>
                <w:sz w:val="20"/>
                <w:szCs w:val="20"/>
                <w:lang w:val="sq-AL"/>
              </w:rPr>
              <w:t xml:space="preserve">g/kg  </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2.2.12</w:t>
            </w: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831160">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2.2.12.1</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Fonts w:ascii="Garamond" w:hAnsi="Garamond"/>
                <w:sz w:val="20"/>
                <w:szCs w:val="20"/>
                <w:lang w:val="sq-AL"/>
              </w:rPr>
            </w:pPr>
            <w:r w:rsidRPr="0069384E">
              <w:rPr>
                <w:rFonts w:ascii="Garamond" w:hAnsi="Garamond"/>
                <w:sz w:val="20"/>
                <w:szCs w:val="20"/>
                <w:lang w:val="sq-AL"/>
              </w:rPr>
              <w:t>Liquorice (</w:t>
            </w:r>
            <w:r w:rsidRPr="0069384E">
              <w:rPr>
                <w:rFonts w:ascii="Garamond" w:hAnsi="Garamond"/>
                <w:i/>
                <w:iCs/>
                <w:sz w:val="20"/>
                <w:szCs w:val="20"/>
                <w:lang w:val="sq-AL"/>
              </w:rPr>
              <w:t xml:space="preserve">Glycyrrhiza glabra, Glycyrrhiza inflate </w:t>
            </w:r>
            <w:r w:rsidRPr="0069384E">
              <w:rPr>
                <w:rFonts w:ascii="Garamond" w:hAnsi="Garamond"/>
                <w:sz w:val="20"/>
                <w:szCs w:val="20"/>
                <w:lang w:val="sq-AL"/>
              </w:rPr>
              <w:t>dhe specie të tjera)</w:t>
            </w:r>
          </w:p>
          <w:p w:rsidR="005C56F9" w:rsidRPr="0069384E" w:rsidRDefault="005C56F9" w:rsidP="00CD0AC3">
            <w:pPr>
              <w:autoSpaceDE w:val="0"/>
              <w:autoSpaceDN w:val="0"/>
              <w:adjustRightInd w:val="0"/>
              <w:spacing w:after="0" w:line="240" w:lineRule="auto"/>
              <w:ind w:firstLine="0"/>
              <w:rPr>
                <w:rFonts w:ascii="Garamond" w:hAnsi="Garamond"/>
                <w:sz w:val="20"/>
                <w:szCs w:val="20"/>
                <w:lang w:val="sq-AL"/>
              </w:rPr>
            </w:pPr>
            <w:r w:rsidRPr="0069384E">
              <w:rPr>
                <w:rFonts w:ascii="Garamond" w:hAnsi="Garamond"/>
                <w:sz w:val="20"/>
                <w:szCs w:val="20"/>
                <w:lang w:val="sq-AL"/>
              </w:rPr>
              <w:t>Rrënjë liquorice, ingredient për ekstraktimin e erëzave</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831160">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 </w:t>
            </w:r>
            <w:r w:rsidRPr="0069384E">
              <w:rPr>
                <w:rFonts w:ascii="Garamond" w:hAnsi="Garamond"/>
                <w:sz w:val="20"/>
                <w:szCs w:val="20"/>
                <w:lang w:val="sq-AL"/>
              </w:rPr>
              <w:sym w:font="Symbol" w:char="F06D"/>
            </w:r>
            <w:r w:rsidRPr="0069384E">
              <w:rPr>
                <w:rFonts w:ascii="Garamond" w:hAnsi="Garamond"/>
                <w:sz w:val="20"/>
                <w:szCs w:val="20"/>
                <w:lang w:val="sq-AL"/>
              </w:rPr>
              <w:t>g/kg</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2.2.12.2</w:t>
            </w:r>
          </w:p>
        </w:tc>
        <w:tc>
          <w:tcPr>
            <w:tcW w:w="2279" w:type="pct"/>
            <w:shd w:val="clear" w:color="auto" w:fill="FFFFFF"/>
          </w:tcPr>
          <w:p w:rsidR="005C56F9" w:rsidRPr="0069384E" w:rsidRDefault="005C56F9" w:rsidP="00CD0AC3">
            <w:pPr>
              <w:autoSpaceDE w:val="0"/>
              <w:autoSpaceDN w:val="0"/>
              <w:adjustRightInd w:val="0"/>
              <w:spacing w:after="0" w:line="240" w:lineRule="auto"/>
              <w:ind w:firstLine="0"/>
              <w:rPr>
                <w:rFonts w:ascii="Garamond" w:hAnsi="Garamond"/>
                <w:sz w:val="20"/>
                <w:szCs w:val="20"/>
                <w:lang w:val="sq-AL"/>
              </w:rPr>
            </w:pPr>
            <w:r w:rsidRPr="0069384E">
              <w:rPr>
                <w:rFonts w:ascii="Garamond" w:hAnsi="Garamond" w:cs="TimesNewRoman"/>
                <w:sz w:val="20"/>
                <w:szCs w:val="20"/>
                <w:lang w:val="sq-AL"/>
              </w:rPr>
              <w:t xml:space="preserve">Ekstrakt liquorice </w:t>
            </w:r>
            <w:r w:rsidRPr="0069384E">
              <w:rPr>
                <w:rFonts w:ascii="Garamond" w:hAnsi="Garamond" w:cs="TimesNewRoman"/>
                <w:sz w:val="20"/>
                <w:szCs w:val="20"/>
                <w:vertAlign w:val="superscript"/>
                <w:lang w:val="sq-AL"/>
              </w:rPr>
              <w:t>(42)</w:t>
            </w:r>
            <w:r w:rsidRPr="0069384E">
              <w:rPr>
                <w:rFonts w:ascii="Garamond" w:hAnsi="Garamond" w:cs="TimesNewRoman"/>
                <w:sz w:val="20"/>
                <w:szCs w:val="20"/>
                <w:lang w:val="sq-AL"/>
              </w:rPr>
              <w:t>, për përdorim në ushqime, veçanërisht pije dhe ëmbëlsira</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80 </w:t>
            </w:r>
            <w:r w:rsidRPr="0069384E">
              <w:rPr>
                <w:rFonts w:ascii="Garamond" w:hAnsi="Garamond"/>
                <w:sz w:val="20"/>
                <w:szCs w:val="20"/>
                <w:lang w:val="sq-AL"/>
              </w:rPr>
              <w:sym w:font="Symbol" w:char="F06D"/>
            </w:r>
            <w:r w:rsidRPr="0069384E">
              <w:rPr>
                <w:rFonts w:ascii="Garamond" w:hAnsi="Garamond"/>
                <w:sz w:val="20"/>
                <w:szCs w:val="20"/>
                <w:lang w:val="sq-AL"/>
              </w:rPr>
              <w:t>g/kg</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2.2.13</w:t>
            </w:r>
          </w:p>
        </w:tc>
        <w:tc>
          <w:tcPr>
            <w:tcW w:w="2279" w:type="pct"/>
            <w:shd w:val="clear" w:color="auto" w:fill="FFFFFF"/>
          </w:tcPr>
          <w:p w:rsidR="005C56F9" w:rsidRPr="0069384E" w:rsidRDefault="005C56F9" w:rsidP="00306AC2">
            <w:pPr>
              <w:autoSpaceDE w:val="0"/>
              <w:autoSpaceDN w:val="0"/>
              <w:adjustRightInd w:val="0"/>
              <w:spacing w:after="0" w:line="240" w:lineRule="auto"/>
              <w:ind w:firstLine="0"/>
              <w:rPr>
                <w:rFonts w:ascii="Garamond" w:hAnsi="Garamond"/>
                <w:sz w:val="20"/>
                <w:szCs w:val="20"/>
                <w:lang w:val="sq-AL"/>
              </w:rPr>
            </w:pPr>
            <w:r w:rsidRPr="0069384E">
              <w:rPr>
                <w:rFonts w:ascii="Garamond" w:hAnsi="Garamond"/>
                <w:sz w:val="20"/>
                <w:szCs w:val="20"/>
                <w:lang w:val="sq-AL"/>
              </w:rPr>
              <w:t xml:space="preserve">Gluten gruri që nuk shitet direkt te konsumatori </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8.0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2.3</w:t>
            </w:r>
          </w:p>
        </w:tc>
        <w:tc>
          <w:tcPr>
            <w:tcW w:w="2279" w:type="pct"/>
            <w:tcBorders>
              <w:bottom w:val="single" w:sz="4" w:space="0" w:color="auto"/>
            </w:tcBorders>
            <w:shd w:val="clear" w:color="auto" w:fill="FFFFFF"/>
          </w:tcPr>
          <w:p w:rsidR="005C56F9" w:rsidRPr="0069384E" w:rsidRDefault="005C56F9" w:rsidP="00CD0AC3">
            <w:pPr>
              <w:autoSpaceDE w:val="0"/>
              <w:autoSpaceDN w:val="0"/>
              <w:adjustRightInd w:val="0"/>
              <w:spacing w:after="0" w:line="240" w:lineRule="auto"/>
              <w:ind w:firstLine="0"/>
              <w:rPr>
                <w:rFonts w:ascii="Garamond" w:hAnsi="Garamond"/>
                <w:b/>
                <w:sz w:val="20"/>
                <w:szCs w:val="20"/>
                <w:lang w:val="sq-AL"/>
              </w:rPr>
            </w:pPr>
            <w:r w:rsidRPr="0069384E">
              <w:rPr>
                <w:rFonts w:ascii="Garamond" w:hAnsi="Garamond"/>
                <w:b/>
                <w:sz w:val="20"/>
                <w:szCs w:val="20"/>
                <w:lang w:val="sq-AL"/>
              </w:rPr>
              <w:t xml:space="preserve">Patulin </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2.3.1</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b/>
                <w:sz w:val="20"/>
                <w:szCs w:val="20"/>
                <w:lang w:val="sq-AL"/>
              </w:rPr>
            </w:pPr>
            <w:r w:rsidRPr="0069384E">
              <w:rPr>
                <w:rFonts w:ascii="Garamond" w:hAnsi="Garamond"/>
                <w:sz w:val="20"/>
                <w:szCs w:val="20"/>
                <w:lang w:val="sq-AL"/>
              </w:rPr>
              <w:t xml:space="preserve">Lëngje frutash, lëngje frutash të përqendruara të riformuara dhe nektar frutash </w:t>
            </w:r>
            <w:r w:rsidRPr="0069384E">
              <w:rPr>
                <w:rFonts w:ascii="Garamond" w:hAnsi="Garamond"/>
                <w:sz w:val="20"/>
                <w:szCs w:val="20"/>
                <w:vertAlign w:val="superscript"/>
                <w:lang w:val="sq-AL"/>
              </w:rPr>
              <w:t>(14)</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2.3.2</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Fonts w:ascii="Garamond" w:hAnsi="Garamond"/>
                <w:sz w:val="20"/>
                <w:szCs w:val="20"/>
                <w:lang w:val="sq-AL"/>
              </w:rPr>
              <w:t xml:space="preserve">Pije </w:t>
            </w:r>
            <w:r w:rsidRPr="0069384E">
              <w:rPr>
                <w:rFonts w:ascii="Garamond" w:hAnsi="Garamond"/>
                <w:sz w:val="20"/>
                <w:szCs w:val="20"/>
                <w:vertAlign w:val="superscript"/>
                <w:lang w:val="sq-AL"/>
              </w:rPr>
              <w:t>(15)</w:t>
            </w:r>
            <w:r w:rsidRPr="0069384E">
              <w:rPr>
                <w:rFonts w:ascii="Garamond" w:hAnsi="Garamond"/>
                <w:sz w:val="20"/>
                <w:szCs w:val="20"/>
                <w:lang w:val="sq-AL"/>
              </w:rPr>
              <w:t>, musht dhe pije të tjera të fermentuara që rrjedhin nga mollë ose përmbajnë lëng molle</w:t>
            </w:r>
            <w:r w:rsidRPr="0069384E">
              <w:rPr>
                <w:rStyle w:val="shorttext1"/>
                <w:rFonts w:ascii="Garamond" w:hAnsi="Garamond"/>
                <w:color w:val="000000"/>
                <w:sz w:val="20"/>
                <w:szCs w:val="20"/>
                <w:shd w:val="clear" w:color="auto" w:fill="E6ECF9"/>
                <w:lang w:val="sq-AL"/>
              </w:rPr>
              <w:t xml:space="preserve"> </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2.3.3</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Produkte molle të ngurta, duke përfshirë komposto me mollë, pure molle të</w:t>
            </w:r>
            <w:r w:rsidR="006623FA" w:rsidRPr="00567998">
              <w:t xml:space="preserve"> </w:t>
            </w:r>
            <w:r w:rsidRPr="0069384E">
              <w:rPr>
                <w:rStyle w:val="mediumtext1"/>
                <w:rFonts w:ascii="Garamond" w:hAnsi="Garamond"/>
                <w:color w:val="000000"/>
                <w:sz w:val="20"/>
                <w:szCs w:val="20"/>
                <w:shd w:val="clear" w:color="auto" w:fill="FFFFFF"/>
                <w:lang w:val="sq-AL"/>
              </w:rPr>
              <w:t>destinuara për konsum të drejtpërdrejtë me përjashtim të</w:t>
            </w:r>
            <w:r w:rsidRPr="0069384E">
              <w:rPr>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shd w:val="clear" w:color="auto" w:fill="FFFFFF"/>
                <w:lang w:val="sq-AL"/>
              </w:rPr>
              <w:t>produkteve ushqimore të listuara në 2.3.4 dhe 2.3.5</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2.3.4</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Lëng molle dhe produkte të ngurta molle, duke përfshirë edhe komposto molle</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lang w:val="sq-AL"/>
              </w:rPr>
              <w:t xml:space="preserve">dhe pure molle, për foshnjat dhe fëmijë të vegjël </w:t>
            </w:r>
            <w:r w:rsidRPr="0069384E">
              <w:rPr>
                <w:rStyle w:val="mediumtext1"/>
                <w:rFonts w:ascii="Garamond" w:hAnsi="Garamond"/>
                <w:color w:val="000000"/>
                <w:sz w:val="20"/>
                <w:szCs w:val="20"/>
                <w:vertAlign w:val="superscript"/>
                <w:lang w:val="sq-AL"/>
              </w:rPr>
              <w:t>(16)</w:t>
            </w:r>
            <w:r w:rsidRPr="0069384E">
              <w:rPr>
                <w:rStyle w:val="mediumtext1"/>
                <w:rFonts w:ascii="Garamond" w:hAnsi="Garamond"/>
                <w:color w:val="000000"/>
                <w:sz w:val="20"/>
                <w:szCs w:val="20"/>
                <w:lang w:val="sq-AL"/>
              </w:rPr>
              <w:t xml:space="preserve"> dhe etiketohen dhe shiten si të tillë </w:t>
            </w:r>
            <w:r w:rsidRPr="0069384E">
              <w:rPr>
                <w:rStyle w:val="mediumtext1"/>
                <w:rFonts w:ascii="Garamond" w:hAnsi="Garamond"/>
                <w:color w:val="000000"/>
                <w:sz w:val="20"/>
                <w:szCs w:val="20"/>
                <w:vertAlign w:val="superscript"/>
                <w:lang w:val="sq-AL"/>
              </w:rPr>
              <w:t>(4)</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2.3.5</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Ushqime për bebe të tjera nga ushqimet e përpunuara me bazë drithi për foshnje dhe fëmijë të vegjël</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(3) (4)</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sz w:val="20"/>
                <w:szCs w:val="20"/>
                <w:lang w:val="sq-AL"/>
              </w:rPr>
            </w:pPr>
            <w:r w:rsidRPr="0069384E">
              <w:rPr>
                <w:rFonts w:ascii="Garamond" w:hAnsi="Garamond"/>
                <w:b/>
                <w:bCs/>
                <w:sz w:val="20"/>
                <w:szCs w:val="20"/>
                <w:lang w:val="sq-AL"/>
              </w:rPr>
              <w:t xml:space="preserve">Deoxynivalenol </w:t>
            </w:r>
            <w:r w:rsidRPr="00564438">
              <w:rPr>
                <w:rFonts w:ascii="Garamond" w:hAnsi="Garamond"/>
                <w:sz w:val="20"/>
                <w:szCs w:val="20"/>
                <w:vertAlign w:val="superscript"/>
                <w:lang w:val="sq-AL"/>
              </w:rPr>
              <w:t>(17)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2.4.1</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b/>
                <w:bCs/>
                <w:sz w:val="20"/>
                <w:szCs w:val="20"/>
                <w:lang w:val="sq-AL"/>
              </w:rPr>
            </w:pPr>
            <w:r w:rsidRPr="0069384E">
              <w:rPr>
                <w:rStyle w:val="mediumtext1"/>
                <w:rFonts w:ascii="Garamond" w:hAnsi="Garamond"/>
                <w:sz w:val="20"/>
                <w:szCs w:val="20"/>
                <w:lang w:val="sq-AL"/>
              </w:rPr>
              <w:t xml:space="preserve">Drithëra të papërpunuara </w:t>
            </w:r>
            <w:r w:rsidRPr="00564438">
              <w:rPr>
                <w:rStyle w:val="mediumtext1"/>
                <w:rFonts w:ascii="Garamond" w:hAnsi="Garamond"/>
                <w:sz w:val="20"/>
                <w:szCs w:val="20"/>
                <w:vertAlign w:val="superscript"/>
                <w:lang w:val="sq-AL"/>
              </w:rPr>
              <w:t>(18) (19)</w:t>
            </w:r>
            <w:r w:rsidRPr="0069384E">
              <w:rPr>
                <w:rStyle w:val="mediumtext1"/>
                <w:rFonts w:ascii="Garamond" w:hAnsi="Garamond"/>
                <w:sz w:val="20"/>
                <w:szCs w:val="20"/>
                <w:lang w:val="sq-AL"/>
              </w:rPr>
              <w:t xml:space="preserve"> përveç grurit durum, tërshërës dhe misrit</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1250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2.4.2</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Tërshërat dhe gruri durum i papërpunuar</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(18) (19)</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1750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2.4.3</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 xml:space="preserve">Misri i papërpunuar </w:t>
            </w:r>
            <w:r w:rsidRPr="0069384E">
              <w:rPr>
                <w:rStyle w:val="mediumtext1"/>
                <w:rFonts w:ascii="Garamond" w:hAnsi="Garamond"/>
                <w:color w:val="000000"/>
                <w:sz w:val="20"/>
                <w:szCs w:val="20"/>
                <w:vertAlign w:val="superscript"/>
                <w:lang w:val="sq-AL"/>
              </w:rPr>
              <w:t>(18)</w:t>
            </w:r>
            <w:r w:rsidRPr="0069384E">
              <w:rPr>
                <w:rStyle w:val="mediumtext1"/>
                <w:rFonts w:ascii="Garamond" w:hAnsi="Garamond"/>
                <w:color w:val="000000"/>
                <w:sz w:val="20"/>
                <w:szCs w:val="20"/>
                <w:lang w:val="sq-AL"/>
              </w:rPr>
              <w:t>, me përjashtim të</w:t>
            </w:r>
            <w:r w:rsidR="006623FA" w:rsidRPr="00567998">
              <w:t xml:space="preserve"> </w:t>
            </w:r>
            <w:r w:rsidRPr="0069384E">
              <w:rPr>
                <w:rStyle w:val="mediumtext1"/>
                <w:rFonts w:ascii="Garamond" w:hAnsi="Garamond"/>
                <w:color w:val="000000"/>
                <w:sz w:val="20"/>
                <w:szCs w:val="20"/>
                <w:lang w:val="sq-AL"/>
              </w:rPr>
              <w:t xml:space="preserve">misrit të papërpunuar i paracaktuar të përpunohet me bluarje të lagësht </w:t>
            </w:r>
            <w:r w:rsidRPr="0069384E">
              <w:rPr>
                <w:rStyle w:val="mediumtext1"/>
                <w:rFonts w:ascii="Garamond" w:hAnsi="Garamond"/>
                <w:color w:val="000000"/>
                <w:sz w:val="20"/>
                <w:szCs w:val="20"/>
                <w:vertAlign w:val="superscript"/>
                <w:lang w:val="sq-AL"/>
              </w:rPr>
              <w:t>(37)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1750 </w:t>
            </w:r>
            <w:r w:rsidRPr="0069384E">
              <w:rPr>
                <w:rFonts w:ascii="Garamond" w:hAnsi="Garamond"/>
                <w:sz w:val="20"/>
                <w:szCs w:val="20"/>
                <w:vertAlign w:val="superscript"/>
                <w:lang w:val="sq-AL"/>
              </w:rPr>
              <w:t>(20)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2.4.4</w:t>
            </w:r>
          </w:p>
        </w:tc>
        <w:tc>
          <w:tcPr>
            <w:tcW w:w="2279" w:type="pct"/>
            <w:tcBorders>
              <w:bottom w:val="single" w:sz="4" w:space="0" w:color="auto"/>
            </w:tcBorders>
            <w:shd w:val="clear" w:color="auto" w:fill="auto"/>
          </w:tcPr>
          <w:p w:rsidR="005C56F9" w:rsidRPr="0069384E" w:rsidRDefault="005C56F9" w:rsidP="00306AC2">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 xml:space="preserve">Drithëra të destinuar për konsum të drejtpërdrejtë </w:t>
            </w:r>
            <w:r w:rsidR="00763CD9" w:rsidRPr="0069384E">
              <w:rPr>
                <w:rStyle w:val="mediumtext1"/>
                <w:rFonts w:ascii="Garamond" w:hAnsi="Garamond"/>
                <w:sz w:val="20"/>
                <w:szCs w:val="20"/>
                <w:lang w:val="sq-AL"/>
              </w:rPr>
              <w:t>njerëzor</w:t>
            </w:r>
            <w:r w:rsidRPr="0069384E">
              <w:rPr>
                <w:rStyle w:val="mediumtext1"/>
                <w:rFonts w:ascii="Garamond" w:hAnsi="Garamond"/>
                <w:sz w:val="20"/>
                <w:szCs w:val="20"/>
                <w:lang w:val="sq-AL"/>
              </w:rPr>
              <w:t>, miell drithërash, krunde dhe embrion si produkt i fundit që tregtohet për konsum të drejtpërdrejtë njerëzor, me përjashtim të produkteve ushqimore t</w:t>
            </w:r>
            <w:r w:rsidR="00306AC2">
              <w:rPr>
                <w:rStyle w:val="mediumtext1"/>
                <w:rFonts w:ascii="Garamond" w:hAnsi="Garamond"/>
                <w:sz w:val="20"/>
                <w:szCs w:val="20"/>
                <w:lang w:val="sq-AL"/>
              </w:rPr>
              <w:t>ë</w:t>
            </w:r>
            <w:r w:rsidRPr="0069384E">
              <w:rPr>
                <w:rStyle w:val="mediumtext1"/>
                <w:rFonts w:ascii="Garamond" w:hAnsi="Garamond"/>
                <w:sz w:val="20"/>
                <w:szCs w:val="20"/>
                <w:lang w:val="sq-AL"/>
              </w:rPr>
              <w:t xml:space="preserve"> listuara në 2.4.7, 2.4.8 dhe 2.4.9</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750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2.4.5</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color w:val="000000"/>
                <w:lang w:val="sq-AL"/>
              </w:rPr>
            </w:pPr>
            <w:r w:rsidRPr="0069384E">
              <w:rPr>
                <w:rStyle w:val="mediumtext1"/>
                <w:rFonts w:ascii="Garamond" w:hAnsi="Garamond"/>
                <w:sz w:val="20"/>
                <w:szCs w:val="20"/>
                <w:lang w:val="sq-AL"/>
              </w:rPr>
              <w:t>Makarona (të thara)</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(22)</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750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2.4.6</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Bukë (duke përfshirë produkte të vogla furre), pasta, biskota, snacks drithëra dhe drithëra për mëngjes</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2.4.7</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Ushqime të përpunuara me bazë  drithi dhe ushqime për foshnjat</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 xml:space="preserve">dhe fëmijë të vegjël </w:t>
            </w:r>
            <w:r w:rsidRPr="0069384E">
              <w:rPr>
                <w:rStyle w:val="mediumtext1"/>
                <w:rFonts w:ascii="Garamond" w:hAnsi="Garamond"/>
                <w:color w:val="000000"/>
                <w:sz w:val="20"/>
                <w:szCs w:val="20"/>
                <w:shd w:val="clear" w:color="auto" w:fill="FFFFFF"/>
                <w:vertAlign w:val="superscript"/>
                <w:lang w:val="sq-AL"/>
              </w:rPr>
              <w:t>(3) (7)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2.4.8</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sz w:val="20"/>
                <w:szCs w:val="20"/>
                <w:lang w:val="sq-AL"/>
              </w:rPr>
            </w:pPr>
            <w:r w:rsidRPr="0069384E">
              <w:rPr>
                <w:rStyle w:val="mediumtext1"/>
                <w:rFonts w:ascii="Garamond" w:hAnsi="Garamond"/>
                <w:sz w:val="20"/>
                <w:szCs w:val="20"/>
                <w:lang w:val="sq-AL"/>
              </w:rPr>
              <w:t>Fraksionet e misrit të bluar me madhësi grimcash &gt; 500 mikron</w:t>
            </w:r>
            <w:r w:rsidR="006E7ADB">
              <w:rPr>
                <w:rStyle w:val="mediumtext1"/>
                <w:rFonts w:ascii="Garamond" w:hAnsi="Garamond"/>
                <w:sz w:val="20"/>
                <w:szCs w:val="20"/>
                <w:lang w:val="sq-AL"/>
              </w:rPr>
              <w:t>ë</w:t>
            </w:r>
            <w:r w:rsidRPr="0069384E">
              <w:rPr>
                <w:rStyle w:val="mediumtext1"/>
                <w:rFonts w:ascii="Garamond" w:hAnsi="Garamond"/>
                <w:sz w:val="20"/>
                <w:szCs w:val="20"/>
                <w:lang w:val="sq-AL"/>
              </w:rPr>
              <w:t xml:space="preserve"> që trajtohen në kodin CN 1103 13 ose 1103 20 40 dhe produkte të tjera misri të bluar me madhësisë së grimcave &gt; 500 mikron</w:t>
            </w:r>
            <w:r w:rsidR="003239A4">
              <w:rPr>
                <w:rStyle w:val="mediumtext1"/>
                <w:rFonts w:ascii="Garamond" w:hAnsi="Garamond"/>
                <w:sz w:val="20"/>
                <w:szCs w:val="20"/>
                <w:lang w:val="sq-AL"/>
              </w:rPr>
              <w:t>ë</w:t>
            </w:r>
            <w:r w:rsidRPr="0069384E">
              <w:rPr>
                <w:rStyle w:val="mediumtext1"/>
                <w:rFonts w:ascii="Garamond" w:hAnsi="Garamond"/>
                <w:sz w:val="20"/>
                <w:szCs w:val="20"/>
                <w:lang w:val="sq-AL"/>
              </w:rPr>
              <w:t xml:space="preserve"> që nuk përdoret për konsum të drejtpërdrejtë njerëzor që trajtohen me  kodin CN 1904 10 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750 </w:t>
            </w:r>
            <w:r w:rsidRPr="0069384E">
              <w:rPr>
                <w:rFonts w:ascii="Garamond" w:hAnsi="Garamond"/>
                <w:sz w:val="20"/>
                <w:szCs w:val="20"/>
                <w:vertAlign w:val="superscript"/>
                <w:lang w:val="sq-AL"/>
              </w:rPr>
              <w:t>(20)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2.4.9</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cs="Arial"/>
                <w:color w:val="000000"/>
                <w:lang w:val="sq-AL"/>
              </w:rPr>
            </w:pPr>
            <w:r w:rsidRPr="0069384E">
              <w:rPr>
                <w:rStyle w:val="mediumtext1"/>
                <w:rFonts w:ascii="Garamond" w:hAnsi="Garamond"/>
                <w:sz w:val="20"/>
                <w:szCs w:val="20"/>
                <w:lang w:val="sq-AL"/>
              </w:rPr>
              <w:t xml:space="preserve">Fraksionet e misrit të bluar me madhësi grimcash </w:t>
            </w:r>
            <w:r w:rsidRPr="0069384E">
              <w:rPr>
                <w:rStyle w:val="mediumtext1"/>
                <w:rFonts w:ascii="Garamond" w:hAnsi="Garamond"/>
                <w:sz w:val="20"/>
                <w:szCs w:val="20"/>
                <w:lang w:val="sq-AL"/>
              </w:rPr>
              <w:sym w:font="Symbol" w:char="F0A3"/>
            </w:r>
            <w:r w:rsidRPr="0069384E">
              <w:rPr>
                <w:rStyle w:val="mediumtext1"/>
                <w:rFonts w:ascii="Garamond" w:hAnsi="Garamond"/>
                <w:sz w:val="20"/>
                <w:szCs w:val="20"/>
                <w:lang w:val="sq-AL"/>
              </w:rPr>
              <w:t xml:space="preserve"> 500 mikron</w:t>
            </w:r>
            <w:r w:rsidR="003239A4">
              <w:rPr>
                <w:rStyle w:val="mediumtext1"/>
                <w:rFonts w:ascii="Garamond" w:hAnsi="Garamond"/>
                <w:sz w:val="20"/>
                <w:szCs w:val="20"/>
                <w:lang w:val="sq-AL"/>
              </w:rPr>
              <w:t>ë</w:t>
            </w:r>
            <w:r w:rsidRPr="0069384E">
              <w:rPr>
                <w:rStyle w:val="mediumtext1"/>
                <w:rFonts w:ascii="Garamond" w:hAnsi="Garamond"/>
                <w:sz w:val="20"/>
                <w:szCs w:val="20"/>
                <w:lang w:val="sq-AL"/>
              </w:rPr>
              <w:t xml:space="preserve"> që trajtohen në kodin CN 1102 20 dhe produkte të tjera misri të bluar me madhësi të grimcave </w:t>
            </w:r>
            <w:r w:rsidRPr="0069384E">
              <w:rPr>
                <w:rStyle w:val="mediumtext1"/>
                <w:rFonts w:ascii="Garamond" w:hAnsi="Garamond"/>
                <w:sz w:val="20"/>
                <w:szCs w:val="20"/>
                <w:lang w:val="sq-AL"/>
              </w:rPr>
              <w:sym w:font="Symbol" w:char="F0A3"/>
            </w:r>
            <w:r w:rsidRPr="0069384E">
              <w:rPr>
                <w:rStyle w:val="mediumtext1"/>
                <w:rFonts w:ascii="Garamond" w:hAnsi="Garamond"/>
                <w:sz w:val="20"/>
                <w:szCs w:val="20"/>
                <w:lang w:val="sq-AL"/>
              </w:rPr>
              <w:t xml:space="preserve"> 500 mikron</w:t>
            </w:r>
            <w:r w:rsidR="003239A4">
              <w:rPr>
                <w:rStyle w:val="mediumtext1"/>
                <w:rFonts w:ascii="Garamond" w:hAnsi="Garamond"/>
                <w:sz w:val="20"/>
                <w:szCs w:val="20"/>
                <w:lang w:val="sq-AL"/>
              </w:rPr>
              <w:t>ë</w:t>
            </w:r>
            <w:r w:rsidRPr="0069384E">
              <w:rPr>
                <w:rStyle w:val="mediumtext1"/>
                <w:rFonts w:ascii="Garamond" w:hAnsi="Garamond"/>
                <w:sz w:val="20"/>
                <w:szCs w:val="20"/>
                <w:lang w:val="sq-AL"/>
              </w:rPr>
              <w:t xml:space="preserve"> që nuk përdoret për konsum të drejtpërdrejtë të njerëzor që trajtohen me  kodin CN 1904 10 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1250 </w:t>
            </w:r>
            <w:r w:rsidRPr="0069384E">
              <w:rPr>
                <w:rFonts w:ascii="Garamond" w:hAnsi="Garamond"/>
                <w:sz w:val="20"/>
                <w:szCs w:val="20"/>
                <w:vertAlign w:val="superscript"/>
                <w:lang w:val="sq-AL"/>
              </w:rPr>
              <w:t>(20)</w:t>
            </w:r>
          </w:p>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lang w:val="sq-AL"/>
              </w:rPr>
            </w:pPr>
            <w:r w:rsidRPr="0069384E">
              <w:rPr>
                <w:rFonts w:ascii="Garamond" w:hAnsi="Garamond"/>
                <w:b/>
                <w:bCs/>
                <w:sz w:val="20"/>
                <w:szCs w:val="20"/>
                <w:lang w:val="sq-AL"/>
              </w:rPr>
              <w:t xml:space="preserve">Zearalenone </w:t>
            </w:r>
            <w:r w:rsidRPr="0069384E">
              <w:rPr>
                <w:rFonts w:ascii="Garamond" w:hAnsi="Garamond"/>
                <w:sz w:val="20"/>
                <w:szCs w:val="20"/>
                <w:vertAlign w:val="superscript"/>
                <w:lang w:val="sq-AL"/>
              </w:rPr>
              <w:t>(17)</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2.5.1</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bCs/>
                <w:sz w:val="20"/>
                <w:szCs w:val="20"/>
                <w:lang w:val="sq-AL"/>
              </w:rPr>
            </w:pPr>
            <w:r w:rsidRPr="0069384E">
              <w:rPr>
                <w:rFonts w:ascii="Garamond" w:hAnsi="Garamond"/>
                <w:bCs/>
                <w:sz w:val="20"/>
                <w:szCs w:val="20"/>
                <w:lang w:val="sq-AL"/>
              </w:rPr>
              <w:t xml:space="preserve">Drithëra të papërpunuara </w:t>
            </w:r>
            <w:r w:rsidRPr="0069384E">
              <w:rPr>
                <w:rFonts w:ascii="Garamond" w:hAnsi="Garamond"/>
                <w:bCs/>
                <w:sz w:val="20"/>
                <w:szCs w:val="20"/>
                <w:vertAlign w:val="superscript"/>
                <w:lang w:val="sq-AL"/>
              </w:rPr>
              <w:t>(18) (19)</w:t>
            </w:r>
            <w:r w:rsidRPr="0069384E">
              <w:rPr>
                <w:rFonts w:ascii="Garamond" w:hAnsi="Garamond"/>
                <w:bCs/>
                <w:sz w:val="20"/>
                <w:szCs w:val="20"/>
                <w:lang w:val="sq-AL"/>
              </w:rPr>
              <w:t xml:space="preserve"> të tjera nga misri</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2.5.2</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bCs/>
                <w:sz w:val="20"/>
                <w:szCs w:val="20"/>
                <w:lang w:val="sq-AL"/>
              </w:rPr>
            </w:pPr>
            <w:r w:rsidRPr="0069384E">
              <w:rPr>
                <w:rStyle w:val="mediumtext1"/>
                <w:rFonts w:ascii="Garamond" w:hAnsi="Garamond"/>
                <w:color w:val="000000"/>
                <w:sz w:val="20"/>
                <w:szCs w:val="20"/>
                <w:lang w:val="sq-AL"/>
              </w:rPr>
              <w:t xml:space="preserve">Misri i papërpunuar </w:t>
            </w:r>
            <w:r w:rsidRPr="0069384E">
              <w:rPr>
                <w:rStyle w:val="mediumtext1"/>
                <w:rFonts w:ascii="Garamond" w:hAnsi="Garamond"/>
                <w:color w:val="000000"/>
                <w:sz w:val="20"/>
                <w:szCs w:val="20"/>
                <w:vertAlign w:val="superscript"/>
                <w:lang w:val="sq-AL"/>
              </w:rPr>
              <w:t>(18)</w:t>
            </w:r>
            <w:r w:rsidRPr="0069384E">
              <w:rPr>
                <w:rStyle w:val="mediumtext1"/>
                <w:rFonts w:ascii="Garamond" w:hAnsi="Garamond"/>
                <w:color w:val="000000"/>
                <w:sz w:val="20"/>
                <w:szCs w:val="20"/>
                <w:lang w:val="sq-AL"/>
              </w:rPr>
              <w:t>, me përjashtim të</w:t>
            </w:r>
            <w:r w:rsidR="003239A4" w:rsidRPr="00567998">
              <w:t xml:space="preserve"> </w:t>
            </w:r>
            <w:r w:rsidRPr="0069384E">
              <w:rPr>
                <w:rStyle w:val="mediumtext1"/>
                <w:rFonts w:ascii="Garamond" w:hAnsi="Garamond"/>
                <w:color w:val="000000"/>
                <w:sz w:val="20"/>
                <w:szCs w:val="20"/>
                <w:lang w:val="sq-AL"/>
              </w:rPr>
              <w:t xml:space="preserve">misrit të papërpunuar i paracaktuar të përpunohet me bluarje të lagësht </w:t>
            </w:r>
            <w:r w:rsidRPr="0069384E">
              <w:rPr>
                <w:rStyle w:val="mediumtext1"/>
                <w:rFonts w:ascii="Garamond" w:hAnsi="Garamond"/>
                <w:color w:val="000000"/>
                <w:sz w:val="20"/>
                <w:szCs w:val="20"/>
                <w:vertAlign w:val="superscript"/>
                <w:lang w:val="sq-AL"/>
              </w:rPr>
              <w:t>(37)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350 </w:t>
            </w:r>
            <w:r w:rsidRPr="0069384E">
              <w:rPr>
                <w:rFonts w:ascii="Garamond" w:hAnsi="Garamond"/>
                <w:sz w:val="20"/>
                <w:szCs w:val="20"/>
                <w:vertAlign w:val="superscript"/>
                <w:lang w:val="sq-AL"/>
              </w:rPr>
              <w:t>(20)</w:t>
            </w:r>
          </w:p>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2.5.3</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sz w:val="20"/>
                <w:szCs w:val="20"/>
                <w:lang w:val="sq-AL"/>
              </w:rPr>
            </w:pPr>
            <w:r w:rsidRPr="0069384E">
              <w:rPr>
                <w:rStyle w:val="mediumtext1"/>
                <w:rFonts w:ascii="Garamond" w:hAnsi="Garamond"/>
                <w:sz w:val="20"/>
                <w:szCs w:val="20"/>
                <w:lang w:val="sq-AL"/>
              </w:rPr>
              <w:t>Drithëra të destinuar për konsum të drejtpërdrejtë njerëzor, miell drithërash, krunde dhe embrion si produkt i fundit që tregtohet për konsum të drejtpërdrejtë njerëzor, me përjashtim të produkteve ushqimore të listuara në 2.5.6, 2.5.7, 2.5.9 dhe 2.5.10.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75</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2.5.4</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sz w:val="20"/>
                <w:szCs w:val="20"/>
                <w:lang w:val="sq-AL"/>
              </w:rPr>
            </w:pPr>
            <w:r w:rsidRPr="0069384E">
              <w:rPr>
                <w:rStyle w:val="mediumtext1"/>
                <w:rFonts w:ascii="Garamond" w:hAnsi="Garamond"/>
                <w:sz w:val="20"/>
                <w:szCs w:val="20"/>
                <w:lang w:val="sq-AL"/>
              </w:rPr>
              <w:t>Vaj misri i rafinuar</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400 </w:t>
            </w:r>
            <w:r w:rsidRPr="0069384E">
              <w:rPr>
                <w:rFonts w:ascii="Garamond" w:hAnsi="Garamond"/>
                <w:sz w:val="20"/>
                <w:szCs w:val="20"/>
                <w:vertAlign w:val="superscript"/>
                <w:lang w:val="sq-AL"/>
              </w:rPr>
              <w:t>(20)</w:t>
            </w:r>
          </w:p>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2.5.5</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color w:val="000000"/>
                <w:lang w:val="sq-AL"/>
              </w:rPr>
            </w:pPr>
            <w:r w:rsidRPr="0069384E">
              <w:rPr>
                <w:rStyle w:val="mediumtext1"/>
                <w:rFonts w:ascii="Garamond" w:hAnsi="Garamond"/>
                <w:sz w:val="20"/>
                <w:szCs w:val="20"/>
                <w:lang w:val="sq-AL"/>
              </w:rPr>
              <w:t>Bukë (duke përfshirë produkte të vogla furre), pasta, biskota, snacks drithëra dhe drithëra për mëngjes me përjashtim të snack me bazë misri dhe drithërave për mëngjes me bazë misri</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100 </w:t>
            </w:r>
            <w:r w:rsidRPr="0069384E">
              <w:rPr>
                <w:rFonts w:ascii="Garamond" w:hAnsi="Garamond"/>
                <w:sz w:val="20"/>
                <w:szCs w:val="20"/>
                <w:vertAlign w:val="superscript"/>
                <w:lang w:val="sq-AL"/>
              </w:rPr>
              <w:t>(20)</w:t>
            </w:r>
          </w:p>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2.5.7</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Ushqime të përpunuara me bazë  drithi (duke përjashtuar ushqimet e përpunuara me bazë misri) dhe ushqime për foshnjat</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 xml:space="preserve">dhe fëmijë të vegjël </w:t>
            </w:r>
            <w:r w:rsidRPr="0069384E">
              <w:rPr>
                <w:rStyle w:val="mediumtext1"/>
                <w:rFonts w:ascii="Garamond" w:hAnsi="Garamond"/>
                <w:color w:val="000000"/>
                <w:sz w:val="20"/>
                <w:szCs w:val="20"/>
                <w:shd w:val="clear" w:color="auto" w:fill="FFFFFF"/>
                <w:vertAlign w:val="superscript"/>
                <w:lang w:val="sq-AL"/>
              </w:rPr>
              <w:t>(3) (7)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2.5.8</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Ushqime të përpunuara me bazë misri për foshnja dhe fëmijë të vegjël </w:t>
            </w:r>
            <w:r w:rsidRPr="0069384E">
              <w:rPr>
                <w:rStyle w:val="mediumtext1"/>
                <w:rFonts w:ascii="Garamond" w:hAnsi="Garamond"/>
                <w:color w:val="000000"/>
                <w:sz w:val="20"/>
                <w:szCs w:val="20"/>
                <w:vertAlign w:val="superscript"/>
                <w:lang w:val="sq-AL"/>
              </w:rPr>
              <w:t>(3) (7)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 </w:t>
            </w:r>
            <w:r w:rsidRPr="0069384E">
              <w:rPr>
                <w:rFonts w:ascii="Garamond" w:hAnsi="Garamond"/>
                <w:sz w:val="20"/>
                <w:szCs w:val="20"/>
                <w:vertAlign w:val="superscript"/>
                <w:lang w:val="sq-AL"/>
              </w:rPr>
              <w:t>(20)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2.5.9</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Fraksionet e misrit të bluar me madhësi grimcash &gt; 500 mikron</w:t>
            </w:r>
            <w:r w:rsidR="00952D3D">
              <w:rPr>
                <w:rStyle w:val="mediumtext1"/>
                <w:rFonts w:ascii="Garamond" w:hAnsi="Garamond"/>
                <w:sz w:val="20"/>
                <w:szCs w:val="20"/>
                <w:lang w:val="sq-AL"/>
              </w:rPr>
              <w:t>ë</w:t>
            </w:r>
            <w:r w:rsidRPr="0069384E">
              <w:rPr>
                <w:rStyle w:val="mediumtext1"/>
                <w:rFonts w:ascii="Garamond" w:hAnsi="Garamond"/>
                <w:sz w:val="20"/>
                <w:szCs w:val="20"/>
                <w:lang w:val="sq-AL"/>
              </w:rPr>
              <w:t xml:space="preserve"> që trajtohen në kodin CN 1103 13 ose 1103 20 40 dhe produkte të tjera misri të bluar me madhësi të grimcave &gt; 500 mikron</w:t>
            </w:r>
            <w:r w:rsidR="00952D3D">
              <w:rPr>
                <w:rStyle w:val="mediumtext1"/>
                <w:rFonts w:ascii="Garamond" w:hAnsi="Garamond"/>
                <w:sz w:val="20"/>
                <w:szCs w:val="20"/>
                <w:lang w:val="sq-AL"/>
              </w:rPr>
              <w:t>ë</w:t>
            </w:r>
            <w:r w:rsidRPr="0069384E">
              <w:rPr>
                <w:rStyle w:val="mediumtext1"/>
                <w:rFonts w:ascii="Garamond" w:hAnsi="Garamond"/>
                <w:sz w:val="20"/>
                <w:szCs w:val="20"/>
                <w:lang w:val="sq-AL"/>
              </w:rPr>
              <w:t xml:space="preserve"> që nuk përdoret për konsum të drejtpërdrejtë njerëzor që trajtohen me  kodin CN 1904 10 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200 </w:t>
            </w:r>
            <w:r w:rsidRPr="0069384E">
              <w:rPr>
                <w:rFonts w:ascii="Garamond" w:hAnsi="Garamond"/>
                <w:sz w:val="20"/>
                <w:szCs w:val="20"/>
                <w:vertAlign w:val="superscript"/>
                <w:lang w:val="sq-AL"/>
              </w:rPr>
              <w:t>(20)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2.5.10</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color w:val="000000"/>
                <w:lang w:val="sq-AL"/>
              </w:rPr>
            </w:pPr>
            <w:r w:rsidRPr="0069384E">
              <w:rPr>
                <w:rStyle w:val="mediumtext1"/>
                <w:rFonts w:ascii="Garamond" w:hAnsi="Garamond"/>
                <w:sz w:val="20"/>
                <w:szCs w:val="20"/>
                <w:lang w:val="sq-AL"/>
              </w:rPr>
              <w:t xml:space="preserve">Fraksionet e misrit të bluar me madhësi grimcash </w:t>
            </w:r>
            <w:r w:rsidRPr="0069384E">
              <w:rPr>
                <w:rStyle w:val="mediumtext1"/>
                <w:rFonts w:ascii="Garamond" w:hAnsi="Garamond"/>
                <w:sz w:val="20"/>
                <w:szCs w:val="20"/>
                <w:lang w:val="sq-AL"/>
              </w:rPr>
              <w:sym w:font="Symbol" w:char="F0A3"/>
            </w:r>
            <w:r w:rsidRPr="0069384E">
              <w:rPr>
                <w:rStyle w:val="mediumtext1"/>
                <w:rFonts w:ascii="Garamond" w:hAnsi="Garamond"/>
                <w:sz w:val="20"/>
                <w:szCs w:val="20"/>
                <w:lang w:val="sq-AL"/>
              </w:rPr>
              <w:t xml:space="preserve"> 500 mikron</w:t>
            </w:r>
            <w:r w:rsidR="00952D3D">
              <w:rPr>
                <w:rStyle w:val="mediumtext1"/>
                <w:rFonts w:ascii="Garamond" w:hAnsi="Garamond"/>
                <w:sz w:val="20"/>
                <w:szCs w:val="20"/>
                <w:lang w:val="sq-AL"/>
              </w:rPr>
              <w:t>ë</w:t>
            </w:r>
            <w:r w:rsidRPr="0069384E">
              <w:rPr>
                <w:rStyle w:val="mediumtext1"/>
                <w:rFonts w:ascii="Garamond" w:hAnsi="Garamond"/>
                <w:sz w:val="20"/>
                <w:szCs w:val="20"/>
                <w:lang w:val="sq-AL"/>
              </w:rPr>
              <w:t xml:space="preserve"> që trajtohen në kodin CN 1102 20 dhe produkte të tjera misri të bluar me madhësi të grimcave </w:t>
            </w:r>
            <w:r w:rsidRPr="0069384E">
              <w:rPr>
                <w:rStyle w:val="mediumtext1"/>
                <w:rFonts w:ascii="Garamond" w:hAnsi="Garamond"/>
                <w:sz w:val="20"/>
                <w:szCs w:val="20"/>
                <w:lang w:val="sq-AL"/>
              </w:rPr>
              <w:sym w:font="Symbol" w:char="F0A3"/>
            </w:r>
            <w:r w:rsidRPr="0069384E">
              <w:rPr>
                <w:rStyle w:val="mediumtext1"/>
                <w:rFonts w:ascii="Garamond" w:hAnsi="Garamond"/>
                <w:sz w:val="20"/>
                <w:szCs w:val="20"/>
                <w:lang w:val="sq-AL"/>
              </w:rPr>
              <w:t xml:space="preserve"> 500 mikron</w:t>
            </w:r>
            <w:r w:rsidR="00952D3D">
              <w:rPr>
                <w:rStyle w:val="mediumtext1"/>
                <w:rFonts w:ascii="Garamond" w:hAnsi="Garamond"/>
                <w:sz w:val="20"/>
                <w:szCs w:val="20"/>
                <w:lang w:val="sq-AL"/>
              </w:rPr>
              <w:t>ë</w:t>
            </w:r>
            <w:r w:rsidRPr="0069384E">
              <w:rPr>
                <w:rStyle w:val="mediumtext1"/>
                <w:rFonts w:ascii="Garamond" w:hAnsi="Garamond"/>
                <w:sz w:val="20"/>
                <w:szCs w:val="20"/>
                <w:lang w:val="sq-AL"/>
              </w:rPr>
              <w:t xml:space="preserve"> që nuk përdoret për konsum të drejtpërdrejtë njerëzor që trajtohen me  kodin CN 1904 10 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300 </w:t>
            </w:r>
            <w:r w:rsidRPr="0069384E">
              <w:rPr>
                <w:rFonts w:ascii="Garamond" w:hAnsi="Garamond"/>
                <w:sz w:val="20"/>
                <w:szCs w:val="20"/>
                <w:vertAlign w:val="superscript"/>
                <w:lang w:val="sq-AL"/>
              </w:rPr>
              <w:t>(20)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lang w:val="sq-AL"/>
              </w:rPr>
            </w:pPr>
            <w:r w:rsidRPr="0069384E">
              <w:rPr>
                <w:rFonts w:ascii="Garamond" w:hAnsi="Garamond"/>
                <w:b/>
                <w:bCs/>
                <w:sz w:val="20"/>
                <w:szCs w:val="20"/>
                <w:lang w:val="sq-AL"/>
              </w:rPr>
              <w:t>Fumonisins</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Shuma e B</w:t>
            </w:r>
            <w:r w:rsidRPr="0069384E">
              <w:rPr>
                <w:rFonts w:ascii="Garamond" w:hAnsi="Garamond"/>
                <w:sz w:val="20"/>
                <w:szCs w:val="20"/>
                <w:vertAlign w:val="subscript"/>
                <w:lang w:val="sq-AL"/>
              </w:rPr>
              <w:t>1</w:t>
            </w:r>
            <w:r w:rsidRPr="0069384E">
              <w:rPr>
                <w:rFonts w:ascii="Garamond" w:hAnsi="Garamond"/>
                <w:sz w:val="20"/>
                <w:szCs w:val="20"/>
                <w:lang w:val="sq-AL"/>
              </w:rPr>
              <w:t xml:space="preserve"> dhe B</w:t>
            </w:r>
            <w:r w:rsidRPr="0069384E">
              <w:rPr>
                <w:rFonts w:ascii="Garamond" w:hAnsi="Garamond"/>
                <w:sz w:val="20"/>
                <w:szCs w:val="20"/>
                <w:vertAlign w:val="subscript"/>
                <w:lang w:val="sq-AL"/>
              </w:rPr>
              <w:t>2</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2.6.1</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b/>
                <w:bCs/>
                <w:sz w:val="20"/>
                <w:szCs w:val="20"/>
                <w:lang w:val="sq-AL"/>
              </w:rPr>
            </w:pPr>
            <w:r w:rsidRPr="0069384E">
              <w:rPr>
                <w:rStyle w:val="mediumtext1"/>
                <w:rFonts w:ascii="Garamond" w:hAnsi="Garamond"/>
                <w:color w:val="000000"/>
                <w:sz w:val="20"/>
                <w:szCs w:val="20"/>
                <w:lang w:val="sq-AL"/>
              </w:rPr>
              <w:t xml:space="preserve">Misri i papërpunuar </w:t>
            </w:r>
            <w:r w:rsidRPr="0069384E">
              <w:rPr>
                <w:rStyle w:val="mediumtext1"/>
                <w:rFonts w:ascii="Garamond" w:hAnsi="Garamond"/>
                <w:color w:val="000000"/>
                <w:sz w:val="20"/>
                <w:szCs w:val="20"/>
                <w:vertAlign w:val="superscript"/>
                <w:lang w:val="sq-AL"/>
              </w:rPr>
              <w:t>(18)</w:t>
            </w:r>
            <w:r w:rsidRPr="0069384E">
              <w:rPr>
                <w:rStyle w:val="mediumtext1"/>
                <w:rFonts w:ascii="Garamond" w:hAnsi="Garamond"/>
                <w:color w:val="000000"/>
                <w:sz w:val="20"/>
                <w:szCs w:val="20"/>
                <w:lang w:val="sq-AL"/>
              </w:rPr>
              <w:t>, me përjashtim të</w:t>
            </w:r>
            <w:r w:rsidR="00952D3D" w:rsidRPr="00567998">
              <w:t xml:space="preserve"> </w:t>
            </w:r>
            <w:r w:rsidRPr="0069384E">
              <w:rPr>
                <w:rStyle w:val="mediumtext1"/>
                <w:rFonts w:ascii="Garamond" w:hAnsi="Garamond"/>
                <w:color w:val="000000"/>
                <w:sz w:val="20"/>
                <w:szCs w:val="20"/>
                <w:lang w:val="sq-AL"/>
              </w:rPr>
              <w:t xml:space="preserve">misrit të papërpunuar i paracaktuar të përpunohet me bluarje të lagësht </w:t>
            </w:r>
            <w:r w:rsidRPr="0069384E">
              <w:rPr>
                <w:rStyle w:val="mediumtext1"/>
                <w:rFonts w:ascii="Garamond" w:hAnsi="Garamond"/>
                <w:color w:val="000000"/>
                <w:sz w:val="20"/>
                <w:szCs w:val="20"/>
                <w:vertAlign w:val="superscript"/>
                <w:lang w:val="sq-AL"/>
              </w:rPr>
              <w:t>(37)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4000 </w:t>
            </w:r>
            <w:r w:rsidRPr="0069384E">
              <w:rPr>
                <w:rFonts w:ascii="Garamond" w:hAnsi="Garamond"/>
                <w:sz w:val="20"/>
                <w:szCs w:val="20"/>
                <w:vertAlign w:val="superscript"/>
                <w:lang w:val="sq-AL"/>
              </w:rPr>
              <w:t>(23)</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2.6.2</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Misër i destinuar për konsum të drejtpërdrejtë njerëzor, ushqimeve me bazë misri për konsum të drejtpërdrejtë njerëzor, me</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përjashtim të produkteve ushqimore të listuara në 2.6.3 dhe 2.6.4</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1000 </w:t>
            </w:r>
            <w:r w:rsidRPr="0069384E">
              <w:rPr>
                <w:rFonts w:ascii="Garamond" w:hAnsi="Garamond"/>
                <w:sz w:val="20"/>
                <w:szCs w:val="20"/>
                <w:vertAlign w:val="superscript"/>
                <w:lang w:val="sq-AL"/>
              </w:rPr>
              <w:t>(23)</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2.6.3</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Drithëra me bazë misri për mëngjes dhe snack me bazë misri</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800 </w:t>
            </w:r>
            <w:r w:rsidRPr="0069384E">
              <w:rPr>
                <w:rFonts w:ascii="Garamond" w:hAnsi="Garamond"/>
                <w:sz w:val="20"/>
                <w:szCs w:val="20"/>
                <w:vertAlign w:val="superscript"/>
                <w:lang w:val="sq-AL"/>
              </w:rPr>
              <w:t>(23)</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2.6.4</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Ushqime të përpunuara me bazë misri për foshnja dhe fëmijë të vegjël </w:t>
            </w:r>
            <w:r w:rsidRPr="0069384E">
              <w:rPr>
                <w:rStyle w:val="mediumtext1"/>
                <w:rFonts w:ascii="Garamond" w:hAnsi="Garamond"/>
                <w:color w:val="000000"/>
                <w:sz w:val="20"/>
                <w:szCs w:val="20"/>
                <w:vertAlign w:val="superscript"/>
                <w:lang w:val="sq-AL"/>
              </w:rPr>
              <w:t>(3) (7)</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200 </w:t>
            </w:r>
            <w:r w:rsidRPr="0069384E">
              <w:rPr>
                <w:rFonts w:ascii="Garamond" w:hAnsi="Garamond"/>
                <w:sz w:val="20"/>
                <w:szCs w:val="20"/>
                <w:vertAlign w:val="superscript"/>
                <w:lang w:val="sq-AL"/>
              </w:rPr>
              <w:t>(23)</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2.6.5</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Fraksionet e misrit të bluar me madhësi grimcash &gt; 500 mikron</w:t>
            </w:r>
            <w:r w:rsidR="003E5480">
              <w:rPr>
                <w:rStyle w:val="mediumtext1"/>
                <w:rFonts w:ascii="Garamond" w:hAnsi="Garamond"/>
                <w:sz w:val="20"/>
                <w:szCs w:val="20"/>
                <w:lang w:val="sq-AL"/>
              </w:rPr>
              <w:t>ë</w:t>
            </w:r>
            <w:r w:rsidRPr="0069384E">
              <w:rPr>
                <w:rStyle w:val="mediumtext1"/>
                <w:rFonts w:ascii="Garamond" w:hAnsi="Garamond"/>
                <w:sz w:val="20"/>
                <w:szCs w:val="20"/>
                <w:lang w:val="sq-AL"/>
              </w:rPr>
              <w:t xml:space="preserve"> që trajtohen në kodin CN 1103 13 ose 1103 20 40 dhe produkte të tjera misri të bluara me madhësi të grimcave &gt; 500 mikron</w:t>
            </w:r>
            <w:r w:rsidR="00B551DE">
              <w:rPr>
                <w:rStyle w:val="mediumtext1"/>
                <w:rFonts w:ascii="Garamond" w:hAnsi="Garamond"/>
                <w:sz w:val="20"/>
                <w:szCs w:val="20"/>
                <w:lang w:val="sq-AL"/>
              </w:rPr>
              <w:t>ë</w:t>
            </w:r>
            <w:r w:rsidRPr="0069384E">
              <w:rPr>
                <w:rStyle w:val="mediumtext1"/>
                <w:rFonts w:ascii="Garamond" w:hAnsi="Garamond"/>
                <w:sz w:val="20"/>
                <w:szCs w:val="20"/>
                <w:lang w:val="sq-AL"/>
              </w:rPr>
              <w:t xml:space="preserve"> që nuk përdoren për konsum të drejtpërdrejtë  njerëzor që trajtohen me  kodin CN 1904 10 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1400 </w:t>
            </w:r>
            <w:r w:rsidRPr="0069384E">
              <w:rPr>
                <w:rFonts w:ascii="Garamond" w:hAnsi="Garamond"/>
                <w:sz w:val="20"/>
                <w:szCs w:val="20"/>
                <w:vertAlign w:val="superscript"/>
                <w:lang w:val="sq-AL"/>
              </w:rPr>
              <w:t>(23)</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2.6.6</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Style w:val="longtext1"/>
                <w:rFonts w:ascii="Garamond" w:hAnsi="Garamond"/>
                <w:color w:val="000000"/>
                <w:lang w:val="sq-AL"/>
              </w:rPr>
            </w:pPr>
            <w:r w:rsidRPr="0069384E">
              <w:rPr>
                <w:rStyle w:val="mediumtext1"/>
                <w:rFonts w:ascii="Garamond" w:hAnsi="Garamond"/>
                <w:sz w:val="20"/>
                <w:szCs w:val="20"/>
                <w:lang w:val="sq-AL"/>
              </w:rPr>
              <w:t xml:space="preserve">Fraksionet e misrit të bluar me madhësi grimcash </w:t>
            </w:r>
            <w:r w:rsidRPr="0069384E">
              <w:rPr>
                <w:rStyle w:val="mediumtext1"/>
                <w:rFonts w:ascii="Garamond" w:hAnsi="Garamond"/>
                <w:sz w:val="20"/>
                <w:szCs w:val="20"/>
                <w:lang w:val="sq-AL"/>
              </w:rPr>
              <w:sym w:font="Symbol" w:char="F0A3"/>
            </w:r>
            <w:r w:rsidRPr="0069384E">
              <w:rPr>
                <w:rStyle w:val="mediumtext1"/>
                <w:rFonts w:ascii="Garamond" w:hAnsi="Garamond"/>
                <w:sz w:val="20"/>
                <w:szCs w:val="20"/>
                <w:lang w:val="sq-AL"/>
              </w:rPr>
              <w:t xml:space="preserve"> 500 mikron që trajtohen në kodin CN 1102 20 dhe produkte të tjera misri të bluar me madhësi të grimcave </w:t>
            </w:r>
            <w:r w:rsidRPr="0069384E">
              <w:rPr>
                <w:rStyle w:val="mediumtext1"/>
                <w:rFonts w:ascii="Garamond" w:hAnsi="Garamond"/>
                <w:sz w:val="20"/>
                <w:szCs w:val="20"/>
                <w:lang w:val="sq-AL"/>
              </w:rPr>
              <w:sym w:font="Symbol" w:char="F0A3"/>
            </w:r>
            <w:r w:rsidRPr="0069384E">
              <w:rPr>
                <w:rStyle w:val="mediumtext1"/>
                <w:rFonts w:ascii="Garamond" w:hAnsi="Garamond"/>
                <w:sz w:val="20"/>
                <w:szCs w:val="20"/>
                <w:lang w:val="sq-AL"/>
              </w:rPr>
              <w:t xml:space="preserve"> 500 mikron që nuk përdoren për konsum të drejtpërdrejtë njerëzor që trajtohen me  kodin CN 1904 10 10</w:t>
            </w:r>
          </w:p>
        </w:tc>
        <w:tc>
          <w:tcPr>
            <w:tcW w:w="2166" w:type="pct"/>
            <w:gridSpan w:val="3"/>
            <w:vAlign w:val="center"/>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2000 </w:t>
            </w:r>
            <w:r w:rsidRPr="0069384E">
              <w:rPr>
                <w:rFonts w:ascii="Garamond" w:hAnsi="Garamond"/>
                <w:sz w:val="20"/>
                <w:szCs w:val="20"/>
                <w:vertAlign w:val="superscript"/>
                <w:lang w:val="sq-AL"/>
              </w:rPr>
              <w:t>(23)</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2.7</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sz w:val="20"/>
                <w:szCs w:val="20"/>
                <w:lang w:val="sq-AL"/>
              </w:rPr>
            </w:pPr>
            <w:r w:rsidRPr="0069384E">
              <w:rPr>
                <w:rFonts w:ascii="Garamond" w:hAnsi="Garamond"/>
                <w:b/>
                <w:bCs/>
                <w:sz w:val="20"/>
                <w:szCs w:val="20"/>
                <w:lang w:val="sq-AL"/>
              </w:rPr>
              <w:t xml:space="preserve">T-2 and HT-2 toxin </w:t>
            </w:r>
            <w:r w:rsidRPr="001A3F6C">
              <w:rPr>
                <w:rFonts w:ascii="Garamond" w:hAnsi="Garamond"/>
                <w:sz w:val="20"/>
                <w:szCs w:val="20"/>
                <w:vertAlign w:val="superscript"/>
                <w:lang w:val="sq-AL"/>
              </w:rPr>
              <w:t>(17)</w:t>
            </w:r>
          </w:p>
          <w:p w:rsidR="005C56F9" w:rsidRPr="0069384E" w:rsidRDefault="005C56F9" w:rsidP="00CD0AC3">
            <w:pPr>
              <w:autoSpaceDE w:val="0"/>
              <w:autoSpaceDN w:val="0"/>
              <w:adjustRightInd w:val="0"/>
              <w:spacing w:after="0" w:line="240" w:lineRule="auto"/>
              <w:ind w:firstLine="0"/>
              <w:rPr>
                <w:rStyle w:val="longtext1"/>
                <w:rFonts w:ascii="Garamond" w:hAnsi="Garamond"/>
                <w:color w:val="000000"/>
                <w:lang w:val="sq-AL"/>
              </w:rPr>
            </w:pP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Shuma e toksinave T-2 dhe HT-2</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2.7.1</w:t>
            </w:r>
          </w:p>
        </w:tc>
        <w:tc>
          <w:tcPr>
            <w:tcW w:w="2279" w:type="pct"/>
            <w:shd w:val="clear" w:color="auto" w:fill="auto"/>
          </w:tcPr>
          <w:p w:rsidR="005C56F9" w:rsidRPr="0069384E" w:rsidRDefault="005C56F9" w:rsidP="00CD0AC3">
            <w:pPr>
              <w:autoSpaceDE w:val="0"/>
              <w:autoSpaceDN w:val="0"/>
              <w:adjustRightInd w:val="0"/>
              <w:spacing w:after="0" w:line="240" w:lineRule="auto"/>
              <w:ind w:firstLine="0"/>
              <w:rPr>
                <w:rFonts w:ascii="Garamond" w:hAnsi="Garamond"/>
                <w:bCs/>
                <w:sz w:val="20"/>
                <w:szCs w:val="20"/>
                <w:lang w:val="sq-AL"/>
              </w:rPr>
            </w:pPr>
            <w:r w:rsidRPr="0069384E">
              <w:rPr>
                <w:rFonts w:ascii="Garamond" w:hAnsi="Garamond"/>
                <w:bCs/>
                <w:sz w:val="20"/>
                <w:szCs w:val="20"/>
                <w:lang w:val="sq-AL"/>
              </w:rPr>
              <w:t xml:space="preserve">Drithëra të papërpunuara </w:t>
            </w:r>
            <w:r w:rsidRPr="0069384E">
              <w:rPr>
                <w:rFonts w:ascii="Garamond" w:hAnsi="Garamond"/>
                <w:bCs/>
                <w:sz w:val="20"/>
                <w:szCs w:val="20"/>
                <w:vertAlign w:val="superscript"/>
                <w:lang w:val="sq-AL"/>
              </w:rPr>
              <w:t xml:space="preserve">(18) </w:t>
            </w:r>
            <w:r w:rsidRPr="0069384E">
              <w:rPr>
                <w:rFonts w:ascii="Garamond" w:hAnsi="Garamond"/>
                <w:bCs/>
                <w:sz w:val="20"/>
                <w:szCs w:val="20"/>
                <w:lang w:val="sq-AL"/>
              </w:rPr>
              <w:t xml:space="preserve">dhe produkte drithi </w:t>
            </w:r>
          </w:p>
        </w:tc>
        <w:tc>
          <w:tcPr>
            <w:tcW w:w="2166" w:type="pct"/>
            <w:gridSpan w:val="3"/>
          </w:tcPr>
          <w:p w:rsidR="005C56F9" w:rsidRPr="0069384E" w:rsidRDefault="005C56F9" w:rsidP="00CD0AC3">
            <w:pPr>
              <w:spacing w:after="0" w:line="240" w:lineRule="auto"/>
              <w:ind w:firstLine="0"/>
              <w:jc w:val="center"/>
              <w:rPr>
                <w:rFonts w:ascii="Garamond" w:hAnsi="Garamond"/>
                <w:sz w:val="20"/>
                <w:szCs w:val="20"/>
                <w:lang w:val="sq-AL"/>
              </w:rPr>
            </w:pPr>
          </w:p>
        </w:tc>
      </w:tr>
    </w:tbl>
    <w:p w:rsidR="005C56F9" w:rsidRPr="0069384E" w:rsidRDefault="005C56F9" w:rsidP="00924222">
      <w:pPr>
        <w:pStyle w:val="Paragrafi"/>
        <w:rPr>
          <w:lang w:val="sq-AL"/>
        </w:rPr>
      </w:pPr>
    </w:p>
    <w:p w:rsidR="005C56F9" w:rsidRPr="006A3027" w:rsidRDefault="005C56F9" w:rsidP="006A3027">
      <w:pPr>
        <w:pStyle w:val="Paragrafi"/>
        <w:jc w:val="center"/>
        <w:rPr>
          <w:i/>
          <w:lang w:val="sq-AL"/>
        </w:rPr>
      </w:pPr>
      <w:r w:rsidRPr="006A3027">
        <w:rPr>
          <w:i/>
          <w:lang w:val="sq-AL"/>
        </w:rPr>
        <w:t>Pjesa  3: Metalet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6908"/>
        <w:gridCol w:w="1851"/>
      </w:tblGrid>
      <w:tr w:rsidR="005C56F9" w:rsidRPr="0069384E" w:rsidTr="00461FB4">
        <w:tc>
          <w:tcPr>
            <w:tcW w:w="4060" w:type="pct"/>
            <w:gridSpan w:val="2"/>
          </w:tcPr>
          <w:p w:rsidR="005C56F9" w:rsidRPr="0069384E" w:rsidRDefault="005C56F9" w:rsidP="00CD0AC3">
            <w:pPr>
              <w:tabs>
                <w:tab w:val="left" w:pos="1920"/>
              </w:tabs>
              <w:spacing w:after="0" w:line="240" w:lineRule="auto"/>
              <w:ind w:firstLine="0"/>
              <w:jc w:val="center"/>
              <w:rPr>
                <w:rFonts w:ascii="Garamond" w:hAnsi="Garamond"/>
                <w:b/>
                <w:sz w:val="20"/>
                <w:szCs w:val="20"/>
                <w:lang w:val="sq-AL"/>
              </w:rPr>
            </w:pPr>
          </w:p>
          <w:p w:rsidR="005C56F9" w:rsidRPr="0069384E" w:rsidRDefault="005C56F9" w:rsidP="00CD0AC3">
            <w:pPr>
              <w:tabs>
                <w:tab w:val="left" w:pos="1920"/>
              </w:tabs>
              <w:spacing w:after="0" w:line="240" w:lineRule="auto"/>
              <w:ind w:firstLine="0"/>
              <w:jc w:val="center"/>
              <w:rPr>
                <w:rFonts w:ascii="Garamond" w:hAnsi="Garamond"/>
                <w:b/>
                <w:sz w:val="20"/>
                <w:szCs w:val="20"/>
                <w:lang w:val="sq-AL"/>
              </w:rPr>
            </w:pPr>
          </w:p>
          <w:p w:rsidR="005C56F9" w:rsidRPr="0069384E" w:rsidRDefault="005C56F9" w:rsidP="00CD0AC3">
            <w:pPr>
              <w:tabs>
                <w:tab w:val="left" w:pos="0"/>
                <w:tab w:val="left" w:pos="1920"/>
              </w:tabs>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Produkte ushqimore</w:t>
            </w:r>
          </w:p>
        </w:tc>
        <w:tc>
          <w:tcPr>
            <w:tcW w:w="940" w:type="pct"/>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Nivelet max. (mg/kg peshe e laget)</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b/>
                <w:bCs/>
                <w:sz w:val="20"/>
                <w:szCs w:val="20"/>
                <w:lang w:val="sq-AL"/>
              </w:rPr>
            </w:pPr>
            <w:r w:rsidRPr="0069384E">
              <w:rPr>
                <w:rFonts w:ascii="Garamond" w:hAnsi="Garamond"/>
                <w:b/>
                <w:bCs/>
                <w:sz w:val="20"/>
                <w:szCs w:val="20"/>
                <w:lang w:val="sq-AL"/>
              </w:rPr>
              <w:t>3.1</w:t>
            </w:r>
          </w:p>
        </w:tc>
        <w:tc>
          <w:tcPr>
            <w:tcW w:w="3505" w:type="pct"/>
          </w:tcPr>
          <w:p w:rsidR="005C56F9" w:rsidRPr="0069384E" w:rsidRDefault="005C56F9" w:rsidP="00CD0AC3">
            <w:pPr>
              <w:spacing w:after="0" w:line="240" w:lineRule="auto"/>
              <w:ind w:firstLine="0"/>
              <w:rPr>
                <w:rFonts w:ascii="Garamond" w:hAnsi="Garamond"/>
                <w:b/>
                <w:bCs/>
                <w:sz w:val="20"/>
                <w:szCs w:val="20"/>
                <w:lang w:val="sq-AL"/>
              </w:rPr>
            </w:pPr>
            <w:r w:rsidRPr="0069384E">
              <w:rPr>
                <w:rFonts w:ascii="Garamond" w:hAnsi="Garamond"/>
                <w:b/>
                <w:bCs/>
                <w:sz w:val="20"/>
                <w:szCs w:val="20"/>
                <w:lang w:val="sq-AL"/>
              </w:rPr>
              <w:t xml:space="preserve">Plumbi  </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3.1.1</w:t>
            </w:r>
          </w:p>
        </w:tc>
        <w:tc>
          <w:tcPr>
            <w:tcW w:w="3505" w:type="pct"/>
          </w:tcPr>
          <w:p w:rsidR="005C56F9" w:rsidRPr="0069384E" w:rsidRDefault="005C56F9" w:rsidP="00CD0AC3">
            <w:pPr>
              <w:spacing w:after="0" w:line="240" w:lineRule="auto"/>
              <w:ind w:firstLine="0"/>
              <w:rPr>
                <w:rFonts w:ascii="Garamond" w:hAnsi="Garamond"/>
                <w:b/>
                <w:bCs/>
                <w:sz w:val="20"/>
                <w:szCs w:val="20"/>
                <w:lang w:val="sq-AL"/>
              </w:rPr>
            </w:pPr>
            <w:r w:rsidRPr="0069384E">
              <w:rPr>
                <w:rStyle w:val="mediumtext1"/>
                <w:rFonts w:ascii="Garamond" w:hAnsi="Garamond"/>
                <w:color w:val="000000"/>
                <w:sz w:val="20"/>
                <w:szCs w:val="20"/>
                <w:lang w:val="sq-AL"/>
              </w:rPr>
              <w:t xml:space="preserve">Qumësht i papërpunuar </w:t>
            </w:r>
            <w:r w:rsidRPr="0069384E">
              <w:rPr>
                <w:rStyle w:val="mediumtext1"/>
                <w:rFonts w:ascii="Garamond" w:hAnsi="Garamond"/>
                <w:color w:val="000000"/>
                <w:sz w:val="20"/>
                <w:szCs w:val="20"/>
                <w:vertAlign w:val="superscript"/>
                <w:lang w:val="sq-AL"/>
              </w:rPr>
              <w:t>(6),</w:t>
            </w:r>
            <w:r w:rsidRPr="0069384E">
              <w:rPr>
                <w:rStyle w:val="mediumtext1"/>
                <w:rFonts w:ascii="Garamond" w:hAnsi="Garamond"/>
                <w:color w:val="000000"/>
                <w:sz w:val="20"/>
                <w:szCs w:val="20"/>
                <w:lang w:val="sq-AL"/>
              </w:rPr>
              <w:t xml:space="preserve"> qumësht me trajtim në të nxehtë dhe qumësht për prodhimin e </w:t>
            </w:r>
            <w:r w:rsidRPr="0069384E">
              <w:rPr>
                <w:rStyle w:val="mediumtext1"/>
                <w:rFonts w:ascii="Garamond" w:hAnsi="Garamond"/>
                <w:color w:val="000000"/>
                <w:sz w:val="20"/>
                <w:szCs w:val="20"/>
                <w:shd w:val="clear" w:color="auto" w:fill="FFFFFF"/>
                <w:lang w:val="sq-AL"/>
              </w:rPr>
              <w:t>produkteve me bazë qumështi</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3.1.2</w:t>
            </w:r>
          </w:p>
        </w:tc>
        <w:tc>
          <w:tcPr>
            <w:tcW w:w="3505"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 xml:space="preserve">Formula për fëmijë dhe </w:t>
            </w:r>
            <w:r w:rsidRPr="00D4391C">
              <w:rPr>
                <w:rStyle w:val="mediumtext1"/>
                <w:rFonts w:ascii="Garamond" w:hAnsi="Garamond"/>
                <w:i/>
                <w:sz w:val="20"/>
                <w:szCs w:val="20"/>
                <w:lang w:val="sq-AL"/>
              </w:rPr>
              <w:t>follow up</w:t>
            </w:r>
            <w:r w:rsidRPr="0069384E">
              <w:rPr>
                <w:rStyle w:val="mediumtext1"/>
                <w:rFonts w:ascii="Garamond" w:hAnsi="Garamond"/>
                <w:sz w:val="20"/>
                <w:szCs w:val="20"/>
                <w:lang w:val="sq-AL"/>
              </w:rPr>
              <w:t xml:space="preserve"> formula </w:t>
            </w:r>
            <w:r w:rsidRPr="0069384E">
              <w:rPr>
                <w:rStyle w:val="shorttext1"/>
                <w:rFonts w:ascii="Garamond" w:hAnsi="Garamond"/>
                <w:color w:val="000000"/>
                <w:sz w:val="20"/>
                <w:szCs w:val="20"/>
                <w:vertAlign w:val="superscript"/>
                <w:lang w:val="sq-AL"/>
              </w:rPr>
              <w:t>(4) (8)</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3.1.3</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Mishi (me përjashtim të të përbrendshmeve) i kafshëve të gjedhit, deleve, derrave dhe shpendëve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(6)</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3.1.4</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Të përbrendshmet e gjedhit, deleve, derrave dhe shpendëve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(6)</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3.1.5</w:t>
            </w:r>
          </w:p>
        </w:tc>
        <w:tc>
          <w:tcPr>
            <w:tcW w:w="3505" w:type="pct"/>
            <w:tcBorders>
              <w:bottom w:val="single" w:sz="4" w:space="0" w:color="auto"/>
            </w:tcBorders>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Muskuli i peshkut </w:t>
            </w:r>
            <w:r w:rsidRPr="0069384E">
              <w:rPr>
                <w:rFonts w:ascii="Garamond" w:hAnsi="Garamond"/>
                <w:sz w:val="20"/>
                <w:szCs w:val="20"/>
                <w:vertAlign w:val="superscript"/>
                <w:lang w:val="sq-AL"/>
              </w:rPr>
              <w:t>(24) (25)</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0,30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3.1.6</w:t>
            </w:r>
          </w:p>
        </w:tc>
        <w:tc>
          <w:tcPr>
            <w:tcW w:w="3505" w:type="pct"/>
            <w:shd w:val="clear" w:color="auto" w:fill="FFFFFF" w:themeFill="background1"/>
          </w:tcPr>
          <w:p w:rsidR="005C56F9" w:rsidRPr="0069384E" w:rsidRDefault="005C56F9" w:rsidP="00CD0AC3">
            <w:pPr>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 xml:space="preserve">Krustaceve </w:t>
            </w:r>
            <w:r w:rsidRPr="0069384E">
              <w:rPr>
                <w:rStyle w:val="mediumtext1"/>
                <w:rFonts w:ascii="Garamond" w:hAnsi="Garamond"/>
                <w:color w:val="000000"/>
                <w:sz w:val="20"/>
                <w:szCs w:val="20"/>
                <w:vertAlign w:val="superscript"/>
                <w:lang w:val="sq-AL"/>
              </w:rPr>
              <w:t>(26)</w:t>
            </w:r>
            <w:r w:rsidRPr="0069384E">
              <w:rPr>
                <w:rStyle w:val="mediumtext1"/>
                <w:rFonts w:ascii="Garamond" w:hAnsi="Garamond"/>
                <w:color w:val="000000"/>
                <w:sz w:val="20"/>
                <w:szCs w:val="20"/>
                <w:lang w:val="sq-AL"/>
              </w:rPr>
              <w:t xml:space="preserve">: mishi i muskujve që ka divergjuar nga trungu aksial dhe stomaku </w:t>
            </w:r>
            <w:r w:rsidRPr="0069384E">
              <w:rPr>
                <w:rStyle w:val="mediumtext1"/>
                <w:rFonts w:ascii="Garamond" w:hAnsi="Garamond"/>
                <w:color w:val="000000"/>
                <w:sz w:val="20"/>
                <w:szCs w:val="20"/>
                <w:vertAlign w:val="superscript"/>
                <w:lang w:val="sq-AL"/>
              </w:rPr>
              <w:t>(44)</w:t>
            </w:r>
            <w:r w:rsidRPr="0069384E">
              <w:rPr>
                <w:rStyle w:val="mediumtext1"/>
                <w:rFonts w:ascii="Garamond" w:hAnsi="Garamond"/>
                <w:color w:val="000000"/>
                <w:sz w:val="20"/>
                <w:szCs w:val="20"/>
                <w:lang w:val="sq-AL"/>
              </w:rPr>
              <w:t>. Në rastin e gaforreve dhe gaforreve të ngjashme me krustacet (</w:t>
            </w:r>
            <w:r w:rsidRPr="0069384E">
              <w:rPr>
                <w:rStyle w:val="mediumtext1"/>
                <w:rFonts w:ascii="Garamond" w:hAnsi="Garamond"/>
                <w:i/>
                <w:color w:val="000000"/>
                <w:sz w:val="20"/>
                <w:szCs w:val="20"/>
                <w:lang w:val="sq-AL"/>
              </w:rPr>
              <w:t>Brachyura  dhe Anomura</w:t>
            </w:r>
            <w:r w:rsidRPr="0069384E">
              <w:rPr>
                <w:rStyle w:val="mediumtext1"/>
                <w:rFonts w:ascii="Garamond" w:hAnsi="Garamond"/>
                <w:color w:val="000000"/>
                <w:sz w:val="20"/>
                <w:szCs w:val="20"/>
                <w:lang w:val="sq-AL"/>
              </w:rPr>
              <w:t>) mishi i muskujve</w:t>
            </w:r>
            <w:r w:rsidRPr="0069384E">
              <w:rPr>
                <w:rFonts w:ascii="Garamond" w:hAnsi="Garamond"/>
                <w:color w:val="010202"/>
                <w:sz w:val="20"/>
                <w:szCs w:val="20"/>
                <w:lang w:val="sq-AL"/>
              </w:rPr>
              <w:t xml:space="preserve"> </w:t>
            </w:r>
            <w:r w:rsidRPr="0069384E">
              <w:rPr>
                <w:rStyle w:val="mediumtext1"/>
                <w:rFonts w:ascii="Garamond" w:hAnsi="Garamond"/>
                <w:color w:val="000000"/>
                <w:sz w:val="20"/>
                <w:szCs w:val="20"/>
                <w:lang w:val="sq-AL"/>
              </w:rPr>
              <w:t xml:space="preserve"> që ka divergjuar nga trungu aksial</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3.1.7</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Molusqet bivalve </w:t>
            </w:r>
            <w:r w:rsidRPr="0069384E">
              <w:rPr>
                <w:rFonts w:ascii="Garamond" w:hAnsi="Garamond"/>
                <w:sz w:val="20"/>
                <w:szCs w:val="20"/>
                <w:vertAlign w:val="superscript"/>
                <w:lang w:val="sq-AL"/>
              </w:rPr>
              <w:t>(26)</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1,5</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3.1.8</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D4391C">
              <w:rPr>
                <w:rStyle w:val="mediumtext1"/>
                <w:rFonts w:ascii="Garamond" w:hAnsi="Garamond"/>
                <w:i/>
                <w:sz w:val="20"/>
                <w:szCs w:val="20"/>
                <w:lang w:val="sq-AL"/>
              </w:rPr>
              <w:t>Cephalopode</w:t>
            </w:r>
            <w:r w:rsidRPr="0069384E">
              <w:rPr>
                <w:rStyle w:val="mediumtext1"/>
                <w:rFonts w:ascii="Garamond" w:hAnsi="Garamond"/>
                <w:sz w:val="20"/>
                <w:szCs w:val="20"/>
                <w:lang w:val="sq-AL"/>
              </w:rPr>
              <w:t xml:space="preserve"> (pa organet e brendshme)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(26)</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3.1.9</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Drithëra, fasule dhe perime bishtajore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(27)</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3.1.10</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 xml:space="preserve">Perimet, me përjashtim të perimeve të familjes </w:t>
            </w:r>
            <w:r w:rsidRPr="004C515A">
              <w:rPr>
                <w:rStyle w:val="mediumtext1"/>
                <w:rFonts w:ascii="Garamond" w:hAnsi="Garamond"/>
                <w:i/>
                <w:color w:val="000000"/>
                <w:sz w:val="20"/>
                <w:szCs w:val="20"/>
                <w:lang w:val="sq-AL"/>
              </w:rPr>
              <w:t>brassica</w:t>
            </w:r>
            <w:r w:rsidRPr="0069384E">
              <w:rPr>
                <w:rStyle w:val="mediumtext1"/>
                <w:rFonts w:ascii="Garamond" w:hAnsi="Garamond"/>
                <w:color w:val="000000"/>
                <w:sz w:val="20"/>
                <w:szCs w:val="20"/>
                <w:lang w:val="sq-AL"/>
              </w:rPr>
              <w:t>, perimeve me fletë, erëzave të freskëta</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 xml:space="preserve">dhe kërpudhave </w:t>
            </w:r>
            <w:r w:rsidRPr="0069384E">
              <w:rPr>
                <w:rStyle w:val="mediumtext1"/>
                <w:rFonts w:ascii="Garamond" w:hAnsi="Garamond"/>
                <w:color w:val="000000"/>
                <w:sz w:val="20"/>
                <w:szCs w:val="20"/>
                <w:shd w:val="clear" w:color="auto" w:fill="FFFFFF"/>
                <w:vertAlign w:val="superscript"/>
                <w:lang w:val="sq-AL"/>
              </w:rPr>
              <w:t>(27)</w:t>
            </w:r>
            <w:r w:rsidRPr="0069384E">
              <w:rPr>
                <w:rStyle w:val="mediumtext1"/>
                <w:rFonts w:ascii="Garamond" w:hAnsi="Garamond"/>
                <w:color w:val="000000"/>
                <w:sz w:val="20"/>
                <w:szCs w:val="20"/>
                <w:shd w:val="clear" w:color="auto" w:fill="FFFFFF"/>
                <w:lang w:val="sq-AL"/>
              </w:rPr>
              <w:t xml:space="preserve">. Për patatet niveli maksimal i aplikuar vlen për lëkurën e </w:t>
            </w:r>
            <w:r w:rsidR="004C515A">
              <w:rPr>
                <w:rStyle w:val="mediumtext1"/>
                <w:rFonts w:ascii="Garamond" w:hAnsi="Garamond"/>
                <w:color w:val="000000"/>
                <w:sz w:val="20"/>
                <w:szCs w:val="20"/>
                <w:lang w:val="sq-AL"/>
              </w:rPr>
              <w:t>patates</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3.1.11</w:t>
            </w:r>
          </w:p>
        </w:tc>
        <w:tc>
          <w:tcPr>
            <w:tcW w:w="3505"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Perime të familjes brassica, perime me fletë</w:t>
            </w:r>
            <w:r w:rsidRPr="0069384E">
              <w:rPr>
                <w:rStyle w:val="mediumtext1"/>
                <w:rFonts w:ascii="Garamond" w:hAnsi="Garamond"/>
                <w:color w:val="000000"/>
                <w:sz w:val="20"/>
                <w:szCs w:val="20"/>
                <w:vertAlign w:val="superscript"/>
                <w:lang w:val="sq-AL"/>
              </w:rPr>
              <w:t>(43)</w:t>
            </w:r>
            <w:r w:rsidRPr="0069384E">
              <w:rPr>
                <w:rStyle w:val="mediumtext1"/>
                <w:rFonts w:ascii="Garamond" w:hAnsi="Garamond"/>
                <w:color w:val="000000"/>
                <w:sz w:val="20"/>
                <w:szCs w:val="20"/>
                <w:lang w:val="sq-AL"/>
              </w:rPr>
              <w:t xml:space="preserve"> dhe kërpudhat e mëposhtme</w:t>
            </w:r>
            <w:r w:rsidRPr="0069384E">
              <w:rPr>
                <w:rStyle w:val="mediumtext1"/>
                <w:rFonts w:ascii="Garamond" w:hAnsi="Garamond"/>
                <w:color w:val="000000"/>
                <w:sz w:val="20"/>
                <w:szCs w:val="20"/>
                <w:vertAlign w:val="superscript"/>
                <w:lang w:val="sq-AL"/>
              </w:rPr>
              <w:t>(27)</w:t>
            </w:r>
            <w:r w:rsidRPr="0069384E">
              <w:rPr>
                <w:rStyle w:val="mediumtext1"/>
                <w:rFonts w:ascii="Garamond" w:hAnsi="Garamond"/>
                <w:color w:val="000000"/>
                <w:sz w:val="20"/>
                <w:szCs w:val="20"/>
                <w:lang w:val="sq-AL"/>
              </w:rPr>
              <w:t>:</w:t>
            </w:r>
            <w:r w:rsidRPr="0069384E">
              <w:rPr>
                <w:rFonts w:ascii="Garamond" w:hAnsi="Garamond"/>
                <w:color w:val="000000"/>
                <w:sz w:val="20"/>
                <w:szCs w:val="20"/>
                <w:lang w:val="sq-AL"/>
              </w:rPr>
              <w:t xml:space="preserve"> </w:t>
            </w:r>
            <w:r w:rsidRPr="0069384E">
              <w:rPr>
                <w:rStyle w:val="mediumtext1"/>
                <w:rFonts w:ascii="Garamond" w:hAnsi="Garamond"/>
                <w:i/>
                <w:color w:val="000000"/>
                <w:sz w:val="20"/>
                <w:szCs w:val="20"/>
                <w:shd w:val="clear" w:color="auto" w:fill="FFFFFF"/>
                <w:lang w:val="sq-AL"/>
              </w:rPr>
              <w:t>Agaricus bisporus</w:t>
            </w:r>
            <w:r w:rsidRPr="0069384E">
              <w:rPr>
                <w:rStyle w:val="mediumtext1"/>
                <w:rFonts w:ascii="Garamond" w:hAnsi="Garamond"/>
                <w:color w:val="000000"/>
                <w:sz w:val="20"/>
                <w:szCs w:val="20"/>
                <w:shd w:val="clear" w:color="auto" w:fill="FFFFFF"/>
                <w:lang w:val="sq-AL"/>
              </w:rPr>
              <w:t xml:space="preserve"> (kërpudha të zakonshme), </w:t>
            </w:r>
            <w:r w:rsidRPr="0069384E">
              <w:rPr>
                <w:rStyle w:val="mediumtext1"/>
                <w:rFonts w:ascii="Garamond" w:hAnsi="Garamond"/>
                <w:i/>
                <w:color w:val="000000"/>
                <w:sz w:val="20"/>
                <w:szCs w:val="20"/>
                <w:shd w:val="clear" w:color="auto" w:fill="FFFFFF"/>
                <w:lang w:val="sq-AL"/>
              </w:rPr>
              <w:t>Pleurotus ostreatus</w:t>
            </w:r>
            <w:r w:rsidRPr="0069384E">
              <w:rPr>
                <w:rStyle w:val="mediumtext1"/>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lang w:val="sq-AL"/>
              </w:rPr>
              <w:t xml:space="preserve">kërpudha Oyster), </w:t>
            </w:r>
            <w:r w:rsidRPr="0069384E">
              <w:rPr>
                <w:rStyle w:val="mediumtext1"/>
                <w:rFonts w:ascii="Garamond" w:hAnsi="Garamond"/>
                <w:i/>
                <w:color w:val="000000"/>
                <w:sz w:val="20"/>
                <w:szCs w:val="20"/>
                <w:lang w:val="sq-AL"/>
              </w:rPr>
              <w:t>Lentinula edodes</w:t>
            </w:r>
            <w:r w:rsidRPr="0069384E">
              <w:rPr>
                <w:rStyle w:val="mediumtext1"/>
                <w:rFonts w:ascii="Garamond" w:hAnsi="Garamond"/>
                <w:color w:val="000000"/>
                <w:sz w:val="20"/>
                <w:szCs w:val="20"/>
                <w:lang w:val="sq-AL"/>
              </w:rPr>
              <w:t xml:space="preserve"> (kërpudha Shiitake)</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0.30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3.1.12</w:t>
            </w:r>
          </w:p>
        </w:tc>
        <w:tc>
          <w:tcPr>
            <w:tcW w:w="3505"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Fruta, duke përjashtuar manaferrat dhe frutat e vogla</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(27)</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3.1.13</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Manaferrat dhe frutat e vogla</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(27)</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3.1.14</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Yndyr</w:t>
            </w:r>
            <w:r w:rsidR="005871D6">
              <w:rPr>
                <w:rStyle w:val="mediumtext1"/>
                <w:rFonts w:ascii="Garamond" w:hAnsi="Garamond"/>
                <w:sz w:val="20"/>
                <w:szCs w:val="20"/>
                <w:lang w:val="sq-AL"/>
              </w:rPr>
              <w:t>n</w:t>
            </w:r>
            <w:r w:rsidRPr="0069384E">
              <w:rPr>
                <w:rStyle w:val="mediumtext1"/>
                <w:rFonts w:ascii="Garamond" w:hAnsi="Garamond"/>
                <w:sz w:val="20"/>
                <w:szCs w:val="20"/>
                <w:lang w:val="sq-AL"/>
              </w:rPr>
              <w:t>a dhe vajra, duke përfshirë dhe yndyrën e  qumështit</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3.1.15</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Lëngje frutash, lëngje frutash të koncentruar</w:t>
            </w:r>
            <w:r w:rsidR="004E4127">
              <w:rPr>
                <w:rStyle w:val="mediumtext1"/>
                <w:rFonts w:ascii="Garamond" w:hAnsi="Garamond"/>
                <w:sz w:val="20"/>
                <w:szCs w:val="20"/>
                <w:lang w:val="sq-AL"/>
              </w:rPr>
              <w:t>a</w:t>
            </w:r>
            <w:r w:rsidRPr="0069384E">
              <w:rPr>
                <w:rStyle w:val="mediumtext1"/>
                <w:rFonts w:ascii="Garamond" w:hAnsi="Garamond"/>
                <w:sz w:val="20"/>
                <w:szCs w:val="20"/>
                <w:lang w:val="sq-AL"/>
              </w:rPr>
              <w:t xml:space="preserve"> të riformuluara dhe nektar frutash</w:t>
            </w:r>
            <w:r w:rsidRPr="0069384E">
              <w:rPr>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(14)</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3.1.16</w:t>
            </w:r>
          </w:p>
        </w:tc>
        <w:tc>
          <w:tcPr>
            <w:tcW w:w="3505" w:type="pct"/>
          </w:tcPr>
          <w:p w:rsidR="005C56F9" w:rsidRPr="0069384E" w:rsidRDefault="005C56F9" w:rsidP="00E04792">
            <w:pPr>
              <w:autoSpaceDE w:val="0"/>
              <w:autoSpaceDN w:val="0"/>
              <w:adjustRightInd w:val="0"/>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Verë (duke përfshirë verë të gazuar, me përjashtim të likerit të verës) musht, raki dardh</w:t>
            </w:r>
            <w:r w:rsidR="00E04792">
              <w:rPr>
                <w:rStyle w:val="mediumtext1"/>
                <w:rFonts w:ascii="Garamond" w:hAnsi="Garamond"/>
                <w:sz w:val="20"/>
                <w:szCs w:val="20"/>
                <w:lang w:val="sq-AL"/>
              </w:rPr>
              <w:t>e</w:t>
            </w:r>
            <w:r w:rsidRPr="0069384E">
              <w:rPr>
                <w:rStyle w:val="mediumtext1"/>
                <w:rFonts w:ascii="Garamond" w:hAnsi="Garamond"/>
                <w:sz w:val="20"/>
                <w:szCs w:val="20"/>
                <w:lang w:val="sq-AL"/>
              </w:rPr>
              <w:t xml:space="preserve"> dhe verë frutash</w:t>
            </w:r>
            <w:r w:rsidRPr="0069384E">
              <w:rPr>
                <w:rStyle w:val="mediumtext1"/>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shd w:val="clear" w:color="auto" w:fill="FFFFFF"/>
                <w:vertAlign w:val="superscript"/>
                <w:lang w:val="sq-AL"/>
              </w:rPr>
              <w:t>(11)</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0.20 </w:t>
            </w:r>
            <w:r w:rsidRPr="0069384E">
              <w:rPr>
                <w:rFonts w:ascii="Garamond" w:hAnsi="Garamond"/>
                <w:sz w:val="20"/>
                <w:szCs w:val="20"/>
                <w:vertAlign w:val="superscript"/>
                <w:lang w:val="sq-AL"/>
              </w:rPr>
              <w:t>(28)</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3.1.17</w:t>
            </w:r>
          </w:p>
        </w:tc>
        <w:tc>
          <w:tcPr>
            <w:tcW w:w="3505" w:type="pct"/>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Verë e aromatizuar, pije me bazë vere të aromatizuar dhe kokteile vere të aromatizuar </w:t>
            </w:r>
            <w:r w:rsidRPr="0069384E">
              <w:rPr>
                <w:rStyle w:val="mediumtext1"/>
                <w:rFonts w:ascii="Garamond" w:hAnsi="Garamond"/>
                <w:color w:val="000000"/>
                <w:sz w:val="20"/>
                <w:szCs w:val="20"/>
                <w:vertAlign w:val="superscript"/>
                <w:lang w:val="sq-AL"/>
              </w:rPr>
              <w:t>(13)</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0.20 </w:t>
            </w:r>
            <w:r w:rsidRPr="0069384E">
              <w:rPr>
                <w:rFonts w:ascii="Garamond" w:hAnsi="Garamond"/>
                <w:sz w:val="20"/>
                <w:szCs w:val="20"/>
                <w:vertAlign w:val="superscript"/>
                <w:lang w:val="sq-AL"/>
              </w:rPr>
              <w:t>(28)</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3.1.18</w:t>
            </w:r>
          </w:p>
        </w:tc>
        <w:tc>
          <w:tcPr>
            <w:tcW w:w="3505" w:type="pct"/>
          </w:tcPr>
          <w:p w:rsidR="005C56F9" w:rsidRPr="0069384E" w:rsidRDefault="005C56F9" w:rsidP="00CD0AC3">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Suplementet ushqimore </w:t>
            </w:r>
            <w:r w:rsidRPr="0069384E">
              <w:rPr>
                <w:rStyle w:val="mediumtext1"/>
                <w:rFonts w:ascii="Garamond" w:hAnsi="Garamond"/>
                <w:color w:val="000000"/>
                <w:sz w:val="20"/>
                <w:szCs w:val="20"/>
                <w:vertAlign w:val="superscript"/>
                <w:lang w:val="sq-AL"/>
              </w:rPr>
              <w:t>(39)</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b/>
                <w:bCs/>
                <w:sz w:val="20"/>
                <w:szCs w:val="20"/>
                <w:lang w:val="sq-AL"/>
              </w:rPr>
            </w:pPr>
            <w:r w:rsidRPr="0069384E">
              <w:rPr>
                <w:rFonts w:ascii="Garamond" w:hAnsi="Garamond"/>
                <w:b/>
                <w:bCs/>
                <w:sz w:val="20"/>
                <w:szCs w:val="20"/>
                <w:lang w:val="sq-AL"/>
              </w:rPr>
              <w:t>3.2</w:t>
            </w:r>
          </w:p>
        </w:tc>
        <w:tc>
          <w:tcPr>
            <w:tcW w:w="3505" w:type="pct"/>
          </w:tcPr>
          <w:p w:rsidR="005C56F9" w:rsidRPr="0069384E" w:rsidRDefault="005C56F9" w:rsidP="00CD0AC3">
            <w:pPr>
              <w:spacing w:after="0" w:line="240" w:lineRule="auto"/>
              <w:ind w:firstLine="0"/>
              <w:rPr>
                <w:rFonts w:ascii="Garamond" w:hAnsi="Garamond"/>
                <w:b/>
                <w:bCs/>
                <w:sz w:val="20"/>
                <w:szCs w:val="20"/>
                <w:lang w:val="sq-AL"/>
              </w:rPr>
            </w:pPr>
            <w:r w:rsidRPr="0069384E">
              <w:rPr>
                <w:rFonts w:ascii="Garamond" w:hAnsi="Garamond"/>
                <w:b/>
                <w:bCs/>
                <w:sz w:val="20"/>
                <w:szCs w:val="20"/>
                <w:lang w:val="sq-AL"/>
              </w:rPr>
              <w:t xml:space="preserve">Kadmiumi </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3.2.1</w:t>
            </w:r>
          </w:p>
        </w:tc>
        <w:tc>
          <w:tcPr>
            <w:tcW w:w="3505" w:type="pct"/>
          </w:tcPr>
          <w:p w:rsidR="005C56F9" w:rsidRPr="0069384E" w:rsidRDefault="005C56F9" w:rsidP="00CD0AC3">
            <w:pPr>
              <w:spacing w:after="0" w:line="240" w:lineRule="auto"/>
              <w:ind w:firstLine="0"/>
              <w:rPr>
                <w:rFonts w:ascii="Garamond" w:hAnsi="Garamond"/>
                <w:b/>
                <w:bCs/>
                <w:sz w:val="20"/>
                <w:szCs w:val="20"/>
                <w:lang w:val="sq-AL"/>
              </w:rPr>
            </w:pPr>
            <w:r w:rsidRPr="0069384E">
              <w:rPr>
                <w:rStyle w:val="mediumtext1"/>
                <w:rFonts w:ascii="Garamond" w:hAnsi="Garamond"/>
                <w:sz w:val="20"/>
                <w:szCs w:val="20"/>
                <w:lang w:val="sq-AL"/>
              </w:rPr>
              <w:t>Mishi (me përjashtim të të përbrendshmeve) i gjedhit, deleve, derrave dhe shpendëve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(6)</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3.2.2</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Mish kali, me përjashtim të të brendshmeve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(6)</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3.2.3</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 xml:space="preserve">Mëlçi e gjedhit, deleve, derrave dhe shpendëve </w:t>
            </w:r>
            <w:r w:rsidRPr="0069384E">
              <w:rPr>
                <w:rStyle w:val="shorttext1"/>
                <w:rFonts w:ascii="Garamond" w:hAnsi="Garamond"/>
                <w:color w:val="000000"/>
                <w:sz w:val="20"/>
                <w:szCs w:val="20"/>
                <w:vertAlign w:val="superscript"/>
                <w:lang w:val="sq-AL"/>
              </w:rPr>
              <w:t>(6)</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3.2.4</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Veshkë e gjedhit, deleve, derrave dhe shpendëve</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(6)</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3.2.5</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Muskuli i peshkut </w:t>
            </w:r>
            <w:r w:rsidRPr="0069384E">
              <w:rPr>
                <w:rFonts w:ascii="Garamond" w:hAnsi="Garamond"/>
                <w:sz w:val="20"/>
                <w:szCs w:val="20"/>
                <w:vertAlign w:val="superscript"/>
                <w:lang w:val="sq-AL"/>
              </w:rPr>
              <w:t>(24) (25)</w:t>
            </w:r>
            <w:r w:rsidRPr="0069384E">
              <w:rPr>
                <w:rFonts w:ascii="Garamond" w:hAnsi="Garamond"/>
                <w:sz w:val="20"/>
                <w:szCs w:val="20"/>
                <w:lang w:val="sq-AL"/>
              </w:rPr>
              <w:t>, duke përjashtuar speciet e listuara në 3.2.6, 3.2.7 dhe 3.2.8.</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0,050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3.2.6</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Muskuli i mishit të peshqve të mëposhtëm </w:t>
            </w:r>
            <w:r w:rsidRPr="0069384E">
              <w:rPr>
                <w:rFonts w:ascii="Garamond" w:hAnsi="Garamond"/>
                <w:sz w:val="20"/>
                <w:szCs w:val="20"/>
                <w:vertAlign w:val="superscript"/>
                <w:lang w:val="sq-AL"/>
              </w:rPr>
              <w:t>(24) (25)</w:t>
            </w:r>
            <w:r w:rsidR="006A6597">
              <w:rPr>
                <w:rFonts w:ascii="Garamond" w:hAnsi="Garamond"/>
                <w:sz w:val="20"/>
                <w:szCs w:val="20"/>
                <w:lang w:val="sq-AL"/>
              </w:rPr>
              <w:t>:</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iCs/>
                <w:sz w:val="20"/>
                <w:szCs w:val="20"/>
                <w:lang w:val="sq-AL"/>
              </w:rPr>
              <w:t>Bonito (Sarda sarda)</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Krap deti me dy shiritta (Diplodus vulgaris)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Ngjala (Anguilla anguilla)</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Qefull i hirtë (Mugil labrosus labrosus)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Kal skumbri (Trachurus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Peshk tropikal (Luvarus imperialis)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Skumbri (Scomber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Sardele (Sardina pilchardus)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Sardele (Sardinops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Ton (Thunnus species, Euthynnus species, Katsuëonus pelamos)</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i/>
                <w:iCs/>
                <w:sz w:val="20"/>
                <w:szCs w:val="20"/>
                <w:lang w:val="sq-AL"/>
              </w:rPr>
              <w:t>Shojzë deti (Dicologoglossa cuneata)</w:t>
            </w:r>
          </w:p>
        </w:tc>
        <w:tc>
          <w:tcPr>
            <w:tcW w:w="940" w:type="pct"/>
            <w:vAlign w:val="center"/>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3.2.7</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Muskuli i mishit të peshkut ton (speciet Auxis) </w:t>
            </w:r>
            <w:r w:rsidRPr="0069384E">
              <w:rPr>
                <w:rFonts w:ascii="Garamond" w:hAnsi="Garamond"/>
                <w:sz w:val="20"/>
                <w:szCs w:val="20"/>
                <w:vertAlign w:val="superscript"/>
                <w:lang w:val="sq-AL"/>
              </w:rPr>
              <w:t>(24) (25)</w:t>
            </w:r>
            <w:r w:rsidRPr="0069384E">
              <w:rPr>
                <w:rFonts w:ascii="Garamond" w:hAnsi="Garamond"/>
                <w:sz w:val="20"/>
                <w:szCs w:val="20"/>
                <w:lang w:val="sq-AL"/>
              </w:rPr>
              <w:t>;</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3.2.8</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Muskuli i mishit të peshqve të mëposhtëm </w:t>
            </w:r>
            <w:r w:rsidRPr="0069384E">
              <w:rPr>
                <w:rFonts w:ascii="Garamond" w:hAnsi="Garamond"/>
                <w:sz w:val="20"/>
                <w:szCs w:val="20"/>
                <w:vertAlign w:val="superscript"/>
                <w:lang w:val="sq-AL"/>
              </w:rPr>
              <w:t>(24) (25)</w:t>
            </w:r>
            <w:r w:rsidRPr="0069384E">
              <w:rPr>
                <w:rFonts w:ascii="Garamond" w:hAnsi="Garamond"/>
                <w:sz w:val="20"/>
                <w:szCs w:val="20"/>
                <w:lang w:val="sq-AL"/>
              </w:rPr>
              <w:t>:</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Sardele (speciet </w:t>
            </w:r>
            <w:r w:rsidRPr="0069384E">
              <w:rPr>
                <w:rFonts w:ascii="Garamond" w:hAnsi="Garamond"/>
                <w:i/>
                <w:sz w:val="20"/>
                <w:szCs w:val="20"/>
                <w:lang w:val="sq-AL"/>
              </w:rPr>
              <w:t>Engraulis</w:t>
            </w:r>
            <w:r w:rsidRPr="0069384E">
              <w:rPr>
                <w:rFonts w:ascii="Garamond" w:hAnsi="Garamond"/>
                <w:sz w:val="20"/>
                <w:szCs w:val="20"/>
                <w:lang w:val="sq-AL"/>
              </w:rPr>
              <w:t>)</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Peshku shpatë (</w:t>
            </w:r>
            <w:r w:rsidRPr="0069384E">
              <w:rPr>
                <w:rFonts w:ascii="Garamond" w:hAnsi="Garamond"/>
                <w:i/>
                <w:iCs/>
                <w:sz w:val="20"/>
                <w:szCs w:val="20"/>
                <w:lang w:val="sq-AL"/>
              </w:rPr>
              <w:t>Xiphias gladius)</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0,30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3.2.9</w:t>
            </w:r>
          </w:p>
        </w:tc>
        <w:tc>
          <w:tcPr>
            <w:tcW w:w="3505" w:type="pct"/>
          </w:tcPr>
          <w:p w:rsidR="005C56F9" w:rsidRPr="0069384E" w:rsidRDefault="005C56F9" w:rsidP="0010561F">
            <w:pPr>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Krustaceve</w:t>
            </w:r>
            <w:r w:rsidRPr="0069384E">
              <w:rPr>
                <w:rStyle w:val="mediumtext1"/>
                <w:rFonts w:ascii="Garamond" w:hAnsi="Garamond"/>
                <w:color w:val="000000"/>
                <w:sz w:val="20"/>
                <w:szCs w:val="20"/>
                <w:vertAlign w:val="superscript"/>
                <w:lang w:val="sq-AL"/>
              </w:rPr>
              <w:t>(26)</w:t>
            </w:r>
            <w:r w:rsidRPr="0069384E">
              <w:rPr>
                <w:rStyle w:val="mediumtext1"/>
                <w:rFonts w:ascii="Garamond" w:hAnsi="Garamond"/>
                <w:color w:val="000000"/>
                <w:sz w:val="20"/>
                <w:szCs w:val="20"/>
                <w:lang w:val="sq-AL"/>
              </w:rPr>
              <w:t>: mishi i muskujve që ka divergjuar nga trungu aksial dhe stomaku</w:t>
            </w:r>
            <w:r w:rsidRPr="0069384E">
              <w:rPr>
                <w:rStyle w:val="mediumtext1"/>
                <w:rFonts w:ascii="Garamond" w:hAnsi="Garamond"/>
                <w:color w:val="000000"/>
                <w:sz w:val="20"/>
                <w:szCs w:val="20"/>
                <w:vertAlign w:val="superscript"/>
                <w:lang w:val="sq-AL"/>
              </w:rPr>
              <w:t>(44)</w:t>
            </w:r>
            <w:r w:rsidRPr="0069384E">
              <w:rPr>
                <w:rStyle w:val="mediumtext1"/>
                <w:rFonts w:ascii="Garamond" w:hAnsi="Garamond"/>
                <w:color w:val="000000"/>
                <w:sz w:val="20"/>
                <w:szCs w:val="20"/>
                <w:lang w:val="sq-AL"/>
              </w:rPr>
              <w:t>. Në rastin e gaforreve dhe gaforreve të ngjashme me krustacet (</w:t>
            </w:r>
            <w:r w:rsidRPr="0069384E">
              <w:rPr>
                <w:rStyle w:val="mediumtext1"/>
                <w:rFonts w:ascii="Garamond" w:hAnsi="Garamond"/>
                <w:i/>
                <w:color w:val="000000"/>
                <w:sz w:val="20"/>
                <w:szCs w:val="20"/>
                <w:lang w:val="sq-AL"/>
              </w:rPr>
              <w:t>Brachyura  dhe Anomura</w:t>
            </w:r>
            <w:r w:rsidRPr="0069384E">
              <w:rPr>
                <w:rStyle w:val="mediumtext1"/>
                <w:rFonts w:ascii="Garamond" w:hAnsi="Garamond"/>
                <w:color w:val="000000"/>
                <w:sz w:val="20"/>
                <w:szCs w:val="20"/>
                <w:lang w:val="sq-AL"/>
              </w:rPr>
              <w:t>) mishi i muskujve</w:t>
            </w:r>
            <w:r w:rsidRPr="0069384E">
              <w:rPr>
                <w:rFonts w:ascii="Garamond" w:hAnsi="Garamond"/>
                <w:color w:val="010202"/>
                <w:sz w:val="20"/>
                <w:szCs w:val="20"/>
                <w:lang w:val="sq-AL"/>
              </w:rPr>
              <w:t xml:space="preserve"> </w:t>
            </w:r>
            <w:r w:rsidRPr="0069384E">
              <w:rPr>
                <w:rStyle w:val="mediumtext1"/>
                <w:rFonts w:ascii="Garamond" w:hAnsi="Garamond"/>
                <w:color w:val="000000"/>
                <w:sz w:val="20"/>
                <w:szCs w:val="20"/>
                <w:lang w:val="sq-AL"/>
              </w:rPr>
              <w:t xml:space="preserve"> që ka divergjuar nga trungu aksial</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3.2.10</w:t>
            </w:r>
          </w:p>
        </w:tc>
        <w:tc>
          <w:tcPr>
            <w:tcW w:w="3505" w:type="pct"/>
          </w:tcPr>
          <w:p w:rsidR="005C56F9" w:rsidRPr="0069384E" w:rsidRDefault="005C56F9" w:rsidP="0010561F">
            <w:pPr>
              <w:spacing w:after="0" w:line="240" w:lineRule="auto"/>
              <w:ind w:firstLine="0"/>
              <w:rPr>
                <w:rFonts w:ascii="Garamond" w:hAnsi="Garamond"/>
                <w:sz w:val="20"/>
                <w:szCs w:val="20"/>
                <w:lang w:val="sq-AL"/>
              </w:rPr>
            </w:pPr>
            <w:r w:rsidRPr="0069384E">
              <w:rPr>
                <w:rFonts w:ascii="Garamond" w:hAnsi="Garamond"/>
                <w:sz w:val="20"/>
                <w:szCs w:val="20"/>
                <w:lang w:val="sq-AL"/>
              </w:rPr>
              <w:t>Molusqet bivalve</w:t>
            </w:r>
            <w:r w:rsidRPr="0069384E">
              <w:rPr>
                <w:rFonts w:ascii="Garamond" w:hAnsi="Garamond"/>
                <w:sz w:val="20"/>
                <w:szCs w:val="20"/>
                <w:vertAlign w:val="superscript"/>
                <w:lang w:val="sq-AL"/>
              </w:rPr>
              <w:t>(26)</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3.2.11</w:t>
            </w:r>
          </w:p>
        </w:tc>
        <w:tc>
          <w:tcPr>
            <w:tcW w:w="3505" w:type="pct"/>
          </w:tcPr>
          <w:p w:rsidR="005C56F9" w:rsidRPr="0069384E" w:rsidRDefault="005C56F9" w:rsidP="00CC1DB1">
            <w:pPr>
              <w:spacing w:after="0" w:line="240" w:lineRule="auto"/>
              <w:ind w:firstLine="0"/>
              <w:rPr>
                <w:rFonts w:ascii="Garamond" w:hAnsi="Garamond"/>
                <w:sz w:val="20"/>
                <w:szCs w:val="20"/>
                <w:lang w:val="sq-AL"/>
              </w:rPr>
            </w:pPr>
            <w:r w:rsidRPr="00887568">
              <w:rPr>
                <w:rStyle w:val="mediumtext1"/>
                <w:rFonts w:ascii="Garamond" w:hAnsi="Garamond"/>
                <w:i/>
                <w:sz w:val="20"/>
                <w:szCs w:val="20"/>
                <w:lang w:val="sq-AL"/>
              </w:rPr>
              <w:t>Cephalopode</w:t>
            </w:r>
            <w:r w:rsidRPr="0069384E">
              <w:rPr>
                <w:rStyle w:val="mediumtext1"/>
                <w:rFonts w:ascii="Garamond" w:hAnsi="Garamond"/>
                <w:sz w:val="20"/>
                <w:szCs w:val="20"/>
                <w:lang w:val="sq-AL"/>
              </w:rPr>
              <w:t xml:space="preserve"> (pa organet e brendshme)</w:t>
            </w:r>
            <w:r w:rsidRPr="0069384E">
              <w:rPr>
                <w:rStyle w:val="shorttext1"/>
                <w:rFonts w:ascii="Garamond" w:hAnsi="Garamond"/>
                <w:color w:val="000000"/>
                <w:sz w:val="20"/>
                <w:szCs w:val="20"/>
                <w:vertAlign w:val="superscript"/>
                <w:lang w:val="sq-AL"/>
              </w:rPr>
              <w:t>(26)</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3.2.12</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Drithëra</w:t>
            </w:r>
            <w:r w:rsidR="0036349B">
              <w:rPr>
                <w:rStyle w:val="mediumtext1"/>
                <w:rFonts w:ascii="Garamond" w:hAnsi="Garamond"/>
                <w:sz w:val="20"/>
                <w:szCs w:val="20"/>
                <w:lang w:val="sq-AL"/>
              </w:rPr>
              <w:t>,</w:t>
            </w:r>
            <w:r w:rsidRPr="0069384E">
              <w:rPr>
                <w:rStyle w:val="mediumtext1"/>
                <w:rFonts w:ascii="Garamond" w:hAnsi="Garamond"/>
                <w:sz w:val="20"/>
                <w:szCs w:val="20"/>
                <w:lang w:val="sq-AL"/>
              </w:rPr>
              <w:t xml:space="preserve"> duke përjashtuar krundet, embrionin, grurin dhe orizin</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3.2.13</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Krundet, embrionin, grurin dhe orizin</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3.2.14</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 xml:space="preserve">Soja </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3.2.15</w:t>
            </w:r>
          </w:p>
        </w:tc>
        <w:tc>
          <w:tcPr>
            <w:tcW w:w="3505" w:type="pct"/>
          </w:tcPr>
          <w:p w:rsidR="005C56F9" w:rsidRPr="0069384E" w:rsidRDefault="005C56F9" w:rsidP="00E62B16">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Perimet dhe frutat</w:t>
            </w:r>
            <w:r w:rsidR="001E4722">
              <w:rPr>
                <w:rStyle w:val="mediumtext1"/>
                <w:rFonts w:ascii="Garamond" w:hAnsi="Garamond"/>
                <w:color w:val="000000"/>
                <w:sz w:val="20"/>
                <w:szCs w:val="20"/>
                <w:lang w:val="sq-AL"/>
              </w:rPr>
              <w:t>,</w:t>
            </w:r>
            <w:r w:rsidRPr="0069384E">
              <w:rPr>
                <w:rStyle w:val="mediumtext1"/>
                <w:rFonts w:ascii="Garamond" w:hAnsi="Garamond"/>
                <w:color w:val="000000"/>
                <w:sz w:val="20"/>
                <w:szCs w:val="20"/>
                <w:lang w:val="sq-AL"/>
              </w:rPr>
              <w:t xml:space="preserve"> duke përjashtuar perimet me fletë, erëzat e freskëta, kërpudhat, perimet kërcellore, </w:t>
            </w:r>
            <w:r w:rsidRPr="0069384E">
              <w:rPr>
                <w:rStyle w:val="mediumtext1"/>
                <w:rFonts w:ascii="Garamond" w:hAnsi="Garamond"/>
                <w:color w:val="000000"/>
                <w:sz w:val="20"/>
                <w:szCs w:val="20"/>
                <w:shd w:val="clear" w:color="auto" w:fill="FFFFFF"/>
                <w:lang w:val="sq-AL"/>
              </w:rPr>
              <w:t>perimet rrënjore dhe me zhardhok</w:t>
            </w:r>
            <w:r w:rsidRPr="0069384E">
              <w:rPr>
                <w:rStyle w:val="mediumtext1"/>
                <w:rFonts w:ascii="Garamond" w:hAnsi="Garamond"/>
                <w:color w:val="000000"/>
                <w:sz w:val="20"/>
                <w:szCs w:val="20"/>
                <w:shd w:val="clear" w:color="auto" w:fill="FFFFFF"/>
                <w:vertAlign w:val="superscript"/>
                <w:lang w:val="sq-AL"/>
              </w:rPr>
              <w:t>(27)</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0.050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3.2.16</w:t>
            </w:r>
          </w:p>
        </w:tc>
        <w:tc>
          <w:tcPr>
            <w:tcW w:w="3505" w:type="pct"/>
          </w:tcPr>
          <w:p w:rsidR="005C56F9" w:rsidRPr="0069384E" w:rsidRDefault="005C56F9" w:rsidP="0056197E">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Perimet kërcellore, perimet rrënjore dhe me zhardhok</w:t>
            </w:r>
            <w:r w:rsidR="00112612">
              <w:rPr>
                <w:rStyle w:val="mediumtext1"/>
                <w:rFonts w:ascii="Garamond" w:hAnsi="Garamond"/>
                <w:color w:val="000000"/>
                <w:sz w:val="20"/>
                <w:szCs w:val="20"/>
                <w:lang w:val="sq-AL"/>
              </w:rPr>
              <w:t>,</w:t>
            </w:r>
            <w:r w:rsidRPr="0069384E">
              <w:rPr>
                <w:rStyle w:val="mediumtext1"/>
                <w:rFonts w:ascii="Garamond" w:hAnsi="Garamond"/>
                <w:color w:val="000000"/>
                <w:sz w:val="20"/>
                <w:szCs w:val="20"/>
                <w:lang w:val="sq-AL"/>
              </w:rPr>
              <w:t xml:space="preserve"> duke përjashtuar selinon</w:t>
            </w:r>
            <w:r w:rsidRPr="0069384E">
              <w:rPr>
                <w:rStyle w:val="mediumtext1"/>
                <w:rFonts w:ascii="Garamond" w:hAnsi="Garamond"/>
                <w:color w:val="000000"/>
                <w:sz w:val="20"/>
                <w:szCs w:val="20"/>
                <w:vertAlign w:val="superscript"/>
                <w:lang w:val="sq-AL"/>
              </w:rPr>
              <w:t>(27)</w:t>
            </w:r>
            <w:r w:rsidRPr="0069384E">
              <w:rPr>
                <w:rStyle w:val="mediumtext1"/>
                <w:rFonts w:ascii="Garamond" w:hAnsi="Garamond"/>
                <w:color w:val="000000"/>
                <w:sz w:val="20"/>
                <w:szCs w:val="20"/>
                <w:lang w:val="sq-AL"/>
              </w:rPr>
              <w:t>.</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lang w:val="sq-AL"/>
              </w:rPr>
              <w:t>Për patatet niveli maks</w:t>
            </w:r>
            <w:r w:rsidR="00BC0DA3">
              <w:rPr>
                <w:rStyle w:val="mediumtext1"/>
                <w:rFonts w:ascii="Garamond" w:hAnsi="Garamond"/>
                <w:color w:val="000000"/>
                <w:sz w:val="20"/>
                <w:szCs w:val="20"/>
                <w:lang w:val="sq-AL"/>
              </w:rPr>
              <w:t>imal vlen për lëkurën e patates</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3.2.17</w:t>
            </w:r>
          </w:p>
        </w:tc>
        <w:tc>
          <w:tcPr>
            <w:tcW w:w="3505"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Perimet me gjethe, erëzat e freskëta, çdo bimë me gjethe e klasës </w:t>
            </w:r>
            <w:r w:rsidRPr="003E24B8">
              <w:rPr>
                <w:rStyle w:val="mediumtext1"/>
                <w:rFonts w:ascii="Garamond" w:hAnsi="Garamond"/>
                <w:i/>
                <w:color w:val="000000"/>
                <w:sz w:val="20"/>
                <w:szCs w:val="20"/>
                <w:lang w:val="sq-AL"/>
              </w:rPr>
              <w:t>brassica</w:t>
            </w:r>
            <w:r w:rsidRPr="0069384E">
              <w:rPr>
                <w:rStyle w:val="mediumtext1"/>
                <w:rFonts w:ascii="Garamond" w:hAnsi="Garamond"/>
                <w:color w:val="000000"/>
                <w:sz w:val="20"/>
                <w:szCs w:val="20"/>
                <w:lang w:val="sq-AL"/>
              </w:rPr>
              <w:t>, selino  dhe kërpudhat, e mëposhtme</w:t>
            </w:r>
            <w:r w:rsidRPr="0069384E">
              <w:rPr>
                <w:rStyle w:val="mediumtext1"/>
                <w:rFonts w:ascii="Garamond" w:hAnsi="Garamond"/>
                <w:color w:val="000000"/>
                <w:sz w:val="20"/>
                <w:szCs w:val="20"/>
                <w:vertAlign w:val="superscript"/>
                <w:lang w:val="sq-AL"/>
              </w:rPr>
              <w:t>(27)</w:t>
            </w:r>
            <w:r w:rsidRPr="0069384E">
              <w:rPr>
                <w:rStyle w:val="mediumtext1"/>
                <w:rFonts w:ascii="Garamond" w:hAnsi="Garamond"/>
                <w:color w:val="000000"/>
                <w:sz w:val="20"/>
                <w:szCs w:val="20"/>
                <w:lang w:val="sq-AL"/>
              </w:rPr>
              <w:t>:</w:t>
            </w:r>
            <w:r w:rsidRPr="0069384E">
              <w:rPr>
                <w:rFonts w:ascii="Garamond" w:hAnsi="Garamond"/>
                <w:color w:val="000000"/>
                <w:sz w:val="20"/>
                <w:szCs w:val="20"/>
                <w:lang w:val="sq-AL"/>
              </w:rPr>
              <w:t xml:space="preserve"> </w:t>
            </w:r>
            <w:r w:rsidRPr="0069384E">
              <w:rPr>
                <w:rStyle w:val="mediumtext1"/>
                <w:rFonts w:ascii="Garamond" w:hAnsi="Garamond"/>
                <w:i/>
                <w:color w:val="000000"/>
                <w:sz w:val="20"/>
                <w:szCs w:val="20"/>
                <w:shd w:val="clear" w:color="auto" w:fill="FFFFFF"/>
                <w:lang w:val="sq-AL"/>
              </w:rPr>
              <w:t>Agaricus bisporus</w:t>
            </w:r>
            <w:r w:rsidRPr="0069384E">
              <w:rPr>
                <w:rStyle w:val="mediumtext1"/>
                <w:rFonts w:ascii="Garamond" w:hAnsi="Garamond"/>
                <w:color w:val="000000"/>
                <w:sz w:val="20"/>
                <w:szCs w:val="20"/>
                <w:shd w:val="clear" w:color="auto" w:fill="FFFFFF"/>
                <w:lang w:val="sq-AL"/>
              </w:rPr>
              <w:t xml:space="preserve"> (kërpudha të zakonshme), </w:t>
            </w:r>
            <w:r w:rsidRPr="0069384E">
              <w:rPr>
                <w:rStyle w:val="mediumtext1"/>
                <w:rFonts w:ascii="Garamond" w:hAnsi="Garamond"/>
                <w:i/>
                <w:color w:val="000000"/>
                <w:sz w:val="20"/>
                <w:szCs w:val="20"/>
                <w:shd w:val="clear" w:color="auto" w:fill="FFFFFF"/>
                <w:lang w:val="sq-AL"/>
              </w:rPr>
              <w:t>Pleurotus ostreatus</w:t>
            </w:r>
            <w:r w:rsidRPr="0069384E">
              <w:rPr>
                <w:rStyle w:val="mediumtext1"/>
                <w:rFonts w:ascii="Garamond" w:hAnsi="Garamond"/>
                <w:color w:val="000000"/>
                <w:sz w:val="20"/>
                <w:szCs w:val="20"/>
                <w:shd w:val="clear" w:color="auto" w:fill="FFFFFF"/>
                <w:lang w:val="sq-AL"/>
              </w:rPr>
              <w:t xml:space="preserve"> (</w:t>
            </w:r>
            <w:r w:rsidRPr="0069384E">
              <w:rPr>
                <w:rStyle w:val="mediumtext1"/>
                <w:rFonts w:ascii="Garamond" w:hAnsi="Garamond"/>
                <w:color w:val="000000"/>
                <w:sz w:val="20"/>
                <w:szCs w:val="20"/>
                <w:lang w:val="sq-AL"/>
              </w:rPr>
              <w:t xml:space="preserve">kërpudha </w:t>
            </w:r>
            <w:r w:rsidRPr="003E24B8">
              <w:rPr>
                <w:rStyle w:val="mediumtext1"/>
                <w:rFonts w:ascii="Garamond" w:hAnsi="Garamond"/>
                <w:i/>
                <w:color w:val="000000"/>
                <w:sz w:val="20"/>
                <w:szCs w:val="20"/>
                <w:lang w:val="sq-AL"/>
              </w:rPr>
              <w:t>Oyster</w:t>
            </w:r>
            <w:r w:rsidRPr="0069384E">
              <w:rPr>
                <w:rStyle w:val="mediumtext1"/>
                <w:rFonts w:ascii="Garamond" w:hAnsi="Garamond"/>
                <w:color w:val="000000"/>
                <w:sz w:val="20"/>
                <w:szCs w:val="20"/>
                <w:lang w:val="sq-AL"/>
              </w:rPr>
              <w:t xml:space="preserve">), </w:t>
            </w:r>
            <w:r w:rsidRPr="0069384E">
              <w:rPr>
                <w:rStyle w:val="mediumtext1"/>
                <w:rFonts w:ascii="Garamond" w:hAnsi="Garamond"/>
                <w:i/>
                <w:color w:val="000000"/>
                <w:sz w:val="20"/>
                <w:szCs w:val="20"/>
                <w:lang w:val="sq-AL"/>
              </w:rPr>
              <w:t>Lentinula edodes</w:t>
            </w:r>
            <w:r w:rsidRPr="0069384E">
              <w:rPr>
                <w:rStyle w:val="mediumtext1"/>
                <w:rFonts w:ascii="Garamond" w:hAnsi="Garamond"/>
                <w:color w:val="000000"/>
                <w:sz w:val="20"/>
                <w:szCs w:val="20"/>
                <w:lang w:val="sq-AL"/>
              </w:rPr>
              <w:t xml:space="preserve"> (kërpudha </w:t>
            </w:r>
            <w:r w:rsidRPr="002228FB">
              <w:rPr>
                <w:rStyle w:val="mediumtext1"/>
                <w:rFonts w:ascii="Garamond" w:hAnsi="Garamond"/>
                <w:i/>
                <w:color w:val="000000"/>
                <w:sz w:val="20"/>
                <w:szCs w:val="20"/>
                <w:lang w:val="sq-AL"/>
              </w:rPr>
              <w:t>Shiitake</w:t>
            </w:r>
            <w:r w:rsidRPr="0069384E">
              <w:rPr>
                <w:rStyle w:val="mediumtext1"/>
                <w:rFonts w:ascii="Garamond" w:hAnsi="Garamond"/>
                <w:color w:val="000000"/>
                <w:sz w:val="20"/>
                <w:szCs w:val="20"/>
                <w:lang w:val="sq-AL"/>
              </w:rPr>
              <w:t>)</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0.20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3.2.18</w:t>
            </w:r>
          </w:p>
        </w:tc>
        <w:tc>
          <w:tcPr>
            <w:tcW w:w="3505"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Kërpudhat, duke përjashtuar ato të listuara në pikën 3.2.17</w:t>
            </w:r>
            <w:r w:rsidRPr="0069384E">
              <w:rPr>
                <w:rStyle w:val="shorttext1"/>
                <w:rFonts w:ascii="Garamond" w:hAnsi="Garamond"/>
                <w:color w:val="000000"/>
                <w:sz w:val="20"/>
                <w:szCs w:val="20"/>
                <w:lang w:val="sq-AL"/>
              </w:rPr>
              <w:t xml:space="preserve"> </w:t>
            </w:r>
            <w:r w:rsidRPr="0069384E">
              <w:rPr>
                <w:rStyle w:val="shorttext1"/>
                <w:rFonts w:ascii="Garamond" w:hAnsi="Garamond"/>
                <w:color w:val="000000"/>
                <w:sz w:val="20"/>
                <w:szCs w:val="20"/>
                <w:vertAlign w:val="superscript"/>
                <w:lang w:val="sq-AL"/>
              </w:rPr>
              <w:t>(27)</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3.2.19</w:t>
            </w:r>
          </w:p>
        </w:tc>
        <w:tc>
          <w:tcPr>
            <w:tcW w:w="350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Suplementet ushqimore</w:t>
            </w:r>
            <w:r w:rsidRPr="0069384E">
              <w:rPr>
                <w:rStyle w:val="shorttext1"/>
                <w:rFonts w:ascii="Garamond" w:hAnsi="Garamond"/>
                <w:color w:val="000000"/>
                <w:sz w:val="20"/>
                <w:szCs w:val="20"/>
                <w:vertAlign w:val="superscript"/>
                <w:lang w:val="sq-AL"/>
              </w:rPr>
              <w:t>(39)</w:t>
            </w:r>
            <w:r w:rsidRPr="0069384E">
              <w:rPr>
                <w:rStyle w:val="shorttext1"/>
                <w:rFonts w:ascii="Garamond" w:hAnsi="Garamond"/>
                <w:color w:val="000000"/>
                <w:sz w:val="20"/>
                <w:szCs w:val="20"/>
                <w:lang w:val="sq-AL"/>
              </w:rPr>
              <w:t xml:space="preserve"> </w:t>
            </w:r>
            <w:r w:rsidRPr="0069384E">
              <w:rPr>
                <w:rStyle w:val="mediumtext1"/>
                <w:rFonts w:ascii="Garamond" w:hAnsi="Garamond"/>
                <w:sz w:val="20"/>
                <w:szCs w:val="20"/>
                <w:lang w:val="sq-AL"/>
              </w:rPr>
              <w:t>që konsistojnë ekskluzivisht ose kryesisht në alga deti të thara, produktet që rrjedhin nga algat e detit ose molusqe bivalve të thara</w:t>
            </w:r>
            <w:r w:rsidRPr="0069384E">
              <w:rPr>
                <w:rStyle w:val="shorttext1"/>
                <w:rFonts w:ascii="Garamond" w:hAnsi="Garamond"/>
                <w:color w:val="000000"/>
                <w:sz w:val="20"/>
                <w:szCs w:val="20"/>
                <w:lang w:val="sq-AL"/>
              </w:rPr>
              <w:t xml:space="preserve">  </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56443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3.2.20</w:t>
            </w:r>
          </w:p>
        </w:tc>
        <w:tc>
          <w:tcPr>
            <w:tcW w:w="3505" w:type="pct"/>
          </w:tcPr>
          <w:p w:rsidR="005C56F9" w:rsidRPr="0069384E" w:rsidRDefault="005C56F9" w:rsidP="00BC0DA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Suplementet ushqimore</w:t>
            </w:r>
            <w:r w:rsidRPr="0069384E">
              <w:rPr>
                <w:rStyle w:val="shorttext1"/>
                <w:rFonts w:ascii="Garamond" w:hAnsi="Garamond"/>
                <w:color w:val="000000"/>
                <w:sz w:val="20"/>
                <w:szCs w:val="20"/>
                <w:lang w:val="sq-AL"/>
              </w:rPr>
              <w:t xml:space="preserve"> </w:t>
            </w:r>
            <w:r w:rsidRPr="0069384E">
              <w:rPr>
                <w:rStyle w:val="mediumtext1"/>
                <w:rFonts w:ascii="Garamond" w:hAnsi="Garamond" w:cs="Arial"/>
                <w:color w:val="000000"/>
                <w:sz w:val="20"/>
                <w:szCs w:val="20"/>
                <w:vertAlign w:val="superscript"/>
                <w:lang w:val="sq-AL"/>
              </w:rPr>
              <w:t>(39)</w:t>
            </w:r>
            <w:r w:rsidRPr="0069384E">
              <w:rPr>
                <w:rStyle w:val="mediumtext1"/>
                <w:rFonts w:ascii="Garamond" w:hAnsi="Garamond" w:cs="Arial"/>
                <w:color w:val="000000"/>
                <w:sz w:val="20"/>
                <w:szCs w:val="20"/>
                <w:lang w:val="sq-AL"/>
              </w:rPr>
              <w:t xml:space="preserve">, </w:t>
            </w:r>
            <w:r w:rsidRPr="0069384E">
              <w:rPr>
                <w:rStyle w:val="mediumtext1"/>
                <w:rFonts w:ascii="Garamond" w:hAnsi="Garamond"/>
                <w:color w:val="000000"/>
                <w:sz w:val="20"/>
                <w:szCs w:val="20"/>
                <w:lang w:val="sq-AL"/>
              </w:rPr>
              <w:t>të përbëra vetëm ose kryesisht nga alga deti të thata apo produkteve që rrjedhin nga algat e detit</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b/>
                <w:bCs/>
                <w:sz w:val="20"/>
                <w:szCs w:val="20"/>
                <w:lang w:val="sq-AL"/>
              </w:rPr>
            </w:pPr>
            <w:r w:rsidRPr="0069384E">
              <w:rPr>
                <w:rFonts w:ascii="Garamond" w:hAnsi="Garamond"/>
                <w:b/>
                <w:bCs/>
                <w:sz w:val="20"/>
                <w:szCs w:val="20"/>
                <w:lang w:val="sq-AL"/>
              </w:rPr>
              <w:t>3.3</w:t>
            </w:r>
          </w:p>
        </w:tc>
        <w:tc>
          <w:tcPr>
            <w:tcW w:w="3505" w:type="pct"/>
          </w:tcPr>
          <w:p w:rsidR="005C56F9" w:rsidRPr="0069384E" w:rsidRDefault="005C56F9" w:rsidP="00CD0AC3">
            <w:pPr>
              <w:spacing w:after="0" w:line="240" w:lineRule="auto"/>
              <w:ind w:firstLine="0"/>
              <w:rPr>
                <w:rFonts w:ascii="Garamond" w:hAnsi="Garamond"/>
                <w:b/>
                <w:bCs/>
                <w:sz w:val="20"/>
                <w:szCs w:val="20"/>
                <w:lang w:val="sq-AL"/>
              </w:rPr>
            </w:pPr>
            <w:r w:rsidRPr="0069384E">
              <w:rPr>
                <w:rFonts w:ascii="Garamond" w:hAnsi="Garamond"/>
                <w:b/>
                <w:bCs/>
                <w:sz w:val="20"/>
                <w:szCs w:val="20"/>
                <w:lang w:val="sq-AL"/>
              </w:rPr>
              <w:t xml:space="preserve">Merkuri </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3.3.1</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Produktet e peshkut</w:t>
            </w:r>
            <w:r w:rsidRPr="0069384E">
              <w:rPr>
                <w:rFonts w:ascii="Garamond" w:hAnsi="Garamond"/>
                <w:sz w:val="20"/>
                <w:szCs w:val="20"/>
                <w:vertAlign w:val="superscript"/>
                <w:lang w:val="sq-AL"/>
              </w:rPr>
              <w:t>(26)</w:t>
            </w:r>
            <w:r w:rsidRPr="0069384E">
              <w:rPr>
                <w:rFonts w:ascii="Garamond" w:hAnsi="Garamond"/>
                <w:sz w:val="20"/>
                <w:szCs w:val="20"/>
                <w:lang w:val="sq-AL"/>
              </w:rPr>
              <w:t xml:space="preserve"> dhe muskuli i mishit të peshkut</w:t>
            </w:r>
            <w:r w:rsidRPr="0069384E">
              <w:rPr>
                <w:rFonts w:ascii="Garamond" w:hAnsi="Garamond"/>
                <w:sz w:val="20"/>
                <w:szCs w:val="20"/>
                <w:vertAlign w:val="superscript"/>
                <w:lang w:val="sq-AL"/>
              </w:rPr>
              <w:t>(24) (25)</w:t>
            </w:r>
            <w:r w:rsidRPr="0069384E">
              <w:rPr>
                <w:rFonts w:ascii="Garamond" w:hAnsi="Garamond"/>
                <w:sz w:val="20"/>
                <w:szCs w:val="20"/>
                <w:lang w:val="sq-AL"/>
              </w:rPr>
              <w:t>, duke përjashtuar speciet e listuara n</w:t>
            </w:r>
            <w:r w:rsidR="00306AC2">
              <w:rPr>
                <w:rFonts w:ascii="Garamond" w:hAnsi="Garamond"/>
                <w:sz w:val="20"/>
                <w:szCs w:val="20"/>
                <w:lang w:val="sq-AL"/>
              </w:rPr>
              <w:t>ë</w:t>
            </w:r>
            <w:r w:rsidRPr="0069384E">
              <w:rPr>
                <w:rFonts w:ascii="Garamond" w:hAnsi="Garamond"/>
                <w:sz w:val="20"/>
                <w:szCs w:val="20"/>
                <w:lang w:val="sq-AL"/>
              </w:rPr>
              <w:t xml:space="preserve"> 3.3.2. </w:t>
            </w:r>
            <w:r w:rsidRPr="0069384E">
              <w:rPr>
                <w:rStyle w:val="mediumtext1"/>
                <w:rFonts w:ascii="Garamond" w:hAnsi="Garamond"/>
                <w:color w:val="000000"/>
                <w:sz w:val="20"/>
                <w:szCs w:val="20"/>
                <w:lang w:val="sq-AL"/>
              </w:rPr>
              <w:t xml:space="preserve">Niveli maksimal për krustacet aplikohet për mishin e muskujve që ka divergjuar nga trungu aksial dhe stomaku </w:t>
            </w:r>
            <w:r w:rsidRPr="0069384E">
              <w:rPr>
                <w:rStyle w:val="mediumtext1"/>
                <w:rFonts w:ascii="Garamond" w:hAnsi="Garamond"/>
                <w:color w:val="000000"/>
                <w:sz w:val="20"/>
                <w:szCs w:val="20"/>
                <w:vertAlign w:val="superscript"/>
                <w:lang w:val="sq-AL"/>
              </w:rPr>
              <w:t>(44)</w:t>
            </w:r>
            <w:r w:rsidRPr="0069384E">
              <w:rPr>
                <w:rStyle w:val="mediumtext1"/>
                <w:rFonts w:ascii="Garamond" w:hAnsi="Garamond"/>
                <w:color w:val="000000"/>
                <w:sz w:val="20"/>
                <w:szCs w:val="20"/>
                <w:lang w:val="sq-AL"/>
              </w:rPr>
              <w:t>. Në rastin e gaforreve dhe gaforreve të ngjashme me krustacet (</w:t>
            </w:r>
            <w:r w:rsidRPr="0069384E">
              <w:rPr>
                <w:rStyle w:val="mediumtext1"/>
                <w:rFonts w:ascii="Garamond" w:hAnsi="Garamond"/>
                <w:i/>
                <w:color w:val="000000"/>
                <w:sz w:val="20"/>
                <w:szCs w:val="20"/>
                <w:lang w:val="sq-AL"/>
              </w:rPr>
              <w:t>Brachyura  dhe Anomura</w:t>
            </w:r>
            <w:r w:rsidRPr="0069384E">
              <w:rPr>
                <w:rStyle w:val="mediumtext1"/>
                <w:rFonts w:ascii="Garamond" w:hAnsi="Garamond"/>
                <w:color w:val="000000"/>
                <w:sz w:val="20"/>
                <w:szCs w:val="20"/>
                <w:lang w:val="sq-AL"/>
              </w:rPr>
              <w:t>) mishi i muskujve</w:t>
            </w:r>
            <w:r w:rsidRPr="0069384E">
              <w:rPr>
                <w:rFonts w:ascii="Garamond" w:hAnsi="Garamond"/>
                <w:color w:val="010202"/>
                <w:sz w:val="20"/>
                <w:szCs w:val="20"/>
                <w:lang w:val="sq-AL"/>
              </w:rPr>
              <w:t xml:space="preserve"> </w:t>
            </w:r>
            <w:r w:rsidRPr="0069384E">
              <w:rPr>
                <w:rStyle w:val="mediumtext1"/>
                <w:rFonts w:ascii="Garamond" w:hAnsi="Garamond"/>
                <w:color w:val="000000"/>
                <w:sz w:val="20"/>
                <w:szCs w:val="20"/>
                <w:lang w:val="sq-AL"/>
              </w:rPr>
              <w:t xml:space="preserve"> që ka divergjuar nga trungu aksial</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0,50</w:t>
            </w:r>
          </w:p>
        </w:tc>
      </w:tr>
      <w:tr w:rsidR="005C56F9" w:rsidRPr="0069384E" w:rsidTr="00461FB4">
        <w:tc>
          <w:tcPr>
            <w:tcW w:w="55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3.3.2</w:t>
            </w:r>
          </w:p>
        </w:tc>
        <w:tc>
          <w:tcPr>
            <w:tcW w:w="350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Muskuli i mishit të peshkut të mëposhtëm</w:t>
            </w:r>
            <w:r w:rsidRPr="0069384E">
              <w:rPr>
                <w:rFonts w:ascii="Garamond" w:hAnsi="Garamond"/>
                <w:sz w:val="20"/>
                <w:szCs w:val="20"/>
                <w:vertAlign w:val="superscript"/>
                <w:lang w:val="sq-AL"/>
              </w:rPr>
              <w:t>(24) (25)</w:t>
            </w:r>
            <w:r w:rsidR="00BC0DA3">
              <w:rPr>
                <w:rFonts w:ascii="Garamond" w:hAnsi="Garamond"/>
                <w:sz w:val="20"/>
                <w:szCs w:val="20"/>
                <w:lang w:val="sq-AL"/>
              </w:rPr>
              <w:t>:</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Lophius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Anarhichas lupus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Sarda sarda</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Angiulla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Hoplostethus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Coryphaenoides rupestris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Hippoglossus hippoglossus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Makaira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Lepidorhombus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Mullus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Esox lucius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Orcynopsis unicolor</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Tricopterus minutes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Centroscymnus coelolepis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Raja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Sebastes marinus, S.mentella, S. viviparus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Istiophorus platypterus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Lepidopus caudatus, Aphanopus carbo</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Pagellus species</w:t>
            </w:r>
          </w:p>
          <w:p w:rsidR="005C56F9" w:rsidRPr="0069384E" w:rsidRDefault="00072143"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Peshkaqenët</w:t>
            </w:r>
            <w:r w:rsidR="005C56F9" w:rsidRPr="0069384E">
              <w:rPr>
                <w:rFonts w:ascii="Garamond" w:hAnsi="Garamond"/>
                <w:i/>
                <w:iCs/>
                <w:sz w:val="20"/>
                <w:szCs w:val="20"/>
                <w:lang w:val="sq-AL"/>
              </w:rPr>
              <w:t xml:space="preserve"> (t</w:t>
            </w:r>
            <w:r>
              <w:rPr>
                <w:rFonts w:ascii="Garamond" w:hAnsi="Garamond"/>
                <w:i/>
                <w:iCs/>
                <w:sz w:val="20"/>
                <w:szCs w:val="20"/>
                <w:lang w:val="sq-AL"/>
              </w:rPr>
              <w:t>ë</w:t>
            </w:r>
            <w:r w:rsidR="005C56F9" w:rsidRPr="0069384E">
              <w:rPr>
                <w:rFonts w:ascii="Garamond" w:hAnsi="Garamond"/>
                <w:i/>
                <w:iCs/>
                <w:sz w:val="20"/>
                <w:szCs w:val="20"/>
                <w:lang w:val="sq-AL"/>
              </w:rPr>
              <w:t xml:space="preserve"> gjitha speciet)</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Lepidocybium flavobrunneum, Ruvettus pretiosus, Gempylus serpens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Acipenser species</w:t>
            </w:r>
          </w:p>
          <w:p w:rsidR="005C56F9" w:rsidRPr="0069384E" w:rsidRDefault="005C56F9" w:rsidP="00CD0AC3">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Xiphias gladius</w:t>
            </w:r>
          </w:p>
          <w:p w:rsidR="005C56F9" w:rsidRPr="0069384E" w:rsidRDefault="005C56F9" w:rsidP="00385E31">
            <w:pPr>
              <w:spacing w:after="0" w:line="240" w:lineRule="auto"/>
              <w:ind w:firstLine="0"/>
              <w:rPr>
                <w:rFonts w:ascii="Garamond" w:hAnsi="Garamond"/>
                <w:i/>
                <w:iCs/>
                <w:sz w:val="20"/>
                <w:szCs w:val="20"/>
                <w:lang w:val="sq-AL"/>
              </w:rPr>
            </w:pPr>
            <w:r w:rsidRPr="0069384E">
              <w:rPr>
                <w:rFonts w:ascii="Garamond" w:hAnsi="Garamond"/>
                <w:i/>
                <w:iCs/>
                <w:sz w:val="20"/>
                <w:szCs w:val="20"/>
                <w:lang w:val="sq-AL"/>
              </w:rPr>
              <w:t>Thunnus species, Euthynnus species, Katsu</w:t>
            </w:r>
            <w:r w:rsidR="00385E31">
              <w:rPr>
                <w:rFonts w:ascii="Garamond" w:hAnsi="Garamond"/>
                <w:i/>
                <w:iCs/>
                <w:sz w:val="20"/>
                <w:szCs w:val="20"/>
                <w:lang w:val="sq-AL"/>
              </w:rPr>
              <w:t>w</w:t>
            </w:r>
            <w:r w:rsidRPr="0069384E">
              <w:rPr>
                <w:rFonts w:ascii="Garamond" w:hAnsi="Garamond"/>
                <w:i/>
                <w:iCs/>
                <w:sz w:val="20"/>
                <w:szCs w:val="20"/>
                <w:lang w:val="sq-AL"/>
              </w:rPr>
              <w:t>onus pelamos</w:t>
            </w:r>
          </w:p>
        </w:tc>
        <w:tc>
          <w:tcPr>
            <w:tcW w:w="94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3.3.3</w:t>
            </w:r>
          </w:p>
        </w:tc>
        <w:tc>
          <w:tcPr>
            <w:tcW w:w="3505" w:type="pct"/>
          </w:tcPr>
          <w:p w:rsidR="005C56F9" w:rsidRPr="0069384E" w:rsidRDefault="005C56F9" w:rsidP="00AE4B48">
            <w:pPr>
              <w:autoSpaceDE w:val="0"/>
              <w:autoSpaceDN w:val="0"/>
              <w:adjustRightInd w:val="0"/>
              <w:spacing w:after="0" w:line="240" w:lineRule="auto"/>
              <w:ind w:firstLine="0"/>
              <w:rPr>
                <w:rFonts w:ascii="Garamond" w:hAnsi="Garamond"/>
                <w:sz w:val="20"/>
                <w:szCs w:val="20"/>
                <w:lang w:val="sq-AL"/>
              </w:rPr>
            </w:pPr>
            <w:r w:rsidRPr="0069384E">
              <w:rPr>
                <w:rFonts w:ascii="Garamond" w:hAnsi="Garamond"/>
                <w:sz w:val="20"/>
                <w:szCs w:val="20"/>
                <w:lang w:val="sq-AL"/>
              </w:rPr>
              <w:t>Suplementet ushqimore (</w:t>
            </w:r>
            <w:r w:rsidRPr="0069384E">
              <w:rPr>
                <w:rFonts w:ascii="Garamond" w:hAnsi="Garamond"/>
                <w:sz w:val="20"/>
                <w:szCs w:val="20"/>
                <w:vertAlign w:val="superscript"/>
                <w:lang w:val="sq-AL"/>
              </w:rPr>
              <w:t>39</w:t>
            </w:r>
            <w:r w:rsidRPr="0069384E">
              <w:rPr>
                <w:rFonts w:ascii="Garamond" w:hAnsi="Garamond"/>
                <w:sz w:val="20"/>
                <w:szCs w:val="20"/>
                <w:lang w:val="sq-AL"/>
              </w:rPr>
              <w:t>)</w:t>
            </w:r>
          </w:p>
          <w:p w:rsidR="005C56F9" w:rsidRPr="0069384E" w:rsidRDefault="005C56F9" w:rsidP="00AE4B48">
            <w:pPr>
              <w:spacing w:after="0" w:line="240" w:lineRule="auto"/>
              <w:ind w:firstLine="0"/>
              <w:rPr>
                <w:rFonts w:ascii="Garamond" w:hAnsi="Garamond"/>
                <w:sz w:val="20"/>
                <w:szCs w:val="20"/>
                <w:lang w:val="sq-AL"/>
              </w:rPr>
            </w:pP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0.10</w:t>
            </w:r>
          </w:p>
        </w:tc>
      </w:tr>
      <w:tr w:rsidR="005C56F9" w:rsidRPr="0069384E" w:rsidTr="00461FB4">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3.4</w:t>
            </w:r>
          </w:p>
        </w:tc>
        <w:tc>
          <w:tcPr>
            <w:tcW w:w="3505" w:type="pct"/>
          </w:tcPr>
          <w:p w:rsidR="005C56F9" w:rsidRPr="0069384E" w:rsidRDefault="005C56F9" w:rsidP="00AE4B48">
            <w:pPr>
              <w:autoSpaceDE w:val="0"/>
              <w:autoSpaceDN w:val="0"/>
              <w:adjustRightInd w:val="0"/>
              <w:spacing w:after="0" w:line="240" w:lineRule="auto"/>
              <w:ind w:firstLine="0"/>
              <w:rPr>
                <w:rFonts w:ascii="Garamond" w:hAnsi="Garamond"/>
                <w:b/>
                <w:sz w:val="20"/>
                <w:szCs w:val="20"/>
                <w:lang w:val="sq-AL"/>
              </w:rPr>
            </w:pPr>
            <w:r w:rsidRPr="0069384E">
              <w:rPr>
                <w:rFonts w:ascii="Garamond" w:hAnsi="Garamond"/>
                <w:b/>
                <w:sz w:val="20"/>
                <w:szCs w:val="20"/>
                <w:lang w:val="sq-AL"/>
              </w:rPr>
              <w:t>Kallaj (inorganik)</w:t>
            </w: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p>
        </w:tc>
      </w:tr>
      <w:tr w:rsidR="005C56F9" w:rsidRPr="0069384E" w:rsidTr="00461FB4">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3.4.1</w:t>
            </w:r>
          </w:p>
        </w:tc>
        <w:tc>
          <w:tcPr>
            <w:tcW w:w="3505" w:type="pct"/>
          </w:tcPr>
          <w:p w:rsidR="005C56F9" w:rsidRPr="0069384E" w:rsidRDefault="005C56F9" w:rsidP="00AE4B48">
            <w:pPr>
              <w:autoSpaceDE w:val="0"/>
              <w:autoSpaceDN w:val="0"/>
              <w:adjustRightInd w:val="0"/>
              <w:spacing w:after="0" w:line="240" w:lineRule="auto"/>
              <w:ind w:firstLine="0"/>
              <w:rPr>
                <w:rFonts w:ascii="Garamond" w:hAnsi="Garamond"/>
                <w:sz w:val="20"/>
                <w:szCs w:val="20"/>
                <w:lang w:val="sq-AL"/>
              </w:rPr>
            </w:pPr>
            <w:r w:rsidRPr="0069384E">
              <w:rPr>
                <w:rFonts w:ascii="Garamond" w:hAnsi="Garamond"/>
                <w:sz w:val="20"/>
                <w:szCs w:val="20"/>
                <w:lang w:val="sq-AL"/>
              </w:rPr>
              <w:t>Ushqime të konservuara të tjera nga pijet</w:t>
            </w: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w:t>
            </w:r>
          </w:p>
        </w:tc>
      </w:tr>
      <w:tr w:rsidR="005C56F9" w:rsidRPr="0069384E" w:rsidTr="00461FB4">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3.4.2</w:t>
            </w:r>
          </w:p>
        </w:tc>
        <w:tc>
          <w:tcPr>
            <w:tcW w:w="3505" w:type="pct"/>
          </w:tcPr>
          <w:p w:rsidR="005C56F9" w:rsidRPr="0069384E" w:rsidRDefault="005C56F9" w:rsidP="00AE4B48">
            <w:pPr>
              <w:autoSpaceDE w:val="0"/>
              <w:autoSpaceDN w:val="0"/>
              <w:adjustRightInd w:val="0"/>
              <w:spacing w:after="0" w:line="240" w:lineRule="auto"/>
              <w:ind w:firstLine="0"/>
              <w:rPr>
                <w:rFonts w:ascii="Garamond" w:hAnsi="Garamond"/>
                <w:sz w:val="20"/>
                <w:szCs w:val="20"/>
                <w:lang w:val="sq-AL"/>
              </w:rPr>
            </w:pPr>
            <w:r w:rsidRPr="0069384E">
              <w:rPr>
                <w:rFonts w:ascii="Garamond" w:hAnsi="Garamond"/>
                <w:sz w:val="20"/>
                <w:szCs w:val="20"/>
                <w:lang w:val="sq-AL"/>
              </w:rPr>
              <w:t>Pije të konservuara, duke përfshirë lëngun e frutave dhe perimeve</w:t>
            </w: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3.4.3</w:t>
            </w:r>
          </w:p>
        </w:tc>
        <w:tc>
          <w:tcPr>
            <w:tcW w:w="3505" w:type="pct"/>
          </w:tcPr>
          <w:p w:rsidR="005C56F9" w:rsidRPr="0069384E" w:rsidRDefault="005C56F9" w:rsidP="00AE4B48">
            <w:pPr>
              <w:autoSpaceDE w:val="0"/>
              <w:autoSpaceDN w:val="0"/>
              <w:adjustRightInd w:val="0"/>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Ushqime për bebe të konservuara dhe ushqimet e përpunuara me bazë në drithëra për foshnjat dhe</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lang w:val="sq-AL"/>
              </w:rPr>
              <w:t xml:space="preserve">fëmijë të vegjël, me përjashtim të produkteve të thara dhe pluhur </w:t>
            </w:r>
            <w:r w:rsidRPr="0069384E">
              <w:rPr>
                <w:rStyle w:val="mediumtext1"/>
                <w:rFonts w:ascii="Garamond" w:hAnsi="Garamond"/>
                <w:color w:val="000000"/>
                <w:sz w:val="20"/>
                <w:szCs w:val="20"/>
                <w:vertAlign w:val="superscript"/>
                <w:lang w:val="sq-AL"/>
              </w:rPr>
              <w:t>(3) (29)</w:t>
            </w: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r w:rsidR="005C56F9" w:rsidRPr="0069384E" w:rsidTr="00AE4B48">
        <w:trPr>
          <w:trHeight w:val="188"/>
        </w:trPr>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3.4.4</w:t>
            </w:r>
          </w:p>
        </w:tc>
        <w:tc>
          <w:tcPr>
            <w:tcW w:w="3505" w:type="pct"/>
          </w:tcPr>
          <w:p w:rsidR="005C56F9" w:rsidRPr="0069384E" w:rsidRDefault="005C56F9" w:rsidP="00AE4B48">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Formula për foshnj</w:t>
            </w:r>
            <w:r w:rsidR="00227594">
              <w:rPr>
                <w:rStyle w:val="mediumtext1"/>
                <w:rFonts w:ascii="Garamond" w:hAnsi="Garamond"/>
                <w:color w:val="000000"/>
                <w:sz w:val="20"/>
                <w:szCs w:val="20"/>
                <w:lang w:val="sq-AL"/>
              </w:rPr>
              <w:t>a</w:t>
            </w:r>
            <w:r w:rsidRPr="0069384E">
              <w:rPr>
                <w:rStyle w:val="mediumtext1"/>
                <w:rFonts w:ascii="Garamond" w:hAnsi="Garamond"/>
                <w:color w:val="000000"/>
                <w:sz w:val="20"/>
                <w:szCs w:val="20"/>
                <w:lang w:val="sq-AL"/>
              </w:rPr>
              <w:t xml:space="preserve"> të konservuara dhe </w:t>
            </w:r>
            <w:r w:rsidRPr="00227594">
              <w:rPr>
                <w:rStyle w:val="mediumtext1"/>
                <w:rFonts w:ascii="Garamond" w:hAnsi="Garamond"/>
                <w:i/>
                <w:color w:val="000000"/>
                <w:sz w:val="20"/>
                <w:szCs w:val="20"/>
                <w:lang w:val="sq-AL"/>
              </w:rPr>
              <w:t>follow up</w:t>
            </w:r>
            <w:r w:rsidRPr="0069384E">
              <w:rPr>
                <w:rStyle w:val="mediumtext1"/>
                <w:rFonts w:ascii="Garamond" w:hAnsi="Garamond"/>
                <w:color w:val="000000"/>
                <w:sz w:val="20"/>
                <w:szCs w:val="20"/>
                <w:lang w:val="sq-AL"/>
              </w:rPr>
              <w:t xml:space="preserve"> formula (duke përfshirë qumështin për foshnj</w:t>
            </w:r>
            <w:r w:rsidR="000A6756">
              <w:rPr>
                <w:rStyle w:val="mediumtext1"/>
                <w:rFonts w:ascii="Garamond" w:hAnsi="Garamond"/>
                <w:color w:val="000000"/>
                <w:sz w:val="20"/>
                <w:szCs w:val="20"/>
                <w:lang w:val="sq-AL"/>
              </w:rPr>
              <w:t>a</w:t>
            </w:r>
            <w:r w:rsidRPr="0069384E">
              <w:rPr>
                <w:rStyle w:val="mediumtext1"/>
                <w:rFonts w:ascii="Garamond" w:hAnsi="Garamond"/>
                <w:color w:val="000000"/>
                <w:sz w:val="20"/>
                <w:szCs w:val="20"/>
                <w:lang w:val="sq-AL"/>
              </w:rPr>
              <w:t xml:space="preserve"> dhe qumështin </w:t>
            </w:r>
            <w:r w:rsidRPr="00227594">
              <w:rPr>
                <w:rStyle w:val="mediumtext1"/>
                <w:rFonts w:ascii="Garamond" w:hAnsi="Garamond"/>
                <w:i/>
                <w:color w:val="000000"/>
                <w:sz w:val="20"/>
                <w:szCs w:val="20"/>
                <w:lang w:val="sq-AL"/>
              </w:rPr>
              <w:t>follow up</w:t>
            </w:r>
            <w:r w:rsidRPr="0069384E">
              <w:rPr>
                <w:rStyle w:val="mediumtext1"/>
                <w:rFonts w:ascii="Garamond" w:hAnsi="Garamond"/>
                <w:color w:val="000000"/>
                <w:sz w:val="20"/>
                <w:szCs w:val="20"/>
                <w:lang w:val="sq-AL"/>
              </w:rPr>
              <w:t xml:space="preserve">), duke përjashtuar produktet e thara dhe pluhur </w:t>
            </w:r>
            <w:r w:rsidRPr="0069384E">
              <w:rPr>
                <w:rStyle w:val="mediumtext1"/>
                <w:rFonts w:ascii="Garamond" w:hAnsi="Garamond"/>
                <w:color w:val="000000"/>
                <w:sz w:val="20"/>
                <w:szCs w:val="20"/>
                <w:vertAlign w:val="superscript"/>
                <w:lang w:val="sq-AL"/>
              </w:rPr>
              <w:t>(8) (29)</w:t>
            </w: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r w:rsidR="005C56F9" w:rsidRPr="0069384E" w:rsidTr="00461FB4">
        <w:tc>
          <w:tcPr>
            <w:tcW w:w="556"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3.4.5</w:t>
            </w:r>
          </w:p>
        </w:tc>
        <w:tc>
          <w:tcPr>
            <w:tcW w:w="3505" w:type="pct"/>
          </w:tcPr>
          <w:p w:rsidR="005C56F9" w:rsidRPr="0069384E" w:rsidRDefault="005C56F9" w:rsidP="00AE4B48">
            <w:pPr>
              <w:autoSpaceDE w:val="0"/>
              <w:autoSpaceDN w:val="0"/>
              <w:adjustRightInd w:val="0"/>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 xml:space="preserve">Ushqime dietike të konservuara për qëllime të veçanta mjekësore </w:t>
            </w:r>
            <w:r w:rsidRPr="0069384E">
              <w:rPr>
                <w:rStyle w:val="mediumtext1"/>
                <w:rFonts w:ascii="Garamond" w:hAnsi="Garamond"/>
                <w:color w:val="000000"/>
                <w:sz w:val="20"/>
                <w:szCs w:val="20"/>
                <w:vertAlign w:val="superscript"/>
                <w:lang w:val="sq-AL"/>
              </w:rPr>
              <w:t>(9) (29)</w:t>
            </w:r>
            <w:r w:rsidRPr="0069384E">
              <w:rPr>
                <w:rStyle w:val="mediumtext1"/>
                <w:rFonts w:ascii="Garamond" w:hAnsi="Garamond"/>
                <w:color w:val="000000"/>
                <w:sz w:val="20"/>
                <w:szCs w:val="20"/>
                <w:lang w:val="sq-AL"/>
              </w:rPr>
              <w:t xml:space="preserve"> të përcaktuara</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lang w:val="sq-AL"/>
              </w:rPr>
              <w:t xml:space="preserve">posaçërisht për foshnjat, me përjashtim të produkteve të thata dhe pluhur </w:t>
            </w:r>
          </w:p>
        </w:tc>
        <w:tc>
          <w:tcPr>
            <w:tcW w:w="940" w:type="pct"/>
          </w:tcPr>
          <w:p w:rsidR="005C56F9" w:rsidRPr="0069384E" w:rsidRDefault="005C56F9" w:rsidP="00AE4B48">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r>
    </w:tbl>
    <w:p w:rsidR="005C56F9" w:rsidRPr="0069384E" w:rsidRDefault="005C56F9" w:rsidP="00924222">
      <w:pPr>
        <w:pStyle w:val="Paragrafi"/>
        <w:rPr>
          <w:lang w:val="sq-AL"/>
        </w:rPr>
      </w:pPr>
    </w:p>
    <w:p w:rsidR="005C56F9" w:rsidRPr="000355CA" w:rsidRDefault="005C56F9" w:rsidP="00742411">
      <w:pPr>
        <w:pStyle w:val="Paragrafi"/>
        <w:jc w:val="center"/>
        <w:rPr>
          <w:i/>
          <w:lang w:val="sq-AL"/>
        </w:rPr>
      </w:pPr>
      <w:r w:rsidRPr="000355CA">
        <w:rPr>
          <w:i/>
          <w:lang w:val="sq-AL"/>
        </w:rPr>
        <w:t>Pjesa 4: 3-monokloropropan-1,2-diol (3-MCPD)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6908"/>
        <w:gridCol w:w="1851"/>
      </w:tblGrid>
      <w:tr w:rsidR="005C56F9" w:rsidRPr="0069384E" w:rsidTr="00D60A77">
        <w:trPr>
          <w:trHeight w:val="296"/>
        </w:trPr>
        <w:tc>
          <w:tcPr>
            <w:tcW w:w="4060" w:type="pct"/>
            <w:gridSpan w:val="2"/>
            <w:vAlign w:val="center"/>
          </w:tcPr>
          <w:p w:rsidR="005C56F9" w:rsidRPr="0069384E" w:rsidRDefault="005C56F9" w:rsidP="00742411">
            <w:pPr>
              <w:tabs>
                <w:tab w:val="left" w:pos="0"/>
                <w:tab w:val="left" w:pos="1920"/>
              </w:tabs>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Produktet ushqimore (</w:t>
            </w:r>
            <w:r w:rsidRPr="0069384E">
              <w:rPr>
                <w:rFonts w:ascii="Garamond" w:hAnsi="Garamond"/>
                <w:b/>
                <w:sz w:val="20"/>
                <w:szCs w:val="20"/>
                <w:vertAlign w:val="superscript"/>
                <w:lang w:val="sq-AL"/>
              </w:rPr>
              <w:t>1</w:t>
            </w:r>
            <w:r w:rsidRPr="0069384E">
              <w:rPr>
                <w:rFonts w:ascii="Garamond" w:hAnsi="Garamond"/>
                <w:b/>
                <w:sz w:val="20"/>
                <w:szCs w:val="20"/>
                <w:lang w:val="sq-AL"/>
              </w:rPr>
              <w:t>)</w:t>
            </w:r>
          </w:p>
        </w:tc>
        <w:tc>
          <w:tcPr>
            <w:tcW w:w="940" w:type="pct"/>
          </w:tcPr>
          <w:p w:rsidR="005C56F9" w:rsidRPr="0069384E" w:rsidRDefault="005C56F9" w:rsidP="00742411">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Nivelet max. (µg/kg)</w:t>
            </w:r>
          </w:p>
        </w:tc>
      </w:tr>
      <w:tr w:rsidR="005C56F9" w:rsidRPr="0069384E" w:rsidTr="00461FB4">
        <w:trPr>
          <w:trHeight w:val="107"/>
        </w:trPr>
        <w:tc>
          <w:tcPr>
            <w:tcW w:w="556" w:type="pct"/>
          </w:tcPr>
          <w:p w:rsidR="005C56F9" w:rsidRPr="0069384E" w:rsidRDefault="005C56F9" w:rsidP="00742411">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4.1</w:t>
            </w:r>
          </w:p>
        </w:tc>
        <w:tc>
          <w:tcPr>
            <w:tcW w:w="3505" w:type="pct"/>
          </w:tcPr>
          <w:p w:rsidR="005C56F9" w:rsidRPr="0069384E" w:rsidRDefault="005C56F9" w:rsidP="00742411">
            <w:pPr>
              <w:spacing w:after="0" w:line="240" w:lineRule="auto"/>
              <w:ind w:firstLine="0"/>
              <w:rPr>
                <w:rFonts w:ascii="Garamond" w:hAnsi="Garamond"/>
                <w:b/>
                <w:bCs/>
                <w:sz w:val="20"/>
                <w:szCs w:val="20"/>
                <w:lang w:val="sq-AL"/>
              </w:rPr>
            </w:pPr>
            <w:r w:rsidRPr="0069384E">
              <w:rPr>
                <w:rStyle w:val="mediumtext1"/>
                <w:rFonts w:ascii="Garamond" w:hAnsi="Garamond"/>
                <w:color w:val="000000"/>
                <w:sz w:val="20"/>
                <w:szCs w:val="20"/>
                <w:lang w:val="sq-AL"/>
              </w:rPr>
              <w:t xml:space="preserve">Proteina vegjetale të hidrolizuara </w:t>
            </w:r>
            <w:r w:rsidRPr="0069384E">
              <w:rPr>
                <w:rStyle w:val="mediumtext1"/>
                <w:rFonts w:ascii="Garamond" w:hAnsi="Garamond"/>
                <w:color w:val="000000"/>
                <w:sz w:val="20"/>
                <w:szCs w:val="20"/>
                <w:vertAlign w:val="superscript"/>
                <w:lang w:val="sq-AL"/>
              </w:rPr>
              <w:t>(30)</w:t>
            </w:r>
          </w:p>
        </w:tc>
        <w:tc>
          <w:tcPr>
            <w:tcW w:w="940" w:type="pct"/>
          </w:tcPr>
          <w:p w:rsidR="005C56F9" w:rsidRPr="0069384E" w:rsidRDefault="005C56F9" w:rsidP="00742411">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r>
      <w:tr w:rsidR="005C56F9" w:rsidRPr="0069384E" w:rsidTr="00461FB4">
        <w:trPr>
          <w:trHeight w:val="60"/>
        </w:trPr>
        <w:tc>
          <w:tcPr>
            <w:tcW w:w="556" w:type="pct"/>
          </w:tcPr>
          <w:p w:rsidR="005C56F9" w:rsidRPr="0069384E" w:rsidRDefault="005C56F9" w:rsidP="00742411">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4.2</w:t>
            </w:r>
          </w:p>
        </w:tc>
        <w:tc>
          <w:tcPr>
            <w:tcW w:w="3505" w:type="pct"/>
          </w:tcPr>
          <w:p w:rsidR="005C56F9" w:rsidRPr="0069384E" w:rsidRDefault="005C56F9" w:rsidP="00742411">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Salcë soje</w:t>
            </w:r>
            <w:r w:rsidRPr="0069384E">
              <w:rPr>
                <w:rStyle w:val="shorttext1"/>
                <w:rFonts w:ascii="Garamond" w:hAnsi="Garamond"/>
                <w:color w:val="000000"/>
                <w:sz w:val="20"/>
                <w:szCs w:val="20"/>
                <w:lang w:val="sq-AL"/>
              </w:rPr>
              <w:t xml:space="preserve"> </w:t>
            </w:r>
            <w:r w:rsidRPr="0069384E">
              <w:rPr>
                <w:rStyle w:val="mediumtext1"/>
                <w:rFonts w:ascii="Garamond" w:hAnsi="Garamond"/>
                <w:color w:val="000000"/>
                <w:sz w:val="20"/>
                <w:szCs w:val="20"/>
                <w:vertAlign w:val="superscript"/>
                <w:lang w:val="sq-AL"/>
              </w:rPr>
              <w:t>(30)</w:t>
            </w:r>
          </w:p>
        </w:tc>
        <w:tc>
          <w:tcPr>
            <w:tcW w:w="940" w:type="pct"/>
          </w:tcPr>
          <w:p w:rsidR="005C56F9" w:rsidRPr="0069384E" w:rsidRDefault="005C56F9" w:rsidP="00742411">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r>
    </w:tbl>
    <w:p w:rsidR="005C56F9" w:rsidRPr="0069384E" w:rsidRDefault="005C56F9" w:rsidP="00924222">
      <w:pPr>
        <w:pStyle w:val="Paragrafi"/>
        <w:rPr>
          <w:lang w:val="sq-AL"/>
        </w:rPr>
      </w:pPr>
    </w:p>
    <w:p w:rsidR="005C56F9" w:rsidRPr="000355CA" w:rsidRDefault="005C56F9" w:rsidP="000355CA">
      <w:pPr>
        <w:pStyle w:val="Paragrafi"/>
        <w:jc w:val="center"/>
        <w:rPr>
          <w:i/>
          <w:lang w:val="sq-AL"/>
        </w:rPr>
      </w:pPr>
      <w:r w:rsidRPr="000355CA">
        <w:rPr>
          <w:i/>
          <w:lang w:val="sq-AL"/>
        </w:rPr>
        <w:t>Pjesa 5: Dioksinat dhe PCBs(31)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3499"/>
        <w:gridCol w:w="1892"/>
        <w:gridCol w:w="1825"/>
        <w:gridCol w:w="1916"/>
      </w:tblGrid>
      <w:tr w:rsidR="005C56F9" w:rsidRPr="0069384E" w:rsidTr="00461FB4">
        <w:tc>
          <w:tcPr>
            <w:tcW w:w="2142" w:type="pct"/>
            <w:gridSpan w:val="2"/>
            <w:vMerge w:val="restart"/>
          </w:tcPr>
          <w:p w:rsidR="005C56F9" w:rsidRPr="0069384E" w:rsidRDefault="005C56F9" w:rsidP="00CD0AC3">
            <w:pPr>
              <w:spacing w:after="0" w:line="240" w:lineRule="auto"/>
              <w:ind w:firstLine="0"/>
              <w:rPr>
                <w:rFonts w:ascii="Garamond" w:hAnsi="Garamond"/>
                <w:b/>
                <w:sz w:val="20"/>
                <w:szCs w:val="20"/>
                <w:lang w:val="sq-AL"/>
              </w:rPr>
            </w:pPr>
          </w:p>
          <w:p w:rsidR="005C56F9" w:rsidRPr="0069384E" w:rsidRDefault="005C56F9" w:rsidP="00CD0AC3">
            <w:pPr>
              <w:spacing w:after="0" w:line="240" w:lineRule="auto"/>
              <w:ind w:firstLine="0"/>
              <w:rPr>
                <w:rFonts w:ascii="Garamond" w:hAnsi="Garamond"/>
                <w:b/>
                <w:sz w:val="20"/>
                <w:szCs w:val="20"/>
                <w:lang w:val="sq-AL"/>
              </w:rPr>
            </w:pPr>
          </w:p>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Produkte ushqimore</w:t>
            </w:r>
          </w:p>
        </w:tc>
        <w:tc>
          <w:tcPr>
            <w:tcW w:w="2858" w:type="pct"/>
            <w:gridSpan w:val="3"/>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Nivelet maksimale</w:t>
            </w:r>
          </w:p>
        </w:tc>
      </w:tr>
      <w:tr w:rsidR="005C56F9" w:rsidRPr="0069384E" w:rsidTr="00461FB4">
        <w:tc>
          <w:tcPr>
            <w:tcW w:w="2142" w:type="pct"/>
            <w:gridSpan w:val="2"/>
            <w:vMerge/>
          </w:tcPr>
          <w:p w:rsidR="005C56F9" w:rsidRPr="0069384E" w:rsidRDefault="005C56F9" w:rsidP="00CD0AC3">
            <w:pPr>
              <w:spacing w:after="0" w:line="240" w:lineRule="auto"/>
              <w:ind w:firstLine="0"/>
              <w:rPr>
                <w:rFonts w:ascii="Garamond" w:hAnsi="Garamond"/>
                <w:b/>
                <w:sz w:val="20"/>
                <w:szCs w:val="20"/>
                <w:lang w:val="sq-AL"/>
              </w:rPr>
            </w:pPr>
          </w:p>
        </w:tc>
        <w:tc>
          <w:tcPr>
            <w:tcW w:w="960" w:type="pct"/>
          </w:tcPr>
          <w:p w:rsidR="005C56F9" w:rsidRPr="0069384E" w:rsidRDefault="005C56F9" w:rsidP="008D3CED">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Shuma e dioksinave (</w:t>
            </w:r>
            <w:r w:rsidR="008D3CED">
              <w:rPr>
                <w:rFonts w:ascii="Garamond" w:hAnsi="Garamond"/>
                <w:b/>
                <w:sz w:val="20"/>
                <w:szCs w:val="20"/>
                <w:lang w:val="sq-AL"/>
              </w:rPr>
              <w:t>W</w:t>
            </w:r>
            <w:r w:rsidRPr="0069384E">
              <w:rPr>
                <w:rFonts w:ascii="Garamond" w:hAnsi="Garamond"/>
                <w:b/>
                <w:sz w:val="20"/>
                <w:szCs w:val="20"/>
                <w:lang w:val="sq-AL"/>
              </w:rPr>
              <w:t xml:space="preserve">HO-PCDD/F-TEQ) </w:t>
            </w:r>
            <w:r w:rsidRPr="0069384E">
              <w:rPr>
                <w:rFonts w:ascii="Garamond" w:hAnsi="Garamond"/>
                <w:b/>
                <w:sz w:val="20"/>
                <w:szCs w:val="20"/>
                <w:vertAlign w:val="superscript"/>
                <w:lang w:val="sq-AL"/>
              </w:rPr>
              <w:t>(32)</w:t>
            </w:r>
          </w:p>
        </w:tc>
        <w:tc>
          <w:tcPr>
            <w:tcW w:w="926" w:type="pct"/>
          </w:tcPr>
          <w:p w:rsidR="005C56F9" w:rsidRPr="0069384E" w:rsidRDefault="005C56F9" w:rsidP="00A80D48">
            <w:pPr>
              <w:spacing w:after="0" w:line="240" w:lineRule="auto"/>
              <w:ind w:firstLine="0"/>
              <w:rPr>
                <w:rFonts w:ascii="Garamond" w:hAnsi="Garamond"/>
                <w:b/>
                <w:sz w:val="20"/>
                <w:szCs w:val="20"/>
                <w:lang w:val="sq-AL"/>
              </w:rPr>
            </w:pPr>
            <w:r w:rsidRPr="0069384E">
              <w:rPr>
                <w:rFonts w:ascii="Garamond" w:hAnsi="Garamond"/>
                <w:b/>
                <w:sz w:val="20"/>
                <w:szCs w:val="20"/>
                <w:lang w:val="sq-AL"/>
              </w:rPr>
              <w:t>Shuma e dioksinave dhe e dioksinës-të ngjashme PCBs (</w:t>
            </w:r>
            <w:r w:rsidR="00A80D48">
              <w:rPr>
                <w:rFonts w:ascii="Garamond" w:hAnsi="Garamond"/>
                <w:b/>
                <w:sz w:val="20"/>
                <w:szCs w:val="20"/>
                <w:lang w:val="sq-AL"/>
              </w:rPr>
              <w:t>W</w:t>
            </w:r>
            <w:r w:rsidRPr="0069384E">
              <w:rPr>
                <w:rFonts w:ascii="Garamond" w:hAnsi="Garamond"/>
                <w:b/>
                <w:sz w:val="20"/>
                <w:szCs w:val="20"/>
                <w:lang w:val="sq-AL"/>
              </w:rPr>
              <w:t xml:space="preserve">HO-PCDD/F-PCB-TEQ) </w:t>
            </w:r>
            <w:r w:rsidRPr="0069384E">
              <w:rPr>
                <w:rFonts w:ascii="Garamond" w:hAnsi="Garamond"/>
                <w:b/>
                <w:sz w:val="20"/>
                <w:szCs w:val="20"/>
                <w:vertAlign w:val="superscript"/>
                <w:lang w:val="sq-AL"/>
              </w:rPr>
              <w:t>(32)</w:t>
            </w:r>
          </w:p>
        </w:tc>
        <w:tc>
          <w:tcPr>
            <w:tcW w:w="972" w:type="pct"/>
          </w:tcPr>
          <w:p w:rsidR="005C56F9" w:rsidRPr="0069384E" w:rsidRDefault="005C56F9" w:rsidP="00CD0AC3">
            <w:pPr>
              <w:spacing w:after="0" w:line="240" w:lineRule="auto"/>
              <w:ind w:firstLine="0"/>
              <w:rPr>
                <w:rFonts w:ascii="Garamond" w:hAnsi="Garamond"/>
                <w:b/>
                <w:sz w:val="20"/>
                <w:szCs w:val="20"/>
                <w:lang w:val="sq-AL"/>
              </w:rPr>
            </w:pPr>
            <w:r w:rsidRPr="0069384E">
              <w:rPr>
                <w:rFonts w:ascii="Garamond" w:hAnsi="Garamond"/>
                <w:b/>
                <w:sz w:val="20"/>
                <w:szCs w:val="20"/>
                <w:lang w:val="sq-AL"/>
              </w:rPr>
              <w:t>Shuma e PCB28, PCB52, PCB101, PCB138, PCB153 dhe PCB180 (ICES-6)(</w:t>
            </w:r>
            <w:r w:rsidRPr="0069384E">
              <w:rPr>
                <w:rFonts w:ascii="Garamond" w:hAnsi="Garamond"/>
                <w:b/>
                <w:sz w:val="20"/>
                <w:szCs w:val="20"/>
                <w:vertAlign w:val="superscript"/>
                <w:lang w:val="sq-AL"/>
              </w:rPr>
              <w:t>32</w:t>
            </w:r>
            <w:r w:rsidRPr="0069384E">
              <w:rPr>
                <w:rFonts w:ascii="Garamond" w:hAnsi="Garamond"/>
                <w:b/>
                <w:sz w:val="20"/>
                <w:szCs w:val="20"/>
                <w:lang w:val="sq-AL"/>
              </w:rPr>
              <w:t>)</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5.1</w:t>
            </w:r>
          </w:p>
        </w:tc>
        <w:tc>
          <w:tcPr>
            <w:tcW w:w="177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shorttext1"/>
                <w:rFonts w:ascii="Garamond" w:hAnsi="Garamond"/>
                <w:color w:val="000000"/>
                <w:sz w:val="20"/>
                <w:szCs w:val="20"/>
                <w:lang w:val="sq-AL"/>
              </w:rPr>
              <w:t>Mishi dhe produktet e mishit (duke përjashtuar të brendshmet e ngrënshme) të</w:t>
            </w:r>
            <w:r w:rsidRPr="0069384E">
              <w:rPr>
                <w:rFonts w:ascii="Garamond" w:hAnsi="Garamond"/>
                <w:color w:val="000000"/>
                <w:sz w:val="20"/>
                <w:szCs w:val="20"/>
                <w:lang w:val="sq-AL"/>
              </w:rPr>
              <w:t xml:space="preserve"> </w:t>
            </w:r>
            <w:r w:rsidRPr="0069384E">
              <w:rPr>
                <w:rStyle w:val="shorttext1"/>
                <w:rFonts w:ascii="Garamond" w:hAnsi="Garamond"/>
                <w:color w:val="000000"/>
                <w:sz w:val="20"/>
                <w:szCs w:val="20"/>
                <w:lang w:val="sq-AL"/>
              </w:rPr>
              <w:t xml:space="preserve">kafshëve të mëposhtme </w:t>
            </w:r>
            <w:r w:rsidRPr="0069384E">
              <w:rPr>
                <w:rStyle w:val="shorttext1"/>
                <w:rFonts w:ascii="Garamond" w:hAnsi="Garamond"/>
                <w:color w:val="000000"/>
                <w:sz w:val="20"/>
                <w:szCs w:val="20"/>
                <w:vertAlign w:val="superscript"/>
                <w:lang w:val="sq-AL"/>
              </w:rPr>
              <w:t>(6)</w:t>
            </w:r>
            <w:r w:rsidRPr="0069384E">
              <w:rPr>
                <w:rStyle w:val="shorttext1"/>
                <w:rFonts w:ascii="Garamond" w:hAnsi="Garamond"/>
                <w:color w:val="000000"/>
                <w:sz w:val="20"/>
                <w:szCs w:val="20"/>
                <w:lang w:val="sq-AL"/>
              </w:rPr>
              <w:t>:</w:t>
            </w:r>
          </w:p>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shorttext1"/>
                <w:rFonts w:ascii="Garamond" w:hAnsi="Garamond"/>
                <w:color w:val="000000"/>
                <w:sz w:val="20"/>
                <w:szCs w:val="20"/>
                <w:lang w:val="sq-AL"/>
              </w:rPr>
              <w:t xml:space="preserve">- </w:t>
            </w:r>
            <w:r w:rsidR="0058517D" w:rsidRPr="0069384E">
              <w:rPr>
                <w:rStyle w:val="shorttext1"/>
                <w:rFonts w:ascii="Garamond" w:hAnsi="Garamond"/>
                <w:color w:val="000000"/>
                <w:sz w:val="20"/>
                <w:szCs w:val="20"/>
                <w:lang w:val="sq-AL"/>
              </w:rPr>
              <w:t>gjedh dhe dhen</w:t>
            </w:r>
            <w:r w:rsidR="0058517D">
              <w:rPr>
                <w:rStyle w:val="shorttext1"/>
                <w:rFonts w:ascii="Garamond" w:hAnsi="Garamond"/>
                <w:color w:val="000000"/>
                <w:sz w:val="20"/>
                <w:szCs w:val="20"/>
                <w:lang w:val="sq-AL"/>
              </w:rPr>
              <w:t>;</w:t>
            </w:r>
          </w:p>
          <w:p w:rsidR="005C56F9" w:rsidRPr="0069384E" w:rsidRDefault="0058517D" w:rsidP="00CD0AC3">
            <w:pPr>
              <w:spacing w:after="0" w:line="240" w:lineRule="auto"/>
              <w:ind w:firstLine="0"/>
              <w:rPr>
                <w:rStyle w:val="shorttext1"/>
                <w:rFonts w:ascii="Garamond" w:hAnsi="Garamond"/>
                <w:color w:val="000000"/>
                <w:sz w:val="20"/>
                <w:szCs w:val="20"/>
                <w:lang w:val="sq-AL"/>
              </w:rPr>
            </w:pPr>
            <w:r w:rsidRPr="0069384E">
              <w:rPr>
                <w:rStyle w:val="shorttext1"/>
                <w:rFonts w:ascii="Garamond" w:hAnsi="Garamond"/>
                <w:color w:val="000000"/>
                <w:sz w:val="20"/>
                <w:szCs w:val="20"/>
                <w:lang w:val="sq-AL"/>
              </w:rPr>
              <w:t>- shpendë</w:t>
            </w:r>
            <w:r>
              <w:rPr>
                <w:rStyle w:val="shorttext1"/>
                <w:rFonts w:ascii="Garamond" w:hAnsi="Garamond"/>
                <w:color w:val="000000"/>
                <w:sz w:val="20"/>
                <w:szCs w:val="20"/>
                <w:lang w:val="sq-AL"/>
              </w:rPr>
              <w:t>;</w:t>
            </w:r>
          </w:p>
          <w:p w:rsidR="005C56F9" w:rsidRPr="0069384E" w:rsidRDefault="0058517D" w:rsidP="00B2261E">
            <w:pPr>
              <w:spacing w:after="0" w:line="240" w:lineRule="auto"/>
              <w:ind w:firstLine="0"/>
              <w:rPr>
                <w:rFonts w:ascii="Garamond" w:hAnsi="Garamond"/>
                <w:sz w:val="20"/>
                <w:szCs w:val="20"/>
                <w:lang w:val="sq-AL"/>
              </w:rPr>
            </w:pPr>
            <w:r w:rsidRPr="0069384E">
              <w:rPr>
                <w:rStyle w:val="shorttext1"/>
                <w:rFonts w:ascii="Garamond" w:hAnsi="Garamond"/>
                <w:color w:val="000000"/>
                <w:sz w:val="20"/>
                <w:szCs w:val="20"/>
                <w:lang w:val="sq-AL"/>
              </w:rPr>
              <w:t xml:space="preserve">- derra </w:t>
            </w:r>
          </w:p>
        </w:tc>
        <w:tc>
          <w:tcPr>
            <w:tcW w:w="960" w:type="pct"/>
          </w:tcPr>
          <w:p w:rsidR="005C56F9" w:rsidRPr="0069384E" w:rsidRDefault="005C56F9" w:rsidP="002042B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 pg/gr</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1.75 pg/gr </w:t>
            </w:r>
          </w:p>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 pg/gr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tc>
        <w:tc>
          <w:tcPr>
            <w:tcW w:w="926" w:type="pct"/>
          </w:tcPr>
          <w:p w:rsidR="005C56F9" w:rsidRPr="0069384E" w:rsidRDefault="005C56F9" w:rsidP="002042B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 pg/gr dhjam </w:t>
            </w:r>
            <w:r w:rsidRPr="0069384E">
              <w:rPr>
                <w:rFonts w:ascii="Garamond" w:hAnsi="Garamond"/>
                <w:sz w:val="20"/>
                <w:szCs w:val="20"/>
                <w:vertAlign w:val="superscript"/>
                <w:lang w:val="sq-AL"/>
              </w:rPr>
              <w:t>(33)</w:t>
            </w:r>
          </w:p>
          <w:p w:rsidR="002042B3" w:rsidRPr="0069384E" w:rsidRDefault="002042B3" w:rsidP="002042B3">
            <w:pPr>
              <w:spacing w:after="0" w:line="240" w:lineRule="auto"/>
              <w:ind w:firstLine="0"/>
              <w:jc w:val="center"/>
              <w:rPr>
                <w:rFonts w:ascii="Garamond" w:hAnsi="Garamond"/>
                <w:sz w:val="20"/>
                <w:szCs w:val="20"/>
                <w:lang w:val="sq-AL"/>
              </w:rPr>
            </w:pPr>
          </w:p>
          <w:p w:rsidR="005C56F9" w:rsidRPr="0069384E" w:rsidRDefault="005C56F9" w:rsidP="002042B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3.0 pg/gr dhjam </w:t>
            </w:r>
            <w:r w:rsidRPr="0069384E">
              <w:rPr>
                <w:rFonts w:ascii="Garamond" w:hAnsi="Garamond"/>
                <w:sz w:val="20"/>
                <w:szCs w:val="20"/>
                <w:vertAlign w:val="superscript"/>
                <w:lang w:val="sq-AL"/>
              </w:rPr>
              <w:t>(33)</w:t>
            </w:r>
          </w:p>
          <w:p w:rsidR="002042B3" w:rsidRPr="0069384E" w:rsidRDefault="002042B3" w:rsidP="002042B3">
            <w:pPr>
              <w:spacing w:after="0" w:line="240" w:lineRule="auto"/>
              <w:ind w:firstLine="0"/>
              <w:rPr>
                <w:rFonts w:ascii="Garamond" w:hAnsi="Garamond"/>
                <w:sz w:val="20"/>
                <w:szCs w:val="20"/>
                <w:lang w:val="sq-AL"/>
              </w:rPr>
            </w:pPr>
          </w:p>
          <w:p w:rsidR="005C56F9" w:rsidRPr="0069384E" w:rsidRDefault="005C56F9" w:rsidP="002042B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1.25 pg/gr dhjam </w:t>
            </w:r>
            <w:r w:rsidRPr="0069384E">
              <w:rPr>
                <w:rFonts w:ascii="Garamond" w:hAnsi="Garamond"/>
                <w:sz w:val="20"/>
                <w:szCs w:val="20"/>
                <w:vertAlign w:val="superscript"/>
                <w:lang w:val="sq-AL"/>
              </w:rPr>
              <w:t>(33)</w:t>
            </w:r>
          </w:p>
        </w:tc>
        <w:tc>
          <w:tcPr>
            <w:tcW w:w="972" w:type="pct"/>
          </w:tcPr>
          <w:p w:rsidR="005C56F9" w:rsidRPr="0069384E" w:rsidRDefault="005C56F9" w:rsidP="002042B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40 ng/gr</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 ng/gr </w:t>
            </w:r>
          </w:p>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 ng/gr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5.2</w:t>
            </w:r>
          </w:p>
        </w:tc>
        <w:tc>
          <w:tcPr>
            <w:tcW w:w="1775" w:type="pct"/>
          </w:tcPr>
          <w:p w:rsidR="005C56F9" w:rsidRPr="0069384E" w:rsidRDefault="005C56F9" w:rsidP="00CD0AC3">
            <w:pPr>
              <w:spacing w:after="0" w:line="240" w:lineRule="auto"/>
              <w:ind w:firstLine="0"/>
              <w:rPr>
                <w:rStyle w:val="shorttext1"/>
                <w:rFonts w:ascii="Garamond" w:hAnsi="Garamond"/>
                <w:color w:val="000000"/>
                <w:sz w:val="20"/>
                <w:szCs w:val="20"/>
                <w:shd w:val="clear" w:color="auto" w:fill="E6ECF9"/>
                <w:lang w:val="sq-AL"/>
              </w:rPr>
            </w:pPr>
            <w:r w:rsidRPr="0069384E">
              <w:rPr>
                <w:rStyle w:val="shorttext1"/>
                <w:rFonts w:ascii="Garamond" w:hAnsi="Garamond"/>
                <w:color w:val="000000"/>
                <w:sz w:val="20"/>
                <w:szCs w:val="20"/>
                <w:lang w:val="sq-AL"/>
              </w:rPr>
              <w:t>Mëlçia e kafshëve tokësore të përmendura në 5,1</w:t>
            </w:r>
            <w:r w:rsidRPr="0069384E">
              <w:rPr>
                <w:rStyle w:val="shorttext1"/>
                <w:rFonts w:ascii="Garamond" w:hAnsi="Garamond"/>
                <w:color w:val="000000"/>
                <w:sz w:val="20"/>
                <w:szCs w:val="20"/>
                <w:vertAlign w:val="superscript"/>
                <w:lang w:val="sq-AL"/>
              </w:rPr>
              <w:t>(6)</w:t>
            </w:r>
            <w:r w:rsidRPr="0069384E">
              <w:rPr>
                <w:rStyle w:val="shorttext1"/>
                <w:rFonts w:ascii="Garamond" w:hAnsi="Garamond"/>
                <w:color w:val="000000"/>
                <w:sz w:val="20"/>
                <w:szCs w:val="20"/>
                <w:lang w:val="sq-AL"/>
              </w:rPr>
              <w:t xml:space="preserve">, dhe </w:t>
            </w:r>
            <w:r w:rsidRPr="0069384E">
              <w:rPr>
                <w:rStyle w:val="shorttext1"/>
                <w:rFonts w:ascii="Garamond" w:hAnsi="Garamond"/>
                <w:color w:val="000000"/>
                <w:sz w:val="20"/>
                <w:szCs w:val="20"/>
                <w:shd w:val="clear" w:color="auto" w:fill="FFFFFF"/>
                <w:lang w:val="sq-AL"/>
              </w:rPr>
              <w:t xml:space="preserve">produkte që rrjedhin prej tyre </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4.5 pg/gr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tc>
        <w:tc>
          <w:tcPr>
            <w:tcW w:w="926" w:type="pct"/>
          </w:tcPr>
          <w:p w:rsidR="005C56F9" w:rsidRPr="0069384E" w:rsidRDefault="005C56F9" w:rsidP="00CD0AC3">
            <w:pPr>
              <w:spacing w:after="0" w:line="240" w:lineRule="auto"/>
              <w:ind w:firstLine="0"/>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 pg/gr dhjam</w:t>
            </w:r>
            <w:r w:rsidRPr="0069384E">
              <w:rPr>
                <w:rFonts w:ascii="Garamond" w:hAnsi="Garamond"/>
                <w:sz w:val="20"/>
                <w:szCs w:val="20"/>
                <w:vertAlign w:val="superscript"/>
                <w:lang w:val="sq-AL"/>
              </w:rPr>
              <w:t>(33)</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40 ng/gr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dhjam </w:t>
            </w:r>
            <w:r w:rsidRPr="0069384E">
              <w:rPr>
                <w:rFonts w:ascii="Garamond" w:hAnsi="Garamond"/>
                <w:sz w:val="20"/>
                <w:szCs w:val="20"/>
                <w:vertAlign w:val="superscript"/>
                <w:lang w:val="sq-AL"/>
              </w:rPr>
              <w:t>(33)</w:t>
            </w:r>
          </w:p>
        </w:tc>
      </w:tr>
      <w:tr w:rsidR="005C56F9" w:rsidRPr="0069384E" w:rsidTr="00461FB4">
        <w:tc>
          <w:tcPr>
            <w:tcW w:w="367"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5.3</w:t>
            </w:r>
          </w:p>
        </w:tc>
        <w:tc>
          <w:tcPr>
            <w:tcW w:w="177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Muskuli i mishit të peshkut dhe produktet e tyre</w:t>
            </w:r>
            <w:r w:rsidRPr="0069384E">
              <w:rPr>
                <w:rFonts w:ascii="Garamond" w:hAnsi="Garamond"/>
                <w:sz w:val="20"/>
                <w:szCs w:val="20"/>
                <w:vertAlign w:val="superscript"/>
                <w:lang w:val="sq-AL"/>
              </w:rPr>
              <w:t>(25) (34)</w:t>
            </w:r>
            <w:r w:rsidRPr="0069384E">
              <w:rPr>
                <w:rFonts w:ascii="Garamond" w:hAnsi="Garamond"/>
                <w:sz w:val="20"/>
                <w:szCs w:val="20"/>
                <w:lang w:val="sq-AL"/>
              </w:rPr>
              <w:t>, me përjashtim të:</w:t>
            </w:r>
          </w:p>
          <w:p w:rsidR="005C56F9" w:rsidRPr="0069384E" w:rsidRDefault="005C56F9" w:rsidP="00CD0AC3">
            <w:pPr>
              <w:pStyle w:val="ListParagraph"/>
              <w:numPr>
                <w:ilvl w:val="0"/>
                <w:numId w:val="42"/>
              </w:numPr>
              <w:tabs>
                <w:tab w:val="clear" w:pos="720"/>
                <w:tab w:val="num" w:pos="259"/>
              </w:tabs>
              <w:spacing w:after="0" w:line="240" w:lineRule="auto"/>
              <w:ind w:left="0" w:firstLine="0"/>
              <w:jc w:val="both"/>
              <w:rPr>
                <w:rFonts w:ascii="Garamond" w:hAnsi="Garamond"/>
                <w:sz w:val="20"/>
                <w:szCs w:val="20"/>
                <w:lang w:val="sq-AL"/>
              </w:rPr>
            </w:pPr>
            <w:r w:rsidRPr="0069384E">
              <w:rPr>
                <w:rFonts w:ascii="Garamond" w:hAnsi="Garamond"/>
                <w:sz w:val="20"/>
                <w:szCs w:val="20"/>
                <w:lang w:val="sq-AL"/>
              </w:rPr>
              <w:t>ngjalë e egër e kapur</w:t>
            </w:r>
            <w:r w:rsidR="00891721">
              <w:rPr>
                <w:rFonts w:ascii="Garamond" w:hAnsi="Garamond"/>
                <w:sz w:val="20"/>
                <w:szCs w:val="20"/>
                <w:lang w:val="sq-AL"/>
              </w:rPr>
              <w:t>;</w:t>
            </w:r>
          </w:p>
          <w:p w:rsidR="005C56F9" w:rsidRPr="0069384E" w:rsidRDefault="005C56F9" w:rsidP="00CD0AC3">
            <w:pPr>
              <w:pStyle w:val="ListParagraph"/>
              <w:numPr>
                <w:ilvl w:val="0"/>
                <w:numId w:val="42"/>
              </w:numPr>
              <w:tabs>
                <w:tab w:val="clear" w:pos="720"/>
                <w:tab w:val="num" w:pos="259"/>
              </w:tabs>
              <w:spacing w:after="0" w:line="240" w:lineRule="auto"/>
              <w:ind w:left="0" w:firstLine="0"/>
              <w:jc w:val="both"/>
              <w:rPr>
                <w:rFonts w:ascii="Garamond" w:hAnsi="Garamond"/>
                <w:sz w:val="20"/>
                <w:szCs w:val="20"/>
                <w:lang w:val="sq-AL"/>
              </w:rPr>
            </w:pPr>
            <w:r w:rsidRPr="0069384E">
              <w:rPr>
                <w:rFonts w:ascii="Garamond" w:hAnsi="Garamond"/>
                <w:sz w:val="20"/>
                <w:szCs w:val="20"/>
                <w:lang w:val="sq-AL"/>
              </w:rPr>
              <w:t>peshk i egër i ujërave të freskëta i kapur, me përjashtim të specieve të peshkut diadromous i kapur në ujëra të freskëta</w:t>
            </w:r>
            <w:r w:rsidR="00891721">
              <w:rPr>
                <w:rFonts w:ascii="Garamond" w:hAnsi="Garamond"/>
                <w:sz w:val="20"/>
                <w:szCs w:val="20"/>
                <w:lang w:val="sq-AL"/>
              </w:rPr>
              <w:t>.</w:t>
            </w:r>
          </w:p>
          <w:p w:rsidR="005C56F9" w:rsidRPr="0069384E" w:rsidRDefault="005C56F9" w:rsidP="00CD0AC3">
            <w:pPr>
              <w:spacing w:after="0" w:line="240" w:lineRule="auto"/>
              <w:ind w:firstLine="0"/>
              <w:rPr>
                <w:rFonts w:ascii="Garamond" w:hAnsi="Garamond"/>
                <w:sz w:val="20"/>
                <w:szCs w:val="20"/>
                <w:lang w:val="sq-AL"/>
              </w:rPr>
            </w:pPr>
            <w:r w:rsidRPr="0069384E">
              <w:rPr>
                <w:rStyle w:val="mediumtext1"/>
                <w:rFonts w:ascii="Garamond" w:hAnsi="Garamond"/>
                <w:color w:val="000000"/>
                <w:sz w:val="20"/>
                <w:szCs w:val="20"/>
                <w:lang w:val="sq-AL"/>
              </w:rPr>
              <w:t xml:space="preserve">Niveli maksimal për krustacet aplikohet për mishin e muskujve që ka divergjuar nga trungu aksial dhe stomaku </w:t>
            </w:r>
            <w:r w:rsidRPr="0069384E">
              <w:rPr>
                <w:rStyle w:val="mediumtext1"/>
                <w:rFonts w:ascii="Garamond" w:hAnsi="Garamond"/>
                <w:color w:val="000000"/>
                <w:sz w:val="20"/>
                <w:szCs w:val="20"/>
                <w:vertAlign w:val="superscript"/>
                <w:lang w:val="sq-AL"/>
              </w:rPr>
              <w:t>(44)</w:t>
            </w:r>
            <w:r w:rsidRPr="0069384E">
              <w:rPr>
                <w:rStyle w:val="mediumtext1"/>
                <w:rFonts w:ascii="Garamond" w:hAnsi="Garamond"/>
                <w:color w:val="000000"/>
                <w:sz w:val="20"/>
                <w:szCs w:val="20"/>
                <w:lang w:val="sq-AL"/>
              </w:rPr>
              <w:t>. Në rastin e gaforreve dhe gaforreve të ngjashme me krustacet (</w:t>
            </w:r>
            <w:r w:rsidRPr="0069384E">
              <w:rPr>
                <w:rStyle w:val="mediumtext1"/>
                <w:rFonts w:ascii="Garamond" w:hAnsi="Garamond"/>
                <w:i/>
                <w:color w:val="000000"/>
                <w:sz w:val="20"/>
                <w:szCs w:val="20"/>
                <w:lang w:val="sq-AL"/>
              </w:rPr>
              <w:t>Brachyura  dhe Anomura</w:t>
            </w:r>
            <w:r w:rsidRPr="0069384E">
              <w:rPr>
                <w:rStyle w:val="mediumtext1"/>
                <w:rFonts w:ascii="Garamond" w:hAnsi="Garamond"/>
                <w:color w:val="000000"/>
                <w:sz w:val="20"/>
                <w:szCs w:val="20"/>
                <w:lang w:val="sq-AL"/>
              </w:rPr>
              <w:t>) mishi i muskujve</w:t>
            </w:r>
            <w:r w:rsidRPr="0069384E">
              <w:rPr>
                <w:rFonts w:ascii="Garamond" w:hAnsi="Garamond"/>
                <w:color w:val="010202"/>
                <w:sz w:val="20"/>
                <w:szCs w:val="20"/>
                <w:lang w:val="sq-AL"/>
              </w:rPr>
              <w:t xml:space="preserve"> </w:t>
            </w:r>
            <w:r w:rsidRPr="0069384E">
              <w:rPr>
                <w:rStyle w:val="mediumtext1"/>
                <w:rFonts w:ascii="Garamond" w:hAnsi="Garamond"/>
                <w:color w:val="000000"/>
                <w:sz w:val="20"/>
                <w:szCs w:val="20"/>
                <w:lang w:val="sq-AL"/>
              </w:rPr>
              <w:t xml:space="preserve"> që ka divergjuar nga trungu aksial</w:t>
            </w:r>
            <w:r w:rsidR="00891721">
              <w:rPr>
                <w:rStyle w:val="mediumtext1"/>
                <w:rFonts w:ascii="Garamond" w:hAnsi="Garamond"/>
                <w:color w:val="000000"/>
                <w:sz w:val="20"/>
                <w:szCs w:val="20"/>
                <w:lang w:val="sq-AL"/>
              </w:rPr>
              <w:t>.</w:t>
            </w:r>
            <w:r w:rsidRPr="0069384E">
              <w:rPr>
                <w:rStyle w:val="mediumtext1"/>
                <w:rFonts w:ascii="Garamond" w:hAnsi="Garamond"/>
                <w:color w:val="000000"/>
                <w:sz w:val="20"/>
                <w:szCs w:val="20"/>
                <w:shd w:val="clear" w:color="auto" w:fill="FFFFFF"/>
                <w:lang w:val="sq-AL"/>
              </w:rPr>
              <w:t xml:space="preserve">  </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3,5 pg/g peshë e lagur</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6,5 pg/g peshë e lagur</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75 ng/g peshë e lagur</w:t>
            </w:r>
          </w:p>
        </w:tc>
      </w:tr>
      <w:tr w:rsidR="005C56F9" w:rsidRPr="0069384E" w:rsidTr="00461FB4">
        <w:tc>
          <w:tcPr>
            <w:tcW w:w="367"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5.4</w:t>
            </w:r>
          </w:p>
        </w:tc>
        <w:tc>
          <w:tcPr>
            <w:tcW w:w="1775" w:type="pct"/>
          </w:tcPr>
          <w:p w:rsidR="005C56F9" w:rsidRPr="0069384E" w:rsidRDefault="005C56F9" w:rsidP="0027734F">
            <w:pPr>
              <w:spacing w:after="0" w:line="240" w:lineRule="auto"/>
              <w:ind w:firstLine="0"/>
              <w:rPr>
                <w:rFonts w:ascii="Garamond" w:hAnsi="Garamond"/>
                <w:sz w:val="20"/>
                <w:szCs w:val="20"/>
                <w:lang w:val="sq-AL"/>
              </w:rPr>
            </w:pPr>
            <w:r w:rsidRPr="0069384E">
              <w:rPr>
                <w:rFonts w:ascii="Garamond" w:hAnsi="Garamond"/>
                <w:sz w:val="20"/>
                <w:szCs w:val="20"/>
                <w:lang w:val="sq-AL"/>
              </w:rPr>
              <w:t>Muskuli i mishit të peshk</w:t>
            </w:r>
            <w:r w:rsidR="00451829">
              <w:rPr>
                <w:rFonts w:ascii="Garamond" w:hAnsi="Garamond"/>
                <w:sz w:val="20"/>
                <w:szCs w:val="20"/>
                <w:lang w:val="sq-AL"/>
              </w:rPr>
              <w:t>ut të</w:t>
            </w:r>
            <w:r w:rsidRPr="0069384E">
              <w:rPr>
                <w:rFonts w:ascii="Garamond" w:hAnsi="Garamond"/>
                <w:sz w:val="20"/>
                <w:szCs w:val="20"/>
                <w:lang w:val="sq-AL"/>
              </w:rPr>
              <w:t xml:space="preserve"> egër </w:t>
            </w:r>
            <w:r w:rsidR="0027734F">
              <w:rPr>
                <w:rFonts w:ascii="Garamond" w:hAnsi="Garamond"/>
                <w:sz w:val="20"/>
                <w:szCs w:val="20"/>
                <w:lang w:val="sq-AL"/>
              </w:rPr>
              <w:t>të</w:t>
            </w:r>
            <w:r w:rsidRPr="0069384E">
              <w:rPr>
                <w:rFonts w:ascii="Garamond" w:hAnsi="Garamond"/>
                <w:sz w:val="20"/>
                <w:szCs w:val="20"/>
                <w:lang w:val="sq-AL"/>
              </w:rPr>
              <w:t xml:space="preserve"> ujërave të freskëta i kapur, me përjashtim të specieve të peshkut diadromous i kapur në ujëra të freskëta</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3,5 pg/g peshë e lagur</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6.5 pg/g peshë e lagur</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125 ng/g peshë e lagur</w:t>
            </w:r>
          </w:p>
        </w:tc>
      </w:tr>
      <w:tr w:rsidR="005C56F9" w:rsidRPr="0069384E" w:rsidTr="00461FB4">
        <w:tc>
          <w:tcPr>
            <w:tcW w:w="367"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5.5</w:t>
            </w:r>
          </w:p>
        </w:tc>
        <w:tc>
          <w:tcPr>
            <w:tcW w:w="177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Muskuli i mishit të ngjalës së egër të kapur (</w:t>
            </w:r>
            <w:r w:rsidRPr="0069384E">
              <w:rPr>
                <w:rFonts w:ascii="Garamond" w:hAnsi="Garamond"/>
                <w:i/>
                <w:iCs/>
                <w:sz w:val="20"/>
                <w:szCs w:val="20"/>
                <w:lang w:val="sq-AL"/>
              </w:rPr>
              <w:t>Anguilla anguilla</w:t>
            </w:r>
            <w:r w:rsidRPr="0069384E">
              <w:rPr>
                <w:rFonts w:ascii="Garamond" w:hAnsi="Garamond"/>
                <w:sz w:val="20"/>
                <w:szCs w:val="20"/>
                <w:lang w:val="sq-AL"/>
              </w:rPr>
              <w:t>) dhe produktet e saj</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3,5 pg/g peshë e lagur</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 pg/g peshë e lagur</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300 ng/g peshë e lagur</w:t>
            </w:r>
          </w:p>
        </w:tc>
      </w:tr>
      <w:tr w:rsidR="005C56F9" w:rsidRPr="0069384E" w:rsidTr="00461FB4">
        <w:tc>
          <w:tcPr>
            <w:tcW w:w="367"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5.6</w:t>
            </w:r>
          </w:p>
        </w:tc>
        <w:tc>
          <w:tcPr>
            <w:tcW w:w="1775"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Mëlçia e peshkut dhe produktet e përftuara prej tij me përjashtim të vajit të detit referuar në pikën 5.7</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_ </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 pg/g peshë e lagur</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 ng/g peshë e lagur</w:t>
            </w:r>
          </w:p>
        </w:tc>
      </w:tr>
      <w:tr w:rsidR="005C56F9" w:rsidRPr="0069384E" w:rsidTr="00461FB4">
        <w:tc>
          <w:tcPr>
            <w:tcW w:w="367"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5.7</w:t>
            </w:r>
          </w:p>
        </w:tc>
        <w:tc>
          <w:tcPr>
            <w:tcW w:w="1775" w:type="pct"/>
          </w:tcPr>
          <w:p w:rsidR="005C56F9" w:rsidRPr="0069384E" w:rsidRDefault="005C56F9" w:rsidP="007B4197">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Vajra detare (vaj nga trupi i peshkut, vaj i mëlçisë peshkut dhe vajrat e</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organizmave të tjer</w:t>
            </w:r>
            <w:r w:rsidR="007B4197">
              <w:rPr>
                <w:rStyle w:val="mediumtext1"/>
                <w:rFonts w:ascii="Garamond" w:hAnsi="Garamond"/>
                <w:color w:val="000000"/>
                <w:sz w:val="20"/>
                <w:szCs w:val="20"/>
                <w:shd w:val="clear" w:color="auto" w:fill="FFFFFF"/>
                <w:lang w:val="sq-AL"/>
              </w:rPr>
              <w:t>ë</w:t>
            </w:r>
            <w:r w:rsidRPr="0069384E">
              <w:rPr>
                <w:rStyle w:val="mediumtext1"/>
                <w:rFonts w:ascii="Garamond" w:hAnsi="Garamond"/>
                <w:color w:val="000000"/>
                <w:sz w:val="20"/>
                <w:szCs w:val="20"/>
                <w:shd w:val="clear" w:color="auto" w:fill="FFFFFF"/>
                <w:lang w:val="sq-AL"/>
              </w:rPr>
              <w:t xml:space="preserve"> detar</w:t>
            </w:r>
            <w:r w:rsidR="007B4197">
              <w:rPr>
                <w:rStyle w:val="mediumtext1"/>
                <w:rFonts w:ascii="Garamond" w:hAnsi="Garamond"/>
                <w:color w:val="000000"/>
                <w:sz w:val="20"/>
                <w:szCs w:val="20"/>
                <w:shd w:val="clear" w:color="auto" w:fill="FFFFFF"/>
                <w:lang w:val="sq-AL"/>
              </w:rPr>
              <w:t>ë</w:t>
            </w:r>
            <w:r w:rsidRPr="0069384E">
              <w:rPr>
                <w:rStyle w:val="mediumtext1"/>
                <w:rFonts w:ascii="Garamond" w:hAnsi="Garamond"/>
                <w:color w:val="000000"/>
                <w:sz w:val="20"/>
                <w:szCs w:val="20"/>
                <w:shd w:val="clear" w:color="auto" w:fill="FFFFFF"/>
                <w:lang w:val="sq-AL"/>
              </w:rPr>
              <w:t xml:space="preserve"> të destinuar për konsum  njerëzor)</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1.75 pg/gr dhjam </w:t>
            </w:r>
            <w:r w:rsidRPr="0069384E">
              <w:rPr>
                <w:rFonts w:ascii="Garamond" w:hAnsi="Garamond"/>
                <w:sz w:val="20"/>
                <w:szCs w:val="20"/>
                <w:vertAlign w:val="superscript"/>
                <w:lang w:val="sq-AL"/>
              </w:rPr>
              <w:t xml:space="preserve"> </w:t>
            </w:r>
          </w:p>
        </w:tc>
        <w:tc>
          <w:tcPr>
            <w:tcW w:w="926" w:type="pct"/>
          </w:tcPr>
          <w:p w:rsidR="005C56F9" w:rsidRPr="0069384E" w:rsidRDefault="005C56F9" w:rsidP="00CD0AC3">
            <w:pPr>
              <w:spacing w:after="0" w:line="240" w:lineRule="auto"/>
              <w:ind w:firstLine="0"/>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6.0 pg/gr dhjam </w:t>
            </w:r>
            <w:r w:rsidRPr="0069384E">
              <w:rPr>
                <w:rFonts w:ascii="Garamond" w:hAnsi="Garamond"/>
                <w:sz w:val="20"/>
                <w:szCs w:val="20"/>
                <w:vertAlign w:val="superscript"/>
                <w:lang w:val="sq-AL"/>
              </w:rPr>
              <w:t xml:space="preserve"> </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 ng/gr dhjam</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color w:val="FF0000"/>
                <w:sz w:val="20"/>
                <w:szCs w:val="20"/>
                <w:lang w:val="sq-AL"/>
              </w:rPr>
            </w:pPr>
            <w:r w:rsidRPr="0069384E">
              <w:rPr>
                <w:rFonts w:ascii="Garamond" w:hAnsi="Garamond"/>
                <w:sz w:val="20"/>
                <w:szCs w:val="20"/>
                <w:lang w:val="sq-AL"/>
              </w:rPr>
              <w:t>5.8</w:t>
            </w:r>
          </w:p>
        </w:tc>
        <w:tc>
          <w:tcPr>
            <w:tcW w:w="1775" w:type="pct"/>
          </w:tcPr>
          <w:p w:rsidR="005C56F9" w:rsidRPr="0069384E" w:rsidRDefault="005C56F9" w:rsidP="00CD0AC3">
            <w:pPr>
              <w:spacing w:after="0" w:line="240" w:lineRule="auto"/>
              <w:ind w:firstLine="0"/>
              <w:rPr>
                <w:rFonts w:ascii="Garamond" w:hAnsi="Garamond"/>
                <w:sz w:val="20"/>
                <w:szCs w:val="20"/>
                <w:lang w:val="sq-AL"/>
              </w:rPr>
            </w:pPr>
            <w:r w:rsidRPr="0069384E">
              <w:rPr>
                <w:rStyle w:val="mediumtext1"/>
                <w:rFonts w:ascii="Garamond" w:hAnsi="Garamond"/>
                <w:sz w:val="20"/>
                <w:szCs w:val="20"/>
                <w:lang w:val="sq-AL"/>
              </w:rPr>
              <w:t xml:space="preserve">Qumësht i papërpunuar </w:t>
            </w:r>
            <w:r w:rsidRPr="004827FA">
              <w:rPr>
                <w:rStyle w:val="mediumtext1"/>
                <w:rFonts w:ascii="Garamond" w:hAnsi="Garamond"/>
                <w:sz w:val="20"/>
                <w:szCs w:val="20"/>
                <w:vertAlign w:val="superscript"/>
                <w:lang w:val="sq-AL"/>
              </w:rPr>
              <w:t xml:space="preserve">(6) </w:t>
            </w:r>
            <w:r w:rsidRPr="0069384E">
              <w:rPr>
                <w:rStyle w:val="mediumtext1"/>
                <w:rFonts w:ascii="Garamond" w:hAnsi="Garamond"/>
                <w:sz w:val="20"/>
                <w:szCs w:val="20"/>
                <w:lang w:val="sq-AL"/>
              </w:rPr>
              <w:t xml:space="preserve">dhe prodhime qumështi </w:t>
            </w:r>
            <w:r w:rsidRPr="004827FA">
              <w:rPr>
                <w:rStyle w:val="mediumtext1"/>
                <w:rFonts w:ascii="Garamond" w:hAnsi="Garamond"/>
                <w:sz w:val="20"/>
                <w:szCs w:val="20"/>
                <w:vertAlign w:val="superscript"/>
                <w:lang w:val="sq-AL"/>
              </w:rPr>
              <w:t>(6)</w:t>
            </w:r>
            <w:r w:rsidRPr="0069384E">
              <w:rPr>
                <w:rStyle w:val="mediumtext1"/>
                <w:rFonts w:ascii="Garamond" w:hAnsi="Garamond"/>
                <w:sz w:val="20"/>
                <w:szCs w:val="20"/>
                <w:lang w:val="sq-AL"/>
              </w:rPr>
              <w:t>, duke përfshirë dhe yndyrën e qumështit</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2.5 pg/gr dhjam </w:t>
            </w:r>
            <w:r w:rsidRPr="0069384E">
              <w:rPr>
                <w:rFonts w:ascii="Garamond" w:hAnsi="Garamond"/>
                <w:sz w:val="20"/>
                <w:szCs w:val="20"/>
                <w:vertAlign w:val="superscript"/>
                <w:lang w:val="sq-AL"/>
              </w:rPr>
              <w:t>(33)</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5.5 pg/gr dhjam </w:t>
            </w:r>
            <w:r w:rsidRPr="0069384E">
              <w:rPr>
                <w:rFonts w:ascii="Garamond" w:hAnsi="Garamond"/>
                <w:sz w:val="20"/>
                <w:szCs w:val="20"/>
                <w:vertAlign w:val="superscript"/>
                <w:lang w:val="sq-AL"/>
              </w:rPr>
              <w:t>(33)</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40 ng/gr dhjam</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5.9</w:t>
            </w:r>
          </w:p>
        </w:tc>
        <w:tc>
          <w:tcPr>
            <w:tcW w:w="177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 xml:space="preserve">Vezë pule dhe produkte vezësh </w:t>
            </w:r>
            <w:r w:rsidRPr="0069384E">
              <w:rPr>
                <w:rStyle w:val="mediumtext1"/>
                <w:rFonts w:ascii="Garamond" w:hAnsi="Garamond"/>
                <w:sz w:val="20"/>
                <w:szCs w:val="20"/>
                <w:vertAlign w:val="superscript"/>
                <w:lang w:val="sq-AL"/>
              </w:rPr>
              <w:t>(6)</w:t>
            </w:r>
          </w:p>
        </w:tc>
        <w:tc>
          <w:tcPr>
            <w:tcW w:w="960"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2.5 pg/gr dhjam </w:t>
            </w:r>
            <w:r w:rsidRPr="0069384E">
              <w:rPr>
                <w:rFonts w:ascii="Garamond" w:hAnsi="Garamond"/>
                <w:sz w:val="20"/>
                <w:szCs w:val="20"/>
                <w:vertAlign w:val="superscript"/>
                <w:lang w:val="sq-AL"/>
              </w:rPr>
              <w:t>(33)</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5.0 pg/gr dhjam </w:t>
            </w:r>
            <w:r w:rsidRPr="0069384E">
              <w:rPr>
                <w:rFonts w:ascii="Garamond" w:hAnsi="Garamond"/>
                <w:sz w:val="20"/>
                <w:szCs w:val="20"/>
                <w:vertAlign w:val="superscript"/>
                <w:lang w:val="sq-AL"/>
              </w:rPr>
              <w:t>(33)</w:t>
            </w:r>
          </w:p>
        </w:tc>
        <w:tc>
          <w:tcPr>
            <w:tcW w:w="972"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40 ng/gr dhjam</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5.10 </w:t>
            </w:r>
          </w:p>
        </w:tc>
        <w:tc>
          <w:tcPr>
            <w:tcW w:w="1775" w:type="pct"/>
          </w:tcPr>
          <w:p w:rsidR="005C56F9" w:rsidRPr="0069384E" w:rsidRDefault="005C56F9" w:rsidP="00CD0AC3">
            <w:pPr>
              <w:spacing w:after="0" w:line="240" w:lineRule="auto"/>
              <w:ind w:firstLine="0"/>
              <w:rPr>
                <w:rStyle w:val="mediumtext1"/>
                <w:rFonts w:ascii="Garamond" w:hAnsi="Garamond"/>
                <w:sz w:val="20"/>
                <w:szCs w:val="20"/>
                <w:lang w:val="sq-AL"/>
              </w:rPr>
            </w:pPr>
            <w:r w:rsidRPr="0069384E">
              <w:rPr>
                <w:rStyle w:val="mediumtext1"/>
                <w:rFonts w:ascii="Garamond" w:hAnsi="Garamond"/>
                <w:sz w:val="20"/>
                <w:szCs w:val="20"/>
                <w:lang w:val="sq-AL"/>
              </w:rPr>
              <w:t>Dhjamë nga kafshët e mëposhtme:</w:t>
            </w:r>
          </w:p>
          <w:p w:rsidR="005C56F9" w:rsidRPr="0069384E" w:rsidRDefault="005C56F9" w:rsidP="00CD0AC3">
            <w:pPr>
              <w:pStyle w:val="ListParagraph"/>
              <w:numPr>
                <w:ilvl w:val="0"/>
                <w:numId w:val="42"/>
              </w:numPr>
              <w:tabs>
                <w:tab w:val="clear" w:pos="720"/>
                <w:tab w:val="num" w:pos="349"/>
              </w:tabs>
              <w:spacing w:after="0" w:line="240" w:lineRule="auto"/>
              <w:ind w:left="0" w:firstLine="0"/>
              <w:jc w:val="both"/>
              <w:rPr>
                <w:rStyle w:val="mediumtext1"/>
                <w:rFonts w:ascii="Garamond" w:eastAsia="MS Mincho" w:hAnsi="Garamond"/>
                <w:sz w:val="20"/>
                <w:szCs w:val="20"/>
                <w:lang w:val="sq-AL"/>
              </w:rPr>
            </w:pPr>
            <w:r w:rsidRPr="0069384E">
              <w:rPr>
                <w:rStyle w:val="mediumtext1"/>
                <w:rFonts w:ascii="Garamond" w:eastAsia="MS Mincho" w:hAnsi="Garamond"/>
                <w:sz w:val="20"/>
                <w:szCs w:val="20"/>
                <w:lang w:val="sq-AL"/>
              </w:rPr>
              <w:t>gjedh dhe dhen</w:t>
            </w:r>
            <w:r w:rsidR="004827FA">
              <w:rPr>
                <w:rStyle w:val="mediumtext1"/>
                <w:rFonts w:ascii="Garamond" w:eastAsia="MS Mincho" w:hAnsi="Garamond"/>
                <w:sz w:val="20"/>
                <w:szCs w:val="20"/>
                <w:lang w:val="sq-AL"/>
              </w:rPr>
              <w:t>;</w:t>
            </w:r>
          </w:p>
          <w:p w:rsidR="005C56F9" w:rsidRPr="0069384E" w:rsidRDefault="005C56F9" w:rsidP="00CD0AC3">
            <w:pPr>
              <w:pStyle w:val="ListParagraph"/>
              <w:numPr>
                <w:ilvl w:val="0"/>
                <w:numId w:val="42"/>
              </w:numPr>
              <w:tabs>
                <w:tab w:val="clear" w:pos="720"/>
                <w:tab w:val="num" w:pos="349"/>
              </w:tabs>
              <w:spacing w:after="0" w:line="240" w:lineRule="auto"/>
              <w:ind w:left="0" w:firstLine="0"/>
              <w:jc w:val="both"/>
              <w:rPr>
                <w:rStyle w:val="mediumtext1"/>
                <w:rFonts w:ascii="Garamond" w:eastAsia="MS Mincho" w:hAnsi="Garamond"/>
                <w:sz w:val="20"/>
                <w:szCs w:val="20"/>
                <w:lang w:val="sq-AL"/>
              </w:rPr>
            </w:pPr>
            <w:r w:rsidRPr="0069384E">
              <w:rPr>
                <w:rStyle w:val="mediumtext1"/>
                <w:rFonts w:ascii="Garamond" w:eastAsia="MS Mincho" w:hAnsi="Garamond"/>
                <w:sz w:val="20"/>
                <w:szCs w:val="20"/>
                <w:lang w:val="sq-AL"/>
              </w:rPr>
              <w:t>shpendë</w:t>
            </w:r>
            <w:r w:rsidR="004827FA">
              <w:rPr>
                <w:rStyle w:val="mediumtext1"/>
                <w:rFonts w:ascii="Garamond" w:eastAsia="MS Mincho" w:hAnsi="Garamond"/>
                <w:sz w:val="20"/>
                <w:szCs w:val="20"/>
                <w:lang w:val="sq-AL"/>
              </w:rPr>
              <w:t>;</w:t>
            </w:r>
          </w:p>
          <w:p w:rsidR="005C56F9" w:rsidRPr="0069384E" w:rsidRDefault="005C56F9" w:rsidP="00EB30C0">
            <w:pPr>
              <w:pStyle w:val="ListParagraph"/>
              <w:numPr>
                <w:ilvl w:val="0"/>
                <w:numId w:val="42"/>
              </w:numPr>
              <w:tabs>
                <w:tab w:val="clear" w:pos="720"/>
                <w:tab w:val="num" w:pos="349"/>
              </w:tabs>
              <w:spacing w:after="0" w:line="240" w:lineRule="auto"/>
              <w:ind w:left="0" w:firstLine="0"/>
              <w:jc w:val="both"/>
              <w:rPr>
                <w:rStyle w:val="shorttext1"/>
                <w:rFonts w:ascii="Garamond" w:hAnsi="Garamond"/>
                <w:sz w:val="20"/>
                <w:szCs w:val="20"/>
                <w:lang w:val="sq-AL"/>
              </w:rPr>
            </w:pPr>
            <w:r w:rsidRPr="0069384E">
              <w:rPr>
                <w:rStyle w:val="mediumtext1"/>
                <w:rFonts w:ascii="Garamond" w:eastAsia="MS Mincho" w:hAnsi="Garamond"/>
                <w:sz w:val="20"/>
                <w:szCs w:val="20"/>
                <w:lang w:val="sq-AL"/>
              </w:rPr>
              <w:t>derra</w:t>
            </w:r>
          </w:p>
        </w:tc>
        <w:tc>
          <w:tcPr>
            <w:tcW w:w="960" w:type="pct"/>
          </w:tcPr>
          <w:p w:rsidR="005C56F9" w:rsidRPr="0069384E" w:rsidRDefault="005C56F9" w:rsidP="00CD0AC3">
            <w:pPr>
              <w:spacing w:after="0" w:line="240" w:lineRule="auto"/>
              <w:ind w:firstLine="0"/>
              <w:rPr>
                <w:rFonts w:ascii="Garamond" w:hAnsi="Garamond"/>
                <w:sz w:val="20"/>
                <w:szCs w:val="20"/>
                <w:lang w:val="sq-AL"/>
              </w:rPr>
            </w:pP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2.5 pg/gr dhjam </w:t>
            </w:r>
            <w:r w:rsidRPr="0069384E">
              <w:rPr>
                <w:rFonts w:ascii="Garamond" w:hAnsi="Garamond"/>
                <w:sz w:val="20"/>
                <w:szCs w:val="20"/>
                <w:vertAlign w:val="superscript"/>
                <w:lang w:val="sq-AL"/>
              </w:rPr>
              <w:t xml:space="preserve"> </w:t>
            </w:r>
          </w:p>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1.75 pg/gr dhjam </w:t>
            </w:r>
            <w:r w:rsidRPr="0069384E">
              <w:rPr>
                <w:rFonts w:ascii="Garamond" w:hAnsi="Garamond"/>
                <w:sz w:val="20"/>
                <w:szCs w:val="20"/>
                <w:vertAlign w:val="superscript"/>
                <w:lang w:val="sq-AL"/>
              </w:rPr>
              <w:t xml:space="preserve">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1.0 pg/gr dhjam </w:t>
            </w:r>
            <w:r w:rsidRPr="0069384E">
              <w:rPr>
                <w:rFonts w:ascii="Garamond" w:hAnsi="Garamond"/>
                <w:sz w:val="20"/>
                <w:szCs w:val="20"/>
                <w:vertAlign w:val="superscript"/>
                <w:lang w:val="sq-AL"/>
              </w:rPr>
              <w:t xml:space="preserve"> </w:t>
            </w:r>
          </w:p>
        </w:tc>
        <w:tc>
          <w:tcPr>
            <w:tcW w:w="926" w:type="pct"/>
          </w:tcPr>
          <w:p w:rsidR="005C56F9" w:rsidRPr="0069384E" w:rsidRDefault="005C56F9" w:rsidP="00CD0AC3">
            <w:pPr>
              <w:spacing w:after="0" w:line="240" w:lineRule="auto"/>
              <w:ind w:firstLine="0"/>
              <w:rPr>
                <w:rFonts w:ascii="Garamond" w:hAnsi="Garamond"/>
                <w:sz w:val="20"/>
                <w:szCs w:val="20"/>
                <w:lang w:val="sq-AL"/>
              </w:rPr>
            </w:pP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4.0 pg/gr </w:t>
            </w:r>
            <w:r w:rsidR="00EB30C0">
              <w:rPr>
                <w:rFonts w:ascii="Garamond" w:hAnsi="Garamond"/>
                <w:sz w:val="20"/>
                <w:szCs w:val="20"/>
                <w:lang w:val="sq-AL"/>
              </w:rPr>
              <w:t>d</w:t>
            </w:r>
            <w:r w:rsidRPr="0069384E">
              <w:rPr>
                <w:rFonts w:ascii="Garamond" w:hAnsi="Garamond"/>
                <w:sz w:val="20"/>
                <w:szCs w:val="20"/>
                <w:lang w:val="sq-AL"/>
              </w:rPr>
              <w:t xml:space="preserve">hjam </w:t>
            </w:r>
            <w:r w:rsidRPr="0069384E">
              <w:rPr>
                <w:rFonts w:ascii="Garamond" w:hAnsi="Garamond"/>
                <w:sz w:val="20"/>
                <w:szCs w:val="20"/>
                <w:vertAlign w:val="superscript"/>
                <w:lang w:val="sq-AL"/>
              </w:rPr>
              <w:t xml:space="preserve"> </w:t>
            </w:r>
          </w:p>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4.0 pg/gr dhjam </w:t>
            </w:r>
            <w:r w:rsidRPr="0069384E">
              <w:rPr>
                <w:rFonts w:ascii="Garamond" w:hAnsi="Garamond"/>
                <w:sz w:val="20"/>
                <w:szCs w:val="20"/>
                <w:vertAlign w:val="superscript"/>
                <w:lang w:val="sq-AL"/>
              </w:rPr>
              <w:t xml:space="preserve"> </w:t>
            </w:r>
          </w:p>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1.5 pg/gr dhjam </w:t>
            </w:r>
            <w:r w:rsidRPr="0069384E">
              <w:rPr>
                <w:rFonts w:ascii="Garamond" w:hAnsi="Garamond"/>
                <w:sz w:val="20"/>
                <w:szCs w:val="20"/>
                <w:vertAlign w:val="superscript"/>
                <w:lang w:val="sq-AL"/>
              </w:rPr>
              <w:t xml:space="preserve"> </w:t>
            </w:r>
          </w:p>
        </w:tc>
        <w:tc>
          <w:tcPr>
            <w:tcW w:w="972" w:type="pct"/>
          </w:tcPr>
          <w:p w:rsidR="005C56F9" w:rsidRPr="0069384E" w:rsidRDefault="005C56F9" w:rsidP="00CD0AC3">
            <w:pPr>
              <w:spacing w:after="0" w:line="240" w:lineRule="auto"/>
              <w:ind w:firstLine="0"/>
              <w:rPr>
                <w:rFonts w:ascii="Garamond" w:hAnsi="Garamond"/>
                <w:sz w:val="20"/>
                <w:szCs w:val="20"/>
                <w:lang w:val="sq-AL"/>
              </w:rPr>
            </w:pP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40 ng/gr dhjam</w:t>
            </w:r>
          </w:p>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40 ng/gr dhjam</w:t>
            </w:r>
          </w:p>
          <w:p w:rsidR="005C56F9" w:rsidRPr="0069384E" w:rsidRDefault="005C56F9" w:rsidP="003C133B">
            <w:pPr>
              <w:spacing w:after="0" w:line="240" w:lineRule="auto"/>
              <w:ind w:firstLine="0"/>
              <w:rPr>
                <w:rFonts w:ascii="Garamond" w:hAnsi="Garamond"/>
                <w:sz w:val="20"/>
                <w:szCs w:val="20"/>
                <w:lang w:val="sq-AL"/>
              </w:rPr>
            </w:pPr>
            <w:r w:rsidRPr="0069384E">
              <w:rPr>
                <w:rFonts w:ascii="Garamond" w:hAnsi="Garamond"/>
                <w:sz w:val="20"/>
                <w:szCs w:val="20"/>
                <w:lang w:val="sq-AL"/>
              </w:rPr>
              <w:t>40 ng/gr dhjam</w:t>
            </w:r>
          </w:p>
        </w:tc>
      </w:tr>
      <w:tr w:rsidR="005C56F9" w:rsidRPr="0069384E" w:rsidTr="00461FB4">
        <w:tc>
          <w:tcPr>
            <w:tcW w:w="367" w:type="pct"/>
          </w:tcPr>
          <w:p w:rsidR="005C56F9" w:rsidRPr="0069384E" w:rsidRDefault="003C133B" w:rsidP="00CD0AC3">
            <w:pPr>
              <w:spacing w:after="0" w:line="240" w:lineRule="auto"/>
              <w:ind w:firstLine="0"/>
              <w:jc w:val="center"/>
              <w:rPr>
                <w:rFonts w:ascii="Garamond" w:hAnsi="Garamond"/>
                <w:sz w:val="20"/>
                <w:szCs w:val="20"/>
                <w:lang w:val="sq-AL"/>
              </w:rPr>
            </w:pPr>
            <w:r>
              <w:rPr>
                <w:rFonts w:ascii="Garamond" w:hAnsi="Garamond"/>
                <w:sz w:val="20"/>
                <w:szCs w:val="20"/>
                <w:lang w:val="sq-AL"/>
              </w:rPr>
              <w:t>5.11</w:t>
            </w:r>
          </w:p>
        </w:tc>
        <w:tc>
          <w:tcPr>
            <w:tcW w:w="177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Dhjamë nga kafshë të ndryshm</w:t>
            </w:r>
            <w:r w:rsidRPr="0069384E">
              <w:rPr>
                <w:rStyle w:val="shorttext1"/>
                <w:rFonts w:ascii="Garamond" w:hAnsi="Garamond"/>
                <w:color w:val="000000"/>
                <w:sz w:val="20"/>
                <w:szCs w:val="20"/>
                <w:lang w:val="sq-AL"/>
              </w:rPr>
              <w:t>e</w:t>
            </w:r>
          </w:p>
        </w:tc>
        <w:tc>
          <w:tcPr>
            <w:tcW w:w="960" w:type="pct"/>
          </w:tcPr>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1.5 pg/gr dhjam </w:t>
            </w:r>
            <w:r w:rsidRPr="0069384E">
              <w:rPr>
                <w:rFonts w:ascii="Garamond" w:hAnsi="Garamond"/>
                <w:sz w:val="20"/>
                <w:szCs w:val="20"/>
                <w:vertAlign w:val="superscript"/>
                <w:lang w:val="sq-AL"/>
              </w:rPr>
              <w:t xml:space="preserve"> </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2.50 pg/gr dhjam</w:t>
            </w:r>
          </w:p>
        </w:tc>
        <w:tc>
          <w:tcPr>
            <w:tcW w:w="972" w:type="pct"/>
          </w:tcPr>
          <w:p w:rsidR="005C56F9" w:rsidRPr="0069384E" w:rsidRDefault="005C56F9" w:rsidP="003C133B">
            <w:pPr>
              <w:spacing w:after="0" w:line="240" w:lineRule="auto"/>
              <w:ind w:firstLine="0"/>
              <w:rPr>
                <w:rFonts w:ascii="Garamond" w:hAnsi="Garamond"/>
                <w:sz w:val="20"/>
                <w:szCs w:val="20"/>
                <w:lang w:val="sq-AL"/>
              </w:rPr>
            </w:pPr>
            <w:r w:rsidRPr="0069384E">
              <w:rPr>
                <w:rFonts w:ascii="Garamond" w:hAnsi="Garamond"/>
                <w:sz w:val="20"/>
                <w:szCs w:val="20"/>
                <w:lang w:val="sq-AL"/>
              </w:rPr>
              <w:t>40 ng/gr dhjam</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5.12</w:t>
            </w:r>
          </w:p>
        </w:tc>
        <w:tc>
          <w:tcPr>
            <w:tcW w:w="1775"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sz w:val="20"/>
                <w:szCs w:val="20"/>
                <w:lang w:val="sq-AL"/>
              </w:rPr>
              <w:t>Vajra dhe yndyrna vegjetale</w:t>
            </w:r>
            <w:r w:rsidRPr="0069384E">
              <w:rPr>
                <w:rStyle w:val="shorttext1"/>
                <w:rFonts w:ascii="Garamond" w:hAnsi="Garamond"/>
                <w:color w:val="000000"/>
                <w:sz w:val="20"/>
                <w:szCs w:val="20"/>
                <w:lang w:val="sq-AL"/>
              </w:rPr>
              <w:t xml:space="preserve"> </w:t>
            </w:r>
          </w:p>
        </w:tc>
        <w:tc>
          <w:tcPr>
            <w:tcW w:w="960" w:type="pct"/>
          </w:tcPr>
          <w:p w:rsidR="005C56F9" w:rsidRPr="0069384E" w:rsidRDefault="005C56F9" w:rsidP="00CD0AC3">
            <w:pPr>
              <w:spacing w:after="0" w:line="240" w:lineRule="auto"/>
              <w:ind w:firstLine="0"/>
              <w:jc w:val="center"/>
              <w:rPr>
                <w:rFonts w:ascii="Garamond" w:hAnsi="Garamond"/>
                <w:sz w:val="20"/>
                <w:szCs w:val="20"/>
                <w:vertAlign w:val="superscript"/>
                <w:lang w:val="sq-AL"/>
              </w:rPr>
            </w:pPr>
            <w:r w:rsidRPr="0069384E">
              <w:rPr>
                <w:rFonts w:ascii="Garamond" w:hAnsi="Garamond"/>
                <w:sz w:val="20"/>
                <w:szCs w:val="20"/>
                <w:lang w:val="sq-AL"/>
              </w:rPr>
              <w:t xml:space="preserve">0.75 pg/gr dhjam </w:t>
            </w:r>
            <w:r w:rsidRPr="0069384E">
              <w:rPr>
                <w:rFonts w:ascii="Garamond" w:hAnsi="Garamond"/>
                <w:sz w:val="20"/>
                <w:szCs w:val="20"/>
                <w:vertAlign w:val="superscript"/>
                <w:lang w:val="sq-AL"/>
              </w:rPr>
              <w:t xml:space="preserve"> </w:t>
            </w:r>
          </w:p>
        </w:tc>
        <w:tc>
          <w:tcPr>
            <w:tcW w:w="926"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1.25 pg/gr dhjam</w:t>
            </w:r>
          </w:p>
        </w:tc>
        <w:tc>
          <w:tcPr>
            <w:tcW w:w="972" w:type="pct"/>
          </w:tcPr>
          <w:p w:rsidR="005C56F9" w:rsidRPr="0069384E" w:rsidRDefault="005C56F9" w:rsidP="003C133B">
            <w:pPr>
              <w:spacing w:after="0" w:line="240" w:lineRule="auto"/>
              <w:ind w:firstLine="0"/>
              <w:rPr>
                <w:rFonts w:ascii="Garamond" w:hAnsi="Garamond"/>
                <w:sz w:val="20"/>
                <w:szCs w:val="20"/>
                <w:lang w:val="sq-AL"/>
              </w:rPr>
            </w:pPr>
            <w:r w:rsidRPr="0069384E">
              <w:rPr>
                <w:rFonts w:ascii="Garamond" w:hAnsi="Garamond"/>
                <w:sz w:val="20"/>
                <w:szCs w:val="20"/>
                <w:lang w:val="sq-AL"/>
              </w:rPr>
              <w:t>40 ng/gr dhjam</w:t>
            </w:r>
          </w:p>
        </w:tc>
      </w:tr>
      <w:tr w:rsidR="005C56F9" w:rsidRPr="0069384E" w:rsidTr="00461FB4">
        <w:tc>
          <w:tcPr>
            <w:tcW w:w="367" w:type="pct"/>
          </w:tcPr>
          <w:p w:rsidR="005C56F9" w:rsidRPr="0069384E" w:rsidRDefault="005C56F9" w:rsidP="003C133B">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5.13</w:t>
            </w:r>
          </w:p>
        </w:tc>
        <w:tc>
          <w:tcPr>
            <w:tcW w:w="1775"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Ushqime për bebe dhe fëmijë të rritur</w:t>
            </w:r>
          </w:p>
        </w:tc>
        <w:tc>
          <w:tcPr>
            <w:tcW w:w="960" w:type="pct"/>
          </w:tcPr>
          <w:p w:rsidR="005C56F9" w:rsidRPr="0069384E" w:rsidRDefault="005C56F9" w:rsidP="00EB30C0">
            <w:pPr>
              <w:spacing w:after="0" w:line="240" w:lineRule="auto"/>
              <w:ind w:firstLine="0"/>
              <w:jc w:val="center"/>
              <w:rPr>
                <w:rFonts w:ascii="Garamond" w:hAnsi="Garamond"/>
                <w:sz w:val="20"/>
                <w:szCs w:val="20"/>
                <w:lang w:val="sq-AL"/>
              </w:rPr>
            </w:pPr>
            <w:r w:rsidRPr="0069384E">
              <w:rPr>
                <w:rFonts w:ascii="Garamond" w:hAnsi="Garamond"/>
                <w:sz w:val="20"/>
                <w:szCs w:val="20"/>
                <w:lang w:val="sq-AL"/>
              </w:rPr>
              <w:t>0.1 pg/g pesh</w:t>
            </w:r>
            <w:r w:rsidR="00EB30C0">
              <w:rPr>
                <w:rFonts w:ascii="Garamond" w:hAnsi="Garamond"/>
                <w:sz w:val="20"/>
                <w:szCs w:val="20"/>
                <w:lang w:val="sq-AL"/>
              </w:rPr>
              <w:t>ë</w:t>
            </w:r>
            <w:r w:rsidRPr="0069384E">
              <w:rPr>
                <w:rFonts w:ascii="Garamond" w:hAnsi="Garamond"/>
                <w:sz w:val="20"/>
                <w:szCs w:val="20"/>
                <w:lang w:val="sq-AL"/>
              </w:rPr>
              <w:t xml:space="preserve"> e lagur </w:t>
            </w:r>
            <w:r w:rsidRPr="0069384E">
              <w:rPr>
                <w:rFonts w:ascii="Garamond" w:hAnsi="Garamond" w:cs="TimesNewRoman"/>
                <w:sz w:val="20"/>
                <w:szCs w:val="20"/>
                <w:vertAlign w:val="superscript"/>
                <w:lang w:val="sq-AL"/>
              </w:rPr>
              <w:t xml:space="preserve"> </w:t>
            </w:r>
          </w:p>
        </w:tc>
        <w:tc>
          <w:tcPr>
            <w:tcW w:w="926" w:type="pct"/>
          </w:tcPr>
          <w:p w:rsidR="005C56F9" w:rsidRPr="0069384E" w:rsidRDefault="005C56F9" w:rsidP="00EB30C0">
            <w:pPr>
              <w:autoSpaceDE w:val="0"/>
              <w:autoSpaceDN w:val="0"/>
              <w:adjustRightInd w:val="0"/>
              <w:spacing w:after="0" w:line="240" w:lineRule="auto"/>
              <w:ind w:firstLine="0"/>
              <w:jc w:val="center"/>
              <w:rPr>
                <w:rFonts w:ascii="Garamond" w:hAnsi="Garamond" w:cs="TimesNewRoman"/>
                <w:sz w:val="20"/>
                <w:szCs w:val="20"/>
                <w:lang w:val="sq-AL"/>
              </w:rPr>
            </w:pPr>
            <w:r w:rsidRPr="0069384E">
              <w:rPr>
                <w:rFonts w:ascii="Garamond" w:hAnsi="Garamond"/>
                <w:sz w:val="20"/>
                <w:szCs w:val="20"/>
                <w:lang w:val="sq-AL"/>
              </w:rPr>
              <w:t>0.2 pg/g pesh</w:t>
            </w:r>
            <w:r w:rsidR="00EB30C0">
              <w:rPr>
                <w:rFonts w:ascii="Garamond" w:hAnsi="Garamond"/>
                <w:sz w:val="20"/>
                <w:szCs w:val="20"/>
                <w:lang w:val="sq-AL"/>
              </w:rPr>
              <w:t>ë</w:t>
            </w:r>
            <w:r w:rsidRPr="0069384E">
              <w:rPr>
                <w:rFonts w:ascii="Garamond" w:hAnsi="Garamond"/>
                <w:sz w:val="20"/>
                <w:szCs w:val="20"/>
                <w:lang w:val="sq-AL"/>
              </w:rPr>
              <w:t xml:space="preserve"> e lagur</w:t>
            </w:r>
            <w:r w:rsidRPr="00EB30C0">
              <w:rPr>
                <w:rFonts w:ascii="Garamond" w:hAnsi="Garamond" w:cs="TimesNewRoman"/>
                <w:sz w:val="20"/>
                <w:szCs w:val="20"/>
                <w:lang w:val="sq-AL"/>
              </w:rPr>
              <w:t>)</w:t>
            </w:r>
          </w:p>
        </w:tc>
        <w:tc>
          <w:tcPr>
            <w:tcW w:w="972" w:type="pct"/>
          </w:tcPr>
          <w:p w:rsidR="005C56F9" w:rsidRPr="0069384E" w:rsidRDefault="005C56F9" w:rsidP="00CD0AC3">
            <w:pPr>
              <w:spacing w:after="0" w:line="240" w:lineRule="auto"/>
              <w:ind w:firstLine="0"/>
              <w:rPr>
                <w:rFonts w:ascii="Garamond" w:hAnsi="Garamond"/>
                <w:sz w:val="20"/>
                <w:szCs w:val="20"/>
                <w:lang w:val="sq-AL"/>
              </w:rPr>
            </w:pPr>
            <w:r w:rsidRPr="0069384E">
              <w:rPr>
                <w:rFonts w:ascii="Garamond" w:hAnsi="Garamond"/>
                <w:sz w:val="20"/>
                <w:szCs w:val="20"/>
                <w:lang w:val="sq-AL"/>
              </w:rPr>
              <w:t>1.0 ng/gr peshë e lagur</w:t>
            </w:r>
          </w:p>
        </w:tc>
      </w:tr>
    </w:tbl>
    <w:p w:rsidR="003E0064" w:rsidRPr="0069384E" w:rsidRDefault="003E0064" w:rsidP="00924222">
      <w:pPr>
        <w:pStyle w:val="Paragrafi"/>
        <w:rPr>
          <w:lang w:val="sq-AL"/>
        </w:rPr>
      </w:pPr>
    </w:p>
    <w:p w:rsidR="005C56F9" w:rsidRPr="00F44EBA" w:rsidRDefault="005C56F9" w:rsidP="00F44EBA">
      <w:pPr>
        <w:pStyle w:val="Paragrafi"/>
        <w:jc w:val="center"/>
        <w:rPr>
          <w:i/>
          <w:lang w:val="sq-AL"/>
        </w:rPr>
      </w:pPr>
      <w:r w:rsidRPr="00F44EBA">
        <w:rPr>
          <w:i/>
          <w:lang w:val="sq-AL"/>
        </w:rPr>
        <w:t>Pjesa 6: Hidrokarburet aromatike policiklike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4746"/>
        <w:gridCol w:w="1886"/>
        <w:gridCol w:w="2314"/>
      </w:tblGrid>
      <w:tr w:rsidR="005C56F9" w:rsidRPr="0069384E" w:rsidTr="00461FB4">
        <w:tc>
          <w:tcPr>
            <w:tcW w:w="2869" w:type="pct"/>
            <w:gridSpan w:val="2"/>
          </w:tcPr>
          <w:p w:rsidR="005C56F9" w:rsidRPr="0069384E" w:rsidRDefault="005C56F9" w:rsidP="003F2712">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Produktet ushqimore</w:t>
            </w:r>
          </w:p>
        </w:tc>
        <w:tc>
          <w:tcPr>
            <w:tcW w:w="2131" w:type="pct"/>
            <w:gridSpan w:val="2"/>
          </w:tcPr>
          <w:p w:rsidR="005C56F9" w:rsidRPr="0069384E" w:rsidRDefault="005C56F9" w:rsidP="003F2712">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Nivelet maksimale (</w:t>
            </w:r>
            <w:r w:rsidRPr="0069384E">
              <w:rPr>
                <w:rFonts w:ascii="Garamond" w:hAnsi="Garamond"/>
                <w:b/>
                <w:sz w:val="20"/>
                <w:szCs w:val="20"/>
                <w:lang w:val="sq-AL"/>
              </w:rPr>
              <w:sym w:font="Symbol" w:char="F06D"/>
            </w:r>
            <w:r w:rsidRPr="0069384E">
              <w:rPr>
                <w:rFonts w:ascii="Garamond" w:hAnsi="Garamond"/>
                <w:b/>
                <w:sz w:val="20"/>
                <w:szCs w:val="20"/>
                <w:lang w:val="sq-AL"/>
              </w:rPr>
              <w:t>g/kg)</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6.1</w:t>
            </w:r>
          </w:p>
        </w:tc>
        <w:tc>
          <w:tcPr>
            <w:tcW w:w="2408" w:type="pct"/>
          </w:tcPr>
          <w:p w:rsidR="005C56F9" w:rsidRPr="0069384E" w:rsidRDefault="005C56F9" w:rsidP="003F2712">
            <w:pPr>
              <w:spacing w:after="0" w:line="240" w:lineRule="auto"/>
              <w:ind w:firstLine="0"/>
              <w:rPr>
                <w:rFonts w:ascii="Garamond" w:hAnsi="Garamond"/>
                <w:bCs/>
                <w:sz w:val="20"/>
                <w:szCs w:val="20"/>
                <w:lang w:val="sq-AL"/>
              </w:rPr>
            </w:pPr>
            <w:r w:rsidRPr="0069384E">
              <w:rPr>
                <w:rFonts w:ascii="Garamond" w:hAnsi="Garamond"/>
                <w:bCs/>
                <w:sz w:val="20"/>
                <w:szCs w:val="20"/>
                <w:lang w:val="sq-AL"/>
              </w:rPr>
              <w:t xml:space="preserve">Benzo(a)pireni, </w:t>
            </w:r>
            <w:r w:rsidRPr="0069384E">
              <w:rPr>
                <w:rStyle w:val="mediumtext1"/>
                <w:rFonts w:ascii="Garamond" w:hAnsi="Garamond"/>
                <w:color w:val="000000"/>
                <w:sz w:val="20"/>
                <w:szCs w:val="20"/>
                <w:lang w:val="sq-AL"/>
              </w:rPr>
              <w:t>benz(a)anthracene, benzo(b)fluoranthene dhe krisene</w:t>
            </w:r>
          </w:p>
        </w:tc>
        <w:tc>
          <w:tcPr>
            <w:tcW w:w="957"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bCs/>
                <w:sz w:val="20"/>
                <w:szCs w:val="20"/>
                <w:lang w:val="sq-AL"/>
              </w:rPr>
              <w:t>Benzo(a)pireni</w:t>
            </w:r>
          </w:p>
        </w:tc>
        <w:tc>
          <w:tcPr>
            <w:tcW w:w="1174" w:type="pct"/>
          </w:tcPr>
          <w:p w:rsidR="005C56F9" w:rsidRPr="0069384E" w:rsidRDefault="005C56F9" w:rsidP="003F2712">
            <w:pPr>
              <w:spacing w:after="0" w:line="240" w:lineRule="auto"/>
              <w:ind w:firstLine="0"/>
              <w:rPr>
                <w:rFonts w:ascii="Garamond" w:hAnsi="Garamond"/>
                <w:sz w:val="20"/>
                <w:szCs w:val="20"/>
                <w:vertAlign w:val="superscript"/>
                <w:lang w:val="sq-AL"/>
              </w:rPr>
            </w:pPr>
            <w:r w:rsidRPr="0069384E">
              <w:rPr>
                <w:rFonts w:ascii="Garamond" w:hAnsi="Garamond"/>
                <w:sz w:val="20"/>
                <w:szCs w:val="20"/>
                <w:lang w:val="sq-AL"/>
              </w:rPr>
              <w:t xml:space="preserve">Shuma e </w:t>
            </w:r>
            <w:r w:rsidRPr="0069384E">
              <w:rPr>
                <w:rFonts w:ascii="Garamond" w:hAnsi="Garamond"/>
                <w:bCs/>
                <w:sz w:val="20"/>
                <w:szCs w:val="20"/>
                <w:lang w:val="sq-AL"/>
              </w:rPr>
              <w:t xml:space="preserve">Benzo(a)pireni, </w:t>
            </w:r>
            <w:r w:rsidRPr="0069384E">
              <w:rPr>
                <w:rStyle w:val="mediumtext1"/>
                <w:rFonts w:ascii="Garamond" w:hAnsi="Garamond"/>
                <w:color w:val="000000"/>
                <w:sz w:val="20"/>
                <w:szCs w:val="20"/>
                <w:lang w:val="sq-AL"/>
              </w:rPr>
              <w:t xml:space="preserve">benz(a)anthracene, benzo(b)fluoranthene dhe krisene </w:t>
            </w:r>
            <w:r w:rsidRPr="0069384E">
              <w:rPr>
                <w:rStyle w:val="mediumtext1"/>
                <w:rFonts w:ascii="Garamond" w:hAnsi="Garamond"/>
                <w:color w:val="000000"/>
                <w:sz w:val="20"/>
                <w:szCs w:val="20"/>
                <w:vertAlign w:val="superscript"/>
                <w:lang w:val="sq-AL"/>
              </w:rPr>
              <w:t>(45)</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6.1.1</w:t>
            </w:r>
          </w:p>
        </w:tc>
        <w:tc>
          <w:tcPr>
            <w:tcW w:w="2408" w:type="pct"/>
          </w:tcPr>
          <w:p w:rsidR="005C56F9" w:rsidRPr="0069384E" w:rsidRDefault="005C56F9" w:rsidP="003F2712">
            <w:pPr>
              <w:spacing w:after="0" w:line="240" w:lineRule="auto"/>
              <w:ind w:firstLine="0"/>
              <w:rPr>
                <w:rFonts w:ascii="Garamond" w:hAnsi="Garamond"/>
                <w:b/>
                <w:bCs/>
                <w:sz w:val="20"/>
                <w:szCs w:val="20"/>
                <w:lang w:val="sq-AL"/>
              </w:rPr>
            </w:pPr>
            <w:r w:rsidRPr="0069384E">
              <w:rPr>
                <w:rStyle w:val="mediumtext1"/>
                <w:rFonts w:ascii="Garamond" w:hAnsi="Garamond"/>
                <w:color w:val="000000"/>
                <w:sz w:val="20"/>
                <w:szCs w:val="20"/>
                <w:lang w:val="sq-AL"/>
              </w:rPr>
              <w:t>Vajrat dhe yndyrat (duke përjashtuar gjalpin e kakaos dhe vajin e kokosit) të përcaktuara për konsum të drejtpërdrejtë njerëzor</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shd w:val="clear" w:color="auto" w:fill="FFFFFF"/>
                <w:lang w:val="sq-AL"/>
              </w:rPr>
              <w:t>ose përdorim si përbërës në ushqime</w:t>
            </w:r>
            <w:r w:rsidR="004827FA">
              <w:rPr>
                <w:rStyle w:val="mediumtext1"/>
                <w:rFonts w:ascii="Garamond" w:hAnsi="Garamond"/>
                <w:color w:val="000000"/>
                <w:sz w:val="20"/>
                <w:szCs w:val="20"/>
                <w:shd w:val="clear" w:color="auto" w:fill="FFFFFF"/>
                <w:lang w:val="sq-AL"/>
              </w:rPr>
              <w:t>.</w:t>
            </w:r>
          </w:p>
        </w:tc>
        <w:tc>
          <w:tcPr>
            <w:tcW w:w="957"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c>
          <w:tcPr>
            <w:tcW w:w="1174"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bCs/>
                <w:sz w:val="20"/>
                <w:szCs w:val="20"/>
                <w:lang w:val="sq-AL"/>
              </w:rPr>
            </w:pPr>
            <w:r w:rsidRPr="0069384E">
              <w:rPr>
                <w:rFonts w:ascii="Garamond" w:hAnsi="Garamond"/>
                <w:bCs/>
                <w:sz w:val="20"/>
                <w:szCs w:val="20"/>
                <w:lang w:val="sq-AL"/>
              </w:rPr>
              <w:t>6.1.2</w:t>
            </w:r>
          </w:p>
        </w:tc>
        <w:tc>
          <w:tcPr>
            <w:tcW w:w="2408" w:type="pct"/>
          </w:tcPr>
          <w:p w:rsidR="005C56F9" w:rsidRPr="0069384E" w:rsidRDefault="005C56F9" w:rsidP="003F2712">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Kakao kokërr dhe produktet që rrjedhin prej tij</w:t>
            </w:r>
          </w:p>
        </w:tc>
        <w:tc>
          <w:tcPr>
            <w:tcW w:w="957"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 µg/kg yndyrë</w:t>
            </w:r>
          </w:p>
        </w:tc>
        <w:tc>
          <w:tcPr>
            <w:tcW w:w="1174"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30.0 µg/kg yndyrë</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bCs/>
                <w:sz w:val="20"/>
                <w:szCs w:val="20"/>
                <w:lang w:val="sq-AL"/>
              </w:rPr>
            </w:pPr>
            <w:r w:rsidRPr="0069384E">
              <w:rPr>
                <w:rFonts w:ascii="Garamond" w:hAnsi="Garamond"/>
                <w:sz w:val="20"/>
                <w:szCs w:val="20"/>
                <w:lang w:val="sq-AL"/>
              </w:rPr>
              <w:t>6.1.3</w:t>
            </w:r>
          </w:p>
        </w:tc>
        <w:tc>
          <w:tcPr>
            <w:tcW w:w="2408" w:type="pct"/>
          </w:tcPr>
          <w:p w:rsidR="005C56F9" w:rsidRPr="0069384E" w:rsidRDefault="005C56F9" w:rsidP="003F2712">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Vaj i arrës së kokosit i përcaktuar për konsum direkt human ose i përdorur si përbërës ushqimor</w:t>
            </w:r>
            <w:r w:rsidR="004827FA">
              <w:rPr>
                <w:rStyle w:val="mediumtext1"/>
                <w:rFonts w:ascii="Garamond" w:hAnsi="Garamond"/>
                <w:color w:val="000000"/>
                <w:sz w:val="20"/>
                <w:szCs w:val="20"/>
                <w:lang w:val="sq-AL"/>
              </w:rPr>
              <w:t>.</w:t>
            </w:r>
          </w:p>
        </w:tc>
        <w:tc>
          <w:tcPr>
            <w:tcW w:w="957"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c>
          <w:tcPr>
            <w:tcW w:w="1174"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bCs/>
                <w:sz w:val="20"/>
                <w:szCs w:val="20"/>
                <w:lang w:val="sq-AL"/>
              </w:rPr>
            </w:pPr>
            <w:r w:rsidRPr="0069384E">
              <w:rPr>
                <w:rFonts w:ascii="Garamond" w:hAnsi="Garamond"/>
                <w:sz w:val="20"/>
                <w:szCs w:val="20"/>
                <w:lang w:val="sq-AL"/>
              </w:rPr>
              <w:t>6.1.4</w:t>
            </w:r>
          </w:p>
        </w:tc>
        <w:tc>
          <w:tcPr>
            <w:tcW w:w="2408" w:type="pct"/>
          </w:tcPr>
          <w:p w:rsidR="005C56F9" w:rsidRPr="0069384E" w:rsidRDefault="005C56F9" w:rsidP="003F2712">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color w:val="000000"/>
                <w:sz w:val="20"/>
                <w:szCs w:val="20"/>
                <w:lang w:val="sq-AL"/>
              </w:rPr>
              <w:t>Mishra të tymosura dhe produkte mishrash të tymosur</w:t>
            </w:r>
            <w:r w:rsidR="004827FA">
              <w:rPr>
                <w:rStyle w:val="mediumtext1"/>
                <w:rFonts w:ascii="Garamond" w:hAnsi="Garamond"/>
                <w:color w:val="000000"/>
                <w:sz w:val="20"/>
                <w:szCs w:val="20"/>
                <w:lang w:val="sq-AL"/>
              </w:rPr>
              <w:t>.</w:t>
            </w:r>
          </w:p>
        </w:tc>
        <w:tc>
          <w:tcPr>
            <w:tcW w:w="957"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c>
          <w:tcPr>
            <w:tcW w:w="1174"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12.0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6.1.5</w:t>
            </w:r>
          </w:p>
        </w:tc>
        <w:tc>
          <w:tcPr>
            <w:tcW w:w="2408" w:type="pct"/>
          </w:tcPr>
          <w:p w:rsidR="005C56F9" w:rsidRPr="0069384E" w:rsidRDefault="005C56F9" w:rsidP="003F2712">
            <w:pPr>
              <w:spacing w:after="0" w:line="240" w:lineRule="auto"/>
              <w:ind w:firstLine="0"/>
              <w:rPr>
                <w:rFonts w:ascii="Garamond" w:hAnsi="Garamond"/>
                <w:sz w:val="20"/>
                <w:szCs w:val="20"/>
                <w:lang w:val="sq-AL"/>
              </w:rPr>
            </w:pPr>
            <w:r w:rsidRPr="0069384E">
              <w:rPr>
                <w:rFonts w:ascii="Garamond" w:hAnsi="Garamond"/>
                <w:sz w:val="20"/>
                <w:szCs w:val="20"/>
                <w:lang w:val="sq-AL"/>
              </w:rPr>
              <w:t>Mish i muskulit të peshkut të tymosur dhe i produkteve të peshkut të tymosur</w:t>
            </w:r>
            <w:r w:rsidRPr="0069384E">
              <w:rPr>
                <w:rFonts w:ascii="Garamond" w:hAnsi="Garamond"/>
                <w:sz w:val="20"/>
                <w:szCs w:val="20"/>
                <w:vertAlign w:val="superscript"/>
                <w:lang w:val="sq-AL"/>
              </w:rPr>
              <w:t xml:space="preserve"> (25) (36)</w:t>
            </w:r>
            <w:r w:rsidRPr="0069384E">
              <w:rPr>
                <w:rFonts w:ascii="Garamond" w:hAnsi="Garamond"/>
                <w:sz w:val="20"/>
                <w:szCs w:val="20"/>
                <w:lang w:val="sq-AL"/>
              </w:rPr>
              <w:t xml:space="preserve">, duke përjashtuar produktet e peshkut të listuara në pikat 6.1.6 </w:t>
            </w:r>
            <w:r w:rsidR="004827FA" w:rsidRPr="0069384E">
              <w:rPr>
                <w:rFonts w:ascii="Garamond" w:hAnsi="Garamond"/>
                <w:sz w:val="20"/>
                <w:szCs w:val="20"/>
                <w:lang w:val="sq-AL"/>
              </w:rPr>
              <w:t>dhe</w:t>
            </w:r>
            <w:r w:rsidRPr="0069384E">
              <w:rPr>
                <w:rFonts w:ascii="Garamond" w:hAnsi="Garamond"/>
                <w:sz w:val="20"/>
                <w:szCs w:val="20"/>
                <w:lang w:val="sq-AL"/>
              </w:rPr>
              <w:t xml:space="preserve"> 6.1.7. </w:t>
            </w:r>
            <w:r w:rsidRPr="0069384E">
              <w:rPr>
                <w:rStyle w:val="mediumtext1"/>
                <w:rFonts w:ascii="Garamond" w:hAnsi="Garamond"/>
                <w:color w:val="000000"/>
                <w:sz w:val="20"/>
                <w:szCs w:val="20"/>
                <w:lang w:val="sq-AL"/>
              </w:rPr>
              <w:t xml:space="preserve">Niveli maksimal për krustacet aplikohet për mishin e muskujve që ka divergjuar nga trungu aksial dhe stomaku </w:t>
            </w:r>
            <w:r w:rsidRPr="0069384E">
              <w:rPr>
                <w:rStyle w:val="mediumtext1"/>
                <w:rFonts w:ascii="Garamond" w:hAnsi="Garamond"/>
                <w:color w:val="000000"/>
                <w:sz w:val="20"/>
                <w:szCs w:val="20"/>
                <w:vertAlign w:val="superscript"/>
                <w:lang w:val="sq-AL"/>
              </w:rPr>
              <w:t>(44)</w:t>
            </w:r>
            <w:r w:rsidRPr="0069384E">
              <w:rPr>
                <w:rStyle w:val="mediumtext1"/>
                <w:rFonts w:ascii="Garamond" w:hAnsi="Garamond"/>
                <w:color w:val="000000"/>
                <w:sz w:val="20"/>
                <w:szCs w:val="20"/>
                <w:lang w:val="sq-AL"/>
              </w:rPr>
              <w:t>. Në rastin e gaforreve dhe gaforreve të ngjashme me krustacet (</w:t>
            </w:r>
            <w:r w:rsidRPr="0069384E">
              <w:rPr>
                <w:rStyle w:val="mediumtext1"/>
                <w:rFonts w:ascii="Garamond" w:hAnsi="Garamond"/>
                <w:i/>
                <w:color w:val="000000"/>
                <w:sz w:val="20"/>
                <w:szCs w:val="20"/>
                <w:lang w:val="sq-AL"/>
              </w:rPr>
              <w:t>Brachyura  dhe Anomura</w:t>
            </w:r>
            <w:r w:rsidRPr="0069384E">
              <w:rPr>
                <w:rStyle w:val="mediumtext1"/>
                <w:rFonts w:ascii="Garamond" w:hAnsi="Garamond"/>
                <w:color w:val="000000"/>
                <w:sz w:val="20"/>
                <w:szCs w:val="20"/>
                <w:lang w:val="sq-AL"/>
              </w:rPr>
              <w:t>) mishi i muskujve</w:t>
            </w:r>
            <w:r w:rsidRPr="0069384E">
              <w:rPr>
                <w:rFonts w:ascii="Garamond" w:hAnsi="Garamond"/>
                <w:color w:val="010202"/>
                <w:sz w:val="20"/>
                <w:szCs w:val="20"/>
                <w:lang w:val="sq-AL"/>
              </w:rPr>
              <w:t xml:space="preserve"> </w:t>
            </w:r>
            <w:r w:rsidRPr="0069384E">
              <w:rPr>
                <w:rStyle w:val="mediumtext1"/>
                <w:rFonts w:ascii="Garamond" w:hAnsi="Garamond"/>
                <w:color w:val="000000"/>
                <w:sz w:val="20"/>
                <w:szCs w:val="20"/>
                <w:lang w:val="sq-AL"/>
              </w:rPr>
              <w:t xml:space="preserve"> që ka divergjuar nga trungu aksial</w:t>
            </w:r>
            <w:r w:rsidR="004827FA">
              <w:rPr>
                <w:rStyle w:val="mediumtext1"/>
                <w:rFonts w:ascii="Garamond" w:hAnsi="Garamond"/>
                <w:color w:val="000000"/>
                <w:sz w:val="20"/>
                <w:szCs w:val="20"/>
                <w:lang w:val="sq-AL"/>
              </w:rPr>
              <w:t>.</w:t>
            </w:r>
          </w:p>
        </w:tc>
        <w:tc>
          <w:tcPr>
            <w:tcW w:w="957"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2.0</w:t>
            </w:r>
          </w:p>
        </w:tc>
        <w:tc>
          <w:tcPr>
            <w:tcW w:w="1174"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12.0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6.1.6</w:t>
            </w:r>
          </w:p>
        </w:tc>
        <w:tc>
          <w:tcPr>
            <w:tcW w:w="2408" w:type="pct"/>
          </w:tcPr>
          <w:p w:rsidR="005C56F9" w:rsidRPr="0069384E" w:rsidRDefault="005C56F9" w:rsidP="003F2712">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Peshk i imët i tymosur dhe peshk i imët i tymosur i konservuar </w:t>
            </w:r>
            <w:r w:rsidRPr="0069384E">
              <w:rPr>
                <w:rFonts w:ascii="Garamond" w:hAnsi="Garamond"/>
                <w:sz w:val="20"/>
                <w:szCs w:val="20"/>
                <w:vertAlign w:val="superscript"/>
                <w:lang w:val="sq-AL"/>
              </w:rPr>
              <w:t xml:space="preserve">(25)(47) </w:t>
            </w:r>
            <w:r w:rsidRPr="0069384E">
              <w:rPr>
                <w:rStyle w:val="mediumtext1"/>
                <w:rFonts w:ascii="Garamond" w:hAnsi="Garamond"/>
                <w:color w:val="000000"/>
                <w:sz w:val="20"/>
                <w:szCs w:val="20"/>
                <w:lang w:val="sq-AL"/>
              </w:rPr>
              <w:t>(</w:t>
            </w:r>
            <w:r w:rsidRPr="004827FA">
              <w:rPr>
                <w:rStyle w:val="mediumtext1"/>
                <w:rFonts w:ascii="Garamond" w:hAnsi="Garamond"/>
                <w:i/>
                <w:color w:val="000000"/>
                <w:sz w:val="20"/>
                <w:szCs w:val="20"/>
                <w:lang w:val="sq-AL"/>
              </w:rPr>
              <w:t>sprattus sprattus</w:t>
            </w:r>
            <w:r w:rsidRPr="0069384E">
              <w:rPr>
                <w:rStyle w:val="mediumtext1"/>
                <w:rFonts w:ascii="Garamond" w:hAnsi="Garamond"/>
                <w:color w:val="000000"/>
                <w:sz w:val="20"/>
                <w:szCs w:val="20"/>
                <w:lang w:val="sq-AL"/>
              </w:rPr>
              <w:t xml:space="preserve">); molusqet bivalve (të freskëta, të ftohta ose të ngrira) </w:t>
            </w:r>
            <w:r w:rsidRPr="0069384E">
              <w:rPr>
                <w:rStyle w:val="mediumtext1"/>
                <w:rFonts w:ascii="Garamond" w:hAnsi="Garamond"/>
                <w:color w:val="000000"/>
                <w:sz w:val="20"/>
                <w:szCs w:val="20"/>
                <w:vertAlign w:val="superscript"/>
                <w:lang w:val="sq-AL"/>
              </w:rPr>
              <w:t xml:space="preserve">(26); </w:t>
            </w:r>
            <w:r w:rsidRPr="0069384E">
              <w:rPr>
                <w:rStyle w:val="mediumtext1"/>
                <w:rFonts w:ascii="Garamond" w:hAnsi="Garamond"/>
                <w:color w:val="000000"/>
                <w:sz w:val="20"/>
                <w:szCs w:val="20"/>
                <w:lang w:val="sq-AL"/>
              </w:rPr>
              <w:t xml:space="preserve">mish i trajtuar në të nxehtë dhe produkte mishi të trajtuara në të nxehtë </w:t>
            </w:r>
            <w:r w:rsidRPr="0069384E">
              <w:rPr>
                <w:rStyle w:val="mediumtext1"/>
                <w:rFonts w:ascii="Garamond" w:hAnsi="Garamond"/>
                <w:color w:val="000000"/>
                <w:sz w:val="20"/>
                <w:szCs w:val="20"/>
                <w:vertAlign w:val="superscript"/>
                <w:lang w:val="sq-AL"/>
              </w:rPr>
              <w:t>(46)</w:t>
            </w:r>
            <w:r w:rsidRPr="0069384E">
              <w:rPr>
                <w:rStyle w:val="mediumtext1"/>
                <w:rFonts w:ascii="Garamond" w:hAnsi="Garamond"/>
                <w:color w:val="000000"/>
                <w:sz w:val="20"/>
                <w:szCs w:val="20"/>
                <w:lang w:val="sq-AL"/>
              </w:rPr>
              <w:t xml:space="preserve"> shitur për konsumatorin e fundit</w:t>
            </w:r>
          </w:p>
        </w:tc>
        <w:tc>
          <w:tcPr>
            <w:tcW w:w="957"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5.0</w:t>
            </w:r>
          </w:p>
        </w:tc>
        <w:tc>
          <w:tcPr>
            <w:tcW w:w="1174"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30.0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6.1.7</w:t>
            </w:r>
          </w:p>
        </w:tc>
        <w:tc>
          <w:tcPr>
            <w:tcW w:w="2408" w:type="pct"/>
          </w:tcPr>
          <w:p w:rsidR="005C56F9" w:rsidRPr="0069384E" w:rsidRDefault="005C56F9" w:rsidP="003F2712">
            <w:pPr>
              <w:spacing w:after="0" w:line="240" w:lineRule="auto"/>
              <w:ind w:firstLine="0"/>
              <w:rPr>
                <w:rFonts w:ascii="Garamond" w:hAnsi="Garamond"/>
                <w:sz w:val="20"/>
                <w:szCs w:val="20"/>
                <w:lang w:val="sq-AL"/>
              </w:rPr>
            </w:pPr>
            <w:r w:rsidRPr="0069384E">
              <w:rPr>
                <w:rFonts w:ascii="Garamond" w:hAnsi="Garamond"/>
                <w:sz w:val="20"/>
                <w:szCs w:val="20"/>
                <w:lang w:val="sq-AL"/>
              </w:rPr>
              <w:t xml:space="preserve">Molusqet bivalve </w:t>
            </w:r>
            <w:r w:rsidRPr="0069384E">
              <w:rPr>
                <w:rFonts w:ascii="Garamond" w:hAnsi="Garamond"/>
                <w:sz w:val="20"/>
                <w:szCs w:val="20"/>
                <w:vertAlign w:val="superscript"/>
                <w:lang w:val="sq-AL"/>
              </w:rPr>
              <w:t xml:space="preserve">(36) </w:t>
            </w:r>
            <w:r w:rsidRPr="0069384E">
              <w:rPr>
                <w:rFonts w:ascii="Garamond" w:hAnsi="Garamond"/>
                <w:sz w:val="20"/>
                <w:szCs w:val="20"/>
                <w:lang w:val="sq-AL"/>
              </w:rPr>
              <w:t>(i tymosur)</w:t>
            </w:r>
          </w:p>
        </w:tc>
        <w:tc>
          <w:tcPr>
            <w:tcW w:w="957"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6.0</w:t>
            </w:r>
          </w:p>
        </w:tc>
        <w:tc>
          <w:tcPr>
            <w:tcW w:w="1174"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35.0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6.1.8</w:t>
            </w:r>
          </w:p>
        </w:tc>
        <w:tc>
          <w:tcPr>
            <w:tcW w:w="2408" w:type="pct"/>
          </w:tcPr>
          <w:p w:rsidR="005C56F9" w:rsidRPr="004827FA" w:rsidRDefault="005C56F9" w:rsidP="003F2712">
            <w:pPr>
              <w:spacing w:after="0" w:line="240" w:lineRule="auto"/>
              <w:ind w:firstLine="0"/>
              <w:rPr>
                <w:rFonts w:ascii="Garamond" w:hAnsi="Garamond"/>
                <w:sz w:val="20"/>
                <w:szCs w:val="20"/>
                <w:lang w:val="sq-AL"/>
              </w:rPr>
            </w:pPr>
            <w:r w:rsidRPr="0069384E">
              <w:rPr>
                <w:rStyle w:val="mediumtext1"/>
                <w:rFonts w:ascii="Garamond" w:hAnsi="Garamond"/>
                <w:sz w:val="20"/>
                <w:szCs w:val="20"/>
                <w:lang w:val="sq-AL"/>
              </w:rPr>
              <w:t xml:space="preserve">Ushqimet e përpunuara me bazë drithërash dhe ushqime për foshnje dhe fëmijë të vegjël </w:t>
            </w:r>
            <w:r w:rsidRPr="0069384E">
              <w:rPr>
                <w:rStyle w:val="mediumtext1"/>
                <w:rFonts w:ascii="Garamond" w:hAnsi="Garamond"/>
                <w:sz w:val="20"/>
                <w:szCs w:val="20"/>
                <w:vertAlign w:val="superscript"/>
                <w:lang w:val="sq-AL"/>
              </w:rPr>
              <w:t>(3) (29)</w:t>
            </w:r>
          </w:p>
        </w:tc>
        <w:tc>
          <w:tcPr>
            <w:tcW w:w="957"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c>
          <w:tcPr>
            <w:tcW w:w="1174"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6.1.9</w:t>
            </w:r>
          </w:p>
        </w:tc>
        <w:tc>
          <w:tcPr>
            <w:tcW w:w="2408" w:type="pct"/>
          </w:tcPr>
          <w:p w:rsidR="005C56F9" w:rsidRPr="004827FA" w:rsidRDefault="005C56F9" w:rsidP="003F2712">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 xml:space="preserve">Formula për fëmijë dhe </w:t>
            </w:r>
            <w:r w:rsidRPr="00934C83">
              <w:rPr>
                <w:rStyle w:val="mediumtext1"/>
                <w:rFonts w:ascii="Garamond" w:hAnsi="Garamond"/>
                <w:i/>
                <w:color w:val="000000"/>
                <w:sz w:val="20"/>
                <w:szCs w:val="20"/>
                <w:lang w:val="sq-AL"/>
              </w:rPr>
              <w:t>follow up</w:t>
            </w:r>
            <w:r w:rsidRPr="0069384E">
              <w:rPr>
                <w:rStyle w:val="mediumtext1"/>
                <w:rFonts w:ascii="Garamond" w:hAnsi="Garamond"/>
                <w:color w:val="000000"/>
                <w:sz w:val="20"/>
                <w:szCs w:val="20"/>
                <w:lang w:val="sq-AL"/>
              </w:rPr>
              <w:t xml:space="preserve"> formulat, duke përfshirë edhe qumështin për foshnje dhe</w:t>
            </w:r>
            <w:r w:rsidRPr="0069384E">
              <w:rPr>
                <w:rFonts w:ascii="Garamond" w:hAnsi="Garamond"/>
                <w:color w:val="000000"/>
                <w:sz w:val="20"/>
                <w:szCs w:val="20"/>
                <w:lang w:val="sq-AL"/>
              </w:rPr>
              <w:t xml:space="preserve"> </w:t>
            </w:r>
            <w:r w:rsidRPr="0069384E">
              <w:rPr>
                <w:rStyle w:val="mediumtext1"/>
                <w:rFonts w:ascii="Garamond" w:hAnsi="Garamond"/>
                <w:color w:val="000000"/>
                <w:sz w:val="20"/>
                <w:szCs w:val="20"/>
                <w:lang w:val="sq-AL"/>
              </w:rPr>
              <w:t xml:space="preserve">qumështin </w:t>
            </w:r>
            <w:r w:rsidRPr="00934C83">
              <w:rPr>
                <w:rStyle w:val="mediumtext1"/>
                <w:rFonts w:ascii="Garamond" w:hAnsi="Garamond"/>
                <w:i/>
                <w:color w:val="000000"/>
                <w:sz w:val="20"/>
                <w:szCs w:val="20"/>
                <w:lang w:val="sq-AL"/>
              </w:rPr>
              <w:t>follow up</w:t>
            </w:r>
            <w:r w:rsidRPr="0069384E">
              <w:rPr>
                <w:rStyle w:val="mediumtext1"/>
                <w:rFonts w:ascii="Garamond" w:hAnsi="Garamond"/>
                <w:color w:val="000000"/>
                <w:sz w:val="20"/>
                <w:szCs w:val="20"/>
                <w:lang w:val="sq-AL"/>
              </w:rPr>
              <w:t xml:space="preserve"> </w:t>
            </w:r>
            <w:r w:rsidRPr="0069384E">
              <w:rPr>
                <w:rStyle w:val="mediumtext1"/>
                <w:rFonts w:ascii="Garamond" w:hAnsi="Garamond"/>
                <w:color w:val="000000"/>
                <w:sz w:val="20"/>
                <w:szCs w:val="20"/>
                <w:vertAlign w:val="superscript"/>
                <w:lang w:val="sq-AL"/>
              </w:rPr>
              <w:t>(8) (29)</w:t>
            </w:r>
          </w:p>
        </w:tc>
        <w:tc>
          <w:tcPr>
            <w:tcW w:w="957"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c>
          <w:tcPr>
            <w:tcW w:w="1174" w:type="pct"/>
            <w:vAlign w:val="center"/>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1.0</w:t>
            </w:r>
          </w:p>
        </w:tc>
      </w:tr>
      <w:tr w:rsidR="005C56F9" w:rsidRPr="0069384E" w:rsidTr="00461FB4">
        <w:tc>
          <w:tcPr>
            <w:tcW w:w="461" w:type="pct"/>
          </w:tcPr>
          <w:p w:rsidR="005C56F9" w:rsidRPr="0069384E" w:rsidRDefault="005C56F9" w:rsidP="003F2712">
            <w:pPr>
              <w:spacing w:after="0" w:line="240" w:lineRule="auto"/>
              <w:ind w:firstLine="0"/>
              <w:jc w:val="center"/>
              <w:rPr>
                <w:rFonts w:ascii="Garamond" w:hAnsi="Garamond"/>
                <w:sz w:val="20"/>
                <w:szCs w:val="20"/>
                <w:lang w:val="sq-AL"/>
              </w:rPr>
            </w:pPr>
            <w:r w:rsidRPr="0069384E">
              <w:rPr>
                <w:rFonts w:ascii="Garamond" w:hAnsi="Garamond"/>
                <w:sz w:val="20"/>
                <w:szCs w:val="20"/>
                <w:lang w:val="sq-AL"/>
              </w:rPr>
              <w:t>6.1.10</w:t>
            </w:r>
          </w:p>
        </w:tc>
        <w:tc>
          <w:tcPr>
            <w:tcW w:w="2408" w:type="pct"/>
          </w:tcPr>
          <w:p w:rsidR="005C56F9" w:rsidRPr="0069384E" w:rsidRDefault="005C56F9" w:rsidP="003F2712">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 xml:space="preserve">Ushqimet dietetike për qëllime të veçanta mjekësore </w:t>
            </w:r>
            <w:r w:rsidRPr="0069384E">
              <w:rPr>
                <w:rStyle w:val="mediumtext1"/>
                <w:rFonts w:ascii="Garamond" w:hAnsi="Garamond"/>
                <w:sz w:val="20"/>
                <w:szCs w:val="20"/>
                <w:vertAlign w:val="superscript"/>
                <w:lang w:val="sq-AL"/>
              </w:rPr>
              <w:t>(9) (29)</w:t>
            </w:r>
            <w:r w:rsidRPr="0069384E">
              <w:rPr>
                <w:rStyle w:val="mediumtext1"/>
                <w:rFonts w:ascii="Garamond" w:hAnsi="Garamond"/>
                <w:sz w:val="20"/>
                <w:szCs w:val="20"/>
                <w:lang w:val="sq-AL"/>
              </w:rPr>
              <w:t xml:space="preserve"> t</w:t>
            </w:r>
            <w:r w:rsidR="00A80D48">
              <w:rPr>
                <w:rStyle w:val="mediumtext1"/>
                <w:rFonts w:ascii="Garamond" w:hAnsi="Garamond"/>
                <w:sz w:val="20"/>
                <w:szCs w:val="20"/>
                <w:lang w:val="sq-AL"/>
              </w:rPr>
              <w:t>ë</w:t>
            </w:r>
            <w:r w:rsidRPr="0069384E">
              <w:rPr>
                <w:rStyle w:val="mediumtext1"/>
                <w:rFonts w:ascii="Garamond" w:hAnsi="Garamond"/>
                <w:sz w:val="20"/>
                <w:szCs w:val="20"/>
                <w:lang w:val="sq-AL"/>
              </w:rPr>
              <w:t xml:space="preserve"> paracaktuara në mënyrë t</w:t>
            </w:r>
            <w:r w:rsidR="00A80D48">
              <w:rPr>
                <w:rStyle w:val="mediumtext1"/>
                <w:rFonts w:ascii="Garamond" w:hAnsi="Garamond"/>
                <w:sz w:val="20"/>
                <w:szCs w:val="20"/>
                <w:lang w:val="sq-AL"/>
              </w:rPr>
              <w:t>ë</w:t>
            </w:r>
            <w:r w:rsidRPr="0069384E">
              <w:rPr>
                <w:rStyle w:val="mediumtext1"/>
                <w:rFonts w:ascii="Garamond" w:hAnsi="Garamond"/>
                <w:sz w:val="20"/>
                <w:szCs w:val="20"/>
                <w:lang w:val="sq-AL"/>
              </w:rPr>
              <w:t xml:space="preserve"> veçant</w:t>
            </w:r>
            <w:r w:rsidR="00A80D48">
              <w:rPr>
                <w:rStyle w:val="mediumtext1"/>
                <w:rFonts w:ascii="Garamond" w:hAnsi="Garamond"/>
                <w:sz w:val="20"/>
                <w:szCs w:val="20"/>
                <w:lang w:val="sq-AL"/>
              </w:rPr>
              <w:t>ë</w:t>
            </w:r>
            <w:r w:rsidRPr="0069384E">
              <w:rPr>
                <w:rStyle w:val="mediumtext1"/>
                <w:rFonts w:ascii="Garamond" w:hAnsi="Garamond"/>
                <w:sz w:val="20"/>
                <w:szCs w:val="20"/>
                <w:lang w:val="sq-AL"/>
              </w:rPr>
              <w:t xml:space="preserve"> për foshnjat</w:t>
            </w:r>
          </w:p>
        </w:tc>
        <w:tc>
          <w:tcPr>
            <w:tcW w:w="957" w:type="pct"/>
          </w:tcPr>
          <w:p w:rsidR="005C56F9" w:rsidRPr="0069384E" w:rsidRDefault="005C56F9" w:rsidP="003F2712">
            <w:pPr>
              <w:spacing w:after="0" w:line="240" w:lineRule="auto"/>
              <w:ind w:firstLine="0"/>
              <w:jc w:val="center"/>
              <w:rPr>
                <w:rFonts w:ascii="Garamond" w:hAnsi="Garamond"/>
                <w:sz w:val="20"/>
                <w:szCs w:val="20"/>
                <w:lang w:val="sq-AL"/>
              </w:rPr>
            </w:pPr>
          </w:p>
        </w:tc>
        <w:tc>
          <w:tcPr>
            <w:tcW w:w="1174" w:type="pct"/>
          </w:tcPr>
          <w:p w:rsidR="005C56F9" w:rsidRPr="0069384E" w:rsidRDefault="005C56F9" w:rsidP="003F2712">
            <w:pPr>
              <w:spacing w:after="0" w:line="240" w:lineRule="auto"/>
              <w:ind w:firstLine="0"/>
              <w:jc w:val="center"/>
              <w:rPr>
                <w:rFonts w:ascii="Garamond" w:hAnsi="Garamond"/>
                <w:sz w:val="20"/>
                <w:szCs w:val="20"/>
                <w:lang w:val="sq-AL"/>
              </w:rPr>
            </w:pPr>
          </w:p>
        </w:tc>
      </w:tr>
    </w:tbl>
    <w:p w:rsidR="005C56F9" w:rsidRPr="0069384E" w:rsidRDefault="005C56F9" w:rsidP="00924222">
      <w:pPr>
        <w:pStyle w:val="Paragrafi"/>
        <w:rPr>
          <w:lang w:val="sq-AL"/>
        </w:rPr>
      </w:pPr>
    </w:p>
    <w:p w:rsidR="005C56F9" w:rsidRPr="00934C83" w:rsidRDefault="005C56F9" w:rsidP="00934C83">
      <w:pPr>
        <w:pStyle w:val="Paragrafi"/>
        <w:jc w:val="center"/>
        <w:rPr>
          <w:i/>
          <w:lang w:val="sq-AL"/>
        </w:rPr>
      </w:pPr>
      <w:r w:rsidRPr="00934C83">
        <w:rPr>
          <w:i/>
          <w:lang w:val="sq-AL"/>
        </w:rPr>
        <w:t>Pjesa 7: Melamina dhe strukturat analoge të saj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6203"/>
        <w:gridCol w:w="2466"/>
      </w:tblGrid>
      <w:tr w:rsidR="005C56F9" w:rsidRPr="0069384E" w:rsidTr="00461FB4">
        <w:tc>
          <w:tcPr>
            <w:tcW w:w="3749" w:type="pct"/>
            <w:gridSpan w:val="2"/>
            <w:vAlign w:val="center"/>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Produktet ushqimore</w:t>
            </w:r>
          </w:p>
        </w:tc>
        <w:tc>
          <w:tcPr>
            <w:tcW w:w="1251" w:type="pct"/>
          </w:tcPr>
          <w:p w:rsidR="005C56F9" w:rsidRPr="0069384E" w:rsidRDefault="005C56F9" w:rsidP="00CD0AC3">
            <w:pPr>
              <w:spacing w:after="0" w:line="240" w:lineRule="auto"/>
              <w:ind w:firstLine="0"/>
              <w:jc w:val="center"/>
              <w:rPr>
                <w:rFonts w:ascii="Garamond" w:hAnsi="Garamond"/>
                <w:b/>
                <w:sz w:val="20"/>
                <w:szCs w:val="20"/>
                <w:lang w:val="sq-AL"/>
              </w:rPr>
            </w:pPr>
            <w:r w:rsidRPr="0069384E">
              <w:rPr>
                <w:rFonts w:ascii="Garamond" w:hAnsi="Garamond"/>
                <w:b/>
                <w:sz w:val="20"/>
                <w:szCs w:val="20"/>
                <w:lang w:val="sq-AL"/>
              </w:rPr>
              <w:t>Nivelet maksimale (</w:t>
            </w:r>
            <w:r w:rsidRPr="0069384E">
              <w:rPr>
                <w:rFonts w:ascii="Garamond" w:hAnsi="Garamond"/>
                <w:b/>
                <w:sz w:val="20"/>
                <w:szCs w:val="20"/>
                <w:lang w:val="sq-AL"/>
              </w:rPr>
              <w:sym w:font="Symbol" w:char="F06D"/>
            </w:r>
            <w:r w:rsidRPr="0069384E">
              <w:rPr>
                <w:rFonts w:ascii="Garamond" w:hAnsi="Garamond"/>
                <w:b/>
                <w:sz w:val="20"/>
                <w:szCs w:val="20"/>
                <w:lang w:val="sq-AL"/>
              </w:rPr>
              <w:t>g/kg)</w:t>
            </w:r>
          </w:p>
        </w:tc>
      </w:tr>
      <w:tr w:rsidR="005C56F9" w:rsidRPr="0069384E" w:rsidTr="00461FB4">
        <w:tc>
          <w:tcPr>
            <w:tcW w:w="602" w:type="pct"/>
          </w:tcPr>
          <w:p w:rsidR="005C56F9" w:rsidRPr="0069384E" w:rsidRDefault="00A80D48" w:rsidP="00CD0AC3">
            <w:pPr>
              <w:spacing w:after="0" w:line="240" w:lineRule="auto"/>
              <w:ind w:firstLine="0"/>
              <w:jc w:val="center"/>
              <w:rPr>
                <w:rFonts w:ascii="Garamond" w:hAnsi="Garamond"/>
                <w:sz w:val="20"/>
                <w:szCs w:val="20"/>
                <w:lang w:val="sq-AL"/>
              </w:rPr>
            </w:pPr>
            <w:r>
              <w:rPr>
                <w:rFonts w:ascii="Garamond" w:hAnsi="Garamond"/>
                <w:sz w:val="20"/>
                <w:szCs w:val="20"/>
                <w:lang w:val="sq-AL"/>
              </w:rPr>
              <w:t>7.1</w:t>
            </w:r>
          </w:p>
        </w:tc>
        <w:tc>
          <w:tcPr>
            <w:tcW w:w="3147" w:type="pct"/>
          </w:tcPr>
          <w:p w:rsidR="005C56F9" w:rsidRPr="0069384E" w:rsidRDefault="005C56F9" w:rsidP="00CD0AC3">
            <w:pPr>
              <w:spacing w:after="0" w:line="240" w:lineRule="auto"/>
              <w:ind w:firstLine="0"/>
              <w:rPr>
                <w:rStyle w:val="shorttext1"/>
                <w:rFonts w:ascii="Garamond" w:hAnsi="Garamond"/>
                <w:color w:val="000000"/>
                <w:sz w:val="20"/>
                <w:szCs w:val="20"/>
                <w:lang w:val="sq-AL"/>
              </w:rPr>
            </w:pPr>
            <w:r w:rsidRPr="0069384E">
              <w:rPr>
                <w:rStyle w:val="mediumtext1"/>
                <w:rFonts w:ascii="Garamond" w:hAnsi="Garamond"/>
                <w:color w:val="000000"/>
                <w:sz w:val="20"/>
                <w:szCs w:val="20"/>
                <w:lang w:val="sq-AL"/>
              </w:rPr>
              <w:t>Melaminë</w:t>
            </w:r>
          </w:p>
        </w:tc>
        <w:tc>
          <w:tcPr>
            <w:tcW w:w="1251"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 xml:space="preserve"> </w:t>
            </w:r>
          </w:p>
        </w:tc>
      </w:tr>
      <w:tr w:rsidR="005C56F9" w:rsidRPr="0069384E" w:rsidTr="00461FB4">
        <w:tc>
          <w:tcPr>
            <w:tcW w:w="602" w:type="pct"/>
          </w:tcPr>
          <w:p w:rsidR="005C56F9" w:rsidRPr="0069384E" w:rsidRDefault="00A80D48" w:rsidP="00CD0AC3">
            <w:pPr>
              <w:spacing w:after="0" w:line="240" w:lineRule="auto"/>
              <w:ind w:firstLine="0"/>
              <w:jc w:val="center"/>
              <w:rPr>
                <w:rFonts w:ascii="Garamond" w:hAnsi="Garamond"/>
                <w:sz w:val="20"/>
                <w:szCs w:val="20"/>
                <w:lang w:val="sq-AL"/>
              </w:rPr>
            </w:pPr>
            <w:r>
              <w:rPr>
                <w:rFonts w:ascii="Garamond" w:hAnsi="Garamond"/>
                <w:sz w:val="20"/>
                <w:szCs w:val="20"/>
                <w:lang w:val="sq-AL"/>
              </w:rPr>
              <w:t>7.1.1</w:t>
            </w:r>
          </w:p>
        </w:tc>
        <w:tc>
          <w:tcPr>
            <w:tcW w:w="3147" w:type="pct"/>
          </w:tcPr>
          <w:p w:rsidR="005C56F9" w:rsidRPr="0069384E" w:rsidRDefault="005C56F9" w:rsidP="00CD0AC3">
            <w:pPr>
              <w:spacing w:after="0" w:line="240" w:lineRule="auto"/>
              <w:ind w:firstLine="0"/>
              <w:rPr>
                <w:rStyle w:val="mediumtext1"/>
                <w:rFonts w:ascii="Garamond" w:hAnsi="Garamond"/>
                <w:color w:val="000000"/>
                <w:sz w:val="20"/>
                <w:szCs w:val="20"/>
                <w:lang w:val="sq-AL"/>
              </w:rPr>
            </w:pPr>
            <w:r w:rsidRPr="0069384E">
              <w:rPr>
                <w:rStyle w:val="mediumtext1"/>
                <w:rFonts w:ascii="Garamond" w:hAnsi="Garamond"/>
                <w:sz w:val="20"/>
                <w:szCs w:val="20"/>
                <w:lang w:val="sq-AL"/>
              </w:rPr>
              <w:t xml:space="preserve">Ushqime me përjashtim të formula e për bebe dhe </w:t>
            </w:r>
            <w:r w:rsidRPr="006D6792">
              <w:rPr>
                <w:rStyle w:val="mediumtext1"/>
                <w:rFonts w:ascii="Garamond" w:hAnsi="Garamond"/>
                <w:i/>
                <w:sz w:val="20"/>
                <w:szCs w:val="20"/>
                <w:lang w:val="sq-AL"/>
              </w:rPr>
              <w:t>follow-on</w:t>
            </w:r>
            <w:r w:rsidRPr="0069384E">
              <w:rPr>
                <w:rStyle w:val="mediumtext1"/>
                <w:rFonts w:ascii="Garamond" w:hAnsi="Garamond"/>
                <w:sz w:val="20"/>
                <w:szCs w:val="20"/>
                <w:lang w:val="sq-AL"/>
              </w:rPr>
              <w:t xml:space="preserve"> formula e </w:t>
            </w:r>
            <w:r w:rsidRPr="0069384E">
              <w:rPr>
                <w:rStyle w:val="mediumtext1"/>
                <w:rFonts w:ascii="Garamond" w:hAnsi="Garamond"/>
                <w:sz w:val="20"/>
                <w:szCs w:val="20"/>
                <w:vertAlign w:val="superscript"/>
                <w:lang w:val="sq-AL"/>
              </w:rPr>
              <w:t>(48)</w:t>
            </w:r>
          </w:p>
        </w:tc>
        <w:tc>
          <w:tcPr>
            <w:tcW w:w="1251"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2.5</w:t>
            </w:r>
          </w:p>
        </w:tc>
      </w:tr>
      <w:tr w:rsidR="005C56F9" w:rsidRPr="0069384E" w:rsidTr="00461FB4">
        <w:tc>
          <w:tcPr>
            <w:tcW w:w="602" w:type="pct"/>
          </w:tcPr>
          <w:p w:rsidR="005C56F9" w:rsidRPr="0069384E" w:rsidRDefault="00A80D48" w:rsidP="00CD0AC3">
            <w:pPr>
              <w:spacing w:after="0" w:line="240" w:lineRule="auto"/>
              <w:ind w:firstLine="0"/>
              <w:jc w:val="center"/>
              <w:rPr>
                <w:rFonts w:ascii="Garamond" w:hAnsi="Garamond"/>
                <w:sz w:val="20"/>
                <w:szCs w:val="20"/>
                <w:lang w:val="sq-AL"/>
              </w:rPr>
            </w:pPr>
            <w:r>
              <w:rPr>
                <w:rFonts w:ascii="Garamond" w:hAnsi="Garamond"/>
                <w:sz w:val="20"/>
                <w:szCs w:val="20"/>
                <w:lang w:val="sq-AL"/>
              </w:rPr>
              <w:t>7.1.2</w:t>
            </w:r>
          </w:p>
        </w:tc>
        <w:tc>
          <w:tcPr>
            <w:tcW w:w="3147" w:type="pct"/>
          </w:tcPr>
          <w:p w:rsidR="005C56F9" w:rsidRPr="0069384E" w:rsidRDefault="005C56F9" w:rsidP="006D6792">
            <w:pPr>
              <w:spacing w:after="0" w:line="240" w:lineRule="auto"/>
              <w:ind w:firstLine="0"/>
              <w:rPr>
                <w:rStyle w:val="mediumtext1"/>
                <w:rFonts w:ascii="Garamond" w:hAnsi="Garamond"/>
                <w:sz w:val="20"/>
                <w:szCs w:val="20"/>
                <w:lang w:val="sq-AL"/>
              </w:rPr>
            </w:pPr>
            <w:r w:rsidRPr="0069384E">
              <w:rPr>
                <w:rStyle w:val="mediumtext1"/>
                <w:rFonts w:ascii="Garamond" w:hAnsi="Garamond"/>
                <w:sz w:val="20"/>
                <w:szCs w:val="20"/>
                <w:lang w:val="sq-AL"/>
              </w:rPr>
              <w:t xml:space="preserve">Formula e për bebe dhe </w:t>
            </w:r>
            <w:r w:rsidRPr="006D6792">
              <w:rPr>
                <w:rStyle w:val="mediumtext1"/>
                <w:rFonts w:ascii="Garamond" w:hAnsi="Garamond"/>
                <w:i/>
                <w:sz w:val="20"/>
                <w:szCs w:val="20"/>
                <w:lang w:val="sq-AL"/>
              </w:rPr>
              <w:t>follo</w:t>
            </w:r>
            <w:r w:rsidR="006D6792">
              <w:rPr>
                <w:rStyle w:val="mediumtext1"/>
                <w:rFonts w:ascii="Garamond" w:hAnsi="Garamond"/>
                <w:i/>
                <w:sz w:val="20"/>
                <w:szCs w:val="20"/>
                <w:lang w:val="sq-AL"/>
              </w:rPr>
              <w:t>w</w:t>
            </w:r>
            <w:r w:rsidRPr="006D6792">
              <w:rPr>
                <w:rStyle w:val="mediumtext1"/>
                <w:rFonts w:ascii="Garamond" w:hAnsi="Garamond"/>
                <w:i/>
                <w:sz w:val="20"/>
                <w:szCs w:val="20"/>
                <w:lang w:val="sq-AL"/>
              </w:rPr>
              <w:t>-on</w:t>
            </w:r>
            <w:r w:rsidRPr="0069384E">
              <w:rPr>
                <w:rStyle w:val="mediumtext1"/>
                <w:rFonts w:ascii="Garamond" w:hAnsi="Garamond"/>
                <w:sz w:val="20"/>
                <w:szCs w:val="20"/>
                <w:lang w:val="sq-AL"/>
              </w:rPr>
              <w:t xml:space="preserve"> formula e të bëra pluhur</w:t>
            </w:r>
          </w:p>
        </w:tc>
        <w:tc>
          <w:tcPr>
            <w:tcW w:w="1251" w:type="pct"/>
          </w:tcPr>
          <w:p w:rsidR="005C56F9" w:rsidRPr="0069384E" w:rsidRDefault="005C56F9" w:rsidP="00CD0AC3">
            <w:pPr>
              <w:spacing w:after="0" w:line="240" w:lineRule="auto"/>
              <w:ind w:firstLine="0"/>
              <w:jc w:val="center"/>
              <w:rPr>
                <w:rFonts w:ascii="Garamond" w:hAnsi="Garamond"/>
                <w:sz w:val="20"/>
                <w:szCs w:val="20"/>
                <w:lang w:val="sq-AL"/>
              </w:rPr>
            </w:pPr>
            <w:r w:rsidRPr="0069384E">
              <w:rPr>
                <w:rFonts w:ascii="Garamond" w:hAnsi="Garamond"/>
                <w:sz w:val="20"/>
                <w:szCs w:val="20"/>
                <w:lang w:val="sq-AL"/>
              </w:rPr>
              <w:t>1</w:t>
            </w:r>
          </w:p>
        </w:tc>
      </w:tr>
    </w:tbl>
    <w:p w:rsidR="004E2146" w:rsidRDefault="004E2146" w:rsidP="00CD0AC3">
      <w:pPr>
        <w:pStyle w:val="Paragrafi"/>
        <w:rPr>
          <w:lang w:val="sq-AL"/>
        </w:rPr>
      </w:pPr>
    </w:p>
    <w:p w:rsidR="004E2146" w:rsidRDefault="004E2146" w:rsidP="00CD0AC3">
      <w:pPr>
        <w:pStyle w:val="Paragrafi"/>
        <w:rPr>
          <w:lang w:val="sq-AL"/>
        </w:rPr>
        <w:sectPr w:rsidR="004E2146" w:rsidSect="00BE33BE">
          <w:type w:val="continuous"/>
          <w:pgSz w:w="11907" w:h="16840" w:code="9"/>
          <w:pgMar w:top="720" w:right="1134" w:bottom="720" w:left="1134" w:header="851" w:footer="851" w:gutter="0"/>
          <w:cols w:space="720"/>
          <w:docGrid w:linePitch="360"/>
        </w:sectPr>
      </w:pPr>
    </w:p>
    <w:p w:rsidR="005C56F9" w:rsidRPr="004E2146" w:rsidRDefault="005C56F9" w:rsidP="00CD0AC3">
      <w:pPr>
        <w:pStyle w:val="Paragrafi"/>
        <w:rPr>
          <w:spacing w:val="-4"/>
          <w:lang w:val="sq-AL"/>
        </w:rPr>
      </w:pPr>
      <w:r w:rsidRPr="004E2146">
        <w:rPr>
          <w:spacing w:val="-4"/>
          <w:lang w:val="sq-AL"/>
        </w:rPr>
        <w:t>Shënime:</w:t>
      </w:r>
    </w:p>
    <w:p w:rsidR="005C56F9" w:rsidRPr="004E2146" w:rsidRDefault="005C56F9" w:rsidP="00CD0AC3">
      <w:pPr>
        <w:pStyle w:val="Paragrafi"/>
        <w:rPr>
          <w:spacing w:val="-4"/>
          <w:lang w:val="sq-AL"/>
        </w:rPr>
      </w:pPr>
      <w:r w:rsidRPr="004E2146">
        <w:rPr>
          <w:spacing w:val="-4"/>
          <w:vertAlign w:val="superscript"/>
          <w:lang w:val="sq-AL"/>
        </w:rPr>
        <w:t>(1)</w:t>
      </w:r>
      <w:r w:rsidRPr="004E2146">
        <w:rPr>
          <w:spacing w:val="-4"/>
          <w:lang w:val="sq-AL"/>
        </w:rPr>
        <w:t xml:space="preserve"> Për</w:t>
      </w:r>
      <w:r w:rsidR="00022766" w:rsidRPr="004E2146">
        <w:rPr>
          <w:spacing w:val="-4"/>
          <w:lang w:val="sq-AL"/>
        </w:rPr>
        <w:t xml:space="preserve"> </w:t>
      </w:r>
      <w:r w:rsidRPr="004E2146">
        <w:rPr>
          <w:spacing w:val="-4"/>
          <w:lang w:val="sq-AL"/>
        </w:rPr>
        <w:t xml:space="preserve">sa </w:t>
      </w:r>
      <w:r w:rsidR="00CD45D9">
        <w:rPr>
          <w:spacing w:val="-4"/>
          <w:lang w:val="sq-AL"/>
        </w:rPr>
        <w:t>u</w:t>
      </w:r>
      <w:r w:rsidRPr="004E2146">
        <w:rPr>
          <w:spacing w:val="-4"/>
          <w:lang w:val="sq-AL"/>
        </w:rPr>
        <w:t xml:space="preserve"> përket fruta, perimeve dhe drithërave, referimi është bërë për produktet ushqimore të listuara në kategoritë përkatëse</w:t>
      </w:r>
      <w:r w:rsidR="00CD45D9">
        <w:rPr>
          <w:spacing w:val="-4"/>
          <w:lang w:val="sq-AL"/>
        </w:rPr>
        <w:t>,</w:t>
      </w:r>
      <w:r w:rsidRPr="004E2146">
        <w:rPr>
          <w:spacing w:val="-4"/>
          <w:lang w:val="sq-AL"/>
        </w:rPr>
        <w:t xml:space="preserve"> siç është përcaktuar në </w:t>
      </w:r>
      <w:r w:rsidR="00022766" w:rsidRPr="004E2146">
        <w:rPr>
          <w:spacing w:val="-4"/>
          <w:lang w:val="sq-AL"/>
        </w:rPr>
        <w:t>urdhër nr. 313, datë 26.6.</w:t>
      </w:r>
      <w:r w:rsidRPr="004E2146">
        <w:rPr>
          <w:spacing w:val="-4"/>
          <w:lang w:val="sq-AL"/>
        </w:rPr>
        <w:t>2006</w:t>
      </w:r>
      <w:r w:rsidR="00540B3B" w:rsidRPr="004E2146">
        <w:rPr>
          <w:spacing w:val="-4"/>
          <w:lang w:val="sq-AL"/>
        </w:rPr>
        <w:t>,</w:t>
      </w:r>
      <w:r w:rsidRPr="004E2146">
        <w:rPr>
          <w:spacing w:val="-4"/>
          <w:lang w:val="sq-AL"/>
        </w:rPr>
        <w:t xml:space="preserve"> “Për miratimin e rregullores “Për nivelet maksimale të mbetjeve të pesticideve në produktet ushqimore dhe ushqimet me origjinë bimore”.  </w:t>
      </w:r>
      <w:r w:rsidRPr="00CD45D9">
        <w:rPr>
          <w:i/>
          <w:spacing w:val="-4"/>
          <w:lang w:val="sq-AL"/>
        </w:rPr>
        <w:t>Fagopyrum sp</w:t>
      </w:r>
      <w:r w:rsidRPr="004E2146">
        <w:rPr>
          <w:spacing w:val="-4"/>
          <w:lang w:val="sq-AL"/>
        </w:rPr>
        <w:t xml:space="preserve">. është përfshirë në </w:t>
      </w:r>
      <w:r w:rsidR="00022766" w:rsidRPr="004E2146">
        <w:rPr>
          <w:spacing w:val="-4"/>
          <w:lang w:val="sq-AL"/>
        </w:rPr>
        <w:t>“</w:t>
      </w:r>
      <w:r w:rsidRPr="004E2146">
        <w:rPr>
          <w:spacing w:val="-4"/>
          <w:lang w:val="sq-AL"/>
        </w:rPr>
        <w:t xml:space="preserve">drithërat” dhe produktet e tij janë të përfshira në  “produktet e drithërave”.  Pemët arrore nuk mbulohen nga niveli maksimal për fruta. </w:t>
      </w:r>
    </w:p>
    <w:p w:rsidR="005C56F9" w:rsidRPr="004E2146" w:rsidRDefault="005C56F9" w:rsidP="00CD0AC3">
      <w:pPr>
        <w:pStyle w:val="Paragrafi"/>
        <w:rPr>
          <w:spacing w:val="-4"/>
          <w:lang w:val="sq-AL"/>
        </w:rPr>
      </w:pPr>
      <w:r w:rsidRPr="004E2146">
        <w:rPr>
          <w:spacing w:val="-4"/>
          <w:vertAlign w:val="superscript"/>
          <w:lang w:val="sq-AL"/>
        </w:rPr>
        <w:t>(2)</w:t>
      </w:r>
      <w:r w:rsidR="00441F88">
        <w:rPr>
          <w:spacing w:val="-4"/>
          <w:vertAlign w:val="superscript"/>
          <w:lang w:val="sq-AL"/>
        </w:rPr>
        <w:t xml:space="preserve"> </w:t>
      </w:r>
      <w:r w:rsidRPr="004E2146">
        <w:rPr>
          <w:spacing w:val="-4"/>
          <w:lang w:val="sq-AL"/>
        </w:rPr>
        <w:t>Nivelet maksimale nuk aplikohen për spinaqin e freskëta që është objekt i përpunimit dhe i cili është transportuar direkt  nga fusha në stabilimentin e përpunimit.</w:t>
      </w:r>
    </w:p>
    <w:p w:rsidR="005C56F9" w:rsidRPr="004E2146" w:rsidRDefault="005C56F9" w:rsidP="00CD0AC3">
      <w:pPr>
        <w:pStyle w:val="Paragrafi"/>
        <w:rPr>
          <w:spacing w:val="-4"/>
          <w:lang w:val="sq-AL"/>
        </w:rPr>
      </w:pPr>
      <w:r w:rsidRPr="004E2146">
        <w:rPr>
          <w:spacing w:val="-4"/>
          <w:vertAlign w:val="superscript"/>
          <w:lang w:val="sq-AL"/>
        </w:rPr>
        <w:t>(3)</w:t>
      </w:r>
      <w:r w:rsidR="00441F88">
        <w:rPr>
          <w:spacing w:val="-4"/>
          <w:vertAlign w:val="superscript"/>
          <w:lang w:val="sq-AL"/>
        </w:rPr>
        <w:t xml:space="preserve"> </w:t>
      </w:r>
      <w:r w:rsidRPr="004E2146">
        <w:rPr>
          <w:spacing w:val="-4"/>
          <w:lang w:val="sq-AL"/>
        </w:rPr>
        <w:t>Produkte ushqimore të listuara në këtë kate</w:t>
      </w:r>
      <w:r w:rsidR="00441F88">
        <w:rPr>
          <w:spacing w:val="-4"/>
          <w:lang w:val="sq-AL"/>
        </w:rPr>
        <w:t>-</w:t>
      </w:r>
      <w:r w:rsidRPr="004E2146">
        <w:rPr>
          <w:spacing w:val="-4"/>
          <w:lang w:val="sq-AL"/>
        </w:rPr>
        <w:t>gori sipas urdhrit nr. 616</w:t>
      </w:r>
      <w:r w:rsidR="00540B3B" w:rsidRPr="004E2146">
        <w:rPr>
          <w:spacing w:val="-4"/>
          <w:lang w:val="sq-AL"/>
        </w:rPr>
        <w:t>,</w:t>
      </w:r>
      <w:r w:rsidRPr="004E2146">
        <w:rPr>
          <w:spacing w:val="-4"/>
          <w:lang w:val="sq-AL"/>
        </w:rPr>
        <w:t xml:space="preserve"> dat</w:t>
      </w:r>
      <w:r w:rsidR="00540B3B" w:rsidRPr="004E2146">
        <w:rPr>
          <w:spacing w:val="-4"/>
          <w:lang w:val="sq-AL"/>
        </w:rPr>
        <w:t>ë</w:t>
      </w:r>
      <w:r w:rsidRPr="004E2146">
        <w:rPr>
          <w:spacing w:val="-4"/>
          <w:lang w:val="sq-AL"/>
        </w:rPr>
        <w:t xml:space="preserve"> 27.</w:t>
      </w:r>
      <w:r w:rsidR="00540B3B" w:rsidRPr="004E2146">
        <w:rPr>
          <w:spacing w:val="-4"/>
          <w:lang w:val="sq-AL"/>
        </w:rPr>
        <w:t>12.</w:t>
      </w:r>
      <w:r w:rsidRPr="004E2146">
        <w:rPr>
          <w:spacing w:val="-4"/>
          <w:lang w:val="sq-AL"/>
        </w:rPr>
        <w:t>2006</w:t>
      </w:r>
      <w:r w:rsidR="00540B3B" w:rsidRPr="004E2146">
        <w:rPr>
          <w:spacing w:val="-4"/>
          <w:lang w:val="sq-AL"/>
        </w:rPr>
        <w:t>,</w:t>
      </w:r>
      <w:r w:rsidRPr="004E2146">
        <w:rPr>
          <w:spacing w:val="-4"/>
          <w:lang w:val="sq-AL"/>
        </w:rPr>
        <w:t xml:space="preserve"> “Për ushqimet e përpunuara me bazë drithërat dhe ushqimet për fëmijët foshnj</w:t>
      </w:r>
      <w:r w:rsidR="00C8459B">
        <w:rPr>
          <w:spacing w:val="-4"/>
          <w:lang w:val="sq-AL"/>
        </w:rPr>
        <w:t>a</w:t>
      </w:r>
      <w:r w:rsidRPr="004E2146">
        <w:rPr>
          <w:spacing w:val="-4"/>
          <w:lang w:val="sq-AL"/>
        </w:rPr>
        <w:t xml:space="preserve"> dhe fëmijë më të rritur”</w:t>
      </w:r>
      <w:r w:rsidR="00981F7F">
        <w:rPr>
          <w:spacing w:val="-4"/>
          <w:lang w:val="sq-AL"/>
        </w:rPr>
        <w:t>.</w:t>
      </w:r>
    </w:p>
    <w:p w:rsidR="002B5940" w:rsidRDefault="005C56F9" w:rsidP="00CD0AC3">
      <w:pPr>
        <w:pStyle w:val="Paragrafi"/>
        <w:rPr>
          <w:spacing w:val="-4"/>
          <w:lang w:val="sq-AL"/>
        </w:rPr>
      </w:pPr>
      <w:r w:rsidRPr="004E2146">
        <w:rPr>
          <w:spacing w:val="-4"/>
          <w:vertAlign w:val="superscript"/>
          <w:lang w:val="sq-AL"/>
        </w:rPr>
        <w:t>(4)</w:t>
      </w:r>
      <w:r w:rsidR="00D71FCA">
        <w:rPr>
          <w:spacing w:val="-4"/>
          <w:lang w:val="sq-AL"/>
        </w:rPr>
        <w:t xml:space="preserve"> </w:t>
      </w:r>
      <w:r w:rsidRPr="004E2146">
        <w:rPr>
          <w:spacing w:val="-4"/>
          <w:lang w:val="sq-AL"/>
        </w:rPr>
        <w:t xml:space="preserve">Niveli maksimal </w:t>
      </w:r>
      <w:r w:rsidR="00C8459B">
        <w:rPr>
          <w:spacing w:val="-4"/>
          <w:lang w:val="sq-AL"/>
        </w:rPr>
        <w:t>u</w:t>
      </w:r>
      <w:r w:rsidRPr="004E2146">
        <w:rPr>
          <w:spacing w:val="-4"/>
          <w:lang w:val="sq-AL"/>
        </w:rPr>
        <w:t xml:space="preserve"> referohet produkteve të gatshme për përdorim (të tregtuara si të tilla ose pas përpunimit në përputhje me udhëzimet e dhëna nga prodhuesi).</w:t>
      </w:r>
    </w:p>
    <w:p w:rsidR="005C56F9" w:rsidRPr="004E2146" w:rsidRDefault="002B5D08" w:rsidP="00CD0AC3">
      <w:pPr>
        <w:pStyle w:val="Paragrafi"/>
        <w:rPr>
          <w:spacing w:val="-4"/>
          <w:lang w:val="sq-AL"/>
        </w:rPr>
      </w:pPr>
      <w:r>
        <w:rPr>
          <w:spacing w:val="-4"/>
          <w:vertAlign w:val="superscript"/>
          <w:lang w:val="sq-AL"/>
        </w:rPr>
        <w:t>(</w:t>
      </w:r>
      <w:r w:rsidR="005C56F9" w:rsidRPr="004E2146">
        <w:rPr>
          <w:spacing w:val="-4"/>
          <w:vertAlign w:val="superscript"/>
          <w:lang w:val="sq-AL"/>
        </w:rPr>
        <w:t>5)</w:t>
      </w:r>
      <w:r w:rsidR="00CB4651">
        <w:rPr>
          <w:spacing w:val="-4"/>
          <w:lang w:val="sq-AL"/>
        </w:rPr>
        <w:t xml:space="preserve"> </w:t>
      </w:r>
      <w:r w:rsidR="005C56F9" w:rsidRPr="004E2146">
        <w:rPr>
          <w:spacing w:val="-4"/>
          <w:lang w:val="sq-AL"/>
        </w:rPr>
        <w:t>Nivelet maksimale i referohen pjesës ushqi</w:t>
      </w:r>
      <w:r w:rsidR="00B6554A">
        <w:rPr>
          <w:spacing w:val="-4"/>
          <w:lang w:val="sq-AL"/>
        </w:rPr>
        <w:t>-</w:t>
      </w:r>
      <w:r w:rsidR="005C56F9" w:rsidRPr="004E2146">
        <w:rPr>
          <w:spacing w:val="-4"/>
          <w:lang w:val="sq-AL"/>
        </w:rPr>
        <w:t>mor</w:t>
      </w:r>
      <w:r w:rsidR="00540B3B" w:rsidRPr="004E2146">
        <w:rPr>
          <w:spacing w:val="-4"/>
          <w:lang w:val="sq-AL"/>
        </w:rPr>
        <w:t>e</w:t>
      </w:r>
      <w:r w:rsidR="005C56F9" w:rsidRPr="004E2146">
        <w:rPr>
          <w:spacing w:val="-4"/>
          <w:lang w:val="sq-AL"/>
        </w:rPr>
        <w:t xml:space="preserve"> t</w:t>
      </w:r>
      <w:r w:rsidR="00540B3B" w:rsidRPr="004E2146">
        <w:rPr>
          <w:spacing w:val="-4"/>
          <w:lang w:val="sq-AL"/>
        </w:rPr>
        <w:t>ë</w:t>
      </w:r>
      <w:r w:rsidR="005C56F9" w:rsidRPr="004E2146">
        <w:rPr>
          <w:spacing w:val="-4"/>
          <w:lang w:val="sq-AL"/>
        </w:rPr>
        <w:t xml:space="preserve"> pemëve të kikirikëve dhe </w:t>
      </w:r>
      <w:r w:rsidR="00177420" w:rsidRPr="004E2146">
        <w:rPr>
          <w:spacing w:val="-4"/>
          <w:lang w:val="sq-AL"/>
        </w:rPr>
        <w:t xml:space="preserve">të </w:t>
      </w:r>
      <w:r w:rsidR="005C56F9" w:rsidRPr="004E2146">
        <w:rPr>
          <w:spacing w:val="-4"/>
          <w:lang w:val="sq-AL"/>
        </w:rPr>
        <w:t xml:space="preserve">arrave. Nëse </w:t>
      </w:r>
      <w:r w:rsidR="005C56F9" w:rsidRPr="00C8459B">
        <w:rPr>
          <w:i/>
          <w:spacing w:val="-4"/>
          <w:lang w:val="sq-AL"/>
        </w:rPr>
        <w:t>groundnuts</w:t>
      </w:r>
      <w:r w:rsidR="005C56F9" w:rsidRPr="004E2146">
        <w:rPr>
          <w:spacing w:val="-4"/>
          <w:lang w:val="sq-AL"/>
        </w:rPr>
        <w:t xml:space="preserve"> (kikirikë) dhe drurët arror</w:t>
      </w:r>
      <w:r w:rsidR="008E209C">
        <w:rPr>
          <w:spacing w:val="-4"/>
          <w:lang w:val="sq-AL"/>
        </w:rPr>
        <w:t>ë</w:t>
      </w:r>
      <w:r w:rsidR="005C56F9" w:rsidRPr="004E2146">
        <w:rPr>
          <w:spacing w:val="-4"/>
          <w:lang w:val="sq-AL"/>
        </w:rPr>
        <w:t xml:space="preserve"> “në guaskë” janë analizuar, ajo është marrë kur llogaritet që përmbajtja e aflatoksinës jep gjithë ndotjen në pjesën e ngrënshme, përveç në rastin e arrave të  Brazilit.</w:t>
      </w:r>
    </w:p>
    <w:p w:rsidR="005C56F9" w:rsidRPr="004E2146" w:rsidRDefault="005C56F9" w:rsidP="00CD0AC3">
      <w:pPr>
        <w:pStyle w:val="Paragrafi"/>
        <w:rPr>
          <w:spacing w:val="-4"/>
          <w:lang w:val="sq-AL"/>
        </w:rPr>
      </w:pPr>
      <w:r w:rsidRPr="004E2146">
        <w:rPr>
          <w:spacing w:val="-4"/>
          <w:vertAlign w:val="superscript"/>
          <w:lang w:val="sq-AL"/>
        </w:rPr>
        <w:t>(6)</w:t>
      </w:r>
      <w:r w:rsidR="00CB4651">
        <w:rPr>
          <w:spacing w:val="-4"/>
          <w:lang w:val="sq-AL"/>
        </w:rPr>
        <w:t xml:space="preserve"> </w:t>
      </w:r>
      <w:r w:rsidRPr="004E2146">
        <w:rPr>
          <w:spacing w:val="-4"/>
          <w:lang w:val="sq-AL"/>
        </w:rPr>
        <w:t xml:space="preserve">Ushqimore e përcaktuara në këtë kategori sipas paketës higjienike që përcakton rregullat specifike të higjienës për ushqimin me origjinë shtazore. </w:t>
      </w:r>
    </w:p>
    <w:p w:rsidR="005C56F9" w:rsidRPr="004E2146" w:rsidRDefault="005C56F9" w:rsidP="00CD0AC3">
      <w:pPr>
        <w:pStyle w:val="Paragrafi"/>
        <w:rPr>
          <w:spacing w:val="-4"/>
          <w:lang w:val="sq-AL"/>
        </w:rPr>
      </w:pPr>
      <w:r w:rsidRPr="004E2146">
        <w:rPr>
          <w:spacing w:val="-4"/>
          <w:vertAlign w:val="superscript"/>
          <w:lang w:val="sq-AL"/>
        </w:rPr>
        <w:t>(7)</w:t>
      </w:r>
      <w:r w:rsidRPr="004E2146">
        <w:rPr>
          <w:spacing w:val="-4"/>
          <w:lang w:val="sq-AL"/>
        </w:rPr>
        <w:t xml:space="preserve"> Niveli maksimal i referohet lëndës së thatë. </w:t>
      </w:r>
    </w:p>
    <w:p w:rsidR="005C56F9" w:rsidRPr="004E2146" w:rsidRDefault="005C56F9" w:rsidP="00CD0AC3">
      <w:pPr>
        <w:pStyle w:val="Paragrafi"/>
        <w:rPr>
          <w:spacing w:val="-4"/>
          <w:lang w:val="sq-AL"/>
        </w:rPr>
      </w:pPr>
      <w:r w:rsidRPr="004E2146">
        <w:rPr>
          <w:spacing w:val="-4"/>
          <w:vertAlign w:val="superscript"/>
          <w:lang w:val="sq-AL"/>
        </w:rPr>
        <w:t>(8)</w:t>
      </w:r>
      <w:r w:rsidRPr="004E2146">
        <w:rPr>
          <w:spacing w:val="-4"/>
          <w:lang w:val="sq-AL"/>
        </w:rPr>
        <w:t xml:space="preserve"> Produktet ushqimore të listuar</w:t>
      </w:r>
      <w:r w:rsidR="006D4D8F">
        <w:rPr>
          <w:spacing w:val="-4"/>
          <w:lang w:val="sq-AL"/>
        </w:rPr>
        <w:t>a</w:t>
      </w:r>
      <w:r w:rsidRPr="004E2146">
        <w:rPr>
          <w:spacing w:val="-4"/>
          <w:lang w:val="sq-AL"/>
        </w:rPr>
        <w:t xml:space="preserve"> në këtë kate</w:t>
      </w:r>
      <w:r w:rsidR="00AD5EFB">
        <w:rPr>
          <w:spacing w:val="-4"/>
          <w:lang w:val="sq-AL"/>
        </w:rPr>
        <w:t>-</w:t>
      </w:r>
      <w:r w:rsidRPr="004E2146">
        <w:rPr>
          <w:spacing w:val="-4"/>
          <w:lang w:val="sq-AL"/>
        </w:rPr>
        <w:t xml:space="preserve">gori sipas </w:t>
      </w:r>
      <w:r w:rsidR="000F6CAE" w:rsidRPr="004E2146">
        <w:rPr>
          <w:spacing w:val="-4"/>
          <w:lang w:val="sq-AL"/>
        </w:rPr>
        <w:t>u</w:t>
      </w:r>
      <w:r w:rsidRPr="004E2146">
        <w:rPr>
          <w:spacing w:val="-4"/>
          <w:lang w:val="sq-AL"/>
        </w:rPr>
        <w:t>rdhrit nr. 456, datë 17.12.2007</w:t>
      </w:r>
      <w:r w:rsidR="000F6CAE" w:rsidRPr="004E2146">
        <w:rPr>
          <w:spacing w:val="-4"/>
          <w:lang w:val="sq-AL"/>
        </w:rPr>
        <w:t>,</w:t>
      </w:r>
      <w:r w:rsidRPr="004E2146">
        <w:rPr>
          <w:spacing w:val="-4"/>
          <w:lang w:val="sq-AL"/>
        </w:rPr>
        <w:t xml:space="preserve"> “Mbi miratimin e </w:t>
      </w:r>
      <w:r w:rsidR="000F6CAE" w:rsidRPr="004E2146">
        <w:rPr>
          <w:spacing w:val="-4"/>
          <w:lang w:val="sq-AL"/>
        </w:rPr>
        <w:t>r</w:t>
      </w:r>
      <w:r w:rsidRPr="004E2146">
        <w:rPr>
          <w:spacing w:val="-4"/>
          <w:lang w:val="sq-AL"/>
        </w:rPr>
        <w:t>regullores “Për formulat ushqimore për foshnja dhe formulat rrjedhëse”</w:t>
      </w:r>
      <w:r w:rsidR="00540B3B" w:rsidRPr="004E2146">
        <w:rPr>
          <w:spacing w:val="-4"/>
          <w:lang w:val="sq-AL"/>
        </w:rPr>
        <w:t>.</w:t>
      </w:r>
      <w:r w:rsidRPr="004E2146">
        <w:rPr>
          <w:spacing w:val="-4"/>
          <w:lang w:val="sq-AL"/>
        </w:rPr>
        <w:t xml:space="preserve"> </w:t>
      </w:r>
    </w:p>
    <w:p w:rsidR="005C56F9" w:rsidRPr="004E2146" w:rsidRDefault="005C56F9" w:rsidP="00CD0AC3">
      <w:pPr>
        <w:pStyle w:val="Paragrafi"/>
        <w:rPr>
          <w:spacing w:val="-4"/>
          <w:lang w:val="sq-AL"/>
        </w:rPr>
      </w:pPr>
      <w:r w:rsidRPr="004E2146">
        <w:rPr>
          <w:spacing w:val="-4"/>
          <w:vertAlign w:val="superscript"/>
          <w:lang w:val="sq-AL"/>
        </w:rPr>
        <w:t>(9)</w:t>
      </w:r>
      <w:r w:rsidRPr="004E2146">
        <w:rPr>
          <w:spacing w:val="-4"/>
          <w:lang w:val="sq-AL"/>
        </w:rPr>
        <w:t xml:space="preserve"> Produktet ushqimore të listuara në këtë kategori sipas përcaktimit të ushqimeve dietike për qëllime të veçanta mjekësore.</w:t>
      </w:r>
    </w:p>
    <w:p w:rsidR="005C56F9" w:rsidRPr="004E2146" w:rsidRDefault="005C56F9" w:rsidP="00CD0AC3">
      <w:pPr>
        <w:pStyle w:val="Paragrafi"/>
        <w:rPr>
          <w:spacing w:val="-4"/>
          <w:lang w:val="sq-AL"/>
        </w:rPr>
      </w:pPr>
      <w:r w:rsidRPr="004E2146">
        <w:rPr>
          <w:spacing w:val="-4"/>
          <w:vertAlign w:val="superscript"/>
          <w:lang w:val="sq-AL"/>
        </w:rPr>
        <w:t>(10)</w:t>
      </w:r>
      <w:r w:rsidRPr="004E2146">
        <w:rPr>
          <w:spacing w:val="-4"/>
          <w:lang w:val="sq-AL"/>
        </w:rPr>
        <w:t xml:space="preserve"> Niveli maksimal i referohet rastit të qumështit dhe të produkteve të qumështit, për produkte të gatshme për përdorim (që tregtohet si t</w:t>
      </w:r>
      <w:r w:rsidR="00306AC2" w:rsidRPr="004E2146">
        <w:rPr>
          <w:spacing w:val="-4"/>
          <w:lang w:val="sq-AL"/>
        </w:rPr>
        <w:t>ë</w:t>
      </w:r>
      <w:r w:rsidRPr="004E2146">
        <w:rPr>
          <w:spacing w:val="-4"/>
          <w:lang w:val="sq-AL"/>
        </w:rPr>
        <w:t xml:space="preserve"> tilla ose ripërpunohen, sipas udhëzimit t</w:t>
      </w:r>
      <w:r w:rsidR="00306AC2" w:rsidRPr="004E2146">
        <w:rPr>
          <w:spacing w:val="-4"/>
          <w:lang w:val="sq-AL"/>
        </w:rPr>
        <w:t>ë</w:t>
      </w:r>
      <w:r w:rsidRPr="004E2146">
        <w:rPr>
          <w:spacing w:val="-4"/>
          <w:lang w:val="sq-AL"/>
        </w:rPr>
        <w:t xml:space="preserve"> prodhuesit) dhe në rastin e produkteve të tjera përveç atyre të qumështit dhe produkteve të tij, për lëndën e thatë. Lënda e thatë përcaktohet në përputhje me </w:t>
      </w:r>
      <w:r w:rsidR="00EC2E9E" w:rsidRPr="004E2146">
        <w:rPr>
          <w:spacing w:val="-4"/>
          <w:lang w:val="sq-AL"/>
        </w:rPr>
        <w:t>u</w:t>
      </w:r>
      <w:r w:rsidRPr="004E2146">
        <w:rPr>
          <w:spacing w:val="-4"/>
          <w:lang w:val="sq-AL"/>
        </w:rPr>
        <w:t>dhëzimin nr. 12, dat</w:t>
      </w:r>
      <w:r w:rsidR="00EC2E9E" w:rsidRPr="004E2146">
        <w:rPr>
          <w:spacing w:val="-4"/>
          <w:lang w:val="sq-AL"/>
        </w:rPr>
        <w:t>ë</w:t>
      </w:r>
      <w:r w:rsidRPr="004E2146">
        <w:rPr>
          <w:spacing w:val="-4"/>
          <w:lang w:val="sq-AL"/>
        </w:rPr>
        <w:t xml:space="preserve"> 29</w:t>
      </w:r>
      <w:r w:rsidR="00EC2E9E" w:rsidRPr="004E2146">
        <w:rPr>
          <w:spacing w:val="-4"/>
          <w:lang w:val="sq-AL"/>
        </w:rPr>
        <w:t>.</w:t>
      </w:r>
      <w:r w:rsidRPr="004E2146">
        <w:rPr>
          <w:spacing w:val="-4"/>
          <w:lang w:val="sq-AL"/>
        </w:rPr>
        <w:t>9</w:t>
      </w:r>
      <w:r w:rsidR="00EC2E9E" w:rsidRPr="004E2146">
        <w:rPr>
          <w:spacing w:val="-4"/>
          <w:lang w:val="sq-AL"/>
        </w:rPr>
        <w:t>.</w:t>
      </w:r>
      <w:r w:rsidRPr="004E2146">
        <w:rPr>
          <w:spacing w:val="-4"/>
          <w:lang w:val="sq-AL"/>
        </w:rPr>
        <w:t>2010</w:t>
      </w:r>
      <w:r w:rsidR="00C87E88" w:rsidRPr="004E2146">
        <w:rPr>
          <w:spacing w:val="-4"/>
          <w:lang w:val="sq-AL"/>
        </w:rPr>
        <w:t>,</w:t>
      </w:r>
      <w:r w:rsidRPr="004E2146">
        <w:rPr>
          <w:spacing w:val="-4"/>
          <w:lang w:val="sq-AL"/>
        </w:rPr>
        <w:t xml:space="preserve"> </w:t>
      </w:r>
      <w:r w:rsidR="00EC2E9E" w:rsidRPr="004E2146">
        <w:rPr>
          <w:spacing w:val="-4"/>
          <w:lang w:val="sq-AL"/>
        </w:rPr>
        <w:t>“</w:t>
      </w:r>
      <w:r w:rsidRPr="004E2146">
        <w:rPr>
          <w:spacing w:val="-4"/>
          <w:lang w:val="sq-AL"/>
        </w:rPr>
        <w:t>Mbi metodat e marrjes së mostrave dhe analizave për kontrollin zyrtar të nivelit të mykotoksinave në ushqime”</w:t>
      </w:r>
      <w:r w:rsidR="00EC2E9E" w:rsidRPr="004E2146">
        <w:rPr>
          <w:spacing w:val="-4"/>
          <w:lang w:val="sq-AL"/>
        </w:rPr>
        <w:t>.</w:t>
      </w:r>
    </w:p>
    <w:p w:rsidR="005C56F9" w:rsidRPr="004E2146" w:rsidRDefault="005C56F9" w:rsidP="00CD0AC3">
      <w:pPr>
        <w:pStyle w:val="Paragrafi"/>
        <w:rPr>
          <w:spacing w:val="-4"/>
          <w:lang w:val="sq-AL"/>
        </w:rPr>
      </w:pPr>
      <w:r w:rsidRPr="004E2146">
        <w:rPr>
          <w:spacing w:val="-4"/>
          <w:vertAlign w:val="superscript"/>
          <w:lang w:val="sq-AL"/>
        </w:rPr>
        <w:t>(11)</w:t>
      </w:r>
      <w:r w:rsidRPr="004E2146">
        <w:rPr>
          <w:spacing w:val="-4"/>
          <w:lang w:val="sq-AL"/>
        </w:rPr>
        <w:t xml:space="preserve"> Produktet ushqimore të listuara në këtë kate</w:t>
      </w:r>
      <w:r w:rsidR="00F25367">
        <w:rPr>
          <w:spacing w:val="-4"/>
          <w:lang w:val="sq-AL"/>
        </w:rPr>
        <w:t>-</w:t>
      </w:r>
      <w:r w:rsidRPr="004E2146">
        <w:rPr>
          <w:spacing w:val="-4"/>
          <w:lang w:val="sq-AL"/>
        </w:rPr>
        <w:t>gori janë sipas organizimit t</w:t>
      </w:r>
      <w:r w:rsidR="00306AC2" w:rsidRPr="004E2146">
        <w:rPr>
          <w:spacing w:val="-4"/>
          <w:lang w:val="sq-AL"/>
        </w:rPr>
        <w:t>ë</w:t>
      </w:r>
      <w:r w:rsidRPr="004E2146">
        <w:rPr>
          <w:spacing w:val="-4"/>
          <w:lang w:val="sq-AL"/>
        </w:rPr>
        <w:t xml:space="preserve"> tregut të përbashkët të verës, i ndryshuar.</w:t>
      </w:r>
    </w:p>
    <w:p w:rsidR="005C56F9" w:rsidRPr="004E2146" w:rsidRDefault="005C56F9" w:rsidP="00CD0AC3">
      <w:pPr>
        <w:pStyle w:val="Paragrafi"/>
        <w:rPr>
          <w:spacing w:val="-4"/>
          <w:lang w:val="sq-AL"/>
        </w:rPr>
      </w:pPr>
      <w:r w:rsidRPr="004E2146">
        <w:rPr>
          <w:spacing w:val="-4"/>
          <w:vertAlign w:val="superscript"/>
          <w:lang w:val="sq-AL"/>
        </w:rPr>
        <w:t>(12)</w:t>
      </w:r>
      <w:r w:rsidRPr="004E2146">
        <w:rPr>
          <w:spacing w:val="-4"/>
          <w:lang w:val="sq-AL"/>
        </w:rPr>
        <w:t xml:space="preserve"> Niveli maksimal zbatohet për produktet e prodhuara nga korrja e 2005</w:t>
      </w:r>
      <w:r w:rsidR="00F25367">
        <w:rPr>
          <w:spacing w:val="-4"/>
          <w:lang w:val="sq-AL"/>
        </w:rPr>
        <w:t>-s</w:t>
      </w:r>
      <w:r w:rsidRPr="004E2146">
        <w:rPr>
          <w:spacing w:val="-4"/>
          <w:lang w:val="sq-AL"/>
        </w:rPr>
        <w:t xml:space="preserve"> e tutje. </w:t>
      </w:r>
    </w:p>
    <w:p w:rsidR="005C56F9" w:rsidRPr="004E2146" w:rsidRDefault="005C56F9" w:rsidP="00CD0AC3">
      <w:pPr>
        <w:pStyle w:val="Paragrafi"/>
        <w:rPr>
          <w:spacing w:val="-4"/>
          <w:lang w:val="sq-AL"/>
        </w:rPr>
      </w:pPr>
      <w:r w:rsidRPr="004E2146">
        <w:rPr>
          <w:spacing w:val="-4"/>
          <w:vertAlign w:val="superscript"/>
          <w:lang w:val="sq-AL"/>
        </w:rPr>
        <w:t>(13)</w:t>
      </w:r>
      <w:r w:rsidRPr="004E2146">
        <w:rPr>
          <w:spacing w:val="-4"/>
          <w:lang w:val="sq-AL"/>
        </w:rPr>
        <w:t xml:space="preserve"> Produktet ushqimore të listuara në këtë kategori sipas </w:t>
      </w:r>
      <w:r w:rsidR="00EC2E9E" w:rsidRPr="004E2146">
        <w:rPr>
          <w:spacing w:val="-4"/>
          <w:lang w:val="sq-AL"/>
        </w:rPr>
        <w:t>u</w:t>
      </w:r>
      <w:r w:rsidRPr="004E2146">
        <w:rPr>
          <w:spacing w:val="-4"/>
          <w:lang w:val="sq-AL"/>
        </w:rPr>
        <w:t>rdhrit nr. 392</w:t>
      </w:r>
      <w:r w:rsidR="00EC2E9E" w:rsidRPr="004E2146">
        <w:rPr>
          <w:spacing w:val="-4"/>
          <w:lang w:val="sq-AL"/>
        </w:rPr>
        <w:t>,</w:t>
      </w:r>
      <w:r w:rsidRPr="004E2146">
        <w:rPr>
          <w:spacing w:val="-4"/>
          <w:lang w:val="sq-AL"/>
        </w:rPr>
        <w:t xml:space="preserve"> dat</w:t>
      </w:r>
      <w:r w:rsidR="00EC2E9E" w:rsidRPr="004E2146">
        <w:rPr>
          <w:spacing w:val="-4"/>
          <w:lang w:val="sq-AL"/>
        </w:rPr>
        <w:t>ë 29.2.</w:t>
      </w:r>
      <w:r w:rsidRPr="004E2146">
        <w:rPr>
          <w:spacing w:val="-4"/>
          <w:lang w:val="sq-AL"/>
        </w:rPr>
        <w:t>2009</w:t>
      </w:r>
      <w:r w:rsidR="00100846" w:rsidRPr="004E2146">
        <w:rPr>
          <w:spacing w:val="-4"/>
          <w:lang w:val="sq-AL"/>
        </w:rPr>
        <w:t>,</w:t>
      </w:r>
      <w:r w:rsidRPr="004E2146">
        <w:rPr>
          <w:spacing w:val="-4"/>
          <w:lang w:val="sq-AL"/>
        </w:rPr>
        <w:t xml:space="preserve"> “Për miratimin e rregullores “Mbi përkufizimin, përshkrimin, dhe paraqitjen e verërave të aroma</w:t>
      </w:r>
      <w:r w:rsidR="00AA57CB">
        <w:rPr>
          <w:spacing w:val="-4"/>
          <w:lang w:val="sq-AL"/>
        </w:rPr>
        <w:t>-</w:t>
      </w:r>
      <w:r w:rsidRPr="004E2146">
        <w:rPr>
          <w:spacing w:val="-4"/>
          <w:lang w:val="sq-AL"/>
        </w:rPr>
        <w:t>tizuara, pijeve me bazë vere të aromatizuar dhe produkte kokteile të verërave të aromatizuara</w:t>
      </w:r>
      <w:r w:rsidR="007F159E">
        <w:rPr>
          <w:spacing w:val="-4"/>
          <w:lang w:val="sq-AL"/>
        </w:rPr>
        <w:t>”</w:t>
      </w:r>
      <w:r w:rsidRPr="004E2146">
        <w:rPr>
          <w:spacing w:val="-4"/>
          <w:lang w:val="sq-AL"/>
        </w:rPr>
        <w:t>. Niveli maksimal për OTA të zbatueshme për këto pije është funksion i përqindjes së verës dhe/apo të rrushit të pranishëm në produktin</w:t>
      </w:r>
      <w:r w:rsidR="002B0CA5">
        <w:rPr>
          <w:spacing w:val="-4"/>
          <w:lang w:val="sq-AL"/>
        </w:rPr>
        <w:t xml:space="preserve"> e</w:t>
      </w:r>
      <w:r w:rsidRPr="004E2146">
        <w:rPr>
          <w:spacing w:val="-4"/>
          <w:lang w:val="sq-AL"/>
        </w:rPr>
        <w:t xml:space="preserve"> përfunduar. </w:t>
      </w:r>
    </w:p>
    <w:p w:rsidR="005C56F9" w:rsidRPr="004E2146" w:rsidRDefault="005C56F9" w:rsidP="00CD0AC3">
      <w:pPr>
        <w:pStyle w:val="Paragrafi"/>
        <w:rPr>
          <w:spacing w:val="-4"/>
          <w:lang w:val="sq-AL"/>
        </w:rPr>
      </w:pPr>
      <w:r w:rsidRPr="004E2146">
        <w:rPr>
          <w:spacing w:val="-4"/>
          <w:vertAlign w:val="superscript"/>
          <w:lang w:val="sq-AL"/>
        </w:rPr>
        <w:t>(14)</w:t>
      </w:r>
      <w:r w:rsidRPr="004E2146">
        <w:rPr>
          <w:spacing w:val="-4"/>
          <w:lang w:val="sq-AL"/>
        </w:rPr>
        <w:t xml:space="preserve"> Produktet ushqimore të listuara në këtë kategori j</w:t>
      </w:r>
      <w:r w:rsidR="00EC2E9E" w:rsidRPr="004E2146">
        <w:rPr>
          <w:spacing w:val="-4"/>
          <w:lang w:val="sq-AL"/>
        </w:rPr>
        <w:t xml:space="preserve">anë sipas urdhrit nr. 444, datë </w:t>
      </w:r>
      <w:r w:rsidRPr="004E2146">
        <w:rPr>
          <w:spacing w:val="-4"/>
          <w:lang w:val="sq-AL"/>
        </w:rPr>
        <w:t>7.12.2007</w:t>
      </w:r>
      <w:r w:rsidR="00EC2E9E" w:rsidRPr="004E2146">
        <w:rPr>
          <w:spacing w:val="-4"/>
          <w:lang w:val="sq-AL"/>
        </w:rPr>
        <w:t>,</w:t>
      </w:r>
      <w:r w:rsidRPr="004E2146">
        <w:rPr>
          <w:spacing w:val="-4"/>
          <w:lang w:val="sq-AL"/>
        </w:rPr>
        <w:t xml:space="preserve"> “Mbi miratimin e </w:t>
      </w:r>
      <w:r w:rsidR="00C87E88" w:rsidRPr="004E2146">
        <w:rPr>
          <w:spacing w:val="-4"/>
          <w:lang w:val="sq-AL"/>
        </w:rPr>
        <w:t>r</w:t>
      </w:r>
      <w:r w:rsidRPr="004E2146">
        <w:rPr>
          <w:spacing w:val="-4"/>
          <w:lang w:val="sq-AL"/>
        </w:rPr>
        <w:t>regullores “Mbi lëngjet e frutave dhe produktet e ngjashme me to”</w:t>
      </w:r>
      <w:r w:rsidR="0081679E">
        <w:rPr>
          <w:spacing w:val="-4"/>
          <w:lang w:val="sq-AL"/>
        </w:rPr>
        <w:t>”\</w:t>
      </w:r>
      <w:r w:rsidRPr="004E2146">
        <w:rPr>
          <w:spacing w:val="-4"/>
          <w:lang w:val="sq-AL"/>
        </w:rPr>
        <w:t xml:space="preserve">.  </w:t>
      </w:r>
    </w:p>
    <w:p w:rsidR="005C56F9" w:rsidRPr="004E2146" w:rsidRDefault="005C56F9" w:rsidP="00CD0AC3">
      <w:pPr>
        <w:pStyle w:val="Paragrafi"/>
        <w:rPr>
          <w:spacing w:val="-4"/>
          <w:lang w:val="sq-AL"/>
        </w:rPr>
      </w:pPr>
      <w:r w:rsidRPr="004E2146">
        <w:rPr>
          <w:spacing w:val="-4"/>
          <w:vertAlign w:val="superscript"/>
          <w:lang w:val="sq-AL"/>
        </w:rPr>
        <w:t>(15)</w:t>
      </w:r>
      <w:r w:rsidRPr="004E2146">
        <w:rPr>
          <w:spacing w:val="-4"/>
          <w:lang w:val="sq-AL"/>
        </w:rPr>
        <w:t xml:space="preserve"> Produktet ushqimore të listuara në këtë kategori sipas </w:t>
      </w:r>
      <w:r w:rsidR="00EC2E9E" w:rsidRPr="004E2146">
        <w:rPr>
          <w:spacing w:val="-4"/>
          <w:lang w:val="sq-AL"/>
        </w:rPr>
        <w:t>u</w:t>
      </w:r>
      <w:r w:rsidRPr="004E2146">
        <w:rPr>
          <w:spacing w:val="-4"/>
          <w:lang w:val="sq-AL"/>
        </w:rPr>
        <w:t>rdhrit nr. 223</w:t>
      </w:r>
      <w:r w:rsidR="00EC2E9E" w:rsidRPr="004E2146">
        <w:rPr>
          <w:spacing w:val="-4"/>
          <w:lang w:val="sq-AL"/>
        </w:rPr>
        <w:t>,</w:t>
      </w:r>
      <w:r w:rsidRPr="004E2146">
        <w:rPr>
          <w:spacing w:val="-4"/>
          <w:lang w:val="sq-AL"/>
        </w:rPr>
        <w:t xml:space="preserve"> dat</w:t>
      </w:r>
      <w:r w:rsidR="00EC2E9E" w:rsidRPr="004E2146">
        <w:rPr>
          <w:spacing w:val="-4"/>
          <w:lang w:val="sq-AL"/>
        </w:rPr>
        <w:t xml:space="preserve">ë </w:t>
      </w:r>
      <w:r w:rsidRPr="004E2146">
        <w:rPr>
          <w:spacing w:val="-4"/>
          <w:lang w:val="sq-AL"/>
        </w:rPr>
        <w:t>8.7.2009</w:t>
      </w:r>
      <w:r w:rsidR="00EC2E9E" w:rsidRPr="004E2146">
        <w:rPr>
          <w:spacing w:val="-4"/>
          <w:lang w:val="sq-AL"/>
        </w:rPr>
        <w:t>,</w:t>
      </w:r>
      <w:r w:rsidRPr="004E2146">
        <w:rPr>
          <w:spacing w:val="-4"/>
          <w:lang w:val="sq-AL"/>
        </w:rPr>
        <w:t xml:space="preserve"> “Për miratimin e rregullores “Mbi rregullat e përgjithshme, për përcaktimin, përshkrimin dhe prezantimin e pijeve alkoolike”.</w:t>
      </w:r>
    </w:p>
    <w:p w:rsidR="005C56F9" w:rsidRPr="004E2146" w:rsidRDefault="005C56F9" w:rsidP="00CD0AC3">
      <w:pPr>
        <w:pStyle w:val="Paragrafi"/>
        <w:rPr>
          <w:spacing w:val="-4"/>
          <w:lang w:val="sq-AL"/>
        </w:rPr>
      </w:pPr>
      <w:r w:rsidRPr="004E2146">
        <w:rPr>
          <w:spacing w:val="-4"/>
          <w:lang w:val="sq-AL"/>
        </w:rPr>
        <w:t xml:space="preserve"> </w:t>
      </w:r>
      <w:r w:rsidRPr="004E2146">
        <w:rPr>
          <w:spacing w:val="-4"/>
          <w:vertAlign w:val="superscript"/>
          <w:lang w:val="sq-AL"/>
        </w:rPr>
        <w:t>(16)</w:t>
      </w:r>
      <w:r w:rsidRPr="004E2146">
        <w:rPr>
          <w:spacing w:val="-4"/>
          <w:lang w:val="sq-AL"/>
        </w:rPr>
        <w:t xml:space="preserve"> Foshnjat dhe fëmijët e vegjël</w:t>
      </w:r>
      <w:r w:rsidR="00BE6065">
        <w:rPr>
          <w:spacing w:val="-4"/>
          <w:lang w:val="sq-AL"/>
        </w:rPr>
        <w:t>,</w:t>
      </w:r>
      <w:r w:rsidRPr="004E2146">
        <w:rPr>
          <w:spacing w:val="-4"/>
          <w:lang w:val="sq-AL"/>
        </w:rPr>
        <w:t xml:space="preserve"> siç përcaktohet në </w:t>
      </w:r>
      <w:r w:rsidR="00EC2E9E" w:rsidRPr="004E2146">
        <w:rPr>
          <w:spacing w:val="-4"/>
          <w:lang w:val="sq-AL"/>
        </w:rPr>
        <w:t>u</w:t>
      </w:r>
      <w:r w:rsidRPr="004E2146">
        <w:rPr>
          <w:spacing w:val="-4"/>
          <w:lang w:val="sq-AL"/>
        </w:rPr>
        <w:t>rdhrin nr. 616, datë 27.12.2006</w:t>
      </w:r>
      <w:r w:rsidR="00EC2E9E" w:rsidRPr="004E2146">
        <w:rPr>
          <w:spacing w:val="-4"/>
          <w:lang w:val="sq-AL"/>
        </w:rPr>
        <w:t>,</w:t>
      </w:r>
      <w:r w:rsidRPr="004E2146">
        <w:rPr>
          <w:spacing w:val="-4"/>
          <w:lang w:val="sq-AL"/>
        </w:rPr>
        <w:t xml:space="preserve"> “Për ushqimet e përpunuara me bazë drithërat dhe ushqimet për fëmijët foshnj</w:t>
      </w:r>
      <w:r w:rsidR="00143BB2">
        <w:rPr>
          <w:spacing w:val="-4"/>
          <w:lang w:val="sq-AL"/>
        </w:rPr>
        <w:t>a</w:t>
      </w:r>
      <w:r w:rsidRPr="004E2146">
        <w:rPr>
          <w:spacing w:val="-4"/>
          <w:lang w:val="sq-AL"/>
        </w:rPr>
        <w:t xml:space="preserve"> dhe fëmijë më të rritur”</w:t>
      </w:r>
      <w:r w:rsidR="00EC2E9E" w:rsidRPr="004E2146">
        <w:rPr>
          <w:spacing w:val="-4"/>
          <w:lang w:val="sq-AL"/>
        </w:rPr>
        <w:t>.</w:t>
      </w:r>
      <w:r w:rsidRPr="004E2146">
        <w:rPr>
          <w:spacing w:val="-4"/>
          <w:lang w:val="sq-AL"/>
        </w:rPr>
        <w:t xml:space="preserve"> </w:t>
      </w:r>
    </w:p>
    <w:p w:rsidR="005C56F9" w:rsidRPr="004E2146" w:rsidRDefault="005C56F9" w:rsidP="00CD0AC3">
      <w:pPr>
        <w:pStyle w:val="Paragrafi"/>
        <w:rPr>
          <w:spacing w:val="-4"/>
          <w:lang w:val="sq-AL"/>
        </w:rPr>
      </w:pPr>
      <w:r w:rsidRPr="004E2146">
        <w:rPr>
          <w:spacing w:val="-4"/>
          <w:vertAlign w:val="superscript"/>
          <w:lang w:val="sq-AL"/>
        </w:rPr>
        <w:t>(17)</w:t>
      </w:r>
      <w:r w:rsidRPr="004E2146">
        <w:rPr>
          <w:spacing w:val="-4"/>
          <w:lang w:val="sq-AL"/>
        </w:rPr>
        <w:t xml:space="preserve"> Për qëllim të zbatimit të niveleve maksimale për </w:t>
      </w:r>
      <w:r w:rsidRPr="00BC5A4E">
        <w:rPr>
          <w:i/>
          <w:spacing w:val="-4"/>
          <w:lang w:val="sq-AL"/>
        </w:rPr>
        <w:t>deoxynivalenol, zearalenone</w:t>
      </w:r>
      <w:r w:rsidRPr="004E2146">
        <w:rPr>
          <w:spacing w:val="-4"/>
          <w:lang w:val="sq-AL"/>
        </w:rPr>
        <w:t>, T-2 dhe HT-2 toksina të dhëna  në pikat 2,4, 2,5 dhe 2,7 orizi nuk është përfshirë në “drithërat” dhe produktet e orizit nuk janë të përfshira në</w:t>
      </w:r>
      <w:r w:rsidR="00100846" w:rsidRPr="004E2146">
        <w:rPr>
          <w:spacing w:val="-4"/>
          <w:lang w:val="sq-AL"/>
        </w:rPr>
        <w:t xml:space="preserve"> “</w:t>
      </w:r>
      <w:r w:rsidRPr="004E2146">
        <w:rPr>
          <w:spacing w:val="-4"/>
          <w:lang w:val="sq-AL"/>
        </w:rPr>
        <w:t>produktet e drithërave”.</w:t>
      </w:r>
    </w:p>
    <w:p w:rsidR="005C56F9" w:rsidRPr="004E2146" w:rsidRDefault="005C56F9" w:rsidP="00CD0AC3">
      <w:pPr>
        <w:pStyle w:val="Paragrafi"/>
        <w:rPr>
          <w:spacing w:val="-4"/>
          <w:lang w:val="sq-AL"/>
        </w:rPr>
      </w:pPr>
      <w:r w:rsidRPr="004E2146">
        <w:rPr>
          <w:spacing w:val="-4"/>
          <w:vertAlign w:val="superscript"/>
          <w:lang w:val="sq-AL"/>
        </w:rPr>
        <w:t>(18)</w:t>
      </w:r>
      <w:r w:rsidRPr="004E2146">
        <w:rPr>
          <w:spacing w:val="-4"/>
          <w:lang w:val="sq-AL"/>
        </w:rPr>
        <w:t xml:space="preserve"> Niveli maksimal vlen për drithëra të papërpunuara të vendosura në treg për fazën e parë të përpunimit. “Faze e parë e përpunimit” do të thotë çdo trajtim fizik ose termike, përveç tharjes, për drithin. Procedurat e pastrimit, klasifikimit dhe tharjes nuk konsiderohet të jenë “Faz</w:t>
      </w:r>
      <w:r w:rsidR="008554D5">
        <w:rPr>
          <w:spacing w:val="-4"/>
          <w:lang w:val="sq-AL"/>
        </w:rPr>
        <w:t>a</w:t>
      </w:r>
      <w:r w:rsidRPr="004E2146">
        <w:rPr>
          <w:spacing w:val="-4"/>
          <w:lang w:val="sq-AL"/>
        </w:rPr>
        <w:t xml:space="preserve"> e parë e përpunimit” asnjë veprim fizik nuk ushtrohet mbi vetë kokrrën dhe kokrra mbetet e paprekur pas pastrimit dhe klasifikimit. Në prodhimin e integruar dhe të sistemeve të përpunimit, niveli maksimal vlen për drithëra të papërpunuara në rast ato janë të destinuara për fazën e parë t</w:t>
      </w:r>
      <w:r w:rsidR="00306AC2" w:rsidRPr="004E2146">
        <w:rPr>
          <w:spacing w:val="-4"/>
          <w:lang w:val="sq-AL"/>
        </w:rPr>
        <w:t>ë</w:t>
      </w:r>
      <w:r w:rsidRPr="004E2146">
        <w:rPr>
          <w:spacing w:val="-4"/>
          <w:lang w:val="sq-AL"/>
        </w:rPr>
        <w:t xml:space="preserve"> përpunimit. </w:t>
      </w:r>
    </w:p>
    <w:p w:rsidR="005C56F9" w:rsidRPr="004E2146" w:rsidRDefault="005C56F9" w:rsidP="00CD0AC3">
      <w:pPr>
        <w:pStyle w:val="Paragrafi"/>
        <w:rPr>
          <w:spacing w:val="-4"/>
          <w:lang w:val="sq-AL"/>
        </w:rPr>
      </w:pPr>
      <w:r w:rsidRPr="004E2146">
        <w:rPr>
          <w:spacing w:val="-4"/>
          <w:vertAlign w:val="superscript"/>
          <w:lang w:val="sq-AL"/>
        </w:rPr>
        <w:t>(19)</w:t>
      </w:r>
      <w:r w:rsidRPr="004E2146">
        <w:rPr>
          <w:spacing w:val="-4"/>
          <w:lang w:val="sq-AL"/>
        </w:rPr>
        <w:t xml:space="preserve"> Niveli maksimal vlen për drithërat e korrur që nga viti 2005/06, në përputhje me procedurat e marrjes së drithërave nga ndërhyrja e agjencive dhe metodat e analizave për përcaktimin e cilësisë së drithërave.</w:t>
      </w:r>
    </w:p>
    <w:p w:rsidR="005C56F9" w:rsidRPr="008554D5" w:rsidRDefault="005C56F9" w:rsidP="00CD0AC3">
      <w:pPr>
        <w:pStyle w:val="Paragrafi"/>
        <w:rPr>
          <w:spacing w:val="-4"/>
          <w:lang w:val="sq-AL"/>
        </w:rPr>
      </w:pPr>
      <w:r w:rsidRPr="008554D5">
        <w:rPr>
          <w:spacing w:val="-4"/>
          <w:vertAlign w:val="superscript"/>
          <w:lang w:val="sq-AL"/>
        </w:rPr>
        <w:t>(20)</w:t>
      </w:r>
      <w:r w:rsidRPr="008554D5">
        <w:rPr>
          <w:spacing w:val="-4"/>
          <w:lang w:val="sq-AL"/>
        </w:rPr>
        <w:t xml:space="preserve"> Niveli maksimal  është aplikuar nga 1 </w:t>
      </w:r>
      <w:r w:rsidR="00EC2E9E" w:rsidRPr="008554D5">
        <w:rPr>
          <w:spacing w:val="-4"/>
          <w:lang w:val="sq-AL"/>
        </w:rPr>
        <w:t>t</w:t>
      </w:r>
      <w:r w:rsidRPr="008554D5">
        <w:rPr>
          <w:spacing w:val="-4"/>
          <w:lang w:val="sq-AL"/>
        </w:rPr>
        <w:t>etor</w:t>
      </w:r>
      <w:r w:rsidR="00EC2E9E" w:rsidRPr="008554D5">
        <w:rPr>
          <w:spacing w:val="-4"/>
          <w:lang w:val="sq-AL"/>
        </w:rPr>
        <w:t>i</w:t>
      </w:r>
      <w:r w:rsidRPr="008554D5">
        <w:rPr>
          <w:spacing w:val="-4"/>
          <w:lang w:val="sq-AL"/>
        </w:rPr>
        <w:t xml:space="preserve"> 2007. </w:t>
      </w:r>
    </w:p>
    <w:p w:rsidR="005C56F9" w:rsidRPr="004E2146" w:rsidRDefault="005C56F9" w:rsidP="00CD0AC3">
      <w:pPr>
        <w:pStyle w:val="Paragrafi"/>
        <w:rPr>
          <w:spacing w:val="-4"/>
          <w:lang w:val="sq-AL"/>
        </w:rPr>
      </w:pPr>
      <w:r w:rsidRPr="008554D5">
        <w:rPr>
          <w:spacing w:val="-4"/>
          <w:vertAlign w:val="superscript"/>
          <w:lang w:val="sq-AL"/>
        </w:rPr>
        <w:t>(22)</w:t>
      </w:r>
      <w:r w:rsidRPr="008554D5">
        <w:rPr>
          <w:spacing w:val="-4"/>
          <w:lang w:val="sq-AL"/>
        </w:rPr>
        <w:t xml:space="preserve"> </w:t>
      </w:r>
      <w:r w:rsidRPr="004E2146">
        <w:rPr>
          <w:spacing w:val="-4"/>
          <w:lang w:val="sq-AL"/>
        </w:rPr>
        <w:t>Makarona (e thatë) do të thotë makarona me një përmbajtje të ujit prej rreth 12%.</w:t>
      </w:r>
    </w:p>
    <w:p w:rsidR="005C56F9" w:rsidRPr="004E2146" w:rsidRDefault="005C56F9" w:rsidP="00CD0AC3">
      <w:pPr>
        <w:pStyle w:val="Paragrafi"/>
        <w:rPr>
          <w:spacing w:val="-4"/>
          <w:lang w:val="sq-AL"/>
        </w:rPr>
      </w:pPr>
      <w:r w:rsidRPr="004E2146">
        <w:rPr>
          <w:spacing w:val="-4"/>
          <w:vertAlign w:val="superscript"/>
          <w:lang w:val="sq-AL"/>
        </w:rPr>
        <w:t>(23)</w:t>
      </w:r>
      <w:r w:rsidRPr="004E2146">
        <w:rPr>
          <w:spacing w:val="-4"/>
          <w:lang w:val="sq-AL"/>
        </w:rPr>
        <w:t xml:space="preserve"> Niveli maksimal  është aplikuar nga 1 </w:t>
      </w:r>
      <w:r w:rsidR="00EC2E9E" w:rsidRPr="004E2146">
        <w:rPr>
          <w:spacing w:val="-4"/>
          <w:lang w:val="sq-AL"/>
        </w:rPr>
        <w:t>t</w:t>
      </w:r>
      <w:r w:rsidRPr="004E2146">
        <w:rPr>
          <w:spacing w:val="-4"/>
          <w:lang w:val="sq-AL"/>
        </w:rPr>
        <w:t>etor</w:t>
      </w:r>
      <w:r w:rsidR="00EC2E9E" w:rsidRPr="004E2146">
        <w:rPr>
          <w:spacing w:val="-4"/>
          <w:lang w:val="sq-AL"/>
        </w:rPr>
        <w:t>i</w:t>
      </w:r>
      <w:r w:rsidRPr="004E2146">
        <w:rPr>
          <w:spacing w:val="-4"/>
          <w:lang w:val="sq-AL"/>
        </w:rPr>
        <w:t xml:space="preserve"> 2007. </w:t>
      </w:r>
    </w:p>
    <w:p w:rsidR="005C56F9" w:rsidRPr="004E2146" w:rsidRDefault="005C56F9" w:rsidP="00CD0AC3">
      <w:pPr>
        <w:pStyle w:val="Paragrafi"/>
        <w:rPr>
          <w:spacing w:val="-4"/>
          <w:lang w:val="sq-AL"/>
        </w:rPr>
      </w:pPr>
      <w:r w:rsidRPr="004E2146">
        <w:rPr>
          <w:spacing w:val="-4"/>
          <w:vertAlign w:val="superscript"/>
          <w:lang w:val="sq-AL"/>
        </w:rPr>
        <w:t>(24)</w:t>
      </w:r>
      <w:r w:rsidRPr="004E2146">
        <w:rPr>
          <w:spacing w:val="-4"/>
          <w:lang w:val="sq-AL"/>
        </w:rPr>
        <w:t xml:space="preserve"> Peshqit e listuar në këtë kategori të përcaktuar në kategorinë (a), me përjashtim të mëlçisë së peshkut me kod CN 0302 70 00. </w:t>
      </w:r>
    </w:p>
    <w:p w:rsidR="005C56F9" w:rsidRPr="004E2146" w:rsidRDefault="005C56F9" w:rsidP="00CD0AC3">
      <w:pPr>
        <w:pStyle w:val="Paragrafi"/>
        <w:rPr>
          <w:spacing w:val="-4"/>
          <w:lang w:val="sq-AL"/>
        </w:rPr>
      </w:pPr>
      <w:r w:rsidRPr="004E2146">
        <w:rPr>
          <w:spacing w:val="-4"/>
          <w:vertAlign w:val="superscript"/>
          <w:lang w:val="sq-AL"/>
        </w:rPr>
        <w:t>(25)</w:t>
      </w:r>
      <w:r w:rsidRPr="004E2146">
        <w:rPr>
          <w:spacing w:val="-4"/>
          <w:lang w:val="sq-AL"/>
        </w:rPr>
        <w:t xml:space="preserve"> Kur peshqit janë për t’u ngrënë të tërë, niveli maksimal duhet të zbatohet në të tërë peshkun.</w:t>
      </w:r>
    </w:p>
    <w:p w:rsidR="005C56F9" w:rsidRPr="004E2146" w:rsidRDefault="005C56F9" w:rsidP="00CD0AC3">
      <w:pPr>
        <w:pStyle w:val="Paragrafi"/>
        <w:rPr>
          <w:spacing w:val="-4"/>
          <w:lang w:val="sq-AL"/>
        </w:rPr>
      </w:pPr>
      <w:r w:rsidRPr="004E2146">
        <w:rPr>
          <w:spacing w:val="-4"/>
          <w:vertAlign w:val="superscript"/>
          <w:lang w:val="sq-AL"/>
        </w:rPr>
        <w:t>(26)</w:t>
      </w:r>
      <w:r w:rsidRPr="004E2146">
        <w:rPr>
          <w:spacing w:val="-4"/>
          <w:lang w:val="sq-AL"/>
        </w:rPr>
        <w:t xml:space="preserve"> Produktet ushqimore ndodhen brenda kategorisë (c) dhe (f) të listës. </w:t>
      </w:r>
    </w:p>
    <w:p w:rsidR="005C56F9" w:rsidRPr="004E2146" w:rsidRDefault="005C56F9" w:rsidP="00CD0AC3">
      <w:pPr>
        <w:pStyle w:val="Paragrafi"/>
        <w:rPr>
          <w:spacing w:val="-4"/>
          <w:lang w:val="sq-AL"/>
        </w:rPr>
      </w:pPr>
      <w:r w:rsidRPr="004E2146">
        <w:rPr>
          <w:spacing w:val="-4"/>
          <w:vertAlign w:val="superscript"/>
          <w:lang w:val="sq-AL"/>
        </w:rPr>
        <w:t>(27)</w:t>
      </w:r>
      <w:r w:rsidRPr="004E2146">
        <w:rPr>
          <w:spacing w:val="-4"/>
          <w:lang w:val="sq-AL"/>
        </w:rPr>
        <w:t xml:space="preserve"> Niveli maksimal zbatohet pas larjes së frutave dhe perimeve dhe ndarjes se pjesës ushqimore.</w:t>
      </w:r>
    </w:p>
    <w:p w:rsidR="005C56F9" w:rsidRPr="004E2146" w:rsidRDefault="005C56F9" w:rsidP="00CD0AC3">
      <w:pPr>
        <w:pStyle w:val="Paragrafi"/>
        <w:rPr>
          <w:spacing w:val="-4"/>
          <w:lang w:val="sq-AL"/>
        </w:rPr>
      </w:pPr>
      <w:r w:rsidRPr="004E2146">
        <w:rPr>
          <w:spacing w:val="-4"/>
          <w:vertAlign w:val="superscript"/>
          <w:lang w:val="sq-AL"/>
        </w:rPr>
        <w:t>(28)</w:t>
      </w:r>
      <w:r w:rsidRPr="004E2146">
        <w:rPr>
          <w:spacing w:val="-4"/>
          <w:lang w:val="sq-AL"/>
        </w:rPr>
        <w:t xml:space="preserve"> Niveli maksimal zbatohet për produktet e prodhuara nga mbledhja e frutave nga 2001</w:t>
      </w:r>
      <w:r w:rsidR="001722D1">
        <w:rPr>
          <w:spacing w:val="-4"/>
          <w:lang w:val="sq-AL"/>
        </w:rPr>
        <w:t>-shi</w:t>
      </w:r>
      <w:r w:rsidRPr="004E2146">
        <w:rPr>
          <w:spacing w:val="-4"/>
          <w:lang w:val="sq-AL"/>
        </w:rPr>
        <w:t xml:space="preserve"> e tutje.</w:t>
      </w:r>
    </w:p>
    <w:p w:rsidR="005C56F9" w:rsidRPr="004E2146" w:rsidRDefault="005C56F9" w:rsidP="00CD0AC3">
      <w:pPr>
        <w:pStyle w:val="Paragrafi"/>
        <w:rPr>
          <w:spacing w:val="-4"/>
          <w:lang w:val="sq-AL"/>
        </w:rPr>
      </w:pPr>
      <w:r w:rsidRPr="004E2146">
        <w:rPr>
          <w:spacing w:val="-4"/>
          <w:vertAlign w:val="superscript"/>
          <w:lang w:val="sq-AL"/>
        </w:rPr>
        <w:t>(29)</w:t>
      </w:r>
      <w:r w:rsidRPr="004E2146">
        <w:rPr>
          <w:spacing w:val="-4"/>
          <w:lang w:val="sq-AL"/>
        </w:rPr>
        <w:t xml:space="preserve"> Niveli maksimal i referohet produktit të shitur.</w:t>
      </w:r>
    </w:p>
    <w:p w:rsidR="005C56F9" w:rsidRPr="004E2146" w:rsidRDefault="005C56F9" w:rsidP="00CD0AC3">
      <w:pPr>
        <w:pStyle w:val="Paragrafi"/>
        <w:rPr>
          <w:spacing w:val="-4"/>
          <w:lang w:val="sq-AL"/>
        </w:rPr>
      </w:pPr>
      <w:r w:rsidRPr="004E2146">
        <w:rPr>
          <w:spacing w:val="-4"/>
          <w:vertAlign w:val="superscript"/>
          <w:lang w:val="sq-AL"/>
        </w:rPr>
        <w:t>(30)</w:t>
      </w:r>
      <w:r w:rsidRPr="004E2146">
        <w:rPr>
          <w:spacing w:val="-4"/>
          <w:lang w:val="sq-AL"/>
        </w:rPr>
        <w:t xml:space="preserve"> Niveli maksimal është dhënë për produktin e lëngshëm që përmban 40% lend</w:t>
      </w:r>
      <w:r w:rsidR="00151EEB">
        <w:rPr>
          <w:spacing w:val="-4"/>
          <w:lang w:val="sq-AL"/>
        </w:rPr>
        <w:t>ë</w:t>
      </w:r>
      <w:r w:rsidRPr="004E2146">
        <w:rPr>
          <w:spacing w:val="-4"/>
          <w:lang w:val="sq-AL"/>
        </w:rPr>
        <w:t xml:space="preserve"> të thatë, që i korrespondon një niveli maksimal prej 50 μg / kg në lëndë të thatë. Niveli duhet të jetë rregulluar në mënyrë proporcionale sipas përmbajtjes së lëndës së thatë të produkteve.</w:t>
      </w:r>
    </w:p>
    <w:p w:rsidR="005C56F9" w:rsidRDefault="005C56F9" w:rsidP="00CD0AC3">
      <w:pPr>
        <w:pStyle w:val="Paragrafi"/>
        <w:rPr>
          <w:spacing w:val="-4"/>
          <w:lang w:val="sq-AL"/>
        </w:rPr>
      </w:pPr>
      <w:r w:rsidRPr="004E2146">
        <w:rPr>
          <w:spacing w:val="-4"/>
          <w:vertAlign w:val="superscript"/>
          <w:lang w:val="sq-AL"/>
        </w:rPr>
        <w:t>(31)</w:t>
      </w:r>
      <w:r w:rsidRPr="004E2146">
        <w:rPr>
          <w:spacing w:val="-4"/>
          <w:lang w:val="sq-AL"/>
        </w:rPr>
        <w:t xml:space="preserve"> Dioksinat (shuma e dibenzo-para-dioxins të poliklorinuara (PCDD) dhe dibenzofurane të poliklorinuara (PCDF).</w:t>
      </w:r>
    </w:p>
    <w:p w:rsidR="004E2146" w:rsidRDefault="004E2146" w:rsidP="00CD0AC3">
      <w:pPr>
        <w:pStyle w:val="Paragrafi"/>
        <w:rPr>
          <w:spacing w:val="-4"/>
          <w:lang w:val="sq-AL"/>
        </w:rPr>
      </w:pPr>
    </w:p>
    <w:p w:rsidR="00947CEC" w:rsidRDefault="00947CEC" w:rsidP="00CD0AC3">
      <w:pPr>
        <w:pStyle w:val="Paragrafi"/>
        <w:rPr>
          <w:spacing w:val="-4"/>
          <w:lang w:val="sq-AL"/>
        </w:rPr>
      </w:pPr>
    </w:p>
    <w:p w:rsidR="004E2146" w:rsidRPr="004E2146" w:rsidRDefault="004E2146" w:rsidP="00CD0AC3">
      <w:pPr>
        <w:pStyle w:val="Paragrafi"/>
        <w:rPr>
          <w:spacing w:val="-4"/>
          <w:lang w:val="sq-AL"/>
        </w:rPr>
      </w:pPr>
    </w:p>
    <w:p w:rsidR="004E2146" w:rsidRDefault="004E2146" w:rsidP="00CD0AC3">
      <w:pPr>
        <w:pStyle w:val="Paragrafi"/>
        <w:rPr>
          <w:lang w:val="sq-AL"/>
        </w:rPr>
      </w:pPr>
    </w:p>
    <w:p w:rsidR="00947CEC" w:rsidRDefault="00947CEC" w:rsidP="00CD0AC3">
      <w:pPr>
        <w:pStyle w:val="Paragrafi"/>
        <w:rPr>
          <w:lang w:val="sq-AL"/>
        </w:rPr>
      </w:pPr>
    </w:p>
    <w:p w:rsidR="00947CEC" w:rsidRDefault="00947CEC" w:rsidP="00CD0AC3">
      <w:pPr>
        <w:pStyle w:val="Paragrafi"/>
        <w:rPr>
          <w:lang w:val="sq-AL"/>
        </w:rPr>
      </w:pPr>
    </w:p>
    <w:p w:rsidR="00947CEC" w:rsidRDefault="00947CEC" w:rsidP="00CD0AC3">
      <w:pPr>
        <w:pStyle w:val="Paragrafi"/>
        <w:rPr>
          <w:lang w:val="sq-AL"/>
        </w:rPr>
      </w:pPr>
    </w:p>
    <w:p w:rsidR="00947CEC" w:rsidRDefault="00947CEC" w:rsidP="00CD0AC3">
      <w:pPr>
        <w:pStyle w:val="Paragrafi"/>
        <w:rPr>
          <w:lang w:val="sq-AL"/>
        </w:rPr>
      </w:pPr>
    </w:p>
    <w:p w:rsidR="00947CEC" w:rsidRDefault="00947CEC" w:rsidP="00CD0AC3">
      <w:pPr>
        <w:pStyle w:val="Paragrafi"/>
        <w:rPr>
          <w:lang w:val="sq-AL"/>
        </w:rPr>
      </w:pPr>
    </w:p>
    <w:p w:rsidR="00947CEC" w:rsidRDefault="00947CEC" w:rsidP="00CD0AC3">
      <w:pPr>
        <w:pStyle w:val="Paragrafi"/>
        <w:rPr>
          <w:lang w:val="sq-AL"/>
        </w:rPr>
        <w:sectPr w:rsidR="00947CEC" w:rsidSect="004E2146">
          <w:type w:val="continuous"/>
          <w:pgSz w:w="11907" w:h="16840" w:code="9"/>
          <w:pgMar w:top="720" w:right="1134" w:bottom="720" w:left="1134" w:header="851" w:footer="851" w:gutter="0"/>
          <w:cols w:num="2" w:space="454"/>
          <w:docGrid w:linePitch="360"/>
        </w:sectPr>
      </w:pPr>
    </w:p>
    <w:p w:rsidR="004E2146" w:rsidRPr="0069384E" w:rsidRDefault="004E2146" w:rsidP="00CD0AC3">
      <w:pPr>
        <w:pStyle w:val="Paragrafi"/>
        <w:rPr>
          <w:lang w:val="sq-AL"/>
        </w:rPr>
      </w:pPr>
    </w:p>
    <w:tbl>
      <w:tblPr>
        <w:tblW w:w="5000" w:type="pct"/>
        <w:tblCellMar>
          <w:left w:w="0" w:type="dxa"/>
          <w:right w:w="0" w:type="dxa"/>
        </w:tblCellMar>
        <w:tblLook w:val="0000" w:firstRow="0" w:lastRow="0" w:firstColumn="0" w:lastColumn="0" w:noHBand="0" w:noVBand="0"/>
      </w:tblPr>
      <w:tblGrid>
        <w:gridCol w:w="3038"/>
        <w:gridCol w:w="1770"/>
        <w:gridCol w:w="3038"/>
        <w:gridCol w:w="1747"/>
        <w:gridCol w:w="25"/>
        <w:gridCol w:w="21"/>
      </w:tblGrid>
      <w:tr w:rsidR="005C56F9" w:rsidRPr="00581B19" w:rsidTr="00461FB4">
        <w:trPr>
          <w:trHeight w:val="252"/>
        </w:trPr>
        <w:tc>
          <w:tcPr>
            <w:tcW w:w="1576" w:type="pct"/>
            <w:tcBorders>
              <w:top w:val="single" w:sz="8" w:space="0" w:color="010202"/>
              <w:left w:val="nil"/>
              <w:bottom w:val="nil"/>
              <w:right w:val="single" w:sz="8" w:space="0" w:color="010202"/>
            </w:tcBorders>
            <w:vAlign w:val="bottom"/>
          </w:tcPr>
          <w:p w:rsidR="005C56F9" w:rsidRPr="00581B19" w:rsidRDefault="005C56F9" w:rsidP="00581B19">
            <w:pPr>
              <w:spacing w:after="0" w:line="240" w:lineRule="auto"/>
              <w:ind w:firstLine="0"/>
              <w:jc w:val="center"/>
              <w:rPr>
                <w:rFonts w:ascii="Garamond" w:hAnsi="Garamond"/>
                <w:i/>
                <w:sz w:val="20"/>
                <w:szCs w:val="20"/>
                <w:lang w:val="sq-AL"/>
              </w:rPr>
            </w:pPr>
            <w:r w:rsidRPr="00581B19">
              <w:rPr>
                <w:rFonts w:ascii="Garamond" w:hAnsi="Garamond"/>
                <w:i/>
                <w:color w:val="010202"/>
                <w:sz w:val="20"/>
                <w:szCs w:val="20"/>
                <w:lang w:val="sq-AL"/>
              </w:rPr>
              <w:t>Të ngjashëm</w:t>
            </w:r>
          </w:p>
        </w:tc>
        <w:tc>
          <w:tcPr>
            <w:tcW w:w="918" w:type="pct"/>
            <w:tcBorders>
              <w:top w:val="single" w:sz="8" w:space="0" w:color="010202"/>
              <w:left w:val="nil"/>
              <w:bottom w:val="nil"/>
              <w:right w:val="single" w:sz="8" w:space="0" w:color="010202"/>
            </w:tcBorders>
            <w:vAlign w:val="bottom"/>
          </w:tcPr>
          <w:p w:rsidR="005C56F9" w:rsidRPr="00581B19" w:rsidRDefault="005C56F9" w:rsidP="00581B19">
            <w:pPr>
              <w:spacing w:after="0" w:line="240" w:lineRule="auto"/>
              <w:ind w:firstLine="0"/>
              <w:jc w:val="center"/>
              <w:rPr>
                <w:rFonts w:ascii="Garamond" w:hAnsi="Garamond"/>
                <w:i/>
                <w:sz w:val="20"/>
                <w:szCs w:val="20"/>
                <w:lang w:val="sq-AL"/>
              </w:rPr>
            </w:pPr>
            <w:r w:rsidRPr="00581B19">
              <w:rPr>
                <w:rFonts w:ascii="Garamond" w:hAnsi="Garamond"/>
                <w:i/>
                <w:color w:val="010202"/>
                <w:sz w:val="20"/>
                <w:szCs w:val="20"/>
                <w:lang w:val="sq-AL"/>
              </w:rPr>
              <w:t>Vlera TEF</w:t>
            </w:r>
          </w:p>
        </w:tc>
        <w:tc>
          <w:tcPr>
            <w:tcW w:w="1576" w:type="pct"/>
            <w:tcBorders>
              <w:top w:val="single" w:sz="8" w:space="0" w:color="010202"/>
              <w:left w:val="nil"/>
              <w:bottom w:val="nil"/>
              <w:right w:val="single" w:sz="8" w:space="0" w:color="010202"/>
            </w:tcBorders>
            <w:vAlign w:val="bottom"/>
          </w:tcPr>
          <w:p w:rsidR="005C56F9" w:rsidRPr="00581B19" w:rsidRDefault="005C56F9" w:rsidP="00581B19">
            <w:pPr>
              <w:spacing w:after="0" w:line="240" w:lineRule="auto"/>
              <w:ind w:firstLine="0"/>
              <w:jc w:val="center"/>
              <w:rPr>
                <w:rFonts w:ascii="Garamond" w:hAnsi="Garamond"/>
                <w:i/>
                <w:sz w:val="20"/>
                <w:szCs w:val="20"/>
                <w:lang w:val="sq-AL"/>
              </w:rPr>
            </w:pPr>
            <w:r w:rsidRPr="00581B19">
              <w:rPr>
                <w:rFonts w:ascii="Garamond" w:hAnsi="Garamond"/>
                <w:i/>
                <w:color w:val="010202"/>
                <w:sz w:val="20"/>
                <w:szCs w:val="20"/>
                <w:lang w:val="sq-AL"/>
              </w:rPr>
              <w:t>Të ngjashëm</w:t>
            </w:r>
          </w:p>
        </w:tc>
        <w:tc>
          <w:tcPr>
            <w:tcW w:w="918" w:type="pct"/>
            <w:gridSpan w:val="2"/>
            <w:tcBorders>
              <w:top w:val="single" w:sz="8" w:space="0" w:color="010202"/>
              <w:left w:val="nil"/>
              <w:bottom w:val="nil"/>
              <w:right w:val="nil"/>
            </w:tcBorders>
            <w:vAlign w:val="bottom"/>
          </w:tcPr>
          <w:p w:rsidR="005C56F9" w:rsidRPr="00581B19" w:rsidRDefault="005C56F9" w:rsidP="00581B19">
            <w:pPr>
              <w:spacing w:after="0" w:line="240" w:lineRule="auto"/>
              <w:ind w:firstLine="0"/>
              <w:jc w:val="center"/>
              <w:rPr>
                <w:rFonts w:ascii="Garamond" w:hAnsi="Garamond"/>
                <w:i/>
                <w:sz w:val="20"/>
                <w:szCs w:val="20"/>
                <w:lang w:val="sq-AL"/>
              </w:rPr>
            </w:pPr>
            <w:r w:rsidRPr="00581B19">
              <w:rPr>
                <w:rFonts w:ascii="Garamond" w:hAnsi="Garamond"/>
                <w:i/>
                <w:color w:val="010202"/>
                <w:sz w:val="20"/>
                <w:szCs w:val="20"/>
                <w:lang w:val="sq-AL"/>
              </w:rPr>
              <w:t>Vlera  TEF</w:t>
            </w:r>
          </w:p>
        </w:tc>
        <w:tc>
          <w:tcPr>
            <w:tcW w:w="13" w:type="pct"/>
            <w:tcBorders>
              <w:top w:val="nil"/>
              <w:left w:val="nil"/>
              <w:bottom w:val="nil"/>
              <w:right w:val="nil"/>
            </w:tcBorders>
            <w:vAlign w:val="bottom"/>
          </w:tcPr>
          <w:p w:rsidR="005C56F9" w:rsidRPr="00581B19" w:rsidRDefault="005C56F9" w:rsidP="00581B19">
            <w:pPr>
              <w:spacing w:after="0" w:line="240" w:lineRule="auto"/>
              <w:ind w:firstLine="0"/>
              <w:jc w:val="center"/>
              <w:rPr>
                <w:rFonts w:ascii="Garamond" w:hAnsi="Garamond"/>
                <w:i/>
                <w:sz w:val="20"/>
                <w:szCs w:val="20"/>
                <w:lang w:val="sq-AL"/>
              </w:rPr>
            </w:pPr>
          </w:p>
        </w:tc>
      </w:tr>
      <w:tr w:rsidR="005C56F9" w:rsidRPr="004E2146" w:rsidTr="00461FB4">
        <w:trPr>
          <w:trHeight w:val="84"/>
        </w:trPr>
        <w:tc>
          <w:tcPr>
            <w:tcW w:w="1576" w:type="pct"/>
            <w:tcBorders>
              <w:top w:val="nil"/>
              <w:left w:val="nil"/>
              <w:bottom w:val="single" w:sz="8" w:space="0" w:color="010202"/>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tcBorders>
              <w:top w:val="nil"/>
              <w:left w:val="nil"/>
              <w:bottom w:val="single" w:sz="8" w:space="0" w:color="010202"/>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1576" w:type="pct"/>
            <w:tcBorders>
              <w:top w:val="nil"/>
              <w:left w:val="nil"/>
              <w:bottom w:val="single" w:sz="8" w:space="0" w:color="010202"/>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06" w:type="pct"/>
            <w:tcBorders>
              <w:top w:val="nil"/>
              <w:left w:val="nil"/>
              <w:bottom w:val="single" w:sz="8" w:space="0" w:color="010202"/>
              <w:right w:val="nil"/>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13" w:type="pct"/>
            <w:tcBorders>
              <w:top w:val="nil"/>
              <w:left w:val="nil"/>
              <w:bottom w:val="single" w:sz="8" w:space="0" w:color="010202"/>
              <w:right w:val="nil"/>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rPr>
                <w:rFonts w:ascii="Garamond" w:hAnsi="Garamond"/>
                <w:sz w:val="20"/>
                <w:szCs w:val="20"/>
                <w:lang w:val="sq-AL"/>
              </w:rPr>
            </w:pPr>
          </w:p>
        </w:tc>
      </w:tr>
      <w:tr w:rsidR="005C56F9" w:rsidRPr="004E2146" w:rsidTr="00461FB4">
        <w:trPr>
          <w:trHeight w:val="203"/>
        </w:trPr>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b/>
                <w:bCs/>
                <w:color w:val="010202"/>
                <w:sz w:val="20"/>
                <w:szCs w:val="20"/>
                <w:lang w:val="sq-AL"/>
              </w:rPr>
              <w:t>Dibenzo-p-dioxins (‘PCDDs’)</w:t>
            </w: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b/>
                <w:bCs/>
                <w:color w:val="010202"/>
                <w:w w:val="97"/>
                <w:sz w:val="20"/>
                <w:szCs w:val="20"/>
                <w:lang w:val="sq-AL"/>
              </w:rPr>
              <w:t>‘Dioxin-like’ PCBs Non-ortho PCBs</w:t>
            </w:r>
            <w:r w:rsidRPr="004E2146">
              <w:rPr>
                <w:rFonts w:ascii="Garamond" w:hAnsi="Garamond"/>
                <w:b/>
                <w:bCs/>
                <w:color w:val="010202"/>
                <w:sz w:val="20"/>
                <w:szCs w:val="20"/>
                <w:lang w:val="sq-AL"/>
              </w:rPr>
              <w:t>+ Mono-ortho PCBs</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94"/>
        </w:trPr>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70"/>
        </w:trPr>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2,3,7,8-TCDD</w:t>
            </w: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1</w:t>
            </w:r>
          </w:p>
        </w:tc>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i/>
                <w:iCs/>
                <w:color w:val="010202"/>
                <w:sz w:val="20"/>
                <w:szCs w:val="20"/>
                <w:lang w:val="sq-AL"/>
              </w:rPr>
              <w:t>Non-ortho PCBs</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71"/>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1,2,3,7,8-PeCDD</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1</w:t>
            </w:r>
          </w:p>
        </w:tc>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80"/>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77</w:t>
            </w:r>
          </w:p>
        </w:tc>
        <w:tc>
          <w:tcPr>
            <w:tcW w:w="906" w:type="pct"/>
            <w:vMerge w:val="restar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0,0001</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71"/>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1,2,3,4,7,8-HxCDD</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vMerge/>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28"/>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81</w:t>
            </w:r>
          </w:p>
        </w:tc>
        <w:tc>
          <w:tcPr>
            <w:tcW w:w="906" w:type="pct"/>
            <w:vMerge w:val="restar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70"/>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1,2,3,6,7,8-HxCDD</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vMerge/>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28"/>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126</w:t>
            </w:r>
          </w:p>
        </w:tc>
        <w:tc>
          <w:tcPr>
            <w:tcW w:w="906" w:type="pct"/>
            <w:vMerge w:val="restar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70"/>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1,2,3,7,8,9-HxCDD</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vMerge/>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28"/>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169</w:t>
            </w:r>
          </w:p>
        </w:tc>
        <w:tc>
          <w:tcPr>
            <w:tcW w:w="906" w:type="pct"/>
            <w:vMerge w:val="restar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71"/>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1,2,3,4,6,7,8-HpCDD</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0,01</w:t>
            </w:r>
          </w:p>
        </w:tc>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vMerge/>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128"/>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97"/>
        </w:trPr>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OCDD</w:t>
            </w: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0,0003</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b/>
                <w:bCs/>
                <w:color w:val="010202"/>
                <w:sz w:val="20"/>
                <w:szCs w:val="20"/>
                <w:lang w:val="sq-AL"/>
              </w:rPr>
              <w:t>Dibenzofurans (‘PCDFs’)</w:t>
            </w: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i/>
                <w:iCs/>
                <w:color w:val="010202"/>
                <w:sz w:val="20"/>
                <w:szCs w:val="20"/>
                <w:lang w:val="sq-AL"/>
              </w:rPr>
              <w:t>Mono-ortho PCBs</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3"/>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2,3,7,8-TCDF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105</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3"/>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1,2,3,7,8-PeCDF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0,03</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114</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5"/>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2,3,4,7,8-PeCDF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0,3</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118</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4"/>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1,2,3,4,7,8-HxCDF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123</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4"/>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1,2,3,6,7,8-HxCDF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156</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5"/>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3"/>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1,2,3,7,8,9-HxCDF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157</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5"/>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2,3,4,6,7,8-HxCDF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167</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4"/>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34"/>
        </w:trPr>
        <w:tc>
          <w:tcPr>
            <w:tcW w:w="1576"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1,2,3,4,6,7,8-HpCDF</w:t>
            </w:r>
          </w:p>
        </w:tc>
        <w:tc>
          <w:tcPr>
            <w:tcW w:w="918" w:type="pct"/>
            <w:vMerge w:val="restar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PCB 189</w:t>
            </w: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0,00003</w:t>
            </w: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64"/>
        </w:trPr>
        <w:tc>
          <w:tcPr>
            <w:tcW w:w="1576"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p>
        </w:tc>
        <w:tc>
          <w:tcPr>
            <w:tcW w:w="918" w:type="pct"/>
            <w:vMerge/>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98"/>
        </w:trPr>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1,2,3,4,7,8,9-HpCDF</w:t>
            </w: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0,01</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r w:rsidR="005C56F9" w:rsidRPr="004E2146" w:rsidTr="00461FB4">
        <w:trPr>
          <w:trHeight w:val="297"/>
        </w:trPr>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rPr>
                <w:rFonts w:ascii="Garamond" w:hAnsi="Garamond"/>
                <w:sz w:val="20"/>
                <w:szCs w:val="20"/>
                <w:lang w:val="sq-AL"/>
              </w:rPr>
            </w:pPr>
            <w:r w:rsidRPr="004E2146">
              <w:rPr>
                <w:rFonts w:ascii="Garamond" w:hAnsi="Garamond"/>
                <w:color w:val="010202"/>
                <w:sz w:val="20"/>
                <w:szCs w:val="20"/>
                <w:lang w:val="sq-AL"/>
              </w:rPr>
              <w:t>OCDF</w:t>
            </w:r>
          </w:p>
        </w:tc>
        <w:tc>
          <w:tcPr>
            <w:tcW w:w="918"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r w:rsidRPr="004E2146">
              <w:rPr>
                <w:rFonts w:ascii="Garamond" w:hAnsi="Garamond"/>
                <w:color w:val="010202"/>
                <w:sz w:val="20"/>
                <w:szCs w:val="20"/>
                <w:lang w:val="sq-AL"/>
              </w:rPr>
              <w:t>0,0003</w:t>
            </w:r>
          </w:p>
        </w:tc>
        <w:tc>
          <w:tcPr>
            <w:tcW w:w="1576" w:type="pct"/>
            <w:tcBorders>
              <w:top w:val="nil"/>
              <w:left w:val="nil"/>
              <w:bottom w:val="nil"/>
              <w:right w:val="single" w:sz="8" w:space="0" w:color="010202"/>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906"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c>
          <w:tcPr>
            <w:tcW w:w="13" w:type="pct"/>
            <w:tcBorders>
              <w:top w:val="nil"/>
              <w:left w:val="nil"/>
              <w:bottom w:val="nil"/>
              <w:right w:val="nil"/>
            </w:tcBorders>
            <w:vAlign w:val="bottom"/>
          </w:tcPr>
          <w:p w:rsidR="005C56F9" w:rsidRPr="004E2146" w:rsidRDefault="005C56F9" w:rsidP="00CD0AC3">
            <w:pPr>
              <w:spacing w:after="0" w:line="240" w:lineRule="auto"/>
              <w:ind w:firstLine="0"/>
              <w:jc w:val="center"/>
              <w:rPr>
                <w:rFonts w:ascii="Garamond" w:hAnsi="Garamond"/>
                <w:sz w:val="20"/>
                <w:szCs w:val="20"/>
                <w:lang w:val="sq-AL"/>
              </w:rPr>
            </w:pPr>
          </w:p>
        </w:tc>
      </w:tr>
    </w:tbl>
    <w:p w:rsidR="005C56F9" w:rsidRPr="0069384E" w:rsidRDefault="005C56F9" w:rsidP="00CD0AC3">
      <w:pPr>
        <w:pBdr>
          <w:top w:val="single" w:sz="12" w:space="1" w:color="auto"/>
          <w:bottom w:val="single" w:sz="12" w:space="1" w:color="auto"/>
        </w:pBdr>
        <w:rPr>
          <w:rFonts w:ascii="Garamond" w:hAnsi="Garamond"/>
          <w:color w:val="000000"/>
          <w:sz w:val="18"/>
          <w:szCs w:val="18"/>
          <w:lang w:val="sq-AL"/>
        </w:rPr>
      </w:pPr>
      <w:r w:rsidRPr="0069384E">
        <w:rPr>
          <w:rFonts w:ascii="Garamond" w:hAnsi="Garamond"/>
          <w:color w:val="000000"/>
          <w:sz w:val="18"/>
          <w:szCs w:val="18"/>
          <w:lang w:val="sq-AL"/>
        </w:rPr>
        <w:t xml:space="preserve">Shkurtimet e </w:t>
      </w:r>
      <w:r w:rsidR="00762B4B" w:rsidRPr="0069384E">
        <w:rPr>
          <w:rFonts w:ascii="Garamond" w:hAnsi="Garamond"/>
          <w:color w:val="000000"/>
          <w:sz w:val="18"/>
          <w:szCs w:val="18"/>
          <w:lang w:val="sq-AL"/>
        </w:rPr>
        <w:t>përdorura</w:t>
      </w:r>
      <w:r w:rsidRPr="0069384E">
        <w:rPr>
          <w:rFonts w:ascii="Garamond" w:hAnsi="Garamond"/>
          <w:color w:val="000000"/>
          <w:sz w:val="18"/>
          <w:szCs w:val="18"/>
          <w:lang w:val="sq-AL"/>
        </w:rPr>
        <w:t>: T=tetra; Pe=penta; He=hekza; Hp=hepta’ O=okta; CDD=klordibenzodioksine; CDF=klordibenzofuran; CB=klorbifenil</w:t>
      </w:r>
    </w:p>
    <w:p w:rsidR="004E2146" w:rsidRDefault="004E2146" w:rsidP="00CD0AC3">
      <w:pPr>
        <w:pStyle w:val="Paragrafi"/>
        <w:rPr>
          <w:vertAlign w:val="superscript"/>
          <w:lang w:val="sq-AL"/>
        </w:rPr>
        <w:sectPr w:rsidR="004E2146" w:rsidSect="00BE33BE">
          <w:type w:val="continuous"/>
          <w:pgSz w:w="11907" w:h="16840" w:code="9"/>
          <w:pgMar w:top="720" w:right="1134" w:bottom="720" w:left="1134" w:header="851" w:footer="851" w:gutter="0"/>
          <w:cols w:space="720"/>
          <w:docGrid w:linePitch="360"/>
        </w:sectPr>
      </w:pPr>
    </w:p>
    <w:p w:rsidR="005C56F9" w:rsidRPr="0069384E" w:rsidRDefault="005C56F9" w:rsidP="00CD0AC3">
      <w:pPr>
        <w:pStyle w:val="Paragrafi"/>
        <w:rPr>
          <w:lang w:val="sq-AL"/>
        </w:rPr>
      </w:pPr>
      <w:r w:rsidRPr="00100846">
        <w:rPr>
          <w:vertAlign w:val="superscript"/>
          <w:lang w:val="sq-AL"/>
        </w:rPr>
        <w:t xml:space="preserve">(32) </w:t>
      </w:r>
      <w:r w:rsidRPr="0069384E">
        <w:rPr>
          <w:lang w:val="sq-AL"/>
        </w:rPr>
        <w:t>Përqendrimet e kufirit të sipërm: përqendrimet e kufirit të sipërm janë llogaritur duke supozuar se të gjitha vlerat e ndryshme të të ngjashmëve nën kufirin sasior janë të barabarta me kufirin sasior.</w:t>
      </w:r>
    </w:p>
    <w:p w:rsidR="005C56F9" w:rsidRPr="0069384E" w:rsidRDefault="005C56F9" w:rsidP="00CD0AC3">
      <w:pPr>
        <w:pStyle w:val="Paragrafi"/>
        <w:rPr>
          <w:lang w:val="sq-AL"/>
        </w:rPr>
      </w:pPr>
      <w:r w:rsidRPr="00100846">
        <w:rPr>
          <w:vertAlign w:val="superscript"/>
          <w:lang w:val="sq-AL"/>
        </w:rPr>
        <w:t xml:space="preserve">(33) </w:t>
      </w:r>
      <w:r w:rsidRPr="0069384E">
        <w:rPr>
          <w:lang w:val="sq-AL"/>
        </w:rPr>
        <w:t>Niveli maksimal i shprehur në yndyrë nuk është i zbatueshëm për ushqimet që përmbajnë &lt;2% yndyrë. Për ushqimet që përmbajnë më pak se 2% yndyrë, niveli maksimal i aplikueshëm është niveli në produktet bazë që korrespondon me nivelin në produktin bazë për ushqimet që përmbajnë 2% yndyrë, e llogaritur nga niveli maksimal i përcaktuar në bazë yndyre, duke përdorur formulën e mëposhtme:</w:t>
      </w:r>
    </w:p>
    <w:p w:rsidR="005C56F9" w:rsidRPr="0069384E" w:rsidRDefault="005C56F9" w:rsidP="00CD0AC3">
      <w:pPr>
        <w:pStyle w:val="Paragrafi"/>
        <w:rPr>
          <w:lang w:val="sq-AL"/>
        </w:rPr>
      </w:pPr>
      <w:r w:rsidRPr="0069384E">
        <w:rPr>
          <w:lang w:val="sq-AL"/>
        </w:rPr>
        <w:t>Niveli maksimal i shprehur në produktin bazë për ushqimet që përmbajnë më pak se 2% yndyrë = niveli maksimal i shprehur në yndyrë për këtë ushqim x 0,02.</w:t>
      </w:r>
    </w:p>
    <w:p w:rsidR="005C56F9" w:rsidRPr="0069384E" w:rsidRDefault="005C56F9" w:rsidP="00CD0AC3">
      <w:pPr>
        <w:pStyle w:val="Paragrafi"/>
        <w:rPr>
          <w:lang w:val="sq-AL"/>
        </w:rPr>
      </w:pPr>
      <w:r w:rsidRPr="00100846">
        <w:rPr>
          <w:vertAlign w:val="superscript"/>
          <w:lang w:val="sq-AL"/>
        </w:rPr>
        <w:t xml:space="preserve">(34) </w:t>
      </w:r>
      <w:r w:rsidRPr="0069384E">
        <w:rPr>
          <w:lang w:val="sq-AL"/>
        </w:rPr>
        <w:t>Artikujt ushqimor</w:t>
      </w:r>
      <w:r w:rsidR="00161155">
        <w:rPr>
          <w:lang w:val="sq-AL"/>
        </w:rPr>
        <w:t>ë</w:t>
      </w:r>
      <w:r w:rsidRPr="0069384E">
        <w:rPr>
          <w:lang w:val="sq-AL"/>
        </w:rPr>
        <w:t xml:space="preserve"> të listuar në këtë kategori përcaktohen në kategoritë (a), (b), (c), (e) dhe (f) të listës, me përjashtim të mëlçisë së peshkut referuar në pikën 5.11. </w:t>
      </w:r>
    </w:p>
    <w:p w:rsidR="005C56F9" w:rsidRPr="00762B4B" w:rsidRDefault="005C56F9" w:rsidP="00CD0AC3">
      <w:pPr>
        <w:pStyle w:val="Paragrafi"/>
        <w:rPr>
          <w:lang w:val="sq-AL"/>
        </w:rPr>
      </w:pPr>
      <w:r w:rsidRPr="00762B4B">
        <w:rPr>
          <w:vertAlign w:val="superscript"/>
          <w:lang w:val="sq-AL"/>
        </w:rPr>
        <w:t>(36)</w:t>
      </w:r>
      <w:r w:rsidRPr="00762B4B">
        <w:rPr>
          <w:lang w:val="sq-AL"/>
        </w:rPr>
        <w:t xml:space="preserve"> Artikujt ushqimor</w:t>
      </w:r>
      <w:r w:rsidR="00DD06F4">
        <w:rPr>
          <w:lang w:val="sq-AL"/>
        </w:rPr>
        <w:t>ë</w:t>
      </w:r>
      <w:r w:rsidRPr="00762B4B">
        <w:rPr>
          <w:lang w:val="sq-AL"/>
        </w:rPr>
        <w:t xml:space="preserve"> të listuar në këtë kategori përcaktohen në kategoritë (b), (c) dhe (f) të listës.</w:t>
      </w:r>
    </w:p>
    <w:p w:rsidR="005C56F9" w:rsidRPr="0069384E" w:rsidRDefault="005C56F9" w:rsidP="00CD0AC3">
      <w:pPr>
        <w:pStyle w:val="Paragrafi"/>
        <w:rPr>
          <w:lang w:val="sq-AL"/>
        </w:rPr>
      </w:pPr>
      <w:r w:rsidRPr="00762B4B">
        <w:rPr>
          <w:vertAlign w:val="superscript"/>
          <w:lang w:val="sq-AL"/>
        </w:rPr>
        <w:t>(37)</w:t>
      </w:r>
      <w:r w:rsidRPr="00762B4B">
        <w:rPr>
          <w:lang w:val="sq-AL"/>
        </w:rPr>
        <w:t xml:space="preserve"> </w:t>
      </w:r>
      <w:r w:rsidRPr="0069384E">
        <w:rPr>
          <w:lang w:val="sq-AL"/>
        </w:rPr>
        <w:t>Përjashtimi aplikohen vetëm për misrin për të cilin a</w:t>
      </w:r>
      <w:r w:rsidR="00C47352">
        <w:rPr>
          <w:lang w:val="sq-AL"/>
        </w:rPr>
        <w:t>i</w:t>
      </w:r>
      <w:r w:rsidRPr="0069384E">
        <w:rPr>
          <w:lang w:val="sq-AL"/>
        </w:rPr>
        <w:t xml:space="preserve"> është </w:t>
      </w:r>
      <w:r w:rsidR="00C47352">
        <w:rPr>
          <w:lang w:val="sq-AL"/>
        </w:rPr>
        <w:t>i</w:t>
      </w:r>
      <w:r w:rsidRPr="0069384E">
        <w:rPr>
          <w:lang w:val="sq-AL"/>
        </w:rPr>
        <w:t xml:space="preserve"> qartë</w:t>
      </w:r>
      <w:r w:rsidR="00C47352">
        <w:rPr>
          <w:lang w:val="sq-AL"/>
        </w:rPr>
        <w:t>,</w:t>
      </w:r>
      <w:r w:rsidRPr="0069384E">
        <w:rPr>
          <w:lang w:val="sq-AL"/>
        </w:rPr>
        <w:t xml:space="preserve"> p.sh.</w:t>
      </w:r>
      <w:r w:rsidR="00C47352">
        <w:rPr>
          <w:lang w:val="sq-AL"/>
        </w:rPr>
        <w:t>,</w:t>
      </w:r>
      <w:r w:rsidRPr="0069384E">
        <w:rPr>
          <w:lang w:val="sq-AL"/>
        </w:rPr>
        <w:t xml:space="preserve"> nëpërmjet etiketimit, destinacionit, kur a</w:t>
      </w:r>
      <w:r w:rsidR="00C47352">
        <w:rPr>
          <w:lang w:val="sq-AL"/>
        </w:rPr>
        <w:t>i</w:t>
      </w:r>
      <w:r w:rsidRPr="0069384E">
        <w:rPr>
          <w:lang w:val="sq-AL"/>
        </w:rPr>
        <w:t xml:space="preserve"> është përcaktuar për përdorim në një proces vetëm për bluarje të lagur (prodhim amidoni).</w:t>
      </w:r>
    </w:p>
    <w:p w:rsidR="005C56F9" w:rsidRPr="0069384E" w:rsidRDefault="005C56F9" w:rsidP="00CD0AC3">
      <w:pPr>
        <w:pStyle w:val="Paragrafi"/>
        <w:rPr>
          <w:lang w:val="sq-AL"/>
        </w:rPr>
      </w:pPr>
      <w:r w:rsidRPr="00100846">
        <w:rPr>
          <w:vertAlign w:val="superscript"/>
          <w:lang w:val="sq-AL"/>
        </w:rPr>
        <w:t>(38)</w:t>
      </w:r>
      <w:r w:rsidRPr="0069384E">
        <w:rPr>
          <w:lang w:val="sq-AL"/>
        </w:rPr>
        <w:t xml:space="preserve"> Në rastin e mëlçisë së peshkut të konservuar, niveli maksimal aplikohet për përmbajtjen e ngrënshme të konservuar.</w:t>
      </w:r>
    </w:p>
    <w:p w:rsidR="005C56F9" w:rsidRPr="0069384E" w:rsidRDefault="005C56F9" w:rsidP="00CD0AC3">
      <w:pPr>
        <w:pStyle w:val="Paragrafi"/>
        <w:rPr>
          <w:lang w:val="sq-AL"/>
        </w:rPr>
      </w:pPr>
      <w:r w:rsidRPr="00100846">
        <w:rPr>
          <w:vertAlign w:val="superscript"/>
          <w:lang w:val="sq-AL"/>
        </w:rPr>
        <w:t>(39)</w:t>
      </w:r>
      <w:r w:rsidRPr="0069384E">
        <w:rPr>
          <w:lang w:val="sq-AL"/>
        </w:rPr>
        <w:t xml:space="preserve"> Niveli maksimal vlen edhe për shtesat ushqimore të shitura si të tilla.</w:t>
      </w:r>
    </w:p>
    <w:p w:rsidR="005C56F9" w:rsidRPr="0069384E" w:rsidRDefault="005C56F9" w:rsidP="00CD0AC3">
      <w:pPr>
        <w:pStyle w:val="Paragrafi"/>
        <w:rPr>
          <w:lang w:val="sq-AL"/>
        </w:rPr>
      </w:pPr>
      <w:r w:rsidRPr="00100846">
        <w:rPr>
          <w:vertAlign w:val="superscript"/>
          <w:lang w:val="sq-AL"/>
        </w:rPr>
        <w:t>(40)</w:t>
      </w:r>
      <w:r w:rsidRPr="0069384E">
        <w:rPr>
          <w:lang w:val="sq-AL"/>
        </w:rPr>
        <w:t xml:space="preserve"> Farat vajore janë nën kodet CN 1201, 1202, 1203, 1204, 1205, 1206, 1207 dhe produktet e derivuara CN 1208; pjepri është nën kodin ex 1207 99.</w:t>
      </w:r>
    </w:p>
    <w:p w:rsidR="005C56F9" w:rsidRPr="0069384E" w:rsidRDefault="005C56F9" w:rsidP="00CD0AC3">
      <w:pPr>
        <w:pStyle w:val="Paragrafi"/>
        <w:rPr>
          <w:lang w:val="sq-AL"/>
        </w:rPr>
      </w:pPr>
      <w:r w:rsidRPr="00100846">
        <w:rPr>
          <w:vertAlign w:val="superscript"/>
          <w:lang w:val="sq-AL"/>
        </w:rPr>
        <w:t>(41)</w:t>
      </w:r>
      <w:r w:rsidRPr="0069384E">
        <w:rPr>
          <w:lang w:val="sq-AL"/>
        </w:rPr>
        <w:t xml:space="preserve"> Në rastin e produkteve që derivojnë/</w:t>
      </w:r>
      <w:r w:rsidR="00DE6648">
        <w:rPr>
          <w:lang w:val="sq-AL"/>
        </w:rPr>
        <w:t xml:space="preserve"> </w:t>
      </w:r>
      <w:r w:rsidRPr="0069384E">
        <w:rPr>
          <w:lang w:val="sq-AL"/>
        </w:rPr>
        <w:t>përpunohen prej tyre ane vetëm të derivuara/ përpunuara ose pothuajse vetëm nga pemët e arrës përkatëse, nivelet maksimale të përcaktuara për pemët e arrës zbatohen edhe për produktet që derivojnë/përpunohen.</w:t>
      </w:r>
    </w:p>
    <w:p w:rsidR="005C56F9" w:rsidRPr="0069384E" w:rsidRDefault="005C56F9" w:rsidP="00CD0AC3">
      <w:pPr>
        <w:pStyle w:val="Paragrafi"/>
        <w:rPr>
          <w:lang w:val="sq-AL"/>
        </w:rPr>
      </w:pPr>
      <w:r w:rsidRPr="00100846">
        <w:rPr>
          <w:vertAlign w:val="superscript"/>
          <w:lang w:val="sq-AL"/>
        </w:rPr>
        <w:t>(42)</w:t>
      </w:r>
      <w:r w:rsidRPr="0069384E">
        <w:rPr>
          <w:lang w:val="sq-AL"/>
        </w:rPr>
        <w:t xml:space="preserve"> Niveli maksimal aplikohet për ekstraktin e pastër dhe të paholluar, 1 kg ekstrakt është përftuar nga 3 ose 4 kg rrënjë. </w:t>
      </w:r>
    </w:p>
    <w:p w:rsidR="005C56F9" w:rsidRPr="0069384E" w:rsidRDefault="005C56F9" w:rsidP="00CD0AC3">
      <w:pPr>
        <w:pStyle w:val="Paragrafi"/>
        <w:rPr>
          <w:lang w:val="sq-AL"/>
        </w:rPr>
      </w:pPr>
      <w:r w:rsidRPr="00100846">
        <w:rPr>
          <w:vertAlign w:val="superscript"/>
          <w:lang w:val="sq-AL"/>
        </w:rPr>
        <w:t>(43)</w:t>
      </w:r>
      <w:r w:rsidRPr="0069384E">
        <w:rPr>
          <w:lang w:val="sq-AL"/>
        </w:rPr>
        <w:t xml:space="preserve"> Niveli maksimal për perimet me gjethe nuk aplikohet për erëzat e freskëta (që janë nën kodin numër 02560000 të </w:t>
      </w:r>
      <w:r w:rsidR="00100846">
        <w:rPr>
          <w:lang w:val="sq-AL"/>
        </w:rPr>
        <w:t>u</w:t>
      </w:r>
      <w:r w:rsidRPr="0069384E">
        <w:rPr>
          <w:lang w:val="sq-AL"/>
        </w:rPr>
        <w:t>rdhrit nr. 313</w:t>
      </w:r>
      <w:r w:rsidR="00100846">
        <w:rPr>
          <w:lang w:val="sq-AL"/>
        </w:rPr>
        <w:t>,</w:t>
      </w:r>
      <w:r w:rsidRPr="0069384E">
        <w:rPr>
          <w:lang w:val="sq-AL"/>
        </w:rPr>
        <w:t xml:space="preserve"> datë 26.6.2006</w:t>
      </w:r>
      <w:r w:rsidR="00100846">
        <w:rPr>
          <w:lang w:val="sq-AL"/>
        </w:rPr>
        <w:t>,</w:t>
      </w:r>
      <w:r w:rsidRPr="0069384E">
        <w:rPr>
          <w:lang w:val="sq-AL"/>
        </w:rPr>
        <w:t xml:space="preserve"> “Për miratimin e rregullores “Për nivelet maksimale të mbetjeve të pesticideve në produktet ushqimore dhe ushqimet me origjinë bimore”.</w:t>
      </w:r>
    </w:p>
    <w:p w:rsidR="005C56F9" w:rsidRPr="0069384E" w:rsidRDefault="005C56F9" w:rsidP="00CD0AC3">
      <w:pPr>
        <w:pStyle w:val="Paragrafi"/>
        <w:rPr>
          <w:lang w:val="sq-AL"/>
        </w:rPr>
      </w:pPr>
      <w:r w:rsidRPr="00100846">
        <w:rPr>
          <w:vertAlign w:val="superscript"/>
          <w:lang w:val="sq-AL"/>
        </w:rPr>
        <w:t>(44)</w:t>
      </w:r>
      <w:r w:rsidRPr="0069384E">
        <w:rPr>
          <w:lang w:val="sq-AL"/>
        </w:rPr>
        <w:t xml:space="preserve"> Ky përkufizim përjashton cefalotoraksin e krustaceve.</w:t>
      </w:r>
    </w:p>
    <w:p w:rsidR="005C56F9" w:rsidRPr="0069384E" w:rsidRDefault="005C56F9" w:rsidP="00CD0AC3">
      <w:pPr>
        <w:pStyle w:val="Paragrafi"/>
        <w:rPr>
          <w:lang w:val="sq-AL"/>
        </w:rPr>
      </w:pPr>
      <w:r w:rsidRPr="00100846">
        <w:rPr>
          <w:vertAlign w:val="superscript"/>
          <w:lang w:val="sq-AL"/>
        </w:rPr>
        <w:t>(45)</w:t>
      </w:r>
      <w:r w:rsidR="00FA6926">
        <w:rPr>
          <w:lang w:val="sq-AL"/>
        </w:rPr>
        <w:t xml:space="preserve"> </w:t>
      </w:r>
      <w:r w:rsidRPr="0069384E">
        <w:rPr>
          <w:lang w:val="sq-AL"/>
        </w:rPr>
        <w:t>Përqendrimet e lidhjes më të ulët janë llogaritur duke supozuar se të gjitha vlerat e katër substancave në përcaktimin sasior janë zero.</w:t>
      </w:r>
    </w:p>
    <w:p w:rsidR="005C56F9" w:rsidRPr="0069384E" w:rsidRDefault="005C56F9" w:rsidP="00CD0AC3">
      <w:pPr>
        <w:pStyle w:val="Paragrafi"/>
        <w:rPr>
          <w:lang w:val="sq-AL"/>
        </w:rPr>
      </w:pPr>
      <w:r w:rsidRPr="00100846">
        <w:rPr>
          <w:vertAlign w:val="superscript"/>
          <w:lang w:val="sq-AL"/>
        </w:rPr>
        <w:t>(46)</w:t>
      </w:r>
      <w:r w:rsidR="00FA6926">
        <w:rPr>
          <w:lang w:val="sq-AL"/>
        </w:rPr>
        <w:t xml:space="preserve"> </w:t>
      </w:r>
      <w:r w:rsidRPr="0069384E">
        <w:rPr>
          <w:lang w:val="sq-AL"/>
        </w:rPr>
        <w:t>Mishi dhe produktet e mishit që kanë pësuar një trajtim me ngrohje potencialisht rezultojnë në formimin e PAH, p</w:t>
      </w:r>
      <w:r w:rsidR="00420C65">
        <w:rPr>
          <w:lang w:val="sq-AL"/>
        </w:rPr>
        <w:t>.</w:t>
      </w:r>
      <w:r w:rsidRPr="0069384E">
        <w:rPr>
          <w:lang w:val="sq-AL"/>
        </w:rPr>
        <w:t>sh</w:t>
      </w:r>
      <w:r w:rsidR="00420C65">
        <w:rPr>
          <w:lang w:val="sq-AL"/>
        </w:rPr>
        <w:t>.</w:t>
      </w:r>
      <w:r w:rsidRPr="0069384E">
        <w:rPr>
          <w:lang w:val="sq-AL"/>
        </w:rPr>
        <w:t>, vetëm në tiganisje dhe pjekje.</w:t>
      </w:r>
    </w:p>
    <w:p w:rsidR="005C56F9" w:rsidRPr="0069384E" w:rsidRDefault="005C56F9" w:rsidP="00800456">
      <w:pPr>
        <w:pStyle w:val="Paragrafi"/>
        <w:rPr>
          <w:lang w:val="sq-AL"/>
        </w:rPr>
      </w:pPr>
      <w:r w:rsidRPr="00100846">
        <w:rPr>
          <w:vertAlign w:val="superscript"/>
          <w:lang w:val="sq-AL"/>
        </w:rPr>
        <w:t>(47)</w:t>
      </w:r>
      <w:r w:rsidR="00FA6926">
        <w:rPr>
          <w:lang w:val="sq-AL"/>
        </w:rPr>
        <w:t xml:space="preserve"> </w:t>
      </w:r>
      <w:r w:rsidRPr="0069384E">
        <w:rPr>
          <w:lang w:val="sq-AL"/>
        </w:rPr>
        <w:t xml:space="preserve">Për produktin konservuar analiza duhet të kryhet në të gjithë përmbajtjen e konservës. Për sa i përket nivelit maksimal nenet 2 (1) (c) dhe 2 (2) do të zbatohen për të gjithë produktin e përbërë. </w:t>
      </w:r>
    </w:p>
    <w:p w:rsidR="005C56F9" w:rsidRPr="0069384E" w:rsidRDefault="005C56F9" w:rsidP="00CD0AC3">
      <w:pPr>
        <w:pStyle w:val="Paragrafi"/>
        <w:rPr>
          <w:lang w:val="sq-AL"/>
        </w:rPr>
      </w:pPr>
      <w:r w:rsidRPr="00100846">
        <w:rPr>
          <w:vertAlign w:val="superscript"/>
          <w:lang w:val="sq-AL"/>
        </w:rPr>
        <w:t>(48)</w:t>
      </w:r>
      <w:r w:rsidRPr="0069384E">
        <w:rPr>
          <w:lang w:val="sq-AL"/>
        </w:rPr>
        <w:t xml:space="preserve"> Niveli maksimal nuk zbatohet për ushqime për të cilat është provuar se niveli i melaminës më i lartë se 2,5 mg/kg është pasojë e përdorimit të autorizuar të ciromazinës si insekticid. Niveli i melaminës nuk duhet të tejkalojë nivelin e ciromazinës.</w:t>
      </w:r>
    </w:p>
    <w:p w:rsidR="009A0530" w:rsidRDefault="009A0530" w:rsidP="00CD0AC3">
      <w:pPr>
        <w:pStyle w:val="Paragrafi"/>
        <w:rPr>
          <w:lang w:val="sq-AL"/>
        </w:rPr>
      </w:pPr>
    </w:p>
    <w:p w:rsidR="00AB19CD" w:rsidRDefault="00AB19CD" w:rsidP="00AB19CD">
      <w:pPr>
        <w:pStyle w:val="Akti"/>
        <w:keepNext w:val="0"/>
        <w:rPr>
          <w:spacing w:val="-4"/>
          <w:lang w:val="sq-AL"/>
        </w:rPr>
      </w:pPr>
    </w:p>
    <w:p w:rsidR="00AB19CD" w:rsidRDefault="00AB19CD" w:rsidP="00AB19CD">
      <w:pPr>
        <w:pStyle w:val="Akti"/>
        <w:keepNext w:val="0"/>
        <w:rPr>
          <w:spacing w:val="-4"/>
          <w:lang w:val="sq-AL"/>
        </w:rPr>
      </w:pPr>
    </w:p>
    <w:p w:rsidR="00AB19CD" w:rsidRDefault="00AB19CD" w:rsidP="00AB19CD">
      <w:pPr>
        <w:pStyle w:val="Akti"/>
        <w:keepNext w:val="0"/>
        <w:rPr>
          <w:spacing w:val="-4"/>
          <w:lang w:val="sq-AL"/>
        </w:rPr>
      </w:pPr>
    </w:p>
    <w:p w:rsidR="00930AA9" w:rsidRPr="00AB19CD" w:rsidRDefault="00930AA9" w:rsidP="00930AA9">
      <w:pPr>
        <w:pStyle w:val="Akti"/>
        <w:keepNext w:val="0"/>
        <w:rPr>
          <w:spacing w:val="-4"/>
          <w:lang w:val="sq-AL"/>
        </w:rPr>
      </w:pPr>
      <w:r w:rsidRPr="00AB19CD">
        <w:rPr>
          <w:spacing w:val="-4"/>
          <w:lang w:val="sq-AL"/>
        </w:rPr>
        <w:t>URDHËR</w:t>
      </w:r>
    </w:p>
    <w:p w:rsidR="00930AA9" w:rsidRPr="00AB19CD" w:rsidRDefault="00930AA9" w:rsidP="00930AA9">
      <w:pPr>
        <w:pStyle w:val="NumriData"/>
        <w:keepNext w:val="0"/>
        <w:rPr>
          <w:spacing w:val="-4"/>
          <w:lang w:val="sq-AL"/>
        </w:rPr>
      </w:pPr>
      <w:r w:rsidRPr="00AB19CD">
        <w:rPr>
          <w:spacing w:val="-4"/>
          <w:lang w:val="sq-AL"/>
        </w:rPr>
        <w:t>Nr. 1, datë 11.1.2016</w:t>
      </w:r>
    </w:p>
    <w:p w:rsidR="00930AA9" w:rsidRPr="00AB19CD" w:rsidRDefault="00930AA9" w:rsidP="00930AA9">
      <w:pPr>
        <w:pStyle w:val="Hapesira7"/>
        <w:rPr>
          <w:spacing w:val="-4"/>
          <w:sz w:val="12"/>
          <w:lang w:val="sq-AL"/>
        </w:rPr>
      </w:pPr>
    </w:p>
    <w:p w:rsidR="00930AA9" w:rsidRPr="00AB19CD" w:rsidRDefault="00930AA9" w:rsidP="00930AA9">
      <w:pPr>
        <w:pStyle w:val="Titulli"/>
        <w:keepNext w:val="0"/>
        <w:rPr>
          <w:spacing w:val="-4"/>
          <w:lang w:val="sq-AL"/>
        </w:rPr>
      </w:pPr>
      <w:r w:rsidRPr="00AB19CD">
        <w:rPr>
          <w:spacing w:val="-4"/>
          <w:lang w:val="sq-AL"/>
        </w:rPr>
        <w:t>PËR EMËRIM NË DETYRË</w:t>
      </w:r>
    </w:p>
    <w:p w:rsidR="00930AA9" w:rsidRPr="00AB19CD" w:rsidRDefault="00930AA9" w:rsidP="00930AA9">
      <w:pPr>
        <w:pStyle w:val="Hapesira7"/>
        <w:rPr>
          <w:spacing w:val="-4"/>
          <w:sz w:val="10"/>
          <w:lang w:val="sq-AL"/>
        </w:rPr>
      </w:pPr>
    </w:p>
    <w:p w:rsidR="00930AA9" w:rsidRPr="00AB19CD" w:rsidRDefault="00930AA9" w:rsidP="00930AA9">
      <w:pPr>
        <w:pStyle w:val="Paragrafi"/>
        <w:rPr>
          <w:spacing w:val="-4"/>
          <w:lang w:val="sq-AL"/>
        </w:rPr>
      </w:pPr>
      <w:r w:rsidRPr="00AB19CD">
        <w:rPr>
          <w:spacing w:val="-4"/>
          <w:lang w:val="sq-AL"/>
        </w:rPr>
        <w:t>Në mbështetje të nenit 100 të Kushtetutës dhe të pikës 2, të nenit 6, të ligjit nr. 9000, datë 30.1.2003, “Për organizimin dhe funksionimin e Këshillit të Ministrave”, të vendimit të Këshillit të Ministrave nr. 961, datë 2.12.2015, “Për krijimin, organizimin dhe funksionimin e Agjencisë Kombëtare për Zhvillimin Rajonal, të Agjencive të Zhvillimit Rajonal dhe Agjencisë së Zhvillimit Ekonomik Rajonal”, neni 6, pikat 10, 11 dhe të Marrëveshjes së Bashkëpunimit nr. ___, datë 11.1.2016, me propozimin e Kryetarit të Bashkisë me popullsinë më të madhe, Kryetari i Bordit të Partnerëve për Zhvillim</w:t>
      </w:r>
    </w:p>
    <w:p w:rsidR="00930AA9" w:rsidRPr="00AB19CD" w:rsidRDefault="00930AA9" w:rsidP="00930AA9">
      <w:pPr>
        <w:pStyle w:val="Hapesira7"/>
        <w:rPr>
          <w:spacing w:val="-4"/>
          <w:sz w:val="10"/>
          <w:lang w:val="sq-AL"/>
        </w:rPr>
      </w:pPr>
    </w:p>
    <w:p w:rsidR="00930AA9" w:rsidRPr="00AB19CD" w:rsidRDefault="00930AA9" w:rsidP="00930AA9">
      <w:pPr>
        <w:pStyle w:val="Titull-Titull"/>
        <w:rPr>
          <w:spacing w:val="-4"/>
          <w:lang w:val="sq-AL"/>
        </w:rPr>
      </w:pPr>
      <w:r w:rsidRPr="00AB19CD">
        <w:rPr>
          <w:spacing w:val="-4"/>
          <w:lang w:val="sq-AL"/>
        </w:rPr>
        <w:t>URDHËRON:</w:t>
      </w:r>
    </w:p>
    <w:p w:rsidR="00930AA9" w:rsidRPr="00AB19CD" w:rsidRDefault="00930AA9" w:rsidP="00930AA9">
      <w:pPr>
        <w:pStyle w:val="Hapesira7"/>
        <w:rPr>
          <w:spacing w:val="-4"/>
          <w:sz w:val="10"/>
          <w:lang w:val="sq-AL"/>
        </w:rPr>
      </w:pPr>
    </w:p>
    <w:p w:rsidR="00930AA9" w:rsidRPr="00AB19CD" w:rsidRDefault="00930AA9" w:rsidP="00930AA9">
      <w:pPr>
        <w:pStyle w:val="Paragrafi"/>
        <w:rPr>
          <w:spacing w:val="-4"/>
          <w:lang w:val="sq-AL"/>
        </w:rPr>
      </w:pPr>
      <w:r w:rsidRPr="00AB19CD">
        <w:rPr>
          <w:spacing w:val="-4"/>
          <w:lang w:val="sq-AL"/>
        </w:rPr>
        <w:t>Emërimin e z. Shp</w:t>
      </w:r>
      <w:r>
        <w:rPr>
          <w:spacing w:val="-4"/>
          <w:lang w:val="sq-AL"/>
        </w:rPr>
        <w:t>ë</w:t>
      </w:r>
      <w:r w:rsidRPr="00AB19CD">
        <w:rPr>
          <w:spacing w:val="-4"/>
          <w:lang w:val="sq-AL"/>
        </w:rPr>
        <w:t>tim Quku, si Drejtor i Agjencisë për Zhvillimin Rajonal nr. 1.</w:t>
      </w:r>
    </w:p>
    <w:p w:rsidR="00930AA9" w:rsidRPr="00AB19CD" w:rsidRDefault="00930AA9" w:rsidP="00930AA9">
      <w:pPr>
        <w:pStyle w:val="Paragrafi"/>
        <w:rPr>
          <w:spacing w:val="-4"/>
          <w:lang w:val="sq-AL"/>
        </w:rPr>
      </w:pPr>
      <w:r w:rsidRPr="00AB19CD">
        <w:rPr>
          <w:spacing w:val="-4"/>
          <w:lang w:val="sq-AL"/>
        </w:rPr>
        <w:t>Ky vendim hyn në fuqi pas botimit në Fletoren Zyrtare.</w:t>
      </w:r>
    </w:p>
    <w:p w:rsidR="00930AA9" w:rsidRPr="00717B32" w:rsidRDefault="00930AA9" w:rsidP="00930AA9">
      <w:pPr>
        <w:pStyle w:val="Paragrafi"/>
        <w:jc w:val="right"/>
        <w:rPr>
          <w:lang w:val="sq-AL"/>
        </w:rPr>
      </w:pPr>
      <w:r>
        <w:rPr>
          <w:lang w:val="sq-AL"/>
        </w:rPr>
        <w:t>KRYETAR</w:t>
      </w:r>
    </w:p>
    <w:p w:rsidR="00930AA9" w:rsidRPr="00717B32" w:rsidRDefault="00930AA9" w:rsidP="00930AA9">
      <w:pPr>
        <w:pStyle w:val="Paragrafi"/>
        <w:jc w:val="right"/>
        <w:rPr>
          <w:b/>
          <w:lang w:val="sq-AL"/>
        </w:rPr>
      </w:pPr>
      <w:r>
        <w:rPr>
          <w:b/>
          <w:lang w:val="sq-AL"/>
        </w:rPr>
        <w:t>Voltana Ademi</w:t>
      </w:r>
    </w:p>
    <w:p w:rsidR="00930AA9" w:rsidRPr="00930AA9" w:rsidRDefault="00930AA9" w:rsidP="00AB19CD">
      <w:pPr>
        <w:pStyle w:val="Akti"/>
        <w:keepNext w:val="0"/>
        <w:rPr>
          <w:spacing w:val="-4"/>
          <w:sz w:val="14"/>
          <w:szCs w:val="14"/>
          <w:lang w:val="sq-AL"/>
        </w:rPr>
      </w:pPr>
    </w:p>
    <w:p w:rsidR="00AB19CD" w:rsidRPr="00AB19CD" w:rsidRDefault="00AB19CD" w:rsidP="00AB19CD">
      <w:pPr>
        <w:pStyle w:val="Akti"/>
        <w:keepNext w:val="0"/>
        <w:rPr>
          <w:spacing w:val="-4"/>
          <w:lang w:val="sq-AL"/>
        </w:rPr>
      </w:pPr>
      <w:r w:rsidRPr="00AB19CD">
        <w:rPr>
          <w:spacing w:val="-4"/>
          <w:lang w:val="sq-AL"/>
        </w:rPr>
        <w:t>URDHËR</w:t>
      </w:r>
    </w:p>
    <w:p w:rsidR="00AB19CD" w:rsidRPr="00A441F9" w:rsidRDefault="00AB19CD" w:rsidP="00AB19CD">
      <w:pPr>
        <w:pStyle w:val="NumriData"/>
        <w:keepNext w:val="0"/>
        <w:rPr>
          <w:spacing w:val="-4"/>
          <w:lang w:val="sq-AL"/>
        </w:rPr>
      </w:pPr>
      <w:r w:rsidRPr="00A441F9">
        <w:rPr>
          <w:spacing w:val="-4"/>
          <w:lang w:val="sq-AL"/>
        </w:rPr>
        <w:t>Nr. 1, datë 11.1.2016</w:t>
      </w:r>
    </w:p>
    <w:p w:rsidR="00AB19CD" w:rsidRPr="00AB19CD" w:rsidRDefault="00AB19CD" w:rsidP="00AB19CD">
      <w:pPr>
        <w:pStyle w:val="Hapesira7"/>
        <w:rPr>
          <w:spacing w:val="-4"/>
          <w:sz w:val="10"/>
          <w:lang w:val="sq-AL"/>
        </w:rPr>
      </w:pPr>
    </w:p>
    <w:p w:rsidR="00AB19CD" w:rsidRPr="00A441F9" w:rsidRDefault="00AB19CD" w:rsidP="00AB19CD">
      <w:pPr>
        <w:pStyle w:val="Titulli"/>
        <w:keepNext w:val="0"/>
        <w:rPr>
          <w:spacing w:val="-4"/>
          <w:lang w:val="sq-AL"/>
        </w:rPr>
      </w:pPr>
      <w:r w:rsidRPr="00A441F9">
        <w:rPr>
          <w:spacing w:val="-4"/>
          <w:lang w:val="sq-AL"/>
        </w:rPr>
        <w:t>PËR EMËRIM NË DETYRË</w:t>
      </w:r>
    </w:p>
    <w:p w:rsidR="00AB19CD" w:rsidRPr="00AB19CD" w:rsidRDefault="00AB19CD" w:rsidP="00AB19CD">
      <w:pPr>
        <w:pStyle w:val="Hapesira7"/>
        <w:rPr>
          <w:spacing w:val="-4"/>
          <w:sz w:val="10"/>
          <w:lang w:val="sq-AL"/>
        </w:rPr>
      </w:pPr>
    </w:p>
    <w:p w:rsidR="00AB19CD" w:rsidRPr="00AB19CD" w:rsidRDefault="00AB19CD" w:rsidP="00AB19CD">
      <w:pPr>
        <w:pStyle w:val="Paragrafi"/>
        <w:rPr>
          <w:spacing w:val="-4"/>
          <w:lang w:val="sq-AL"/>
        </w:rPr>
      </w:pPr>
      <w:r w:rsidRPr="00AB19CD">
        <w:rPr>
          <w:spacing w:val="-4"/>
          <w:lang w:val="sq-AL"/>
        </w:rPr>
        <w:t>Në mbështetje të nenit 100 të Kushtetutës dhe të pikës 2, të nenit 6, të ligjit nr. 9000, datë 30.1.2003, “Për organizimin dhe funksionimin e Këshillit të Ministrave”, të vendimit të Këshillit të Ministrave nr. 961, datë 2.12.2015, “Për krijimin, organizimin dhe funksionimin e Agjencisë Kombëtare për Zhvillimin Rajonal, të Agjencive të Zhvillimit Rajonal dhe Agjencisë së Zhvillimit Ekonomik Rajonal”, neni 6, pikat 10, 11 dhe të Marrëveshjes së Bashkëpunimit nr. ___, datë 11.1.2016, me propozimin e Kryetarit të Bashkisë me popullsinë më të madhe, Kryetari i Bordit të Partnerëve për Zhvillim</w:t>
      </w:r>
    </w:p>
    <w:p w:rsidR="00AB19CD" w:rsidRPr="00AB19CD" w:rsidRDefault="00AB19CD" w:rsidP="00AB19CD">
      <w:pPr>
        <w:pStyle w:val="Hapesira7"/>
        <w:rPr>
          <w:spacing w:val="-4"/>
          <w:sz w:val="10"/>
          <w:lang w:val="sq-AL"/>
        </w:rPr>
      </w:pPr>
    </w:p>
    <w:p w:rsidR="00AB19CD" w:rsidRPr="00AB19CD" w:rsidRDefault="00AB19CD" w:rsidP="00AB19CD">
      <w:pPr>
        <w:pStyle w:val="Titull-Titull"/>
        <w:rPr>
          <w:spacing w:val="-4"/>
          <w:lang w:val="sq-AL"/>
        </w:rPr>
      </w:pPr>
      <w:r w:rsidRPr="00AB19CD">
        <w:rPr>
          <w:spacing w:val="-4"/>
          <w:lang w:val="sq-AL"/>
        </w:rPr>
        <w:t>URDHËRON:</w:t>
      </w:r>
    </w:p>
    <w:p w:rsidR="00AB19CD" w:rsidRPr="00AB19CD" w:rsidRDefault="00AB19CD" w:rsidP="00AB19CD">
      <w:pPr>
        <w:pStyle w:val="Hapesira7"/>
        <w:rPr>
          <w:spacing w:val="-4"/>
          <w:sz w:val="10"/>
          <w:lang w:val="sq-AL"/>
        </w:rPr>
      </w:pPr>
    </w:p>
    <w:p w:rsidR="00AB19CD" w:rsidRPr="00AB19CD" w:rsidRDefault="00AB19CD" w:rsidP="00AB19CD">
      <w:pPr>
        <w:pStyle w:val="Paragrafi"/>
        <w:rPr>
          <w:spacing w:val="-4"/>
          <w:lang w:val="sq-AL"/>
        </w:rPr>
      </w:pPr>
      <w:r w:rsidRPr="00AB19CD">
        <w:rPr>
          <w:spacing w:val="-4"/>
          <w:lang w:val="sq-AL"/>
        </w:rPr>
        <w:t>Emërimin e z. Litian Broka, si Drejtor i Agjencisë për Zhvillimin Rajonal nr. 3.</w:t>
      </w:r>
    </w:p>
    <w:p w:rsidR="00AB19CD" w:rsidRPr="00AB19CD" w:rsidRDefault="00AB19CD" w:rsidP="00AB19CD">
      <w:pPr>
        <w:pStyle w:val="Paragrafi"/>
        <w:rPr>
          <w:spacing w:val="-4"/>
          <w:lang w:val="sq-AL"/>
        </w:rPr>
      </w:pPr>
      <w:r w:rsidRPr="00AB19CD">
        <w:rPr>
          <w:spacing w:val="-4"/>
          <w:lang w:val="sq-AL"/>
        </w:rPr>
        <w:t>Ky vendim hyn në fuqi pas botimit në Fletoren Zyrtare.</w:t>
      </w:r>
    </w:p>
    <w:p w:rsidR="00AB19CD" w:rsidRPr="00AB19CD" w:rsidRDefault="00D34BC9" w:rsidP="00AB19CD">
      <w:pPr>
        <w:pStyle w:val="Paragrafi"/>
        <w:jc w:val="right"/>
        <w:rPr>
          <w:spacing w:val="-4"/>
          <w:lang w:val="sq-AL"/>
        </w:rPr>
      </w:pPr>
      <w:r>
        <w:rPr>
          <w:spacing w:val="-4"/>
          <w:lang w:val="sq-AL"/>
        </w:rPr>
        <w:t>KRYETAR</w:t>
      </w:r>
    </w:p>
    <w:p w:rsidR="00AB19CD" w:rsidRPr="00AB19CD" w:rsidRDefault="00AB19CD" w:rsidP="00AB19CD">
      <w:pPr>
        <w:pStyle w:val="Paragrafi"/>
        <w:jc w:val="right"/>
        <w:rPr>
          <w:b/>
          <w:spacing w:val="-4"/>
          <w:lang w:val="sq-AL"/>
        </w:rPr>
      </w:pPr>
      <w:r w:rsidRPr="00AB19CD">
        <w:rPr>
          <w:b/>
          <w:spacing w:val="-4"/>
          <w:lang w:val="sq-AL"/>
        </w:rPr>
        <w:t>Sotiraq Filo</w:t>
      </w:r>
    </w:p>
    <w:p w:rsidR="00AB19CD" w:rsidRPr="00AB19CD" w:rsidRDefault="00AB19CD" w:rsidP="00AB19CD">
      <w:pPr>
        <w:pStyle w:val="Akti"/>
        <w:keepNext w:val="0"/>
        <w:rPr>
          <w:spacing w:val="-4"/>
          <w:sz w:val="16"/>
          <w:lang w:val="sq-AL"/>
        </w:rPr>
      </w:pPr>
    </w:p>
    <w:p w:rsidR="00AB19CD" w:rsidRDefault="00AB19CD" w:rsidP="00C67164">
      <w:pPr>
        <w:pStyle w:val="Paragrafi"/>
        <w:rPr>
          <w:lang w:val="sq-AL"/>
        </w:rPr>
        <w:sectPr w:rsidR="00AB19CD" w:rsidSect="00AB19CD">
          <w:type w:val="continuous"/>
          <w:pgSz w:w="11907" w:h="16840" w:code="9"/>
          <w:pgMar w:top="720" w:right="1134" w:bottom="720" w:left="1134" w:header="851" w:footer="851" w:gutter="0"/>
          <w:cols w:num="2" w:space="720"/>
          <w:docGrid w:linePitch="360"/>
        </w:sectPr>
      </w:pPr>
    </w:p>
    <w:p w:rsidR="008E63B3" w:rsidRPr="0069384E" w:rsidRDefault="008E63B3" w:rsidP="00C67164">
      <w:pPr>
        <w:pStyle w:val="Paragrafi"/>
        <w:rPr>
          <w:lang w:val="sq-AL"/>
        </w:rPr>
      </w:pPr>
    </w:p>
    <w:p w:rsidR="004800ED" w:rsidRPr="0069384E" w:rsidRDefault="004800ED" w:rsidP="00C67164">
      <w:pPr>
        <w:pStyle w:val="Paragrafi"/>
        <w:rPr>
          <w:lang w:val="sq-AL"/>
        </w:rPr>
      </w:pPr>
    </w:p>
    <w:p w:rsidR="00B25C90" w:rsidRPr="0069384E" w:rsidRDefault="00B25C90" w:rsidP="00C67164">
      <w:pPr>
        <w:pStyle w:val="Paragrafi"/>
        <w:rPr>
          <w:lang w:val="sq-AL"/>
        </w:rPr>
      </w:pPr>
    </w:p>
    <w:p w:rsidR="00B25C90" w:rsidRPr="0069384E" w:rsidRDefault="00B25C90" w:rsidP="00C67164">
      <w:pPr>
        <w:pStyle w:val="Paragrafi"/>
        <w:rPr>
          <w:lang w:val="sq-AL"/>
        </w:rPr>
      </w:pPr>
    </w:p>
    <w:p w:rsidR="00B25C90" w:rsidRPr="0069384E" w:rsidRDefault="00B25C90" w:rsidP="00C67164">
      <w:pPr>
        <w:pStyle w:val="Paragrafi"/>
        <w:rPr>
          <w:lang w:val="sq-AL"/>
        </w:rPr>
      </w:pPr>
    </w:p>
    <w:p w:rsidR="005B076B" w:rsidRPr="0069384E" w:rsidRDefault="005B076B" w:rsidP="00C67164">
      <w:pPr>
        <w:pStyle w:val="Paragrafi"/>
        <w:rPr>
          <w:lang w:val="sq-AL"/>
        </w:rPr>
      </w:pPr>
    </w:p>
    <w:p w:rsidR="00B25C90" w:rsidRPr="0069384E" w:rsidRDefault="00B25C90" w:rsidP="00C67164">
      <w:pPr>
        <w:pStyle w:val="Paragrafi"/>
        <w:rPr>
          <w:lang w:val="sq-AL"/>
        </w:rPr>
      </w:pPr>
    </w:p>
    <w:p w:rsidR="00B25C90" w:rsidRPr="0069384E" w:rsidRDefault="00B25C90" w:rsidP="00C67164">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B25C90" w:rsidRPr="0069384E" w:rsidRDefault="00B25C90"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5B076B" w:rsidRPr="0069384E" w:rsidRDefault="005B076B" w:rsidP="003A0FC8">
      <w:pPr>
        <w:pStyle w:val="Paragrafi"/>
        <w:rPr>
          <w:lang w:val="sq-AL"/>
        </w:rPr>
      </w:pPr>
    </w:p>
    <w:p w:rsidR="000116B0" w:rsidRPr="0069384E" w:rsidRDefault="000116B0" w:rsidP="003A0FC8">
      <w:pPr>
        <w:pStyle w:val="Paragrafi"/>
        <w:rPr>
          <w:lang w:val="sq-AL"/>
        </w:rPr>
      </w:pPr>
    </w:p>
    <w:p w:rsidR="000116B0" w:rsidRPr="0069384E" w:rsidRDefault="000116B0"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pPr>
    </w:p>
    <w:p w:rsidR="00CD68A2" w:rsidRPr="0069384E" w:rsidRDefault="00CD68A2" w:rsidP="003A0FC8">
      <w:pPr>
        <w:pStyle w:val="Paragrafi"/>
        <w:rPr>
          <w:lang w:val="sq-AL"/>
        </w:rPr>
        <w:sectPr w:rsidR="00CD68A2" w:rsidRPr="0069384E" w:rsidSect="00BE33BE">
          <w:type w:val="continuous"/>
          <w:pgSz w:w="11907" w:h="16840" w:code="9"/>
          <w:pgMar w:top="720" w:right="1134" w:bottom="720" w:left="1134" w:header="851" w:footer="851" w:gutter="0"/>
          <w:cols w:space="720"/>
          <w:docGrid w:linePitch="360"/>
        </w:sectPr>
      </w:pPr>
    </w:p>
    <w:p w:rsidR="00BB43CF" w:rsidRPr="0069384E" w:rsidRDefault="00BB43CF" w:rsidP="003A0FC8">
      <w:pPr>
        <w:pStyle w:val="Paragrafi"/>
        <w:rPr>
          <w:lang w:val="sq-AL"/>
        </w:rPr>
      </w:pPr>
    </w:p>
    <w:p w:rsidR="00BB43CF" w:rsidRPr="0069384E" w:rsidRDefault="00BB43CF" w:rsidP="003A0FC8">
      <w:pPr>
        <w:pStyle w:val="Paragrafi"/>
        <w:rPr>
          <w:lang w:val="sq-AL"/>
        </w:rPr>
      </w:pPr>
    </w:p>
    <w:p w:rsidR="00BB43CF" w:rsidRPr="0069384E" w:rsidRDefault="00BB43CF" w:rsidP="003A0FC8">
      <w:pPr>
        <w:pStyle w:val="Paragrafi"/>
        <w:rPr>
          <w:lang w:val="sq-AL"/>
        </w:rPr>
      </w:pPr>
    </w:p>
    <w:p w:rsidR="00DC5A5B" w:rsidRPr="0069384E" w:rsidRDefault="00DC5A5B" w:rsidP="003A0FC8">
      <w:pPr>
        <w:pStyle w:val="Paragrafi"/>
        <w:rPr>
          <w:lang w:val="sq-AL"/>
        </w:rPr>
        <w:sectPr w:rsidR="00DC5A5B" w:rsidRPr="0069384E"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69384E" w:rsidRDefault="00023FE7" w:rsidP="003A0FC8">
      <w:pPr>
        <w:pStyle w:val="Paragrafi"/>
        <w:rPr>
          <w:lang w:val="sq-AL"/>
        </w:rPr>
      </w:pPr>
    </w:p>
    <w:sectPr w:rsidR="00023FE7" w:rsidRPr="0069384E"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846" w:rsidRDefault="00100846" w:rsidP="00375B7D">
      <w:pPr>
        <w:spacing w:after="0" w:line="240" w:lineRule="auto"/>
      </w:pPr>
      <w:r>
        <w:separator/>
      </w:r>
    </w:p>
  </w:endnote>
  <w:endnote w:type="continuationSeparator" w:id="0">
    <w:p w:rsidR="00100846" w:rsidRDefault="0010084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100846" w:rsidRPr="00B4283E" w:rsidRDefault="0010084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A16F2">
          <w:rPr>
            <w:rFonts w:ascii="Garamond" w:hAnsi="Garamond"/>
            <w:noProof/>
            <w:sz w:val="24"/>
            <w:szCs w:val="24"/>
          </w:rPr>
          <w:t>2308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100846" w:rsidRPr="005B4361" w:rsidRDefault="0010084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A16F2">
              <w:rPr>
                <w:rFonts w:ascii="Garamond" w:hAnsi="Garamond"/>
                <w:noProof/>
                <w:sz w:val="24"/>
                <w:szCs w:val="24"/>
              </w:rPr>
              <w:t>2319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100846" w:rsidRPr="00833610" w:rsidRDefault="0010084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00846" w:rsidRDefault="00100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846" w:rsidRDefault="00100846" w:rsidP="00375B7D">
      <w:pPr>
        <w:spacing w:after="0" w:line="240" w:lineRule="auto"/>
      </w:pPr>
      <w:r>
        <w:separator/>
      </w:r>
    </w:p>
  </w:footnote>
  <w:footnote w:type="continuationSeparator" w:id="0">
    <w:p w:rsidR="00100846" w:rsidRDefault="00100846" w:rsidP="00375B7D">
      <w:pPr>
        <w:spacing w:after="0" w:line="240" w:lineRule="auto"/>
      </w:pPr>
      <w:r>
        <w:continuationSeparator/>
      </w:r>
    </w:p>
  </w:footnote>
  <w:footnote w:id="1">
    <w:p w:rsidR="006D6DED" w:rsidRPr="006D6DED" w:rsidRDefault="006D6DED" w:rsidP="006D6DED">
      <w:pPr>
        <w:pStyle w:val="Paragrafi"/>
        <w:ind w:firstLine="0"/>
        <w:rPr>
          <w:spacing w:val="-4"/>
          <w:sz w:val="20"/>
          <w:szCs w:val="20"/>
          <w:lang w:val="sq-AL"/>
        </w:rPr>
      </w:pPr>
      <w:r w:rsidRPr="006D6DED">
        <w:rPr>
          <w:rStyle w:val="FootnoteReference"/>
        </w:rPr>
        <w:footnoteRef/>
      </w:r>
      <w:r w:rsidRPr="006D6DED">
        <w:t xml:space="preserve"> </w:t>
      </w:r>
      <w:r w:rsidRPr="006D6DED">
        <w:rPr>
          <w:spacing w:val="-4"/>
          <w:sz w:val="20"/>
          <w:szCs w:val="20"/>
          <w:lang w:val="sq-AL"/>
        </w:rPr>
        <w:t>Ky udhëzim është përafruar pjesërisht me:</w:t>
      </w:r>
    </w:p>
    <w:p w:rsidR="006D6DED" w:rsidRPr="006D6DED" w:rsidRDefault="006D6DED" w:rsidP="006D6DED">
      <w:pPr>
        <w:pStyle w:val="FootnoteText"/>
        <w:ind w:firstLine="0"/>
        <w:rPr>
          <w:rFonts w:ascii="Garamond" w:hAnsi="Garamond"/>
          <w:lang w:val="en-US"/>
        </w:rPr>
      </w:pPr>
      <w:r w:rsidRPr="006D6DED">
        <w:rPr>
          <w:rFonts w:ascii="Garamond" w:hAnsi="Garamond"/>
          <w:spacing w:val="-4"/>
        </w:rPr>
        <w:t xml:space="preserve">Rregullore e Komisionit (EC) nr. 1881/2006 të 19 dhjetorit 2006 për përcaktimin e niveleve maksimale për kontaminues të caktuara në produktet ushqimore, i ndryshuar; numri CELEX </w:t>
      </w:r>
      <w:bookmarkStart w:id="0" w:name="page1"/>
      <w:bookmarkEnd w:id="0"/>
      <w:r w:rsidRPr="006D6DED">
        <w:rPr>
          <w:rFonts w:ascii="Garamond" w:hAnsi="Garamond"/>
          <w:spacing w:val="-4"/>
        </w:rPr>
        <w:t>2006R1881; Fletorja Zyrtare e Bashkimit Evropian, Seria L 364, datë 20.12.2006, faqe 5</w:t>
      </w:r>
      <w:r w:rsidR="00184A14">
        <w:rPr>
          <w:rFonts w:ascii="Garamond" w:hAnsi="Garamond"/>
          <w:spacing w:val="-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00846" w:rsidRPr="00EB260B" w:rsidTr="00F36D8E">
      <w:trPr>
        <w:trHeight w:val="936"/>
        <w:jc w:val="center"/>
      </w:trPr>
      <w:tc>
        <w:tcPr>
          <w:tcW w:w="2811" w:type="dxa"/>
          <w:shd w:val="pct5" w:color="auto" w:fill="F2F2F2"/>
          <w:vAlign w:val="center"/>
        </w:tcPr>
        <w:p w:rsidR="00100846" w:rsidRPr="00EB260B" w:rsidRDefault="0010084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00846" w:rsidRPr="00EB260B" w:rsidRDefault="0010084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39050E6" wp14:editId="327C6C7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00846" w:rsidRPr="00EB260B" w:rsidRDefault="00100846" w:rsidP="005A16F2">
          <w:pPr>
            <w:pStyle w:val="NoSpacing"/>
            <w:spacing w:before="100" w:after="100"/>
            <w:jc w:val="center"/>
            <w:rPr>
              <w:rFonts w:ascii="Garamond" w:hAnsi="Garamond"/>
              <w:b/>
              <w:sz w:val="28"/>
              <w:szCs w:val="28"/>
            </w:rPr>
          </w:pPr>
          <w:r>
            <w:rPr>
              <w:rFonts w:ascii="Garamond" w:hAnsi="Garamond"/>
              <w:b/>
              <w:sz w:val="28"/>
              <w:szCs w:val="28"/>
            </w:rPr>
            <w:t xml:space="preserve"> Viti 201</w:t>
          </w:r>
          <w:r w:rsidR="005A16F2">
            <w:rPr>
              <w:rFonts w:ascii="Garamond" w:hAnsi="Garamond"/>
              <w:b/>
              <w:sz w:val="28"/>
              <w:szCs w:val="28"/>
            </w:rPr>
            <w:t>6</w:t>
          </w:r>
          <w:bookmarkStart w:id="1" w:name="_GoBack"/>
          <w:bookmarkEnd w:id="1"/>
          <w:r>
            <w:rPr>
              <w:rFonts w:ascii="Garamond" w:hAnsi="Garamond"/>
              <w:b/>
              <w:sz w:val="28"/>
              <w:szCs w:val="28"/>
            </w:rPr>
            <w:t xml:space="preserve"> – Numri </w:t>
          </w:r>
          <w:r w:rsidR="00A12E01">
            <w:rPr>
              <w:rFonts w:ascii="Garamond" w:hAnsi="Garamond"/>
              <w:b/>
              <w:sz w:val="28"/>
              <w:szCs w:val="28"/>
            </w:rPr>
            <w:t>26</w:t>
          </w:r>
        </w:p>
      </w:tc>
    </w:tr>
  </w:tbl>
  <w:p w:rsidR="00100846" w:rsidRPr="00385E2C" w:rsidRDefault="0010084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00846" w:rsidRPr="00EB260B" w:rsidTr="00F63542">
      <w:trPr>
        <w:trHeight w:val="936"/>
        <w:jc w:val="center"/>
      </w:trPr>
      <w:tc>
        <w:tcPr>
          <w:tcW w:w="2811" w:type="dxa"/>
          <w:shd w:val="pct5" w:color="auto" w:fill="F2F2F2"/>
          <w:vAlign w:val="center"/>
        </w:tcPr>
        <w:p w:rsidR="00100846" w:rsidRPr="00EB260B" w:rsidRDefault="0010084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00846" w:rsidRPr="00EB260B" w:rsidRDefault="0010084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A5A9E39" wp14:editId="3174CDF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00846" w:rsidRPr="00EB260B" w:rsidRDefault="00100846" w:rsidP="005A16F2">
          <w:pPr>
            <w:pStyle w:val="NoSpacing"/>
            <w:spacing w:before="100" w:after="100"/>
            <w:jc w:val="center"/>
            <w:rPr>
              <w:rFonts w:ascii="Garamond" w:hAnsi="Garamond"/>
              <w:b/>
              <w:sz w:val="28"/>
              <w:szCs w:val="28"/>
            </w:rPr>
          </w:pPr>
          <w:r>
            <w:rPr>
              <w:rFonts w:ascii="Garamond" w:hAnsi="Garamond"/>
              <w:b/>
              <w:sz w:val="28"/>
              <w:szCs w:val="28"/>
            </w:rPr>
            <w:t xml:space="preserve"> Viti 201</w:t>
          </w:r>
          <w:r w:rsidR="005A16F2">
            <w:rPr>
              <w:rFonts w:ascii="Garamond" w:hAnsi="Garamond"/>
              <w:b/>
              <w:sz w:val="28"/>
              <w:szCs w:val="28"/>
            </w:rPr>
            <w:t>6</w:t>
          </w:r>
          <w:r>
            <w:rPr>
              <w:rFonts w:ascii="Garamond" w:hAnsi="Garamond"/>
              <w:b/>
              <w:sz w:val="28"/>
              <w:szCs w:val="28"/>
            </w:rPr>
            <w:t xml:space="preserve"> – Numri </w:t>
          </w:r>
          <w:r w:rsidR="00A12E01">
            <w:rPr>
              <w:rFonts w:ascii="Garamond" w:hAnsi="Garamond"/>
              <w:b/>
              <w:sz w:val="28"/>
              <w:szCs w:val="28"/>
            </w:rPr>
            <w:t>26</w:t>
          </w:r>
        </w:p>
      </w:tc>
    </w:tr>
  </w:tbl>
  <w:p w:rsidR="00100846" w:rsidRDefault="001008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846" w:rsidRDefault="0010084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00846" w:rsidRPr="00EB260B" w:rsidTr="00971166">
      <w:trPr>
        <w:trHeight w:val="936"/>
        <w:jc w:val="center"/>
      </w:trPr>
      <w:tc>
        <w:tcPr>
          <w:tcW w:w="1392" w:type="pct"/>
          <w:shd w:val="pct5" w:color="auto" w:fill="F2F2F2"/>
          <w:vAlign w:val="center"/>
        </w:tcPr>
        <w:p w:rsidR="00100846" w:rsidRPr="00EB260B" w:rsidRDefault="0010084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00846" w:rsidRPr="00EB260B" w:rsidRDefault="0010084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16CEF85" wp14:editId="6B2D86C6">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00846" w:rsidRPr="00EB260B" w:rsidRDefault="0010084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00846" w:rsidRPr="00385E2C" w:rsidRDefault="0010084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00846" w:rsidRPr="00EB260B" w:rsidTr="00235BFF">
      <w:trPr>
        <w:trHeight w:val="936"/>
        <w:jc w:val="center"/>
      </w:trPr>
      <w:tc>
        <w:tcPr>
          <w:tcW w:w="1392" w:type="pct"/>
          <w:shd w:val="pct5" w:color="auto" w:fill="F2F2F2"/>
          <w:vAlign w:val="center"/>
        </w:tcPr>
        <w:p w:rsidR="00100846" w:rsidRPr="00EB260B" w:rsidRDefault="0010084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00846" w:rsidRPr="00EB260B" w:rsidRDefault="0010084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C984261" wp14:editId="08376506">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00846" w:rsidRPr="00EB260B" w:rsidRDefault="0010084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00846" w:rsidRDefault="0010084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00846" w:rsidRPr="00EB260B" w:rsidTr="00023FE7">
      <w:trPr>
        <w:trHeight w:val="1023"/>
        <w:jc w:val="center"/>
      </w:trPr>
      <w:tc>
        <w:tcPr>
          <w:tcW w:w="1375" w:type="pct"/>
          <w:shd w:val="pct5" w:color="auto" w:fill="F2F2F2"/>
          <w:vAlign w:val="center"/>
        </w:tcPr>
        <w:p w:rsidR="00100846" w:rsidRPr="00EB260B" w:rsidRDefault="0010084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00846" w:rsidRPr="00EB260B" w:rsidRDefault="0010084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00846" w:rsidRPr="00EB260B" w:rsidRDefault="0010084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00846" w:rsidRDefault="001008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CB21CA"/>
    <w:multiLevelType w:val="hybridMultilevel"/>
    <w:tmpl w:val="0A3E29F4"/>
    <w:lvl w:ilvl="0" w:tplc="C2109C52">
      <w:start w:val="1"/>
      <w:numFmt w:val="lowerLetter"/>
      <w:lvlText w:val="%1)"/>
      <w:lvlJc w:val="left"/>
      <w:pPr>
        <w:tabs>
          <w:tab w:val="num" w:pos="360"/>
        </w:tabs>
        <w:ind w:left="360" w:hanging="360"/>
      </w:pPr>
      <w:rPr>
        <w:rFonts w:ascii="Times New Roman" w:eastAsia="Times New Roman" w:hAnsi="Times New Roman" w:cs="Times New Roman"/>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AC7BF0"/>
    <w:multiLevelType w:val="hybridMultilevel"/>
    <w:tmpl w:val="01440090"/>
    <w:lvl w:ilvl="0" w:tplc="FE8ABA0A">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348657E"/>
    <w:multiLevelType w:val="hybridMultilevel"/>
    <w:tmpl w:val="C27A4C38"/>
    <w:lvl w:ilvl="0" w:tplc="3A80BDA4">
      <w:start w:val="3"/>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A44C6E"/>
    <w:multiLevelType w:val="hybridMultilevel"/>
    <w:tmpl w:val="7A5E0D6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E70BC"/>
    <w:multiLevelType w:val="hybridMultilevel"/>
    <w:tmpl w:val="5E66E6EC"/>
    <w:lvl w:ilvl="0" w:tplc="D98421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EE55291"/>
    <w:multiLevelType w:val="hybridMultilevel"/>
    <w:tmpl w:val="EA787D60"/>
    <w:lvl w:ilvl="0" w:tplc="8558E9A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EC550C"/>
    <w:multiLevelType w:val="hybridMultilevel"/>
    <w:tmpl w:val="B4E447C0"/>
    <w:lvl w:ilvl="0" w:tplc="C8BA3F1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924ABC"/>
    <w:multiLevelType w:val="hybridMultilevel"/>
    <w:tmpl w:val="AC5E27A0"/>
    <w:lvl w:ilvl="0" w:tplc="83CEF2B4">
      <w:start w:val="7"/>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650EBA"/>
    <w:multiLevelType w:val="hybridMultilevel"/>
    <w:tmpl w:val="DE946DA6"/>
    <w:lvl w:ilvl="0" w:tplc="7428C67A">
      <w:start w:val="4"/>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3A2B79"/>
    <w:multiLevelType w:val="hybridMultilevel"/>
    <w:tmpl w:val="C1C2E7E4"/>
    <w:lvl w:ilvl="0" w:tplc="ED2AE250">
      <w:start w:val="20"/>
      <w:numFmt w:val="decimal"/>
      <w:lvlText w:val="(%1)"/>
      <w:lvlJc w:val="left"/>
      <w:pPr>
        <w:tabs>
          <w:tab w:val="num" w:pos="750"/>
        </w:tabs>
        <w:ind w:left="750" w:hanging="39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D273B7E"/>
    <w:multiLevelType w:val="hybridMultilevel"/>
    <w:tmpl w:val="C43E24CE"/>
    <w:lvl w:ilvl="0" w:tplc="710C4CC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2D40726"/>
    <w:multiLevelType w:val="hybridMultilevel"/>
    <w:tmpl w:val="F2C64856"/>
    <w:lvl w:ilvl="0" w:tplc="85544F4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5D94F7E"/>
    <w:multiLevelType w:val="hybridMultilevel"/>
    <w:tmpl w:val="83280A7A"/>
    <w:lvl w:ilvl="0" w:tplc="3E56F838">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1">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4">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6">
    <w:nsid w:val="6800184C"/>
    <w:multiLevelType w:val="hybridMultilevel"/>
    <w:tmpl w:val="6C96438A"/>
    <w:lvl w:ilvl="0" w:tplc="51E884D8">
      <w:start w:val="1"/>
      <w:numFmt w:val="decimal"/>
      <w:lvlText w:val="%1."/>
      <w:lvlJc w:val="left"/>
      <w:pPr>
        <w:tabs>
          <w:tab w:val="num" w:pos="360"/>
        </w:tabs>
        <w:ind w:left="360" w:hanging="360"/>
      </w:pPr>
      <w:rPr>
        <w:rFonts w:hint="default"/>
        <w:b/>
      </w:rPr>
    </w:lvl>
    <w:lvl w:ilvl="1" w:tplc="98FED6B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DE01DF"/>
    <w:multiLevelType w:val="hybridMultilevel"/>
    <w:tmpl w:val="A5D0B91A"/>
    <w:lvl w:ilvl="0" w:tplc="D9820524">
      <w:start w:val="6"/>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F904412"/>
    <w:multiLevelType w:val="hybridMultilevel"/>
    <w:tmpl w:val="0A501260"/>
    <w:lvl w:ilvl="0" w:tplc="4606CF68">
      <w:start w:val="1"/>
      <w:numFmt w:val="lowerLetter"/>
      <w:lvlText w:val="(%1)"/>
      <w:lvlJc w:val="left"/>
      <w:pPr>
        <w:tabs>
          <w:tab w:val="num" w:pos="1080"/>
        </w:tabs>
        <w:ind w:left="1080" w:hanging="360"/>
      </w:pPr>
      <w:rPr>
        <w:rFonts w:hint="default"/>
        <w:b/>
        <w:lang w:val="nl-BE"/>
      </w:rPr>
    </w:lvl>
    <w:lvl w:ilvl="1" w:tplc="E0CEFEE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43">
    <w:nsid w:val="73387518"/>
    <w:multiLevelType w:val="hybridMultilevel"/>
    <w:tmpl w:val="C8EED30C"/>
    <w:lvl w:ilvl="0" w:tplc="886E6240">
      <w:start w:val="3"/>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196220"/>
    <w:multiLevelType w:val="hybridMultilevel"/>
    <w:tmpl w:val="CAAE31F6"/>
    <w:lvl w:ilvl="0" w:tplc="3AB6C24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7EF83935"/>
    <w:multiLevelType w:val="hybridMultilevel"/>
    <w:tmpl w:val="28F25994"/>
    <w:lvl w:ilvl="0" w:tplc="2EA4D7E0">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F441B61"/>
    <w:multiLevelType w:val="hybridMultilevel"/>
    <w:tmpl w:val="D3D40EF4"/>
    <w:lvl w:ilvl="0" w:tplc="8F6451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4"/>
  </w:num>
  <w:num w:numId="16">
    <w:abstractNumId w:val="39"/>
  </w:num>
  <w:num w:numId="17">
    <w:abstractNumId w:val="33"/>
  </w:num>
  <w:num w:numId="18">
    <w:abstractNumId w:val="42"/>
  </w:num>
  <w:num w:numId="19">
    <w:abstractNumId w:val="32"/>
  </w:num>
  <w:num w:numId="20">
    <w:abstractNumId w:val="16"/>
  </w:num>
  <w:num w:numId="21">
    <w:abstractNumId w:val="11"/>
  </w:num>
  <w:num w:numId="22">
    <w:abstractNumId w:val="31"/>
  </w:num>
  <w:num w:numId="23">
    <w:abstractNumId w:val="18"/>
  </w:num>
  <w:num w:numId="24">
    <w:abstractNumId w:val="49"/>
  </w:num>
  <w:num w:numId="25">
    <w:abstractNumId w:val="22"/>
  </w:num>
  <w:num w:numId="26">
    <w:abstractNumId w:val="41"/>
  </w:num>
  <w:num w:numId="27">
    <w:abstractNumId w:val="45"/>
  </w:num>
  <w:num w:numId="28">
    <w:abstractNumId w:val="34"/>
  </w:num>
  <w:num w:numId="29">
    <w:abstractNumId w:val="37"/>
  </w:num>
  <w:num w:numId="30">
    <w:abstractNumId w:val="27"/>
  </w:num>
  <w:num w:numId="31">
    <w:abstractNumId w:val="17"/>
  </w:num>
  <w:num w:numId="32">
    <w:abstractNumId w:val="36"/>
  </w:num>
  <w:num w:numId="33">
    <w:abstractNumId w:val="28"/>
  </w:num>
  <w:num w:numId="34">
    <w:abstractNumId w:val="40"/>
  </w:num>
  <w:num w:numId="35">
    <w:abstractNumId w:val="26"/>
  </w:num>
  <w:num w:numId="36">
    <w:abstractNumId w:val="10"/>
  </w:num>
  <w:num w:numId="37">
    <w:abstractNumId w:val="12"/>
  </w:num>
  <w:num w:numId="38">
    <w:abstractNumId w:val="46"/>
  </w:num>
  <w:num w:numId="39">
    <w:abstractNumId w:val="29"/>
  </w:num>
  <w:num w:numId="40">
    <w:abstractNumId w:val="21"/>
  </w:num>
  <w:num w:numId="41">
    <w:abstractNumId w:val="47"/>
  </w:num>
  <w:num w:numId="42">
    <w:abstractNumId w:val="20"/>
  </w:num>
  <w:num w:numId="43">
    <w:abstractNumId w:val="48"/>
  </w:num>
  <w:num w:numId="44">
    <w:abstractNumId w:val="43"/>
  </w:num>
  <w:num w:numId="45">
    <w:abstractNumId w:val="14"/>
  </w:num>
  <w:num w:numId="46">
    <w:abstractNumId w:val="24"/>
  </w:num>
  <w:num w:numId="47">
    <w:abstractNumId w:val="38"/>
  </w:num>
  <w:num w:numId="48">
    <w:abstractNumId w:val="23"/>
  </w:num>
  <w:num w:numId="49">
    <w:abstractNumId w:val="25"/>
  </w:num>
  <w:num w:numId="5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20C07"/>
    <w:rsid w:val="000214E2"/>
    <w:rsid w:val="00021AB5"/>
    <w:rsid w:val="00022766"/>
    <w:rsid w:val="000237CA"/>
    <w:rsid w:val="00023FE7"/>
    <w:rsid w:val="00024260"/>
    <w:rsid w:val="00025CCC"/>
    <w:rsid w:val="000355CA"/>
    <w:rsid w:val="0004296E"/>
    <w:rsid w:val="000477A2"/>
    <w:rsid w:val="00054A72"/>
    <w:rsid w:val="00054C74"/>
    <w:rsid w:val="0005578F"/>
    <w:rsid w:val="00060658"/>
    <w:rsid w:val="00060858"/>
    <w:rsid w:val="000611B4"/>
    <w:rsid w:val="000649C4"/>
    <w:rsid w:val="000662C3"/>
    <w:rsid w:val="00071C00"/>
    <w:rsid w:val="00072143"/>
    <w:rsid w:val="00091A67"/>
    <w:rsid w:val="00092636"/>
    <w:rsid w:val="00092A00"/>
    <w:rsid w:val="00093869"/>
    <w:rsid w:val="000A44AB"/>
    <w:rsid w:val="000A5FEA"/>
    <w:rsid w:val="000A6756"/>
    <w:rsid w:val="000B1FA0"/>
    <w:rsid w:val="000B586D"/>
    <w:rsid w:val="000B7CB4"/>
    <w:rsid w:val="000C05D5"/>
    <w:rsid w:val="000C4D55"/>
    <w:rsid w:val="000D0F70"/>
    <w:rsid w:val="000D1978"/>
    <w:rsid w:val="000D371E"/>
    <w:rsid w:val="000E3D5E"/>
    <w:rsid w:val="000E672E"/>
    <w:rsid w:val="000F2AAC"/>
    <w:rsid w:val="000F5DB9"/>
    <w:rsid w:val="000F6CAE"/>
    <w:rsid w:val="00100846"/>
    <w:rsid w:val="001011D8"/>
    <w:rsid w:val="0010506A"/>
    <w:rsid w:val="0010561F"/>
    <w:rsid w:val="00112612"/>
    <w:rsid w:val="00113356"/>
    <w:rsid w:val="00113674"/>
    <w:rsid w:val="00114F08"/>
    <w:rsid w:val="00115C2F"/>
    <w:rsid w:val="00121430"/>
    <w:rsid w:val="00122543"/>
    <w:rsid w:val="001303D2"/>
    <w:rsid w:val="00132332"/>
    <w:rsid w:val="0014047F"/>
    <w:rsid w:val="00142489"/>
    <w:rsid w:val="00143BB2"/>
    <w:rsid w:val="0014594D"/>
    <w:rsid w:val="001517DA"/>
    <w:rsid w:val="00151EEB"/>
    <w:rsid w:val="00153DFB"/>
    <w:rsid w:val="001546B0"/>
    <w:rsid w:val="00161155"/>
    <w:rsid w:val="00162312"/>
    <w:rsid w:val="001627E6"/>
    <w:rsid w:val="00165B24"/>
    <w:rsid w:val="00167847"/>
    <w:rsid w:val="001722D1"/>
    <w:rsid w:val="00172429"/>
    <w:rsid w:val="001733E1"/>
    <w:rsid w:val="00177420"/>
    <w:rsid w:val="00184A14"/>
    <w:rsid w:val="00192274"/>
    <w:rsid w:val="00192979"/>
    <w:rsid w:val="00194FE8"/>
    <w:rsid w:val="0019562F"/>
    <w:rsid w:val="00195731"/>
    <w:rsid w:val="00196166"/>
    <w:rsid w:val="001967DF"/>
    <w:rsid w:val="00196993"/>
    <w:rsid w:val="001A3F6C"/>
    <w:rsid w:val="001B2FEB"/>
    <w:rsid w:val="001B5CBE"/>
    <w:rsid w:val="001B7FC8"/>
    <w:rsid w:val="001C2960"/>
    <w:rsid w:val="001D0A98"/>
    <w:rsid w:val="001D0BA5"/>
    <w:rsid w:val="001D1FCB"/>
    <w:rsid w:val="001D672E"/>
    <w:rsid w:val="001D76C5"/>
    <w:rsid w:val="001E4722"/>
    <w:rsid w:val="001E62EC"/>
    <w:rsid w:val="001F0BBB"/>
    <w:rsid w:val="001F531B"/>
    <w:rsid w:val="002042B3"/>
    <w:rsid w:val="0020454E"/>
    <w:rsid w:val="002048AB"/>
    <w:rsid w:val="0021169F"/>
    <w:rsid w:val="00221879"/>
    <w:rsid w:val="00221E5E"/>
    <w:rsid w:val="002228FB"/>
    <w:rsid w:val="00227594"/>
    <w:rsid w:val="00227E08"/>
    <w:rsid w:val="0023399C"/>
    <w:rsid w:val="00233B25"/>
    <w:rsid w:val="00235BFF"/>
    <w:rsid w:val="00246A94"/>
    <w:rsid w:val="00247CBD"/>
    <w:rsid w:val="00264792"/>
    <w:rsid w:val="00272B85"/>
    <w:rsid w:val="0027672B"/>
    <w:rsid w:val="00276956"/>
    <w:rsid w:val="00277011"/>
    <w:rsid w:val="0027715D"/>
    <w:rsid w:val="0027734F"/>
    <w:rsid w:val="002778CD"/>
    <w:rsid w:val="002804BD"/>
    <w:rsid w:val="00282479"/>
    <w:rsid w:val="00286DCA"/>
    <w:rsid w:val="0029109F"/>
    <w:rsid w:val="00295B07"/>
    <w:rsid w:val="002A45D6"/>
    <w:rsid w:val="002A49FB"/>
    <w:rsid w:val="002A7828"/>
    <w:rsid w:val="002B0CA5"/>
    <w:rsid w:val="002B28A8"/>
    <w:rsid w:val="002B3B56"/>
    <w:rsid w:val="002B4F2D"/>
    <w:rsid w:val="002B5940"/>
    <w:rsid w:val="002B5D08"/>
    <w:rsid w:val="002B6166"/>
    <w:rsid w:val="002B73F1"/>
    <w:rsid w:val="002C2C83"/>
    <w:rsid w:val="002C35D8"/>
    <w:rsid w:val="002E26B0"/>
    <w:rsid w:val="002E4456"/>
    <w:rsid w:val="002E668F"/>
    <w:rsid w:val="002E7012"/>
    <w:rsid w:val="002F06B8"/>
    <w:rsid w:val="002F6D96"/>
    <w:rsid w:val="00300E9E"/>
    <w:rsid w:val="0030333D"/>
    <w:rsid w:val="00305527"/>
    <w:rsid w:val="00306AC2"/>
    <w:rsid w:val="0031088D"/>
    <w:rsid w:val="00321A87"/>
    <w:rsid w:val="003225AB"/>
    <w:rsid w:val="00323617"/>
    <w:rsid w:val="003239A4"/>
    <w:rsid w:val="00330117"/>
    <w:rsid w:val="00333CD9"/>
    <w:rsid w:val="00333FAB"/>
    <w:rsid w:val="003353E5"/>
    <w:rsid w:val="00340197"/>
    <w:rsid w:val="003436AC"/>
    <w:rsid w:val="00347CFE"/>
    <w:rsid w:val="00351E4C"/>
    <w:rsid w:val="00357007"/>
    <w:rsid w:val="00361996"/>
    <w:rsid w:val="0036349B"/>
    <w:rsid w:val="00366108"/>
    <w:rsid w:val="00375B7D"/>
    <w:rsid w:val="00385E2C"/>
    <w:rsid w:val="00385E31"/>
    <w:rsid w:val="00390196"/>
    <w:rsid w:val="00392C4F"/>
    <w:rsid w:val="00392FB4"/>
    <w:rsid w:val="00394502"/>
    <w:rsid w:val="003952DC"/>
    <w:rsid w:val="00397E6C"/>
    <w:rsid w:val="003A0FC8"/>
    <w:rsid w:val="003A1699"/>
    <w:rsid w:val="003A416E"/>
    <w:rsid w:val="003A474C"/>
    <w:rsid w:val="003B0F15"/>
    <w:rsid w:val="003B1DC0"/>
    <w:rsid w:val="003B6016"/>
    <w:rsid w:val="003C133B"/>
    <w:rsid w:val="003C2D25"/>
    <w:rsid w:val="003C4A5B"/>
    <w:rsid w:val="003D38A7"/>
    <w:rsid w:val="003D3C44"/>
    <w:rsid w:val="003D50C3"/>
    <w:rsid w:val="003E0064"/>
    <w:rsid w:val="003E24B8"/>
    <w:rsid w:val="003E5480"/>
    <w:rsid w:val="003F00D7"/>
    <w:rsid w:val="003F2712"/>
    <w:rsid w:val="00407858"/>
    <w:rsid w:val="00411AF4"/>
    <w:rsid w:val="00420C65"/>
    <w:rsid w:val="004257D4"/>
    <w:rsid w:val="004356C8"/>
    <w:rsid w:val="00436DE1"/>
    <w:rsid w:val="0043744C"/>
    <w:rsid w:val="00441F88"/>
    <w:rsid w:val="0044747F"/>
    <w:rsid w:val="00451189"/>
    <w:rsid w:val="00451829"/>
    <w:rsid w:val="00461FB4"/>
    <w:rsid w:val="004621A7"/>
    <w:rsid w:val="00462CA3"/>
    <w:rsid w:val="004666EC"/>
    <w:rsid w:val="004800ED"/>
    <w:rsid w:val="00480214"/>
    <w:rsid w:val="00481426"/>
    <w:rsid w:val="004827FA"/>
    <w:rsid w:val="00483D86"/>
    <w:rsid w:val="004904B0"/>
    <w:rsid w:val="004923C4"/>
    <w:rsid w:val="004940CC"/>
    <w:rsid w:val="004A5318"/>
    <w:rsid w:val="004A5768"/>
    <w:rsid w:val="004A6682"/>
    <w:rsid w:val="004C0E49"/>
    <w:rsid w:val="004C430E"/>
    <w:rsid w:val="004C43E9"/>
    <w:rsid w:val="004C515A"/>
    <w:rsid w:val="004C6C4C"/>
    <w:rsid w:val="004C7862"/>
    <w:rsid w:val="004D488E"/>
    <w:rsid w:val="004D6564"/>
    <w:rsid w:val="004D7E64"/>
    <w:rsid w:val="004E0EA0"/>
    <w:rsid w:val="004E1117"/>
    <w:rsid w:val="004E2146"/>
    <w:rsid w:val="004E4127"/>
    <w:rsid w:val="004F0604"/>
    <w:rsid w:val="004F0657"/>
    <w:rsid w:val="004F2910"/>
    <w:rsid w:val="004F3036"/>
    <w:rsid w:val="004F4DCA"/>
    <w:rsid w:val="004F7D72"/>
    <w:rsid w:val="00501AC9"/>
    <w:rsid w:val="00503653"/>
    <w:rsid w:val="00507586"/>
    <w:rsid w:val="005101AF"/>
    <w:rsid w:val="005112DE"/>
    <w:rsid w:val="0051196C"/>
    <w:rsid w:val="00512844"/>
    <w:rsid w:val="00514C6E"/>
    <w:rsid w:val="0052675E"/>
    <w:rsid w:val="005304B8"/>
    <w:rsid w:val="005313D4"/>
    <w:rsid w:val="00540B3B"/>
    <w:rsid w:val="005422F5"/>
    <w:rsid w:val="005423CA"/>
    <w:rsid w:val="005459DC"/>
    <w:rsid w:val="00550556"/>
    <w:rsid w:val="00551021"/>
    <w:rsid w:val="0056197E"/>
    <w:rsid w:val="00562385"/>
    <w:rsid w:val="00563784"/>
    <w:rsid w:val="00564438"/>
    <w:rsid w:val="005661E4"/>
    <w:rsid w:val="00567998"/>
    <w:rsid w:val="00580EB9"/>
    <w:rsid w:val="00581B19"/>
    <w:rsid w:val="00582582"/>
    <w:rsid w:val="00583C8E"/>
    <w:rsid w:val="005846E6"/>
    <w:rsid w:val="0058517D"/>
    <w:rsid w:val="005871D6"/>
    <w:rsid w:val="00590E3D"/>
    <w:rsid w:val="00591C8C"/>
    <w:rsid w:val="005A16F2"/>
    <w:rsid w:val="005A47F1"/>
    <w:rsid w:val="005B076B"/>
    <w:rsid w:val="005B4361"/>
    <w:rsid w:val="005B48FA"/>
    <w:rsid w:val="005B54A2"/>
    <w:rsid w:val="005C56F9"/>
    <w:rsid w:val="005C6222"/>
    <w:rsid w:val="005D5F62"/>
    <w:rsid w:val="005D655C"/>
    <w:rsid w:val="005D7593"/>
    <w:rsid w:val="005D7BD5"/>
    <w:rsid w:val="005E1A8D"/>
    <w:rsid w:val="005E55B2"/>
    <w:rsid w:val="005F4763"/>
    <w:rsid w:val="00604549"/>
    <w:rsid w:val="006123D0"/>
    <w:rsid w:val="00620C6B"/>
    <w:rsid w:val="00620CDD"/>
    <w:rsid w:val="006253A8"/>
    <w:rsid w:val="00631DF2"/>
    <w:rsid w:val="00631EF3"/>
    <w:rsid w:val="006337DC"/>
    <w:rsid w:val="006414E3"/>
    <w:rsid w:val="00643085"/>
    <w:rsid w:val="0064370A"/>
    <w:rsid w:val="00645C60"/>
    <w:rsid w:val="00646C6F"/>
    <w:rsid w:val="00653B2E"/>
    <w:rsid w:val="00661BFD"/>
    <w:rsid w:val="006623FA"/>
    <w:rsid w:val="006624B8"/>
    <w:rsid w:val="00663F5D"/>
    <w:rsid w:val="006648AB"/>
    <w:rsid w:val="00672C5C"/>
    <w:rsid w:val="0067307F"/>
    <w:rsid w:val="00682636"/>
    <w:rsid w:val="0069384E"/>
    <w:rsid w:val="006954CD"/>
    <w:rsid w:val="00696B83"/>
    <w:rsid w:val="006A3027"/>
    <w:rsid w:val="006A6597"/>
    <w:rsid w:val="006A7D2F"/>
    <w:rsid w:val="006B037D"/>
    <w:rsid w:val="006B086C"/>
    <w:rsid w:val="006B3DFC"/>
    <w:rsid w:val="006B46CF"/>
    <w:rsid w:val="006B7409"/>
    <w:rsid w:val="006C5853"/>
    <w:rsid w:val="006D4072"/>
    <w:rsid w:val="006D4D8F"/>
    <w:rsid w:val="006D6792"/>
    <w:rsid w:val="006D6DED"/>
    <w:rsid w:val="006E29A7"/>
    <w:rsid w:val="006E4137"/>
    <w:rsid w:val="006E47AB"/>
    <w:rsid w:val="006E70EE"/>
    <w:rsid w:val="006E74E7"/>
    <w:rsid w:val="006E77D0"/>
    <w:rsid w:val="006E7ADB"/>
    <w:rsid w:val="006F3281"/>
    <w:rsid w:val="006F3D7E"/>
    <w:rsid w:val="006F644C"/>
    <w:rsid w:val="006F757D"/>
    <w:rsid w:val="00704FA5"/>
    <w:rsid w:val="0070628B"/>
    <w:rsid w:val="007100FB"/>
    <w:rsid w:val="00716207"/>
    <w:rsid w:val="00717C06"/>
    <w:rsid w:val="00723D87"/>
    <w:rsid w:val="00732829"/>
    <w:rsid w:val="00732C0D"/>
    <w:rsid w:val="00737425"/>
    <w:rsid w:val="00737D19"/>
    <w:rsid w:val="00742411"/>
    <w:rsid w:val="0074259E"/>
    <w:rsid w:val="00742C7D"/>
    <w:rsid w:val="00755075"/>
    <w:rsid w:val="00762B4B"/>
    <w:rsid w:val="00763CD9"/>
    <w:rsid w:val="007645C4"/>
    <w:rsid w:val="00770038"/>
    <w:rsid w:val="00771183"/>
    <w:rsid w:val="00773203"/>
    <w:rsid w:val="00773550"/>
    <w:rsid w:val="00782C67"/>
    <w:rsid w:val="007918A7"/>
    <w:rsid w:val="00792369"/>
    <w:rsid w:val="0079291B"/>
    <w:rsid w:val="007935A4"/>
    <w:rsid w:val="007A2214"/>
    <w:rsid w:val="007A2D44"/>
    <w:rsid w:val="007B1680"/>
    <w:rsid w:val="007B3122"/>
    <w:rsid w:val="007B3803"/>
    <w:rsid w:val="007B4197"/>
    <w:rsid w:val="007C219A"/>
    <w:rsid w:val="007C6295"/>
    <w:rsid w:val="007D1F99"/>
    <w:rsid w:val="007E0F31"/>
    <w:rsid w:val="007E65F4"/>
    <w:rsid w:val="007F1013"/>
    <w:rsid w:val="007F159E"/>
    <w:rsid w:val="007F191D"/>
    <w:rsid w:val="007F1F3E"/>
    <w:rsid w:val="007F56B6"/>
    <w:rsid w:val="00800456"/>
    <w:rsid w:val="00805CEE"/>
    <w:rsid w:val="00813B1F"/>
    <w:rsid w:val="0081679E"/>
    <w:rsid w:val="0082047D"/>
    <w:rsid w:val="008237A0"/>
    <w:rsid w:val="00831094"/>
    <w:rsid w:val="00831160"/>
    <w:rsid w:val="00831282"/>
    <w:rsid w:val="008315B7"/>
    <w:rsid w:val="00832F64"/>
    <w:rsid w:val="00833610"/>
    <w:rsid w:val="00834D69"/>
    <w:rsid w:val="00835EC3"/>
    <w:rsid w:val="00843EA2"/>
    <w:rsid w:val="00846548"/>
    <w:rsid w:val="00850527"/>
    <w:rsid w:val="0085140B"/>
    <w:rsid w:val="008528D2"/>
    <w:rsid w:val="00852FB0"/>
    <w:rsid w:val="008554D5"/>
    <w:rsid w:val="00863F88"/>
    <w:rsid w:val="0087387F"/>
    <w:rsid w:val="00877E60"/>
    <w:rsid w:val="008818ED"/>
    <w:rsid w:val="00884FF4"/>
    <w:rsid w:val="00887568"/>
    <w:rsid w:val="00891721"/>
    <w:rsid w:val="008A6B6E"/>
    <w:rsid w:val="008B028A"/>
    <w:rsid w:val="008B150B"/>
    <w:rsid w:val="008B76D7"/>
    <w:rsid w:val="008B7F0C"/>
    <w:rsid w:val="008C01FC"/>
    <w:rsid w:val="008C5660"/>
    <w:rsid w:val="008D330B"/>
    <w:rsid w:val="008D3CED"/>
    <w:rsid w:val="008D585D"/>
    <w:rsid w:val="008E1932"/>
    <w:rsid w:val="008E2022"/>
    <w:rsid w:val="008E209C"/>
    <w:rsid w:val="008E2AA3"/>
    <w:rsid w:val="008E4864"/>
    <w:rsid w:val="008E61CD"/>
    <w:rsid w:val="008E63B3"/>
    <w:rsid w:val="008F285D"/>
    <w:rsid w:val="009008FD"/>
    <w:rsid w:val="00900F6C"/>
    <w:rsid w:val="009020F7"/>
    <w:rsid w:val="0091037D"/>
    <w:rsid w:val="00912F67"/>
    <w:rsid w:val="00924222"/>
    <w:rsid w:val="00930135"/>
    <w:rsid w:val="00930AA9"/>
    <w:rsid w:val="009328F9"/>
    <w:rsid w:val="00934C83"/>
    <w:rsid w:val="00935223"/>
    <w:rsid w:val="00937C5F"/>
    <w:rsid w:val="00946E8D"/>
    <w:rsid w:val="00947CEC"/>
    <w:rsid w:val="00952D3D"/>
    <w:rsid w:val="00953C99"/>
    <w:rsid w:val="00953FEA"/>
    <w:rsid w:val="00955443"/>
    <w:rsid w:val="009565D0"/>
    <w:rsid w:val="009606B6"/>
    <w:rsid w:val="009638FC"/>
    <w:rsid w:val="00971166"/>
    <w:rsid w:val="00976C01"/>
    <w:rsid w:val="00977FF8"/>
    <w:rsid w:val="009817B4"/>
    <w:rsid w:val="00981DC5"/>
    <w:rsid w:val="00981F7F"/>
    <w:rsid w:val="00986652"/>
    <w:rsid w:val="00986AAF"/>
    <w:rsid w:val="00986D36"/>
    <w:rsid w:val="009A0530"/>
    <w:rsid w:val="009A4112"/>
    <w:rsid w:val="009B1641"/>
    <w:rsid w:val="009B246F"/>
    <w:rsid w:val="009B2D12"/>
    <w:rsid w:val="009B6F34"/>
    <w:rsid w:val="009B7C7C"/>
    <w:rsid w:val="009C5B6E"/>
    <w:rsid w:val="009C7BC0"/>
    <w:rsid w:val="009D0BA8"/>
    <w:rsid w:val="009F5C2A"/>
    <w:rsid w:val="009F7619"/>
    <w:rsid w:val="00A10391"/>
    <w:rsid w:val="00A12E01"/>
    <w:rsid w:val="00A17AD9"/>
    <w:rsid w:val="00A206E2"/>
    <w:rsid w:val="00A20E57"/>
    <w:rsid w:val="00A24138"/>
    <w:rsid w:val="00A322DD"/>
    <w:rsid w:val="00A33095"/>
    <w:rsid w:val="00A4552F"/>
    <w:rsid w:val="00A4619F"/>
    <w:rsid w:val="00A53542"/>
    <w:rsid w:val="00A56CBF"/>
    <w:rsid w:val="00A66092"/>
    <w:rsid w:val="00A71F75"/>
    <w:rsid w:val="00A73DFA"/>
    <w:rsid w:val="00A75F95"/>
    <w:rsid w:val="00A80D48"/>
    <w:rsid w:val="00A81A25"/>
    <w:rsid w:val="00A81D6D"/>
    <w:rsid w:val="00A87F7B"/>
    <w:rsid w:val="00AA178D"/>
    <w:rsid w:val="00AA41CB"/>
    <w:rsid w:val="00AA55E9"/>
    <w:rsid w:val="00AA57CB"/>
    <w:rsid w:val="00AA69C7"/>
    <w:rsid w:val="00AB19CD"/>
    <w:rsid w:val="00AB6D93"/>
    <w:rsid w:val="00AC013E"/>
    <w:rsid w:val="00AC5C8F"/>
    <w:rsid w:val="00AD4462"/>
    <w:rsid w:val="00AD5EFB"/>
    <w:rsid w:val="00AD7DE2"/>
    <w:rsid w:val="00AE328B"/>
    <w:rsid w:val="00AE4B48"/>
    <w:rsid w:val="00AF4B1F"/>
    <w:rsid w:val="00B01042"/>
    <w:rsid w:val="00B01816"/>
    <w:rsid w:val="00B0350E"/>
    <w:rsid w:val="00B060FC"/>
    <w:rsid w:val="00B13A43"/>
    <w:rsid w:val="00B15256"/>
    <w:rsid w:val="00B213AC"/>
    <w:rsid w:val="00B2261E"/>
    <w:rsid w:val="00B25C90"/>
    <w:rsid w:val="00B269D1"/>
    <w:rsid w:val="00B3285A"/>
    <w:rsid w:val="00B330AF"/>
    <w:rsid w:val="00B405BE"/>
    <w:rsid w:val="00B4283E"/>
    <w:rsid w:val="00B53F3B"/>
    <w:rsid w:val="00B551DE"/>
    <w:rsid w:val="00B61B83"/>
    <w:rsid w:val="00B63004"/>
    <w:rsid w:val="00B6554A"/>
    <w:rsid w:val="00B70D85"/>
    <w:rsid w:val="00B72B64"/>
    <w:rsid w:val="00B735C7"/>
    <w:rsid w:val="00B76F67"/>
    <w:rsid w:val="00B83EFF"/>
    <w:rsid w:val="00B84162"/>
    <w:rsid w:val="00B84E43"/>
    <w:rsid w:val="00B85EA9"/>
    <w:rsid w:val="00B9560D"/>
    <w:rsid w:val="00B95929"/>
    <w:rsid w:val="00BA11ED"/>
    <w:rsid w:val="00BA2E73"/>
    <w:rsid w:val="00BB433C"/>
    <w:rsid w:val="00BB43CF"/>
    <w:rsid w:val="00BB50E0"/>
    <w:rsid w:val="00BB53AD"/>
    <w:rsid w:val="00BB70B5"/>
    <w:rsid w:val="00BC0DA3"/>
    <w:rsid w:val="00BC3B92"/>
    <w:rsid w:val="00BC5A4E"/>
    <w:rsid w:val="00BD08BF"/>
    <w:rsid w:val="00BD0EFC"/>
    <w:rsid w:val="00BD0F95"/>
    <w:rsid w:val="00BD2DD3"/>
    <w:rsid w:val="00BD3688"/>
    <w:rsid w:val="00BD79A4"/>
    <w:rsid w:val="00BE0B80"/>
    <w:rsid w:val="00BE1C20"/>
    <w:rsid w:val="00BE33BE"/>
    <w:rsid w:val="00BE3AE3"/>
    <w:rsid w:val="00BE6065"/>
    <w:rsid w:val="00BE7E77"/>
    <w:rsid w:val="00BF0CB6"/>
    <w:rsid w:val="00BF5618"/>
    <w:rsid w:val="00C0497A"/>
    <w:rsid w:val="00C13641"/>
    <w:rsid w:val="00C21C66"/>
    <w:rsid w:val="00C2302A"/>
    <w:rsid w:val="00C31BDF"/>
    <w:rsid w:val="00C44942"/>
    <w:rsid w:val="00C46200"/>
    <w:rsid w:val="00C47352"/>
    <w:rsid w:val="00C50953"/>
    <w:rsid w:val="00C50B33"/>
    <w:rsid w:val="00C52857"/>
    <w:rsid w:val="00C52FB1"/>
    <w:rsid w:val="00C558AC"/>
    <w:rsid w:val="00C55EC5"/>
    <w:rsid w:val="00C56BFF"/>
    <w:rsid w:val="00C6132C"/>
    <w:rsid w:val="00C65BE3"/>
    <w:rsid w:val="00C67164"/>
    <w:rsid w:val="00C70B83"/>
    <w:rsid w:val="00C83FDB"/>
    <w:rsid w:val="00C8459B"/>
    <w:rsid w:val="00C87E88"/>
    <w:rsid w:val="00C91CE9"/>
    <w:rsid w:val="00C94B79"/>
    <w:rsid w:val="00C962F2"/>
    <w:rsid w:val="00C96399"/>
    <w:rsid w:val="00CB19CF"/>
    <w:rsid w:val="00CB4651"/>
    <w:rsid w:val="00CB5977"/>
    <w:rsid w:val="00CB616D"/>
    <w:rsid w:val="00CC001D"/>
    <w:rsid w:val="00CC1011"/>
    <w:rsid w:val="00CC1DB1"/>
    <w:rsid w:val="00CC2DD7"/>
    <w:rsid w:val="00CC436A"/>
    <w:rsid w:val="00CC6167"/>
    <w:rsid w:val="00CD0A7B"/>
    <w:rsid w:val="00CD0AC3"/>
    <w:rsid w:val="00CD1B71"/>
    <w:rsid w:val="00CD45D9"/>
    <w:rsid w:val="00CD483B"/>
    <w:rsid w:val="00CD54CA"/>
    <w:rsid w:val="00CD68A2"/>
    <w:rsid w:val="00CE0A1F"/>
    <w:rsid w:val="00CE41A5"/>
    <w:rsid w:val="00CF415F"/>
    <w:rsid w:val="00D03694"/>
    <w:rsid w:val="00D0795A"/>
    <w:rsid w:val="00D15089"/>
    <w:rsid w:val="00D211D2"/>
    <w:rsid w:val="00D22C56"/>
    <w:rsid w:val="00D2643D"/>
    <w:rsid w:val="00D34BC9"/>
    <w:rsid w:val="00D3619A"/>
    <w:rsid w:val="00D36EB1"/>
    <w:rsid w:val="00D4391C"/>
    <w:rsid w:val="00D53486"/>
    <w:rsid w:val="00D53B8D"/>
    <w:rsid w:val="00D55279"/>
    <w:rsid w:val="00D60A77"/>
    <w:rsid w:val="00D62167"/>
    <w:rsid w:val="00D70D19"/>
    <w:rsid w:val="00D71FCA"/>
    <w:rsid w:val="00D808C1"/>
    <w:rsid w:val="00D80B22"/>
    <w:rsid w:val="00D850D0"/>
    <w:rsid w:val="00D856FF"/>
    <w:rsid w:val="00D85972"/>
    <w:rsid w:val="00D92912"/>
    <w:rsid w:val="00D969DE"/>
    <w:rsid w:val="00D97330"/>
    <w:rsid w:val="00D973BF"/>
    <w:rsid w:val="00D97E98"/>
    <w:rsid w:val="00DA26C8"/>
    <w:rsid w:val="00DA29A9"/>
    <w:rsid w:val="00DA52E3"/>
    <w:rsid w:val="00DA6B2F"/>
    <w:rsid w:val="00DB4D11"/>
    <w:rsid w:val="00DC1855"/>
    <w:rsid w:val="00DC4B00"/>
    <w:rsid w:val="00DC4C07"/>
    <w:rsid w:val="00DC599A"/>
    <w:rsid w:val="00DC5A5B"/>
    <w:rsid w:val="00DC5E58"/>
    <w:rsid w:val="00DC652E"/>
    <w:rsid w:val="00DD06F4"/>
    <w:rsid w:val="00DD1A41"/>
    <w:rsid w:val="00DD2937"/>
    <w:rsid w:val="00DD75F7"/>
    <w:rsid w:val="00DE1372"/>
    <w:rsid w:val="00DE31BA"/>
    <w:rsid w:val="00DE5026"/>
    <w:rsid w:val="00DE5C5B"/>
    <w:rsid w:val="00DE6648"/>
    <w:rsid w:val="00DE7381"/>
    <w:rsid w:val="00DF16FF"/>
    <w:rsid w:val="00DF3AF6"/>
    <w:rsid w:val="00E04792"/>
    <w:rsid w:val="00E25F4B"/>
    <w:rsid w:val="00E4154D"/>
    <w:rsid w:val="00E4286C"/>
    <w:rsid w:val="00E43931"/>
    <w:rsid w:val="00E51DCF"/>
    <w:rsid w:val="00E57182"/>
    <w:rsid w:val="00E62A30"/>
    <w:rsid w:val="00E62B16"/>
    <w:rsid w:val="00E67C48"/>
    <w:rsid w:val="00E71B9C"/>
    <w:rsid w:val="00E7349A"/>
    <w:rsid w:val="00EA132D"/>
    <w:rsid w:val="00EA2DF6"/>
    <w:rsid w:val="00EA3510"/>
    <w:rsid w:val="00EA3E12"/>
    <w:rsid w:val="00EA51DC"/>
    <w:rsid w:val="00EB2055"/>
    <w:rsid w:val="00EB30C0"/>
    <w:rsid w:val="00EB6683"/>
    <w:rsid w:val="00EC0924"/>
    <w:rsid w:val="00EC240D"/>
    <w:rsid w:val="00EC2DF2"/>
    <w:rsid w:val="00EC2E9E"/>
    <w:rsid w:val="00EC4DA6"/>
    <w:rsid w:val="00EC6C91"/>
    <w:rsid w:val="00EC704E"/>
    <w:rsid w:val="00ED1065"/>
    <w:rsid w:val="00ED3CAA"/>
    <w:rsid w:val="00ED5F90"/>
    <w:rsid w:val="00EE1984"/>
    <w:rsid w:val="00EF6A1A"/>
    <w:rsid w:val="00F100BF"/>
    <w:rsid w:val="00F121F2"/>
    <w:rsid w:val="00F22626"/>
    <w:rsid w:val="00F233CD"/>
    <w:rsid w:val="00F238B2"/>
    <w:rsid w:val="00F25367"/>
    <w:rsid w:val="00F279DB"/>
    <w:rsid w:val="00F33A95"/>
    <w:rsid w:val="00F36D8E"/>
    <w:rsid w:val="00F429BF"/>
    <w:rsid w:val="00F44EBA"/>
    <w:rsid w:val="00F4528C"/>
    <w:rsid w:val="00F465D2"/>
    <w:rsid w:val="00F50914"/>
    <w:rsid w:val="00F51EBB"/>
    <w:rsid w:val="00F533AE"/>
    <w:rsid w:val="00F6317B"/>
    <w:rsid w:val="00F63542"/>
    <w:rsid w:val="00F77485"/>
    <w:rsid w:val="00F81FBF"/>
    <w:rsid w:val="00F866B7"/>
    <w:rsid w:val="00F92555"/>
    <w:rsid w:val="00F97EB5"/>
    <w:rsid w:val="00FA1ED1"/>
    <w:rsid w:val="00FA65D6"/>
    <w:rsid w:val="00FA6926"/>
    <w:rsid w:val="00FB1F95"/>
    <w:rsid w:val="00FB5B72"/>
    <w:rsid w:val="00FC0BB8"/>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FDAAF39-99F5-43FE-9397-CD7EC33C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longtext1">
    <w:name w:val="long_text1"/>
    <w:basedOn w:val="DefaultParagraphFont"/>
    <w:rsid w:val="005C56F9"/>
    <w:rPr>
      <w:sz w:val="20"/>
      <w:szCs w:val="20"/>
    </w:rPr>
  </w:style>
  <w:style w:type="character" w:customStyle="1" w:styleId="mediumtext1">
    <w:name w:val="medium_text1"/>
    <w:basedOn w:val="DefaultParagraphFont"/>
    <w:rsid w:val="005C56F9"/>
    <w:rPr>
      <w:sz w:val="24"/>
      <w:szCs w:val="24"/>
    </w:rPr>
  </w:style>
  <w:style w:type="character" w:customStyle="1" w:styleId="shorttext1">
    <w:name w:val="short_text1"/>
    <w:basedOn w:val="DefaultParagraphFont"/>
    <w:rsid w:val="005C56F9"/>
    <w:rPr>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18968-AE39-4F4E-933E-70D7E42DB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20</Pages>
  <Words>6030</Words>
  <Characters>34372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130</cp:revision>
  <cp:lastPrinted>2015-06-18T13:07:00Z</cp:lastPrinted>
  <dcterms:created xsi:type="dcterms:W3CDTF">2016-02-19T09:28:00Z</dcterms:created>
  <dcterms:modified xsi:type="dcterms:W3CDTF">2016-02-19T12:50:00Z</dcterms:modified>
</cp:coreProperties>
</file>