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24B" w:rsidRPr="00D328E2" w:rsidRDefault="0099224B" w:rsidP="0082403D">
      <w:pPr>
        <w:pStyle w:val="NeniTitull"/>
        <w:keepNext w:val="0"/>
        <w:rPr>
          <w:spacing w:val="-4"/>
        </w:rPr>
      </w:pPr>
      <w:r w:rsidRPr="00D328E2">
        <w:rPr>
          <w:spacing w:val="-4"/>
        </w:rPr>
        <w:t>LIGJ</w:t>
      </w:r>
    </w:p>
    <w:p w:rsidR="0099224B" w:rsidRPr="00D328E2" w:rsidRDefault="0099224B" w:rsidP="0082403D">
      <w:pPr>
        <w:pStyle w:val="NeniTitull"/>
        <w:keepNext w:val="0"/>
        <w:rPr>
          <w:spacing w:val="-4"/>
        </w:rPr>
      </w:pPr>
      <w:r w:rsidRPr="00D328E2">
        <w:rPr>
          <w:spacing w:val="-4"/>
        </w:rPr>
        <w:t>Nr. 81/2017</w:t>
      </w:r>
    </w:p>
    <w:p w:rsidR="0099224B" w:rsidRPr="0082403D" w:rsidRDefault="0099224B" w:rsidP="0082403D">
      <w:pPr>
        <w:pStyle w:val="NeniTitull"/>
        <w:keepNext w:val="0"/>
        <w:rPr>
          <w:spacing w:val="-4"/>
          <w:sz w:val="14"/>
        </w:rPr>
      </w:pPr>
    </w:p>
    <w:p w:rsidR="0099224B" w:rsidRPr="00D328E2" w:rsidRDefault="0099224B" w:rsidP="0082403D">
      <w:pPr>
        <w:pStyle w:val="NeniTitull"/>
        <w:keepNext w:val="0"/>
        <w:rPr>
          <w:spacing w:val="-4"/>
        </w:rPr>
      </w:pPr>
      <w:r w:rsidRPr="00D328E2">
        <w:rPr>
          <w:spacing w:val="-4"/>
        </w:rPr>
        <w:t>PËR ZONAT E MBROJTURA</w:t>
      </w:r>
      <w:r w:rsidRPr="00D328E2">
        <w:rPr>
          <w:spacing w:val="-4"/>
          <w:vertAlign w:val="superscript"/>
        </w:rPr>
        <w:footnoteReference w:id="1"/>
      </w:r>
    </w:p>
    <w:p w:rsidR="0099224B" w:rsidRPr="0082403D" w:rsidRDefault="0099224B" w:rsidP="0082403D">
      <w:pPr>
        <w:pStyle w:val="Paragrafi"/>
        <w:rPr>
          <w:spacing w:val="-4"/>
          <w:sz w:val="14"/>
          <w:u w:val="single"/>
        </w:rPr>
      </w:pPr>
    </w:p>
    <w:p w:rsidR="0099224B" w:rsidRPr="00D328E2" w:rsidRDefault="0099224B" w:rsidP="0082403D">
      <w:pPr>
        <w:pStyle w:val="Paragrafi"/>
        <w:rPr>
          <w:spacing w:val="-4"/>
        </w:rPr>
      </w:pPr>
      <w:r w:rsidRPr="00D328E2">
        <w:rPr>
          <w:spacing w:val="-4"/>
        </w:rPr>
        <w:tab/>
        <w:t xml:space="preserve">Në mbështetje të neneve 78 dhe 83, pika 1, të Kushtetutës, me propozimin e Këshillit të Ministrave, </w:t>
      </w:r>
    </w:p>
    <w:p w:rsidR="0099224B" w:rsidRPr="0082403D" w:rsidRDefault="0099224B" w:rsidP="0082403D">
      <w:pPr>
        <w:pStyle w:val="Paragrafi"/>
        <w:rPr>
          <w:spacing w:val="-4"/>
          <w:sz w:val="14"/>
        </w:rPr>
      </w:pPr>
    </w:p>
    <w:p w:rsidR="0099224B" w:rsidRPr="00D328E2" w:rsidRDefault="00BC2556" w:rsidP="0082403D">
      <w:pPr>
        <w:pStyle w:val="NeniNr"/>
        <w:keepNext w:val="0"/>
        <w:rPr>
          <w:spacing w:val="-4"/>
        </w:rPr>
      </w:pPr>
      <w:r w:rsidRPr="00D328E2">
        <w:rPr>
          <w:spacing w:val="-4"/>
        </w:rPr>
        <w:t>KUVEND</w:t>
      </w:r>
      <w:r w:rsidR="0099224B" w:rsidRPr="00D328E2">
        <w:rPr>
          <w:spacing w:val="-4"/>
        </w:rPr>
        <w:t>I</w:t>
      </w:r>
    </w:p>
    <w:p w:rsidR="0099224B" w:rsidRPr="00D328E2" w:rsidRDefault="0099224B" w:rsidP="0082403D">
      <w:pPr>
        <w:pStyle w:val="NeniNr"/>
        <w:keepNext w:val="0"/>
        <w:rPr>
          <w:spacing w:val="-4"/>
        </w:rPr>
      </w:pPr>
      <w:r w:rsidRPr="00D328E2">
        <w:rPr>
          <w:spacing w:val="-4"/>
        </w:rPr>
        <w:t>I REPUBLIKËS SË SHQIPËRISË</w:t>
      </w:r>
    </w:p>
    <w:p w:rsidR="0099224B" w:rsidRPr="0082403D" w:rsidRDefault="0099224B" w:rsidP="0082403D">
      <w:pPr>
        <w:pStyle w:val="NeniNr"/>
        <w:keepNext w:val="0"/>
        <w:rPr>
          <w:spacing w:val="-4"/>
          <w:sz w:val="14"/>
        </w:rPr>
      </w:pPr>
    </w:p>
    <w:p w:rsidR="0099224B" w:rsidRPr="00D328E2" w:rsidRDefault="00BC2556" w:rsidP="0082403D">
      <w:pPr>
        <w:pStyle w:val="NeniNr"/>
        <w:keepNext w:val="0"/>
        <w:rPr>
          <w:spacing w:val="-4"/>
        </w:rPr>
      </w:pPr>
      <w:r w:rsidRPr="00D328E2">
        <w:rPr>
          <w:spacing w:val="-4"/>
        </w:rPr>
        <w:t>VENDOS</w:t>
      </w:r>
      <w:r w:rsidR="0099224B" w:rsidRPr="00D328E2">
        <w:rPr>
          <w:spacing w:val="-4"/>
        </w:rPr>
        <w:t>I:</w:t>
      </w:r>
    </w:p>
    <w:p w:rsidR="0099224B" w:rsidRPr="0082403D"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KREU I</w:t>
      </w:r>
    </w:p>
    <w:p w:rsidR="0099224B" w:rsidRPr="00D328E2" w:rsidRDefault="0099224B" w:rsidP="0082403D">
      <w:pPr>
        <w:pStyle w:val="NeniNr"/>
        <w:keepNext w:val="0"/>
        <w:rPr>
          <w:spacing w:val="-4"/>
        </w:rPr>
      </w:pPr>
      <w:r w:rsidRPr="00D328E2">
        <w:rPr>
          <w:spacing w:val="-4"/>
        </w:rPr>
        <w:t>DISPOZITA TË PËRGJITHSHME</w:t>
      </w:r>
    </w:p>
    <w:p w:rsidR="0099224B" w:rsidRPr="0082403D" w:rsidRDefault="0099224B" w:rsidP="0082403D">
      <w:pPr>
        <w:pStyle w:val="Paragrafi"/>
        <w:rPr>
          <w:spacing w:val="-4"/>
          <w:sz w:val="14"/>
        </w:rPr>
      </w:pPr>
    </w:p>
    <w:p w:rsidR="0099224B" w:rsidRPr="00D328E2" w:rsidRDefault="0099224B" w:rsidP="0082403D">
      <w:pPr>
        <w:pStyle w:val="NeniNr"/>
        <w:keepNext w:val="0"/>
        <w:rPr>
          <w:spacing w:val="-4"/>
        </w:rPr>
      </w:pPr>
      <w:r w:rsidRPr="00D328E2">
        <w:rPr>
          <w:spacing w:val="-4"/>
        </w:rPr>
        <w:t>Neni 1</w:t>
      </w:r>
    </w:p>
    <w:p w:rsidR="0099224B" w:rsidRPr="00D328E2" w:rsidRDefault="0099224B" w:rsidP="0082403D">
      <w:pPr>
        <w:pStyle w:val="NeniTitull"/>
        <w:keepNext w:val="0"/>
        <w:rPr>
          <w:spacing w:val="-4"/>
        </w:rPr>
      </w:pPr>
      <w:r w:rsidRPr="00D328E2">
        <w:rPr>
          <w:spacing w:val="-4"/>
        </w:rPr>
        <w:t>Objekti dhe fusha e zbatimit</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Ky ligj ka për objekt shpalljen, ruajtjen, administrimin, menaxhimin, përdorimin e qëndrueshëm të zonave të mbrojtura mjedisore dhe të burimeve të tyre natyrore e biologjike, në bazë të parimit të zhvillimit të qëndrueshëm, për të garantuar përmbushjen e funksioneve mjedisore, ekonomike, sociale e kulturore, në interes të të gjithë shoqërisë, si dhe përcaktimi i përgjegjësive të institucioneve publike dhe personave fizikë/juridikë privatë për ruajtjen dhe administrimin e qëndrueshëm të tyre, nëpërmjet:</w:t>
      </w:r>
    </w:p>
    <w:p w:rsidR="0099224B" w:rsidRPr="00D328E2" w:rsidRDefault="0099224B" w:rsidP="0082403D">
      <w:pPr>
        <w:pStyle w:val="Paragrafi"/>
        <w:rPr>
          <w:rFonts w:eastAsia="Times New Roman"/>
          <w:spacing w:val="-4"/>
        </w:rPr>
      </w:pPr>
      <w:r w:rsidRPr="00D328E2">
        <w:rPr>
          <w:rFonts w:eastAsia="Times New Roman"/>
          <w:spacing w:val="-4"/>
        </w:rPr>
        <w:tab/>
        <w:t>a) evidentimit, përcaktimit dhe shtimit të zonave të mbrojtura mjedisore ose zgjerimit të atyre ekzistuese;</w:t>
      </w:r>
    </w:p>
    <w:p w:rsidR="0099224B" w:rsidRPr="00D328E2" w:rsidRDefault="0099224B" w:rsidP="0082403D">
      <w:pPr>
        <w:pStyle w:val="Paragrafi"/>
        <w:rPr>
          <w:rFonts w:eastAsia="Times New Roman"/>
          <w:spacing w:val="-4"/>
        </w:rPr>
      </w:pPr>
      <w:r w:rsidRPr="00D328E2">
        <w:rPr>
          <w:rFonts w:eastAsia="Times New Roman"/>
          <w:spacing w:val="-4"/>
        </w:rPr>
        <w:tab/>
        <w:t>b) sigurimit, ruajtjes, rehabilitimit dhe ripërtëritjes së ekosistemeve të habitateve natyrore, të llojeve, të rezervave dhe të peizazheve natyrore brenda zonave të mbrojtura mjedisore;</w:t>
      </w:r>
    </w:p>
    <w:p w:rsidR="0099224B" w:rsidRPr="00D328E2" w:rsidRDefault="0099224B" w:rsidP="0082403D">
      <w:pPr>
        <w:pStyle w:val="Paragrafi"/>
        <w:rPr>
          <w:rFonts w:eastAsia="Times New Roman"/>
          <w:spacing w:val="-4"/>
        </w:rPr>
      </w:pPr>
      <w:r w:rsidRPr="00D328E2">
        <w:rPr>
          <w:rFonts w:eastAsia="Times New Roman"/>
          <w:spacing w:val="-4"/>
        </w:rPr>
        <w:tab/>
        <w:t>c) përdorimit të qëndrueshëm të zonave të mbrojtura mjedisore, duke integruar elementë të tij në strategjitë, planet, programet dhe vendimmarrjet e të gjitha niveleve.</w:t>
      </w:r>
    </w:p>
    <w:p w:rsidR="0099224B" w:rsidRPr="00D328E2" w:rsidRDefault="0099224B" w:rsidP="0082403D">
      <w:pPr>
        <w:pStyle w:val="Paragrafi"/>
        <w:rPr>
          <w:rFonts w:eastAsia="Times New Roman"/>
          <w:spacing w:val="-4"/>
        </w:rPr>
      </w:pPr>
      <w:r w:rsidRPr="00D328E2">
        <w:rPr>
          <w:rFonts w:eastAsia="Times New Roman"/>
          <w:spacing w:val="-4"/>
        </w:rPr>
        <w:tab/>
        <w:t xml:space="preserve">2. Dispozitat e këtij ligji zbatohen për sipërfaqet e përfshira brenda kufijve të zonave të mbrojtura mjedisore në Republikën e Shqipërisë. </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lastRenderedPageBreak/>
        <w:t>Neni 2</w:t>
      </w:r>
    </w:p>
    <w:p w:rsidR="0099224B" w:rsidRPr="00D328E2" w:rsidRDefault="0099224B" w:rsidP="0082403D">
      <w:pPr>
        <w:pStyle w:val="NeniTitull"/>
        <w:keepNext w:val="0"/>
        <w:rPr>
          <w:spacing w:val="-4"/>
        </w:rPr>
      </w:pPr>
      <w:r w:rsidRPr="00D328E2">
        <w:rPr>
          <w:spacing w:val="-4"/>
        </w:rPr>
        <w:t>Qëllimi</w:t>
      </w:r>
    </w:p>
    <w:p w:rsidR="0099224B" w:rsidRPr="0082403D" w:rsidRDefault="0099224B" w:rsidP="0082403D">
      <w:pPr>
        <w:pStyle w:val="NeniNr"/>
        <w:keepNext w:val="0"/>
        <w:rPr>
          <w:spacing w:val="-4"/>
          <w:sz w:val="14"/>
        </w:rPr>
      </w:pPr>
    </w:p>
    <w:p w:rsidR="0099224B" w:rsidRPr="00D328E2" w:rsidRDefault="0099224B" w:rsidP="0082403D">
      <w:pPr>
        <w:pStyle w:val="Paragrafi"/>
        <w:rPr>
          <w:spacing w:val="-4"/>
        </w:rPr>
      </w:pPr>
      <w:r w:rsidRPr="00D328E2">
        <w:rPr>
          <w:spacing w:val="-4"/>
        </w:rPr>
        <w:tab/>
        <w:t>Qëllimi i këtij ligji është të sigurojë mbrojtje të veçantë të zonave të mbrojtura mjedisore dhe përbërësve të rëndësishëm të biodiversitetit dhe të natyrës në to, nëpërmjet:</w:t>
      </w:r>
    </w:p>
    <w:p w:rsidR="0099224B" w:rsidRPr="00D328E2" w:rsidRDefault="0099224B" w:rsidP="0082403D">
      <w:pPr>
        <w:pStyle w:val="Paragrafi"/>
        <w:rPr>
          <w:rFonts w:eastAsia="Times New Roman"/>
          <w:spacing w:val="-4"/>
        </w:rPr>
      </w:pPr>
      <w:r w:rsidRPr="00D328E2">
        <w:rPr>
          <w:rFonts w:eastAsia="Times New Roman"/>
          <w:spacing w:val="-4"/>
        </w:rPr>
        <w:tab/>
        <w:t>a) shpalljes së zonave të mbrojtura mjedisore, me rëndësi të veçantë për vlerat e tyre natyrore, ekonomike apo sociale, si pjesë e trashëgimisë natyrore dhe kulturore të mjedisit;</w:t>
      </w:r>
    </w:p>
    <w:p w:rsidR="0099224B" w:rsidRPr="00D328E2" w:rsidRDefault="0099224B" w:rsidP="0082403D">
      <w:pPr>
        <w:pStyle w:val="Paragrafi"/>
        <w:rPr>
          <w:rFonts w:eastAsia="Times New Roman"/>
          <w:spacing w:val="-4"/>
        </w:rPr>
      </w:pPr>
      <w:r w:rsidRPr="00D328E2">
        <w:rPr>
          <w:rFonts w:eastAsia="Times New Roman"/>
          <w:spacing w:val="-4"/>
        </w:rPr>
        <w:tab/>
        <w:t>b) zhvillimin dhe mbrojtjen e zonave të mbrojtura mjedisore, pasurive kombëtare me rëndësi të veçantë për vlerat e rralla e të pazëvendësueshme të ekuilibrave natyrorë, biodiversitetit, si detyrim në interes të brezave të sotëm dhe të ardhshëm;</w:t>
      </w:r>
    </w:p>
    <w:p w:rsidR="0099224B" w:rsidRPr="00D328E2" w:rsidRDefault="0099224B" w:rsidP="0082403D">
      <w:pPr>
        <w:pStyle w:val="Paragrafi"/>
        <w:rPr>
          <w:rFonts w:eastAsia="Times New Roman"/>
          <w:spacing w:val="-4"/>
        </w:rPr>
      </w:pPr>
      <w:r w:rsidRPr="00D328E2">
        <w:rPr>
          <w:rFonts w:eastAsia="Times New Roman"/>
          <w:spacing w:val="-4"/>
        </w:rPr>
        <w:tab/>
        <w:t>c) lehtësimin e kushteve për zhvillimin e qëndrueshëm dhe promovimin e vlerësimin e shërbimeve të ekosistemeve (mjedisore);</w:t>
      </w:r>
    </w:p>
    <w:p w:rsidR="0099224B" w:rsidRPr="00D328E2" w:rsidRDefault="0099224B" w:rsidP="0082403D">
      <w:pPr>
        <w:pStyle w:val="Paragrafi"/>
        <w:rPr>
          <w:rFonts w:eastAsia="Times New Roman"/>
          <w:spacing w:val="-4"/>
        </w:rPr>
      </w:pPr>
      <w:r w:rsidRPr="00D328E2">
        <w:rPr>
          <w:rFonts w:eastAsia="Times New Roman"/>
          <w:spacing w:val="-4"/>
        </w:rPr>
        <w:tab/>
        <w:t xml:space="preserve">ç) informimin dhe edukimin e publikut për gjendjen dhe dobishmërinë e zonave të mbrojtura mjedisore. </w:t>
      </w:r>
    </w:p>
    <w:p w:rsidR="0099224B" w:rsidRPr="00D328E2" w:rsidRDefault="0099224B" w:rsidP="0082403D">
      <w:pPr>
        <w:pStyle w:val="NeniNr"/>
        <w:keepNext w:val="0"/>
        <w:rPr>
          <w:spacing w:val="-4"/>
        </w:rPr>
      </w:pPr>
      <w:r w:rsidRPr="00D328E2">
        <w:rPr>
          <w:spacing w:val="-4"/>
        </w:rPr>
        <w:t>Neni 3</w:t>
      </w:r>
    </w:p>
    <w:p w:rsidR="0099224B" w:rsidRPr="00D328E2" w:rsidRDefault="0099224B" w:rsidP="0082403D">
      <w:pPr>
        <w:pStyle w:val="NeniTitull"/>
        <w:keepNext w:val="0"/>
        <w:rPr>
          <w:spacing w:val="-4"/>
        </w:rPr>
      </w:pPr>
      <w:r w:rsidRPr="00D328E2">
        <w:rPr>
          <w:spacing w:val="-4"/>
        </w:rPr>
        <w:t>Përkufizime</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Në këtë ligj termat e mëposhtëm kanë këto kuptime:</w:t>
      </w:r>
    </w:p>
    <w:p w:rsidR="0099224B" w:rsidRPr="00D328E2" w:rsidRDefault="0099224B" w:rsidP="0082403D">
      <w:pPr>
        <w:pStyle w:val="Paragrafi"/>
        <w:rPr>
          <w:rFonts w:eastAsia="Times New Roman"/>
          <w:spacing w:val="-4"/>
        </w:rPr>
      </w:pPr>
      <w:r w:rsidRPr="00D328E2">
        <w:rPr>
          <w:rFonts w:eastAsia="Times New Roman"/>
          <w:spacing w:val="-4"/>
        </w:rPr>
        <w:tab/>
        <w:t>1. “Administrata e zonës së mbrojtur (AZM)” është organi vendor përgjegjës për ruajtjen dhe menaxhimin e një zone të mbrojtur.</w:t>
      </w:r>
    </w:p>
    <w:p w:rsidR="0099224B" w:rsidRPr="00D328E2" w:rsidRDefault="0099224B" w:rsidP="0082403D">
      <w:pPr>
        <w:pStyle w:val="Paragrafi"/>
        <w:rPr>
          <w:rFonts w:eastAsia="Times New Roman"/>
          <w:spacing w:val="-4"/>
        </w:rPr>
      </w:pPr>
      <w:r w:rsidRPr="00D328E2">
        <w:rPr>
          <w:rFonts w:eastAsia="Times New Roman"/>
          <w:spacing w:val="-4"/>
        </w:rPr>
        <w:tab/>
        <w:t>2. “Administrata rajonale e zonave të mbrojtura (AdZM)” është organi lokal përgjegjës, në nivel qarku, për ruajtjen dhe menaxhimin e zonës/zonave të mbrojtura në territorin e këtij qarku.</w:t>
      </w:r>
    </w:p>
    <w:p w:rsidR="0099224B" w:rsidRPr="00D328E2" w:rsidRDefault="0099224B" w:rsidP="0082403D">
      <w:pPr>
        <w:pStyle w:val="Paragrafi"/>
        <w:rPr>
          <w:rFonts w:eastAsia="Times New Roman"/>
          <w:spacing w:val="-4"/>
        </w:rPr>
      </w:pPr>
      <w:r w:rsidRPr="00D328E2">
        <w:rPr>
          <w:rFonts w:eastAsia="Times New Roman"/>
          <w:spacing w:val="-4"/>
        </w:rPr>
        <w:tab/>
        <w:t>3. “Agjencia Kombëtare e Zonave të Mbrojtura (AKZM)” është institucioni publik qendror që drejton dhe administron veprimtarinë e ruajtjes e të menaxhimit të të gjitha zonave të mbrojtura mjedisore në Republikën e Shqipërisë.</w:t>
      </w:r>
    </w:p>
    <w:p w:rsidR="0099224B" w:rsidRPr="00D328E2" w:rsidRDefault="0099224B" w:rsidP="0082403D">
      <w:pPr>
        <w:pStyle w:val="Paragrafi"/>
        <w:rPr>
          <w:rFonts w:eastAsia="Times New Roman"/>
          <w:spacing w:val="-4"/>
        </w:rPr>
      </w:pPr>
      <w:r w:rsidRPr="00D328E2">
        <w:rPr>
          <w:rFonts w:eastAsia="Times New Roman"/>
          <w:spacing w:val="-4"/>
        </w:rPr>
        <w:tab/>
        <w:t>4. “Biokorridor” (korridor ekologjik) është segmenti i peizazhit, që lidh bioqendrat dhe mundëson migrimin e organizmave e të bashkësive të tyre, si dhe shkëmbimin e të dhënave gjenetike ndërmjet tyre.</w:t>
      </w:r>
    </w:p>
    <w:p w:rsidR="0099224B" w:rsidRPr="00D328E2" w:rsidRDefault="0099224B" w:rsidP="0082403D">
      <w:pPr>
        <w:pStyle w:val="Paragrafi"/>
        <w:rPr>
          <w:rFonts w:eastAsia="Times New Roman"/>
          <w:spacing w:val="-4"/>
        </w:rPr>
      </w:pPr>
      <w:r w:rsidRPr="00D328E2">
        <w:rPr>
          <w:rFonts w:eastAsia="Times New Roman"/>
          <w:spacing w:val="-4"/>
        </w:rPr>
        <w:tab/>
        <w:t>5. “Bioqendër” (qendra e biodiversitetit) është pjesa e peizazhit, ku sigurohen kushte afatgjata për riprodhimin dhe veprimtaritë jetësore të organizmave dhe për zhvillimin natyror të bashkësive të tyre.</w:t>
      </w:r>
    </w:p>
    <w:p w:rsidR="0099224B" w:rsidRPr="00745606" w:rsidRDefault="0099224B" w:rsidP="0082403D">
      <w:pPr>
        <w:pStyle w:val="Paragrafi"/>
        <w:rPr>
          <w:rFonts w:eastAsia="Times New Roman"/>
        </w:rPr>
      </w:pPr>
      <w:r w:rsidRPr="00D328E2">
        <w:rPr>
          <w:rFonts w:eastAsia="Times New Roman"/>
          <w:spacing w:val="-4"/>
        </w:rPr>
        <w:lastRenderedPageBreak/>
        <w:tab/>
      </w:r>
      <w:r w:rsidRPr="00745606">
        <w:rPr>
          <w:rFonts w:eastAsia="Times New Roman"/>
        </w:rPr>
        <w:t>6. “Ekosistem” është një kompleks dinamik, i përbërë nga komitete të bimëve, kafshëve e mikroorganizmave, si dhe mjedisi jo i gjallë, të cilat ndërveprojnë ndërmjet tyre si një njësi funksionale.</w:t>
      </w:r>
    </w:p>
    <w:p w:rsidR="0099224B" w:rsidRPr="00745606" w:rsidRDefault="0099224B" w:rsidP="0082403D">
      <w:pPr>
        <w:pStyle w:val="Paragrafi"/>
        <w:rPr>
          <w:rFonts w:eastAsia="Times New Roman"/>
        </w:rPr>
      </w:pPr>
      <w:r w:rsidRPr="00745606">
        <w:rPr>
          <w:rFonts w:eastAsia="Times New Roman"/>
        </w:rPr>
        <w:tab/>
        <w:t>7. “Habitat” është mjedisi i disa individëve bimorë ose shtazorë, i popullatave ose i bashkësive të tyre.</w:t>
      </w:r>
    </w:p>
    <w:p w:rsidR="0099224B" w:rsidRPr="00745606" w:rsidRDefault="0099224B" w:rsidP="0082403D">
      <w:pPr>
        <w:pStyle w:val="Paragrafi"/>
        <w:rPr>
          <w:rFonts w:eastAsia="Times New Roman"/>
        </w:rPr>
      </w:pPr>
      <w:r w:rsidRPr="00745606">
        <w:rPr>
          <w:rFonts w:eastAsia="Times New Roman"/>
        </w:rPr>
        <w:tab/>
        <w:t>8. “Habitate natyrore” janë sipërfaqet tokësore ose ujore, të dallueshme për nga tiparet gjeografike, abiotike dhe biotike, pavarësisht nëse janë tërësisht natyrore ose gjysmënatyrore.</w:t>
      </w:r>
    </w:p>
    <w:p w:rsidR="0099224B" w:rsidRPr="00745606" w:rsidRDefault="0099224B" w:rsidP="0082403D">
      <w:pPr>
        <w:pStyle w:val="Paragrafi"/>
        <w:rPr>
          <w:rFonts w:eastAsia="Times New Roman"/>
        </w:rPr>
      </w:pPr>
      <w:r w:rsidRPr="00745606">
        <w:rPr>
          <w:rFonts w:eastAsia="Times New Roman"/>
        </w:rPr>
        <w:tab/>
        <w:t>9. “Habitat i një lloji” është një mjedis që përcaktohet nga faktorë specifikë, biotikë dhe abiotikë, ku lloji jeton në çdo fazë të ciklit biologjik të tij.</w:t>
      </w:r>
    </w:p>
    <w:p w:rsidR="0099224B" w:rsidRPr="00745606" w:rsidRDefault="0099224B" w:rsidP="0082403D">
      <w:pPr>
        <w:pStyle w:val="Paragrafi"/>
        <w:rPr>
          <w:rFonts w:eastAsia="Times New Roman"/>
        </w:rPr>
      </w:pPr>
      <w:r w:rsidRPr="00745606">
        <w:rPr>
          <w:rFonts w:eastAsia="Times New Roman"/>
        </w:rPr>
        <w:tab/>
        <w:t>10. “Lloje me interes për komunitetin europian” janë lloje që, brenda territorit të Republikës së Shqipërisë, plotësojnë njërën nga kushtet e mëposhtme:</w:t>
      </w:r>
    </w:p>
    <w:p w:rsidR="0099224B" w:rsidRPr="00745606" w:rsidRDefault="0099224B" w:rsidP="0082403D">
      <w:pPr>
        <w:pStyle w:val="Paragrafi"/>
        <w:rPr>
          <w:rFonts w:eastAsia="Times New Roman"/>
        </w:rPr>
      </w:pPr>
      <w:r w:rsidRPr="00745606">
        <w:rPr>
          <w:rFonts w:eastAsia="Times New Roman"/>
        </w:rPr>
        <w:tab/>
        <w:t xml:space="preserve">a) janë të rrezikuara, me përjashtim të atyre llojeve, shtrirja natyrore e të cilave është e parëndësishme në territor; </w:t>
      </w:r>
    </w:p>
    <w:p w:rsidR="0099224B" w:rsidRPr="00745606" w:rsidRDefault="0099224B" w:rsidP="0082403D">
      <w:pPr>
        <w:pStyle w:val="Paragrafi"/>
        <w:rPr>
          <w:rFonts w:eastAsia="Times New Roman"/>
        </w:rPr>
      </w:pPr>
      <w:r w:rsidRPr="00745606">
        <w:rPr>
          <w:rFonts w:eastAsia="Times New Roman"/>
        </w:rPr>
        <w:tab/>
        <w:t xml:space="preserve">b) janë të prekshme, që do të thotë se ka të ngjarë të bëhen pjesë e kategorive “të rrezikuara” në një të ardhme të afërt, nëse faktorët shkaktarë vazhdojnë të veprojnë; </w:t>
      </w:r>
    </w:p>
    <w:p w:rsidR="0099224B" w:rsidRPr="00745606" w:rsidRDefault="0099224B" w:rsidP="0082403D">
      <w:pPr>
        <w:pStyle w:val="Paragrafi"/>
        <w:rPr>
          <w:rFonts w:eastAsia="Times New Roman"/>
        </w:rPr>
      </w:pPr>
      <w:r w:rsidRPr="00745606">
        <w:rPr>
          <w:rFonts w:eastAsia="Times New Roman"/>
        </w:rPr>
        <w:tab/>
        <w:t>c) janë të rralla, që do të thotë se janë lloje me numër të kufizuar, të cilat, edhe pse për çastin nuk janë të rrezikuara apo të prekshme, ndodhen në situatë kritike. Këto lloje janë të lokalizuara në sipërfaqe gjeografike të kufizuara, ose janë të shpërndara në sipërfaqe të gjëra;</w:t>
      </w:r>
    </w:p>
    <w:p w:rsidR="0099224B" w:rsidRPr="00745606" w:rsidRDefault="0099224B" w:rsidP="0082403D">
      <w:pPr>
        <w:pStyle w:val="Paragrafi"/>
        <w:rPr>
          <w:rFonts w:eastAsia="Times New Roman"/>
        </w:rPr>
      </w:pPr>
      <w:r w:rsidRPr="00745606">
        <w:rPr>
          <w:rFonts w:eastAsia="Times New Roman"/>
        </w:rPr>
        <w:tab/>
        <w:t>ç) janë endemike dhe kërkojnë vëmendje të posaçme për shkak të natyrës së veçantë të habitatit të tyre dhe/ose ndikimit të mundshëm të shfrytëzimit në habitatin përkatës dhe/ose ndikimit të mundshëm të shfrytëzimit të tyre mbi statusin e ruajtjes.</w:t>
      </w:r>
    </w:p>
    <w:p w:rsidR="0099224B" w:rsidRPr="00745606" w:rsidRDefault="0099224B" w:rsidP="0082403D">
      <w:pPr>
        <w:pStyle w:val="Paragrafi"/>
        <w:rPr>
          <w:rFonts w:eastAsia="Times New Roman"/>
        </w:rPr>
      </w:pPr>
      <w:r w:rsidRPr="00745606">
        <w:rPr>
          <w:rFonts w:eastAsia="Times New Roman"/>
        </w:rPr>
        <w:tab/>
        <w:t>11. “Lloje prioritare” janë llojet me interes për komunitetin europian, të rrezikuara, për ruajtjen e të cilave Republika e Shqipërisë, për sa i përket shtrirjes së tyre natyrore, ka përgjegjësi të veçantë.</w:t>
      </w:r>
    </w:p>
    <w:p w:rsidR="0099224B" w:rsidRPr="00745606" w:rsidRDefault="00745606" w:rsidP="0082403D">
      <w:pPr>
        <w:pStyle w:val="Paragrafi"/>
        <w:rPr>
          <w:rFonts w:eastAsia="Times New Roman"/>
        </w:rPr>
      </w:pPr>
      <w:r w:rsidRPr="00745606">
        <w:rPr>
          <w:rFonts w:eastAsia="Times New Roman"/>
        </w:rPr>
        <w:tab/>
        <w:t xml:space="preserve">12. </w:t>
      </w:r>
      <w:r w:rsidR="0099224B" w:rsidRPr="00745606">
        <w:rPr>
          <w:rFonts w:eastAsia="Times New Roman"/>
        </w:rPr>
        <w:t>“Ministri” është ministri që drejton ministrinë përgjegjëse për zonat e mbrojtura mjedisore.</w:t>
      </w:r>
    </w:p>
    <w:p w:rsidR="00745606" w:rsidRPr="00745606" w:rsidRDefault="0099224B" w:rsidP="00C12A04">
      <w:pPr>
        <w:pStyle w:val="Paragrafi"/>
        <w:rPr>
          <w:rFonts w:eastAsia="Times New Roman"/>
        </w:rPr>
      </w:pPr>
      <w:r w:rsidRPr="00745606">
        <w:rPr>
          <w:rFonts w:eastAsia="Times New Roman"/>
        </w:rPr>
        <w:tab/>
        <w:t>13. “Ministria” është ministria përgjegjëse për zonat e mbrojtura mjedisore.</w:t>
      </w:r>
    </w:p>
    <w:p w:rsidR="0099224B" w:rsidRPr="00D328E2" w:rsidRDefault="0099224B" w:rsidP="0082403D">
      <w:pPr>
        <w:pStyle w:val="Paragrafi"/>
        <w:rPr>
          <w:rFonts w:eastAsia="Times New Roman"/>
          <w:spacing w:val="-4"/>
        </w:rPr>
      </w:pPr>
      <w:r w:rsidRPr="00745606">
        <w:rPr>
          <w:rFonts w:eastAsia="Times New Roman"/>
        </w:rPr>
        <w:tab/>
        <w:t xml:space="preserve">14. “Kurorë e gjelbër” përbëhet nga territore </w:t>
      </w:r>
      <w:r w:rsidRPr="00745606">
        <w:rPr>
          <w:rFonts w:eastAsia="Times New Roman"/>
        </w:rPr>
        <w:lastRenderedPageBreak/>
        <w:t xml:space="preserve">ose zona relativisht të vogla, që janë pronë e bashkive dhe plotësojnë masën e gjelbër të qyteteve </w:t>
      </w:r>
      <w:r w:rsidRPr="00D328E2">
        <w:rPr>
          <w:rFonts w:eastAsia="Times New Roman"/>
          <w:spacing w:val="-4"/>
        </w:rPr>
        <w:t xml:space="preserve">në zonat periferike urbane. </w:t>
      </w:r>
    </w:p>
    <w:p w:rsidR="0099224B" w:rsidRPr="00D328E2" w:rsidRDefault="0099224B" w:rsidP="0082403D">
      <w:pPr>
        <w:pStyle w:val="Paragrafi"/>
        <w:rPr>
          <w:rFonts w:eastAsia="Times New Roman"/>
          <w:spacing w:val="-4"/>
        </w:rPr>
      </w:pPr>
      <w:r w:rsidRPr="00D328E2">
        <w:rPr>
          <w:rFonts w:eastAsia="Times New Roman"/>
          <w:spacing w:val="-4"/>
        </w:rPr>
        <w:tab/>
        <w:t>15. “Park natyror bashkiak” përbëhet nga territore ose zona relativisht të vogla, që janë pronë e bashkive dhe që strehojnë elemente dhe vlera të natyrës së egër, si pyje, kullota, rezervuarë, ligatina, sipërfaqe ujore, detare e bregdetare.</w:t>
      </w:r>
    </w:p>
    <w:p w:rsidR="0099224B" w:rsidRPr="00D328E2" w:rsidRDefault="0099224B" w:rsidP="0082403D">
      <w:pPr>
        <w:pStyle w:val="Paragrafi"/>
        <w:rPr>
          <w:rFonts w:eastAsia="Times New Roman"/>
          <w:spacing w:val="-4"/>
        </w:rPr>
      </w:pPr>
      <w:r w:rsidRPr="00D328E2">
        <w:rPr>
          <w:rFonts w:eastAsia="Times New Roman"/>
          <w:spacing w:val="-4"/>
        </w:rPr>
        <w:tab/>
        <w:t>16. “Peizazh” është një pjesë territori, ashtu siç konceptohet prej vetë popullatave, karakteri i të cilit varet nga veprimi i faktorëve natyrorë dhe/apo njerëzorë, si dhe nga ndërveprimi i tyre.</w:t>
      </w:r>
    </w:p>
    <w:p w:rsidR="0099224B" w:rsidRPr="00D328E2" w:rsidRDefault="0099224B" w:rsidP="0082403D">
      <w:pPr>
        <w:pStyle w:val="Paragrafi"/>
        <w:rPr>
          <w:rFonts w:eastAsia="Times New Roman"/>
          <w:spacing w:val="-4"/>
        </w:rPr>
      </w:pPr>
      <w:r w:rsidRPr="00D328E2">
        <w:rPr>
          <w:rFonts w:eastAsia="Times New Roman"/>
          <w:spacing w:val="-4"/>
        </w:rPr>
        <w:tab/>
        <w:t>17. “</w:t>
      </w:r>
      <w:r w:rsidRPr="00D328E2">
        <w:rPr>
          <w:rFonts w:eastAsia="Times New Roman"/>
          <w:i/>
          <w:spacing w:val="-4"/>
        </w:rPr>
        <w:t>Ranger</w:t>
      </w:r>
      <w:r w:rsidRPr="00D328E2">
        <w:rPr>
          <w:rFonts w:eastAsia="Times New Roman"/>
          <w:spacing w:val="-4"/>
        </w:rPr>
        <w:t>” është punonjësi i AZM-së, me pozicionin e një ruajtësi e menaxheri të drejtpërdrejtë të zonës së mbrojtur mjedisore.</w:t>
      </w:r>
    </w:p>
    <w:p w:rsidR="0099224B" w:rsidRPr="00D328E2" w:rsidRDefault="0099224B" w:rsidP="0082403D">
      <w:pPr>
        <w:pStyle w:val="Paragrafi"/>
        <w:rPr>
          <w:rFonts w:eastAsia="Times New Roman"/>
          <w:spacing w:val="-4"/>
        </w:rPr>
      </w:pPr>
      <w:r w:rsidRPr="00D328E2">
        <w:rPr>
          <w:rFonts w:eastAsia="Times New Roman"/>
          <w:spacing w:val="-4"/>
        </w:rPr>
        <w:tab/>
        <w:t>18. “Ruajtja” është tërësia e masave që ndërmerren për të mbajtur ose rivendosur në një status të favorshëm habitatet natyrore dhe popullatat e llojeve të florës dhe faunës së egër.</w:t>
      </w:r>
    </w:p>
    <w:p w:rsidR="0099224B" w:rsidRPr="00D328E2" w:rsidRDefault="0099224B" w:rsidP="0082403D">
      <w:pPr>
        <w:pStyle w:val="Paragrafi"/>
        <w:rPr>
          <w:rFonts w:eastAsia="Times New Roman"/>
          <w:spacing w:val="-4"/>
        </w:rPr>
      </w:pPr>
      <w:r w:rsidRPr="00D328E2">
        <w:rPr>
          <w:rFonts w:eastAsia="Times New Roman"/>
          <w:spacing w:val="-4"/>
        </w:rPr>
        <w:tab/>
        <w:t>19. “Rrjeti i zonave të mbrojtura” është sistemi i zonave të mbrojtura mjedisore me interes kombëtar në vendin tonë, që përzgjidhen për vlerat e ekosistemeve, habitateve dhe peizazheve kryesore e përfaqësuese të vendit.</w:t>
      </w:r>
    </w:p>
    <w:p w:rsidR="0099224B" w:rsidRPr="00D328E2" w:rsidRDefault="0099224B" w:rsidP="0082403D">
      <w:pPr>
        <w:pStyle w:val="Paragrafi"/>
        <w:rPr>
          <w:rFonts w:eastAsia="Times New Roman"/>
          <w:spacing w:val="-4"/>
        </w:rPr>
      </w:pPr>
      <w:r w:rsidRPr="00D328E2">
        <w:rPr>
          <w:rFonts w:eastAsia="Times New Roman"/>
          <w:spacing w:val="-4"/>
        </w:rPr>
        <w:tab/>
        <w:t xml:space="preserve">20. “Rrjeti ekologjik” është sistemi i zonave të mbrojtura mjedisore dhe atyre me interes komunitar, sipas kategorive të shpallura në bazë të procedurave të këtij ligji dhe të lidhura me biokorridore. </w:t>
      </w:r>
    </w:p>
    <w:p w:rsidR="0099224B" w:rsidRPr="00745606" w:rsidRDefault="0099224B" w:rsidP="0082403D">
      <w:pPr>
        <w:pStyle w:val="Paragrafi"/>
        <w:rPr>
          <w:rFonts w:eastAsia="Times New Roman"/>
        </w:rPr>
      </w:pPr>
      <w:r w:rsidRPr="00D328E2">
        <w:rPr>
          <w:rFonts w:eastAsia="Times New Roman"/>
          <w:spacing w:val="-4"/>
        </w:rPr>
        <w:tab/>
      </w:r>
      <w:r w:rsidRPr="00745606">
        <w:rPr>
          <w:rFonts w:eastAsia="Times New Roman"/>
        </w:rPr>
        <w:t>21. “Rigjenerim” është procesi i rehabilitimit</w:t>
      </w:r>
      <w:r w:rsidR="00745606" w:rsidRPr="00745606">
        <w:rPr>
          <w:rFonts w:eastAsia="Times New Roman"/>
        </w:rPr>
        <w:t xml:space="preserve"> </w:t>
      </w:r>
      <w:r w:rsidRPr="00745606">
        <w:rPr>
          <w:rFonts w:eastAsia="Times New Roman"/>
        </w:rPr>
        <w:t xml:space="preserve">/restaurimit të ekosistmeve natyrore, i cili sigurohet në rrugë natyrale dhe/ose nëpërmjet ndërhyrjes me përdorim selektiv (të përzgjedhur) të habitateve brenda zonës së mbrojtur mjedisore. </w:t>
      </w:r>
    </w:p>
    <w:p w:rsidR="0099224B" w:rsidRPr="00745606" w:rsidRDefault="0099224B" w:rsidP="0082403D">
      <w:pPr>
        <w:pStyle w:val="Paragrafi"/>
        <w:rPr>
          <w:rFonts w:eastAsia="Times New Roman"/>
        </w:rPr>
      </w:pPr>
      <w:r w:rsidRPr="00745606">
        <w:rPr>
          <w:rFonts w:eastAsia="Times New Roman"/>
        </w:rPr>
        <w:tab/>
        <w:t>22. “Shëndetësimi” është pro</w:t>
      </w:r>
      <w:r w:rsidRPr="00745606">
        <w:rPr>
          <w:rFonts w:eastAsia="Times New Roman"/>
          <w:lang w:eastAsia="ja-JP"/>
        </w:rPr>
        <w:t>c</w:t>
      </w:r>
      <w:r w:rsidRPr="00745606">
        <w:rPr>
          <w:rFonts w:eastAsia="Times New Roman"/>
        </w:rPr>
        <w:t>esi i trajtimit të pyllit silvikultural nëpërmjet ndërhyrjeve me metoda teknike, duke eliminuar drurët të cilët shfaqin shenja të dëmtimit natyral dhe/ose artificial, të prekur nga sëmundje dhe/ose të dëmtuar për shkaqe natyrore, dhe duke garantuar vijimësinë e grumbullit nëpërmjet drurëve të shëndetshëm brenda zonës së mbrojtur mjedisore.</w:t>
      </w:r>
    </w:p>
    <w:p w:rsidR="002F6507" w:rsidRPr="00745606" w:rsidRDefault="0099224B" w:rsidP="00C12A04">
      <w:pPr>
        <w:pStyle w:val="Paragrafi"/>
        <w:rPr>
          <w:rFonts w:eastAsia="Times New Roman"/>
        </w:rPr>
      </w:pPr>
      <w:r w:rsidRPr="00745606">
        <w:rPr>
          <w:rFonts w:eastAsia="Times New Roman"/>
        </w:rPr>
        <w:tab/>
        <w:t>23. “Status i favorshëm i ruajtjes së një ekosistemi, habitati ose peizazhi” nënkuptohet se:</w:t>
      </w:r>
    </w:p>
    <w:p w:rsidR="0099224B" w:rsidRPr="00745606" w:rsidRDefault="0099224B" w:rsidP="0082403D">
      <w:pPr>
        <w:pStyle w:val="Paragrafi"/>
        <w:rPr>
          <w:rFonts w:eastAsia="Times New Roman"/>
        </w:rPr>
      </w:pPr>
      <w:r w:rsidRPr="00745606">
        <w:rPr>
          <w:rFonts w:eastAsia="Times New Roman"/>
        </w:rPr>
        <w:tab/>
        <w:t>a) shtrirja natyrore dhe sipërfaqet brenda kësaj shtrirjeje janë të qëndrueshme ose në rritje;</w:t>
      </w:r>
    </w:p>
    <w:p w:rsidR="0099224B" w:rsidRPr="00D328E2" w:rsidRDefault="0099224B" w:rsidP="0082403D">
      <w:pPr>
        <w:pStyle w:val="Paragrafi"/>
        <w:rPr>
          <w:rFonts w:eastAsia="Times New Roman"/>
          <w:spacing w:val="-4"/>
        </w:rPr>
      </w:pPr>
      <w:r w:rsidRPr="00745606">
        <w:rPr>
          <w:rFonts w:eastAsia="Times New Roman"/>
        </w:rPr>
        <w:tab/>
        <w:t xml:space="preserve">b) struktura dhe funksionet e veçanta, të cilat </w:t>
      </w:r>
      <w:r w:rsidRPr="00745606">
        <w:rPr>
          <w:rFonts w:eastAsia="Times New Roman"/>
        </w:rPr>
        <w:lastRenderedPageBreak/>
        <w:t>janë të nevojshme për mirëmbajtjen afatgjatë, ekzistojnë dhe mund të vazhdojnë të ekzistojnë për</w:t>
      </w:r>
      <w:r w:rsidRPr="00D328E2">
        <w:rPr>
          <w:rFonts w:eastAsia="Times New Roman"/>
          <w:spacing w:val="-4"/>
        </w:rPr>
        <w:t xml:space="preserve"> të ardhmen e afërt;</w:t>
      </w:r>
    </w:p>
    <w:p w:rsidR="0099224B" w:rsidRPr="00D328E2" w:rsidRDefault="0099224B" w:rsidP="0082403D">
      <w:pPr>
        <w:pStyle w:val="Paragrafi"/>
        <w:rPr>
          <w:rFonts w:eastAsia="Times New Roman"/>
          <w:spacing w:val="-4"/>
        </w:rPr>
      </w:pPr>
      <w:r w:rsidRPr="00D328E2">
        <w:rPr>
          <w:rFonts w:eastAsia="Times New Roman"/>
          <w:spacing w:val="-4"/>
        </w:rPr>
        <w:tab/>
        <w:t>c) llojet e veta tipike kanë një status të favorshëm ruajtjeje.</w:t>
      </w:r>
    </w:p>
    <w:p w:rsidR="0099224B" w:rsidRPr="00D328E2" w:rsidRDefault="0099224B" w:rsidP="0082403D">
      <w:pPr>
        <w:pStyle w:val="Paragrafi"/>
        <w:rPr>
          <w:rFonts w:eastAsia="Times New Roman"/>
          <w:spacing w:val="-4"/>
        </w:rPr>
      </w:pPr>
      <w:r w:rsidRPr="00D328E2">
        <w:rPr>
          <w:rFonts w:eastAsia="Times New Roman"/>
          <w:spacing w:val="-4"/>
        </w:rPr>
        <w:tab/>
        <w:t>24. “Tipa habitati natyror, me interes për komunitetin europian” janë ato habitate, që gjenden në territorin e Republikës së Shqipërisë dhe që plotësojnë njërën nga kushtet e mëposhtme:</w:t>
      </w:r>
    </w:p>
    <w:p w:rsidR="0099224B" w:rsidRPr="00D328E2" w:rsidRDefault="0099224B" w:rsidP="0082403D">
      <w:pPr>
        <w:pStyle w:val="Paragrafi"/>
        <w:rPr>
          <w:rFonts w:eastAsia="Times New Roman"/>
          <w:spacing w:val="-4"/>
        </w:rPr>
      </w:pPr>
      <w:r w:rsidRPr="00D328E2">
        <w:rPr>
          <w:rFonts w:eastAsia="Times New Roman"/>
          <w:spacing w:val="-4"/>
        </w:rPr>
        <w:tab/>
        <w:t>a) janë në rrezik zhdukjeje në shtrirjen e tyre natyrore;</w:t>
      </w:r>
    </w:p>
    <w:p w:rsidR="0099224B" w:rsidRPr="00D328E2" w:rsidRDefault="0099224B" w:rsidP="0082403D">
      <w:pPr>
        <w:pStyle w:val="Paragrafi"/>
        <w:rPr>
          <w:rFonts w:eastAsia="Times New Roman"/>
          <w:spacing w:val="-4"/>
        </w:rPr>
      </w:pPr>
      <w:r w:rsidRPr="00D328E2">
        <w:rPr>
          <w:rFonts w:eastAsia="Times New Roman"/>
          <w:spacing w:val="-4"/>
        </w:rPr>
        <w:tab/>
        <w:t>b) kanë një shtrirje të vogël natyrore, si pasojë e regresit të tyre ose  sipërfaqes së tyre të kufizuar;</w:t>
      </w:r>
    </w:p>
    <w:p w:rsidR="0099224B" w:rsidRPr="00D328E2" w:rsidRDefault="0099224B" w:rsidP="0082403D">
      <w:pPr>
        <w:pStyle w:val="Paragrafi"/>
        <w:rPr>
          <w:rFonts w:eastAsia="Times New Roman"/>
          <w:spacing w:val="-4"/>
        </w:rPr>
      </w:pPr>
      <w:r w:rsidRPr="00D328E2">
        <w:rPr>
          <w:rFonts w:eastAsia="Times New Roman"/>
          <w:spacing w:val="-4"/>
        </w:rPr>
        <w:tab/>
        <w:t>c) përfaqësojnë shembuj të jashtëzakonshëm të karakteristikave tipike të rajoneve biogjeografike, alpine dhe mesdhetare.</w:t>
      </w:r>
    </w:p>
    <w:p w:rsidR="0099224B" w:rsidRPr="00D328E2" w:rsidRDefault="0099224B" w:rsidP="0082403D">
      <w:pPr>
        <w:pStyle w:val="Paragrafi"/>
        <w:rPr>
          <w:rFonts w:eastAsia="Times New Roman"/>
          <w:spacing w:val="-4"/>
        </w:rPr>
      </w:pPr>
      <w:r w:rsidRPr="00D328E2">
        <w:rPr>
          <w:rFonts w:eastAsia="Times New Roman"/>
          <w:spacing w:val="-4"/>
        </w:rPr>
        <w:tab/>
        <w:t>25. “Tipat prioritarë të habitateve natyrore” janë tipat e habitateve natyrore, me interes për Komunitetin Europian, në rrezik zhdukjeje, të cilat ndodhen në territorin e Republikës së Shqipërisë, për ruajtjen e të cilave Republika e Shqipërisë ka përgjegjësi referuar akteve/marrëveshjeve</w:t>
      </w:r>
      <w:r w:rsidR="0035541E" w:rsidRPr="00D328E2">
        <w:rPr>
          <w:rFonts w:eastAsia="Times New Roman"/>
          <w:spacing w:val="-4"/>
        </w:rPr>
        <w:t xml:space="preserve"> </w:t>
      </w:r>
      <w:r w:rsidRPr="00D328E2">
        <w:rPr>
          <w:rFonts w:eastAsia="Times New Roman"/>
          <w:spacing w:val="-4"/>
        </w:rPr>
        <w:t>/protokolleve të posaçme.</w:t>
      </w:r>
    </w:p>
    <w:p w:rsidR="0099224B" w:rsidRPr="00D328E2" w:rsidRDefault="0099224B" w:rsidP="0082403D">
      <w:pPr>
        <w:pStyle w:val="Paragrafi"/>
        <w:rPr>
          <w:rFonts w:eastAsia="Times New Roman"/>
          <w:spacing w:val="-4"/>
        </w:rPr>
      </w:pPr>
      <w:r w:rsidRPr="00D328E2">
        <w:rPr>
          <w:rFonts w:eastAsia="Times New Roman"/>
          <w:spacing w:val="-4"/>
        </w:rPr>
        <w:tab/>
        <w:t>26. “Ujëvarë natyrore” është një formacion ku uji, nën veprimin e forcave të natyrës, pa ndërhyrjen e njeriut, bie në shtratin e vet lumor nga një lartësi jo më pak se 1 m.</w:t>
      </w:r>
    </w:p>
    <w:p w:rsidR="0099224B" w:rsidRPr="00D328E2" w:rsidRDefault="0099224B" w:rsidP="0082403D">
      <w:pPr>
        <w:pStyle w:val="Paragrafi"/>
        <w:rPr>
          <w:rFonts w:eastAsia="Times New Roman"/>
          <w:spacing w:val="-4"/>
        </w:rPr>
      </w:pPr>
      <w:r w:rsidRPr="00D328E2">
        <w:rPr>
          <w:rFonts w:eastAsia="Times New Roman"/>
          <w:spacing w:val="-4"/>
        </w:rPr>
        <w:tab/>
        <w:t>27. “Zonë” është sipërfaqja e përcaktuar gjeografikisht, shtrirja e së cilës përshkruhet me hollësi në aktin e shpalljes së saj si e tillë.</w:t>
      </w:r>
    </w:p>
    <w:p w:rsidR="0099224B" w:rsidRPr="00D328E2" w:rsidRDefault="0099224B" w:rsidP="0082403D">
      <w:pPr>
        <w:pStyle w:val="Paragrafi"/>
        <w:rPr>
          <w:rFonts w:eastAsia="Times New Roman"/>
          <w:spacing w:val="-4"/>
        </w:rPr>
      </w:pPr>
      <w:r w:rsidRPr="00D328E2">
        <w:rPr>
          <w:rFonts w:eastAsia="Times New Roman"/>
          <w:spacing w:val="-4"/>
        </w:rPr>
        <w:tab/>
        <w:t>28. “Zonë e mbrojtur” është një hapësirë tokësore, ujore, detare e bregdetare, e përcaktuar qartë gjeografikisht, e njohur, me kufij të qartë fizikë dhe e menaxhuar përmes mjeteve ligjore apo mjeteve të tjera të efektshme, për të arritur ruajtjen/mbrojtjen afatgjatë të natyrës, e lidhur me shërbimet e ekosistemit dhe të vlerave kulturore.</w:t>
      </w:r>
    </w:p>
    <w:p w:rsidR="0099224B" w:rsidRPr="00D328E2" w:rsidRDefault="0099224B" w:rsidP="0082403D">
      <w:pPr>
        <w:pStyle w:val="Paragrafi"/>
        <w:rPr>
          <w:rFonts w:eastAsia="Times New Roman"/>
          <w:spacing w:val="-4"/>
        </w:rPr>
      </w:pPr>
      <w:r w:rsidRPr="00D328E2">
        <w:rPr>
          <w:rFonts w:eastAsia="Times New Roman"/>
          <w:spacing w:val="-4"/>
        </w:rPr>
        <w:tab/>
        <w:t>29. “Zonë e mbrojtur detare” është çdo sipërfaqe detare, bregdetare e nënujore, shtrati i detit dhe ishujt, së bashku me ujin, florën, faunën, habitatet e peizazhin dhe karakteristikat historike, kulturore e arkeologjike, që shpallet zonë e mbrojtur detare në njërën prej kategorive të përcaktuara në këtë ligj.</w:t>
      </w:r>
    </w:p>
    <w:p w:rsidR="0099224B" w:rsidRPr="00D328E2" w:rsidRDefault="0099224B" w:rsidP="0082403D">
      <w:pPr>
        <w:pStyle w:val="Paragrafi"/>
        <w:rPr>
          <w:rFonts w:eastAsia="Times New Roman"/>
          <w:spacing w:val="-4"/>
        </w:rPr>
      </w:pPr>
      <w:r w:rsidRPr="00D328E2">
        <w:rPr>
          <w:rFonts w:eastAsia="Times New Roman"/>
          <w:spacing w:val="-4"/>
        </w:rPr>
        <w:tab/>
        <w:t>30. “Zonë buferike” është hapësira e kufizuar, në periferi të zonës së mbrojtur mjedisore, që shërben për parandalimin ose zbutjen e ndikimeve ekologjikisht të dëmshme në mjediset dhe elementet e rëndësishme të zonës së mbrojtur.</w:t>
      </w:r>
    </w:p>
    <w:p w:rsidR="0099224B" w:rsidRPr="00D328E2" w:rsidRDefault="0099224B" w:rsidP="0082403D">
      <w:pPr>
        <w:pStyle w:val="Paragrafi"/>
        <w:rPr>
          <w:rFonts w:eastAsia="Times New Roman"/>
          <w:spacing w:val="-4"/>
        </w:rPr>
      </w:pPr>
      <w:r w:rsidRPr="00D328E2">
        <w:rPr>
          <w:rFonts w:eastAsia="Times New Roman"/>
          <w:spacing w:val="-4"/>
        </w:rPr>
        <w:tab/>
        <w:t>31. “Zonë me interes për komunitetin europian” është zona, e cila në rajonet biogjeografike ose në rajonet të cilave u përket kontribuon dukshëm në ruajtjen ose rivendosjen  në një status të favorshëm ruajtjeje të një tipi habitati natyror ose lloji për ruajtjen e diversitetit biologjik brenda rajonit biogjeografik ose rajoneve në fjalë.</w:t>
      </w:r>
    </w:p>
    <w:p w:rsidR="0099224B" w:rsidRPr="00D328E2" w:rsidRDefault="0099224B" w:rsidP="0082403D">
      <w:pPr>
        <w:pStyle w:val="Paragrafi"/>
        <w:rPr>
          <w:rFonts w:eastAsia="Times New Roman"/>
          <w:spacing w:val="-4"/>
        </w:rPr>
      </w:pPr>
      <w:r w:rsidRPr="00D328E2">
        <w:rPr>
          <w:rFonts w:eastAsia="Times New Roman"/>
          <w:spacing w:val="-4"/>
        </w:rPr>
        <w:tab/>
        <w:t>32. “Zona të veçanta ruajtjeje” janë zona me rëndësi për komunitetin europian, të përcaktuara si të tilla nga Republika e Shqipërisë me një akt nominal, ku përcaktohen masat e nevojshme të ruajtjes, me qëllim ruajtjen ose rivendosjen në një status të favorshëm ruajtjeje të habitateve natyrore ose të popullatave të llojeve, për të cilat është përcaktuar zona.</w:t>
      </w:r>
    </w:p>
    <w:p w:rsidR="0099224B" w:rsidRPr="00D328E2" w:rsidRDefault="0099224B" w:rsidP="0082403D">
      <w:pPr>
        <w:pStyle w:val="Paragrafi"/>
        <w:rPr>
          <w:rFonts w:eastAsia="Times New Roman"/>
          <w:spacing w:val="-4"/>
        </w:rPr>
      </w:pPr>
      <w:r w:rsidRPr="00D328E2">
        <w:rPr>
          <w:rFonts w:eastAsia="Times New Roman"/>
          <w:spacing w:val="-4"/>
          <w:shd w:val="clear" w:color="auto" w:fill="FFFFFF"/>
        </w:rPr>
        <w:tab/>
        <w:t>33. “Zona me rëndësi për biodiversitetin” janë zonat që kontribojnë në mënyrë themelore për ruajtjen e biodiversitetit dhe përfaqësojnë territoret më të rëndësishme për ruajtjen e biodiversitetit në shkallë botërore dhe që identifikohen në nivel kombëtar duke përdorur kriteret e standardizuara.</w:t>
      </w:r>
      <w:r w:rsidRPr="00D328E2">
        <w:rPr>
          <w:rFonts w:eastAsia="Times New Roman"/>
          <w:spacing w:val="-4"/>
          <w:shd w:val="clear" w:color="auto" w:fill="E6E6E6"/>
        </w:rPr>
        <w:t xml:space="preserve"> </w:t>
      </w:r>
    </w:p>
    <w:p w:rsidR="0099224B" w:rsidRPr="00D328E2" w:rsidRDefault="0099224B" w:rsidP="0082403D">
      <w:pPr>
        <w:pStyle w:val="Paragrafi"/>
        <w:rPr>
          <w:rFonts w:eastAsia="Times New Roman"/>
          <w:spacing w:val="-4"/>
        </w:rPr>
      </w:pPr>
      <w:r w:rsidRPr="00D328E2">
        <w:rPr>
          <w:rFonts w:eastAsia="Times New Roman"/>
          <w:spacing w:val="-4"/>
        </w:rPr>
        <w:tab/>
        <w:t>34. “Sistemi kombëtar i territorit të zonave të mbrojtura” është tërësia e të dhënave për administrimin dhe menaxhimin e zonave të mbrojtura mjedisore, nën administrim të ministrisë përgjegjëse për zonat e mbrojtura mjedisore.</w:t>
      </w:r>
    </w:p>
    <w:p w:rsidR="0099224B" w:rsidRPr="00D328E2" w:rsidRDefault="0099224B" w:rsidP="0082403D">
      <w:pPr>
        <w:pStyle w:val="Paragrafi"/>
        <w:rPr>
          <w:rFonts w:eastAsia="Times New Roman"/>
          <w:spacing w:val="-4"/>
        </w:rPr>
      </w:pPr>
      <w:r w:rsidRPr="00D328E2">
        <w:rPr>
          <w:rFonts w:eastAsia="Times New Roman"/>
          <w:spacing w:val="-4"/>
        </w:rPr>
        <w:tab/>
        <w:t>35. “Shkallë e parë mbrojtjeje (strikte)” është shkalla e mbrojtjes që ka si funksion ruajtjen tërësore të biodiversitetit dhe sigurimin e një zone natyrore të pashqetësuar.</w:t>
      </w:r>
    </w:p>
    <w:p w:rsidR="0099224B" w:rsidRPr="00D328E2" w:rsidRDefault="0099224B" w:rsidP="0082403D">
      <w:pPr>
        <w:pStyle w:val="Paragrafi"/>
        <w:rPr>
          <w:rFonts w:eastAsia="Times New Roman"/>
          <w:spacing w:val="-4"/>
        </w:rPr>
      </w:pPr>
      <w:r w:rsidRPr="00D328E2">
        <w:rPr>
          <w:rFonts w:eastAsia="Times New Roman"/>
          <w:spacing w:val="-4"/>
        </w:rPr>
        <w:tab/>
        <w:t>36. “Shkallë e dytë mbrojtjeje” është shkalla e mbrojtjes që ka si funksion ruajtjen parësore të biodiversitetit dhe sigurimin e një zone natyrore pak të shqetësuar nga veprimtaritë tradicionale dhe ekoturistike.</w:t>
      </w:r>
    </w:p>
    <w:p w:rsidR="0099224B" w:rsidRPr="00D328E2" w:rsidRDefault="0099224B" w:rsidP="0082403D">
      <w:pPr>
        <w:pStyle w:val="Paragrafi"/>
        <w:rPr>
          <w:rFonts w:eastAsia="Times New Roman"/>
          <w:spacing w:val="-4"/>
        </w:rPr>
      </w:pPr>
      <w:r w:rsidRPr="00D328E2">
        <w:rPr>
          <w:rFonts w:eastAsia="Times New Roman"/>
          <w:spacing w:val="-4"/>
        </w:rPr>
        <w:tab/>
        <w:t>37. “Shkallë e tretë mbrojtjeje” është shkalla e mbrojtjes që ka si funksion ruajtjen e natyrës dhe të biodiversitetit në harmoni me zhvillimin e veprimtarive social-ekonomike e turistike, të infrastrukturës për banorët e zonës dhe komunitetin e biznesit.</w:t>
      </w:r>
    </w:p>
    <w:p w:rsidR="0099224B" w:rsidRPr="0082403D" w:rsidRDefault="0099224B" w:rsidP="0082403D">
      <w:pPr>
        <w:pStyle w:val="Paragrafi"/>
        <w:rPr>
          <w:spacing w:val="-4"/>
          <w:sz w:val="14"/>
        </w:rPr>
      </w:pPr>
    </w:p>
    <w:p w:rsidR="0099224B" w:rsidRPr="00D328E2" w:rsidRDefault="0099224B" w:rsidP="0082403D">
      <w:pPr>
        <w:pStyle w:val="NeniNr"/>
        <w:keepNext w:val="0"/>
        <w:rPr>
          <w:spacing w:val="-4"/>
        </w:rPr>
      </w:pPr>
      <w:r w:rsidRPr="00D328E2">
        <w:rPr>
          <w:spacing w:val="-4"/>
        </w:rPr>
        <w:t>Neni 4</w:t>
      </w:r>
    </w:p>
    <w:p w:rsidR="0099224B" w:rsidRPr="00D328E2" w:rsidRDefault="0099224B" w:rsidP="0082403D">
      <w:pPr>
        <w:pStyle w:val="NeniTitull"/>
        <w:keepNext w:val="0"/>
        <w:rPr>
          <w:spacing w:val="-4"/>
        </w:rPr>
      </w:pPr>
      <w:r w:rsidRPr="00D328E2">
        <w:rPr>
          <w:spacing w:val="-4"/>
        </w:rPr>
        <w:t>Parimet</w:t>
      </w:r>
    </w:p>
    <w:p w:rsidR="0099224B" w:rsidRPr="0082403D" w:rsidRDefault="0099224B" w:rsidP="0082403D">
      <w:pPr>
        <w:pStyle w:val="Paragrafi"/>
        <w:rPr>
          <w:spacing w:val="-4"/>
          <w:sz w:val="14"/>
        </w:rPr>
      </w:pPr>
    </w:p>
    <w:p w:rsidR="0099224B" w:rsidRPr="00D328E2" w:rsidRDefault="0099224B" w:rsidP="0082403D">
      <w:pPr>
        <w:pStyle w:val="Paragrafi"/>
        <w:rPr>
          <w:spacing w:val="-4"/>
        </w:rPr>
      </w:pPr>
      <w:r w:rsidRPr="00D328E2">
        <w:rPr>
          <w:spacing w:val="-4"/>
        </w:rPr>
        <w:tab/>
        <w:t>Menaxhimi e ruajtja e zonave të mbrojtura mjedisore realizohet nëpërmjet zbatimit të parimeve si më poshtë:</w:t>
      </w:r>
    </w:p>
    <w:p w:rsidR="0099224B" w:rsidRPr="00D328E2" w:rsidRDefault="0099224B" w:rsidP="0082403D">
      <w:pPr>
        <w:pStyle w:val="Paragrafi"/>
        <w:rPr>
          <w:rFonts w:eastAsia="Times New Roman"/>
          <w:spacing w:val="-4"/>
        </w:rPr>
      </w:pPr>
      <w:r w:rsidRPr="00D328E2">
        <w:rPr>
          <w:rFonts w:eastAsia="Times New Roman"/>
          <w:spacing w:val="-4"/>
        </w:rPr>
        <w:tab/>
        <w:t>a) Parimi i zhvillimit të qëndrueshëm. Nëpërmjet planifikimit dhe menaxhimit të kujdesshëm, burimet e tokës, përfshirë ajrin, ujin, florën dhe faunën, ruhen për të mirën e brezave të sotëm dhe të ardhshëm nëpërmjet zhvillimit që plotëson nevojat e tanishme pa kërcënuar nevojat e brezave të ardhshëm.</w:t>
      </w:r>
    </w:p>
    <w:p w:rsidR="0099224B" w:rsidRPr="00D328E2" w:rsidRDefault="0099224B" w:rsidP="0082403D">
      <w:pPr>
        <w:pStyle w:val="Paragrafi"/>
        <w:rPr>
          <w:rFonts w:eastAsia="Times New Roman"/>
          <w:spacing w:val="-4"/>
        </w:rPr>
      </w:pPr>
      <w:r w:rsidRPr="00D328E2">
        <w:rPr>
          <w:rFonts w:eastAsia="Times New Roman"/>
          <w:spacing w:val="-4"/>
        </w:rPr>
        <w:tab/>
        <w:t>b) Parimi i integrimit. Integrimi i politikave të mbrojtjes së mjedisit në ato të zhvillimit ekonomik, pasi zhvillimi i mjedisit është i lidhur ngushtë me zhvillimin ekonomik të vendit.</w:t>
      </w:r>
    </w:p>
    <w:p w:rsidR="0099224B" w:rsidRPr="00D328E2" w:rsidRDefault="0099224B" w:rsidP="0082403D">
      <w:pPr>
        <w:pStyle w:val="Paragrafi"/>
        <w:rPr>
          <w:rFonts w:eastAsia="Times New Roman"/>
          <w:spacing w:val="-4"/>
        </w:rPr>
      </w:pPr>
      <w:r w:rsidRPr="00D328E2">
        <w:rPr>
          <w:rFonts w:eastAsia="Times New Roman"/>
          <w:spacing w:val="-4"/>
        </w:rPr>
        <w:tab/>
        <w:t>c) Parimi “ndotësi paguan”. Subjektet, që me veprimet apo mosveprimet e tyre ndotin dhe/apo dëmtojnë mjedisin brenda e jasht</w:t>
      </w:r>
      <w:r w:rsidRPr="00D328E2">
        <w:rPr>
          <w:rFonts w:eastAsia="Times New Roman"/>
          <w:spacing w:val="-4"/>
          <w:shd w:val="clear" w:color="auto" w:fill="FFFFFF"/>
        </w:rPr>
        <w:t xml:space="preserve">ë </w:t>
      </w:r>
      <w:r w:rsidRPr="00D328E2">
        <w:rPr>
          <w:rFonts w:eastAsia="Times New Roman"/>
          <w:spacing w:val="-4"/>
        </w:rPr>
        <w:t xml:space="preserve">zonës së mbrojtur, paguajnë për rehabilitimin e tij. </w:t>
      </w:r>
    </w:p>
    <w:p w:rsidR="0099224B" w:rsidRPr="00D328E2" w:rsidRDefault="0099224B" w:rsidP="0082403D">
      <w:pPr>
        <w:pStyle w:val="Paragrafi"/>
        <w:rPr>
          <w:spacing w:val="-4"/>
        </w:rPr>
      </w:pPr>
      <w:r w:rsidRPr="00D328E2">
        <w:rPr>
          <w:spacing w:val="-4"/>
        </w:rPr>
        <w:tab/>
        <w:t>ç) Parimi i parandalimit dhe i marrjes së masave paraprake. Me anë të politikave dhe bazës ligjore përkatëse shteti merr masa paraprake për parandalimin e ardhjes së pasojave negative në mjedis nga aktiviteti njerëzor dhe faktorët natyrorë.</w:t>
      </w:r>
    </w:p>
    <w:p w:rsidR="0099224B" w:rsidRPr="0082403D" w:rsidRDefault="0099224B" w:rsidP="0082403D">
      <w:pPr>
        <w:pStyle w:val="Paragrafi"/>
        <w:rPr>
          <w:spacing w:val="-4"/>
          <w:sz w:val="14"/>
        </w:rPr>
      </w:pPr>
    </w:p>
    <w:p w:rsidR="0099224B" w:rsidRPr="00D328E2" w:rsidRDefault="0099224B" w:rsidP="0082403D">
      <w:pPr>
        <w:pStyle w:val="NeniNr"/>
        <w:keepNext w:val="0"/>
        <w:rPr>
          <w:spacing w:val="-4"/>
        </w:rPr>
      </w:pPr>
      <w:r w:rsidRPr="00D328E2">
        <w:rPr>
          <w:spacing w:val="-4"/>
        </w:rPr>
        <w:t>KREU II</w:t>
      </w:r>
    </w:p>
    <w:p w:rsidR="0099224B" w:rsidRPr="00D328E2" w:rsidRDefault="0099224B" w:rsidP="0082403D">
      <w:pPr>
        <w:pStyle w:val="NeniNr"/>
        <w:keepNext w:val="0"/>
        <w:rPr>
          <w:rFonts w:eastAsia="Times New Roman"/>
          <w:spacing w:val="-4"/>
        </w:rPr>
      </w:pPr>
      <w:r w:rsidRPr="00D328E2">
        <w:rPr>
          <w:rFonts w:eastAsia="Times New Roman"/>
          <w:spacing w:val="-4"/>
        </w:rPr>
        <w:t>SISTEMI KOMBËTAR I ZONAVE TË MBROJTURA</w:t>
      </w:r>
    </w:p>
    <w:p w:rsidR="0099224B" w:rsidRPr="00D328E2" w:rsidRDefault="0099224B" w:rsidP="0082403D">
      <w:pPr>
        <w:pStyle w:val="NeniNr"/>
        <w:keepNext w:val="0"/>
        <w:rPr>
          <w:rFonts w:eastAsia="Times New Roman"/>
          <w:spacing w:val="-4"/>
        </w:rPr>
      </w:pPr>
      <w:r w:rsidRPr="00D328E2">
        <w:rPr>
          <w:rFonts w:eastAsia="Times New Roman"/>
          <w:spacing w:val="-4"/>
        </w:rPr>
        <w:t xml:space="preserve">ZONAT E MBROJTURA, SHPALLJA E TYRE DHE KATEGORITË </w:t>
      </w:r>
    </w:p>
    <w:p w:rsidR="0099224B" w:rsidRPr="0082403D" w:rsidRDefault="0099224B" w:rsidP="0082403D">
      <w:pPr>
        <w:pStyle w:val="NeniNr"/>
        <w:keepNext w:val="0"/>
        <w:rPr>
          <w:rFonts w:eastAsia="Times New Roman"/>
          <w:spacing w:val="-4"/>
          <w:sz w:val="14"/>
        </w:rPr>
      </w:pPr>
    </w:p>
    <w:p w:rsidR="0099224B" w:rsidRPr="00D328E2" w:rsidRDefault="0099224B" w:rsidP="0082403D">
      <w:pPr>
        <w:pStyle w:val="NeniNr"/>
        <w:keepNext w:val="0"/>
        <w:rPr>
          <w:rFonts w:eastAsia="Times New Roman"/>
          <w:spacing w:val="-4"/>
        </w:rPr>
      </w:pPr>
      <w:r w:rsidRPr="00D328E2">
        <w:rPr>
          <w:rFonts w:eastAsia="Times New Roman"/>
          <w:spacing w:val="-4"/>
        </w:rPr>
        <w:t>Seksioni I</w:t>
      </w:r>
    </w:p>
    <w:p w:rsidR="0099224B" w:rsidRPr="00745606" w:rsidRDefault="0099224B" w:rsidP="0082403D">
      <w:pPr>
        <w:pStyle w:val="NeniNr"/>
        <w:keepNext w:val="0"/>
        <w:rPr>
          <w:rFonts w:eastAsia="Times New Roman"/>
          <w:b/>
          <w:spacing w:val="-4"/>
        </w:rPr>
      </w:pPr>
      <w:r w:rsidRPr="00745606">
        <w:rPr>
          <w:rFonts w:eastAsia="Times New Roman"/>
          <w:b/>
          <w:spacing w:val="-4"/>
        </w:rPr>
        <w:t xml:space="preserve">Sistemi kombëtar i zonave të mbrojtura </w:t>
      </w:r>
    </w:p>
    <w:p w:rsidR="0099224B" w:rsidRPr="0082403D" w:rsidRDefault="0099224B" w:rsidP="0082403D">
      <w:pPr>
        <w:pStyle w:val="NeniNr"/>
        <w:keepNext w:val="0"/>
        <w:rPr>
          <w:rFonts w:eastAsia="Times New Roman"/>
          <w:spacing w:val="-4"/>
          <w:sz w:val="14"/>
        </w:rPr>
      </w:pPr>
    </w:p>
    <w:p w:rsidR="0099224B" w:rsidRPr="00D328E2" w:rsidRDefault="0099224B" w:rsidP="0082403D">
      <w:pPr>
        <w:pStyle w:val="NeniNr"/>
        <w:keepNext w:val="0"/>
        <w:rPr>
          <w:spacing w:val="-4"/>
        </w:rPr>
      </w:pPr>
      <w:r w:rsidRPr="00D328E2">
        <w:rPr>
          <w:spacing w:val="-4"/>
        </w:rPr>
        <w:t>Neni 5</w:t>
      </w:r>
    </w:p>
    <w:p w:rsidR="0099224B" w:rsidRPr="00D328E2" w:rsidRDefault="0099224B" w:rsidP="0082403D">
      <w:pPr>
        <w:pStyle w:val="NeniTitull"/>
        <w:keepNext w:val="0"/>
        <w:rPr>
          <w:spacing w:val="-4"/>
        </w:rPr>
      </w:pPr>
      <w:r w:rsidRPr="00D328E2">
        <w:rPr>
          <w:spacing w:val="-4"/>
        </w:rPr>
        <w:t>Sistemi kombëtar i zonave të mbrojtura</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Tërësia e zonave të mbrojtura mjedisore përbën sistemin kombëtar të territoreve të mbrojtura, të shpallura me anë të legjislacionit të veçantë.</w:t>
      </w:r>
    </w:p>
    <w:p w:rsidR="0099224B" w:rsidRPr="00D328E2" w:rsidRDefault="0099224B" w:rsidP="0082403D">
      <w:pPr>
        <w:pStyle w:val="Paragrafi"/>
        <w:rPr>
          <w:rFonts w:eastAsia="Times New Roman"/>
          <w:spacing w:val="-4"/>
        </w:rPr>
      </w:pPr>
      <w:r w:rsidRPr="00D328E2">
        <w:rPr>
          <w:rFonts w:eastAsia="Times New Roman"/>
          <w:spacing w:val="-4"/>
        </w:rPr>
        <w:tab/>
        <w:t>2. N</w:t>
      </w:r>
      <w:r w:rsidRPr="00D328E2">
        <w:rPr>
          <w:rFonts w:eastAsia="Times New Roman"/>
          <w:spacing w:val="-4"/>
          <w:shd w:val="clear" w:color="auto" w:fill="FFFFFF"/>
        </w:rPr>
        <w:t>ë</w:t>
      </w:r>
      <w:r w:rsidRPr="00D328E2">
        <w:rPr>
          <w:rFonts w:eastAsia="Times New Roman"/>
          <w:spacing w:val="-4"/>
        </w:rPr>
        <w:t xml:space="preserve"> kategorizimin e zonave t</w:t>
      </w:r>
      <w:r w:rsidRPr="00D328E2">
        <w:rPr>
          <w:rFonts w:eastAsia="Times New Roman"/>
          <w:spacing w:val="-4"/>
          <w:shd w:val="clear" w:color="auto" w:fill="FFFFFF"/>
        </w:rPr>
        <w:t>ë</w:t>
      </w:r>
      <w:r w:rsidRPr="00D328E2">
        <w:rPr>
          <w:rFonts w:eastAsia="Times New Roman"/>
          <w:spacing w:val="-4"/>
        </w:rPr>
        <w:t xml:space="preserve"> mbrojtura mjedisore dhe n</w:t>
      </w:r>
      <w:r w:rsidRPr="00D328E2">
        <w:rPr>
          <w:rFonts w:eastAsia="Times New Roman"/>
          <w:spacing w:val="-4"/>
          <w:shd w:val="clear" w:color="auto" w:fill="FFFFFF"/>
        </w:rPr>
        <w:t>ë</w:t>
      </w:r>
      <w:r w:rsidRPr="00D328E2">
        <w:rPr>
          <w:rFonts w:eastAsia="Times New Roman"/>
          <w:spacing w:val="-4"/>
        </w:rPr>
        <w:t xml:space="preserve"> p</w:t>
      </w:r>
      <w:r w:rsidRPr="00D328E2">
        <w:rPr>
          <w:rFonts w:eastAsia="Times New Roman"/>
          <w:spacing w:val="-4"/>
          <w:shd w:val="clear" w:color="auto" w:fill="FFFFFF"/>
        </w:rPr>
        <w:t>ë</w:t>
      </w:r>
      <w:r w:rsidRPr="00D328E2">
        <w:rPr>
          <w:rFonts w:eastAsia="Times New Roman"/>
          <w:spacing w:val="-4"/>
        </w:rPr>
        <w:t>rcaktimin e statusit për secilën prej tyre, institucionet përgjegjëse në Republikën e Shqipëris</w:t>
      </w:r>
      <w:r w:rsidRPr="00D328E2">
        <w:rPr>
          <w:rFonts w:eastAsia="Times New Roman"/>
          <w:spacing w:val="-4"/>
          <w:shd w:val="clear" w:color="auto" w:fill="FFFFFF"/>
        </w:rPr>
        <w:t>ë</w:t>
      </w:r>
      <w:r w:rsidRPr="00D328E2">
        <w:rPr>
          <w:rFonts w:eastAsia="Times New Roman"/>
          <w:spacing w:val="-4"/>
        </w:rPr>
        <w:t xml:space="preserve"> mbështeten në kriteret e Unionit Ndërkomb</w:t>
      </w:r>
      <w:r w:rsidRPr="00D328E2">
        <w:rPr>
          <w:rFonts w:eastAsia="Times New Roman"/>
          <w:spacing w:val="-4"/>
          <w:shd w:val="clear" w:color="auto" w:fill="FFFFFF"/>
        </w:rPr>
        <w:t>ë</w:t>
      </w:r>
      <w:r w:rsidRPr="00D328E2">
        <w:rPr>
          <w:rFonts w:eastAsia="Times New Roman"/>
          <w:spacing w:val="-4"/>
        </w:rPr>
        <w:t>tar të Ruajtjes së Natyrës (IUCN).</w:t>
      </w:r>
    </w:p>
    <w:p w:rsidR="0099224B" w:rsidRPr="00D328E2" w:rsidRDefault="0050288B" w:rsidP="0082403D">
      <w:pPr>
        <w:pStyle w:val="Paragrafi"/>
        <w:rPr>
          <w:rFonts w:eastAsia="Times New Roman"/>
          <w:spacing w:val="-4"/>
        </w:rPr>
      </w:pPr>
      <w:r w:rsidRPr="00D328E2">
        <w:rPr>
          <w:rFonts w:eastAsia="Times New Roman"/>
          <w:spacing w:val="-4"/>
        </w:rPr>
        <w:tab/>
        <w:t xml:space="preserve">3. </w:t>
      </w:r>
      <w:r w:rsidR="0099224B" w:rsidRPr="00D328E2">
        <w:rPr>
          <w:rFonts w:eastAsia="Times New Roman"/>
          <w:spacing w:val="-4"/>
        </w:rPr>
        <w:t>Ministria, në bashkëpunim me AKZM-në, bashkërendon punën për ngritjen dhe administrimin e sistemit kombëtar të zonave të mbrojtura.</w:t>
      </w:r>
    </w:p>
    <w:p w:rsidR="0099224B" w:rsidRPr="00D328E2" w:rsidRDefault="0050288B" w:rsidP="0082403D">
      <w:pPr>
        <w:pStyle w:val="Paragrafi"/>
        <w:rPr>
          <w:rFonts w:eastAsia="Times New Roman"/>
          <w:spacing w:val="-4"/>
        </w:rPr>
      </w:pPr>
      <w:r w:rsidRPr="00D328E2">
        <w:rPr>
          <w:rFonts w:eastAsia="Times New Roman"/>
          <w:spacing w:val="-4"/>
        </w:rPr>
        <w:tab/>
        <w:t xml:space="preserve">4. </w:t>
      </w:r>
      <w:r w:rsidR="0099224B" w:rsidRPr="00D328E2">
        <w:rPr>
          <w:rFonts w:eastAsia="Times New Roman"/>
          <w:spacing w:val="-4"/>
        </w:rPr>
        <w:t>Planifikimi, bashkërendimi dhe drejtimi për ngritjen e sistemit kombëtar të zonave të mbrojtura mjedisore specifikohet në Planin Specifik të tërësisë së   zonave, dokument ky i cili përfshin:</w:t>
      </w:r>
    </w:p>
    <w:p w:rsidR="0099224B" w:rsidRPr="00D328E2" w:rsidRDefault="0099224B" w:rsidP="0082403D">
      <w:pPr>
        <w:pStyle w:val="Paragrafi"/>
        <w:rPr>
          <w:rFonts w:eastAsia="Times New Roman"/>
          <w:spacing w:val="-4"/>
        </w:rPr>
      </w:pPr>
      <w:r w:rsidRPr="00D328E2">
        <w:rPr>
          <w:rFonts w:eastAsia="Times New Roman"/>
          <w:spacing w:val="-4"/>
        </w:rPr>
        <w:tab/>
        <w:t>a) objektivat e tërësisë së zonave të mbrojtura mjedisore;</w:t>
      </w:r>
    </w:p>
    <w:p w:rsidR="0099224B" w:rsidRPr="00D328E2" w:rsidRDefault="0099224B" w:rsidP="0082403D">
      <w:pPr>
        <w:pStyle w:val="Paragrafi"/>
        <w:rPr>
          <w:rFonts w:eastAsia="Times New Roman"/>
          <w:spacing w:val="-4"/>
        </w:rPr>
      </w:pPr>
      <w:r w:rsidRPr="00D328E2">
        <w:rPr>
          <w:rFonts w:eastAsia="Times New Roman"/>
          <w:spacing w:val="-4"/>
        </w:rPr>
        <w:tab/>
        <w:t>b) kontributin e secilës zonë të mbrojtur mjedisore në arritjen e objektivave të tërësisë dhe atyre të rrjetit ekologjik;</w:t>
      </w:r>
    </w:p>
    <w:p w:rsidR="0099224B" w:rsidRPr="00D328E2" w:rsidRDefault="0099224B" w:rsidP="0082403D">
      <w:pPr>
        <w:pStyle w:val="Paragrafi"/>
        <w:rPr>
          <w:rFonts w:eastAsia="Times New Roman"/>
          <w:spacing w:val="-4"/>
        </w:rPr>
      </w:pPr>
      <w:r w:rsidRPr="00D328E2">
        <w:rPr>
          <w:rFonts w:eastAsia="Times New Roman"/>
          <w:spacing w:val="-4"/>
        </w:rPr>
        <w:tab/>
        <w:t>c) mangësitë në mbulimin e të gjitha zonave me vlerë në këtë sistem;</w:t>
      </w:r>
    </w:p>
    <w:p w:rsidR="0099224B" w:rsidRPr="00D328E2" w:rsidRDefault="0099224B" w:rsidP="0082403D">
      <w:pPr>
        <w:pStyle w:val="Paragrafi"/>
        <w:rPr>
          <w:rFonts w:eastAsia="Times New Roman"/>
          <w:spacing w:val="-4"/>
        </w:rPr>
      </w:pPr>
      <w:r w:rsidRPr="00D328E2">
        <w:rPr>
          <w:rFonts w:eastAsia="Times New Roman"/>
          <w:spacing w:val="-4"/>
        </w:rPr>
        <w:tab/>
        <w:t>ç) planin e veprimit për të zbatuar dhe zhvilluar më tej sistemin.</w:t>
      </w:r>
    </w:p>
    <w:p w:rsidR="0099224B" w:rsidRPr="00D328E2" w:rsidRDefault="0099224B" w:rsidP="0082403D">
      <w:pPr>
        <w:pStyle w:val="Paragrafi"/>
        <w:rPr>
          <w:rFonts w:eastAsia="Times New Roman"/>
          <w:spacing w:val="-4"/>
        </w:rPr>
      </w:pPr>
      <w:r w:rsidRPr="00D328E2">
        <w:rPr>
          <w:rFonts w:eastAsia="Times New Roman"/>
          <w:spacing w:val="-4"/>
        </w:rPr>
        <w:tab/>
        <w:t xml:space="preserve">5. Plani Specifik hartohet nga ministria në përputhje me dokumentin e politikave strategjike të mbrojtjes së biodiversitetit dhe miratohet me urdhër të ministrit e publikohet në Fletoren Zyrtare. Përditësimi i tij bëhet çdo 5 vjet dhe bëhet i aksesueshëm për publikun në faqen zyrtare elektronike të ministrisë. </w:t>
      </w:r>
    </w:p>
    <w:p w:rsidR="0099224B" w:rsidRPr="00D328E2" w:rsidRDefault="0099224B" w:rsidP="0082403D">
      <w:pPr>
        <w:pStyle w:val="Paragrafi"/>
        <w:rPr>
          <w:rFonts w:eastAsia="Times New Roman"/>
          <w:spacing w:val="-4"/>
        </w:rPr>
      </w:pPr>
      <w:r w:rsidRPr="00D328E2">
        <w:rPr>
          <w:rFonts w:eastAsia="Times New Roman"/>
          <w:spacing w:val="-4"/>
        </w:rPr>
        <w:tab/>
        <w:t>6. Kostot e ngritjes, ruajtjes dhe administrimit të sistemit kombëtar të zonave të mbrojtura mjedisore financohen nga Buxheti i Shtetit dhe donacionet.</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Seksioni II</w:t>
      </w:r>
    </w:p>
    <w:p w:rsidR="0099224B" w:rsidRPr="00D328E2" w:rsidRDefault="0099224B" w:rsidP="0082403D">
      <w:pPr>
        <w:pStyle w:val="NeniNr"/>
        <w:keepNext w:val="0"/>
        <w:rPr>
          <w:b/>
          <w:spacing w:val="-4"/>
        </w:rPr>
      </w:pPr>
      <w:r w:rsidRPr="00D328E2">
        <w:rPr>
          <w:b/>
          <w:spacing w:val="-4"/>
        </w:rPr>
        <w:t>Llojet e zonave të mbrojtura, pronësia dhe format e qeverisjes</w:t>
      </w:r>
    </w:p>
    <w:p w:rsidR="0099224B" w:rsidRPr="0082403D"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 xml:space="preserve">Neni 6 </w:t>
      </w:r>
    </w:p>
    <w:p w:rsidR="0099224B" w:rsidRPr="00D328E2" w:rsidRDefault="0099224B" w:rsidP="0082403D">
      <w:pPr>
        <w:pStyle w:val="NeniTitull"/>
        <w:keepNext w:val="0"/>
        <w:rPr>
          <w:spacing w:val="-4"/>
        </w:rPr>
      </w:pPr>
      <w:r w:rsidRPr="00D328E2">
        <w:rPr>
          <w:spacing w:val="-4"/>
        </w:rPr>
        <w:t>Llojet e zonave të mbrojtura</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Zonat e  mbrojtura mjedisore, sipas llojit të interesit për të cilin ka marrë statusin e mbrojtjes, janë:</w:t>
      </w:r>
    </w:p>
    <w:p w:rsidR="0099224B" w:rsidRPr="00D328E2" w:rsidRDefault="0099224B" w:rsidP="0082403D">
      <w:pPr>
        <w:pStyle w:val="Paragrafi"/>
        <w:rPr>
          <w:rFonts w:eastAsia="Times New Roman"/>
          <w:spacing w:val="-4"/>
        </w:rPr>
      </w:pPr>
      <w:r w:rsidRPr="00D328E2">
        <w:rPr>
          <w:rFonts w:eastAsia="Times New Roman"/>
          <w:spacing w:val="-4"/>
        </w:rPr>
        <w:tab/>
        <w:t>a) zona të mbrojtura me interes kombëtar;</w:t>
      </w:r>
    </w:p>
    <w:p w:rsidR="0099224B" w:rsidRPr="00D328E2" w:rsidRDefault="0099224B" w:rsidP="0082403D">
      <w:pPr>
        <w:pStyle w:val="Paragrafi"/>
        <w:rPr>
          <w:rFonts w:eastAsia="Times New Roman"/>
          <w:spacing w:val="-4"/>
        </w:rPr>
      </w:pPr>
      <w:r w:rsidRPr="00D328E2">
        <w:rPr>
          <w:rFonts w:eastAsia="Times New Roman"/>
          <w:spacing w:val="-4"/>
        </w:rPr>
        <w:tab/>
        <w:t>b) zona të mbrojtura me interes ndërkombëtar ku bëjnë pjesë:</w:t>
      </w:r>
    </w:p>
    <w:p w:rsidR="0099224B" w:rsidRPr="00D328E2" w:rsidRDefault="0099224B" w:rsidP="0082403D">
      <w:pPr>
        <w:pStyle w:val="Paragrafi"/>
        <w:rPr>
          <w:rFonts w:eastAsia="Times New Roman"/>
          <w:spacing w:val="-4"/>
        </w:rPr>
      </w:pPr>
      <w:r w:rsidRPr="00D328E2">
        <w:rPr>
          <w:rFonts w:eastAsia="Times New Roman"/>
          <w:spacing w:val="-4"/>
        </w:rPr>
        <w:tab/>
        <w:t xml:space="preserve">i) zonat “Ramsar”;   </w:t>
      </w:r>
    </w:p>
    <w:p w:rsidR="0099224B" w:rsidRPr="00D328E2" w:rsidRDefault="0050288B" w:rsidP="0082403D">
      <w:pPr>
        <w:pStyle w:val="Paragrafi"/>
        <w:rPr>
          <w:rFonts w:eastAsia="Times New Roman"/>
          <w:spacing w:val="-4"/>
        </w:rPr>
      </w:pPr>
      <w:r w:rsidRPr="00D328E2">
        <w:rPr>
          <w:rFonts w:eastAsia="Times New Roman"/>
          <w:spacing w:val="-4"/>
        </w:rPr>
        <w:tab/>
        <w:t xml:space="preserve">ii) </w:t>
      </w:r>
      <w:r w:rsidR="0099224B" w:rsidRPr="00D328E2">
        <w:rPr>
          <w:rFonts w:eastAsia="Times New Roman"/>
          <w:spacing w:val="-4"/>
        </w:rPr>
        <w:t>zonat me interes për Komunitetin Europian (SACs), ku bëjnë pjesë zonat e veçanta të ruajtjes të habitateve dhe të shpendëve (SCI dhe SPAs);</w:t>
      </w:r>
    </w:p>
    <w:p w:rsidR="0099224B" w:rsidRPr="00D328E2" w:rsidRDefault="0099224B" w:rsidP="0082403D">
      <w:pPr>
        <w:pStyle w:val="Paragrafi"/>
        <w:rPr>
          <w:rFonts w:eastAsia="Times New Roman"/>
          <w:spacing w:val="-4"/>
        </w:rPr>
      </w:pPr>
      <w:r w:rsidRPr="00D328E2">
        <w:rPr>
          <w:rFonts w:eastAsia="Times New Roman"/>
          <w:spacing w:val="-4"/>
        </w:rPr>
        <w:tab/>
        <w:t xml:space="preserve">iii) zonat me interes të veçantë ruajtjeje (zonat e rrjetit Emerald); </w:t>
      </w:r>
    </w:p>
    <w:p w:rsidR="0099224B" w:rsidRPr="00D328E2" w:rsidRDefault="0099224B" w:rsidP="0082403D">
      <w:pPr>
        <w:pStyle w:val="Paragrafi"/>
        <w:rPr>
          <w:rFonts w:eastAsia="Times New Roman"/>
          <w:spacing w:val="-4"/>
        </w:rPr>
      </w:pPr>
      <w:r w:rsidRPr="00D328E2">
        <w:rPr>
          <w:rFonts w:eastAsia="Times New Roman"/>
          <w:spacing w:val="-4"/>
        </w:rPr>
        <w:tab/>
        <w:t>iv) zonat “Rezervë të biosferës”;</w:t>
      </w:r>
    </w:p>
    <w:p w:rsidR="0099224B" w:rsidRPr="00D328E2" w:rsidRDefault="0099224B" w:rsidP="0082403D">
      <w:pPr>
        <w:pStyle w:val="Paragrafi"/>
        <w:rPr>
          <w:rFonts w:eastAsia="Times New Roman"/>
          <w:spacing w:val="-4"/>
        </w:rPr>
      </w:pPr>
      <w:r w:rsidRPr="00D328E2">
        <w:rPr>
          <w:rFonts w:eastAsia="Times New Roman"/>
          <w:spacing w:val="-4"/>
        </w:rPr>
        <w:tab/>
        <w:t xml:space="preserve">v) zonat e trashëgimisë natyrore. </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 xml:space="preserve">Neni 7 </w:t>
      </w:r>
    </w:p>
    <w:p w:rsidR="0099224B" w:rsidRPr="00D328E2" w:rsidRDefault="0099224B" w:rsidP="0082403D">
      <w:pPr>
        <w:pStyle w:val="NeniTitull"/>
        <w:keepNext w:val="0"/>
        <w:rPr>
          <w:spacing w:val="-4"/>
        </w:rPr>
      </w:pPr>
      <w:r w:rsidRPr="00D328E2">
        <w:rPr>
          <w:spacing w:val="-4"/>
        </w:rPr>
        <w:t xml:space="preserve">Pronësia në zonat e mbrojtura </w:t>
      </w:r>
    </w:p>
    <w:p w:rsidR="0099224B" w:rsidRPr="0082403D" w:rsidRDefault="0099224B" w:rsidP="0082403D">
      <w:pPr>
        <w:pStyle w:val="NeniNr"/>
        <w:keepNext w:val="0"/>
        <w:rPr>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Zonat e mbrojtura mjedisore në territorin e Republikës së Shqipërisë janë pasuri kombëtare.</w:t>
      </w:r>
    </w:p>
    <w:p w:rsidR="0099224B" w:rsidRPr="00D328E2" w:rsidRDefault="0099224B" w:rsidP="0082403D">
      <w:pPr>
        <w:pStyle w:val="Paragrafi"/>
        <w:rPr>
          <w:rFonts w:eastAsia="Times New Roman"/>
          <w:spacing w:val="-4"/>
        </w:rPr>
      </w:pPr>
      <w:r w:rsidRPr="00D328E2">
        <w:rPr>
          <w:rFonts w:eastAsia="Times New Roman"/>
          <w:spacing w:val="-4"/>
        </w:rPr>
        <w:tab/>
        <w:t>2. Pronësia mbi pasuritë e paluajtshme në zonat e mbrojtura mjedisore është:</w:t>
      </w:r>
    </w:p>
    <w:p w:rsidR="0099224B" w:rsidRPr="00D328E2" w:rsidRDefault="0099224B" w:rsidP="0082403D">
      <w:pPr>
        <w:pStyle w:val="Paragrafi"/>
        <w:rPr>
          <w:rFonts w:eastAsia="Times New Roman"/>
          <w:spacing w:val="-4"/>
        </w:rPr>
      </w:pPr>
      <w:r w:rsidRPr="00D328E2">
        <w:rPr>
          <w:rFonts w:eastAsia="Times New Roman"/>
          <w:spacing w:val="-4"/>
        </w:rPr>
        <w:tab/>
        <w:t xml:space="preserve">a) shtetërore; </w:t>
      </w:r>
    </w:p>
    <w:p w:rsidR="0099224B" w:rsidRPr="00D328E2" w:rsidRDefault="0099224B" w:rsidP="0082403D">
      <w:pPr>
        <w:pStyle w:val="Paragrafi"/>
        <w:rPr>
          <w:rFonts w:eastAsia="Times New Roman"/>
          <w:spacing w:val="-4"/>
        </w:rPr>
      </w:pPr>
      <w:r w:rsidRPr="00D328E2">
        <w:rPr>
          <w:rFonts w:eastAsia="Times New Roman"/>
          <w:spacing w:val="-4"/>
        </w:rPr>
        <w:tab/>
        <w:t>b) private.</w:t>
      </w:r>
    </w:p>
    <w:p w:rsidR="00745606" w:rsidRDefault="00745606" w:rsidP="00C12A04">
      <w:pPr>
        <w:pStyle w:val="NeniNr"/>
        <w:keepNext w:val="0"/>
        <w:jc w:val="both"/>
        <w:rPr>
          <w:spacing w:val="-4"/>
        </w:rPr>
      </w:pPr>
    </w:p>
    <w:p w:rsidR="0063486E" w:rsidRDefault="0063486E" w:rsidP="0063486E">
      <w:pPr>
        <w:rPr>
          <w:lang w:val="en-GB"/>
        </w:rPr>
      </w:pPr>
    </w:p>
    <w:p w:rsidR="0063486E" w:rsidRPr="0063486E" w:rsidRDefault="0063486E" w:rsidP="0063486E">
      <w:pPr>
        <w:rPr>
          <w:lang w:val="en-GB"/>
        </w:rPr>
      </w:pPr>
    </w:p>
    <w:p w:rsidR="0099224B" w:rsidRPr="00D328E2" w:rsidRDefault="0099224B" w:rsidP="0082403D">
      <w:pPr>
        <w:pStyle w:val="NeniNr"/>
        <w:keepNext w:val="0"/>
        <w:rPr>
          <w:spacing w:val="-4"/>
        </w:rPr>
      </w:pPr>
      <w:r w:rsidRPr="00D328E2">
        <w:rPr>
          <w:spacing w:val="-4"/>
        </w:rPr>
        <w:t>Neni 8</w:t>
      </w:r>
    </w:p>
    <w:p w:rsidR="0099224B" w:rsidRPr="00D328E2" w:rsidRDefault="0099224B" w:rsidP="0082403D">
      <w:pPr>
        <w:pStyle w:val="NeniTitull"/>
        <w:keepNext w:val="0"/>
        <w:rPr>
          <w:spacing w:val="-4"/>
        </w:rPr>
      </w:pPr>
      <w:r w:rsidRPr="00D328E2">
        <w:rPr>
          <w:spacing w:val="-4"/>
        </w:rPr>
        <w:t>Format e administrimit/menaxhimit të zonave të mbrojtura</w:t>
      </w:r>
    </w:p>
    <w:p w:rsidR="0099224B" w:rsidRPr="00082577" w:rsidRDefault="0099224B" w:rsidP="0082403D">
      <w:pPr>
        <w:pStyle w:val="Paragrafi"/>
        <w:rPr>
          <w:rFonts w:eastAsia="Times New Roman"/>
          <w:spacing w:val="-4"/>
          <w:sz w:val="14"/>
        </w:rPr>
      </w:pPr>
    </w:p>
    <w:p w:rsidR="0099224B" w:rsidRPr="00D328E2" w:rsidRDefault="0050288B" w:rsidP="0082403D">
      <w:pPr>
        <w:pStyle w:val="Paragrafi"/>
        <w:rPr>
          <w:rFonts w:eastAsia="Times New Roman"/>
          <w:spacing w:val="-4"/>
        </w:rPr>
      </w:pPr>
      <w:r w:rsidRPr="00D328E2">
        <w:rPr>
          <w:rFonts w:eastAsia="Times New Roman"/>
          <w:spacing w:val="-4"/>
        </w:rPr>
        <w:tab/>
        <w:t xml:space="preserve">1. </w:t>
      </w:r>
      <w:r w:rsidR="0099224B" w:rsidRPr="00D328E2">
        <w:rPr>
          <w:rFonts w:eastAsia="Times New Roman"/>
          <w:spacing w:val="-4"/>
        </w:rPr>
        <w:t xml:space="preserve">Forma e administrimit/menaxhimit mbi zonat e mbrojtura mjedisore është: </w:t>
      </w:r>
    </w:p>
    <w:p w:rsidR="0099224B" w:rsidRPr="00D328E2" w:rsidRDefault="0099224B" w:rsidP="0082403D">
      <w:pPr>
        <w:pStyle w:val="Paragrafi"/>
        <w:rPr>
          <w:rFonts w:eastAsia="Times New Roman"/>
          <w:spacing w:val="-4"/>
        </w:rPr>
      </w:pPr>
      <w:r w:rsidRPr="00D328E2">
        <w:rPr>
          <w:rFonts w:eastAsia="Times New Roman"/>
          <w:spacing w:val="-4"/>
        </w:rPr>
        <w:tab/>
        <w:t>a) shtetërore;</w:t>
      </w:r>
    </w:p>
    <w:p w:rsidR="0099224B" w:rsidRPr="00D328E2" w:rsidRDefault="0099224B" w:rsidP="0082403D">
      <w:pPr>
        <w:pStyle w:val="Paragrafi"/>
        <w:rPr>
          <w:rFonts w:eastAsia="Times New Roman"/>
          <w:spacing w:val="-4"/>
        </w:rPr>
      </w:pPr>
      <w:r w:rsidRPr="00D328E2">
        <w:rPr>
          <w:rFonts w:eastAsia="Times New Roman"/>
          <w:spacing w:val="-4"/>
        </w:rPr>
        <w:tab/>
        <w:t>b) private;</w:t>
      </w:r>
    </w:p>
    <w:p w:rsidR="0099224B" w:rsidRPr="00D328E2" w:rsidRDefault="0099224B" w:rsidP="0082403D">
      <w:pPr>
        <w:pStyle w:val="Paragrafi"/>
        <w:rPr>
          <w:rFonts w:eastAsia="Times New Roman"/>
          <w:spacing w:val="-4"/>
        </w:rPr>
      </w:pPr>
      <w:r w:rsidRPr="00D328E2">
        <w:rPr>
          <w:rFonts w:eastAsia="Times New Roman"/>
          <w:spacing w:val="-4"/>
        </w:rPr>
        <w:tab/>
        <w:t>c) bashkiake;</w:t>
      </w:r>
    </w:p>
    <w:p w:rsidR="0099224B" w:rsidRPr="00D328E2" w:rsidRDefault="0099224B" w:rsidP="0082403D">
      <w:pPr>
        <w:pStyle w:val="Paragrafi"/>
        <w:rPr>
          <w:rFonts w:eastAsia="Times New Roman"/>
          <w:spacing w:val="-4"/>
        </w:rPr>
      </w:pPr>
      <w:r w:rsidRPr="00D328E2">
        <w:rPr>
          <w:rFonts w:eastAsia="Times New Roman"/>
          <w:spacing w:val="-4"/>
        </w:rPr>
        <w:tab/>
        <w:t xml:space="preserve">ç)  të kombinuara. </w:t>
      </w:r>
    </w:p>
    <w:p w:rsidR="0099224B" w:rsidRPr="00D328E2" w:rsidRDefault="0050288B" w:rsidP="0082403D">
      <w:pPr>
        <w:pStyle w:val="Paragrafi"/>
        <w:rPr>
          <w:rFonts w:eastAsia="Times New Roman"/>
          <w:spacing w:val="-4"/>
        </w:rPr>
      </w:pPr>
      <w:r w:rsidRPr="00D328E2">
        <w:rPr>
          <w:rFonts w:eastAsia="Times New Roman"/>
          <w:spacing w:val="-4"/>
        </w:rPr>
        <w:tab/>
        <w:t xml:space="preserve">2. </w:t>
      </w:r>
      <w:r w:rsidR="0099224B" w:rsidRPr="00D328E2">
        <w:rPr>
          <w:rFonts w:eastAsia="Times New Roman"/>
          <w:spacing w:val="-4"/>
        </w:rPr>
        <w:t>Forma e administrimit/menaxhimit për çdo zonë konkrete përcaktohet në vendimet e Këshillit të Ministrave që miraton krijimin e zonës, ndryshimin e statusit apo ndryshimin e sipërfaqes së saj.</w:t>
      </w:r>
    </w:p>
    <w:p w:rsidR="0099224B" w:rsidRPr="00D328E2" w:rsidRDefault="0050288B" w:rsidP="0082403D">
      <w:pPr>
        <w:pStyle w:val="Paragrafi"/>
        <w:rPr>
          <w:rFonts w:eastAsia="Times New Roman"/>
          <w:spacing w:val="-4"/>
        </w:rPr>
      </w:pPr>
      <w:r w:rsidRPr="00D328E2">
        <w:rPr>
          <w:rFonts w:eastAsia="Times New Roman"/>
          <w:spacing w:val="-4"/>
        </w:rPr>
        <w:tab/>
        <w:t xml:space="preserve">3. </w:t>
      </w:r>
      <w:r w:rsidR="0099224B" w:rsidRPr="00D328E2">
        <w:rPr>
          <w:rFonts w:eastAsia="Times New Roman"/>
          <w:spacing w:val="-4"/>
        </w:rPr>
        <w:t>Propozimi i formës së administrimit/</w:t>
      </w:r>
      <w:r w:rsidR="0063486E">
        <w:rPr>
          <w:rFonts w:eastAsia="Times New Roman"/>
          <w:spacing w:val="-4"/>
        </w:rPr>
        <w:t xml:space="preserve"> </w:t>
      </w:r>
      <w:r w:rsidR="0099224B" w:rsidRPr="00D328E2">
        <w:rPr>
          <w:rFonts w:eastAsia="Times New Roman"/>
          <w:spacing w:val="-4"/>
        </w:rPr>
        <w:t>menaxhimit, që propozohet për miratim, bëhet pasi është marrë mendimi i komunitetit të zonës, i pronarëve privatë, është konsultuar me aktorë të ndryshëm të interesuar dhe është marrë pëlqimi paraprak i kryetarit të bashkisë përkatëse, ku shtrihet zona.</w:t>
      </w:r>
    </w:p>
    <w:p w:rsidR="0099224B" w:rsidRPr="00D328E2" w:rsidRDefault="00745606" w:rsidP="0082403D">
      <w:pPr>
        <w:pStyle w:val="Paragrafi"/>
        <w:rPr>
          <w:rFonts w:eastAsia="Times New Roman"/>
          <w:spacing w:val="-4"/>
        </w:rPr>
      </w:pPr>
      <w:r>
        <w:rPr>
          <w:rFonts w:eastAsia="Times New Roman"/>
          <w:spacing w:val="-4"/>
        </w:rPr>
        <w:tab/>
        <w:t xml:space="preserve">4. </w:t>
      </w:r>
      <w:r w:rsidR="0099224B" w:rsidRPr="00D328E2">
        <w:rPr>
          <w:rFonts w:eastAsia="Times New Roman"/>
          <w:spacing w:val="-4"/>
        </w:rPr>
        <w:t>Në secilën formë të administrimit/</w:t>
      </w:r>
      <w:r w:rsidR="0063486E">
        <w:rPr>
          <w:rFonts w:eastAsia="Times New Roman"/>
          <w:spacing w:val="-4"/>
        </w:rPr>
        <w:t xml:space="preserve"> </w:t>
      </w:r>
      <w:r w:rsidR="0099224B" w:rsidRPr="00D328E2">
        <w:rPr>
          <w:rFonts w:eastAsia="Times New Roman"/>
          <w:spacing w:val="-4"/>
        </w:rPr>
        <w:t xml:space="preserve">menaxhimit, menaxhimi dhe ruajtja e zonës mbështetet dhe zbaton parime, rregulla e kërkesa të njëjta që saktësohen në këtë ligj dhe në aktet nënligjore në zbatim të tij. </w:t>
      </w:r>
    </w:p>
    <w:p w:rsidR="0099224B" w:rsidRPr="00722205"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Seksioni III</w:t>
      </w:r>
    </w:p>
    <w:p w:rsidR="0099224B" w:rsidRPr="00D328E2" w:rsidRDefault="0099224B" w:rsidP="0082403D">
      <w:pPr>
        <w:pStyle w:val="NeniNr"/>
        <w:keepNext w:val="0"/>
        <w:rPr>
          <w:b/>
          <w:spacing w:val="-4"/>
        </w:rPr>
      </w:pPr>
      <w:r w:rsidRPr="00D328E2">
        <w:rPr>
          <w:b/>
          <w:spacing w:val="-4"/>
        </w:rPr>
        <w:t>Objektivat, kriteret, procedura e shpalljes, zonimi</w:t>
      </w:r>
    </w:p>
    <w:p w:rsidR="0099224B" w:rsidRPr="00722205" w:rsidRDefault="0099224B" w:rsidP="0082403D">
      <w:pPr>
        <w:pStyle w:val="NeniNr"/>
        <w:keepNext w:val="0"/>
        <w:rPr>
          <w:spacing w:val="-4"/>
          <w:sz w:val="16"/>
        </w:rPr>
      </w:pPr>
    </w:p>
    <w:p w:rsidR="0099224B" w:rsidRPr="00D328E2" w:rsidRDefault="0099224B" w:rsidP="0082403D">
      <w:pPr>
        <w:pStyle w:val="NeniNr"/>
        <w:keepNext w:val="0"/>
        <w:rPr>
          <w:spacing w:val="-4"/>
        </w:rPr>
      </w:pPr>
      <w:r w:rsidRPr="00D328E2">
        <w:rPr>
          <w:spacing w:val="-4"/>
        </w:rPr>
        <w:t>Neni 9</w:t>
      </w:r>
    </w:p>
    <w:p w:rsidR="0099224B" w:rsidRPr="00D328E2" w:rsidRDefault="0099224B" w:rsidP="0082403D">
      <w:pPr>
        <w:pStyle w:val="NeniTitull"/>
        <w:keepNext w:val="0"/>
        <w:rPr>
          <w:spacing w:val="-4"/>
        </w:rPr>
      </w:pPr>
      <w:r w:rsidRPr="00D328E2">
        <w:rPr>
          <w:spacing w:val="-4"/>
        </w:rPr>
        <w:t>Objektivat e shpalljes së territoreve si zona të mbrojtura</w:t>
      </w:r>
    </w:p>
    <w:p w:rsidR="0099224B" w:rsidRPr="00722205" w:rsidRDefault="0099224B" w:rsidP="0082403D">
      <w:pPr>
        <w:pStyle w:val="Paragrafi"/>
        <w:rPr>
          <w:rFonts w:eastAsia="Times New Roman"/>
          <w:spacing w:val="-4"/>
          <w:sz w:val="14"/>
        </w:rPr>
      </w:pPr>
    </w:p>
    <w:p w:rsidR="0099224B" w:rsidRPr="002F6507" w:rsidRDefault="0099224B" w:rsidP="0082403D">
      <w:pPr>
        <w:pStyle w:val="Paragrafi"/>
        <w:rPr>
          <w:rFonts w:eastAsia="Times New Roman"/>
        </w:rPr>
      </w:pPr>
      <w:r w:rsidRPr="00D328E2">
        <w:rPr>
          <w:rFonts w:eastAsia="Times New Roman"/>
          <w:spacing w:val="-4"/>
        </w:rPr>
        <w:tab/>
      </w:r>
      <w:r w:rsidRPr="002F6507">
        <w:rPr>
          <w:rFonts w:eastAsia="Times New Roman"/>
        </w:rPr>
        <w:t>Territoret shpallen zona të mbrojtura mjedisore për të përmbushur objektivat e përgjithshëm si më poshtë:</w:t>
      </w:r>
    </w:p>
    <w:p w:rsidR="0099224B" w:rsidRPr="00722205" w:rsidRDefault="0099224B" w:rsidP="0082403D">
      <w:pPr>
        <w:pStyle w:val="Paragrafi"/>
        <w:rPr>
          <w:rFonts w:eastAsia="Times New Roman"/>
          <w:spacing w:val="-6"/>
        </w:rPr>
      </w:pPr>
      <w:r w:rsidRPr="002F6507">
        <w:rPr>
          <w:rFonts w:eastAsia="Times New Roman"/>
        </w:rPr>
        <w:tab/>
      </w:r>
      <w:r w:rsidR="0050288B" w:rsidRPr="00722205">
        <w:rPr>
          <w:rFonts w:eastAsia="Times New Roman"/>
          <w:spacing w:val="-6"/>
        </w:rPr>
        <w:t xml:space="preserve">a) </w:t>
      </w:r>
      <w:r w:rsidRPr="00722205">
        <w:rPr>
          <w:rFonts w:eastAsia="Times New Roman"/>
          <w:spacing w:val="-6"/>
        </w:rPr>
        <w:t>të mbrojë drejtimet e zhvillimit të tanishëm dhe të ardhshëm të pasurive kombëtare  nëpërmjet ruajtjes dhe menaxhimit të ekosistemeve, habitateve e peizazheve përfaqësuese, si dhe integrimin e administrimit të tyre në politikat, planet, programet dhe veprimtaritë shtetërore, në nivel kombëtar e bashkiak;</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të sigurojë përdorimin e qëndrueshëm të elementeve të diversitetit biologjik, nëpërmjet përfshirjes së bashkive në vendimmarrje dhe veprimtari të tjera që lidhen me zonat e mbrojtura, që përfshijnë caktimin dhe përvijëzimin e zonave, hartimin e planeve të administrimit të integruar dhe drejtimin e zonave të mbrojtura;</w:t>
      </w:r>
    </w:p>
    <w:p w:rsidR="0099224B" w:rsidRPr="00D328E2" w:rsidRDefault="0099224B" w:rsidP="0082403D">
      <w:pPr>
        <w:pStyle w:val="Paragrafi"/>
        <w:rPr>
          <w:rFonts w:eastAsia="Times New Roman"/>
          <w:spacing w:val="-4"/>
        </w:rPr>
      </w:pPr>
      <w:r w:rsidRPr="00D328E2">
        <w:rPr>
          <w:rFonts w:eastAsia="Times New Roman"/>
          <w:spacing w:val="-4"/>
        </w:rPr>
        <w:tab/>
        <w:t xml:space="preserve">c) </w:t>
      </w:r>
      <w:r w:rsidRPr="00D328E2">
        <w:rPr>
          <w:rFonts w:eastAsia="Times New Roman"/>
          <w:spacing w:val="-4"/>
        </w:rPr>
        <w:tab/>
        <w:t>të përcaktojë qartë objektivat e ruajtjes/</w:t>
      </w:r>
      <w:r w:rsidR="00722205">
        <w:rPr>
          <w:rFonts w:eastAsia="Times New Roman"/>
          <w:spacing w:val="-4"/>
        </w:rPr>
        <w:t xml:space="preserve"> </w:t>
      </w:r>
      <w:r w:rsidRPr="00D328E2">
        <w:rPr>
          <w:rFonts w:eastAsia="Times New Roman"/>
          <w:spacing w:val="-4"/>
        </w:rPr>
        <w:t>mbrojtjes për zonën e mbrojtur, duke përcaktuar shkakun e moslejimit të aktiviteteve në të;</w:t>
      </w:r>
    </w:p>
    <w:p w:rsidR="0099224B" w:rsidRDefault="0050288B" w:rsidP="0082403D">
      <w:pPr>
        <w:pStyle w:val="Paragrafi"/>
        <w:rPr>
          <w:rFonts w:eastAsia="Times New Roman"/>
          <w:spacing w:val="-4"/>
        </w:rPr>
      </w:pPr>
      <w:r w:rsidRPr="00D328E2">
        <w:rPr>
          <w:rFonts w:eastAsia="Times New Roman"/>
          <w:spacing w:val="-4"/>
        </w:rPr>
        <w:tab/>
        <w:t xml:space="preserve">ç) </w:t>
      </w:r>
      <w:r w:rsidR="0099224B" w:rsidRPr="00D328E2">
        <w:rPr>
          <w:rFonts w:eastAsia="Times New Roman"/>
          <w:spacing w:val="-4"/>
        </w:rPr>
        <w:t>të përjashtojë nga shfrytëzimi ose zënia me aktivitete intensive nga ana e njeriut;</w:t>
      </w:r>
    </w:p>
    <w:p w:rsidR="0099224B" w:rsidRPr="00D328E2" w:rsidRDefault="0099224B" w:rsidP="0082403D">
      <w:pPr>
        <w:pStyle w:val="Paragrafi"/>
        <w:rPr>
          <w:rFonts w:eastAsia="Times New Roman"/>
          <w:spacing w:val="-4"/>
        </w:rPr>
      </w:pPr>
      <w:r w:rsidRPr="00D328E2">
        <w:rPr>
          <w:rFonts w:eastAsia="Times New Roman"/>
          <w:spacing w:val="-4"/>
        </w:rPr>
        <w:tab/>
        <w:t xml:space="preserve">d) të mos lejojë shfrytëzimin e tokës me teknologji intensive, me mjete dhe mënyra që shkaktojnë ndryshime rrënjësore në biodiversitet, në strukturën dhe funksionet e ekosistemeve ose që dëmtojnë në mënyrë të pandreqshme sipërfaqen e tokës; </w:t>
      </w:r>
    </w:p>
    <w:p w:rsidR="0099224B" w:rsidRPr="00D328E2" w:rsidRDefault="0099224B" w:rsidP="0082403D">
      <w:pPr>
        <w:pStyle w:val="Paragrafi"/>
        <w:rPr>
          <w:rFonts w:eastAsia="Times New Roman"/>
          <w:spacing w:val="-4"/>
        </w:rPr>
      </w:pPr>
      <w:r w:rsidRPr="00D328E2">
        <w:rPr>
          <w:rFonts w:eastAsia="Times New Roman"/>
          <w:spacing w:val="-4"/>
        </w:rPr>
        <w:tab/>
        <w:t>dh) të ndalojë rritjen dhe shpërndarjen e kafshëve dhe bimëve jovendase, kur ato sjellin ndryshime në biodiversitetin e zonës;</w:t>
      </w:r>
    </w:p>
    <w:p w:rsidR="0099224B" w:rsidRPr="00D328E2" w:rsidRDefault="0099224B" w:rsidP="0082403D">
      <w:pPr>
        <w:pStyle w:val="Paragrafi"/>
        <w:rPr>
          <w:rFonts w:eastAsia="Times New Roman"/>
          <w:spacing w:val="-4"/>
        </w:rPr>
      </w:pPr>
      <w:r w:rsidRPr="00D328E2">
        <w:rPr>
          <w:rFonts w:eastAsia="Times New Roman"/>
          <w:spacing w:val="-4"/>
        </w:rPr>
        <w:tab/>
        <w:t xml:space="preserve">e) </w:t>
      </w:r>
      <w:r w:rsidRPr="00D328E2">
        <w:rPr>
          <w:rFonts w:eastAsia="Times New Roman"/>
          <w:spacing w:val="-4"/>
        </w:rPr>
        <w:tab/>
        <w:t>të ndalojë ndërtimin e zonave urbane, si autostradave, hekurudhave, linjave të tensionit të lartë, veprave të mëdha hidrike dhe sistemeve të naftës e të gazit me shtrirje të gjatë;</w:t>
      </w:r>
    </w:p>
    <w:p w:rsidR="0099224B" w:rsidRPr="00D328E2" w:rsidRDefault="0099224B" w:rsidP="0082403D">
      <w:pPr>
        <w:pStyle w:val="Paragrafi"/>
        <w:rPr>
          <w:rFonts w:eastAsia="Times New Roman"/>
          <w:spacing w:val="-4"/>
        </w:rPr>
      </w:pPr>
      <w:r w:rsidRPr="00D328E2">
        <w:rPr>
          <w:rFonts w:eastAsia="Times New Roman"/>
          <w:spacing w:val="-4"/>
        </w:rPr>
        <w:tab/>
        <w:t xml:space="preserve">ë) </w:t>
      </w:r>
      <w:r w:rsidRPr="00D328E2">
        <w:rPr>
          <w:rFonts w:eastAsia="Times New Roman"/>
          <w:spacing w:val="-4"/>
        </w:rPr>
        <w:tab/>
        <w:t>të ndalojë ndryshimin e gjendjes natyrore të rezervave ujore, burimeve, liqeneve dhe sistemeve të zonave të lagura;</w:t>
      </w:r>
    </w:p>
    <w:p w:rsidR="0099224B" w:rsidRPr="00D328E2" w:rsidRDefault="0099224B" w:rsidP="0082403D">
      <w:pPr>
        <w:pStyle w:val="Paragrafi"/>
        <w:rPr>
          <w:rFonts w:eastAsia="Times New Roman"/>
          <w:spacing w:val="-4"/>
        </w:rPr>
      </w:pPr>
      <w:r w:rsidRPr="00D328E2">
        <w:rPr>
          <w:rFonts w:eastAsia="Times New Roman"/>
          <w:spacing w:val="-4"/>
        </w:rPr>
        <w:tab/>
        <w:t>f) të ndalojë çdo aktivitet që bie ndesh me objektivat e mbrojtjes së zonës.</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10</w:t>
      </w:r>
    </w:p>
    <w:p w:rsidR="0099224B" w:rsidRPr="00D328E2" w:rsidRDefault="0099224B" w:rsidP="0082403D">
      <w:pPr>
        <w:pStyle w:val="NeniTitull"/>
        <w:keepNext w:val="0"/>
        <w:rPr>
          <w:spacing w:val="-4"/>
        </w:rPr>
      </w:pPr>
      <w:r w:rsidRPr="00D328E2">
        <w:rPr>
          <w:spacing w:val="-4"/>
        </w:rPr>
        <w:t>Shpallja e zonave të mbrojtura</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C7675D">
        <w:rPr>
          <w:rFonts w:eastAsia="Times New Roman"/>
          <w:spacing w:val="-4"/>
        </w:rPr>
        <w:t xml:space="preserve"> </w:t>
      </w:r>
      <w:r w:rsidRPr="00D328E2">
        <w:rPr>
          <w:rFonts w:eastAsia="Times New Roman"/>
          <w:spacing w:val="-4"/>
        </w:rPr>
        <w:t>Identifikimi dhe</w:t>
      </w:r>
      <w:r w:rsidRPr="00D328E2">
        <w:rPr>
          <w:rFonts w:eastAsia="Times New Roman"/>
          <w:spacing w:val="-4"/>
          <w:vertAlign w:val="superscript"/>
        </w:rPr>
        <w:t xml:space="preserve"> </w:t>
      </w:r>
      <w:r w:rsidRPr="00D328E2">
        <w:rPr>
          <w:rFonts w:eastAsia="Times New Roman"/>
          <w:spacing w:val="-4"/>
        </w:rPr>
        <w:t>administrimi i zonave të mbrojtura bëhen në përputhje me Planin Specifik të zonave të mbrojtura dhe planin e administrimit të rrjetit ekologjik të vendit, si dhe dokumente të tjera strategjike të fushës së mbrojtjes së natyrës.</w:t>
      </w:r>
    </w:p>
    <w:p w:rsidR="0099224B" w:rsidRPr="00D328E2" w:rsidRDefault="0099224B" w:rsidP="0082403D">
      <w:pPr>
        <w:pStyle w:val="Paragrafi"/>
        <w:rPr>
          <w:rFonts w:eastAsia="Times New Roman"/>
          <w:spacing w:val="-4"/>
        </w:rPr>
      </w:pPr>
      <w:r w:rsidRPr="00D328E2">
        <w:rPr>
          <w:rFonts w:eastAsia="Times New Roman"/>
          <w:spacing w:val="-4"/>
        </w:rPr>
        <w:tab/>
        <w:t>2. Zonat e mbrojtura mjedisore shpallen me vendim të Këshillit të Ministrave, me propozimin e ministrit përgjegjës për zonat e mbrojtura.</w:t>
      </w:r>
    </w:p>
    <w:p w:rsidR="0099224B" w:rsidRPr="00D328E2" w:rsidRDefault="0050288B" w:rsidP="0082403D">
      <w:pPr>
        <w:pStyle w:val="Paragrafi"/>
        <w:rPr>
          <w:rFonts w:eastAsia="Times New Roman"/>
          <w:spacing w:val="-4"/>
        </w:rPr>
      </w:pPr>
      <w:r w:rsidRPr="00D328E2">
        <w:rPr>
          <w:rFonts w:eastAsia="Times New Roman"/>
          <w:spacing w:val="-4"/>
        </w:rPr>
        <w:tab/>
        <w:t xml:space="preserve">3. </w:t>
      </w:r>
      <w:r w:rsidR="0099224B" w:rsidRPr="00D328E2">
        <w:rPr>
          <w:rFonts w:eastAsia="Times New Roman"/>
          <w:spacing w:val="-4"/>
        </w:rPr>
        <w:t xml:space="preserve">Në vendimin për shpalljen e zonës së mbrojtur mjedisore përcaktohen emërtimi, kategoria, sipërfaqja, institucioni menaxhues, objektivat e ruajtjes së zonës dhe shkalla e mbrojtjes së nënzonave të zonës së mbrojtur. </w:t>
      </w:r>
    </w:p>
    <w:p w:rsidR="0099224B" w:rsidRPr="00D328E2" w:rsidRDefault="0050288B" w:rsidP="0082403D">
      <w:pPr>
        <w:pStyle w:val="Paragrafi"/>
        <w:rPr>
          <w:rFonts w:eastAsia="Times New Roman"/>
          <w:spacing w:val="-4"/>
        </w:rPr>
      </w:pPr>
      <w:r w:rsidRPr="00D328E2">
        <w:rPr>
          <w:rFonts w:eastAsia="Times New Roman"/>
          <w:spacing w:val="-4"/>
        </w:rPr>
        <w:tab/>
        <w:t xml:space="preserve">4. </w:t>
      </w:r>
      <w:r w:rsidR="0099224B" w:rsidRPr="00D328E2">
        <w:rPr>
          <w:rFonts w:eastAsia="Times New Roman"/>
          <w:spacing w:val="-4"/>
        </w:rPr>
        <w:t>Shpallja e një zone të mbrojtur mjedisore bëhet në përputhje me planin kombëtar të zonave të mbrojtura, pas marrjes së mendimit të institucioneve akademike e shkencore në vend, të bashkisë, brenda territorit administrativ të të cilës ndodhet zona, të shoqërisë civile dhe ekspertë të fushës, të komunitetit të zonës dhe të pronarëve privatë, pronat e të cilëve do të përfshihen në zonën e mbrojtur.</w:t>
      </w:r>
    </w:p>
    <w:p w:rsidR="0099224B" w:rsidRPr="00D328E2" w:rsidRDefault="0099224B" w:rsidP="0082403D">
      <w:pPr>
        <w:pStyle w:val="Paragrafi"/>
        <w:rPr>
          <w:rFonts w:eastAsia="Times New Roman"/>
          <w:spacing w:val="-4"/>
        </w:rPr>
      </w:pPr>
      <w:r w:rsidRPr="00D328E2">
        <w:rPr>
          <w:rFonts w:eastAsia="Times New Roman"/>
          <w:spacing w:val="-4"/>
        </w:rPr>
        <w:tab/>
        <w:t>5. Shpallen zona të mbrojtura mjedisore, me qëllim të mbrojtjes dhe ruajtjes së shumëllojshmërisë biologjike, të peizazhit, të trashëgimisë natyrore e kulturore, të cilat menaxhohen me rrugë ligjore, sipas njërës prej kategorive të caktuara në këtë ligj, territore që përfshijnë:</w:t>
      </w:r>
    </w:p>
    <w:p w:rsidR="0099224B" w:rsidRPr="00D328E2" w:rsidRDefault="0099224B" w:rsidP="0082403D">
      <w:pPr>
        <w:pStyle w:val="Paragrafi"/>
        <w:rPr>
          <w:rFonts w:eastAsia="Times New Roman"/>
          <w:spacing w:val="-4"/>
        </w:rPr>
      </w:pPr>
      <w:r w:rsidRPr="00D328E2">
        <w:rPr>
          <w:rFonts w:eastAsia="Times New Roman"/>
          <w:spacing w:val="-4"/>
        </w:rPr>
        <w:tab/>
        <w:t xml:space="preserve">a) pjesë tokësore, bujqësore, pyjore e kullosore; </w:t>
      </w:r>
    </w:p>
    <w:p w:rsidR="0099224B" w:rsidRPr="00D328E2" w:rsidRDefault="0099224B" w:rsidP="0082403D">
      <w:pPr>
        <w:pStyle w:val="Paragrafi"/>
        <w:rPr>
          <w:rFonts w:eastAsia="Times New Roman"/>
          <w:spacing w:val="-4"/>
        </w:rPr>
      </w:pPr>
      <w:r w:rsidRPr="00D328E2">
        <w:rPr>
          <w:rFonts w:eastAsia="Times New Roman"/>
          <w:spacing w:val="-4"/>
        </w:rPr>
        <w:tab/>
        <w:t xml:space="preserve">b) sipërfaqe ujore, liqene, laguna, lumenj, ujëmbledhës, bregdetare, detare e nëndetare, të cilat përmbajnë disa ekosisteme apo habitate karakteristike ose përfaqësuese; </w:t>
      </w:r>
    </w:p>
    <w:p w:rsidR="0099224B" w:rsidRPr="00D328E2" w:rsidRDefault="0099224B" w:rsidP="0082403D">
      <w:pPr>
        <w:pStyle w:val="Paragrafi"/>
        <w:rPr>
          <w:rFonts w:eastAsia="Times New Roman"/>
          <w:spacing w:val="-4"/>
        </w:rPr>
      </w:pPr>
      <w:r w:rsidRPr="00D328E2">
        <w:rPr>
          <w:rFonts w:eastAsia="Times New Roman"/>
          <w:spacing w:val="-4"/>
        </w:rPr>
        <w:tab/>
        <w:t xml:space="preserve">c) vlera unike të trashëgimisë natyrore biologjike dhe/ose lloje të florës e të faunës së egër të kërcënuar; </w:t>
      </w:r>
    </w:p>
    <w:p w:rsidR="0099224B" w:rsidRPr="00722205" w:rsidRDefault="00722205" w:rsidP="0082403D">
      <w:pPr>
        <w:pStyle w:val="Paragrafi"/>
        <w:rPr>
          <w:rFonts w:eastAsia="Times New Roman"/>
          <w:spacing w:val="-6"/>
        </w:rPr>
      </w:pPr>
      <w:r>
        <w:rPr>
          <w:rFonts w:eastAsia="Times New Roman"/>
          <w:spacing w:val="-4"/>
        </w:rPr>
        <w:tab/>
        <w:t xml:space="preserve">ç) </w:t>
      </w:r>
      <w:r w:rsidR="0099224B" w:rsidRPr="00722205">
        <w:rPr>
          <w:rFonts w:eastAsia="Times New Roman"/>
          <w:spacing w:val="-6"/>
        </w:rPr>
        <w:t xml:space="preserve">trashëgimi të veçanta  gjeologjike e gjeomorfologjike; </w:t>
      </w:r>
    </w:p>
    <w:p w:rsidR="0099224B" w:rsidRPr="00722205" w:rsidRDefault="0099224B" w:rsidP="0082403D">
      <w:pPr>
        <w:pStyle w:val="Paragrafi"/>
        <w:rPr>
          <w:rFonts w:eastAsia="Times New Roman"/>
          <w:spacing w:val="-6"/>
        </w:rPr>
      </w:pPr>
      <w:r w:rsidRPr="00722205">
        <w:rPr>
          <w:rFonts w:eastAsia="Times New Roman"/>
          <w:spacing w:val="-6"/>
        </w:rPr>
        <w:tab/>
        <w:t xml:space="preserve">d) qendra rurale, turistike e sportive, me karakter të rëndësishëm tradicional, ekologjik, estetik, me vlerë kulturore, arkeologjike, shpirtërore, edukative, rekreative dhe me mundësi hyrjeje për vizitorët, si dhe për kërkime shkencore.  </w:t>
      </w:r>
    </w:p>
    <w:p w:rsidR="0099224B" w:rsidRPr="00D328E2" w:rsidRDefault="0050288B" w:rsidP="0082403D">
      <w:pPr>
        <w:pStyle w:val="Paragrafi"/>
        <w:rPr>
          <w:rFonts w:eastAsia="Times New Roman"/>
          <w:spacing w:val="-4"/>
        </w:rPr>
      </w:pPr>
      <w:r w:rsidRPr="00D328E2">
        <w:rPr>
          <w:rFonts w:eastAsia="Times New Roman"/>
          <w:spacing w:val="-4"/>
        </w:rPr>
        <w:tab/>
        <w:t xml:space="preserve">6. </w:t>
      </w:r>
      <w:r w:rsidR="0099224B" w:rsidRPr="00D328E2">
        <w:rPr>
          <w:rFonts w:eastAsia="Times New Roman"/>
          <w:spacing w:val="-4"/>
        </w:rPr>
        <w:t>Në propozimin për të shpallur një zonë të mbrojtur mjedisore përfshihen të paktën:</w:t>
      </w:r>
    </w:p>
    <w:p w:rsidR="0099224B" w:rsidRPr="00D328E2" w:rsidRDefault="0099224B" w:rsidP="0082403D">
      <w:pPr>
        <w:pStyle w:val="Paragrafi"/>
        <w:rPr>
          <w:rFonts w:eastAsia="Times New Roman"/>
          <w:spacing w:val="-4"/>
        </w:rPr>
      </w:pPr>
      <w:r w:rsidRPr="00D328E2">
        <w:rPr>
          <w:rFonts w:eastAsia="Times New Roman"/>
          <w:spacing w:val="-4"/>
        </w:rPr>
        <w:tab/>
        <w:t xml:space="preserve">a) argumentimi për krijimin e zonës së mbrojtur që mbështet objektivat e planit kombëtar të rrjetit përfaqësues të këtyre zonave, epërsitë dhe mangësitë e krijimit të zonës, zonimin e saj, si dhe shkallët e mbrojtjes, të propozuara për secilën zonë; </w:t>
      </w:r>
    </w:p>
    <w:p w:rsidR="0099224B" w:rsidRPr="00D328E2" w:rsidRDefault="0099224B" w:rsidP="0082403D">
      <w:pPr>
        <w:pStyle w:val="Paragrafi"/>
        <w:rPr>
          <w:rFonts w:eastAsia="Times New Roman"/>
          <w:spacing w:val="-4"/>
        </w:rPr>
      </w:pPr>
      <w:r w:rsidRPr="00D328E2">
        <w:rPr>
          <w:rFonts w:eastAsia="Times New Roman"/>
          <w:spacing w:val="-4"/>
        </w:rPr>
        <w:tab/>
        <w:t xml:space="preserve">b) rezultatet e procesit të këshillimit me komunitetin lokal e shoqërinë civile, veçanërisht miratimin me shkrim nga bashkia, brenda dhe rreth zonës së propozuar; </w:t>
      </w:r>
    </w:p>
    <w:p w:rsidR="0099224B" w:rsidRPr="00D328E2" w:rsidRDefault="0099224B" w:rsidP="0082403D">
      <w:pPr>
        <w:pStyle w:val="Paragrafi"/>
        <w:rPr>
          <w:rFonts w:eastAsia="Times New Roman"/>
          <w:spacing w:val="-4"/>
        </w:rPr>
      </w:pPr>
      <w:r w:rsidRPr="00D328E2">
        <w:rPr>
          <w:rFonts w:eastAsia="Times New Roman"/>
          <w:spacing w:val="-4"/>
        </w:rPr>
        <w:tab/>
        <w:t>c) një hartë e formatit GIS të vendit të propozuar;</w:t>
      </w:r>
    </w:p>
    <w:p w:rsidR="0099224B" w:rsidRPr="00D328E2" w:rsidRDefault="0099224B" w:rsidP="0082403D">
      <w:pPr>
        <w:pStyle w:val="Paragrafi"/>
        <w:rPr>
          <w:rFonts w:eastAsia="Times New Roman"/>
          <w:spacing w:val="-4"/>
        </w:rPr>
      </w:pPr>
      <w:r w:rsidRPr="00D328E2">
        <w:rPr>
          <w:rFonts w:eastAsia="Times New Roman"/>
          <w:spacing w:val="-4"/>
        </w:rPr>
        <w:tab/>
        <w:t xml:space="preserve">ç) një vlerësim i ndikimit në mjedis, duke përfshirë identifikimin e proceseve dhe të kategorive të veprimtarive, të cilat mund ta kërcënojnë diversitetin biologjik dhe atribute të tjera të vendit të propozuar, përfshirë zonat përreth; </w:t>
      </w:r>
    </w:p>
    <w:p w:rsidR="0099224B" w:rsidRPr="00D328E2" w:rsidRDefault="0099224B" w:rsidP="0082403D">
      <w:pPr>
        <w:pStyle w:val="Paragrafi"/>
        <w:rPr>
          <w:rFonts w:eastAsia="Times New Roman"/>
          <w:spacing w:val="-4"/>
        </w:rPr>
      </w:pPr>
      <w:r w:rsidRPr="00D328E2">
        <w:rPr>
          <w:rFonts w:eastAsia="Times New Roman"/>
          <w:spacing w:val="-4"/>
        </w:rPr>
        <w:tab/>
        <w:t xml:space="preserve">d) një vëzhgim i ndikimit social dhe ekonomik të popullatës vendore, që përfshin situatën e përdorimit të territorit të propozuar dhe ndikimin e mundshëm të zonës së mbrojtur në këto përdorime; </w:t>
      </w:r>
    </w:p>
    <w:p w:rsidR="0099224B" w:rsidRPr="00D328E2" w:rsidRDefault="0099224B" w:rsidP="0082403D">
      <w:pPr>
        <w:pStyle w:val="Paragrafi"/>
        <w:rPr>
          <w:rFonts w:eastAsia="Times New Roman"/>
          <w:spacing w:val="-4"/>
        </w:rPr>
      </w:pPr>
      <w:r w:rsidRPr="00D328E2">
        <w:rPr>
          <w:rFonts w:eastAsia="Times New Roman"/>
          <w:spacing w:val="-4"/>
        </w:rPr>
        <w:tab/>
        <w:t>dh) një përshkrim i masave kompensuese, që mund të nevojiten të merren për të adresuar transferimin e pronësisë dhe të të drejtave për përdorimin e elementeve të diversitetit biologjik;</w:t>
      </w:r>
    </w:p>
    <w:p w:rsidR="0099224B" w:rsidRPr="00D328E2" w:rsidRDefault="0099224B" w:rsidP="0082403D">
      <w:pPr>
        <w:pStyle w:val="Paragrafi"/>
        <w:rPr>
          <w:rFonts w:eastAsia="Times New Roman"/>
          <w:spacing w:val="-4"/>
        </w:rPr>
      </w:pPr>
      <w:r w:rsidRPr="00D328E2">
        <w:rPr>
          <w:rFonts w:eastAsia="Times New Roman"/>
          <w:spacing w:val="-4"/>
        </w:rPr>
        <w:tab/>
        <w:t>e) pjesë e dokumentit të planifikimit për zonën përkatëse;</w:t>
      </w:r>
    </w:p>
    <w:p w:rsidR="0099224B" w:rsidRDefault="0099224B" w:rsidP="0082403D">
      <w:pPr>
        <w:pStyle w:val="Paragrafi"/>
        <w:rPr>
          <w:rFonts w:eastAsia="Times New Roman"/>
          <w:spacing w:val="-4"/>
        </w:rPr>
      </w:pPr>
      <w:r w:rsidRPr="00D328E2">
        <w:rPr>
          <w:rFonts w:eastAsia="Times New Roman"/>
          <w:spacing w:val="-4"/>
        </w:rPr>
        <w:tab/>
        <w:t>ë) miratimi i Këshillit Kombëtar të Territorit mbi kufirin e zonës së mbrojtur dhe zonimin e brendshëm të saj.</w:t>
      </w:r>
    </w:p>
    <w:p w:rsidR="0099224B" w:rsidRPr="00D328E2" w:rsidRDefault="0099224B" w:rsidP="0082403D">
      <w:pPr>
        <w:pStyle w:val="Paragrafi"/>
        <w:rPr>
          <w:rFonts w:eastAsia="Times New Roman"/>
          <w:spacing w:val="-4"/>
        </w:rPr>
      </w:pPr>
      <w:r w:rsidRPr="00D328E2">
        <w:rPr>
          <w:rFonts w:eastAsia="Times New Roman"/>
          <w:spacing w:val="-4"/>
        </w:rPr>
        <w:tab/>
        <w:t>7.</w:t>
      </w:r>
      <w:r w:rsidRPr="00D328E2">
        <w:rPr>
          <w:rFonts w:eastAsia="Times New Roman"/>
          <w:spacing w:val="-4"/>
        </w:rPr>
        <w:tab/>
      </w:r>
      <w:r w:rsidR="00745606">
        <w:rPr>
          <w:rFonts w:eastAsia="Times New Roman"/>
          <w:spacing w:val="-4"/>
        </w:rPr>
        <w:t xml:space="preserve"> </w:t>
      </w:r>
      <w:r w:rsidRPr="00D328E2">
        <w:rPr>
          <w:rFonts w:eastAsia="Times New Roman"/>
          <w:spacing w:val="-4"/>
        </w:rPr>
        <w:t>Çdo person fizik a juridik ka të drejtë t’i kërkojë ministrisë që territori i vet privat ose pjesë e territotrit në pronësi të tij të shpallen zonë e mbrojtur mjedisore ose të përfshihen në njërën nga kategoritë e zonave të mbrojtura.</w:t>
      </w:r>
    </w:p>
    <w:p w:rsidR="0099224B" w:rsidRPr="00D328E2" w:rsidRDefault="0099224B" w:rsidP="0082403D">
      <w:pPr>
        <w:pStyle w:val="Paragrafi"/>
        <w:rPr>
          <w:rFonts w:eastAsia="Times New Roman"/>
          <w:spacing w:val="-4"/>
        </w:rPr>
      </w:pPr>
      <w:r w:rsidRPr="00D328E2">
        <w:rPr>
          <w:rFonts w:eastAsia="Times New Roman"/>
          <w:spacing w:val="-4"/>
        </w:rPr>
        <w:tab/>
        <w:t xml:space="preserve">8. Bashkia, brenda territorit administrativ të të cilit ndodhet zona, </w:t>
      </w:r>
      <w:r w:rsidRPr="00D328E2">
        <w:rPr>
          <w:rFonts w:eastAsia="Calibri"/>
          <w:spacing w:val="-4"/>
        </w:rPr>
        <w:t>dhe pronarët (kur prona është private)</w:t>
      </w:r>
      <w:r w:rsidRPr="00D328E2">
        <w:rPr>
          <w:rFonts w:eastAsia="Times New Roman"/>
          <w:spacing w:val="-4"/>
        </w:rPr>
        <w:t>, merr masa të përkohshme për mbrojtjen dhe administrimin e zonës gjatë kohës që shqyrtohet propozimi për miratimin e saj.</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11</w:t>
      </w:r>
    </w:p>
    <w:p w:rsidR="0099224B" w:rsidRPr="00D328E2" w:rsidRDefault="0099224B" w:rsidP="0082403D">
      <w:pPr>
        <w:pStyle w:val="NeniTitull"/>
        <w:keepNext w:val="0"/>
        <w:rPr>
          <w:spacing w:val="-4"/>
        </w:rPr>
      </w:pPr>
      <w:r w:rsidRPr="00D328E2">
        <w:rPr>
          <w:spacing w:val="-4"/>
        </w:rPr>
        <w:t>Kriteret për shpalljen e një zone të mbrojtur</w:t>
      </w:r>
    </w:p>
    <w:p w:rsidR="0099224B" w:rsidRPr="00D328E2" w:rsidRDefault="0099224B" w:rsidP="0082403D">
      <w:pPr>
        <w:pStyle w:val="NeniNr"/>
        <w:keepNext w:val="0"/>
        <w:rPr>
          <w:spacing w:val="-4"/>
        </w:rPr>
      </w:pPr>
    </w:p>
    <w:p w:rsidR="0099224B" w:rsidRPr="00D328E2" w:rsidRDefault="0099224B" w:rsidP="0082403D">
      <w:pPr>
        <w:pStyle w:val="Paragrafi"/>
        <w:rPr>
          <w:rFonts w:eastAsia="Times New Roman"/>
          <w:spacing w:val="-4"/>
        </w:rPr>
      </w:pPr>
      <w:r w:rsidRPr="00D328E2">
        <w:rPr>
          <w:rFonts w:eastAsia="Times New Roman"/>
          <w:spacing w:val="-4"/>
        </w:rPr>
        <w:tab/>
        <w:t>Për t’u shpallur “zonë e mbrojtur mjedisore”, territori duhet të plotësojë, të paktën, njërën prej kritereve të mëposhtme:</w:t>
      </w:r>
    </w:p>
    <w:p w:rsidR="0099224B" w:rsidRPr="00D328E2" w:rsidRDefault="0099224B" w:rsidP="0082403D">
      <w:pPr>
        <w:pStyle w:val="Paragrafi"/>
        <w:rPr>
          <w:rFonts w:eastAsia="Times New Roman"/>
          <w:spacing w:val="-4"/>
        </w:rPr>
      </w:pPr>
      <w:r w:rsidRPr="00D328E2">
        <w:rPr>
          <w:rFonts w:eastAsia="Times New Roman"/>
          <w:spacing w:val="-4"/>
        </w:rPr>
        <w:tab/>
        <w:t>a) të ketë diversitet të lartë të llojeve dhe/ose të habitateve;</w:t>
      </w:r>
    </w:p>
    <w:p w:rsidR="0099224B" w:rsidRPr="00D328E2" w:rsidRDefault="0099224B" w:rsidP="0082403D">
      <w:pPr>
        <w:pStyle w:val="Paragrafi"/>
        <w:rPr>
          <w:rFonts w:eastAsia="Times New Roman"/>
          <w:spacing w:val="-4"/>
        </w:rPr>
      </w:pPr>
      <w:r w:rsidRPr="00D328E2">
        <w:rPr>
          <w:rFonts w:eastAsia="Times New Roman"/>
          <w:spacing w:val="-4"/>
        </w:rPr>
        <w:tab/>
        <w:t>b) të ketë dendësi të ulët të llojeve dhe/ose habitateve;</w:t>
      </w:r>
    </w:p>
    <w:p w:rsidR="0099224B" w:rsidRPr="00D328E2" w:rsidRDefault="0099224B" w:rsidP="0082403D">
      <w:pPr>
        <w:pStyle w:val="Paragrafi"/>
        <w:rPr>
          <w:rFonts w:eastAsia="Times New Roman"/>
          <w:spacing w:val="-4"/>
        </w:rPr>
      </w:pPr>
      <w:r w:rsidRPr="00D328E2">
        <w:rPr>
          <w:rFonts w:eastAsia="Times New Roman"/>
          <w:spacing w:val="-4"/>
        </w:rPr>
        <w:tab/>
        <w:t>c) të ketë përfaqësueshmëri;</w:t>
      </w:r>
    </w:p>
    <w:p w:rsidR="0099224B" w:rsidRPr="00D328E2" w:rsidRDefault="0099224B" w:rsidP="0082403D">
      <w:pPr>
        <w:pStyle w:val="Paragrafi"/>
        <w:rPr>
          <w:rFonts w:eastAsia="Times New Roman"/>
          <w:spacing w:val="-4"/>
        </w:rPr>
      </w:pPr>
      <w:r w:rsidRPr="00D328E2">
        <w:rPr>
          <w:rFonts w:eastAsia="Times New Roman"/>
          <w:spacing w:val="-4"/>
        </w:rPr>
        <w:tab/>
        <w:t>ç) të ketë minimumin kritik të madhësisë së ekosistemit;</w:t>
      </w:r>
    </w:p>
    <w:p w:rsidR="0099224B" w:rsidRPr="00D328E2" w:rsidRDefault="0099224B" w:rsidP="0082403D">
      <w:pPr>
        <w:pStyle w:val="Paragrafi"/>
        <w:rPr>
          <w:rFonts w:eastAsia="Times New Roman"/>
          <w:spacing w:val="-4"/>
        </w:rPr>
      </w:pPr>
      <w:r w:rsidRPr="00D328E2">
        <w:rPr>
          <w:rFonts w:eastAsia="Times New Roman"/>
          <w:spacing w:val="-4"/>
        </w:rPr>
        <w:tab/>
        <w:t xml:space="preserve">d) të ketë natyralitet, trashëgimi dhe integritet; </w:t>
      </w:r>
    </w:p>
    <w:p w:rsidR="0099224B" w:rsidRPr="00D328E2" w:rsidRDefault="0099224B" w:rsidP="0082403D">
      <w:pPr>
        <w:pStyle w:val="Paragrafi"/>
        <w:rPr>
          <w:rFonts w:eastAsia="Times New Roman"/>
          <w:spacing w:val="-4"/>
        </w:rPr>
      </w:pPr>
      <w:r w:rsidRPr="00D328E2">
        <w:rPr>
          <w:rFonts w:eastAsia="Times New Roman"/>
          <w:spacing w:val="-4"/>
        </w:rPr>
        <w:tab/>
        <w:t>dh) të ketë vlera shkencore;</w:t>
      </w: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ab/>
        <w:t>e) të karakterizohet nga prekshmëria ekologjike/</w:t>
      </w:r>
      <w:r w:rsidR="00722205">
        <w:rPr>
          <w:rFonts w:eastAsia="Times New Roman"/>
          <w:spacing w:val="-4"/>
        </w:rPr>
        <w:t xml:space="preserve"> </w:t>
      </w:r>
      <w:r w:rsidRPr="00D328E2">
        <w:rPr>
          <w:rFonts w:eastAsia="Times New Roman"/>
          <w:spacing w:val="-4"/>
        </w:rPr>
        <w:t>llojet e prekshme;</w:t>
      </w:r>
    </w:p>
    <w:p w:rsidR="0099224B" w:rsidRPr="00D328E2" w:rsidRDefault="0099224B" w:rsidP="0082403D">
      <w:pPr>
        <w:pStyle w:val="Paragrafi"/>
        <w:rPr>
          <w:rFonts w:eastAsia="Times New Roman"/>
          <w:spacing w:val="-4"/>
        </w:rPr>
      </w:pPr>
      <w:r w:rsidRPr="00D328E2">
        <w:rPr>
          <w:rFonts w:eastAsia="Times New Roman"/>
          <w:spacing w:val="-4"/>
        </w:rPr>
        <w:tab/>
        <w:t>ë) të karakterizohet nga papërsëritshmëria/llojet endemike;</w:t>
      </w:r>
    </w:p>
    <w:p w:rsidR="0099224B" w:rsidRPr="00D328E2" w:rsidRDefault="0099224B" w:rsidP="0082403D">
      <w:pPr>
        <w:pStyle w:val="Paragrafi"/>
        <w:rPr>
          <w:rFonts w:eastAsia="Times New Roman"/>
          <w:spacing w:val="-4"/>
        </w:rPr>
      </w:pPr>
      <w:r w:rsidRPr="00D328E2">
        <w:rPr>
          <w:rFonts w:eastAsia="Times New Roman"/>
          <w:spacing w:val="-4"/>
        </w:rPr>
        <w:tab/>
        <w:t>f) ka rrezikshmëri të lartë të kërcënohet nga ndërhyrjet e veprimtarive njerëzore;</w:t>
      </w:r>
    </w:p>
    <w:p w:rsidR="0099224B" w:rsidRPr="00D328E2" w:rsidRDefault="0099224B" w:rsidP="0082403D">
      <w:pPr>
        <w:pStyle w:val="Paragrafi"/>
        <w:rPr>
          <w:rFonts w:eastAsia="Times New Roman"/>
          <w:spacing w:val="-4"/>
        </w:rPr>
      </w:pPr>
      <w:r w:rsidRPr="00D328E2">
        <w:rPr>
          <w:rFonts w:eastAsia="Times New Roman"/>
          <w:spacing w:val="-4"/>
        </w:rPr>
        <w:tab/>
        <w:t>g) mund të ofrojë mundësi për ruajtjen e jetës së egër.</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12</w:t>
      </w:r>
    </w:p>
    <w:p w:rsidR="0099224B" w:rsidRPr="00D328E2" w:rsidRDefault="0099224B" w:rsidP="0082403D">
      <w:pPr>
        <w:pStyle w:val="NeniTitull"/>
        <w:keepNext w:val="0"/>
        <w:rPr>
          <w:spacing w:val="-4"/>
        </w:rPr>
      </w:pPr>
      <w:r w:rsidRPr="00D328E2">
        <w:rPr>
          <w:spacing w:val="-4"/>
        </w:rPr>
        <w:t>Procedurat për shpalljen e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082577">
        <w:rPr>
          <w:rFonts w:eastAsia="Times New Roman"/>
          <w:spacing w:val="-4"/>
          <w:sz w:val="14"/>
        </w:rPr>
        <w:tab/>
      </w:r>
      <w:r w:rsidRPr="00D328E2">
        <w:rPr>
          <w:rFonts w:eastAsia="Times New Roman"/>
          <w:spacing w:val="-4"/>
        </w:rPr>
        <w:t>1. Procedura për shpalljen e një zone të mbrojtur</w:t>
      </w:r>
      <w:r w:rsidRPr="00D328E2">
        <w:rPr>
          <w:spacing w:val="-4"/>
        </w:rPr>
        <w:t xml:space="preserve"> mjedisore</w:t>
      </w:r>
      <w:r w:rsidRPr="00D328E2">
        <w:rPr>
          <w:rFonts w:eastAsia="Times New Roman"/>
          <w:spacing w:val="-4"/>
        </w:rPr>
        <w:t xml:space="preserve"> është si më poshtë:</w:t>
      </w:r>
    </w:p>
    <w:p w:rsidR="0099224B" w:rsidRPr="00D328E2" w:rsidRDefault="0099224B" w:rsidP="0082403D">
      <w:pPr>
        <w:pStyle w:val="Paragrafi"/>
        <w:rPr>
          <w:rFonts w:eastAsia="Times New Roman"/>
          <w:spacing w:val="-4"/>
        </w:rPr>
      </w:pPr>
      <w:r w:rsidRPr="00D328E2">
        <w:rPr>
          <w:rFonts w:eastAsia="Times New Roman"/>
          <w:spacing w:val="-4"/>
        </w:rPr>
        <w:tab/>
        <w:t xml:space="preserve">a) Ministria përgjegjëse për zonat e mbrojtura </w:t>
      </w:r>
      <w:r w:rsidRPr="00D328E2">
        <w:rPr>
          <w:spacing w:val="-4"/>
        </w:rPr>
        <w:t>mjedisore</w:t>
      </w:r>
      <w:r w:rsidRPr="00D328E2">
        <w:rPr>
          <w:rFonts w:eastAsia="Times New Roman"/>
          <w:spacing w:val="-4"/>
        </w:rPr>
        <w:t xml:space="preserve"> përgatit planin e shpalljes së zonave të mbrojtura, ku përcaktohen zonat q</w:t>
      </w:r>
      <w:r w:rsidRPr="00D328E2">
        <w:rPr>
          <w:spacing w:val="-4"/>
        </w:rPr>
        <w:t>ë</w:t>
      </w:r>
      <w:r w:rsidRPr="00D328E2">
        <w:rPr>
          <w:rFonts w:eastAsia="Times New Roman"/>
          <w:spacing w:val="-4"/>
        </w:rPr>
        <w:t xml:space="preserve"> synohen t</w:t>
      </w:r>
      <w:r w:rsidRPr="00D328E2">
        <w:rPr>
          <w:spacing w:val="-4"/>
        </w:rPr>
        <w:t>ë</w:t>
      </w:r>
      <w:r w:rsidRPr="00D328E2">
        <w:rPr>
          <w:rFonts w:eastAsia="Times New Roman"/>
          <w:spacing w:val="-4"/>
        </w:rPr>
        <w:t xml:space="preserve"> shpallen t</w:t>
      </w:r>
      <w:r w:rsidRPr="00D328E2">
        <w:rPr>
          <w:spacing w:val="-4"/>
        </w:rPr>
        <w:t>ë</w:t>
      </w:r>
      <w:r w:rsidRPr="00D328E2">
        <w:rPr>
          <w:rFonts w:eastAsia="Times New Roman"/>
          <w:spacing w:val="-4"/>
        </w:rPr>
        <w:t xml:space="preserve"> tilla, statusi, kufijtë dhe shkalla e mbrojtjes së secilës prej tyre.</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Plani hartohet në bashkëpunim me ministrinë përgjegjëse për bujqësinë, ministrinë përgjegjëse për rregullimin e territorit, ministrinë përgjegjëse për turizmin dhe ministrinë përgjegjëse për trashëgiminë kulturore, me organet e qeverisjes vendore, me institutet kërkimore-shkencore përkatëse dhe shoqërinë civile.</w:t>
      </w:r>
    </w:p>
    <w:p w:rsidR="0099224B" w:rsidRPr="00D328E2" w:rsidRDefault="0050288B" w:rsidP="0082403D">
      <w:pPr>
        <w:pStyle w:val="Paragrafi"/>
        <w:rPr>
          <w:rFonts w:eastAsia="Times New Roman"/>
          <w:spacing w:val="-4"/>
        </w:rPr>
      </w:pPr>
      <w:r w:rsidRPr="00D328E2">
        <w:rPr>
          <w:rFonts w:eastAsia="Times New Roman"/>
          <w:spacing w:val="-4"/>
        </w:rPr>
        <w:tab/>
        <w:t xml:space="preserve">c) </w:t>
      </w:r>
      <w:r w:rsidR="0099224B" w:rsidRPr="00D328E2">
        <w:rPr>
          <w:rFonts w:eastAsia="Times New Roman"/>
          <w:spacing w:val="-4"/>
        </w:rPr>
        <w:t>Çdo organ e institucion shtetëror, q</w:t>
      </w:r>
      <w:r w:rsidR="0099224B" w:rsidRPr="00D328E2">
        <w:rPr>
          <w:spacing w:val="-4"/>
        </w:rPr>
        <w:t>e</w:t>
      </w:r>
      <w:r w:rsidR="0099224B" w:rsidRPr="00D328E2">
        <w:rPr>
          <w:rFonts w:eastAsia="Times New Roman"/>
          <w:spacing w:val="-4"/>
        </w:rPr>
        <w:t>ndror ose vendor, person juridik ose fizik, shoqat</w:t>
      </w:r>
      <w:r w:rsidR="0099224B" w:rsidRPr="00D328E2">
        <w:rPr>
          <w:spacing w:val="-4"/>
        </w:rPr>
        <w:t>ë</w:t>
      </w:r>
      <w:r w:rsidR="0099224B" w:rsidRPr="00D328E2">
        <w:rPr>
          <w:rFonts w:eastAsia="Times New Roman"/>
          <w:spacing w:val="-4"/>
        </w:rPr>
        <w:t xml:space="preserve"> jofitimprurëse ose komunitet, ka t</w:t>
      </w:r>
      <w:r w:rsidR="0099224B" w:rsidRPr="00D328E2">
        <w:rPr>
          <w:spacing w:val="-4"/>
        </w:rPr>
        <w:t>ë</w:t>
      </w:r>
      <w:r w:rsidR="0099224B" w:rsidRPr="00D328E2">
        <w:rPr>
          <w:rFonts w:eastAsia="Times New Roman"/>
          <w:spacing w:val="-4"/>
        </w:rPr>
        <w:t xml:space="preserve"> drejt</w:t>
      </w:r>
      <w:r w:rsidR="0099224B" w:rsidRPr="00D328E2">
        <w:rPr>
          <w:spacing w:val="-4"/>
        </w:rPr>
        <w:t>ë</w:t>
      </w:r>
      <w:r w:rsidR="0099224B" w:rsidRPr="00D328E2">
        <w:rPr>
          <w:rFonts w:eastAsia="Times New Roman"/>
          <w:spacing w:val="-4"/>
        </w:rPr>
        <w:t xml:space="preserve"> t</w:t>
      </w:r>
      <w:r w:rsidR="0099224B" w:rsidRPr="00D328E2">
        <w:rPr>
          <w:spacing w:val="-4"/>
        </w:rPr>
        <w:t>ë</w:t>
      </w:r>
      <w:r w:rsidR="0099224B" w:rsidRPr="00D328E2">
        <w:rPr>
          <w:rFonts w:eastAsia="Times New Roman"/>
          <w:spacing w:val="-4"/>
        </w:rPr>
        <w:t xml:space="preserve"> paraqesë pran</w:t>
      </w:r>
      <w:r w:rsidR="0099224B" w:rsidRPr="00D328E2">
        <w:rPr>
          <w:spacing w:val="-4"/>
        </w:rPr>
        <w:t>ë</w:t>
      </w:r>
      <w:r w:rsidR="0099224B" w:rsidRPr="00D328E2">
        <w:rPr>
          <w:rFonts w:eastAsia="Times New Roman"/>
          <w:spacing w:val="-4"/>
        </w:rPr>
        <w:t xml:space="preserve"> ministrisë përgjegjëse për zonat e mbrojtura propozime për shpalljen e zonave t</w:t>
      </w:r>
      <w:r w:rsidR="0099224B" w:rsidRPr="00D328E2">
        <w:rPr>
          <w:spacing w:val="-4"/>
        </w:rPr>
        <w:t>ë</w:t>
      </w:r>
      <w:r w:rsidR="0099224B" w:rsidRPr="00D328E2">
        <w:rPr>
          <w:rFonts w:eastAsia="Times New Roman"/>
          <w:spacing w:val="-4"/>
        </w:rPr>
        <w:t xml:space="preserve"> mbrojtura për ndryshimin ose heqjen e statusit t</w:t>
      </w:r>
      <w:r w:rsidR="0099224B" w:rsidRPr="00D328E2">
        <w:rPr>
          <w:spacing w:val="-4"/>
        </w:rPr>
        <w:t>ë</w:t>
      </w:r>
      <w:r w:rsidR="0099224B" w:rsidRPr="00D328E2">
        <w:rPr>
          <w:rFonts w:eastAsia="Times New Roman"/>
          <w:spacing w:val="-4"/>
        </w:rPr>
        <w:t xml:space="preserve"> çdo zone t</w:t>
      </w:r>
      <w:r w:rsidR="0099224B" w:rsidRPr="00D328E2">
        <w:rPr>
          <w:spacing w:val="-4"/>
        </w:rPr>
        <w:t>ë</w:t>
      </w:r>
      <w:r w:rsidR="0099224B" w:rsidRPr="00D328E2">
        <w:rPr>
          <w:rFonts w:eastAsia="Times New Roman"/>
          <w:spacing w:val="-4"/>
        </w:rPr>
        <w:t xml:space="preserve"> mbrojtur për zgjerimin ose zvogëlimin e kufijve t</w:t>
      </w:r>
      <w:r w:rsidR="0099224B" w:rsidRPr="00D328E2">
        <w:rPr>
          <w:spacing w:val="-4"/>
        </w:rPr>
        <w:t>ë</w:t>
      </w:r>
      <w:r w:rsidR="0099224B" w:rsidRPr="00D328E2">
        <w:rPr>
          <w:rFonts w:eastAsia="Times New Roman"/>
          <w:spacing w:val="-4"/>
        </w:rPr>
        <w:t xml:space="preserve"> zonës dhe për zonimin e br</w:t>
      </w:r>
      <w:r w:rsidR="0099224B" w:rsidRPr="00D328E2">
        <w:rPr>
          <w:spacing w:val="-4"/>
        </w:rPr>
        <w:t>e</w:t>
      </w:r>
      <w:r w:rsidR="0099224B" w:rsidRPr="00D328E2">
        <w:rPr>
          <w:rFonts w:eastAsia="Times New Roman"/>
          <w:spacing w:val="-4"/>
        </w:rPr>
        <w:t>ndshëm t</w:t>
      </w:r>
      <w:r w:rsidR="0099224B" w:rsidRPr="00D328E2">
        <w:rPr>
          <w:spacing w:val="-4"/>
        </w:rPr>
        <w:t>ë</w:t>
      </w:r>
      <w:r w:rsidR="0099224B" w:rsidRPr="00D328E2">
        <w:rPr>
          <w:rFonts w:eastAsia="Times New Roman"/>
          <w:spacing w:val="-4"/>
        </w:rPr>
        <w:t xml:space="preserve"> tyre.</w:t>
      </w:r>
    </w:p>
    <w:p w:rsidR="0099224B" w:rsidRPr="00D328E2" w:rsidRDefault="0050288B" w:rsidP="0082403D">
      <w:pPr>
        <w:pStyle w:val="Paragrafi"/>
        <w:rPr>
          <w:rFonts w:eastAsia="Times New Roman"/>
          <w:spacing w:val="-4"/>
        </w:rPr>
      </w:pPr>
      <w:r w:rsidRPr="00D328E2">
        <w:rPr>
          <w:rFonts w:eastAsia="Times New Roman"/>
          <w:spacing w:val="-4"/>
        </w:rPr>
        <w:tab/>
        <w:t xml:space="preserve">ç) </w:t>
      </w:r>
      <w:r w:rsidR="0099224B" w:rsidRPr="00D328E2">
        <w:rPr>
          <w:rFonts w:eastAsia="Times New Roman"/>
          <w:spacing w:val="-4"/>
        </w:rPr>
        <w:t>Për shpalljen e zonave t</w:t>
      </w:r>
      <w:r w:rsidR="0099224B" w:rsidRPr="00D328E2">
        <w:rPr>
          <w:spacing w:val="-4"/>
        </w:rPr>
        <w:t>ë</w:t>
      </w:r>
      <w:r w:rsidR="0099224B" w:rsidRPr="00D328E2">
        <w:rPr>
          <w:rFonts w:eastAsia="Times New Roman"/>
          <w:spacing w:val="-4"/>
        </w:rPr>
        <w:t xml:space="preserve"> mbrojtura</w:t>
      </w:r>
      <w:r w:rsidR="0099224B" w:rsidRPr="00D328E2">
        <w:rPr>
          <w:spacing w:val="-4"/>
        </w:rPr>
        <w:t xml:space="preserve"> mjedisore</w:t>
      </w:r>
      <w:r w:rsidR="0099224B" w:rsidRPr="00D328E2">
        <w:rPr>
          <w:rFonts w:eastAsia="Times New Roman"/>
          <w:spacing w:val="-4"/>
        </w:rPr>
        <w:t xml:space="preserve"> merret parasysh rrjeti ekzistues i zonave t</w:t>
      </w:r>
      <w:r w:rsidR="0099224B" w:rsidRPr="00D328E2">
        <w:rPr>
          <w:spacing w:val="-4"/>
        </w:rPr>
        <w:t>ë</w:t>
      </w:r>
      <w:r w:rsidR="0099224B" w:rsidRPr="00D328E2">
        <w:rPr>
          <w:rFonts w:eastAsia="Times New Roman"/>
          <w:spacing w:val="-4"/>
        </w:rPr>
        <w:t xml:space="preserve"> mbrojtura, i paraqitur në strategjinë dhe planin e veprimit për biodiversitetin.</w:t>
      </w:r>
    </w:p>
    <w:p w:rsidR="0099224B" w:rsidRPr="00D328E2" w:rsidRDefault="0050288B" w:rsidP="0082403D">
      <w:pPr>
        <w:pStyle w:val="Paragrafi"/>
        <w:rPr>
          <w:rFonts w:eastAsia="Times New Roman"/>
          <w:spacing w:val="-4"/>
        </w:rPr>
      </w:pPr>
      <w:r w:rsidRPr="00D328E2">
        <w:rPr>
          <w:rFonts w:eastAsia="Times New Roman"/>
          <w:spacing w:val="-4"/>
        </w:rPr>
        <w:tab/>
        <w:t xml:space="preserve">d) </w:t>
      </w:r>
      <w:r w:rsidR="0099224B" w:rsidRPr="00D328E2">
        <w:rPr>
          <w:rFonts w:eastAsia="Times New Roman"/>
          <w:spacing w:val="-4"/>
        </w:rPr>
        <w:t>Plani i shpalljes së zonave të mbrojtura</w:t>
      </w:r>
      <w:r w:rsidR="0099224B" w:rsidRPr="00D328E2">
        <w:rPr>
          <w:spacing w:val="-4"/>
        </w:rPr>
        <w:t xml:space="preserve"> mjedisore</w:t>
      </w:r>
      <w:r w:rsidR="0099224B" w:rsidRPr="00D328E2">
        <w:rPr>
          <w:rFonts w:eastAsia="Times New Roman"/>
          <w:spacing w:val="-4"/>
        </w:rPr>
        <w:t xml:space="preserve"> publikohet në faqen zyrtare të ministrisë përgjegjëse për zonat e mbrojtura dhe në bashkinë apo qarkun ku ndodhet zona që propozohet të shpallet.</w:t>
      </w:r>
    </w:p>
    <w:p w:rsidR="0099224B" w:rsidRPr="00D328E2" w:rsidRDefault="0099224B" w:rsidP="0082403D">
      <w:pPr>
        <w:pStyle w:val="Paragrafi"/>
        <w:rPr>
          <w:rFonts w:eastAsia="Times New Roman"/>
          <w:spacing w:val="-4"/>
        </w:rPr>
      </w:pPr>
      <w:r w:rsidRPr="00D328E2">
        <w:rPr>
          <w:rFonts w:eastAsia="Times New Roman"/>
          <w:spacing w:val="-4"/>
        </w:rPr>
        <w:tab/>
        <w:t>dh) Brenda një muaji nga dita e shpalljes së planit të zonave të mbrojtura, të interesuarit mund të bëjnë vërejtje e sugjerime, të cilat i paraqiten ministrisë përgjegjëse për zonat e mbrojtura. Me kalimin e këtij afati dhe nëse nuk ka pasur vërejtje e kundërshtime, plani quhet i miratuar dhe në bazë t</w:t>
      </w:r>
      <w:r w:rsidRPr="00D328E2">
        <w:rPr>
          <w:spacing w:val="-4"/>
        </w:rPr>
        <w:t>ë</w:t>
      </w:r>
      <w:r w:rsidRPr="00D328E2">
        <w:rPr>
          <w:rFonts w:eastAsia="Times New Roman"/>
          <w:spacing w:val="-4"/>
        </w:rPr>
        <w:t xml:space="preserve"> tij, ministria përgjegjëse për zonat e mbrojtura fillon procedurat për përgatitjen dhe paraqitjen e projektvendimit për shpalljen e zonave t</w:t>
      </w:r>
      <w:r w:rsidRPr="00D328E2">
        <w:rPr>
          <w:spacing w:val="-4"/>
        </w:rPr>
        <w:t>ë</w:t>
      </w:r>
      <w:r w:rsidRPr="00D328E2">
        <w:rPr>
          <w:rFonts w:eastAsia="Times New Roman"/>
          <w:spacing w:val="-4"/>
        </w:rPr>
        <w:t xml:space="preserve"> mbrojtura</w:t>
      </w:r>
      <w:r w:rsidRPr="00D328E2">
        <w:rPr>
          <w:spacing w:val="-4"/>
        </w:rPr>
        <w:t xml:space="preserve"> mjedisore</w:t>
      </w:r>
      <w:r w:rsidRPr="00D328E2">
        <w:rPr>
          <w:rFonts w:eastAsia="Times New Roman"/>
          <w:spacing w:val="-4"/>
        </w:rPr>
        <w:t>.</w:t>
      </w:r>
    </w:p>
    <w:p w:rsidR="0099224B" w:rsidRPr="00D328E2" w:rsidRDefault="0099224B" w:rsidP="0082403D">
      <w:pPr>
        <w:pStyle w:val="Paragrafi"/>
        <w:rPr>
          <w:rFonts w:eastAsia="Times New Roman"/>
          <w:spacing w:val="-4"/>
        </w:rPr>
      </w:pPr>
      <w:r w:rsidRPr="00D328E2">
        <w:rPr>
          <w:rFonts w:eastAsia="Times New Roman"/>
          <w:spacing w:val="-4"/>
        </w:rPr>
        <w:tab/>
        <w:t xml:space="preserve">2. </w:t>
      </w:r>
      <w:r w:rsidRPr="00D328E2">
        <w:rPr>
          <w:rFonts w:eastAsia="Times New Roman"/>
          <w:spacing w:val="-4"/>
        </w:rPr>
        <w:tab/>
        <w:t xml:space="preserve">Për shpalljen e një zone të mbrojtur </w:t>
      </w:r>
      <w:r w:rsidRPr="00D328E2">
        <w:rPr>
          <w:spacing w:val="-4"/>
        </w:rPr>
        <w:t>mjedisore</w:t>
      </w:r>
      <w:r w:rsidRPr="00D328E2">
        <w:rPr>
          <w:rFonts w:eastAsia="Times New Roman"/>
          <w:spacing w:val="-4"/>
        </w:rPr>
        <w:t xml:space="preserve"> përcaktohen, paraprakisht, statusi i saj, kufijtë dhe zonimi i brendshëm, zona buferike rreth saj, administrata e ruajtjes së zonës dhe varësia e saj, mundësitë e përpunimit e të shfrytëzimit të zonës, të ardhurat që mund të krijohen dhe përdorimi i tyre në dobi të zonës.</w:t>
      </w:r>
    </w:p>
    <w:p w:rsidR="00A87CB7" w:rsidRPr="00D328E2" w:rsidRDefault="0099224B" w:rsidP="00C12A04">
      <w:pPr>
        <w:pStyle w:val="Paragrafi"/>
        <w:rPr>
          <w:rFonts w:eastAsia="Times New Roman"/>
          <w:spacing w:val="-4"/>
        </w:rPr>
      </w:pPr>
      <w:r w:rsidRPr="00D328E2">
        <w:rPr>
          <w:rFonts w:eastAsia="Times New Roman"/>
          <w:spacing w:val="-4"/>
        </w:rPr>
        <w:tab/>
        <w:t xml:space="preserve">3. </w:t>
      </w:r>
      <w:r w:rsidRPr="00D328E2">
        <w:rPr>
          <w:rFonts w:eastAsia="Times New Roman"/>
          <w:spacing w:val="-4"/>
        </w:rPr>
        <w:tab/>
        <w:t xml:space="preserve">Ministria përgjegjëse për zonat e mbrojtura </w:t>
      </w:r>
      <w:r w:rsidRPr="00D328E2">
        <w:rPr>
          <w:spacing w:val="-4"/>
        </w:rPr>
        <w:t>mjedisore</w:t>
      </w:r>
      <w:r w:rsidRPr="00D328E2">
        <w:rPr>
          <w:rFonts w:eastAsia="Times New Roman"/>
          <w:spacing w:val="-4"/>
        </w:rPr>
        <w:t xml:space="preserve"> njofton publikun në faqen zyrtare të internetit të saj për zonat e mbrojtura t</w:t>
      </w:r>
      <w:r w:rsidRPr="00D328E2">
        <w:rPr>
          <w:spacing w:val="-4"/>
        </w:rPr>
        <w:t>ë</w:t>
      </w:r>
      <w:r w:rsidRPr="00D328E2">
        <w:rPr>
          <w:rFonts w:eastAsia="Times New Roman"/>
          <w:spacing w:val="-4"/>
        </w:rPr>
        <w:t xml:space="preserve"> miratuara, për monumentet natyrore, për llojet e bimëve dhe të kafshëve veçanërisht të mbrojtura, për gjetjet minerare dhe paleontologjike, duke përcaktuar me hollësi kushtet për mbrojtjen e tyre. </w:t>
      </w:r>
    </w:p>
    <w:p w:rsidR="00722205" w:rsidRDefault="0099224B" w:rsidP="0082403D">
      <w:pPr>
        <w:pStyle w:val="Paragrafi"/>
        <w:rPr>
          <w:rFonts w:eastAsia="Times New Roman"/>
          <w:spacing w:val="-4"/>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4. Pas hartimit të propozimit për shpalljen e zonës së mbrojtur nga ana e ministrisë përgjegjëse për mjedisin, referuar nenit 10, të këtij ligji, ministri propozon projektvendimin e Këshillit të Ministrave për shpalljen e zonës.</w:t>
      </w:r>
    </w:p>
    <w:p w:rsidR="00722205" w:rsidRPr="00722205" w:rsidRDefault="00722205"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13</w:t>
      </w:r>
    </w:p>
    <w:p w:rsidR="0099224B" w:rsidRPr="00D328E2" w:rsidRDefault="0099224B" w:rsidP="0082403D">
      <w:pPr>
        <w:pStyle w:val="NeniTitull"/>
        <w:keepNext w:val="0"/>
        <w:rPr>
          <w:spacing w:val="-4"/>
        </w:rPr>
      </w:pPr>
      <w:r w:rsidRPr="00D328E2">
        <w:rPr>
          <w:spacing w:val="-4"/>
        </w:rPr>
        <w:t>Ndarja në nënzona i territorit të zonës së mbrojtur kombëtare</w:t>
      </w:r>
    </w:p>
    <w:p w:rsidR="0099224B" w:rsidRPr="0082403D" w:rsidRDefault="0099224B" w:rsidP="0082403D">
      <w:pPr>
        <w:pStyle w:val="Paragrafi"/>
        <w:rPr>
          <w:rFonts w:eastAsia="Times New Roman"/>
          <w:spacing w:val="-4"/>
          <w:sz w:val="14"/>
        </w:rPr>
      </w:pPr>
    </w:p>
    <w:p w:rsidR="0099224B" w:rsidRPr="00D328E2" w:rsidRDefault="0050288B" w:rsidP="0082403D">
      <w:pPr>
        <w:pStyle w:val="Paragrafi"/>
        <w:rPr>
          <w:rFonts w:eastAsia="Times New Roman"/>
          <w:spacing w:val="-4"/>
        </w:rPr>
      </w:pPr>
      <w:r w:rsidRPr="00D328E2">
        <w:rPr>
          <w:rFonts w:eastAsia="Times New Roman"/>
          <w:spacing w:val="-4"/>
        </w:rPr>
        <w:tab/>
        <w:t xml:space="preserve">1. </w:t>
      </w:r>
      <w:r w:rsidR="0099224B" w:rsidRPr="00D328E2">
        <w:rPr>
          <w:rFonts w:eastAsia="Times New Roman"/>
          <w:spacing w:val="-4"/>
        </w:rPr>
        <w:t xml:space="preserve">Territori i zonës së mbrojtur mjedisore për zonat e mbrojtura të kategorive “Park kombëtar”, “Rezervë natyrore e menaxhuar” dhe “Peizazh i mbrojtur” ndahet në nënzona, sipas rëndësisë së habitateve dhe të ekosistemeve që bëjnë pjesë në to, ndërsa për zonat e mbrojtura të kategorive “Rezervë strikte e mbrojtur” dhe “Monumentet e natyrës” nuk do të ketë nënzona, por zonë buferike. </w:t>
      </w:r>
    </w:p>
    <w:p w:rsidR="0099224B" w:rsidRPr="00D328E2" w:rsidRDefault="0099224B" w:rsidP="0082403D">
      <w:pPr>
        <w:pStyle w:val="Paragrafi"/>
        <w:rPr>
          <w:rFonts w:eastAsia="Times New Roman"/>
          <w:spacing w:val="-4"/>
        </w:rPr>
      </w:pPr>
      <w:r w:rsidRPr="00D328E2">
        <w:rPr>
          <w:rFonts w:eastAsia="Times New Roman"/>
          <w:spacing w:val="-4"/>
        </w:rPr>
        <w:tab/>
        <w:t>2. Zonimi i brendshëm përmban:</w:t>
      </w:r>
    </w:p>
    <w:p w:rsidR="0099224B" w:rsidRPr="00D328E2" w:rsidRDefault="0099224B" w:rsidP="0082403D">
      <w:pPr>
        <w:pStyle w:val="Paragrafi"/>
        <w:rPr>
          <w:rFonts w:eastAsia="Times New Roman"/>
          <w:spacing w:val="-4"/>
        </w:rPr>
      </w:pPr>
      <w:r w:rsidRPr="00D328E2">
        <w:rPr>
          <w:rFonts w:eastAsia="Times New Roman"/>
          <w:spacing w:val="-4"/>
        </w:rPr>
        <w:tab/>
        <w:t xml:space="preserve">a) nënzonën qendrore; </w:t>
      </w:r>
    </w:p>
    <w:p w:rsidR="0099224B" w:rsidRPr="00D328E2" w:rsidRDefault="0099224B" w:rsidP="0082403D">
      <w:pPr>
        <w:pStyle w:val="Paragrafi"/>
        <w:rPr>
          <w:rFonts w:eastAsia="Times New Roman"/>
          <w:spacing w:val="-4"/>
        </w:rPr>
      </w:pPr>
      <w:r w:rsidRPr="00D328E2">
        <w:rPr>
          <w:rFonts w:eastAsia="Times New Roman"/>
          <w:spacing w:val="-4"/>
        </w:rPr>
        <w:tab/>
        <w:t xml:space="preserve">b) nënzonën e përdorimit tradicional dhe të qëndrueshëm;  </w:t>
      </w:r>
    </w:p>
    <w:p w:rsidR="0099224B" w:rsidRPr="00D328E2" w:rsidRDefault="0099224B" w:rsidP="0082403D">
      <w:pPr>
        <w:pStyle w:val="Paragrafi"/>
        <w:rPr>
          <w:rFonts w:eastAsia="Times New Roman"/>
          <w:spacing w:val="-4"/>
        </w:rPr>
      </w:pPr>
      <w:r w:rsidRPr="00D328E2">
        <w:rPr>
          <w:rFonts w:eastAsia="Times New Roman"/>
          <w:spacing w:val="-4"/>
        </w:rPr>
        <w:tab/>
        <w:t>c) nënzonën e rekreacionit;</w:t>
      </w:r>
    </w:p>
    <w:p w:rsidR="0099224B" w:rsidRPr="00D328E2" w:rsidRDefault="0099224B" w:rsidP="0082403D">
      <w:pPr>
        <w:pStyle w:val="Paragrafi"/>
        <w:rPr>
          <w:rFonts w:eastAsia="Times New Roman"/>
          <w:spacing w:val="-4"/>
        </w:rPr>
      </w:pPr>
      <w:r w:rsidRPr="00D328E2">
        <w:rPr>
          <w:rFonts w:eastAsia="Times New Roman"/>
          <w:spacing w:val="-4"/>
        </w:rPr>
        <w:tab/>
        <w:t>ç) nënzonën buferike;</w:t>
      </w:r>
    </w:p>
    <w:p w:rsidR="0099224B" w:rsidRPr="00D328E2" w:rsidRDefault="0099224B" w:rsidP="0082403D">
      <w:pPr>
        <w:pStyle w:val="Paragrafi"/>
        <w:rPr>
          <w:rFonts w:eastAsia="Times New Roman"/>
          <w:spacing w:val="-4"/>
        </w:rPr>
      </w:pPr>
      <w:r w:rsidRPr="00D328E2">
        <w:rPr>
          <w:rFonts w:eastAsia="Times New Roman"/>
          <w:spacing w:val="-4"/>
        </w:rPr>
        <w:tab/>
        <w:t>d) nënzonën e trashëgimisë dhe peizazhit kulturor.</w:t>
      </w:r>
    </w:p>
    <w:p w:rsidR="0099224B" w:rsidRPr="00D328E2" w:rsidRDefault="0050288B" w:rsidP="0082403D">
      <w:pPr>
        <w:pStyle w:val="Paragrafi"/>
        <w:rPr>
          <w:rFonts w:eastAsia="Times New Roman"/>
          <w:spacing w:val="-4"/>
        </w:rPr>
      </w:pPr>
      <w:r w:rsidRPr="00D328E2">
        <w:rPr>
          <w:rFonts w:eastAsia="Times New Roman"/>
          <w:spacing w:val="-4"/>
        </w:rPr>
        <w:tab/>
        <w:t xml:space="preserve">3. </w:t>
      </w:r>
      <w:r w:rsidR="0099224B" w:rsidRPr="00D328E2">
        <w:rPr>
          <w:rFonts w:eastAsia="Times New Roman"/>
          <w:spacing w:val="-4"/>
        </w:rPr>
        <w:t xml:space="preserve">Zonimi përputh shkallën e mbrojtjes me veçoritë e nënzonës, duke mbajtur parasysh natyrën e zonës, llojet e veprimtarive njerëzore që zhvillohen në të dhe ndikimin e tyre në mjedis. </w:t>
      </w:r>
    </w:p>
    <w:p w:rsidR="0099224B" w:rsidRPr="00D328E2" w:rsidRDefault="0099224B" w:rsidP="0082403D">
      <w:pPr>
        <w:pStyle w:val="Paragrafi"/>
        <w:rPr>
          <w:rFonts w:eastAsia="Times New Roman"/>
          <w:spacing w:val="-4"/>
        </w:rPr>
      </w:pPr>
      <w:r w:rsidRPr="00D328E2">
        <w:rPr>
          <w:rFonts w:eastAsia="Times New Roman"/>
          <w:spacing w:val="-4"/>
        </w:rPr>
        <w:tab/>
        <w:t xml:space="preserve">a) Në nënzonën qendrore (që ka si funksion ruajtjen tërësore të biodiversitetit dhe siguron një zonë natyrore të pashqetësuar) përdoret shkalla e parë e mbrojtjes (strikte). </w:t>
      </w:r>
    </w:p>
    <w:p w:rsidR="0099224B" w:rsidRPr="00D328E2" w:rsidRDefault="0099224B" w:rsidP="0082403D">
      <w:pPr>
        <w:pStyle w:val="Paragrafi"/>
        <w:rPr>
          <w:rFonts w:eastAsia="Times New Roman"/>
          <w:spacing w:val="-4"/>
        </w:rPr>
      </w:pPr>
      <w:r w:rsidRPr="00D328E2">
        <w:rPr>
          <w:rFonts w:eastAsia="Times New Roman"/>
          <w:spacing w:val="-4"/>
        </w:rPr>
        <w:tab/>
        <w:t xml:space="preserve">b) Në nënzonat e përdorimit tradicional dhe të qëndrueshëm (që ka funksion ruajtjen parësore të biodiversitetit dhe siguron një zonë natyrore pak të shqetësuar nga veprimtaritë tradicionale dhe ekoturistike) përdoret shkalla e dytë e mbrojtjes. </w:t>
      </w:r>
    </w:p>
    <w:p w:rsidR="0099224B" w:rsidRPr="00D328E2" w:rsidRDefault="0099224B" w:rsidP="0082403D">
      <w:pPr>
        <w:pStyle w:val="Paragrafi"/>
        <w:rPr>
          <w:rFonts w:eastAsia="Times New Roman"/>
          <w:spacing w:val="-4"/>
        </w:rPr>
      </w:pPr>
      <w:r w:rsidRPr="00D328E2">
        <w:rPr>
          <w:rFonts w:eastAsia="Times New Roman"/>
          <w:spacing w:val="-4"/>
        </w:rPr>
        <w:tab/>
        <w:t>c) Në nënzonat e rekreacionit (që ka funksion ruajtjen e natyrës dhe të biodiversitetit në harmoni me zhvillimin e veprimtarive social-ekonomike e turistike, të infrastrukturës për banorët e zonës dhe komunitetin e biznesit) përdoret shkalla e tretë e mbrojtjes.</w:t>
      </w:r>
    </w:p>
    <w:p w:rsidR="0099224B" w:rsidRPr="00D328E2" w:rsidRDefault="0099224B" w:rsidP="0082403D">
      <w:pPr>
        <w:pStyle w:val="Paragrafi"/>
        <w:rPr>
          <w:rFonts w:eastAsia="Times New Roman"/>
          <w:spacing w:val="-4"/>
        </w:rPr>
      </w:pPr>
      <w:r w:rsidRPr="00D328E2">
        <w:rPr>
          <w:rFonts w:eastAsia="Times New Roman"/>
          <w:spacing w:val="-4"/>
        </w:rPr>
        <w:tab/>
        <w:t>4. Nënzonimi brendshëm i një zone bëhet në përputhje me planin e menaxhimit të zonës së mbrojtur, në bazë të kërkesave për mënyrën e zonimit të territorit të një zone të mbrojtur, të miratuar me udhëzim të ministrit.</w:t>
      </w:r>
    </w:p>
    <w:p w:rsidR="0099224B" w:rsidRPr="00D328E2" w:rsidRDefault="0099224B" w:rsidP="0082403D">
      <w:pPr>
        <w:pStyle w:val="Paragrafi"/>
        <w:rPr>
          <w:spacing w:val="-4"/>
        </w:rPr>
      </w:pPr>
      <w:r w:rsidRPr="00D328E2">
        <w:rPr>
          <w:spacing w:val="-4"/>
        </w:rPr>
        <w:tab/>
        <w:t>5. Me qëllim parandalimin ose zbutjen e ndikimeve ekologjikisht të dëmshme në mjediset dhe elementet e rëndësishme të një “Rezerve strikte të mbrojtur” dhe “Monumentet e natyrës”, përreth shpallet edhe një zonë buferike.</w:t>
      </w:r>
    </w:p>
    <w:p w:rsidR="0099224B" w:rsidRPr="00722205" w:rsidRDefault="0050288B" w:rsidP="0082403D">
      <w:pPr>
        <w:pStyle w:val="Paragrafi"/>
        <w:rPr>
          <w:rFonts w:eastAsia="Times New Roman"/>
        </w:rPr>
      </w:pPr>
      <w:r w:rsidRPr="00D328E2">
        <w:rPr>
          <w:rFonts w:eastAsia="Times New Roman"/>
          <w:spacing w:val="-4"/>
        </w:rPr>
        <w:tab/>
      </w:r>
      <w:r w:rsidRPr="00722205">
        <w:rPr>
          <w:rFonts w:eastAsia="Times New Roman"/>
        </w:rPr>
        <w:t xml:space="preserve">6. </w:t>
      </w:r>
      <w:r w:rsidR="0099224B" w:rsidRPr="00722205">
        <w:rPr>
          <w:rFonts w:eastAsia="Times New Roman"/>
        </w:rPr>
        <w:t>Zonimi i brendshëm i zonave të mbrojtura miratohet edhe nga Këshilli Kombëtar i Territorit (KKT), me propozimin e ministrit, përpara hyrjes në fuqi të vendimit përkatës të Këshillit të Ministrave që e shpall të mbrojtur zonën mjedisore konkrete, që do t’i miratohet zonimi i brendshëm.</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Seksioni IV</w:t>
      </w:r>
    </w:p>
    <w:p w:rsidR="0099224B" w:rsidRPr="00D328E2" w:rsidRDefault="0099224B" w:rsidP="0082403D">
      <w:pPr>
        <w:pStyle w:val="NeniNr"/>
        <w:keepNext w:val="0"/>
        <w:rPr>
          <w:b/>
          <w:spacing w:val="-4"/>
        </w:rPr>
      </w:pPr>
      <w:r w:rsidRPr="00D328E2">
        <w:rPr>
          <w:b/>
          <w:spacing w:val="-4"/>
        </w:rPr>
        <w:t>Kategoritë e zonave të mbrojtura</w:t>
      </w:r>
    </w:p>
    <w:p w:rsidR="0099224B" w:rsidRPr="00722205"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14</w:t>
      </w:r>
    </w:p>
    <w:p w:rsidR="0099224B" w:rsidRPr="00D328E2" w:rsidRDefault="0099224B" w:rsidP="0082403D">
      <w:pPr>
        <w:pStyle w:val="NeniTitull"/>
        <w:keepNext w:val="0"/>
        <w:rPr>
          <w:spacing w:val="-4"/>
        </w:rPr>
      </w:pPr>
      <w:r w:rsidRPr="00D328E2">
        <w:rPr>
          <w:spacing w:val="-4"/>
        </w:rPr>
        <w:t>Kategoritë e zonave të mbrojtura</w:t>
      </w:r>
    </w:p>
    <w:p w:rsidR="0099224B" w:rsidRPr="00722205" w:rsidRDefault="0099224B" w:rsidP="0082403D">
      <w:pPr>
        <w:pStyle w:val="Paragrafi"/>
        <w:rPr>
          <w:spacing w:val="-4"/>
          <w:sz w:val="14"/>
        </w:rPr>
      </w:pPr>
    </w:p>
    <w:p w:rsidR="0099224B" w:rsidRPr="00D328E2" w:rsidRDefault="0099224B" w:rsidP="0082403D">
      <w:pPr>
        <w:pStyle w:val="Paragrafi"/>
        <w:rPr>
          <w:spacing w:val="-4"/>
        </w:rPr>
      </w:pPr>
      <w:r w:rsidRPr="00D328E2">
        <w:rPr>
          <w:spacing w:val="-4"/>
        </w:rPr>
        <w:tab/>
        <w:t>Kategoritë e zonave të mbrojtura mjedisore janë:</w:t>
      </w:r>
    </w:p>
    <w:p w:rsidR="0099224B" w:rsidRPr="00D328E2" w:rsidRDefault="0099224B" w:rsidP="0082403D">
      <w:pPr>
        <w:pStyle w:val="Paragrafi"/>
        <w:rPr>
          <w:spacing w:val="-4"/>
        </w:rPr>
      </w:pPr>
      <w:r w:rsidRPr="00D328E2">
        <w:rPr>
          <w:spacing w:val="-4"/>
        </w:rPr>
        <w:tab/>
        <w:t>a) “Rezervë strikte natyrore/rezervat shkencor (kategoria I)”;</w:t>
      </w:r>
    </w:p>
    <w:p w:rsidR="0099224B" w:rsidRPr="00D328E2" w:rsidRDefault="0099224B" w:rsidP="0082403D">
      <w:pPr>
        <w:pStyle w:val="Paragrafi"/>
        <w:rPr>
          <w:spacing w:val="-4"/>
        </w:rPr>
      </w:pPr>
      <w:r w:rsidRPr="00D328E2">
        <w:rPr>
          <w:spacing w:val="-4"/>
        </w:rPr>
        <w:tab/>
        <w:t>b) “Park kombëtar (kategoria II)”;</w:t>
      </w:r>
    </w:p>
    <w:p w:rsidR="0099224B" w:rsidRPr="00D328E2" w:rsidRDefault="0099224B" w:rsidP="0082403D">
      <w:pPr>
        <w:pStyle w:val="Paragrafi"/>
        <w:rPr>
          <w:spacing w:val="-4"/>
        </w:rPr>
      </w:pPr>
      <w:r w:rsidRPr="00D328E2">
        <w:rPr>
          <w:spacing w:val="-4"/>
        </w:rPr>
        <w:tab/>
        <w:t>c) “Monument natyror (kategoria III)”;</w:t>
      </w:r>
    </w:p>
    <w:p w:rsidR="0099224B" w:rsidRPr="00D328E2" w:rsidRDefault="0099224B" w:rsidP="0082403D">
      <w:pPr>
        <w:pStyle w:val="Paragrafi"/>
        <w:rPr>
          <w:spacing w:val="-4"/>
        </w:rPr>
      </w:pPr>
      <w:r w:rsidRPr="00D328E2">
        <w:rPr>
          <w:spacing w:val="-4"/>
        </w:rPr>
        <w:tab/>
        <w:t>ç) “Rezervat natyror i menaxhuar/park natyror</w:t>
      </w:r>
      <w:r w:rsidRPr="00D328E2" w:rsidDel="00711BEF">
        <w:rPr>
          <w:spacing w:val="-4"/>
        </w:rPr>
        <w:t xml:space="preserve"> </w:t>
      </w:r>
      <w:r w:rsidRPr="00D328E2">
        <w:rPr>
          <w:spacing w:val="-4"/>
        </w:rPr>
        <w:t>(kategoria IV)”;</w:t>
      </w:r>
    </w:p>
    <w:p w:rsidR="0099224B" w:rsidRPr="00D328E2" w:rsidRDefault="0099224B" w:rsidP="0082403D">
      <w:pPr>
        <w:pStyle w:val="Paragrafi"/>
        <w:rPr>
          <w:spacing w:val="-4"/>
        </w:rPr>
      </w:pPr>
      <w:r w:rsidRPr="00D328E2">
        <w:rPr>
          <w:spacing w:val="-4"/>
        </w:rPr>
        <w:tab/>
        <w:t>d) “Peizazh i mbrojtur (kategoria V)”;</w:t>
      </w:r>
    </w:p>
    <w:p w:rsidR="0099224B" w:rsidRPr="00D328E2" w:rsidRDefault="0099224B" w:rsidP="0082403D">
      <w:pPr>
        <w:pStyle w:val="Paragrafi"/>
        <w:rPr>
          <w:spacing w:val="-4"/>
        </w:rPr>
      </w:pPr>
      <w:r w:rsidRPr="00D328E2">
        <w:rPr>
          <w:spacing w:val="-4"/>
        </w:rPr>
        <w:tab/>
        <w:t>dh) “Zonë e mbrojtur e burimeve të menaxhuara</w:t>
      </w:r>
      <w:r w:rsidRPr="00D328E2" w:rsidDel="00711BEF">
        <w:rPr>
          <w:spacing w:val="-4"/>
        </w:rPr>
        <w:t xml:space="preserve"> </w:t>
      </w:r>
      <w:r w:rsidRPr="00D328E2">
        <w:rPr>
          <w:spacing w:val="-4"/>
        </w:rPr>
        <w:t>(kategoria VI)”.</w:t>
      </w:r>
    </w:p>
    <w:p w:rsidR="0099224B" w:rsidRPr="00D328E2" w:rsidRDefault="0099224B" w:rsidP="0082403D">
      <w:pPr>
        <w:pStyle w:val="Paragrafi"/>
        <w:rPr>
          <w:spacing w:val="-4"/>
        </w:rPr>
      </w:pPr>
      <w:r w:rsidRPr="00D328E2">
        <w:rPr>
          <w:spacing w:val="-4"/>
        </w:rPr>
        <w:tab/>
        <w:t>e) “Park natyror bashkiak (kategoria IV)”;</w:t>
      </w:r>
    </w:p>
    <w:p w:rsidR="0099224B" w:rsidRPr="00D328E2" w:rsidRDefault="0099224B" w:rsidP="0082403D">
      <w:pPr>
        <w:pStyle w:val="Paragrafi"/>
        <w:rPr>
          <w:spacing w:val="-4"/>
        </w:rPr>
      </w:pPr>
      <w:r w:rsidRPr="00D328E2">
        <w:rPr>
          <w:spacing w:val="-4"/>
        </w:rPr>
        <w:tab/>
        <w:t>ë) “Kurorë e gjelbër (kategoria V)”.</w:t>
      </w:r>
    </w:p>
    <w:p w:rsidR="0099224B" w:rsidRPr="00722205"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15</w:t>
      </w:r>
    </w:p>
    <w:p w:rsidR="0099224B" w:rsidRPr="00D328E2" w:rsidRDefault="0099224B" w:rsidP="0082403D">
      <w:pPr>
        <w:pStyle w:val="NeniTitull"/>
        <w:keepNext w:val="0"/>
        <w:rPr>
          <w:spacing w:val="-4"/>
        </w:rPr>
      </w:pPr>
      <w:r w:rsidRPr="00D328E2">
        <w:rPr>
          <w:spacing w:val="-4"/>
        </w:rPr>
        <w:t>Rezerva strikte natyrore (kategoria I)</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“Rezervë strikte natyrore” shpallen territore ose zona, që zotërojnë disa ekosisteme të veçanta, karakteristike ose përfaqësuese, dhe/ose lloje të florës dhe/ose të faunës me rëndësi shkencore, të përshtatshme për kërkime shkencore dhe/ose monitorim dhe që janë pak ose aspak të shqetësuara nga njeriu. Kjo kategori përbëhet nga dy nënkategori kryesore:</w:t>
      </w:r>
    </w:p>
    <w:p w:rsidR="0099224B" w:rsidRPr="00D328E2" w:rsidRDefault="0099224B" w:rsidP="0082403D">
      <w:pPr>
        <w:pStyle w:val="Paragrafi"/>
        <w:rPr>
          <w:rFonts w:eastAsia="Times New Roman"/>
          <w:spacing w:val="-4"/>
        </w:rPr>
      </w:pPr>
      <w:r w:rsidRPr="00D328E2">
        <w:rPr>
          <w:rFonts w:eastAsia="Times New Roman"/>
          <w:spacing w:val="-4"/>
        </w:rPr>
        <w:tab/>
        <w:t>a) nënkategoria A, që është “zona e mbrojtur”, e menaxhuar kryesisht për qëllime shkencore ose “rezervat shkencor”, që ruhet dhe menaxhohet për qëllime shkencore dhe mbrojtjen tërësore të botës së gjallë;</w:t>
      </w:r>
    </w:p>
    <w:p w:rsidR="0099224B" w:rsidRPr="00D328E2" w:rsidRDefault="0099224B" w:rsidP="0082403D">
      <w:pPr>
        <w:pStyle w:val="Paragrafi"/>
        <w:rPr>
          <w:rFonts w:eastAsia="Times New Roman"/>
          <w:spacing w:val="-4"/>
        </w:rPr>
      </w:pPr>
      <w:r w:rsidRPr="00D328E2">
        <w:rPr>
          <w:rFonts w:eastAsia="Times New Roman"/>
          <w:spacing w:val="-4"/>
        </w:rPr>
        <w:tab/>
        <w:t>b) nënkategoria B, që është “zonë e mbrojtur”, e menaxhuar kryesisht për mbrojtjen e natyrës së egër ose “rezervë strikte natyrore”, që ruhet e menaxhohet në mënyrë të atillë që të ruajnë gjendjen e tyre natyrore.</w:t>
      </w:r>
    </w:p>
    <w:p w:rsidR="0099224B" w:rsidRPr="00D328E2" w:rsidRDefault="0099224B" w:rsidP="0082403D">
      <w:pPr>
        <w:pStyle w:val="Paragrafi"/>
        <w:rPr>
          <w:rFonts w:eastAsia="Times New Roman"/>
          <w:spacing w:val="-4"/>
        </w:rPr>
      </w:pPr>
      <w:r w:rsidRPr="00D328E2">
        <w:rPr>
          <w:rFonts w:eastAsia="Times New Roman"/>
          <w:spacing w:val="-4"/>
        </w:rPr>
        <w:tab/>
        <w:t>2. Në rezervën strikte natyrore zbatohet shkalla e parë e mbrojtjes, pasi në të janë të ndaluara të gjitha aktivitetet njerëzore që mund ta dëmtojnë dhe ku objektivat kryesorë janë:</w:t>
      </w:r>
    </w:p>
    <w:p w:rsidR="0099224B" w:rsidRPr="00D328E2" w:rsidRDefault="0099224B" w:rsidP="0082403D">
      <w:pPr>
        <w:pStyle w:val="Paragrafi"/>
        <w:rPr>
          <w:rFonts w:eastAsia="Times New Roman"/>
          <w:spacing w:val="-4"/>
        </w:rPr>
      </w:pPr>
      <w:r w:rsidRPr="00D328E2">
        <w:rPr>
          <w:rFonts w:eastAsia="Times New Roman"/>
          <w:spacing w:val="-4"/>
        </w:rPr>
        <w:tab/>
        <w:t>a) ruajtja e biodiversitetit të zonës duhet të jetë e arritshme nëpërmjet mbrojtjes dhe të mos kërkojë menaxhim aktiv ose manipulim të habitateve;</w:t>
      </w:r>
    </w:p>
    <w:p w:rsidR="0099224B" w:rsidRPr="00D328E2" w:rsidRDefault="0099224B" w:rsidP="0082403D">
      <w:pPr>
        <w:pStyle w:val="Paragrafi"/>
        <w:rPr>
          <w:rFonts w:eastAsia="Times New Roman"/>
          <w:spacing w:val="-4"/>
        </w:rPr>
      </w:pPr>
      <w:r w:rsidRPr="00D328E2">
        <w:rPr>
          <w:rFonts w:eastAsia="Times New Roman"/>
          <w:spacing w:val="-4"/>
        </w:rPr>
        <w:tab/>
        <w:t xml:space="preserve">b) të minimizohen çrregullimet dhe shqetësimet nëpërmjet planifikimit të kujdesshëm të realizimit të kërkimit shkencor dhe të aktiviteteve të tjera të miratuara; </w:t>
      </w:r>
    </w:p>
    <w:p w:rsidR="0099224B" w:rsidRPr="00D328E2" w:rsidRDefault="0099224B" w:rsidP="0082403D">
      <w:pPr>
        <w:pStyle w:val="Paragrafi"/>
        <w:rPr>
          <w:rFonts w:eastAsia="Times New Roman"/>
          <w:spacing w:val="-4"/>
        </w:rPr>
      </w:pPr>
      <w:r w:rsidRPr="00D328E2">
        <w:rPr>
          <w:rFonts w:eastAsia="Times New Roman"/>
          <w:spacing w:val="-4"/>
        </w:rPr>
        <w:tab/>
        <w:t>c) të kufizohen kontaktet e publikut me zonën dhe të përjashtohet përdorimi i saj për pushim e çlodhje;</w:t>
      </w:r>
    </w:p>
    <w:p w:rsidR="0099224B" w:rsidRPr="00D328E2" w:rsidRDefault="0099224B" w:rsidP="0082403D">
      <w:pPr>
        <w:pStyle w:val="Paragrafi"/>
        <w:rPr>
          <w:spacing w:val="-4"/>
        </w:rPr>
      </w:pPr>
      <w:r w:rsidRPr="00D328E2">
        <w:rPr>
          <w:spacing w:val="-4"/>
        </w:rPr>
        <w:tab/>
        <w:t>ç) të lejohet prania e vizitorëve pa mjete të motorizuara në atë nivel që t’i shërbejë sa më mirë mirëqenies fizike dhe shpirtërore të tyre dhe të ruhet cilësia e natyrës së egër të zonës për brezat e sotëm dhe të ardhshëm.</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16</w:t>
      </w:r>
    </w:p>
    <w:p w:rsidR="0099224B" w:rsidRPr="00D328E2" w:rsidRDefault="0099224B" w:rsidP="0082403D">
      <w:pPr>
        <w:pStyle w:val="NeniTitull"/>
        <w:keepNext w:val="0"/>
        <w:rPr>
          <w:spacing w:val="-4"/>
        </w:rPr>
      </w:pPr>
      <w:r w:rsidRPr="00D328E2">
        <w:rPr>
          <w:spacing w:val="-4"/>
        </w:rPr>
        <w:t>Parku kombëtar (Kategoria II)</w:t>
      </w:r>
    </w:p>
    <w:p w:rsidR="0099224B" w:rsidRPr="0082403D" w:rsidRDefault="0099224B" w:rsidP="0082403D">
      <w:pPr>
        <w:pStyle w:val="NeniNr"/>
        <w:keepNext w:val="0"/>
        <w:rPr>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“Park kombëtar” shpallen territoret e gjera, zakonisht jo më të vogla se 1 000 ha, unike për nga vlerat kombëtare dhe ndërkombëtare, që ruhen dhe menaxhohen për mbrojtjen e ekosistemeve, llojeve, për edukim dhe rekreacion (çlodhje e argëtim), që rregullojnë përdorimin e qëndrueshëm nga ana e njeriut të burimeve natyrore.</w:t>
      </w:r>
    </w:p>
    <w:p w:rsidR="0099224B" w:rsidRPr="00D328E2" w:rsidRDefault="0099224B" w:rsidP="0082403D">
      <w:pPr>
        <w:pStyle w:val="Paragrafi"/>
        <w:rPr>
          <w:rFonts w:eastAsia="Times New Roman"/>
          <w:spacing w:val="-4"/>
        </w:rPr>
      </w:pPr>
      <w:r w:rsidRPr="00D328E2">
        <w:rPr>
          <w:rFonts w:eastAsia="Times New Roman"/>
          <w:spacing w:val="-4"/>
        </w:rPr>
        <w:tab/>
        <w:t xml:space="preserve">2. Në “Parkun kombëtar” zbatohet shkalla e mbrojtjes mjedisore të zonës që ka si objektiv të mbajë territorin në gjendje natyrore, ku të ruhen komunitetet biotike, të resurseve gjenetike dhe llojeve për të siguruar stabilitetin ekologjik dhe diversitetin dhe ku: </w:t>
      </w:r>
    </w:p>
    <w:p w:rsidR="0099224B" w:rsidRPr="00D328E2" w:rsidRDefault="0050288B" w:rsidP="0082403D">
      <w:pPr>
        <w:pStyle w:val="Paragrafi"/>
        <w:rPr>
          <w:rFonts w:eastAsia="Times New Roman"/>
          <w:spacing w:val="-4"/>
        </w:rPr>
      </w:pPr>
      <w:r w:rsidRPr="00D328E2">
        <w:rPr>
          <w:rFonts w:eastAsia="Times New Roman"/>
          <w:spacing w:val="-4"/>
        </w:rPr>
        <w:tab/>
        <w:t xml:space="preserve">a) </w:t>
      </w:r>
      <w:r w:rsidR="0099224B" w:rsidRPr="00D328E2">
        <w:rPr>
          <w:rFonts w:eastAsia="Times New Roman"/>
          <w:spacing w:val="-4"/>
        </w:rPr>
        <w:t>përjashtohet njeriu nga shfrytëzimi ose zënia me aktivitete intensive;</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nuk lejohet shfrytëzimi i tokës me teknologji intensive, me mjete dhe mënyra që shkaktojnë ndryshime rrënjësore në biodiversitet, në strukturën dhe funksionet e ekosistemeve ose që dëmtojnë në mënyrë të pandreqshme sipërfaqen e tokës;</w:t>
      </w:r>
    </w:p>
    <w:p w:rsidR="002F6507" w:rsidRPr="00D328E2" w:rsidRDefault="0050288B" w:rsidP="00C12A04">
      <w:pPr>
        <w:pStyle w:val="Paragrafi"/>
        <w:rPr>
          <w:rFonts w:eastAsia="Times New Roman"/>
          <w:spacing w:val="-4"/>
        </w:rPr>
      </w:pPr>
      <w:r w:rsidRPr="00D328E2">
        <w:rPr>
          <w:rFonts w:eastAsia="Times New Roman"/>
          <w:spacing w:val="-4"/>
        </w:rPr>
        <w:tab/>
        <w:t xml:space="preserve">c) </w:t>
      </w:r>
      <w:r w:rsidR="0099224B" w:rsidRPr="00D328E2">
        <w:rPr>
          <w:rFonts w:eastAsia="Times New Roman"/>
          <w:spacing w:val="-4"/>
        </w:rPr>
        <w:t>janë të ndaluara ndërtimi i zonave urbane, i autostradave, hekurudhave, linjave të prodhimit të energjisë, si hidrocentrale, linjave të tensionit të lartë dhe sistemeve të naftës e të gazit me shtrirje të gjatë;</w:t>
      </w:r>
    </w:p>
    <w:p w:rsidR="0099224B" w:rsidRPr="00D328E2" w:rsidRDefault="0050288B" w:rsidP="0082403D">
      <w:pPr>
        <w:pStyle w:val="Paragrafi"/>
        <w:rPr>
          <w:rFonts w:eastAsia="Times New Roman"/>
          <w:spacing w:val="-4"/>
        </w:rPr>
      </w:pPr>
      <w:r w:rsidRPr="00D328E2">
        <w:rPr>
          <w:rFonts w:eastAsia="Times New Roman"/>
          <w:spacing w:val="-4"/>
        </w:rPr>
        <w:tab/>
        <w:t xml:space="preserve">ç) </w:t>
      </w:r>
      <w:r w:rsidR="0099224B" w:rsidRPr="00D328E2">
        <w:rPr>
          <w:rFonts w:eastAsia="Times New Roman"/>
          <w:spacing w:val="-4"/>
        </w:rPr>
        <w:t>nuk lejohet ndryshimi i gjendjes natyrore të rezervave ujore, burimeve, liqeneve dhe sistemeve të zonave të lagura;</w:t>
      </w:r>
    </w:p>
    <w:p w:rsidR="0099224B" w:rsidRPr="00D328E2" w:rsidRDefault="0050288B" w:rsidP="0082403D">
      <w:pPr>
        <w:pStyle w:val="Paragrafi"/>
        <w:rPr>
          <w:rFonts w:eastAsia="Times New Roman"/>
          <w:spacing w:val="-4"/>
        </w:rPr>
      </w:pPr>
      <w:r w:rsidRPr="00D328E2">
        <w:rPr>
          <w:rFonts w:eastAsia="Times New Roman"/>
          <w:spacing w:val="-4"/>
        </w:rPr>
        <w:tab/>
        <w:t xml:space="preserve">d) </w:t>
      </w:r>
      <w:r w:rsidR="0099224B" w:rsidRPr="00D328E2">
        <w:rPr>
          <w:rFonts w:eastAsia="Times New Roman"/>
          <w:spacing w:val="-4"/>
        </w:rPr>
        <w:t xml:space="preserve">çdo aktivitet që bie ndesh me objektivat e mbrojtjes së zonës dhe që përcaktohen në planin e menaxhimit. </w:t>
      </w:r>
    </w:p>
    <w:p w:rsidR="0099224B" w:rsidRPr="00D328E2" w:rsidRDefault="0099224B" w:rsidP="0082403D">
      <w:pPr>
        <w:pStyle w:val="Paragrafi"/>
        <w:rPr>
          <w:rFonts w:eastAsia="Times New Roman"/>
          <w:spacing w:val="-4"/>
        </w:rPr>
      </w:pPr>
      <w:r w:rsidRPr="00D328E2">
        <w:rPr>
          <w:rFonts w:eastAsia="Times New Roman"/>
          <w:spacing w:val="-4"/>
        </w:rPr>
        <w:tab/>
        <w:t xml:space="preserve">3. Në këtë zonë mund të ushtrohen veprimtari që sigurojnë krijimin e mundësive shpirtërore, shkencore, edukative, çlodhëse të vizitorëve, në përputhje me kërkesat mjedisore, kulturore dhe të planit të menaxhimit, por vetëm pasi të pajisen me miratimin e institucioneve shtetërore, që synojnë: </w:t>
      </w:r>
    </w:p>
    <w:p w:rsidR="0099224B" w:rsidRPr="00D328E2" w:rsidRDefault="0099224B" w:rsidP="0082403D">
      <w:pPr>
        <w:pStyle w:val="Paragrafi"/>
        <w:rPr>
          <w:rFonts w:eastAsia="Times New Roman"/>
          <w:spacing w:val="-4"/>
        </w:rPr>
      </w:pPr>
      <w:r w:rsidRPr="00D328E2">
        <w:rPr>
          <w:rFonts w:eastAsia="Times New Roman"/>
          <w:spacing w:val="-4"/>
        </w:rPr>
        <w:tab/>
        <w:t>a) ruajtjen e zonës në një gjendje natyrore ose sa më afër natyrës;</w:t>
      </w:r>
    </w:p>
    <w:p w:rsidR="0099224B" w:rsidRPr="00D328E2" w:rsidRDefault="0099224B" w:rsidP="0082403D">
      <w:pPr>
        <w:pStyle w:val="Paragrafi"/>
        <w:rPr>
          <w:rFonts w:eastAsia="Times New Roman"/>
          <w:spacing w:val="-4"/>
        </w:rPr>
      </w:pPr>
      <w:r w:rsidRPr="00D328E2">
        <w:rPr>
          <w:rFonts w:eastAsia="Times New Roman"/>
          <w:spacing w:val="-4"/>
        </w:rPr>
        <w:tab/>
        <w:t>b) respektimin e vlerave ekologjike, gjeomorfologjike, objekteve të shenjta ose estetike, për të cilat zona merret në mbrojtje;</w:t>
      </w:r>
    </w:p>
    <w:p w:rsidR="0099224B" w:rsidRPr="00D328E2" w:rsidRDefault="0099224B" w:rsidP="0082403D">
      <w:pPr>
        <w:pStyle w:val="Paragrafi"/>
        <w:rPr>
          <w:rFonts w:eastAsia="Times New Roman"/>
          <w:spacing w:val="-4"/>
        </w:rPr>
      </w:pPr>
      <w:r w:rsidRPr="00D328E2">
        <w:rPr>
          <w:rFonts w:eastAsia="Times New Roman"/>
          <w:spacing w:val="-4"/>
        </w:rPr>
        <w:tab/>
        <w:t>c) marrjen në konsideratë që banorët lokalë kanë të drejta, të tilla si, peshkimin, kullotjen dhe drutë e zjarrit, deri në atë masë sa ato të mos dëmtojnë objektivat e tjerë të menaxhimit.</w:t>
      </w:r>
    </w:p>
    <w:p w:rsidR="0099224B" w:rsidRPr="00D328E2" w:rsidRDefault="0099224B" w:rsidP="0082403D">
      <w:pPr>
        <w:pStyle w:val="Paragrafi"/>
        <w:rPr>
          <w:rFonts w:eastAsia="Times New Roman"/>
          <w:spacing w:val="-4"/>
        </w:rPr>
      </w:pPr>
      <w:r w:rsidRPr="00D328E2">
        <w:rPr>
          <w:rFonts w:eastAsia="Times New Roman"/>
          <w:spacing w:val="-4"/>
        </w:rPr>
        <w:tab/>
        <w:t>4. Me propozim me shkrim dhe të arsyetuar të administratës së ruajtjes së zonës, AKZM-ja mund të miratojë:</w:t>
      </w:r>
    </w:p>
    <w:p w:rsidR="0099224B" w:rsidRPr="00D328E2" w:rsidRDefault="0099224B" w:rsidP="0082403D">
      <w:pPr>
        <w:pStyle w:val="Paragrafi"/>
        <w:rPr>
          <w:rFonts w:eastAsia="Times New Roman"/>
          <w:spacing w:val="-4"/>
        </w:rPr>
      </w:pPr>
      <w:r w:rsidRPr="00D328E2">
        <w:rPr>
          <w:rFonts w:eastAsia="Times New Roman"/>
          <w:spacing w:val="-4"/>
        </w:rPr>
        <w:tab/>
        <w:t>a) kullotjen dhe kalimin e kafshëve shtëpiake dhe ngritjen e objekteve të lehta ose të përkohshme për mbajtjen e tyre;</w:t>
      </w:r>
    </w:p>
    <w:p w:rsidR="0099224B" w:rsidRPr="00D328E2" w:rsidRDefault="0099224B" w:rsidP="0082403D">
      <w:pPr>
        <w:pStyle w:val="Paragrafi"/>
        <w:rPr>
          <w:rFonts w:eastAsia="Times New Roman"/>
          <w:spacing w:val="-4"/>
        </w:rPr>
      </w:pPr>
      <w:r w:rsidRPr="00D328E2">
        <w:rPr>
          <w:rFonts w:eastAsia="Times New Roman"/>
          <w:spacing w:val="-4"/>
        </w:rPr>
        <w:tab/>
        <w:t>b)</w:t>
      </w:r>
      <w:r w:rsidRPr="00D328E2">
        <w:rPr>
          <w:rFonts w:eastAsia="Times New Roman"/>
          <w:spacing w:val="-4"/>
        </w:rPr>
        <w:tab/>
      </w:r>
      <w:r w:rsidR="00C7675D">
        <w:rPr>
          <w:rFonts w:eastAsia="Times New Roman"/>
          <w:spacing w:val="-4"/>
        </w:rPr>
        <w:t xml:space="preserve"> </w:t>
      </w:r>
      <w:r w:rsidRPr="00D328E2">
        <w:rPr>
          <w:rFonts w:eastAsia="Times New Roman"/>
          <w:spacing w:val="-4"/>
        </w:rPr>
        <w:t>vendosjen e stendave, tabelave të të dhënave, reklamave, shenjave dhe posterave;</w:t>
      </w:r>
    </w:p>
    <w:p w:rsidR="0099224B" w:rsidRPr="00D328E2" w:rsidRDefault="0050288B" w:rsidP="0082403D">
      <w:pPr>
        <w:pStyle w:val="Paragrafi"/>
        <w:rPr>
          <w:rFonts w:eastAsia="Times New Roman"/>
          <w:spacing w:val="-4"/>
        </w:rPr>
      </w:pPr>
      <w:r w:rsidRPr="00D328E2">
        <w:rPr>
          <w:rFonts w:eastAsia="Times New Roman"/>
          <w:spacing w:val="-4"/>
        </w:rPr>
        <w:tab/>
        <w:t xml:space="preserve">c) </w:t>
      </w:r>
      <w:r w:rsidR="0099224B" w:rsidRPr="00D328E2">
        <w:rPr>
          <w:rFonts w:eastAsia="Times New Roman"/>
          <w:spacing w:val="-4"/>
        </w:rPr>
        <w:t>vozitjen me barka, kanoe dhe mjete të tjera lundrimi jomotorike, gjithmonë në rastin kur për aktivitete të tilla nuk nevojiten investime paraprake, të cilat kërkojnë që të ndryshojë sasia e ujit apo flukset e rrjedhave ujore në vendin e propozuar;</w:t>
      </w:r>
    </w:p>
    <w:p w:rsidR="0099224B" w:rsidRPr="00D328E2" w:rsidRDefault="0099224B" w:rsidP="0082403D">
      <w:pPr>
        <w:pStyle w:val="Paragrafi"/>
        <w:rPr>
          <w:rFonts w:eastAsia="Times New Roman"/>
          <w:spacing w:val="-4"/>
        </w:rPr>
      </w:pPr>
      <w:r w:rsidRPr="00D328E2">
        <w:rPr>
          <w:rFonts w:eastAsia="Times New Roman"/>
          <w:spacing w:val="-4"/>
        </w:rPr>
        <w:tab/>
        <w:t>ç) fluturime joushtarake me helikopterë, balona, deltaplane etj;</w:t>
      </w:r>
    </w:p>
    <w:p w:rsidR="0099224B" w:rsidRPr="00D328E2" w:rsidRDefault="0099224B" w:rsidP="0082403D">
      <w:pPr>
        <w:pStyle w:val="Paragrafi"/>
        <w:rPr>
          <w:rFonts w:eastAsia="Times New Roman"/>
          <w:spacing w:val="-4"/>
        </w:rPr>
      </w:pPr>
      <w:r w:rsidRPr="00D328E2">
        <w:rPr>
          <w:rFonts w:eastAsia="Times New Roman"/>
          <w:spacing w:val="-4"/>
        </w:rPr>
        <w:tab/>
        <w:t>d) lëvizje dhe parkim automjetesh jashtë rrugëve dhe vendeve të caktuara;</w:t>
      </w:r>
    </w:p>
    <w:p w:rsidR="0099224B" w:rsidRPr="00D328E2" w:rsidRDefault="0099224B" w:rsidP="0082403D">
      <w:pPr>
        <w:pStyle w:val="Paragrafi"/>
        <w:rPr>
          <w:rFonts w:eastAsia="Times New Roman"/>
          <w:spacing w:val="-4"/>
        </w:rPr>
      </w:pPr>
      <w:r w:rsidRPr="00D328E2">
        <w:rPr>
          <w:rFonts w:eastAsia="Times New Roman"/>
          <w:spacing w:val="-4"/>
        </w:rPr>
        <w:tab/>
        <w:t>dh) ngjitje alpine, ski, kampingje dhe ndezje zjarri jashtë pikave të caktuara;</w:t>
      </w:r>
    </w:p>
    <w:p w:rsidR="0099224B" w:rsidRPr="00D328E2" w:rsidRDefault="0099224B" w:rsidP="0082403D">
      <w:pPr>
        <w:pStyle w:val="Paragrafi"/>
        <w:rPr>
          <w:rFonts w:eastAsia="Times New Roman"/>
          <w:spacing w:val="-4"/>
        </w:rPr>
      </w:pPr>
      <w:r w:rsidRPr="00D328E2">
        <w:rPr>
          <w:rFonts w:eastAsia="Times New Roman"/>
          <w:spacing w:val="-4"/>
        </w:rPr>
        <w:tab/>
        <w:t>e) mbledhje bimësh, frutash, farash e kërpudhash;</w:t>
      </w:r>
    </w:p>
    <w:p w:rsidR="0099224B" w:rsidRPr="00D328E2" w:rsidRDefault="0050288B" w:rsidP="0082403D">
      <w:pPr>
        <w:pStyle w:val="Paragrafi"/>
        <w:rPr>
          <w:rFonts w:eastAsia="Times New Roman"/>
          <w:spacing w:val="-4"/>
        </w:rPr>
      </w:pPr>
      <w:r w:rsidRPr="00D328E2">
        <w:rPr>
          <w:rFonts w:eastAsia="Times New Roman"/>
          <w:spacing w:val="-4"/>
        </w:rPr>
        <w:tab/>
        <w:t xml:space="preserve">ë) </w:t>
      </w:r>
      <w:r w:rsidR="0099224B" w:rsidRPr="00D328E2">
        <w:rPr>
          <w:rFonts w:eastAsia="Times New Roman"/>
          <w:spacing w:val="-4"/>
        </w:rPr>
        <w:t>ushtrim veprimtarish të strukturave turistike sezonale që nuk kërkojnë zënie përfundimtare të tokës.</w:t>
      </w:r>
    </w:p>
    <w:p w:rsidR="0099224B" w:rsidRPr="00D328E2" w:rsidRDefault="0099224B" w:rsidP="0082403D">
      <w:pPr>
        <w:pStyle w:val="Paragrafi"/>
        <w:rPr>
          <w:rFonts w:eastAsia="Times New Roman"/>
          <w:spacing w:val="-4"/>
        </w:rPr>
      </w:pPr>
      <w:r w:rsidRPr="00D328E2">
        <w:rPr>
          <w:rFonts w:eastAsia="Times New Roman"/>
          <w:spacing w:val="-4"/>
        </w:rPr>
        <w:tab/>
        <w:t>5. Kur administrata e ruajtjes së parkut vëren se cenohet qëllimi për të cilin zona është shpallur “Park kombëtar”, mund të kufizojë ose të ndalojë përkohësisht lëvizjen e mjeteve të transportit, peshkimin dhe veprimtari të tjera të lejuara.</w:t>
      </w:r>
    </w:p>
    <w:p w:rsidR="0099224B" w:rsidRDefault="0050288B" w:rsidP="0082403D">
      <w:pPr>
        <w:pStyle w:val="Paragrafi"/>
        <w:rPr>
          <w:rFonts w:eastAsia="Times New Roman"/>
          <w:spacing w:val="-4"/>
        </w:rPr>
      </w:pPr>
      <w:r w:rsidRPr="00D328E2">
        <w:rPr>
          <w:rFonts w:eastAsia="Times New Roman"/>
          <w:spacing w:val="-4"/>
        </w:rPr>
        <w:tab/>
        <w:t xml:space="preserve">6. </w:t>
      </w:r>
      <w:r w:rsidR="0099224B" w:rsidRPr="00D328E2">
        <w:rPr>
          <w:rFonts w:eastAsia="Times New Roman"/>
          <w:spacing w:val="-4"/>
        </w:rPr>
        <w:t xml:space="preserve">Me propozimin e AKZM-së, ministri miraton udhëzimin për procedurat e ndalimit të përkohshëm të veprimtarive të miratuara kur po cenohet qëllimi për të cilin është shpallur zona e mbrojtur mjedisore. </w:t>
      </w:r>
    </w:p>
    <w:p w:rsidR="0099224B" w:rsidRPr="00D328E2" w:rsidRDefault="0099224B" w:rsidP="0082403D">
      <w:pPr>
        <w:pStyle w:val="Paragrafi"/>
        <w:rPr>
          <w:rFonts w:eastAsia="Calibri"/>
          <w:spacing w:val="-4"/>
        </w:rPr>
      </w:pPr>
      <w:r w:rsidRPr="00D328E2">
        <w:rPr>
          <w:rFonts w:eastAsia="Calibri"/>
          <w:spacing w:val="-4"/>
        </w:rPr>
        <w:tab/>
        <w:t>7. Në planin e menaxhimit për parkun, sipas nënzonave të administrimit, caktohen qartazi dhe në mënyrë të detajuar veprimtaritë e lejuara, të ndaluara dhe ato për të cilat kërkohet leje e lëshuar nga organet kompetente, sipas legjislacionit shqiptar në fuqi.</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17</w:t>
      </w:r>
    </w:p>
    <w:p w:rsidR="0099224B" w:rsidRPr="00D328E2" w:rsidRDefault="0099224B" w:rsidP="0082403D">
      <w:pPr>
        <w:pStyle w:val="NeniTitull"/>
        <w:keepNext w:val="0"/>
        <w:rPr>
          <w:spacing w:val="-4"/>
        </w:rPr>
      </w:pPr>
      <w:r w:rsidRPr="00D328E2">
        <w:rPr>
          <w:spacing w:val="-4"/>
        </w:rPr>
        <w:t>Monument natyror (Kategoria III)</w:t>
      </w:r>
    </w:p>
    <w:p w:rsidR="0099224B" w:rsidRPr="0082403D" w:rsidRDefault="0099224B" w:rsidP="0082403D">
      <w:pPr>
        <w:pStyle w:val="NeniNr"/>
        <w:keepNext w:val="0"/>
        <w:rPr>
          <w:spacing w:val="-4"/>
          <w:sz w:val="14"/>
        </w:rPr>
      </w:pPr>
    </w:p>
    <w:p w:rsidR="0099224B" w:rsidRPr="00D328E2" w:rsidRDefault="0050288B" w:rsidP="0082403D">
      <w:pPr>
        <w:pStyle w:val="Paragrafi"/>
        <w:rPr>
          <w:rFonts w:eastAsia="Times New Roman"/>
          <w:spacing w:val="-4"/>
        </w:rPr>
      </w:pPr>
      <w:r w:rsidRPr="00D328E2">
        <w:rPr>
          <w:rFonts w:eastAsia="Times New Roman"/>
          <w:spacing w:val="-4"/>
        </w:rPr>
        <w:tab/>
        <w:t xml:space="preserve">1. </w:t>
      </w:r>
      <w:r w:rsidR="0099224B" w:rsidRPr="00D328E2">
        <w:rPr>
          <w:rFonts w:eastAsia="Times New Roman"/>
          <w:spacing w:val="-4"/>
        </w:rPr>
        <w:t>“Monument natyror” shpallet formacioni natyror (përfshirë edhe elemente të veçanta biologjike) formacioni i veçantë gjeologjik dhe gjeomorfologjik, një depozitë mineralesh ose një habitat i një lloji të rrallë e të kërcënuar ose me rëndësi e vlerë të veçantë shkencore dhe estetike.</w:t>
      </w:r>
    </w:p>
    <w:p w:rsidR="0099224B" w:rsidRPr="00D328E2" w:rsidRDefault="0050288B" w:rsidP="0082403D">
      <w:pPr>
        <w:pStyle w:val="Paragrafi"/>
        <w:rPr>
          <w:rFonts w:eastAsia="Times New Roman"/>
          <w:spacing w:val="-4"/>
        </w:rPr>
      </w:pPr>
      <w:r w:rsidRPr="00D328E2">
        <w:rPr>
          <w:rFonts w:eastAsia="Times New Roman"/>
          <w:spacing w:val="-4"/>
        </w:rPr>
        <w:tab/>
        <w:t xml:space="preserve">2. </w:t>
      </w:r>
      <w:r w:rsidR="0099224B" w:rsidRPr="00D328E2">
        <w:rPr>
          <w:rFonts w:eastAsia="Times New Roman"/>
          <w:spacing w:val="-4"/>
        </w:rPr>
        <w:t>Në një “Monument natyror” zbatohet shkalla e mbrojtjes, e njëjtë me “Rezervën strikte”. Zona mbrohet e menaxhohet për ruajtjen e karakteristikave dhe dukurive të veçanta natyrore, kulturore, historike e arkeologjike, për të cilat është shpallur monument.</w:t>
      </w:r>
    </w:p>
    <w:p w:rsidR="0099224B" w:rsidRPr="00D328E2" w:rsidRDefault="0099224B" w:rsidP="0082403D">
      <w:pPr>
        <w:pStyle w:val="Paragrafi"/>
        <w:rPr>
          <w:rFonts w:eastAsia="Times New Roman"/>
          <w:spacing w:val="-4"/>
        </w:rPr>
      </w:pPr>
      <w:r w:rsidRPr="00D328E2">
        <w:rPr>
          <w:rFonts w:eastAsia="Times New Roman"/>
          <w:spacing w:val="-4"/>
        </w:rPr>
        <w:tab/>
        <w:t>3. Monumentet natyrore rrethohen nga zona buferike me gjerësi deri në 200 metra nga perimetri i monumentit.</w:t>
      </w:r>
    </w:p>
    <w:p w:rsidR="0099224B" w:rsidRPr="00D328E2" w:rsidRDefault="0050288B" w:rsidP="0082403D">
      <w:pPr>
        <w:pStyle w:val="Paragrafi"/>
        <w:rPr>
          <w:rFonts w:eastAsia="Times New Roman"/>
          <w:spacing w:val="-4"/>
        </w:rPr>
      </w:pPr>
      <w:r w:rsidRPr="00D328E2">
        <w:rPr>
          <w:rFonts w:eastAsia="Times New Roman"/>
          <w:spacing w:val="-4"/>
        </w:rPr>
        <w:tab/>
        <w:t xml:space="preserve">4. </w:t>
      </w:r>
      <w:r w:rsidR="0099224B" w:rsidRPr="00D328E2">
        <w:rPr>
          <w:rFonts w:eastAsia="Times New Roman"/>
          <w:spacing w:val="-4"/>
        </w:rPr>
        <w:t xml:space="preserve">Në përputhje me shkallën e mbrojtjes së monumentit dhe me potencialet turistike e rekreacionin e zonës, ministri miraton me urdhër rregulla të veçanta për vizitat ose kalimin e vizitorëve a të turistëve, për afate të shkurtra kohore. </w:t>
      </w:r>
    </w:p>
    <w:p w:rsidR="0099224B" w:rsidRPr="00D328E2" w:rsidRDefault="0099224B" w:rsidP="0082403D">
      <w:pPr>
        <w:pStyle w:val="Paragrafi"/>
        <w:rPr>
          <w:rFonts w:eastAsia="Times New Roman"/>
          <w:spacing w:val="-4"/>
        </w:rPr>
      </w:pPr>
      <w:r w:rsidRPr="00D328E2">
        <w:rPr>
          <w:rFonts w:eastAsia="Times New Roman"/>
          <w:spacing w:val="-4"/>
        </w:rPr>
        <w:tab/>
        <w:t>5. Rivlerësimi i listës së monumenteve të natyrës realizohet nga AKM-ja çdo 5 vjet dhe miratohet me vendim të Këshillit të Ministrave, me propozimin e ministrit.</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18</w:t>
      </w:r>
    </w:p>
    <w:p w:rsidR="0099224B" w:rsidRPr="00D328E2" w:rsidRDefault="0099224B" w:rsidP="0082403D">
      <w:pPr>
        <w:pStyle w:val="NeniTitull"/>
        <w:keepNext w:val="0"/>
        <w:rPr>
          <w:spacing w:val="-4"/>
        </w:rPr>
      </w:pPr>
      <w:r w:rsidRPr="00D328E2">
        <w:rPr>
          <w:spacing w:val="-4"/>
        </w:rPr>
        <w:t>Shpellat, kanionet e ujëvarat si monumente natyrore</w:t>
      </w:r>
    </w:p>
    <w:p w:rsidR="0099224B" w:rsidRPr="0082403D" w:rsidRDefault="0099224B" w:rsidP="0082403D">
      <w:pPr>
        <w:pStyle w:val="Paragrafi"/>
        <w:rPr>
          <w:rFonts w:eastAsia="Times New Roman"/>
          <w:spacing w:val="-4"/>
          <w:sz w:val="14"/>
        </w:rPr>
      </w:pPr>
    </w:p>
    <w:p w:rsidR="002F6507" w:rsidRPr="00D328E2" w:rsidRDefault="0099224B" w:rsidP="00C12A04">
      <w:pPr>
        <w:pStyle w:val="Paragrafi"/>
        <w:rPr>
          <w:rFonts w:eastAsia="Times New Roman"/>
          <w:spacing w:val="-4"/>
        </w:rPr>
      </w:pPr>
      <w:r w:rsidRPr="00D328E2">
        <w:rPr>
          <w:rFonts w:eastAsia="Times New Roman"/>
          <w:spacing w:val="-4"/>
        </w:rPr>
        <w:tab/>
        <w:t>1. Shpellë është një zgavër/hapësirë nëntokësore, më e gjatë se 5 m, e krijuar në kushte natyrore nën veprimin e faktorëve me origjinë joorganike, e cila shpallet “Monument natyror”. Kur zgavra/hapësira nëntokësore është vertikale quhet shpellë vertikale.</w:t>
      </w:r>
    </w:p>
    <w:p w:rsidR="00A72BF5" w:rsidRDefault="0099224B" w:rsidP="0082403D">
      <w:pPr>
        <w:pStyle w:val="Paragrafi"/>
        <w:rPr>
          <w:rFonts w:eastAsia="Times New Roman"/>
          <w:spacing w:val="-4"/>
        </w:rPr>
      </w:pPr>
      <w:r w:rsidRPr="00D328E2">
        <w:rPr>
          <w:rFonts w:eastAsia="Times New Roman"/>
          <w:spacing w:val="-4"/>
        </w:rPr>
        <w:tab/>
      </w:r>
    </w:p>
    <w:p w:rsidR="0099224B" w:rsidRPr="00D328E2" w:rsidRDefault="0099224B" w:rsidP="0082403D">
      <w:pPr>
        <w:pStyle w:val="Paragrafi"/>
        <w:rPr>
          <w:rFonts w:eastAsia="Times New Roman"/>
          <w:strike/>
          <w:spacing w:val="-4"/>
        </w:rPr>
      </w:pPr>
      <w:r w:rsidRPr="00D328E2">
        <w:rPr>
          <w:rFonts w:eastAsia="Times New Roman"/>
          <w:spacing w:val="-4"/>
        </w:rPr>
        <w:t xml:space="preserve">2. Kanioni është fenomeni gjeomorfologjik në formën e një gryke të thellë, me shpate të mprehta, të krijuara nga proceset fiziko-natyrore, në bazën e së cilës, përgjithësisht, rrjedhin ujërat sipërfaqësore sipas rëndësisë së evidentuar në propozimin e ministrit për t’u shpallur. Për kanionet merret si njësi për matjen gjatësia e kanionit. </w:t>
      </w:r>
    </w:p>
    <w:p w:rsidR="0099224B" w:rsidRPr="00D328E2" w:rsidRDefault="0099224B" w:rsidP="0082403D">
      <w:pPr>
        <w:pStyle w:val="Paragrafi"/>
        <w:rPr>
          <w:rFonts w:eastAsia="Times New Roman"/>
          <w:spacing w:val="-4"/>
        </w:rPr>
      </w:pPr>
      <w:r w:rsidRPr="00D328E2">
        <w:rPr>
          <w:rFonts w:eastAsia="Times New Roman"/>
          <w:spacing w:val="-4"/>
        </w:rPr>
        <w:tab/>
        <w:t xml:space="preserve">3. Procedura e shpalljes realizohet pas kryerjes së studimit paraprak shkencor për plotësimin e kushteve nga kanionet dhe ujëvarat që ato të shpallen “Monument natyre”. </w:t>
      </w:r>
    </w:p>
    <w:p w:rsidR="0099224B" w:rsidRPr="00D328E2" w:rsidRDefault="0099224B" w:rsidP="0082403D">
      <w:pPr>
        <w:pStyle w:val="Paragrafi"/>
        <w:rPr>
          <w:rFonts w:eastAsia="Times New Roman"/>
          <w:spacing w:val="-4"/>
        </w:rPr>
      </w:pPr>
      <w:r w:rsidRPr="00D328E2">
        <w:rPr>
          <w:rFonts w:eastAsia="Times New Roman"/>
          <w:spacing w:val="-4"/>
        </w:rPr>
        <w:tab/>
        <w:t xml:space="preserve">4. Hyrja në shpella, eksplorimi dhe studimi i tyre nga subjekte të specializuara, vendase ose të huaja, bëhen me miratimin paraprak me shkrim të AKZM-së, pasi ajo është konsultuar me institucionet shtetërore, me institucionet shkencore me organizatat jofitimprurëse të specializuara dhe me bashkinë përkatëse. </w:t>
      </w:r>
    </w:p>
    <w:p w:rsidR="0099224B" w:rsidRPr="00D328E2" w:rsidRDefault="0099224B" w:rsidP="0082403D">
      <w:pPr>
        <w:pStyle w:val="Paragrafi"/>
        <w:rPr>
          <w:rFonts w:eastAsia="Times New Roman"/>
          <w:spacing w:val="-4"/>
        </w:rPr>
      </w:pPr>
      <w:r w:rsidRPr="00D328E2">
        <w:rPr>
          <w:rFonts w:eastAsia="Times New Roman"/>
          <w:spacing w:val="-4"/>
        </w:rPr>
        <w:tab/>
        <w:t xml:space="preserve">5. Rregullat e hyrjes, eksplorimit dhe studimit të shpellave miratohen me udhëzim të ministrit. </w:t>
      </w:r>
    </w:p>
    <w:p w:rsidR="0099224B" w:rsidRPr="00D328E2" w:rsidRDefault="0099224B" w:rsidP="0082403D">
      <w:pPr>
        <w:pStyle w:val="Paragrafi"/>
        <w:rPr>
          <w:rFonts w:eastAsia="Times New Roman"/>
          <w:spacing w:val="-4"/>
        </w:rPr>
      </w:pPr>
      <w:r w:rsidRPr="00D328E2">
        <w:rPr>
          <w:rFonts w:eastAsia="Times New Roman"/>
          <w:spacing w:val="-4"/>
        </w:rPr>
        <w:tab/>
        <w:t xml:space="preserve">6. Zbulimi i shpellave të reja i njoftohet ministrisë dhe AKZM-së me raporte të hollësishme nga subjekti që e ka zbuluar. AKZM-ja bën njoftimet për zbulimin dhe publikon të dhënat e studimeve që gjykon se mund t’u interesojnë grupeve të interesit. Eksploruesve u njihet dhe u sigurohet e drejta e autorësisë së zbulimit, referuar legjislacionit në fuqi për të drejtën e autorit. </w:t>
      </w:r>
    </w:p>
    <w:p w:rsidR="0099224B" w:rsidRPr="00D328E2" w:rsidRDefault="0050288B" w:rsidP="0082403D">
      <w:pPr>
        <w:pStyle w:val="Paragrafi"/>
        <w:rPr>
          <w:rFonts w:eastAsia="Times New Roman"/>
          <w:spacing w:val="-4"/>
        </w:rPr>
      </w:pPr>
      <w:r w:rsidRPr="00D328E2">
        <w:rPr>
          <w:rFonts w:eastAsia="Times New Roman"/>
          <w:spacing w:val="-4"/>
        </w:rPr>
        <w:tab/>
        <w:t xml:space="preserve">7. </w:t>
      </w:r>
      <w:r w:rsidR="0099224B" w:rsidRPr="00D328E2">
        <w:rPr>
          <w:rFonts w:eastAsia="Times New Roman"/>
          <w:spacing w:val="-4"/>
        </w:rPr>
        <w:t xml:space="preserve">Rregullat, kriteret dhe procedurat për përdorimin e shpellave për qëllime turistike miratohen me vendim të Këshillit të Ministrave, me propozim të ministrit përgjegjës për zonat e mbrojtura mjedisore dhe ministrit përgjegjës për turizmin. </w:t>
      </w:r>
    </w:p>
    <w:p w:rsidR="0099224B" w:rsidRPr="00D328E2" w:rsidRDefault="0099224B" w:rsidP="0082403D">
      <w:pPr>
        <w:pStyle w:val="Paragrafi"/>
        <w:rPr>
          <w:rFonts w:eastAsia="Times New Roman"/>
          <w:spacing w:val="-4"/>
        </w:rPr>
      </w:pPr>
      <w:r w:rsidRPr="00D328E2">
        <w:rPr>
          <w:rFonts w:eastAsia="Times New Roman"/>
          <w:spacing w:val="-4"/>
        </w:rPr>
        <w:tab/>
        <w:t>8. Për shpellat, kanionet e ujëvarat zbatohet shkalla më e lartë e mbrojtjes, duke mos cenuar mundësinë e vizitimit të tyre për qëllime turistike e shkencore.</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19</w:t>
      </w:r>
    </w:p>
    <w:p w:rsidR="0099224B" w:rsidRPr="00D328E2" w:rsidRDefault="0099224B" w:rsidP="0082403D">
      <w:pPr>
        <w:pStyle w:val="NeniTitull"/>
        <w:keepNext w:val="0"/>
        <w:rPr>
          <w:spacing w:val="-4"/>
        </w:rPr>
      </w:pPr>
      <w:r w:rsidRPr="00D328E2">
        <w:rPr>
          <w:spacing w:val="-4"/>
        </w:rPr>
        <w:t>Rezervat natyror i menaxhuar/park natyror (kategoria IV)</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“Rezervat natyror i menaxhuar ose park natyror” shpallen territoret, që përfaqësojnë zona me ndërhyrje aktive të njeriut për qëllime menaxhimi të llojeve dhe habitateve, në mënyrë që të garantohet ruajtja e habitateve dhe të plotësohen kërkesat specifike të llojeve me rëndësi rajonale e vendore, si dhe zonat që përdoren për qëllime studimore, edukative dhe kulturore.</w:t>
      </w:r>
    </w:p>
    <w:p w:rsidR="0099224B" w:rsidRPr="00D328E2" w:rsidRDefault="0099224B" w:rsidP="0082403D">
      <w:pPr>
        <w:pStyle w:val="Paragrafi"/>
        <w:rPr>
          <w:rFonts w:eastAsia="Times New Roman"/>
          <w:spacing w:val="-4"/>
        </w:rPr>
      </w:pPr>
      <w:r w:rsidRPr="00D328E2">
        <w:rPr>
          <w:rFonts w:eastAsia="Times New Roman"/>
          <w:spacing w:val="-4"/>
        </w:rPr>
        <w:tab/>
        <w:t>2. Objektivi i shpalljes së rezervatit natyror të menaxhuar është:</w:t>
      </w:r>
    </w:p>
    <w:p w:rsidR="0099224B" w:rsidRPr="00D328E2" w:rsidRDefault="0099224B" w:rsidP="0082403D">
      <w:pPr>
        <w:pStyle w:val="Paragrafi"/>
        <w:rPr>
          <w:rFonts w:eastAsia="Times New Roman"/>
          <w:spacing w:val="-4"/>
        </w:rPr>
      </w:pPr>
      <w:r w:rsidRPr="00D328E2">
        <w:rPr>
          <w:rFonts w:eastAsia="Times New Roman"/>
          <w:spacing w:val="-4"/>
        </w:rPr>
        <w:tab/>
        <w:t>a) sigurimi dhe ruajtja e kushteve të habitatit, të domosdoshme për mbrojtjen e llojeve të rëndësishme, grup-llojeve, komuniteteve biotike ose karakteristikave fizike të mjedisit, që kërkojnë ndërhyrje të veçantë për një menaxhim optimal;</w:t>
      </w:r>
    </w:p>
    <w:p w:rsidR="0099224B" w:rsidRPr="002F6507" w:rsidRDefault="0099224B" w:rsidP="0082403D">
      <w:pPr>
        <w:pStyle w:val="Paragrafi"/>
        <w:rPr>
          <w:rFonts w:eastAsia="Times New Roman"/>
        </w:rPr>
      </w:pPr>
      <w:r w:rsidRPr="00D328E2">
        <w:rPr>
          <w:rFonts w:eastAsia="Times New Roman"/>
          <w:spacing w:val="-4"/>
        </w:rPr>
        <w:tab/>
      </w:r>
      <w:r w:rsidRPr="002F6507">
        <w:rPr>
          <w:rFonts w:eastAsia="Times New Roman"/>
        </w:rPr>
        <w:t xml:space="preserve">b) lehtësimi i kërkimit shkencor dhe monitorimi mjedisor si aktivitete parësore të lidhura me menaxhimin e qëndrueshëm të resurseve natyrore; </w:t>
      </w:r>
    </w:p>
    <w:p w:rsidR="0099224B" w:rsidRPr="002F6507" w:rsidRDefault="0099224B" w:rsidP="0082403D">
      <w:pPr>
        <w:pStyle w:val="Paragrafi"/>
        <w:rPr>
          <w:rFonts w:eastAsia="Times New Roman"/>
        </w:rPr>
      </w:pPr>
      <w:r w:rsidRPr="002F6507">
        <w:rPr>
          <w:rFonts w:eastAsia="Times New Roman"/>
        </w:rPr>
        <w:tab/>
        <w:t xml:space="preserve">c) </w:t>
      </w:r>
      <w:r w:rsidRPr="002F6507">
        <w:rPr>
          <w:rFonts w:eastAsia="Times New Roman"/>
        </w:rPr>
        <w:tab/>
        <w:t>dhënia e  mundësisë popullsisë lokale të përfshirë brenda zonës të sigurojë përfitime ekonomike si një nga objektivat e menaxhimit;</w:t>
      </w:r>
    </w:p>
    <w:p w:rsidR="0099224B" w:rsidRPr="002F6507" w:rsidRDefault="0099224B" w:rsidP="0082403D">
      <w:pPr>
        <w:pStyle w:val="Paragrafi"/>
        <w:rPr>
          <w:rFonts w:eastAsia="Times New Roman"/>
        </w:rPr>
      </w:pPr>
      <w:r w:rsidRPr="002F6507">
        <w:rPr>
          <w:rFonts w:eastAsia="Times New Roman"/>
        </w:rPr>
        <w:tab/>
        <w:t xml:space="preserve">ç) </w:t>
      </w:r>
      <w:r w:rsidRPr="002F6507">
        <w:rPr>
          <w:rFonts w:eastAsia="Times New Roman"/>
        </w:rPr>
        <w:tab/>
        <w:t>ngritja e zonave të kufizuara për edukimin mjedisor të publikut, vlerësimin e karakteristikave të habitateve dhe të punës për menaxhimin e llojeve në natyrë.</w:t>
      </w:r>
    </w:p>
    <w:p w:rsidR="0099224B" w:rsidRPr="002F6507" w:rsidRDefault="0099224B" w:rsidP="0082403D">
      <w:pPr>
        <w:pStyle w:val="Paragrafi"/>
        <w:rPr>
          <w:rFonts w:eastAsia="Times New Roman"/>
        </w:rPr>
      </w:pPr>
      <w:r w:rsidRPr="002F6507">
        <w:rPr>
          <w:rFonts w:eastAsia="Times New Roman"/>
        </w:rPr>
        <w:tab/>
        <w:t>3. Në “Parkun natyror” nuk lejohet të zhvillohen aktivitetet e mëposhtme:</w:t>
      </w:r>
    </w:p>
    <w:p w:rsidR="0099224B" w:rsidRPr="002F6507" w:rsidRDefault="0099224B" w:rsidP="0082403D">
      <w:pPr>
        <w:pStyle w:val="Paragrafi"/>
        <w:rPr>
          <w:rFonts w:eastAsia="Times New Roman"/>
        </w:rPr>
      </w:pPr>
      <w:r w:rsidRPr="002F6507">
        <w:rPr>
          <w:rFonts w:eastAsia="Times New Roman"/>
        </w:rPr>
        <w:tab/>
        <w:t xml:space="preserve">a) ndryshimet e gjendjes natyrore të rezervave ujore, burimeve, liqeneve dhe sistemeve ligatinore; </w:t>
      </w:r>
    </w:p>
    <w:p w:rsidR="0099224B" w:rsidRPr="002F6507" w:rsidRDefault="0099224B" w:rsidP="0082403D">
      <w:pPr>
        <w:pStyle w:val="Paragrafi"/>
        <w:rPr>
          <w:rFonts w:eastAsia="Times New Roman"/>
        </w:rPr>
      </w:pPr>
      <w:r w:rsidRPr="002F6507">
        <w:rPr>
          <w:rFonts w:eastAsia="Times New Roman"/>
        </w:rPr>
        <w:tab/>
        <w:t>b) shfrytëzimi dhe zënia e zonës me aktivitete që bien ndesh me qëllimet për të cilat ajo është marrë në mbrojtje.</w:t>
      </w:r>
    </w:p>
    <w:p w:rsidR="0099224B" w:rsidRPr="002F6507" w:rsidRDefault="0050288B" w:rsidP="0082403D">
      <w:pPr>
        <w:pStyle w:val="Paragrafi"/>
        <w:rPr>
          <w:rFonts w:eastAsia="Times New Roman"/>
        </w:rPr>
      </w:pPr>
      <w:r w:rsidRPr="002F6507">
        <w:rPr>
          <w:rFonts w:eastAsia="Times New Roman"/>
        </w:rPr>
        <w:tab/>
        <w:t xml:space="preserve">4. </w:t>
      </w:r>
      <w:r w:rsidR="0099224B" w:rsidRPr="002F6507">
        <w:rPr>
          <w:rFonts w:eastAsia="Times New Roman"/>
        </w:rPr>
        <w:t xml:space="preserve">Duke marrë miratimin paraprak me shkrim të administratës së zonës së mbrojtur, në këto zona mund të ushtrohen veprimtaritë e mëposhtme: </w:t>
      </w:r>
    </w:p>
    <w:p w:rsidR="0099224B" w:rsidRPr="002F6507" w:rsidRDefault="0099224B" w:rsidP="0082403D">
      <w:pPr>
        <w:pStyle w:val="Paragrafi"/>
        <w:rPr>
          <w:rFonts w:eastAsia="Times New Roman"/>
        </w:rPr>
      </w:pPr>
      <w:r w:rsidRPr="002F6507">
        <w:rPr>
          <w:rFonts w:eastAsia="Times New Roman"/>
        </w:rPr>
        <w:tab/>
        <w:t>a) lëvizja dhe parkimi i automjeteve jashtë rrugëve publike dhe vendeve të caktuara për parkim;</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mbledhja e bimëve, gjetjeve paleontologjike dhe e gurëve që nuk dëmtojnë habitatin natyror;</w:t>
      </w:r>
    </w:p>
    <w:p w:rsidR="0099224B" w:rsidRPr="00D328E2" w:rsidRDefault="0099224B" w:rsidP="0082403D">
      <w:pPr>
        <w:pStyle w:val="Paragrafi"/>
        <w:rPr>
          <w:rFonts w:eastAsia="Times New Roman"/>
          <w:spacing w:val="-4"/>
        </w:rPr>
      </w:pPr>
      <w:r w:rsidRPr="00D328E2">
        <w:rPr>
          <w:rFonts w:eastAsia="Times New Roman"/>
          <w:spacing w:val="-4"/>
        </w:rPr>
        <w:tab/>
        <w:t>c) ngritja dhe funksionimi i objekteve për qëllime ushtarake dhe mbrojtjeje;</w:t>
      </w:r>
    </w:p>
    <w:p w:rsidR="0099224B" w:rsidRPr="00D328E2" w:rsidRDefault="0050288B" w:rsidP="0082403D">
      <w:pPr>
        <w:pStyle w:val="Paragrafi"/>
        <w:rPr>
          <w:rFonts w:eastAsia="Times New Roman"/>
          <w:spacing w:val="-4"/>
        </w:rPr>
      </w:pPr>
      <w:r w:rsidRPr="00D328E2">
        <w:rPr>
          <w:rFonts w:eastAsia="Times New Roman"/>
          <w:spacing w:val="-4"/>
        </w:rPr>
        <w:tab/>
        <w:t xml:space="preserve">ç) </w:t>
      </w:r>
      <w:r w:rsidR="0099224B" w:rsidRPr="00D328E2">
        <w:rPr>
          <w:rFonts w:eastAsia="Times New Roman"/>
          <w:spacing w:val="-4"/>
        </w:rPr>
        <w:t>vendosja e stendave, tabelave të të dhënave, reklamave, shenjave dhe posterave, me përjashtim të atyre që japin të dhëna për objektivat e mbrojtjes së rezervatit;</w:t>
      </w:r>
    </w:p>
    <w:p w:rsidR="0099224B" w:rsidRPr="002F6507" w:rsidRDefault="0099224B" w:rsidP="0082403D">
      <w:pPr>
        <w:pStyle w:val="Paragrafi"/>
        <w:rPr>
          <w:rFonts w:eastAsia="Times New Roman"/>
          <w:spacing w:val="-4"/>
        </w:rPr>
      </w:pPr>
      <w:r w:rsidRPr="00D328E2">
        <w:rPr>
          <w:rFonts w:eastAsia="Times New Roman"/>
          <w:spacing w:val="-4"/>
        </w:rPr>
        <w:tab/>
      </w:r>
      <w:r w:rsidRPr="002F6507">
        <w:rPr>
          <w:rFonts w:eastAsia="Times New Roman"/>
          <w:spacing w:val="-4"/>
        </w:rPr>
        <w:t>d) skitë, kampingjet dhe ndezja e zjarreve jashtë pikave të caktuara.</w:t>
      </w:r>
    </w:p>
    <w:p w:rsidR="0099224B" w:rsidRPr="002F6507" w:rsidRDefault="0099224B" w:rsidP="0082403D">
      <w:pPr>
        <w:pStyle w:val="Paragrafi"/>
        <w:rPr>
          <w:rFonts w:eastAsia="Times New Roman"/>
          <w:spacing w:val="-4"/>
        </w:rPr>
      </w:pPr>
      <w:r w:rsidRPr="002F6507">
        <w:rPr>
          <w:rFonts w:eastAsia="Times New Roman"/>
          <w:spacing w:val="-4"/>
        </w:rPr>
        <w:tab/>
        <w:t>5. Rregullat për kalimet e vizitorëve e të turistëve për afate të shkurtra kohore, me qëllim respektimin e masave mbrojtëse të përcaktuara në planin e menaxhimit, miratohen me udhëzim të ministrit, me propozimin e AKZM-së.</w:t>
      </w:r>
    </w:p>
    <w:p w:rsidR="0099224B" w:rsidRPr="00D328E2" w:rsidRDefault="0050288B" w:rsidP="0082403D">
      <w:pPr>
        <w:pStyle w:val="Paragrafi"/>
        <w:rPr>
          <w:rFonts w:eastAsia="Times New Roman"/>
          <w:spacing w:val="-4"/>
        </w:rPr>
      </w:pPr>
      <w:r w:rsidRPr="002F6507">
        <w:rPr>
          <w:rFonts w:eastAsia="Times New Roman"/>
          <w:spacing w:val="-4"/>
        </w:rPr>
        <w:tab/>
        <w:t xml:space="preserve">6. </w:t>
      </w:r>
      <w:r w:rsidR="0099224B" w:rsidRPr="002F6507">
        <w:rPr>
          <w:rFonts w:eastAsia="Times New Roman"/>
          <w:spacing w:val="-4"/>
        </w:rPr>
        <w:t>Në planin e menaxhimit për RNM/PN-të, sipas nënzonave të administrimit, caktohen qartazi dhe në mënyrë të detajuar veprimtaritë e lejuara, të ndaluara dhe ato për të cilat kërkohet leje e lëshuar nga organet kompetente, sipas legjislacionit</w:t>
      </w:r>
      <w:r w:rsidR="0099224B" w:rsidRPr="00D328E2">
        <w:rPr>
          <w:rFonts w:eastAsia="Times New Roman"/>
          <w:spacing w:val="-4"/>
        </w:rPr>
        <w:t xml:space="preserve"> shqiptar në fuqi.</w:t>
      </w:r>
    </w:p>
    <w:p w:rsidR="0099224B" w:rsidRPr="0082403D"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20</w:t>
      </w:r>
    </w:p>
    <w:p w:rsidR="0099224B" w:rsidRPr="00D328E2" w:rsidRDefault="0099224B" w:rsidP="0082403D">
      <w:pPr>
        <w:pStyle w:val="NeniTitull"/>
        <w:keepNext w:val="0"/>
        <w:rPr>
          <w:spacing w:val="-4"/>
        </w:rPr>
      </w:pPr>
      <w:r w:rsidRPr="00D328E2">
        <w:rPr>
          <w:spacing w:val="-4"/>
        </w:rPr>
        <w:t>Peizazh i mbrojtur (kategoria V)</w:t>
      </w:r>
    </w:p>
    <w:p w:rsidR="0099224B" w:rsidRPr="0082403D" w:rsidRDefault="0099224B" w:rsidP="0082403D">
      <w:pPr>
        <w:pStyle w:val="Paragrafi"/>
        <w:rPr>
          <w:rFonts w:eastAsia="Times New Roman"/>
          <w:spacing w:val="-4"/>
          <w:sz w:val="14"/>
        </w:rPr>
      </w:pPr>
    </w:p>
    <w:p w:rsidR="0099224B" w:rsidRPr="00D328E2" w:rsidRDefault="0050288B" w:rsidP="0082403D">
      <w:pPr>
        <w:pStyle w:val="Paragrafi"/>
        <w:rPr>
          <w:rFonts w:eastAsia="Times New Roman"/>
          <w:spacing w:val="-4"/>
        </w:rPr>
      </w:pPr>
      <w:r w:rsidRPr="00D328E2">
        <w:rPr>
          <w:rFonts w:eastAsia="Times New Roman"/>
          <w:spacing w:val="-4"/>
        </w:rPr>
        <w:tab/>
        <w:t xml:space="preserve">1. </w:t>
      </w:r>
      <w:r w:rsidR="0099224B" w:rsidRPr="00D328E2">
        <w:rPr>
          <w:rFonts w:eastAsia="Times New Roman"/>
          <w:spacing w:val="-4"/>
        </w:rPr>
        <w:t>“Peizazh i mbrojtur” shpallen territore të mëdha, me peizazh harmonik e të formuar mirë, me reliev të zhvilluar karakteristik, me larmi ekosistemesh, detare ose tokësore, sipërfaqet brenda të cilave mund të ketë edhe qendra banimi që zhvillojnë aktivitete, si bujqësia, pemëtaria, pylltaria e peshkimi.</w:t>
      </w:r>
    </w:p>
    <w:p w:rsidR="0099224B" w:rsidRPr="00D328E2" w:rsidRDefault="0050288B" w:rsidP="0082403D">
      <w:pPr>
        <w:pStyle w:val="Paragrafi"/>
        <w:rPr>
          <w:rFonts w:eastAsia="Times New Roman"/>
          <w:spacing w:val="-4"/>
        </w:rPr>
      </w:pPr>
      <w:r w:rsidRPr="00D328E2">
        <w:rPr>
          <w:rFonts w:eastAsia="Times New Roman"/>
          <w:spacing w:val="-4"/>
        </w:rPr>
        <w:tab/>
        <w:t xml:space="preserve">2. </w:t>
      </w:r>
      <w:r w:rsidR="0099224B" w:rsidRPr="00D328E2">
        <w:rPr>
          <w:rFonts w:eastAsia="Times New Roman"/>
          <w:spacing w:val="-4"/>
        </w:rPr>
        <w:t xml:space="preserve">“Peizazhi i mbrojtur” menaxhohet për mbrojtjen e vlerave peizazhistike të zonës, diversiteti biologjik, si dhe për çlodhje e argëtim. Kjo kategori përfshin tokë/det/ujë në pronësi publike ose private. </w:t>
      </w:r>
    </w:p>
    <w:p w:rsidR="0099224B" w:rsidRPr="00D328E2" w:rsidRDefault="0050288B" w:rsidP="0082403D">
      <w:pPr>
        <w:pStyle w:val="Paragrafi"/>
        <w:rPr>
          <w:rFonts w:eastAsia="Times New Roman"/>
          <w:spacing w:val="-4"/>
        </w:rPr>
      </w:pPr>
      <w:r w:rsidRPr="00D328E2">
        <w:rPr>
          <w:rFonts w:eastAsia="Times New Roman"/>
          <w:spacing w:val="-4"/>
        </w:rPr>
        <w:tab/>
        <w:t xml:space="preserve">3. </w:t>
      </w:r>
      <w:r w:rsidR="0099224B" w:rsidRPr="00D328E2">
        <w:rPr>
          <w:rFonts w:eastAsia="Times New Roman"/>
          <w:spacing w:val="-4"/>
        </w:rPr>
        <w:t>Në një “peizazh të mbrojtur” zbatohet shkalla e mbrojtjes që ka si objekt kryesor:</w:t>
      </w:r>
    </w:p>
    <w:p w:rsidR="0099224B" w:rsidRPr="00D328E2" w:rsidRDefault="0050288B" w:rsidP="0082403D">
      <w:pPr>
        <w:pStyle w:val="Paragrafi"/>
        <w:rPr>
          <w:spacing w:val="-4"/>
        </w:rPr>
      </w:pPr>
      <w:r w:rsidRPr="00D328E2">
        <w:rPr>
          <w:spacing w:val="-4"/>
        </w:rPr>
        <w:tab/>
        <w:t xml:space="preserve">a) </w:t>
      </w:r>
      <w:r w:rsidR="0099224B" w:rsidRPr="00D328E2">
        <w:rPr>
          <w:spacing w:val="-4"/>
        </w:rPr>
        <w:t>fuqizimin e ndërveprimit harmonik të natyrës me kulturën për mbrojtjen e cilësisë të peizazhit, përdorimit tradicional të tokës, praktikave ndërtimore dhe manifestimeve sociale e kulturore, karakteristike të zonës;</w:t>
      </w:r>
    </w:p>
    <w:p w:rsidR="0099224B" w:rsidRPr="00D328E2" w:rsidRDefault="0050288B" w:rsidP="0082403D">
      <w:pPr>
        <w:pStyle w:val="Paragrafi"/>
        <w:rPr>
          <w:spacing w:val="-4"/>
        </w:rPr>
      </w:pPr>
      <w:r w:rsidRPr="00D328E2">
        <w:rPr>
          <w:spacing w:val="-4"/>
        </w:rPr>
        <w:tab/>
        <w:t xml:space="preserve">b) </w:t>
      </w:r>
      <w:r w:rsidR="0099224B" w:rsidRPr="00D328E2">
        <w:rPr>
          <w:spacing w:val="-4"/>
        </w:rPr>
        <w:t>mbështetjen e atyre mënyrave të jetesës dhe aktiviteteve ekonomike që janë në harmoni me natyrën dhe ruajtjen e konstitucionit shpirtëror dhe kulturor të popullsisë lokale;</w:t>
      </w:r>
    </w:p>
    <w:p w:rsidR="0099224B" w:rsidRPr="00D328E2" w:rsidRDefault="0050288B" w:rsidP="0082403D">
      <w:pPr>
        <w:pStyle w:val="Paragrafi"/>
        <w:rPr>
          <w:spacing w:val="-4"/>
        </w:rPr>
      </w:pPr>
      <w:r w:rsidRPr="00D328E2">
        <w:rPr>
          <w:spacing w:val="-4"/>
        </w:rPr>
        <w:tab/>
        <w:t xml:space="preserve">c) </w:t>
      </w:r>
      <w:r w:rsidR="0099224B" w:rsidRPr="00D328E2">
        <w:rPr>
          <w:spacing w:val="-4"/>
        </w:rPr>
        <w:t>eliminimin, ku është e domosdoshme, dhe parandalimin e përdorimit të tokës dhe kryerjen  e aktiviteteve që janë të papërshtatshme në përmasa dhe/ose përmbajtje;</w:t>
      </w:r>
    </w:p>
    <w:p w:rsidR="0099224B" w:rsidRPr="00D328E2" w:rsidRDefault="0050288B" w:rsidP="0082403D">
      <w:pPr>
        <w:pStyle w:val="Paragrafi"/>
        <w:rPr>
          <w:spacing w:val="-4"/>
        </w:rPr>
      </w:pPr>
      <w:r w:rsidRPr="00D328E2">
        <w:rPr>
          <w:spacing w:val="-4"/>
        </w:rPr>
        <w:tab/>
        <w:t xml:space="preserve">ç) </w:t>
      </w:r>
      <w:r w:rsidR="0099224B" w:rsidRPr="00D328E2">
        <w:rPr>
          <w:spacing w:val="-4"/>
        </w:rPr>
        <w:t>krijimin e mundësive për kënaqësi të publikut përmes çlodhjes dhe turizmit, në përputhje me karakterin dhe përmasat e karakteristikave thelbësore të zonës;</w:t>
      </w:r>
    </w:p>
    <w:p w:rsidR="0099224B" w:rsidRPr="00D328E2" w:rsidRDefault="0099224B" w:rsidP="0082403D">
      <w:pPr>
        <w:pStyle w:val="Paragrafi"/>
        <w:rPr>
          <w:spacing w:val="-4"/>
        </w:rPr>
      </w:pPr>
      <w:r w:rsidRPr="00D328E2">
        <w:rPr>
          <w:spacing w:val="-4"/>
        </w:rPr>
        <w:tab/>
        <w:t>d)</w:t>
      </w:r>
      <w:r w:rsidR="0050288B" w:rsidRPr="00D328E2">
        <w:rPr>
          <w:spacing w:val="-4"/>
        </w:rPr>
        <w:t xml:space="preserve"> </w:t>
      </w:r>
      <w:r w:rsidRPr="00D328E2">
        <w:rPr>
          <w:spacing w:val="-4"/>
        </w:rPr>
        <w:t xml:space="preserve">nxitjen e aktiviteteve shkencore dhe edukative, të cilat ndihmojnë në zhvillimin dhe mirëqenien për një kohë të gjatë të popullsisë lokale dhe në sigurimin e mbështetjes së gjerë publike për mbrojtjen e mjedisit të zonave të mbrojtura të tilla; </w:t>
      </w:r>
    </w:p>
    <w:p w:rsidR="0099224B" w:rsidRPr="00CD4550" w:rsidRDefault="0099224B" w:rsidP="0082403D">
      <w:pPr>
        <w:pStyle w:val="Paragrafi"/>
      </w:pPr>
      <w:r w:rsidRPr="00D328E2">
        <w:rPr>
          <w:spacing w:val="-4"/>
        </w:rPr>
        <w:tab/>
      </w:r>
      <w:r w:rsidRPr="00CD4550">
        <w:t>dh) sjelljen e përfitimeve ekonomike dhe dhënien e kontributit në rritjen e mirëqenies së popullsisë lokale përmes shfrytëzimit të produkteve natyrore, si pyje dhe prodhimi i peshkut, dhe shërbimeve, si uji i pastër ose të ardhura që vijnë nga format e përshtatshme të turizmit.</w:t>
      </w:r>
    </w:p>
    <w:p w:rsidR="0099224B" w:rsidRDefault="0050288B" w:rsidP="0082403D">
      <w:pPr>
        <w:pStyle w:val="Paragrafi"/>
        <w:rPr>
          <w:rFonts w:eastAsia="Times New Roman"/>
        </w:rPr>
      </w:pPr>
      <w:r w:rsidRPr="00CD4550">
        <w:rPr>
          <w:rFonts w:eastAsia="Times New Roman"/>
        </w:rPr>
        <w:tab/>
        <w:t xml:space="preserve">4. </w:t>
      </w:r>
      <w:r w:rsidR="0099224B" w:rsidRPr="00CD4550">
        <w:rPr>
          <w:rFonts w:eastAsia="Times New Roman"/>
        </w:rPr>
        <w:t xml:space="preserve">Veprimtaritë, që ndryshojnë përdorimin e territorit si ndërtimet, trajtimi i ujërave të zeza në ferma, ndërtimi i autostradave, i kanaleve lundruese dhe i zonave urbane, si dhe veprimtari të ngjashme me këto, lejohen të ushtrohen vetëm nëse subjekti që kërkon të kryejë veprimtarinë është pajisur me leje nga Këshilli Kombëtar i Territorit. </w:t>
      </w:r>
    </w:p>
    <w:p w:rsidR="0099224B" w:rsidRPr="00D328E2" w:rsidRDefault="0050288B" w:rsidP="0082403D">
      <w:pPr>
        <w:pStyle w:val="Paragrafi"/>
        <w:rPr>
          <w:rFonts w:eastAsia="Times New Roman"/>
          <w:spacing w:val="-4"/>
        </w:rPr>
      </w:pPr>
      <w:r w:rsidRPr="00D328E2">
        <w:rPr>
          <w:rFonts w:eastAsia="Times New Roman"/>
          <w:spacing w:val="-4"/>
        </w:rPr>
        <w:tab/>
        <w:t xml:space="preserve">5. </w:t>
      </w:r>
      <w:r w:rsidR="0099224B" w:rsidRPr="00D328E2">
        <w:rPr>
          <w:rFonts w:eastAsia="Times New Roman"/>
          <w:spacing w:val="-4"/>
        </w:rPr>
        <w:t>Për ushtrimin e veprimtarive të poshtëshënuara është i mjaftueshëm miratimi me shkrim i administratës së zonës së mbrojtur mjedisore:</w:t>
      </w:r>
    </w:p>
    <w:p w:rsidR="0099224B" w:rsidRPr="00D328E2" w:rsidRDefault="0099224B" w:rsidP="0082403D">
      <w:pPr>
        <w:pStyle w:val="Paragrafi"/>
        <w:rPr>
          <w:spacing w:val="-4"/>
        </w:rPr>
      </w:pPr>
      <w:r w:rsidRPr="00D328E2">
        <w:rPr>
          <w:spacing w:val="-4"/>
        </w:rPr>
        <w:tab/>
        <w:t>a) përdorimi i kimikateve e i pesticideve për tokat bujqësore;</w:t>
      </w:r>
    </w:p>
    <w:p w:rsidR="0099224B" w:rsidRPr="00D328E2" w:rsidRDefault="0099224B" w:rsidP="0082403D">
      <w:pPr>
        <w:pStyle w:val="Paragrafi"/>
        <w:rPr>
          <w:spacing w:val="-4"/>
        </w:rPr>
      </w:pPr>
      <w:r w:rsidRPr="00D328E2">
        <w:rPr>
          <w:spacing w:val="-4"/>
        </w:rPr>
        <w:tab/>
        <w:t>b) ndezja e zjarreve jashtë vendeve e pikave të caktuara;</w:t>
      </w:r>
    </w:p>
    <w:p w:rsidR="0099224B" w:rsidRPr="00D328E2" w:rsidRDefault="0099224B" w:rsidP="0082403D">
      <w:pPr>
        <w:pStyle w:val="Paragrafi"/>
        <w:rPr>
          <w:rFonts w:eastAsia="Times New Roman"/>
          <w:spacing w:val="-4"/>
        </w:rPr>
      </w:pPr>
      <w:r w:rsidRPr="00D328E2">
        <w:rPr>
          <w:rFonts w:eastAsia="Times New Roman"/>
          <w:spacing w:val="-4"/>
        </w:rPr>
        <w:tab/>
        <w:t>c) lëvizja me mjete transporti jashtë rrugëve dhe vendeve të caktuara. Ky rregull nuk zbatohet për automjetet dhe makineritë shtetërore, bujqësore e pyjore, të zjarrfikësve, autoambulancave, makinerive të shërbimeve veterinare dhe atyre të menaxhimit të ujërave;</w:t>
      </w:r>
    </w:p>
    <w:p w:rsidR="0099224B" w:rsidRPr="00D328E2" w:rsidRDefault="0099224B" w:rsidP="0082403D">
      <w:pPr>
        <w:pStyle w:val="Paragrafi"/>
        <w:rPr>
          <w:rFonts w:eastAsia="Times New Roman"/>
          <w:spacing w:val="-4"/>
        </w:rPr>
      </w:pPr>
      <w:r w:rsidRPr="00D328E2">
        <w:rPr>
          <w:rFonts w:eastAsia="Times New Roman"/>
          <w:spacing w:val="-4"/>
        </w:rPr>
        <w:tab/>
        <w:t>ç) organizimi i garave me automjete, motoçikleta e biçikleta;</w:t>
      </w:r>
    </w:p>
    <w:p w:rsidR="0099224B" w:rsidRPr="00D328E2" w:rsidRDefault="0099224B" w:rsidP="0082403D">
      <w:pPr>
        <w:pStyle w:val="Paragrafi"/>
        <w:rPr>
          <w:spacing w:val="-4"/>
        </w:rPr>
      </w:pPr>
      <w:r w:rsidRPr="00D328E2">
        <w:rPr>
          <w:spacing w:val="-4"/>
        </w:rPr>
        <w:tab/>
        <w:t>d) praktika të përdorimit unik apo tradicional të tokës dhe organizime sociale që shprehen në vendbanime njerëzore, zakonet lokale dhe besimet fetare, pas pajisjes me leje mjedisi.</w:t>
      </w:r>
    </w:p>
    <w:p w:rsidR="0099224B" w:rsidRPr="00D328E2" w:rsidRDefault="0099224B" w:rsidP="0082403D">
      <w:pPr>
        <w:pStyle w:val="Paragrafi"/>
        <w:rPr>
          <w:spacing w:val="-4"/>
        </w:rPr>
      </w:pPr>
      <w:r w:rsidRPr="00D328E2">
        <w:rPr>
          <w:spacing w:val="-4"/>
        </w:rPr>
        <w:tab/>
        <w:t>6. Në planin e menaxhimit për PM-të, sipas nënzonave të administrimit, caktohen qartazi dhe në mënyrë të detajuar veprimtaritë e lejuara, të ndaluara dhe ato për të cilat kërkohet leje e lëshuar nga organet kompetente, sipas legjislacionit shqiptar në fuqi.</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21</w:t>
      </w:r>
    </w:p>
    <w:p w:rsidR="0099224B" w:rsidRPr="00D328E2" w:rsidRDefault="0099224B" w:rsidP="0082403D">
      <w:pPr>
        <w:pStyle w:val="NeniTitull"/>
        <w:keepNext w:val="0"/>
        <w:rPr>
          <w:spacing w:val="-4"/>
        </w:rPr>
      </w:pPr>
      <w:r w:rsidRPr="00D328E2">
        <w:rPr>
          <w:spacing w:val="-4"/>
        </w:rPr>
        <w:t>Zonë e mbrojtur e burimeve të menaxhuara (kategoria VI)</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“Zona të mbrojtura mjedisore të burimeve të menaxhuara” shpallen territore të gjera, relativisht të izoluara dhe të pabanuara ose pak të populluara.</w:t>
      </w:r>
    </w:p>
    <w:p w:rsidR="0099224B" w:rsidRPr="00D328E2" w:rsidRDefault="0099224B" w:rsidP="0082403D">
      <w:pPr>
        <w:pStyle w:val="Paragrafi"/>
        <w:rPr>
          <w:rFonts w:eastAsia="Times New Roman"/>
          <w:spacing w:val="-4"/>
        </w:rPr>
      </w:pPr>
      <w:r w:rsidRPr="00D328E2">
        <w:rPr>
          <w:rFonts w:eastAsia="Times New Roman"/>
          <w:spacing w:val="-4"/>
        </w:rPr>
        <w:tab/>
        <w:t xml:space="preserve">2. Këto zona përmbajnë kryesisht sisteme natyrore, që përcaktohen si të tilla që mbarështimi të sigurojë mbrojtje afatgjatë dhe ruajtje të diversitetit biologjik, në të njëjtën kohë. </w:t>
      </w:r>
    </w:p>
    <w:p w:rsidR="0099224B" w:rsidRPr="00D328E2" w:rsidRDefault="0099224B" w:rsidP="0082403D">
      <w:pPr>
        <w:pStyle w:val="Paragrafi"/>
        <w:rPr>
          <w:rFonts w:eastAsia="Times New Roman"/>
          <w:spacing w:val="-4"/>
        </w:rPr>
      </w:pPr>
      <w:r w:rsidRPr="00D328E2">
        <w:rPr>
          <w:rFonts w:eastAsia="Times New Roman"/>
          <w:spacing w:val="-4"/>
        </w:rPr>
        <w:tab/>
        <w:t>3. Në një zonë të mbrojtur mjedisore të burimeve të menaxhuara zbatohet shkalla e mbrojtjes, me qëllim:</w:t>
      </w:r>
    </w:p>
    <w:p w:rsidR="0099224B" w:rsidRPr="00D328E2" w:rsidRDefault="0099224B" w:rsidP="0082403D">
      <w:pPr>
        <w:pStyle w:val="Paragrafi"/>
        <w:rPr>
          <w:rFonts w:eastAsia="Times New Roman"/>
          <w:spacing w:val="-4"/>
        </w:rPr>
      </w:pPr>
      <w:r w:rsidRPr="00D328E2">
        <w:rPr>
          <w:rFonts w:eastAsia="Times New Roman"/>
          <w:spacing w:val="-4"/>
        </w:rPr>
        <w:tab/>
        <w:t>a) mbrojtjen dhe ruajtjen e diversitetit biologjik dhe të vlerave të tjera të zonës për një kohë të gjatë;</w:t>
      </w:r>
    </w:p>
    <w:p w:rsidR="0099224B" w:rsidRPr="00D328E2" w:rsidRDefault="0099224B" w:rsidP="0082403D">
      <w:pPr>
        <w:pStyle w:val="Paragrafi"/>
        <w:rPr>
          <w:rFonts w:eastAsia="Times New Roman"/>
          <w:spacing w:val="-4"/>
        </w:rPr>
      </w:pPr>
      <w:r w:rsidRPr="00D328E2">
        <w:rPr>
          <w:rFonts w:eastAsia="Times New Roman"/>
          <w:spacing w:val="-4"/>
        </w:rPr>
        <w:tab/>
        <w:t>b) dhënien e kontributit në zhvillimin rajonal dhe kombëtar;</w:t>
      </w:r>
    </w:p>
    <w:p w:rsidR="0099224B" w:rsidRPr="00D328E2" w:rsidRDefault="0099224B" w:rsidP="0082403D">
      <w:pPr>
        <w:pStyle w:val="Paragrafi"/>
        <w:rPr>
          <w:rFonts w:eastAsia="Times New Roman"/>
          <w:spacing w:val="-4"/>
        </w:rPr>
      </w:pPr>
      <w:r w:rsidRPr="00D328E2">
        <w:rPr>
          <w:rFonts w:eastAsia="Times New Roman"/>
          <w:spacing w:val="-4"/>
        </w:rPr>
        <w:tab/>
        <w:t>c) nxitjen e praktikës mbarështuese për qëllime të zhvillimit të qëndrueshëm;</w:t>
      </w:r>
    </w:p>
    <w:p w:rsidR="0099224B" w:rsidRDefault="0050288B" w:rsidP="0082403D">
      <w:pPr>
        <w:pStyle w:val="Paragrafi"/>
        <w:rPr>
          <w:rFonts w:eastAsia="Times New Roman"/>
          <w:spacing w:val="-4"/>
        </w:rPr>
      </w:pPr>
      <w:r w:rsidRPr="00D328E2">
        <w:rPr>
          <w:rFonts w:eastAsia="Times New Roman"/>
          <w:spacing w:val="-4"/>
        </w:rPr>
        <w:tab/>
        <w:t xml:space="preserve">ç) </w:t>
      </w:r>
      <w:r w:rsidR="0099224B" w:rsidRPr="00D328E2">
        <w:rPr>
          <w:rFonts w:eastAsia="Times New Roman"/>
          <w:spacing w:val="-4"/>
        </w:rPr>
        <w:t>mbrojtjen e burimeve gjenetike ose sistemeve drufrutore me karakteristika natyrore;</w:t>
      </w:r>
    </w:p>
    <w:p w:rsidR="0099224B" w:rsidRPr="00D328E2" w:rsidRDefault="0099224B" w:rsidP="0082403D">
      <w:pPr>
        <w:pStyle w:val="Paragrafi"/>
        <w:rPr>
          <w:rFonts w:eastAsia="Times New Roman"/>
          <w:spacing w:val="-4"/>
        </w:rPr>
      </w:pPr>
      <w:r w:rsidRPr="00D328E2">
        <w:rPr>
          <w:rFonts w:eastAsia="Times New Roman"/>
          <w:spacing w:val="-4"/>
        </w:rPr>
        <w:tab/>
        <w:t>d) mbrojtjen e burimeve natyrore bazë nga përdorimet për qëllime të tjera të tokës që mund të jenë dëmtuese për diversitetin biologjik të zonës.</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22</w:t>
      </w:r>
    </w:p>
    <w:p w:rsidR="0099224B" w:rsidRPr="00D328E2" w:rsidRDefault="0099224B" w:rsidP="0082403D">
      <w:pPr>
        <w:pStyle w:val="NeniTitull"/>
        <w:keepNext w:val="0"/>
        <w:rPr>
          <w:spacing w:val="-4"/>
        </w:rPr>
      </w:pPr>
      <w:r w:rsidRPr="00D328E2">
        <w:rPr>
          <w:spacing w:val="-4"/>
        </w:rPr>
        <w:t>Zona të mbrojtura detare</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“Zonë e mbrojtur detare” shpallet çdo sipërfaqe detare, bregdetare e nënujore, shtrati i detit dhe ishujt, së bashku me florën, faunën, habitatet e peizazhin dhe karakteristikat historike, kulturore e arkeologjike, e destinuar për:</w:t>
      </w:r>
    </w:p>
    <w:p w:rsidR="0099224B" w:rsidRPr="00D328E2" w:rsidRDefault="0050288B" w:rsidP="0082403D">
      <w:pPr>
        <w:pStyle w:val="Paragrafi"/>
        <w:rPr>
          <w:rFonts w:eastAsia="Times New Roman"/>
          <w:spacing w:val="-4"/>
        </w:rPr>
      </w:pPr>
      <w:r w:rsidRPr="00D328E2">
        <w:rPr>
          <w:rFonts w:eastAsia="Times New Roman"/>
          <w:spacing w:val="-4"/>
        </w:rPr>
        <w:tab/>
        <w:t xml:space="preserve">a) </w:t>
      </w:r>
      <w:r w:rsidR="0099224B" w:rsidRPr="00D328E2">
        <w:rPr>
          <w:rFonts w:eastAsia="Times New Roman"/>
          <w:spacing w:val="-4"/>
        </w:rPr>
        <w:t>mbrojtjen e biodiversitetit, të ekosistemeve, habitateve dhe llojeve të rrezikuara dhe veçanërisht të kërcënuara në mënyrë kritike, të llojeve autoktone dhe atyre migratore të faunës detare apo të shumëllojshmërisë gjenetike;</w:t>
      </w:r>
    </w:p>
    <w:p w:rsidR="0099224B" w:rsidRPr="00D328E2" w:rsidRDefault="0099224B" w:rsidP="0082403D">
      <w:pPr>
        <w:pStyle w:val="Paragrafi"/>
        <w:rPr>
          <w:rFonts w:eastAsia="Times New Roman"/>
          <w:spacing w:val="-4"/>
        </w:rPr>
      </w:pPr>
      <w:r w:rsidRPr="00D328E2">
        <w:rPr>
          <w:rFonts w:eastAsia="Times New Roman"/>
          <w:spacing w:val="-4"/>
        </w:rPr>
        <w:tab/>
        <w:t>b) mbrojtjen e cilësisë së ujit, parandalimin dhe shkatërrimin e ndotësve;</w:t>
      </w:r>
    </w:p>
    <w:p w:rsidR="0099224B" w:rsidRPr="00D328E2" w:rsidRDefault="0099224B" w:rsidP="0082403D">
      <w:pPr>
        <w:pStyle w:val="Paragrafi"/>
        <w:rPr>
          <w:rFonts w:eastAsia="Times New Roman"/>
          <w:spacing w:val="-4"/>
        </w:rPr>
      </w:pPr>
      <w:r w:rsidRPr="00D328E2">
        <w:rPr>
          <w:rFonts w:eastAsia="Times New Roman"/>
          <w:spacing w:val="-4"/>
        </w:rPr>
        <w:tab/>
        <w:t xml:space="preserve">c) mbrojtjen e peizazhit dhe të pasurive nënujore, bregdetare e funddetit; </w:t>
      </w:r>
    </w:p>
    <w:p w:rsidR="0099224B" w:rsidRPr="00D328E2" w:rsidRDefault="0099224B" w:rsidP="0082403D">
      <w:pPr>
        <w:pStyle w:val="Paragrafi"/>
        <w:rPr>
          <w:rFonts w:eastAsia="Times New Roman"/>
          <w:spacing w:val="-4"/>
        </w:rPr>
      </w:pPr>
      <w:r w:rsidRPr="00D328E2">
        <w:rPr>
          <w:rFonts w:eastAsia="Times New Roman"/>
          <w:spacing w:val="-4"/>
        </w:rPr>
        <w:tab/>
        <w:t>ç) ruajtjen e shumëllojshmërisë biologjike të gjallesave;</w:t>
      </w:r>
    </w:p>
    <w:p w:rsidR="0099224B" w:rsidRPr="00D328E2" w:rsidRDefault="0050288B" w:rsidP="0082403D">
      <w:pPr>
        <w:pStyle w:val="Paragrafi"/>
        <w:rPr>
          <w:rFonts w:eastAsia="Times New Roman"/>
          <w:spacing w:val="-4"/>
        </w:rPr>
      </w:pPr>
      <w:r w:rsidRPr="00D328E2">
        <w:rPr>
          <w:rFonts w:eastAsia="Times New Roman"/>
          <w:spacing w:val="-4"/>
        </w:rPr>
        <w:tab/>
        <w:t xml:space="preserve">d) </w:t>
      </w:r>
      <w:r w:rsidR="0099224B" w:rsidRPr="00D328E2">
        <w:rPr>
          <w:rFonts w:eastAsia="Times New Roman"/>
          <w:spacing w:val="-4"/>
        </w:rPr>
        <w:t>mbrojtjen e natyrës dhe mbijetesën e llojeve gjatë zhvillimit të turizmit detar, bregdetar e nënujor, duke ruajtur habitatet e llojet;</w:t>
      </w:r>
    </w:p>
    <w:p w:rsidR="0099224B" w:rsidRPr="00D328E2" w:rsidRDefault="0099224B" w:rsidP="0082403D">
      <w:pPr>
        <w:pStyle w:val="Paragrafi"/>
        <w:rPr>
          <w:rFonts w:eastAsia="Times New Roman"/>
          <w:spacing w:val="-4"/>
        </w:rPr>
      </w:pPr>
      <w:r w:rsidRPr="00D328E2">
        <w:rPr>
          <w:rFonts w:eastAsia="Times New Roman"/>
          <w:spacing w:val="-4"/>
        </w:rPr>
        <w:tab/>
        <w:t>dh) restaurimin dhe rivendosjen e llojeve të kërcënuara e të ekosistemeve të degraduara, veçanërisht për peshkimin, dhe të gjallesave të tjera si rrjedhojë e veprimtarive me ndikim negativ dhe ndaj ndryshimeve klimatike;</w:t>
      </w:r>
    </w:p>
    <w:p w:rsidR="0099224B" w:rsidRPr="00D328E2" w:rsidRDefault="0050288B" w:rsidP="0082403D">
      <w:pPr>
        <w:pStyle w:val="Paragrafi"/>
        <w:rPr>
          <w:rFonts w:eastAsia="Times New Roman"/>
          <w:spacing w:val="-4"/>
        </w:rPr>
      </w:pPr>
      <w:r w:rsidRPr="00D328E2">
        <w:rPr>
          <w:rFonts w:eastAsia="Times New Roman"/>
          <w:spacing w:val="-4"/>
        </w:rPr>
        <w:tab/>
        <w:t xml:space="preserve">e) </w:t>
      </w:r>
      <w:r w:rsidR="0099224B" w:rsidRPr="00D328E2">
        <w:rPr>
          <w:rFonts w:eastAsia="Times New Roman"/>
          <w:spacing w:val="-4"/>
        </w:rPr>
        <w:t>përdorimin e qëndrueshëm të burimeve natyrore, detare e bregdetare, ruajtjen afatgjatë dhe praktikat e peshkimit të qëndrueshëm tradicional;</w:t>
      </w:r>
    </w:p>
    <w:p w:rsidR="0099224B" w:rsidRPr="00D328E2" w:rsidRDefault="0050288B" w:rsidP="0082403D">
      <w:pPr>
        <w:pStyle w:val="Paragrafi"/>
        <w:rPr>
          <w:rFonts w:eastAsia="Times New Roman"/>
          <w:spacing w:val="-4"/>
        </w:rPr>
      </w:pPr>
      <w:r w:rsidRPr="00D328E2">
        <w:rPr>
          <w:rFonts w:eastAsia="Times New Roman"/>
          <w:spacing w:val="-4"/>
        </w:rPr>
        <w:tab/>
        <w:t xml:space="preserve">ë) </w:t>
      </w:r>
      <w:r w:rsidR="0099224B" w:rsidRPr="00D328E2">
        <w:rPr>
          <w:rFonts w:eastAsia="Times New Roman"/>
          <w:spacing w:val="-4"/>
        </w:rPr>
        <w:t>zhvillimin e veprimtarive, me qëllim ruajtjen dhe menaxhimin e integruar të zonës;</w:t>
      </w:r>
    </w:p>
    <w:p w:rsidR="0099224B" w:rsidRPr="00D328E2" w:rsidRDefault="0099224B" w:rsidP="0082403D">
      <w:pPr>
        <w:pStyle w:val="Paragrafi"/>
        <w:rPr>
          <w:rFonts w:eastAsia="Times New Roman"/>
          <w:spacing w:val="-4"/>
        </w:rPr>
      </w:pPr>
      <w:r w:rsidRPr="00D328E2">
        <w:rPr>
          <w:rFonts w:eastAsia="Times New Roman"/>
          <w:spacing w:val="-4"/>
        </w:rPr>
        <w:tab/>
        <w:t xml:space="preserve">f) kërkimin dhe monitorimin për qëllime shkencore. </w:t>
      </w:r>
    </w:p>
    <w:p w:rsidR="002F6507" w:rsidRPr="00D328E2" w:rsidRDefault="0099224B" w:rsidP="00C12A04">
      <w:pPr>
        <w:pStyle w:val="Paragrafi"/>
        <w:rPr>
          <w:rFonts w:eastAsia="Times New Roman"/>
          <w:spacing w:val="-4"/>
        </w:rPr>
      </w:pPr>
      <w:r w:rsidRPr="00D328E2">
        <w:rPr>
          <w:rFonts w:eastAsia="Times New Roman"/>
          <w:spacing w:val="-4"/>
        </w:rPr>
        <w:tab/>
        <w:t>2. “Zona e mbrojtur detare” trajtohet sipas kategorive të paraqitura në nenin 14 të këtij ligji. Në zonat e mbrojtura detare zbatohen shkallët e mbrojtjes, të specifikuara në nenet përkatëse të kategorive të zonave të mbrojtura dhe që përkojnë me objektivat e mbrojtjes.</w:t>
      </w:r>
    </w:p>
    <w:p w:rsidR="00A72BF5" w:rsidRDefault="0099224B" w:rsidP="0082403D">
      <w:pPr>
        <w:pStyle w:val="Paragrafi"/>
        <w:rPr>
          <w:rFonts w:eastAsia="Times New Roman"/>
          <w:spacing w:val="-4"/>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3. Në këto zona janë të ndaluara të gjitha veprimtaritë, të cilat:</w:t>
      </w:r>
    </w:p>
    <w:p w:rsidR="0099224B" w:rsidRPr="00D328E2" w:rsidRDefault="0099224B" w:rsidP="0082403D">
      <w:pPr>
        <w:pStyle w:val="Paragrafi"/>
        <w:rPr>
          <w:rFonts w:eastAsia="Times New Roman"/>
          <w:spacing w:val="-4"/>
        </w:rPr>
      </w:pPr>
      <w:r w:rsidRPr="00D328E2">
        <w:rPr>
          <w:rFonts w:eastAsia="Times New Roman"/>
          <w:spacing w:val="-4"/>
        </w:rPr>
        <w:tab/>
        <w:t>a) shfrytëzojnë, tjetërsojnë apo modifikojnë habitatet dhe llojet e gjallesave bregdetare e detare;</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nxjerrin ose mbledhin  elemente natyrore detare si të koraleve, bivalvoreve dhe të pasurive të tjera biologjike e jobiologjike natyrore nënujore;</w:t>
      </w:r>
    </w:p>
    <w:p w:rsidR="0099224B" w:rsidRPr="00D328E2" w:rsidRDefault="0099224B" w:rsidP="0082403D">
      <w:pPr>
        <w:pStyle w:val="Paragrafi"/>
        <w:rPr>
          <w:rFonts w:eastAsia="Times New Roman"/>
          <w:spacing w:val="-4"/>
        </w:rPr>
      </w:pPr>
      <w:r w:rsidRPr="00D328E2">
        <w:rPr>
          <w:rFonts w:eastAsia="Times New Roman"/>
          <w:spacing w:val="-4"/>
        </w:rPr>
        <w:tab/>
        <w:t>c) dëmtojnë shpellat dhe habitatet nënujore;</w:t>
      </w:r>
    </w:p>
    <w:p w:rsidR="0099224B" w:rsidRPr="00D328E2" w:rsidRDefault="0099224B" w:rsidP="0082403D">
      <w:pPr>
        <w:pStyle w:val="Paragrafi"/>
        <w:rPr>
          <w:rFonts w:eastAsia="Times New Roman"/>
          <w:spacing w:val="-4"/>
        </w:rPr>
      </w:pPr>
      <w:r w:rsidRPr="00D328E2">
        <w:rPr>
          <w:rFonts w:eastAsia="Times New Roman"/>
          <w:spacing w:val="-4"/>
        </w:rPr>
        <w:tab/>
        <w:t xml:space="preserve">ç) marrin çfarëdolloj kampioni detar, gjetje minerare dhe paleonotologjike, pastrojnë  territore apo marrin shkëmbinj dhe rërë nga funddeti për qëllime të ndryshme nga ato shkencore, kërkimore apo të inventarizimit/evidentimit; </w:t>
      </w:r>
    </w:p>
    <w:p w:rsidR="0099224B" w:rsidRPr="00D328E2" w:rsidRDefault="0050288B" w:rsidP="0082403D">
      <w:pPr>
        <w:pStyle w:val="Paragrafi"/>
        <w:rPr>
          <w:rFonts w:eastAsia="Times New Roman"/>
          <w:spacing w:val="-4"/>
        </w:rPr>
      </w:pPr>
      <w:r w:rsidRPr="00D328E2">
        <w:rPr>
          <w:rFonts w:eastAsia="Times New Roman"/>
          <w:spacing w:val="-4"/>
        </w:rPr>
        <w:tab/>
        <w:t xml:space="preserve">d) </w:t>
      </w:r>
      <w:r w:rsidR="0099224B" w:rsidRPr="00D328E2">
        <w:rPr>
          <w:rFonts w:eastAsia="Times New Roman"/>
          <w:spacing w:val="-4"/>
        </w:rPr>
        <w:t>ndërtojnë mbi e nën sipërfaqen e ujit impiante të akuakulturës dhe shfrytëzimit të peshkimit;</w:t>
      </w:r>
    </w:p>
    <w:p w:rsidR="0099224B" w:rsidRPr="00D328E2" w:rsidRDefault="0099224B" w:rsidP="0082403D">
      <w:pPr>
        <w:pStyle w:val="Paragrafi"/>
        <w:rPr>
          <w:rFonts w:eastAsia="Times New Roman"/>
          <w:spacing w:val="-4"/>
        </w:rPr>
      </w:pPr>
      <w:r w:rsidRPr="00D328E2">
        <w:rPr>
          <w:rFonts w:eastAsia="Times New Roman"/>
          <w:spacing w:val="-4"/>
        </w:rPr>
        <w:tab/>
        <w:t>dh) hedhin  inerte dhe mbetje urbane, derdhin ujëra të zeza të patrajtuara dhe kimikate e hidrokarbure;</w:t>
      </w:r>
    </w:p>
    <w:p w:rsidR="0099224B" w:rsidRPr="00D328E2" w:rsidRDefault="0050288B" w:rsidP="0082403D">
      <w:pPr>
        <w:pStyle w:val="Paragrafi"/>
        <w:rPr>
          <w:rFonts w:eastAsia="Times New Roman"/>
          <w:spacing w:val="-4"/>
        </w:rPr>
      </w:pPr>
      <w:r w:rsidRPr="00D328E2">
        <w:rPr>
          <w:rFonts w:eastAsia="Times New Roman"/>
          <w:spacing w:val="-4"/>
        </w:rPr>
        <w:tab/>
        <w:t xml:space="preserve">e) </w:t>
      </w:r>
      <w:r w:rsidR="0099224B" w:rsidRPr="00D328E2">
        <w:rPr>
          <w:rFonts w:eastAsia="Times New Roman"/>
          <w:spacing w:val="-4"/>
        </w:rPr>
        <w:t>marrin apo zhvendosin objekte me vlera natyrore, historike e arkeologjike, me qëllim këmbimin apo tregtimin e këtyre objekteve;</w:t>
      </w:r>
    </w:p>
    <w:p w:rsidR="0099224B" w:rsidRPr="00D328E2" w:rsidRDefault="0050288B" w:rsidP="0082403D">
      <w:pPr>
        <w:pStyle w:val="Paragrafi"/>
        <w:rPr>
          <w:rFonts w:eastAsia="Times New Roman"/>
          <w:spacing w:val="-4"/>
        </w:rPr>
      </w:pPr>
      <w:r w:rsidRPr="00D328E2">
        <w:rPr>
          <w:rFonts w:eastAsia="Times New Roman"/>
          <w:spacing w:val="-4"/>
        </w:rPr>
        <w:tab/>
        <w:t xml:space="preserve">ë) </w:t>
      </w:r>
      <w:r w:rsidR="0099224B" w:rsidRPr="00D328E2">
        <w:rPr>
          <w:rFonts w:eastAsia="Times New Roman"/>
          <w:spacing w:val="-4"/>
        </w:rPr>
        <w:t>tjetërsojnë territorin e habitateve apo të peizazhit me ndërtime të përhershme, si dhe aktivitete minerare apo të shfrytëzimit të gazit e të naftës;</w:t>
      </w:r>
    </w:p>
    <w:p w:rsidR="0099224B" w:rsidRPr="00D328E2" w:rsidRDefault="0099224B" w:rsidP="0082403D">
      <w:pPr>
        <w:pStyle w:val="Paragrafi"/>
        <w:rPr>
          <w:rFonts w:eastAsia="Times New Roman"/>
          <w:spacing w:val="-4"/>
        </w:rPr>
      </w:pPr>
      <w:r w:rsidRPr="00D328E2">
        <w:rPr>
          <w:rFonts w:eastAsia="Times New Roman"/>
          <w:spacing w:val="-4"/>
        </w:rPr>
        <w:tab/>
        <w:t>f) dëmtojnë pasuritë e trashëgimisë kulturore.</w:t>
      </w:r>
    </w:p>
    <w:p w:rsidR="0099224B" w:rsidRPr="00D328E2" w:rsidRDefault="0050288B" w:rsidP="0082403D">
      <w:pPr>
        <w:pStyle w:val="Paragrafi"/>
        <w:rPr>
          <w:rFonts w:eastAsia="Times New Roman"/>
          <w:spacing w:val="-4"/>
        </w:rPr>
      </w:pPr>
      <w:r w:rsidRPr="00D328E2">
        <w:rPr>
          <w:rFonts w:eastAsia="Times New Roman"/>
          <w:spacing w:val="-4"/>
        </w:rPr>
        <w:tab/>
        <w:t xml:space="preserve">4. </w:t>
      </w:r>
      <w:r w:rsidR="0099224B" w:rsidRPr="00D328E2">
        <w:rPr>
          <w:rFonts w:eastAsia="Times New Roman"/>
          <w:spacing w:val="-4"/>
        </w:rPr>
        <w:t>Në planin e menaxhimit për zonat e mbrojtura detare dhe bregdetare, sipas nënzonave të administrimit, caktohen qartazi dhe në mënyrë të detajuar veprimtaritë e lejuara, të ndaluara dhe ato për të cilat kërkohet leje e lëshuar nga organet kompetente, sipas legjislacionit shqiptar në fuqi.</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23</w:t>
      </w:r>
    </w:p>
    <w:p w:rsidR="0099224B" w:rsidRPr="00D328E2" w:rsidRDefault="0099224B" w:rsidP="0082403D">
      <w:pPr>
        <w:pStyle w:val="NeniTitull"/>
        <w:keepNext w:val="0"/>
        <w:rPr>
          <w:spacing w:val="-4"/>
        </w:rPr>
      </w:pPr>
      <w:r w:rsidRPr="00D328E2">
        <w:rPr>
          <w:spacing w:val="-4"/>
        </w:rPr>
        <w:t>Kurora e gjelbër</w:t>
      </w:r>
    </w:p>
    <w:p w:rsidR="0099224B" w:rsidRPr="0082403D" w:rsidRDefault="0099224B" w:rsidP="0082403D">
      <w:pPr>
        <w:pStyle w:val="Paragrafi"/>
        <w:rPr>
          <w:rFonts w:eastAsia="Times New Roman"/>
          <w:spacing w:val="-4"/>
          <w:sz w:val="14"/>
        </w:rPr>
      </w:pPr>
      <w:r w:rsidRPr="0082403D">
        <w:rPr>
          <w:rFonts w:eastAsia="Times New Roman"/>
          <w:spacing w:val="-4"/>
          <w:sz w:val="14"/>
        </w:rPr>
        <w:t xml:space="preserve"> </w:t>
      </w:r>
    </w:p>
    <w:p w:rsidR="0099224B" w:rsidRPr="00D328E2" w:rsidRDefault="0099224B" w:rsidP="0082403D">
      <w:pPr>
        <w:pStyle w:val="Paragrafi"/>
        <w:rPr>
          <w:rFonts w:eastAsia="Times New Roman"/>
          <w:spacing w:val="-4"/>
        </w:rPr>
      </w:pPr>
      <w:r w:rsidRPr="00D328E2">
        <w:rPr>
          <w:rFonts w:eastAsia="Times New Roman"/>
          <w:spacing w:val="-4"/>
        </w:rPr>
        <w:tab/>
        <w:t>1. “Kurorë e gjelbër” shpallet me vendim të Këshillit Kombëtar të Territorit,  në kuptim të zonës së mbrojtur pyjore, një sipërfaqe brenda territorit administrativ të bashkisë me qëllim mbrojtjen e kurorave të gjelbra të çdo bashkie në Republikën e Shqipërisë dhe është detyrim për çdo bashki.</w:t>
      </w:r>
    </w:p>
    <w:p w:rsidR="002F6507" w:rsidRPr="00D328E2" w:rsidRDefault="0099224B" w:rsidP="00C12A04">
      <w:pPr>
        <w:pStyle w:val="Paragrafi"/>
        <w:rPr>
          <w:rFonts w:eastAsia="Times New Roman"/>
          <w:spacing w:val="-4"/>
        </w:rPr>
      </w:pPr>
      <w:r w:rsidRPr="00D328E2">
        <w:rPr>
          <w:rFonts w:eastAsia="Times New Roman"/>
          <w:spacing w:val="-4"/>
        </w:rPr>
        <w:tab/>
        <w:t>2. “Kurora e gjelbër” siguron përdorim të qëndrueshëm të territorit dhe zhvillim të veprimtarive, që i përshtaten karakterit të zonës dhe që lidhen ekskluzivisht me nevojat e komunitetit.</w:t>
      </w:r>
    </w:p>
    <w:p w:rsidR="0099224B" w:rsidRPr="00D328E2" w:rsidRDefault="0099224B" w:rsidP="0082403D">
      <w:pPr>
        <w:pStyle w:val="Paragrafi"/>
        <w:rPr>
          <w:rFonts w:eastAsia="Times New Roman"/>
          <w:spacing w:val="-4"/>
        </w:rPr>
      </w:pPr>
      <w:r w:rsidRPr="00D328E2">
        <w:rPr>
          <w:rFonts w:eastAsia="Times New Roman"/>
          <w:spacing w:val="-4"/>
        </w:rPr>
        <w:tab/>
        <w:t xml:space="preserve">3. Miratimi i kritereve dhe procedurave të shpalljes së “Kurorës së gjelbër” dhe përcaktimi i rregullave dhe i përgjegjësive në lidhje me administrimin, mbrojtjen dhe ruajtjen e kurorës bëhen me vendim të Këshillit të Ministrave, me propozimin e ministrit që mbulon mjedisin. </w:t>
      </w:r>
    </w:p>
    <w:p w:rsidR="0099224B" w:rsidRPr="00D328E2" w:rsidRDefault="0099224B" w:rsidP="0082403D">
      <w:pPr>
        <w:pStyle w:val="Paragrafi"/>
        <w:rPr>
          <w:rFonts w:eastAsia="Times New Roman"/>
          <w:spacing w:val="-4"/>
        </w:rPr>
      </w:pPr>
      <w:r w:rsidRPr="00D328E2">
        <w:rPr>
          <w:rFonts w:eastAsia="Times New Roman"/>
          <w:spacing w:val="-4"/>
        </w:rPr>
        <w:tab/>
        <w:t>4. Planet e menaxhimit të “Kurorës së gjelbër” miratohen me urdhër të ministrit dhe i dërgohen për zbatim bashkive.</w:t>
      </w:r>
    </w:p>
    <w:p w:rsidR="002F6507" w:rsidRPr="002F6507" w:rsidRDefault="002F6507"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24</w:t>
      </w:r>
    </w:p>
    <w:p w:rsidR="0099224B" w:rsidRPr="00D328E2" w:rsidRDefault="0099224B" w:rsidP="0082403D">
      <w:pPr>
        <w:pStyle w:val="NeniTitull"/>
        <w:keepNext w:val="0"/>
        <w:rPr>
          <w:spacing w:val="-4"/>
        </w:rPr>
      </w:pPr>
      <w:r w:rsidRPr="00D328E2">
        <w:rPr>
          <w:spacing w:val="-4"/>
        </w:rPr>
        <w:t>Parqet natyrore bashkiake</w:t>
      </w:r>
    </w:p>
    <w:p w:rsidR="0099224B" w:rsidRPr="0082403D" w:rsidRDefault="0099224B" w:rsidP="0082403D">
      <w:pPr>
        <w:pStyle w:val="Paragrafi"/>
        <w:rPr>
          <w:rFonts w:eastAsia="Times New Roman"/>
          <w:spacing w:val="-4"/>
          <w:sz w:val="14"/>
        </w:rPr>
      </w:pPr>
      <w:r w:rsidRPr="0082403D">
        <w:rPr>
          <w:rFonts w:eastAsia="Times New Roman"/>
          <w:spacing w:val="-4"/>
          <w:sz w:val="14"/>
        </w:rPr>
        <w:t xml:space="preserve"> </w:t>
      </w:r>
    </w:p>
    <w:p w:rsidR="0099224B" w:rsidRPr="00D328E2" w:rsidRDefault="0099224B" w:rsidP="0082403D">
      <w:pPr>
        <w:pStyle w:val="Paragrafi"/>
        <w:rPr>
          <w:rFonts w:eastAsia="Times New Roman"/>
          <w:spacing w:val="-4"/>
        </w:rPr>
      </w:pPr>
      <w:r w:rsidRPr="00D328E2">
        <w:rPr>
          <w:rFonts w:eastAsia="Times New Roman"/>
          <w:spacing w:val="-4"/>
        </w:rPr>
        <w:tab/>
        <w:t xml:space="preserve">1. “Park natyror bashkiak” shpallet me vendim të këshillit bashkiak, në kuptim të zonës së mbrojtur mjedisore, e njësuar me kategoritë IV të ligjit, brenda territorit administrativ të një ose më shumë bashkive, pas dhënies së miratimit paraprak që bëhet nga ministri përgjegjës për zonat e mbrojtura. </w:t>
      </w:r>
    </w:p>
    <w:p w:rsidR="0099224B" w:rsidRPr="00D328E2" w:rsidRDefault="0099224B" w:rsidP="0082403D">
      <w:pPr>
        <w:pStyle w:val="Paragrafi"/>
        <w:rPr>
          <w:rFonts w:eastAsia="Times New Roman"/>
          <w:spacing w:val="-4"/>
        </w:rPr>
      </w:pPr>
      <w:r w:rsidRPr="00D328E2">
        <w:rPr>
          <w:rFonts w:eastAsia="Times New Roman"/>
          <w:spacing w:val="-4"/>
        </w:rPr>
        <w:tab/>
        <w:t>2. Parqet natyrore bashkiake sigurojnë përdorim të qëndrueshëm të territorit dhe zhvillimin e veprimtarive, që i përshtaten karakterit të zonës dhe që lidhen ekskluzivisht me nevojat e komunitetit.</w:t>
      </w:r>
    </w:p>
    <w:p w:rsidR="0099224B" w:rsidRPr="00D328E2" w:rsidRDefault="0050288B" w:rsidP="0082403D">
      <w:pPr>
        <w:pStyle w:val="Paragrafi"/>
        <w:rPr>
          <w:rFonts w:eastAsia="Times New Roman"/>
          <w:spacing w:val="-4"/>
        </w:rPr>
      </w:pPr>
      <w:r w:rsidRPr="00D328E2">
        <w:rPr>
          <w:rFonts w:eastAsia="Times New Roman"/>
          <w:spacing w:val="-4"/>
        </w:rPr>
        <w:tab/>
        <w:t xml:space="preserve">3. </w:t>
      </w:r>
      <w:r w:rsidR="0099224B" w:rsidRPr="00D328E2">
        <w:rPr>
          <w:rFonts w:eastAsia="Times New Roman"/>
          <w:spacing w:val="-4"/>
        </w:rPr>
        <w:t xml:space="preserve">Miratimi i kritereve, procedurave të shpalljes dhe administrimit të parqeve natyrore bashkiake bëhet me vendim të Këshillit të Ministrave, me propozim të ministrit përgjegjës për zonat e mbrojtura mjedisore. </w:t>
      </w:r>
    </w:p>
    <w:p w:rsidR="0099224B" w:rsidRPr="00D328E2" w:rsidRDefault="0099224B" w:rsidP="0082403D">
      <w:pPr>
        <w:pStyle w:val="Paragrafi"/>
        <w:rPr>
          <w:rFonts w:eastAsia="Times New Roman"/>
          <w:spacing w:val="-4"/>
        </w:rPr>
      </w:pPr>
      <w:r w:rsidRPr="00D328E2">
        <w:rPr>
          <w:rFonts w:eastAsia="Times New Roman"/>
          <w:spacing w:val="-4"/>
        </w:rPr>
        <w:tab/>
        <w:t>4. Planet e menaxhimit të parqeve bashkiake miratohen me urdhër të ministrit dhe i dërgohen për zbatim bashkive menjëherë sapo miratohet zona e parkut.</w:t>
      </w:r>
    </w:p>
    <w:p w:rsidR="0099224B" w:rsidRPr="00D328E2" w:rsidRDefault="0050288B" w:rsidP="0082403D">
      <w:pPr>
        <w:pStyle w:val="Paragrafi"/>
        <w:rPr>
          <w:rFonts w:eastAsia="Times New Roman"/>
          <w:spacing w:val="-4"/>
        </w:rPr>
      </w:pPr>
      <w:r w:rsidRPr="00D328E2">
        <w:rPr>
          <w:rFonts w:eastAsia="Times New Roman"/>
          <w:spacing w:val="-4"/>
        </w:rPr>
        <w:tab/>
        <w:t xml:space="preserve">5. </w:t>
      </w:r>
      <w:r w:rsidR="0099224B" w:rsidRPr="00D328E2">
        <w:rPr>
          <w:rFonts w:eastAsia="Times New Roman"/>
          <w:spacing w:val="-4"/>
        </w:rPr>
        <w:t>Parqet natyrore bashkiake përfshihen në Rrjetin Kombëtar të Zonave të Mbrojtura, pas miratimit të planit të menaxhimit nga ministri përgjegjës për zonat e mbrojtura mjedisore.</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25</w:t>
      </w:r>
    </w:p>
    <w:p w:rsidR="0099224B" w:rsidRPr="00D328E2" w:rsidRDefault="0099224B" w:rsidP="0082403D">
      <w:pPr>
        <w:pStyle w:val="NeniTitull"/>
        <w:keepNext w:val="0"/>
        <w:rPr>
          <w:spacing w:val="-4"/>
        </w:rPr>
      </w:pPr>
      <w:r w:rsidRPr="00D328E2">
        <w:rPr>
          <w:spacing w:val="-4"/>
        </w:rPr>
        <w:t>Zonë e mbrojtur ndërkufitare</w:t>
      </w:r>
    </w:p>
    <w:p w:rsidR="0099224B" w:rsidRPr="0082403D" w:rsidRDefault="0099224B" w:rsidP="0082403D">
      <w:pPr>
        <w:pStyle w:val="Paragrafi"/>
        <w:rPr>
          <w:spacing w:val="-4"/>
          <w:sz w:val="14"/>
        </w:rPr>
      </w:pPr>
    </w:p>
    <w:p w:rsidR="0099224B" w:rsidRPr="00D328E2" w:rsidRDefault="0099224B" w:rsidP="0082403D">
      <w:pPr>
        <w:pStyle w:val="Paragrafi"/>
        <w:rPr>
          <w:spacing w:val="-4"/>
        </w:rPr>
      </w:pPr>
      <w:r w:rsidRPr="00D328E2">
        <w:rPr>
          <w:spacing w:val="-4"/>
        </w:rPr>
        <w:tab/>
        <w:t>1. “Zona e mbrojtur ndërkufitare” është pjesa e tokës dhe/apo ajo ujore, e shtrirë në më shumë se një shtet, që integrohet në menaxhimin e përbashkët sipas dispozitave ligjore në fuqi të secilit vend dhe në bazë të konventave e të udhëzimeve ndërkombëtare, të pranuara nga të dyja palët, për krijimin e rrjetit të zonave të mbrojtura dhe për të gjitha veprimtaritë ekonomike, shoqërore, kulturore, historike e argëtuese njerëzore, që ndikojnë në përmirësimin e marrëdhënieve e të jetesës së komuniteteve ndërkufitare.</w:t>
      </w:r>
    </w:p>
    <w:p w:rsidR="00A72BF5" w:rsidRDefault="0099224B" w:rsidP="0082403D">
      <w:pPr>
        <w:pStyle w:val="Paragrafi"/>
        <w:rPr>
          <w:spacing w:val="-4"/>
        </w:rPr>
      </w:pPr>
      <w:r w:rsidRPr="00D328E2">
        <w:rPr>
          <w:spacing w:val="-4"/>
        </w:rPr>
        <w:tab/>
      </w:r>
    </w:p>
    <w:p w:rsidR="0099224B" w:rsidRPr="00D328E2" w:rsidRDefault="0099224B" w:rsidP="0082403D">
      <w:pPr>
        <w:pStyle w:val="Paragrafi"/>
        <w:rPr>
          <w:spacing w:val="-4"/>
        </w:rPr>
      </w:pPr>
      <w:r w:rsidRPr="00D328E2">
        <w:rPr>
          <w:spacing w:val="-4"/>
        </w:rPr>
        <w:t>2. Objektivat kryesorë të mbrojtjes ndërkufitare janë:</w:t>
      </w:r>
    </w:p>
    <w:p w:rsidR="0099224B" w:rsidRPr="00D328E2" w:rsidRDefault="0099224B" w:rsidP="0082403D">
      <w:pPr>
        <w:pStyle w:val="Paragrafi"/>
        <w:rPr>
          <w:spacing w:val="-4"/>
        </w:rPr>
      </w:pPr>
      <w:r w:rsidRPr="00D328E2">
        <w:rPr>
          <w:spacing w:val="-4"/>
        </w:rPr>
        <w:tab/>
        <w:t>a) mbrojtja dhe mirëmbajtja e natyrës, peizazhit dhe të biodiversitetit;</w:t>
      </w:r>
    </w:p>
    <w:p w:rsidR="0099224B" w:rsidRPr="00D328E2" w:rsidRDefault="0099224B" w:rsidP="0082403D">
      <w:pPr>
        <w:pStyle w:val="Paragrafi"/>
        <w:rPr>
          <w:spacing w:val="-4"/>
        </w:rPr>
      </w:pPr>
      <w:r w:rsidRPr="00D328E2">
        <w:rPr>
          <w:spacing w:val="-4"/>
        </w:rPr>
        <w:tab/>
        <w:t>b) bashkëpunimi ndërkombëtar;</w:t>
      </w:r>
    </w:p>
    <w:p w:rsidR="0099224B" w:rsidRDefault="0099224B" w:rsidP="0082403D">
      <w:pPr>
        <w:pStyle w:val="Paragrafi"/>
        <w:rPr>
          <w:spacing w:val="-4"/>
        </w:rPr>
      </w:pPr>
      <w:r w:rsidRPr="00D328E2">
        <w:rPr>
          <w:spacing w:val="-4"/>
        </w:rPr>
        <w:tab/>
        <w:t>c) promovimi i vlerave natyrore, kulturore dhe të zhvillimit të qëndrueshëm;</w:t>
      </w:r>
    </w:p>
    <w:p w:rsidR="0099224B" w:rsidRPr="00D328E2" w:rsidRDefault="0050288B" w:rsidP="0082403D">
      <w:pPr>
        <w:pStyle w:val="Paragrafi"/>
        <w:rPr>
          <w:spacing w:val="-4"/>
        </w:rPr>
      </w:pPr>
      <w:r w:rsidRPr="00D328E2">
        <w:rPr>
          <w:spacing w:val="-4"/>
        </w:rPr>
        <w:tab/>
        <w:t xml:space="preserve">ç) </w:t>
      </w:r>
      <w:r w:rsidR="0099224B" w:rsidRPr="00D328E2">
        <w:rPr>
          <w:spacing w:val="-4"/>
        </w:rPr>
        <w:t>përdorimi i qëndrueshëm dhe i balancuar i tokës dhe i burimeve natyrore e biologjike;</w:t>
      </w:r>
    </w:p>
    <w:p w:rsidR="0099224B" w:rsidRPr="00D328E2" w:rsidRDefault="0099224B" w:rsidP="0082403D">
      <w:pPr>
        <w:pStyle w:val="Paragrafi"/>
        <w:rPr>
          <w:spacing w:val="-4"/>
        </w:rPr>
      </w:pPr>
      <w:r w:rsidRPr="00D328E2">
        <w:rPr>
          <w:spacing w:val="-4"/>
        </w:rPr>
        <w:tab/>
        <w:t>d) zbutja e varfërisë dhe rritja e mirëqenies së popullatave ndërkufitare;</w:t>
      </w:r>
    </w:p>
    <w:p w:rsidR="0099224B" w:rsidRPr="00D328E2" w:rsidRDefault="0099224B" w:rsidP="0082403D">
      <w:pPr>
        <w:pStyle w:val="Paragrafi"/>
        <w:rPr>
          <w:spacing w:val="-4"/>
        </w:rPr>
      </w:pPr>
      <w:r w:rsidRPr="00D328E2">
        <w:rPr>
          <w:spacing w:val="-4"/>
        </w:rPr>
        <w:tab/>
        <w:t>dh) integrimi ndërkufitar ekonomik, social dhe kulturor;</w:t>
      </w:r>
    </w:p>
    <w:p w:rsidR="0099224B" w:rsidRPr="00A72BF5" w:rsidRDefault="0050288B" w:rsidP="0082403D">
      <w:pPr>
        <w:pStyle w:val="Paragrafi"/>
        <w:rPr>
          <w:spacing w:val="-6"/>
        </w:rPr>
      </w:pPr>
      <w:r w:rsidRPr="00D328E2">
        <w:rPr>
          <w:spacing w:val="-4"/>
        </w:rPr>
        <w:tab/>
      </w:r>
      <w:r w:rsidRPr="00A72BF5">
        <w:rPr>
          <w:spacing w:val="-6"/>
        </w:rPr>
        <w:t xml:space="preserve">e) </w:t>
      </w:r>
      <w:r w:rsidR="0099224B" w:rsidRPr="00A72BF5">
        <w:rPr>
          <w:spacing w:val="-6"/>
        </w:rPr>
        <w:t>ruajtja e sigurisë</w:t>
      </w:r>
      <w:r w:rsidR="00A72BF5" w:rsidRPr="00A72BF5">
        <w:rPr>
          <w:spacing w:val="-6"/>
        </w:rPr>
        <w:t xml:space="preserve">, e paqes dhe e përmirësimit të </w:t>
      </w:r>
      <w:r w:rsidR="0099224B" w:rsidRPr="00A72BF5">
        <w:rPr>
          <w:spacing w:val="-6"/>
        </w:rPr>
        <w:t>marrëdhënieve ndërmjet popullatave ndërkufitare.</w:t>
      </w:r>
    </w:p>
    <w:p w:rsidR="0099224B" w:rsidRPr="00D328E2" w:rsidRDefault="0050288B" w:rsidP="0082403D">
      <w:pPr>
        <w:pStyle w:val="Paragrafi"/>
        <w:rPr>
          <w:spacing w:val="-4"/>
        </w:rPr>
      </w:pPr>
      <w:r w:rsidRPr="00D328E2">
        <w:rPr>
          <w:spacing w:val="-4"/>
        </w:rPr>
        <w:tab/>
        <w:t xml:space="preserve">3. </w:t>
      </w:r>
      <w:r w:rsidR="0099224B" w:rsidRPr="00D328E2">
        <w:rPr>
          <w:spacing w:val="-4"/>
        </w:rPr>
        <w:t>Për mirëmenaxhimin e këtyre zonave krijohen komitete të përbashkëta. Përbërja dhe funksionimi i tyre përcaktohen në marrëveshjet e përbashkëta që hartohen për këtë qëllim.</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Seksioni V</w:t>
      </w:r>
    </w:p>
    <w:p w:rsidR="0099224B" w:rsidRPr="00D328E2" w:rsidRDefault="0099224B" w:rsidP="0082403D">
      <w:pPr>
        <w:pStyle w:val="NeniNr"/>
        <w:keepNext w:val="0"/>
        <w:rPr>
          <w:b/>
          <w:caps/>
          <w:spacing w:val="-4"/>
        </w:rPr>
      </w:pPr>
      <w:r w:rsidRPr="00D328E2">
        <w:rPr>
          <w:b/>
          <w:spacing w:val="-4"/>
        </w:rPr>
        <w:t xml:space="preserve">Zona të mbrojtura me interes ndërkombëtar </w:t>
      </w:r>
    </w:p>
    <w:p w:rsidR="0099224B" w:rsidRPr="0082403D" w:rsidRDefault="0099224B" w:rsidP="0082403D">
      <w:pPr>
        <w:pStyle w:val="NeniNr"/>
        <w:keepNext w:val="0"/>
        <w:rPr>
          <w:caps/>
          <w:spacing w:val="-4"/>
          <w:sz w:val="14"/>
        </w:rPr>
      </w:pPr>
    </w:p>
    <w:p w:rsidR="0099224B" w:rsidRPr="00D328E2" w:rsidRDefault="0099224B" w:rsidP="0082403D">
      <w:pPr>
        <w:pStyle w:val="NeniNr"/>
        <w:keepNext w:val="0"/>
        <w:rPr>
          <w:spacing w:val="-4"/>
        </w:rPr>
      </w:pPr>
      <w:r w:rsidRPr="00D328E2">
        <w:rPr>
          <w:spacing w:val="-4"/>
        </w:rPr>
        <w:t>Neni 26</w:t>
      </w:r>
    </w:p>
    <w:p w:rsidR="0099224B" w:rsidRPr="00D328E2" w:rsidRDefault="0099224B" w:rsidP="00C7675D">
      <w:pPr>
        <w:pStyle w:val="NeniTitull"/>
        <w:keepNext w:val="0"/>
        <w:rPr>
          <w:spacing w:val="-4"/>
        </w:rPr>
      </w:pPr>
      <w:r w:rsidRPr="00D328E2">
        <w:rPr>
          <w:spacing w:val="-4"/>
        </w:rPr>
        <w:t>Zonë veçanërisht e mbrojtur si habitat i llojeve të shpendëve ujorë (zonat “Ramsar”) dhe “Zonat e rëndësishme për zogjtë” (IBA)</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Ligatinat, kënetat, moçalishtet, sipërfaqet ujore natyrore me ujë të ëmbël, të njelmët ose të kripur, të përhershme apo të përkohshme, që përfaqësojnë bioqendra e biokorridore me rëndësi rajonale e kombëtare për vlerat e tyre biologjike, ekonomike, sociale dhe si pasuri të trashëgimisë natyrore shpallen “Zonë veçanërisht e mbrojtur si habitat i llojeve të shpendëve ujorë” dhe përfshihen në listën e ligatinave me rëndësi ndërkombëtare. </w:t>
      </w:r>
    </w:p>
    <w:p w:rsidR="0099224B" w:rsidRPr="00D328E2" w:rsidRDefault="0099224B" w:rsidP="0082403D">
      <w:pPr>
        <w:pStyle w:val="Paragrafi"/>
        <w:rPr>
          <w:rFonts w:eastAsia="Times New Roman"/>
          <w:spacing w:val="-4"/>
        </w:rPr>
      </w:pPr>
      <w:r w:rsidRPr="00D328E2">
        <w:rPr>
          <w:rFonts w:eastAsia="Times New Roman"/>
          <w:spacing w:val="-4"/>
        </w:rPr>
        <w:tab/>
        <w:t>2. Një zonë veçanërisht e mbrojtur mjedisore për ruajtjen e habitateve të llojeve gëzon të paktën një nga veçoritë e mëposhtme:</w:t>
      </w:r>
    </w:p>
    <w:p w:rsidR="0099224B" w:rsidRPr="00D328E2" w:rsidRDefault="0099224B" w:rsidP="0082403D">
      <w:pPr>
        <w:pStyle w:val="Paragrafi"/>
        <w:rPr>
          <w:rFonts w:eastAsia="Times New Roman"/>
          <w:spacing w:val="-4"/>
        </w:rPr>
      </w:pPr>
      <w:r w:rsidRPr="00D328E2">
        <w:rPr>
          <w:rFonts w:eastAsia="Times New Roman"/>
          <w:spacing w:val="-4"/>
        </w:rPr>
        <w:tab/>
        <w:t>a) të jetë përfaqësues i rrallë ose shembull unik i një lloji natyror, i gjetur brenda rajonit përkatës biogjeografik;</w:t>
      </w:r>
    </w:p>
    <w:p w:rsidR="00D2393C" w:rsidRPr="00D328E2" w:rsidRDefault="0099224B" w:rsidP="00C7675D">
      <w:pPr>
        <w:pStyle w:val="Paragrafi"/>
        <w:rPr>
          <w:rFonts w:eastAsia="Times New Roman"/>
          <w:spacing w:val="-4"/>
        </w:rPr>
      </w:pPr>
      <w:r w:rsidRPr="00D328E2">
        <w:rPr>
          <w:rFonts w:eastAsia="Times New Roman"/>
          <w:spacing w:val="-4"/>
        </w:rPr>
        <w:tab/>
        <w:t>b) të konsiderohet i rëndësishëm në qoftë se mbështet plotësisht mbrojtjen e llojeve të rrezikuara ose të rrezikuara në mënyrë kritike apo të kërcënuara të komuniteteve ekologjike;</w:t>
      </w:r>
    </w:p>
    <w:p w:rsidR="0099224B" w:rsidRPr="00D328E2" w:rsidRDefault="0099224B" w:rsidP="0082403D">
      <w:pPr>
        <w:pStyle w:val="Paragrafi"/>
        <w:rPr>
          <w:rFonts w:eastAsia="Times New Roman"/>
          <w:spacing w:val="-4"/>
        </w:rPr>
      </w:pPr>
      <w:r w:rsidRPr="00D328E2">
        <w:rPr>
          <w:rFonts w:eastAsia="Times New Roman"/>
          <w:spacing w:val="-4"/>
        </w:rPr>
        <w:tab/>
        <w:t>c) të jetë  i rëndësishëm në qoftë se mbështet popullata të bimëve dhe/ose të  kafshëve për ruajtjen e shumëllojshmërisë biologjike të një rajoni të veçantë biogjeografik;</w:t>
      </w:r>
    </w:p>
    <w:p w:rsidR="0099224B" w:rsidRDefault="0050288B" w:rsidP="0082403D">
      <w:pPr>
        <w:pStyle w:val="Paragrafi"/>
        <w:rPr>
          <w:rFonts w:eastAsia="Times New Roman"/>
          <w:spacing w:val="-4"/>
        </w:rPr>
      </w:pPr>
      <w:r w:rsidRPr="00D328E2">
        <w:rPr>
          <w:rFonts w:eastAsia="Times New Roman"/>
          <w:spacing w:val="-4"/>
        </w:rPr>
        <w:tab/>
        <w:t xml:space="preserve">ç) </w:t>
      </w:r>
      <w:r w:rsidR="0099224B" w:rsidRPr="00D328E2">
        <w:rPr>
          <w:rFonts w:eastAsia="Times New Roman"/>
          <w:spacing w:val="-4"/>
        </w:rPr>
        <w:t xml:space="preserve">të ofrojë kushte ripërtëritjeje natyrore, qetësi, strehimi, folenizimi dhe shumimi për llojet bimore dhe/ose llojet e kafshëve gjatë fazave në ciklet e tyre të jetës; </w:t>
      </w:r>
    </w:p>
    <w:p w:rsidR="0099224B" w:rsidRPr="00D328E2" w:rsidRDefault="0050288B" w:rsidP="0082403D">
      <w:pPr>
        <w:pStyle w:val="Paragrafi"/>
        <w:rPr>
          <w:rFonts w:eastAsia="Times New Roman"/>
          <w:spacing w:val="-4"/>
        </w:rPr>
      </w:pPr>
      <w:r w:rsidRPr="00D328E2">
        <w:rPr>
          <w:rFonts w:eastAsia="Times New Roman"/>
          <w:spacing w:val="-4"/>
        </w:rPr>
        <w:tab/>
        <w:t xml:space="preserve">d) </w:t>
      </w:r>
      <w:r w:rsidR="0099224B" w:rsidRPr="00D328E2">
        <w:rPr>
          <w:rFonts w:eastAsia="Times New Roman"/>
          <w:spacing w:val="-4"/>
        </w:rPr>
        <w:t>të ofrojë rregullisht praninë e individëve në një popullatë të një lloji ose nënllojeve të shpendëve ujorë dimërues e folenizues;</w:t>
      </w:r>
    </w:p>
    <w:p w:rsidR="0099224B" w:rsidRPr="00D328E2" w:rsidRDefault="0099224B" w:rsidP="0082403D">
      <w:pPr>
        <w:pStyle w:val="Paragrafi"/>
        <w:rPr>
          <w:rFonts w:eastAsia="Times New Roman"/>
          <w:spacing w:val="-4"/>
        </w:rPr>
      </w:pPr>
      <w:r w:rsidRPr="00D328E2">
        <w:rPr>
          <w:rFonts w:eastAsia="Times New Roman"/>
          <w:spacing w:val="-4"/>
        </w:rPr>
        <w:tab/>
        <w:t>dh) kur është një burim i rëndësishëm për ushqim për peshqit, të ofrojë vendosjen e vezëve dhe/ose rrugët e migrimit të tyre.</w:t>
      </w:r>
    </w:p>
    <w:p w:rsidR="0099224B" w:rsidRPr="00D328E2" w:rsidRDefault="0099224B" w:rsidP="0082403D">
      <w:pPr>
        <w:pStyle w:val="Paragrafi"/>
        <w:rPr>
          <w:rFonts w:eastAsia="Times New Roman"/>
          <w:spacing w:val="-4"/>
        </w:rPr>
      </w:pPr>
      <w:r w:rsidRPr="00D328E2">
        <w:rPr>
          <w:rFonts w:eastAsia="Times New Roman"/>
          <w:spacing w:val="-4"/>
        </w:rPr>
        <w:tab/>
        <w:t>3. Kërkesat për mbrojtjen e habitateve, të llojeve të kërcënuara dhe endemike, të rrugëve të shtegtimit dhe kushteve të shumimit kryhen në përputhje me dispozitat e ligjislacionit në fuqi për mbrojtjen e biodiversitetit dhe të legjislacionit në fuqi për mbrojtjen e faunës së egër.</w:t>
      </w:r>
    </w:p>
    <w:p w:rsidR="0099224B" w:rsidRPr="00D328E2" w:rsidRDefault="0050288B" w:rsidP="0082403D">
      <w:pPr>
        <w:pStyle w:val="Paragrafi"/>
        <w:rPr>
          <w:rFonts w:eastAsia="Times New Roman"/>
          <w:spacing w:val="-4"/>
        </w:rPr>
      </w:pPr>
      <w:r w:rsidRPr="00D328E2">
        <w:rPr>
          <w:rFonts w:eastAsia="Times New Roman"/>
          <w:spacing w:val="-4"/>
        </w:rPr>
        <w:tab/>
        <w:t xml:space="preserve">4. </w:t>
      </w:r>
      <w:r w:rsidR="0099224B" w:rsidRPr="00D328E2">
        <w:rPr>
          <w:rFonts w:eastAsia="Times New Roman"/>
          <w:spacing w:val="-4"/>
        </w:rPr>
        <w:t xml:space="preserve">Ligatinat dhe tokat e lagëta si ekosisteme të trashëgimisë natyrore janë të patjetërsueshme dhe në to ushtrohen vetëm veprimtaritë tradicionale të bujqësisë, peshkimit, pyjeve dhe turizmi mjedisor, me miratim edhe të AKZM-së. </w:t>
      </w:r>
    </w:p>
    <w:p w:rsidR="0099224B" w:rsidRPr="00D328E2" w:rsidRDefault="0099224B" w:rsidP="0082403D">
      <w:pPr>
        <w:pStyle w:val="Paragrafi"/>
        <w:rPr>
          <w:rFonts w:eastAsia="Times New Roman"/>
          <w:spacing w:val="-4"/>
        </w:rPr>
      </w:pPr>
      <w:r w:rsidRPr="00D328E2">
        <w:rPr>
          <w:rFonts w:eastAsia="Times New Roman"/>
          <w:spacing w:val="-4"/>
        </w:rPr>
        <w:tab/>
        <w:t>5. Në “zonën veçanërisht të mbrojtur mjedisore si habitat i shpendëve ujorë”:</w:t>
      </w:r>
    </w:p>
    <w:p w:rsidR="0099224B" w:rsidRPr="00D328E2" w:rsidRDefault="0050288B" w:rsidP="0082403D">
      <w:pPr>
        <w:pStyle w:val="Paragrafi"/>
        <w:rPr>
          <w:rFonts w:eastAsia="Times New Roman"/>
          <w:spacing w:val="-4"/>
        </w:rPr>
      </w:pPr>
      <w:r w:rsidRPr="00D328E2">
        <w:rPr>
          <w:rFonts w:eastAsia="Times New Roman"/>
          <w:spacing w:val="-4"/>
        </w:rPr>
        <w:tab/>
        <w:t xml:space="preserve">a) </w:t>
      </w:r>
      <w:r w:rsidR="0099224B" w:rsidRPr="00D328E2">
        <w:rPr>
          <w:rFonts w:eastAsia="Times New Roman"/>
          <w:spacing w:val="-4"/>
        </w:rPr>
        <w:t>çdo lloj ndërhyrjeje me karakter ndërtimor ose veprimtari të tjera të çfarëdolloji në një largësi 1 500 m nga vija e ujit, duke përjashtuar ndërtimet me konstruksion të lehtë druri apo materiali tjetër miqësor ndaj mjedisit, duhet miratuar me vendim të Këshillit Kombëtar të Territorit;</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janë të ndaluara veprimtaritë që sjellin dëmtime apo shqetësime për llojet e kafshëve e të shpendëve të egra dhe të peshqve me banim të përhershëm, të përkohshëm dhe në rrugëkalimet e shpendëve shtegtarë e të emigrimit të peshqve.</w:t>
      </w:r>
    </w:p>
    <w:p w:rsidR="0099224B" w:rsidRPr="00D328E2" w:rsidRDefault="0099224B" w:rsidP="0082403D">
      <w:pPr>
        <w:pStyle w:val="Paragrafi"/>
        <w:rPr>
          <w:rFonts w:eastAsia="Times New Roman"/>
          <w:spacing w:val="-4"/>
        </w:rPr>
      </w:pPr>
      <w:r w:rsidRPr="00D328E2">
        <w:rPr>
          <w:rFonts w:eastAsia="Times New Roman"/>
          <w:spacing w:val="-4"/>
        </w:rPr>
        <w:tab/>
        <w:t>6. Për zonat “Ramsar” hartohen plane menaxhimi sipas kërkesave të këtij ligji.</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27</w:t>
      </w:r>
    </w:p>
    <w:p w:rsidR="0099224B" w:rsidRPr="00D328E2" w:rsidRDefault="0099224B" w:rsidP="0082403D">
      <w:pPr>
        <w:pStyle w:val="NeniTitull"/>
        <w:keepNext w:val="0"/>
        <w:rPr>
          <w:spacing w:val="-4"/>
        </w:rPr>
      </w:pPr>
      <w:r w:rsidRPr="00D328E2">
        <w:rPr>
          <w:spacing w:val="-4"/>
        </w:rPr>
        <w:t>Rezervat e biosferës</w:t>
      </w:r>
    </w:p>
    <w:p w:rsidR="0099224B" w:rsidRPr="0082403D" w:rsidRDefault="0099224B" w:rsidP="0082403D">
      <w:pPr>
        <w:pStyle w:val="NeniNr"/>
        <w:keepNext w:val="0"/>
        <w:rPr>
          <w:spacing w:val="-4"/>
          <w:sz w:val="14"/>
        </w:rPr>
      </w:pPr>
    </w:p>
    <w:p w:rsidR="0099224B" w:rsidRPr="00D328E2" w:rsidRDefault="0050288B" w:rsidP="0082403D">
      <w:pPr>
        <w:pStyle w:val="Paragrafi"/>
        <w:rPr>
          <w:rFonts w:eastAsia="Times New Roman"/>
          <w:spacing w:val="-4"/>
        </w:rPr>
      </w:pPr>
      <w:r w:rsidRPr="00D328E2">
        <w:rPr>
          <w:spacing w:val="-4"/>
        </w:rPr>
        <w:tab/>
        <w:t xml:space="preserve">1. </w:t>
      </w:r>
      <w:r w:rsidR="0099224B" w:rsidRPr="00D328E2">
        <w:rPr>
          <w:spacing w:val="-4"/>
        </w:rPr>
        <w:t>“</w:t>
      </w:r>
      <w:r w:rsidR="0099224B" w:rsidRPr="00D328E2">
        <w:rPr>
          <w:rFonts w:eastAsia="Times New Roman"/>
          <w:spacing w:val="-4"/>
        </w:rPr>
        <w:t>Rezerva të biosferës”</w:t>
      </w:r>
      <w:r w:rsidR="0099224B" w:rsidRPr="00D328E2">
        <w:rPr>
          <w:spacing w:val="-4"/>
        </w:rPr>
        <w:t xml:space="preserve"> shpallen zonat relativisht të mëdha me </w:t>
      </w:r>
      <w:r w:rsidR="0099224B" w:rsidRPr="00D328E2">
        <w:rPr>
          <w:rFonts w:eastAsia="Times New Roman"/>
          <w:spacing w:val="-4"/>
        </w:rPr>
        <w:t xml:space="preserve">ekosisteme tokësore, ujore, bregdetare dhe detare, në të cilat, nëpërmjet menaxhimit të duhur të tokës, ruajtjes së ekosistemit dhe të biodiversitetit, ndërthuret shfrytëzimi i qëndrueshëm i burimeve natyrore për përfitim të komuniteteve lokale. Këto zona </w:t>
      </w:r>
      <w:r w:rsidR="0099224B" w:rsidRPr="00B93A84">
        <w:rPr>
          <w:rFonts w:eastAsia="Times New Roman"/>
          <w:spacing w:val="-6"/>
        </w:rPr>
        <w:t>bazohen në rregullat dhe principet e programit “Njeriu dhe biosfera” të konventës së  UNESCO-s.</w:t>
      </w:r>
    </w:p>
    <w:p w:rsidR="0099224B" w:rsidRPr="00D328E2" w:rsidRDefault="0099224B" w:rsidP="0082403D">
      <w:pPr>
        <w:pStyle w:val="Paragrafi"/>
        <w:rPr>
          <w:rFonts w:eastAsia="Times New Roman"/>
          <w:spacing w:val="-4"/>
        </w:rPr>
      </w:pPr>
      <w:r w:rsidRPr="00D328E2">
        <w:rPr>
          <w:rFonts w:eastAsia="Times New Roman"/>
          <w:spacing w:val="-4"/>
        </w:rPr>
        <w:tab/>
        <w:t>2. Tri qëllimet kryesore të “Rezervave të biosferës” janë:</w:t>
      </w:r>
    </w:p>
    <w:p w:rsidR="0099224B" w:rsidRDefault="0099224B" w:rsidP="0082403D">
      <w:pPr>
        <w:pStyle w:val="Paragrafi"/>
        <w:rPr>
          <w:rFonts w:eastAsia="Times New Roman"/>
          <w:spacing w:val="-4"/>
        </w:rPr>
      </w:pPr>
      <w:r w:rsidRPr="00D328E2">
        <w:rPr>
          <w:rFonts w:eastAsia="Times New Roman"/>
          <w:spacing w:val="-4"/>
        </w:rPr>
        <w:tab/>
        <w:t>a) ruajtja e shumëllojshmërisë natyrore dhe kulturore;</w:t>
      </w:r>
    </w:p>
    <w:p w:rsidR="0099224B" w:rsidRPr="00D328E2" w:rsidRDefault="0099224B" w:rsidP="0082403D">
      <w:pPr>
        <w:pStyle w:val="Paragrafi"/>
        <w:rPr>
          <w:rFonts w:eastAsia="Times New Roman"/>
          <w:spacing w:val="-4"/>
        </w:rPr>
      </w:pPr>
      <w:r w:rsidRPr="00D328E2">
        <w:rPr>
          <w:rFonts w:eastAsia="Times New Roman"/>
          <w:spacing w:val="-4"/>
        </w:rPr>
        <w:tab/>
        <w:t>b) sigurimi i modeleve të zhvillimit të qëndrueshëm, i cili mbështet bashkekzistencën e popullsisë lokale me mjedisin prej të cilit varet jeta e tyre;</w:t>
      </w:r>
    </w:p>
    <w:p w:rsidR="0099224B" w:rsidRPr="00D328E2" w:rsidRDefault="0099224B" w:rsidP="0082403D">
      <w:pPr>
        <w:pStyle w:val="Paragrafi"/>
        <w:rPr>
          <w:rFonts w:eastAsia="Times New Roman"/>
          <w:spacing w:val="-4"/>
        </w:rPr>
      </w:pPr>
      <w:r w:rsidRPr="00D328E2">
        <w:rPr>
          <w:rFonts w:eastAsia="Times New Roman"/>
          <w:spacing w:val="-4"/>
        </w:rPr>
        <w:tab/>
        <w:t>c) kërkimi, monitorimi, edukimi dhe trajnimi.</w:t>
      </w:r>
    </w:p>
    <w:p w:rsidR="0099224B" w:rsidRPr="00D328E2" w:rsidRDefault="0099224B" w:rsidP="0082403D">
      <w:pPr>
        <w:pStyle w:val="Paragrafi"/>
        <w:rPr>
          <w:spacing w:val="-4"/>
        </w:rPr>
      </w:pPr>
      <w:r w:rsidRPr="00D328E2">
        <w:rPr>
          <w:spacing w:val="-4"/>
        </w:rPr>
        <w:tab/>
        <w:t>3. “Rezervat e biosfer</w:t>
      </w:r>
      <w:r w:rsidRPr="00D328E2">
        <w:rPr>
          <w:rFonts w:eastAsia="Times New Roman"/>
          <w:spacing w:val="-4"/>
        </w:rPr>
        <w:t>ë</w:t>
      </w:r>
      <w:r w:rsidRPr="00D328E2">
        <w:rPr>
          <w:spacing w:val="-4"/>
        </w:rPr>
        <w:t>s” bazohen n</w:t>
      </w:r>
      <w:r w:rsidRPr="00D328E2">
        <w:rPr>
          <w:rFonts w:eastAsia="Times New Roman"/>
          <w:spacing w:val="-4"/>
        </w:rPr>
        <w:t>ë</w:t>
      </w:r>
      <w:r w:rsidRPr="00D328E2">
        <w:rPr>
          <w:spacing w:val="-4"/>
        </w:rPr>
        <w:t xml:space="preserve"> tre komponentë t</w:t>
      </w:r>
      <w:r w:rsidRPr="00D328E2">
        <w:rPr>
          <w:rFonts w:eastAsia="Times New Roman"/>
          <w:spacing w:val="-4"/>
        </w:rPr>
        <w:t>ë</w:t>
      </w:r>
      <w:r w:rsidRPr="00D328E2">
        <w:rPr>
          <w:spacing w:val="-4"/>
        </w:rPr>
        <w:t xml:space="preserve"> ndarjes territoriale:</w:t>
      </w:r>
    </w:p>
    <w:p w:rsidR="0099224B" w:rsidRPr="00D328E2" w:rsidRDefault="0099224B" w:rsidP="0082403D">
      <w:pPr>
        <w:pStyle w:val="Paragrafi"/>
        <w:rPr>
          <w:spacing w:val="-4"/>
        </w:rPr>
      </w:pPr>
      <w:r w:rsidRPr="00D328E2">
        <w:rPr>
          <w:spacing w:val="-4"/>
        </w:rPr>
        <w:tab/>
        <w:t>a) zonat kufizuese t</w:t>
      </w:r>
      <w:r w:rsidRPr="00D328E2">
        <w:rPr>
          <w:rFonts w:eastAsia="Times New Roman"/>
          <w:spacing w:val="-4"/>
        </w:rPr>
        <w:t>ë</w:t>
      </w:r>
      <w:r w:rsidRPr="00D328E2">
        <w:rPr>
          <w:spacing w:val="-4"/>
        </w:rPr>
        <w:t xml:space="preserve"> mbrojtura strikte;</w:t>
      </w:r>
    </w:p>
    <w:p w:rsidR="0099224B" w:rsidRPr="00D328E2" w:rsidRDefault="0099224B" w:rsidP="0082403D">
      <w:pPr>
        <w:pStyle w:val="Paragrafi"/>
        <w:rPr>
          <w:rFonts w:eastAsia="Times New Roman"/>
          <w:spacing w:val="-4"/>
        </w:rPr>
      </w:pPr>
      <w:r w:rsidRPr="00D328E2">
        <w:rPr>
          <w:rFonts w:eastAsia="Times New Roman"/>
          <w:spacing w:val="-4"/>
        </w:rPr>
        <w:tab/>
        <w:t>b) zonat buferike që rrethojnë ose vijojnë pas zonës kufizuese ku lejohen vetëm aktivitetet konservuese të përshtatshme;</w:t>
      </w:r>
    </w:p>
    <w:p w:rsidR="0099224B" w:rsidRPr="00D328E2" w:rsidRDefault="0099224B" w:rsidP="0082403D">
      <w:pPr>
        <w:pStyle w:val="Paragrafi"/>
        <w:rPr>
          <w:spacing w:val="-4"/>
        </w:rPr>
      </w:pPr>
      <w:r w:rsidRPr="00D328E2">
        <w:rPr>
          <w:spacing w:val="-4"/>
        </w:rPr>
        <w:tab/>
        <w:t>c) një zonë e ndërmjetme fleksibël ku kryhen praktika të mbarështimit të qëndrueshëm të burimeve natyrore.</w:t>
      </w:r>
    </w:p>
    <w:p w:rsidR="0099224B" w:rsidRPr="00D328E2" w:rsidRDefault="0099224B" w:rsidP="0082403D">
      <w:pPr>
        <w:pStyle w:val="Paragrafi"/>
        <w:rPr>
          <w:rFonts w:eastAsia="Times New Roman"/>
          <w:spacing w:val="-4"/>
        </w:rPr>
      </w:pPr>
      <w:r w:rsidRPr="00D328E2">
        <w:rPr>
          <w:rFonts w:eastAsia="Times New Roman"/>
          <w:spacing w:val="-4"/>
        </w:rPr>
        <w:tab/>
        <w:t>4. Në rastet kur në sipërfaqen e “Rezervës së biosferës” përfshihen edhe territore të zonave të mbrojtura, merret në konsideratë zonimi i territorit të miratuar për to.</w:t>
      </w:r>
    </w:p>
    <w:p w:rsidR="0099224B" w:rsidRPr="00D328E2" w:rsidRDefault="0099224B" w:rsidP="0082403D">
      <w:pPr>
        <w:pStyle w:val="NeniNr"/>
        <w:keepNext w:val="0"/>
        <w:rPr>
          <w:spacing w:val="-4"/>
        </w:rPr>
      </w:pPr>
      <w:r w:rsidRPr="00D328E2">
        <w:rPr>
          <w:spacing w:val="-4"/>
        </w:rPr>
        <w:t>Neni 28</w:t>
      </w:r>
    </w:p>
    <w:p w:rsidR="0099224B" w:rsidRPr="00D328E2" w:rsidRDefault="0099224B" w:rsidP="0082403D">
      <w:pPr>
        <w:pStyle w:val="NeniTitull"/>
        <w:keepNext w:val="0"/>
        <w:rPr>
          <w:spacing w:val="-4"/>
        </w:rPr>
      </w:pPr>
      <w:r w:rsidRPr="00D328E2">
        <w:rPr>
          <w:spacing w:val="-4"/>
        </w:rPr>
        <w:t>Zonat e veçanta të ruajtjes së rrjetit ekologjik të zonave me interes për komunitetin europian</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t>“Zona të veçanta ruajtjeje” shpallen zonat ku strehohen tipat e habitateve natyrore me interes për komunitetin europian dhe të habitateve të llojeve me interes për këtë komunitet. Këto zona janë pjesë e rrjetit ekologjik kombëtar dhe mund të përfshijnë edhe zona të mbrojtura brenda rrjetit të zonave të mbrojtura, si dhe ekosisteme, habitate e peizazhe jashtë këtij.</w:t>
      </w:r>
    </w:p>
    <w:p w:rsidR="0099224B" w:rsidRPr="00D328E2" w:rsidRDefault="0099224B" w:rsidP="0082403D">
      <w:pPr>
        <w:pStyle w:val="Paragrafi"/>
        <w:rPr>
          <w:rFonts w:eastAsia="Times New Roman"/>
          <w:spacing w:val="-4"/>
        </w:rPr>
      </w:pPr>
      <w:r w:rsidRPr="00D328E2">
        <w:rPr>
          <w:rFonts w:eastAsia="Times New Roman"/>
          <w:spacing w:val="-4"/>
        </w:rPr>
        <w:tab/>
        <w:t xml:space="preserve">2. Zona, rajoni biogjeografik apo llojet, që ndikojnë dukshëm në mirëmbajtjen apo rivendosjen e tipit të habitatit natyror, me interes për komunitetin europian ose me një status ruajtjeje të favorshëm, brenda rajonit apo rajoneve biogjeografike në fjalë, shpallen “zona të veçanta ruajtjeje”, me qëllim vendosjen e masave të nevojshme mbrojtëse për mbajtjen ose rivendosjen në një status të favorshëm ruajtjeje të habitateve natyrore ose të popullatave të llojeve, për të cilat është përcaktuar zona. Këto zona mund të jenë pjesë e rrjetit ekologjik brenda zonave të mbrojtura ose të lidhura me biokorridore me zonat e mbrojtura. </w:t>
      </w:r>
    </w:p>
    <w:p w:rsidR="0099224B" w:rsidRPr="00D328E2" w:rsidRDefault="0099224B" w:rsidP="0082403D">
      <w:pPr>
        <w:pStyle w:val="Paragrafi"/>
        <w:rPr>
          <w:rFonts w:eastAsia="Times New Roman"/>
          <w:spacing w:val="-4"/>
        </w:rPr>
      </w:pPr>
      <w:r w:rsidRPr="00D328E2">
        <w:rPr>
          <w:rFonts w:eastAsia="Times New Roman"/>
          <w:spacing w:val="-4"/>
        </w:rPr>
        <w:tab/>
        <w:t>3. Në rrjetin e zonave me interes për komunitetin europian përfshihen zona të veçanta të ruajtjes për:</w:t>
      </w:r>
    </w:p>
    <w:p w:rsidR="00A72BF5" w:rsidRDefault="0099224B" w:rsidP="0082403D">
      <w:pPr>
        <w:pStyle w:val="Paragrafi"/>
        <w:rPr>
          <w:rFonts w:eastAsia="Times New Roman"/>
          <w:spacing w:val="-4"/>
        </w:rPr>
      </w:pPr>
      <w:r w:rsidRPr="00D328E2">
        <w:rPr>
          <w:rFonts w:eastAsia="Times New Roman"/>
          <w:spacing w:val="-4"/>
        </w:rPr>
        <w:tab/>
      </w:r>
    </w:p>
    <w:p w:rsidR="0099224B" w:rsidRDefault="0099224B" w:rsidP="0082403D">
      <w:pPr>
        <w:pStyle w:val="Paragrafi"/>
        <w:rPr>
          <w:rFonts w:eastAsia="Times New Roman"/>
          <w:spacing w:val="-4"/>
        </w:rPr>
      </w:pPr>
      <w:r w:rsidRPr="00D328E2">
        <w:rPr>
          <w:rFonts w:eastAsia="Times New Roman"/>
          <w:spacing w:val="-4"/>
        </w:rPr>
        <w:t>a) habitatet dhe/ose llojet;</w:t>
      </w:r>
    </w:p>
    <w:p w:rsidR="0099224B" w:rsidRPr="00D328E2" w:rsidRDefault="0099224B" w:rsidP="0082403D">
      <w:pPr>
        <w:pStyle w:val="Paragrafi"/>
        <w:rPr>
          <w:rFonts w:eastAsia="Times New Roman"/>
          <w:spacing w:val="-4"/>
        </w:rPr>
      </w:pPr>
      <w:r w:rsidRPr="00D328E2">
        <w:rPr>
          <w:rFonts w:eastAsia="Times New Roman"/>
          <w:spacing w:val="-4"/>
        </w:rPr>
        <w:tab/>
        <w:t xml:space="preserve">b) shpendët. </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29</w:t>
      </w:r>
    </w:p>
    <w:p w:rsidR="0099224B" w:rsidRPr="00D328E2" w:rsidRDefault="0099224B" w:rsidP="0082403D">
      <w:pPr>
        <w:pStyle w:val="NeniTitull"/>
        <w:keepNext w:val="0"/>
        <w:rPr>
          <w:spacing w:val="-4"/>
        </w:rPr>
      </w:pPr>
      <w:r w:rsidRPr="00D328E2">
        <w:rPr>
          <w:spacing w:val="-4"/>
        </w:rPr>
        <w:t>Kriteret e vlerësimit dhe të shpalljes së zonave me interes për komunitetin europian</w:t>
      </w:r>
    </w:p>
    <w:p w:rsidR="0099224B" w:rsidRPr="0082403D" w:rsidRDefault="0099224B" w:rsidP="0082403D">
      <w:pPr>
        <w:pStyle w:val="Paragrafi"/>
        <w:rPr>
          <w:rFonts w:eastAsia="Times New Roman"/>
          <w:spacing w:val="-4"/>
          <w:sz w:val="14"/>
        </w:rPr>
      </w:pPr>
    </w:p>
    <w:p w:rsidR="0099224B" w:rsidRPr="00D328E2" w:rsidRDefault="0050288B" w:rsidP="0082403D">
      <w:pPr>
        <w:pStyle w:val="Paragrafi"/>
        <w:rPr>
          <w:rFonts w:eastAsia="Times New Roman"/>
          <w:spacing w:val="-4"/>
        </w:rPr>
      </w:pPr>
      <w:r w:rsidRPr="00D328E2">
        <w:rPr>
          <w:rFonts w:eastAsia="Times New Roman"/>
          <w:spacing w:val="-4"/>
        </w:rPr>
        <w:tab/>
        <w:t xml:space="preserve">1. </w:t>
      </w:r>
      <w:r w:rsidR="0099224B" w:rsidRPr="00D328E2">
        <w:rPr>
          <w:rFonts w:eastAsia="Times New Roman"/>
          <w:spacing w:val="-4"/>
        </w:rPr>
        <w:t>Vlerësimi i rëndësisë së zonave për çdo habitat natyror, përfshirë tipat e habitateve natyrore kryesore dhe llojet kryesore, bëhet sipas këtyre kritereve:</w:t>
      </w:r>
    </w:p>
    <w:p w:rsidR="0099224B" w:rsidRPr="00D328E2" w:rsidRDefault="0050288B" w:rsidP="0082403D">
      <w:pPr>
        <w:pStyle w:val="Paragrafi"/>
        <w:rPr>
          <w:rFonts w:eastAsia="Times New Roman"/>
          <w:spacing w:val="-4"/>
        </w:rPr>
      </w:pPr>
      <w:r w:rsidRPr="00D328E2">
        <w:rPr>
          <w:rFonts w:eastAsia="Times New Roman"/>
          <w:spacing w:val="-4"/>
        </w:rPr>
        <w:tab/>
        <w:t xml:space="preserve">A. </w:t>
      </w:r>
      <w:r w:rsidR="0099224B" w:rsidRPr="00D328E2">
        <w:rPr>
          <w:rFonts w:eastAsia="Times New Roman"/>
          <w:spacing w:val="-4"/>
        </w:rPr>
        <w:t>Kritereve të vlerësimit të zonës për një tip të caktuar habitati natyror, me interes për komunitetin europian, si:</w:t>
      </w:r>
    </w:p>
    <w:p w:rsidR="0099224B" w:rsidRPr="00D328E2" w:rsidRDefault="0050288B" w:rsidP="0082403D">
      <w:pPr>
        <w:pStyle w:val="Paragrafi"/>
        <w:rPr>
          <w:rFonts w:eastAsia="Times New Roman"/>
          <w:spacing w:val="-4"/>
        </w:rPr>
      </w:pPr>
      <w:r w:rsidRPr="00D328E2">
        <w:rPr>
          <w:rFonts w:eastAsia="Times New Roman"/>
          <w:spacing w:val="-4"/>
        </w:rPr>
        <w:tab/>
        <w:t xml:space="preserve">a) </w:t>
      </w:r>
      <w:r w:rsidR="0099224B" w:rsidRPr="00D328E2">
        <w:rPr>
          <w:rFonts w:eastAsia="Times New Roman"/>
          <w:spacing w:val="-4"/>
        </w:rPr>
        <w:t>shkalla e përfaqësueshmërisë së tipit të habitatit natyror në zonën përkatëse;</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sipërfaqja e zonës së mbuluar nga tipi i habitatit natyror në raport me sipërfaqen e përgjithshme, të mbuluar nga ai tip habitati natyror, brenda territorit kombëtar;</w:t>
      </w:r>
    </w:p>
    <w:p w:rsidR="0099224B" w:rsidRPr="00D328E2" w:rsidRDefault="0050288B" w:rsidP="0082403D">
      <w:pPr>
        <w:pStyle w:val="Paragrafi"/>
        <w:rPr>
          <w:rFonts w:eastAsia="Times New Roman"/>
          <w:spacing w:val="-4"/>
        </w:rPr>
      </w:pPr>
      <w:r w:rsidRPr="00D328E2">
        <w:rPr>
          <w:rFonts w:eastAsia="Times New Roman"/>
          <w:spacing w:val="-4"/>
        </w:rPr>
        <w:tab/>
        <w:t xml:space="preserve">c) </w:t>
      </w:r>
      <w:r w:rsidR="0099224B" w:rsidRPr="00D328E2">
        <w:rPr>
          <w:rFonts w:eastAsia="Times New Roman"/>
          <w:spacing w:val="-4"/>
        </w:rPr>
        <w:t xml:space="preserve">shkalla e ruajtjes së strukturës dhe funksioneve të tipit të habitatit natyror në fjalë dhe mundësitë e ripërtëritjes; </w:t>
      </w:r>
    </w:p>
    <w:p w:rsidR="0099224B" w:rsidRPr="00D328E2" w:rsidRDefault="0099224B" w:rsidP="0082403D">
      <w:pPr>
        <w:pStyle w:val="Paragrafi"/>
        <w:rPr>
          <w:rFonts w:eastAsia="Times New Roman"/>
          <w:spacing w:val="-4"/>
        </w:rPr>
      </w:pPr>
      <w:r w:rsidRPr="00D328E2">
        <w:rPr>
          <w:rFonts w:eastAsia="Times New Roman"/>
          <w:spacing w:val="-4"/>
        </w:rPr>
        <w:tab/>
        <w:t>ç)</w:t>
      </w:r>
      <w:r w:rsidR="0050288B" w:rsidRPr="00D328E2">
        <w:rPr>
          <w:rFonts w:eastAsia="Times New Roman"/>
          <w:spacing w:val="-4"/>
        </w:rPr>
        <w:t xml:space="preserve"> </w:t>
      </w:r>
      <w:r w:rsidRPr="00D328E2">
        <w:rPr>
          <w:rFonts w:eastAsia="Times New Roman"/>
          <w:spacing w:val="-4"/>
        </w:rPr>
        <w:t>vlerësimi në nivel ndërkombëtar i vlerës së zonës për ruajtjen e tipit përkatës të habitatit natyror.</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Kritereve të vlerësimit të zonës për një lloj, me interes për komunitetin europian, si:</w:t>
      </w:r>
    </w:p>
    <w:p w:rsidR="0099224B" w:rsidRPr="00D328E2" w:rsidRDefault="0099224B" w:rsidP="0082403D">
      <w:pPr>
        <w:pStyle w:val="Paragrafi"/>
        <w:rPr>
          <w:rFonts w:eastAsia="Times New Roman"/>
          <w:spacing w:val="-4"/>
        </w:rPr>
      </w:pPr>
      <w:r w:rsidRPr="00D328E2">
        <w:rPr>
          <w:rFonts w:eastAsia="Times New Roman"/>
          <w:spacing w:val="-4"/>
        </w:rPr>
        <w:tab/>
        <w:t xml:space="preserve">a) madhësia dhe dendësia e popullatës së llojit të pranishëm në zonë në raport me popullatat e pranishme brenda territorit kombëtar; </w:t>
      </w:r>
    </w:p>
    <w:p w:rsidR="0099224B" w:rsidRPr="00D328E2" w:rsidRDefault="0050288B" w:rsidP="0082403D">
      <w:pPr>
        <w:pStyle w:val="Paragrafi"/>
        <w:rPr>
          <w:rFonts w:eastAsia="Times New Roman"/>
          <w:spacing w:val="-4"/>
        </w:rPr>
      </w:pPr>
      <w:r w:rsidRPr="00D328E2">
        <w:rPr>
          <w:rFonts w:eastAsia="Times New Roman"/>
          <w:spacing w:val="-4"/>
        </w:rPr>
        <w:tab/>
        <w:t xml:space="preserve">b) </w:t>
      </w:r>
      <w:r w:rsidR="0099224B" w:rsidRPr="00D328E2">
        <w:rPr>
          <w:rFonts w:eastAsia="Times New Roman"/>
          <w:spacing w:val="-4"/>
        </w:rPr>
        <w:t>shkalla e ruajtjes së tipareve të habitatit, të cilat janë të rëndësishme për llojin në fjalë dhe mundësitë e ripërtëritjes;</w:t>
      </w:r>
    </w:p>
    <w:p w:rsidR="0099224B" w:rsidRPr="00D328E2" w:rsidRDefault="0099224B" w:rsidP="0082403D">
      <w:pPr>
        <w:pStyle w:val="Paragrafi"/>
        <w:rPr>
          <w:rFonts w:eastAsia="Times New Roman"/>
          <w:spacing w:val="-4"/>
        </w:rPr>
      </w:pPr>
      <w:r w:rsidRPr="00D328E2">
        <w:rPr>
          <w:rFonts w:eastAsia="Times New Roman"/>
          <w:spacing w:val="-4"/>
        </w:rPr>
        <w:tab/>
        <w:t>c) shkalla e izolimit të popullatës së pranishme në zonë në raport me shtrirjen natyrore të llojit;</w:t>
      </w:r>
    </w:p>
    <w:p w:rsidR="0099224B" w:rsidRPr="00D328E2" w:rsidRDefault="0099224B" w:rsidP="0082403D">
      <w:pPr>
        <w:pStyle w:val="Paragrafi"/>
        <w:rPr>
          <w:rFonts w:eastAsia="Times New Roman"/>
          <w:spacing w:val="-4"/>
        </w:rPr>
      </w:pPr>
      <w:r w:rsidRPr="00D328E2">
        <w:rPr>
          <w:rFonts w:eastAsia="Times New Roman"/>
          <w:spacing w:val="-4"/>
        </w:rPr>
        <w:tab/>
        <w:t>ç) vlerësimi global i vlerës së vendit për ruajtjen e llojit përkatës.</w:t>
      </w:r>
    </w:p>
    <w:p w:rsidR="0099224B" w:rsidRPr="00D2393C" w:rsidRDefault="0099224B" w:rsidP="0082403D">
      <w:pPr>
        <w:pStyle w:val="Paragrafi"/>
        <w:rPr>
          <w:rFonts w:eastAsia="Times New Roman"/>
        </w:rPr>
      </w:pPr>
      <w:r w:rsidRPr="00D328E2">
        <w:rPr>
          <w:rFonts w:eastAsia="Times New Roman"/>
          <w:spacing w:val="-4"/>
        </w:rPr>
        <w:tab/>
        <w:t xml:space="preserve">2. Në bazë të kritereve të përcaktuara në pikën 2, të këtij neni, dhe të të dhënave përkatëse shkencore, ministri përgjegjës për mjedisin miraton me urdhër listën e zonave shqiptare, duke përcaktuar tipat e habitateve natyrore, me interes për komunitetin europian dhe llojet, me interes për këtë komunitet, autoktone për territorin shqiptar e që ndodhen në zonë. Në listë identifikohen ato </w:t>
      </w:r>
      <w:r w:rsidRPr="00D2393C">
        <w:rPr>
          <w:rFonts w:eastAsia="Times New Roman"/>
        </w:rPr>
        <w:t>zona, ku gjenden një ose disa tipa habitatesh natyrore përparësore ose lloje përparësore.</w:t>
      </w:r>
    </w:p>
    <w:p w:rsidR="0099224B" w:rsidRPr="00D2393C" w:rsidRDefault="0099224B" w:rsidP="0082403D">
      <w:pPr>
        <w:pStyle w:val="Paragrafi"/>
        <w:rPr>
          <w:rFonts w:eastAsia="Times New Roman"/>
        </w:rPr>
      </w:pPr>
      <w:r w:rsidRPr="00D2393C">
        <w:rPr>
          <w:rFonts w:eastAsia="Times New Roman"/>
        </w:rPr>
        <w:tab/>
        <w:t>3. Për llojet e kafshëve, që gjenden në sipërfaqe të gjera, zonat përputhen me vendet brenda shpërndarjes natyrore të këtyre llojeve dhe përfaqësojnë faktorët fizikë dhe biologjikë, thelbësorë për jetën dhe riprodhimin e tyre.</w:t>
      </w:r>
    </w:p>
    <w:p w:rsidR="0099224B" w:rsidRPr="00B93A84" w:rsidRDefault="0099224B" w:rsidP="0082403D">
      <w:pPr>
        <w:pStyle w:val="Paragrafi"/>
        <w:rPr>
          <w:rFonts w:eastAsia="Times New Roman"/>
          <w:spacing w:val="-4"/>
        </w:rPr>
      </w:pPr>
      <w:r w:rsidRPr="00D2393C">
        <w:rPr>
          <w:rFonts w:eastAsia="Times New Roman"/>
        </w:rPr>
        <w:tab/>
      </w:r>
      <w:r w:rsidRPr="00B93A84">
        <w:rPr>
          <w:rFonts w:eastAsia="Times New Roman"/>
          <w:spacing w:val="-4"/>
        </w:rPr>
        <w:t>4. Për llojet ujore, që gjenden në sipërfaqe të gjera, zonat propozohen vetëm në rastet kur janë qartësisht të identifikueshme dhe përfaqësojnë faktorët fizikë dhe biologjikë, të domosdoshëm për jetën dhe riprodhimin e tyre.</w:t>
      </w:r>
    </w:p>
    <w:p w:rsidR="0099224B" w:rsidRPr="00B93A84" w:rsidRDefault="0099224B" w:rsidP="0082403D">
      <w:pPr>
        <w:pStyle w:val="Paragrafi"/>
        <w:rPr>
          <w:rFonts w:eastAsia="Times New Roman"/>
          <w:spacing w:val="-4"/>
        </w:rPr>
      </w:pPr>
      <w:r w:rsidRPr="00B93A84">
        <w:rPr>
          <w:rFonts w:eastAsia="Times New Roman"/>
          <w:spacing w:val="-4"/>
        </w:rPr>
        <w:tab/>
        <w:t xml:space="preserve">5. Lista dhe të dhënat përkatëse për çdo zonë i dërgohen Komisionit Europian. Në këto të dhëna përfshihen harta e zonës, emri, vendndodhja, shtrirja dhe të dhëna të tjera, si rezultat i zbatimit të kritereve të përmendura në pikën 2 të këtij neni. </w:t>
      </w:r>
    </w:p>
    <w:p w:rsidR="0099224B" w:rsidRPr="00D2393C" w:rsidRDefault="0099224B" w:rsidP="0082403D">
      <w:pPr>
        <w:pStyle w:val="Paragrafi"/>
        <w:rPr>
          <w:rFonts w:eastAsia="Times New Roman"/>
        </w:rPr>
      </w:pPr>
      <w:r w:rsidRPr="00D2393C">
        <w:rPr>
          <w:rFonts w:eastAsia="Times New Roman"/>
        </w:rPr>
        <w:tab/>
        <w:t xml:space="preserve">6. Rregullat për shpalljen e zonave të veçanta të ruajtjes miratohen me vendim të Këshillit të Ministrave, me propozim të ministrit. </w:t>
      </w:r>
    </w:p>
    <w:p w:rsidR="0099224B" w:rsidRPr="00A72BF5" w:rsidRDefault="0099224B" w:rsidP="0082403D">
      <w:pPr>
        <w:pStyle w:val="Paragrafi"/>
        <w:rPr>
          <w:rFonts w:eastAsia="Times New Roman"/>
          <w:sz w:val="14"/>
        </w:rPr>
      </w:pPr>
    </w:p>
    <w:p w:rsidR="0099224B" w:rsidRPr="00D2393C" w:rsidRDefault="0099224B" w:rsidP="0082403D">
      <w:pPr>
        <w:pStyle w:val="NeniNr"/>
        <w:keepNext w:val="0"/>
      </w:pPr>
      <w:r w:rsidRPr="00D2393C">
        <w:t xml:space="preserve">Neni 30 </w:t>
      </w:r>
    </w:p>
    <w:p w:rsidR="0099224B" w:rsidRPr="00D2393C" w:rsidRDefault="0099224B" w:rsidP="0082403D">
      <w:pPr>
        <w:pStyle w:val="NeniTitull"/>
        <w:keepNext w:val="0"/>
      </w:pPr>
      <w:r w:rsidRPr="00D2393C">
        <w:t xml:space="preserve">Objektivat dhe elementet e rrjetit ekologjik të zonave me rëndësi për komunitetin europian </w:t>
      </w:r>
    </w:p>
    <w:p w:rsidR="0099224B" w:rsidRPr="00A72BF5" w:rsidRDefault="0099224B" w:rsidP="0082403D">
      <w:pPr>
        <w:pStyle w:val="Paragrafi"/>
        <w:rPr>
          <w:rFonts w:eastAsia="Times New Roman"/>
          <w:sz w:val="14"/>
        </w:rPr>
      </w:pPr>
    </w:p>
    <w:p w:rsidR="0099224B" w:rsidRPr="00B93A84" w:rsidRDefault="0050288B" w:rsidP="0082403D">
      <w:pPr>
        <w:pStyle w:val="Paragrafi"/>
        <w:rPr>
          <w:rFonts w:eastAsia="Times New Roman"/>
          <w:spacing w:val="-4"/>
        </w:rPr>
      </w:pPr>
      <w:r w:rsidRPr="00D2393C">
        <w:rPr>
          <w:rFonts w:eastAsia="Times New Roman"/>
        </w:rPr>
        <w:tab/>
      </w:r>
      <w:r w:rsidRPr="00B93A84">
        <w:rPr>
          <w:rFonts w:eastAsia="Times New Roman"/>
          <w:spacing w:val="-4"/>
        </w:rPr>
        <w:t xml:space="preserve">1. </w:t>
      </w:r>
      <w:r w:rsidR="0099224B" w:rsidRPr="00B93A84">
        <w:rPr>
          <w:rFonts w:eastAsia="Times New Roman"/>
          <w:spacing w:val="-4"/>
        </w:rPr>
        <w:t>Rrjeti ekologjik i zonave me rëndësi për komunitetin europian (SCIs) përbëhet nga rrjeti i zonave të mbrojtjes dhe ka objektiv mbajtjen ose rivendosjen e një statusi të favorshëm ruajtjeje për ekosistemet, habitatet dhe peizazhet. Ky rrjet  konsiston në Zonat e Rëndësisë së Veçantë, sipas direktivës së habitateve dhe Zonat e Mbrojtjes, sipas direktivës së shpendëve.</w:t>
      </w:r>
    </w:p>
    <w:p w:rsidR="0099224B" w:rsidRPr="00B93A84" w:rsidRDefault="0099224B" w:rsidP="0082403D">
      <w:pPr>
        <w:pStyle w:val="Paragrafi"/>
        <w:rPr>
          <w:rFonts w:eastAsia="Times New Roman"/>
          <w:spacing w:val="-4"/>
        </w:rPr>
      </w:pPr>
      <w:r w:rsidRPr="00B93A84">
        <w:rPr>
          <w:rFonts w:eastAsia="Times New Roman"/>
          <w:spacing w:val="-4"/>
        </w:rPr>
        <w:tab/>
        <w:t>2. Rrjeti ekologjik formohet nga:</w:t>
      </w:r>
    </w:p>
    <w:p w:rsidR="0099224B" w:rsidRPr="00B93A84" w:rsidRDefault="0050288B" w:rsidP="0082403D">
      <w:pPr>
        <w:pStyle w:val="Paragrafi"/>
        <w:rPr>
          <w:rFonts w:eastAsia="Times New Roman"/>
          <w:spacing w:val="-4"/>
        </w:rPr>
      </w:pPr>
      <w:r w:rsidRPr="00B93A84">
        <w:rPr>
          <w:rFonts w:eastAsia="Times New Roman"/>
          <w:spacing w:val="-4"/>
        </w:rPr>
        <w:tab/>
        <w:t xml:space="preserve">a) </w:t>
      </w:r>
      <w:r w:rsidR="0099224B" w:rsidRPr="00B93A84">
        <w:rPr>
          <w:rFonts w:eastAsia="Times New Roman"/>
          <w:spacing w:val="-4"/>
        </w:rPr>
        <w:t xml:space="preserve">zona qendrore, me rëndësi europiane për ruajtjen e diversitetit biologjik, ku përfshihen ekosisteme natyrore e gjysmënatyrore, habitate dhe peizazhe; </w:t>
      </w:r>
    </w:p>
    <w:p w:rsidR="0099224B" w:rsidRPr="00D2393C" w:rsidRDefault="0050288B" w:rsidP="0082403D">
      <w:pPr>
        <w:pStyle w:val="Paragrafi"/>
        <w:rPr>
          <w:rFonts w:eastAsia="Times New Roman"/>
        </w:rPr>
      </w:pPr>
      <w:r w:rsidRPr="00D2393C">
        <w:rPr>
          <w:rFonts w:eastAsia="Times New Roman"/>
        </w:rPr>
        <w:tab/>
        <w:t xml:space="preserve">b) </w:t>
      </w:r>
      <w:r w:rsidR="0099224B" w:rsidRPr="00D2393C">
        <w:rPr>
          <w:rFonts w:eastAsia="Times New Roman"/>
        </w:rPr>
        <w:t>korridoret për të përmirësuar lidhjen e zonave qendrore, duke mbështetur lëvizjen e llojeve;</w:t>
      </w:r>
    </w:p>
    <w:p w:rsidR="0099224B" w:rsidRPr="00D2393C" w:rsidRDefault="0050288B" w:rsidP="0082403D">
      <w:pPr>
        <w:pStyle w:val="Paragrafi"/>
        <w:rPr>
          <w:rFonts w:eastAsia="Times New Roman"/>
        </w:rPr>
      </w:pPr>
      <w:r w:rsidRPr="00D2393C">
        <w:rPr>
          <w:rFonts w:eastAsia="Times New Roman"/>
        </w:rPr>
        <w:tab/>
        <w:t xml:space="preserve">c) </w:t>
      </w:r>
      <w:r w:rsidR="0099224B" w:rsidRPr="00D2393C">
        <w:rPr>
          <w:rFonts w:eastAsia="Times New Roman"/>
        </w:rPr>
        <w:t>zonat buferike për të mbështetur dhe mbrojtur rrjetin ekologjik nga ndikimet e jashtme dhe ku brenda tyre të promovohet zhvillimi i qëndrueshëm dhe ekologjik.</w:t>
      </w:r>
    </w:p>
    <w:p w:rsidR="00B93A84" w:rsidRPr="00A72BF5" w:rsidRDefault="00B93A84"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31</w:t>
      </w:r>
    </w:p>
    <w:p w:rsidR="0099224B" w:rsidRPr="00D328E2" w:rsidRDefault="0099224B" w:rsidP="0082403D">
      <w:pPr>
        <w:pStyle w:val="NeniTitull"/>
        <w:keepNext w:val="0"/>
        <w:rPr>
          <w:spacing w:val="-4"/>
        </w:rPr>
      </w:pPr>
      <w:r w:rsidRPr="00D328E2">
        <w:rPr>
          <w:spacing w:val="-4"/>
        </w:rPr>
        <w:t xml:space="preserve">Zhvillimi, planifikimi, bashkërendimi dhe drejtimi i rrjetit </w:t>
      </w:r>
    </w:p>
    <w:p w:rsidR="0099224B" w:rsidRPr="00A72BF5" w:rsidRDefault="0099224B" w:rsidP="0082403D">
      <w:pPr>
        <w:pStyle w:val="Paragrafi"/>
        <w:rPr>
          <w:rFonts w:eastAsia="Times New Roman"/>
          <w:spacing w:val="-4"/>
          <w:sz w:val="14"/>
          <w:szCs w:val="14"/>
        </w:rPr>
      </w:pPr>
    </w:p>
    <w:p w:rsidR="0099224B" w:rsidRPr="00D328E2" w:rsidRDefault="0099224B" w:rsidP="0082403D">
      <w:pPr>
        <w:pStyle w:val="Paragrafi"/>
        <w:rPr>
          <w:rFonts w:eastAsia="Times New Roman"/>
          <w:spacing w:val="-4"/>
        </w:rPr>
      </w:pPr>
      <w:r w:rsidRPr="00D328E2">
        <w:rPr>
          <w:rFonts w:eastAsia="Times New Roman"/>
          <w:spacing w:val="-4"/>
        </w:rPr>
        <w:tab/>
        <w:t>1. Ministria bashkërendon punën për ngritjen dhe funksionimin e rrjetit ekologjik të zonave me rëndësi për komunitetin europian.</w:t>
      </w:r>
    </w:p>
    <w:p w:rsidR="0099224B" w:rsidRPr="00D328E2" w:rsidRDefault="00046435" w:rsidP="0082403D">
      <w:pPr>
        <w:pStyle w:val="Paragrafi"/>
        <w:rPr>
          <w:rFonts w:eastAsia="Times New Roman"/>
          <w:spacing w:val="-4"/>
        </w:rPr>
      </w:pPr>
      <w:r w:rsidRPr="00D328E2">
        <w:rPr>
          <w:rFonts w:eastAsia="Times New Roman"/>
          <w:spacing w:val="-4"/>
        </w:rPr>
        <w:tab/>
        <w:t xml:space="preserve">2. </w:t>
      </w:r>
      <w:r w:rsidR="0099224B" w:rsidRPr="00D328E2">
        <w:rPr>
          <w:rFonts w:eastAsia="Times New Roman"/>
          <w:spacing w:val="-4"/>
        </w:rPr>
        <w:t>Planifikimi, bashkërendimi dhe drejtimi i rrjetit ekologjik të zonave me rëndësi për komunitetin europian specifikohen në planin e administrimit të rrjetit, i cili ripunohet periodikisht dhe vihet në dispozion të organeve shtetërore dhe shoqërisë civile.</w:t>
      </w:r>
    </w:p>
    <w:p w:rsidR="0099224B" w:rsidRPr="00D328E2" w:rsidRDefault="0099224B" w:rsidP="0082403D">
      <w:pPr>
        <w:pStyle w:val="Paragrafi"/>
        <w:rPr>
          <w:rFonts w:eastAsia="Times New Roman"/>
          <w:spacing w:val="-4"/>
        </w:rPr>
      </w:pPr>
      <w:r w:rsidRPr="00D328E2">
        <w:rPr>
          <w:rFonts w:eastAsia="Times New Roman"/>
          <w:spacing w:val="-4"/>
        </w:rPr>
        <w:tab/>
        <w:t>3. Në planin e administrimit të rrjetit përcaktohen:</w:t>
      </w:r>
    </w:p>
    <w:p w:rsidR="0099224B" w:rsidRPr="00D328E2" w:rsidRDefault="0099224B" w:rsidP="0082403D">
      <w:pPr>
        <w:pStyle w:val="Paragrafi"/>
        <w:rPr>
          <w:rFonts w:eastAsia="Times New Roman"/>
          <w:spacing w:val="-4"/>
        </w:rPr>
      </w:pPr>
      <w:r w:rsidRPr="00D328E2">
        <w:rPr>
          <w:rFonts w:eastAsia="Times New Roman"/>
          <w:spacing w:val="-4"/>
        </w:rPr>
        <w:tab/>
        <w:t>a) objektivat e rrjetit;</w:t>
      </w:r>
    </w:p>
    <w:p w:rsidR="0099224B" w:rsidRPr="00D328E2" w:rsidRDefault="0099224B" w:rsidP="0082403D">
      <w:pPr>
        <w:pStyle w:val="Paragrafi"/>
        <w:rPr>
          <w:rFonts w:eastAsia="Times New Roman"/>
          <w:spacing w:val="-4"/>
        </w:rPr>
      </w:pPr>
      <w:r w:rsidRPr="00D328E2">
        <w:rPr>
          <w:rFonts w:eastAsia="Times New Roman"/>
          <w:spacing w:val="-4"/>
        </w:rPr>
        <w:tab/>
        <w:t>b) kontributi i secilit element të rrjetit për të arritur këta objektiva;</w:t>
      </w:r>
    </w:p>
    <w:p w:rsidR="0099224B" w:rsidRPr="00D328E2" w:rsidRDefault="0099224B" w:rsidP="0082403D">
      <w:pPr>
        <w:pStyle w:val="Paragrafi"/>
        <w:rPr>
          <w:rFonts w:eastAsia="Times New Roman"/>
          <w:spacing w:val="-4"/>
        </w:rPr>
      </w:pPr>
      <w:r w:rsidRPr="00D328E2">
        <w:rPr>
          <w:rFonts w:eastAsia="Times New Roman"/>
          <w:spacing w:val="-4"/>
        </w:rPr>
        <w:tab/>
        <w:t>c) mangësitë e rrjetit;</w:t>
      </w:r>
    </w:p>
    <w:p w:rsidR="0099224B" w:rsidRPr="00D328E2" w:rsidRDefault="0099224B" w:rsidP="0082403D">
      <w:pPr>
        <w:pStyle w:val="Paragrafi"/>
        <w:rPr>
          <w:rFonts w:eastAsia="Times New Roman"/>
          <w:spacing w:val="-4"/>
        </w:rPr>
      </w:pPr>
      <w:r w:rsidRPr="00D328E2">
        <w:rPr>
          <w:rFonts w:eastAsia="Times New Roman"/>
          <w:spacing w:val="-4"/>
        </w:rPr>
        <w:tab/>
        <w:t>ç) plan veprimi për të arritur objektivat.</w:t>
      </w:r>
    </w:p>
    <w:p w:rsidR="00B93A84" w:rsidRPr="00A72BF5" w:rsidRDefault="00B93A84"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 xml:space="preserve">Neni 32 </w:t>
      </w:r>
    </w:p>
    <w:p w:rsidR="0099224B" w:rsidRPr="00D328E2" w:rsidRDefault="0099224B" w:rsidP="0082403D">
      <w:pPr>
        <w:pStyle w:val="NeniTitull"/>
        <w:keepNext w:val="0"/>
        <w:rPr>
          <w:spacing w:val="-4"/>
        </w:rPr>
      </w:pPr>
      <w:r w:rsidRPr="00D328E2">
        <w:rPr>
          <w:spacing w:val="-4"/>
        </w:rPr>
        <w:t>Menaxhimi i zonave të veçanta të ruajtjes</w:t>
      </w:r>
    </w:p>
    <w:p w:rsidR="0099224B" w:rsidRPr="00A72BF5" w:rsidRDefault="0099224B" w:rsidP="0082403D">
      <w:pPr>
        <w:pStyle w:val="Paragrafi"/>
        <w:rPr>
          <w:rFonts w:eastAsia="Times New Roman"/>
          <w:spacing w:val="-4"/>
          <w:sz w:val="16"/>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Ministria përgatit </w:t>
      </w:r>
      <w:r w:rsidRPr="00D328E2">
        <w:rPr>
          <w:rFonts w:eastAsia="Times New Roman"/>
          <w:i/>
          <w:spacing w:val="-4"/>
        </w:rPr>
        <w:t>database-</w:t>
      </w:r>
      <w:r w:rsidRPr="00D328E2">
        <w:rPr>
          <w:rFonts w:eastAsia="Times New Roman"/>
          <w:spacing w:val="-4"/>
        </w:rPr>
        <w:t xml:space="preserve">n e shoqëruar me hartat GIS për zonat e veçanta që duhet të shpallen të mbrojtura. </w:t>
      </w:r>
    </w:p>
    <w:p w:rsidR="0099224B" w:rsidRPr="00D328E2" w:rsidRDefault="00046435" w:rsidP="0082403D">
      <w:pPr>
        <w:pStyle w:val="Paragrafi"/>
        <w:rPr>
          <w:rFonts w:eastAsia="Times New Roman"/>
          <w:spacing w:val="-4"/>
        </w:rPr>
      </w:pPr>
      <w:r w:rsidRPr="00D328E2">
        <w:rPr>
          <w:rFonts w:eastAsia="Times New Roman"/>
          <w:spacing w:val="-4"/>
        </w:rPr>
        <w:tab/>
        <w:t xml:space="preserve">2. </w:t>
      </w:r>
      <w:r w:rsidR="0099224B" w:rsidRPr="00D328E2">
        <w:rPr>
          <w:rFonts w:eastAsia="Times New Roman"/>
          <w:spacing w:val="-4"/>
        </w:rPr>
        <w:t xml:space="preserve">Për “zonat e veçanta të ruajtjes”, ministria merr masa mbrojtëse, ku përfshihen planet menaxhuese të hartuara për zonat ose të integruara në plane të tjera zhvillimi, si dhe masa juridike, administrative, teknike, në përputhje me kërkesat ekologjike të tipave të habitateve natyrore dhe të llojeve, me interes për komunitetin europian. </w:t>
      </w:r>
    </w:p>
    <w:p w:rsidR="0099224B" w:rsidRPr="00A72BF5" w:rsidRDefault="0099224B" w:rsidP="0082403D">
      <w:pPr>
        <w:pStyle w:val="Paragrafi"/>
        <w:rPr>
          <w:rFonts w:eastAsia="Times New Roman"/>
          <w:spacing w:val="-4"/>
          <w:sz w:val="16"/>
        </w:rPr>
      </w:pPr>
    </w:p>
    <w:p w:rsidR="0099224B" w:rsidRPr="00D328E2" w:rsidRDefault="0099224B" w:rsidP="0082403D">
      <w:pPr>
        <w:pStyle w:val="NeniNr"/>
        <w:keepNext w:val="0"/>
        <w:rPr>
          <w:spacing w:val="-4"/>
        </w:rPr>
      </w:pPr>
      <w:r w:rsidRPr="00D328E2">
        <w:rPr>
          <w:spacing w:val="-4"/>
        </w:rPr>
        <w:t>Seksioni VI</w:t>
      </w:r>
    </w:p>
    <w:p w:rsidR="0099224B" w:rsidRPr="00D328E2" w:rsidRDefault="0099224B" w:rsidP="0082403D">
      <w:pPr>
        <w:pStyle w:val="NeniTitull"/>
        <w:keepNext w:val="0"/>
        <w:rPr>
          <w:spacing w:val="-4"/>
        </w:rPr>
      </w:pPr>
      <w:r w:rsidRPr="00D328E2">
        <w:rPr>
          <w:spacing w:val="-4"/>
        </w:rPr>
        <w:t>Veprimtaritë ekonomike në zonat e mbrojtura</w:t>
      </w:r>
    </w:p>
    <w:p w:rsidR="0099224B" w:rsidRPr="00A72BF5" w:rsidRDefault="0099224B" w:rsidP="0082403D">
      <w:pPr>
        <w:pStyle w:val="NeniNr"/>
        <w:keepNext w:val="0"/>
        <w:rPr>
          <w:spacing w:val="-4"/>
          <w:sz w:val="16"/>
        </w:rPr>
      </w:pPr>
    </w:p>
    <w:p w:rsidR="0099224B" w:rsidRPr="00D328E2" w:rsidRDefault="0099224B" w:rsidP="0082403D">
      <w:pPr>
        <w:pStyle w:val="NeniNr"/>
        <w:keepNext w:val="0"/>
        <w:rPr>
          <w:spacing w:val="-4"/>
        </w:rPr>
      </w:pPr>
      <w:r w:rsidRPr="00D328E2">
        <w:rPr>
          <w:spacing w:val="-4"/>
        </w:rPr>
        <w:t>Neni 33</w:t>
      </w:r>
    </w:p>
    <w:p w:rsidR="0099224B" w:rsidRPr="00D328E2" w:rsidRDefault="0099224B" w:rsidP="0082403D">
      <w:pPr>
        <w:pStyle w:val="NeniTitull"/>
        <w:keepNext w:val="0"/>
        <w:rPr>
          <w:spacing w:val="-4"/>
        </w:rPr>
      </w:pPr>
      <w:r w:rsidRPr="00D328E2">
        <w:rPr>
          <w:spacing w:val="-4"/>
        </w:rPr>
        <w:t>Veprimtaritë që lejohen pasi të jenë pajisur me miratim paraprak</w:t>
      </w:r>
    </w:p>
    <w:p w:rsidR="0099224B" w:rsidRPr="00A72BF5" w:rsidRDefault="0099224B" w:rsidP="0082403D">
      <w:pPr>
        <w:pStyle w:val="Paragrafi"/>
        <w:rPr>
          <w:rFonts w:eastAsia="Times New Roman"/>
          <w:spacing w:val="-4"/>
          <w:sz w:val="16"/>
        </w:rPr>
      </w:pPr>
    </w:p>
    <w:p w:rsidR="0099224B" w:rsidRPr="00D328E2" w:rsidRDefault="0099224B" w:rsidP="0082403D">
      <w:pPr>
        <w:pStyle w:val="Paragrafi"/>
        <w:rPr>
          <w:rFonts w:eastAsia="Times New Roman"/>
          <w:spacing w:val="-4"/>
        </w:rPr>
      </w:pPr>
      <w:r w:rsidRPr="00D328E2">
        <w:rPr>
          <w:rFonts w:eastAsia="Times New Roman"/>
          <w:spacing w:val="-4"/>
        </w:rPr>
        <w:tab/>
        <w:t>1.</w:t>
      </w:r>
      <w:r w:rsidR="00046435" w:rsidRPr="00D328E2">
        <w:rPr>
          <w:rFonts w:eastAsia="Times New Roman"/>
          <w:spacing w:val="-4"/>
        </w:rPr>
        <w:t xml:space="preserve"> </w:t>
      </w:r>
      <w:r w:rsidRPr="00D328E2">
        <w:rPr>
          <w:rFonts w:eastAsia="Times New Roman"/>
          <w:spacing w:val="-4"/>
        </w:rPr>
        <w:t>Veprimtaritë që lejohen të ushtrohen në zonat e mbrojtura mjedisore pasi të jenë pajisur me miratimin paraprak të organit, brenda fushës së përgjegjësisë shtetërore të të cilit është veprimtaria e mëposhtme:</w:t>
      </w:r>
    </w:p>
    <w:p w:rsidR="0099224B" w:rsidRPr="00D328E2" w:rsidRDefault="0099224B" w:rsidP="0082403D">
      <w:pPr>
        <w:pStyle w:val="Paragrafi"/>
        <w:rPr>
          <w:rFonts w:eastAsia="Times New Roman"/>
          <w:spacing w:val="-4"/>
        </w:rPr>
      </w:pPr>
      <w:r w:rsidRPr="00D328E2">
        <w:rPr>
          <w:rFonts w:eastAsia="Times New Roman"/>
          <w:spacing w:val="-4"/>
        </w:rPr>
        <w:tab/>
        <w:t xml:space="preserve">a) çdo veprimtari tjetër në përputhje me Planin e Menaxhimit; </w:t>
      </w:r>
    </w:p>
    <w:p w:rsidR="0099224B" w:rsidRDefault="0099224B" w:rsidP="0082403D">
      <w:pPr>
        <w:pStyle w:val="Paragrafi"/>
        <w:rPr>
          <w:rFonts w:eastAsia="Times New Roman"/>
          <w:spacing w:val="-4"/>
        </w:rPr>
      </w:pPr>
      <w:r w:rsidRPr="00D328E2">
        <w:rPr>
          <w:rFonts w:eastAsia="Times New Roman"/>
          <w:spacing w:val="-4"/>
        </w:rPr>
        <w:tab/>
        <w:t>b)</w:t>
      </w:r>
      <w:r w:rsidRPr="00D328E2">
        <w:rPr>
          <w:rFonts w:eastAsia="Times New Roman"/>
          <w:spacing w:val="-4"/>
        </w:rPr>
        <w:tab/>
      </w:r>
      <w:r w:rsidR="00C7675D">
        <w:rPr>
          <w:rFonts w:eastAsia="Times New Roman"/>
          <w:spacing w:val="-4"/>
        </w:rPr>
        <w:t xml:space="preserve"> </w:t>
      </w:r>
      <w:r w:rsidRPr="00D328E2">
        <w:rPr>
          <w:rFonts w:eastAsia="Times New Roman"/>
          <w:spacing w:val="-4"/>
        </w:rPr>
        <w:t>monitorime të gjendjes mjedisore, të ekosistemit, të habitateve dhe të llojeve floristike e faunistike;</w:t>
      </w:r>
    </w:p>
    <w:p w:rsidR="0099224B" w:rsidRPr="00D328E2" w:rsidRDefault="0099224B" w:rsidP="0082403D">
      <w:pPr>
        <w:pStyle w:val="Paragrafi"/>
        <w:rPr>
          <w:rFonts w:eastAsia="Times New Roman"/>
          <w:spacing w:val="-4"/>
        </w:rPr>
      </w:pPr>
      <w:r w:rsidRPr="00D328E2">
        <w:rPr>
          <w:rFonts w:eastAsia="Times New Roman"/>
          <w:spacing w:val="-4"/>
        </w:rPr>
        <w:tab/>
        <w:t>c) ndërhyrjet e nevojshme për rigjenerimin dhe shëndetësimin;</w:t>
      </w:r>
    </w:p>
    <w:p w:rsidR="0099224B" w:rsidRPr="00A72BF5" w:rsidRDefault="0099224B" w:rsidP="0082403D">
      <w:pPr>
        <w:pStyle w:val="Paragrafi"/>
        <w:rPr>
          <w:rFonts w:eastAsia="Times New Roman"/>
          <w:spacing w:val="-6"/>
        </w:rPr>
      </w:pPr>
      <w:r w:rsidRPr="00D328E2">
        <w:rPr>
          <w:rFonts w:eastAsia="Times New Roman"/>
          <w:spacing w:val="-4"/>
        </w:rPr>
        <w:tab/>
      </w:r>
      <w:r w:rsidRPr="00A72BF5">
        <w:rPr>
          <w:rFonts w:eastAsia="Times New Roman"/>
          <w:spacing w:val="-6"/>
        </w:rPr>
        <w:t>ç)</w:t>
      </w:r>
      <w:r w:rsidRPr="00A72BF5">
        <w:rPr>
          <w:rFonts w:eastAsia="Times New Roman"/>
          <w:spacing w:val="-6"/>
        </w:rPr>
        <w:tab/>
      </w:r>
      <w:r w:rsidR="00C7675D" w:rsidRPr="00A72BF5">
        <w:rPr>
          <w:rFonts w:eastAsia="Times New Roman"/>
          <w:spacing w:val="-6"/>
        </w:rPr>
        <w:t xml:space="preserve"> </w:t>
      </w:r>
      <w:r w:rsidRPr="00A72BF5">
        <w:rPr>
          <w:rFonts w:eastAsia="Times New Roman"/>
          <w:spacing w:val="-6"/>
        </w:rPr>
        <w:t>struktura në përputhje me përcaktimet e Planit të Menaxhimit në shërbim të aktiviteteve turistike;</w:t>
      </w:r>
    </w:p>
    <w:p w:rsidR="00B93A84" w:rsidRPr="00D328E2" w:rsidRDefault="0099224B" w:rsidP="00C7675D">
      <w:pPr>
        <w:pStyle w:val="Paragrafi"/>
        <w:rPr>
          <w:rFonts w:eastAsia="Times New Roman"/>
          <w:spacing w:val="-4"/>
        </w:rPr>
      </w:pPr>
      <w:r w:rsidRPr="00D328E2">
        <w:rPr>
          <w:rFonts w:eastAsia="Times New Roman"/>
          <w:spacing w:val="-4"/>
        </w:rPr>
        <w:tab/>
        <w:t>d) çdo veprimtari tjetër në përputhje me vendimin e Këshillit Kombëtar të Territorit.</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C7675D">
        <w:rPr>
          <w:rFonts w:eastAsia="Times New Roman"/>
          <w:spacing w:val="-4"/>
        </w:rPr>
        <w:t xml:space="preserve"> </w:t>
      </w:r>
      <w:r w:rsidRPr="00D328E2">
        <w:rPr>
          <w:rFonts w:eastAsia="Times New Roman"/>
          <w:spacing w:val="-4"/>
        </w:rPr>
        <w:t>Në zonat e mbrojtura detare, liqenore dhe lumore lejohen të ushtrohen veprimtaritë e mëposhtme pasi të jenë pajisur me miratimin paraprak:</w:t>
      </w:r>
    </w:p>
    <w:p w:rsidR="0099224B" w:rsidRDefault="0099224B" w:rsidP="0082403D">
      <w:pPr>
        <w:pStyle w:val="Paragrafi"/>
        <w:rPr>
          <w:rFonts w:eastAsia="Times New Roman"/>
          <w:spacing w:val="-4"/>
        </w:rPr>
      </w:pPr>
      <w:r w:rsidRPr="00D328E2">
        <w:rPr>
          <w:rFonts w:eastAsia="Times New Roman"/>
          <w:spacing w:val="-4"/>
        </w:rPr>
        <w:tab/>
        <w:t>a)</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monitorimet e gjendjes mjedisore, të ekosistemit, të habitateve dhe të llojeve floristike e faunistike;</w:t>
      </w:r>
    </w:p>
    <w:p w:rsidR="0099224B" w:rsidRPr="00D328E2" w:rsidRDefault="0099224B" w:rsidP="0082403D">
      <w:pPr>
        <w:pStyle w:val="Paragrafi"/>
        <w:rPr>
          <w:rFonts w:eastAsia="Times New Roman"/>
          <w:spacing w:val="-4"/>
        </w:rPr>
      </w:pPr>
      <w:r w:rsidRPr="00D328E2">
        <w:rPr>
          <w:rFonts w:eastAsia="Times New Roman"/>
          <w:spacing w:val="-4"/>
        </w:rPr>
        <w:tab/>
        <w:t>b)</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zhytjet dhe turizmi nënujor i qëndrueshëm me metoda miqësore ndaj mjedisit;</w:t>
      </w:r>
    </w:p>
    <w:p w:rsidR="0099224B" w:rsidRPr="00D328E2" w:rsidRDefault="0099224B" w:rsidP="0082403D">
      <w:pPr>
        <w:pStyle w:val="Paragrafi"/>
        <w:rPr>
          <w:rFonts w:eastAsia="Times New Roman"/>
          <w:spacing w:val="-4"/>
        </w:rPr>
      </w:pPr>
      <w:r w:rsidRPr="00D328E2">
        <w:rPr>
          <w:rFonts w:eastAsia="Times New Roman"/>
          <w:spacing w:val="-4"/>
        </w:rPr>
        <w:tab/>
        <w:t>c)</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ndërtimet turistike të përkohshme, sezonale me konstruksione të lehta, miqësore ndaj mjedisit;</w:t>
      </w:r>
    </w:p>
    <w:p w:rsidR="0099224B" w:rsidRPr="00D328E2" w:rsidRDefault="0099224B" w:rsidP="0082403D">
      <w:pPr>
        <w:pStyle w:val="Paragrafi"/>
        <w:rPr>
          <w:rFonts w:eastAsia="Times New Roman"/>
          <w:spacing w:val="-4"/>
        </w:rPr>
      </w:pPr>
      <w:r w:rsidRPr="00D328E2">
        <w:rPr>
          <w:rFonts w:eastAsia="Times New Roman"/>
          <w:spacing w:val="-4"/>
        </w:rPr>
        <w:tab/>
        <w:t>ç) çdo veprimtari tjetër në përputhje me Planin e Menaxhimit;</w:t>
      </w:r>
    </w:p>
    <w:p w:rsidR="0099224B" w:rsidRPr="00D328E2" w:rsidRDefault="0099224B" w:rsidP="0082403D">
      <w:pPr>
        <w:pStyle w:val="Paragrafi"/>
        <w:rPr>
          <w:rFonts w:eastAsia="Times New Roman"/>
          <w:spacing w:val="-4"/>
        </w:rPr>
      </w:pPr>
      <w:r w:rsidRPr="00D328E2">
        <w:rPr>
          <w:rFonts w:eastAsia="Times New Roman"/>
          <w:spacing w:val="-4"/>
        </w:rPr>
        <w:tab/>
        <w:t>d) çdo veprimtari tjetër në përputhje me vendimin e Këshillit Kombëtar të Territorit.</w:t>
      </w:r>
    </w:p>
    <w:p w:rsidR="0099224B" w:rsidRPr="00D328E2" w:rsidRDefault="0099224B" w:rsidP="0082403D">
      <w:pPr>
        <w:pStyle w:val="Paragrafi"/>
        <w:rPr>
          <w:rFonts w:eastAsia="Times New Roman"/>
          <w:spacing w:val="-4"/>
        </w:rPr>
      </w:pPr>
      <w:r w:rsidRPr="00D328E2">
        <w:rPr>
          <w:rFonts w:eastAsia="Times New Roman"/>
          <w:spacing w:val="-4"/>
        </w:rPr>
        <w:tab/>
        <w:t>3. Përjashtim nga kërkesa për miratim paraprak bëjnë veprimtaritë ushtarake, të cilat mund të ushtrohen pasi të jenë pajisur me leje mjedisore.</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34</w:t>
      </w:r>
    </w:p>
    <w:p w:rsidR="00C7675D" w:rsidRPr="00C7675D" w:rsidRDefault="0099224B" w:rsidP="00C7675D">
      <w:pPr>
        <w:pStyle w:val="NeniTitull"/>
        <w:keepNext w:val="0"/>
        <w:rPr>
          <w:spacing w:val="-4"/>
        </w:rPr>
      </w:pPr>
      <w:r w:rsidRPr="00D328E2">
        <w:rPr>
          <w:spacing w:val="-4"/>
        </w:rPr>
        <w:t>Peshkimi në zonat e mbrojtura detare e bregdetare</w:t>
      </w:r>
    </w:p>
    <w:p w:rsidR="00C7675D" w:rsidRPr="00C7675D" w:rsidRDefault="0099224B" w:rsidP="0082403D">
      <w:pPr>
        <w:pStyle w:val="Paragrafi"/>
        <w:rPr>
          <w:rFonts w:eastAsia="Times New Roman"/>
          <w:spacing w:val="-4"/>
          <w:sz w:val="12"/>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1. Në zonat e mbrojtura detare e bregdetare është i ndaluar peshkimi për qëllime tregtimi, referuar dispozitave të legjislacionit në fuqi për peshkimin dhe akuakulturën. Peshkimi tregtar lejohet vetëm në zonat e mbrojtura detare e bregdetare, pjesë e kategorive IV, V dhe VI, pas miratimit me urdhër të Drejtorit të Përgjithshëm të AKZM-së të kushteve që duhet të zbatojë peshkimi në këtë zonë.</w:t>
      </w:r>
    </w:p>
    <w:p w:rsidR="00B93A84" w:rsidRPr="00C7675D" w:rsidRDefault="0099224B" w:rsidP="00C7675D">
      <w:pPr>
        <w:pStyle w:val="Paragrafi"/>
        <w:rPr>
          <w:rFonts w:eastAsia="Times New Roman"/>
          <w:spacing w:val="-4"/>
        </w:rPr>
      </w:pPr>
      <w:r w:rsidRPr="00D328E2">
        <w:rPr>
          <w:rFonts w:eastAsia="Times New Roman"/>
          <w:spacing w:val="-4"/>
        </w:rPr>
        <w:tab/>
        <w:t>2. Me hyrjen në fuqi të këtij ligji, peshkimi në zonat e mbrojtura detare dhe bregdetare dhe peshkimi në ujërat e brendshme, i cili rregullohet me dispozitat e ligjislacionit në fuqi për peshkimin dhe akuakulturën, përpara se të miratohet si aktivitet, merr miratimin me urdhër të ministrit. Në rastet kur aktiviteti është duke u kryer sepse është miratuar apo është kontraktuar më parë, rregullat do të përcaktohen në marrëveshjen midis subjektit që ushtron veprimtarinë e peshkimit dhe AdZM-së që mbulon zonën e mbrojtur detare a bregdetare, në bazë të objektivave të mbrojtjes së zonës, kërkesave të planit të menaxhimit të saj dhe lejes së dhënë për peshkimin.</w:t>
      </w:r>
    </w:p>
    <w:p w:rsidR="00B93A84" w:rsidRPr="00A72BF5" w:rsidRDefault="00B93A84"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KREU III</w:t>
      </w:r>
    </w:p>
    <w:p w:rsidR="0099224B" w:rsidRPr="00D328E2" w:rsidRDefault="0099224B" w:rsidP="0082403D">
      <w:pPr>
        <w:pStyle w:val="NeniNr"/>
        <w:keepNext w:val="0"/>
        <w:rPr>
          <w:spacing w:val="-4"/>
        </w:rPr>
      </w:pPr>
      <w:r w:rsidRPr="00D328E2">
        <w:rPr>
          <w:spacing w:val="-4"/>
        </w:rPr>
        <w:t>NDRYSHIMI I ZONAVE TË MBROJTURA</w:t>
      </w:r>
    </w:p>
    <w:p w:rsidR="0099224B" w:rsidRPr="0082403D" w:rsidRDefault="0099224B" w:rsidP="0082403D">
      <w:pPr>
        <w:pStyle w:val="NeniNr"/>
        <w:keepNext w:val="0"/>
        <w:rPr>
          <w:rFonts w:eastAsia="Times New Roman"/>
          <w:spacing w:val="-4"/>
          <w:sz w:val="14"/>
        </w:rPr>
      </w:pPr>
    </w:p>
    <w:p w:rsidR="0099224B" w:rsidRPr="00D328E2" w:rsidRDefault="0099224B" w:rsidP="0082403D">
      <w:pPr>
        <w:pStyle w:val="NeniNr"/>
        <w:keepNext w:val="0"/>
        <w:rPr>
          <w:rFonts w:eastAsia="Times New Roman"/>
          <w:spacing w:val="-4"/>
        </w:rPr>
      </w:pPr>
      <w:r w:rsidRPr="00D328E2">
        <w:rPr>
          <w:rFonts w:eastAsia="Times New Roman"/>
          <w:spacing w:val="-4"/>
        </w:rPr>
        <w:t>Neni 35</w:t>
      </w:r>
    </w:p>
    <w:p w:rsidR="0099224B" w:rsidRPr="00D328E2" w:rsidRDefault="0099224B" w:rsidP="0082403D">
      <w:pPr>
        <w:pStyle w:val="NeniTitull"/>
        <w:keepNext w:val="0"/>
        <w:rPr>
          <w:spacing w:val="-4"/>
        </w:rPr>
      </w:pPr>
      <w:r w:rsidRPr="00D328E2">
        <w:rPr>
          <w:spacing w:val="-4"/>
        </w:rPr>
        <w:t>Heqja dhe ndryshimi i statusit të zonës së mbrojtur</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Një zone të mbrojtur i hiqet ose i ndryshohet statusi i mbrojtjes, sipas këtij ligji, kur kanë ndryshuar rrethanat dhe qëllimi për të cilat ajo e fitoi këtë status.</w:t>
      </w:r>
    </w:p>
    <w:p w:rsidR="0099224B" w:rsidRPr="00D328E2" w:rsidRDefault="0099224B" w:rsidP="0082403D">
      <w:pPr>
        <w:pStyle w:val="Paragrafi"/>
        <w:rPr>
          <w:rFonts w:eastAsia="Times New Roman"/>
          <w:spacing w:val="-4"/>
        </w:rPr>
      </w:pPr>
      <w:r w:rsidRPr="00D328E2">
        <w:rPr>
          <w:rFonts w:eastAsia="Times New Roman"/>
          <w:spacing w:val="-4"/>
        </w:rPr>
        <w:tab/>
        <w:t>2. Heqja e statusit të një zone të mbrojtur kombëtare bëhet me vendim të Këshillit të Ministrave, me propozimin e ministrit, pas marrjes së mendimit nga ministria/ministritë që mund të ketë/kenë propozuar heqjen ose ndryshimin e statusit nga bashkia, ekspertë të florës dhe faunës, institucionet kërkimore-shkencore, shoqëria civile dhe nga pronarët privatë kur në zonën e mbrojtur janë përfshirë edhe pronat e tyre, si dhe nga subjektet që kryejnë veprimtari në zonë, të pajisur me leje mjedisi.</w:t>
      </w:r>
    </w:p>
    <w:p w:rsidR="0099224B" w:rsidRPr="00D328E2" w:rsidRDefault="0099224B" w:rsidP="0082403D">
      <w:pPr>
        <w:pStyle w:val="Paragrafi"/>
        <w:rPr>
          <w:rFonts w:eastAsia="Times New Roman"/>
          <w:spacing w:val="-4"/>
        </w:rPr>
      </w:pPr>
      <w:r w:rsidRPr="00D328E2">
        <w:rPr>
          <w:rFonts w:eastAsia="Times New Roman"/>
          <w:spacing w:val="-4"/>
        </w:rPr>
        <w:tab/>
        <w:t>3.</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Në propozimin për heqjen e statusit të një zone të mbrojtur mjedisore përfshihen:</w:t>
      </w:r>
    </w:p>
    <w:p w:rsidR="0099224B" w:rsidRPr="00D328E2" w:rsidRDefault="0099224B" w:rsidP="0082403D">
      <w:pPr>
        <w:pStyle w:val="Paragrafi"/>
        <w:rPr>
          <w:rFonts w:eastAsia="Times New Roman"/>
          <w:spacing w:val="-4"/>
        </w:rPr>
      </w:pPr>
      <w:r w:rsidRPr="00D328E2">
        <w:rPr>
          <w:rFonts w:eastAsia="Times New Roman"/>
          <w:spacing w:val="-4"/>
        </w:rPr>
        <w:tab/>
        <w:t>a) argumentimi për heqjen e statusit;</w:t>
      </w:r>
    </w:p>
    <w:p w:rsidR="0099224B" w:rsidRPr="00D328E2" w:rsidRDefault="0099224B" w:rsidP="0082403D">
      <w:pPr>
        <w:pStyle w:val="Paragrafi"/>
        <w:rPr>
          <w:rFonts w:eastAsia="Times New Roman"/>
          <w:spacing w:val="-4"/>
        </w:rPr>
      </w:pPr>
      <w:r w:rsidRPr="00D328E2">
        <w:rPr>
          <w:rFonts w:eastAsia="Times New Roman"/>
          <w:spacing w:val="-4"/>
        </w:rPr>
        <w:tab/>
        <w:t>b)</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vlerësimi i ndikimit në mjedis, që pasqyron ndikimin në kategorizimin ekzistues të zonës së mbrojtur në biodiversitetin dhe në popullatat ose bashkësitë vendore;</w:t>
      </w:r>
    </w:p>
    <w:p w:rsidR="0099224B" w:rsidRPr="00D328E2" w:rsidRDefault="0099224B" w:rsidP="0082403D">
      <w:pPr>
        <w:pStyle w:val="Paragrafi"/>
        <w:rPr>
          <w:rFonts w:eastAsia="Times New Roman"/>
          <w:spacing w:val="-4"/>
        </w:rPr>
      </w:pPr>
      <w:r w:rsidRPr="00D328E2">
        <w:rPr>
          <w:rFonts w:eastAsia="Times New Roman"/>
          <w:spacing w:val="-4"/>
        </w:rPr>
        <w:tab/>
        <w:t>c) përshkrimi i masave zbutëse;</w:t>
      </w:r>
    </w:p>
    <w:p w:rsidR="0099224B" w:rsidRPr="00D328E2" w:rsidRDefault="0099224B" w:rsidP="0082403D">
      <w:pPr>
        <w:pStyle w:val="Paragrafi"/>
        <w:rPr>
          <w:rFonts w:eastAsia="Times New Roman"/>
          <w:spacing w:val="-4"/>
        </w:rPr>
      </w:pPr>
      <w:r w:rsidRPr="00D328E2">
        <w:rPr>
          <w:rFonts w:eastAsia="Times New Roman"/>
          <w:spacing w:val="-4"/>
        </w:rPr>
        <w:tab/>
        <w:t>ç)</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rezultatet e proceseve të bashkërendimit dhe këshillimit me grupet e interesit të shoqërisë civile, veçanërisht me popullatat ose bashkësitë brenda dhe përreth zonës së mbrojtur, duke përfshirë një përmbledhje të komenteve të marra dhe reflektimin në propozim.</w:t>
      </w:r>
    </w:p>
    <w:p w:rsidR="0099224B" w:rsidRPr="00D328E2" w:rsidRDefault="0099224B" w:rsidP="0082403D">
      <w:pPr>
        <w:pStyle w:val="NeniNr"/>
        <w:keepNext w:val="0"/>
        <w:rPr>
          <w:spacing w:val="-4"/>
        </w:rPr>
      </w:pPr>
      <w:r w:rsidRPr="00D328E2">
        <w:rPr>
          <w:spacing w:val="-4"/>
        </w:rPr>
        <w:t>Neni 36</w:t>
      </w:r>
    </w:p>
    <w:p w:rsidR="0099224B" w:rsidRPr="00D328E2" w:rsidRDefault="0099224B" w:rsidP="0082403D">
      <w:pPr>
        <w:pStyle w:val="NeniTitull"/>
        <w:keepNext w:val="0"/>
        <w:rPr>
          <w:spacing w:val="-4"/>
        </w:rPr>
      </w:pPr>
      <w:r w:rsidRPr="00D328E2">
        <w:rPr>
          <w:spacing w:val="-4"/>
        </w:rPr>
        <w:t>Ndryshimi i sipërfaqes</w:t>
      </w:r>
    </w:p>
    <w:p w:rsidR="0099224B" w:rsidRPr="0082403D" w:rsidRDefault="0099224B" w:rsidP="0082403D">
      <w:pPr>
        <w:pStyle w:val="Paragrafi"/>
        <w:rPr>
          <w:rFonts w:eastAsia="Times New Roman"/>
          <w:spacing w:val="-4"/>
          <w:sz w:val="14"/>
        </w:rPr>
      </w:pPr>
    </w:p>
    <w:p w:rsidR="0099224B" w:rsidRDefault="0099224B" w:rsidP="0082403D">
      <w:pPr>
        <w:pStyle w:val="Paragrafi"/>
        <w:rPr>
          <w:rFonts w:eastAsia="Times New Roman"/>
          <w:spacing w:val="-4"/>
        </w:rPr>
      </w:pPr>
      <w:r w:rsidRPr="00D328E2">
        <w:rPr>
          <w:rFonts w:eastAsia="Times New Roman"/>
          <w:spacing w:val="-4"/>
        </w:rPr>
        <w:tab/>
        <w:t>1. Miratimi i ndryshimit të sipërfaqes së zonës së mbrojtur mjedisore, zgjerimi ose pakësimi i saj bëhen me vendim të Këshillit të Ministrave, sipas propozimit të ministrit ku argumentohet nevoja e ndryshimit konkret që do të përmirësojë rrjetin dhe mbrojtjen e zonës pas vendimit të KKT-së për ndryshimin e sipërfaqes së zonës së mbrojtur mjedisore.</w:t>
      </w:r>
    </w:p>
    <w:p w:rsidR="0099224B" w:rsidRPr="00D328E2" w:rsidRDefault="0099224B" w:rsidP="0082403D">
      <w:pPr>
        <w:pStyle w:val="Paragrafi"/>
        <w:rPr>
          <w:rFonts w:eastAsia="Times New Roman"/>
          <w:spacing w:val="-4"/>
        </w:rPr>
      </w:pPr>
      <w:r w:rsidRPr="00D328E2">
        <w:rPr>
          <w:rFonts w:eastAsia="Times New Roman"/>
          <w:spacing w:val="-4"/>
        </w:rPr>
        <w:tab/>
        <w:t xml:space="preserve">2. Propozimi për ndryshimin e sipërfaqes së zonës konsultohet paraprakisht me komunitetin vendas, me pronarët, pronat e të cilëve, sipas rastit, përfshihen ose hiqen nga sipërfaqja e zonës, me subjektet që ushtrojnë veprimtari brenda zonës, me institucionet shkencore, me organet e qeverisjes vendore ku shtrihet zona dhe argumenton nevojën e ndryshimit. </w:t>
      </w:r>
    </w:p>
    <w:p w:rsidR="00C7675D" w:rsidRDefault="00C7675D" w:rsidP="0082403D">
      <w:pPr>
        <w:pStyle w:val="NeniNr"/>
        <w:keepNext w:val="0"/>
        <w:rPr>
          <w:spacing w:val="-4"/>
        </w:rPr>
      </w:pPr>
    </w:p>
    <w:p w:rsidR="00A72BF5" w:rsidRDefault="00A72BF5" w:rsidP="00A72BF5">
      <w:pPr>
        <w:rPr>
          <w:lang w:val="en-GB"/>
        </w:rPr>
      </w:pPr>
    </w:p>
    <w:p w:rsidR="00A72BF5" w:rsidRPr="00A72BF5" w:rsidRDefault="00A72BF5" w:rsidP="00A72BF5">
      <w:pPr>
        <w:rPr>
          <w:lang w:val="en-GB"/>
        </w:rPr>
      </w:pPr>
    </w:p>
    <w:p w:rsidR="0099224B" w:rsidRPr="00D328E2" w:rsidRDefault="0099224B" w:rsidP="0082403D">
      <w:pPr>
        <w:pStyle w:val="NeniNr"/>
        <w:keepNext w:val="0"/>
        <w:rPr>
          <w:spacing w:val="-4"/>
        </w:rPr>
      </w:pPr>
      <w:r w:rsidRPr="00D328E2">
        <w:rPr>
          <w:spacing w:val="-4"/>
        </w:rPr>
        <w:t>KREU IV</w:t>
      </w:r>
    </w:p>
    <w:p w:rsidR="0099224B" w:rsidRPr="00D328E2" w:rsidRDefault="0099224B" w:rsidP="0082403D">
      <w:pPr>
        <w:pStyle w:val="NeniNr"/>
        <w:keepNext w:val="0"/>
        <w:rPr>
          <w:spacing w:val="-4"/>
        </w:rPr>
      </w:pPr>
      <w:r w:rsidRPr="00D328E2">
        <w:rPr>
          <w:spacing w:val="-4"/>
        </w:rPr>
        <w:t>STRUKTURAT E MENAXHIMIT TË ZONAVE TË MBROJTURA</w:t>
      </w:r>
    </w:p>
    <w:p w:rsidR="0099224B" w:rsidRPr="0082403D"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37</w:t>
      </w:r>
    </w:p>
    <w:p w:rsidR="0099224B" w:rsidRPr="00D328E2" w:rsidRDefault="0099224B" w:rsidP="0082403D">
      <w:pPr>
        <w:pStyle w:val="NeniTitull"/>
        <w:keepNext w:val="0"/>
        <w:rPr>
          <w:spacing w:val="-4"/>
        </w:rPr>
      </w:pPr>
      <w:r w:rsidRPr="00D328E2">
        <w:rPr>
          <w:spacing w:val="-4"/>
        </w:rPr>
        <w:t>Ministria</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Ministria përgjegjëse për zonat e mbrojtura mjedisore është institucioni qendror politikëbërës për mbrojtjen dhe administrimin e zonave të mbrojtura në Republikën e Shqipërisë. </w:t>
      </w:r>
    </w:p>
    <w:p w:rsidR="0099224B" w:rsidRPr="00D328E2" w:rsidRDefault="0099224B" w:rsidP="0082403D">
      <w:pPr>
        <w:pStyle w:val="Paragrafi"/>
        <w:rPr>
          <w:rFonts w:eastAsia="Times New Roman"/>
          <w:spacing w:val="-4"/>
        </w:rPr>
      </w:pPr>
      <w:r w:rsidRPr="00D328E2">
        <w:rPr>
          <w:rFonts w:eastAsia="Times New Roman"/>
          <w:spacing w:val="-4"/>
        </w:rPr>
        <w:tab/>
        <w:t>2. Ministria është institucioni përgjegjës për propozimin e shpalljes së krijimit, ndryshimit dhe heqjes së zonave të mbrojtura, miratimin e hartimin e planeve të menaxhimit të tyre, zonimin, rritjen e sipërfaqes, rishikimin e statusit të zonave të mbrojtura.</w:t>
      </w:r>
    </w:p>
    <w:p w:rsidR="0099224B" w:rsidRPr="00D328E2" w:rsidRDefault="0099224B" w:rsidP="0082403D">
      <w:pPr>
        <w:pStyle w:val="Paragrafi"/>
        <w:rPr>
          <w:rFonts w:eastAsia="Times New Roman"/>
          <w:spacing w:val="-4"/>
        </w:rPr>
      </w:pPr>
      <w:r w:rsidRPr="00D328E2">
        <w:rPr>
          <w:rFonts w:eastAsia="Times New Roman"/>
          <w:spacing w:val="-4"/>
        </w:rPr>
        <w:tab/>
        <w:t>3. Detyrat kryesore të ministrisë janë:</w:t>
      </w:r>
    </w:p>
    <w:p w:rsidR="0099224B" w:rsidRPr="00D328E2" w:rsidRDefault="0099224B" w:rsidP="0082403D">
      <w:pPr>
        <w:pStyle w:val="Paragrafi"/>
        <w:rPr>
          <w:rFonts w:eastAsia="Times New Roman"/>
          <w:spacing w:val="-4"/>
        </w:rPr>
      </w:pPr>
      <w:r w:rsidRPr="00D328E2">
        <w:rPr>
          <w:rFonts w:eastAsia="Times New Roman"/>
          <w:spacing w:val="-4"/>
        </w:rPr>
        <w:tab/>
        <w:t>a) identifikimi i masave që lidhen me administrimin e zonave të mbrojtura ekzistuese, klasifikimin e tyre, të rrjetit ekologjik, të zonave “Ramsar”, identifikimin e zonave të reja dhe procedurat për shpalljen e tyre;</w:t>
      </w:r>
    </w:p>
    <w:p w:rsidR="0099224B" w:rsidRPr="00D328E2" w:rsidRDefault="0099224B" w:rsidP="0082403D">
      <w:pPr>
        <w:pStyle w:val="Paragrafi"/>
        <w:rPr>
          <w:rFonts w:eastAsia="Times New Roman"/>
          <w:spacing w:val="-4"/>
        </w:rPr>
      </w:pPr>
      <w:r w:rsidRPr="00D328E2">
        <w:rPr>
          <w:rFonts w:eastAsia="Times New Roman"/>
          <w:spacing w:val="-4"/>
        </w:rPr>
        <w:tab/>
        <w:t>b) koordinimi i punës për kryerjen e studimeve, konsultimeve dhe hartografimit për shpalljen e zonave të reja të mbrojtura;</w:t>
      </w:r>
    </w:p>
    <w:p w:rsidR="0099224B" w:rsidRPr="00D328E2" w:rsidRDefault="0099224B" w:rsidP="0082403D">
      <w:pPr>
        <w:pStyle w:val="Paragrafi"/>
        <w:rPr>
          <w:rFonts w:eastAsia="Times New Roman"/>
          <w:spacing w:val="-4"/>
        </w:rPr>
      </w:pPr>
      <w:r w:rsidRPr="00D328E2">
        <w:rPr>
          <w:rFonts w:eastAsia="Times New Roman"/>
          <w:spacing w:val="-4"/>
        </w:rPr>
        <w:tab/>
        <w:t>c) koordinimi i punës për identifikimin dhe vlerësimin e habitateve me interes ruajtjeje për llojet e faunës së egër;</w:t>
      </w:r>
    </w:p>
    <w:p w:rsidR="0099224B" w:rsidRPr="00D328E2" w:rsidRDefault="0099224B" w:rsidP="0082403D">
      <w:pPr>
        <w:pStyle w:val="Paragrafi"/>
        <w:rPr>
          <w:rFonts w:eastAsia="Times New Roman"/>
          <w:spacing w:val="-4"/>
        </w:rPr>
      </w:pPr>
      <w:r w:rsidRPr="00D328E2">
        <w:rPr>
          <w:rFonts w:eastAsia="Times New Roman"/>
          <w:spacing w:val="-4"/>
        </w:rPr>
        <w:tab/>
        <w:t>ç) sigurimi dhe përgatitja e politikave kombëtare për menaxhimin e rrjetit të zonave të mbrojtura të Shqipërisë;</w:t>
      </w:r>
    </w:p>
    <w:p w:rsidR="0099224B" w:rsidRPr="00D328E2" w:rsidRDefault="0099224B" w:rsidP="0082403D">
      <w:pPr>
        <w:pStyle w:val="Paragrafi"/>
        <w:rPr>
          <w:rFonts w:eastAsia="Times New Roman"/>
          <w:spacing w:val="-4"/>
        </w:rPr>
      </w:pPr>
      <w:r w:rsidRPr="00D328E2">
        <w:rPr>
          <w:rFonts w:eastAsia="Times New Roman"/>
          <w:spacing w:val="-4"/>
        </w:rPr>
        <w:tab/>
        <w:t xml:space="preserve">d) propozimi për shtimin e zonave të mbrojtura dhe përfshirjen e tyre në rrjetin kombëtar; </w:t>
      </w:r>
    </w:p>
    <w:p w:rsidR="0099224B" w:rsidRPr="00D328E2" w:rsidRDefault="0099224B" w:rsidP="0082403D">
      <w:pPr>
        <w:pStyle w:val="Paragrafi"/>
        <w:rPr>
          <w:rFonts w:eastAsia="Times New Roman"/>
          <w:spacing w:val="-4"/>
        </w:rPr>
      </w:pPr>
      <w:r w:rsidRPr="00D328E2">
        <w:rPr>
          <w:rFonts w:eastAsia="Times New Roman"/>
          <w:spacing w:val="-4"/>
        </w:rPr>
        <w:tab/>
        <w:t>dh) dhënia e kontributit dhe koordinimi i punës për përgatitjen e planeve të menaxhimit për zonat e mbrojtura për zbatimin e tyre;</w:t>
      </w:r>
    </w:p>
    <w:p w:rsidR="0099224B" w:rsidRPr="00D328E2" w:rsidRDefault="0099224B" w:rsidP="0082403D">
      <w:pPr>
        <w:pStyle w:val="Paragrafi"/>
        <w:rPr>
          <w:rFonts w:eastAsia="Times New Roman"/>
          <w:spacing w:val="-4"/>
        </w:rPr>
      </w:pPr>
      <w:r w:rsidRPr="00D328E2">
        <w:rPr>
          <w:rFonts w:eastAsia="Times New Roman"/>
          <w:spacing w:val="-4"/>
        </w:rPr>
        <w:tab/>
        <w:t>e) miratimi dhe publikimi i planit të zonave që do të shpallen të mbrojtura në vitin pasardhës;</w:t>
      </w:r>
    </w:p>
    <w:p w:rsidR="0099224B" w:rsidRPr="00D328E2" w:rsidRDefault="0099224B" w:rsidP="0082403D">
      <w:pPr>
        <w:pStyle w:val="Paragrafi"/>
        <w:rPr>
          <w:rFonts w:eastAsia="Times New Roman"/>
          <w:spacing w:val="-4"/>
        </w:rPr>
      </w:pPr>
      <w:r w:rsidRPr="00D328E2">
        <w:rPr>
          <w:rFonts w:eastAsia="Times New Roman"/>
          <w:spacing w:val="-4"/>
        </w:rPr>
        <w:tab/>
        <w:t>ë)</w:t>
      </w:r>
      <w:r w:rsidRPr="00D328E2">
        <w:rPr>
          <w:rFonts w:eastAsia="Times New Roman"/>
          <w:spacing w:val="-4"/>
        </w:rPr>
        <w:tab/>
      </w:r>
      <w:r w:rsidR="00C7675D">
        <w:rPr>
          <w:rFonts w:eastAsia="Times New Roman"/>
          <w:spacing w:val="-4"/>
        </w:rPr>
        <w:t xml:space="preserve"> </w:t>
      </w:r>
      <w:r w:rsidRPr="00D328E2">
        <w:rPr>
          <w:rFonts w:eastAsia="Times New Roman"/>
          <w:spacing w:val="-4"/>
        </w:rPr>
        <w:t>miratimi i objektivave për monitorimin e zonave të mbrojtura dhe koordinimi i punës për realizimin e tyre.</w:t>
      </w:r>
    </w:p>
    <w:p w:rsidR="00A72BF5" w:rsidRPr="00A72BF5" w:rsidRDefault="00A72BF5" w:rsidP="0082403D">
      <w:pPr>
        <w:pStyle w:val="NeniNr"/>
        <w:keepNext w:val="0"/>
        <w:rPr>
          <w:spacing w:val="-4"/>
          <w:sz w:val="10"/>
        </w:rPr>
      </w:pPr>
    </w:p>
    <w:p w:rsidR="0099224B" w:rsidRPr="00D328E2" w:rsidRDefault="0099224B" w:rsidP="0082403D">
      <w:pPr>
        <w:pStyle w:val="NeniNr"/>
        <w:keepNext w:val="0"/>
        <w:rPr>
          <w:spacing w:val="-4"/>
        </w:rPr>
      </w:pPr>
      <w:r w:rsidRPr="00D328E2">
        <w:rPr>
          <w:spacing w:val="-4"/>
        </w:rPr>
        <w:t>Neni 38</w:t>
      </w:r>
    </w:p>
    <w:p w:rsidR="0099224B" w:rsidRPr="00D328E2" w:rsidRDefault="0099224B" w:rsidP="0082403D">
      <w:pPr>
        <w:pStyle w:val="NeniTitull"/>
        <w:keepNext w:val="0"/>
        <w:rPr>
          <w:spacing w:val="-4"/>
        </w:rPr>
      </w:pPr>
      <w:r w:rsidRPr="00D328E2">
        <w:rPr>
          <w:spacing w:val="-4"/>
        </w:rPr>
        <w:t>Agjencia Kombëtare e Zonave të Mbrojtura</w:t>
      </w:r>
    </w:p>
    <w:p w:rsidR="00B93A84" w:rsidRPr="00B93A84" w:rsidRDefault="0099224B" w:rsidP="0082403D">
      <w:pPr>
        <w:pStyle w:val="Paragrafi"/>
        <w:rPr>
          <w:rFonts w:eastAsia="Times New Roman"/>
          <w:spacing w:val="-4"/>
          <w:sz w:val="14"/>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 xml:space="preserve">1. Agjencia Kombëtare e Zonave të Mbrojtura (AKZM) është institucioni qendror shtetëror përgjegjës për zonat e mbrojtura, në varësi të ministrit, dhe ka për detyrë administrimin e kontrollin e tyre në të gjithë territorin e Republikës së Shqipërisë. </w:t>
      </w:r>
    </w:p>
    <w:p w:rsidR="0099224B" w:rsidRPr="00D328E2" w:rsidRDefault="0099224B" w:rsidP="0082403D">
      <w:pPr>
        <w:pStyle w:val="Paragrafi"/>
        <w:rPr>
          <w:rFonts w:eastAsia="Times New Roman"/>
          <w:spacing w:val="-4"/>
        </w:rPr>
      </w:pPr>
      <w:r w:rsidRPr="00D328E2">
        <w:rPr>
          <w:rFonts w:eastAsia="Times New Roman"/>
          <w:spacing w:val="-4"/>
        </w:rPr>
        <w:tab/>
        <w:t>2. AKZM-ja ka statusin e Drejtorisë së Përgjithshme, në nivel qendror, ndërsa në nivel vendor organizohet në bazë qarku, sipas administratave rajonale të zonave të mbrojtura.</w:t>
      </w:r>
    </w:p>
    <w:p w:rsidR="0099224B" w:rsidRPr="00D328E2" w:rsidRDefault="0099224B" w:rsidP="0082403D">
      <w:pPr>
        <w:pStyle w:val="Paragrafi"/>
        <w:rPr>
          <w:rFonts w:eastAsia="Times New Roman"/>
          <w:spacing w:val="-4"/>
        </w:rPr>
      </w:pPr>
      <w:r w:rsidRPr="00D328E2">
        <w:rPr>
          <w:rFonts w:eastAsia="Times New Roman"/>
          <w:spacing w:val="-4"/>
        </w:rPr>
        <w:tab/>
        <w:t>3. Funksionet, përbërja, përgjegjësitë, të drejtat dhe detyrat e Agjencisë, si organ qendror i specializuar për zonat e mbrojtura dhe institucioneve të varësisë së saj parashikohen shprehimisht në këtë ligj si dhe miratohen me vendimin përkatës të Këshillit të Ministrave, me propozim të ministrit.</w:t>
      </w:r>
    </w:p>
    <w:p w:rsidR="0099224B" w:rsidRPr="00D328E2" w:rsidRDefault="0099224B" w:rsidP="0082403D">
      <w:pPr>
        <w:pStyle w:val="Paragrafi"/>
        <w:rPr>
          <w:rFonts w:eastAsia="Times New Roman"/>
          <w:spacing w:val="-4"/>
        </w:rPr>
      </w:pPr>
      <w:r w:rsidRPr="00D328E2">
        <w:rPr>
          <w:rFonts w:eastAsia="Times New Roman"/>
          <w:spacing w:val="-4"/>
        </w:rPr>
        <w:tab/>
        <w:t>4.</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Struktura dhe organigrama e AKZM-së dhe institucioneve të varësisë së saj miratohen me urdhër të Kryeministrit.</w:t>
      </w:r>
    </w:p>
    <w:p w:rsidR="0099224B" w:rsidRPr="00D328E2" w:rsidRDefault="0099224B" w:rsidP="0082403D">
      <w:pPr>
        <w:pStyle w:val="Paragrafi"/>
        <w:rPr>
          <w:rFonts w:eastAsia="Times New Roman"/>
          <w:spacing w:val="-4"/>
        </w:rPr>
      </w:pPr>
      <w:r w:rsidRPr="00D328E2">
        <w:rPr>
          <w:rFonts w:eastAsia="Times New Roman"/>
          <w:spacing w:val="-4"/>
        </w:rPr>
        <w:tab/>
        <w:t>5. Në detyrat kryesore të AKZM-së përfshihen:</w:t>
      </w:r>
    </w:p>
    <w:p w:rsidR="0099224B" w:rsidRPr="00D328E2" w:rsidRDefault="0099224B" w:rsidP="0082403D">
      <w:pPr>
        <w:pStyle w:val="Paragrafi"/>
        <w:rPr>
          <w:rFonts w:eastAsia="Times New Roman"/>
          <w:spacing w:val="-4"/>
        </w:rPr>
      </w:pPr>
      <w:r w:rsidRPr="00D328E2">
        <w:rPr>
          <w:rFonts w:eastAsia="Times New Roman"/>
          <w:spacing w:val="-4"/>
        </w:rPr>
        <w:tab/>
        <w:t>a) udhëheqja, drejtimi, organizimi dhe kontrolli i vazhdueshëm i strukturave të zonave të mbrojtura që ka në varësi;</w:t>
      </w:r>
    </w:p>
    <w:p w:rsidR="0099224B" w:rsidRPr="00D328E2" w:rsidRDefault="0099224B" w:rsidP="0082403D">
      <w:pPr>
        <w:pStyle w:val="Paragrafi"/>
        <w:rPr>
          <w:rFonts w:eastAsia="Times New Roman"/>
          <w:spacing w:val="-4"/>
        </w:rPr>
      </w:pPr>
      <w:r w:rsidRPr="00D328E2">
        <w:rPr>
          <w:rFonts w:eastAsia="Times New Roman"/>
          <w:spacing w:val="-4"/>
        </w:rPr>
        <w:tab/>
        <w:t>b) aktualizimi dhe dinamizimi i përmbajtjes së mbrojtjes e të menaxhimit të zonave, nëpërmjet kultivimit të koncepteve, praktikave e skemave bashkëkohore që përdoren nga vendet e përparuara në punën me zonat e mbrojtura;</w:t>
      </w:r>
    </w:p>
    <w:p w:rsidR="0099224B" w:rsidRPr="00D328E2" w:rsidRDefault="0099224B" w:rsidP="0082403D">
      <w:pPr>
        <w:pStyle w:val="Paragrafi"/>
        <w:rPr>
          <w:rFonts w:eastAsia="Times New Roman"/>
          <w:spacing w:val="-4"/>
        </w:rPr>
      </w:pPr>
      <w:r w:rsidRPr="00D328E2">
        <w:rPr>
          <w:rFonts w:eastAsia="Times New Roman"/>
          <w:spacing w:val="-4"/>
        </w:rPr>
        <w:tab/>
        <w:t>c) menaxhimi dhe administrimi i rrjetit të zonave të mbrojtura, habitateve dhe llojeve natyrore e gjysmënatyrore me interes të ruajtjes, në përputhje me legjislacionin mjedisor shqiptar në fuqi, si dhe me konventat e marrëveshjet ndërkombëtare mjedisore;</w:t>
      </w:r>
    </w:p>
    <w:p w:rsidR="0099224B" w:rsidRPr="00D328E2" w:rsidRDefault="0099224B" w:rsidP="0082403D">
      <w:pPr>
        <w:pStyle w:val="Paragrafi"/>
        <w:rPr>
          <w:rFonts w:eastAsia="Times New Roman"/>
          <w:spacing w:val="-4"/>
        </w:rPr>
      </w:pPr>
      <w:r w:rsidRPr="00D328E2">
        <w:rPr>
          <w:rFonts w:eastAsia="Times New Roman"/>
          <w:spacing w:val="-4"/>
        </w:rPr>
        <w:tab/>
        <w:t>ç)</w:t>
      </w:r>
      <w:r w:rsidRPr="00D328E2">
        <w:rPr>
          <w:rFonts w:eastAsia="Times New Roman"/>
          <w:spacing w:val="-4"/>
        </w:rPr>
        <w:tab/>
      </w:r>
      <w:r w:rsidR="00C7675D">
        <w:rPr>
          <w:rFonts w:eastAsia="Times New Roman"/>
          <w:spacing w:val="-4"/>
        </w:rPr>
        <w:t xml:space="preserve"> </w:t>
      </w:r>
      <w:r w:rsidRPr="00D328E2">
        <w:rPr>
          <w:rFonts w:eastAsia="Times New Roman"/>
          <w:spacing w:val="-4"/>
        </w:rPr>
        <w:t>krijimi dhe zbatimi i sistemit dokumentar të formatuar e të standardizuar, me të cilin punojnë strukturat menaxhuese të zonave të mbrojtura në të gjithë territorin e Republikës së Shqipërisë;</w:t>
      </w:r>
    </w:p>
    <w:p w:rsidR="0099224B" w:rsidRPr="00D328E2" w:rsidRDefault="0099224B" w:rsidP="0082403D">
      <w:pPr>
        <w:pStyle w:val="Paragrafi"/>
        <w:rPr>
          <w:rFonts w:eastAsia="Times New Roman"/>
          <w:spacing w:val="-4"/>
        </w:rPr>
      </w:pPr>
      <w:r w:rsidRPr="00D328E2">
        <w:rPr>
          <w:rFonts w:eastAsia="Times New Roman"/>
          <w:spacing w:val="-4"/>
        </w:rPr>
        <w:tab/>
        <w:t>d) krijimi i Skedarit, Portalit dhe Databazës Kombëtare të Zonave të Mbrojtura, si pjesë e veçantë e Portalit, Skedarit Kombëtar të Mjedisit;</w:t>
      </w:r>
    </w:p>
    <w:p w:rsidR="0099224B" w:rsidRDefault="0099224B" w:rsidP="0082403D">
      <w:pPr>
        <w:pStyle w:val="Paragrafi"/>
        <w:rPr>
          <w:rFonts w:eastAsia="Times New Roman"/>
          <w:spacing w:val="-4"/>
        </w:rPr>
      </w:pPr>
      <w:r w:rsidRPr="00D328E2">
        <w:rPr>
          <w:rFonts w:eastAsia="Times New Roman"/>
          <w:spacing w:val="-4"/>
        </w:rPr>
        <w:tab/>
        <w:t>dh) kryerja e analizave dhe përgjithësimeve periodike për problemet bazë të zonave të mbrojtura dhe informimi i vazhdueshëm i ministrit;</w:t>
      </w:r>
    </w:p>
    <w:p w:rsidR="0099224B" w:rsidRPr="00D328E2" w:rsidRDefault="0099224B" w:rsidP="0082403D">
      <w:pPr>
        <w:pStyle w:val="Paragrafi"/>
        <w:rPr>
          <w:rFonts w:eastAsia="Times New Roman"/>
          <w:spacing w:val="-4"/>
        </w:rPr>
      </w:pPr>
      <w:r w:rsidRPr="00D328E2">
        <w:rPr>
          <w:rFonts w:eastAsia="Times New Roman"/>
          <w:spacing w:val="-4"/>
        </w:rPr>
        <w:tab/>
        <w:t>e) krijimi dhe zbatimi i metodologjisë për hartimin e planeve të menaxhimit të zonave të mbrojtura;</w:t>
      </w:r>
    </w:p>
    <w:p w:rsidR="00B93A84" w:rsidRPr="00D328E2" w:rsidRDefault="0099224B" w:rsidP="00C12A04">
      <w:pPr>
        <w:pStyle w:val="Paragrafi"/>
        <w:rPr>
          <w:rFonts w:eastAsia="Times New Roman"/>
          <w:spacing w:val="-4"/>
        </w:rPr>
      </w:pPr>
      <w:r w:rsidRPr="00D328E2">
        <w:rPr>
          <w:rFonts w:eastAsia="Times New Roman"/>
          <w:spacing w:val="-4"/>
        </w:rPr>
        <w:tab/>
        <w:t>ë)</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gjallërimi i edukimit mjedisor dhe ndërgjegjësimi i komuniteteve lokale e të publikut në tërësi për zonat e mbrojtura;</w:t>
      </w:r>
    </w:p>
    <w:p w:rsidR="0099224B" w:rsidRPr="00D328E2" w:rsidRDefault="0099224B" w:rsidP="0082403D">
      <w:pPr>
        <w:pStyle w:val="Paragrafi"/>
        <w:rPr>
          <w:rFonts w:eastAsia="Times New Roman"/>
          <w:spacing w:val="-4"/>
        </w:rPr>
      </w:pPr>
      <w:r w:rsidRPr="00D328E2">
        <w:rPr>
          <w:rFonts w:eastAsia="Times New Roman"/>
          <w:spacing w:val="-4"/>
        </w:rPr>
        <w:tab/>
        <w:t>f) promovimi i formave, metodave, mënyrave racionale për grumbullimin regjistrimin, përpunimin dhe shpërndarjen e informacionit për zonat e mbrojtura;</w:t>
      </w:r>
    </w:p>
    <w:p w:rsidR="0099224B" w:rsidRPr="00D328E2" w:rsidRDefault="0099224B" w:rsidP="0082403D">
      <w:pPr>
        <w:pStyle w:val="Paragrafi"/>
        <w:rPr>
          <w:rFonts w:eastAsia="Times New Roman"/>
          <w:spacing w:val="-4"/>
        </w:rPr>
      </w:pPr>
      <w:r w:rsidRPr="00D328E2">
        <w:rPr>
          <w:rFonts w:eastAsia="Times New Roman"/>
          <w:spacing w:val="-4"/>
        </w:rPr>
        <w:tab/>
        <w:t>g) miratimi i veprimtarive në zonat e mbrojtura, si pjesë e procesit të pajisjes me leje mjedisi për veprimtaritë që kanë ndikim në mjedis në zonat e mbrojtura;</w:t>
      </w:r>
    </w:p>
    <w:p w:rsidR="0099224B" w:rsidRDefault="0099224B" w:rsidP="0082403D">
      <w:pPr>
        <w:pStyle w:val="Paragrafi"/>
        <w:rPr>
          <w:rFonts w:eastAsia="Times New Roman"/>
          <w:spacing w:val="-4"/>
        </w:rPr>
      </w:pPr>
      <w:r w:rsidRPr="00D328E2">
        <w:rPr>
          <w:rFonts w:eastAsia="Times New Roman"/>
          <w:spacing w:val="-4"/>
        </w:rPr>
        <w:tab/>
        <w:t>gj)</w:t>
      </w:r>
      <w:r w:rsidRPr="00D328E2">
        <w:rPr>
          <w:rFonts w:eastAsia="Times New Roman"/>
          <w:spacing w:val="-4"/>
        </w:rPr>
        <w:tab/>
        <w:t xml:space="preserve"> mbështetja dhe zhvillimi i aktiviteteve të qëndrueshme ekonomike brenda zonave të mbrojtura në bashkëpunim me Komisionin e Ndihmës Shtetërore;</w:t>
      </w:r>
    </w:p>
    <w:p w:rsidR="0099224B" w:rsidRPr="00D328E2" w:rsidRDefault="0099224B" w:rsidP="0082403D">
      <w:pPr>
        <w:pStyle w:val="Paragrafi"/>
        <w:rPr>
          <w:rFonts w:eastAsia="Times New Roman"/>
          <w:spacing w:val="-4"/>
        </w:rPr>
      </w:pPr>
      <w:r w:rsidRPr="00D328E2">
        <w:rPr>
          <w:rFonts w:eastAsia="Times New Roman"/>
          <w:spacing w:val="-4"/>
        </w:rPr>
        <w:tab/>
        <w:t>h) menaxhimi financiar i rrjetit të zonave të mbrojtura.</w:t>
      </w:r>
    </w:p>
    <w:p w:rsidR="0099224B" w:rsidRPr="00D328E2" w:rsidRDefault="0099224B" w:rsidP="0082403D">
      <w:pPr>
        <w:pStyle w:val="Paragrafi"/>
        <w:rPr>
          <w:rFonts w:eastAsia="Times New Roman"/>
          <w:spacing w:val="-4"/>
        </w:rPr>
      </w:pPr>
      <w:r w:rsidRPr="00D328E2">
        <w:rPr>
          <w:rFonts w:eastAsia="Times New Roman"/>
          <w:spacing w:val="-4"/>
        </w:rPr>
        <w:tab/>
        <w:t>6.</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Rregullorja e brendshme e organizimit dhe funksionimit të AKZM-së dhe institucioneve të varësisë së saj miratohen me urdhër të ministrit.</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39</w:t>
      </w:r>
    </w:p>
    <w:p w:rsidR="0099224B" w:rsidRPr="00D328E2" w:rsidRDefault="0099224B" w:rsidP="0082403D">
      <w:pPr>
        <w:pStyle w:val="NeniTitull"/>
        <w:keepNext w:val="0"/>
        <w:rPr>
          <w:spacing w:val="-4"/>
        </w:rPr>
      </w:pPr>
      <w:r w:rsidRPr="00D328E2">
        <w:rPr>
          <w:spacing w:val="-4"/>
        </w:rPr>
        <w:t>Administratat rajonale të zonave të mbrojtura</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Administratat rajonale të zonave të mbrojtura (AdZM) janë institucione, në varësi të AKZM-së me seli në çdo qark dhe përbëjnë rrjetin institucional vendor të specializuar, që zbatojnë detyrat për mbrojtjen dhe zhvillimin e zonave të mbrojtura mjedisore që ndodhen në qark.</w:t>
      </w:r>
    </w:p>
    <w:p w:rsidR="00CD4550" w:rsidRPr="00CD4550" w:rsidRDefault="00CD4550"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40</w:t>
      </w:r>
    </w:p>
    <w:p w:rsidR="0099224B" w:rsidRPr="00D328E2" w:rsidRDefault="0099224B" w:rsidP="0082403D">
      <w:pPr>
        <w:pStyle w:val="NeniTitull"/>
        <w:keepNext w:val="0"/>
        <w:rPr>
          <w:spacing w:val="-4"/>
        </w:rPr>
      </w:pPr>
      <w:r w:rsidRPr="00D328E2">
        <w:rPr>
          <w:spacing w:val="-4"/>
        </w:rPr>
        <w:t>Bashkitë</w:t>
      </w:r>
    </w:p>
    <w:p w:rsidR="0099224B" w:rsidRPr="0082403D"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Bashkitë zbatojnë kërkesat e këtij ligji dhe të ligjeve të tyre organike në lidhje me zonat e mbrojtura brenda territorit administrativ ku ushtrojnë veprimtarinë e tyre.</w:t>
      </w:r>
    </w:p>
    <w:p w:rsidR="0099224B" w:rsidRPr="00D328E2" w:rsidRDefault="0099224B" w:rsidP="0082403D">
      <w:pPr>
        <w:pStyle w:val="Paragrafi"/>
        <w:rPr>
          <w:rFonts w:eastAsia="Times New Roman"/>
          <w:spacing w:val="-4"/>
        </w:rPr>
      </w:pPr>
      <w:r w:rsidRPr="00D328E2">
        <w:rPr>
          <w:rFonts w:eastAsia="Times New Roman"/>
          <w:spacing w:val="-4"/>
        </w:rPr>
        <w:tab/>
        <w:t>2. Gjatë ushtrimit të funksioneve të tyre bashkitë, në lidhje me zonat e mbrojtura, bashkëpunojnë me administratën rajonale të zonave të mbrojtura dhe me administratën e zonave përkatëse.</w:t>
      </w:r>
    </w:p>
    <w:p w:rsidR="0099224B" w:rsidRDefault="0099224B" w:rsidP="0082403D">
      <w:pPr>
        <w:pStyle w:val="Paragrafi"/>
        <w:rPr>
          <w:rFonts w:eastAsia="Times New Roman"/>
          <w:spacing w:val="-4"/>
        </w:rPr>
      </w:pPr>
      <w:r w:rsidRPr="00D328E2">
        <w:rPr>
          <w:rFonts w:eastAsia="Times New Roman"/>
          <w:spacing w:val="-4"/>
        </w:rPr>
        <w:tab/>
        <w:t>3.</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 xml:space="preserve">Për të zbatuar me efektivitet kërkesat e këtij ligji dhe të legjislacionit mjedisor në fuqi, bashkitë, sipas hapësirave që u krijon ligji organik dhe mundësive praktike, në përbërje të administratës së tyre krijojnë njësinë e mbrojtjes së mjedisit të saj. </w:t>
      </w:r>
    </w:p>
    <w:p w:rsidR="0099224B" w:rsidRPr="00D328E2" w:rsidRDefault="0099224B" w:rsidP="0082403D">
      <w:pPr>
        <w:pStyle w:val="Paragrafi"/>
        <w:rPr>
          <w:rFonts w:eastAsia="Times New Roman"/>
          <w:spacing w:val="-4"/>
        </w:rPr>
      </w:pPr>
      <w:r w:rsidRPr="00D328E2">
        <w:rPr>
          <w:rFonts w:eastAsia="Times New Roman"/>
          <w:spacing w:val="-4"/>
        </w:rPr>
        <w:tab/>
        <w:t>4. Njësia e mbrojtjes së mjedisit pranë bashkisë ka të drejtë t’u kërkojë subjekteve që ushtrojnë veprimtari në territorin e saj që:</w:t>
      </w:r>
    </w:p>
    <w:p w:rsidR="0099224B" w:rsidRPr="00D328E2" w:rsidRDefault="0099224B" w:rsidP="0082403D">
      <w:pPr>
        <w:pStyle w:val="Paragrafi"/>
        <w:rPr>
          <w:rFonts w:eastAsia="Times New Roman"/>
          <w:spacing w:val="-4"/>
        </w:rPr>
      </w:pPr>
      <w:r w:rsidRPr="00D328E2">
        <w:rPr>
          <w:rFonts w:eastAsia="Times New Roman"/>
          <w:spacing w:val="-4"/>
        </w:rPr>
        <w:tab/>
        <w:t>a) të zbatojnë me përpikëri kërkesat e legjislacionit mjedisor në veprimtarinë që ushtrojnë;</w:t>
      </w:r>
    </w:p>
    <w:p w:rsidR="0099224B" w:rsidRPr="00D328E2" w:rsidRDefault="0099224B" w:rsidP="0082403D">
      <w:pPr>
        <w:pStyle w:val="Paragrafi"/>
        <w:rPr>
          <w:rFonts w:eastAsia="Times New Roman"/>
          <w:spacing w:val="-4"/>
        </w:rPr>
      </w:pPr>
      <w:r w:rsidRPr="00D328E2">
        <w:rPr>
          <w:rFonts w:eastAsia="Times New Roman"/>
          <w:spacing w:val="-4"/>
        </w:rPr>
        <w:tab/>
        <w:t>b) të respektojnë normat dhe standardet e shkarkimeve në mjedis;</w:t>
      </w:r>
    </w:p>
    <w:p w:rsidR="0099224B" w:rsidRPr="00D328E2" w:rsidRDefault="0099224B" w:rsidP="0082403D">
      <w:pPr>
        <w:pStyle w:val="Paragrafi"/>
        <w:rPr>
          <w:rFonts w:eastAsia="Times New Roman"/>
          <w:spacing w:val="-4"/>
        </w:rPr>
      </w:pPr>
      <w:r w:rsidRPr="00D328E2">
        <w:rPr>
          <w:rFonts w:eastAsia="Times New Roman"/>
          <w:spacing w:val="-4"/>
        </w:rPr>
        <w:tab/>
        <w:t>c) të ruajnë me përparësi zonat e mbrojtura bashkiake me të gjithë përbërësit e vet nga ndikimet e mundshme negative të veprimtarisë që ushtrojnë;</w:t>
      </w:r>
    </w:p>
    <w:p w:rsidR="0099224B" w:rsidRPr="00D328E2" w:rsidRDefault="0099224B" w:rsidP="0082403D">
      <w:pPr>
        <w:pStyle w:val="Paragrafi"/>
        <w:rPr>
          <w:rFonts w:eastAsia="Times New Roman"/>
          <w:spacing w:val="-4"/>
        </w:rPr>
      </w:pPr>
      <w:r w:rsidRPr="00D328E2">
        <w:rPr>
          <w:rFonts w:eastAsia="Times New Roman"/>
          <w:spacing w:val="-4"/>
        </w:rPr>
        <w:tab/>
        <w:t>ç)</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të hartojnë dhe të përditësojnë planet e programet për përballimin e aksidenteve e të emergjencave, si dhe të sqarojnë publikun se si të veprojë në raste aksidentesh që mund të ndodhin në veprimtarinë e tyre;</w:t>
      </w:r>
    </w:p>
    <w:p w:rsidR="0099224B" w:rsidRDefault="0099224B" w:rsidP="0082403D">
      <w:pPr>
        <w:pStyle w:val="Paragrafi"/>
        <w:rPr>
          <w:rFonts w:eastAsia="Times New Roman"/>
          <w:spacing w:val="-4"/>
        </w:rPr>
      </w:pPr>
      <w:r w:rsidRPr="00D328E2">
        <w:rPr>
          <w:rFonts w:eastAsia="Times New Roman"/>
          <w:spacing w:val="-4"/>
        </w:rPr>
        <w:tab/>
        <w:t>d)</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 xml:space="preserve">t’i japin në vijimësi informacione dhe të dhëna publikut të zonës për veprimtarinë që ushtrojnë; </w:t>
      </w:r>
    </w:p>
    <w:p w:rsidR="0099224B" w:rsidRPr="00D328E2" w:rsidRDefault="0099224B" w:rsidP="0082403D">
      <w:pPr>
        <w:pStyle w:val="Paragrafi"/>
        <w:rPr>
          <w:rFonts w:eastAsia="Times New Roman"/>
          <w:spacing w:val="-4"/>
        </w:rPr>
      </w:pPr>
      <w:r w:rsidRPr="00D328E2">
        <w:rPr>
          <w:rFonts w:eastAsia="Times New Roman"/>
          <w:spacing w:val="-4"/>
        </w:rPr>
        <w:tab/>
        <w:t>dh) të përgatitin dhe të dorëzojnë në njësi, brenda afateve dhe modeleve të caktuara, të dhëna e informacione që kërkohen prej saj.</w:t>
      </w:r>
    </w:p>
    <w:p w:rsidR="0099224B" w:rsidRPr="0082403D"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41</w:t>
      </w:r>
    </w:p>
    <w:p w:rsidR="0099224B" w:rsidRPr="00D328E2" w:rsidRDefault="0099224B" w:rsidP="0082403D">
      <w:pPr>
        <w:pStyle w:val="NeniTitull"/>
        <w:keepNext w:val="0"/>
        <w:rPr>
          <w:spacing w:val="-4"/>
        </w:rPr>
      </w:pPr>
      <w:r w:rsidRPr="00D328E2">
        <w:rPr>
          <w:spacing w:val="-4"/>
        </w:rPr>
        <w:t>Komitetet e menaxhimit</w:t>
      </w:r>
    </w:p>
    <w:p w:rsidR="0099224B" w:rsidRPr="0082403D" w:rsidRDefault="0099224B" w:rsidP="0082403D">
      <w:pPr>
        <w:pStyle w:val="NeniNr"/>
        <w:keepNext w:val="0"/>
        <w:rPr>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Për të ndjekur zbatimin e planeve të menaxhimit në zonat e mbrojtura ngrihen komitetet e menaxhimit, me përbërje nga bashkia/bashkitë, brenda territorit administrativ të të cilit/cilave ndodhet zona e mbrojtur, AKZM-ja, nga institucionet vendore që kanë lidhje direkte me to, si të bujqësisë, të turizmit, të infrastrukturës, shoqërisë civile, përfaqësues nga pronarët e pyjeve e kullotave që gjenden në zonat e mbrojtura  dhe drejtohen nga prefekti. </w:t>
      </w:r>
    </w:p>
    <w:p w:rsidR="0099224B" w:rsidRPr="00D328E2" w:rsidRDefault="0095749F" w:rsidP="0082403D">
      <w:pPr>
        <w:pStyle w:val="Paragrafi"/>
        <w:rPr>
          <w:rFonts w:eastAsia="Times New Roman"/>
          <w:spacing w:val="-4"/>
        </w:rPr>
      </w:pPr>
      <w:r w:rsidRPr="00D328E2">
        <w:rPr>
          <w:rFonts w:eastAsia="Times New Roman"/>
          <w:spacing w:val="-4"/>
        </w:rPr>
        <w:tab/>
        <w:t>2</w:t>
      </w:r>
      <w:r w:rsidR="0099224B" w:rsidRPr="00D328E2">
        <w:rPr>
          <w:rFonts w:eastAsia="Times New Roman"/>
          <w:spacing w:val="-4"/>
        </w:rPr>
        <w:t>.</w:t>
      </w:r>
      <w:r w:rsidR="0099224B" w:rsidRPr="00D328E2">
        <w:rPr>
          <w:rFonts w:eastAsia="Times New Roman"/>
          <w:spacing w:val="-4"/>
        </w:rPr>
        <w:tab/>
      </w:r>
      <w:r w:rsidR="00046435" w:rsidRPr="00D328E2">
        <w:rPr>
          <w:rFonts w:eastAsia="Times New Roman"/>
          <w:spacing w:val="-4"/>
        </w:rPr>
        <w:t xml:space="preserve"> </w:t>
      </w:r>
      <w:r w:rsidR="0099224B" w:rsidRPr="00D328E2">
        <w:rPr>
          <w:rFonts w:eastAsia="Times New Roman"/>
          <w:spacing w:val="-4"/>
        </w:rPr>
        <w:t>Me propozimin e ministrit, Këshilli i Ministrave miraton vendimin për përbërjen, funksionet, detyrat dhe përgjegjësitë e komiteteve të menaxhimit të zonave të mbrojtura mjedisore.</w:t>
      </w:r>
    </w:p>
    <w:p w:rsidR="0099224B" w:rsidRPr="00D328E2" w:rsidRDefault="0095749F" w:rsidP="0082403D">
      <w:pPr>
        <w:pStyle w:val="Paragrafi"/>
        <w:rPr>
          <w:rFonts w:eastAsia="Times New Roman"/>
          <w:spacing w:val="-4"/>
        </w:rPr>
      </w:pPr>
      <w:r w:rsidRPr="00D328E2">
        <w:rPr>
          <w:rFonts w:eastAsia="Times New Roman"/>
          <w:spacing w:val="-4"/>
        </w:rPr>
        <w:tab/>
        <w:t>3</w:t>
      </w:r>
      <w:r w:rsidR="0099224B" w:rsidRPr="00D328E2">
        <w:rPr>
          <w:rFonts w:eastAsia="Times New Roman"/>
          <w:spacing w:val="-4"/>
        </w:rPr>
        <w:t xml:space="preserve">. Komiteti ka funksion mbikëqyrës për zbatimin e planeve të menaxhimit në zonat e mbrojtura mjedisore dhe funksionon sipas rregullores që miratohet nga vetë ai dhe rolin e sekretariatit teknik për të e luan administrata e zonës së mbrojtur, e cila administron gjithë dokumentacionin që pasqyron punën e komitetit. </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KREU V</w:t>
      </w:r>
    </w:p>
    <w:p w:rsidR="0099224B" w:rsidRPr="00D328E2" w:rsidRDefault="0099224B" w:rsidP="0082403D">
      <w:pPr>
        <w:pStyle w:val="NeniNr"/>
        <w:keepNext w:val="0"/>
        <w:rPr>
          <w:spacing w:val="-4"/>
        </w:rPr>
      </w:pPr>
      <w:r w:rsidRPr="00D328E2">
        <w:rPr>
          <w:spacing w:val="-4"/>
        </w:rPr>
        <w:t>PLANET E MENAXHIMIT</w:t>
      </w:r>
    </w:p>
    <w:p w:rsidR="0099224B" w:rsidRPr="00082577"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42</w:t>
      </w:r>
    </w:p>
    <w:p w:rsidR="0099224B" w:rsidRPr="00D328E2" w:rsidRDefault="0099224B" w:rsidP="0082403D">
      <w:pPr>
        <w:pStyle w:val="NeniTitull"/>
        <w:keepNext w:val="0"/>
        <w:rPr>
          <w:spacing w:val="-4"/>
        </w:rPr>
      </w:pPr>
      <w:r w:rsidRPr="00D328E2">
        <w:rPr>
          <w:spacing w:val="-4"/>
        </w:rPr>
        <w:t>Hartimi dhe miratimi i planit të menaxhimit të zonës së mbrojtur</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Ministria, në bashkëpunim me ministritë e linjës, me bashkitë, me publikun e interesuar, shoqërinë civile dhe me pronarët privatë, pronat e të cilëve shtrihen brenda territorit të zonës së mbrojtur, miraton për secilën zonë të mbrojtur planin e menaxhimit të saj, të hartuar nga AKZM-ja.</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Objektivat dhe kërkesat e politikave, planeve dhe programeve sektoriale që lidhen me to merren parasysh gjatë hartimit të planeve të menaxhimit të zonave të mbrojtura dhe integrohen në vendimmarrjet kombëtare, rajonale e vendore që prekin zonat e mbrojtura.</w:t>
      </w:r>
    </w:p>
    <w:p w:rsidR="0099224B" w:rsidRDefault="0099224B" w:rsidP="0082403D">
      <w:pPr>
        <w:pStyle w:val="Paragrafi"/>
        <w:rPr>
          <w:rFonts w:eastAsia="Times New Roman"/>
          <w:spacing w:val="-4"/>
        </w:rPr>
      </w:pPr>
      <w:r w:rsidRPr="00D328E2">
        <w:rPr>
          <w:rFonts w:eastAsia="Times New Roman"/>
          <w:spacing w:val="-4"/>
        </w:rPr>
        <w:tab/>
        <w:t>3. Në planet e menaxhimit të zonës së mbrojtur mjedisore përfshihen të paktën:</w:t>
      </w:r>
    </w:p>
    <w:p w:rsidR="0099224B" w:rsidRPr="00D328E2" w:rsidRDefault="0099224B" w:rsidP="0082403D">
      <w:pPr>
        <w:pStyle w:val="Paragrafi"/>
        <w:rPr>
          <w:rFonts w:eastAsia="Times New Roman"/>
          <w:spacing w:val="-4"/>
        </w:rPr>
      </w:pPr>
      <w:r w:rsidRPr="00D328E2">
        <w:rPr>
          <w:rFonts w:eastAsia="Times New Roman"/>
          <w:spacing w:val="-4"/>
        </w:rPr>
        <w:tab/>
        <w:t>a) objektivat e menaxhimit të zonës së mbrojtur;</w:t>
      </w:r>
    </w:p>
    <w:p w:rsidR="0099224B" w:rsidRPr="00D328E2" w:rsidRDefault="0099224B" w:rsidP="0082403D">
      <w:pPr>
        <w:pStyle w:val="Paragrafi"/>
        <w:rPr>
          <w:rFonts w:eastAsia="Times New Roman"/>
          <w:spacing w:val="-4"/>
        </w:rPr>
      </w:pPr>
      <w:r w:rsidRPr="00D328E2">
        <w:rPr>
          <w:rFonts w:eastAsia="Times New Roman"/>
          <w:spacing w:val="-4"/>
        </w:rPr>
        <w:tab/>
        <w:t>b) mekanizmat dhe autoriteti drejtues;</w:t>
      </w:r>
    </w:p>
    <w:p w:rsidR="0099224B" w:rsidRPr="00D328E2" w:rsidRDefault="0099224B" w:rsidP="0082403D">
      <w:pPr>
        <w:pStyle w:val="Paragrafi"/>
        <w:rPr>
          <w:rFonts w:eastAsia="Times New Roman"/>
          <w:spacing w:val="-4"/>
        </w:rPr>
      </w:pPr>
      <w:r w:rsidRPr="00D328E2">
        <w:rPr>
          <w:rFonts w:eastAsia="Times New Roman"/>
          <w:spacing w:val="-4"/>
        </w:rPr>
        <w:tab/>
        <w:t>c)</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proceset dhe kategoritë e veprimtarive që janë kërcënuese për zonën e mbrojtur, përfshirë edhe zonat rrethuese;</w:t>
      </w:r>
    </w:p>
    <w:p w:rsidR="0099224B" w:rsidRPr="00D328E2" w:rsidRDefault="0099224B" w:rsidP="0082403D">
      <w:pPr>
        <w:pStyle w:val="Paragrafi"/>
        <w:rPr>
          <w:rFonts w:eastAsia="Times New Roman"/>
          <w:spacing w:val="-4"/>
        </w:rPr>
      </w:pPr>
      <w:r w:rsidRPr="00D328E2">
        <w:rPr>
          <w:rFonts w:eastAsia="Times New Roman"/>
          <w:spacing w:val="-4"/>
        </w:rPr>
        <w:tab/>
        <w:t>ç)</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masat rregullatore ose administrative që nevojiten për të shmangur ose pakësuar kërcënimet e identifikuara;</w:t>
      </w:r>
    </w:p>
    <w:p w:rsidR="0099224B" w:rsidRPr="00D328E2" w:rsidRDefault="0099224B" w:rsidP="0082403D">
      <w:pPr>
        <w:pStyle w:val="Paragrafi"/>
        <w:rPr>
          <w:rFonts w:eastAsia="Times New Roman"/>
          <w:spacing w:val="-4"/>
        </w:rPr>
      </w:pPr>
      <w:r w:rsidRPr="00D328E2">
        <w:rPr>
          <w:rFonts w:eastAsia="Times New Roman"/>
          <w:spacing w:val="-4"/>
        </w:rPr>
        <w:tab/>
        <w:t>d) veprimtaritë e lejuara brenda zonës së mbrojtur;</w:t>
      </w:r>
    </w:p>
    <w:p w:rsidR="0099224B" w:rsidRPr="00D328E2" w:rsidRDefault="0099224B" w:rsidP="0082403D">
      <w:pPr>
        <w:pStyle w:val="Paragrafi"/>
        <w:rPr>
          <w:rFonts w:eastAsia="Times New Roman"/>
          <w:spacing w:val="-4"/>
        </w:rPr>
      </w:pPr>
      <w:r w:rsidRPr="00D328E2">
        <w:rPr>
          <w:rFonts w:eastAsia="Times New Roman"/>
          <w:spacing w:val="-4"/>
        </w:rPr>
        <w:tab/>
        <w:t>dh)</w:t>
      </w:r>
      <w:r w:rsidRPr="00D328E2">
        <w:rPr>
          <w:rFonts w:eastAsia="Times New Roman"/>
          <w:spacing w:val="-4"/>
        </w:rPr>
        <w:tab/>
      </w:r>
      <w:r w:rsidR="00C7675D">
        <w:rPr>
          <w:rFonts w:eastAsia="Times New Roman"/>
          <w:spacing w:val="-4"/>
        </w:rPr>
        <w:t xml:space="preserve"> </w:t>
      </w:r>
      <w:r w:rsidRPr="00D328E2">
        <w:rPr>
          <w:rFonts w:eastAsia="Times New Roman"/>
          <w:spacing w:val="-4"/>
        </w:rPr>
        <w:t>veprimtaritë e duhura për zonat përreth, duke përfshirë ato në zonat buferike;</w:t>
      </w:r>
    </w:p>
    <w:p w:rsidR="0099224B" w:rsidRPr="00D328E2" w:rsidRDefault="0099224B" w:rsidP="0082403D">
      <w:pPr>
        <w:pStyle w:val="Paragrafi"/>
        <w:rPr>
          <w:rFonts w:eastAsia="Times New Roman"/>
          <w:spacing w:val="-4"/>
        </w:rPr>
      </w:pPr>
      <w:r w:rsidRPr="00D328E2">
        <w:rPr>
          <w:rFonts w:eastAsia="Times New Roman"/>
          <w:spacing w:val="-4"/>
        </w:rPr>
        <w:tab/>
        <w:t>e) kushtet për zhvillimin e shërbimeve të tjera;</w:t>
      </w:r>
    </w:p>
    <w:p w:rsidR="0099224B" w:rsidRPr="00D328E2" w:rsidRDefault="0099224B" w:rsidP="0082403D">
      <w:pPr>
        <w:pStyle w:val="Paragrafi"/>
        <w:rPr>
          <w:rFonts w:eastAsia="Times New Roman"/>
          <w:spacing w:val="-4"/>
        </w:rPr>
      </w:pPr>
      <w:r w:rsidRPr="00D328E2">
        <w:rPr>
          <w:rFonts w:eastAsia="Times New Roman"/>
          <w:spacing w:val="-4"/>
        </w:rPr>
        <w:tab/>
        <w:t>ë)</w:t>
      </w:r>
      <w:r w:rsidRPr="00D328E2">
        <w:rPr>
          <w:rFonts w:eastAsia="Times New Roman"/>
          <w:spacing w:val="-4"/>
        </w:rPr>
        <w:tab/>
      </w:r>
      <w:r w:rsidR="00046435" w:rsidRPr="00D328E2">
        <w:rPr>
          <w:rFonts w:eastAsia="Times New Roman"/>
          <w:spacing w:val="-4"/>
        </w:rPr>
        <w:t xml:space="preserve"> </w:t>
      </w:r>
      <w:r w:rsidRPr="00D328E2">
        <w:rPr>
          <w:rFonts w:eastAsia="Times New Roman"/>
          <w:spacing w:val="-4"/>
        </w:rPr>
        <w:t>të dhënat për pronësinë e mëparshme të truallit dhe të drejtat për të përdorur elementet e diversitetit biologjik brenda tij, duke përfshirë veprimtaritë tradicionale për jetesën e popullatës të bashkësisë vendore;</w:t>
      </w:r>
    </w:p>
    <w:p w:rsidR="0099224B" w:rsidRPr="00B93A84" w:rsidRDefault="0099224B" w:rsidP="0082403D">
      <w:pPr>
        <w:pStyle w:val="Paragrafi"/>
        <w:rPr>
          <w:rFonts w:eastAsia="Times New Roman"/>
        </w:rPr>
      </w:pPr>
      <w:r w:rsidRPr="00D328E2">
        <w:rPr>
          <w:rFonts w:eastAsia="Times New Roman"/>
          <w:spacing w:val="-4"/>
        </w:rPr>
        <w:tab/>
      </w:r>
      <w:r w:rsidRPr="00B93A84">
        <w:rPr>
          <w:rFonts w:eastAsia="Times New Roman"/>
        </w:rPr>
        <w:t>f) kushtet për të zhvilluar veprimtari tradicionale për jetesë të zonës ose të elementeve të diversitetit biologjik brenda saj, nëse ato nuk bien ndesh me objektivat e administrimit të zonës së mbrojtur;</w:t>
      </w:r>
    </w:p>
    <w:p w:rsidR="0099224B" w:rsidRPr="00B93A84" w:rsidRDefault="0099224B" w:rsidP="0082403D">
      <w:pPr>
        <w:pStyle w:val="Paragrafi"/>
        <w:rPr>
          <w:rFonts w:eastAsia="Times New Roman"/>
        </w:rPr>
      </w:pPr>
      <w:r w:rsidRPr="00B93A84">
        <w:rPr>
          <w:rFonts w:eastAsia="Times New Roman"/>
        </w:rPr>
        <w:tab/>
        <w:t>g)</w:t>
      </w:r>
      <w:r w:rsidRPr="00B93A84">
        <w:rPr>
          <w:rFonts w:eastAsia="Times New Roman"/>
        </w:rPr>
        <w:tab/>
      </w:r>
      <w:r w:rsidR="00046435" w:rsidRPr="00B93A84">
        <w:rPr>
          <w:rFonts w:eastAsia="Times New Roman"/>
        </w:rPr>
        <w:t xml:space="preserve"> </w:t>
      </w:r>
      <w:r w:rsidRPr="00B93A84">
        <w:rPr>
          <w:rFonts w:eastAsia="Times New Roman"/>
        </w:rPr>
        <w:t>kushtet për të ndarë përfitimet nga krijimi dhe administrimi i zonës së mbrojtur, veçanërisht me bashkësitë dhe popullatat vendore;</w:t>
      </w:r>
    </w:p>
    <w:p w:rsidR="0099224B" w:rsidRPr="00B93A84" w:rsidRDefault="0099224B" w:rsidP="0082403D">
      <w:pPr>
        <w:pStyle w:val="Paragrafi"/>
        <w:rPr>
          <w:rFonts w:eastAsia="Times New Roman"/>
        </w:rPr>
      </w:pPr>
      <w:r w:rsidRPr="00B93A84">
        <w:rPr>
          <w:rFonts w:eastAsia="Times New Roman"/>
        </w:rPr>
        <w:tab/>
        <w:t>gj) kushtet për kërkim shkencor, inventarizim dhe monitorim;</w:t>
      </w:r>
    </w:p>
    <w:p w:rsidR="0099224B" w:rsidRPr="00B93A84" w:rsidRDefault="0099224B" w:rsidP="0082403D">
      <w:pPr>
        <w:pStyle w:val="Paragrafi"/>
        <w:rPr>
          <w:rFonts w:eastAsia="Times New Roman"/>
        </w:rPr>
      </w:pPr>
      <w:r w:rsidRPr="00B93A84">
        <w:rPr>
          <w:rFonts w:eastAsia="Times New Roman"/>
        </w:rPr>
        <w:tab/>
        <w:t>h) burimet financiare, përfshirë ato që sjellin fitim;</w:t>
      </w:r>
    </w:p>
    <w:p w:rsidR="0099224B" w:rsidRPr="00B93A84" w:rsidRDefault="0099224B" w:rsidP="0082403D">
      <w:pPr>
        <w:pStyle w:val="Paragrafi"/>
        <w:rPr>
          <w:rFonts w:eastAsia="Times New Roman"/>
        </w:rPr>
      </w:pPr>
      <w:r w:rsidRPr="00B93A84">
        <w:rPr>
          <w:rFonts w:eastAsia="Times New Roman"/>
        </w:rPr>
        <w:tab/>
        <w:t xml:space="preserve">i) masat për informimin e publikut dhe përfshirjen e tyre në qeverisjen e zonës;  </w:t>
      </w:r>
    </w:p>
    <w:p w:rsidR="0099224B" w:rsidRPr="00B93A84" w:rsidRDefault="0099224B" w:rsidP="0082403D">
      <w:pPr>
        <w:pStyle w:val="Paragrafi"/>
        <w:rPr>
          <w:rFonts w:eastAsia="Times New Roman"/>
        </w:rPr>
      </w:pPr>
      <w:r w:rsidRPr="00B93A84">
        <w:rPr>
          <w:rFonts w:eastAsia="Times New Roman"/>
        </w:rPr>
        <w:tab/>
        <w:t>j) kushte të tjera të veçanta për zonën në fjalë.</w:t>
      </w:r>
    </w:p>
    <w:p w:rsidR="0099224B" w:rsidRPr="00B93A84" w:rsidRDefault="0099224B" w:rsidP="0082403D">
      <w:pPr>
        <w:pStyle w:val="Paragrafi"/>
        <w:rPr>
          <w:rFonts w:eastAsia="Times New Roman"/>
        </w:rPr>
      </w:pPr>
      <w:r w:rsidRPr="00B93A84">
        <w:rPr>
          <w:rFonts w:eastAsia="Times New Roman"/>
        </w:rPr>
        <w:tab/>
        <w:t>4.</w:t>
      </w:r>
      <w:r w:rsidRPr="00B93A84">
        <w:rPr>
          <w:rFonts w:eastAsia="Times New Roman"/>
        </w:rPr>
        <w:tab/>
      </w:r>
      <w:r w:rsidR="00046435" w:rsidRPr="00B93A84">
        <w:rPr>
          <w:rFonts w:eastAsia="Times New Roman"/>
        </w:rPr>
        <w:t xml:space="preserve"> </w:t>
      </w:r>
      <w:r w:rsidRPr="00B93A84">
        <w:rPr>
          <w:rFonts w:eastAsia="Times New Roman"/>
        </w:rPr>
        <w:t>Struktura e planit të menaxhimit, përmbajtja dhe kriteret e rishikimit të tij miratohen me udhëzim të ministrit. Planet e menaxhimit të zonës së mbrojtur mjedisore janë 10-vjeçare.</w:t>
      </w:r>
    </w:p>
    <w:p w:rsidR="0099224B" w:rsidRPr="00D328E2" w:rsidRDefault="0099224B" w:rsidP="0082403D">
      <w:pPr>
        <w:pStyle w:val="Paragrafi"/>
        <w:rPr>
          <w:rFonts w:eastAsia="Times New Roman"/>
          <w:spacing w:val="-4"/>
        </w:rPr>
      </w:pPr>
      <w:r w:rsidRPr="00D328E2">
        <w:rPr>
          <w:rFonts w:eastAsia="Times New Roman"/>
          <w:spacing w:val="-4"/>
        </w:rPr>
        <w:tab/>
        <w:t>5. Në planin e menaxhimit, sipas nënzonave të administrimit, caktohen qartë dhe në mënyrë të detajuar veprimtaritë e ndaluara, ato që mund të ushtrohen pasi të pajisen me leje mjedisi apo që duan miratim të administratës së zonës.</w:t>
      </w:r>
    </w:p>
    <w:p w:rsidR="0099224B" w:rsidRPr="00082577" w:rsidRDefault="0099224B" w:rsidP="0082403D">
      <w:pPr>
        <w:pStyle w:val="Paragrafi"/>
        <w:rPr>
          <w:rFonts w:eastAsia="Times New Roman"/>
          <w:spacing w:val="-4"/>
          <w:sz w:val="14"/>
        </w:rPr>
      </w:pPr>
    </w:p>
    <w:p w:rsidR="005F71DC" w:rsidRDefault="005F71DC" w:rsidP="0082403D">
      <w:pPr>
        <w:pStyle w:val="NeniNr"/>
        <w:keepNext w:val="0"/>
        <w:rPr>
          <w:spacing w:val="-4"/>
        </w:rPr>
      </w:pPr>
    </w:p>
    <w:p w:rsidR="0099224B" w:rsidRPr="00D328E2" w:rsidRDefault="0099224B" w:rsidP="0082403D">
      <w:pPr>
        <w:pStyle w:val="NeniNr"/>
        <w:keepNext w:val="0"/>
        <w:rPr>
          <w:spacing w:val="-4"/>
        </w:rPr>
      </w:pPr>
      <w:r w:rsidRPr="00D328E2">
        <w:rPr>
          <w:spacing w:val="-4"/>
        </w:rPr>
        <w:t>Neni 43</w:t>
      </w:r>
    </w:p>
    <w:p w:rsidR="0099224B" w:rsidRPr="00D328E2" w:rsidRDefault="0099224B" w:rsidP="0082403D">
      <w:pPr>
        <w:pStyle w:val="NeniTitull"/>
        <w:keepNext w:val="0"/>
        <w:rPr>
          <w:spacing w:val="-4"/>
        </w:rPr>
      </w:pPr>
      <w:r w:rsidRPr="00D328E2">
        <w:rPr>
          <w:spacing w:val="-4"/>
        </w:rPr>
        <w:t>Zbatimi i planit të menaxhimit</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Plani i menaxhimit është dokumenti bazë për ruajtjen e zhvillimin e zonës dhe zbatohet nga administrata e zonës së mbrojtur. Ai është i detyrueshëm për pronarët privatë, pronat e të cilëve janë përfshirë në zonën e mbrojtur, për subjektet që ushtrojnë veprimtari të miratuar në zonë, për komunitetin lokal, si dhe për çdo person fizik a juridik, vendas apo të huaj, veprimtaria e të cilit mund të ushtrojë ndikim në zonë.</w:t>
      </w:r>
    </w:p>
    <w:p w:rsidR="0099224B" w:rsidRPr="00D328E2" w:rsidRDefault="0099224B" w:rsidP="0082403D">
      <w:pPr>
        <w:pStyle w:val="Paragrafi"/>
        <w:rPr>
          <w:rFonts w:eastAsia="Times New Roman"/>
          <w:spacing w:val="-4"/>
        </w:rPr>
      </w:pPr>
      <w:r w:rsidRPr="00D328E2">
        <w:rPr>
          <w:rFonts w:eastAsia="Times New Roman"/>
          <w:spacing w:val="-4"/>
        </w:rPr>
        <w:tab/>
        <w:t>2. Zbatimi i elementeve të planeve të menaxhimit mund të realizohet nga persona fizikë/juridikë, publikë ose privatë, vendas ose të huaj, shoqëria civile, duke zbatuar rregullat dhe procedurat e legjislacionit, në bazë të kritereve teknike të miratuara me udhëzim të ministrit, referuar pikës 4, të nenit 42, të këtij ligji.</w:t>
      </w:r>
    </w:p>
    <w:p w:rsidR="0099224B" w:rsidRPr="00D328E2" w:rsidRDefault="0099224B" w:rsidP="0082403D">
      <w:pPr>
        <w:pStyle w:val="Paragrafi"/>
        <w:rPr>
          <w:rFonts w:eastAsia="Times New Roman"/>
          <w:spacing w:val="-4"/>
        </w:rPr>
      </w:pPr>
      <w:r w:rsidRPr="00D328E2">
        <w:rPr>
          <w:rFonts w:eastAsia="Times New Roman"/>
          <w:spacing w:val="-4"/>
        </w:rPr>
        <w:tab/>
        <w:t>3. Procesi i zbatimit të planit të menaxhimit synon harmonizimin maksimal të kërkesave ligjore për ruajtjen e zonave të mbrojtura me interesat e bashkësive dhe të popullatave vendore për të përfituar në vijimësi prej tyre.</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44</w:t>
      </w:r>
    </w:p>
    <w:p w:rsidR="0099224B" w:rsidRPr="00D328E2" w:rsidRDefault="0099224B" w:rsidP="0082403D">
      <w:pPr>
        <w:pStyle w:val="NeniTitull"/>
        <w:keepNext w:val="0"/>
        <w:rPr>
          <w:spacing w:val="-4"/>
        </w:rPr>
      </w:pPr>
      <w:r w:rsidRPr="00D328E2">
        <w:rPr>
          <w:spacing w:val="-4"/>
        </w:rPr>
        <w:t>Skedimi dhe shënimi i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Forma e sinjalistikës së një zone të mbrojtur mjedisore dhe mënyra e shënimit të zonave të mbrojtura në terren e në harta miratohen me urdhër të ministrit.</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Ministria njofton organet përkatëse gjeodezike dhe kartografike për çdo shpallje, ndryshim ose heqje të statusit të çdo zone të mbrojtur mjedisore.</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45</w:t>
      </w:r>
    </w:p>
    <w:p w:rsidR="0099224B" w:rsidRPr="00D328E2" w:rsidRDefault="0099224B" w:rsidP="0082403D">
      <w:pPr>
        <w:pStyle w:val="NeniTitull"/>
        <w:keepNext w:val="0"/>
        <w:rPr>
          <w:spacing w:val="-4"/>
        </w:rPr>
      </w:pPr>
      <w:r w:rsidRPr="00D328E2">
        <w:rPr>
          <w:spacing w:val="-4"/>
        </w:rPr>
        <w:t>Portali qendror i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Zonat e mbrojtura mjedisore regjistrohen në portalin dhe Bazën e të Dhënave Kombëtare të Zonave të Mbrojtura, që hartohet dhe administrohet nga ministria. Rregullat për hartimin, përmbajtjen, administrimin, përditësimin dhe formatin e tij miratohen me udhëzim të ministrit, bazuar në ligjin nr. 10 325, datë 23.9.2010, “Për bazat e të dhënave shtetërore”.</w:t>
      </w:r>
    </w:p>
    <w:p w:rsidR="0099224B" w:rsidRPr="00D328E2" w:rsidRDefault="0099224B" w:rsidP="0082403D">
      <w:pPr>
        <w:pStyle w:val="Paragrafi"/>
        <w:rPr>
          <w:rFonts w:eastAsia="Times New Roman"/>
          <w:spacing w:val="-4"/>
        </w:rPr>
      </w:pPr>
      <w:r w:rsidRPr="00D328E2">
        <w:rPr>
          <w:rFonts w:eastAsia="Times New Roman"/>
          <w:spacing w:val="-4"/>
        </w:rPr>
        <w:tab/>
        <w:t>2. Regjistri Kombëtar është i aksesueshëm për publikun nëpërmjet faqes zyrtare të internetit të ministrisë.</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46</w:t>
      </w:r>
    </w:p>
    <w:p w:rsidR="0099224B" w:rsidRPr="00D328E2" w:rsidRDefault="0099224B" w:rsidP="0082403D">
      <w:pPr>
        <w:pStyle w:val="NeniTitull"/>
        <w:keepNext w:val="0"/>
        <w:rPr>
          <w:spacing w:val="-4"/>
        </w:rPr>
      </w:pPr>
      <w:r w:rsidRPr="00D328E2">
        <w:rPr>
          <w:spacing w:val="-4"/>
        </w:rPr>
        <w:t>Pyjet, kullotat, ujërat dhe pasuritë e tjera natyrore brenda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Pyjet në zonat e mbrojtura mjedisore përjashtohen nga klasifikimi si pyje prodhuese.</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Të gjitha ndërhyrjet e nevojshme për rigjenerimin dhe shëndetësimin e ekosistemeve të ndryshme realizohen vetëm në rast se janë parashikuar në planin e menaxhimit ose vijnë si pasojë e emergjencave natyrore, sipas projektit teknik dhe me miratim të AKZM-së.</w:t>
      </w:r>
    </w:p>
    <w:p w:rsidR="0099224B" w:rsidRPr="00D328E2" w:rsidRDefault="0099224B" w:rsidP="0082403D">
      <w:pPr>
        <w:pStyle w:val="Paragrafi"/>
        <w:rPr>
          <w:rFonts w:eastAsia="Times New Roman"/>
          <w:spacing w:val="-4"/>
        </w:rPr>
      </w:pPr>
      <w:r w:rsidRPr="00D328E2">
        <w:rPr>
          <w:rFonts w:eastAsia="Times New Roman"/>
          <w:spacing w:val="-4"/>
        </w:rPr>
        <w:tab/>
        <w:t>3.</w:t>
      </w:r>
      <w:r w:rsidR="00AB7650" w:rsidRPr="00D328E2">
        <w:rPr>
          <w:rFonts w:eastAsia="Times New Roman"/>
          <w:spacing w:val="-4"/>
        </w:rPr>
        <w:t xml:space="preserve"> </w:t>
      </w:r>
      <w:r w:rsidRPr="00D328E2">
        <w:rPr>
          <w:rFonts w:eastAsia="Times New Roman"/>
          <w:spacing w:val="-4"/>
        </w:rPr>
        <w:tab/>
        <w:t>Ndërhyrjet e nevojshme për rigjenerimin dhe shëndetësimin kryhen nga  banorët e zonave të mbrojtura, me qëllim përballimin e nevojave të tyre për ngrohje, në bazë të miratimit paraprak nga AdZM-ja të projektit teknik e të listës emërore të banorëve të zonës, të konfirmuar nga administratori i njësisë së qeverisjes vendore.</w:t>
      </w:r>
    </w:p>
    <w:p w:rsidR="0099224B" w:rsidRPr="00D328E2" w:rsidRDefault="0099224B" w:rsidP="0082403D">
      <w:pPr>
        <w:pStyle w:val="Paragrafi"/>
        <w:rPr>
          <w:rFonts w:eastAsia="Times New Roman"/>
          <w:spacing w:val="-4"/>
        </w:rPr>
      </w:pPr>
      <w:r w:rsidRPr="00D328E2">
        <w:rPr>
          <w:rFonts w:eastAsia="Times New Roman"/>
          <w:spacing w:val="-4"/>
        </w:rPr>
        <w:tab/>
        <w:t>4. Menaxhimi i pyllit dhe i pasurive pyjore, i ujërave e pasurive ujore, si dhe i pasurive të tjera, pronë publike dhe private, që ndodhen brenda një zone të mbrojtur, bëhen nga administrata e ruajtjes së zonës dhe në përputhje me planin e menaxhimit të zonës. Administrata i ushtron këto veprimtari drejtpërdrejt, nëpërmjet komunitetit lokal dhe/ose një subjekti të autorizuar prej saj.</w:t>
      </w:r>
    </w:p>
    <w:p w:rsidR="0099224B" w:rsidRPr="00D328E2" w:rsidRDefault="0099224B" w:rsidP="0082403D">
      <w:pPr>
        <w:pStyle w:val="Paragrafi"/>
        <w:rPr>
          <w:rFonts w:eastAsia="Times New Roman"/>
          <w:spacing w:val="-4"/>
        </w:rPr>
      </w:pPr>
      <w:r w:rsidRPr="00D328E2">
        <w:rPr>
          <w:rFonts w:eastAsia="Times New Roman"/>
          <w:spacing w:val="-4"/>
        </w:rPr>
        <w:tab/>
        <w:t xml:space="preserve">5. Kur këto pasuri janë pronë private, ato menaxhohen e përdoren nga pronari ose përdoruesi i ligjshëm vetëm në përputhje me planin e menaxhimit të zonës dhe me miratimin paraprak të administratës së ruajtjes së zonës. </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KREU VI</w:t>
      </w:r>
    </w:p>
    <w:p w:rsidR="0099224B" w:rsidRPr="00D328E2" w:rsidRDefault="0099224B" w:rsidP="0082403D">
      <w:pPr>
        <w:pStyle w:val="NeniNr"/>
        <w:keepNext w:val="0"/>
        <w:rPr>
          <w:spacing w:val="-4"/>
        </w:rPr>
      </w:pPr>
      <w:r w:rsidRPr="00D328E2">
        <w:rPr>
          <w:spacing w:val="-4"/>
        </w:rPr>
        <w:t>ZONIMI DHE NËNZONIMI</w:t>
      </w:r>
    </w:p>
    <w:p w:rsidR="0099224B" w:rsidRPr="00082577"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47</w:t>
      </w:r>
    </w:p>
    <w:p w:rsidR="0099224B" w:rsidRPr="00D328E2" w:rsidRDefault="0099224B" w:rsidP="0082403D">
      <w:pPr>
        <w:pStyle w:val="NeniTitull"/>
        <w:keepNext w:val="0"/>
        <w:rPr>
          <w:spacing w:val="-4"/>
        </w:rPr>
      </w:pPr>
      <w:r w:rsidRPr="00D328E2">
        <w:rPr>
          <w:spacing w:val="-4"/>
        </w:rPr>
        <w:t>Zonimi i territorit të zonës së mbrojtur</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Për të rritur efektshmërinë e menaxhimit dhe mbrojtjes, territori i zonës së mbrojtur ndahet në nënzona, sipas rëndësisë së habitateve dhe të ekosistemeve që bëjnë pjesë në të.</w:t>
      </w:r>
    </w:p>
    <w:p w:rsidR="0099224B" w:rsidRPr="00D328E2" w:rsidRDefault="0099224B" w:rsidP="0082403D">
      <w:pPr>
        <w:pStyle w:val="Paragrafi"/>
        <w:rPr>
          <w:rFonts w:eastAsia="Times New Roman"/>
          <w:spacing w:val="-4"/>
        </w:rPr>
      </w:pPr>
      <w:r w:rsidRPr="00D328E2">
        <w:rPr>
          <w:rFonts w:eastAsia="Times New Roman"/>
          <w:spacing w:val="-4"/>
        </w:rPr>
        <w:tab/>
        <w:t xml:space="preserve">2. Zonimi i brendshëm mund të përmbajë zonën qendrore, zonën e rekreacionit dhe të përdorimit tradicional dhe zonën e zhvillimit të qëndrueshëm dhe është pjesë e vendimit të Këshillit të Ministrave që shpall zonën e mbrojtur. Sistemi i zonimit të territorit të një zone të mbrojtur përdoret për kategoritë: “Park kombëtar”, “Rezervat natyror i menaxhuar/Park natyror” dhe “Peizazh i mbrojtur”. </w:t>
      </w:r>
    </w:p>
    <w:p w:rsidR="0099224B" w:rsidRPr="00D328E2" w:rsidRDefault="0099224B" w:rsidP="0082403D">
      <w:pPr>
        <w:pStyle w:val="Paragrafi"/>
        <w:rPr>
          <w:rFonts w:eastAsia="Times New Roman"/>
          <w:spacing w:val="-4"/>
        </w:rPr>
      </w:pPr>
      <w:r w:rsidRPr="00D328E2">
        <w:rPr>
          <w:rFonts w:eastAsia="Times New Roman"/>
          <w:spacing w:val="-4"/>
        </w:rPr>
        <w:tab/>
        <w:t>3. Kriteret dhe mënyra e zonimit të territorit të një zone të mbrojtur mjedisore miratohen me vendim të Këshillit të Ministrave.</w:t>
      </w:r>
    </w:p>
    <w:p w:rsidR="0099224B" w:rsidRDefault="0099224B" w:rsidP="0082403D">
      <w:pPr>
        <w:pStyle w:val="Paragrafi"/>
        <w:rPr>
          <w:rFonts w:eastAsia="Times New Roman"/>
          <w:spacing w:val="-4"/>
        </w:rPr>
      </w:pPr>
      <w:r w:rsidRPr="00D328E2">
        <w:rPr>
          <w:rFonts w:eastAsia="Times New Roman"/>
          <w:spacing w:val="-4"/>
        </w:rPr>
        <w:tab/>
        <w:t xml:space="preserve">4. Zonimi përputh objektivat e mbrojtjes me veçoritë e nënzonës, duke mbajtur parasysh natyrën e zonës, llojet e veprimtarive njerëzore që zhvillohen në të dhe ndikimin e tyre në natyrë. </w:t>
      </w:r>
    </w:p>
    <w:p w:rsidR="0099224B" w:rsidRPr="00D328E2" w:rsidRDefault="0099224B" w:rsidP="0082403D">
      <w:pPr>
        <w:pStyle w:val="Paragrafi"/>
        <w:rPr>
          <w:rFonts w:eastAsia="Times New Roman"/>
          <w:spacing w:val="-4"/>
        </w:rPr>
      </w:pPr>
      <w:r w:rsidRPr="00D328E2">
        <w:rPr>
          <w:rFonts w:eastAsia="Times New Roman"/>
          <w:spacing w:val="-4"/>
        </w:rPr>
        <w:tab/>
        <w:t>5.</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Në vendimin e Këshillit të Ministrave, që shpall zonën e mbrojtur mjedisore, përcaktohen emërtimi, sipërfaqja dhe shkalla e mbrojtjes së nënzonave të saj.</w:t>
      </w:r>
    </w:p>
    <w:p w:rsidR="0099224B" w:rsidRPr="00D328E2" w:rsidRDefault="0099224B" w:rsidP="0082403D">
      <w:pPr>
        <w:pStyle w:val="NeniNr"/>
        <w:keepNext w:val="0"/>
        <w:rPr>
          <w:spacing w:val="-4"/>
        </w:rPr>
      </w:pPr>
      <w:r w:rsidRPr="00D328E2">
        <w:rPr>
          <w:spacing w:val="-4"/>
        </w:rPr>
        <w:t>Neni 48</w:t>
      </w:r>
    </w:p>
    <w:p w:rsidR="0099224B" w:rsidRPr="00D328E2" w:rsidRDefault="0099224B" w:rsidP="0082403D">
      <w:pPr>
        <w:pStyle w:val="NeniTitull"/>
        <w:keepNext w:val="0"/>
        <w:rPr>
          <w:spacing w:val="-4"/>
        </w:rPr>
      </w:pPr>
      <w:r w:rsidRPr="00D328E2">
        <w:rPr>
          <w:spacing w:val="-4"/>
        </w:rPr>
        <w:t>Nënzona qendrore</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Në nënzonën qendrore të një zone të mbrojtur mjedisore zbatohet shkalla e parë e mbrojtjes. Nënzona ndahet në dy nivele.</w:t>
      </w:r>
    </w:p>
    <w:p w:rsidR="0099224B" w:rsidRPr="00D328E2" w:rsidRDefault="0099224B" w:rsidP="0082403D">
      <w:pPr>
        <w:pStyle w:val="Paragrafi"/>
        <w:rPr>
          <w:rFonts w:eastAsia="Times New Roman"/>
          <w:spacing w:val="-4"/>
        </w:rPr>
      </w:pPr>
      <w:r w:rsidRPr="00D328E2">
        <w:rPr>
          <w:rFonts w:eastAsia="Times New Roman"/>
          <w:spacing w:val="-4"/>
        </w:rPr>
        <w:tab/>
        <w:t>2. Në nivelin A janë të ndaluara:</w:t>
      </w:r>
    </w:p>
    <w:p w:rsidR="0099224B" w:rsidRPr="00D328E2" w:rsidRDefault="0099224B" w:rsidP="0082403D">
      <w:pPr>
        <w:pStyle w:val="Paragrafi"/>
        <w:rPr>
          <w:rFonts w:eastAsia="Times New Roman"/>
          <w:spacing w:val="-4"/>
        </w:rPr>
      </w:pPr>
      <w:r w:rsidRPr="00D328E2">
        <w:rPr>
          <w:rFonts w:eastAsia="Times New Roman"/>
          <w:spacing w:val="-4"/>
        </w:rPr>
        <w:tab/>
        <w:t xml:space="preserve">a) prerja e drurëve dhe e shkurreve; </w:t>
      </w:r>
    </w:p>
    <w:p w:rsidR="0099224B" w:rsidRPr="00D328E2" w:rsidRDefault="0099224B" w:rsidP="0082403D">
      <w:pPr>
        <w:pStyle w:val="Paragrafi"/>
        <w:rPr>
          <w:rFonts w:eastAsia="Times New Roman"/>
          <w:spacing w:val="-4"/>
        </w:rPr>
      </w:pPr>
      <w:r w:rsidRPr="00D328E2">
        <w:rPr>
          <w:rFonts w:eastAsia="Times New Roman"/>
          <w:spacing w:val="-4"/>
        </w:rPr>
        <w:tab/>
        <w:t xml:space="preserve">b) përdorimi i kimikateve dhe i plehrave kimike; </w:t>
      </w:r>
    </w:p>
    <w:p w:rsidR="0099224B" w:rsidRPr="00D328E2" w:rsidRDefault="0099224B" w:rsidP="0082403D">
      <w:pPr>
        <w:pStyle w:val="Paragrafi"/>
        <w:rPr>
          <w:rFonts w:eastAsia="Times New Roman"/>
          <w:spacing w:val="-4"/>
        </w:rPr>
      </w:pPr>
      <w:r w:rsidRPr="00D328E2">
        <w:rPr>
          <w:rFonts w:eastAsia="Times New Roman"/>
          <w:spacing w:val="-4"/>
        </w:rPr>
        <w:tab/>
        <w:t xml:space="preserve">c) ndërtime të çdo lloji; </w:t>
      </w:r>
    </w:p>
    <w:p w:rsidR="0099224B" w:rsidRPr="00D328E2" w:rsidRDefault="0099224B" w:rsidP="0082403D">
      <w:pPr>
        <w:pStyle w:val="Paragrafi"/>
        <w:rPr>
          <w:rFonts w:eastAsia="Times New Roman"/>
          <w:spacing w:val="-4"/>
        </w:rPr>
      </w:pPr>
      <w:r w:rsidRPr="00D328E2">
        <w:rPr>
          <w:rFonts w:eastAsia="Times New Roman"/>
          <w:spacing w:val="-4"/>
        </w:rPr>
        <w:tab/>
        <w:t xml:space="preserve">ç) nxjerrja e mineraleve dhe e torfave; </w:t>
      </w:r>
    </w:p>
    <w:p w:rsidR="0099224B" w:rsidRPr="00D328E2" w:rsidRDefault="0099224B" w:rsidP="0082403D">
      <w:pPr>
        <w:pStyle w:val="Paragrafi"/>
        <w:rPr>
          <w:rFonts w:eastAsia="Times New Roman"/>
          <w:spacing w:val="-4"/>
        </w:rPr>
      </w:pPr>
      <w:r w:rsidRPr="00D328E2">
        <w:rPr>
          <w:rFonts w:eastAsia="Times New Roman"/>
          <w:spacing w:val="-4"/>
        </w:rPr>
        <w:tab/>
        <w:t xml:space="preserve">d) ndezja e zjarreve; </w:t>
      </w:r>
    </w:p>
    <w:p w:rsidR="0099224B" w:rsidRPr="00D328E2" w:rsidRDefault="0099224B" w:rsidP="0082403D">
      <w:pPr>
        <w:pStyle w:val="Paragrafi"/>
        <w:rPr>
          <w:rFonts w:eastAsia="Times New Roman"/>
          <w:spacing w:val="-4"/>
        </w:rPr>
      </w:pPr>
      <w:r w:rsidRPr="00D328E2">
        <w:rPr>
          <w:rFonts w:eastAsia="Times New Roman"/>
          <w:spacing w:val="-4"/>
        </w:rPr>
        <w:tab/>
        <w:t xml:space="preserve">dh) kullotja, kalimi i kafshëve shtëpiake dhe ndërtimi i objekteve për mbajtjen e tyre; </w:t>
      </w:r>
    </w:p>
    <w:p w:rsidR="0099224B" w:rsidRPr="00D328E2" w:rsidRDefault="0099224B" w:rsidP="0082403D">
      <w:pPr>
        <w:pStyle w:val="Paragrafi"/>
        <w:rPr>
          <w:rFonts w:eastAsia="Times New Roman"/>
          <w:spacing w:val="-4"/>
        </w:rPr>
      </w:pPr>
      <w:r w:rsidRPr="00D328E2">
        <w:rPr>
          <w:rFonts w:eastAsia="Times New Roman"/>
          <w:spacing w:val="-4"/>
        </w:rPr>
        <w:tab/>
        <w:t xml:space="preserve">e) ngritja e objekteve çlodhëse, argëtuese dhe sportive; </w:t>
      </w:r>
    </w:p>
    <w:p w:rsidR="0099224B" w:rsidRPr="00D328E2" w:rsidRDefault="0099224B" w:rsidP="0082403D">
      <w:pPr>
        <w:pStyle w:val="Paragrafi"/>
        <w:rPr>
          <w:rFonts w:eastAsia="Times New Roman"/>
          <w:spacing w:val="-4"/>
        </w:rPr>
      </w:pPr>
      <w:r w:rsidRPr="00D328E2">
        <w:rPr>
          <w:rFonts w:eastAsia="Times New Roman"/>
          <w:spacing w:val="-4"/>
        </w:rPr>
        <w:tab/>
        <w:t xml:space="preserve">ë) kalimi nëpër shtigje, me përjashtim të pronarit ose të përdoruesit të tokës; </w:t>
      </w:r>
    </w:p>
    <w:p w:rsidR="0099224B" w:rsidRPr="00D328E2" w:rsidRDefault="0099224B" w:rsidP="0082403D">
      <w:pPr>
        <w:pStyle w:val="Paragrafi"/>
        <w:rPr>
          <w:rFonts w:eastAsia="Times New Roman"/>
          <w:spacing w:val="-4"/>
        </w:rPr>
      </w:pPr>
      <w:r w:rsidRPr="00D328E2">
        <w:rPr>
          <w:rFonts w:eastAsia="Times New Roman"/>
          <w:spacing w:val="-4"/>
        </w:rPr>
        <w:tab/>
        <w:t xml:space="preserve">f) lëvizja me mjete motorike të çdo lloji, me përjashtim të makinave të administratës së ruajtjes së rezervatit dhe të zjarrfikësve; </w:t>
      </w:r>
    </w:p>
    <w:p w:rsidR="0099224B" w:rsidRPr="00D328E2" w:rsidRDefault="0099224B" w:rsidP="0082403D">
      <w:pPr>
        <w:pStyle w:val="Paragrafi"/>
        <w:rPr>
          <w:rFonts w:eastAsia="Times New Roman"/>
          <w:spacing w:val="-4"/>
        </w:rPr>
      </w:pPr>
      <w:r w:rsidRPr="00D328E2">
        <w:rPr>
          <w:rFonts w:eastAsia="Times New Roman"/>
          <w:spacing w:val="-4"/>
        </w:rPr>
        <w:tab/>
        <w:t xml:space="preserve">g) vozitja me barka, kanoe dhe mjete të tjera lundrimi; </w:t>
      </w:r>
    </w:p>
    <w:p w:rsidR="0099224B" w:rsidRPr="00D328E2" w:rsidRDefault="0099224B" w:rsidP="0082403D">
      <w:pPr>
        <w:pStyle w:val="Paragrafi"/>
        <w:rPr>
          <w:rFonts w:eastAsia="Times New Roman"/>
          <w:spacing w:val="-4"/>
        </w:rPr>
      </w:pPr>
      <w:r w:rsidRPr="00D328E2">
        <w:rPr>
          <w:rFonts w:eastAsia="Times New Roman"/>
          <w:spacing w:val="-4"/>
        </w:rPr>
        <w:tab/>
        <w:t>gj) riprodhimi intensiv i llojeve të faunës së egër, objekt gjuetie.</w:t>
      </w:r>
    </w:p>
    <w:p w:rsidR="0099224B" w:rsidRPr="00D328E2" w:rsidRDefault="0099224B" w:rsidP="0082403D">
      <w:pPr>
        <w:pStyle w:val="Paragrafi"/>
        <w:rPr>
          <w:rFonts w:eastAsia="Times New Roman"/>
          <w:spacing w:val="-4"/>
        </w:rPr>
      </w:pPr>
      <w:r w:rsidRPr="00D328E2">
        <w:rPr>
          <w:rFonts w:eastAsia="Times New Roman"/>
          <w:spacing w:val="-4"/>
        </w:rPr>
        <w:tab/>
        <w:t>3. Në nivelin B janë të ndaluara:</w:t>
      </w:r>
    </w:p>
    <w:p w:rsidR="0099224B" w:rsidRPr="00D328E2" w:rsidRDefault="0099224B" w:rsidP="0082403D">
      <w:pPr>
        <w:pStyle w:val="Paragrafi"/>
        <w:rPr>
          <w:rFonts w:eastAsia="Times New Roman"/>
          <w:spacing w:val="-4"/>
        </w:rPr>
      </w:pPr>
      <w:r w:rsidRPr="00D328E2">
        <w:rPr>
          <w:rFonts w:eastAsia="Times New Roman"/>
          <w:spacing w:val="-4"/>
        </w:rPr>
        <w:tab/>
        <w:t>a)</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 xml:space="preserve">shfrytëzimi i tokës me teknologji intensive, me mjete dhe mënyra që shkaktojnë ndryshime rrënjësore në biodiversitet, në strukturën dhe funksionet e ekosistemeve ose që dëmtojnë në mënyrë të pandreqshme sipërfaqen e tokës; </w:t>
      </w:r>
    </w:p>
    <w:p w:rsidR="0099224B" w:rsidRPr="00D328E2" w:rsidRDefault="0099224B" w:rsidP="0082403D">
      <w:pPr>
        <w:pStyle w:val="Paragrafi"/>
        <w:rPr>
          <w:rFonts w:eastAsia="Times New Roman"/>
          <w:spacing w:val="-4"/>
        </w:rPr>
      </w:pPr>
      <w:r w:rsidRPr="00D328E2">
        <w:rPr>
          <w:rFonts w:eastAsia="Times New Roman"/>
          <w:spacing w:val="-4"/>
        </w:rPr>
        <w:tab/>
        <w:t>b)</w:t>
      </w:r>
      <w:r w:rsidRPr="00D328E2">
        <w:rPr>
          <w:rFonts w:eastAsia="Times New Roman"/>
          <w:spacing w:val="-4"/>
        </w:rPr>
        <w:tab/>
      </w:r>
      <w:r w:rsidR="00C7675D">
        <w:rPr>
          <w:rFonts w:eastAsia="Times New Roman"/>
          <w:spacing w:val="-4"/>
        </w:rPr>
        <w:t xml:space="preserve"> </w:t>
      </w:r>
      <w:r w:rsidRPr="00D328E2">
        <w:rPr>
          <w:rFonts w:eastAsia="Times New Roman"/>
          <w:spacing w:val="-4"/>
        </w:rPr>
        <w:t xml:space="preserve">neutralizimi i mbetjeve me origjinë jashtë territorit të “Parkut kombëtar”; </w:t>
      </w:r>
    </w:p>
    <w:p w:rsidR="0099224B" w:rsidRPr="00D328E2" w:rsidRDefault="0099224B" w:rsidP="0082403D">
      <w:pPr>
        <w:pStyle w:val="Paragrafi"/>
        <w:rPr>
          <w:rFonts w:eastAsia="Times New Roman"/>
          <w:spacing w:val="-4"/>
        </w:rPr>
      </w:pPr>
      <w:r w:rsidRPr="00D328E2">
        <w:rPr>
          <w:rFonts w:eastAsia="Times New Roman"/>
          <w:spacing w:val="-4"/>
        </w:rPr>
        <w:tab/>
        <w:t xml:space="preserve">c) shpërndarja e kafshëve dhe e bimëve jovendase, kur ato sjellin ndryshime në biodiversitetin e zonës; </w:t>
      </w:r>
    </w:p>
    <w:p w:rsidR="0099224B" w:rsidRPr="00D328E2" w:rsidRDefault="0099224B" w:rsidP="0082403D">
      <w:pPr>
        <w:pStyle w:val="Paragrafi"/>
        <w:rPr>
          <w:rFonts w:eastAsia="Times New Roman"/>
          <w:spacing w:val="-4"/>
        </w:rPr>
      </w:pPr>
      <w:r w:rsidRPr="00D328E2">
        <w:rPr>
          <w:rFonts w:eastAsia="Times New Roman"/>
          <w:spacing w:val="-4"/>
        </w:rPr>
        <w:tab/>
        <w:t xml:space="preserve">ç) riprodhimi intensiv, me përjashtim të riprodhimeve shpëtuese; </w:t>
      </w:r>
    </w:p>
    <w:p w:rsidR="005F71DC" w:rsidRDefault="0099224B" w:rsidP="0082403D">
      <w:pPr>
        <w:pStyle w:val="Paragrafi"/>
        <w:rPr>
          <w:rFonts w:eastAsia="Times New Roman"/>
          <w:spacing w:val="-4"/>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d)</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 xml:space="preserve">ndërtimi i rrugëve, autostradave, hekurudhave, zonave urbane, hidrocentraleve, linjave të tensionit të lartë dhe sistemeve të naftës dhe gazit me shtrirje të gjatë; </w:t>
      </w:r>
    </w:p>
    <w:p w:rsidR="0099224B" w:rsidRPr="00D328E2" w:rsidRDefault="0099224B" w:rsidP="0082403D">
      <w:pPr>
        <w:pStyle w:val="Paragrafi"/>
        <w:rPr>
          <w:rFonts w:eastAsia="Times New Roman"/>
          <w:spacing w:val="-4"/>
        </w:rPr>
      </w:pPr>
      <w:r w:rsidRPr="00D328E2">
        <w:rPr>
          <w:rFonts w:eastAsia="Times New Roman"/>
          <w:spacing w:val="-4"/>
        </w:rPr>
        <w:tab/>
        <w:t xml:space="preserve">dh) larja dhe spërkatja e rrugëve me kimikate; </w:t>
      </w:r>
    </w:p>
    <w:p w:rsidR="0099224B" w:rsidRPr="00D328E2" w:rsidRDefault="0099224B" w:rsidP="0082403D">
      <w:pPr>
        <w:pStyle w:val="Paragrafi"/>
        <w:rPr>
          <w:rFonts w:eastAsia="Times New Roman"/>
          <w:spacing w:val="-4"/>
        </w:rPr>
      </w:pPr>
      <w:r w:rsidRPr="00D328E2">
        <w:rPr>
          <w:rFonts w:eastAsia="Times New Roman"/>
          <w:spacing w:val="-4"/>
        </w:rPr>
        <w:tab/>
        <w:t xml:space="preserve">e) mbjellja e pyjeve monokulturë; </w:t>
      </w:r>
    </w:p>
    <w:p w:rsidR="0099224B" w:rsidRPr="00D328E2" w:rsidRDefault="0099224B" w:rsidP="0082403D">
      <w:pPr>
        <w:pStyle w:val="Paragrafi"/>
        <w:rPr>
          <w:rFonts w:eastAsia="Times New Roman"/>
          <w:spacing w:val="-4"/>
        </w:rPr>
      </w:pPr>
      <w:r w:rsidRPr="00D328E2">
        <w:rPr>
          <w:rFonts w:eastAsia="Times New Roman"/>
          <w:spacing w:val="-4"/>
        </w:rPr>
        <w:tab/>
        <w:t xml:space="preserve">ë) ndezja e zjarreve jashtë vendeve e pikave të caktuara; </w:t>
      </w:r>
    </w:p>
    <w:p w:rsidR="0099224B" w:rsidRPr="00D328E2" w:rsidRDefault="0099224B" w:rsidP="0082403D">
      <w:pPr>
        <w:pStyle w:val="Paragrafi"/>
        <w:rPr>
          <w:rFonts w:eastAsia="Times New Roman"/>
          <w:spacing w:val="-4"/>
        </w:rPr>
      </w:pPr>
      <w:r w:rsidRPr="00D328E2">
        <w:rPr>
          <w:rFonts w:eastAsia="Times New Roman"/>
          <w:spacing w:val="-4"/>
        </w:rPr>
        <w:tab/>
        <w:t>f) lëvizja e mjeteve të transportit jashtë rrugëve të caktuara;</w:t>
      </w:r>
    </w:p>
    <w:p w:rsidR="0099224B" w:rsidRPr="00D328E2" w:rsidRDefault="0099224B" w:rsidP="0082403D">
      <w:pPr>
        <w:pStyle w:val="Paragrafi"/>
        <w:rPr>
          <w:rFonts w:eastAsia="Times New Roman"/>
          <w:spacing w:val="-4"/>
        </w:rPr>
      </w:pPr>
      <w:r w:rsidRPr="00D328E2">
        <w:rPr>
          <w:rFonts w:eastAsia="Times New Roman"/>
          <w:spacing w:val="-4"/>
        </w:rPr>
        <w:tab/>
        <w:t>g)</w:t>
      </w:r>
      <w:r w:rsidR="00AB7650" w:rsidRPr="00D328E2">
        <w:rPr>
          <w:rFonts w:eastAsia="Times New Roman"/>
          <w:spacing w:val="-4"/>
        </w:rPr>
        <w:t xml:space="preserve"> </w:t>
      </w:r>
      <w:r w:rsidRPr="00D328E2">
        <w:rPr>
          <w:rFonts w:eastAsia="Times New Roman"/>
          <w:spacing w:val="-4"/>
        </w:rPr>
        <w:tab/>
        <w:t>nxjerrja e mineraleve, gurëve, torfave, me përjashtim të gurëve dhe rërës për mirëmbajtjen e parkut;</w:t>
      </w:r>
    </w:p>
    <w:p w:rsidR="0099224B" w:rsidRPr="00D328E2" w:rsidRDefault="0099224B" w:rsidP="0082403D">
      <w:pPr>
        <w:pStyle w:val="Paragrafi"/>
        <w:rPr>
          <w:rFonts w:eastAsia="Times New Roman"/>
          <w:spacing w:val="-4"/>
        </w:rPr>
      </w:pPr>
      <w:r w:rsidRPr="00D328E2">
        <w:rPr>
          <w:rFonts w:eastAsia="Times New Roman"/>
          <w:spacing w:val="-4"/>
        </w:rPr>
        <w:tab/>
        <w:t>gj) veprimtari masive sportive, turistike, jashtë pikave të caktuara;</w:t>
      </w:r>
    </w:p>
    <w:p w:rsidR="0099224B" w:rsidRPr="00D328E2" w:rsidRDefault="0099224B" w:rsidP="0082403D">
      <w:pPr>
        <w:pStyle w:val="Paragrafi"/>
        <w:rPr>
          <w:rFonts w:eastAsia="Times New Roman"/>
          <w:spacing w:val="-4"/>
        </w:rPr>
      </w:pPr>
      <w:r w:rsidRPr="00D328E2">
        <w:rPr>
          <w:rFonts w:eastAsia="Times New Roman"/>
          <w:spacing w:val="-4"/>
        </w:rPr>
        <w:tab/>
        <w:t>h) organizimi i garave me automjete e motoçikleta.</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49</w:t>
      </w:r>
    </w:p>
    <w:p w:rsidR="0099224B" w:rsidRPr="00D328E2" w:rsidRDefault="0099224B" w:rsidP="0082403D">
      <w:pPr>
        <w:pStyle w:val="NeniTitull"/>
        <w:keepNext w:val="0"/>
        <w:rPr>
          <w:spacing w:val="-4"/>
        </w:rPr>
      </w:pPr>
      <w:r w:rsidRPr="00D328E2">
        <w:rPr>
          <w:spacing w:val="-4"/>
        </w:rPr>
        <w:t>Nënzona e përdorimit tradicional dhe të qëndrueshëm</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Në nënzonën e përdorimit tradicional dhe të qëndrueshëm të një zone të mbrojtur mjedisore zbatohet shkalla e dytë e mbrojtjes, ku janë të ndaluara:</w:t>
      </w:r>
    </w:p>
    <w:p w:rsidR="0099224B" w:rsidRPr="00D328E2" w:rsidRDefault="0099224B" w:rsidP="0082403D">
      <w:pPr>
        <w:pStyle w:val="Paragrafi"/>
        <w:rPr>
          <w:rFonts w:eastAsia="Times New Roman"/>
          <w:spacing w:val="-4"/>
        </w:rPr>
      </w:pPr>
      <w:r w:rsidRPr="00D328E2">
        <w:rPr>
          <w:rFonts w:eastAsia="Times New Roman"/>
          <w:spacing w:val="-4"/>
        </w:rPr>
        <w:tab/>
        <w:t xml:space="preserve">a) ndryshimi i gjendjes natyrore të rezervave ujore, burimeve, liqeneve dhe sistemeve të zonave të lagura; </w:t>
      </w:r>
    </w:p>
    <w:p w:rsidR="0099224B" w:rsidRPr="00D328E2" w:rsidRDefault="0099224B" w:rsidP="0082403D">
      <w:pPr>
        <w:pStyle w:val="Paragrafi"/>
        <w:rPr>
          <w:rFonts w:eastAsia="Times New Roman"/>
          <w:spacing w:val="-4"/>
        </w:rPr>
      </w:pPr>
      <w:r w:rsidRPr="00D328E2">
        <w:rPr>
          <w:rFonts w:eastAsia="Times New Roman"/>
          <w:spacing w:val="-4"/>
        </w:rPr>
        <w:tab/>
        <w:t xml:space="preserve">b) depozitimi i kimikateve; </w:t>
      </w:r>
    </w:p>
    <w:p w:rsidR="00D2393C" w:rsidRPr="00D328E2" w:rsidRDefault="0099224B" w:rsidP="00C12A04">
      <w:pPr>
        <w:pStyle w:val="Paragrafi"/>
        <w:rPr>
          <w:rFonts w:eastAsia="Times New Roman"/>
          <w:spacing w:val="-4"/>
        </w:rPr>
      </w:pPr>
      <w:r w:rsidRPr="00D328E2">
        <w:rPr>
          <w:rFonts w:eastAsia="Times New Roman"/>
          <w:spacing w:val="-4"/>
        </w:rPr>
        <w:tab/>
        <w:t xml:space="preserve">c) lëvizja dhe parkimi i automjeteve jashtë rrugëve publike dhe vendeve të caktuara për parkim; </w:t>
      </w:r>
    </w:p>
    <w:p w:rsidR="0099224B" w:rsidRPr="00D328E2" w:rsidRDefault="0099224B" w:rsidP="0082403D">
      <w:pPr>
        <w:pStyle w:val="Paragrafi"/>
        <w:rPr>
          <w:rFonts w:eastAsia="Times New Roman"/>
          <w:spacing w:val="-4"/>
        </w:rPr>
      </w:pPr>
      <w:r w:rsidRPr="00D328E2">
        <w:rPr>
          <w:rFonts w:eastAsia="Times New Roman"/>
          <w:spacing w:val="-4"/>
        </w:rPr>
        <w:tab/>
        <w:t xml:space="preserve">ç) mbledhja intensive e bimëve, mineraleve, gjetjeve paleontologjike dhe e gurëve; </w:t>
      </w:r>
    </w:p>
    <w:p w:rsidR="0099224B" w:rsidRPr="00D328E2" w:rsidRDefault="0099224B" w:rsidP="0082403D">
      <w:pPr>
        <w:pStyle w:val="Paragrafi"/>
        <w:rPr>
          <w:rFonts w:eastAsia="Times New Roman"/>
          <w:spacing w:val="-4"/>
        </w:rPr>
      </w:pPr>
      <w:r w:rsidRPr="00D328E2">
        <w:rPr>
          <w:rFonts w:eastAsia="Times New Roman"/>
          <w:spacing w:val="-4"/>
        </w:rPr>
        <w:tab/>
        <w:t>d)</w:t>
      </w:r>
      <w:r w:rsidRPr="00D328E2">
        <w:rPr>
          <w:rFonts w:eastAsia="Times New Roman"/>
          <w:spacing w:val="-4"/>
        </w:rPr>
        <w:tab/>
      </w:r>
      <w:r w:rsidR="00C7675D">
        <w:rPr>
          <w:rFonts w:eastAsia="Times New Roman"/>
          <w:spacing w:val="-4"/>
        </w:rPr>
        <w:t xml:space="preserve"> </w:t>
      </w:r>
      <w:r w:rsidRPr="00D328E2">
        <w:rPr>
          <w:rFonts w:eastAsia="Times New Roman"/>
          <w:spacing w:val="-4"/>
        </w:rPr>
        <w:t xml:space="preserve">vendosja e stendave, tabelave të të dhënave, reklamave, shenjave dhe posterave, me  përjashtim të atyre që japin të dhëna për objektivat e mbrojtjes së rezervatit; </w:t>
      </w:r>
    </w:p>
    <w:p w:rsidR="0099224B" w:rsidRPr="00D328E2" w:rsidRDefault="0099224B" w:rsidP="0082403D">
      <w:pPr>
        <w:pStyle w:val="Paragrafi"/>
        <w:rPr>
          <w:rFonts w:eastAsia="Times New Roman"/>
          <w:spacing w:val="-4"/>
        </w:rPr>
      </w:pPr>
      <w:r w:rsidRPr="00D328E2">
        <w:rPr>
          <w:rFonts w:eastAsia="Times New Roman"/>
          <w:spacing w:val="-4"/>
        </w:rPr>
        <w:tab/>
        <w:t>dh) ngjitjet alpine, skitë, kampingjet dhe ndezja e zjarreve jashtë pikave e shtigjeve të caktuara.</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50</w:t>
      </w:r>
    </w:p>
    <w:p w:rsidR="0099224B" w:rsidRPr="00D328E2" w:rsidRDefault="0099224B" w:rsidP="0082403D">
      <w:pPr>
        <w:pStyle w:val="NeniTitull"/>
        <w:keepNext w:val="0"/>
        <w:rPr>
          <w:spacing w:val="-4"/>
        </w:rPr>
      </w:pPr>
      <w:r w:rsidRPr="00D328E2">
        <w:rPr>
          <w:spacing w:val="-4"/>
        </w:rPr>
        <w:t>Nënzona e rekreacionit</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Në nënzonën e përdorimit të qëndrueshëm dhe të rekreacionit të një zone të mbrojtur mjedisore zbatohet shkalla e tretë e mbrojtjes, ku janë të ndaluara: </w:t>
      </w:r>
    </w:p>
    <w:p w:rsidR="0099224B" w:rsidRPr="00D328E2" w:rsidRDefault="0099224B" w:rsidP="0082403D">
      <w:pPr>
        <w:pStyle w:val="Paragrafi"/>
        <w:rPr>
          <w:rFonts w:eastAsia="Times New Roman"/>
          <w:spacing w:val="-4"/>
        </w:rPr>
      </w:pPr>
      <w:r w:rsidRPr="00D328E2">
        <w:rPr>
          <w:rFonts w:eastAsia="Times New Roman"/>
          <w:spacing w:val="-4"/>
        </w:rPr>
        <w:tab/>
        <w:t xml:space="preserve">a) mbjellja e pyjeve monokulturë; </w:t>
      </w:r>
    </w:p>
    <w:p w:rsidR="0099224B" w:rsidRPr="00D328E2" w:rsidRDefault="0099224B" w:rsidP="0082403D">
      <w:pPr>
        <w:pStyle w:val="Paragrafi"/>
        <w:rPr>
          <w:rFonts w:eastAsia="Times New Roman"/>
          <w:spacing w:val="-4"/>
        </w:rPr>
      </w:pPr>
      <w:r w:rsidRPr="00D328E2">
        <w:rPr>
          <w:rFonts w:eastAsia="Times New Roman"/>
          <w:spacing w:val="-4"/>
        </w:rPr>
        <w:tab/>
        <w:t xml:space="preserve">b) neutralizimi i mbetjeve dhe ndezja e zjarreve jashtë vendeve e pikave të caktuara; </w:t>
      </w:r>
    </w:p>
    <w:p w:rsidR="0099224B" w:rsidRPr="00D328E2" w:rsidRDefault="0099224B" w:rsidP="0082403D">
      <w:pPr>
        <w:pStyle w:val="Paragrafi"/>
        <w:rPr>
          <w:rFonts w:eastAsia="Times New Roman"/>
          <w:spacing w:val="-4"/>
        </w:rPr>
      </w:pPr>
      <w:r w:rsidRPr="00D328E2">
        <w:rPr>
          <w:rFonts w:eastAsia="Times New Roman"/>
          <w:spacing w:val="-4"/>
        </w:rPr>
        <w:tab/>
        <w:t xml:space="preserve">c) shpërndarja e kafshëve dhe e bimëve jovendase;  </w:t>
      </w:r>
    </w:p>
    <w:p w:rsidR="0099224B" w:rsidRPr="00D328E2" w:rsidRDefault="0099224B" w:rsidP="0082403D">
      <w:pPr>
        <w:pStyle w:val="Paragrafi"/>
        <w:rPr>
          <w:rFonts w:eastAsia="Times New Roman"/>
          <w:spacing w:val="-4"/>
        </w:rPr>
      </w:pPr>
      <w:r w:rsidRPr="00D328E2">
        <w:rPr>
          <w:rFonts w:eastAsia="Times New Roman"/>
          <w:spacing w:val="-4"/>
        </w:rPr>
        <w:tab/>
        <w:t xml:space="preserve">ç) ndërtimi i autostradave, i kanaleve lundruese dhe i zonave urbane; </w:t>
      </w:r>
    </w:p>
    <w:p w:rsidR="0099224B" w:rsidRPr="00D328E2" w:rsidRDefault="0099224B" w:rsidP="0082403D">
      <w:pPr>
        <w:pStyle w:val="Paragrafi"/>
        <w:rPr>
          <w:rFonts w:eastAsia="Times New Roman"/>
          <w:spacing w:val="-4"/>
        </w:rPr>
      </w:pPr>
      <w:r w:rsidRPr="00D328E2">
        <w:rPr>
          <w:rFonts w:eastAsia="Times New Roman"/>
          <w:spacing w:val="-4"/>
        </w:rPr>
        <w:tab/>
        <w:t>d) lëvizja me mjete transporti jashtë rrugëve dhe vendeve të caktuara.</w:t>
      </w:r>
    </w:p>
    <w:p w:rsidR="0099224B" w:rsidRPr="00D328E2" w:rsidRDefault="0099224B" w:rsidP="0082403D">
      <w:pPr>
        <w:pStyle w:val="Paragrafi"/>
        <w:rPr>
          <w:rFonts w:eastAsia="Times New Roman"/>
          <w:spacing w:val="-4"/>
        </w:rPr>
      </w:pPr>
      <w:r w:rsidRPr="00D328E2">
        <w:rPr>
          <w:rFonts w:eastAsia="Times New Roman"/>
          <w:spacing w:val="-4"/>
        </w:rPr>
        <w:tab/>
        <w:t>2. Në këtë nënzonë lejohet rekreacioni me karakter turistik e çlodhës për qëllim argëtimi dhe që nuk tjetërson sipërfaqen e nënzonës për qëllime të tjera ekonomike, pas miratimit nga institucionet e kërkuara në këtë ligj.</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51</w:t>
      </w:r>
    </w:p>
    <w:p w:rsidR="0099224B" w:rsidRPr="00D328E2" w:rsidRDefault="0099224B" w:rsidP="0082403D">
      <w:pPr>
        <w:pStyle w:val="NeniTitull"/>
        <w:keepNext w:val="0"/>
        <w:rPr>
          <w:spacing w:val="-4"/>
        </w:rPr>
      </w:pPr>
      <w:r w:rsidRPr="00D328E2">
        <w:rPr>
          <w:spacing w:val="-4"/>
        </w:rPr>
        <w:t>Gjuetia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Gjuetia është e ndaluar në të gjitha kategoritë e zonave të mbrojtura mjedisore. </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KREU VII</w:t>
      </w:r>
    </w:p>
    <w:p w:rsidR="0099224B" w:rsidRPr="00D328E2" w:rsidRDefault="0099224B" w:rsidP="0082403D">
      <w:pPr>
        <w:pStyle w:val="NeniNr"/>
        <w:keepNext w:val="0"/>
        <w:rPr>
          <w:spacing w:val="-4"/>
        </w:rPr>
      </w:pPr>
      <w:r w:rsidRPr="00D328E2">
        <w:rPr>
          <w:spacing w:val="-4"/>
        </w:rPr>
        <w:t>PRONËSIA DHE TË DREJTAT NË ZONAT E MBROJTURA</w:t>
      </w:r>
    </w:p>
    <w:p w:rsidR="0099224B" w:rsidRPr="00082577"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52</w:t>
      </w:r>
    </w:p>
    <w:p w:rsidR="0099224B" w:rsidRPr="00D328E2" w:rsidRDefault="0099224B" w:rsidP="0082403D">
      <w:pPr>
        <w:pStyle w:val="NeniTitull"/>
        <w:keepNext w:val="0"/>
        <w:rPr>
          <w:spacing w:val="-4"/>
        </w:rPr>
      </w:pPr>
      <w:r w:rsidRPr="00D328E2">
        <w:rPr>
          <w:spacing w:val="-4"/>
        </w:rPr>
        <w:t>Pronësia mbi zonat e mbrojtura</w:t>
      </w:r>
    </w:p>
    <w:p w:rsidR="0099224B" w:rsidRPr="00D328E2" w:rsidRDefault="0099224B" w:rsidP="0082403D">
      <w:pPr>
        <w:pStyle w:val="Paragrafi"/>
        <w:rPr>
          <w:rFonts w:eastAsia="Times New Roman"/>
          <w:spacing w:val="-4"/>
        </w:rPr>
      </w:pPr>
    </w:p>
    <w:p w:rsidR="0099224B" w:rsidRPr="00D328E2" w:rsidRDefault="0099224B" w:rsidP="0082403D">
      <w:pPr>
        <w:pStyle w:val="Paragrafi"/>
        <w:rPr>
          <w:spacing w:val="-4"/>
        </w:rPr>
      </w:pPr>
      <w:r w:rsidRPr="00D328E2">
        <w:rPr>
          <w:spacing w:val="-4"/>
        </w:rPr>
        <w:tab/>
        <w:t>1. Zonat e mbrojtura mjedisore në territorin e Republikës së Shqipërisë janë pasuri kombëtare.</w:t>
      </w:r>
    </w:p>
    <w:p w:rsidR="0099224B" w:rsidRPr="00D328E2" w:rsidRDefault="0099224B" w:rsidP="0082403D">
      <w:pPr>
        <w:pStyle w:val="Paragrafi"/>
        <w:rPr>
          <w:spacing w:val="-4"/>
        </w:rPr>
      </w:pPr>
      <w:r w:rsidRPr="00D328E2">
        <w:rPr>
          <w:spacing w:val="-4"/>
        </w:rPr>
        <w:tab/>
        <w:t>2. Zonat e mbrojtura në Republikën e Shqipërisë janë pasuri e paluajtshme, pronë publike ose private.</w:t>
      </w:r>
    </w:p>
    <w:p w:rsidR="0099224B" w:rsidRPr="00D328E2" w:rsidRDefault="0099224B" w:rsidP="0082403D">
      <w:pPr>
        <w:pStyle w:val="Paragrafi"/>
        <w:rPr>
          <w:spacing w:val="-4"/>
        </w:rPr>
      </w:pPr>
      <w:r w:rsidRPr="00D328E2">
        <w:rPr>
          <w:spacing w:val="-4"/>
        </w:rPr>
        <w:tab/>
        <w:t>3. Monumentet natyrore janë pasuri të paluajtshme, pronë publike, dhe janë të patjetër</w:t>
      </w:r>
      <w:r w:rsidR="005F71DC">
        <w:rPr>
          <w:spacing w:val="-4"/>
        </w:rPr>
        <w:t>-</w:t>
      </w:r>
      <w:r w:rsidRPr="00D328E2">
        <w:rPr>
          <w:spacing w:val="-4"/>
        </w:rPr>
        <w:t>sueshme.</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53</w:t>
      </w:r>
    </w:p>
    <w:p w:rsidR="0099224B" w:rsidRPr="00D328E2" w:rsidRDefault="0099224B" w:rsidP="0082403D">
      <w:pPr>
        <w:pStyle w:val="NeniTitull"/>
        <w:keepNext w:val="0"/>
        <w:rPr>
          <w:spacing w:val="-4"/>
        </w:rPr>
      </w:pPr>
      <w:r w:rsidRPr="00D328E2">
        <w:rPr>
          <w:spacing w:val="-4"/>
        </w:rPr>
        <w:t>Pronësia private brenda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Për interes të mbrojtjes së natyrës e të biodiversitetit, në përbërje të zonave të mbrojtura përfshihen edhe toka, pyje, kullota e të tjera prona të paluajtshme private, duke marrë, në çdo rast, pëlqimin e tyre paraprak.</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Territoret dhe objektet private, të përfshira në zonat e mbrojtura mjedisore, mbeten në pronësi private. Ato administrohen e përdoren prej pronarit/ve/bashkëpronarëve ose prej përdoruesit të ligjshëm, vetëm sipas kërkesave të planit të menaxhimit të zonës dhe zonimit të miratuar.</w:t>
      </w:r>
    </w:p>
    <w:p w:rsidR="0099224B" w:rsidRPr="00D328E2" w:rsidRDefault="0099224B" w:rsidP="0082403D">
      <w:pPr>
        <w:pStyle w:val="Paragrafi"/>
        <w:rPr>
          <w:rFonts w:eastAsia="Times New Roman"/>
          <w:spacing w:val="-4"/>
        </w:rPr>
      </w:pPr>
      <w:r w:rsidRPr="00D328E2">
        <w:rPr>
          <w:rFonts w:eastAsia="Times New Roman"/>
          <w:spacing w:val="-4"/>
        </w:rPr>
        <w:tab/>
        <w:t>3.</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Pronarët dhe përdoruesit e territorit, që do të shpallet zonë e mbrojtur mjedisore, si dhe çdo person ose autoritet, që ka interesa në zonë, kanë të drejtë të ngrenë kundërshtime ndaj synimit për ta shpallur zonë të mbrojtur. Kundërshtimet paraqiten me shkrim brenda 30 ditëve nga data e publikimit të synimit për të shpallur zonën e mbrojtur ose për të zgjeruar sipërfaqen e zonës ekzistuese në ministri.</w:t>
      </w:r>
    </w:p>
    <w:p w:rsidR="0099224B" w:rsidRPr="00D328E2" w:rsidRDefault="0099224B" w:rsidP="0082403D">
      <w:pPr>
        <w:pStyle w:val="Paragrafi"/>
        <w:rPr>
          <w:rFonts w:eastAsia="Times New Roman"/>
          <w:spacing w:val="-4"/>
        </w:rPr>
      </w:pPr>
      <w:r w:rsidRPr="00D328E2">
        <w:rPr>
          <w:rFonts w:eastAsia="Times New Roman"/>
          <w:spacing w:val="-4"/>
        </w:rPr>
        <w:tab/>
        <w:t>4. Ministri ia njofton kundërshtimet KKT-së dhe kundër vendimit të kësaj të fundit, të interesuarit kanë të drejtë të ankohen në gjykatën administrative, referuar legjislacionit në fuqi.</w:t>
      </w:r>
    </w:p>
    <w:p w:rsidR="0099224B" w:rsidRPr="00D328E2" w:rsidRDefault="0099224B" w:rsidP="0082403D">
      <w:pPr>
        <w:pStyle w:val="Paragrafi"/>
        <w:rPr>
          <w:rFonts w:eastAsia="Times New Roman"/>
          <w:spacing w:val="-4"/>
        </w:rPr>
      </w:pPr>
      <w:r w:rsidRPr="00D328E2">
        <w:rPr>
          <w:rFonts w:eastAsia="Times New Roman"/>
          <w:spacing w:val="-4"/>
        </w:rPr>
        <w:tab/>
        <w:t>5. Nga data e njoftimit të propozimit për shpalljen e një territori “zonë e mbrojtur mjedisore” e deri në hyrjen në fuqi të vendimit që e shpall atë zonë të mbrojtur, pronarëve dhe përdoruesve të tokës, pyjeve, kullotave u ndalohen ndërhyrjet që ndryshojnë ose dëmtojnë gjendjen dhe vlerat natyrore të territorit, të propozuar për mbrojtje.</w:t>
      </w:r>
    </w:p>
    <w:p w:rsidR="0099224B" w:rsidRPr="00D328E2" w:rsidRDefault="0099224B" w:rsidP="0082403D">
      <w:pPr>
        <w:pStyle w:val="NeniNr"/>
        <w:keepNext w:val="0"/>
        <w:rPr>
          <w:spacing w:val="-4"/>
        </w:rPr>
      </w:pPr>
      <w:r w:rsidRPr="00D328E2">
        <w:rPr>
          <w:spacing w:val="-4"/>
        </w:rPr>
        <w:t>Neni 54</w:t>
      </w:r>
    </w:p>
    <w:p w:rsidR="0099224B" w:rsidRPr="00D328E2" w:rsidRDefault="0099224B" w:rsidP="0082403D">
      <w:pPr>
        <w:pStyle w:val="NeniTitull"/>
        <w:keepNext w:val="0"/>
        <w:rPr>
          <w:spacing w:val="-4"/>
        </w:rPr>
      </w:pPr>
      <w:r w:rsidRPr="00D328E2">
        <w:rPr>
          <w:spacing w:val="-4"/>
        </w:rPr>
        <w:t xml:space="preserve">E drejta e kompensimit </w:t>
      </w:r>
    </w:p>
    <w:p w:rsidR="0099224B" w:rsidRPr="00D328E2" w:rsidRDefault="0099224B" w:rsidP="0082403D">
      <w:pPr>
        <w:pStyle w:val="Paragrafi"/>
        <w:rPr>
          <w:rFonts w:eastAsia="Times New Roman"/>
          <w:spacing w:val="-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Pronarëve privatë, prona e të cilëve përfshihet brenda territorit të zonës së mbrojtur mjedisore, me hyrjen në fuqi të këtij ligji, u njihet e drejta e administrimit dhe përdorimit të saj, sipas kërkesave të planit të menaxhimit. Në rast se pronari nuk është dakord, ai gëzon të drejtën të kërkojë kompensimin me një sipërfaqe tjetër jashtë zonës ose shpronësim për interes publik, sipas legjislacionit në fuqi.</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Pronarët privatë, pronat e të cilëve janë përfshirë në zonën e mbrojtur mjedisore, si dhe përdoruesit e këtyre pronave marrin pjesë në planifikimin, ruajtjen dhe përdorimin e burimeve natyrore të zonës. Ata bashkëpunojnë me administratën e zonës dhe zbatojnë rregullat e caktuara, planet e menaxhimit dhe programet e hartuara për zhvillimin e qëndrueshëm të zonës.</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55</w:t>
      </w:r>
    </w:p>
    <w:p w:rsidR="0099224B" w:rsidRPr="00D328E2" w:rsidRDefault="0099224B" w:rsidP="0082403D">
      <w:pPr>
        <w:pStyle w:val="NeniTitull"/>
        <w:keepNext w:val="0"/>
        <w:rPr>
          <w:spacing w:val="-4"/>
        </w:rPr>
      </w:pPr>
      <w:r w:rsidRPr="00D328E2">
        <w:rPr>
          <w:spacing w:val="-4"/>
        </w:rPr>
        <w:t>Regjistrimi i sipërfaqeve të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Në bazë të vendimeve të Këshillit të Ministrave, që miratojnë zonat e mbrojtura mjedisore, AKZM-ja bën regjistrimin e sipërfaqes së tyre në Skedarin Kombëtar të Zonave të Mbrojtura dhe në zyrat vendore të regjistrimit të pasurive të paluajtshme, duke formuar fondin e sipërfaqeve të mbrojtura në shkallë qarku e republike. </w:t>
      </w:r>
    </w:p>
    <w:p w:rsidR="0099224B" w:rsidRPr="00082577" w:rsidRDefault="0099224B" w:rsidP="0082403D">
      <w:pPr>
        <w:pStyle w:val="Paragrafi"/>
        <w:rPr>
          <w:rFonts w:eastAsia="Times New Roman"/>
          <w:spacing w:val="-4"/>
          <w:sz w:val="14"/>
        </w:rPr>
      </w:pPr>
    </w:p>
    <w:p w:rsidR="00C7675D" w:rsidRDefault="00C7675D" w:rsidP="0082403D">
      <w:pPr>
        <w:pStyle w:val="NeniNr"/>
        <w:keepNext w:val="0"/>
        <w:rPr>
          <w:spacing w:val="-4"/>
        </w:rPr>
      </w:pPr>
    </w:p>
    <w:p w:rsidR="0099224B" w:rsidRPr="00D328E2" w:rsidRDefault="0099224B" w:rsidP="0082403D">
      <w:pPr>
        <w:pStyle w:val="NeniNr"/>
        <w:keepNext w:val="0"/>
        <w:rPr>
          <w:spacing w:val="-4"/>
        </w:rPr>
      </w:pPr>
      <w:r w:rsidRPr="00D328E2">
        <w:rPr>
          <w:spacing w:val="-4"/>
        </w:rPr>
        <w:t>Neni 56</w:t>
      </w:r>
    </w:p>
    <w:p w:rsidR="0099224B" w:rsidRPr="00D328E2" w:rsidRDefault="0099224B" w:rsidP="0082403D">
      <w:pPr>
        <w:pStyle w:val="NeniTitull"/>
        <w:keepNext w:val="0"/>
        <w:rPr>
          <w:spacing w:val="-4"/>
        </w:rPr>
      </w:pPr>
      <w:r w:rsidRPr="00D328E2">
        <w:rPr>
          <w:spacing w:val="-4"/>
        </w:rPr>
        <w:t>Veprimtaritë në zonat e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Në zonat e mbrojtura mjedisore mund të zhvillohen veprimtari ekonomike, shoqërore, turistike, kërkimore-shkencore dhe çdo lloj veprimtarie tjetër e parashikuar në planin e menaxhimit dhe që nuk ndalohet shprehimisht nga ky ligj. </w:t>
      </w:r>
    </w:p>
    <w:p w:rsidR="0099224B" w:rsidRPr="00D328E2" w:rsidRDefault="0099224B" w:rsidP="0082403D">
      <w:pPr>
        <w:pStyle w:val="Paragrafi"/>
        <w:rPr>
          <w:rFonts w:eastAsia="Times New Roman"/>
          <w:spacing w:val="-4"/>
        </w:rPr>
      </w:pPr>
      <w:r w:rsidRPr="00D328E2">
        <w:rPr>
          <w:rFonts w:eastAsia="Times New Roman"/>
          <w:spacing w:val="-4"/>
        </w:rPr>
        <w:tab/>
        <w:t>2. Ministria, AKZM-ja dhe pushteti lokal nxitin dhe përkrahin nisma, projekte, programe e veprimtari, që synojnë përmirësimin e treguesve ekologjikë e natyrorë të një zone të mbrojtur mjedisore ose që ndikojnë pozitivisht në to.</w:t>
      </w:r>
    </w:p>
    <w:p w:rsidR="0099224B" w:rsidRPr="00D328E2" w:rsidRDefault="0099224B" w:rsidP="0082403D">
      <w:pPr>
        <w:pStyle w:val="Paragrafi"/>
        <w:rPr>
          <w:rFonts w:eastAsia="Times New Roman"/>
          <w:spacing w:val="-4"/>
        </w:rPr>
      </w:pPr>
      <w:r w:rsidRPr="00D328E2">
        <w:rPr>
          <w:rFonts w:eastAsia="Times New Roman"/>
          <w:spacing w:val="-4"/>
        </w:rPr>
        <w:tab/>
        <w:t xml:space="preserve">3. Në zonat e mbrojtura mjedisore, veprimtaritë mund të ushtrohen vetëm pasi të jetë marrë më parë leja e mjedisit ose pasi të jetë marrë miratimi me shkrim i organit të mbrojtjes së zonës, në rastet kur kjo kërkohet shprehimisht nga ky ligj. </w:t>
      </w:r>
    </w:p>
    <w:p w:rsidR="0099224B" w:rsidRPr="00D328E2" w:rsidRDefault="0099224B" w:rsidP="0082403D">
      <w:pPr>
        <w:pStyle w:val="Paragrafi"/>
        <w:rPr>
          <w:rFonts w:eastAsia="Times New Roman"/>
          <w:spacing w:val="-4"/>
        </w:rPr>
      </w:pPr>
      <w:r w:rsidRPr="00D328E2">
        <w:rPr>
          <w:rFonts w:eastAsia="Times New Roman"/>
          <w:spacing w:val="-4"/>
        </w:rPr>
        <w:tab/>
        <w:t>4. AKZM-ja dhe AdZM-ja hartojnë rregullore për vizitorët, e cila publikohet e shpallet në vende të dukshme të zonës.</w:t>
      </w:r>
    </w:p>
    <w:p w:rsidR="0099224B" w:rsidRPr="00D2393C"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Kreu VIII</w:t>
      </w:r>
    </w:p>
    <w:p w:rsidR="0099224B" w:rsidRPr="00D328E2" w:rsidRDefault="0099224B" w:rsidP="0082403D">
      <w:pPr>
        <w:pStyle w:val="NeniNr"/>
        <w:keepNext w:val="0"/>
        <w:rPr>
          <w:spacing w:val="-4"/>
        </w:rPr>
      </w:pPr>
      <w:r w:rsidRPr="00D328E2">
        <w:rPr>
          <w:spacing w:val="-4"/>
        </w:rPr>
        <w:t>MENAXHIMI FINANCIAR</w:t>
      </w:r>
    </w:p>
    <w:p w:rsidR="0099224B" w:rsidRPr="00C7675D"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57</w:t>
      </w:r>
    </w:p>
    <w:p w:rsidR="0099224B" w:rsidRPr="00D328E2" w:rsidRDefault="0099224B" w:rsidP="0082403D">
      <w:pPr>
        <w:pStyle w:val="NeniTitull"/>
        <w:keepNext w:val="0"/>
        <w:rPr>
          <w:spacing w:val="-4"/>
        </w:rPr>
      </w:pPr>
      <w:r w:rsidRPr="00D328E2">
        <w:rPr>
          <w:spacing w:val="-4"/>
        </w:rPr>
        <w:t>Burimet e financimit dhe administrimi</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Menaxhimi i zonave të mbrojtura mjedisore financohet nga Buxheti i Shtetit dhe nga burime të tjera të ligjshme.</w:t>
      </w:r>
    </w:p>
    <w:p w:rsidR="0099224B" w:rsidRPr="00D328E2" w:rsidRDefault="0099224B" w:rsidP="0082403D">
      <w:pPr>
        <w:pStyle w:val="Paragrafi"/>
        <w:rPr>
          <w:rFonts w:eastAsia="Times New Roman"/>
          <w:iCs/>
          <w:spacing w:val="-4"/>
        </w:rPr>
      </w:pPr>
      <w:r w:rsidRPr="00D328E2">
        <w:rPr>
          <w:rFonts w:eastAsia="Times New Roman"/>
          <w:iCs/>
          <w:spacing w:val="-4"/>
        </w:rPr>
        <w:tab/>
        <w:t>2.</w:t>
      </w:r>
      <w:r w:rsidRPr="00D328E2">
        <w:rPr>
          <w:rFonts w:eastAsia="Times New Roman"/>
          <w:iCs/>
          <w:spacing w:val="-4"/>
        </w:rPr>
        <w:tab/>
      </w:r>
      <w:r w:rsidR="00AB7650" w:rsidRPr="00D328E2">
        <w:rPr>
          <w:rFonts w:eastAsia="Times New Roman"/>
          <w:iCs/>
          <w:spacing w:val="-4"/>
        </w:rPr>
        <w:t xml:space="preserve"> </w:t>
      </w:r>
      <w:r w:rsidRPr="00D328E2">
        <w:rPr>
          <w:rFonts w:eastAsia="Times New Roman"/>
          <w:iCs/>
          <w:spacing w:val="-4"/>
        </w:rPr>
        <w:t>AKZM-ja është përgjegjëse për administrimin e të gjitha të ardhurave të realizuara nga aktiviteti ekonomik në territorin e zonave të mbrojtura</w:t>
      </w:r>
      <w:r w:rsidRPr="00D328E2">
        <w:rPr>
          <w:spacing w:val="-4"/>
        </w:rPr>
        <w:t xml:space="preserve"> mjedisore</w:t>
      </w:r>
      <w:r w:rsidRPr="00D328E2">
        <w:rPr>
          <w:rFonts w:eastAsia="Times New Roman"/>
          <w:iCs/>
          <w:spacing w:val="-4"/>
        </w:rPr>
        <w:t>, në përputhje me dispozitat e këtij ligji dhe akteve të tjera, ligjore e nënligjore, në fuqi.</w:t>
      </w:r>
    </w:p>
    <w:p w:rsidR="0099224B" w:rsidRPr="00D328E2" w:rsidRDefault="0099224B" w:rsidP="0082403D">
      <w:pPr>
        <w:pStyle w:val="Paragrafi"/>
        <w:rPr>
          <w:spacing w:val="-4"/>
        </w:rPr>
      </w:pPr>
      <w:r w:rsidRPr="00D328E2">
        <w:rPr>
          <w:rFonts w:eastAsia="Times New Roman"/>
          <w:iCs/>
          <w:spacing w:val="-4"/>
        </w:rPr>
        <w:tab/>
        <w:t>3.</w:t>
      </w:r>
      <w:r w:rsidRPr="00D328E2">
        <w:rPr>
          <w:rFonts w:eastAsia="Times New Roman"/>
          <w:iCs/>
          <w:spacing w:val="-4"/>
        </w:rPr>
        <w:tab/>
      </w:r>
      <w:r w:rsidR="00AB7650" w:rsidRPr="00D328E2">
        <w:rPr>
          <w:rFonts w:eastAsia="Times New Roman"/>
          <w:iCs/>
          <w:spacing w:val="-4"/>
        </w:rPr>
        <w:t xml:space="preserve"> </w:t>
      </w:r>
      <w:r w:rsidRPr="00D328E2">
        <w:rPr>
          <w:rFonts w:eastAsia="Times New Roman"/>
          <w:iCs/>
          <w:spacing w:val="-4"/>
        </w:rPr>
        <w:t xml:space="preserve">Përjashtim nga pika 2, e këtij neni, bëjnë  rastet kur pjesë të </w:t>
      </w:r>
      <w:r w:rsidRPr="00D328E2">
        <w:rPr>
          <w:spacing w:val="-4"/>
        </w:rPr>
        <w:t>zonave të mbrojtura administrohen nga institucionet në varësi të ministrit përgjegjës për trashëgiminë kulturore, pasi ruajnë e dëshmojnë dhe përfaqësojnë vlera të trashëgimisë kulturore.</w:t>
      </w:r>
    </w:p>
    <w:p w:rsidR="0099224B" w:rsidRPr="00D328E2" w:rsidRDefault="0099224B" w:rsidP="0082403D">
      <w:pPr>
        <w:pStyle w:val="Paragrafi"/>
        <w:rPr>
          <w:rFonts w:eastAsia="Times New Roman"/>
          <w:spacing w:val="-4"/>
        </w:rPr>
      </w:pPr>
      <w:r w:rsidRPr="00D328E2">
        <w:rPr>
          <w:rFonts w:eastAsia="Times New Roman"/>
          <w:spacing w:val="-4"/>
        </w:rPr>
        <w:tab/>
        <w:t>4.</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 xml:space="preserve">Me propozim të AKZM-së, ministri miraton udhëzimin për rregullat e përdorimit e të gëzimit të shërbimeve që ofron zona e mbrojtur mjedisore dhe për pagimin e çmimeve për to. </w:t>
      </w:r>
    </w:p>
    <w:p w:rsidR="0099224B" w:rsidRDefault="0099224B" w:rsidP="0082403D">
      <w:pPr>
        <w:pStyle w:val="Paragrafi"/>
        <w:rPr>
          <w:rFonts w:eastAsia="Times New Roman"/>
          <w:spacing w:val="-4"/>
          <w:sz w:val="22"/>
        </w:rPr>
      </w:pPr>
    </w:p>
    <w:p w:rsidR="00EE7857" w:rsidRDefault="00EE7857" w:rsidP="0082403D">
      <w:pPr>
        <w:pStyle w:val="Paragrafi"/>
        <w:rPr>
          <w:rFonts w:eastAsia="Times New Roman"/>
          <w:spacing w:val="-4"/>
          <w:sz w:val="22"/>
        </w:rPr>
      </w:pPr>
    </w:p>
    <w:p w:rsidR="00EE7857" w:rsidRDefault="00EE7857" w:rsidP="0082403D">
      <w:pPr>
        <w:pStyle w:val="Paragrafi"/>
        <w:rPr>
          <w:rFonts w:eastAsia="Times New Roman"/>
          <w:spacing w:val="-4"/>
          <w:sz w:val="22"/>
        </w:rPr>
      </w:pPr>
    </w:p>
    <w:p w:rsidR="00EE7857" w:rsidRDefault="00EE7857" w:rsidP="0082403D">
      <w:pPr>
        <w:pStyle w:val="Paragrafi"/>
        <w:rPr>
          <w:rFonts w:eastAsia="Times New Roman"/>
          <w:spacing w:val="-4"/>
          <w:sz w:val="22"/>
        </w:rPr>
      </w:pPr>
    </w:p>
    <w:p w:rsidR="00EE7857" w:rsidRPr="00C7675D" w:rsidRDefault="00EE7857" w:rsidP="0082403D">
      <w:pPr>
        <w:pStyle w:val="Paragrafi"/>
        <w:rPr>
          <w:rFonts w:eastAsia="Times New Roman"/>
          <w:spacing w:val="-4"/>
          <w:sz w:val="22"/>
        </w:rPr>
      </w:pPr>
    </w:p>
    <w:p w:rsidR="0099224B" w:rsidRPr="00D328E2" w:rsidRDefault="0099224B" w:rsidP="0082403D">
      <w:pPr>
        <w:pStyle w:val="NeniNr"/>
        <w:keepNext w:val="0"/>
        <w:rPr>
          <w:spacing w:val="-4"/>
        </w:rPr>
      </w:pPr>
      <w:r w:rsidRPr="00D328E2">
        <w:rPr>
          <w:spacing w:val="-4"/>
        </w:rPr>
        <w:t>Neni 58</w:t>
      </w:r>
    </w:p>
    <w:p w:rsidR="0099224B" w:rsidRPr="00D328E2" w:rsidRDefault="0099224B" w:rsidP="0082403D">
      <w:pPr>
        <w:pStyle w:val="NeniTitull"/>
        <w:keepNext w:val="0"/>
        <w:rPr>
          <w:spacing w:val="-4"/>
        </w:rPr>
      </w:pPr>
      <w:bookmarkStart w:id="0" w:name="_Toc39727441"/>
      <w:r w:rsidRPr="00D328E2">
        <w:rPr>
          <w:spacing w:val="-4"/>
        </w:rPr>
        <w:t xml:space="preserve">Përdorimi i të ardhurave të siguruara në </w:t>
      </w:r>
      <w:bookmarkEnd w:id="0"/>
      <w:r w:rsidRPr="00D328E2">
        <w:rPr>
          <w:spacing w:val="-4"/>
        </w:rPr>
        <w:t>zonat e mbrojtura</w:t>
      </w:r>
    </w:p>
    <w:p w:rsidR="0099224B" w:rsidRPr="00082577" w:rsidRDefault="0099224B" w:rsidP="0082403D">
      <w:pPr>
        <w:pStyle w:val="Paragrafi"/>
        <w:rPr>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 Për veprimtaritë e sipërpërmendura, që kryhen brenda zonave të mbrojtura mjedisore, paguhet tarifë vjetore.</w:t>
      </w:r>
    </w:p>
    <w:p w:rsidR="00CD4550" w:rsidRPr="00D328E2" w:rsidRDefault="0099224B" w:rsidP="00C7675D">
      <w:pPr>
        <w:pStyle w:val="Paragrafi"/>
        <w:rPr>
          <w:rFonts w:eastAsia="Times New Roman"/>
          <w:spacing w:val="-4"/>
        </w:rPr>
      </w:pPr>
      <w:r w:rsidRPr="00D328E2">
        <w:rPr>
          <w:rFonts w:eastAsia="Times New Roman"/>
          <w:spacing w:val="-4"/>
        </w:rPr>
        <w:tab/>
        <w:t>2. Të ardhurat e siguruara në zonat e mbrojtura mjedisore, sipas pikës 1, të këtij neni, dhe të ndryshme nga ato të përcaktuara në pikën 1, të nenit 57, të këtij ligji, janë të ardhurat nga:</w:t>
      </w:r>
    </w:p>
    <w:p w:rsidR="0099224B" w:rsidRPr="00D328E2" w:rsidRDefault="0099224B" w:rsidP="0082403D">
      <w:pPr>
        <w:pStyle w:val="Paragrafi"/>
        <w:rPr>
          <w:rFonts w:eastAsia="Times New Roman"/>
          <w:spacing w:val="-4"/>
        </w:rPr>
      </w:pPr>
      <w:r w:rsidRPr="00D328E2">
        <w:rPr>
          <w:rFonts w:eastAsia="Times New Roman"/>
          <w:spacing w:val="-4"/>
        </w:rPr>
        <w:tab/>
        <w:t xml:space="preserve">a) tarifat që paguajnë vizitorët e turistët që vizitojnë zonën; </w:t>
      </w:r>
    </w:p>
    <w:p w:rsidR="0099224B" w:rsidRPr="00D328E2" w:rsidRDefault="0099224B" w:rsidP="0082403D">
      <w:pPr>
        <w:pStyle w:val="Paragrafi"/>
        <w:rPr>
          <w:rFonts w:eastAsia="Times New Roman"/>
          <w:spacing w:val="-4"/>
        </w:rPr>
      </w:pPr>
      <w:r w:rsidRPr="00D328E2">
        <w:rPr>
          <w:rFonts w:eastAsia="Times New Roman"/>
          <w:spacing w:val="-4"/>
        </w:rPr>
        <w:tab/>
        <w:t>b) tarifat që paguhen për ushtrimin e veprimtarive që kryhen në zonat e mbrojtura;</w:t>
      </w:r>
    </w:p>
    <w:p w:rsidR="0099224B" w:rsidRPr="00D328E2" w:rsidRDefault="0099224B" w:rsidP="0082403D">
      <w:pPr>
        <w:pStyle w:val="Paragrafi"/>
        <w:rPr>
          <w:rFonts w:eastAsia="Times New Roman"/>
          <w:spacing w:val="-4"/>
        </w:rPr>
      </w:pPr>
      <w:r w:rsidRPr="00D328E2">
        <w:rPr>
          <w:rFonts w:eastAsia="Times New Roman"/>
          <w:spacing w:val="-4"/>
        </w:rPr>
        <w:tab/>
        <w:t xml:space="preserve">c) vlerat monetare të zhdëmtimeve që paguajnë dëmtuesit e zonës; </w:t>
      </w:r>
    </w:p>
    <w:p w:rsidR="0099224B" w:rsidRPr="00D328E2" w:rsidRDefault="0099224B" w:rsidP="0082403D">
      <w:pPr>
        <w:pStyle w:val="Paragrafi"/>
        <w:rPr>
          <w:rFonts w:eastAsia="Times New Roman"/>
          <w:spacing w:val="-4"/>
        </w:rPr>
      </w:pPr>
      <w:r w:rsidRPr="00D328E2">
        <w:rPr>
          <w:rFonts w:eastAsia="Times New Roman"/>
          <w:spacing w:val="-4"/>
        </w:rPr>
        <w:tab/>
        <w:t>ç) donacionet e ndryshme;</w:t>
      </w:r>
    </w:p>
    <w:p w:rsidR="0099224B" w:rsidRPr="00D328E2" w:rsidRDefault="0099224B" w:rsidP="0082403D">
      <w:pPr>
        <w:pStyle w:val="Paragrafi"/>
        <w:rPr>
          <w:rFonts w:eastAsia="Times New Roman"/>
          <w:spacing w:val="-4"/>
        </w:rPr>
      </w:pPr>
      <w:r w:rsidRPr="00D328E2">
        <w:rPr>
          <w:rFonts w:eastAsia="Times New Roman"/>
          <w:spacing w:val="-4"/>
        </w:rPr>
        <w:tab/>
        <w:t xml:space="preserve">d) tarifat që paguhen nga transporti në territoret e tyre dhe në raste jo të parashikuara në ligj. </w:t>
      </w:r>
    </w:p>
    <w:p w:rsidR="0099224B" w:rsidRPr="00D328E2" w:rsidRDefault="0099224B" w:rsidP="0082403D">
      <w:pPr>
        <w:pStyle w:val="Paragrafi"/>
        <w:rPr>
          <w:spacing w:val="-4"/>
        </w:rPr>
      </w:pPr>
      <w:r w:rsidRPr="00D328E2">
        <w:rPr>
          <w:spacing w:val="-4"/>
        </w:rPr>
        <w:tab/>
        <w:t>3. Të ardhurat e administruara sipas pikës 2, të këtij neni, përdoren nga AKZM-ja për:</w:t>
      </w:r>
    </w:p>
    <w:p w:rsidR="0099224B" w:rsidRPr="00D328E2" w:rsidRDefault="0099224B" w:rsidP="0082403D">
      <w:pPr>
        <w:pStyle w:val="Paragrafi"/>
        <w:rPr>
          <w:rFonts w:eastAsia="Times New Roman"/>
          <w:spacing w:val="-4"/>
        </w:rPr>
      </w:pPr>
      <w:r w:rsidRPr="00D328E2">
        <w:rPr>
          <w:rFonts w:eastAsia="Times New Roman"/>
          <w:spacing w:val="-4"/>
        </w:rPr>
        <w:tab/>
        <w:t>a) investimet në zonat e mbrojtura;</w:t>
      </w:r>
    </w:p>
    <w:p w:rsidR="0099224B" w:rsidRPr="00D328E2" w:rsidRDefault="0099224B" w:rsidP="0082403D">
      <w:pPr>
        <w:pStyle w:val="Paragrafi"/>
        <w:rPr>
          <w:rFonts w:eastAsia="Times New Roman"/>
          <w:spacing w:val="-4"/>
        </w:rPr>
      </w:pPr>
      <w:r w:rsidRPr="00D328E2">
        <w:rPr>
          <w:rFonts w:eastAsia="Times New Roman"/>
          <w:spacing w:val="-4"/>
        </w:rPr>
        <w:tab/>
        <w:t>b) përballimin e shpenzimeve për punësime sezonale për aktivitete brenda zonave të mbrojtura;</w:t>
      </w:r>
    </w:p>
    <w:p w:rsidR="0099224B" w:rsidRPr="00D328E2" w:rsidRDefault="0099224B" w:rsidP="0082403D">
      <w:pPr>
        <w:pStyle w:val="Paragrafi"/>
        <w:rPr>
          <w:spacing w:val="-4"/>
        </w:rPr>
      </w:pPr>
      <w:r w:rsidRPr="00D328E2">
        <w:rPr>
          <w:spacing w:val="-4"/>
        </w:rPr>
        <w:tab/>
        <w:t>c) hartimin e planeve të menaxhimit e inventarizimit të pyjeve, kullotave, florës e faunës së egër, të zjarreve;</w:t>
      </w:r>
    </w:p>
    <w:p w:rsidR="0099224B" w:rsidRPr="00D328E2" w:rsidRDefault="0099224B" w:rsidP="0082403D">
      <w:pPr>
        <w:pStyle w:val="Paragrafi"/>
        <w:rPr>
          <w:spacing w:val="-4"/>
        </w:rPr>
      </w:pPr>
      <w:r w:rsidRPr="00D328E2">
        <w:rPr>
          <w:spacing w:val="-4"/>
        </w:rPr>
        <w:tab/>
        <w:t xml:space="preserve">ç) projektet e pyllëzimit, për përmirësimet, luftimin nga gërryerjet, shtigjet në zonat e mbrojtura; </w:t>
      </w:r>
    </w:p>
    <w:p w:rsidR="0099224B" w:rsidRPr="00D328E2" w:rsidRDefault="0099224B" w:rsidP="0082403D">
      <w:pPr>
        <w:pStyle w:val="Paragrafi"/>
        <w:rPr>
          <w:spacing w:val="-4"/>
        </w:rPr>
      </w:pPr>
      <w:r w:rsidRPr="00D328E2">
        <w:rPr>
          <w:spacing w:val="-4"/>
        </w:rPr>
        <w:tab/>
        <w:t>d) luftimin e sëmundjeve e të dëmtuesve;</w:t>
      </w:r>
    </w:p>
    <w:p w:rsidR="0099224B" w:rsidRPr="00D328E2" w:rsidRDefault="0099224B" w:rsidP="0082403D">
      <w:pPr>
        <w:pStyle w:val="Paragrafi"/>
        <w:rPr>
          <w:spacing w:val="-4"/>
        </w:rPr>
      </w:pPr>
      <w:r w:rsidRPr="00D328E2">
        <w:rPr>
          <w:spacing w:val="-4"/>
        </w:rPr>
        <w:tab/>
        <w:t xml:space="preserve">dh) masat për parandalimin dhe mbrojtjen nga zjarri;  </w:t>
      </w:r>
    </w:p>
    <w:p w:rsidR="0099224B" w:rsidRPr="00D328E2" w:rsidRDefault="0099224B" w:rsidP="0082403D">
      <w:pPr>
        <w:pStyle w:val="Paragrafi"/>
        <w:rPr>
          <w:spacing w:val="-4"/>
        </w:rPr>
      </w:pPr>
      <w:r w:rsidRPr="00D328E2">
        <w:rPr>
          <w:spacing w:val="-4"/>
        </w:rPr>
        <w:tab/>
        <w:t>e) mbarështimin, ushqimin dhe sigurimin e kushteve të jetesës për faunën e egër;</w:t>
      </w:r>
    </w:p>
    <w:p w:rsidR="0099224B" w:rsidRPr="00D328E2" w:rsidRDefault="0099224B" w:rsidP="0082403D">
      <w:pPr>
        <w:pStyle w:val="Paragrafi"/>
        <w:rPr>
          <w:spacing w:val="-4"/>
        </w:rPr>
      </w:pPr>
      <w:r w:rsidRPr="00D328E2">
        <w:rPr>
          <w:spacing w:val="-4"/>
        </w:rPr>
        <w:tab/>
        <w:t>ë) masat për parandalimin dhe luftimin e erozionit;</w:t>
      </w:r>
    </w:p>
    <w:p w:rsidR="0099224B" w:rsidRPr="00D328E2" w:rsidRDefault="0099224B" w:rsidP="0082403D">
      <w:pPr>
        <w:pStyle w:val="Paragrafi"/>
        <w:rPr>
          <w:spacing w:val="-4"/>
        </w:rPr>
      </w:pPr>
      <w:r w:rsidRPr="00D328E2">
        <w:rPr>
          <w:spacing w:val="-4"/>
        </w:rPr>
        <w:tab/>
        <w:t>f) ndërtimin dhe mirëmbajtjen e infrastrukturës brenda zonave të mbrojtura për komunikimin, pritat malore, gardhimet, ndërtesat;</w:t>
      </w:r>
    </w:p>
    <w:p w:rsidR="0099224B" w:rsidRPr="00D328E2" w:rsidRDefault="0099224B" w:rsidP="0082403D">
      <w:pPr>
        <w:pStyle w:val="Paragrafi"/>
        <w:rPr>
          <w:spacing w:val="-4"/>
        </w:rPr>
      </w:pPr>
      <w:r w:rsidRPr="00D328E2">
        <w:rPr>
          <w:spacing w:val="-4"/>
        </w:rPr>
        <w:tab/>
        <w:t>g)</w:t>
      </w:r>
      <w:r w:rsidR="00C7675D">
        <w:rPr>
          <w:spacing w:val="-4"/>
        </w:rPr>
        <w:t xml:space="preserve"> </w:t>
      </w:r>
      <w:r w:rsidRPr="00D328E2">
        <w:rPr>
          <w:spacing w:val="-4"/>
        </w:rPr>
        <w:tab/>
        <w:t>blerjet e mjeteve të komunikimit e transportit, mobilimin dhe për përmirësimin e kushteve të punës së AdZM-ve dhe punës në terren;</w:t>
      </w:r>
    </w:p>
    <w:p w:rsidR="0099224B" w:rsidRPr="00D328E2" w:rsidRDefault="0099224B" w:rsidP="0082403D">
      <w:pPr>
        <w:pStyle w:val="Paragrafi"/>
        <w:rPr>
          <w:spacing w:val="-4"/>
        </w:rPr>
      </w:pPr>
      <w:r w:rsidRPr="00D328E2">
        <w:rPr>
          <w:spacing w:val="-4"/>
        </w:rPr>
        <w:tab/>
        <w:t>gj) publikimet, ndërgjegjësimin, edukimin dhe informimin e publikut të gjerë;</w:t>
      </w:r>
    </w:p>
    <w:p w:rsidR="0099224B" w:rsidRPr="00D328E2" w:rsidRDefault="0099224B" w:rsidP="0082403D">
      <w:pPr>
        <w:pStyle w:val="Paragrafi"/>
        <w:rPr>
          <w:spacing w:val="-4"/>
        </w:rPr>
      </w:pPr>
      <w:r w:rsidRPr="00D328E2">
        <w:rPr>
          <w:spacing w:val="-4"/>
        </w:rPr>
        <w:tab/>
        <w:t>h)</w:t>
      </w:r>
      <w:r w:rsidRPr="00D328E2">
        <w:rPr>
          <w:spacing w:val="-4"/>
        </w:rPr>
        <w:tab/>
      </w:r>
      <w:r w:rsidR="00C7675D">
        <w:rPr>
          <w:spacing w:val="-4"/>
        </w:rPr>
        <w:t xml:space="preserve"> </w:t>
      </w:r>
      <w:r w:rsidRPr="00D328E2">
        <w:rPr>
          <w:spacing w:val="-4"/>
        </w:rPr>
        <w:t>rehabilitimin e habitateve, largimin dhe menaxhimin e specieve invazive të huaja;</w:t>
      </w:r>
    </w:p>
    <w:p w:rsidR="0099224B" w:rsidRPr="00D328E2" w:rsidRDefault="0099224B" w:rsidP="0082403D">
      <w:pPr>
        <w:pStyle w:val="Paragrafi"/>
        <w:rPr>
          <w:spacing w:val="-4"/>
        </w:rPr>
      </w:pPr>
      <w:r w:rsidRPr="00D328E2">
        <w:rPr>
          <w:spacing w:val="-4"/>
        </w:rPr>
        <w:tab/>
        <w:t xml:space="preserve">i) mbështetjen e aktiviteteve tradicionale të komuniteteve lokale.  </w:t>
      </w:r>
    </w:p>
    <w:p w:rsidR="0099224B" w:rsidRPr="00D328E2" w:rsidRDefault="0099224B" w:rsidP="0082403D">
      <w:pPr>
        <w:pStyle w:val="Paragrafi"/>
        <w:rPr>
          <w:rFonts w:eastAsia="Times New Roman"/>
          <w:spacing w:val="-4"/>
        </w:rPr>
      </w:pPr>
      <w:r w:rsidRPr="00D328E2">
        <w:rPr>
          <w:rFonts w:eastAsia="Times New Roman"/>
          <w:spacing w:val="-4"/>
        </w:rPr>
        <w:tab/>
        <w:t>4. Të ardhurat e gjeneruara nga tarifat, masa dhe kriteret e përdorimit të tyre përcaktohen me vendim të Këshillit të Ministrave, me propozimin e ministrit.</w:t>
      </w:r>
    </w:p>
    <w:p w:rsidR="0099224B" w:rsidRPr="00D328E2" w:rsidRDefault="0099224B" w:rsidP="0082403D">
      <w:pPr>
        <w:pStyle w:val="Paragrafi"/>
        <w:rPr>
          <w:rFonts w:eastAsia="Times New Roman"/>
          <w:spacing w:val="-4"/>
        </w:rPr>
      </w:pPr>
      <w:r w:rsidRPr="00D328E2">
        <w:rPr>
          <w:rFonts w:eastAsia="Times New Roman"/>
          <w:spacing w:val="-4"/>
        </w:rPr>
        <w:tab/>
        <w:t>5.</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Financimi i veprimtarive të përmendura në pikën 1, të këtij neni,  nuk i nënshtrohet rregullave për prokurimin publik dhe për të zbatohen dispozitat e këtij ligji.</w:t>
      </w:r>
    </w:p>
    <w:p w:rsidR="00CD4550" w:rsidRPr="00D2393C" w:rsidRDefault="00CD4550"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59</w:t>
      </w:r>
    </w:p>
    <w:p w:rsidR="0099224B" w:rsidRPr="00D328E2" w:rsidRDefault="0099224B" w:rsidP="0082403D">
      <w:pPr>
        <w:pStyle w:val="NeniTitull"/>
        <w:keepNext w:val="0"/>
        <w:rPr>
          <w:spacing w:val="-4"/>
        </w:rPr>
      </w:pPr>
      <w:r w:rsidRPr="00D328E2">
        <w:rPr>
          <w:spacing w:val="-4"/>
        </w:rPr>
        <w:t>Fondi i Veçantë për Zonat e Mbrojtura</w:t>
      </w:r>
    </w:p>
    <w:p w:rsidR="0099224B" w:rsidRPr="00EE7857" w:rsidRDefault="0099224B" w:rsidP="0082403D">
      <w:pPr>
        <w:pStyle w:val="Paragrafi"/>
        <w:rPr>
          <w:rFonts w:eastAsia="Times New Roman"/>
          <w:spacing w:val="-4"/>
          <w:sz w:val="14"/>
        </w:rPr>
      </w:pPr>
    </w:p>
    <w:p w:rsidR="0099224B" w:rsidRPr="00EE7857" w:rsidRDefault="0099224B" w:rsidP="0082403D">
      <w:pPr>
        <w:pStyle w:val="Paragrafi"/>
        <w:rPr>
          <w:rFonts w:eastAsia="Times New Roman"/>
          <w:strike/>
        </w:rPr>
      </w:pPr>
      <w:r w:rsidRPr="00D328E2">
        <w:rPr>
          <w:rFonts w:eastAsia="Times New Roman"/>
          <w:spacing w:val="-4"/>
        </w:rPr>
        <w:tab/>
      </w:r>
      <w:r w:rsidRPr="00EE7857">
        <w:rPr>
          <w:rFonts w:eastAsia="Times New Roman"/>
        </w:rPr>
        <w:t xml:space="preserve">1. Në llogari të AKZM-së krijohet Fondi i Veçantë për Zonat e Mbrojtura me fondet e siguruara nga të ardhurat dhe nga kontributi i donatorëve, i cili përdoret me miratim të ministrit për përballimin e emergjencave, për rehabilitimin e pasojave të zjarreve apo të përmbytjeve, të fatkeqësive natyrore, të infeksioneve në bimë a në kafshët e egra për zbutjen e efekteve negative të ndryshimeve klimatike në zonat e mbrojtura për ndërhyrjet e detyrueshme ndaj llojeve të huaja. </w:t>
      </w:r>
    </w:p>
    <w:p w:rsidR="0099224B" w:rsidRPr="00D328E2" w:rsidRDefault="0099224B" w:rsidP="0082403D">
      <w:pPr>
        <w:pStyle w:val="Paragrafi"/>
        <w:rPr>
          <w:rFonts w:eastAsia="Times New Roman"/>
          <w:spacing w:val="-4"/>
        </w:rPr>
      </w:pPr>
      <w:r w:rsidRPr="00D328E2">
        <w:rPr>
          <w:rFonts w:eastAsia="Times New Roman"/>
          <w:spacing w:val="-4"/>
        </w:rPr>
        <w:tab/>
        <w:t xml:space="preserve">2. Me propozim të përbashkët të ministrit dhe të ministrit përgjegjës për financat, Këshilli i Ministrave miraton vendimin për masën e Fondit e Veçantë për Zonat e Mbrojtura mjedisore, për burimet e krijimit dhe rregullat e përdorimit të tij.  </w:t>
      </w:r>
    </w:p>
    <w:p w:rsidR="0099224B" w:rsidRPr="00EE7857" w:rsidRDefault="0099224B" w:rsidP="0082403D">
      <w:pPr>
        <w:pStyle w:val="Paragrafi"/>
        <w:rPr>
          <w:rFonts w:eastAsia="Times New Roman"/>
          <w:spacing w:val="-4"/>
          <w:sz w:val="16"/>
        </w:rPr>
      </w:pPr>
    </w:p>
    <w:p w:rsidR="0099224B" w:rsidRPr="00D328E2" w:rsidRDefault="0099224B" w:rsidP="0082403D">
      <w:pPr>
        <w:pStyle w:val="NeniNr"/>
        <w:keepNext w:val="0"/>
        <w:rPr>
          <w:spacing w:val="-4"/>
        </w:rPr>
      </w:pPr>
      <w:r w:rsidRPr="00D328E2">
        <w:rPr>
          <w:spacing w:val="-4"/>
        </w:rPr>
        <w:t>KREU IX</w:t>
      </w:r>
    </w:p>
    <w:p w:rsidR="0099224B" w:rsidRPr="00D328E2" w:rsidRDefault="0099224B" w:rsidP="00B02A92">
      <w:pPr>
        <w:pStyle w:val="NeniNr"/>
        <w:keepNext w:val="0"/>
        <w:rPr>
          <w:rFonts w:eastAsia="Times New Roman"/>
          <w:spacing w:val="-4"/>
        </w:rPr>
      </w:pPr>
      <w:r w:rsidRPr="00D328E2">
        <w:rPr>
          <w:rFonts w:eastAsia="Times New Roman"/>
          <w:spacing w:val="-4"/>
        </w:rPr>
        <w:t>PJESËMARRJA E P</w:t>
      </w:r>
      <w:r w:rsidR="00B02A92">
        <w:rPr>
          <w:rFonts w:eastAsia="Times New Roman"/>
          <w:spacing w:val="-4"/>
        </w:rPr>
        <w:t xml:space="preserve">UBLIKUT, INFORMIMI, MONITORIMI </w:t>
      </w:r>
      <w:r w:rsidRPr="00D328E2">
        <w:rPr>
          <w:rFonts w:eastAsia="Times New Roman"/>
          <w:spacing w:val="-4"/>
        </w:rPr>
        <w:t>DHE KËRKIMI/STUDIMI SHKENCOR</w:t>
      </w:r>
    </w:p>
    <w:p w:rsidR="0099224B" w:rsidRPr="00EE7857" w:rsidRDefault="0099224B" w:rsidP="0082403D">
      <w:pPr>
        <w:pStyle w:val="NeniNr"/>
        <w:keepNext w:val="0"/>
        <w:rPr>
          <w:rFonts w:eastAsia="Times New Roman"/>
          <w:spacing w:val="-4"/>
          <w:sz w:val="14"/>
        </w:rPr>
      </w:pPr>
    </w:p>
    <w:p w:rsidR="0099224B" w:rsidRPr="00D328E2" w:rsidRDefault="0099224B" w:rsidP="0082403D">
      <w:pPr>
        <w:pStyle w:val="NeniNr"/>
        <w:keepNext w:val="0"/>
        <w:rPr>
          <w:rFonts w:eastAsia="Times New Roman"/>
          <w:spacing w:val="-4"/>
        </w:rPr>
      </w:pPr>
      <w:r w:rsidRPr="00D328E2">
        <w:rPr>
          <w:rFonts w:eastAsia="Times New Roman"/>
          <w:spacing w:val="-4"/>
        </w:rPr>
        <w:t>Neni 60</w:t>
      </w:r>
    </w:p>
    <w:p w:rsidR="0099224B" w:rsidRPr="00D328E2" w:rsidRDefault="0099224B" w:rsidP="0082403D">
      <w:pPr>
        <w:pStyle w:val="NeniTitull"/>
        <w:keepNext w:val="0"/>
        <w:rPr>
          <w:spacing w:val="-4"/>
        </w:rPr>
      </w:pPr>
      <w:r w:rsidRPr="00D328E2">
        <w:rPr>
          <w:spacing w:val="-4"/>
        </w:rPr>
        <w:t>Monitorimi i veprimtarisë në zonat e mbrojtura</w:t>
      </w:r>
    </w:p>
    <w:p w:rsidR="0099224B" w:rsidRPr="00EE7857" w:rsidRDefault="0099224B" w:rsidP="0082403D">
      <w:pPr>
        <w:pStyle w:val="Paragrafi"/>
        <w:rPr>
          <w:rFonts w:eastAsia="Times New Roman"/>
          <w:spacing w:val="-4"/>
          <w:sz w:val="12"/>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Monitorimi i veprimtarisë së zonave të mbrojtura mjedisore ushtrohet nga administrata rajonale e zonave të mbrojtura dhe nga subjektet e angazhuara prej saj në monitorim.</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Subjektet, që kryejnë veprimtari të lejuar në zonat e mbrojtura mjedisore, vetëmonitorojnë aktivitetin që ushtrojnë, sipas kërkesave të specifikuara nga AKZM-ja në zbatim të programit të monitorimit të zonës dhe ia njoftojnë AdZM-së përkatëse të dhënat që dalin nga vetëmonitorimi.</w:t>
      </w:r>
    </w:p>
    <w:p w:rsidR="0099224B" w:rsidRPr="00D328E2" w:rsidRDefault="0099224B" w:rsidP="0082403D">
      <w:pPr>
        <w:pStyle w:val="Paragrafi"/>
        <w:rPr>
          <w:rFonts w:eastAsia="Times New Roman"/>
          <w:spacing w:val="-4"/>
        </w:rPr>
      </w:pPr>
      <w:r w:rsidRPr="00D328E2">
        <w:rPr>
          <w:rFonts w:eastAsia="Times New Roman"/>
          <w:spacing w:val="-4"/>
        </w:rPr>
        <w:tab/>
        <w:t xml:space="preserve">3. AKZM-ja është përgjegjëse për drejtimin, organizimin, monitorimin e zbatimit të planit, mbikëqyrjen periodike vjetore, rezultatet e monitorimit të tij, si dhe për administrimin e publikimin në faqen zyrtare elektronike të saj të të dhënave përkatëse. </w:t>
      </w:r>
    </w:p>
    <w:p w:rsidR="0099224B" w:rsidRPr="00D328E2" w:rsidRDefault="0099224B" w:rsidP="0082403D">
      <w:pPr>
        <w:pStyle w:val="Paragrafi"/>
        <w:rPr>
          <w:rFonts w:eastAsia="Times New Roman"/>
          <w:spacing w:val="-4"/>
        </w:rPr>
      </w:pPr>
      <w:r w:rsidRPr="00D328E2">
        <w:rPr>
          <w:rFonts w:eastAsia="Times New Roman"/>
          <w:spacing w:val="-4"/>
        </w:rPr>
        <w:tab/>
        <w:t>4. Plani i monitorimit dhe i vetëmonitorimit të zonave të mbrojtura është pjesë e monitorimit të gjendjes së mjedisit dhe është pjesë e rrjetit kombëtar të monitorimit të gjendjes së mjedisit, sipas ligjit në fuqi për mbrojtjen e mjedisit.</w:t>
      </w:r>
    </w:p>
    <w:p w:rsidR="0099224B" w:rsidRPr="00D328E2" w:rsidRDefault="0099224B" w:rsidP="0082403D">
      <w:pPr>
        <w:pStyle w:val="Paragrafi"/>
        <w:rPr>
          <w:rFonts w:eastAsia="Times New Roman"/>
          <w:spacing w:val="-4"/>
        </w:rPr>
      </w:pPr>
      <w:r w:rsidRPr="00D328E2">
        <w:rPr>
          <w:rFonts w:eastAsia="Times New Roman"/>
          <w:spacing w:val="-4"/>
        </w:rPr>
        <w:tab/>
        <w:t>5.</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Në zbatimin e programeve të monitorimit, AKZM-ja mund të angazhojë institucione kërkimore-shkencore, si dhe subjekte publike ose private, të specializuara në këtë fushë, në bazë të legjislacionit në fuqi për prokurimin publik.</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61</w:t>
      </w:r>
    </w:p>
    <w:p w:rsidR="0099224B" w:rsidRPr="00D328E2" w:rsidRDefault="0099224B" w:rsidP="0082403D">
      <w:pPr>
        <w:pStyle w:val="NeniTitull"/>
        <w:keepNext w:val="0"/>
        <w:rPr>
          <w:spacing w:val="-4"/>
        </w:rPr>
      </w:pPr>
      <w:r w:rsidRPr="00D328E2">
        <w:rPr>
          <w:spacing w:val="-4"/>
        </w:rPr>
        <w:t>Programet kërkimore kombëtare në zonat e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Ministria mbështet dhe promovon programet kërkimore kombëtare pranë zonave të mbrojtura mjedisore kur këto janë në përputhje me kërkesat e këtij ligji dhe me legjislacionin për ndihmën shtetërore dhe atë për trashëgiminë kulturore.</w:t>
      </w:r>
    </w:p>
    <w:p w:rsidR="0099224B" w:rsidRPr="00D328E2" w:rsidRDefault="0099224B" w:rsidP="0082403D">
      <w:pPr>
        <w:pStyle w:val="Paragrafi"/>
        <w:rPr>
          <w:rFonts w:eastAsia="Times New Roman"/>
          <w:spacing w:val="-4"/>
        </w:rPr>
      </w:pPr>
      <w:r w:rsidRPr="00D328E2">
        <w:rPr>
          <w:rFonts w:eastAsia="Times New Roman"/>
          <w:spacing w:val="-4"/>
        </w:rPr>
        <w:tab/>
        <w:t>2. Me propozim të ministrit, Këshilli i Ministrave miraton vendimin për kriteret e ushtrimit, miratimit dhe të monitorimit të veprimtarive kërkimore-shkencore në zonat e mbrojtura mjedisore.</w:t>
      </w:r>
    </w:p>
    <w:p w:rsidR="0099224B" w:rsidRPr="00D2393C" w:rsidRDefault="0099224B" w:rsidP="0082403D">
      <w:pPr>
        <w:pStyle w:val="Paragrafi"/>
        <w:rPr>
          <w:rFonts w:eastAsia="Times New Roman"/>
          <w:spacing w:val="-4"/>
          <w:sz w:val="14"/>
        </w:rPr>
      </w:pPr>
      <w:r w:rsidRPr="00D328E2">
        <w:rPr>
          <w:rFonts w:eastAsia="Times New Roman"/>
          <w:spacing w:val="-4"/>
        </w:rPr>
        <w:tab/>
      </w:r>
    </w:p>
    <w:p w:rsidR="0099224B" w:rsidRPr="00D328E2" w:rsidRDefault="0099224B" w:rsidP="0082403D">
      <w:pPr>
        <w:pStyle w:val="NeniNr"/>
        <w:keepNext w:val="0"/>
        <w:rPr>
          <w:spacing w:val="-4"/>
        </w:rPr>
      </w:pPr>
      <w:r w:rsidRPr="00D328E2">
        <w:rPr>
          <w:spacing w:val="-4"/>
        </w:rPr>
        <w:t>Neni 62</w:t>
      </w:r>
    </w:p>
    <w:p w:rsidR="0099224B" w:rsidRPr="00D328E2" w:rsidRDefault="0099224B" w:rsidP="0082403D">
      <w:pPr>
        <w:pStyle w:val="NeniTitull"/>
        <w:keepNext w:val="0"/>
        <w:rPr>
          <w:spacing w:val="-4"/>
        </w:rPr>
      </w:pPr>
      <w:r w:rsidRPr="00D328E2">
        <w:rPr>
          <w:spacing w:val="-4"/>
        </w:rPr>
        <w:t>Procesi i edukimit brenda zonave të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1. AdZM-të, në bashkëpunim me shoqërinë civile, me shkollat në afërsi të zonës së mbrojtur dhe me bashkitë organizon trajnime dhe fushata sensibilizimi me komunitetet lokale, me nxënësit dhe me subjektet që ushtrojnë veprimtari në zonat e mbrojtura mjedisore. </w:t>
      </w:r>
    </w:p>
    <w:p w:rsidR="0099224B" w:rsidRPr="00D328E2" w:rsidRDefault="0099224B" w:rsidP="0082403D">
      <w:pPr>
        <w:pStyle w:val="Paragrafi"/>
        <w:rPr>
          <w:rFonts w:eastAsia="Times New Roman"/>
          <w:spacing w:val="-4"/>
        </w:rPr>
      </w:pPr>
      <w:r w:rsidRPr="00D328E2">
        <w:rPr>
          <w:rFonts w:eastAsia="Times New Roman"/>
          <w:spacing w:val="-4"/>
        </w:rPr>
        <w:tab/>
        <w:t xml:space="preserve">2. AdZM-të kryesisht dhe/ose në bashkëpunim me shoqërinë civile informojnë dhe sensibilizojnë publikun nëpërmjet fushatave ndërgjegjësuese mbi të drejtat dhe detyrimet për zonat e mbrojtura mjedisore. </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63</w:t>
      </w:r>
    </w:p>
    <w:p w:rsidR="0099224B" w:rsidRPr="00D328E2" w:rsidRDefault="0099224B" w:rsidP="0082403D">
      <w:pPr>
        <w:pStyle w:val="NeniTitull"/>
        <w:keepNext w:val="0"/>
        <w:rPr>
          <w:spacing w:val="-4"/>
        </w:rPr>
      </w:pPr>
      <w:r w:rsidRPr="00D328E2">
        <w:rPr>
          <w:spacing w:val="-4"/>
        </w:rPr>
        <w:t>E drejta e publikut për pjesëmarrje aktive në planifikimin e përdorimit të burimeve natyrore të zonës së mbrojtur</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 xml:space="preserve">Përdorimi i burimeve natyrore, burimeve të trashëgimisë kulturore që përfshihen në zonat e mbrojtura mjedisore bëhet sipas kërkesave të këtij ligji dhe të legjislacionit mjedisor, të legjislacionit për trashëgiminë kulturore në fuqi, që saktësohen në planet e menaxhimit e në programet e mbrojtjes së zonës. </w:t>
      </w:r>
    </w:p>
    <w:p w:rsidR="0099224B" w:rsidRPr="00D328E2" w:rsidRDefault="0099224B" w:rsidP="0082403D">
      <w:pPr>
        <w:pStyle w:val="Paragrafi"/>
        <w:rPr>
          <w:rFonts w:eastAsia="Times New Roman"/>
          <w:spacing w:val="-4"/>
        </w:rPr>
      </w:pPr>
      <w:r w:rsidRPr="00D328E2">
        <w:rPr>
          <w:rFonts w:eastAsia="Times New Roman"/>
          <w:spacing w:val="-4"/>
        </w:rPr>
        <w:tab/>
        <w:t>2.</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 xml:space="preserve">Për planifikimin dhe përdorimin e burimeve natyrore të zonës së mbrojtur mjedisore, kushdo që ka një interes legjitim, ka të drejtë të japë propozimin e tij kur hartohen planet e menaxhimit dhe programet e mbrojtjes në një pronë private, si dhe merret miratimi paraprak i pronarit. </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64</w:t>
      </w:r>
    </w:p>
    <w:p w:rsidR="0099224B" w:rsidRPr="00D328E2" w:rsidRDefault="0099224B" w:rsidP="0082403D">
      <w:pPr>
        <w:pStyle w:val="NeniTitull"/>
        <w:keepNext w:val="0"/>
        <w:rPr>
          <w:spacing w:val="-4"/>
        </w:rPr>
      </w:pPr>
      <w:r w:rsidRPr="00D328E2">
        <w:rPr>
          <w:spacing w:val="-4"/>
        </w:rPr>
        <w:t>Detyrimi i publikut për të ruajtur zonat e mbrojtura</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 xml:space="preserve">Të gjithë kanë detyrimin të respektojnë rregullat dhe kufizimet e vendosura nga administrata e ruajtjes së zonës, të cilat janë në përputhje me këtë ligj, kuadrin ligjor për bujqësinë, rregullimin e territorit, turizmin, trashëgiminë kulturore, qeverisjen vendore, institutet kërkimore-shkencore dhe t’i mbrojnë këto zona. </w:t>
      </w:r>
    </w:p>
    <w:p w:rsidR="0099224B" w:rsidRPr="00CD4550" w:rsidRDefault="0099224B" w:rsidP="0082403D">
      <w:pPr>
        <w:pStyle w:val="Paragrafi"/>
        <w:rPr>
          <w:rFonts w:eastAsia="Times New Roman"/>
          <w:spacing w:val="-4"/>
          <w:sz w:val="8"/>
        </w:rPr>
      </w:pPr>
    </w:p>
    <w:p w:rsidR="0099224B" w:rsidRPr="00D328E2" w:rsidRDefault="0099224B" w:rsidP="0082403D">
      <w:pPr>
        <w:pStyle w:val="NeniNr"/>
        <w:keepNext w:val="0"/>
        <w:rPr>
          <w:spacing w:val="-4"/>
        </w:rPr>
      </w:pPr>
      <w:r w:rsidRPr="00D328E2">
        <w:rPr>
          <w:spacing w:val="-4"/>
        </w:rPr>
        <w:t>Neni 65</w:t>
      </w:r>
    </w:p>
    <w:p w:rsidR="0099224B" w:rsidRPr="00D328E2" w:rsidRDefault="0099224B" w:rsidP="0082403D">
      <w:pPr>
        <w:pStyle w:val="NeniTitull"/>
        <w:keepNext w:val="0"/>
        <w:rPr>
          <w:spacing w:val="-4"/>
        </w:rPr>
      </w:pPr>
      <w:r w:rsidRPr="00D328E2">
        <w:rPr>
          <w:spacing w:val="-4"/>
        </w:rPr>
        <w:t>Mbledhja e materialeve biologjike dhe mostrave nga mjediset në zonat e mbrojtura</w:t>
      </w:r>
    </w:p>
    <w:p w:rsidR="0099224B" w:rsidRPr="00CD4550" w:rsidRDefault="0099224B" w:rsidP="0082403D">
      <w:pPr>
        <w:pStyle w:val="Paragrafi"/>
        <w:rPr>
          <w:rFonts w:eastAsia="Times New Roman"/>
          <w:spacing w:val="-4"/>
          <w:sz w:val="8"/>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Aksesi, mbledhja dhe përdorimi i materialeve biologjike dhe mostrave nga mjediset e zonave të mbrojtura lejohet vetëm në rastet kur janë në përputhje me kërkesat e legjislacionit në fuqi.</w:t>
      </w:r>
    </w:p>
    <w:p w:rsidR="0099224B" w:rsidRPr="00D328E2" w:rsidRDefault="0099224B" w:rsidP="0082403D">
      <w:pPr>
        <w:pStyle w:val="Paragrafi"/>
        <w:rPr>
          <w:rFonts w:eastAsia="Times New Roman"/>
          <w:spacing w:val="-4"/>
        </w:rPr>
      </w:pPr>
      <w:r w:rsidRPr="00D328E2">
        <w:rPr>
          <w:rFonts w:eastAsia="Times New Roman"/>
          <w:spacing w:val="-4"/>
        </w:rPr>
        <w:tab/>
        <w:t>2. Me propozim të ministrit, Këshilli i Ministrave miraton vendimin për kriteret e rregullat dhe për miratimin e lejes për mbledhjen, aksesin dhe përdorimin e materialeve e të mostrave nga mjediset e zonave të mbrojtura mjedisore.</w:t>
      </w:r>
    </w:p>
    <w:p w:rsidR="0099224B" w:rsidRPr="00082577" w:rsidRDefault="0099224B" w:rsidP="0082403D">
      <w:pPr>
        <w:pStyle w:val="NeniNr"/>
        <w:keepNext w:val="0"/>
        <w:rPr>
          <w:spacing w:val="-4"/>
          <w:sz w:val="14"/>
        </w:rPr>
      </w:pPr>
    </w:p>
    <w:p w:rsidR="0099224B" w:rsidRPr="00D328E2" w:rsidRDefault="0099224B" w:rsidP="0082403D">
      <w:pPr>
        <w:pStyle w:val="NeniNr"/>
        <w:keepNext w:val="0"/>
        <w:rPr>
          <w:rFonts w:eastAsia="Times New Roman"/>
          <w:spacing w:val="-4"/>
        </w:rPr>
      </w:pPr>
      <w:r w:rsidRPr="00D328E2">
        <w:rPr>
          <w:rFonts w:eastAsia="Times New Roman"/>
          <w:spacing w:val="-4"/>
        </w:rPr>
        <w:t>KREU X</w:t>
      </w:r>
    </w:p>
    <w:p w:rsidR="0099224B" w:rsidRPr="00D328E2" w:rsidRDefault="0099224B" w:rsidP="0082403D">
      <w:pPr>
        <w:pStyle w:val="NeniNr"/>
        <w:keepNext w:val="0"/>
        <w:rPr>
          <w:rFonts w:eastAsia="Times New Roman"/>
          <w:spacing w:val="-4"/>
        </w:rPr>
      </w:pPr>
      <w:r w:rsidRPr="00D328E2">
        <w:rPr>
          <w:rFonts w:eastAsia="Times New Roman"/>
          <w:spacing w:val="-4"/>
        </w:rPr>
        <w:t>INSPEKTIMI DHE SANKSIONET</w:t>
      </w:r>
    </w:p>
    <w:p w:rsidR="0099224B" w:rsidRPr="00082577" w:rsidRDefault="0099224B" w:rsidP="0082403D">
      <w:pPr>
        <w:pStyle w:val="NeniNr"/>
        <w:keepNext w:val="0"/>
        <w:rPr>
          <w:rFonts w:eastAsia="Times New Roman"/>
          <w:spacing w:val="-4"/>
          <w:sz w:val="14"/>
        </w:rPr>
      </w:pPr>
    </w:p>
    <w:p w:rsidR="0099224B" w:rsidRPr="00D328E2" w:rsidRDefault="0099224B" w:rsidP="0082403D">
      <w:pPr>
        <w:pStyle w:val="NeniNr"/>
        <w:keepNext w:val="0"/>
        <w:rPr>
          <w:rFonts w:eastAsia="Times New Roman"/>
          <w:spacing w:val="-4"/>
        </w:rPr>
      </w:pPr>
      <w:r w:rsidRPr="00D328E2">
        <w:rPr>
          <w:rFonts w:eastAsia="Times New Roman"/>
          <w:spacing w:val="-4"/>
        </w:rPr>
        <w:t>Neni 66</w:t>
      </w:r>
    </w:p>
    <w:p w:rsidR="0099224B" w:rsidRPr="00D328E2" w:rsidRDefault="0099224B" w:rsidP="0082403D">
      <w:pPr>
        <w:pStyle w:val="NeniTitull"/>
        <w:keepNext w:val="0"/>
        <w:rPr>
          <w:spacing w:val="-4"/>
        </w:rPr>
      </w:pPr>
      <w:r w:rsidRPr="00D328E2">
        <w:rPr>
          <w:spacing w:val="-4"/>
        </w:rPr>
        <w:t>Inspektimi</w:t>
      </w:r>
    </w:p>
    <w:p w:rsidR="0099224B" w:rsidRPr="00082577" w:rsidRDefault="0099224B" w:rsidP="0082403D">
      <w:pPr>
        <w:pStyle w:val="Paragrafi"/>
        <w:rPr>
          <w:spacing w:val="-4"/>
          <w:sz w:val="14"/>
        </w:rPr>
      </w:pPr>
    </w:p>
    <w:p w:rsidR="0099224B" w:rsidRPr="00CD4550" w:rsidRDefault="0099224B" w:rsidP="0082403D">
      <w:pPr>
        <w:pStyle w:val="Paragrafi"/>
        <w:rPr>
          <w:rFonts w:eastAsia="Times New Roman"/>
        </w:rPr>
      </w:pPr>
      <w:r w:rsidRPr="00CD4550">
        <w:rPr>
          <w:rFonts w:eastAsia="Times New Roman"/>
        </w:rPr>
        <w:t>1. Inspektimi i zonës së mbrojtur realizohet nga:</w:t>
      </w:r>
    </w:p>
    <w:p w:rsidR="0099224B" w:rsidRPr="00CD4550" w:rsidRDefault="0099224B" w:rsidP="0082403D">
      <w:pPr>
        <w:pStyle w:val="Paragrafi"/>
        <w:rPr>
          <w:rFonts w:eastAsia="Times New Roman"/>
        </w:rPr>
      </w:pPr>
      <w:r w:rsidRPr="00CD4550">
        <w:rPr>
          <w:rFonts w:eastAsia="Times New Roman"/>
        </w:rPr>
        <w:tab/>
        <w:t>a) Inspektorati i Policisë Pyjore, brenda detyrave dhe përgjegjësive të caktuara në dispozitat ligjore në fuqi, i cili kryen funksionet kontrolluese në zonat e mbrojtura, pavarësisht nga forma e pronësisë së administrimit, në përputhje me dispozitat e këtij ligji dhe aktet nënligjore në zbatim të tij;</w:t>
      </w:r>
    </w:p>
    <w:p w:rsidR="0099224B" w:rsidRPr="00CD4550" w:rsidRDefault="0099224B" w:rsidP="0082403D">
      <w:pPr>
        <w:pStyle w:val="Paragrafi"/>
        <w:rPr>
          <w:rFonts w:eastAsia="Times New Roman"/>
        </w:rPr>
      </w:pPr>
      <w:r w:rsidRPr="00CD4550">
        <w:rPr>
          <w:rFonts w:eastAsia="Times New Roman"/>
        </w:rPr>
        <w:tab/>
        <w:t xml:space="preserve">b) administrata e zonës së mbrojtur, e cila është përgjegjëse për kryerjen e  funksioneve kontrolluese në territorin e zonës së mbrojtur, që ka në administrim.  </w:t>
      </w:r>
    </w:p>
    <w:p w:rsidR="0099224B" w:rsidRPr="00CD4550" w:rsidRDefault="0099224B" w:rsidP="0082403D">
      <w:pPr>
        <w:pStyle w:val="Paragrafi"/>
        <w:rPr>
          <w:rFonts w:eastAsia="Times New Roman"/>
        </w:rPr>
      </w:pPr>
      <w:r w:rsidRPr="00CD4550">
        <w:rPr>
          <w:rFonts w:eastAsia="Times New Roman"/>
        </w:rPr>
        <w:tab/>
        <w:t>2. Detyrat dhe të drejtat e inspektoratit përcaktohen nga aktet ligjore organike përkatëse, duke përfshirë edhe këto detyra:</w:t>
      </w:r>
    </w:p>
    <w:p w:rsidR="0099224B" w:rsidRPr="00D328E2" w:rsidRDefault="0099224B" w:rsidP="0082403D">
      <w:pPr>
        <w:pStyle w:val="Paragrafi"/>
        <w:rPr>
          <w:rFonts w:eastAsia="Times New Roman"/>
          <w:spacing w:val="-4"/>
        </w:rPr>
      </w:pPr>
      <w:r w:rsidRPr="00CD4550">
        <w:rPr>
          <w:rFonts w:eastAsia="Times New Roman"/>
        </w:rPr>
        <w:tab/>
        <w:t>a) kontrollon zbatimin e dispozitave ligjore dhe të akteve nënligjore në fuqi për zonat e mbrojtura dhe veprimtaritë e tjera që zhvillohen në zonat e</w:t>
      </w:r>
      <w:r w:rsidRPr="00D328E2">
        <w:rPr>
          <w:rFonts w:eastAsia="Times New Roman"/>
          <w:spacing w:val="-4"/>
        </w:rPr>
        <w:t xml:space="preserve"> mbrojtura;</w:t>
      </w:r>
    </w:p>
    <w:p w:rsidR="0099224B" w:rsidRPr="00D328E2" w:rsidRDefault="0099224B" w:rsidP="0082403D">
      <w:pPr>
        <w:pStyle w:val="Paragrafi"/>
        <w:rPr>
          <w:rFonts w:eastAsia="Times New Roman"/>
          <w:spacing w:val="-4"/>
        </w:rPr>
      </w:pPr>
      <w:r w:rsidRPr="00D328E2">
        <w:rPr>
          <w:rFonts w:eastAsia="Times New Roman"/>
          <w:spacing w:val="-4"/>
        </w:rPr>
        <w:tab/>
        <w:t>b) parandalon, zbulon dhe ndëshkon rastet e dëmtimit, pushtimit, shpërdorimit, tjetërsimit, shkretimit dhe degradimit të zonave të mbrojtura;</w:t>
      </w:r>
    </w:p>
    <w:p w:rsidR="0099224B" w:rsidRPr="00D328E2" w:rsidRDefault="0099224B" w:rsidP="0082403D">
      <w:pPr>
        <w:pStyle w:val="Paragrafi"/>
        <w:rPr>
          <w:rFonts w:eastAsia="Times New Roman"/>
          <w:spacing w:val="-4"/>
        </w:rPr>
      </w:pPr>
      <w:r w:rsidRPr="00D328E2">
        <w:rPr>
          <w:rFonts w:eastAsia="Times New Roman"/>
          <w:spacing w:val="-4"/>
        </w:rPr>
        <w:tab/>
        <w:t>c) merr masa, në rastet e shfrytëzimit dhe të tregtimit të paligjshëm të materialit drusor, të prodhimeve pyjore e jopyjore, të florës e faunës së egër, të bimëve mjekësore, aromatike, eterovajore e tanifere natyrore, të prodhimeve pyjore e jopyjore të zonave të mbrojtura, si dhe çdo veprimtari tjetër, që bie në kundërshtim me këtë ligj;</w:t>
      </w:r>
    </w:p>
    <w:p w:rsidR="0099224B" w:rsidRPr="00D328E2" w:rsidRDefault="0099224B" w:rsidP="0082403D">
      <w:pPr>
        <w:pStyle w:val="Paragrafi"/>
        <w:rPr>
          <w:rFonts w:eastAsia="Times New Roman"/>
          <w:spacing w:val="-4"/>
        </w:rPr>
      </w:pPr>
      <w:r w:rsidRPr="00D328E2">
        <w:rPr>
          <w:rFonts w:eastAsia="Times New Roman"/>
          <w:spacing w:val="-4"/>
        </w:rPr>
        <w:tab/>
        <w:t xml:space="preserve">ç) bën kallëzim penal për shkeljet që parashikohen në Kodin Penal si vepra penale në fushën e zonave të mbrojtura me funksion të veçantë; </w:t>
      </w:r>
    </w:p>
    <w:p w:rsidR="0099224B" w:rsidRPr="00D328E2" w:rsidRDefault="0099224B" w:rsidP="0082403D">
      <w:pPr>
        <w:pStyle w:val="Paragrafi"/>
        <w:rPr>
          <w:rFonts w:eastAsia="Times New Roman"/>
          <w:spacing w:val="-4"/>
        </w:rPr>
      </w:pPr>
      <w:r w:rsidRPr="00D328E2">
        <w:rPr>
          <w:rFonts w:eastAsia="Times New Roman"/>
          <w:spacing w:val="-4"/>
        </w:rPr>
        <w:tab/>
        <w:t>d)</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vendos dënimin administrativ me gjobë, dënimet plotësuese dhe pezullon veprimtarinë e ushtruar nga çdo kundërvajtës;</w:t>
      </w:r>
    </w:p>
    <w:p w:rsidR="0099224B" w:rsidRPr="00D328E2" w:rsidRDefault="0099224B" w:rsidP="0082403D">
      <w:pPr>
        <w:pStyle w:val="Paragrafi"/>
        <w:rPr>
          <w:rFonts w:eastAsia="Times New Roman"/>
          <w:spacing w:val="-4"/>
        </w:rPr>
      </w:pPr>
      <w:r w:rsidRPr="00D328E2">
        <w:rPr>
          <w:rFonts w:eastAsia="Times New Roman"/>
          <w:spacing w:val="-4"/>
        </w:rPr>
        <w:tab/>
        <w:t>dh) bashkëpunon dhe mbështet veprimtarinë e administratës së zonës së mbrojtur;</w:t>
      </w:r>
    </w:p>
    <w:p w:rsidR="0099224B" w:rsidRDefault="0099224B" w:rsidP="0082403D">
      <w:pPr>
        <w:pStyle w:val="Paragrafi"/>
        <w:rPr>
          <w:rFonts w:eastAsia="Times New Roman"/>
          <w:spacing w:val="-4"/>
        </w:rPr>
      </w:pPr>
      <w:r w:rsidRPr="00D328E2">
        <w:rPr>
          <w:rFonts w:eastAsia="Times New Roman"/>
          <w:spacing w:val="-4"/>
        </w:rPr>
        <w:tab/>
        <w:t>e)</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raporton periodikisht, çdo muaj, pranë AKZM-së, për rezultatet e inspektimit, sipas formularëve të miratuar nga Drejtori i Përgjithshëm i AKZM-së.</w:t>
      </w:r>
    </w:p>
    <w:p w:rsidR="0099224B" w:rsidRPr="00D328E2" w:rsidRDefault="0099224B" w:rsidP="0082403D">
      <w:pPr>
        <w:pStyle w:val="Paragrafi"/>
        <w:rPr>
          <w:rFonts w:eastAsia="Times New Roman"/>
          <w:spacing w:val="-4"/>
        </w:rPr>
      </w:pPr>
      <w:r w:rsidRPr="00D328E2">
        <w:rPr>
          <w:rFonts w:eastAsia="Times New Roman"/>
          <w:spacing w:val="-4"/>
        </w:rPr>
        <w:tab/>
        <w:t>3. Inspektorët e Policisë Pyjore, gjatë kryerjes së detyrës, gëzojnë atributet e Policisë Gjyqësore.</w:t>
      </w:r>
    </w:p>
    <w:p w:rsidR="0099224B" w:rsidRPr="00D328E2" w:rsidRDefault="0099224B" w:rsidP="0082403D">
      <w:pPr>
        <w:pStyle w:val="Paragrafi"/>
        <w:rPr>
          <w:rFonts w:eastAsia="Times New Roman"/>
          <w:spacing w:val="-4"/>
        </w:rPr>
      </w:pPr>
      <w:r w:rsidRPr="00D328E2">
        <w:rPr>
          <w:rFonts w:eastAsia="Times New Roman"/>
          <w:spacing w:val="-4"/>
        </w:rPr>
        <w:tab/>
        <w:t>4. Administrata e zonës së mbrojtur:</w:t>
      </w:r>
    </w:p>
    <w:p w:rsidR="0099224B" w:rsidRPr="00D328E2" w:rsidRDefault="0099224B" w:rsidP="0082403D">
      <w:pPr>
        <w:pStyle w:val="Paragrafi"/>
        <w:rPr>
          <w:rFonts w:eastAsia="Times New Roman"/>
          <w:spacing w:val="-4"/>
        </w:rPr>
      </w:pPr>
      <w:r w:rsidRPr="00D328E2">
        <w:rPr>
          <w:rFonts w:eastAsia="Times New Roman"/>
          <w:spacing w:val="-4"/>
        </w:rPr>
        <w:tab/>
        <w:t>a) kontrollon zbatimin e dispozitave ligjore dhe të akteve nënligjore në fuqi për zonat e mbrojtura, florën e faunën e egër dhe veprimtaritë e tjera që zhvillohen në zonën e mbrojtur nga subjektet private e publike, juridike e fizike, si dhe i propozon Drejtorit të Përgjithshëm të AKZM-së heqjen e certifikatës/zgjidhjen e kontratës në rastet kur subjektet veprojnë në kundërshtim me këto dispozita;</w:t>
      </w:r>
    </w:p>
    <w:p w:rsidR="0099224B" w:rsidRPr="00D328E2" w:rsidRDefault="0099224B" w:rsidP="0082403D">
      <w:pPr>
        <w:pStyle w:val="Paragrafi"/>
        <w:rPr>
          <w:rFonts w:eastAsia="Times New Roman"/>
          <w:spacing w:val="-4"/>
        </w:rPr>
      </w:pPr>
      <w:r w:rsidRPr="00D328E2">
        <w:rPr>
          <w:rFonts w:eastAsia="Times New Roman"/>
          <w:spacing w:val="-4"/>
        </w:rPr>
        <w:tab/>
        <w:t>b) parandalon, zbulon dhe ndëshkon në bashkërendim me Inspektoratin e Policisë Pyjore në rastet e dëmtimit, pushtimit, shpërdorimit, tjetërsimit, shkretimit dhe degradimit të zonave të mbrojtura brenda territorit të tij administrativ;</w:t>
      </w:r>
    </w:p>
    <w:p w:rsidR="00EE7857" w:rsidRDefault="0099224B" w:rsidP="0082403D">
      <w:pPr>
        <w:pStyle w:val="Paragrafi"/>
        <w:rPr>
          <w:rFonts w:eastAsia="Times New Roman"/>
          <w:spacing w:val="-4"/>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c) bashkëpunon me strukturat e ngarkuara me këtë ligj dhe ligje të posaçme, për parandalimin dhe shuarjen e zjarreve;</w:t>
      </w:r>
    </w:p>
    <w:p w:rsidR="0099224B" w:rsidRPr="00D328E2" w:rsidRDefault="0099224B" w:rsidP="0082403D">
      <w:pPr>
        <w:pStyle w:val="Paragrafi"/>
        <w:rPr>
          <w:spacing w:val="-4"/>
        </w:rPr>
      </w:pPr>
      <w:r w:rsidRPr="00D328E2">
        <w:rPr>
          <w:spacing w:val="-4"/>
        </w:rPr>
        <w:tab/>
        <w:t xml:space="preserve">ç) </w:t>
      </w:r>
      <w:r w:rsidRPr="00D328E2">
        <w:rPr>
          <w:spacing w:val="-4"/>
        </w:rPr>
        <w:tab/>
        <w:t>parandalon dhe merr masa në rastet e shfrytëzimit e të tregtimit të paligjshëm të materialit drusor, të prodhimeve pyjore e jopyjore, të florës e faunës së egër, të bimëve mjekësore, aromatike, eterovajore e tanifere natyrore, të prodhimeve pyjore e jopyjore të zonës së mbrojtur, si dhe çdo veprimtari tjetër, që bie në kundërshtim me këtë ligj;</w:t>
      </w:r>
    </w:p>
    <w:p w:rsidR="0099224B" w:rsidRPr="00D328E2" w:rsidRDefault="0099224B" w:rsidP="0082403D">
      <w:pPr>
        <w:pStyle w:val="Paragrafi"/>
        <w:rPr>
          <w:rFonts w:eastAsia="Times New Roman"/>
          <w:spacing w:val="-4"/>
        </w:rPr>
      </w:pPr>
      <w:r w:rsidRPr="00D328E2">
        <w:rPr>
          <w:rFonts w:eastAsia="Times New Roman"/>
          <w:spacing w:val="-4"/>
        </w:rPr>
        <w:tab/>
        <w:t xml:space="preserve">d) bën kallëzim penal për shkeljet që parashikohen në Kodin Penal si vepra penale në zonat e mbrojtura me funksion të veçantë; </w:t>
      </w:r>
    </w:p>
    <w:p w:rsidR="0099224B" w:rsidRPr="00D328E2" w:rsidRDefault="0099224B" w:rsidP="0082403D">
      <w:pPr>
        <w:pStyle w:val="Paragrafi"/>
        <w:rPr>
          <w:rFonts w:eastAsia="Times New Roman"/>
          <w:spacing w:val="-4"/>
        </w:rPr>
      </w:pPr>
      <w:r w:rsidRPr="00D328E2">
        <w:rPr>
          <w:rFonts w:eastAsia="Times New Roman"/>
          <w:spacing w:val="-4"/>
        </w:rPr>
        <w:tab/>
        <w:t>dh) bashkëpunon në veprimtarinë e tij me Inspektoratin e Policisë Pyjore;</w:t>
      </w:r>
    </w:p>
    <w:p w:rsidR="0099224B" w:rsidRPr="00D328E2" w:rsidRDefault="0099224B" w:rsidP="0082403D">
      <w:pPr>
        <w:pStyle w:val="Paragrafi"/>
        <w:rPr>
          <w:rFonts w:eastAsia="Times New Roman"/>
          <w:spacing w:val="-4"/>
        </w:rPr>
      </w:pPr>
      <w:r w:rsidRPr="00D328E2">
        <w:rPr>
          <w:rFonts w:eastAsia="Times New Roman"/>
          <w:spacing w:val="-4"/>
        </w:rPr>
        <w:tab/>
        <w:t>e) bashkëpunon dhe bashkërendon me inspektoratet e tjera, me Policinë e Shtetit dhe me organet e qeverisjes vendore për parandalimin, kontrollin e kundërvajtësve në zonat e mbrojtura.</w:t>
      </w:r>
    </w:p>
    <w:p w:rsidR="0099224B" w:rsidRPr="00D328E2" w:rsidRDefault="0099224B" w:rsidP="0082403D">
      <w:pPr>
        <w:pStyle w:val="Paragrafi"/>
        <w:rPr>
          <w:rFonts w:eastAsia="Times New Roman"/>
          <w:spacing w:val="-4"/>
        </w:rPr>
      </w:pPr>
      <w:r w:rsidRPr="00D328E2">
        <w:rPr>
          <w:rFonts w:eastAsia="Times New Roman"/>
          <w:spacing w:val="-4"/>
        </w:rPr>
        <w:tab/>
        <w:t>5. Drejtorët e AdZM-ve dhe përgjegjësit e sektorit të monitorimit në AdZM dhe AKZM, gjatë kryerjes së detyrës, gëzojnë atributet e Policisë Gjyqësore.</w:t>
      </w:r>
    </w:p>
    <w:p w:rsidR="0099224B" w:rsidRDefault="0099224B" w:rsidP="0082403D">
      <w:pPr>
        <w:pStyle w:val="Paragrafi"/>
        <w:rPr>
          <w:rFonts w:eastAsia="Times New Roman"/>
          <w:spacing w:val="-4"/>
        </w:rPr>
      </w:pPr>
      <w:r w:rsidRPr="00D328E2">
        <w:rPr>
          <w:rFonts w:eastAsia="Times New Roman"/>
          <w:spacing w:val="-4"/>
        </w:rPr>
        <w:tab/>
        <w:t>6. Administrata e zonave të mbrojtura pajiset me uniformë me shenja dalluese, me dokument identifikimi dhe me mjete të tjera teknike, të nevojshme për kryerjen e detyrës. Caktimi i rregullave për mbajtjen, përbërjen, afatet e përdorimit e të zëvendësimit të uniformës përcaktohen me urdhër të Drejtorit të Përgjithshëm të AKZM-së.</w:t>
      </w:r>
    </w:p>
    <w:p w:rsidR="0099224B" w:rsidRPr="00D328E2" w:rsidRDefault="00C7675D" w:rsidP="0082403D">
      <w:pPr>
        <w:pStyle w:val="Paragrafi"/>
        <w:rPr>
          <w:rFonts w:eastAsia="Times New Roman"/>
          <w:spacing w:val="-4"/>
        </w:rPr>
      </w:pPr>
      <w:r>
        <w:rPr>
          <w:rFonts w:eastAsia="Times New Roman"/>
          <w:spacing w:val="-4"/>
        </w:rPr>
        <w:tab/>
        <w:t>7. Procedu</w:t>
      </w:r>
      <w:r w:rsidR="0099224B" w:rsidRPr="00D328E2">
        <w:rPr>
          <w:rFonts w:eastAsia="Times New Roman"/>
          <w:spacing w:val="-4"/>
        </w:rPr>
        <w:t>rat e inspektimit bazohen në ligjin për inspektimin në Republikën e Shqipërisë dhe aktet ligjore e nënligjore në fuqi.</w:t>
      </w:r>
    </w:p>
    <w:p w:rsidR="0099224B" w:rsidRPr="00082577" w:rsidRDefault="0099224B" w:rsidP="0082403D">
      <w:pPr>
        <w:pStyle w:val="Paragrafi"/>
        <w:rPr>
          <w:rFonts w:eastAsia="Times New Roman"/>
          <w:spacing w:val="-4"/>
          <w:sz w:val="14"/>
        </w:rPr>
      </w:pPr>
    </w:p>
    <w:p w:rsidR="0099224B" w:rsidRPr="00D328E2" w:rsidRDefault="0099224B" w:rsidP="0082403D">
      <w:pPr>
        <w:pStyle w:val="NeniNr"/>
        <w:keepNext w:val="0"/>
        <w:rPr>
          <w:spacing w:val="-4"/>
        </w:rPr>
      </w:pPr>
      <w:r w:rsidRPr="00D328E2">
        <w:rPr>
          <w:spacing w:val="-4"/>
        </w:rPr>
        <w:t>Neni 67</w:t>
      </w:r>
    </w:p>
    <w:p w:rsidR="0099224B" w:rsidRPr="00D328E2" w:rsidRDefault="0099224B" w:rsidP="0082403D">
      <w:pPr>
        <w:pStyle w:val="NeniTitull"/>
        <w:keepNext w:val="0"/>
        <w:rPr>
          <w:spacing w:val="-4"/>
        </w:rPr>
      </w:pPr>
      <w:r w:rsidRPr="00D328E2">
        <w:rPr>
          <w:spacing w:val="-4"/>
        </w:rPr>
        <w:t>Kundërvajtjet administrative</w:t>
      </w:r>
    </w:p>
    <w:p w:rsidR="0099224B" w:rsidRPr="00082577" w:rsidRDefault="0099224B" w:rsidP="0082403D">
      <w:pPr>
        <w:pStyle w:val="Paragrafi"/>
        <w:rPr>
          <w:rFonts w:eastAsia="Times New Roman"/>
          <w:spacing w:val="-4"/>
          <w:sz w:val="14"/>
        </w:rPr>
      </w:pPr>
      <w:r w:rsidRPr="00082577">
        <w:rPr>
          <w:rFonts w:eastAsia="Times New Roman"/>
          <w:spacing w:val="-4"/>
          <w:sz w:val="14"/>
        </w:rPr>
        <w:tab/>
      </w: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Kur shkeljet nuk përbëjnë vepër penale, por përbëjnë kundërvajtje administrative, të cilat grupohen si më poshtë:</w:t>
      </w:r>
    </w:p>
    <w:p w:rsidR="0099224B" w:rsidRPr="00D328E2" w:rsidRDefault="0099224B" w:rsidP="0082403D">
      <w:pPr>
        <w:pStyle w:val="Paragrafi"/>
        <w:rPr>
          <w:rFonts w:eastAsia="Times New Roman"/>
          <w:spacing w:val="-4"/>
        </w:rPr>
      </w:pPr>
      <w:r w:rsidRPr="00D328E2">
        <w:rPr>
          <w:rFonts w:eastAsia="Times New Roman"/>
          <w:spacing w:val="-4"/>
        </w:rPr>
        <w:tab/>
        <w:t>a)</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për ndotjen dhe dëmtimin e zonës së mbrojtur nga shkarkimet mbi normë të veprimtarive që zhvillohen jashtë zonës, por në afërsi të saj, subjekti dënohet me gjobë nga 100 000 deri në 300 000 lekë;</w:t>
      </w:r>
    </w:p>
    <w:p w:rsidR="0099224B" w:rsidRPr="00D328E2" w:rsidRDefault="0099224B" w:rsidP="0082403D">
      <w:pPr>
        <w:pStyle w:val="Paragrafi"/>
        <w:rPr>
          <w:rFonts w:eastAsia="Times New Roman"/>
          <w:spacing w:val="-4"/>
        </w:rPr>
      </w:pPr>
      <w:r w:rsidRPr="00D328E2">
        <w:rPr>
          <w:rFonts w:eastAsia="Times New Roman"/>
          <w:spacing w:val="-4"/>
        </w:rPr>
        <w:tab/>
        <w:t>b)</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 xml:space="preserve">për zhvillimin në zonë të veprimtarive që nuk janë pajisur me leje mjedisi, subjekti dënohet me gjobë nga 1 000 000 deri në 2 000 000 lekë; </w:t>
      </w:r>
    </w:p>
    <w:p w:rsidR="00EE7857" w:rsidRDefault="0099224B" w:rsidP="0082403D">
      <w:pPr>
        <w:pStyle w:val="Paragrafi"/>
        <w:rPr>
          <w:rFonts w:eastAsia="Times New Roman"/>
          <w:spacing w:val="-4"/>
        </w:rPr>
      </w:pPr>
      <w:r w:rsidRPr="00D328E2">
        <w:rPr>
          <w:rFonts w:eastAsia="Times New Roman"/>
          <w:spacing w:val="-4"/>
        </w:rPr>
        <w:tab/>
      </w:r>
    </w:p>
    <w:p w:rsidR="0099224B" w:rsidRPr="00D328E2" w:rsidRDefault="0099224B" w:rsidP="0082403D">
      <w:pPr>
        <w:pStyle w:val="Paragrafi"/>
        <w:rPr>
          <w:rFonts w:eastAsia="Times New Roman"/>
          <w:spacing w:val="-4"/>
        </w:rPr>
      </w:pPr>
      <w:r w:rsidRPr="00D328E2">
        <w:rPr>
          <w:rFonts w:eastAsia="Times New Roman"/>
          <w:spacing w:val="-4"/>
        </w:rPr>
        <w:t>c)</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për mospërmbushje dhe mosrespektim të kërkesave, parimeve dhe kushteve të lejes përkatëse të mjedisit, sipas parashikimeve të këtij ligji, subjekti dënohet me gjobë nga 500 000 deri në 1 000 000 lekë;</w:t>
      </w:r>
    </w:p>
    <w:p w:rsidR="0099224B" w:rsidRPr="00D328E2" w:rsidRDefault="0099224B" w:rsidP="0082403D">
      <w:pPr>
        <w:pStyle w:val="Paragrafi"/>
        <w:rPr>
          <w:rFonts w:eastAsia="Times New Roman"/>
          <w:spacing w:val="-4"/>
        </w:rPr>
      </w:pPr>
      <w:r w:rsidRPr="00D328E2">
        <w:rPr>
          <w:rFonts w:eastAsia="Times New Roman"/>
          <w:spacing w:val="-4"/>
        </w:rPr>
        <w:tab/>
        <w:t>ç)</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për dëmtim të zonave të mbrojtura nga pronarët e pasurive private që ndodhen brenda zonës, subjekti dënohet me gjobë nga 50 000 deri në 80 000 lekë;</w:t>
      </w:r>
    </w:p>
    <w:p w:rsidR="0099224B" w:rsidRPr="00CD4550" w:rsidRDefault="0099224B" w:rsidP="0082403D">
      <w:pPr>
        <w:pStyle w:val="Paragrafi"/>
        <w:rPr>
          <w:rFonts w:eastAsia="Times New Roman"/>
        </w:rPr>
      </w:pPr>
      <w:r w:rsidRPr="00D328E2">
        <w:rPr>
          <w:rFonts w:eastAsia="Times New Roman"/>
          <w:spacing w:val="-4"/>
        </w:rPr>
        <w:tab/>
      </w:r>
      <w:r w:rsidRPr="00CD4550">
        <w:rPr>
          <w:rFonts w:eastAsia="Times New Roman"/>
        </w:rPr>
        <w:t xml:space="preserve">d) për dëmtim të zonave të mbrojtura nga përdoruesit e zonës, me gjobë nga 50 000 deri në 80 000 lekë.  </w:t>
      </w:r>
    </w:p>
    <w:p w:rsidR="0099224B" w:rsidRPr="00CD4550" w:rsidRDefault="0099224B" w:rsidP="0082403D">
      <w:pPr>
        <w:pStyle w:val="Paragrafi"/>
        <w:rPr>
          <w:rFonts w:eastAsia="Times New Roman"/>
        </w:rPr>
      </w:pPr>
      <w:r w:rsidRPr="00CD4550">
        <w:rPr>
          <w:rFonts w:eastAsia="Times New Roman"/>
        </w:rPr>
        <w:tab/>
        <w:t>2.</w:t>
      </w:r>
      <w:r w:rsidRPr="00CD4550">
        <w:rPr>
          <w:rFonts w:eastAsia="Times New Roman"/>
        </w:rPr>
        <w:tab/>
      </w:r>
      <w:r w:rsidR="00AB7650" w:rsidRPr="00CD4550">
        <w:rPr>
          <w:rFonts w:eastAsia="Times New Roman"/>
        </w:rPr>
        <w:t xml:space="preserve"> </w:t>
      </w:r>
      <w:r w:rsidRPr="00CD4550">
        <w:rPr>
          <w:rFonts w:eastAsia="Times New Roman"/>
        </w:rPr>
        <w:t>Krahas dënimit me gjobë, i parashikuar në shkronjat “a” dhe “d”, të pikës 1, të këtij neni, Inspektorati i Policisë Pyjore dhe administrata e zonave të mbrojtura mund t’i propozojnë ministrit heqjen e lejes së mjedisit dhe mbylljen e të gjithë veprimtarisë apo të pjesëve të saj përgjithmonë ose për një kohë të caktuar, referuar legjislacionit në fuqi për lejet e mjedisit.</w:t>
      </w:r>
    </w:p>
    <w:p w:rsidR="0099224B" w:rsidRPr="00CD4550" w:rsidRDefault="0099224B" w:rsidP="0082403D">
      <w:pPr>
        <w:pStyle w:val="Paragrafi"/>
        <w:rPr>
          <w:rFonts w:eastAsia="Times New Roman"/>
        </w:rPr>
      </w:pPr>
      <w:r w:rsidRPr="00CD4550">
        <w:rPr>
          <w:rFonts w:eastAsia="Times New Roman"/>
        </w:rPr>
        <w:tab/>
        <w:t>3. Grupi i inspektimit mund të ndërmarrë sanksionet e parashikuara në këtë nen në çdo kohë, por jo më vonë se pesë vite kalendarike nga data e kryerjes së shkeljes, pas hyrjes në fuqi të këtij ligji.</w:t>
      </w:r>
    </w:p>
    <w:p w:rsidR="0099224B" w:rsidRPr="00CD4550" w:rsidRDefault="0099224B" w:rsidP="0082403D">
      <w:pPr>
        <w:pStyle w:val="Paragrafi"/>
      </w:pPr>
      <w:r w:rsidRPr="00CD4550">
        <w:tab/>
        <w:t>4.</w:t>
      </w:r>
      <w:r w:rsidRPr="00CD4550">
        <w:tab/>
      </w:r>
      <w:r w:rsidR="00AB7650" w:rsidRPr="00CD4550">
        <w:t xml:space="preserve"> </w:t>
      </w:r>
      <w:r w:rsidRPr="00CD4550">
        <w:t xml:space="preserve">Vendimi për dënimin me gjobë, ankimi dhe ekzekutimi rregullohen nga legjislacioni në fuqi për kundërvajtjet administrative. </w:t>
      </w:r>
    </w:p>
    <w:p w:rsidR="0099224B" w:rsidRDefault="0099224B" w:rsidP="0082403D">
      <w:pPr>
        <w:pStyle w:val="Paragrafi"/>
      </w:pPr>
      <w:r w:rsidRPr="00CD4550">
        <w:tab/>
        <w:t>5. Përmbajtja dhe modeli i procesverbalit për kundërvajtjet në zona të mbrojtura miratohet me urdhër të ministrit.</w:t>
      </w:r>
    </w:p>
    <w:p w:rsidR="0099224B" w:rsidRPr="00CD4550" w:rsidRDefault="0099224B" w:rsidP="0082403D">
      <w:pPr>
        <w:pStyle w:val="Paragrafi"/>
        <w:rPr>
          <w:rFonts w:eastAsia="Times New Roman"/>
        </w:rPr>
      </w:pPr>
      <w:r w:rsidRPr="00CD4550">
        <w:rPr>
          <w:rFonts w:eastAsia="Times New Roman"/>
        </w:rPr>
        <w:tab/>
        <w:t>6. Të ardhurat që vijnë nga ekzekutimi i vendimit të dënimit me gjobë derdhen në Buxhetin e Shtetit.</w:t>
      </w:r>
    </w:p>
    <w:p w:rsidR="0099224B" w:rsidRPr="00CD4550" w:rsidRDefault="0099224B" w:rsidP="0082403D">
      <w:pPr>
        <w:pStyle w:val="Paragrafi"/>
        <w:rPr>
          <w:sz w:val="14"/>
        </w:rPr>
      </w:pPr>
    </w:p>
    <w:p w:rsidR="0099224B" w:rsidRPr="00CD4550" w:rsidRDefault="0099224B" w:rsidP="0082403D">
      <w:pPr>
        <w:pStyle w:val="NeniNr"/>
        <w:keepNext w:val="0"/>
      </w:pPr>
      <w:r w:rsidRPr="00CD4550">
        <w:t>Neni 68</w:t>
      </w:r>
    </w:p>
    <w:p w:rsidR="0099224B" w:rsidRPr="00CD4550" w:rsidRDefault="0099224B" w:rsidP="0082403D">
      <w:pPr>
        <w:pStyle w:val="NeniTitull"/>
        <w:keepNext w:val="0"/>
      </w:pPr>
      <w:r w:rsidRPr="00CD4550">
        <w:t>Vlerësimi i dëmit</w:t>
      </w:r>
    </w:p>
    <w:p w:rsidR="0099224B" w:rsidRPr="00CD4550" w:rsidRDefault="0099224B" w:rsidP="0082403D">
      <w:pPr>
        <w:pStyle w:val="Paragrafi"/>
        <w:rPr>
          <w:sz w:val="14"/>
        </w:rPr>
      </w:pPr>
    </w:p>
    <w:p w:rsidR="0099224B" w:rsidRPr="00CD4550" w:rsidRDefault="0099224B" w:rsidP="0082403D">
      <w:pPr>
        <w:pStyle w:val="Paragrafi"/>
        <w:rPr>
          <w:rFonts w:eastAsia="Times New Roman"/>
        </w:rPr>
      </w:pPr>
      <w:r w:rsidRPr="00CD4550">
        <w:rPr>
          <w:rFonts w:eastAsia="Times New Roman"/>
        </w:rPr>
        <w:tab/>
        <w:t>1. Personi juridik ose fizik, publik ose privat, që dëmton ose rrezikon dëmtimin, me anë të veprimit apo mosveprimit të tij, të një zone apo një pjesë të një zone të mbrojtur, sipas kuptimit të këtij ligji, përgjigjet për dëmtimet, si dhe përballon kostot e riparimit të dëmit e të rehabilitimit të zonës e të kthimit të saj në gjendjen e mëparshme.</w:t>
      </w:r>
    </w:p>
    <w:p w:rsidR="0099224B" w:rsidRPr="00CD4550" w:rsidRDefault="0099224B" w:rsidP="0082403D">
      <w:pPr>
        <w:pStyle w:val="Paragrafi"/>
      </w:pPr>
      <w:r w:rsidRPr="00CD4550">
        <w:tab/>
        <w:t>2. Kryerja e vlerësimit të dëmit të shkaktuar në zonë të mbrojtur mjedisore është detyrë e administratës së zonës së mbrojtur.</w:t>
      </w:r>
    </w:p>
    <w:p w:rsidR="0099224B" w:rsidRPr="00CD4550" w:rsidRDefault="0099224B" w:rsidP="0082403D">
      <w:pPr>
        <w:pStyle w:val="Paragrafi"/>
      </w:pPr>
      <w:r w:rsidRPr="00CD4550">
        <w:tab/>
        <w:t>3. Vlera e dëmit të shkaktuar në zonat e mbrojtura mjedisore, mënyra e vlerësimit, mbledhjes dhe administrimit të saj përcaktohen me vendim të Këshillit të Ministrave, me propozim të ministrit.</w:t>
      </w:r>
    </w:p>
    <w:p w:rsidR="00D2393C" w:rsidRPr="00D2393C" w:rsidRDefault="00D2393C" w:rsidP="0082403D">
      <w:pPr>
        <w:pStyle w:val="NeniNr"/>
        <w:keepNext w:val="0"/>
        <w:rPr>
          <w:sz w:val="14"/>
        </w:rPr>
      </w:pPr>
    </w:p>
    <w:p w:rsidR="0099224B" w:rsidRPr="00CD4550" w:rsidRDefault="0099224B" w:rsidP="0082403D">
      <w:pPr>
        <w:pStyle w:val="NeniNr"/>
        <w:keepNext w:val="0"/>
      </w:pPr>
      <w:r w:rsidRPr="00CD4550">
        <w:t>Neni 69</w:t>
      </w:r>
    </w:p>
    <w:p w:rsidR="0099224B" w:rsidRPr="00CD4550" w:rsidRDefault="0099224B" w:rsidP="0082403D">
      <w:pPr>
        <w:pStyle w:val="NeniTitull"/>
        <w:keepNext w:val="0"/>
      </w:pPr>
      <w:r w:rsidRPr="00CD4550">
        <w:t>Vendimi për kundërvajtjet</w:t>
      </w:r>
    </w:p>
    <w:p w:rsidR="0099224B" w:rsidRPr="00CD4550" w:rsidRDefault="0099224B" w:rsidP="0082403D">
      <w:pPr>
        <w:pStyle w:val="Paragrafi"/>
        <w:rPr>
          <w:sz w:val="14"/>
        </w:rPr>
      </w:pPr>
    </w:p>
    <w:p w:rsidR="0099224B" w:rsidRPr="00D328E2" w:rsidRDefault="0099224B" w:rsidP="0082403D">
      <w:pPr>
        <w:pStyle w:val="Paragrafi"/>
        <w:rPr>
          <w:rFonts w:eastAsia="Times New Roman"/>
          <w:spacing w:val="-4"/>
        </w:rPr>
      </w:pPr>
      <w:r w:rsidRPr="00CD4550">
        <w:rPr>
          <w:rFonts w:eastAsia="Times New Roman"/>
        </w:rPr>
        <w:tab/>
        <w:t>1. Inspektori i Policisë Pyjore dhe/ose administrata e zonës së mbrojtur merr vendimin për dënimin administrativ për kundërvajtjet e parashikuara në nenin 67, të këtij ligji, sipas përcaktimeve në legjislacionin në fuqi për</w:t>
      </w:r>
      <w:r w:rsidRPr="00D328E2">
        <w:rPr>
          <w:rFonts w:eastAsia="Times New Roman"/>
          <w:spacing w:val="-4"/>
        </w:rPr>
        <w:t xml:space="preserve"> inspektimin në Republikën e Shqipërisë.</w:t>
      </w:r>
    </w:p>
    <w:p w:rsidR="0099224B" w:rsidRPr="00D328E2" w:rsidRDefault="0099224B" w:rsidP="0082403D">
      <w:pPr>
        <w:pStyle w:val="Paragrafi"/>
        <w:rPr>
          <w:rFonts w:eastAsia="Times New Roman"/>
          <w:spacing w:val="-4"/>
        </w:rPr>
      </w:pPr>
      <w:r w:rsidRPr="00D328E2">
        <w:rPr>
          <w:rFonts w:eastAsia="Times New Roman"/>
          <w:spacing w:val="-4"/>
        </w:rPr>
        <w:tab/>
        <w:t>2. Vendimi për kundërvajtjen administrative përmban dënimin me gjobë për kundërvajtësin dhe dënime plotësuese si më poshtë:</w:t>
      </w:r>
    </w:p>
    <w:p w:rsidR="0099224B" w:rsidRPr="00D328E2" w:rsidRDefault="0099224B" w:rsidP="0082403D">
      <w:pPr>
        <w:pStyle w:val="Paragrafi"/>
        <w:rPr>
          <w:rFonts w:eastAsia="Times New Roman"/>
          <w:spacing w:val="-4"/>
        </w:rPr>
      </w:pPr>
      <w:r w:rsidRPr="00D328E2">
        <w:rPr>
          <w:rFonts w:eastAsia="Times New Roman"/>
          <w:spacing w:val="-4"/>
        </w:rPr>
        <w:tab/>
        <w:t>a) sekuestrimin e mjeteve dhe automjeteve që kanë shërbyer për kryerjen e kundërvajtjes;</w:t>
      </w:r>
    </w:p>
    <w:p w:rsidR="0099224B" w:rsidRPr="00D328E2" w:rsidRDefault="0099224B" w:rsidP="0082403D">
      <w:pPr>
        <w:pStyle w:val="Paragrafi"/>
        <w:rPr>
          <w:spacing w:val="-4"/>
        </w:rPr>
      </w:pPr>
      <w:r w:rsidRPr="00D328E2">
        <w:rPr>
          <w:spacing w:val="-4"/>
        </w:rPr>
        <w:tab/>
        <w:t xml:space="preserve">b) sekuestrimin e çdo vlere monetare dhe materiali, lëndë drusore e jodrusore, bimë medicinale, florë dhe faunë, të përfituar nëpërmjet kundërvajtjes; </w:t>
      </w:r>
    </w:p>
    <w:p w:rsidR="0099224B" w:rsidRPr="00D328E2" w:rsidRDefault="0099224B" w:rsidP="0082403D">
      <w:pPr>
        <w:pStyle w:val="Paragrafi"/>
        <w:rPr>
          <w:rFonts w:eastAsia="Times New Roman"/>
          <w:spacing w:val="-4"/>
        </w:rPr>
      </w:pPr>
      <w:r w:rsidRPr="00D328E2">
        <w:rPr>
          <w:rFonts w:eastAsia="Times New Roman"/>
          <w:spacing w:val="-4"/>
        </w:rPr>
        <w:tab/>
        <w:t>c) pezullimin e veprimtarisë dhe çmontimin e instalimeve.</w:t>
      </w:r>
    </w:p>
    <w:p w:rsidR="0099224B" w:rsidRPr="00D328E2" w:rsidRDefault="0099224B" w:rsidP="0082403D">
      <w:pPr>
        <w:pStyle w:val="Paragrafi"/>
        <w:rPr>
          <w:rFonts w:eastAsia="Times New Roman"/>
          <w:spacing w:val="-4"/>
        </w:rPr>
      </w:pPr>
      <w:r w:rsidRPr="00D328E2">
        <w:rPr>
          <w:rFonts w:eastAsia="Times New Roman"/>
          <w:spacing w:val="-4"/>
        </w:rPr>
        <w:tab/>
        <w:t xml:space="preserve">3. Inspektorati i Policisë Pyjore merr në ruajtje të përkohshme mjetet dhe materialet e sekuestruara, sipas shkronjave “a” e “b”, të pikës 2, të këtij neni, derisa vendimi për kundërvajtjen administrative merr formë të prerë. </w:t>
      </w:r>
    </w:p>
    <w:p w:rsidR="0099224B" w:rsidRPr="00D328E2" w:rsidRDefault="0099224B" w:rsidP="0082403D">
      <w:pPr>
        <w:pStyle w:val="Paragrafi"/>
        <w:rPr>
          <w:rFonts w:eastAsia="Times New Roman"/>
          <w:spacing w:val="-4"/>
        </w:rPr>
      </w:pPr>
      <w:r w:rsidRPr="00D328E2">
        <w:rPr>
          <w:rFonts w:eastAsia="Times New Roman"/>
          <w:spacing w:val="-4"/>
        </w:rPr>
        <w:tab/>
        <w:t>4. Mjetet dhe materialet e sekuestruara sipas shkronjave “a” e “b”, të pikës 2, të këtij neni, pasi vendimi për kundërvajtjen administrative lihet në fuqi me vendim të formës së prerë, kalojnë në administrim të administratës së zonës së mbrojtur dhe administrohen prej tyre, sipas legjislacionit në fuqi.</w:t>
      </w:r>
    </w:p>
    <w:p w:rsidR="0099224B" w:rsidRPr="00D328E2" w:rsidRDefault="0099224B" w:rsidP="0082403D">
      <w:pPr>
        <w:pStyle w:val="Paragrafi"/>
        <w:rPr>
          <w:rFonts w:eastAsia="Times New Roman"/>
          <w:spacing w:val="-4"/>
        </w:rPr>
      </w:pPr>
      <w:r w:rsidRPr="00D328E2">
        <w:rPr>
          <w:rFonts w:eastAsia="Times New Roman"/>
          <w:spacing w:val="-4"/>
        </w:rPr>
        <w:tab/>
        <w:t xml:space="preserve">5. Dorëzimi i mjeteve dhe materialeve të sekuestruara bëhet me procesverbal, të nënshkruar nga palët. </w:t>
      </w:r>
    </w:p>
    <w:p w:rsidR="0099224B" w:rsidRPr="00082577" w:rsidRDefault="0099224B" w:rsidP="0082403D">
      <w:pPr>
        <w:pStyle w:val="Paragrafi"/>
        <w:rPr>
          <w:spacing w:val="-4"/>
          <w:sz w:val="14"/>
        </w:rPr>
      </w:pPr>
    </w:p>
    <w:p w:rsidR="0099224B" w:rsidRPr="00D328E2" w:rsidRDefault="0099224B" w:rsidP="0082403D">
      <w:pPr>
        <w:pStyle w:val="NeniNr"/>
        <w:keepNext w:val="0"/>
        <w:rPr>
          <w:spacing w:val="-4"/>
        </w:rPr>
      </w:pPr>
      <w:r w:rsidRPr="00D328E2">
        <w:rPr>
          <w:spacing w:val="-4"/>
        </w:rPr>
        <w:t>Neni 70</w:t>
      </w:r>
    </w:p>
    <w:p w:rsidR="0099224B" w:rsidRPr="00D328E2" w:rsidRDefault="0099224B" w:rsidP="0082403D">
      <w:pPr>
        <w:pStyle w:val="NeniTitull"/>
        <w:keepNext w:val="0"/>
        <w:rPr>
          <w:spacing w:val="-4"/>
        </w:rPr>
      </w:pPr>
      <w:r w:rsidRPr="00D328E2">
        <w:rPr>
          <w:spacing w:val="-4"/>
        </w:rPr>
        <w:t>Ankimi dhe ekzekutimi i sanksioneve administrative</w:t>
      </w:r>
    </w:p>
    <w:p w:rsidR="0099224B" w:rsidRPr="00082577" w:rsidRDefault="0099224B" w:rsidP="0082403D">
      <w:pPr>
        <w:pStyle w:val="Paragrafi"/>
        <w:rPr>
          <w:spacing w:val="-4"/>
          <w:sz w:val="14"/>
        </w:rPr>
      </w:pPr>
    </w:p>
    <w:p w:rsidR="0099224B" w:rsidRPr="00D328E2" w:rsidRDefault="0099224B" w:rsidP="0082403D">
      <w:pPr>
        <w:pStyle w:val="Paragrafi"/>
        <w:rPr>
          <w:spacing w:val="-4"/>
        </w:rPr>
      </w:pPr>
      <w:r w:rsidRPr="00D328E2">
        <w:rPr>
          <w:spacing w:val="-4"/>
        </w:rPr>
        <w:tab/>
        <w:t>1. Ndaj vendimit të dhënë në zbatim të nenit 69, të këtij ligji, bëhet ankim, në përputhje me legjislacionin në fuqi për kundërvajtjet administrative.</w:t>
      </w:r>
    </w:p>
    <w:p w:rsidR="0099224B" w:rsidRPr="00D328E2" w:rsidRDefault="0099224B" w:rsidP="0082403D">
      <w:pPr>
        <w:pStyle w:val="Paragrafi"/>
        <w:rPr>
          <w:spacing w:val="-4"/>
        </w:rPr>
      </w:pPr>
      <w:r w:rsidRPr="00D328E2">
        <w:rPr>
          <w:spacing w:val="-4"/>
        </w:rPr>
        <w:tab/>
        <w:t>2. Procedurat e ekzekutimit të vendimit të dënimit me gjobë bëhen në përputhje me ligjin përkatës për kundërvajtjet administrative.</w:t>
      </w:r>
    </w:p>
    <w:p w:rsidR="0099224B" w:rsidRPr="00082577" w:rsidRDefault="0099224B" w:rsidP="0082403D">
      <w:pPr>
        <w:pStyle w:val="Paragrafi"/>
        <w:rPr>
          <w:spacing w:val="-4"/>
          <w:sz w:val="14"/>
        </w:rPr>
      </w:pPr>
    </w:p>
    <w:p w:rsidR="0099224B" w:rsidRPr="00D328E2" w:rsidRDefault="0099224B" w:rsidP="0082403D">
      <w:pPr>
        <w:pStyle w:val="NeniNr"/>
        <w:keepNext w:val="0"/>
        <w:rPr>
          <w:spacing w:val="-4"/>
        </w:rPr>
      </w:pPr>
      <w:r w:rsidRPr="00D328E2">
        <w:rPr>
          <w:spacing w:val="-4"/>
        </w:rPr>
        <w:t>KREU XI</w:t>
      </w:r>
    </w:p>
    <w:p w:rsidR="0099224B" w:rsidRPr="00D328E2" w:rsidRDefault="0099224B" w:rsidP="0082403D">
      <w:pPr>
        <w:pStyle w:val="NeniNr"/>
        <w:keepNext w:val="0"/>
        <w:rPr>
          <w:spacing w:val="-4"/>
        </w:rPr>
      </w:pPr>
      <w:r w:rsidRPr="00D328E2">
        <w:rPr>
          <w:spacing w:val="-4"/>
        </w:rPr>
        <w:t>DISPOZITA TË FUNDIT</w:t>
      </w:r>
    </w:p>
    <w:p w:rsidR="0099224B" w:rsidRPr="00082577" w:rsidRDefault="0099224B"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Neni 71</w:t>
      </w:r>
    </w:p>
    <w:p w:rsidR="0099224B" w:rsidRPr="00D328E2" w:rsidRDefault="0099224B" w:rsidP="0082403D">
      <w:pPr>
        <w:pStyle w:val="NeniTitull"/>
        <w:keepNext w:val="0"/>
        <w:rPr>
          <w:spacing w:val="-4"/>
        </w:rPr>
      </w:pPr>
      <w:r w:rsidRPr="00D328E2">
        <w:rPr>
          <w:spacing w:val="-4"/>
        </w:rPr>
        <w:t>Aktet nënligjore</w:t>
      </w:r>
    </w:p>
    <w:p w:rsidR="0099224B" w:rsidRPr="00082577" w:rsidRDefault="0099224B" w:rsidP="0082403D">
      <w:pPr>
        <w:pStyle w:val="Paragrafi"/>
        <w:rPr>
          <w:rFonts w:eastAsia="Times New Roman"/>
          <w:spacing w:val="-4"/>
          <w:sz w:val="14"/>
        </w:rPr>
      </w:pPr>
    </w:p>
    <w:p w:rsidR="0099224B" w:rsidRPr="00D328E2" w:rsidRDefault="0099224B" w:rsidP="0082403D">
      <w:pPr>
        <w:pStyle w:val="Paragrafi"/>
        <w:rPr>
          <w:rFonts w:eastAsia="Times New Roman"/>
          <w:spacing w:val="-4"/>
        </w:rPr>
      </w:pPr>
      <w:r w:rsidRPr="00D328E2">
        <w:rPr>
          <w:rFonts w:eastAsia="Times New Roman"/>
          <w:spacing w:val="-4"/>
        </w:rPr>
        <w:tab/>
        <w:t>1.</w:t>
      </w:r>
      <w:r w:rsidRPr="00D328E2">
        <w:rPr>
          <w:rFonts w:eastAsia="Times New Roman"/>
          <w:spacing w:val="-4"/>
        </w:rPr>
        <w:tab/>
      </w:r>
      <w:r w:rsidR="00AB7650" w:rsidRPr="00D328E2">
        <w:rPr>
          <w:rFonts w:eastAsia="Times New Roman"/>
          <w:spacing w:val="-4"/>
        </w:rPr>
        <w:t xml:space="preserve"> </w:t>
      </w:r>
      <w:r w:rsidRPr="00D328E2">
        <w:rPr>
          <w:rFonts w:eastAsia="Times New Roman"/>
          <w:spacing w:val="-4"/>
        </w:rPr>
        <w:t>Ngarkohet Këshilli i Ministrave të nxjerrë aktet nënligjore në zbatim të pikës 2, të nenit 8; të pikës 7, të nenit 18; të pikës 3, të nenit 23; të pikës 3, të nenit 24; të pikës 6, të nenit 29; të pikës 3, të nenit 41; të pikës 3, të nenit 47; të pikës 4, të nenit 58; të pikës 2, të nenit 59; të pikës 2, të nenit 61, dhe të pikës 2, të nenit 65, të këtij ligji, brenda dy vjetëve nga hyrja e tij në fuqi.</w:t>
      </w:r>
    </w:p>
    <w:p w:rsidR="0099224B" w:rsidRPr="00D328E2" w:rsidRDefault="0099224B" w:rsidP="0082403D">
      <w:pPr>
        <w:pStyle w:val="Paragrafi"/>
        <w:rPr>
          <w:rFonts w:eastAsia="Times New Roman"/>
          <w:spacing w:val="-4"/>
        </w:rPr>
      </w:pPr>
      <w:r w:rsidRPr="00D328E2">
        <w:rPr>
          <w:rFonts w:eastAsia="Times New Roman"/>
          <w:spacing w:val="-4"/>
        </w:rPr>
        <w:tab/>
        <w:t>2. Ngarkohet ministri të nxjerrë aktet nënligjore në zbatim të pikës 6, të nenit 16; të pikës 5, të nenit 19; të pikës 4, të nenit 42; të pikës 1, të nenit 45 dhe të pikës 4, të nenit 57, brenda dy vjetëve nga hyrja e tij në fuqi.</w:t>
      </w:r>
    </w:p>
    <w:p w:rsidR="00B02A92" w:rsidRPr="00EE7857" w:rsidRDefault="00B02A92" w:rsidP="0082403D">
      <w:pPr>
        <w:pStyle w:val="NeniNr"/>
        <w:keepNext w:val="0"/>
        <w:rPr>
          <w:spacing w:val="-4"/>
          <w:sz w:val="14"/>
        </w:rPr>
      </w:pPr>
    </w:p>
    <w:p w:rsidR="0099224B" w:rsidRPr="00D328E2" w:rsidRDefault="0099224B" w:rsidP="0082403D">
      <w:pPr>
        <w:pStyle w:val="NeniNr"/>
        <w:keepNext w:val="0"/>
        <w:rPr>
          <w:spacing w:val="-4"/>
        </w:rPr>
      </w:pPr>
      <w:r w:rsidRPr="00D328E2">
        <w:rPr>
          <w:spacing w:val="-4"/>
        </w:rPr>
        <w:t xml:space="preserve">Neni 72 </w:t>
      </w:r>
    </w:p>
    <w:p w:rsidR="0099224B" w:rsidRPr="00D328E2" w:rsidRDefault="0099224B" w:rsidP="0082403D">
      <w:pPr>
        <w:pStyle w:val="NeniTitull"/>
        <w:keepNext w:val="0"/>
        <w:rPr>
          <w:spacing w:val="-4"/>
        </w:rPr>
      </w:pPr>
      <w:r w:rsidRPr="00D328E2">
        <w:rPr>
          <w:spacing w:val="-4"/>
        </w:rPr>
        <w:t>Shfuqizime</w:t>
      </w:r>
    </w:p>
    <w:p w:rsidR="0099224B" w:rsidRPr="00082577" w:rsidRDefault="0099224B" w:rsidP="0082403D">
      <w:pPr>
        <w:pStyle w:val="Paragrafi"/>
        <w:rPr>
          <w:rFonts w:eastAsia="Calibri"/>
          <w:spacing w:val="-4"/>
          <w:sz w:val="14"/>
        </w:rPr>
      </w:pPr>
    </w:p>
    <w:p w:rsidR="0099224B" w:rsidRPr="00D328E2" w:rsidRDefault="0099224B" w:rsidP="0082403D">
      <w:pPr>
        <w:pStyle w:val="Paragrafi"/>
        <w:rPr>
          <w:rFonts w:eastAsia="Calibri"/>
          <w:spacing w:val="-4"/>
        </w:rPr>
      </w:pPr>
      <w:r w:rsidRPr="00D328E2">
        <w:rPr>
          <w:rFonts w:eastAsia="Calibri"/>
          <w:spacing w:val="-4"/>
        </w:rPr>
        <w:tab/>
        <w:t>1. Me hyrjen në fuqi të këtij ligji, ligji nr. 8906, datë 6.6.2002, “Për zonat e mbrojtura”, të ndryshuar,  shfuqizohet.</w:t>
      </w:r>
    </w:p>
    <w:p w:rsidR="0099224B" w:rsidRPr="00D328E2" w:rsidRDefault="0099224B" w:rsidP="0082403D">
      <w:pPr>
        <w:pStyle w:val="Paragrafi"/>
        <w:rPr>
          <w:rFonts w:eastAsia="Calibri"/>
          <w:spacing w:val="-4"/>
        </w:rPr>
      </w:pPr>
      <w:r w:rsidRPr="00D328E2">
        <w:rPr>
          <w:rFonts w:eastAsia="Calibri"/>
          <w:spacing w:val="-4"/>
        </w:rPr>
        <w:tab/>
        <w:t>2. Aktet nënligjore, në zbatim të ligjit  nr. 8906, datë 6.6.2002, “Për zonat e mbrojtura” të ndryshuar, mbeten në fuqi për sa kohë nuk vijnë në kundërshtim me këtë ligj.</w:t>
      </w:r>
    </w:p>
    <w:p w:rsidR="00D2393C" w:rsidRPr="008A5C35" w:rsidRDefault="00D2393C" w:rsidP="008A5C35">
      <w:pPr>
        <w:pStyle w:val="NeniNr"/>
        <w:keepNext w:val="0"/>
        <w:jc w:val="both"/>
        <w:rPr>
          <w:spacing w:val="-4"/>
          <w:sz w:val="14"/>
        </w:rPr>
      </w:pPr>
    </w:p>
    <w:p w:rsidR="0099224B" w:rsidRPr="00D2393C" w:rsidRDefault="0099224B" w:rsidP="0082403D">
      <w:pPr>
        <w:pStyle w:val="NeniNr"/>
        <w:keepNext w:val="0"/>
      </w:pPr>
      <w:r w:rsidRPr="00D2393C">
        <w:t>Neni 73</w:t>
      </w:r>
    </w:p>
    <w:p w:rsidR="0099224B" w:rsidRPr="00D2393C" w:rsidRDefault="0099224B" w:rsidP="0082403D">
      <w:pPr>
        <w:pStyle w:val="NeniTitull"/>
        <w:keepNext w:val="0"/>
      </w:pPr>
      <w:r w:rsidRPr="00D2393C">
        <w:t>Të drejtat e fituara</w:t>
      </w:r>
    </w:p>
    <w:p w:rsidR="0099224B" w:rsidRPr="008A5C35" w:rsidRDefault="0099224B" w:rsidP="0082403D">
      <w:pPr>
        <w:pStyle w:val="Paragrafi"/>
        <w:rPr>
          <w:rFonts w:eastAsia="Times New Roman"/>
          <w:sz w:val="14"/>
        </w:rPr>
      </w:pPr>
    </w:p>
    <w:p w:rsidR="0099224B" w:rsidRPr="00D2393C" w:rsidRDefault="0099224B" w:rsidP="0082403D">
      <w:pPr>
        <w:pStyle w:val="Paragrafi"/>
        <w:rPr>
          <w:rFonts w:eastAsia="Times New Roman"/>
        </w:rPr>
      </w:pPr>
      <w:r w:rsidRPr="00D2393C">
        <w:rPr>
          <w:rFonts w:eastAsia="Times New Roman"/>
        </w:rPr>
        <w:tab/>
        <w:t>1. Personat fizikë e juridikë, që kanë fituar të drejta të ushtrojnë veprimtari të caktuara në zonat e mbrojtura, duke lidhur marrëveshje, kontrata apo janë pajisur me leje mjedisi për to, do të vazhdojnë t’i kryejnë normalisht veprimtaritë, përderisa ato nuk ndalohen shprehimisht nga ky ligj apo nuk vijnë haptas në kundërshtim me të.</w:t>
      </w:r>
    </w:p>
    <w:p w:rsidR="0099224B" w:rsidRPr="00D2393C" w:rsidRDefault="0099224B" w:rsidP="0082403D">
      <w:pPr>
        <w:pStyle w:val="Paragrafi"/>
        <w:rPr>
          <w:rFonts w:eastAsia="Times New Roman"/>
        </w:rPr>
      </w:pPr>
      <w:r w:rsidRPr="00D2393C">
        <w:rPr>
          <w:rFonts w:eastAsia="Times New Roman"/>
        </w:rPr>
        <w:tab/>
        <w:t>2. Kur ky ligj e ndalon shprehimisht një veprimtari të pajisur me leje mjedisi apo kur ajo vjen haptas në kundërshtim me kërkesat e këtij ligji, brenda tre muajve nga hyrja e tij në fuqi, AKZM-ja njofton zyrtarisht subjektin të mbyllë veprimtarinë për arsye ligjore dhe të rehabilitojë mjedisin ku është ushtruar veprimtaria.</w:t>
      </w:r>
    </w:p>
    <w:p w:rsidR="0099224B" w:rsidRPr="00D2393C" w:rsidRDefault="0099224B" w:rsidP="0082403D">
      <w:pPr>
        <w:pStyle w:val="Paragrafi"/>
        <w:rPr>
          <w:rFonts w:eastAsia="Times New Roman"/>
        </w:rPr>
      </w:pPr>
      <w:r w:rsidRPr="00D2393C">
        <w:rPr>
          <w:rFonts w:eastAsia="Times New Roman"/>
        </w:rPr>
        <w:tab/>
        <w:t xml:space="preserve">3. Kur vërtetohen rrethanat e pikës 2, të këtij neni, fillimisht subjekti mund t’i paraqesë AKZM-së, brenda tre muajve nga njoftimi, propozimet e tij për mundësinë e ndryshimit të vendit ku mund të ushtrohet veprimtaria, për përmirësime të domosdoshme teknologjike, për zvogëlim kapacitetesh, për ndryshim të lëndëve të para apo të energjisë, me qëllim që veprimtaria të bëhet e pranueshme dhe mund të vazhdojë të ushtrohet. </w:t>
      </w:r>
    </w:p>
    <w:p w:rsidR="0099224B" w:rsidRPr="00D2393C" w:rsidRDefault="0099224B" w:rsidP="0082403D">
      <w:pPr>
        <w:pStyle w:val="Paragrafi"/>
        <w:rPr>
          <w:rFonts w:eastAsia="Times New Roman"/>
        </w:rPr>
      </w:pPr>
      <w:r w:rsidRPr="00D2393C">
        <w:rPr>
          <w:rFonts w:eastAsia="Times New Roman"/>
        </w:rPr>
        <w:tab/>
        <w:t xml:space="preserve">4. AKZM-ja i shqyrton brenda një muaji nga dorëzimi propozimet e subjektit dhe, nëse i gjen në pajtim me ligjin, e njofton atë me shkrim që ta pajisë veprimtarinë me leje të re mjedisi, duke respektuar kërkesat dhe procedurat ligjore të procesit të pajisjes me leje mjedisi.  </w:t>
      </w:r>
    </w:p>
    <w:p w:rsidR="0099224B" w:rsidRPr="00EE7857" w:rsidRDefault="0099224B" w:rsidP="0082403D">
      <w:pPr>
        <w:pStyle w:val="Paragrafi"/>
        <w:rPr>
          <w:rFonts w:eastAsia="Times New Roman"/>
          <w:spacing w:val="-4"/>
        </w:rPr>
      </w:pPr>
      <w:r w:rsidRPr="00D2393C">
        <w:rPr>
          <w:rFonts w:eastAsia="Times New Roman"/>
        </w:rPr>
        <w:tab/>
      </w:r>
      <w:r w:rsidRPr="00EE7857">
        <w:rPr>
          <w:rFonts w:eastAsia="Times New Roman"/>
          <w:spacing w:val="-4"/>
        </w:rPr>
        <w:t xml:space="preserve">5. Kur propozimet e subjektit nuk mund të pranohen, atij i lihet gjashtë muaj deri në një vit kohë për ta hequr veprimtarinë dhe për të bërë rehabilitimet e kërkuara me shkrim nga AKZM-ja. </w:t>
      </w:r>
    </w:p>
    <w:p w:rsidR="0099224B" w:rsidRPr="00D2393C" w:rsidRDefault="0099224B" w:rsidP="0082403D">
      <w:pPr>
        <w:pStyle w:val="Paragrafi"/>
        <w:rPr>
          <w:rFonts w:eastAsia="Times New Roman"/>
        </w:rPr>
      </w:pPr>
      <w:r w:rsidRPr="00D2393C">
        <w:rPr>
          <w:rFonts w:eastAsia="Times New Roman"/>
        </w:rPr>
        <w:tab/>
        <w:t>6. Nëse subjekti nuk kryen ato që i kërkohen dhe nuk respekton afatet, ai kualifikohet dëmtues i zonës së mbrojtur dhe përgjigjet sipas legjislacionit në fuqi.</w:t>
      </w:r>
    </w:p>
    <w:p w:rsidR="0099224B" w:rsidRPr="00D2393C" w:rsidRDefault="0099224B" w:rsidP="0082403D">
      <w:pPr>
        <w:pStyle w:val="Paragrafi"/>
        <w:rPr>
          <w:rFonts w:eastAsia="Times New Roman"/>
          <w:sz w:val="14"/>
        </w:rPr>
      </w:pPr>
    </w:p>
    <w:p w:rsidR="0099224B" w:rsidRPr="00D2393C" w:rsidRDefault="0099224B" w:rsidP="0082403D">
      <w:pPr>
        <w:pStyle w:val="NeniNr"/>
        <w:keepNext w:val="0"/>
      </w:pPr>
      <w:r w:rsidRPr="00D2393C">
        <w:t>Neni 74</w:t>
      </w:r>
    </w:p>
    <w:p w:rsidR="0099224B" w:rsidRPr="00D2393C" w:rsidRDefault="0099224B" w:rsidP="0082403D">
      <w:pPr>
        <w:pStyle w:val="NeniTitull"/>
        <w:keepNext w:val="0"/>
      </w:pPr>
      <w:r w:rsidRPr="00D2393C">
        <w:t>Dispozita kalimtare</w:t>
      </w:r>
    </w:p>
    <w:p w:rsidR="0099224B" w:rsidRPr="00D2393C" w:rsidRDefault="0099224B" w:rsidP="0082403D">
      <w:pPr>
        <w:pStyle w:val="Paragrafi"/>
        <w:rPr>
          <w:rFonts w:eastAsia="Times New Roman"/>
          <w:sz w:val="14"/>
        </w:rPr>
      </w:pPr>
    </w:p>
    <w:p w:rsidR="0099224B" w:rsidRPr="00EE7857" w:rsidRDefault="0099224B" w:rsidP="0082403D">
      <w:pPr>
        <w:pStyle w:val="Paragrafi"/>
        <w:rPr>
          <w:rFonts w:eastAsia="Times New Roman"/>
          <w:spacing w:val="-4"/>
        </w:rPr>
      </w:pPr>
      <w:r w:rsidRPr="00D2393C">
        <w:rPr>
          <w:rFonts w:eastAsia="Times New Roman"/>
        </w:rPr>
        <w:tab/>
      </w:r>
      <w:r w:rsidRPr="00EE7857">
        <w:rPr>
          <w:rFonts w:eastAsia="Times New Roman"/>
          <w:spacing w:val="-4"/>
        </w:rPr>
        <w:t xml:space="preserve">1. Brenda 6 muajve nga hyrja në fuqi e këtij ligji, çdo administratë rinovon dhe paraqet për miratim në AKZM programin operativ të veprimeve të menjëhershme, përmbajtja e të cilit miratohet me urdhër të Drejtorit të Përgjithshëm. </w:t>
      </w:r>
    </w:p>
    <w:p w:rsidR="0099224B" w:rsidRPr="00D2393C" w:rsidRDefault="0099224B" w:rsidP="0082403D">
      <w:pPr>
        <w:pStyle w:val="Paragrafi"/>
        <w:rPr>
          <w:rFonts w:eastAsia="Times New Roman"/>
        </w:rPr>
      </w:pPr>
      <w:r w:rsidRPr="00D2393C">
        <w:rPr>
          <w:rFonts w:eastAsia="Times New Roman"/>
        </w:rPr>
        <w:tab/>
        <w:t>2. Brenda një viti nga hyrja në fuqi e këtij ligji, AKZM-ja harton programin kombëtar të publikimit të informacionit për zonat e mbrojtura, përmbajtja e të cilit miratohet me urdhër të ministrit.</w:t>
      </w:r>
    </w:p>
    <w:p w:rsidR="0099224B" w:rsidRPr="00D2393C" w:rsidRDefault="0099224B" w:rsidP="0082403D">
      <w:pPr>
        <w:pStyle w:val="Paragrafi"/>
        <w:rPr>
          <w:rFonts w:eastAsia="Times New Roman"/>
        </w:rPr>
      </w:pPr>
      <w:r w:rsidRPr="00D2393C">
        <w:rPr>
          <w:rFonts w:eastAsia="Times New Roman"/>
        </w:rPr>
        <w:tab/>
        <w:t xml:space="preserve">3. Zonat e miratuara me akt specifik përpara hyrjes në fuqi këtij ligji si “Parqe natyrore rajonale” do të shpallen automatikisht pas hyrjes në fuqi të këtij ligji si “Parqe natyrore bashkiake”. </w:t>
      </w:r>
    </w:p>
    <w:p w:rsidR="0099224B" w:rsidRPr="00D2393C" w:rsidRDefault="0099224B" w:rsidP="0082403D">
      <w:pPr>
        <w:pStyle w:val="Paragrafi"/>
        <w:rPr>
          <w:rFonts w:eastAsia="Times New Roman"/>
          <w:sz w:val="14"/>
        </w:rPr>
      </w:pPr>
    </w:p>
    <w:p w:rsidR="0099224B" w:rsidRPr="00D2393C" w:rsidRDefault="0099224B" w:rsidP="0082403D">
      <w:pPr>
        <w:pStyle w:val="NeniNr"/>
        <w:keepNext w:val="0"/>
      </w:pPr>
      <w:r w:rsidRPr="00D2393C">
        <w:t>Neni  75</w:t>
      </w:r>
    </w:p>
    <w:p w:rsidR="0099224B" w:rsidRPr="00D2393C" w:rsidRDefault="0099224B" w:rsidP="0082403D">
      <w:pPr>
        <w:pStyle w:val="NeniTitull"/>
        <w:keepNext w:val="0"/>
      </w:pPr>
      <w:r w:rsidRPr="00D2393C">
        <w:t>Hyrja në fuqi</w:t>
      </w:r>
    </w:p>
    <w:p w:rsidR="0099224B" w:rsidRPr="00D2393C" w:rsidRDefault="0099224B" w:rsidP="0082403D">
      <w:pPr>
        <w:pStyle w:val="Paragrafi"/>
        <w:rPr>
          <w:rFonts w:eastAsia="Times New Roman"/>
          <w:sz w:val="14"/>
        </w:rPr>
      </w:pPr>
    </w:p>
    <w:p w:rsidR="0099224B" w:rsidRPr="00D2393C" w:rsidRDefault="0099224B" w:rsidP="0082403D">
      <w:pPr>
        <w:pStyle w:val="Paragrafi"/>
        <w:rPr>
          <w:rFonts w:eastAsia="Times New Roman"/>
        </w:rPr>
      </w:pPr>
      <w:r w:rsidRPr="00D2393C">
        <w:rPr>
          <w:rFonts w:eastAsia="Times New Roman"/>
        </w:rPr>
        <w:tab/>
        <w:t>Ky ligj hyn në fuqi 15 ditë pas botimit në Fletoren Zyrtare.</w:t>
      </w:r>
    </w:p>
    <w:p w:rsidR="0099224B" w:rsidRPr="00D2393C" w:rsidRDefault="0099224B" w:rsidP="0082403D">
      <w:pPr>
        <w:pStyle w:val="Paragrafi"/>
        <w:ind w:firstLine="0"/>
        <w:rPr>
          <w:rFonts w:eastAsia="Times New Roman"/>
          <w:sz w:val="14"/>
        </w:rPr>
      </w:pPr>
    </w:p>
    <w:p w:rsidR="0099224B" w:rsidRPr="00D2393C" w:rsidRDefault="0099224B" w:rsidP="0082403D">
      <w:pPr>
        <w:pStyle w:val="Paragrafi"/>
        <w:rPr>
          <w:rFonts w:eastAsia="Times New Roman"/>
        </w:rPr>
      </w:pPr>
      <w:r w:rsidRPr="00D2393C">
        <w:rPr>
          <w:rFonts w:eastAsia="Times New Roman"/>
        </w:rPr>
        <w:t>Miratuar në datën 4.5.2017</w:t>
      </w:r>
    </w:p>
    <w:p w:rsidR="00285128" w:rsidRPr="00D2393C" w:rsidRDefault="00285128" w:rsidP="0082403D">
      <w:pPr>
        <w:widowControl w:val="0"/>
        <w:autoSpaceDE w:val="0"/>
        <w:autoSpaceDN w:val="0"/>
        <w:adjustRightInd w:val="0"/>
        <w:spacing w:after="0" w:line="240" w:lineRule="auto"/>
        <w:ind w:firstLine="0"/>
        <w:rPr>
          <w:rFonts w:ascii="Garamond" w:hAnsi="Garamond" w:cs="Garamond"/>
          <w:sz w:val="14"/>
          <w:szCs w:val="24"/>
          <w:highlight w:val="white"/>
        </w:rPr>
      </w:pPr>
    </w:p>
    <w:p w:rsidR="005758B2" w:rsidRDefault="005758B2" w:rsidP="005758B2">
      <w:pPr>
        <w:pStyle w:val="Paragrafi"/>
        <w:ind w:firstLine="0"/>
        <w:rPr>
          <w:b/>
        </w:rPr>
      </w:pPr>
      <w:r w:rsidRPr="00D2393C">
        <w:rPr>
          <w:b/>
        </w:rPr>
        <w:t>Shpallur me dekretin nr.</w:t>
      </w:r>
      <w:r w:rsidR="00CD4550" w:rsidRPr="00D2393C">
        <w:rPr>
          <w:b/>
        </w:rPr>
        <w:t xml:space="preserve"> 10335</w:t>
      </w:r>
      <w:r w:rsidRPr="00D2393C">
        <w:rPr>
          <w:b/>
        </w:rPr>
        <w:t xml:space="preserve">, datë </w:t>
      </w:r>
      <w:r w:rsidR="00CD4550" w:rsidRPr="00D2393C">
        <w:rPr>
          <w:b/>
        </w:rPr>
        <w:t xml:space="preserve">18.5.2017 </w:t>
      </w:r>
      <w:r w:rsidRPr="00D2393C">
        <w:rPr>
          <w:b/>
        </w:rPr>
        <w:t>të Presidentit të Republikës së Shqipërisë, Bujar Nishani</w:t>
      </w:r>
    </w:p>
    <w:p w:rsidR="00B02A92" w:rsidRDefault="00B02A92" w:rsidP="005758B2">
      <w:pPr>
        <w:pStyle w:val="Paragrafi"/>
        <w:ind w:firstLine="0"/>
        <w:rPr>
          <w:b/>
          <w:sz w:val="16"/>
        </w:rPr>
      </w:pPr>
    </w:p>
    <w:p w:rsidR="00EE7857" w:rsidRPr="00B02A92" w:rsidRDefault="00EE7857" w:rsidP="005758B2">
      <w:pPr>
        <w:pStyle w:val="Paragrafi"/>
        <w:ind w:firstLine="0"/>
        <w:rPr>
          <w:b/>
          <w:sz w:val="16"/>
        </w:rPr>
      </w:pPr>
    </w:p>
    <w:p w:rsidR="0035541E" w:rsidRPr="00D2393C" w:rsidRDefault="0035541E" w:rsidP="0082403D">
      <w:pPr>
        <w:pStyle w:val="NeniTitull"/>
        <w:keepNext w:val="0"/>
      </w:pPr>
      <w:r w:rsidRPr="00D2393C">
        <w:t>LIGJ</w:t>
      </w:r>
    </w:p>
    <w:p w:rsidR="0035541E" w:rsidRPr="00D2393C" w:rsidRDefault="0035541E" w:rsidP="0082403D">
      <w:pPr>
        <w:pStyle w:val="NeniTitull"/>
        <w:keepNext w:val="0"/>
      </w:pPr>
      <w:r w:rsidRPr="00D2393C">
        <w:t>Nr. 82/2017</w:t>
      </w:r>
    </w:p>
    <w:p w:rsidR="0035541E" w:rsidRPr="00D2393C" w:rsidRDefault="0035541E" w:rsidP="0082403D">
      <w:pPr>
        <w:pStyle w:val="NeniTitull"/>
        <w:keepNext w:val="0"/>
        <w:rPr>
          <w:sz w:val="14"/>
        </w:rPr>
      </w:pPr>
    </w:p>
    <w:p w:rsidR="0035541E" w:rsidRPr="00D2393C" w:rsidRDefault="0035541E" w:rsidP="0082403D">
      <w:pPr>
        <w:pStyle w:val="NeniTitull"/>
        <w:keepNext w:val="0"/>
        <w:rPr>
          <w:lang w:eastAsia="sq-AL"/>
        </w:rPr>
      </w:pPr>
      <w:r w:rsidRPr="00D2393C">
        <w:t xml:space="preserve">PËR </w:t>
      </w:r>
      <w:r w:rsidRPr="00D2393C">
        <w:rPr>
          <w:lang w:eastAsia="sq-AL"/>
        </w:rPr>
        <w:t>RATIFIKIMIN E MARRËVESHJES NDËRMJET KËSHILLIT TË MINISTRAVE TË REPUBLIKËS SË SHQIPËRISË DHE QEVERISË SË REPUBLIKËS FEDERALE TË GJERMANISË PËR BASHKËPUNIM FINANCIAR 2011, PËR PROJEKTIN “PROGRAMI I INFRASTRUKTURËS KOMUNALE III”</w:t>
      </w:r>
    </w:p>
    <w:p w:rsidR="0035541E" w:rsidRPr="009B6464" w:rsidRDefault="0035541E" w:rsidP="0082403D">
      <w:pPr>
        <w:pStyle w:val="Paragrafi"/>
        <w:rPr>
          <w:sz w:val="10"/>
        </w:rPr>
      </w:pPr>
    </w:p>
    <w:p w:rsidR="0035541E" w:rsidRPr="00D2393C" w:rsidRDefault="0035541E" w:rsidP="0082403D">
      <w:pPr>
        <w:pStyle w:val="Paragrafi"/>
      </w:pPr>
      <w:r w:rsidRPr="00D2393C">
        <w:tab/>
        <w:t xml:space="preserve">Në mbështetje të neneve 78, 83, pika 1, dhe 121, pika 1, të Kushtetutës, me propozimin e Këshillit të Ministrave, </w:t>
      </w:r>
    </w:p>
    <w:p w:rsidR="0035541E" w:rsidRPr="009B6464" w:rsidRDefault="0035541E" w:rsidP="0082403D">
      <w:pPr>
        <w:pStyle w:val="Paragrafi"/>
        <w:rPr>
          <w:sz w:val="10"/>
        </w:rPr>
      </w:pPr>
    </w:p>
    <w:p w:rsidR="0035541E" w:rsidRPr="00D2393C" w:rsidRDefault="0035541E" w:rsidP="0082403D">
      <w:pPr>
        <w:pStyle w:val="NeniNr"/>
        <w:keepNext w:val="0"/>
      </w:pPr>
      <w:r w:rsidRPr="00D2393C">
        <w:t>KUVENDI</w:t>
      </w:r>
    </w:p>
    <w:p w:rsidR="0035541E" w:rsidRPr="00D2393C" w:rsidRDefault="0035541E" w:rsidP="0082403D">
      <w:pPr>
        <w:pStyle w:val="NeniNr"/>
        <w:keepNext w:val="0"/>
      </w:pPr>
      <w:r w:rsidRPr="00D2393C">
        <w:t>I REPUBLIKËS SË SHQIPËRISË</w:t>
      </w:r>
    </w:p>
    <w:p w:rsidR="0035541E" w:rsidRPr="009B6464" w:rsidRDefault="0035541E" w:rsidP="0082403D">
      <w:pPr>
        <w:pStyle w:val="NeniNr"/>
        <w:keepNext w:val="0"/>
        <w:rPr>
          <w:sz w:val="12"/>
        </w:rPr>
      </w:pPr>
    </w:p>
    <w:p w:rsidR="0035541E" w:rsidRPr="00D2393C" w:rsidRDefault="0035541E" w:rsidP="0082403D">
      <w:pPr>
        <w:pStyle w:val="NeniNr"/>
        <w:keepNext w:val="0"/>
      </w:pPr>
      <w:r w:rsidRPr="00D2393C">
        <w:t>VENDOSI:</w:t>
      </w:r>
    </w:p>
    <w:p w:rsidR="0035541E" w:rsidRPr="009B6464" w:rsidRDefault="0035541E" w:rsidP="0082403D">
      <w:pPr>
        <w:pStyle w:val="NeniNr"/>
        <w:keepNext w:val="0"/>
        <w:rPr>
          <w:sz w:val="10"/>
        </w:rPr>
      </w:pPr>
    </w:p>
    <w:p w:rsidR="0035541E" w:rsidRPr="00D2393C" w:rsidRDefault="0035541E" w:rsidP="0082403D">
      <w:pPr>
        <w:pStyle w:val="NeniNr"/>
        <w:keepNext w:val="0"/>
      </w:pPr>
      <w:r w:rsidRPr="00D2393C">
        <w:t>Neni 1</w:t>
      </w:r>
    </w:p>
    <w:p w:rsidR="0035541E" w:rsidRPr="00D2393C" w:rsidRDefault="0035541E" w:rsidP="0082403D">
      <w:pPr>
        <w:pStyle w:val="Paragrafi"/>
        <w:rPr>
          <w:sz w:val="8"/>
        </w:rPr>
      </w:pPr>
    </w:p>
    <w:p w:rsidR="0035541E" w:rsidRPr="009B6464" w:rsidRDefault="0035541E" w:rsidP="0082403D">
      <w:pPr>
        <w:pStyle w:val="Paragrafi"/>
        <w:rPr>
          <w:spacing w:val="-4"/>
        </w:rPr>
      </w:pPr>
      <w:r w:rsidRPr="00D2393C">
        <w:tab/>
      </w:r>
      <w:r w:rsidRPr="009B6464">
        <w:rPr>
          <w:spacing w:val="-4"/>
        </w:rPr>
        <w:t>Ratifikohet marrëveshja ndërmjet Këshillit të Ministrave të Republikës së Shqipërisë dhe Qeverisë së Republikës Federale të Gjermanisë për bashkëpunim financiar 2011, për projektin “Programi i infrastrukturës komunale III”, sipas tekstit që i bashkëlidhet këtij ligji dhe është pjesë përbërëse e tij.</w:t>
      </w:r>
    </w:p>
    <w:p w:rsidR="0035541E" w:rsidRPr="00D2393C" w:rsidRDefault="0035541E" w:rsidP="0082403D">
      <w:pPr>
        <w:pStyle w:val="NeniNr"/>
        <w:keepNext w:val="0"/>
      </w:pPr>
      <w:r w:rsidRPr="00D2393C">
        <w:t>Neni 2</w:t>
      </w:r>
    </w:p>
    <w:p w:rsidR="0035541E" w:rsidRPr="009B6464" w:rsidRDefault="0035541E" w:rsidP="0082403D">
      <w:pPr>
        <w:pStyle w:val="Paragrafi"/>
        <w:rPr>
          <w:sz w:val="12"/>
        </w:rPr>
      </w:pPr>
    </w:p>
    <w:p w:rsidR="0035541E" w:rsidRPr="00D328E2" w:rsidRDefault="0035541E" w:rsidP="0082403D">
      <w:pPr>
        <w:pStyle w:val="Paragrafi"/>
        <w:rPr>
          <w:spacing w:val="-4"/>
        </w:rPr>
      </w:pPr>
      <w:r w:rsidRPr="00D2393C">
        <w:tab/>
        <w:t xml:space="preserve">Ky ligj hyn në fuqi 15 ditë pas botimit në </w:t>
      </w:r>
      <w:r w:rsidRPr="00D328E2">
        <w:rPr>
          <w:spacing w:val="-4"/>
        </w:rPr>
        <w:t xml:space="preserve">Fletoren Zyrtare. </w:t>
      </w:r>
    </w:p>
    <w:p w:rsidR="0035541E" w:rsidRPr="009B6464" w:rsidRDefault="0035541E" w:rsidP="0082403D">
      <w:pPr>
        <w:pStyle w:val="Paragrafi"/>
        <w:rPr>
          <w:spacing w:val="-4"/>
          <w:sz w:val="12"/>
        </w:rPr>
      </w:pPr>
    </w:p>
    <w:p w:rsidR="0035541E" w:rsidRDefault="0035541E" w:rsidP="0082403D">
      <w:pPr>
        <w:pStyle w:val="Paragrafi"/>
        <w:rPr>
          <w:spacing w:val="-4"/>
        </w:rPr>
      </w:pPr>
      <w:r w:rsidRPr="00D328E2">
        <w:rPr>
          <w:spacing w:val="-4"/>
        </w:rPr>
        <w:t>Miratuar në datën 4.5.2017</w:t>
      </w:r>
    </w:p>
    <w:p w:rsidR="00D2393C" w:rsidRPr="009B6464" w:rsidRDefault="00D2393C" w:rsidP="00CD4550">
      <w:pPr>
        <w:pStyle w:val="Paragrafi"/>
        <w:ind w:firstLine="0"/>
        <w:rPr>
          <w:b/>
          <w:spacing w:val="-4"/>
          <w:sz w:val="12"/>
        </w:rPr>
      </w:pPr>
    </w:p>
    <w:p w:rsidR="00CD4550" w:rsidRPr="005059DA" w:rsidRDefault="00CD4550" w:rsidP="00CD4550">
      <w:pPr>
        <w:pStyle w:val="Paragrafi"/>
        <w:ind w:firstLine="0"/>
        <w:rPr>
          <w:b/>
          <w:spacing w:val="-4"/>
        </w:rPr>
      </w:pPr>
      <w:r w:rsidRPr="005059DA">
        <w:rPr>
          <w:b/>
          <w:spacing w:val="-4"/>
        </w:rPr>
        <w:t>Shpallur me dekretin nr.</w:t>
      </w:r>
      <w:r>
        <w:rPr>
          <w:b/>
          <w:spacing w:val="-4"/>
        </w:rPr>
        <w:t xml:space="preserve"> 10336</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0124F5" w:rsidRPr="000124F5" w:rsidRDefault="000124F5" w:rsidP="0082403D">
      <w:pPr>
        <w:pStyle w:val="NeniTitull"/>
        <w:keepNext w:val="0"/>
        <w:rPr>
          <w:spacing w:val="-4"/>
          <w:sz w:val="14"/>
        </w:rPr>
      </w:pPr>
    </w:p>
    <w:p w:rsidR="00C70C2A" w:rsidRPr="00D328E2" w:rsidRDefault="00B46ABD" w:rsidP="0082403D">
      <w:pPr>
        <w:pStyle w:val="NeniTitull"/>
        <w:keepNext w:val="0"/>
        <w:rPr>
          <w:spacing w:val="-4"/>
        </w:rPr>
      </w:pPr>
      <w:r w:rsidRPr="00D328E2">
        <w:rPr>
          <w:spacing w:val="-4"/>
        </w:rPr>
        <w:t>MARRËVESHJE</w:t>
      </w:r>
    </w:p>
    <w:p w:rsidR="00C70C2A" w:rsidRPr="00D328E2" w:rsidRDefault="00B46ABD" w:rsidP="0082403D">
      <w:pPr>
        <w:pStyle w:val="NeniNr"/>
        <w:keepNext w:val="0"/>
        <w:rPr>
          <w:spacing w:val="-4"/>
        </w:rPr>
      </w:pPr>
      <w:r w:rsidRPr="00D328E2">
        <w:rPr>
          <w:spacing w:val="-4"/>
        </w:rPr>
        <w:t>NDËRMJET KËSHILLIT TË MINISTRAVE TË REPUBLIKËS SË SHQIPËRISË DHE QEVERISË SË REPUBLIKËS FEDERALE TË GJERMANISË PËR BASHKËPUNIM FINANCIAR 2011 PËR PROJEKTIN</w:t>
      </w:r>
      <w:r w:rsidRPr="00D328E2">
        <w:rPr>
          <w:b/>
          <w:spacing w:val="-4"/>
        </w:rPr>
        <w:t xml:space="preserve"> </w:t>
      </w:r>
      <w:r w:rsidR="004A62D8" w:rsidRPr="00D328E2">
        <w:rPr>
          <w:spacing w:val="-4"/>
        </w:rPr>
        <w:t>“PROGRAMI I INFRASTRUKTURËS</w:t>
      </w:r>
      <w:r w:rsidRPr="00D328E2">
        <w:rPr>
          <w:spacing w:val="-4"/>
        </w:rPr>
        <w:t xml:space="preserve"> KOMUNALE III</w:t>
      </w:r>
      <w:r w:rsidR="004A62D8" w:rsidRPr="00D328E2">
        <w:rPr>
          <w:spacing w:val="-4"/>
        </w:rPr>
        <w:t>”</w:t>
      </w:r>
    </w:p>
    <w:p w:rsidR="00C70C2A" w:rsidRPr="009B6464" w:rsidRDefault="00C70C2A" w:rsidP="0082403D">
      <w:pPr>
        <w:pStyle w:val="NeniNr"/>
        <w:keepNext w:val="0"/>
        <w:rPr>
          <w:spacing w:val="-4"/>
          <w:sz w:val="10"/>
        </w:rPr>
      </w:pPr>
    </w:p>
    <w:p w:rsidR="0084001C" w:rsidRPr="00B02A92" w:rsidRDefault="00C70C2A" w:rsidP="00B02A92">
      <w:pPr>
        <w:pStyle w:val="Paragrafi"/>
        <w:rPr>
          <w:spacing w:val="-4"/>
          <w:lang w:val="sq-AL"/>
        </w:rPr>
      </w:pPr>
      <w:r w:rsidRPr="00D328E2">
        <w:rPr>
          <w:spacing w:val="-4"/>
          <w:lang w:val="sq-AL"/>
        </w:rPr>
        <w:t xml:space="preserve">Këshilli i Ministrave i Republikës së Shqipërisë </w:t>
      </w:r>
      <w:r w:rsidRPr="00D328E2">
        <w:rPr>
          <w:spacing w:val="-4"/>
          <w:lang w:val="it-IT"/>
        </w:rPr>
        <w:t>dhe</w:t>
      </w:r>
      <w:r w:rsidRPr="00D328E2">
        <w:rPr>
          <w:spacing w:val="-4"/>
          <w:lang w:val="sq-AL"/>
        </w:rPr>
        <w:t xml:space="preserve"> Qeveria e Repu</w:t>
      </w:r>
      <w:r w:rsidR="00B02A92">
        <w:rPr>
          <w:spacing w:val="-4"/>
          <w:lang w:val="sq-AL"/>
        </w:rPr>
        <w:t>blikës Federale të Gjermanisë –</w:t>
      </w:r>
    </w:p>
    <w:p w:rsidR="00C70C2A" w:rsidRPr="00D328E2" w:rsidRDefault="00C70C2A" w:rsidP="0082403D">
      <w:pPr>
        <w:pStyle w:val="Paragrafi"/>
        <w:rPr>
          <w:spacing w:val="-4"/>
          <w:lang w:val="sq-AL"/>
        </w:rPr>
      </w:pPr>
      <w:r w:rsidRPr="00D328E2">
        <w:rPr>
          <w:spacing w:val="-4"/>
          <w:lang w:val="it-IT"/>
        </w:rPr>
        <w:t xml:space="preserve">në frymën e marrëdhënieve ekzistuese miqësore ndërmjet Republikës së Shqipërisë dhe </w:t>
      </w:r>
      <w:r w:rsidRPr="00D328E2">
        <w:rPr>
          <w:spacing w:val="-4"/>
          <w:lang w:val="sq-AL"/>
        </w:rPr>
        <w:t>Re</w:t>
      </w:r>
      <w:r w:rsidR="00233B55">
        <w:rPr>
          <w:spacing w:val="-4"/>
          <w:lang w:val="sq-AL"/>
        </w:rPr>
        <w:t>publikës Federale të Gjermanisë,</w:t>
      </w:r>
      <w:r w:rsidRPr="00D328E2">
        <w:rPr>
          <w:spacing w:val="-4"/>
          <w:lang w:val="sq-AL"/>
        </w:rPr>
        <w:t xml:space="preserve"> </w:t>
      </w:r>
    </w:p>
    <w:p w:rsidR="00C70C2A" w:rsidRPr="00D328E2" w:rsidRDefault="00C70C2A" w:rsidP="0082403D">
      <w:pPr>
        <w:pStyle w:val="Paragrafi"/>
        <w:rPr>
          <w:spacing w:val="-4"/>
          <w:lang w:val="it-IT"/>
        </w:rPr>
      </w:pPr>
      <w:r w:rsidRPr="00D328E2">
        <w:rPr>
          <w:spacing w:val="-4"/>
          <w:lang w:val="it-IT"/>
        </w:rPr>
        <w:t>duke u nisur nga dëshira për t’i forcuar dhe thelluar këto marrëdhënie miqësore nëpërmjet Bashkëpunimit Financiar si partnerë,</w:t>
      </w:r>
    </w:p>
    <w:p w:rsidR="00C70C2A" w:rsidRPr="00D328E2" w:rsidRDefault="00C70C2A" w:rsidP="0082403D">
      <w:pPr>
        <w:pStyle w:val="Paragrafi"/>
        <w:rPr>
          <w:spacing w:val="-4"/>
          <w:lang w:val="it-IT"/>
        </w:rPr>
      </w:pPr>
      <w:r w:rsidRPr="00D328E2">
        <w:rPr>
          <w:spacing w:val="-4"/>
          <w:lang w:val="it-IT"/>
        </w:rPr>
        <w:t>të ndërgjegjshme se ruajtja e këtyre marrëdhënieve përbën bazën e kësaj marrëveshjeje,</w:t>
      </w:r>
    </w:p>
    <w:p w:rsidR="00C70C2A" w:rsidRPr="00D328E2" w:rsidRDefault="00C70C2A" w:rsidP="0082403D">
      <w:pPr>
        <w:pStyle w:val="Paragrafi"/>
        <w:rPr>
          <w:spacing w:val="-4"/>
          <w:lang w:val="it-IT"/>
        </w:rPr>
      </w:pPr>
      <w:r w:rsidRPr="00D328E2">
        <w:rPr>
          <w:spacing w:val="-4"/>
          <w:lang w:val="it-IT"/>
        </w:rPr>
        <w:t>me qëllim për të kontribuar në zhvillimin social dhe ekonomik në Republikën e Shqipërisë,</w:t>
      </w:r>
    </w:p>
    <w:p w:rsidR="00C70C2A" w:rsidRPr="00D328E2" w:rsidRDefault="00C70C2A" w:rsidP="0082403D">
      <w:pPr>
        <w:pStyle w:val="Paragrafi"/>
        <w:rPr>
          <w:spacing w:val="-4"/>
          <w:lang w:val="it-IT"/>
        </w:rPr>
      </w:pPr>
      <w:r w:rsidRPr="00D328E2">
        <w:rPr>
          <w:spacing w:val="-4"/>
          <w:lang w:val="it-IT"/>
        </w:rPr>
        <w:t>duke iu referuar premtimit të Ambasadës së Republikës Federale të Gjermanisë (Notë verbale Nr. 164/2011 e datës 21 shtator 2011)</w:t>
      </w:r>
      <w:r w:rsidR="00233B55">
        <w:rPr>
          <w:spacing w:val="-4"/>
          <w:lang w:val="it-IT"/>
        </w:rPr>
        <w:t>,</w:t>
      </w:r>
    </w:p>
    <w:p w:rsidR="00C70C2A" w:rsidRPr="00D328E2" w:rsidRDefault="00C70C2A" w:rsidP="0082403D">
      <w:pPr>
        <w:pStyle w:val="Paragrafi"/>
        <w:rPr>
          <w:spacing w:val="-4"/>
          <w:lang w:val="it-IT"/>
        </w:rPr>
      </w:pPr>
      <w:r w:rsidRPr="00D328E2">
        <w:rPr>
          <w:spacing w:val="-4"/>
          <w:lang w:val="it-IT"/>
        </w:rPr>
        <w:t>kanë rënë dakord si vijon:</w:t>
      </w:r>
    </w:p>
    <w:p w:rsidR="00C70C2A" w:rsidRPr="00082577" w:rsidRDefault="00C70C2A" w:rsidP="0082403D">
      <w:pPr>
        <w:pStyle w:val="Paragrafi"/>
        <w:rPr>
          <w:spacing w:val="-4"/>
          <w:sz w:val="14"/>
          <w:lang w:val="it-IT"/>
        </w:rPr>
      </w:pPr>
    </w:p>
    <w:p w:rsidR="00C70C2A" w:rsidRPr="00D328E2" w:rsidRDefault="00C70C2A" w:rsidP="0082403D">
      <w:pPr>
        <w:pStyle w:val="NeniNr"/>
        <w:keepNext w:val="0"/>
        <w:rPr>
          <w:spacing w:val="-4"/>
        </w:rPr>
      </w:pPr>
      <w:r w:rsidRPr="00D328E2">
        <w:rPr>
          <w:spacing w:val="-4"/>
        </w:rPr>
        <w:t>Neni 1</w:t>
      </w:r>
    </w:p>
    <w:p w:rsidR="00C70C2A" w:rsidRPr="00082577" w:rsidRDefault="00C70C2A" w:rsidP="0082403D">
      <w:pPr>
        <w:pStyle w:val="Paragrafi"/>
        <w:rPr>
          <w:spacing w:val="-4"/>
          <w:sz w:val="14"/>
          <w:lang w:val="it-IT"/>
        </w:rPr>
      </w:pPr>
    </w:p>
    <w:p w:rsidR="00C70C2A" w:rsidRPr="00D328E2" w:rsidRDefault="00AF7CAD" w:rsidP="0082403D">
      <w:pPr>
        <w:pStyle w:val="Paragrafi"/>
        <w:rPr>
          <w:spacing w:val="-4"/>
          <w:lang w:val="it-IT"/>
        </w:rPr>
      </w:pPr>
      <w:r w:rsidRPr="00D328E2">
        <w:rPr>
          <w:spacing w:val="-4"/>
          <w:lang w:val="it-IT"/>
        </w:rPr>
        <w:t xml:space="preserve">1. </w:t>
      </w:r>
      <w:r w:rsidR="00C70C2A" w:rsidRPr="00D328E2">
        <w:rPr>
          <w:spacing w:val="-4"/>
          <w:lang w:val="it-IT"/>
        </w:rPr>
        <w:t xml:space="preserve">Qeveria e Republikës Federale të Gjermanisë i mundëson Këshillit të Ministrave të Republikës së Shqipërisë </w:t>
      </w:r>
      <w:r w:rsidR="00C70C2A" w:rsidRPr="00D328E2">
        <w:rPr>
          <w:spacing w:val="-4"/>
          <w:lang w:val="es-ES"/>
        </w:rPr>
        <w:t>ose një huamarrësi tjetër, i cili do të zgjidhet bashkërisht nga të dy Qeveritë,</w:t>
      </w:r>
      <w:r w:rsidR="00C70C2A" w:rsidRPr="00D328E2">
        <w:rPr>
          <w:spacing w:val="-4"/>
          <w:lang w:val="it-IT"/>
        </w:rPr>
        <w:t xml:space="preserve"> të marrë për projektin </w:t>
      </w:r>
      <w:r w:rsidR="00C70C2A" w:rsidRPr="00D328E2">
        <w:rPr>
          <w:spacing w:val="-4"/>
          <w:lang w:val="sq-AL"/>
        </w:rPr>
        <w:t>“Programi i infrastrukturës komunale III” një hua me kushte të favorshme nga Kreditanstalt für Wiederaufbau (KfW),</w:t>
      </w:r>
      <w:r w:rsidR="00C70C2A" w:rsidRPr="00D328E2">
        <w:rPr>
          <w:spacing w:val="-4"/>
          <w:lang w:val="it-IT"/>
        </w:rPr>
        <w:t xml:space="preserve"> e cila akordohet në kuadër të bashkëpunimit publik zhvillimor, me vleftë prej deri në 15.000.000 EUR (me fjalë: pesëmbëdhjetë milion euro),</w:t>
      </w:r>
      <w:r w:rsidR="00C70C2A" w:rsidRPr="00D328E2">
        <w:rPr>
          <w:spacing w:val="-4"/>
          <w:lang w:val="es-ES"/>
        </w:rPr>
        <w:t xml:space="preserve"> </w:t>
      </w:r>
      <w:r w:rsidR="00C70C2A" w:rsidRPr="00D328E2">
        <w:rPr>
          <w:spacing w:val="-4"/>
          <w:lang w:val="it-IT"/>
        </w:rPr>
        <w:t xml:space="preserve">nëse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bëhet huamarrës. </w:t>
      </w:r>
      <w:r w:rsidR="00C70C2A" w:rsidRPr="00D328E2">
        <w:rPr>
          <w:spacing w:val="-4"/>
          <w:lang w:val="es-ES"/>
        </w:rPr>
        <w:t>Projekti në fjalë nuk mund të zëvendësohet me projekte të tjera.</w:t>
      </w:r>
    </w:p>
    <w:p w:rsidR="00C70C2A" w:rsidRPr="00D328E2" w:rsidRDefault="00AF7CAD" w:rsidP="0082403D">
      <w:pPr>
        <w:pStyle w:val="Paragrafi"/>
        <w:rPr>
          <w:spacing w:val="-4"/>
          <w:lang w:val="sq-AL"/>
        </w:rPr>
      </w:pPr>
      <w:r w:rsidRPr="00D328E2">
        <w:rPr>
          <w:spacing w:val="-4"/>
          <w:lang w:val="sq-AL"/>
        </w:rPr>
        <w:t xml:space="preserve">2. </w:t>
      </w:r>
      <w:r w:rsidR="00C70C2A" w:rsidRPr="00D328E2">
        <w:rPr>
          <w:spacing w:val="-4"/>
          <w:lang w:val="sq-AL"/>
        </w:rPr>
        <w:t>Në rast se Qeveria e Republikës Federale të Gjermanisë në një kohë të mëvonshme i jep mundësi Këshillit të Ministrave të Republikës së Shqipërisë të marrë nga KfW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C70C2A" w:rsidRPr="00D328E2" w:rsidRDefault="00AF7CAD" w:rsidP="0082403D">
      <w:pPr>
        <w:pStyle w:val="Paragrafi"/>
        <w:rPr>
          <w:spacing w:val="-4"/>
          <w:lang w:val="sq-AL"/>
        </w:rPr>
      </w:pPr>
      <w:r w:rsidRPr="00D328E2">
        <w:rPr>
          <w:spacing w:val="-4"/>
          <w:lang w:val="sq-AL"/>
        </w:rPr>
        <w:t xml:space="preserve">3. </w:t>
      </w:r>
      <w:r w:rsidR="00C70C2A" w:rsidRPr="00D328E2">
        <w:rPr>
          <w:spacing w:val="-4"/>
          <w:lang w:val="sq-AL"/>
        </w:rPr>
        <w:t>Shumat e financimit për masa përgatitore dhe shoqëruese sipas paragrafit 2 do të kthehen në hua, në rast se ato nuk përdoren për masa të tilla.</w:t>
      </w:r>
    </w:p>
    <w:p w:rsidR="00C70C2A" w:rsidRPr="00082577" w:rsidRDefault="00C70C2A" w:rsidP="0082403D">
      <w:pPr>
        <w:pStyle w:val="Paragrafi"/>
        <w:rPr>
          <w:spacing w:val="-4"/>
          <w:sz w:val="14"/>
          <w:lang w:val="sq-AL"/>
        </w:rPr>
      </w:pPr>
    </w:p>
    <w:p w:rsidR="00C70C2A" w:rsidRPr="00D328E2" w:rsidRDefault="00C70C2A" w:rsidP="0082403D">
      <w:pPr>
        <w:pStyle w:val="NeniNr"/>
        <w:keepNext w:val="0"/>
        <w:rPr>
          <w:spacing w:val="-4"/>
        </w:rPr>
      </w:pPr>
      <w:r w:rsidRPr="00D328E2">
        <w:rPr>
          <w:spacing w:val="-4"/>
        </w:rPr>
        <w:t>Neni 2</w:t>
      </w:r>
    </w:p>
    <w:p w:rsidR="00C70C2A" w:rsidRPr="00082577" w:rsidRDefault="00C70C2A" w:rsidP="0082403D">
      <w:pPr>
        <w:pStyle w:val="NeniNr"/>
        <w:keepNext w:val="0"/>
        <w:rPr>
          <w:spacing w:val="-4"/>
          <w:sz w:val="14"/>
        </w:rPr>
      </w:pPr>
    </w:p>
    <w:p w:rsidR="00C70C2A" w:rsidRPr="00D328E2" w:rsidRDefault="00AF7CAD" w:rsidP="0082403D">
      <w:pPr>
        <w:pStyle w:val="Paragrafi"/>
        <w:rPr>
          <w:spacing w:val="-4"/>
          <w:lang w:val="es-ES"/>
        </w:rPr>
      </w:pPr>
      <w:r w:rsidRPr="00D328E2">
        <w:rPr>
          <w:spacing w:val="-4"/>
          <w:lang w:val="es-ES"/>
        </w:rPr>
        <w:t xml:space="preserve">1. </w:t>
      </w:r>
      <w:r w:rsidR="00C70C2A" w:rsidRPr="00D328E2">
        <w:rPr>
          <w:spacing w:val="-4"/>
          <w:lang w:val="es-ES"/>
        </w:rPr>
        <w:t>Përdorimi i shumës së përmendur në nenin 1, kushtet me të cilat vihet</w:t>
      </w:r>
      <w:r w:rsidR="004A62D8" w:rsidRPr="00D328E2">
        <w:rPr>
          <w:spacing w:val="-4"/>
          <w:lang w:val="es-ES"/>
        </w:rPr>
        <w:t xml:space="preserve"> në dispozicion ajo, si dhe proc</w:t>
      </w:r>
      <w:r w:rsidR="00C70C2A" w:rsidRPr="00D328E2">
        <w:rPr>
          <w:spacing w:val="-4"/>
          <w:lang w:val="es-ES"/>
        </w:rPr>
        <w:t>edura e dhënies së porosisë përcaktohen në kontratat që do të përfundohen midis Kreditanstalt für Wiederaufbau dhe marrësve të huasë dhe të shumave të financimit, të cilat u nënshtrohen dispozitave ligjore që janë në fuqi në Republikën Federale të Gjermanisë.</w:t>
      </w:r>
    </w:p>
    <w:p w:rsidR="00C70C2A" w:rsidRPr="00D328E2" w:rsidRDefault="00AF7CAD" w:rsidP="0082403D">
      <w:pPr>
        <w:pStyle w:val="Paragrafi"/>
        <w:rPr>
          <w:spacing w:val="-4"/>
          <w:lang w:val="es-ES"/>
        </w:rPr>
      </w:pPr>
      <w:r w:rsidRPr="00D328E2">
        <w:rPr>
          <w:spacing w:val="-4"/>
          <w:lang w:val="es-ES"/>
        </w:rPr>
        <w:t xml:space="preserve">2. </w:t>
      </w:r>
      <w:r w:rsidR="00C70C2A" w:rsidRPr="00D328E2">
        <w:rPr>
          <w:spacing w:val="-4"/>
          <w:lang w:val="es-ES"/>
        </w:rPr>
        <w:t>Premtimi i shumës së viteve buxhetore 2010 dhe 2011 të përmendur në nenin 1 paragrafi 1 do të zhvleftësohet, kur kontratat përkatëse të huadhënies nuk lidhen brenda një afati prej tetë vjetësh pas vitit të premtimit. Për shumën</w:t>
      </w:r>
      <w:r w:rsidR="00E46F76" w:rsidRPr="00D328E2">
        <w:rPr>
          <w:spacing w:val="-4"/>
          <w:lang w:val="es-ES"/>
        </w:rPr>
        <w:t xml:space="preserve"> në fjalë, ky afat mbaron më datë</w:t>
      </w:r>
      <w:r w:rsidR="00C70C2A" w:rsidRPr="00D328E2">
        <w:rPr>
          <w:spacing w:val="-4"/>
          <w:lang w:val="es-ES"/>
        </w:rPr>
        <w:t xml:space="preserve"> 31 dhjetor 2018.</w:t>
      </w:r>
    </w:p>
    <w:p w:rsidR="00C70C2A" w:rsidRPr="00D328E2" w:rsidRDefault="00AF7CAD" w:rsidP="0082403D">
      <w:pPr>
        <w:pStyle w:val="Paragrafi"/>
        <w:rPr>
          <w:spacing w:val="-4"/>
          <w:lang w:val="sq-AL"/>
        </w:rPr>
      </w:pPr>
      <w:r w:rsidRPr="00D328E2">
        <w:rPr>
          <w:spacing w:val="-4"/>
          <w:lang w:val="sq-AL"/>
        </w:rPr>
        <w:t xml:space="preserve">3. </w:t>
      </w:r>
      <w:r w:rsidR="00C70C2A" w:rsidRPr="00D328E2">
        <w:rPr>
          <w:spacing w:val="-4"/>
          <w:lang w:val="sq-AL"/>
        </w:rPr>
        <w:t>Këshilli i Ministrave i Republikës së Shqipërisë, në rastet kur ai vetë nuk është huamarrës, do të garantojë ndaj KFW të gjitha pagesat me euro për shlyerjen e borxheve të huamarrësve në bazë të kontratave, të cilat do të lidhen sipas paragrafit 1.</w:t>
      </w:r>
    </w:p>
    <w:p w:rsidR="00C70C2A" w:rsidRPr="00D328E2" w:rsidRDefault="00AF7CAD" w:rsidP="0082403D">
      <w:pPr>
        <w:pStyle w:val="Paragrafi"/>
        <w:rPr>
          <w:spacing w:val="-4"/>
          <w:lang w:val="sq-AL"/>
        </w:rPr>
      </w:pPr>
      <w:r w:rsidRPr="00D328E2">
        <w:rPr>
          <w:spacing w:val="-4"/>
          <w:lang w:val="sq-AL"/>
        </w:rPr>
        <w:t xml:space="preserve">4. </w:t>
      </w:r>
      <w:r w:rsidR="00C70C2A" w:rsidRPr="00D328E2">
        <w:rPr>
          <w:spacing w:val="-4"/>
          <w:lang w:val="sq-AL"/>
        </w:rPr>
        <w:t>Këshilli i Ministrave i Republikës së Shqipërisë, kur ai vetë nuk është marrësi i shumave të financimit, do të garantojë ndaj KfW pretendimet eventuale lidhur me shlyerjen, që mund të lindin në bazë të kontratave për financim, të cilat do të lidhen sipas paragrafit 1.</w:t>
      </w:r>
    </w:p>
    <w:p w:rsidR="00C70C2A" w:rsidRPr="00082577" w:rsidRDefault="00C70C2A" w:rsidP="0082403D">
      <w:pPr>
        <w:pStyle w:val="Paragrafi"/>
        <w:rPr>
          <w:spacing w:val="-4"/>
          <w:sz w:val="14"/>
          <w:lang w:val="sq-AL"/>
        </w:rPr>
      </w:pPr>
    </w:p>
    <w:p w:rsidR="00C70C2A" w:rsidRPr="00D328E2" w:rsidRDefault="00C70C2A" w:rsidP="0082403D">
      <w:pPr>
        <w:pStyle w:val="NeniNr"/>
        <w:keepNext w:val="0"/>
        <w:rPr>
          <w:spacing w:val="-4"/>
        </w:rPr>
      </w:pPr>
      <w:r w:rsidRPr="00D328E2">
        <w:rPr>
          <w:spacing w:val="-4"/>
        </w:rPr>
        <w:t>Neni 3</w:t>
      </w:r>
    </w:p>
    <w:p w:rsidR="00C70C2A" w:rsidRPr="00082577" w:rsidRDefault="00C70C2A" w:rsidP="0082403D">
      <w:pPr>
        <w:pStyle w:val="Paragrafi"/>
        <w:rPr>
          <w:spacing w:val="-4"/>
          <w:sz w:val="14"/>
          <w:lang w:val="es-ES"/>
        </w:rPr>
      </w:pPr>
    </w:p>
    <w:p w:rsidR="00C70C2A" w:rsidRPr="00D328E2" w:rsidRDefault="00C70C2A" w:rsidP="0082403D">
      <w:pPr>
        <w:pStyle w:val="Paragrafi"/>
        <w:rPr>
          <w:spacing w:val="-4"/>
          <w:lang w:val="es-ES"/>
        </w:rPr>
      </w:pPr>
      <w:r w:rsidRPr="00D328E2">
        <w:rPr>
          <w:spacing w:val="-4"/>
          <w:lang w:val="es-ES"/>
        </w:rPr>
        <w:t>Këshilli i Ministrave i Republikës së Shqipërisë e p</w:t>
      </w:r>
      <w:r w:rsidR="00E46F76" w:rsidRPr="00D328E2">
        <w:rPr>
          <w:spacing w:val="-4"/>
          <w:lang w:val="es-ES"/>
        </w:rPr>
        <w:t>ë</w:t>
      </w:r>
      <w:r w:rsidRPr="00D328E2">
        <w:rPr>
          <w:spacing w:val="-4"/>
          <w:lang w:val="es-ES"/>
        </w:rPr>
        <w:t>rjashton Kreditanstalt für Wiederaufbau nga të gjitha tatimet dhe taksat e tjera publike, që lindin në Republikën e Shqipërisë në kontekstin e lidhjes dhe zbatimit të kontratave të përmendura në nenin 2 paragraf</w:t>
      </w:r>
      <w:r w:rsidR="002151C6" w:rsidRPr="00D328E2">
        <w:rPr>
          <w:spacing w:val="-4"/>
          <w:lang w:val="es-ES"/>
        </w:rPr>
        <w:t>i</w:t>
      </w:r>
      <w:r w:rsidRPr="00D328E2">
        <w:rPr>
          <w:spacing w:val="-4"/>
          <w:lang w:val="es-ES"/>
        </w:rPr>
        <w:t> 1.</w:t>
      </w:r>
    </w:p>
    <w:p w:rsidR="00C70C2A" w:rsidRPr="00082577" w:rsidRDefault="00C70C2A" w:rsidP="0082403D">
      <w:pPr>
        <w:pStyle w:val="Paragrafi"/>
        <w:rPr>
          <w:spacing w:val="-4"/>
          <w:sz w:val="14"/>
          <w:lang w:val="es-ES"/>
        </w:rPr>
      </w:pPr>
    </w:p>
    <w:p w:rsidR="00C70C2A" w:rsidRPr="00D328E2" w:rsidRDefault="00C70C2A" w:rsidP="0082403D">
      <w:pPr>
        <w:pStyle w:val="NeniNr"/>
        <w:keepNext w:val="0"/>
        <w:rPr>
          <w:spacing w:val="-4"/>
        </w:rPr>
      </w:pPr>
      <w:r w:rsidRPr="00D328E2">
        <w:rPr>
          <w:spacing w:val="-4"/>
        </w:rPr>
        <w:t>Neni 4</w:t>
      </w:r>
    </w:p>
    <w:p w:rsidR="00C70C2A" w:rsidRPr="00082577" w:rsidRDefault="00C70C2A" w:rsidP="0082403D">
      <w:pPr>
        <w:pStyle w:val="Paragrafi"/>
        <w:rPr>
          <w:spacing w:val="-4"/>
          <w:sz w:val="14"/>
          <w:lang w:val="es-ES"/>
        </w:rPr>
      </w:pPr>
    </w:p>
    <w:p w:rsidR="00C70C2A" w:rsidRPr="00D328E2" w:rsidRDefault="00C70C2A" w:rsidP="0082403D">
      <w:pPr>
        <w:pStyle w:val="Paragrafi"/>
        <w:rPr>
          <w:spacing w:val="-4"/>
          <w:lang w:val="es-ES"/>
        </w:rPr>
      </w:pPr>
      <w:r w:rsidRPr="00D328E2">
        <w:rPr>
          <w:spacing w:val="-4"/>
          <w:lang w:val="es-ES"/>
        </w:rPr>
        <w:t>Këshilli i M</w:t>
      </w:r>
      <w:r w:rsidR="00E46F76" w:rsidRPr="00D328E2">
        <w:rPr>
          <w:spacing w:val="-4"/>
          <w:lang w:val="es-ES"/>
        </w:rPr>
        <w:t>i</w:t>
      </w:r>
      <w:r w:rsidRPr="00D328E2">
        <w:rPr>
          <w:spacing w:val="-4"/>
          <w:lang w:val="es-ES"/>
        </w:rPr>
        <w:t>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sipas rastit lejet e nevojshme për pjesëmarrjen e këtyre ndërmarrjeve transportuese.</w:t>
      </w:r>
    </w:p>
    <w:p w:rsidR="00C70C2A" w:rsidRPr="00082577" w:rsidRDefault="00C70C2A" w:rsidP="0082403D">
      <w:pPr>
        <w:pStyle w:val="Paragrafi"/>
        <w:rPr>
          <w:spacing w:val="-4"/>
          <w:sz w:val="14"/>
          <w:lang w:val="es-ES"/>
        </w:rPr>
      </w:pPr>
    </w:p>
    <w:p w:rsidR="00C70C2A" w:rsidRPr="00D328E2" w:rsidRDefault="00C70C2A" w:rsidP="0082403D">
      <w:pPr>
        <w:pStyle w:val="NeniNr"/>
        <w:keepNext w:val="0"/>
        <w:rPr>
          <w:spacing w:val="-4"/>
        </w:rPr>
      </w:pPr>
      <w:r w:rsidRPr="00D328E2">
        <w:rPr>
          <w:spacing w:val="-4"/>
        </w:rPr>
        <w:t>Neni 5</w:t>
      </w:r>
    </w:p>
    <w:p w:rsidR="00C70C2A" w:rsidRPr="00082577" w:rsidRDefault="00C70C2A" w:rsidP="0082403D">
      <w:pPr>
        <w:pStyle w:val="Paragrafi"/>
        <w:rPr>
          <w:spacing w:val="-4"/>
          <w:sz w:val="14"/>
          <w:lang w:val="es-ES"/>
        </w:rPr>
      </w:pPr>
    </w:p>
    <w:p w:rsidR="00C70C2A" w:rsidRPr="00D328E2" w:rsidRDefault="00C70C2A" w:rsidP="0082403D">
      <w:pPr>
        <w:pStyle w:val="Paragrafi"/>
        <w:rPr>
          <w:spacing w:val="-4"/>
          <w:lang w:val="sq-AL"/>
        </w:rPr>
      </w:pPr>
      <w:r w:rsidRPr="00D328E2">
        <w:rPr>
          <w:spacing w:val="-4"/>
          <w:lang w:val="sq-AL"/>
        </w:rPr>
        <w:t>Kjo marrëveshje hyn në fuqi në ditën, në të cilën Këshilli i Ministrave i Republikës së Shqipërisë i njofton Qeverisë së Republikës Federale të Gjermanisë, se janë përmbushur kushtet brendashtetërore për hyrjen e saj në fuqi. Përcaktuese është dita e marrjes së njoftimit.</w:t>
      </w:r>
    </w:p>
    <w:p w:rsidR="00C70C2A" w:rsidRPr="00082577" w:rsidRDefault="00C70C2A" w:rsidP="0082403D">
      <w:pPr>
        <w:pStyle w:val="Paragrafi"/>
        <w:rPr>
          <w:spacing w:val="-4"/>
          <w:sz w:val="14"/>
          <w:lang w:val="sq-AL"/>
        </w:rPr>
      </w:pPr>
    </w:p>
    <w:p w:rsidR="00C70C2A" w:rsidRPr="00D328E2" w:rsidRDefault="00C70C2A" w:rsidP="0082403D">
      <w:pPr>
        <w:pStyle w:val="Paragrafi"/>
        <w:rPr>
          <w:spacing w:val="-4"/>
          <w:lang w:val="es-ES"/>
        </w:rPr>
      </w:pPr>
      <w:r w:rsidRPr="00D328E2">
        <w:rPr>
          <w:spacing w:val="-4"/>
          <w:lang w:val="es-ES"/>
        </w:rPr>
        <w:t>Bërë në Tiranë më        në dy origjinalë, secili në gjuhën shqipe dhe gjermane, duke pasur të dy tekstet fuqi të barabartë.</w:t>
      </w:r>
    </w:p>
    <w:p w:rsidR="00C70C2A" w:rsidRPr="00082577" w:rsidRDefault="00C70C2A" w:rsidP="0082403D">
      <w:pPr>
        <w:pStyle w:val="Paragrafi"/>
        <w:rPr>
          <w:spacing w:val="-4"/>
          <w:sz w:val="14"/>
          <w:lang w:val="es-ES"/>
        </w:rPr>
      </w:pPr>
    </w:p>
    <w:p w:rsidR="008A5C35" w:rsidRDefault="00C70C2A" w:rsidP="008A5C35">
      <w:pPr>
        <w:pStyle w:val="Paragrafi"/>
        <w:rPr>
          <w:spacing w:val="-4"/>
          <w:lang w:val="it-IT"/>
        </w:rPr>
      </w:pPr>
      <w:r w:rsidRPr="00D328E2">
        <w:rPr>
          <w:spacing w:val="-4"/>
          <w:lang w:val="it-IT"/>
        </w:rPr>
        <w:t>Për Këshillin e Ministrave</w:t>
      </w:r>
      <w:r w:rsidRPr="00D328E2">
        <w:rPr>
          <w:spacing w:val="-4"/>
          <w:lang w:val="it-IT"/>
        </w:rPr>
        <w:tab/>
      </w:r>
      <w:r w:rsidRPr="00D328E2">
        <w:rPr>
          <w:spacing w:val="-4"/>
          <w:lang w:val="it-IT"/>
        </w:rPr>
        <w:tab/>
      </w:r>
      <w:r w:rsidRPr="00D328E2">
        <w:rPr>
          <w:spacing w:val="-4"/>
          <w:lang w:val="it-IT"/>
        </w:rPr>
        <w:tab/>
      </w:r>
      <w:r w:rsidRPr="00D328E2">
        <w:rPr>
          <w:spacing w:val="-4"/>
          <w:lang w:val="it-IT"/>
        </w:rPr>
        <w:tab/>
      </w:r>
      <w:r w:rsidRPr="00D328E2">
        <w:rPr>
          <w:spacing w:val="-4"/>
          <w:lang w:val="it-IT"/>
        </w:rPr>
        <w:tab/>
      </w:r>
      <w:r w:rsidRPr="00D328E2">
        <w:rPr>
          <w:spacing w:val="-4"/>
          <w:lang w:val="it-IT"/>
        </w:rPr>
        <w:tab/>
      </w:r>
      <w:r w:rsidRPr="00D328E2">
        <w:rPr>
          <w:spacing w:val="-4"/>
          <w:lang w:val="it-IT"/>
        </w:rPr>
        <w:tab/>
      </w:r>
    </w:p>
    <w:p w:rsidR="008A5C35" w:rsidRDefault="008A5C35" w:rsidP="008A5C35">
      <w:pPr>
        <w:pStyle w:val="Paragrafi"/>
        <w:rPr>
          <w:spacing w:val="-4"/>
          <w:lang w:val="it-IT"/>
        </w:rPr>
      </w:pPr>
      <w:r w:rsidRPr="00D328E2">
        <w:rPr>
          <w:spacing w:val="-4"/>
          <w:lang w:val="it-IT"/>
        </w:rPr>
        <w:t>të Republikës së Shqipërisë</w:t>
      </w:r>
      <w:r w:rsidRPr="00D328E2">
        <w:rPr>
          <w:spacing w:val="-4"/>
          <w:lang w:val="it-IT"/>
        </w:rPr>
        <w:tab/>
        <w:t xml:space="preserve">                   </w:t>
      </w:r>
    </w:p>
    <w:p w:rsidR="00082577" w:rsidRDefault="00C70C2A" w:rsidP="0082403D">
      <w:pPr>
        <w:pStyle w:val="Paragrafi"/>
        <w:rPr>
          <w:spacing w:val="-4"/>
          <w:lang w:val="it-IT"/>
        </w:rPr>
      </w:pPr>
      <w:r w:rsidRPr="00D328E2">
        <w:rPr>
          <w:spacing w:val="-4"/>
          <w:lang w:val="it-IT"/>
        </w:rPr>
        <w:t xml:space="preserve"> </w:t>
      </w:r>
      <w:r w:rsidR="008A2188" w:rsidRPr="00D328E2">
        <w:rPr>
          <w:spacing w:val="-4"/>
          <w:lang w:val="it-IT"/>
        </w:rPr>
        <w:t xml:space="preserve">                </w:t>
      </w:r>
    </w:p>
    <w:p w:rsidR="008A2188" w:rsidRPr="00D328E2" w:rsidRDefault="008A2188" w:rsidP="0082403D">
      <w:pPr>
        <w:pStyle w:val="Paragrafi"/>
        <w:rPr>
          <w:spacing w:val="-4"/>
          <w:lang w:val="it-IT"/>
        </w:rPr>
      </w:pPr>
      <w:r w:rsidRPr="00D328E2">
        <w:rPr>
          <w:spacing w:val="-4"/>
          <w:lang w:val="it-IT"/>
        </w:rPr>
        <w:t xml:space="preserve">Për Qeverinë e Republikës </w:t>
      </w:r>
    </w:p>
    <w:p w:rsidR="008A2188" w:rsidRPr="00D328E2" w:rsidRDefault="008A2188" w:rsidP="0082403D">
      <w:pPr>
        <w:pStyle w:val="Paragrafi"/>
        <w:rPr>
          <w:spacing w:val="-4"/>
          <w:lang w:val="it-IT"/>
        </w:rPr>
      </w:pPr>
      <w:r w:rsidRPr="00D328E2">
        <w:rPr>
          <w:spacing w:val="-4"/>
          <w:lang w:val="it-IT"/>
        </w:rPr>
        <w:t>Federale të Gjermanisë</w:t>
      </w:r>
    </w:p>
    <w:p w:rsidR="008A2188" w:rsidRPr="009B6464" w:rsidRDefault="008A2188" w:rsidP="0082403D">
      <w:pPr>
        <w:pStyle w:val="Paragrafi"/>
        <w:rPr>
          <w:spacing w:val="-4"/>
          <w:sz w:val="18"/>
          <w:lang w:val="it-IT"/>
        </w:rPr>
      </w:pPr>
      <w:r w:rsidRPr="00D328E2">
        <w:rPr>
          <w:spacing w:val="-4"/>
          <w:lang w:val="it-IT"/>
        </w:rPr>
        <w:t xml:space="preserve">            </w:t>
      </w:r>
    </w:p>
    <w:p w:rsidR="009B6464" w:rsidRDefault="009B6464" w:rsidP="0082403D">
      <w:pPr>
        <w:pStyle w:val="NeniTitull"/>
        <w:keepNext w:val="0"/>
        <w:rPr>
          <w:spacing w:val="-4"/>
        </w:rPr>
      </w:pPr>
      <w:r>
        <w:rPr>
          <w:spacing w:val="-4"/>
        </w:rPr>
        <w:t>LIGJ</w:t>
      </w:r>
    </w:p>
    <w:p w:rsidR="00AF7CAD" w:rsidRPr="00D328E2" w:rsidRDefault="00AF7CAD" w:rsidP="0082403D">
      <w:pPr>
        <w:pStyle w:val="NeniTitull"/>
        <w:keepNext w:val="0"/>
        <w:rPr>
          <w:spacing w:val="-4"/>
        </w:rPr>
      </w:pPr>
      <w:r w:rsidRPr="00D328E2">
        <w:rPr>
          <w:spacing w:val="-4"/>
        </w:rPr>
        <w:t>Nr. 83/2017</w:t>
      </w:r>
    </w:p>
    <w:p w:rsidR="00AF7CAD" w:rsidRPr="00082577" w:rsidRDefault="00AF7CAD" w:rsidP="0082403D">
      <w:pPr>
        <w:pStyle w:val="NeniTitull"/>
        <w:keepNext w:val="0"/>
        <w:rPr>
          <w:spacing w:val="-4"/>
          <w:sz w:val="14"/>
        </w:rPr>
      </w:pPr>
    </w:p>
    <w:p w:rsidR="00AF7CAD" w:rsidRPr="00D328E2" w:rsidRDefault="00AF7CAD" w:rsidP="0082403D">
      <w:pPr>
        <w:pStyle w:val="NeniTitull"/>
        <w:keepNext w:val="0"/>
        <w:rPr>
          <w:rFonts w:cs="Times New Roman"/>
          <w:spacing w:val="-4"/>
          <w:lang w:eastAsia="sq-AL"/>
        </w:rPr>
      </w:pPr>
      <w:r w:rsidRPr="00D328E2">
        <w:rPr>
          <w:spacing w:val="-4"/>
        </w:rPr>
        <w:t xml:space="preserve">PËR </w:t>
      </w:r>
      <w:r w:rsidRPr="00D328E2">
        <w:rPr>
          <w:rFonts w:cs="Times New Roman"/>
          <w:spacing w:val="-4"/>
          <w:lang w:eastAsia="sq-AL"/>
        </w:rPr>
        <w:t>RATIFIKIMIN E MARRËVESHJES NDËRMJET KËSHILLIT TË MINISTRAVE TË REPUBLIKËS SË SHQIPËRISË DHE QEVERISË SË REPUBLIKËS FEDERALE TË GJERMANISË PËR BASHKËPUNIM FINANCIAR 2012, PËR PROJEKTIN “PROGRAMI I INFRASTRUKTURËS KOMUNALE IV”</w:t>
      </w:r>
    </w:p>
    <w:p w:rsidR="00AF7CAD" w:rsidRPr="00082577" w:rsidRDefault="00AF7CAD" w:rsidP="0082403D">
      <w:pPr>
        <w:pStyle w:val="Paragrafi"/>
        <w:rPr>
          <w:rFonts w:cs="Times New Roman"/>
          <w:spacing w:val="-4"/>
          <w:sz w:val="14"/>
        </w:rPr>
      </w:pPr>
    </w:p>
    <w:p w:rsidR="00AF7CAD" w:rsidRPr="00D328E2" w:rsidRDefault="00AF7CAD" w:rsidP="0082403D">
      <w:pPr>
        <w:pStyle w:val="Paragrafi"/>
        <w:rPr>
          <w:rFonts w:cs="Times New Roman"/>
          <w:spacing w:val="-4"/>
        </w:rPr>
      </w:pPr>
      <w:r w:rsidRPr="00D328E2">
        <w:rPr>
          <w:rFonts w:cs="Times New Roman"/>
          <w:spacing w:val="-4"/>
        </w:rPr>
        <w:tab/>
        <w:t xml:space="preserve">Në mbështetje të neneve 78, 83, pika 1, dhe 121, pika 1, të Kushtetutës, me propozimin e Këshillit të Ministrave, </w:t>
      </w:r>
    </w:p>
    <w:p w:rsidR="00AF7CAD" w:rsidRPr="00082577" w:rsidRDefault="00AF7CAD" w:rsidP="0082403D">
      <w:pPr>
        <w:pStyle w:val="Paragrafi"/>
        <w:rPr>
          <w:rFonts w:cs="Times New Roman"/>
          <w:spacing w:val="-4"/>
          <w:sz w:val="14"/>
        </w:rPr>
      </w:pPr>
    </w:p>
    <w:p w:rsidR="00D2393C" w:rsidRDefault="00D2393C" w:rsidP="0082403D">
      <w:pPr>
        <w:pStyle w:val="NeniNr"/>
        <w:keepNext w:val="0"/>
        <w:rPr>
          <w:spacing w:val="-4"/>
        </w:rPr>
      </w:pPr>
    </w:p>
    <w:p w:rsidR="00AF7CAD" w:rsidRPr="00D328E2" w:rsidRDefault="00AF7CAD" w:rsidP="0082403D">
      <w:pPr>
        <w:pStyle w:val="NeniNr"/>
        <w:keepNext w:val="0"/>
        <w:rPr>
          <w:spacing w:val="-4"/>
        </w:rPr>
      </w:pPr>
      <w:r w:rsidRPr="00D328E2">
        <w:rPr>
          <w:spacing w:val="-4"/>
        </w:rPr>
        <w:t>KUVENDI</w:t>
      </w:r>
    </w:p>
    <w:p w:rsidR="00AF7CAD" w:rsidRPr="00D328E2" w:rsidRDefault="00AF7CAD" w:rsidP="0082403D">
      <w:pPr>
        <w:pStyle w:val="NeniNr"/>
        <w:keepNext w:val="0"/>
        <w:rPr>
          <w:spacing w:val="-4"/>
        </w:rPr>
      </w:pPr>
      <w:r w:rsidRPr="00D328E2">
        <w:rPr>
          <w:spacing w:val="-4"/>
        </w:rPr>
        <w:t>I REPUBLIKËS SË SHQIPËRISË</w:t>
      </w:r>
    </w:p>
    <w:p w:rsidR="00AF7CAD" w:rsidRPr="00082577" w:rsidRDefault="00AF7CAD" w:rsidP="0082403D">
      <w:pPr>
        <w:pStyle w:val="NeniNr"/>
        <w:keepNext w:val="0"/>
        <w:rPr>
          <w:spacing w:val="-4"/>
          <w:sz w:val="14"/>
        </w:rPr>
      </w:pPr>
    </w:p>
    <w:p w:rsidR="00AF7CAD" w:rsidRPr="00D328E2" w:rsidRDefault="00AF7CAD" w:rsidP="0082403D">
      <w:pPr>
        <w:pStyle w:val="NeniNr"/>
        <w:keepNext w:val="0"/>
        <w:rPr>
          <w:spacing w:val="-4"/>
        </w:rPr>
      </w:pPr>
      <w:r w:rsidRPr="00D328E2">
        <w:rPr>
          <w:spacing w:val="-4"/>
        </w:rPr>
        <w:t>VENDOSI:</w:t>
      </w:r>
    </w:p>
    <w:p w:rsidR="00AF7CAD" w:rsidRPr="00082577" w:rsidRDefault="00AF7CAD" w:rsidP="0082403D">
      <w:pPr>
        <w:pStyle w:val="NeniNr"/>
        <w:keepNext w:val="0"/>
        <w:rPr>
          <w:spacing w:val="-4"/>
          <w:sz w:val="14"/>
        </w:rPr>
      </w:pPr>
    </w:p>
    <w:p w:rsidR="00AF7CAD" w:rsidRPr="00D328E2" w:rsidRDefault="00AF7CAD" w:rsidP="0082403D">
      <w:pPr>
        <w:pStyle w:val="NeniNr"/>
        <w:keepNext w:val="0"/>
        <w:rPr>
          <w:spacing w:val="-4"/>
        </w:rPr>
      </w:pPr>
      <w:r w:rsidRPr="00D328E2">
        <w:rPr>
          <w:spacing w:val="-4"/>
        </w:rPr>
        <w:t>Neni 1</w:t>
      </w:r>
    </w:p>
    <w:p w:rsidR="00AF7CAD" w:rsidRPr="00082577" w:rsidRDefault="00AF7CAD" w:rsidP="0082403D">
      <w:pPr>
        <w:pStyle w:val="Paragrafi"/>
        <w:rPr>
          <w:rFonts w:cs="Times New Roman"/>
          <w:spacing w:val="-4"/>
          <w:sz w:val="14"/>
        </w:rPr>
      </w:pPr>
    </w:p>
    <w:p w:rsidR="00AF7CAD" w:rsidRPr="00D328E2" w:rsidRDefault="00AF7CAD" w:rsidP="0082403D">
      <w:pPr>
        <w:pStyle w:val="Paragrafi"/>
        <w:rPr>
          <w:rFonts w:cs="Times New Roman"/>
          <w:spacing w:val="-4"/>
        </w:rPr>
      </w:pPr>
      <w:r w:rsidRPr="00D328E2">
        <w:rPr>
          <w:rFonts w:cs="Times New Roman"/>
          <w:spacing w:val="-4"/>
        </w:rPr>
        <w:tab/>
        <w:t>Ratifikohet marrëveshja ndërmjet Këshillit të Ministrave të Republikës së Shqipërisë dhe Qeverisë së Republikës Federale të Gjermanisë për bashkëpunim financiar 2012, për projektin “Programi i infrastrukturës komunale IV”, sipas tekstit bashkëlidhur këtij ligji.</w:t>
      </w:r>
    </w:p>
    <w:p w:rsidR="00AF7CAD" w:rsidRPr="00082577" w:rsidRDefault="00AF7CAD" w:rsidP="0082403D">
      <w:pPr>
        <w:pStyle w:val="Paragrafi"/>
        <w:rPr>
          <w:rFonts w:cs="Times New Roman"/>
          <w:color w:val="000000"/>
          <w:spacing w:val="-4"/>
          <w:sz w:val="14"/>
        </w:rPr>
      </w:pPr>
    </w:p>
    <w:p w:rsidR="00AF7CAD" w:rsidRPr="00D328E2" w:rsidRDefault="00AF7CAD" w:rsidP="0082403D">
      <w:pPr>
        <w:pStyle w:val="NeniNr"/>
        <w:keepNext w:val="0"/>
        <w:rPr>
          <w:spacing w:val="-4"/>
        </w:rPr>
      </w:pPr>
      <w:r w:rsidRPr="00D328E2">
        <w:rPr>
          <w:spacing w:val="-4"/>
        </w:rPr>
        <w:t>Neni 2</w:t>
      </w:r>
    </w:p>
    <w:p w:rsidR="00AF7CAD" w:rsidRPr="00082577" w:rsidRDefault="00AF7CAD" w:rsidP="0082403D">
      <w:pPr>
        <w:pStyle w:val="Paragrafi"/>
        <w:rPr>
          <w:rFonts w:cs="Times New Roman"/>
          <w:spacing w:val="-4"/>
          <w:sz w:val="14"/>
        </w:rPr>
      </w:pPr>
    </w:p>
    <w:p w:rsidR="00AF7CAD" w:rsidRPr="00D328E2" w:rsidRDefault="00AF7CAD" w:rsidP="0082403D">
      <w:pPr>
        <w:pStyle w:val="Paragrafi"/>
        <w:rPr>
          <w:rFonts w:cs="Times New Roman"/>
          <w:spacing w:val="-4"/>
        </w:rPr>
      </w:pPr>
      <w:r w:rsidRPr="00D328E2">
        <w:rPr>
          <w:rFonts w:cs="Times New Roman"/>
          <w:spacing w:val="-4"/>
        </w:rPr>
        <w:tab/>
        <w:t xml:space="preserve">Ky ligj hyn në fuqi 15 ditë pas botimit në Fletoren Zyrtare. </w:t>
      </w:r>
    </w:p>
    <w:p w:rsidR="00AF7CAD" w:rsidRPr="00082577" w:rsidRDefault="00AF7CAD" w:rsidP="0082403D">
      <w:pPr>
        <w:pStyle w:val="Paragrafi"/>
        <w:rPr>
          <w:rFonts w:cs="Times New Roman"/>
          <w:spacing w:val="-4"/>
          <w:sz w:val="14"/>
        </w:rPr>
      </w:pPr>
    </w:p>
    <w:p w:rsidR="00AF7CAD" w:rsidRPr="00D328E2" w:rsidRDefault="00AF7CAD" w:rsidP="0082403D">
      <w:pPr>
        <w:pStyle w:val="Paragrafi"/>
        <w:rPr>
          <w:rFonts w:cs="Times New Roman"/>
          <w:spacing w:val="-4"/>
        </w:rPr>
      </w:pPr>
      <w:r w:rsidRPr="00D328E2">
        <w:rPr>
          <w:rFonts w:cs="Times New Roman"/>
          <w:spacing w:val="-4"/>
        </w:rPr>
        <w:t>Miratuar në datën 4.5.2017</w:t>
      </w:r>
    </w:p>
    <w:p w:rsidR="000124F5" w:rsidRPr="000124F5" w:rsidRDefault="000124F5" w:rsidP="000124F5">
      <w:pPr>
        <w:pStyle w:val="Paragrafi"/>
        <w:ind w:firstLine="0"/>
        <w:rPr>
          <w:b/>
          <w:spacing w:val="-4"/>
          <w:sz w:val="14"/>
        </w:rPr>
      </w:pPr>
    </w:p>
    <w:p w:rsidR="000124F5" w:rsidRDefault="000124F5" w:rsidP="000124F5">
      <w:pPr>
        <w:pStyle w:val="Paragrafi"/>
        <w:ind w:firstLine="0"/>
        <w:rPr>
          <w:b/>
          <w:spacing w:val="-4"/>
        </w:rPr>
      </w:pPr>
      <w:r w:rsidRPr="005059DA">
        <w:rPr>
          <w:b/>
          <w:spacing w:val="-4"/>
        </w:rPr>
        <w:t>Shpallur me dekretin nr.</w:t>
      </w:r>
      <w:r>
        <w:rPr>
          <w:b/>
          <w:spacing w:val="-4"/>
        </w:rPr>
        <w:t xml:space="preserve"> 10337</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9B6464" w:rsidRPr="005059DA" w:rsidRDefault="009B6464" w:rsidP="000124F5">
      <w:pPr>
        <w:pStyle w:val="Paragrafi"/>
        <w:ind w:firstLine="0"/>
        <w:rPr>
          <w:b/>
          <w:spacing w:val="-4"/>
        </w:rPr>
      </w:pPr>
    </w:p>
    <w:p w:rsidR="00AB3AC6" w:rsidRPr="00082577" w:rsidRDefault="00AB3AC6" w:rsidP="0082403D">
      <w:pPr>
        <w:pStyle w:val="Paragrafi"/>
        <w:rPr>
          <w:rFonts w:eastAsia="Times New Roman"/>
          <w:spacing w:val="-4"/>
          <w:sz w:val="14"/>
          <w:lang w:val="sq-AL" w:eastAsia="en-GB"/>
        </w:rPr>
      </w:pPr>
    </w:p>
    <w:p w:rsidR="00AF7CAD" w:rsidRPr="00D328E2" w:rsidRDefault="00AF7CAD" w:rsidP="0082403D">
      <w:pPr>
        <w:pStyle w:val="NeniTitull"/>
        <w:keepNext w:val="0"/>
        <w:rPr>
          <w:spacing w:val="-4"/>
        </w:rPr>
      </w:pPr>
      <w:r w:rsidRPr="00D328E2">
        <w:rPr>
          <w:spacing w:val="-4"/>
        </w:rPr>
        <w:t>MARRËVESHJE</w:t>
      </w:r>
    </w:p>
    <w:p w:rsidR="00AF7CAD" w:rsidRPr="00D328E2" w:rsidRDefault="00AF7CAD" w:rsidP="0082403D">
      <w:pPr>
        <w:pStyle w:val="NeniNr"/>
        <w:keepNext w:val="0"/>
        <w:rPr>
          <w:spacing w:val="-4"/>
        </w:rPr>
      </w:pPr>
      <w:r w:rsidRPr="00D328E2">
        <w:rPr>
          <w:spacing w:val="-4"/>
        </w:rPr>
        <w:t>NDËRMJET KËSHILLIT TË MINISTRAVE TË REPUBLIKËS SË SHQIPËRISË DHE QEVERISË SË REPUBLIKËS FEDERALE TË GJERMANISË PËR BASHKËPUNIM FINANCIAR 2012</w:t>
      </w:r>
      <w:r w:rsidR="00B46ABD" w:rsidRPr="00D328E2">
        <w:rPr>
          <w:spacing w:val="-4"/>
        </w:rPr>
        <w:t xml:space="preserve"> </w:t>
      </w:r>
      <w:r w:rsidR="00F03E1B" w:rsidRPr="00D328E2">
        <w:rPr>
          <w:rStyle w:val="NeniNrChar"/>
          <w:spacing w:val="-4"/>
        </w:rPr>
        <w:t>PËR PROJEKTIN “</w:t>
      </w:r>
      <w:r w:rsidRPr="00D328E2">
        <w:rPr>
          <w:rStyle w:val="NeniNrChar"/>
          <w:spacing w:val="-4"/>
        </w:rPr>
        <w:t>PROGRAMI</w:t>
      </w:r>
      <w:r w:rsidRPr="00D328E2">
        <w:rPr>
          <w:spacing w:val="-4"/>
        </w:rPr>
        <w:t xml:space="preserve"> I INFRASTRUKTURËS K</w:t>
      </w:r>
      <w:r w:rsidR="00F03E1B" w:rsidRPr="00D328E2">
        <w:rPr>
          <w:spacing w:val="-4"/>
        </w:rPr>
        <w:t>OMUNALE IV”</w:t>
      </w:r>
      <w:r w:rsidRPr="00D328E2">
        <w:rPr>
          <w:spacing w:val="-4"/>
        </w:rPr>
        <w:t xml:space="preserve"> </w:t>
      </w:r>
    </w:p>
    <w:p w:rsidR="00AF7CAD" w:rsidRPr="00082577" w:rsidRDefault="00AF7CAD" w:rsidP="0082403D">
      <w:pPr>
        <w:pStyle w:val="Paragrafi"/>
        <w:rPr>
          <w:spacing w:val="-4"/>
          <w:sz w:val="14"/>
          <w:lang w:val="sq-AL"/>
        </w:rPr>
      </w:pPr>
    </w:p>
    <w:p w:rsidR="00AF7CAD" w:rsidRPr="00D328E2" w:rsidRDefault="00AF7CAD" w:rsidP="0082403D">
      <w:pPr>
        <w:pStyle w:val="Paragrafi"/>
        <w:rPr>
          <w:spacing w:val="-4"/>
          <w:lang w:val="it-IT"/>
        </w:rPr>
      </w:pPr>
      <w:r w:rsidRPr="00D328E2">
        <w:rPr>
          <w:spacing w:val="-4"/>
          <w:lang w:val="it-IT"/>
        </w:rPr>
        <w:t>Këshilli i Ministrave i Republikës së Shqipërisë dhe Qeveria e Republikës Federale të Gjermanisë –</w:t>
      </w:r>
    </w:p>
    <w:p w:rsidR="00AF7CAD" w:rsidRPr="00D328E2" w:rsidRDefault="00AF7CAD" w:rsidP="0082403D">
      <w:pPr>
        <w:pStyle w:val="Paragrafi"/>
        <w:rPr>
          <w:spacing w:val="-4"/>
          <w:lang w:val="it-IT"/>
        </w:rPr>
      </w:pPr>
      <w:r w:rsidRPr="00D328E2">
        <w:rPr>
          <w:spacing w:val="-4"/>
          <w:lang w:val="it-IT"/>
        </w:rPr>
        <w:t>në frymën e marrëdhënieve miqësore ekzistuese ndërmjet Republikës së Shqipërisë dhe Republikës Federale të Gjermanisë,</w:t>
      </w:r>
    </w:p>
    <w:p w:rsidR="00AF7CAD" w:rsidRPr="00D328E2" w:rsidRDefault="00AF7CAD" w:rsidP="0082403D">
      <w:pPr>
        <w:pStyle w:val="Paragrafi"/>
        <w:rPr>
          <w:spacing w:val="-4"/>
          <w:lang w:val="it-IT"/>
        </w:rPr>
      </w:pPr>
      <w:r w:rsidRPr="00D328E2">
        <w:rPr>
          <w:spacing w:val="-4"/>
          <w:lang w:val="it-IT"/>
        </w:rPr>
        <w:t>duke u nisur nga dëshira për t’i forcuar dhe thelluar këto marrëdhënie miqësore nëpërmjet Bashkëpunimit Financiar si partnerë,</w:t>
      </w:r>
    </w:p>
    <w:p w:rsidR="00AF7CAD" w:rsidRPr="00D328E2" w:rsidRDefault="00AF7CAD" w:rsidP="0082403D">
      <w:pPr>
        <w:pStyle w:val="Paragrafi"/>
        <w:rPr>
          <w:spacing w:val="-4"/>
          <w:lang w:val="it-IT"/>
        </w:rPr>
      </w:pPr>
      <w:r w:rsidRPr="00D328E2">
        <w:rPr>
          <w:spacing w:val="-4"/>
          <w:lang w:val="it-IT"/>
        </w:rPr>
        <w:t>të ndërgjegjshëm se ruajtja e këtyre marrëdhënieve përbën bazën e kësaj marrëveshjeje,</w:t>
      </w:r>
    </w:p>
    <w:p w:rsidR="00AF7CAD" w:rsidRPr="00D328E2" w:rsidRDefault="00AF7CAD" w:rsidP="0082403D">
      <w:pPr>
        <w:pStyle w:val="Paragrafi"/>
        <w:rPr>
          <w:spacing w:val="-4"/>
          <w:lang w:val="it-IT"/>
        </w:rPr>
      </w:pPr>
      <w:r w:rsidRPr="00D328E2">
        <w:rPr>
          <w:spacing w:val="-4"/>
          <w:lang w:val="it-IT"/>
        </w:rPr>
        <w:t>me qëllim për të kontribuar në zhvillimin social dhe ekonomik në Republikën e Shqipërisë,</w:t>
      </w:r>
    </w:p>
    <w:p w:rsidR="00AF7CAD" w:rsidRPr="00D328E2" w:rsidRDefault="00AF7CAD" w:rsidP="0082403D">
      <w:pPr>
        <w:pStyle w:val="Paragrafi"/>
        <w:rPr>
          <w:spacing w:val="-4"/>
          <w:lang w:val="it-IT"/>
        </w:rPr>
      </w:pPr>
      <w:r w:rsidRPr="00D328E2">
        <w:rPr>
          <w:spacing w:val="-4"/>
          <w:lang w:val="it-IT"/>
        </w:rPr>
        <w:t>duke iu referuar protokollit të bisedimeve ndërqeveritare të datës 25 shtator 2012 –</w:t>
      </w:r>
    </w:p>
    <w:p w:rsidR="00AF7CAD" w:rsidRPr="00D328E2" w:rsidRDefault="00AF7CAD" w:rsidP="0082403D">
      <w:pPr>
        <w:pStyle w:val="Paragrafi"/>
        <w:rPr>
          <w:spacing w:val="-4"/>
          <w:lang w:val="es-ES"/>
        </w:rPr>
      </w:pPr>
      <w:r w:rsidRPr="00D328E2">
        <w:rPr>
          <w:spacing w:val="-4"/>
          <w:lang w:val="es-ES"/>
        </w:rPr>
        <w:t>kanë rënë dakord si vijon:</w:t>
      </w:r>
    </w:p>
    <w:p w:rsidR="00AF7CAD" w:rsidRPr="00082577" w:rsidRDefault="00AF7CAD" w:rsidP="0082403D">
      <w:pPr>
        <w:pStyle w:val="Paragrafi"/>
        <w:rPr>
          <w:spacing w:val="-4"/>
          <w:sz w:val="14"/>
          <w:lang w:val="es-ES"/>
        </w:rPr>
      </w:pPr>
    </w:p>
    <w:p w:rsidR="00AF7CAD" w:rsidRPr="00D328E2" w:rsidRDefault="00AF7CAD" w:rsidP="0082403D">
      <w:pPr>
        <w:pStyle w:val="NeniNr"/>
        <w:keepNext w:val="0"/>
        <w:rPr>
          <w:spacing w:val="-4"/>
        </w:rPr>
      </w:pPr>
      <w:r w:rsidRPr="00D328E2">
        <w:rPr>
          <w:spacing w:val="-4"/>
        </w:rPr>
        <w:t>Neni 1</w:t>
      </w:r>
    </w:p>
    <w:p w:rsidR="00AF7CAD" w:rsidRPr="00082577" w:rsidRDefault="00AF7CAD" w:rsidP="0082403D">
      <w:pPr>
        <w:pStyle w:val="Paragrafi"/>
        <w:rPr>
          <w:spacing w:val="-4"/>
          <w:sz w:val="14"/>
          <w:lang w:val="es-ES"/>
        </w:rPr>
      </w:pPr>
    </w:p>
    <w:p w:rsidR="00AF7CAD" w:rsidRPr="00D328E2" w:rsidRDefault="002A5E08" w:rsidP="0082403D">
      <w:pPr>
        <w:pStyle w:val="Paragrafi"/>
        <w:rPr>
          <w:spacing w:val="-4"/>
          <w:lang w:val="es-ES"/>
        </w:rPr>
      </w:pPr>
      <w:r w:rsidRPr="00D328E2">
        <w:rPr>
          <w:spacing w:val="-4"/>
          <w:lang w:val="es-ES"/>
        </w:rPr>
        <w:t xml:space="preserve">1. </w:t>
      </w:r>
      <w:r w:rsidR="00AF7CAD" w:rsidRPr="00D328E2">
        <w:rPr>
          <w:spacing w:val="-4"/>
          <w:lang w:val="es-ES"/>
        </w:rPr>
        <w:t>Qeveria e Republikës Federale të Gjermanisë mundëson Këshillit të Ministrave të Republikës së Shqipërisë ose një marrësi tjetër, që do të zgjidhet bashkërisht nga të dy Qeveritë, të marrë nga Kreditanstalt für Wiederaufbau (KfW) shumat e mëposhtme:</w:t>
      </w:r>
    </w:p>
    <w:p w:rsidR="00AF7CAD" w:rsidRPr="00D328E2" w:rsidRDefault="00F03E1B" w:rsidP="0082403D">
      <w:pPr>
        <w:pStyle w:val="Paragrafi"/>
        <w:rPr>
          <w:spacing w:val="-4"/>
          <w:lang w:val="es-ES"/>
        </w:rPr>
      </w:pPr>
      <w:r w:rsidRPr="00D328E2">
        <w:rPr>
          <w:spacing w:val="-4"/>
          <w:lang w:val="es-ES"/>
        </w:rPr>
        <w:t xml:space="preserve">1) </w:t>
      </w:r>
      <w:r w:rsidR="00AF7CAD" w:rsidRPr="00D328E2">
        <w:rPr>
          <w:spacing w:val="-4"/>
          <w:lang w:val="sq-AL"/>
        </w:rPr>
        <w:tab/>
        <w:t>një hua me kushte të favorshme për projektin “Infrastruktura komunale IV Program”,</w:t>
      </w:r>
      <w:r w:rsidR="00AF7CAD" w:rsidRPr="00D328E2">
        <w:rPr>
          <w:spacing w:val="-4"/>
          <w:lang w:val="es-ES"/>
        </w:rPr>
        <w:t xml:space="preserve"> e cila akordohet në kuadër të bashkëpunimit publik zhvillimor, me vleftë prej deri në 20 000 000 EUR (me fjalë: njëzet milion euro), nëse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AF7CAD" w:rsidRPr="00D328E2" w:rsidRDefault="00F03E1B" w:rsidP="0082403D">
      <w:pPr>
        <w:pStyle w:val="Paragrafi"/>
        <w:rPr>
          <w:spacing w:val="-4"/>
          <w:lang w:val="es-ES"/>
        </w:rPr>
      </w:pPr>
      <w:r w:rsidRPr="00D328E2">
        <w:rPr>
          <w:spacing w:val="-4"/>
          <w:lang w:val="es-ES"/>
        </w:rPr>
        <w:t>2)</w:t>
      </w:r>
      <w:r w:rsidR="00AF7CAD" w:rsidRPr="00D328E2">
        <w:rPr>
          <w:spacing w:val="-4"/>
          <w:lang w:val="es-ES"/>
        </w:rPr>
        <w:tab/>
      </w:r>
      <w:r w:rsidRPr="00D328E2">
        <w:rPr>
          <w:spacing w:val="-4"/>
          <w:lang w:val="es-ES"/>
        </w:rPr>
        <w:t xml:space="preserve"> </w:t>
      </w:r>
      <w:r w:rsidR="00AF7CAD" w:rsidRPr="00D328E2">
        <w:rPr>
          <w:spacing w:val="-4"/>
          <w:lang w:val="es-ES"/>
        </w:rPr>
        <w:t>një shumë financimi me vleftë prej deri në 2 000 000 Euro (me f</w:t>
      </w:r>
      <w:r w:rsidR="00AF7CAD" w:rsidRPr="00D328E2">
        <w:rPr>
          <w:spacing w:val="-4"/>
          <w:lang w:val="sq-AL"/>
        </w:rPr>
        <w:t>jal</w:t>
      </w:r>
      <w:r w:rsidR="00AF7CAD" w:rsidRPr="00D328E2">
        <w:rPr>
          <w:spacing w:val="-4"/>
          <w:lang w:val="es-ES"/>
        </w:rPr>
        <w:t xml:space="preserve">ë: dy milion euro) për masën e nevojshme shoqëruese për zbatimin dhe mbikqyrjen e projektit </w:t>
      </w:r>
      <w:r w:rsidR="00AF7CAD" w:rsidRPr="00D328E2">
        <w:rPr>
          <w:spacing w:val="-4"/>
          <w:lang w:val="sq-AL"/>
        </w:rPr>
        <w:t xml:space="preserve">“Infrastruktura komunale IV Program”.  </w:t>
      </w:r>
    </w:p>
    <w:p w:rsidR="00AF7CAD" w:rsidRPr="00D328E2" w:rsidRDefault="00F03E1B" w:rsidP="0082403D">
      <w:pPr>
        <w:pStyle w:val="Paragrafi"/>
        <w:rPr>
          <w:spacing w:val="-4"/>
          <w:lang w:val="es-ES"/>
        </w:rPr>
      </w:pPr>
      <w:r w:rsidRPr="00D328E2">
        <w:rPr>
          <w:spacing w:val="-4"/>
          <w:lang w:val="es-ES"/>
        </w:rPr>
        <w:t xml:space="preserve">2. </w:t>
      </w:r>
      <w:r w:rsidR="00AF7CAD" w:rsidRPr="00D328E2">
        <w:rPr>
          <w:spacing w:val="-4"/>
          <w:lang w:val="es-ES"/>
        </w:rPr>
        <w:t>Projekti i përmendur në paragrafin 1 pikë 2 mund të zëvendësohet me projekte të tjera, nëse Këshilli i Ministrave i Republikës së Shqipërisë dhe Qeveria e Republikës Federale të Gjermanisë bien dakord.</w:t>
      </w:r>
    </w:p>
    <w:p w:rsidR="00AF7CAD" w:rsidRPr="00D328E2" w:rsidRDefault="002A5E08" w:rsidP="0082403D">
      <w:pPr>
        <w:pStyle w:val="Paragrafi"/>
        <w:rPr>
          <w:spacing w:val="-4"/>
          <w:lang w:val="es-ES"/>
        </w:rPr>
      </w:pPr>
      <w:r w:rsidRPr="00D328E2">
        <w:rPr>
          <w:spacing w:val="-4"/>
          <w:lang w:val="es-ES"/>
        </w:rPr>
        <w:t xml:space="preserve">3. </w:t>
      </w:r>
      <w:r w:rsidR="00AF7CAD" w:rsidRPr="00D328E2">
        <w:rPr>
          <w:spacing w:val="-4"/>
          <w:lang w:val="es-ES"/>
        </w:rPr>
        <w:t xml:space="preserve">Në rast se Qeveria e Republikës Federale të Gjermanisë në një kohë të mëvonshme i mundësonKëshillit të Ministrave të Republikës së Shqipërisë të marrë nga Kfw hua ose shuma të tjera financimi për përgatitjen e projektit të përmendur në paragrafin 1ose shuma të tjera financimi për masa të nevojshme shoqëruese për zbatimin dhe mbikqyrjen e projektit të përmendur në paragrafin 1, gjen zbatim kjo marrëveshje. </w:t>
      </w:r>
    </w:p>
    <w:p w:rsidR="00AF7CAD" w:rsidRPr="00D328E2" w:rsidRDefault="002A5E08" w:rsidP="0082403D">
      <w:pPr>
        <w:pStyle w:val="Paragrafi"/>
        <w:rPr>
          <w:spacing w:val="-4"/>
          <w:lang w:val="es-ES"/>
        </w:rPr>
      </w:pPr>
      <w:r w:rsidRPr="00D328E2">
        <w:rPr>
          <w:spacing w:val="-4"/>
          <w:lang w:val="es-ES"/>
        </w:rPr>
        <w:t xml:space="preserve">4. </w:t>
      </w:r>
      <w:r w:rsidR="00AF7CAD" w:rsidRPr="00D328E2">
        <w:rPr>
          <w:spacing w:val="-4"/>
          <w:lang w:val="es-ES"/>
        </w:rPr>
        <w:t>Shumat e financimit për masa përgatitore dhe shoqëruese sipas paragrafit 1 pikë 2 do të kthehen në hua, nëse nuk përdoren për masa të tilla.</w:t>
      </w:r>
    </w:p>
    <w:p w:rsidR="00AF7CAD" w:rsidRPr="00082577" w:rsidRDefault="00AF7CAD" w:rsidP="0082403D">
      <w:pPr>
        <w:pStyle w:val="Paragrafi"/>
        <w:rPr>
          <w:spacing w:val="-4"/>
          <w:sz w:val="14"/>
          <w:lang w:val="es-ES"/>
        </w:rPr>
      </w:pPr>
    </w:p>
    <w:p w:rsidR="00AF7CAD" w:rsidRPr="00D328E2" w:rsidRDefault="00AF7CAD" w:rsidP="0082403D">
      <w:pPr>
        <w:pStyle w:val="NeniNr"/>
        <w:keepNext w:val="0"/>
        <w:rPr>
          <w:spacing w:val="-4"/>
        </w:rPr>
      </w:pPr>
      <w:r w:rsidRPr="00D328E2">
        <w:rPr>
          <w:spacing w:val="-4"/>
        </w:rPr>
        <w:t>Neni 2</w:t>
      </w:r>
    </w:p>
    <w:p w:rsidR="00AF7CAD" w:rsidRPr="00082577" w:rsidRDefault="00AF7CAD" w:rsidP="0082403D">
      <w:pPr>
        <w:pStyle w:val="Paragrafi"/>
        <w:rPr>
          <w:spacing w:val="-4"/>
          <w:sz w:val="14"/>
          <w:lang w:val="es-ES"/>
        </w:rPr>
      </w:pPr>
    </w:p>
    <w:p w:rsidR="00D2393C" w:rsidRPr="00D328E2" w:rsidRDefault="002A5E08" w:rsidP="00B02A92">
      <w:pPr>
        <w:pStyle w:val="Paragrafi"/>
        <w:rPr>
          <w:spacing w:val="-4"/>
          <w:lang w:val="sq-AL"/>
        </w:rPr>
      </w:pPr>
      <w:r w:rsidRPr="00D328E2">
        <w:rPr>
          <w:spacing w:val="-4"/>
          <w:lang w:val="es-ES"/>
        </w:rPr>
        <w:t xml:space="preserve">1. </w:t>
      </w:r>
      <w:r w:rsidR="00AF7CAD" w:rsidRPr="00D328E2">
        <w:rPr>
          <w:spacing w:val="-4"/>
          <w:lang w:val="es-ES"/>
        </w:rPr>
        <w:t>P</w:t>
      </w:r>
      <w:r w:rsidR="00AF7CAD" w:rsidRPr="00D328E2">
        <w:rPr>
          <w:spacing w:val="-4"/>
          <w:lang w:val="sq-AL"/>
        </w:rPr>
        <w:t>ërdorimi i shumave të përmendura në nenin 1, kushtet me të cilat vihen në dispozicion ato, si dhe proçedura e dhënies së porosisë përcaktohen në kontratat që do të lidhen midis KfW</w:t>
      </w:r>
      <w:r w:rsidR="00AF7CAD" w:rsidRPr="00D328E2">
        <w:rPr>
          <w:spacing w:val="-4"/>
          <w:lang w:val="sq-AL"/>
        </w:rPr>
        <w:noBreakHyphen/>
        <w:t>së dhe marrësve të huave dhe të shumave të financimit, kontrata të cilat u nënshtrohen dispozitave ligjore në fuqi në Republikën Federale të Gjermanisë.</w:t>
      </w:r>
    </w:p>
    <w:p w:rsidR="00AF7CAD" w:rsidRPr="00D328E2" w:rsidRDefault="002A5E08" w:rsidP="0082403D">
      <w:pPr>
        <w:pStyle w:val="Paragrafi"/>
        <w:rPr>
          <w:spacing w:val="-4"/>
          <w:lang w:val="sq-AL"/>
        </w:rPr>
      </w:pPr>
      <w:r w:rsidRPr="00D328E2">
        <w:rPr>
          <w:spacing w:val="-4"/>
          <w:lang w:val="sq-AL"/>
        </w:rPr>
        <w:t xml:space="preserve">2. </w:t>
      </w:r>
      <w:r w:rsidR="00AF7CAD" w:rsidRPr="00D328E2">
        <w:rPr>
          <w:spacing w:val="-4"/>
          <w:lang w:val="sq-AL"/>
        </w:rPr>
        <w:t>Premtimi i shumave të përmendura në nenin 1 paragrafi 1 zhvleftësohet, kur kontratat përkatëse për hua dhe për financim nuk lidhen brenda një afati prej tetë vjetësh pas vitit të premtimit. Për shumat e</w:t>
      </w:r>
      <w:r w:rsidR="00F03E1B" w:rsidRPr="00D328E2">
        <w:rPr>
          <w:spacing w:val="-4"/>
          <w:lang w:val="sq-AL"/>
        </w:rPr>
        <w:t xml:space="preserve"> përmendura, afati mbaron më datë</w:t>
      </w:r>
      <w:r w:rsidR="00AF7CAD" w:rsidRPr="00D328E2">
        <w:rPr>
          <w:spacing w:val="-4"/>
          <w:lang w:val="sq-AL"/>
        </w:rPr>
        <w:t xml:space="preserve"> 31 dhjetor 2020.</w:t>
      </w:r>
    </w:p>
    <w:p w:rsidR="00AF7CAD" w:rsidRPr="00D328E2" w:rsidRDefault="002A5E08" w:rsidP="0082403D">
      <w:pPr>
        <w:pStyle w:val="Paragrafi"/>
        <w:rPr>
          <w:spacing w:val="-4"/>
          <w:lang w:val="sq-AL"/>
        </w:rPr>
      </w:pPr>
      <w:r w:rsidRPr="00D328E2">
        <w:rPr>
          <w:spacing w:val="-4"/>
          <w:lang w:val="sq-AL"/>
        </w:rPr>
        <w:t xml:space="preserve">3. </w:t>
      </w:r>
      <w:r w:rsidR="00AF7CAD" w:rsidRPr="00D328E2">
        <w:rPr>
          <w:spacing w:val="-4"/>
          <w:lang w:val="sq-AL"/>
        </w:rPr>
        <w:t>Këshilli i Ministrave i Republikës së Shqipërisë, në rastet kur ai vetë nuk është huamarrës, do të garantojë ndaj KfW-së të gjitha pagesat me euro për shlyerjen e borxheve të huamarrësve në bazë të kontratave, të cilat do të lidhen sipas paragrafit 1.</w:t>
      </w:r>
    </w:p>
    <w:p w:rsidR="00AF7CAD" w:rsidRPr="00D328E2" w:rsidRDefault="002A5E08" w:rsidP="0082403D">
      <w:pPr>
        <w:pStyle w:val="Paragrafi"/>
        <w:rPr>
          <w:spacing w:val="-4"/>
          <w:lang w:val="sq-AL"/>
        </w:rPr>
      </w:pPr>
      <w:r w:rsidRPr="00D328E2">
        <w:rPr>
          <w:spacing w:val="-4"/>
          <w:lang w:val="sq-AL"/>
        </w:rPr>
        <w:t xml:space="preserve">4. </w:t>
      </w:r>
      <w:r w:rsidR="00AF7CAD" w:rsidRPr="00D328E2">
        <w:rPr>
          <w:spacing w:val="-4"/>
          <w:lang w:val="sq-AL"/>
        </w:rPr>
        <w:t>Këshilli i Ministrave i Republikës së Shqipërisë, në rastet kur ai nuk është vetë marrësi i shumës së financimit, do të garantojë ndaj KfW-së pretendime eventuale lidhur me shlyerjen, që mund të lindin në bazë të kontratave për financim, të cilat do të lidhen sipas paragrafit 1.</w:t>
      </w:r>
    </w:p>
    <w:p w:rsidR="00AF7CAD" w:rsidRPr="008513AB" w:rsidRDefault="00AF7CAD" w:rsidP="0082403D">
      <w:pPr>
        <w:pStyle w:val="Paragrafi"/>
        <w:rPr>
          <w:spacing w:val="-4"/>
          <w:sz w:val="14"/>
          <w:lang w:val="sq-AL"/>
        </w:rPr>
      </w:pPr>
    </w:p>
    <w:p w:rsidR="00AF7CAD" w:rsidRPr="00D328E2" w:rsidRDefault="00AF7CAD" w:rsidP="0082403D">
      <w:pPr>
        <w:pStyle w:val="NeniNr"/>
        <w:keepNext w:val="0"/>
        <w:rPr>
          <w:spacing w:val="-4"/>
        </w:rPr>
      </w:pPr>
      <w:r w:rsidRPr="00D328E2">
        <w:rPr>
          <w:spacing w:val="-4"/>
        </w:rPr>
        <w:t>Neni 3</w:t>
      </w:r>
    </w:p>
    <w:p w:rsidR="00AF7CAD" w:rsidRPr="008513AB" w:rsidRDefault="00AF7CAD" w:rsidP="0082403D">
      <w:pPr>
        <w:pStyle w:val="Paragrafi"/>
        <w:rPr>
          <w:spacing w:val="-4"/>
          <w:sz w:val="14"/>
          <w:lang w:val="sq-AL"/>
        </w:rPr>
      </w:pPr>
    </w:p>
    <w:p w:rsidR="00AF7CAD" w:rsidRPr="00D328E2" w:rsidRDefault="00AF7CAD" w:rsidP="0082403D">
      <w:pPr>
        <w:pStyle w:val="Paragrafi"/>
        <w:rPr>
          <w:spacing w:val="-4"/>
          <w:lang w:val="sq-AL"/>
        </w:rPr>
      </w:pPr>
      <w:r w:rsidRPr="00D328E2">
        <w:rPr>
          <w:spacing w:val="-4"/>
          <w:lang w:val="sq-AL"/>
        </w:rPr>
        <w:t>Këshilli i Ministrave i Republikës së Shqipërisë e përjashton KfW-në nga të gjitha tatimet dhe taksat e tjera publike, që lindin në Republikën e Shqipërisë në kontekstin e lidhjes dhe zbatimit të kontratave të përmendura në nenin 2 paragraf 1.</w:t>
      </w:r>
    </w:p>
    <w:p w:rsidR="00AF7CAD" w:rsidRPr="008513AB" w:rsidRDefault="00AF7CAD" w:rsidP="0082403D">
      <w:pPr>
        <w:pStyle w:val="Paragrafi"/>
        <w:rPr>
          <w:spacing w:val="-4"/>
          <w:sz w:val="14"/>
          <w:lang w:val="sq-AL"/>
        </w:rPr>
      </w:pPr>
    </w:p>
    <w:p w:rsidR="00AF7CAD" w:rsidRPr="00D328E2" w:rsidRDefault="00AF7CAD" w:rsidP="0082403D">
      <w:pPr>
        <w:pStyle w:val="NeniNr"/>
        <w:keepNext w:val="0"/>
        <w:rPr>
          <w:spacing w:val="-4"/>
        </w:rPr>
      </w:pPr>
      <w:r w:rsidRPr="00D328E2">
        <w:rPr>
          <w:spacing w:val="-4"/>
        </w:rPr>
        <w:t>Neni 4</w:t>
      </w:r>
    </w:p>
    <w:p w:rsidR="00AF7CAD" w:rsidRPr="008513AB" w:rsidRDefault="00AF7CAD" w:rsidP="0082403D">
      <w:pPr>
        <w:pStyle w:val="Paragrafi"/>
        <w:rPr>
          <w:spacing w:val="-4"/>
          <w:sz w:val="14"/>
          <w:lang w:val="sq-AL"/>
        </w:rPr>
      </w:pPr>
    </w:p>
    <w:p w:rsidR="00AF7CAD" w:rsidRPr="00D328E2" w:rsidRDefault="00AF7CAD" w:rsidP="0082403D">
      <w:pPr>
        <w:pStyle w:val="Paragrafi"/>
        <w:rPr>
          <w:spacing w:val="-4"/>
          <w:lang w:val="sq-AL"/>
        </w:rPr>
      </w:pPr>
      <w:r w:rsidRPr="00D328E2">
        <w:rPr>
          <w:spacing w:val="-4"/>
          <w:lang w:val="sq-AL"/>
        </w:rPr>
        <w:t>Këshilli i Ministrave i Republikës së Shqipërisë i lejon pasagjerët dhe furnizuesit të zgjedhin lirisht ndërmarrjet transportuese për transportimin e personave dhe të mallrave në rrugë detare, tokësore dhe ajrore, që rezulton nga dhënia e huave dhe të shumave të financimit, si dhe nuk merr asnjë masë e cila përjashton ose vështirëson pjesëmarrjen me të drejta të barabarta të ndërmarrjeve transportuese me qendër në Republikën Federale të Gjermanisë, dhe nxjerr sipas rastit lejet e nevojshme për pjesëmarrjen e këtyre ndërmarrjeve transportuese.</w:t>
      </w:r>
    </w:p>
    <w:p w:rsidR="00AF7CAD" w:rsidRPr="008513AB" w:rsidRDefault="00AF7CAD" w:rsidP="0082403D">
      <w:pPr>
        <w:pStyle w:val="Paragrafi"/>
        <w:rPr>
          <w:spacing w:val="-4"/>
          <w:sz w:val="14"/>
          <w:lang w:val="sq-AL"/>
        </w:rPr>
      </w:pPr>
    </w:p>
    <w:p w:rsidR="00AF7CAD" w:rsidRPr="00D328E2" w:rsidRDefault="00AF7CAD" w:rsidP="0082403D">
      <w:pPr>
        <w:pStyle w:val="NeniNr"/>
        <w:keepNext w:val="0"/>
        <w:rPr>
          <w:spacing w:val="-4"/>
        </w:rPr>
      </w:pPr>
      <w:r w:rsidRPr="00D328E2">
        <w:rPr>
          <w:spacing w:val="-4"/>
        </w:rPr>
        <w:t>Neni 5</w:t>
      </w:r>
    </w:p>
    <w:p w:rsidR="00AF7CAD" w:rsidRPr="008513AB" w:rsidRDefault="00AF7CAD" w:rsidP="0082403D">
      <w:pPr>
        <w:pStyle w:val="Paragrafi"/>
        <w:rPr>
          <w:spacing w:val="-4"/>
          <w:sz w:val="14"/>
          <w:lang w:val="sq-AL"/>
        </w:rPr>
      </w:pPr>
    </w:p>
    <w:p w:rsidR="00AF7CAD" w:rsidRPr="00D328E2" w:rsidRDefault="00AF7CAD" w:rsidP="0082403D">
      <w:pPr>
        <w:pStyle w:val="Paragrafi"/>
        <w:rPr>
          <w:spacing w:val="-4"/>
          <w:lang w:val="sq-AL"/>
        </w:rPr>
      </w:pPr>
      <w:r w:rsidRPr="00D328E2">
        <w:rPr>
          <w:spacing w:val="-4"/>
          <w:lang w:val="sq-AL"/>
        </w:rPr>
        <w:t>Kjo marrëveshje hyn në fuqi në ditën, në të cilën Këshilli i Ministrave i Republikës së Shqipërisë i njofton Qeverisë së Republikës Federale të Gjermanisë, se janë përmbushur kushtet brendashtetërore për hyrjen e saj në fuqi. Përcaktuese është dita e marrjes së njoftimit.</w:t>
      </w:r>
    </w:p>
    <w:p w:rsidR="00AF7CAD" w:rsidRPr="008513AB" w:rsidRDefault="00AF7CAD" w:rsidP="0082403D">
      <w:pPr>
        <w:pStyle w:val="Paragrafi"/>
        <w:rPr>
          <w:spacing w:val="-4"/>
          <w:sz w:val="14"/>
          <w:lang w:val="sq-AL"/>
        </w:rPr>
      </w:pPr>
    </w:p>
    <w:p w:rsidR="00AF7CAD" w:rsidRPr="00D328E2" w:rsidRDefault="00AF7CAD" w:rsidP="0082403D">
      <w:pPr>
        <w:pStyle w:val="Paragrafi"/>
        <w:rPr>
          <w:spacing w:val="-4"/>
          <w:lang w:val="sq-AL"/>
        </w:rPr>
      </w:pPr>
      <w:r w:rsidRPr="00D328E2">
        <w:rPr>
          <w:spacing w:val="-4"/>
          <w:lang w:val="sq-AL"/>
        </w:rPr>
        <w:t>Bërë</w:t>
      </w:r>
      <w:r w:rsidR="008513AB">
        <w:rPr>
          <w:spacing w:val="-4"/>
          <w:lang w:val="sq-AL"/>
        </w:rPr>
        <w:t xml:space="preserve"> në Tiranë më datë</w:t>
      </w:r>
      <w:r w:rsidR="00B02A92">
        <w:rPr>
          <w:spacing w:val="-4"/>
          <w:lang w:val="sq-AL"/>
        </w:rPr>
        <w:t xml:space="preserve">     </w:t>
      </w:r>
      <w:r w:rsidRPr="00D328E2">
        <w:rPr>
          <w:spacing w:val="-4"/>
          <w:lang w:val="sq-AL"/>
        </w:rPr>
        <w:t xml:space="preserve"> në dy origjinalë, secili në gjuhën shqipe dhe gjermane, duke pasur secili tekst fuqi të barabartë.</w:t>
      </w:r>
    </w:p>
    <w:p w:rsidR="008513AB" w:rsidRDefault="008513AB" w:rsidP="0082403D">
      <w:pPr>
        <w:pStyle w:val="Paragrafi"/>
        <w:rPr>
          <w:spacing w:val="-4"/>
          <w:lang w:val="sq-AL"/>
        </w:rPr>
      </w:pPr>
      <w:r>
        <w:rPr>
          <w:spacing w:val="-4"/>
          <w:lang w:val="sq-AL"/>
        </w:rPr>
        <w:t>Për Këshillin e Ministrave</w:t>
      </w:r>
      <w:r>
        <w:rPr>
          <w:spacing w:val="-4"/>
          <w:lang w:val="sq-AL"/>
        </w:rPr>
        <w:tab/>
      </w:r>
      <w:r w:rsidR="00F03E1B" w:rsidRPr="00D328E2">
        <w:rPr>
          <w:spacing w:val="-4"/>
          <w:lang w:val="sq-AL"/>
        </w:rPr>
        <w:t xml:space="preserve"> </w:t>
      </w:r>
      <w:r>
        <w:rPr>
          <w:spacing w:val="-4"/>
          <w:lang w:val="sq-AL"/>
        </w:rPr>
        <w:t xml:space="preserve">të </w:t>
      </w:r>
      <w:r w:rsidRPr="00D328E2">
        <w:rPr>
          <w:spacing w:val="-4"/>
          <w:lang w:val="sq-AL"/>
        </w:rPr>
        <w:t xml:space="preserve">Republikës </w:t>
      </w:r>
    </w:p>
    <w:p w:rsidR="008513AB" w:rsidRDefault="008513AB" w:rsidP="0082403D">
      <w:pPr>
        <w:pStyle w:val="Paragrafi"/>
        <w:rPr>
          <w:spacing w:val="-4"/>
          <w:lang w:val="sq-AL"/>
        </w:rPr>
      </w:pPr>
      <w:r w:rsidRPr="00D328E2">
        <w:rPr>
          <w:spacing w:val="-4"/>
          <w:lang w:val="sq-AL"/>
        </w:rPr>
        <w:t>së Shqipërisë</w:t>
      </w:r>
      <w:r w:rsidR="00F03E1B" w:rsidRPr="00D328E2">
        <w:rPr>
          <w:spacing w:val="-4"/>
          <w:lang w:val="sq-AL"/>
        </w:rPr>
        <w:t xml:space="preserve">                                     </w:t>
      </w:r>
    </w:p>
    <w:p w:rsidR="00F03E1B" w:rsidRPr="00D328E2" w:rsidRDefault="00F03E1B" w:rsidP="0082403D">
      <w:pPr>
        <w:pStyle w:val="Paragrafi"/>
        <w:rPr>
          <w:spacing w:val="-4"/>
          <w:lang w:val="sq-AL"/>
        </w:rPr>
      </w:pPr>
      <w:r w:rsidRPr="00D328E2">
        <w:rPr>
          <w:spacing w:val="-4"/>
          <w:lang w:val="sq-AL"/>
        </w:rPr>
        <w:t>Për Qeverinë e Republikës</w:t>
      </w:r>
    </w:p>
    <w:p w:rsidR="00AB3AC6" w:rsidRPr="00D328E2" w:rsidRDefault="00F03E1B" w:rsidP="0082403D">
      <w:pPr>
        <w:pStyle w:val="Paragrafi"/>
        <w:rPr>
          <w:spacing w:val="-4"/>
          <w:lang w:val="sq-AL"/>
        </w:rPr>
      </w:pPr>
      <w:r w:rsidRPr="00D328E2">
        <w:rPr>
          <w:spacing w:val="-4"/>
          <w:lang w:val="sq-AL"/>
        </w:rPr>
        <w:t>Federale të Gjermanisë</w:t>
      </w:r>
    </w:p>
    <w:p w:rsidR="008513AB" w:rsidRPr="008513AB" w:rsidRDefault="008513AB" w:rsidP="0082403D">
      <w:pPr>
        <w:pStyle w:val="NeniTitull"/>
        <w:keepNext w:val="0"/>
        <w:rPr>
          <w:spacing w:val="-4"/>
          <w:sz w:val="14"/>
        </w:rPr>
      </w:pPr>
    </w:p>
    <w:p w:rsidR="002A5E08" w:rsidRPr="00D328E2" w:rsidRDefault="002A5E08" w:rsidP="0082403D">
      <w:pPr>
        <w:pStyle w:val="NeniTitull"/>
        <w:keepNext w:val="0"/>
        <w:rPr>
          <w:spacing w:val="-4"/>
        </w:rPr>
      </w:pPr>
      <w:r w:rsidRPr="00D328E2">
        <w:rPr>
          <w:spacing w:val="-4"/>
        </w:rPr>
        <w:t>LIGJ</w:t>
      </w:r>
    </w:p>
    <w:p w:rsidR="002A5E08" w:rsidRPr="00D328E2" w:rsidRDefault="002A5E08" w:rsidP="0082403D">
      <w:pPr>
        <w:pStyle w:val="NeniTitull"/>
        <w:keepNext w:val="0"/>
        <w:rPr>
          <w:spacing w:val="-4"/>
        </w:rPr>
      </w:pPr>
      <w:r w:rsidRPr="00D328E2">
        <w:rPr>
          <w:spacing w:val="-4"/>
        </w:rPr>
        <w:t>Nr. 84/2017</w:t>
      </w:r>
    </w:p>
    <w:p w:rsidR="002A5E08" w:rsidRPr="009C44F5" w:rsidRDefault="002A5E08" w:rsidP="0082403D">
      <w:pPr>
        <w:pStyle w:val="NeniTitull"/>
        <w:keepNext w:val="0"/>
        <w:rPr>
          <w:spacing w:val="-4"/>
          <w:sz w:val="14"/>
        </w:rPr>
      </w:pPr>
    </w:p>
    <w:p w:rsidR="002A5E08" w:rsidRPr="00D328E2" w:rsidRDefault="002A5E08" w:rsidP="0082403D">
      <w:pPr>
        <w:pStyle w:val="NeniTitull"/>
        <w:keepNext w:val="0"/>
        <w:rPr>
          <w:spacing w:val="-4"/>
        </w:rPr>
      </w:pPr>
      <w:r w:rsidRPr="00D328E2">
        <w:rPr>
          <w:rStyle w:val="Strong"/>
          <w:b/>
          <w:spacing w:val="-4"/>
          <w:lang w:val="sq-AL"/>
        </w:rPr>
        <w:t xml:space="preserve">PËR </w:t>
      </w:r>
      <w:r w:rsidRPr="00D328E2">
        <w:rPr>
          <w:color w:val="000000"/>
          <w:spacing w:val="-4"/>
        </w:rPr>
        <w:t>RATIFIKIMIN E NDRYSHIMIT TË MARRËVESHJES FINANCIARE NDËRMJET KËSHILLIT TË MINISTRAVE TË REPUBLIKËS SË SHQIPËRISË, TË PËRFAQËSUAR NGA MINISTRIA E FINANCAVE, DHE ARTIGIANCASSA, S.P.A., PËR FINANCIMIN E PROGRAMIT “FUQIZIMI I QENDRËS TRAUMATOLOGJIKE KOMBËTARE TË TIRANËS”</w:t>
      </w:r>
    </w:p>
    <w:p w:rsidR="002A5E08" w:rsidRPr="008513AB" w:rsidRDefault="002A5E08" w:rsidP="0082403D">
      <w:pPr>
        <w:pStyle w:val="Paragrafi"/>
        <w:rPr>
          <w:spacing w:val="-4"/>
          <w:sz w:val="14"/>
          <w:u w:val="single"/>
          <w:lang w:val="sq-AL"/>
        </w:rPr>
      </w:pPr>
    </w:p>
    <w:p w:rsidR="002A5E08" w:rsidRPr="00D328E2" w:rsidRDefault="002A5E08" w:rsidP="0082403D">
      <w:pPr>
        <w:pStyle w:val="Paragrafi"/>
        <w:rPr>
          <w:spacing w:val="-4"/>
          <w:lang w:val="sq-AL"/>
        </w:rPr>
      </w:pPr>
      <w:r w:rsidRPr="00D328E2">
        <w:rPr>
          <w:spacing w:val="-4"/>
          <w:lang w:val="sq-AL"/>
        </w:rPr>
        <w:tab/>
        <w:t xml:space="preserve">Në mbështetje të neneve 78, 83, pika 1, dhe 121, pika 1, të Kushtetutës, me propozimin e Këshillit të Ministrave, </w:t>
      </w:r>
    </w:p>
    <w:p w:rsidR="002A5E08" w:rsidRDefault="002A5E08" w:rsidP="0082403D">
      <w:pPr>
        <w:pStyle w:val="Paragrafi"/>
        <w:rPr>
          <w:spacing w:val="-4"/>
          <w:sz w:val="14"/>
          <w:lang w:val="sq-AL"/>
        </w:rPr>
      </w:pPr>
    </w:p>
    <w:p w:rsidR="009C44F5" w:rsidRDefault="009C44F5" w:rsidP="0082403D">
      <w:pPr>
        <w:pStyle w:val="Paragrafi"/>
        <w:rPr>
          <w:spacing w:val="-4"/>
          <w:sz w:val="14"/>
          <w:lang w:val="sq-AL"/>
        </w:rPr>
      </w:pPr>
    </w:p>
    <w:p w:rsidR="009C44F5" w:rsidRDefault="009C44F5" w:rsidP="0082403D">
      <w:pPr>
        <w:pStyle w:val="Paragrafi"/>
        <w:rPr>
          <w:spacing w:val="-4"/>
          <w:sz w:val="14"/>
          <w:lang w:val="sq-AL"/>
        </w:rPr>
      </w:pPr>
    </w:p>
    <w:p w:rsidR="009C44F5" w:rsidRPr="00D2393C" w:rsidRDefault="009C44F5" w:rsidP="0082403D">
      <w:pPr>
        <w:pStyle w:val="Paragrafi"/>
        <w:rPr>
          <w:spacing w:val="-4"/>
          <w:sz w:val="14"/>
          <w:lang w:val="sq-AL"/>
        </w:rPr>
      </w:pPr>
    </w:p>
    <w:p w:rsidR="002A5E08" w:rsidRPr="00D328E2" w:rsidRDefault="002A5E08" w:rsidP="0082403D">
      <w:pPr>
        <w:pStyle w:val="NeniNr"/>
        <w:keepNext w:val="0"/>
        <w:rPr>
          <w:spacing w:val="-4"/>
        </w:rPr>
      </w:pPr>
      <w:r w:rsidRPr="00D328E2">
        <w:rPr>
          <w:spacing w:val="-4"/>
        </w:rPr>
        <w:t>KUVENDI</w:t>
      </w:r>
    </w:p>
    <w:p w:rsidR="002A5E08" w:rsidRPr="00D328E2" w:rsidRDefault="002A5E08" w:rsidP="0082403D">
      <w:pPr>
        <w:pStyle w:val="NeniNr"/>
        <w:keepNext w:val="0"/>
        <w:rPr>
          <w:spacing w:val="-4"/>
        </w:rPr>
      </w:pPr>
      <w:r w:rsidRPr="00D328E2">
        <w:rPr>
          <w:spacing w:val="-4"/>
        </w:rPr>
        <w:t>I REPUBLIKËS SË SHQIPËRISË</w:t>
      </w:r>
    </w:p>
    <w:p w:rsidR="002A5E08" w:rsidRPr="008513AB" w:rsidRDefault="002A5E08" w:rsidP="0082403D">
      <w:pPr>
        <w:pStyle w:val="NeniNr"/>
        <w:keepNext w:val="0"/>
        <w:rPr>
          <w:spacing w:val="-4"/>
          <w:sz w:val="14"/>
        </w:rPr>
      </w:pPr>
      <w:r w:rsidRPr="008513AB">
        <w:rPr>
          <w:spacing w:val="-4"/>
          <w:sz w:val="14"/>
        </w:rPr>
        <w:t> </w:t>
      </w:r>
    </w:p>
    <w:p w:rsidR="002A5E08" w:rsidRPr="00D328E2" w:rsidRDefault="002A5E08" w:rsidP="0082403D">
      <w:pPr>
        <w:pStyle w:val="NeniNr"/>
        <w:keepNext w:val="0"/>
        <w:rPr>
          <w:spacing w:val="-4"/>
        </w:rPr>
      </w:pPr>
      <w:r w:rsidRPr="00D328E2">
        <w:rPr>
          <w:rStyle w:val="Strong"/>
          <w:b w:val="0"/>
          <w:spacing w:val="-4"/>
          <w:lang w:val="sq-AL"/>
        </w:rPr>
        <w:t>VENDOSI:  </w:t>
      </w:r>
    </w:p>
    <w:p w:rsidR="002A5E08" w:rsidRPr="008513AB" w:rsidRDefault="002A5E08" w:rsidP="0082403D">
      <w:pPr>
        <w:pStyle w:val="NeniNr"/>
        <w:keepNext w:val="0"/>
        <w:rPr>
          <w:spacing w:val="-4"/>
          <w:sz w:val="14"/>
        </w:rPr>
      </w:pPr>
      <w:r w:rsidRPr="008513AB">
        <w:rPr>
          <w:spacing w:val="-4"/>
          <w:sz w:val="14"/>
        </w:rPr>
        <w:t> </w:t>
      </w:r>
    </w:p>
    <w:p w:rsidR="002A5E08" w:rsidRPr="00D328E2" w:rsidRDefault="002A5E08" w:rsidP="0082403D">
      <w:pPr>
        <w:pStyle w:val="NeniNr"/>
        <w:keepNext w:val="0"/>
        <w:rPr>
          <w:spacing w:val="-4"/>
        </w:rPr>
      </w:pPr>
      <w:r w:rsidRPr="00D328E2">
        <w:rPr>
          <w:rStyle w:val="Strong"/>
          <w:b w:val="0"/>
          <w:spacing w:val="-4"/>
          <w:lang w:val="sq-AL"/>
        </w:rPr>
        <w:t>Neni 1</w:t>
      </w:r>
    </w:p>
    <w:p w:rsidR="002A5E08" w:rsidRPr="008513AB" w:rsidRDefault="002A5E08" w:rsidP="0082403D">
      <w:pPr>
        <w:pStyle w:val="Paragrafi"/>
        <w:rPr>
          <w:spacing w:val="-4"/>
          <w:sz w:val="14"/>
          <w:lang w:val="sq-AL"/>
        </w:rPr>
      </w:pPr>
      <w:r w:rsidRPr="008513AB">
        <w:rPr>
          <w:spacing w:val="-4"/>
          <w:sz w:val="14"/>
          <w:lang w:val="sq-AL"/>
        </w:rPr>
        <w:t> </w:t>
      </w:r>
    </w:p>
    <w:p w:rsidR="002A5E08" w:rsidRPr="00D328E2" w:rsidRDefault="002A5E08" w:rsidP="0082403D">
      <w:pPr>
        <w:pStyle w:val="Paragrafi"/>
        <w:rPr>
          <w:spacing w:val="-4"/>
          <w:lang w:val="sq-AL"/>
        </w:rPr>
      </w:pPr>
      <w:r w:rsidRPr="00D328E2">
        <w:rPr>
          <w:spacing w:val="-4"/>
          <w:lang w:val="sq-AL"/>
        </w:rPr>
        <w:tab/>
        <w:t xml:space="preserve">Ratifikohet </w:t>
      </w:r>
      <w:r w:rsidRPr="00D328E2">
        <w:rPr>
          <w:bCs/>
          <w:color w:val="000000"/>
          <w:spacing w:val="-4"/>
          <w:lang w:val="sq-AL"/>
        </w:rPr>
        <w:t>ndryshimi i marrëveshjes financiare ndërmjet Këshillit të Ministrave të Republikës së Shqipërisë, të përfaqësuar nga Ministria e Financave, dhe Artigiancassa, S.p.A., për financimin e programit “Fuqizimi i Qendrës Traumatologjike Kombëtare të Tiranës”</w:t>
      </w:r>
      <w:r w:rsidRPr="00D328E2">
        <w:rPr>
          <w:spacing w:val="-4"/>
          <w:lang w:val="sq-AL"/>
        </w:rPr>
        <w:t>, sipas tekstit që i bashkëlidhet këtij ligji dhe është pjesë përbërëse e tij.</w:t>
      </w:r>
    </w:p>
    <w:p w:rsidR="002A5E08" w:rsidRPr="008513AB" w:rsidRDefault="002A5E08" w:rsidP="0082403D">
      <w:pPr>
        <w:pStyle w:val="Paragrafi"/>
        <w:rPr>
          <w:rStyle w:val="Strong"/>
          <w:spacing w:val="-4"/>
          <w:sz w:val="14"/>
          <w:lang w:val="sq-AL"/>
        </w:rPr>
      </w:pPr>
    </w:p>
    <w:p w:rsidR="002A5E08" w:rsidRPr="00D328E2" w:rsidRDefault="002A5E08" w:rsidP="0082403D">
      <w:pPr>
        <w:pStyle w:val="NeniNr"/>
        <w:keepNext w:val="0"/>
        <w:rPr>
          <w:rStyle w:val="Strong"/>
          <w:b w:val="0"/>
          <w:spacing w:val="-4"/>
          <w:lang w:val="sq-AL"/>
        </w:rPr>
      </w:pPr>
      <w:r w:rsidRPr="00D328E2">
        <w:rPr>
          <w:rStyle w:val="Strong"/>
          <w:b w:val="0"/>
          <w:spacing w:val="-4"/>
          <w:lang w:val="sq-AL"/>
        </w:rPr>
        <w:t>Neni 2</w:t>
      </w:r>
    </w:p>
    <w:p w:rsidR="002A5E08" w:rsidRPr="008513AB" w:rsidRDefault="002A5E08" w:rsidP="0082403D">
      <w:pPr>
        <w:pStyle w:val="Paragrafi"/>
        <w:rPr>
          <w:spacing w:val="-4"/>
          <w:sz w:val="14"/>
          <w:lang w:val="sq-AL"/>
        </w:rPr>
      </w:pPr>
      <w:r w:rsidRPr="008513AB">
        <w:rPr>
          <w:spacing w:val="-4"/>
          <w:sz w:val="14"/>
          <w:lang w:val="sq-AL"/>
        </w:rPr>
        <w:t> </w:t>
      </w:r>
    </w:p>
    <w:p w:rsidR="002A5E08" w:rsidRPr="00D328E2" w:rsidRDefault="002A5E08" w:rsidP="0082403D">
      <w:pPr>
        <w:pStyle w:val="Paragrafi"/>
        <w:rPr>
          <w:spacing w:val="-4"/>
          <w:lang w:val="sq-AL"/>
        </w:rPr>
      </w:pPr>
      <w:r w:rsidRPr="00D328E2">
        <w:rPr>
          <w:spacing w:val="-4"/>
          <w:lang w:val="sq-AL"/>
        </w:rPr>
        <w:tab/>
        <w:t>Ky ligj hyn në fuqi 15 ditë pas botimit në Fletoren Zyrtare.</w:t>
      </w:r>
    </w:p>
    <w:p w:rsidR="002A5E08" w:rsidRPr="008513AB" w:rsidRDefault="002A5E08" w:rsidP="0082403D">
      <w:pPr>
        <w:pStyle w:val="Paragrafi"/>
        <w:rPr>
          <w:spacing w:val="-4"/>
          <w:sz w:val="14"/>
          <w:lang w:val="sq-AL"/>
        </w:rPr>
      </w:pPr>
    </w:p>
    <w:p w:rsidR="002A5E08" w:rsidRPr="00D328E2" w:rsidRDefault="002A5E08" w:rsidP="0082403D">
      <w:pPr>
        <w:pStyle w:val="Paragrafi"/>
        <w:rPr>
          <w:rStyle w:val="Strong"/>
          <w:b w:val="0"/>
          <w:spacing w:val="-4"/>
          <w:lang w:val="sq-AL"/>
        </w:rPr>
      </w:pPr>
      <w:r w:rsidRPr="00D328E2">
        <w:rPr>
          <w:rStyle w:val="Strong"/>
          <w:b w:val="0"/>
          <w:spacing w:val="-4"/>
          <w:lang w:val="sq-AL"/>
        </w:rPr>
        <w:t>Miratuar në datën 4.5.2017</w:t>
      </w:r>
    </w:p>
    <w:p w:rsidR="00D2393C" w:rsidRPr="00D2393C" w:rsidRDefault="00D2393C" w:rsidP="008513AB">
      <w:pPr>
        <w:pStyle w:val="Paragrafi"/>
        <w:ind w:firstLine="0"/>
        <w:rPr>
          <w:b/>
          <w:spacing w:val="-4"/>
          <w:sz w:val="14"/>
        </w:rPr>
      </w:pPr>
    </w:p>
    <w:p w:rsidR="008513AB" w:rsidRPr="005059DA" w:rsidRDefault="008513AB" w:rsidP="008513AB">
      <w:pPr>
        <w:pStyle w:val="Paragrafi"/>
        <w:ind w:firstLine="0"/>
        <w:rPr>
          <w:b/>
          <w:spacing w:val="-4"/>
        </w:rPr>
      </w:pPr>
      <w:r w:rsidRPr="005059DA">
        <w:rPr>
          <w:b/>
          <w:spacing w:val="-4"/>
        </w:rPr>
        <w:t>Shpallur me dekretin nr.</w:t>
      </w:r>
      <w:r>
        <w:rPr>
          <w:b/>
          <w:spacing w:val="-4"/>
        </w:rPr>
        <w:t xml:space="preserve"> 10338</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F5747F" w:rsidRPr="0028367B" w:rsidRDefault="00F5747F" w:rsidP="0082403D">
      <w:pPr>
        <w:pStyle w:val="Paragrafi"/>
        <w:rPr>
          <w:rStyle w:val="Strong"/>
          <w:b w:val="0"/>
          <w:spacing w:val="-4"/>
          <w:sz w:val="14"/>
          <w:lang w:val="sq-AL"/>
        </w:rPr>
      </w:pPr>
    </w:p>
    <w:p w:rsidR="00F5747F" w:rsidRPr="00D328E2" w:rsidRDefault="00F5747F" w:rsidP="00D2393C">
      <w:pPr>
        <w:pStyle w:val="Paragrafi"/>
        <w:ind w:firstLine="0"/>
        <w:jc w:val="left"/>
        <w:rPr>
          <w:spacing w:val="-4"/>
          <w:lang w:val="sq-AL"/>
        </w:rPr>
      </w:pPr>
      <w:r w:rsidRPr="00D328E2">
        <w:rPr>
          <w:spacing w:val="-4"/>
          <w:lang w:val="sq-AL"/>
        </w:rPr>
        <w:t>MINISTRIA E FINANCAVE</w:t>
      </w:r>
      <w:r w:rsidR="00803568" w:rsidRPr="00D328E2">
        <w:rPr>
          <w:spacing w:val="-4"/>
          <w:lang w:val="sq-AL"/>
        </w:rPr>
        <w:t xml:space="preserve">                                                                                    </w:t>
      </w:r>
      <w:r w:rsidRPr="00D328E2">
        <w:rPr>
          <w:spacing w:val="-4"/>
          <w:lang w:val="sq-AL"/>
        </w:rPr>
        <w:t xml:space="preserve">E REPUBLIKËS SË SHQIPËRISË </w:t>
      </w:r>
      <w:r w:rsidRPr="00D328E2">
        <w:rPr>
          <w:spacing w:val="-4"/>
          <w:lang w:val="sq-AL"/>
        </w:rPr>
        <w:tab/>
      </w:r>
    </w:p>
    <w:p w:rsidR="00F5747F" w:rsidRPr="00D328E2" w:rsidRDefault="00803568" w:rsidP="00D2393C">
      <w:pPr>
        <w:pStyle w:val="Paragrafi"/>
        <w:ind w:firstLine="0"/>
        <w:jc w:val="left"/>
        <w:rPr>
          <w:spacing w:val="-4"/>
          <w:lang w:val="sq-AL"/>
        </w:rPr>
      </w:pPr>
      <w:r w:rsidRPr="00D328E2">
        <w:rPr>
          <w:spacing w:val="-4"/>
          <w:lang w:val="sq-AL"/>
        </w:rPr>
        <w:t>Bulevardi “Dëshmorët e Kombit”</w:t>
      </w:r>
    </w:p>
    <w:p w:rsidR="00F5747F" w:rsidRPr="00D328E2" w:rsidRDefault="00F5747F" w:rsidP="00D2393C">
      <w:pPr>
        <w:pStyle w:val="Paragrafi"/>
        <w:ind w:firstLine="0"/>
        <w:jc w:val="left"/>
        <w:rPr>
          <w:spacing w:val="-4"/>
          <w:lang w:val="sq-AL"/>
        </w:rPr>
      </w:pPr>
      <w:r w:rsidRPr="00D328E2">
        <w:rPr>
          <w:spacing w:val="-4"/>
          <w:lang w:val="sq-AL"/>
        </w:rPr>
        <w:tab/>
      </w:r>
      <w:r w:rsidRPr="00D328E2">
        <w:rPr>
          <w:spacing w:val="-4"/>
          <w:lang w:val="sq-AL"/>
        </w:rPr>
        <w:tab/>
      </w:r>
      <w:r w:rsidRPr="00D328E2">
        <w:rPr>
          <w:spacing w:val="-4"/>
          <w:lang w:val="sq-AL"/>
        </w:rPr>
        <w:tab/>
      </w:r>
      <w:r w:rsidRPr="00D328E2">
        <w:rPr>
          <w:spacing w:val="-4"/>
          <w:lang w:val="sq-AL"/>
        </w:rPr>
        <w:tab/>
      </w:r>
      <w:r w:rsidRPr="00D328E2">
        <w:rPr>
          <w:spacing w:val="-4"/>
          <w:lang w:val="sq-AL"/>
        </w:rPr>
        <w:tab/>
      </w:r>
      <w:r w:rsidRPr="00D328E2">
        <w:rPr>
          <w:spacing w:val="-4"/>
          <w:lang w:val="sq-AL"/>
        </w:rPr>
        <w:tab/>
        <w:t xml:space="preserve">Tiranë, Shqipëri </w:t>
      </w:r>
    </w:p>
    <w:p w:rsidR="00F5747F" w:rsidRPr="00D328E2" w:rsidRDefault="00F5747F" w:rsidP="00D2393C">
      <w:pPr>
        <w:pStyle w:val="Paragrafi"/>
        <w:ind w:firstLine="0"/>
        <w:jc w:val="left"/>
        <w:rPr>
          <w:spacing w:val="-4"/>
          <w:lang w:val="sq-AL"/>
        </w:rPr>
      </w:pPr>
      <w:r w:rsidRPr="00D328E2">
        <w:rPr>
          <w:spacing w:val="-4"/>
          <w:lang w:val="sq-AL"/>
        </w:rPr>
        <w:tab/>
      </w:r>
      <w:r w:rsidRPr="00D328E2">
        <w:rPr>
          <w:spacing w:val="-4"/>
          <w:lang w:val="sq-AL"/>
        </w:rPr>
        <w:tab/>
      </w:r>
      <w:r w:rsidRPr="00D328E2">
        <w:rPr>
          <w:spacing w:val="-4"/>
          <w:lang w:val="sq-AL"/>
        </w:rPr>
        <w:tab/>
      </w:r>
      <w:r w:rsidRPr="00D328E2">
        <w:rPr>
          <w:spacing w:val="-4"/>
          <w:lang w:val="sq-AL"/>
        </w:rPr>
        <w:tab/>
      </w:r>
      <w:r w:rsidRPr="00D328E2">
        <w:rPr>
          <w:spacing w:val="-4"/>
          <w:lang w:val="sq-AL"/>
        </w:rPr>
        <w:tab/>
      </w:r>
      <w:r w:rsidRPr="00D328E2">
        <w:rPr>
          <w:spacing w:val="-4"/>
          <w:lang w:val="sq-AL"/>
        </w:rPr>
        <w:tab/>
      </w:r>
      <w:r w:rsidRPr="00D328E2">
        <w:rPr>
          <w:spacing w:val="-4"/>
          <w:lang w:val="sq-AL"/>
        </w:rPr>
        <w:tab/>
        <w:t xml:space="preserve">SH.T Arben Ahmetaj </w:t>
      </w:r>
    </w:p>
    <w:p w:rsidR="00F5747F" w:rsidRPr="00D328E2" w:rsidRDefault="00F5747F" w:rsidP="009C44F5">
      <w:pPr>
        <w:pStyle w:val="Paragrafi"/>
        <w:ind w:firstLine="0"/>
        <w:rPr>
          <w:spacing w:val="-4"/>
          <w:lang w:val="sq-AL"/>
        </w:rPr>
      </w:pPr>
      <w:r w:rsidRPr="00D328E2">
        <w:rPr>
          <w:spacing w:val="-4"/>
          <w:lang w:val="sq-AL"/>
        </w:rPr>
        <w:t xml:space="preserve">Ministër i Financave </w:t>
      </w:r>
    </w:p>
    <w:p w:rsidR="00F5747F" w:rsidRPr="0028367B" w:rsidRDefault="00F5747F" w:rsidP="0082403D">
      <w:pPr>
        <w:pStyle w:val="Paragrafi"/>
        <w:rPr>
          <w:spacing w:val="-4"/>
          <w:sz w:val="14"/>
          <w:lang w:val="sq-AL"/>
        </w:rPr>
      </w:pPr>
    </w:p>
    <w:p w:rsidR="00F5747F" w:rsidRPr="00D328E2" w:rsidRDefault="00F5747F" w:rsidP="0082403D">
      <w:pPr>
        <w:pStyle w:val="Paragrafi"/>
        <w:rPr>
          <w:bCs/>
          <w:spacing w:val="-4"/>
          <w:lang w:val="sq-AL"/>
        </w:rPr>
      </w:pPr>
      <w:r w:rsidRPr="00D328E2">
        <w:rPr>
          <w:bCs/>
          <w:spacing w:val="-4"/>
          <w:lang w:val="sq-AL"/>
        </w:rPr>
        <w:t xml:space="preserve">Romë, </w:t>
      </w:r>
    </w:p>
    <w:p w:rsidR="00F5747F" w:rsidRPr="0028367B" w:rsidRDefault="00F5747F" w:rsidP="0082403D">
      <w:pPr>
        <w:pStyle w:val="Paragrafi"/>
        <w:rPr>
          <w:bCs/>
          <w:spacing w:val="-4"/>
          <w:sz w:val="14"/>
          <w:lang w:val="sq-AL"/>
        </w:rPr>
      </w:pPr>
    </w:p>
    <w:p w:rsidR="00F5747F" w:rsidRPr="00D328E2" w:rsidRDefault="00F5747F" w:rsidP="0082403D">
      <w:pPr>
        <w:pStyle w:val="Paragrafi"/>
        <w:rPr>
          <w:bCs/>
          <w:spacing w:val="-4"/>
          <w:lang w:val="sq-AL"/>
        </w:rPr>
      </w:pPr>
      <w:r w:rsidRPr="00D328E2">
        <w:rPr>
          <w:bCs/>
          <w:spacing w:val="-4"/>
          <w:lang w:val="sq-AL"/>
        </w:rPr>
        <w:t xml:space="preserve">Lënda:  </w:t>
      </w:r>
      <w:r w:rsidRPr="00D328E2">
        <w:rPr>
          <w:bCs/>
          <w:spacing w:val="-4"/>
          <w:lang w:val="sq-AL"/>
        </w:rPr>
        <w:tab/>
        <w:t>Ndryshimi i marrëveshjes financiare prej 5.000.000.00 Euro ndërmjet Këshillit të Ministrave të Republikës së Shqipërisë, të përfaqësuar nga Ministria e Financave dhe Artigiancassa S.P.A., të nënshkruar në Tiranë më 4 tetor 2006.F.Rot/AID 06.003.00</w:t>
      </w:r>
    </w:p>
    <w:p w:rsidR="00F5747F" w:rsidRPr="0028367B" w:rsidRDefault="00F5747F" w:rsidP="0082403D">
      <w:pPr>
        <w:pStyle w:val="Paragrafi"/>
        <w:rPr>
          <w:bCs/>
          <w:spacing w:val="-4"/>
          <w:sz w:val="14"/>
          <w:lang w:val="sq-AL"/>
        </w:rPr>
      </w:pPr>
    </w:p>
    <w:p w:rsidR="00F5747F" w:rsidRPr="00D328E2" w:rsidRDefault="00F5747F" w:rsidP="0082403D">
      <w:pPr>
        <w:pStyle w:val="Paragrafi"/>
        <w:rPr>
          <w:bCs/>
          <w:spacing w:val="-4"/>
          <w:lang w:val="sq-AL"/>
        </w:rPr>
      </w:pPr>
      <w:r w:rsidRPr="00D328E2">
        <w:rPr>
          <w:bCs/>
          <w:spacing w:val="-4"/>
          <w:lang w:val="sq-AL"/>
        </w:rPr>
        <w:t xml:space="preserve">Shkëlqesi: </w:t>
      </w:r>
    </w:p>
    <w:p w:rsidR="00F5747F" w:rsidRPr="00D328E2" w:rsidRDefault="00F5747F" w:rsidP="0082403D">
      <w:pPr>
        <w:pStyle w:val="Paragrafi"/>
        <w:rPr>
          <w:spacing w:val="-4"/>
          <w:lang w:val="sq-AL"/>
        </w:rPr>
      </w:pPr>
      <w:r w:rsidRPr="00D328E2">
        <w:rPr>
          <w:spacing w:val="-4"/>
          <w:lang w:val="sq-AL"/>
        </w:rPr>
        <w:t>I referohemi Marrëveshjes Financiare prej 5.000.000.00 Euro ndërmjet Këshillit të Ministrave të Republikës së Shqipërisë, të përfaqësuar nga Ministria e Financave dhe Artgian</w:t>
      </w:r>
      <w:r w:rsidR="00803568" w:rsidRPr="00D328E2">
        <w:rPr>
          <w:spacing w:val="-4"/>
          <w:lang w:val="sq-AL"/>
        </w:rPr>
        <w:t>cassa S.p.a., për financimin e “</w:t>
      </w:r>
      <w:r w:rsidRPr="00D328E2">
        <w:rPr>
          <w:spacing w:val="-4"/>
          <w:lang w:val="sq-AL"/>
        </w:rPr>
        <w:t>Programit për Fuqizimin e Qendrës Komb</w:t>
      </w:r>
      <w:r w:rsidR="00803568" w:rsidRPr="00D328E2">
        <w:rPr>
          <w:spacing w:val="-4"/>
          <w:lang w:val="sq-AL"/>
        </w:rPr>
        <w:t>ëtare Traumatologjike në Tiranë”</w:t>
      </w:r>
      <w:r w:rsidRPr="00D328E2">
        <w:rPr>
          <w:spacing w:val="-4"/>
          <w:lang w:val="sq-AL"/>
        </w:rPr>
        <w:t xml:space="preserve">, të nënshkruar në Tiranë më 4 tetor 2006 (Marrëveshja Financiare). </w:t>
      </w:r>
    </w:p>
    <w:p w:rsidR="00F5747F" w:rsidRPr="00D328E2" w:rsidRDefault="00F5747F" w:rsidP="0082403D">
      <w:pPr>
        <w:pStyle w:val="Paragrafi"/>
        <w:rPr>
          <w:spacing w:val="-4"/>
          <w:lang w:val="sq-AL"/>
        </w:rPr>
      </w:pPr>
      <w:r w:rsidRPr="00D328E2">
        <w:rPr>
          <w:spacing w:val="-4"/>
          <w:lang w:val="sq-AL"/>
        </w:rPr>
        <w:t xml:space="preserve">Kemi kënaqësinë t’iu informojmë se ndryshimi i kryer nëpërmjet shkëmbimit të notave </w:t>
      </w:r>
      <w:r w:rsidR="00F33C6A" w:rsidRPr="00D328E2">
        <w:rPr>
          <w:spacing w:val="-4"/>
          <w:lang w:val="sq-AL"/>
        </w:rPr>
        <w:t>verbale, të cilat datojnë më 22.1.2014, 15.12.2014 dhe 21.5.</w:t>
      </w:r>
      <w:r w:rsidRPr="00D328E2">
        <w:rPr>
          <w:spacing w:val="-4"/>
          <w:lang w:val="sq-AL"/>
        </w:rPr>
        <w:t>2015 për marrëveshjen ndërmjet Këshillit të Ministrave të Republikës së Shqipërisë dhe Qeverisë së Republikës së Italisë për financimin e “Programit për Fuqizimin e Qendrës Komb</w:t>
      </w:r>
      <w:r w:rsidR="00486545" w:rsidRPr="00D328E2">
        <w:rPr>
          <w:spacing w:val="-4"/>
          <w:lang w:val="sq-AL"/>
        </w:rPr>
        <w:t>ëtare Traumatologjike në Tiranë”</w:t>
      </w:r>
      <w:r w:rsidRPr="00D328E2">
        <w:rPr>
          <w:spacing w:val="-4"/>
          <w:lang w:val="sq-AL"/>
        </w:rPr>
        <w:t xml:space="preserve">, si edhe në vijim të ndryshimit të menaxhimit të Fondit Qarkullues të Bashkëpunimit për Zhvillim, nga Artigiancassa S.p.A në Cassa depositi e prestiti S.p.A., duke filluar nga data 1 janar 2016 marrëveshja financiare e sipërpërmendur ndryshohet si më poshtë: </w:t>
      </w:r>
    </w:p>
    <w:p w:rsidR="00F5747F" w:rsidRPr="00D328E2" w:rsidRDefault="00CD69E5" w:rsidP="0082403D">
      <w:pPr>
        <w:pStyle w:val="Paragrafi"/>
        <w:rPr>
          <w:rStyle w:val="hps"/>
          <w:spacing w:val="-4"/>
          <w:szCs w:val="24"/>
          <w:lang w:val="sq-AL"/>
        </w:rPr>
      </w:pPr>
      <w:r w:rsidRPr="00D328E2">
        <w:rPr>
          <w:rStyle w:val="hps"/>
          <w:spacing w:val="-4"/>
          <w:szCs w:val="24"/>
          <w:lang w:val="sq-AL"/>
        </w:rPr>
        <w:t xml:space="preserve">1. </w:t>
      </w:r>
      <w:r w:rsidR="00F5747F" w:rsidRPr="00D328E2">
        <w:rPr>
          <w:rStyle w:val="hps"/>
          <w:spacing w:val="-4"/>
          <w:szCs w:val="24"/>
          <w:lang w:val="sq-AL"/>
        </w:rPr>
        <w:t xml:space="preserve">Në nenin 1, Përkufizimet, do të shtohen dy përkufizime: </w:t>
      </w:r>
    </w:p>
    <w:p w:rsidR="00F5747F" w:rsidRPr="00D328E2" w:rsidRDefault="00F5747F" w:rsidP="0082403D">
      <w:pPr>
        <w:pStyle w:val="Paragrafi"/>
        <w:rPr>
          <w:rStyle w:val="hps"/>
          <w:spacing w:val="-4"/>
          <w:szCs w:val="24"/>
          <w:lang w:val="sq-AL"/>
        </w:rPr>
      </w:pPr>
      <w:r w:rsidRPr="00D328E2">
        <w:rPr>
          <w:rStyle w:val="hps"/>
          <w:spacing w:val="-4"/>
          <w:szCs w:val="24"/>
          <w:lang w:val="sq-AL"/>
        </w:rPr>
        <w:t xml:space="preserve">- “MSH”: do të thotë Ministria e Shëndetësisë e Republikës së Shqipërisë; </w:t>
      </w:r>
    </w:p>
    <w:p w:rsidR="00F5747F" w:rsidRPr="00D328E2" w:rsidRDefault="00F5747F" w:rsidP="0082403D">
      <w:pPr>
        <w:pStyle w:val="Paragrafi"/>
        <w:rPr>
          <w:rStyle w:val="hps"/>
          <w:spacing w:val="-4"/>
          <w:szCs w:val="24"/>
          <w:lang w:val="sq-AL"/>
        </w:rPr>
      </w:pPr>
      <w:r w:rsidRPr="00D328E2">
        <w:rPr>
          <w:rStyle w:val="hps"/>
          <w:spacing w:val="-4"/>
          <w:szCs w:val="24"/>
          <w:lang w:val="sq-AL"/>
        </w:rPr>
        <w:t xml:space="preserve">- “MPJBN” : do të thotë Ministria e Punëve të Jashtme dhe Bashkëpunimit Ndërkombëtar e Republikës së Italisë; </w:t>
      </w:r>
    </w:p>
    <w:p w:rsidR="00F5747F" w:rsidRPr="00D328E2" w:rsidRDefault="00F5747F" w:rsidP="0082403D">
      <w:pPr>
        <w:pStyle w:val="Paragrafi"/>
        <w:rPr>
          <w:rStyle w:val="hps"/>
          <w:spacing w:val="-4"/>
          <w:szCs w:val="24"/>
          <w:lang w:val="sq-AL"/>
        </w:rPr>
      </w:pPr>
      <w:r w:rsidRPr="00D328E2">
        <w:rPr>
          <w:rStyle w:val="hps"/>
          <w:spacing w:val="-4"/>
          <w:szCs w:val="24"/>
          <w:lang w:val="sq-AL"/>
        </w:rPr>
        <w:t xml:space="preserve">- Cassa depositi e prestiti S.p.A.: do të thotë institucioni financiar që menaxhon Fondin Qarkullues të Bashkëpunimit për Zhvillim, duke filluar nga data 1 janar 2016; </w:t>
      </w:r>
    </w:p>
    <w:p w:rsidR="00F5747F" w:rsidRPr="00D328E2" w:rsidRDefault="00F5747F" w:rsidP="0082403D">
      <w:pPr>
        <w:pStyle w:val="Paragrafi"/>
        <w:rPr>
          <w:rStyle w:val="hps"/>
          <w:spacing w:val="-4"/>
          <w:szCs w:val="24"/>
          <w:lang w:val="sq-AL"/>
        </w:rPr>
      </w:pPr>
      <w:r w:rsidRPr="00D328E2">
        <w:rPr>
          <w:rStyle w:val="hps"/>
          <w:spacing w:val="-4"/>
          <w:szCs w:val="24"/>
          <w:lang w:val="sq-AL"/>
        </w:rPr>
        <w:t xml:space="preserve">2. Në të gjithë Marrëveshjen Financiare, akronimi MM do të zëvendësohet me MSH. </w:t>
      </w:r>
    </w:p>
    <w:p w:rsidR="00F5747F" w:rsidRDefault="00F5747F" w:rsidP="0082403D">
      <w:pPr>
        <w:pStyle w:val="Paragrafi"/>
        <w:rPr>
          <w:rStyle w:val="hps"/>
          <w:spacing w:val="-4"/>
          <w:szCs w:val="24"/>
          <w:lang w:val="sq-AL"/>
        </w:rPr>
      </w:pPr>
      <w:r w:rsidRPr="00D328E2">
        <w:rPr>
          <w:rStyle w:val="hps"/>
          <w:spacing w:val="-4"/>
          <w:szCs w:val="24"/>
          <w:lang w:val="sq-AL"/>
        </w:rPr>
        <w:t>3. Në të gjithë marrëveshjen, akronimi MPJ/DPBZ do të zëvendësohet me MPJBN/DPBZ.</w:t>
      </w:r>
    </w:p>
    <w:p w:rsidR="00F5747F" w:rsidRPr="00D2393C" w:rsidRDefault="00F5747F" w:rsidP="0082403D">
      <w:pPr>
        <w:pStyle w:val="Paragrafi"/>
        <w:rPr>
          <w:spacing w:val="-4"/>
          <w:lang w:val="sq-AL"/>
        </w:rPr>
      </w:pPr>
      <w:r w:rsidRPr="00D2393C">
        <w:rPr>
          <w:rStyle w:val="hps"/>
          <w:spacing w:val="-4"/>
          <w:szCs w:val="24"/>
          <w:lang w:val="sq-AL"/>
        </w:rPr>
        <w:t>4. Në të gjithë Marrëveshjen Financiare Artigiancassa do të zëvendësohet me Cassa depositi e prestiti S.p.A.</w:t>
      </w:r>
    </w:p>
    <w:p w:rsidR="00F5747F" w:rsidRPr="00D2393C" w:rsidRDefault="00F5747F" w:rsidP="0082403D">
      <w:pPr>
        <w:pStyle w:val="Paragrafi"/>
        <w:rPr>
          <w:rStyle w:val="hps"/>
          <w:spacing w:val="-4"/>
          <w:szCs w:val="24"/>
          <w:lang w:val="sq-AL"/>
        </w:rPr>
      </w:pPr>
      <w:r w:rsidRPr="00D2393C">
        <w:rPr>
          <w:rStyle w:val="hps"/>
          <w:spacing w:val="-4"/>
          <w:szCs w:val="24"/>
          <w:lang w:val="sq-AL"/>
        </w:rPr>
        <w:t xml:space="preserve">5. Neni 3.2  i Marrëveshjes Financiare ndryshohet në këtë dokument dhe zëvendësohet në tërësi si më poshtë: </w:t>
      </w:r>
    </w:p>
    <w:p w:rsidR="00F5747F" w:rsidRPr="00D2393C" w:rsidRDefault="00F5747F" w:rsidP="0082403D">
      <w:pPr>
        <w:pStyle w:val="Paragrafi"/>
        <w:rPr>
          <w:rStyle w:val="hps"/>
          <w:spacing w:val="-4"/>
          <w:szCs w:val="24"/>
          <w:lang w:val="sq-AL"/>
        </w:rPr>
      </w:pPr>
      <w:r w:rsidRPr="00D2393C">
        <w:rPr>
          <w:rStyle w:val="hps"/>
          <w:spacing w:val="-4"/>
          <w:szCs w:val="24"/>
          <w:lang w:val="sq-AL"/>
        </w:rPr>
        <w:t xml:space="preserve">“Huaja e Butë do të përdoret për përftimin e mallrave dhe shërbimeve me origjinë italiane. Një shumë maksimale prej 60 % (gjashtëdhjetë për qind) e shumës së lidhur me Huanë e Butë mund të përdoret për të mbuluar kostot lokale dhe importet të  mallrave dhe shërbimeve me origjinë nga vendet në zhvillim. </w:t>
      </w:r>
    </w:p>
    <w:p w:rsidR="00F5747F" w:rsidRPr="00D2393C" w:rsidRDefault="00F5747F" w:rsidP="0082403D">
      <w:pPr>
        <w:pStyle w:val="Paragrafi"/>
        <w:rPr>
          <w:rStyle w:val="hps"/>
          <w:spacing w:val="-4"/>
          <w:szCs w:val="24"/>
          <w:lang w:val="sq-AL"/>
        </w:rPr>
      </w:pPr>
      <w:r w:rsidRPr="00D2393C">
        <w:rPr>
          <w:rStyle w:val="hps"/>
          <w:spacing w:val="-4"/>
          <w:szCs w:val="24"/>
          <w:lang w:val="sq-AL"/>
        </w:rPr>
        <w:t>Kontratat e furnizimit do të shprehen në Euro.</w:t>
      </w:r>
    </w:p>
    <w:p w:rsidR="00F5747F" w:rsidRPr="00D2393C" w:rsidRDefault="00CD69E5" w:rsidP="0082403D">
      <w:pPr>
        <w:pStyle w:val="Paragrafi"/>
        <w:rPr>
          <w:rStyle w:val="hps"/>
          <w:spacing w:val="-4"/>
          <w:szCs w:val="24"/>
          <w:lang w:val="sq-AL"/>
        </w:rPr>
      </w:pPr>
      <w:r w:rsidRPr="00D2393C">
        <w:rPr>
          <w:rStyle w:val="hps"/>
          <w:spacing w:val="-4"/>
          <w:szCs w:val="24"/>
        </w:rPr>
        <w:t xml:space="preserve">6. </w:t>
      </w:r>
      <w:r w:rsidR="00F5747F" w:rsidRPr="00D2393C">
        <w:rPr>
          <w:rStyle w:val="hps"/>
          <w:spacing w:val="-4"/>
          <w:szCs w:val="24"/>
        </w:rPr>
        <w:t>Në nenin 18 Të Marrëveshjes Financiare “Ministria e Mbrojtjes: Bulevardi Deshmoret e Kombit – Tirana Alban</w:t>
      </w:r>
      <w:r w:rsidRPr="00D2393C">
        <w:rPr>
          <w:rStyle w:val="hps"/>
          <w:spacing w:val="-4"/>
          <w:szCs w:val="24"/>
        </w:rPr>
        <w:t>ia Tel</w:t>
      </w:r>
      <w:r w:rsidR="00F5747F" w:rsidRPr="00D2393C">
        <w:rPr>
          <w:rStyle w:val="hps"/>
          <w:spacing w:val="-4"/>
          <w:szCs w:val="24"/>
        </w:rPr>
        <w:t xml:space="preserve">: +355-4-226865 – Fax: +355-4-228325” do të zëvendësohet nga “Ministria e Shëndetësisë. </w:t>
      </w:r>
      <w:r w:rsidR="00F5747F" w:rsidRPr="00D2393C">
        <w:rPr>
          <w:rStyle w:val="hps"/>
          <w:spacing w:val="-4"/>
          <w:szCs w:val="24"/>
          <w:lang w:val="it-IT"/>
        </w:rPr>
        <w:t>Blv. Bajram Cu</w:t>
      </w:r>
      <w:r w:rsidRPr="00D2393C">
        <w:rPr>
          <w:rStyle w:val="hps"/>
          <w:spacing w:val="-4"/>
          <w:szCs w:val="24"/>
          <w:lang w:val="it-IT"/>
        </w:rPr>
        <w:t>rri, n.1 – Tirana – Albania Tel:</w:t>
      </w:r>
      <w:r w:rsidR="00F5747F" w:rsidRPr="00D2393C">
        <w:rPr>
          <w:rStyle w:val="hps"/>
          <w:spacing w:val="-4"/>
          <w:szCs w:val="24"/>
          <w:lang w:val="it-IT"/>
        </w:rPr>
        <w:t>+355.4.2364194 – Fax</w:t>
      </w:r>
      <w:r w:rsidRPr="00D2393C">
        <w:rPr>
          <w:rStyle w:val="hps"/>
          <w:spacing w:val="-4"/>
          <w:szCs w:val="24"/>
          <w:lang w:val="it-IT"/>
        </w:rPr>
        <w:t>:</w:t>
      </w:r>
      <w:r w:rsidR="00F5747F" w:rsidRPr="00D2393C">
        <w:rPr>
          <w:rStyle w:val="hps"/>
          <w:spacing w:val="-4"/>
          <w:szCs w:val="24"/>
          <w:lang w:val="it-IT"/>
        </w:rPr>
        <w:t xml:space="preserve"> +355.4.2362937” dhe “Artigiancassa S.p.A. Via Crescenzo del Monte 25 – Rome – Italy Nucleo Ope</w:t>
      </w:r>
      <w:r w:rsidRPr="00D2393C">
        <w:rPr>
          <w:rStyle w:val="hps"/>
          <w:spacing w:val="-4"/>
          <w:szCs w:val="24"/>
          <w:lang w:val="it-IT"/>
        </w:rPr>
        <w:t>rativo Lex n.49/1987 Tel</w:t>
      </w:r>
      <w:r w:rsidR="00F5747F" w:rsidRPr="00D2393C">
        <w:rPr>
          <w:rStyle w:val="hps"/>
          <w:spacing w:val="-4"/>
          <w:szCs w:val="24"/>
          <w:lang w:val="it-IT"/>
        </w:rPr>
        <w:t>: 0039-06-5845414-509 – Fax:</w:t>
      </w:r>
      <w:r w:rsidRPr="00D2393C">
        <w:rPr>
          <w:rStyle w:val="hps"/>
          <w:spacing w:val="-4"/>
          <w:szCs w:val="24"/>
          <w:lang w:val="it-IT"/>
        </w:rPr>
        <w:t xml:space="preserve"> </w:t>
      </w:r>
      <w:r w:rsidR="00F5747F" w:rsidRPr="00D2393C">
        <w:rPr>
          <w:rStyle w:val="hps"/>
          <w:spacing w:val="-4"/>
          <w:szCs w:val="24"/>
          <w:lang w:val="it-IT"/>
        </w:rPr>
        <w:t>0039-06-5845466” do të zëvendesohet nga “</w:t>
      </w:r>
      <w:r w:rsidR="00F5747F" w:rsidRPr="00D2393C">
        <w:rPr>
          <w:spacing w:val="-4"/>
          <w:lang w:val="it-IT"/>
        </w:rPr>
        <w:t>CASSA DEPOSITI E PRESTITI S.P.A. – Business Development, Via Goito n. 4, 00185 ROMA ITALIA e-mail</w:t>
      </w:r>
      <w:r w:rsidRPr="00D2393C">
        <w:rPr>
          <w:spacing w:val="-4"/>
          <w:lang w:val="it-IT"/>
        </w:rPr>
        <w:t>:</w:t>
      </w:r>
      <w:r w:rsidR="00F5747F" w:rsidRPr="00D2393C">
        <w:rPr>
          <w:spacing w:val="-4"/>
          <w:lang w:val="it-IT"/>
        </w:rPr>
        <w:t xml:space="preserve"> </w:t>
      </w:r>
      <w:hyperlink r:id="rId9" w:history="1">
        <w:r w:rsidR="00F5747F" w:rsidRPr="00D2393C">
          <w:rPr>
            <w:spacing w:val="-4"/>
            <w:lang w:val="it-IT"/>
          </w:rPr>
          <w:t>fondorotativocs@cdp.it</w:t>
        </w:r>
      </w:hyperlink>
      <w:r w:rsidR="00F5747F" w:rsidRPr="00D2393C">
        <w:rPr>
          <w:spacing w:val="-4"/>
          <w:lang w:val="it-IT"/>
        </w:rPr>
        <w:t>; Fax</w:t>
      </w:r>
      <w:r w:rsidRPr="00D2393C">
        <w:rPr>
          <w:spacing w:val="-4"/>
          <w:lang w:val="it-IT"/>
        </w:rPr>
        <w:t>:</w:t>
      </w:r>
      <w:r w:rsidR="00F5747F" w:rsidRPr="00D2393C">
        <w:rPr>
          <w:spacing w:val="-4"/>
          <w:lang w:val="it-IT"/>
        </w:rPr>
        <w:t xml:space="preserve"> n. +39 6 42216378</w:t>
      </w:r>
      <w:r w:rsidR="00F5747F" w:rsidRPr="00D2393C">
        <w:rPr>
          <w:i/>
          <w:spacing w:val="-4"/>
          <w:lang w:val="it-IT"/>
        </w:rPr>
        <w:t>”.</w:t>
      </w:r>
    </w:p>
    <w:p w:rsidR="00F5747F" w:rsidRPr="00D2393C" w:rsidRDefault="00F5747F" w:rsidP="0082403D">
      <w:pPr>
        <w:pStyle w:val="Paragrafi"/>
        <w:rPr>
          <w:spacing w:val="-4"/>
          <w:lang w:val="sq-AL"/>
        </w:rPr>
      </w:pPr>
      <w:r w:rsidRPr="00D2393C">
        <w:rPr>
          <w:spacing w:val="-4"/>
          <w:lang w:val="sq-AL"/>
        </w:rPr>
        <w:t xml:space="preserve">Të gjitha termat dhe kushtet e Marrëveshjes Financiare, përveç sa ndryshohet në këtë dokument, do të mbeten në fuqi  dhe efekt të plotë. </w:t>
      </w:r>
    </w:p>
    <w:p w:rsidR="00F5747F" w:rsidRPr="00D2393C" w:rsidRDefault="00F5747F" w:rsidP="0082403D">
      <w:pPr>
        <w:pStyle w:val="Paragrafi"/>
        <w:rPr>
          <w:spacing w:val="-4"/>
          <w:lang w:val="sq-AL"/>
        </w:rPr>
      </w:pPr>
      <w:r w:rsidRPr="00D2393C">
        <w:rPr>
          <w:spacing w:val="-4"/>
          <w:lang w:val="sq-AL"/>
        </w:rPr>
        <w:t xml:space="preserve">Ju lutem konfirmoni dakordësinë tuaj me ndryshimet e mësipërme, duke nënshkruar dhe vendosur datën në këtë dokument në hapësirën e caktuar më poshtë. </w:t>
      </w:r>
    </w:p>
    <w:p w:rsidR="00F5747F" w:rsidRPr="00D2393C" w:rsidRDefault="00F5747F" w:rsidP="0082403D">
      <w:pPr>
        <w:pStyle w:val="Paragrafi"/>
        <w:rPr>
          <w:spacing w:val="-4"/>
          <w:lang w:val="sq-AL"/>
        </w:rPr>
      </w:pPr>
      <w:r w:rsidRPr="00D2393C">
        <w:rPr>
          <w:spacing w:val="-4"/>
          <w:lang w:val="sq-AL"/>
        </w:rPr>
        <w:t>Ky dokument ndryshimi për marrëveshjen nënshkruhet në dy kopje, ku secila prej tyre do të jetë një dokument origjinal, dhe njëra prej të cilave do të na kthehet neve. Dispozitat e përcaktuara në këtë dokument ndryshimi për marrëveshjen do të hyjnë në</w:t>
      </w:r>
      <w:r w:rsidR="00CD69E5" w:rsidRPr="00D2393C">
        <w:rPr>
          <w:spacing w:val="-4"/>
          <w:lang w:val="sq-AL"/>
        </w:rPr>
        <w:t xml:space="preserve"> fuqi në datën e njoftimit të “</w:t>
      </w:r>
      <w:r w:rsidRPr="00D2393C">
        <w:rPr>
          <w:spacing w:val="-4"/>
          <w:lang w:val="sq-AL"/>
        </w:rPr>
        <w:t>C</w:t>
      </w:r>
      <w:r w:rsidR="00CD69E5" w:rsidRPr="00D2393C">
        <w:rPr>
          <w:spacing w:val="-4"/>
          <w:lang w:val="sq-AL"/>
        </w:rPr>
        <w:t>assa depositi e prestiti S.p.A.”</w:t>
      </w:r>
      <w:r w:rsidRPr="00D2393C">
        <w:rPr>
          <w:spacing w:val="-4"/>
          <w:lang w:val="sq-AL"/>
        </w:rPr>
        <w:t xml:space="preserve"> nga Huamarrësi në lidhje me  përfundimin e procedurave të brendshme. </w:t>
      </w:r>
    </w:p>
    <w:p w:rsidR="00F5747F" w:rsidRPr="00D2393C" w:rsidRDefault="00F5747F" w:rsidP="0082403D">
      <w:pPr>
        <w:pStyle w:val="Paragrafi"/>
        <w:rPr>
          <w:spacing w:val="-4"/>
          <w:sz w:val="6"/>
          <w:lang w:val="sq-AL"/>
        </w:rPr>
      </w:pPr>
    </w:p>
    <w:p w:rsidR="00F5747F" w:rsidRDefault="00F5747F" w:rsidP="0082403D">
      <w:pPr>
        <w:pStyle w:val="Paragrafi"/>
        <w:jc w:val="right"/>
        <w:rPr>
          <w:spacing w:val="-4"/>
          <w:lang w:val="sq-AL"/>
        </w:rPr>
      </w:pPr>
      <w:r w:rsidRPr="00D328E2">
        <w:rPr>
          <w:spacing w:val="-4"/>
          <w:lang w:val="sq-AL"/>
        </w:rPr>
        <w:tab/>
      </w:r>
      <w:r w:rsidRPr="00D328E2">
        <w:rPr>
          <w:spacing w:val="-4"/>
          <w:lang w:val="sq-AL"/>
        </w:rPr>
        <w:tab/>
      </w:r>
      <w:r w:rsidRPr="00D328E2">
        <w:rPr>
          <w:spacing w:val="-4"/>
          <w:lang w:val="sq-AL"/>
        </w:rPr>
        <w:tab/>
        <w:t>Cassa depositi e prestiti S.p.A</w:t>
      </w:r>
    </w:p>
    <w:p w:rsidR="001F4CAF" w:rsidRPr="00D328E2" w:rsidRDefault="001F4CAF" w:rsidP="0082403D">
      <w:pPr>
        <w:pStyle w:val="Paragrafi"/>
        <w:jc w:val="right"/>
        <w:rPr>
          <w:spacing w:val="-4"/>
          <w:lang w:val="sq-AL"/>
        </w:rPr>
      </w:pPr>
      <w:r>
        <w:rPr>
          <w:spacing w:val="-4"/>
          <w:lang w:val="sq-AL"/>
        </w:rPr>
        <w:t>___________________</w:t>
      </w:r>
    </w:p>
    <w:p w:rsidR="001F4CAF" w:rsidRPr="001F4CAF" w:rsidRDefault="001F4CAF" w:rsidP="0082403D">
      <w:pPr>
        <w:pStyle w:val="Paragrafi"/>
        <w:rPr>
          <w:spacing w:val="-4"/>
          <w:sz w:val="16"/>
          <w:lang w:val="sq-AL"/>
        </w:rPr>
      </w:pPr>
    </w:p>
    <w:p w:rsidR="00F5747F" w:rsidRPr="00D328E2" w:rsidRDefault="00F5747F" w:rsidP="0082403D">
      <w:pPr>
        <w:pStyle w:val="Paragrafi"/>
        <w:rPr>
          <w:spacing w:val="-4"/>
          <w:lang w:val="sq-AL"/>
        </w:rPr>
      </w:pPr>
      <w:r w:rsidRPr="00D328E2">
        <w:rPr>
          <w:spacing w:val="-4"/>
          <w:lang w:val="sq-AL"/>
        </w:rPr>
        <w:t xml:space="preserve">Rënë dakord: </w:t>
      </w:r>
    </w:p>
    <w:p w:rsidR="00F5747F" w:rsidRPr="00D328E2" w:rsidRDefault="00F5747F" w:rsidP="0082403D">
      <w:pPr>
        <w:pStyle w:val="Paragrafi"/>
        <w:rPr>
          <w:spacing w:val="-4"/>
          <w:lang w:val="sq-AL"/>
        </w:rPr>
      </w:pPr>
      <w:r w:rsidRPr="00D328E2">
        <w:rPr>
          <w:spacing w:val="-4"/>
          <w:lang w:val="sq-AL"/>
        </w:rPr>
        <w:t>Këshilli i Ministrave i Republikës së Shqipërisë</w:t>
      </w:r>
    </w:p>
    <w:p w:rsidR="00F5747F" w:rsidRPr="00D328E2" w:rsidRDefault="00F5747F" w:rsidP="0082403D">
      <w:pPr>
        <w:pStyle w:val="Paragrafi"/>
        <w:rPr>
          <w:spacing w:val="-4"/>
          <w:lang w:val="sq-AL"/>
        </w:rPr>
      </w:pPr>
      <w:r w:rsidRPr="00D328E2">
        <w:rPr>
          <w:spacing w:val="-4"/>
          <w:lang w:val="sq-AL"/>
        </w:rPr>
        <w:t>I përfaqësuar nga Ministri i Financave</w:t>
      </w:r>
    </w:p>
    <w:p w:rsidR="001F4CAF" w:rsidRDefault="00F5747F" w:rsidP="0082403D">
      <w:pPr>
        <w:pStyle w:val="Paragrafi"/>
        <w:rPr>
          <w:spacing w:val="-4"/>
          <w:lang w:val="sq-AL"/>
        </w:rPr>
      </w:pPr>
      <w:r w:rsidRPr="00D328E2">
        <w:rPr>
          <w:spacing w:val="-4"/>
          <w:lang w:val="sq-AL"/>
        </w:rPr>
        <w:t>i Republikës së Shqipërisë</w:t>
      </w:r>
    </w:p>
    <w:p w:rsidR="00F5747F" w:rsidRDefault="001F4CAF" w:rsidP="0082403D">
      <w:pPr>
        <w:pStyle w:val="Paragrafi"/>
        <w:rPr>
          <w:spacing w:val="-4"/>
          <w:lang w:val="sq-AL"/>
        </w:rPr>
      </w:pPr>
      <w:r>
        <w:rPr>
          <w:spacing w:val="-4"/>
          <w:lang w:val="sq-AL"/>
        </w:rPr>
        <w:t>____________________________</w:t>
      </w:r>
      <w:r w:rsidR="00F5747F" w:rsidRPr="00D328E2">
        <w:rPr>
          <w:spacing w:val="-4"/>
          <w:lang w:val="sq-AL"/>
        </w:rPr>
        <w:t xml:space="preserve"> </w:t>
      </w:r>
    </w:p>
    <w:p w:rsidR="001F4CAF" w:rsidRPr="001F4CAF" w:rsidRDefault="001F4CAF" w:rsidP="0082403D">
      <w:pPr>
        <w:pStyle w:val="Paragrafi"/>
        <w:rPr>
          <w:spacing w:val="-4"/>
          <w:sz w:val="18"/>
          <w:lang w:val="sq-AL"/>
        </w:rPr>
      </w:pPr>
    </w:p>
    <w:p w:rsidR="00F5747F" w:rsidRPr="00D328E2" w:rsidRDefault="00F5747F" w:rsidP="0082403D">
      <w:pPr>
        <w:pStyle w:val="Paragrafi"/>
        <w:rPr>
          <w:spacing w:val="-4"/>
          <w:lang w:val="sq-AL"/>
        </w:rPr>
      </w:pPr>
      <w:r w:rsidRPr="00D328E2">
        <w:rPr>
          <w:spacing w:val="-4"/>
          <w:lang w:val="sq-AL"/>
        </w:rPr>
        <w:t>Datë: __________________________</w:t>
      </w:r>
    </w:p>
    <w:p w:rsidR="006674F5" w:rsidRDefault="006674F5" w:rsidP="0082403D">
      <w:pPr>
        <w:pStyle w:val="NeniTitull"/>
        <w:keepNext w:val="0"/>
        <w:rPr>
          <w:spacing w:val="-4"/>
        </w:rPr>
      </w:pPr>
    </w:p>
    <w:p w:rsidR="001E7B41" w:rsidRPr="00D328E2" w:rsidRDefault="001E7B41" w:rsidP="0082403D">
      <w:pPr>
        <w:pStyle w:val="NeniTitull"/>
        <w:keepNext w:val="0"/>
        <w:rPr>
          <w:spacing w:val="-4"/>
        </w:rPr>
      </w:pPr>
      <w:r w:rsidRPr="00D328E2">
        <w:rPr>
          <w:spacing w:val="-4"/>
        </w:rPr>
        <w:t>LIGJ</w:t>
      </w:r>
    </w:p>
    <w:p w:rsidR="001E7B41" w:rsidRPr="00D328E2" w:rsidRDefault="001E7B41" w:rsidP="0082403D">
      <w:pPr>
        <w:pStyle w:val="NeniTitull"/>
        <w:keepNext w:val="0"/>
        <w:rPr>
          <w:spacing w:val="-4"/>
        </w:rPr>
      </w:pPr>
      <w:r w:rsidRPr="00D328E2">
        <w:rPr>
          <w:spacing w:val="-4"/>
        </w:rPr>
        <w:t>Nr. 85/2017</w:t>
      </w:r>
    </w:p>
    <w:p w:rsidR="001E7B41" w:rsidRPr="00D2393C" w:rsidRDefault="001E7B41" w:rsidP="0082403D">
      <w:pPr>
        <w:pStyle w:val="NeniTitull"/>
        <w:keepNext w:val="0"/>
        <w:rPr>
          <w:spacing w:val="-4"/>
          <w:sz w:val="14"/>
        </w:rPr>
      </w:pPr>
    </w:p>
    <w:p w:rsidR="001E7B41" w:rsidRPr="00D328E2" w:rsidRDefault="001E7B41" w:rsidP="0082403D">
      <w:pPr>
        <w:pStyle w:val="NeniTitull"/>
        <w:keepNext w:val="0"/>
        <w:rPr>
          <w:spacing w:val="-4"/>
        </w:rPr>
      </w:pPr>
      <w:r w:rsidRPr="00D328E2">
        <w:rPr>
          <w:spacing w:val="-4"/>
        </w:rPr>
        <w:t xml:space="preserve">PËR </w:t>
      </w:r>
      <w:r w:rsidRPr="00D328E2">
        <w:rPr>
          <w:color w:val="000000"/>
          <w:spacing w:val="-4"/>
        </w:rPr>
        <w:t xml:space="preserve">RATIFIKIMIN E </w:t>
      </w:r>
      <w:r w:rsidRPr="00D328E2">
        <w:rPr>
          <w:spacing w:val="-4"/>
        </w:rPr>
        <w:t>MARRËVESHJES SË FINANCIMIT (SECO II) NDËRMJET REPUBLIKËS SË SHQIPËRISË, PËRFAQËSUAR NGA MINISTRIA E FINANCAVE, “PËRFITUESI”, DHE KFW FRANKFURT AM MAIN, “KFW”, PËR FINANCIMIN E PROGRAMIT TË INFRASTRUKTURËS BASHKIAKE III/IV, FURNIZIMI ME UJË DHE KANALIZIME PËR QYTETET E BERATIT, KUÇOVËS, DELVINËS, GJIROKASTRËS, KAMZËS, LIBRAZHDIT DHE LUSHNJËS</w:t>
      </w:r>
    </w:p>
    <w:p w:rsidR="001E7B41" w:rsidRPr="0028367B" w:rsidRDefault="001E7B41" w:rsidP="0082403D">
      <w:pPr>
        <w:pStyle w:val="NeniTitull"/>
        <w:keepNext w:val="0"/>
        <w:rPr>
          <w:spacing w:val="-4"/>
          <w:sz w:val="14"/>
        </w:rPr>
      </w:pPr>
    </w:p>
    <w:p w:rsidR="001E7B41" w:rsidRPr="00D328E2" w:rsidRDefault="001E7B41" w:rsidP="0082403D">
      <w:pPr>
        <w:pStyle w:val="Paragrafi"/>
        <w:rPr>
          <w:spacing w:val="-4"/>
        </w:rPr>
      </w:pPr>
      <w:r w:rsidRPr="00D328E2">
        <w:rPr>
          <w:spacing w:val="-4"/>
        </w:rPr>
        <w:tab/>
        <w:t xml:space="preserve">Në mbështetje të neneve 78, 83, pika 1, dhe 121, pika 1, të Kushtetutës, me propozimin e Këshillit të Ministrave, </w:t>
      </w:r>
    </w:p>
    <w:p w:rsidR="001E7B41" w:rsidRPr="00D328E2" w:rsidRDefault="001E7B41" w:rsidP="0082403D">
      <w:pPr>
        <w:pStyle w:val="NeniNr"/>
        <w:keepNext w:val="0"/>
        <w:rPr>
          <w:spacing w:val="-4"/>
        </w:rPr>
      </w:pPr>
      <w:r w:rsidRPr="00D328E2">
        <w:rPr>
          <w:spacing w:val="-4"/>
        </w:rPr>
        <w:t>KUVENDI</w:t>
      </w:r>
    </w:p>
    <w:p w:rsidR="001E7B41" w:rsidRPr="00D328E2" w:rsidRDefault="001E7B41" w:rsidP="0082403D">
      <w:pPr>
        <w:pStyle w:val="NeniNr"/>
        <w:keepNext w:val="0"/>
        <w:rPr>
          <w:spacing w:val="-4"/>
        </w:rPr>
      </w:pPr>
      <w:r w:rsidRPr="00D328E2">
        <w:rPr>
          <w:spacing w:val="-4"/>
        </w:rPr>
        <w:t>I REPUBLIKËS SË SHQIPËRISË</w:t>
      </w:r>
    </w:p>
    <w:p w:rsidR="001E7B41" w:rsidRPr="0028367B" w:rsidRDefault="001E7B41" w:rsidP="0082403D">
      <w:pPr>
        <w:pStyle w:val="NeniNr"/>
        <w:keepNext w:val="0"/>
        <w:rPr>
          <w:spacing w:val="-4"/>
          <w:sz w:val="14"/>
        </w:rPr>
      </w:pPr>
      <w:r w:rsidRPr="0028367B">
        <w:rPr>
          <w:spacing w:val="-4"/>
          <w:sz w:val="14"/>
        </w:rPr>
        <w:t> </w:t>
      </w:r>
    </w:p>
    <w:p w:rsidR="001E7B41" w:rsidRPr="00D328E2" w:rsidRDefault="001E7B41" w:rsidP="0082403D">
      <w:pPr>
        <w:pStyle w:val="NeniNr"/>
        <w:keepNext w:val="0"/>
        <w:rPr>
          <w:spacing w:val="-4"/>
        </w:rPr>
      </w:pPr>
      <w:r w:rsidRPr="00D328E2">
        <w:rPr>
          <w:bCs/>
          <w:spacing w:val="-4"/>
        </w:rPr>
        <w:t>VENDOSI:  </w:t>
      </w:r>
    </w:p>
    <w:p w:rsidR="001E7B41" w:rsidRPr="0028367B" w:rsidRDefault="001E7B41" w:rsidP="0082403D">
      <w:pPr>
        <w:pStyle w:val="NeniNr"/>
        <w:keepNext w:val="0"/>
        <w:rPr>
          <w:spacing w:val="-4"/>
          <w:sz w:val="14"/>
        </w:rPr>
      </w:pPr>
      <w:r w:rsidRPr="0028367B">
        <w:rPr>
          <w:spacing w:val="-4"/>
          <w:sz w:val="14"/>
        </w:rPr>
        <w:t> </w:t>
      </w:r>
    </w:p>
    <w:p w:rsidR="001E7B41" w:rsidRPr="00D328E2" w:rsidRDefault="001E7B41" w:rsidP="0082403D">
      <w:pPr>
        <w:pStyle w:val="NeniNr"/>
        <w:keepNext w:val="0"/>
        <w:rPr>
          <w:spacing w:val="-4"/>
        </w:rPr>
      </w:pPr>
      <w:r w:rsidRPr="00D328E2">
        <w:rPr>
          <w:bCs/>
          <w:spacing w:val="-4"/>
        </w:rPr>
        <w:t>Neni 1</w:t>
      </w:r>
    </w:p>
    <w:p w:rsidR="001E7B41" w:rsidRPr="0028367B" w:rsidRDefault="001E7B41" w:rsidP="0082403D">
      <w:pPr>
        <w:pStyle w:val="NeniNr"/>
        <w:keepNext w:val="0"/>
        <w:rPr>
          <w:spacing w:val="-4"/>
          <w:sz w:val="14"/>
        </w:rPr>
      </w:pPr>
      <w:r w:rsidRPr="0028367B">
        <w:rPr>
          <w:spacing w:val="-4"/>
          <w:sz w:val="14"/>
        </w:rPr>
        <w:t> </w:t>
      </w:r>
    </w:p>
    <w:p w:rsidR="001E7B41" w:rsidRPr="00D328E2" w:rsidRDefault="001E7B41" w:rsidP="0082403D">
      <w:pPr>
        <w:pStyle w:val="Paragrafi"/>
        <w:rPr>
          <w:spacing w:val="-4"/>
        </w:rPr>
      </w:pPr>
      <w:r w:rsidRPr="00D328E2">
        <w:rPr>
          <w:spacing w:val="-4"/>
        </w:rPr>
        <w:tab/>
        <w:t>Ratifikohet marrëveshja e financimit (SECO II) ndërmjet Republikës së Shqipërisë, përfaqësuar nga Ministria e Financave, “Përfituesi”, dhe KfW Frankfurt am Main, “KfW”, për financimin e programit të infrastrukturës bashkiake III/IV, furnizimi me ujë dhe kanalizime për qytetet e Beratit, Kuçovës, Delvinës, Gjirokastrës, Kamzës, Librazhdit dhe Lushnjës, sipas tekstit që i bashkëlidhet këtij ligji dhe është pjesë përbërëse e tij.</w:t>
      </w:r>
    </w:p>
    <w:p w:rsidR="001E7B41" w:rsidRPr="00D328E2" w:rsidRDefault="001E7B41" w:rsidP="0082403D">
      <w:pPr>
        <w:pStyle w:val="NeniNr"/>
        <w:keepNext w:val="0"/>
        <w:rPr>
          <w:spacing w:val="-4"/>
        </w:rPr>
      </w:pPr>
      <w:r w:rsidRPr="00D328E2">
        <w:rPr>
          <w:spacing w:val="-4"/>
        </w:rPr>
        <w:t>Neni 2</w:t>
      </w:r>
    </w:p>
    <w:p w:rsidR="001E7B41" w:rsidRPr="0028367B" w:rsidRDefault="001E7B41" w:rsidP="0082403D">
      <w:pPr>
        <w:pStyle w:val="Paragrafi"/>
        <w:rPr>
          <w:spacing w:val="-4"/>
          <w:sz w:val="14"/>
        </w:rPr>
      </w:pPr>
      <w:r w:rsidRPr="0028367B">
        <w:rPr>
          <w:spacing w:val="-4"/>
          <w:sz w:val="14"/>
        </w:rPr>
        <w:t> </w:t>
      </w:r>
    </w:p>
    <w:p w:rsidR="001E7B41" w:rsidRPr="00D328E2" w:rsidRDefault="001E7B41" w:rsidP="0082403D">
      <w:pPr>
        <w:pStyle w:val="Paragrafi"/>
        <w:rPr>
          <w:spacing w:val="-4"/>
        </w:rPr>
      </w:pPr>
      <w:r w:rsidRPr="00D328E2">
        <w:rPr>
          <w:spacing w:val="-4"/>
        </w:rPr>
        <w:tab/>
        <w:t>Ky ligj hyn në fuqi 15 ditë pas botimit në Fletoren Zyrtare.</w:t>
      </w:r>
    </w:p>
    <w:p w:rsidR="001E7B41" w:rsidRPr="0028367B" w:rsidRDefault="001E7B41" w:rsidP="0082403D">
      <w:pPr>
        <w:pStyle w:val="Paragrafi"/>
        <w:rPr>
          <w:spacing w:val="-4"/>
          <w:sz w:val="14"/>
        </w:rPr>
      </w:pPr>
    </w:p>
    <w:p w:rsidR="001E7B41" w:rsidRPr="00D328E2" w:rsidRDefault="001E7B41" w:rsidP="0082403D">
      <w:pPr>
        <w:pStyle w:val="Paragrafi"/>
        <w:rPr>
          <w:bCs/>
          <w:spacing w:val="-4"/>
        </w:rPr>
      </w:pPr>
      <w:r w:rsidRPr="00D328E2">
        <w:rPr>
          <w:bCs/>
          <w:spacing w:val="-4"/>
        </w:rPr>
        <w:t>Miratuar në datën 4.5.2017</w:t>
      </w:r>
    </w:p>
    <w:p w:rsidR="00AB3AC6" w:rsidRPr="00D2393C" w:rsidRDefault="00AB3AC6" w:rsidP="0082403D">
      <w:pPr>
        <w:pStyle w:val="Paragrafi"/>
        <w:rPr>
          <w:rFonts w:eastAsia="Times New Roman"/>
          <w:spacing w:val="-4"/>
          <w:sz w:val="14"/>
          <w:lang w:val="sq-AL" w:eastAsia="en-GB"/>
        </w:rPr>
      </w:pPr>
    </w:p>
    <w:p w:rsidR="00CC476C" w:rsidRPr="005059DA" w:rsidRDefault="00CC476C" w:rsidP="00CC476C">
      <w:pPr>
        <w:pStyle w:val="Paragrafi"/>
        <w:ind w:firstLine="0"/>
        <w:rPr>
          <w:b/>
          <w:spacing w:val="-4"/>
        </w:rPr>
      </w:pPr>
      <w:r w:rsidRPr="005059DA">
        <w:rPr>
          <w:b/>
          <w:spacing w:val="-4"/>
        </w:rPr>
        <w:t>Shpallur me dekretin nr.</w:t>
      </w:r>
      <w:r>
        <w:rPr>
          <w:b/>
          <w:spacing w:val="-4"/>
        </w:rPr>
        <w:t xml:space="preserve"> 10339</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1E7B41" w:rsidRPr="004C2195" w:rsidRDefault="001E7B41" w:rsidP="0082403D">
      <w:pPr>
        <w:pStyle w:val="Paragrafi"/>
        <w:rPr>
          <w:spacing w:val="-4"/>
          <w:sz w:val="18"/>
          <w:lang w:val="sq-AL"/>
        </w:rPr>
      </w:pPr>
    </w:p>
    <w:p w:rsidR="001E7B41" w:rsidRPr="00D328E2" w:rsidRDefault="00C703FC" w:rsidP="0082403D">
      <w:pPr>
        <w:pStyle w:val="Paragrafi"/>
        <w:jc w:val="center"/>
        <w:rPr>
          <w:b/>
          <w:spacing w:val="-4"/>
          <w:lang w:val="sq-AL"/>
        </w:rPr>
      </w:pPr>
      <w:r w:rsidRPr="00D328E2">
        <w:rPr>
          <w:b/>
          <w:spacing w:val="-4"/>
          <w:lang w:val="sq-AL"/>
        </w:rPr>
        <w:t xml:space="preserve">MARRËVESHJE FINANCIMI  SECO II </w:t>
      </w:r>
    </w:p>
    <w:p w:rsidR="001E7B41" w:rsidRPr="00D328E2" w:rsidRDefault="00C703FC" w:rsidP="0082403D">
      <w:pPr>
        <w:pStyle w:val="Paragrafi"/>
        <w:jc w:val="center"/>
        <w:rPr>
          <w:spacing w:val="-4"/>
          <w:lang w:val="sq-AL"/>
        </w:rPr>
      </w:pPr>
      <w:r w:rsidRPr="00D328E2">
        <w:rPr>
          <w:spacing w:val="-4"/>
          <w:lang w:val="sq-AL"/>
        </w:rPr>
        <w:t>DATË ___________ ND</w:t>
      </w:r>
      <w:r w:rsidR="007D411D">
        <w:rPr>
          <w:spacing w:val="-4"/>
          <w:lang w:val="sq-AL"/>
        </w:rPr>
        <w:t>ËRMJET KFW, FRANKFURT AM MAIN (“KFW”</w:t>
      </w:r>
      <w:r w:rsidRPr="00D328E2">
        <w:rPr>
          <w:spacing w:val="-4"/>
          <w:lang w:val="sq-AL"/>
        </w:rPr>
        <w:t>) DHE REPUBLIKËS SË SHQIPËRISË, TË PËRFAQËSUAR NGA MINISTRIA E FINANCA</w:t>
      </w:r>
      <w:r w:rsidR="007D411D">
        <w:rPr>
          <w:spacing w:val="-4"/>
          <w:lang w:val="sq-AL"/>
        </w:rPr>
        <w:t>VE (“PËRFITUESI”</w:t>
      </w:r>
      <w:r w:rsidRPr="00D328E2">
        <w:rPr>
          <w:spacing w:val="-4"/>
          <w:lang w:val="sq-AL"/>
        </w:rPr>
        <w:t xml:space="preserve">) PËR </w:t>
      </w:r>
      <w:bookmarkStart w:id="1" w:name="TELEKOMStartHere"/>
      <w:r w:rsidRPr="00D328E2">
        <w:rPr>
          <w:spacing w:val="-4"/>
          <w:lang w:val="sq-AL"/>
        </w:rPr>
        <w:t>10,400,000.00 EURO</w:t>
      </w:r>
      <w:bookmarkEnd w:id="1"/>
      <w:r w:rsidRPr="00D328E2">
        <w:rPr>
          <w:spacing w:val="-4"/>
          <w:lang w:val="sq-AL"/>
        </w:rPr>
        <w:t xml:space="preserve"> (“KONTRIBUTIN ZVICERAN II”, BMZ-ID. 2020 61 406)</w:t>
      </w:r>
    </w:p>
    <w:p w:rsidR="001E7B41" w:rsidRPr="00D2393C" w:rsidRDefault="001E7B41" w:rsidP="0082403D">
      <w:pPr>
        <w:pStyle w:val="Paragrafi"/>
        <w:jc w:val="center"/>
        <w:rPr>
          <w:spacing w:val="-4"/>
          <w:sz w:val="14"/>
          <w:lang w:val="sq-AL"/>
        </w:rPr>
      </w:pPr>
    </w:p>
    <w:p w:rsidR="001E7B41" w:rsidRPr="00D328E2" w:rsidRDefault="007D411D" w:rsidP="0082403D">
      <w:pPr>
        <w:pStyle w:val="Paragrafi"/>
        <w:jc w:val="center"/>
        <w:rPr>
          <w:spacing w:val="-4"/>
          <w:lang w:val="sq-AL"/>
        </w:rPr>
      </w:pPr>
      <w:r>
        <w:rPr>
          <w:spacing w:val="-4"/>
          <w:lang w:val="sq-AL"/>
        </w:rPr>
        <w:t xml:space="preserve">- </w:t>
      </w:r>
      <w:r w:rsidR="001E7B41" w:rsidRPr="00D328E2">
        <w:rPr>
          <w:spacing w:val="-4"/>
          <w:lang w:val="sq-AL"/>
        </w:rPr>
        <w:t>Programi Infrastruktura Bashkiake III / IV</w:t>
      </w:r>
    </w:p>
    <w:p w:rsidR="001E7B41" w:rsidRPr="00D328E2" w:rsidRDefault="001E7B41" w:rsidP="0082403D">
      <w:pPr>
        <w:pStyle w:val="Paragrafi"/>
        <w:jc w:val="center"/>
        <w:rPr>
          <w:spacing w:val="-4"/>
          <w:lang w:val="sq-AL"/>
        </w:rPr>
      </w:pPr>
      <w:r w:rsidRPr="00D328E2">
        <w:rPr>
          <w:spacing w:val="-4"/>
          <w:lang w:val="sq-AL"/>
        </w:rPr>
        <w:t>Furnizimi me Ujë dhe Kanalizimet për vendodhjet e projekteve</w:t>
      </w:r>
    </w:p>
    <w:p w:rsidR="001E7B41" w:rsidRPr="00D328E2" w:rsidRDefault="001E7B41" w:rsidP="0082403D">
      <w:pPr>
        <w:pStyle w:val="Paragrafi"/>
        <w:jc w:val="center"/>
        <w:rPr>
          <w:spacing w:val="-4"/>
          <w:lang w:val="sq-AL"/>
        </w:rPr>
      </w:pPr>
      <w:r w:rsidRPr="00D328E2">
        <w:rPr>
          <w:spacing w:val="-4"/>
          <w:lang w:val="sq-AL"/>
        </w:rPr>
        <w:t>Berat-Kuçovë, Delvinë, Gjirokastër, Kamëz, Librazhd dhe Lushnjë</w:t>
      </w:r>
    </w:p>
    <w:p w:rsidR="001E7B41" w:rsidRPr="00D328E2" w:rsidRDefault="001E7B41" w:rsidP="0082403D">
      <w:pPr>
        <w:pStyle w:val="Paragrafi"/>
        <w:jc w:val="center"/>
        <w:rPr>
          <w:spacing w:val="-4"/>
          <w:lang w:val="sq-AL"/>
        </w:rPr>
      </w:pPr>
      <w:r w:rsidRPr="00D328E2">
        <w:rPr>
          <w:spacing w:val="-4"/>
          <w:lang w:val="sq-AL"/>
        </w:rPr>
        <w:t>(“Programi”)</w:t>
      </w:r>
    </w:p>
    <w:p w:rsidR="001E7B41" w:rsidRPr="00CC476C" w:rsidRDefault="001E7B41" w:rsidP="0082403D">
      <w:pPr>
        <w:pStyle w:val="Paragrafi"/>
        <w:rPr>
          <w:spacing w:val="-4"/>
          <w:sz w:val="14"/>
          <w:lang w:val="sq-AL"/>
        </w:rPr>
      </w:pPr>
      <w:r w:rsidRPr="00CC476C">
        <w:rPr>
          <w:spacing w:val="-4"/>
          <w:sz w:val="14"/>
          <w:lang w:val="sq-AL"/>
        </w:rPr>
        <w:t xml:space="preserve"> </w:t>
      </w:r>
    </w:p>
    <w:p w:rsidR="001E7B41" w:rsidRPr="00D328E2" w:rsidRDefault="001E7B41" w:rsidP="007D411D">
      <w:pPr>
        <w:pStyle w:val="Paragrafi"/>
        <w:jc w:val="center"/>
        <w:rPr>
          <w:spacing w:val="-4"/>
          <w:lang w:val="sq-AL"/>
        </w:rPr>
      </w:pPr>
      <w:r w:rsidRPr="00D328E2">
        <w:rPr>
          <w:spacing w:val="-4"/>
          <w:lang w:val="sq-AL"/>
        </w:rPr>
        <w:t>Preambulë:</w:t>
      </w:r>
    </w:p>
    <w:p w:rsidR="001E7B41" w:rsidRPr="00D328E2" w:rsidRDefault="001E7B41" w:rsidP="0082403D">
      <w:pPr>
        <w:pStyle w:val="Paragrafi"/>
        <w:rPr>
          <w:spacing w:val="-4"/>
          <w:lang w:val="sq-AL"/>
        </w:rPr>
      </w:pPr>
      <w:r w:rsidRPr="00D328E2">
        <w:rPr>
          <w:spacing w:val="-4"/>
          <w:lang w:val="sq-AL"/>
        </w:rPr>
        <w:t xml:space="preserve">“Programi </w:t>
      </w:r>
      <w:r w:rsidR="007D411D">
        <w:rPr>
          <w:spacing w:val="-4"/>
          <w:lang w:val="sq-AL"/>
        </w:rPr>
        <w:t>Infrastruktura Bashkiake III/IV</w:t>
      </w:r>
      <w:r w:rsidRPr="00D328E2">
        <w:rPr>
          <w:spacing w:val="-4"/>
          <w:lang w:val="sq-AL"/>
        </w:rPr>
        <w:t xml:space="preserve"> – Furnizimi me ujë dhe Kanalizimet për vendodhjen e projekteve Berat-Kucovë, Delvinë, Gjirokastër, Kamëz, Librazhd, dhe Lushnjë, (Programi)  bashkëfinancohet nga Konfederata Zviceriane  (“Kontributi Zvicerian”) dhe Republika Federale e Gjermanisë</w:t>
      </w:r>
      <w:r w:rsidR="007D411D">
        <w:rPr>
          <w:spacing w:val="-4"/>
          <w:lang w:val="sq-AL"/>
        </w:rPr>
        <w:t xml:space="preserve"> </w:t>
      </w:r>
      <w:r w:rsidRPr="00D328E2">
        <w:rPr>
          <w:spacing w:val="-4"/>
          <w:lang w:val="sq-AL"/>
        </w:rPr>
        <w:t>(“Kontributi Gjerman”).</w:t>
      </w:r>
    </w:p>
    <w:p w:rsidR="004C2195" w:rsidRDefault="004C2195" w:rsidP="0082403D">
      <w:pPr>
        <w:pStyle w:val="Paragrafi"/>
        <w:rPr>
          <w:spacing w:val="-4"/>
          <w:lang w:val="sq-AL"/>
        </w:rPr>
      </w:pPr>
    </w:p>
    <w:p w:rsidR="001E7B41" w:rsidRPr="00D328E2" w:rsidRDefault="001E7B41" w:rsidP="0082403D">
      <w:pPr>
        <w:pStyle w:val="Paragrafi"/>
        <w:rPr>
          <w:spacing w:val="-4"/>
          <w:lang w:val="sq-AL"/>
        </w:rPr>
      </w:pPr>
      <w:r w:rsidRPr="00D328E2">
        <w:rPr>
          <w:spacing w:val="-4"/>
          <w:lang w:val="sq-AL"/>
        </w:rPr>
        <w:t xml:space="preserve">Kontributi Zviceran do t’i jepet Përfituesit nëpërmjet KfW-së me anë të kësaj Marrëveshjeje Financiare   (“Marrëveshje Financimi SECO II”). </w:t>
      </w:r>
    </w:p>
    <w:p w:rsidR="001E7B41" w:rsidRPr="00D328E2" w:rsidRDefault="001E7B41" w:rsidP="0082403D">
      <w:pPr>
        <w:pStyle w:val="Paragrafi"/>
        <w:rPr>
          <w:spacing w:val="-4"/>
          <w:lang w:val="sq-AL"/>
        </w:rPr>
      </w:pPr>
      <w:r w:rsidRPr="00D328E2">
        <w:rPr>
          <w:spacing w:val="-4"/>
          <w:lang w:val="sq-AL"/>
        </w:rPr>
        <w:t>Kontributi Gjerman do t’i jepet Përfituesit nëpërmjet KfW-së me anë të një Marrëveshje Financimi të Veçantë (“Marrëveshje Financimi  II”) dhe një Marrëveshje Huaje  (“Marrëveshja e Huasë”) që ka për bazë marrëveshjet që do të lidhen ndërmjet Qeverisë së Republikës Federale të Gjermanisë dhe Qeverisë së Republikës së Shqipëris</w:t>
      </w:r>
      <w:r w:rsidR="007D411D">
        <w:rPr>
          <w:spacing w:val="-4"/>
          <w:lang w:val="sq-AL"/>
        </w:rPr>
        <w:t>ë për Bashkëpunimin Financiar (“Marrëveshje Qeveritare”</w:t>
      </w:r>
      <w:r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Baza për këtë Marrëveshje Financimi SECO II është marrëveshja ndërmjet Konfederatës Zviceriane përfaqësuar nga Sekretariati i Shtetit për Çështje Ekonomik</w:t>
      </w:r>
      <w:r w:rsidR="007D411D">
        <w:rPr>
          <w:spacing w:val="-4"/>
          <w:lang w:val="sq-AL"/>
        </w:rPr>
        <w:t>e</w:t>
      </w:r>
      <w:r w:rsidRPr="00D328E2">
        <w:rPr>
          <w:spacing w:val="-4"/>
          <w:lang w:val="sq-AL"/>
        </w:rPr>
        <w:t xml:space="preserve"> (“SECO”) dhe Këshillit të  Ministrave i Republikës së Shqipërisë datë 7 Nëntor 2014 (“</w:t>
      </w:r>
      <w:r w:rsidRPr="00D328E2">
        <w:rPr>
          <w:bCs/>
          <w:spacing w:val="-4"/>
          <w:lang w:val="sq-AL"/>
        </w:rPr>
        <w:t xml:space="preserve">Marrëveshje Programi </w:t>
      </w:r>
      <w:r w:rsidRPr="00D328E2">
        <w:rPr>
          <w:spacing w:val="-4"/>
          <w:lang w:val="sq-AL"/>
        </w:rPr>
        <w:t>”) si edhe marrëveshja ndërmjet SECO dhe  KfW-së datë 11 Mars 2014 (“</w:t>
      </w:r>
      <w:r w:rsidRPr="00D328E2">
        <w:rPr>
          <w:bCs/>
          <w:spacing w:val="-4"/>
          <w:lang w:val="sq-AL"/>
        </w:rPr>
        <w:t>Marrëveshje Delegimi</w:t>
      </w:r>
      <w:r w:rsidRPr="00D328E2">
        <w:rPr>
          <w:spacing w:val="-4"/>
          <w:lang w:val="sq-AL"/>
        </w:rPr>
        <w:t>“).</w:t>
      </w:r>
    </w:p>
    <w:p w:rsidR="001E7B41" w:rsidRPr="00D328E2" w:rsidRDefault="001E7B41" w:rsidP="0082403D">
      <w:pPr>
        <w:pStyle w:val="Paragrafi"/>
        <w:rPr>
          <w:spacing w:val="-4"/>
          <w:lang w:val="sq-AL"/>
        </w:rPr>
      </w:pPr>
      <w:r w:rsidRPr="00D328E2">
        <w:rPr>
          <w:spacing w:val="-4"/>
          <w:lang w:val="sq-AL"/>
        </w:rPr>
        <w:t xml:space="preserve">Kjo Marrëveshje Financimi është pjesë e Programit Infrastruktura Bashkiake III/IV. Kjo marrëveshje vijon mbështetjen e dhënë për Përfituesin gjatë Fazës 1 të këtij Programi  (me anë të një Marrëveshje Financimi datë 28 Gusht 2015 (“Marrëveshje Financimi  FS Faza 1”) dhe </w:t>
      </w:r>
      <w:r w:rsidR="007D411D">
        <w:rPr>
          <w:spacing w:val="-4"/>
          <w:lang w:val="sq-AL"/>
        </w:rPr>
        <w:t xml:space="preserve">një Marrëveshje Financimi datë </w:t>
      </w:r>
      <w:r w:rsidRPr="00D328E2">
        <w:rPr>
          <w:spacing w:val="-4"/>
          <w:lang w:val="sq-AL"/>
        </w:rPr>
        <w:t xml:space="preserve">28 Gusht 2015 (“Marrëveshje Financimit  SECO Faza 1”). </w:t>
      </w:r>
    </w:p>
    <w:p w:rsidR="001E7B41" w:rsidRPr="00D328E2" w:rsidRDefault="001E7B41" w:rsidP="0082403D">
      <w:pPr>
        <w:pStyle w:val="Paragrafi"/>
        <w:rPr>
          <w:spacing w:val="-4"/>
          <w:lang w:val="sq-AL"/>
        </w:rPr>
      </w:pPr>
      <w:r w:rsidRPr="00D328E2">
        <w:rPr>
          <w:spacing w:val="-4"/>
          <w:lang w:val="sq-AL"/>
        </w:rPr>
        <w:t xml:space="preserve">Faza 2 e Programit Infrastruktura Bashkiake III/IV do të zbatohet me anë të kësaj Marrëveshje Financimi, Marrëveshjes së Huasë   (“Marrëveshja e Huasë”) datë _________, dhe </w:t>
      </w:r>
      <w:r w:rsidR="007D411D">
        <w:rPr>
          <w:spacing w:val="-4"/>
          <w:lang w:val="sq-AL"/>
        </w:rPr>
        <w:t xml:space="preserve">Marrëveshjes së Financimit datë </w:t>
      </w:r>
      <w:r w:rsidRPr="00D328E2">
        <w:rPr>
          <w:spacing w:val="-4"/>
          <w:lang w:val="sq-AL"/>
        </w:rPr>
        <w:t>________ (“Marrëveshje Financimi II”).</w:t>
      </w:r>
    </w:p>
    <w:p w:rsidR="001E7B41" w:rsidRPr="00D328E2" w:rsidRDefault="001E7B41" w:rsidP="0082403D">
      <w:pPr>
        <w:pStyle w:val="Paragrafi"/>
        <w:rPr>
          <w:spacing w:val="-4"/>
          <w:lang w:val="sq-AL"/>
        </w:rPr>
      </w:pPr>
      <w:r w:rsidRPr="00D328E2">
        <w:rPr>
          <w:spacing w:val="-4"/>
          <w:lang w:val="sq-AL"/>
        </w:rPr>
        <w:t xml:space="preserve">Bazuar në sa më sipër, Përfituesi dhe KfW-ja hyjnë në Marrëveshje </w:t>
      </w:r>
      <w:r w:rsidR="00C703FC" w:rsidRPr="00D328E2">
        <w:rPr>
          <w:spacing w:val="-4"/>
          <w:lang w:val="sq-AL"/>
        </w:rPr>
        <w:t>Financimi SECO II si më poshtë</w:t>
      </w:r>
      <w:r w:rsidRPr="00D328E2">
        <w:rPr>
          <w:spacing w:val="-4"/>
          <w:lang w:val="sq-AL"/>
        </w:rPr>
        <w:t>:</w:t>
      </w:r>
    </w:p>
    <w:p w:rsidR="001E7B41" w:rsidRPr="00D328E2" w:rsidRDefault="001E7B41" w:rsidP="0082403D">
      <w:pPr>
        <w:pStyle w:val="NeniNr"/>
        <w:keepNext w:val="0"/>
        <w:rPr>
          <w:spacing w:val="-4"/>
        </w:rPr>
      </w:pPr>
      <w:r w:rsidRPr="00D328E2">
        <w:rPr>
          <w:spacing w:val="-4"/>
        </w:rPr>
        <w:t>Neni  1</w:t>
      </w:r>
    </w:p>
    <w:p w:rsidR="001E7B41" w:rsidRPr="00D328E2" w:rsidRDefault="001E7B41" w:rsidP="0082403D">
      <w:pPr>
        <w:pStyle w:val="NeniTitull"/>
        <w:keepNext w:val="0"/>
        <w:rPr>
          <w:spacing w:val="-4"/>
        </w:rPr>
      </w:pPr>
      <w:r w:rsidRPr="00D328E2">
        <w:rPr>
          <w:spacing w:val="-4"/>
        </w:rPr>
        <w:t xml:space="preserve">Shuma dhe Qëllimi i Kontributit Financiar  </w:t>
      </w:r>
    </w:p>
    <w:p w:rsidR="001E7B41" w:rsidRPr="00CC476C" w:rsidRDefault="001E7B41" w:rsidP="0082403D">
      <w:pPr>
        <w:pStyle w:val="Paragrafi"/>
        <w:rPr>
          <w:spacing w:val="-4"/>
          <w:sz w:val="14"/>
          <w:lang w:val="sq-AL"/>
        </w:rPr>
      </w:pPr>
    </w:p>
    <w:p w:rsidR="001E7B41" w:rsidRPr="00D328E2" w:rsidRDefault="00A93032" w:rsidP="0082403D">
      <w:pPr>
        <w:pStyle w:val="Paragrafi"/>
        <w:rPr>
          <w:spacing w:val="-4"/>
          <w:lang w:val="sq-AL"/>
        </w:rPr>
      </w:pPr>
      <w:r w:rsidRPr="00D328E2">
        <w:rPr>
          <w:spacing w:val="-4"/>
          <w:lang w:val="sq-AL"/>
        </w:rPr>
        <w:t xml:space="preserve">1.1 </w:t>
      </w:r>
      <w:r w:rsidR="001E7B41" w:rsidRPr="00D328E2">
        <w:rPr>
          <w:spacing w:val="-4"/>
          <w:lang w:val="sq-AL"/>
        </w:rPr>
        <w:t xml:space="preserve">KfW do t’i japë Përfituesit një Kontribut Financiar deri në  </w:t>
      </w:r>
    </w:p>
    <w:p w:rsidR="001E7B41" w:rsidRPr="00D328E2" w:rsidRDefault="001E7B41" w:rsidP="0082403D">
      <w:pPr>
        <w:pStyle w:val="Paragrafi"/>
        <w:rPr>
          <w:spacing w:val="-4"/>
          <w:lang w:val="sq-AL"/>
        </w:rPr>
      </w:pPr>
      <w:r w:rsidRPr="00D328E2">
        <w:rPr>
          <w:spacing w:val="-4"/>
          <w:lang w:val="sq-AL"/>
        </w:rPr>
        <w:tab/>
        <w:t>10,400,000.00 Euro.</w:t>
      </w:r>
    </w:p>
    <w:p w:rsidR="001E7B41" w:rsidRPr="00D328E2" w:rsidRDefault="001E7B41" w:rsidP="0082403D">
      <w:pPr>
        <w:pStyle w:val="Paragrafi"/>
        <w:rPr>
          <w:spacing w:val="-4"/>
          <w:lang w:val="sq-AL"/>
        </w:rPr>
      </w:pPr>
      <w:r w:rsidRPr="00D328E2">
        <w:rPr>
          <w:spacing w:val="-4"/>
          <w:lang w:val="sq-AL"/>
        </w:rPr>
        <w:t>(me fjalë: dhjetë milion e katërqind mijë Euro  )</w:t>
      </w:r>
    </w:p>
    <w:p w:rsidR="001E7B41" w:rsidRPr="00D328E2" w:rsidRDefault="001E7B41" w:rsidP="0082403D">
      <w:pPr>
        <w:pStyle w:val="Paragrafi"/>
        <w:rPr>
          <w:spacing w:val="-4"/>
          <w:lang w:val="sq-AL"/>
        </w:rPr>
      </w:pPr>
      <w:r w:rsidRPr="00D328E2">
        <w:rPr>
          <w:spacing w:val="-4"/>
          <w:lang w:val="sq-AL"/>
        </w:rPr>
        <w:t>( “Kontributi Zvicerian II”)</w:t>
      </w:r>
    </w:p>
    <w:p w:rsidR="001E7B41" w:rsidRPr="00D328E2" w:rsidRDefault="001E7B41" w:rsidP="0082403D">
      <w:pPr>
        <w:pStyle w:val="Paragrafi"/>
        <w:rPr>
          <w:spacing w:val="-4"/>
          <w:lang w:val="sq-AL"/>
        </w:rPr>
      </w:pPr>
      <w:r w:rsidRPr="00D328E2">
        <w:rPr>
          <w:spacing w:val="-4"/>
          <w:lang w:val="sq-AL"/>
        </w:rPr>
        <w:t>Me pëlqimin e SECO-s,</w:t>
      </w:r>
      <w:r w:rsidR="00A93032" w:rsidRPr="00D328E2">
        <w:rPr>
          <w:spacing w:val="-4"/>
          <w:lang w:val="sq-AL"/>
        </w:rPr>
        <w:t xml:space="preserve"> ç</w:t>
      </w:r>
      <w:r w:rsidRPr="00D328E2">
        <w:rPr>
          <w:spacing w:val="-4"/>
          <w:lang w:val="sq-AL"/>
        </w:rPr>
        <w:t>do e ardhur e mundshme interesi nga Kontributi Zviceran II që rrjedh si rezultat i mbajtjes nga KfW-ja të Kontributit Zviceran II në një llogari të caktuar për SECO-n mund t</w:t>
      </w:r>
      <w:r w:rsidR="007D411D">
        <w:rPr>
          <w:spacing w:val="-4"/>
          <w:lang w:val="sq-AL"/>
        </w:rPr>
        <w:t>’</w:t>
      </w:r>
      <w:r w:rsidRPr="00D328E2">
        <w:rPr>
          <w:spacing w:val="-4"/>
          <w:lang w:val="sq-AL"/>
        </w:rPr>
        <w:t xml:space="preserve">i jepet Përfituesit bashkë me Kontributin Financiar. Në këtë rast KfW-ja informon Përfituesin për këto fonde shtesë për të.     </w:t>
      </w:r>
    </w:p>
    <w:p w:rsidR="001E7B41" w:rsidRPr="00D328E2" w:rsidRDefault="001E7B41" w:rsidP="0082403D">
      <w:pPr>
        <w:pStyle w:val="Paragrafi"/>
        <w:rPr>
          <w:spacing w:val="-4"/>
          <w:lang w:val="sq-AL"/>
        </w:rPr>
      </w:pPr>
      <w:r w:rsidRPr="00D328E2">
        <w:rPr>
          <w:spacing w:val="-4"/>
          <w:lang w:val="sq-AL"/>
        </w:rPr>
        <w:tab/>
        <w:t>Ky kontribut financ</w:t>
      </w:r>
      <w:r w:rsidR="007D411D">
        <w:rPr>
          <w:spacing w:val="-4"/>
          <w:lang w:val="sq-AL"/>
        </w:rPr>
        <w:t>iar nuk është i shlyeshëm përveç</w:t>
      </w:r>
      <w:r w:rsidRPr="00D328E2">
        <w:rPr>
          <w:spacing w:val="-4"/>
          <w:lang w:val="sq-AL"/>
        </w:rPr>
        <w:t xml:space="preserve"> rastit kur parashikohet ndryshe në Nenin   4.2.</w:t>
      </w:r>
    </w:p>
    <w:p w:rsidR="001E7B41" w:rsidRPr="00D328E2" w:rsidRDefault="001E7B41" w:rsidP="0082403D">
      <w:pPr>
        <w:pStyle w:val="Paragrafi"/>
        <w:rPr>
          <w:spacing w:val="-4"/>
          <w:lang w:val="sq-AL"/>
        </w:rPr>
      </w:pPr>
      <w:r w:rsidRPr="00D328E2">
        <w:rPr>
          <w:spacing w:val="-4"/>
          <w:lang w:val="sq-AL"/>
        </w:rPr>
        <w:t>1.2</w:t>
      </w:r>
      <w:r w:rsidRPr="00D328E2">
        <w:rPr>
          <w:spacing w:val="-4"/>
          <w:lang w:val="sq-AL"/>
        </w:rPr>
        <w:tab/>
      </w:r>
      <w:r w:rsidR="00A93032" w:rsidRPr="00D328E2">
        <w:rPr>
          <w:spacing w:val="-4"/>
          <w:lang w:val="sq-AL"/>
        </w:rPr>
        <w:t xml:space="preserve"> </w:t>
      </w:r>
      <w:r w:rsidRPr="00D328E2">
        <w:rPr>
          <w:spacing w:val="-4"/>
          <w:lang w:val="sq-AL"/>
        </w:rPr>
        <w:t xml:space="preserve">Në këtë Program Ministria e Transportit dhe Infrastrukturës, Agjensia Kombëtare e Furnizimit me Ujë dhe Kanalizimeve, do të veprojë si Njësi e Koordinimit të Programit ( “Njësia e Koordinimit të Programit” ose “NJKP” ) dhe ndërrmarrjet e ujit të UK Berat-Kuçovë, UK Delvinë, UK Gjirokastër, UK Librazhd, UK Lushnjë dhe Drejtoria e furnizimit me ujë në Bashkinë e Kamzës do të veprojnë si Agjenci të Zbatimit të Projektit (secila “AZP”, bashkarisht  “AZP-të”). </w:t>
      </w:r>
    </w:p>
    <w:p w:rsidR="001E7B41" w:rsidRPr="004C2195" w:rsidRDefault="001E7B41" w:rsidP="0082403D">
      <w:pPr>
        <w:pStyle w:val="Paragrafi"/>
        <w:rPr>
          <w:spacing w:val="-6"/>
          <w:lang w:val="sq-AL"/>
        </w:rPr>
      </w:pPr>
      <w:r w:rsidRPr="004C2195">
        <w:rPr>
          <w:spacing w:val="-6"/>
          <w:lang w:val="sq-AL"/>
        </w:rPr>
        <w:t xml:space="preserve">Përfituesi  nëpërmjet NJKP-së përdor apo garanton që AZP-të e përdorin Kontributin Zviceran II </w:t>
      </w:r>
      <w:r w:rsidRPr="004C2195">
        <w:rPr>
          <w:spacing w:val="-6"/>
        </w:rPr>
        <w:t xml:space="preserve">posaçërisht </w:t>
      </w:r>
      <w:r w:rsidRPr="004C2195">
        <w:rPr>
          <w:spacing w:val="-6"/>
          <w:lang w:val="sq-AL"/>
        </w:rPr>
        <w:t xml:space="preserve"> për investime dhe kosto për konsulentët e zbatimit në Fazën 2 të Programit dhe kryesisht për të paguar kostot e këmbimit valutor.    </w:t>
      </w:r>
    </w:p>
    <w:p w:rsidR="001E7B41" w:rsidRPr="00D328E2" w:rsidRDefault="001E7B41" w:rsidP="0082403D">
      <w:pPr>
        <w:pStyle w:val="Paragrafi"/>
        <w:rPr>
          <w:spacing w:val="-4"/>
          <w:lang w:val="sq-AL"/>
        </w:rPr>
      </w:pPr>
      <w:r w:rsidRPr="00D328E2">
        <w:rPr>
          <w:spacing w:val="-4"/>
          <w:lang w:val="sq-AL"/>
        </w:rPr>
        <w:t>Njësia e Koordinimit të Programit , Agjencitë e Zbatimit të Projektit dhe KfW-ja do të përcaktojnë hollësitë  e Programit dhe furnizimet, mallrat, punimet dhe shërbimet që do të financohen nga  Kontributi Zvicerian me anë të një  marrëveshjeje të veçantë  që do të kundërfirmoset nga Përfituesi, i përfaqësuar nga Ministria e Financave  (“</w:t>
      </w:r>
      <w:r w:rsidRPr="00D328E2">
        <w:rPr>
          <w:bCs/>
          <w:spacing w:val="-4"/>
          <w:lang w:val="sq-AL"/>
        </w:rPr>
        <w:t xml:space="preserve">Marrëveshje e Veçantë </w:t>
      </w:r>
      <w:r w:rsidRPr="00D328E2">
        <w:rPr>
          <w:spacing w:val="-4"/>
          <w:lang w:val="sq-AL"/>
        </w:rPr>
        <w:t xml:space="preserve"> II”).</w:t>
      </w:r>
    </w:p>
    <w:p w:rsidR="001E7B41" w:rsidRPr="00D328E2" w:rsidRDefault="001E7B41" w:rsidP="0082403D">
      <w:pPr>
        <w:pStyle w:val="Paragrafi"/>
        <w:rPr>
          <w:spacing w:val="-4"/>
          <w:lang w:val="sq-AL"/>
        </w:rPr>
      </w:pPr>
      <w:r w:rsidRPr="00D328E2">
        <w:rPr>
          <w:spacing w:val="-4"/>
          <w:lang w:val="sq-AL"/>
        </w:rPr>
        <w:t>1.3</w:t>
      </w:r>
      <w:r w:rsidRPr="00D328E2">
        <w:rPr>
          <w:spacing w:val="-4"/>
          <w:lang w:val="sq-AL"/>
        </w:rPr>
        <w:tab/>
      </w:r>
      <w:r w:rsidR="00A93032" w:rsidRPr="00D328E2">
        <w:rPr>
          <w:spacing w:val="-4"/>
          <w:lang w:val="sq-AL"/>
        </w:rPr>
        <w:t xml:space="preserve"> </w:t>
      </w:r>
      <w:r w:rsidRPr="00D328E2">
        <w:rPr>
          <w:spacing w:val="-4"/>
          <w:lang w:val="sq-AL"/>
        </w:rPr>
        <w:t>Tatimet dhe taksat e tjera publike për të cilat detyrohet Përfituesi, si dhe detyrimet doganore nuk mund të financohen nga Kontributi Zviceran  II.</w:t>
      </w:r>
    </w:p>
    <w:p w:rsidR="00A54323" w:rsidRPr="00CC476C" w:rsidRDefault="00A54323" w:rsidP="0082403D">
      <w:pPr>
        <w:pStyle w:val="Paragrafi"/>
        <w:rPr>
          <w:spacing w:val="-4"/>
          <w:sz w:val="14"/>
          <w:lang w:val="sq-AL"/>
        </w:rPr>
      </w:pPr>
    </w:p>
    <w:p w:rsidR="001E7B41" w:rsidRPr="00D328E2" w:rsidRDefault="001E7B41" w:rsidP="0082403D">
      <w:pPr>
        <w:pStyle w:val="NeniNr"/>
        <w:keepNext w:val="0"/>
        <w:rPr>
          <w:spacing w:val="-4"/>
        </w:rPr>
      </w:pPr>
      <w:r w:rsidRPr="00D328E2">
        <w:rPr>
          <w:spacing w:val="-4"/>
        </w:rPr>
        <w:t>Neni 2</w:t>
      </w:r>
    </w:p>
    <w:p w:rsidR="001E7B41" w:rsidRPr="00D328E2" w:rsidRDefault="001E7B41" w:rsidP="0082403D">
      <w:pPr>
        <w:pStyle w:val="NeniTitull"/>
        <w:keepNext w:val="0"/>
        <w:rPr>
          <w:spacing w:val="-4"/>
        </w:rPr>
      </w:pPr>
      <w:r w:rsidRPr="00D328E2">
        <w:rPr>
          <w:spacing w:val="-4"/>
        </w:rPr>
        <w:t xml:space="preserve">Kanalizimi i Kontributit Financiar tek AZP-të  </w:t>
      </w:r>
    </w:p>
    <w:p w:rsidR="00A54323" w:rsidRPr="00CC476C" w:rsidRDefault="00A54323" w:rsidP="0082403D">
      <w:pPr>
        <w:pStyle w:val="Paragrafi"/>
        <w:rPr>
          <w:spacing w:val="-4"/>
          <w:sz w:val="14"/>
          <w:lang w:val="sq-AL"/>
        </w:rPr>
      </w:pPr>
    </w:p>
    <w:p w:rsidR="001E7B41" w:rsidRPr="00D328E2" w:rsidRDefault="00A93032" w:rsidP="0082403D">
      <w:pPr>
        <w:pStyle w:val="Paragrafi"/>
        <w:rPr>
          <w:spacing w:val="-4"/>
          <w:lang w:val="sq-AL"/>
        </w:rPr>
      </w:pPr>
      <w:r w:rsidRPr="00D328E2">
        <w:rPr>
          <w:spacing w:val="-4"/>
          <w:lang w:val="sq-AL"/>
        </w:rPr>
        <w:t xml:space="preserve">2.1 </w:t>
      </w:r>
      <w:r w:rsidR="001E7B41" w:rsidRPr="00D328E2">
        <w:rPr>
          <w:spacing w:val="-4"/>
          <w:lang w:val="sq-AL"/>
        </w:rPr>
        <w:t xml:space="preserve">Përfituesi do të kanalizojë Kontributin Zvicerian II (në masën e kërkuar për financimin e masave të investimit të parashikuara në Nenin 1.2) kundrejt Agjencive të Zbatimit të Projektit si një grant të pakthyeshëm nëpërmjet një marrëveshje të veçantë kanalizimi.   </w:t>
      </w:r>
    </w:p>
    <w:p w:rsidR="001E7B41" w:rsidRPr="00D328E2" w:rsidRDefault="001E7B41" w:rsidP="0082403D">
      <w:pPr>
        <w:pStyle w:val="Paragrafi"/>
        <w:rPr>
          <w:spacing w:val="-4"/>
          <w:lang w:val="sq-AL"/>
        </w:rPr>
      </w:pPr>
      <w:r w:rsidRPr="00D328E2">
        <w:rPr>
          <w:spacing w:val="-4"/>
          <w:lang w:val="sq-AL"/>
        </w:rPr>
        <w:t>2.2</w:t>
      </w:r>
      <w:r w:rsidRPr="00D328E2">
        <w:rPr>
          <w:spacing w:val="-4"/>
          <w:lang w:val="sq-AL"/>
        </w:rPr>
        <w:tab/>
      </w:r>
      <w:r w:rsidR="00A93032" w:rsidRPr="00D328E2">
        <w:rPr>
          <w:spacing w:val="-4"/>
          <w:lang w:val="sq-AL"/>
        </w:rPr>
        <w:t xml:space="preserve"> </w:t>
      </w:r>
      <w:r w:rsidRPr="00D328E2">
        <w:rPr>
          <w:spacing w:val="-4"/>
          <w:lang w:val="sq-AL"/>
        </w:rPr>
        <w:t xml:space="preserve">Para disbursimit të parë nga  Kontributi Zviceran II të çdo shumë të kërkuar për financimin e masave të investimit të parashikuara në Nenin 1.2 Përfituesi i dërgon KfW-së një përkthim të vërtetuar në Anglisht ose Gjermanisht të   Marrëveshjes së specifikuar në Nenin 2.1. </w:t>
      </w:r>
    </w:p>
    <w:p w:rsidR="001E7B41" w:rsidRPr="00D328E2" w:rsidRDefault="001E7B41" w:rsidP="0082403D">
      <w:pPr>
        <w:pStyle w:val="Paragrafi"/>
        <w:rPr>
          <w:spacing w:val="-4"/>
          <w:lang w:val="sq-AL"/>
        </w:rPr>
      </w:pPr>
      <w:r w:rsidRPr="00D328E2">
        <w:rPr>
          <w:spacing w:val="-4"/>
          <w:lang w:val="sq-AL"/>
        </w:rPr>
        <w:t>2.3</w:t>
      </w:r>
      <w:r w:rsidRPr="00D328E2">
        <w:rPr>
          <w:spacing w:val="-4"/>
          <w:lang w:val="sq-AL"/>
        </w:rPr>
        <w:tab/>
      </w:r>
      <w:r w:rsidR="00A93032" w:rsidRPr="00D328E2">
        <w:rPr>
          <w:spacing w:val="-4"/>
          <w:lang w:val="sq-AL"/>
        </w:rPr>
        <w:t xml:space="preserve"> </w:t>
      </w:r>
      <w:r w:rsidRPr="00D328E2">
        <w:rPr>
          <w:spacing w:val="-4"/>
          <w:lang w:val="sq-AL"/>
        </w:rPr>
        <w:t>Kanalizimi i  Kontributit  Zviceran II nuk përbën përgjegjësi për Agjensitë e Zbatimit të Projektit kundrejt KfW-së për detyrimet e pagesës sipas kësaj Marrëveshjeje   Financimi   SECO II.</w:t>
      </w:r>
    </w:p>
    <w:p w:rsidR="001E7B41" w:rsidRPr="00D328E2" w:rsidRDefault="001E7B41" w:rsidP="0082403D">
      <w:pPr>
        <w:pStyle w:val="NeniNr"/>
        <w:keepNext w:val="0"/>
        <w:rPr>
          <w:spacing w:val="-4"/>
        </w:rPr>
      </w:pPr>
      <w:r w:rsidRPr="00D328E2">
        <w:rPr>
          <w:spacing w:val="-4"/>
        </w:rPr>
        <w:t>Neni  3</w:t>
      </w:r>
    </w:p>
    <w:p w:rsidR="001E7B41" w:rsidRPr="00D328E2" w:rsidRDefault="001E7B41" w:rsidP="0082403D">
      <w:pPr>
        <w:pStyle w:val="NeniTitull"/>
        <w:keepNext w:val="0"/>
        <w:rPr>
          <w:spacing w:val="-4"/>
        </w:rPr>
      </w:pPr>
      <w:r w:rsidRPr="00D328E2">
        <w:rPr>
          <w:spacing w:val="-4"/>
        </w:rPr>
        <w:t>Disbursimi</w:t>
      </w:r>
    </w:p>
    <w:p w:rsidR="00A54323" w:rsidRPr="00CC476C" w:rsidRDefault="00A54323" w:rsidP="0082403D">
      <w:pPr>
        <w:pStyle w:val="Paragrafi"/>
        <w:rPr>
          <w:spacing w:val="-4"/>
          <w:sz w:val="14"/>
          <w:lang w:val="sq-AL"/>
        </w:rPr>
      </w:pPr>
    </w:p>
    <w:p w:rsidR="001E7B41" w:rsidRPr="00D328E2" w:rsidRDefault="001E7B41" w:rsidP="0082403D">
      <w:pPr>
        <w:pStyle w:val="Paragrafi"/>
        <w:rPr>
          <w:spacing w:val="-4"/>
          <w:lang w:val="sq-AL"/>
        </w:rPr>
      </w:pPr>
      <w:r w:rsidRPr="00D328E2">
        <w:rPr>
          <w:spacing w:val="-4"/>
          <w:lang w:val="sq-AL"/>
        </w:rPr>
        <w:t>3.1</w:t>
      </w:r>
      <w:r w:rsidR="00A93032" w:rsidRPr="00D328E2">
        <w:rPr>
          <w:spacing w:val="-4"/>
          <w:lang w:val="sq-AL"/>
        </w:rPr>
        <w:t xml:space="preserve"> </w:t>
      </w:r>
      <w:r w:rsidRPr="00D328E2">
        <w:rPr>
          <w:spacing w:val="-4"/>
          <w:lang w:val="sq-AL"/>
        </w:rPr>
        <w:t>KfW-ja do të disbursojë Kontributin Zviceran II në përputhje me progresin e   Programit dhe me kërkesë të Përfituesit. Me anë të një Marrëveshjeje të Veçantë II  Përfituesi dhe KfW-ja  do të përcaktojnë procedurën e disbursimit, në veçanti  të dhënat që provojnë se fondet e kërkuara janë përdorur për qëllimin e paracaktuar.</w:t>
      </w:r>
    </w:p>
    <w:p w:rsidR="001E7B41" w:rsidRPr="00D328E2" w:rsidRDefault="001E7B41" w:rsidP="0082403D">
      <w:pPr>
        <w:pStyle w:val="Paragrafi"/>
        <w:rPr>
          <w:spacing w:val="-4"/>
          <w:lang w:val="sq-AL"/>
        </w:rPr>
      </w:pPr>
      <w:r w:rsidRPr="00D328E2">
        <w:rPr>
          <w:spacing w:val="-4"/>
          <w:lang w:val="sq-AL"/>
        </w:rPr>
        <w:t>3.2</w:t>
      </w:r>
      <w:r w:rsidR="00A93032" w:rsidRPr="00D328E2">
        <w:rPr>
          <w:spacing w:val="-4"/>
          <w:lang w:val="sq-AL"/>
        </w:rPr>
        <w:t xml:space="preserve"> </w:t>
      </w:r>
      <w:r w:rsidRPr="00D328E2">
        <w:rPr>
          <w:spacing w:val="-4"/>
          <w:lang w:val="sq-AL"/>
        </w:rPr>
        <w:tab/>
        <w:t>KfW-ja ka të drejtën të refuzojë të kryejë disbursime pas 31 Dhjetor 2022 apo ndonjë date tjetër për të cilën bien dakord të dy palët.</w:t>
      </w:r>
    </w:p>
    <w:p w:rsidR="001E7B41" w:rsidRPr="00CC476C" w:rsidRDefault="001E7B41" w:rsidP="0082403D">
      <w:pPr>
        <w:pStyle w:val="Paragrafi"/>
        <w:rPr>
          <w:spacing w:val="-4"/>
          <w:sz w:val="14"/>
          <w:lang w:val="sq-AL"/>
        </w:rPr>
      </w:pPr>
      <w:r w:rsidRPr="00CC476C">
        <w:rPr>
          <w:spacing w:val="-4"/>
          <w:sz w:val="14"/>
          <w:lang w:val="sq-AL"/>
        </w:rPr>
        <w:t xml:space="preserve"> </w:t>
      </w:r>
    </w:p>
    <w:p w:rsidR="001E7B41" w:rsidRPr="00D328E2" w:rsidRDefault="001E7B41" w:rsidP="0082403D">
      <w:pPr>
        <w:pStyle w:val="NeniNr"/>
        <w:keepNext w:val="0"/>
        <w:rPr>
          <w:spacing w:val="-4"/>
        </w:rPr>
      </w:pPr>
      <w:r w:rsidRPr="00D328E2">
        <w:rPr>
          <w:spacing w:val="-4"/>
        </w:rPr>
        <w:t>Neni  4</w:t>
      </w:r>
    </w:p>
    <w:p w:rsidR="001E7B41" w:rsidRPr="00D328E2" w:rsidRDefault="001E7B41" w:rsidP="0082403D">
      <w:pPr>
        <w:pStyle w:val="NeniTitull"/>
        <w:keepNext w:val="0"/>
        <w:rPr>
          <w:spacing w:val="-4"/>
        </w:rPr>
      </w:pPr>
      <w:r w:rsidRPr="00D328E2">
        <w:rPr>
          <w:spacing w:val="-4"/>
        </w:rPr>
        <w:t xml:space="preserve">Pezullimi i Disbursimit dhe Shlyerja  </w:t>
      </w:r>
    </w:p>
    <w:p w:rsidR="00A54323" w:rsidRPr="00CC476C" w:rsidRDefault="00A54323" w:rsidP="0082403D">
      <w:pPr>
        <w:pStyle w:val="Paragrafi"/>
        <w:rPr>
          <w:spacing w:val="-4"/>
          <w:sz w:val="14"/>
          <w:lang w:val="sq-AL"/>
        </w:rPr>
      </w:pPr>
    </w:p>
    <w:p w:rsidR="001E7B41" w:rsidRPr="00D328E2" w:rsidRDefault="00A93032" w:rsidP="0082403D">
      <w:pPr>
        <w:pStyle w:val="Paragrafi"/>
        <w:rPr>
          <w:spacing w:val="-4"/>
          <w:lang w:val="sq-AL"/>
        </w:rPr>
      </w:pPr>
      <w:r w:rsidRPr="00D328E2">
        <w:rPr>
          <w:spacing w:val="-4"/>
          <w:lang w:val="sq-AL"/>
        </w:rPr>
        <w:t xml:space="preserve">4.1 </w:t>
      </w:r>
      <w:r w:rsidR="001E7B41" w:rsidRPr="00D328E2">
        <w:rPr>
          <w:spacing w:val="-4"/>
          <w:lang w:val="sq-AL"/>
        </w:rPr>
        <w:t>KfW-ja nuk mund të pezullojë disbursimet përveç rasteve kur :</w:t>
      </w:r>
    </w:p>
    <w:p w:rsidR="001E7B41" w:rsidRPr="00D328E2" w:rsidRDefault="001E7B41" w:rsidP="0082403D">
      <w:pPr>
        <w:pStyle w:val="Paragrafi"/>
        <w:rPr>
          <w:spacing w:val="-4"/>
          <w:lang w:val="sq-AL"/>
        </w:rPr>
      </w:pPr>
      <w:r w:rsidRPr="00D328E2">
        <w:rPr>
          <w:spacing w:val="-4"/>
          <w:lang w:val="sq-AL"/>
        </w:rPr>
        <w:t>a)</w:t>
      </w:r>
      <w:r w:rsidRPr="00D328E2">
        <w:rPr>
          <w:spacing w:val="-4"/>
          <w:lang w:val="sq-AL"/>
        </w:rPr>
        <w:tab/>
      </w:r>
      <w:r w:rsidR="00A93032" w:rsidRPr="00D328E2">
        <w:rPr>
          <w:spacing w:val="-4"/>
          <w:lang w:val="sq-AL"/>
        </w:rPr>
        <w:t xml:space="preserve"> </w:t>
      </w:r>
      <w:r w:rsidRPr="00D328E2">
        <w:rPr>
          <w:spacing w:val="-4"/>
          <w:lang w:val="sq-AL"/>
        </w:rPr>
        <w:t>Përfituesi dështon në përmbushjen e detyrimeve të tij ndaj KfW-së për të kryer pagesat kur ato  bëhen të kërkueshm</w:t>
      </w:r>
      <w:r w:rsidR="00331C5E">
        <w:rPr>
          <w:spacing w:val="-4"/>
          <w:lang w:val="sq-AL"/>
        </w:rPr>
        <w:t>e;</w:t>
      </w:r>
    </w:p>
    <w:p w:rsidR="001E7B41" w:rsidRPr="00D328E2" w:rsidRDefault="001E7B41" w:rsidP="0082403D">
      <w:pPr>
        <w:pStyle w:val="Paragrafi"/>
        <w:rPr>
          <w:spacing w:val="-4"/>
          <w:lang w:val="sq-AL"/>
        </w:rPr>
      </w:pPr>
      <w:r w:rsidRPr="00D328E2">
        <w:rPr>
          <w:spacing w:val="-4"/>
          <w:lang w:val="sq-AL"/>
        </w:rPr>
        <w:t>b)</w:t>
      </w:r>
      <w:r w:rsidR="00A93032" w:rsidRPr="00D328E2">
        <w:rPr>
          <w:spacing w:val="-4"/>
          <w:lang w:val="sq-AL"/>
        </w:rPr>
        <w:t xml:space="preserve"> </w:t>
      </w:r>
      <w:r w:rsidRPr="00D328E2">
        <w:rPr>
          <w:spacing w:val="-4"/>
          <w:lang w:val="sq-AL"/>
        </w:rPr>
        <w:tab/>
        <w:t>Detyrimet e parashikuara në këtë Marrëveshje Financimi SECO II, Marrëveshjen e Huasë, Marrëveshjen e Financimit FS Faza I,  Marrëveshjen e Financimit SECO Faza I, Marrëveshjen e Financimit II apo në  marrëveshjet e veçanta në lidhje me këto Marrëves</w:t>
      </w:r>
      <w:r w:rsidR="00331C5E">
        <w:rPr>
          <w:spacing w:val="-4"/>
          <w:lang w:val="sq-AL"/>
        </w:rPr>
        <w:t>hje, janë shkelur;</w:t>
      </w:r>
      <w:r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c)</w:t>
      </w:r>
      <w:r w:rsidRPr="00D328E2">
        <w:rPr>
          <w:spacing w:val="-4"/>
          <w:lang w:val="sq-AL"/>
        </w:rPr>
        <w:tab/>
      </w:r>
      <w:r w:rsidR="00A93032" w:rsidRPr="00D328E2">
        <w:rPr>
          <w:spacing w:val="-4"/>
          <w:lang w:val="sq-AL"/>
        </w:rPr>
        <w:t xml:space="preserve"> </w:t>
      </w:r>
      <w:r w:rsidRPr="00D328E2">
        <w:rPr>
          <w:spacing w:val="-4"/>
          <w:lang w:val="sq-AL"/>
        </w:rPr>
        <w:t>Përfituesi nëpërmjet NJKP dhe/ose AZP-ve, është i paaftë të vërtetojë se shumat e disbursuara janë përdorur të gjitha për qëllimin e paracaktuar,</w:t>
      </w:r>
    </w:p>
    <w:p w:rsidR="001E7B41" w:rsidRPr="00D328E2" w:rsidRDefault="001E7B41" w:rsidP="0082403D">
      <w:pPr>
        <w:pStyle w:val="Paragrafi"/>
        <w:rPr>
          <w:spacing w:val="-4"/>
          <w:lang w:val="sq-AL"/>
        </w:rPr>
      </w:pPr>
      <w:r w:rsidRPr="00D328E2">
        <w:rPr>
          <w:spacing w:val="-4"/>
          <w:lang w:val="sq-AL"/>
        </w:rPr>
        <w:t>d)</w:t>
      </w:r>
      <w:r w:rsidRPr="00D328E2">
        <w:rPr>
          <w:spacing w:val="-4"/>
          <w:lang w:val="sq-AL"/>
        </w:rPr>
        <w:tab/>
        <w:t xml:space="preserve"> ndodhin rrethana të tjera të jashtëzakonshme që vonojnë ose  rrezikojnë seriozisht  zba</w:t>
      </w:r>
      <w:r w:rsidR="00331C5E">
        <w:rPr>
          <w:spacing w:val="-4"/>
          <w:lang w:val="sq-AL"/>
        </w:rPr>
        <w:t>timin apo qëllimin e  Programit;</w:t>
      </w:r>
    </w:p>
    <w:p w:rsidR="001E7B41" w:rsidRPr="00CC476C" w:rsidRDefault="001E7B41" w:rsidP="0082403D">
      <w:pPr>
        <w:pStyle w:val="Paragrafi"/>
        <w:rPr>
          <w:spacing w:val="-6"/>
          <w:lang w:val="sq-AL"/>
        </w:rPr>
      </w:pPr>
      <w:r w:rsidRPr="00CC476C">
        <w:rPr>
          <w:spacing w:val="-6"/>
          <w:lang w:val="sq-AL"/>
        </w:rPr>
        <w:t xml:space="preserve">e) </w:t>
      </w:r>
      <w:r w:rsidRPr="00CC476C">
        <w:rPr>
          <w:spacing w:val="-6"/>
          <w:lang w:val="sq-AL"/>
        </w:rPr>
        <w:tab/>
        <w:t>disbursimet nga SECO tek KfW-ja pezullohen apo vonohen ose Marrëveshja e Delegimit  ka përfun</w:t>
      </w:r>
      <w:r w:rsidR="00331C5E">
        <w:rPr>
          <w:spacing w:val="-6"/>
          <w:lang w:val="sq-AL"/>
        </w:rPr>
        <w:t>duar ose nuk ka efekt detyrues;</w:t>
      </w:r>
    </w:p>
    <w:p w:rsidR="001E7B41" w:rsidRPr="00D328E2" w:rsidRDefault="001E7B41" w:rsidP="0082403D">
      <w:pPr>
        <w:pStyle w:val="Paragrafi"/>
        <w:rPr>
          <w:spacing w:val="-4"/>
          <w:lang w:val="sq-AL"/>
        </w:rPr>
      </w:pPr>
      <w:r w:rsidRPr="00D328E2">
        <w:rPr>
          <w:spacing w:val="-4"/>
          <w:lang w:val="sq-AL"/>
        </w:rPr>
        <w:t xml:space="preserve">f) </w:t>
      </w:r>
      <w:r w:rsidRPr="00D328E2">
        <w:rPr>
          <w:spacing w:val="-4"/>
          <w:lang w:val="sq-AL"/>
        </w:rPr>
        <w:tab/>
        <w:t>Marrëveshja e Financimit II apo Marrëveshja e Huasë nuk kanë hyrë në fuqi, ka ndodhur një ngjarje për shkak të së cilës KfW-ja ka pezulluar disbursimet në pajtim me Marrëveshjen e Financi</w:t>
      </w:r>
      <w:r w:rsidR="00331C5E">
        <w:rPr>
          <w:spacing w:val="-4"/>
          <w:lang w:val="sq-AL"/>
        </w:rPr>
        <w:t>mit II apo Marrëveshjen e Huasë;</w:t>
      </w:r>
      <w:r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g)</w:t>
      </w:r>
      <w:r w:rsidRPr="00D328E2">
        <w:rPr>
          <w:spacing w:val="-4"/>
          <w:lang w:val="sq-AL"/>
        </w:rPr>
        <w:tab/>
      </w:r>
      <w:r w:rsidR="00A93032" w:rsidRPr="00D328E2">
        <w:rPr>
          <w:spacing w:val="-4"/>
          <w:lang w:val="sq-AL"/>
        </w:rPr>
        <w:t xml:space="preserve"> </w:t>
      </w:r>
      <w:r w:rsidRPr="00D328E2">
        <w:rPr>
          <w:spacing w:val="-4"/>
          <w:lang w:val="sq-AL"/>
        </w:rPr>
        <w:t>kjo Marrëveshje Financimi SECO II  ka p</w:t>
      </w:r>
      <w:r w:rsidR="00331C5E">
        <w:rPr>
          <w:spacing w:val="-4"/>
          <w:lang w:val="sq-AL"/>
        </w:rPr>
        <w:t>ërfunduar  në pajtim me Nenin 9;</w:t>
      </w:r>
      <w:r w:rsidRPr="00D328E2">
        <w:rPr>
          <w:spacing w:val="-4"/>
          <w:lang w:val="sq-AL"/>
        </w:rPr>
        <w:t xml:space="preserve"> ose</w:t>
      </w:r>
    </w:p>
    <w:p w:rsidR="001E7B41" w:rsidRPr="00D328E2" w:rsidRDefault="001E7B41" w:rsidP="0082403D">
      <w:pPr>
        <w:pStyle w:val="Paragrafi"/>
        <w:rPr>
          <w:spacing w:val="-4"/>
          <w:lang w:val="sq-AL"/>
        </w:rPr>
      </w:pPr>
      <w:r w:rsidRPr="00D328E2">
        <w:rPr>
          <w:spacing w:val="-4"/>
          <w:lang w:val="sq-AL"/>
        </w:rPr>
        <w:t>h)</w:t>
      </w:r>
      <w:r w:rsidRPr="00D328E2">
        <w:rPr>
          <w:spacing w:val="-4"/>
          <w:lang w:val="sq-AL"/>
        </w:rPr>
        <w:tab/>
      </w:r>
      <w:r w:rsidR="00A93032" w:rsidRPr="00D328E2">
        <w:rPr>
          <w:spacing w:val="-4"/>
          <w:lang w:val="sq-AL"/>
        </w:rPr>
        <w:t xml:space="preserve"> </w:t>
      </w:r>
      <w:r w:rsidRPr="00D328E2">
        <w:rPr>
          <w:spacing w:val="-4"/>
          <w:lang w:val="sq-AL"/>
        </w:rPr>
        <w:t>përmbushja e detyrimeve të KfW-së sipas kësaj Marrëveshjeje Financimi  SECO II shkel ligjin e zbatueshëm.</w:t>
      </w:r>
    </w:p>
    <w:p w:rsidR="001E7B41" w:rsidRPr="00D328E2" w:rsidRDefault="001E7B41" w:rsidP="0082403D">
      <w:pPr>
        <w:pStyle w:val="Paragrafi"/>
        <w:rPr>
          <w:spacing w:val="-4"/>
          <w:lang w:val="sq-AL"/>
        </w:rPr>
      </w:pPr>
      <w:r w:rsidRPr="00D328E2">
        <w:rPr>
          <w:spacing w:val="-4"/>
          <w:lang w:val="sq-AL"/>
        </w:rPr>
        <w:t>4.2</w:t>
      </w:r>
      <w:r w:rsidRPr="00D328E2">
        <w:rPr>
          <w:spacing w:val="-4"/>
          <w:lang w:val="sq-AL"/>
        </w:rPr>
        <w:tab/>
      </w:r>
      <w:r w:rsidR="00A93032" w:rsidRPr="00D328E2">
        <w:rPr>
          <w:spacing w:val="-4"/>
          <w:lang w:val="sq-AL"/>
        </w:rPr>
        <w:t xml:space="preserve"> </w:t>
      </w:r>
      <w:r w:rsidRPr="00D328E2">
        <w:rPr>
          <w:spacing w:val="-4"/>
          <w:lang w:val="sq-AL"/>
        </w:rPr>
        <w:t>Nëse ndonjë nga situatat e përcaktuara në Nenin  4.1 b), c) ose h) ka ndodhur dhe nuk është eleminuar brenda një periudhe të përcaktuar nga  KfW-ja, e cila në çdo rast, duhet të jetë të paktën 30 ditë, KfW-ja,</w:t>
      </w:r>
    </w:p>
    <w:p w:rsidR="001E7B41" w:rsidRPr="00D328E2" w:rsidRDefault="001E7B41" w:rsidP="0082403D">
      <w:pPr>
        <w:pStyle w:val="Paragrafi"/>
        <w:rPr>
          <w:spacing w:val="-4"/>
          <w:lang w:val="sq-AL"/>
        </w:rPr>
      </w:pPr>
      <w:r w:rsidRPr="00D328E2">
        <w:rPr>
          <w:spacing w:val="-4"/>
          <w:lang w:val="sq-AL"/>
        </w:rPr>
        <w:t>a)</w:t>
      </w:r>
      <w:r w:rsidRPr="00D328E2">
        <w:rPr>
          <w:spacing w:val="-4"/>
          <w:lang w:val="sq-AL"/>
        </w:rPr>
        <w:tab/>
      </w:r>
      <w:r w:rsidR="00A93032" w:rsidRPr="00D328E2">
        <w:rPr>
          <w:spacing w:val="-4"/>
          <w:lang w:val="sq-AL"/>
        </w:rPr>
        <w:t xml:space="preserve"> </w:t>
      </w:r>
      <w:r w:rsidRPr="00D328E2">
        <w:rPr>
          <w:spacing w:val="-4"/>
          <w:lang w:val="sq-AL"/>
        </w:rPr>
        <w:t>në rastin e Nenit  4.1 b) ose h), mund të kërkojë (I) shlyerjen e menjëhershme të të gjithë shumës së disbursuar; ii) shlyerjen e menjëhershme të çdo shume tjetër të pagueshme në lidhje me këtë Marrëveshje Financimi SECO II;</w:t>
      </w:r>
    </w:p>
    <w:p w:rsidR="001E7B41" w:rsidRPr="00D328E2" w:rsidRDefault="001E7B41" w:rsidP="0082403D">
      <w:pPr>
        <w:pStyle w:val="Paragrafi"/>
        <w:rPr>
          <w:spacing w:val="-4"/>
          <w:lang w:val="sq-AL"/>
        </w:rPr>
      </w:pPr>
      <w:r w:rsidRPr="00D328E2">
        <w:rPr>
          <w:spacing w:val="-4"/>
          <w:lang w:val="sq-AL"/>
        </w:rPr>
        <w:t>b)</w:t>
      </w:r>
      <w:r w:rsidR="00A93032" w:rsidRPr="00D328E2">
        <w:rPr>
          <w:spacing w:val="-4"/>
          <w:lang w:val="sq-AL"/>
        </w:rPr>
        <w:t xml:space="preserve"> </w:t>
      </w:r>
      <w:r w:rsidRPr="00D328E2">
        <w:rPr>
          <w:spacing w:val="-4"/>
          <w:lang w:val="sq-AL"/>
        </w:rPr>
        <w:tab/>
        <w:t>në rastin e Nenit 4.1 c), mund të kërkojë shlyerjen e menjëhershme të shumës për të cilën Përfituesi dhe/ose AZP nuk mund të provojnë që është përdorur për qëllimin e paracaktuar.</w:t>
      </w:r>
    </w:p>
    <w:p w:rsidR="00A54323" w:rsidRPr="00CC476C" w:rsidRDefault="00A54323" w:rsidP="0082403D">
      <w:pPr>
        <w:pStyle w:val="Paragrafi"/>
        <w:rPr>
          <w:spacing w:val="-4"/>
          <w:sz w:val="14"/>
          <w:lang w:val="sq-AL"/>
        </w:rPr>
      </w:pPr>
    </w:p>
    <w:p w:rsidR="001E7B41" w:rsidRPr="00D328E2" w:rsidRDefault="001E7B41" w:rsidP="0082403D">
      <w:pPr>
        <w:pStyle w:val="NeniNr"/>
        <w:keepNext w:val="0"/>
        <w:rPr>
          <w:spacing w:val="-4"/>
        </w:rPr>
      </w:pPr>
      <w:r w:rsidRPr="00D328E2">
        <w:rPr>
          <w:spacing w:val="-4"/>
        </w:rPr>
        <w:t>Neni 5</w:t>
      </w:r>
    </w:p>
    <w:p w:rsidR="001E7B41" w:rsidRPr="00D328E2" w:rsidRDefault="001E7B41" w:rsidP="0082403D">
      <w:pPr>
        <w:pStyle w:val="NeniTitull"/>
        <w:keepNext w:val="0"/>
        <w:rPr>
          <w:spacing w:val="-4"/>
        </w:rPr>
      </w:pPr>
      <w:r w:rsidRPr="00D328E2">
        <w:rPr>
          <w:spacing w:val="-4"/>
        </w:rPr>
        <w:t xml:space="preserve">Kostot dhe pagesat publike </w:t>
      </w:r>
    </w:p>
    <w:p w:rsidR="001E7B41" w:rsidRPr="00CC476C" w:rsidRDefault="001E7B41" w:rsidP="0082403D">
      <w:pPr>
        <w:pStyle w:val="Paragrafi"/>
        <w:rPr>
          <w:spacing w:val="-4"/>
          <w:sz w:val="14"/>
          <w:lang w:val="sq-AL"/>
        </w:rPr>
      </w:pPr>
      <w:r w:rsidRPr="00CC476C">
        <w:rPr>
          <w:spacing w:val="-4"/>
          <w:sz w:val="14"/>
          <w:lang w:val="sq-AL"/>
        </w:rPr>
        <w:t xml:space="preserve"> </w:t>
      </w:r>
    </w:p>
    <w:p w:rsidR="001E7B41" w:rsidRPr="00D328E2" w:rsidRDefault="001E7B41" w:rsidP="0082403D">
      <w:pPr>
        <w:pStyle w:val="Paragrafi"/>
        <w:rPr>
          <w:spacing w:val="-4"/>
          <w:lang w:val="sq-AL"/>
        </w:rPr>
      </w:pPr>
      <w:r w:rsidRPr="00D328E2">
        <w:rPr>
          <w:spacing w:val="-4"/>
          <w:lang w:val="sq-AL"/>
        </w:rPr>
        <w:t xml:space="preserve">Përfituesi mbulon të gjitha tatimet dhe detyrimet e tjera publike që paguhen jashtë Republikës Federale të Gjermanisë në lidhje me përfundimin dhe zbatimin e kësaj  Marrëveshje, si edhe  koston e transfertave dhe koston e konvertimit  të kryera në lidhje me disbursimin e Kontributit  Zviceran II .  </w:t>
      </w:r>
    </w:p>
    <w:p w:rsidR="00D2393C" w:rsidRDefault="00D2393C" w:rsidP="00331C5E">
      <w:pPr>
        <w:pStyle w:val="NeniNr"/>
        <w:keepNext w:val="0"/>
        <w:jc w:val="both"/>
        <w:rPr>
          <w:spacing w:val="-4"/>
        </w:rPr>
      </w:pPr>
    </w:p>
    <w:p w:rsidR="001E7B41" w:rsidRPr="00D328E2" w:rsidRDefault="001E7B41" w:rsidP="0082403D">
      <w:pPr>
        <w:pStyle w:val="NeniNr"/>
        <w:keepNext w:val="0"/>
        <w:rPr>
          <w:spacing w:val="-4"/>
        </w:rPr>
      </w:pPr>
      <w:r w:rsidRPr="00D328E2">
        <w:rPr>
          <w:spacing w:val="-4"/>
        </w:rPr>
        <w:t>Neni 6</w:t>
      </w:r>
    </w:p>
    <w:p w:rsidR="001E7B41" w:rsidRPr="00D328E2" w:rsidRDefault="001E7B41" w:rsidP="0082403D">
      <w:pPr>
        <w:pStyle w:val="NeniTitull"/>
        <w:keepNext w:val="0"/>
        <w:rPr>
          <w:spacing w:val="-4"/>
        </w:rPr>
      </w:pPr>
      <w:r w:rsidRPr="00D328E2">
        <w:rPr>
          <w:spacing w:val="-4"/>
        </w:rPr>
        <w:t xml:space="preserve">Deklarimet Kontraktuale dhe Përfaqësimi </w:t>
      </w:r>
    </w:p>
    <w:p w:rsidR="001E7B41" w:rsidRPr="00CC476C" w:rsidRDefault="001E7B41" w:rsidP="0082403D">
      <w:pPr>
        <w:pStyle w:val="Paragrafi"/>
        <w:rPr>
          <w:spacing w:val="-4"/>
          <w:sz w:val="14"/>
          <w:lang w:val="sq-AL"/>
        </w:rPr>
      </w:pPr>
    </w:p>
    <w:p w:rsidR="001E7B41" w:rsidRPr="00D328E2" w:rsidRDefault="001E7B41" w:rsidP="0082403D">
      <w:pPr>
        <w:pStyle w:val="Paragrafi"/>
        <w:rPr>
          <w:spacing w:val="-4"/>
          <w:lang w:val="sq-AL"/>
        </w:rPr>
      </w:pPr>
      <w:r w:rsidRPr="00D328E2">
        <w:rPr>
          <w:spacing w:val="-4"/>
          <w:lang w:val="sq-AL"/>
        </w:rPr>
        <w:t>6.1</w:t>
      </w:r>
      <w:r w:rsidRPr="00D328E2">
        <w:rPr>
          <w:spacing w:val="-4"/>
          <w:lang w:val="sq-AL"/>
        </w:rPr>
        <w:tab/>
      </w:r>
      <w:r w:rsidR="00A93032" w:rsidRPr="00D328E2">
        <w:rPr>
          <w:spacing w:val="-4"/>
          <w:lang w:val="sq-AL"/>
        </w:rPr>
        <w:t xml:space="preserve"> </w:t>
      </w:r>
      <w:r w:rsidRPr="00D328E2">
        <w:rPr>
          <w:spacing w:val="-4"/>
          <w:lang w:val="sq-AL"/>
        </w:rPr>
        <w:t xml:space="preserve">Ministri i Financave dhe ata persona që caktohen prej tij ose saj për KfW-në dhe autorizohen nëpërmjet modeleve të nënshkrimeve të vërtetuara prej tij ose saj e përfaqësojnë Përfituesin në zbatimin e kësaj Marrëveshjeje Financimi SECO II. Ministri i  Transportit dhe Infrastrukturës dhe ata persona që caktohen prej tij ose saj për KfW-në dhe autorizohen nëpërmjet modeleve të nënshkrimeve të vërtetuara prej tij ose saj e përfaqësojnë  Përfituesin në zbatimin e  Programit.  Fuqia e përfaqësimit nuk skadon derisa të jetë marrë prej KfW-së anulimi shprehimisht nga përfaqësuesi i  Përfituesit të autorizuar për atë kohë. </w:t>
      </w:r>
    </w:p>
    <w:p w:rsidR="00D2393C" w:rsidRDefault="001E7B41" w:rsidP="0082403D">
      <w:pPr>
        <w:pStyle w:val="Paragrafi"/>
        <w:rPr>
          <w:spacing w:val="-4"/>
          <w:lang w:val="sq-AL"/>
        </w:rPr>
      </w:pPr>
      <w:r w:rsidRPr="00D328E2">
        <w:rPr>
          <w:spacing w:val="-4"/>
          <w:lang w:val="sq-AL"/>
        </w:rPr>
        <w:t>6.2</w:t>
      </w:r>
      <w:r w:rsidRPr="00D328E2">
        <w:rPr>
          <w:spacing w:val="-4"/>
          <w:lang w:val="sq-AL"/>
        </w:rPr>
        <w:tab/>
      </w:r>
      <w:r w:rsidR="00A93032" w:rsidRPr="00D328E2">
        <w:rPr>
          <w:spacing w:val="-4"/>
          <w:lang w:val="sq-AL"/>
        </w:rPr>
        <w:t xml:space="preserve"> </w:t>
      </w:r>
      <w:r w:rsidRPr="00D328E2">
        <w:rPr>
          <w:spacing w:val="-4"/>
          <w:lang w:val="sq-AL"/>
        </w:rPr>
        <w:t>Çdo ndryshim apo shtesë e kësaj Marrëveshje dhe çdo njoftim apo deklaratë e bërë nga palët kontraktuese sipas kësaj Marrëveshjeje duhet të bëhen me shkrim. Ministri i Financave autorizohet të nënshkruajë çdo ndryshim që duhet të miratohet nga Këshilli i Ministrave. Ndryshimet e kësaj Marrëveshjeje që prekin vetëm periudhën e  vlefshmërisë  (Neni  3.2) nuk kërkojnë miratim paraprak nga Këshilli i Ministrave. Çdo njoftim apo deklaratë e tillë do të konsiderohet e marrë  sapo të ketë arritur në adresën e mëposhtme të palës kontraktuese apo në ndonjë adrese tjetër të palës kontraktuese sipas njoftimit të bërë palës tjetër kontraktuese.</w:t>
      </w:r>
    </w:p>
    <w:p w:rsidR="001A52FC" w:rsidRPr="001A52FC" w:rsidRDefault="001A52FC" w:rsidP="0082403D">
      <w:pPr>
        <w:pStyle w:val="Paragrafi"/>
        <w:rPr>
          <w:spacing w:val="-4"/>
          <w:sz w:val="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D2393C" w:rsidRPr="001A52FC" w:rsidTr="001A52FC">
        <w:tc>
          <w:tcPr>
            <w:tcW w:w="2404" w:type="dxa"/>
          </w:tcPr>
          <w:p w:rsidR="00D2393C" w:rsidRPr="001A52FC" w:rsidRDefault="00D2393C" w:rsidP="00D2393C">
            <w:pPr>
              <w:pStyle w:val="Paragrafi"/>
              <w:ind w:firstLine="0"/>
              <w:rPr>
                <w:spacing w:val="-4"/>
                <w:sz w:val="22"/>
                <w:szCs w:val="22"/>
                <w:lang w:val="sq-AL"/>
              </w:rPr>
            </w:pPr>
            <w:r w:rsidRPr="001A52FC">
              <w:rPr>
                <w:spacing w:val="-4"/>
                <w:sz w:val="22"/>
                <w:szCs w:val="22"/>
                <w:lang w:val="sq-AL"/>
              </w:rPr>
              <w:t>Për KfW-në:</w:t>
            </w:r>
          </w:p>
        </w:tc>
        <w:tc>
          <w:tcPr>
            <w:tcW w:w="2404" w:type="dxa"/>
          </w:tcPr>
          <w:p w:rsidR="00D2393C" w:rsidRPr="001A52FC" w:rsidRDefault="00D2393C" w:rsidP="001A52FC">
            <w:pPr>
              <w:pStyle w:val="Paragrafi"/>
              <w:ind w:firstLine="0"/>
              <w:rPr>
                <w:spacing w:val="-4"/>
                <w:sz w:val="22"/>
                <w:szCs w:val="22"/>
                <w:lang w:val="sq-AL"/>
              </w:rPr>
            </w:pPr>
            <w:r w:rsidRPr="001A52FC">
              <w:rPr>
                <w:spacing w:val="-4"/>
                <w:sz w:val="22"/>
                <w:szCs w:val="22"/>
                <w:lang w:val="sq-AL"/>
              </w:rPr>
              <w:t>KfW</w:t>
            </w:r>
          </w:p>
        </w:tc>
      </w:tr>
      <w:tr w:rsidR="00D2393C" w:rsidRPr="001A52FC" w:rsidTr="001A52FC">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D2393C" w:rsidP="001A52FC">
            <w:pPr>
              <w:pStyle w:val="Paragrafi"/>
              <w:ind w:firstLine="0"/>
              <w:rPr>
                <w:spacing w:val="-4"/>
                <w:sz w:val="22"/>
                <w:szCs w:val="22"/>
                <w:lang w:val="sq-AL"/>
              </w:rPr>
            </w:pPr>
            <w:r w:rsidRPr="001A52FC">
              <w:rPr>
                <w:spacing w:val="-4"/>
                <w:sz w:val="22"/>
                <w:szCs w:val="22"/>
                <w:lang w:val="sq-AL"/>
              </w:rPr>
              <w:t>Postfach 11 11 41</w:t>
            </w:r>
          </w:p>
        </w:tc>
      </w:tr>
      <w:tr w:rsidR="00D2393C" w:rsidRPr="001A52FC" w:rsidTr="001A52FC">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D2393C" w:rsidP="001A52FC">
            <w:pPr>
              <w:pStyle w:val="Paragrafi"/>
              <w:ind w:firstLine="0"/>
              <w:rPr>
                <w:spacing w:val="-4"/>
                <w:sz w:val="22"/>
                <w:szCs w:val="22"/>
                <w:lang w:val="sq-AL"/>
              </w:rPr>
            </w:pPr>
            <w:r w:rsidRPr="001A52FC">
              <w:rPr>
                <w:spacing w:val="-4"/>
                <w:sz w:val="22"/>
                <w:szCs w:val="22"/>
                <w:lang w:val="sq-AL"/>
              </w:rPr>
              <w:t>60046 Frankfurt am Main</w:t>
            </w:r>
          </w:p>
        </w:tc>
      </w:tr>
      <w:tr w:rsidR="00D2393C" w:rsidRPr="001A52FC" w:rsidTr="001A52FC">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D2393C" w:rsidP="001A52FC">
            <w:pPr>
              <w:pStyle w:val="Paragrafi"/>
              <w:ind w:firstLine="0"/>
              <w:rPr>
                <w:spacing w:val="-4"/>
                <w:sz w:val="22"/>
                <w:szCs w:val="22"/>
                <w:lang w:val="sq-AL"/>
              </w:rPr>
            </w:pPr>
            <w:r w:rsidRPr="001A52FC">
              <w:rPr>
                <w:spacing w:val="-4"/>
                <w:sz w:val="22"/>
                <w:szCs w:val="22"/>
                <w:lang w:val="sq-AL"/>
              </w:rPr>
              <w:t>Federal Republic of Germany</w:t>
            </w:r>
          </w:p>
        </w:tc>
      </w:tr>
      <w:tr w:rsidR="00D2393C" w:rsidRPr="001A52FC" w:rsidTr="001A52FC">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D2393C" w:rsidP="001A52FC">
            <w:pPr>
              <w:pStyle w:val="Paragrafi"/>
              <w:ind w:firstLine="0"/>
              <w:rPr>
                <w:spacing w:val="-4"/>
                <w:sz w:val="22"/>
                <w:szCs w:val="22"/>
                <w:lang w:val="sq-AL"/>
              </w:rPr>
            </w:pPr>
            <w:r w:rsidRPr="001A52FC">
              <w:rPr>
                <w:spacing w:val="-4"/>
                <w:sz w:val="22"/>
                <w:szCs w:val="22"/>
                <w:lang w:val="sq-AL"/>
              </w:rPr>
              <w:t>Faks: +49 69 7431-2944</w:t>
            </w:r>
          </w:p>
        </w:tc>
      </w:tr>
      <w:tr w:rsidR="00D2393C" w:rsidRPr="001A52FC" w:rsidTr="001A52FC">
        <w:tc>
          <w:tcPr>
            <w:tcW w:w="2404" w:type="dxa"/>
          </w:tcPr>
          <w:p w:rsidR="00E410D4" w:rsidRPr="00E410D4" w:rsidRDefault="00E410D4" w:rsidP="00D2393C">
            <w:pPr>
              <w:pStyle w:val="Paragrafi"/>
              <w:ind w:firstLine="0"/>
              <w:rPr>
                <w:spacing w:val="-4"/>
                <w:sz w:val="16"/>
                <w:szCs w:val="22"/>
                <w:lang w:val="sq-AL"/>
              </w:rPr>
            </w:pPr>
          </w:p>
          <w:p w:rsidR="00D2393C" w:rsidRPr="001A52FC" w:rsidRDefault="00D2393C" w:rsidP="00D2393C">
            <w:pPr>
              <w:pStyle w:val="Paragrafi"/>
              <w:ind w:firstLine="0"/>
              <w:rPr>
                <w:spacing w:val="-4"/>
                <w:sz w:val="22"/>
                <w:szCs w:val="22"/>
                <w:lang w:val="sq-AL"/>
              </w:rPr>
            </w:pPr>
            <w:r w:rsidRPr="001A52FC">
              <w:rPr>
                <w:spacing w:val="-4"/>
                <w:sz w:val="22"/>
                <w:szCs w:val="22"/>
                <w:lang w:val="sq-AL"/>
              </w:rPr>
              <w:t>Për Përfituesin:</w:t>
            </w:r>
          </w:p>
        </w:tc>
        <w:tc>
          <w:tcPr>
            <w:tcW w:w="2404" w:type="dxa"/>
          </w:tcPr>
          <w:p w:rsidR="00E410D4" w:rsidRPr="00E410D4" w:rsidRDefault="00E410D4" w:rsidP="001A52FC">
            <w:pPr>
              <w:pStyle w:val="Paragrafi"/>
              <w:ind w:firstLine="0"/>
              <w:rPr>
                <w:spacing w:val="-4"/>
                <w:sz w:val="14"/>
                <w:szCs w:val="22"/>
                <w:lang w:val="sq-AL"/>
              </w:rPr>
            </w:pPr>
          </w:p>
          <w:p w:rsidR="00D2393C" w:rsidRPr="001A52FC" w:rsidRDefault="00D2393C" w:rsidP="001A52FC">
            <w:pPr>
              <w:pStyle w:val="Paragrafi"/>
              <w:ind w:firstLine="0"/>
              <w:rPr>
                <w:spacing w:val="-4"/>
                <w:sz w:val="22"/>
                <w:szCs w:val="22"/>
                <w:lang w:val="sq-AL"/>
              </w:rPr>
            </w:pPr>
            <w:r w:rsidRPr="001A52FC">
              <w:rPr>
                <w:spacing w:val="-4"/>
                <w:sz w:val="22"/>
                <w:szCs w:val="22"/>
                <w:lang w:val="sq-AL"/>
              </w:rPr>
              <w:t xml:space="preserve">Ministria e Financave </w:t>
            </w:r>
          </w:p>
        </w:tc>
      </w:tr>
      <w:tr w:rsidR="00D2393C" w:rsidRPr="001A52FC" w:rsidTr="001A52FC">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D2393C" w:rsidP="001A52FC">
            <w:pPr>
              <w:pStyle w:val="Paragrafi"/>
              <w:ind w:firstLine="0"/>
              <w:rPr>
                <w:spacing w:val="-4"/>
                <w:sz w:val="22"/>
                <w:szCs w:val="22"/>
                <w:lang w:val="sq-AL"/>
              </w:rPr>
            </w:pPr>
            <w:r w:rsidRPr="001A52FC">
              <w:rPr>
                <w:spacing w:val="-4"/>
                <w:sz w:val="22"/>
                <w:szCs w:val="22"/>
                <w:lang w:val="sq-AL"/>
              </w:rPr>
              <w:t xml:space="preserve">Bulevardi “Dëshmorët e Kombit” Nr. 3 </w:t>
            </w:r>
          </w:p>
        </w:tc>
      </w:tr>
      <w:tr w:rsidR="00D2393C" w:rsidRPr="001A52FC" w:rsidTr="001A52FC">
        <w:trPr>
          <w:trHeight w:val="330"/>
        </w:trPr>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1A52FC" w:rsidP="001A52FC">
            <w:pPr>
              <w:pStyle w:val="Paragrafi"/>
              <w:ind w:firstLine="0"/>
              <w:rPr>
                <w:spacing w:val="-4"/>
                <w:sz w:val="22"/>
                <w:szCs w:val="22"/>
                <w:lang w:val="sq-AL"/>
              </w:rPr>
            </w:pPr>
            <w:r w:rsidRPr="001A52FC">
              <w:rPr>
                <w:spacing w:val="-4"/>
                <w:sz w:val="22"/>
                <w:szCs w:val="22"/>
                <w:lang w:val="sq-AL"/>
              </w:rPr>
              <w:t xml:space="preserve">Tiranë, Shqipëri </w:t>
            </w:r>
          </w:p>
        </w:tc>
      </w:tr>
      <w:tr w:rsidR="00D2393C" w:rsidRPr="001A52FC" w:rsidTr="001A52FC">
        <w:tc>
          <w:tcPr>
            <w:tcW w:w="2404" w:type="dxa"/>
          </w:tcPr>
          <w:p w:rsidR="00D2393C" w:rsidRPr="001A52FC" w:rsidRDefault="00D2393C" w:rsidP="00D2393C">
            <w:pPr>
              <w:pStyle w:val="Paragrafi"/>
              <w:ind w:firstLine="0"/>
              <w:rPr>
                <w:spacing w:val="-4"/>
                <w:sz w:val="22"/>
                <w:szCs w:val="22"/>
                <w:lang w:val="sq-AL"/>
              </w:rPr>
            </w:pPr>
          </w:p>
        </w:tc>
        <w:tc>
          <w:tcPr>
            <w:tcW w:w="2404" w:type="dxa"/>
          </w:tcPr>
          <w:p w:rsidR="00D2393C" w:rsidRPr="001A52FC" w:rsidRDefault="001A52FC" w:rsidP="001A52FC">
            <w:pPr>
              <w:pStyle w:val="Paragrafi"/>
              <w:ind w:firstLine="0"/>
              <w:rPr>
                <w:spacing w:val="-4"/>
                <w:sz w:val="22"/>
                <w:szCs w:val="22"/>
                <w:lang w:val="sq-AL"/>
              </w:rPr>
            </w:pPr>
            <w:r w:rsidRPr="001A52FC">
              <w:rPr>
                <w:spacing w:val="-4"/>
                <w:sz w:val="22"/>
                <w:szCs w:val="22"/>
                <w:lang w:val="sq-AL"/>
              </w:rPr>
              <w:t>Faks: +355 4 222 8494</w:t>
            </w:r>
          </w:p>
        </w:tc>
      </w:tr>
    </w:tbl>
    <w:p w:rsidR="001A52FC" w:rsidRPr="004C2195" w:rsidRDefault="001A52FC" w:rsidP="001A52FC">
      <w:pPr>
        <w:pStyle w:val="NeniNr"/>
        <w:rPr>
          <w:sz w:val="16"/>
        </w:rPr>
      </w:pPr>
    </w:p>
    <w:p w:rsidR="001E7B41" w:rsidRPr="00D328E2" w:rsidRDefault="001E7B41" w:rsidP="001A52FC">
      <w:pPr>
        <w:pStyle w:val="NeniNr"/>
      </w:pPr>
      <w:r w:rsidRPr="00D328E2">
        <w:t>Neni  7</w:t>
      </w:r>
    </w:p>
    <w:p w:rsidR="001E7B41" w:rsidRPr="00D328E2" w:rsidRDefault="001E7B41" w:rsidP="0082403D">
      <w:pPr>
        <w:pStyle w:val="NeniTitull"/>
        <w:keepNext w:val="0"/>
        <w:rPr>
          <w:spacing w:val="-4"/>
        </w:rPr>
      </w:pPr>
      <w:r w:rsidRPr="00D328E2">
        <w:rPr>
          <w:spacing w:val="-4"/>
        </w:rPr>
        <w:t xml:space="preserve">Programi </w:t>
      </w:r>
    </w:p>
    <w:p w:rsidR="00A54323" w:rsidRPr="00792C69" w:rsidRDefault="00A54323" w:rsidP="0082403D">
      <w:pPr>
        <w:pStyle w:val="Paragrafi"/>
        <w:rPr>
          <w:spacing w:val="-4"/>
          <w:sz w:val="14"/>
          <w:lang w:val="sq-AL"/>
        </w:rPr>
      </w:pPr>
    </w:p>
    <w:p w:rsidR="001E7B41" w:rsidRPr="00D328E2" w:rsidRDefault="00A67B91" w:rsidP="0082403D">
      <w:pPr>
        <w:pStyle w:val="Paragrafi"/>
        <w:rPr>
          <w:spacing w:val="-4"/>
          <w:lang w:val="sq-AL"/>
        </w:rPr>
      </w:pPr>
      <w:r w:rsidRPr="00D328E2">
        <w:rPr>
          <w:spacing w:val="-4"/>
          <w:lang w:val="sq-AL"/>
        </w:rPr>
        <w:t xml:space="preserve">7.1 </w:t>
      </w:r>
      <w:r w:rsidR="001E7B41" w:rsidRPr="00D328E2">
        <w:rPr>
          <w:spacing w:val="-4"/>
          <w:lang w:val="sq-AL"/>
        </w:rPr>
        <w:t>Përfituesi, nëpërmjet NJKP-së, do të</w:t>
      </w:r>
      <w:r w:rsidR="00A93032" w:rsidRPr="00D328E2">
        <w:rPr>
          <w:spacing w:val="-4"/>
          <w:lang w:val="sq-AL"/>
        </w:rPr>
        <w:t>:</w:t>
      </w:r>
      <w:r w:rsidR="001E7B41"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a)</w:t>
      </w:r>
      <w:r w:rsidRPr="00D328E2">
        <w:rPr>
          <w:spacing w:val="-4"/>
          <w:lang w:val="sq-AL"/>
        </w:rPr>
        <w:tab/>
      </w:r>
      <w:r w:rsidR="00A67B91" w:rsidRPr="00D328E2">
        <w:rPr>
          <w:spacing w:val="-4"/>
          <w:lang w:val="sq-AL"/>
        </w:rPr>
        <w:t xml:space="preserve"> </w:t>
      </w:r>
      <w:r w:rsidRPr="00D328E2">
        <w:rPr>
          <w:spacing w:val="-4"/>
          <w:lang w:val="sq-AL"/>
        </w:rPr>
        <w:t>përgatisë  zbatojë,  kryejë dhe mbajë Programin  në pajtim me praktikat e qëndrueshme financiare dhe inxhinierike dhe kryesisht në përputhje me konceptin e rënë dakord nd</w:t>
      </w:r>
      <w:r w:rsidR="00FB1E32">
        <w:rPr>
          <w:spacing w:val="-4"/>
          <w:lang w:val="sq-AL"/>
        </w:rPr>
        <w:t>ërmjet Përfituesit  dhe KfW-së</w:t>
      </w:r>
      <w:r w:rsidRPr="00D328E2">
        <w:rPr>
          <w:spacing w:val="-4"/>
          <w:lang w:val="sq-AL"/>
        </w:rPr>
        <w:t>;</w:t>
      </w:r>
    </w:p>
    <w:p w:rsidR="001E7B41" w:rsidRPr="00D328E2" w:rsidRDefault="001E7B41" w:rsidP="0082403D">
      <w:pPr>
        <w:pStyle w:val="Paragrafi"/>
        <w:rPr>
          <w:spacing w:val="-4"/>
          <w:lang w:val="sq-AL"/>
        </w:rPr>
      </w:pPr>
      <w:r w:rsidRPr="00D328E2">
        <w:rPr>
          <w:spacing w:val="-4"/>
          <w:lang w:val="sq-AL"/>
        </w:rPr>
        <w:t>b)</w:t>
      </w:r>
      <w:r w:rsidRPr="00D328E2">
        <w:rPr>
          <w:spacing w:val="-4"/>
          <w:lang w:val="sq-AL"/>
        </w:rPr>
        <w:tab/>
      </w:r>
      <w:r w:rsidR="00A67B91" w:rsidRPr="00D328E2">
        <w:rPr>
          <w:spacing w:val="-4"/>
          <w:lang w:val="sq-AL"/>
        </w:rPr>
        <w:t xml:space="preserve"> </w:t>
      </w:r>
      <w:r w:rsidRPr="00D328E2">
        <w:rPr>
          <w:spacing w:val="-4"/>
          <w:lang w:val="sq-AL"/>
        </w:rPr>
        <w:t xml:space="preserve">caktojë përgatitjen dhe mbikëqyrjen e ndërtimit të Programit të pavarur, inxhinierëve të kualifikuar të konsulencës, si dhe zbatimin e Programit firmave të kualifikuara;  </w:t>
      </w:r>
    </w:p>
    <w:p w:rsidR="001E7B41" w:rsidRPr="00D328E2" w:rsidRDefault="001E7B41" w:rsidP="0082403D">
      <w:pPr>
        <w:pStyle w:val="Paragrafi"/>
        <w:rPr>
          <w:spacing w:val="-4"/>
          <w:lang w:val="sq-AL"/>
        </w:rPr>
      </w:pPr>
      <w:r w:rsidRPr="00D328E2">
        <w:rPr>
          <w:spacing w:val="-4"/>
          <w:lang w:val="sq-AL"/>
        </w:rPr>
        <w:t>c)</w:t>
      </w:r>
      <w:r w:rsidRPr="00D328E2">
        <w:rPr>
          <w:spacing w:val="-4"/>
          <w:lang w:val="sq-AL"/>
        </w:rPr>
        <w:tab/>
      </w:r>
      <w:r w:rsidR="00A67B91" w:rsidRPr="00D328E2">
        <w:rPr>
          <w:spacing w:val="-4"/>
          <w:lang w:val="sq-AL"/>
        </w:rPr>
        <w:t xml:space="preserve"> </w:t>
      </w:r>
      <w:r w:rsidRPr="00D328E2">
        <w:rPr>
          <w:spacing w:val="-4"/>
          <w:lang w:val="sq-AL"/>
        </w:rPr>
        <w:t xml:space="preserve">japë kontratat për shërbimet e konsulentit dhe  garantojë që AZP-të i  japin  kontratat për mallrat dhe shërbimet që do të financohen nga Kontributi Zviceran II </w:t>
      </w:r>
      <w:r w:rsidRPr="00D328E2">
        <w:rPr>
          <w:color w:val="FF0000"/>
          <w:spacing w:val="-4"/>
          <w:lang w:val="sq-AL"/>
        </w:rPr>
        <w:t xml:space="preserve"> </w:t>
      </w:r>
      <w:r w:rsidRPr="00D328E2">
        <w:rPr>
          <w:spacing w:val="-4"/>
          <w:lang w:val="sq-AL"/>
        </w:rPr>
        <w:t xml:space="preserve">pas ofertimit ndërkombëtar konkurrues paraprak; </w:t>
      </w:r>
    </w:p>
    <w:p w:rsidR="001E7B41" w:rsidRPr="00D328E2" w:rsidRDefault="001E7B41" w:rsidP="0082403D">
      <w:pPr>
        <w:pStyle w:val="Paragrafi"/>
        <w:rPr>
          <w:spacing w:val="-4"/>
          <w:lang w:val="sq-AL"/>
        </w:rPr>
      </w:pPr>
      <w:r w:rsidRPr="00D328E2">
        <w:rPr>
          <w:spacing w:val="-4"/>
          <w:lang w:val="sq-AL"/>
        </w:rPr>
        <w:t>d)</w:t>
      </w:r>
      <w:r w:rsidRPr="00D328E2">
        <w:rPr>
          <w:spacing w:val="-4"/>
          <w:lang w:val="sq-AL"/>
        </w:rPr>
        <w:tab/>
      </w:r>
      <w:r w:rsidR="00A67B91" w:rsidRPr="00D328E2">
        <w:rPr>
          <w:spacing w:val="-4"/>
          <w:lang w:val="sq-AL"/>
        </w:rPr>
        <w:t xml:space="preserve"> </w:t>
      </w:r>
      <w:r w:rsidRPr="00D328E2">
        <w:rPr>
          <w:spacing w:val="-4"/>
          <w:lang w:val="sq-AL"/>
        </w:rPr>
        <w:t>sigurojë financim të plotë të Programit dhe i jep KfW-së me kërkesë, të dhëna që provojnë se kostoja e papaguar nga Kontr</w:t>
      </w:r>
      <w:r w:rsidR="00FB1E32">
        <w:rPr>
          <w:spacing w:val="-4"/>
          <w:lang w:val="sq-AL"/>
        </w:rPr>
        <w:t>ibuti Zviceran II është mbuluar</w:t>
      </w:r>
      <w:r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e)</w:t>
      </w:r>
      <w:r w:rsidRPr="00D328E2">
        <w:rPr>
          <w:spacing w:val="-4"/>
          <w:lang w:val="sq-AL"/>
        </w:rPr>
        <w:tab/>
      </w:r>
      <w:r w:rsidR="00A67B91" w:rsidRPr="00D328E2">
        <w:rPr>
          <w:spacing w:val="-4"/>
          <w:lang w:val="sq-AL"/>
        </w:rPr>
        <w:t xml:space="preserve"> </w:t>
      </w:r>
      <w:r w:rsidRPr="00D328E2">
        <w:rPr>
          <w:spacing w:val="-4"/>
          <w:lang w:val="sq-AL"/>
        </w:rPr>
        <w:t>mban apo merr masa për të mbajtur libra dhe regjistra që tregojnë qartë të gjitha kostot në lidhje me mallrat dhe shërvimet e kërkuara për Programin dhe që  identifikojnë qartë mallrat dhe shërbimet e financuara nga Kontributi Zviceran II;</w:t>
      </w:r>
    </w:p>
    <w:p w:rsidR="001E7B41" w:rsidRPr="00D328E2" w:rsidRDefault="001E7B41" w:rsidP="0082403D">
      <w:pPr>
        <w:pStyle w:val="Paragrafi"/>
        <w:rPr>
          <w:spacing w:val="-4"/>
          <w:lang w:val="sq-AL"/>
        </w:rPr>
      </w:pPr>
      <w:r w:rsidRPr="00D328E2">
        <w:rPr>
          <w:spacing w:val="-4"/>
          <w:lang w:val="sq-AL"/>
        </w:rPr>
        <w:t>f)</w:t>
      </w:r>
      <w:r w:rsidRPr="00D328E2">
        <w:rPr>
          <w:spacing w:val="-4"/>
          <w:lang w:val="sq-AL"/>
        </w:rPr>
        <w:tab/>
      </w:r>
      <w:r w:rsidR="00A67B91" w:rsidRPr="00D328E2">
        <w:rPr>
          <w:spacing w:val="-4"/>
          <w:lang w:val="sq-AL"/>
        </w:rPr>
        <w:t xml:space="preserve"> </w:t>
      </w:r>
      <w:r w:rsidRPr="00D328E2">
        <w:rPr>
          <w:spacing w:val="-4"/>
          <w:lang w:val="sq-AL"/>
        </w:rPr>
        <w:t>mundëson përfaqësuesit e KfW-së të jenë gjithmonë në gjendje të inspektojnë librat dhe regjistrat dhe të gjithë dokumentacionin përkatës për</w:t>
      </w:r>
      <w:r w:rsidR="00FB1E32">
        <w:rPr>
          <w:spacing w:val="-4"/>
          <w:lang w:val="sq-AL"/>
        </w:rPr>
        <w:t xml:space="preserve"> zbatimin  operimin e Programit;</w:t>
      </w:r>
      <w:r w:rsidRPr="00D328E2">
        <w:rPr>
          <w:spacing w:val="-4"/>
          <w:lang w:val="sq-AL"/>
        </w:rPr>
        <w:t xml:space="preserve">  </w:t>
      </w:r>
    </w:p>
    <w:p w:rsidR="001E7B41" w:rsidRPr="00D328E2" w:rsidRDefault="00A67B91" w:rsidP="0082403D">
      <w:pPr>
        <w:pStyle w:val="Paragrafi"/>
        <w:rPr>
          <w:spacing w:val="-4"/>
          <w:lang w:val="sq-AL"/>
        </w:rPr>
      </w:pPr>
      <w:r w:rsidRPr="00D328E2">
        <w:rPr>
          <w:spacing w:val="-4"/>
          <w:lang w:val="sq-AL"/>
        </w:rPr>
        <w:t xml:space="preserve">g) </w:t>
      </w:r>
      <w:r w:rsidR="001E7B41" w:rsidRPr="00D328E2">
        <w:rPr>
          <w:spacing w:val="-4"/>
          <w:lang w:val="sq-AL"/>
        </w:rPr>
        <w:tab/>
        <w:t>mundëson përfaqësuesit e KfW-s</w:t>
      </w:r>
      <w:r w:rsidRPr="00D328E2">
        <w:rPr>
          <w:spacing w:val="-4"/>
          <w:lang w:val="sq-AL"/>
        </w:rPr>
        <w:t>ë</w:t>
      </w:r>
      <w:r w:rsidR="001E7B41" w:rsidRPr="00D328E2">
        <w:rPr>
          <w:spacing w:val="-4"/>
          <w:lang w:val="sq-AL"/>
        </w:rPr>
        <w:t xml:space="preserve"> dhe/apo SECO-s të vizitojnë Programin dhe të gj</w:t>
      </w:r>
      <w:r w:rsidR="00FB1E32">
        <w:rPr>
          <w:spacing w:val="-4"/>
          <w:lang w:val="sq-AL"/>
        </w:rPr>
        <w:t>itha instalimet në lidhje me të;</w:t>
      </w:r>
      <w:r w:rsidR="001E7B41"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h)</w:t>
      </w:r>
      <w:r w:rsidRPr="00D328E2">
        <w:rPr>
          <w:spacing w:val="-4"/>
          <w:lang w:val="sq-AL"/>
        </w:rPr>
        <w:tab/>
      </w:r>
      <w:r w:rsidR="00A67B91" w:rsidRPr="00D328E2">
        <w:rPr>
          <w:spacing w:val="-4"/>
          <w:lang w:val="sq-AL"/>
        </w:rPr>
        <w:t xml:space="preserve"> </w:t>
      </w:r>
      <w:r w:rsidRPr="00D328E2">
        <w:rPr>
          <w:spacing w:val="-4"/>
          <w:lang w:val="sq-AL"/>
        </w:rPr>
        <w:t>i paraqesin KfW-së çdo lloj informacioni dhe raporti mbi   Programin dhe në progresin e tij të mëtejshëm sipas kërkesës  s</w:t>
      </w:r>
      <w:r w:rsidR="00FB1E32">
        <w:rPr>
          <w:spacing w:val="-4"/>
          <w:lang w:val="sq-AL"/>
        </w:rPr>
        <w:t>ë</w:t>
      </w:r>
      <w:r w:rsidRPr="00D328E2">
        <w:rPr>
          <w:spacing w:val="-4"/>
          <w:lang w:val="sq-AL"/>
        </w:rPr>
        <w:t xml:space="preserve"> KfW-s</w:t>
      </w:r>
      <w:r w:rsidR="00A67B91" w:rsidRPr="00D328E2">
        <w:rPr>
          <w:spacing w:val="-4"/>
          <w:lang w:val="sq-AL"/>
        </w:rPr>
        <w:t>ë</w:t>
      </w:r>
      <w:r w:rsidRPr="00D328E2">
        <w:rPr>
          <w:spacing w:val="-4"/>
          <w:lang w:val="sq-AL"/>
        </w:rPr>
        <w:t>;</w:t>
      </w:r>
    </w:p>
    <w:p w:rsidR="001E7B41" w:rsidRPr="00D328E2" w:rsidRDefault="001E7B41" w:rsidP="0082403D">
      <w:pPr>
        <w:pStyle w:val="Paragrafi"/>
        <w:rPr>
          <w:spacing w:val="-4"/>
          <w:lang w:val="sq-AL"/>
        </w:rPr>
      </w:pPr>
      <w:r w:rsidRPr="00D328E2">
        <w:rPr>
          <w:spacing w:val="-4"/>
          <w:lang w:val="sq-AL"/>
        </w:rPr>
        <w:t>i)</w:t>
      </w:r>
      <w:r w:rsidRPr="00D328E2">
        <w:rPr>
          <w:spacing w:val="-4"/>
          <w:lang w:val="sq-AL"/>
        </w:rPr>
        <w:tab/>
      </w:r>
      <w:r w:rsidR="00A67B91" w:rsidRPr="00D328E2">
        <w:rPr>
          <w:spacing w:val="-4"/>
          <w:lang w:val="sq-AL"/>
        </w:rPr>
        <w:t xml:space="preserve"> </w:t>
      </w:r>
      <w:r w:rsidRPr="00D328E2">
        <w:rPr>
          <w:color w:val="000000"/>
          <w:spacing w:val="-4"/>
          <w:lang w:val="sq-AL"/>
        </w:rPr>
        <w:t xml:space="preserve">me aprovimin e tyre,  </w:t>
      </w:r>
      <w:r w:rsidRPr="00D328E2">
        <w:rPr>
          <w:spacing w:val="-4"/>
          <w:lang w:val="sq-AL"/>
        </w:rPr>
        <w:t>informojnë menjëherë KfW për çdo rrethanë që pengon apo rrezikon seriozisht zbatimin, operimin apo qëllimin e Programit;</w:t>
      </w:r>
    </w:p>
    <w:p w:rsidR="001E7B41" w:rsidRPr="00D328E2" w:rsidRDefault="001E7B41" w:rsidP="0082403D">
      <w:pPr>
        <w:pStyle w:val="Paragrafi"/>
        <w:rPr>
          <w:spacing w:val="-4"/>
          <w:lang w:val="sq-AL"/>
        </w:rPr>
      </w:pPr>
      <w:r w:rsidRPr="00D328E2">
        <w:rPr>
          <w:spacing w:val="-4"/>
          <w:lang w:val="sq-AL"/>
        </w:rPr>
        <w:t>j)</w:t>
      </w:r>
      <w:r w:rsidRPr="00D328E2">
        <w:rPr>
          <w:spacing w:val="-4"/>
          <w:lang w:val="sq-AL"/>
        </w:rPr>
        <w:tab/>
      </w:r>
      <w:r w:rsidR="00A67B91" w:rsidRPr="00D328E2">
        <w:rPr>
          <w:spacing w:val="-4"/>
          <w:lang w:val="sq-AL"/>
        </w:rPr>
        <w:t xml:space="preserve"> </w:t>
      </w:r>
      <w:r w:rsidRPr="00D328E2">
        <w:rPr>
          <w:spacing w:val="-4"/>
          <w:lang w:val="sq-AL"/>
        </w:rPr>
        <w:t>në rastin e vendosjes për një  komitet drejtues apo për një organ të ngjashëm mbikqyrjeje në lidhje me Programin  informon KfW-në   dhe SECO-n për këtë vendim dhe sigurohen që KfW-ja dhe SECO  të kenë të drejtën,   të emerojnë të paktën një përfaqësues për këtë organ;</w:t>
      </w:r>
    </w:p>
    <w:p w:rsidR="001E7B41" w:rsidRPr="00D328E2" w:rsidRDefault="001E7B41" w:rsidP="0082403D">
      <w:pPr>
        <w:pStyle w:val="Paragrafi"/>
        <w:rPr>
          <w:spacing w:val="-4"/>
          <w:lang w:val="sq-AL"/>
        </w:rPr>
      </w:pPr>
      <w:r w:rsidRPr="00D328E2">
        <w:rPr>
          <w:spacing w:val="-4"/>
          <w:lang w:val="sq-AL"/>
        </w:rPr>
        <w:t>k)</w:t>
      </w:r>
      <w:r w:rsidRPr="00D328E2">
        <w:rPr>
          <w:spacing w:val="-4"/>
          <w:lang w:val="sq-AL"/>
        </w:rPr>
        <w:tab/>
      </w:r>
      <w:r w:rsidR="00A67B91" w:rsidRPr="00D328E2">
        <w:rPr>
          <w:spacing w:val="-4"/>
          <w:lang w:val="sq-AL"/>
        </w:rPr>
        <w:t xml:space="preserve"> </w:t>
      </w:r>
      <w:r w:rsidRPr="00D328E2">
        <w:rPr>
          <w:spacing w:val="-4"/>
          <w:lang w:val="sq-AL"/>
        </w:rPr>
        <w:t>lejojnë vlerësime të mëtejshme të Programit dhe rezultateve të tij nga përfaqësues të KfW-së dhe SECO-s, agjentëve të jashtëm apo auditues ( të jashtëm) të  udhëzuar nga KfW ose SECO;</w:t>
      </w:r>
    </w:p>
    <w:p w:rsidR="001E7B41" w:rsidRPr="00D328E2" w:rsidRDefault="001E7B41" w:rsidP="0082403D">
      <w:pPr>
        <w:pStyle w:val="Paragrafi"/>
        <w:rPr>
          <w:color w:val="FF0000"/>
          <w:spacing w:val="-4"/>
          <w:lang w:val="sq-AL"/>
        </w:rPr>
      </w:pPr>
      <w:r w:rsidRPr="00D328E2">
        <w:rPr>
          <w:spacing w:val="-4"/>
          <w:lang w:val="sq-AL"/>
        </w:rPr>
        <w:t>l)</w:t>
      </w:r>
      <w:r w:rsidRPr="00D328E2">
        <w:rPr>
          <w:spacing w:val="-4"/>
          <w:lang w:val="sq-AL"/>
        </w:rPr>
        <w:tab/>
      </w:r>
      <w:r w:rsidR="00A67B91" w:rsidRPr="00D328E2">
        <w:rPr>
          <w:spacing w:val="-4"/>
          <w:lang w:val="sq-AL"/>
        </w:rPr>
        <w:t xml:space="preserve"> </w:t>
      </w:r>
      <w:r w:rsidRPr="00D328E2">
        <w:rPr>
          <w:spacing w:val="-4"/>
          <w:lang w:val="sq-AL"/>
        </w:rPr>
        <w:t>garantojnë vizibilitetin e Kontributit Zviceran II kundrejt Programit p.sh të gjitha materialet që kanë lidhje me marëdhëniet me publikun të prodhuara nga Programi përmbajnë një referencë për faktin që Programi është bashkëfinancuar nga Qeveria Zvicerane dhe vendoset logoja e Qeverisë Zvicerane, vecanërisht në tabelat e vendosura në zonat e punimeve;</w:t>
      </w:r>
    </w:p>
    <w:p w:rsidR="001E7B41" w:rsidRPr="00D328E2" w:rsidRDefault="001E7B41" w:rsidP="0082403D">
      <w:pPr>
        <w:pStyle w:val="Paragrafi"/>
        <w:rPr>
          <w:spacing w:val="-4"/>
          <w:lang w:val="sq-AL"/>
        </w:rPr>
      </w:pPr>
      <w:r w:rsidRPr="00D328E2">
        <w:rPr>
          <w:spacing w:val="-4"/>
          <w:lang w:val="sq-AL"/>
        </w:rPr>
        <w:t>m)</w:t>
      </w:r>
      <w:r w:rsidR="00A67B91" w:rsidRPr="00D328E2">
        <w:rPr>
          <w:spacing w:val="-4"/>
          <w:lang w:val="sq-AL"/>
        </w:rPr>
        <w:t xml:space="preserve"> </w:t>
      </w:r>
      <w:r w:rsidRPr="00D328E2">
        <w:rPr>
          <w:spacing w:val="-4"/>
          <w:lang w:val="sq-AL"/>
        </w:rPr>
        <w:tab/>
        <w:t>garantojnë që Bashkitë dhe AZP-të marrin bashkarisht të gjitha masat e nevojshme për mbrojtjen e burimeve ujore, përkatësisht në lidhje me vendosjen e zonave të mbrojtjes ujore, në pajtim me legjislacionin Shqiptar.</w:t>
      </w:r>
    </w:p>
    <w:p w:rsidR="001E7B41" w:rsidRPr="00D328E2" w:rsidRDefault="001E7B41" w:rsidP="0082403D">
      <w:pPr>
        <w:pStyle w:val="Paragrafi"/>
        <w:rPr>
          <w:spacing w:val="-4"/>
          <w:lang w:val="sq-AL"/>
        </w:rPr>
      </w:pPr>
      <w:r w:rsidRPr="00D328E2">
        <w:rPr>
          <w:spacing w:val="-4"/>
          <w:lang w:val="sq-AL"/>
        </w:rPr>
        <w:t>7.2</w:t>
      </w:r>
      <w:r w:rsidR="00A67B91" w:rsidRPr="00D328E2">
        <w:rPr>
          <w:spacing w:val="-4"/>
          <w:lang w:val="sq-AL"/>
        </w:rPr>
        <w:t xml:space="preserve"> </w:t>
      </w:r>
      <w:r w:rsidR="00FB1E32">
        <w:rPr>
          <w:spacing w:val="-4"/>
          <w:lang w:val="sq-AL"/>
        </w:rPr>
        <w:tab/>
        <w:t>NJKP-ja</w:t>
      </w:r>
      <w:r w:rsidRPr="00D328E2">
        <w:rPr>
          <w:spacing w:val="-4"/>
          <w:lang w:val="sq-AL"/>
        </w:rPr>
        <w:t xml:space="preserve"> dhe Agjencia e Zbatimit të Projektit dhe KfW-ja do të përcaktojnë hollësitë përkatëse në lidhje me Nenin 7.1 me anë të një Marrëveshje të Veçantë II,  e cila  do të kundërfirmoset nga Përfituesi, i përfaqësuar nga Ministria e Financave.   </w:t>
      </w:r>
    </w:p>
    <w:p w:rsidR="001E7B41" w:rsidRPr="00D328E2" w:rsidRDefault="001E7B41" w:rsidP="0082403D">
      <w:pPr>
        <w:pStyle w:val="Paragrafi"/>
        <w:rPr>
          <w:spacing w:val="-4"/>
          <w:lang w:val="sq-AL"/>
        </w:rPr>
      </w:pPr>
      <w:r w:rsidRPr="00D328E2">
        <w:rPr>
          <w:spacing w:val="-4"/>
          <w:lang w:val="sq-AL"/>
        </w:rPr>
        <w:t>7.3</w:t>
      </w:r>
      <w:r w:rsidRPr="00D328E2">
        <w:rPr>
          <w:spacing w:val="-4"/>
          <w:lang w:val="sq-AL"/>
        </w:rPr>
        <w:tab/>
      </w:r>
      <w:r w:rsidR="00A67B91" w:rsidRPr="00D328E2">
        <w:rPr>
          <w:spacing w:val="-4"/>
          <w:lang w:val="sq-AL"/>
        </w:rPr>
        <w:t xml:space="preserve"> </w:t>
      </w:r>
      <w:r w:rsidRPr="00D328E2">
        <w:rPr>
          <w:spacing w:val="-4"/>
          <w:lang w:val="sq-AL"/>
        </w:rPr>
        <w:t xml:space="preserve">Për transportin e mallrave që do të financohen nga Kontributi Zviceran II, do të zbatohen dispozitat e Marrëveshjes Qeveritare, të cilat janë të njohura për Përfituesin.  </w:t>
      </w:r>
    </w:p>
    <w:p w:rsidR="00A54323" w:rsidRPr="00792C69" w:rsidRDefault="00A54323" w:rsidP="0082403D">
      <w:pPr>
        <w:pStyle w:val="Paragrafi"/>
        <w:rPr>
          <w:spacing w:val="-4"/>
          <w:sz w:val="14"/>
          <w:lang w:val="sq-AL"/>
        </w:rPr>
      </w:pPr>
    </w:p>
    <w:p w:rsidR="001E7B41" w:rsidRPr="00D328E2" w:rsidRDefault="001E7B41" w:rsidP="0082403D">
      <w:pPr>
        <w:pStyle w:val="NeniNr"/>
        <w:keepNext w:val="0"/>
        <w:rPr>
          <w:spacing w:val="-4"/>
        </w:rPr>
      </w:pPr>
      <w:r w:rsidRPr="00D328E2">
        <w:rPr>
          <w:spacing w:val="-4"/>
        </w:rPr>
        <w:t>Neni  8</w:t>
      </w:r>
    </w:p>
    <w:p w:rsidR="001E7B41" w:rsidRPr="00D328E2" w:rsidRDefault="001E7B41" w:rsidP="0082403D">
      <w:pPr>
        <w:pStyle w:val="NeniTitull"/>
        <w:keepNext w:val="0"/>
        <w:rPr>
          <w:spacing w:val="-4"/>
        </w:rPr>
      </w:pPr>
      <w:r w:rsidRPr="00D328E2">
        <w:rPr>
          <w:spacing w:val="-4"/>
        </w:rPr>
        <w:t xml:space="preserve">Publikimi dhe transferimi i informacionit që ka lidhje me Programin   </w:t>
      </w:r>
    </w:p>
    <w:p w:rsidR="00A54323" w:rsidRPr="00792C69" w:rsidRDefault="00A54323" w:rsidP="0082403D">
      <w:pPr>
        <w:pStyle w:val="Paragrafi"/>
        <w:rPr>
          <w:spacing w:val="-4"/>
          <w:sz w:val="14"/>
          <w:lang w:val="sq-AL"/>
        </w:rPr>
      </w:pPr>
    </w:p>
    <w:p w:rsidR="001E7B41" w:rsidRPr="00D328E2" w:rsidRDefault="00A67B91" w:rsidP="0082403D">
      <w:pPr>
        <w:pStyle w:val="Paragrafi"/>
        <w:rPr>
          <w:spacing w:val="-4"/>
          <w:lang w:val="sq-AL"/>
        </w:rPr>
      </w:pPr>
      <w:r w:rsidRPr="00D328E2">
        <w:rPr>
          <w:spacing w:val="-4"/>
          <w:lang w:val="sq-AL"/>
        </w:rPr>
        <w:t xml:space="preserve">8.1 </w:t>
      </w:r>
      <w:r w:rsidR="001E7B41" w:rsidRPr="00D328E2">
        <w:rPr>
          <w:spacing w:val="-4"/>
          <w:lang w:val="sq-AL"/>
        </w:rPr>
        <w:t xml:space="preserve">Në përputhje me parimet e pranuara ndërkombëtarisht të transparencës maksimale dhe efikasitetit në bashkëpunimin për zhvillim, KfW-ja publikon   informacionin të përzgjedhur (duke përfshirë raportet e vlerësimit) për  Programin  dhe se si ai financohet  gjatë bisedimeve para-kontraktuale, ndërsa marrëveshjet e lidhura me Programin është\janë duke u zbatuar në një fazën pas kontraktimit  </w:t>
      </w:r>
      <w:r w:rsidR="001E7B41" w:rsidRPr="00D328E2">
        <w:rPr>
          <w:iCs/>
          <w:spacing w:val="-4"/>
          <w:lang w:val="sq-AL"/>
        </w:rPr>
        <w:t>(e referuar</w:t>
      </w:r>
      <w:r w:rsidR="000872FE">
        <w:rPr>
          <w:iCs/>
          <w:spacing w:val="-4"/>
          <w:lang w:val="sq-AL"/>
        </w:rPr>
        <w:t xml:space="preserve"> si  “Periudha e Plotë”</w:t>
      </w:r>
      <w:r w:rsidR="001E7B41" w:rsidRPr="00D328E2">
        <w:rPr>
          <w:iCs/>
          <w:spacing w:val="-4"/>
          <w:lang w:val="sq-AL"/>
        </w:rPr>
        <w:t>).</w:t>
      </w:r>
    </w:p>
    <w:p w:rsidR="001E7B41" w:rsidRPr="00D328E2" w:rsidRDefault="001E7B41" w:rsidP="0082403D">
      <w:pPr>
        <w:pStyle w:val="Paragrafi"/>
        <w:rPr>
          <w:spacing w:val="-4"/>
          <w:lang w:val="sq-AL"/>
        </w:rPr>
      </w:pPr>
      <w:r w:rsidRPr="00D328E2">
        <w:rPr>
          <w:spacing w:val="-4"/>
          <w:lang w:val="sq-AL"/>
        </w:rPr>
        <w:tab/>
        <w:t>Informacioni publikohet periodikisht n</w:t>
      </w:r>
      <w:r w:rsidR="001108AF">
        <w:rPr>
          <w:spacing w:val="-4"/>
          <w:lang w:val="sq-AL"/>
        </w:rPr>
        <w:t>ë</w:t>
      </w:r>
      <w:r w:rsidRPr="00D328E2">
        <w:rPr>
          <w:spacing w:val="-4"/>
          <w:lang w:val="sq-AL"/>
        </w:rPr>
        <w:t xml:space="preserve"> faqen e </w:t>
      </w:r>
      <w:r w:rsidRPr="00D328E2">
        <w:rPr>
          <w:iCs/>
          <w:spacing w:val="-4"/>
          <w:lang w:val="sq-AL"/>
        </w:rPr>
        <w:t xml:space="preserve"> KfW-s</w:t>
      </w:r>
      <w:r w:rsidR="001108AF">
        <w:rPr>
          <w:iCs/>
          <w:spacing w:val="-4"/>
          <w:lang w:val="sq-AL"/>
        </w:rPr>
        <w:t>ë</w:t>
      </w:r>
      <w:r w:rsidRPr="00D328E2">
        <w:rPr>
          <w:iCs/>
          <w:spacing w:val="-4"/>
          <w:lang w:val="sq-AL"/>
        </w:rPr>
        <w:t xml:space="preserve"> p</w:t>
      </w:r>
      <w:r w:rsidR="001108AF">
        <w:rPr>
          <w:iCs/>
          <w:spacing w:val="-4"/>
          <w:lang w:val="sq-AL"/>
        </w:rPr>
        <w:t>ë</w:t>
      </w:r>
      <w:r w:rsidRPr="00D328E2">
        <w:rPr>
          <w:iCs/>
          <w:spacing w:val="-4"/>
          <w:lang w:val="sq-AL"/>
        </w:rPr>
        <w:t>r fushën e saj t</w:t>
      </w:r>
      <w:r w:rsidR="001108AF">
        <w:rPr>
          <w:iCs/>
          <w:spacing w:val="-4"/>
          <w:lang w:val="sq-AL"/>
        </w:rPr>
        <w:t>ë</w:t>
      </w:r>
      <w:r w:rsidRPr="00D328E2">
        <w:rPr>
          <w:iCs/>
          <w:spacing w:val="-4"/>
          <w:lang w:val="sq-AL"/>
        </w:rPr>
        <w:t xml:space="preserve"> biz</w:t>
      </w:r>
      <w:r w:rsidR="001108AF">
        <w:rPr>
          <w:iCs/>
          <w:spacing w:val="-4"/>
          <w:lang w:val="sq-AL"/>
        </w:rPr>
        <w:t>nesit  “Banka e Zhvillimit KfW</w:t>
      </w:r>
      <w:r w:rsidRPr="00D328E2">
        <w:rPr>
          <w:iCs/>
          <w:spacing w:val="-4"/>
          <w:lang w:val="sq-AL"/>
        </w:rPr>
        <w:t xml:space="preserve">” </w:t>
      </w:r>
      <w:r w:rsidRPr="00D328E2">
        <w:rPr>
          <w:spacing w:val="-4"/>
          <w:lang w:val="sq-AL"/>
        </w:rPr>
        <w:t>(</w:t>
      </w:r>
      <w:hyperlink r:id="rId10" w:history="1">
        <w:r w:rsidRPr="00D328E2">
          <w:rPr>
            <w:color w:val="0000FF"/>
            <w:spacing w:val="-4"/>
            <w:lang w:val="sq-AL"/>
          </w:rPr>
          <w:t>http://transparenz.kfw-entwicklungsbank.de/</w:t>
        </w:r>
      </w:hyperlink>
      <w:r w:rsidRPr="00D328E2">
        <w:rPr>
          <w:spacing w:val="-4"/>
          <w:lang w:val="sq-AL"/>
        </w:rPr>
        <w:t>).</w:t>
      </w:r>
    </w:p>
    <w:p w:rsidR="001E7B41" w:rsidRPr="00D328E2" w:rsidRDefault="001E7B41" w:rsidP="0082403D">
      <w:pPr>
        <w:pStyle w:val="Paragrafi"/>
        <w:rPr>
          <w:spacing w:val="-4"/>
          <w:lang w:val="sq-AL"/>
        </w:rPr>
      </w:pPr>
      <w:r w:rsidRPr="00D328E2">
        <w:rPr>
          <w:spacing w:val="-4"/>
          <w:lang w:val="sq-AL"/>
        </w:rPr>
        <w:tab/>
        <w:t>Publikimi i informacionit (ose nga KfW apo palët e treta në përputhje me Nenin 8.3 më poshtë) për  Programin dhe se si ata financohen nuk përfshin dokumentacionin kontraktual ose ndonjë informacion sensitiv financiar apo informacion sensitiv biznesi për palët e përfshira në Program apo në financimin e tij, të tilla si</w:t>
      </w:r>
      <w:r w:rsidR="00A67B91" w:rsidRPr="00D328E2">
        <w:rPr>
          <w:spacing w:val="-4"/>
          <w:lang w:val="sq-AL"/>
        </w:rPr>
        <w:t>:</w:t>
      </w:r>
      <w:r w:rsidRPr="00D328E2">
        <w:rPr>
          <w:spacing w:val="-4"/>
          <w:lang w:val="sq-AL"/>
        </w:rPr>
        <w:t xml:space="preserve">  </w:t>
      </w:r>
    </w:p>
    <w:p w:rsidR="001E7B41" w:rsidRPr="00D328E2" w:rsidRDefault="00A54323" w:rsidP="0082403D">
      <w:pPr>
        <w:pStyle w:val="Paragrafi"/>
        <w:rPr>
          <w:spacing w:val="-4"/>
          <w:lang w:val="sq-AL"/>
        </w:rPr>
      </w:pPr>
      <w:r w:rsidRPr="00D328E2">
        <w:rPr>
          <w:spacing w:val="-4"/>
          <w:lang w:val="sq-AL"/>
        </w:rPr>
        <w:t xml:space="preserve">a) </w:t>
      </w:r>
      <w:r w:rsidR="001E7B41" w:rsidRPr="00D328E2">
        <w:rPr>
          <w:spacing w:val="-4"/>
          <w:lang w:val="sq-AL"/>
        </w:rPr>
        <w:t>informacion për të dhëna të brendshme financiare;</w:t>
      </w:r>
    </w:p>
    <w:p w:rsidR="001E7B41" w:rsidRPr="00D328E2" w:rsidRDefault="00A54323" w:rsidP="0082403D">
      <w:pPr>
        <w:pStyle w:val="Paragrafi"/>
        <w:rPr>
          <w:spacing w:val="-4"/>
          <w:lang w:val="sq-AL"/>
        </w:rPr>
      </w:pPr>
      <w:r w:rsidRPr="00D328E2">
        <w:rPr>
          <w:spacing w:val="-4"/>
          <w:lang w:val="sq-AL"/>
        </w:rPr>
        <w:t xml:space="preserve">b) </w:t>
      </w:r>
      <w:r w:rsidR="001E7B41" w:rsidRPr="00D328E2">
        <w:rPr>
          <w:spacing w:val="-4"/>
          <w:lang w:val="sq-AL"/>
        </w:rPr>
        <w:t>strategji biznesi;</w:t>
      </w:r>
    </w:p>
    <w:p w:rsidR="001E7B41" w:rsidRPr="00D328E2" w:rsidRDefault="00A54323" w:rsidP="0082403D">
      <w:pPr>
        <w:pStyle w:val="Paragrafi"/>
        <w:rPr>
          <w:spacing w:val="-4"/>
          <w:lang w:val="sq-AL"/>
        </w:rPr>
      </w:pPr>
      <w:r w:rsidRPr="00D328E2">
        <w:rPr>
          <w:spacing w:val="-4"/>
          <w:lang w:val="sq-AL"/>
        </w:rPr>
        <w:t xml:space="preserve">c) </w:t>
      </w:r>
      <w:r w:rsidR="001E7B41" w:rsidRPr="00D328E2">
        <w:rPr>
          <w:spacing w:val="-4"/>
          <w:lang w:val="sq-AL"/>
        </w:rPr>
        <w:t>udhëzime dhe raporte të brendshme;</w:t>
      </w:r>
    </w:p>
    <w:p w:rsidR="001E7B41" w:rsidRPr="00D328E2" w:rsidRDefault="00A54323" w:rsidP="0082403D">
      <w:pPr>
        <w:pStyle w:val="Paragrafi"/>
        <w:rPr>
          <w:spacing w:val="-4"/>
          <w:lang w:val="sq-AL"/>
        </w:rPr>
      </w:pPr>
      <w:r w:rsidRPr="00D328E2">
        <w:rPr>
          <w:spacing w:val="-4"/>
          <w:lang w:val="sq-AL"/>
        </w:rPr>
        <w:t xml:space="preserve">d) </w:t>
      </w:r>
      <w:r w:rsidR="001E7B41" w:rsidRPr="00D328E2">
        <w:rPr>
          <w:spacing w:val="-4"/>
          <w:lang w:val="sq-AL"/>
        </w:rPr>
        <w:t>të dhëna personale të personave fizikë;</w:t>
      </w:r>
    </w:p>
    <w:p w:rsidR="001E7B41" w:rsidRPr="00D328E2" w:rsidRDefault="00A54323" w:rsidP="0082403D">
      <w:pPr>
        <w:pStyle w:val="Paragrafi"/>
        <w:rPr>
          <w:spacing w:val="-4"/>
          <w:lang w:val="sq-AL"/>
        </w:rPr>
      </w:pPr>
      <w:r w:rsidRPr="00D328E2">
        <w:rPr>
          <w:iCs/>
          <w:spacing w:val="-4"/>
          <w:lang w:val="sq-AL"/>
        </w:rPr>
        <w:t>e)</w:t>
      </w:r>
      <w:r w:rsidR="001E7B41" w:rsidRPr="00D328E2">
        <w:rPr>
          <w:iCs/>
          <w:spacing w:val="-4"/>
          <w:lang w:val="sq-AL"/>
        </w:rPr>
        <w:t xml:space="preserve"> </w:t>
      </w:r>
      <w:r w:rsidR="001E7B41" w:rsidRPr="00D328E2">
        <w:rPr>
          <w:spacing w:val="-4"/>
          <w:lang w:val="sq-AL"/>
        </w:rPr>
        <w:t>vlerësimi i brendshëm i KfW-së për pozicionin financiar të palëve</w:t>
      </w:r>
      <w:r w:rsidR="000872FE">
        <w:rPr>
          <w:spacing w:val="-4"/>
          <w:lang w:val="sq-AL"/>
        </w:rPr>
        <w:t>.</w:t>
      </w:r>
      <w:r w:rsidR="001E7B41" w:rsidRPr="00D328E2">
        <w:rPr>
          <w:spacing w:val="-4"/>
          <w:lang w:val="sq-AL"/>
        </w:rPr>
        <w:t xml:space="preserve">   </w:t>
      </w:r>
    </w:p>
    <w:p w:rsidR="001E7B41" w:rsidRPr="00D328E2" w:rsidRDefault="001E7B41" w:rsidP="0082403D">
      <w:pPr>
        <w:pStyle w:val="Paragrafi"/>
        <w:rPr>
          <w:spacing w:val="-4"/>
          <w:lang w:val="sq-AL"/>
        </w:rPr>
      </w:pPr>
      <w:r w:rsidRPr="00D328E2">
        <w:rPr>
          <w:spacing w:val="-4"/>
          <w:lang w:val="sq-AL"/>
        </w:rPr>
        <w:t>8.2</w:t>
      </w:r>
      <w:r w:rsidRPr="00D328E2">
        <w:rPr>
          <w:spacing w:val="-4"/>
          <w:lang w:val="sq-AL"/>
        </w:rPr>
        <w:tab/>
      </w:r>
      <w:r w:rsidR="00A67B91" w:rsidRPr="00D328E2">
        <w:rPr>
          <w:spacing w:val="-4"/>
          <w:lang w:val="sq-AL"/>
        </w:rPr>
        <w:t xml:space="preserve"> </w:t>
      </w:r>
      <w:r w:rsidRPr="00D328E2">
        <w:rPr>
          <w:iCs/>
          <w:spacing w:val="-4"/>
          <w:lang w:val="sq-AL"/>
        </w:rPr>
        <w:t>KfW-ja ndan informacion të përzgjedhur për  Programin  dhe mënyrën sesi financohet gjatë Periudhës së Plotë me subjektet e përmendura më poshtë, veçanërisht për të garantuar transpar</w:t>
      </w:r>
      <w:r w:rsidR="004325B8">
        <w:rPr>
          <w:iCs/>
          <w:spacing w:val="-4"/>
          <w:lang w:val="sq-AL"/>
        </w:rPr>
        <w:t>encën dhe efikasitetin</w:t>
      </w:r>
      <w:r w:rsidRPr="00D328E2">
        <w:rPr>
          <w:iCs/>
          <w:spacing w:val="-4"/>
          <w:lang w:val="sq-AL"/>
        </w:rPr>
        <w:t>:</w:t>
      </w:r>
    </w:p>
    <w:p w:rsidR="001E7B41" w:rsidRPr="00D328E2" w:rsidRDefault="00A54323" w:rsidP="0082403D">
      <w:pPr>
        <w:pStyle w:val="Paragrafi"/>
        <w:rPr>
          <w:spacing w:val="-4"/>
          <w:lang w:val="sq-AL"/>
        </w:rPr>
      </w:pPr>
      <w:r w:rsidRPr="00D328E2">
        <w:rPr>
          <w:iCs/>
          <w:spacing w:val="-4"/>
          <w:lang w:val="sq-AL"/>
        </w:rPr>
        <w:t xml:space="preserve">a) </w:t>
      </w:r>
      <w:r w:rsidR="001E7B41" w:rsidRPr="00D328E2">
        <w:rPr>
          <w:iCs/>
          <w:spacing w:val="-4"/>
          <w:lang w:val="sq-AL"/>
        </w:rPr>
        <w:t>degët e KfW-së;</w:t>
      </w:r>
    </w:p>
    <w:p w:rsidR="001E7B41" w:rsidRPr="00D328E2" w:rsidRDefault="00A54323" w:rsidP="0082403D">
      <w:pPr>
        <w:pStyle w:val="Paragrafi"/>
        <w:rPr>
          <w:spacing w:val="-4"/>
          <w:lang w:val="sq-AL"/>
        </w:rPr>
      </w:pPr>
      <w:r w:rsidRPr="00D328E2">
        <w:rPr>
          <w:iCs/>
          <w:spacing w:val="-4"/>
          <w:lang w:val="sq-AL"/>
        </w:rPr>
        <w:t xml:space="preserve">b) </w:t>
      </w:r>
      <w:r w:rsidR="001E7B41" w:rsidRPr="00D328E2">
        <w:rPr>
          <w:iCs/>
          <w:spacing w:val="-4"/>
          <w:lang w:val="sq-AL"/>
        </w:rPr>
        <w:t xml:space="preserve">Republikën Federale të Gjermanisë dhe organeve kompetente, autoritetet, institucionet, agjenci ose subjekte të saj;  </w:t>
      </w:r>
    </w:p>
    <w:p w:rsidR="001E7B41" w:rsidRPr="00D328E2" w:rsidRDefault="00A54323" w:rsidP="0082403D">
      <w:pPr>
        <w:pStyle w:val="Paragrafi"/>
        <w:rPr>
          <w:spacing w:val="-4"/>
          <w:lang w:val="sq-AL"/>
        </w:rPr>
      </w:pPr>
      <w:r w:rsidRPr="00D328E2">
        <w:rPr>
          <w:iCs/>
          <w:spacing w:val="-4"/>
          <w:lang w:val="sq-AL"/>
        </w:rPr>
        <w:t xml:space="preserve">c) </w:t>
      </w:r>
      <w:r w:rsidR="001E7B41" w:rsidRPr="00D328E2">
        <w:rPr>
          <w:iCs/>
          <w:spacing w:val="-4"/>
          <w:lang w:val="sq-AL"/>
        </w:rPr>
        <w:t>Organizata të tjera zbatuese që përfshihen në bashkëpunimin e zhvillimit dypalësh, veçanërisht Deutsche Gesellschaft für Internationale Zusammenarbeit (GIZ) GmbH;</w:t>
      </w:r>
    </w:p>
    <w:p w:rsidR="001E7B41" w:rsidRPr="00D328E2" w:rsidRDefault="00A54323" w:rsidP="0082403D">
      <w:pPr>
        <w:pStyle w:val="Paragrafi"/>
        <w:rPr>
          <w:spacing w:val="-4"/>
          <w:lang w:val="sq-AL"/>
        </w:rPr>
      </w:pPr>
      <w:r w:rsidRPr="00D328E2">
        <w:rPr>
          <w:iCs/>
          <w:spacing w:val="-4"/>
          <w:lang w:val="sq-AL"/>
        </w:rPr>
        <w:t xml:space="preserve">d) </w:t>
      </w:r>
      <w:r w:rsidR="001E7B41" w:rsidRPr="00D328E2">
        <w:rPr>
          <w:iCs/>
          <w:spacing w:val="-4"/>
          <w:lang w:val="sq-AL"/>
        </w:rPr>
        <w:t>organizatat ndërkombëtare të përfshira në mbledhjen e të dhënave statistikore dhe anëtarët e tyre, veçanërisht Organizata për Bashkëpunim Ekonomik dhe Zhvillim (OECD) dhe anëtar</w:t>
      </w:r>
      <w:r w:rsidR="004B0E8C">
        <w:rPr>
          <w:iCs/>
          <w:spacing w:val="-4"/>
          <w:lang w:val="sq-AL"/>
        </w:rPr>
        <w:t>ët e saj;</w:t>
      </w:r>
      <w:r w:rsidR="001E7B41" w:rsidRPr="00D328E2">
        <w:rPr>
          <w:iCs/>
          <w:spacing w:val="-4"/>
          <w:lang w:val="sq-AL"/>
        </w:rPr>
        <w:t xml:space="preserve"> </w:t>
      </w:r>
    </w:p>
    <w:p w:rsidR="001E7B41" w:rsidRPr="00D328E2" w:rsidRDefault="00A54323" w:rsidP="0082403D">
      <w:pPr>
        <w:pStyle w:val="Paragrafi"/>
        <w:rPr>
          <w:spacing w:val="-4"/>
          <w:lang w:val="sq-AL"/>
        </w:rPr>
      </w:pPr>
      <w:r w:rsidRPr="00D328E2">
        <w:rPr>
          <w:iCs/>
          <w:spacing w:val="-4"/>
          <w:lang w:val="sq-AL"/>
        </w:rPr>
        <w:t xml:space="preserve">e) </w:t>
      </w:r>
      <w:r w:rsidR="001E7B41" w:rsidRPr="00D328E2">
        <w:rPr>
          <w:iCs/>
          <w:spacing w:val="-4"/>
          <w:lang w:val="sq-AL"/>
        </w:rPr>
        <w:t xml:space="preserve">Sekretaratin e Shtetit për Çështjet Ekonomike SECO. </w:t>
      </w:r>
    </w:p>
    <w:p w:rsidR="001E7B41" w:rsidRPr="00D328E2" w:rsidRDefault="00A54323" w:rsidP="0082403D">
      <w:pPr>
        <w:pStyle w:val="Paragrafi"/>
        <w:rPr>
          <w:spacing w:val="-4"/>
          <w:lang w:val="sq-AL"/>
        </w:rPr>
      </w:pPr>
      <w:r w:rsidRPr="00D328E2">
        <w:rPr>
          <w:spacing w:val="-4"/>
          <w:lang w:val="sq-AL"/>
        </w:rPr>
        <w:t xml:space="preserve">8.3 </w:t>
      </w:r>
      <w:r w:rsidR="001E7B41" w:rsidRPr="00D328E2">
        <w:rPr>
          <w:spacing w:val="-4"/>
          <w:lang w:val="sq-AL"/>
        </w:rPr>
        <w:t xml:space="preserve">Gjithashtu, Republika Federale e Gjermanisë i ka kërkuar KfW-së të ndajë informacion të përzgjedhur në lidhje me  Programin dhe se si ai financohet gjatë  Periudhës së Plotë  me subjektet e mëposhtme, të cilat botojnë  paragrafët që kanë lidhje me qëllimin: </w:t>
      </w:r>
      <w:r w:rsidR="001E7B41" w:rsidRPr="00D328E2">
        <w:rPr>
          <w:iCs/>
          <w:spacing w:val="-4"/>
          <w:lang w:val="sq-AL"/>
        </w:rPr>
        <w:t xml:space="preserve"> </w:t>
      </w:r>
    </w:p>
    <w:p w:rsidR="001E7B41" w:rsidRPr="00D328E2" w:rsidRDefault="00A54323" w:rsidP="0082403D">
      <w:pPr>
        <w:pStyle w:val="Paragrafi"/>
        <w:rPr>
          <w:spacing w:val="-4"/>
          <w:lang w:val="sq-AL"/>
        </w:rPr>
      </w:pPr>
      <w:r w:rsidRPr="00D328E2">
        <w:rPr>
          <w:iCs/>
          <w:spacing w:val="-4"/>
          <w:lang w:val="sq-AL"/>
        </w:rPr>
        <w:t xml:space="preserve">a) </w:t>
      </w:r>
      <w:r w:rsidR="001E7B41" w:rsidRPr="00D328E2">
        <w:rPr>
          <w:iCs/>
          <w:spacing w:val="-4"/>
          <w:lang w:val="sq-AL"/>
        </w:rPr>
        <w:t>Republika Federale e Gjermanisë për qëllime të Iniciativës së Transparencës së Ndihmës Ndërkombët</w:t>
      </w:r>
      <w:r w:rsidR="00A67B91" w:rsidRPr="00D328E2">
        <w:rPr>
          <w:iCs/>
          <w:spacing w:val="-4"/>
          <w:lang w:val="sq-AL"/>
        </w:rPr>
        <w:t>are</w:t>
      </w:r>
      <w:r w:rsidR="001E7B41" w:rsidRPr="00D328E2">
        <w:rPr>
          <w:spacing w:val="-4"/>
          <w:lang w:val="sq-AL"/>
        </w:rPr>
        <w:t xml:space="preserve"> (</w:t>
      </w:r>
      <w:hyperlink r:id="rId11" w:history="1">
        <w:r w:rsidR="001E7B41" w:rsidRPr="00D328E2">
          <w:rPr>
            <w:color w:val="0000FF"/>
            <w:spacing w:val="-4"/>
            <w:lang w:val="sq-AL"/>
          </w:rPr>
          <w:t>http://www.bmz.de/de/was_wir_machen/wege/transparenz-fuer-mehr-Wirksamkeit/index.html</w:t>
        </w:r>
      </w:hyperlink>
      <w:r w:rsidR="001E7B41" w:rsidRPr="00D328E2">
        <w:rPr>
          <w:spacing w:val="-4"/>
          <w:lang w:val="sq-AL"/>
        </w:rPr>
        <w:t>);</w:t>
      </w:r>
    </w:p>
    <w:p w:rsidR="001E7B41" w:rsidRPr="00D328E2" w:rsidRDefault="00A54323" w:rsidP="0082403D">
      <w:pPr>
        <w:pStyle w:val="Paragrafi"/>
        <w:rPr>
          <w:spacing w:val="-4"/>
          <w:lang w:val="sq-AL"/>
        </w:rPr>
      </w:pPr>
      <w:r w:rsidRPr="00D328E2">
        <w:rPr>
          <w:iCs/>
          <w:spacing w:val="-4"/>
          <w:lang w:val="sq-AL"/>
        </w:rPr>
        <w:t xml:space="preserve">b) </w:t>
      </w:r>
      <w:r w:rsidR="001E7B41" w:rsidRPr="00D328E2">
        <w:rPr>
          <w:iCs/>
          <w:spacing w:val="-4"/>
          <w:lang w:val="sq-AL"/>
        </w:rPr>
        <w:t>Tregu &amp; Investimi Gjerman  (GTAI) p</w:t>
      </w:r>
      <w:r w:rsidR="004325B8">
        <w:rPr>
          <w:iCs/>
          <w:spacing w:val="-4"/>
          <w:lang w:val="sq-AL"/>
        </w:rPr>
        <w:t>ë</w:t>
      </w:r>
      <w:r w:rsidR="001E7B41" w:rsidRPr="00D328E2">
        <w:rPr>
          <w:iCs/>
          <w:spacing w:val="-4"/>
          <w:lang w:val="sq-AL"/>
        </w:rPr>
        <w:t>r q</w:t>
      </w:r>
      <w:r w:rsidR="004325B8">
        <w:rPr>
          <w:iCs/>
          <w:spacing w:val="-4"/>
          <w:lang w:val="sq-AL"/>
        </w:rPr>
        <w:t>ë</w:t>
      </w:r>
      <w:r w:rsidR="001E7B41" w:rsidRPr="00D328E2">
        <w:rPr>
          <w:iCs/>
          <w:spacing w:val="-4"/>
          <w:lang w:val="sq-AL"/>
        </w:rPr>
        <w:t>llime t</w:t>
      </w:r>
      <w:r w:rsidR="004325B8">
        <w:rPr>
          <w:iCs/>
          <w:spacing w:val="-4"/>
          <w:lang w:val="sq-AL"/>
        </w:rPr>
        <w:t>ë</w:t>
      </w:r>
      <w:r w:rsidR="001E7B41" w:rsidRPr="00D328E2">
        <w:rPr>
          <w:iCs/>
          <w:spacing w:val="-4"/>
          <w:lang w:val="sq-AL"/>
        </w:rPr>
        <w:t xml:space="preserve"> informacionit t</w:t>
      </w:r>
      <w:r w:rsidR="004325B8">
        <w:rPr>
          <w:iCs/>
          <w:spacing w:val="-4"/>
          <w:lang w:val="sq-AL"/>
        </w:rPr>
        <w:t>ë</w:t>
      </w:r>
      <w:r w:rsidR="001E7B41" w:rsidRPr="00D328E2">
        <w:rPr>
          <w:iCs/>
          <w:spacing w:val="-4"/>
          <w:lang w:val="sq-AL"/>
        </w:rPr>
        <w:t xml:space="preserve"> tregut  </w:t>
      </w:r>
      <w:r w:rsidR="001E7B41" w:rsidRPr="00D328E2">
        <w:rPr>
          <w:spacing w:val="-4"/>
          <w:lang w:val="sq-AL"/>
        </w:rPr>
        <w:t xml:space="preserve"> (</w:t>
      </w:r>
      <w:hyperlink r:id="rId12" w:history="1">
        <w:r w:rsidR="001E7B41" w:rsidRPr="00D328E2">
          <w:rPr>
            <w:color w:val="0000FF"/>
            <w:spacing w:val="-4"/>
            <w:lang w:val="sq-AL"/>
          </w:rPr>
          <w:t>http://www.gtai.de/GTAI/Navigation/DE/trade.FOO</w:t>
        </w:r>
      </w:hyperlink>
      <w:r w:rsidR="001E7B41" w:rsidRPr="00D328E2">
        <w:rPr>
          <w:spacing w:val="-4"/>
          <w:lang w:val="sq-AL"/>
        </w:rPr>
        <w:t>);</w:t>
      </w:r>
    </w:p>
    <w:p w:rsidR="001E7B41" w:rsidRPr="00D328E2" w:rsidRDefault="00A54323" w:rsidP="0082403D">
      <w:pPr>
        <w:pStyle w:val="Paragrafi"/>
        <w:rPr>
          <w:spacing w:val="-4"/>
          <w:lang w:val="sq-AL"/>
        </w:rPr>
      </w:pPr>
      <w:r w:rsidRPr="00D328E2">
        <w:rPr>
          <w:iCs/>
          <w:spacing w:val="-4"/>
          <w:lang w:val="sq-AL"/>
        </w:rPr>
        <w:t xml:space="preserve">c) </w:t>
      </w:r>
      <w:r w:rsidR="001E7B41" w:rsidRPr="00D328E2">
        <w:rPr>
          <w:iCs/>
          <w:spacing w:val="-4"/>
          <w:lang w:val="sq-AL"/>
        </w:rPr>
        <w:t xml:space="preserve">OECD për qëllimin e raportimit të rrjedhës financiare në kuadër të zhvillimit të bashkëpunimit  </w:t>
      </w:r>
      <w:r w:rsidR="001E7B41" w:rsidRPr="00D328E2">
        <w:rPr>
          <w:spacing w:val="-4"/>
          <w:lang w:val="sq-AL"/>
        </w:rPr>
        <w:t xml:space="preserve"> (</w:t>
      </w:r>
      <w:hyperlink r:id="rId13" w:history="1">
        <w:r w:rsidR="001E7B41" w:rsidRPr="00D328E2">
          <w:rPr>
            <w:color w:val="0000FF"/>
            <w:spacing w:val="-4"/>
            <w:lang w:val="sq-AL"/>
          </w:rPr>
          <w:t>http://stats.oecd.org/</w:t>
        </w:r>
      </w:hyperlink>
      <w:r w:rsidR="001E7B41" w:rsidRPr="00D328E2">
        <w:rPr>
          <w:spacing w:val="-4"/>
          <w:lang w:val="sq-AL"/>
        </w:rPr>
        <w:t>);</w:t>
      </w:r>
    </w:p>
    <w:p w:rsidR="001E7B41" w:rsidRPr="00D328E2" w:rsidRDefault="00A54323" w:rsidP="0082403D">
      <w:pPr>
        <w:pStyle w:val="Paragrafi"/>
        <w:rPr>
          <w:spacing w:val="-4"/>
          <w:lang w:val="sq-AL"/>
        </w:rPr>
      </w:pPr>
      <w:r w:rsidRPr="00D328E2">
        <w:rPr>
          <w:iCs/>
          <w:spacing w:val="-4"/>
          <w:lang w:val="sq-AL"/>
        </w:rPr>
        <w:t xml:space="preserve">d) </w:t>
      </w:r>
      <w:r w:rsidR="001E7B41" w:rsidRPr="00D328E2">
        <w:rPr>
          <w:iCs/>
          <w:spacing w:val="-4"/>
          <w:lang w:val="sq-AL"/>
        </w:rPr>
        <w:t xml:space="preserve">Instituti Gjerman për Vlerësimin e Zhvillimit   (DEval) për qëllime të vlerësimit të zhvillimit të përgjithshëm të bashkëpunimit Gjerman për të garantuar transparencën dhe eficencën  </w:t>
      </w:r>
      <w:r w:rsidR="001E7B41" w:rsidRPr="00D328E2">
        <w:rPr>
          <w:spacing w:val="-4"/>
          <w:lang w:val="sq-AL"/>
        </w:rPr>
        <w:t xml:space="preserve"> (</w:t>
      </w:r>
      <w:hyperlink r:id="rId14" w:history="1">
        <w:r w:rsidR="001E7B41" w:rsidRPr="00D328E2">
          <w:rPr>
            <w:color w:val="0000FF"/>
            <w:spacing w:val="-4"/>
            <w:lang w:val="sq-AL"/>
          </w:rPr>
          <w:t>http://www.deval.org/de/</w:t>
        </w:r>
      </w:hyperlink>
      <w:r w:rsidR="001E7B41" w:rsidRPr="00D328E2">
        <w:rPr>
          <w:spacing w:val="-4"/>
          <w:lang w:val="sq-AL"/>
        </w:rPr>
        <w:t>).</w:t>
      </w:r>
    </w:p>
    <w:p w:rsidR="001E7B41" w:rsidRPr="00D328E2" w:rsidRDefault="00A54323" w:rsidP="0082403D">
      <w:pPr>
        <w:pStyle w:val="Paragrafi"/>
        <w:rPr>
          <w:spacing w:val="-4"/>
          <w:lang w:val="sq-AL"/>
        </w:rPr>
      </w:pPr>
      <w:r w:rsidRPr="00D328E2">
        <w:rPr>
          <w:spacing w:val="-4"/>
          <w:lang w:val="sq-AL"/>
        </w:rPr>
        <w:t xml:space="preserve">e) </w:t>
      </w:r>
      <w:r w:rsidR="001E7B41" w:rsidRPr="00D328E2">
        <w:rPr>
          <w:spacing w:val="-4"/>
          <w:lang w:val="sq-AL"/>
        </w:rPr>
        <w:t>Sekretariati i Shtetit për Çështje Ekonomike   (http://www.simap.ch)</w:t>
      </w:r>
    </w:p>
    <w:p w:rsidR="001E7B41" w:rsidRPr="00D328E2" w:rsidRDefault="001E7B41" w:rsidP="0082403D">
      <w:pPr>
        <w:pStyle w:val="Paragrafi"/>
        <w:rPr>
          <w:spacing w:val="-4"/>
          <w:lang w:val="sq-AL"/>
        </w:rPr>
      </w:pPr>
      <w:r w:rsidRPr="00D328E2">
        <w:rPr>
          <w:spacing w:val="-4"/>
          <w:lang w:val="sq-AL"/>
        </w:rPr>
        <w:t>8.4</w:t>
      </w:r>
      <w:r w:rsidRPr="00D328E2">
        <w:rPr>
          <w:spacing w:val="-4"/>
          <w:lang w:val="sq-AL"/>
        </w:rPr>
        <w:tab/>
      </w:r>
      <w:r w:rsidR="00A67B91" w:rsidRPr="00D328E2">
        <w:rPr>
          <w:spacing w:val="-4"/>
          <w:lang w:val="sq-AL"/>
        </w:rPr>
        <w:t xml:space="preserve"> </w:t>
      </w:r>
      <w:r w:rsidRPr="00D328E2">
        <w:rPr>
          <w:spacing w:val="-4"/>
          <w:lang w:val="sq-AL"/>
        </w:rPr>
        <w:t>Gjithashtu, KfW-ja rezervon të drejtën për të transferuar (duke përfshirë edhe për qëllimet e publikimit) informacion në lidhje me  Programin  dhe sesi ai financohet gjatë Periudhës së Plotë  ndaj palëve të treta, me qëllim mbrojtjen e interesave të ligjshme.</w:t>
      </w:r>
      <w:r w:rsidRPr="00D328E2">
        <w:rPr>
          <w:iCs/>
          <w:spacing w:val="-4"/>
          <w:lang w:val="sq-AL"/>
        </w:rPr>
        <w:t xml:space="preserve"> </w:t>
      </w:r>
    </w:p>
    <w:p w:rsidR="001E7B41" w:rsidRPr="001A52FC" w:rsidRDefault="001E7B41" w:rsidP="0082403D">
      <w:pPr>
        <w:pStyle w:val="Paragrafi"/>
        <w:rPr>
          <w:lang w:val="sq-AL"/>
        </w:rPr>
      </w:pPr>
      <w:r w:rsidRPr="00D328E2">
        <w:rPr>
          <w:spacing w:val="-4"/>
          <w:lang w:val="sq-AL"/>
        </w:rPr>
        <w:tab/>
        <w:t>In</w:t>
      </w:r>
      <w:r w:rsidR="00A67B91" w:rsidRPr="00D328E2">
        <w:rPr>
          <w:spacing w:val="-4"/>
          <w:lang w:val="sq-AL"/>
        </w:rPr>
        <w:t>f</w:t>
      </w:r>
      <w:r w:rsidRPr="00D328E2">
        <w:rPr>
          <w:spacing w:val="-4"/>
          <w:lang w:val="sq-AL"/>
        </w:rPr>
        <w:t xml:space="preserve">ormacioni nuk  transferohet nga KfW-ja  tek palët e  treta, nëse interesat e ligjshme të Përfituesit  </w:t>
      </w:r>
      <w:r w:rsidRPr="001A52FC">
        <w:rPr>
          <w:lang w:val="sq-AL"/>
        </w:rPr>
        <w:t>në informacionin që nuk transferohet i tejkalon interesat e KFW-së për trans</w:t>
      </w:r>
      <w:r w:rsidR="00A54323" w:rsidRPr="001A52FC">
        <w:rPr>
          <w:lang w:val="sq-AL"/>
        </w:rPr>
        <w:t xml:space="preserve">ferimin e këtij informacioni. </w:t>
      </w:r>
      <w:r w:rsidRPr="001A52FC">
        <w:rPr>
          <w:lang w:val="sq-AL"/>
        </w:rPr>
        <w:t>Interesat e ligjshme të  Përfituesit në veçanti  përfshijnë konfidencialitetin e informacioneve sensitive  të përmendura në nenin 8.1, i cili është përjashtuar nga publikimi.</w:t>
      </w:r>
      <w:r w:rsidRPr="001A52FC">
        <w:rPr>
          <w:iCs/>
          <w:lang w:val="sq-AL"/>
        </w:rPr>
        <w:t xml:space="preserve"> </w:t>
      </w:r>
    </w:p>
    <w:p w:rsidR="001E7B41" w:rsidRPr="001A52FC" w:rsidRDefault="001E7B41" w:rsidP="0082403D">
      <w:pPr>
        <w:pStyle w:val="Paragrafi"/>
        <w:rPr>
          <w:lang w:val="sq-AL"/>
        </w:rPr>
      </w:pPr>
      <w:r w:rsidRPr="001A52FC">
        <w:rPr>
          <w:lang w:val="sq-AL"/>
        </w:rPr>
        <w:tab/>
        <w:t>Gjithashtu, KfW-ja ka të drejtë  të transferojë informacion për palët e treta, nëse kjo është e nevojshme për shkak të kërkesave ligjore ose rregulloreve, ose për të mbrojtur   pretendimet ose të drejtat e tjera ligjore në gjykatë apo procedime administrat</w:t>
      </w:r>
      <w:r w:rsidR="004325B8">
        <w:rPr>
          <w:lang w:val="sq-AL"/>
        </w:rPr>
        <w:t>ive</w:t>
      </w:r>
      <w:r w:rsidRPr="001A52FC">
        <w:rPr>
          <w:iCs/>
          <w:lang w:val="sq-AL"/>
        </w:rPr>
        <w:t>.</w:t>
      </w:r>
    </w:p>
    <w:p w:rsidR="00A54323" w:rsidRPr="001A52FC" w:rsidRDefault="00A54323" w:rsidP="0082403D">
      <w:pPr>
        <w:pStyle w:val="Paragrafi"/>
        <w:rPr>
          <w:sz w:val="14"/>
          <w:lang w:val="sq-AL"/>
        </w:rPr>
      </w:pPr>
    </w:p>
    <w:p w:rsidR="001E7B41" w:rsidRPr="001A52FC" w:rsidRDefault="001E7B41" w:rsidP="0082403D">
      <w:pPr>
        <w:pStyle w:val="NeniNr"/>
        <w:keepNext w:val="0"/>
      </w:pPr>
      <w:r w:rsidRPr="001A52FC">
        <w:t>Neni 9</w:t>
      </w:r>
    </w:p>
    <w:p w:rsidR="001E7B41" w:rsidRPr="001A52FC" w:rsidRDefault="001E7B41" w:rsidP="0082403D">
      <w:pPr>
        <w:pStyle w:val="NeniTitull"/>
        <w:keepNext w:val="0"/>
      </w:pPr>
      <w:r w:rsidRPr="001A52FC">
        <w:t xml:space="preserve">Përfundimi i Marrëveshjes  </w:t>
      </w:r>
    </w:p>
    <w:p w:rsidR="00A54323" w:rsidRPr="001A52FC" w:rsidRDefault="00A54323" w:rsidP="0082403D">
      <w:pPr>
        <w:pStyle w:val="NeniTitull"/>
        <w:keepNext w:val="0"/>
        <w:rPr>
          <w:sz w:val="14"/>
        </w:rPr>
      </w:pPr>
    </w:p>
    <w:p w:rsidR="001E7B41" w:rsidRPr="001A52FC" w:rsidRDefault="001E7B41" w:rsidP="0082403D">
      <w:pPr>
        <w:pStyle w:val="Paragrafi"/>
        <w:rPr>
          <w:lang w:val="sq-AL"/>
        </w:rPr>
      </w:pPr>
      <w:r w:rsidRPr="001A52FC">
        <w:rPr>
          <w:lang w:val="sq-AL"/>
        </w:rPr>
        <w:t>Nësë Marrëveshja e Delegimit ka përfunduar apo pushon së pasuri efekt detyrues për shkak të ndonjë arsyeje tjetër, KfW-ja mund të përfundojë këtë Marrëveshje Financimi SECO menjëhe</w:t>
      </w:r>
      <w:r w:rsidR="004325B8">
        <w:rPr>
          <w:lang w:val="sq-AL"/>
        </w:rPr>
        <w:t>rë duke shkaktuar këto pasoja</w:t>
      </w:r>
      <w:r w:rsidRPr="001A52FC">
        <w:rPr>
          <w:lang w:val="sq-AL"/>
        </w:rPr>
        <w:t>:</w:t>
      </w:r>
    </w:p>
    <w:p w:rsidR="001E7B41" w:rsidRPr="001A52FC" w:rsidRDefault="001E7B41" w:rsidP="0082403D">
      <w:pPr>
        <w:pStyle w:val="Paragrafi"/>
        <w:rPr>
          <w:lang w:val="sq-AL"/>
        </w:rPr>
      </w:pPr>
      <w:r w:rsidRPr="001A52FC">
        <w:rPr>
          <w:lang w:val="sq-AL"/>
        </w:rPr>
        <w:t>a)</w:t>
      </w:r>
      <w:r w:rsidRPr="001A52FC">
        <w:rPr>
          <w:lang w:val="sq-AL"/>
        </w:rPr>
        <w:tab/>
      </w:r>
      <w:r w:rsidR="00A67B91" w:rsidRPr="001A52FC">
        <w:rPr>
          <w:lang w:val="sq-AL"/>
        </w:rPr>
        <w:t xml:space="preserve"> </w:t>
      </w:r>
      <w:r w:rsidRPr="001A52FC">
        <w:rPr>
          <w:lang w:val="sq-AL"/>
        </w:rPr>
        <w:t>Detyrimet e KfW-së sipas kësaj Marrëveshjeje Financimi SECO do të  përfundojnë plotësisht;</w:t>
      </w:r>
    </w:p>
    <w:p w:rsidR="001E7B41" w:rsidRPr="001A52FC" w:rsidRDefault="001E7B41" w:rsidP="0082403D">
      <w:pPr>
        <w:pStyle w:val="Paragrafi"/>
        <w:rPr>
          <w:lang w:val="sq-AL"/>
        </w:rPr>
      </w:pPr>
      <w:r w:rsidRPr="001A52FC">
        <w:rPr>
          <w:lang w:val="sq-AL"/>
        </w:rPr>
        <w:t>b)</w:t>
      </w:r>
      <w:r w:rsidR="00A67B91" w:rsidRPr="001A52FC">
        <w:rPr>
          <w:lang w:val="sq-AL"/>
        </w:rPr>
        <w:t xml:space="preserve"> </w:t>
      </w:r>
      <w:r w:rsidRPr="001A52FC">
        <w:rPr>
          <w:lang w:val="sq-AL"/>
        </w:rPr>
        <w:tab/>
        <w:t xml:space="preserve">pa cënuar të drejtat e KfW-së sipas Nenit 4.2 KfW ka të drejtën të kërkojë shlyerjen e menjëherëshme të shumave të disbursuara të Kontributit Zviceran në masën që këto shuma nuk janë angazhuar apo shpenzuar nga Përfituesi në mënyrë ligjore në pajtim me Marrëveshjen e Financimit SECO II.  </w:t>
      </w:r>
    </w:p>
    <w:p w:rsidR="00A54323" w:rsidRPr="001A52FC" w:rsidRDefault="00A54323" w:rsidP="0082403D">
      <w:pPr>
        <w:pStyle w:val="Paragrafi"/>
        <w:rPr>
          <w:sz w:val="14"/>
          <w:lang w:val="sq-AL"/>
        </w:rPr>
      </w:pPr>
    </w:p>
    <w:p w:rsidR="001E7B41" w:rsidRPr="001A52FC" w:rsidRDefault="001E7B41" w:rsidP="0082403D">
      <w:pPr>
        <w:pStyle w:val="NeniNr"/>
        <w:keepNext w:val="0"/>
      </w:pPr>
      <w:r w:rsidRPr="001A52FC">
        <w:t>Neni 10</w:t>
      </w:r>
    </w:p>
    <w:p w:rsidR="001E7B41" w:rsidRPr="001A52FC" w:rsidRDefault="001E7B41" w:rsidP="0082403D">
      <w:pPr>
        <w:pStyle w:val="NeniTitull"/>
        <w:keepNext w:val="0"/>
      </w:pPr>
      <w:r w:rsidRPr="001A52FC">
        <w:t xml:space="preserve">Dispozita të Ndryshme </w:t>
      </w:r>
    </w:p>
    <w:p w:rsidR="00A54323" w:rsidRPr="001A52FC" w:rsidRDefault="00A54323" w:rsidP="0082403D">
      <w:pPr>
        <w:pStyle w:val="Paragrafi"/>
        <w:rPr>
          <w:sz w:val="14"/>
          <w:lang w:val="sq-AL"/>
        </w:rPr>
      </w:pPr>
    </w:p>
    <w:p w:rsidR="001E7B41" w:rsidRPr="001A52FC" w:rsidRDefault="00A67B91" w:rsidP="0082403D">
      <w:pPr>
        <w:pStyle w:val="Paragrafi"/>
        <w:rPr>
          <w:lang w:val="sq-AL"/>
        </w:rPr>
      </w:pPr>
      <w:r w:rsidRPr="001A52FC">
        <w:rPr>
          <w:lang w:val="sq-AL"/>
        </w:rPr>
        <w:t xml:space="preserve">10.1 </w:t>
      </w:r>
      <w:r w:rsidR="001E7B41" w:rsidRPr="001A52FC">
        <w:rPr>
          <w:lang w:val="sq-AL"/>
        </w:rPr>
        <w:t>Përfituesi do të sigurojë se personat e që janë ngarkuar me  përgatitjen dhe zbatimin e  Programit, të kontraktimit  të çdo kontrate për   për mallra dhe shërbime për tu financuar dhe kërkuar disbursime të shumave të Kontributit Zviceran II, të mos kërkojnë, japin, premtojnë apo marrin një premtim për pagesa të paligjshme apo avantazhe të tjera në lidhje me këto detyra.</w:t>
      </w:r>
    </w:p>
    <w:p w:rsidR="001A52FC" w:rsidRDefault="001E7B41" w:rsidP="0082403D">
      <w:pPr>
        <w:pStyle w:val="Paragrafi"/>
        <w:rPr>
          <w:rFonts w:eastAsia="Calibri"/>
          <w:lang w:val="sq-AL"/>
        </w:rPr>
      </w:pPr>
      <w:r w:rsidRPr="001A52FC">
        <w:rPr>
          <w:lang w:val="sq-AL"/>
        </w:rPr>
        <w:t xml:space="preserve"> 10.2</w:t>
      </w:r>
      <w:r w:rsidRPr="001A52FC">
        <w:rPr>
          <w:lang w:val="sq-AL"/>
        </w:rPr>
        <w:tab/>
      </w:r>
      <w:r w:rsidR="00A67B91" w:rsidRPr="001A52FC">
        <w:rPr>
          <w:lang w:val="sq-AL"/>
        </w:rPr>
        <w:t xml:space="preserve"> </w:t>
      </w:r>
      <w:r w:rsidRPr="001A52FC">
        <w:rPr>
          <w:lang w:val="sq-AL"/>
        </w:rPr>
        <w:t>Përfituesi nuk do të hyjë në asnjë transaksion apo përfshihet në ndonjë aktivitet tjetër në lidhje me  Programin  që përbëjnë shkelje të embargove që rregullojnë tregtinë e huaj apo të ashtuquajturat sanksione financiare të Këshillit të Sigurisë së Kombeve të Bashkuara, Bashkimit Evropian apo Republikës Federale të Gjermanisë</w:t>
      </w:r>
      <w:r w:rsidRPr="001A52FC">
        <w:rPr>
          <w:rFonts w:eastAsia="Calibri"/>
          <w:lang w:val="sq-AL"/>
        </w:rPr>
        <w:t xml:space="preserve">. </w:t>
      </w:r>
    </w:p>
    <w:p w:rsidR="001E7B41" w:rsidRPr="004C2195" w:rsidRDefault="001E7B41" w:rsidP="0082403D">
      <w:pPr>
        <w:pStyle w:val="Paragrafi"/>
        <w:rPr>
          <w:spacing w:val="-4"/>
          <w:lang w:val="sq-AL"/>
        </w:rPr>
      </w:pPr>
      <w:r w:rsidRPr="004C2195">
        <w:rPr>
          <w:spacing w:val="-4"/>
          <w:lang w:val="sq-AL"/>
        </w:rPr>
        <w:t>10.3</w:t>
      </w:r>
      <w:r w:rsidRPr="004C2195">
        <w:rPr>
          <w:spacing w:val="-4"/>
          <w:lang w:val="sq-AL"/>
        </w:rPr>
        <w:tab/>
      </w:r>
      <w:r w:rsidR="00A67B91" w:rsidRPr="004C2195">
        <w:rPr>
          <w:spacing w:val="-4"/>
          <w:lang w:val="sq-AL"/>
        </w:rPr>
        <w:t xml:space="preserve"> </w:t>
      </w:r>
      <w:r w:rsidRPr="004C2195">
        <w:rPr>
          <w:spacing w:val="-4"/>
          <w:lang w:val="sq-AL"/>
        </w:rPr>
        <w:t>Nëse ndonjë nga dispozitat e kësaj Marrëveshjeje  Finan</w:t>
      </w:r>
      <w:r w:rsidR="005832E7" w:rsidRPr="004C2195">
        <w:rPr>
          <w:spacing w:val="-4"/>
          <w:lang w:val="sq-AL"/>
        </w:rPr>
        <w:t>cimi SECO II është e paligjshme</w:t>
      </w:r>
      <w:r w:rsidRPr="004C2195">
        <w:rPr>
          <w:spacing w:val="-4"/>
          <w:lang w:val="sq-AL"/>
        </w:rPr>
        <w:t>, të gjitha dispozitat e tjera do të mbeten të paprekura në lidhje me të. Çdo boshllëk ligjor që mund të rezultojë prej kësaj do të plotësohet me një dispozitë në pajtim me qëllimin e kësaj Marrëveshjeje Financimi SECO II.</w:t>
      </w:r>
    </w:p>
    <w:p w:rsidR="001E7B41" w:rsidRPr="004C2195" w:rsidRDefault="001E7B41" w:rsidP="0082403D">
      <w:pPr>
        <w:pStyle w:val="Paragrafi"/>
        <w:rPr>
          <w:spacing w:val="-4"/>
          <w:lang w:val="sq-AL"/>
        </w:rPr>
      </w:pPr>
      <w:r w:rsidRPr="004C2195">
        <w:rPr>
          <w:spacing w:val="-4"/>
          <w:lang w:val="sq-AL"/>
        </w:rPr>
        <w:t>10.4</w:t>
      </w:r>
      <w:r w:rsidRPr="004C2195">
        <w:rPr>
          <w:spacing w:val="-4"/>
          <w:lang w:val="sq-AL"/>
        </w:rPr>
        <w:tab/>
      </w:r>
      <w:r w:rsidR="00A67B91" w:rsidRPr="004C2195">
        <w:rPr>
          <w:spacing w:val="-4"/>
          <w:lang w:val="sq-AL"/>
        </w:rPr>
        <w:t xml:space="preserve"> </w:t>
      </w:r>
      <w:r w:rsidRPr="004C2195">
        <w:rPr>
          <w:spacing w:val="-4"/>
          <w:lang w:val="sq-AL"/>
        </w:rPr>
        <w:t>Përfituesi nuk mund të kalojë, transferojë, rëndojë me peng apo hipotekë asnjë pretendim nga kjo Marrëveshje Financimi SECO II.</w:t>
      </w:r>
    </w:p>
    <w:p w:rsidR="001E7B41" w:rsidRPr="001A52FC" w:rsidRDefault="001E7B41" w:rsidP="0082403D">
      <w:pPr>
        <w:pStyle w:val="Paragrafi"/>
        <w:rPr>
          <w:lang w:val="sq-AL"/>
        </w:rPr>
      </w:pPr>
      <w:r w:rsidRPr="001A52FC">
        <w:rPr>
          <w:lang w:val="sq-AL"/>
        </w:rPr>
        <w:t>10.5</w:t>
      </w:r>
      <w:r w:rsidR="00A67B91" w:rsidRPr="001A52FC">
        <w:rPr>
          <w:lang w:val="sq-AL"/>
        </w:rPr>
        <w:t xml:space="preserve"> </w:t>
      </w:r>
      <w:r w:rsidRPr="001A52FC">
        <w:rPr>
          <w:lang w:val="sq-AL"/>
        </w:rPr>
        <w:tab/>
        <w:t>Kjo Marrëveshje do te rregullohet nga ligjet e Republikës Federale Gjermane. Vendi i zbatimit do të jetë Frankfurt am Main.</w:t>
      </w:r>
    </w:p>
    <w:p w:rsidR="001E7B41" w:rsidRPr="001A52FC" w:rsidRDefault="001E7B41" w:rsidP="0082403D">
      <w:pPr>
        <w:pStyle w:val="Paragrafi"/>
        <w:rPr>
          <w:lang w:val="sq-AL"/>
        </w:rPr>
      </w:pPr>
      <w:r w:rsidRPr="001A52FC">
        <w:rPr>
          <w:lang w:val="sq-AL"/>
        </w:rPr>
        <w:t>10.6</w:t>
      </w:r>
      <w:r w:rsidRPr="001A52FC">
        <w:rPr>
          <w:lang w:val="sq-AL"/>
        </w:rPr>
        <w:tab/>
      </w:r>
      <w:r w:rsidR="00A67B91" w:rsidRPr="001A52FC">
        <w:rPr>
          <w:lang w:val="sq-AL"/>
        </w:rPr>
        <w:t xml:space="preserve"> </w:t>
      </w:r>
      <w:r w:rsidRPr="001A52FC">
        <w:rPr>
          <w:lang w:val="sq-AL"/>
        </w:rPr>
        <w:t xml:space="preserve">Marrëdhëniet ligjore të vendosura nga kjo Marrëveshje Financimi SECO II ndërmjet KfW-së dhe Përfituesit do të përfundojnë me përfundimin e kohëzgjatjes së nevojshme të Programit, por jo më vonë se 15 vjet pas nënshkrimit të kësaj Marrëveshjeje Financimi SECO II.  </w:t>
      </w:r>
    </w:p>
    <w:p w:rsidR="001E7B41" w:rsidRPr="001A52FC" w:rsidRDefault="001E7B41" w:rsidP="0082403D">
      <w:pPr>
        <w:pStyle w:val="Paragrafi"/>
        <w:rPr>
          <w:lang w:val="sq-AL"/>
        </w:rPr>
      </w:pPr>
      <w:r w:rsidRPr="001A52FC">
        <w:rPr>
          <w:lang w:val="sq-AL"/>
        </w:rPr>
        <w:t>10.7</w:t>
      </w:r>
      <w:r w:rsidRPr="001A52FC">
        <w:rPr>
          <w:lang w:val="sq-AL"/>
        </w:rPr>
        <w:tab/>
      </w:r>
      <w:r w:rsidR="00A67B91" w:rsidRPr="001A52FC">
        <w:rPr>
          <w:lang w:val="sq-AL"/>
        </w:rPr>
        <w:t xml:space="preserve"> </w:t>
      </w:r>
      <w:r w:rsidRPr="001A52FC">
        <w:rPr>
          <w:lang w:val="sq-AL"/>
        </w:rPr>
        <w:t>Kjo Marrëveshje Financimi SECO hyn në fuqi pas nënshkrimit.</w:t>
      </w:r>
    </w:p>
    <w:p w:rsidR="001E7B41" w:rsidRPr="001A52FC" w:rsidRDefault="001E7B41" w:rsidP="0082403D">
      <w:pPr>
        <w:pStyle w:val="Paragrafi"/>
        <w:rPr>
          <w:lang w:val="sq-AL"/>
        </w:rPr>
      </w:pPr>
      <w:r w:rsidRPr="001A52FC">
        <w:rPr>
          <w:lang w:val="sq-AL"/>
        </w:rPr>
        <w:t xml:space="preserve">Përgatitur në 2 origjinale në gjuhën angleze  </w:t>
      </w:r>
    </w:p>
    <w:p w:rsidR="00A67B91" w:rsidRPr="001A52FC" w:rsidRDefault="00A67B91" w:rsidP="0082403D">
      <w:pPr>
        <w:pStyle w:val="Paragrafi"/>
        <w:rPr>
          <w:sz w:val="10"/>
          <w:lang w:val="sq-AL"/>
        </w:rPr>
      </w:pPr>
    </w:p>
    <w:p w:rsidR="001E7B41" w:rsidRPr="001A52FC" w:rsidRDefault="001E7B41" w:rsidP="0082403D">
      <w:pPr>
        <w:pStyle w:val="Paragrafi"/>
        <w:rPr>
          <w:lang w:val="sq-AL"/>
        </w:rPr>
      </w:pPr>
      <w:r w:rsidRPr="001A52FC">
        <w:rPr>
          <w:lang w:val="sq-AL"/>
        </w:rPr>
        <w:t>______</w:t>
      </w:r>
      <w:r w:rsidR="00E3172B">
        <w:rPr>
          <w:lang w:val="sq-AL"/>
        </w:rPr>
        <w:t xml:space="preserve">  </w:t>
      </w:r>
      <w:r w:rsidRPr="001A52FC">
        <w:rPr>
          <w:lang w:val="sq-AL"/>
        </w:rPr>
        <w:t>___________________2017</w:t>
      </w:r>
    </w:p>
    <w:p w:rsidR="001E7B41" w:rsidRDefault="001E7B41" w:rsidP="0082403D">
      <w:pPr>
        <w:pStyle w:val="Paragrafi"/>
        <w:rPr>
          <w:i/>
          <w:lang w:val="sq-AL"/>
        </w:rPr>
      </w:pPr>
      <w:r w:rsidRPr="001A52FC">
        <w:rPr>
          <w:i/>
          <w:lang w:val="sq-AL"/>
        </w:rPr>
        <w:t xml:space="preserve">Vendi </w:t>
      </w:r>
      <w:r w:rsidR="00E3172B">
        <w:rPr>
          <w:i/>
          <w:lang w:val="sq-AL"/>
        </w:rPr>
        <w:t xml:space="preserve">    </w:t>
      </w:r>
      <w:r w:rsidRPr="001A52FC">
        <w:rPr>
          <w:i/>
          <w:lang w:val="sq-AL"/>
        </w:rPr>
        <w:t xml:space="preserve">Data </w:t>
      </w:r>
    </w:p>
    <w:p w:rsidR="004C2195" w:rsidRDefault="004C2195" w:rsidP="0082403D">
      <w:pPr>
        <w:pStyle w:val="Paragrafi"/>
        <w:rPr>
          <w:b/>
          <w:lang w:val="sq-AL"/>
        </w:rPr>
      </w:pPr>
    </w:p>
    <w:p w:rsidR="001E7B41" w:rsidRPr="001A52FC" w:rsidRDefault="001E7B41" w:rsidP="0082403D">
      <w:pPr>
        <w:pStyle w:val="Paragrafi"/>
        <w:rPr>
          <w:lang w:val="sq-AL"/>
        </w:rPr>
      </w:pPr>
      <w:r w:rsidRPr="001A52FC">
        <w:rPr>
          <w:b/>
          <w:lang w:val="sq-AL"/>
        </w:rPr>
        <w:t>Republika e Shqipërisë</w:t>
      </w:r>
      <w:r w:rsidRPr="001A52FC">
        <w:rPr>
          <w:lang w:val="sq-AL"/>
        </w:rPr>
        <w:t xml:space="preserve">, e përfaqësuar nga Ministria e Financave  </w:t>
      </w:r>
    </w:p>
    <w:p w:rsidR="001E7B41" w:rsidRPr="001A52FC" w:rsidRDefault="001E7B41" w:rsidP="0082403D">
      <w:pPr>
        <w:pStyle w:val="Paragrafi"/>
        <w:rPr>
          <w:sz w:val="12"/>
          <w:lang w:val="sq-AL"/>
        </w:rPr>
      </w:pPr>
    </w:p>
    <w:p w:rsidR="001E7B41" w:rsidRPr="001A52FC" w:rsidRDefault="001E7B41" w:rsidP="0082403D">
      <w:pPr>
        <w:pStyle w:val="Paragrafi"/>
        <w:rPr>
          <w:lang w:val="sq-AL"/>
        </w:rPr>
      </w:pPr>
      <w:r w:rsidRPr="001A52FC">
        <w:rPr>
          <w:lang w:val="sq-AL"/>
        </w:rPr>
        <w:t>Nga:</w:t>
      </w:r>
    </w:p>
    <w:p w:rsidR="001E7B41" w:rsidRPr="001A52FC" w:rsidRDefault="001E7B41" w:rsidP="0082403D">
      <w:pPr>
        <w:pStyle w:val="Paragrafi"/>
        <w:rPr>
          <w:lang w:val="sq-AL"/>
        </w:rPr>
      </w:pPr>
      <w:r w:rsidRPr="001A52FC">
        <w:rPr>
          <w:lang w:val="sq-AL"/>
        </w:rPr>
        <w:t>Emri:</w:t>
      </w:r>
    </w:p>
    <w:p w:rsidR="001E7B41" w:rsidRDefault="001E7B41" w:rsidP="0082403D">
      <w:pPr>
        <w:pStyle w:val="Paragrafi"/>
        <w:rPr>
          <w:lang w:val="sq-AL"/>
        </w:rPr>
      </w:pPr>
      <w:r w:rsidRPr="001A52FC">
        <w:rPr>
          <w:lang w:val="sq-AL"/>
        </w:rPr>
        <w:t>Titulli:</w:t>
      </w:r>
    </w:p>
    <w:p w:rsidR="00E3172B" w:rsidRPr="00E3172B" w:rsidRDefault="00E3172B" w:rsidP="0082403D">
      <w:pPr>
        <w:pStyle w:val="Paragrafi"/>
        <w:rPr>
          <w:sz w:val="16"/>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2404"/>
      </w:tblGrid>
      <w:tr w:rsidR="001A52FC" w:rsidTr="001A52FC">
        <w:trPr>
          <w:trHeight w:val="200"/>
        </w:trPr>
        <w:tc>
          <w:tcPr>
            <w:tcW w:w="2012" w:type="dxa"/>
          </w:tcPr>
          <w:p w:rsidR="001A52FC" w:rsidRPr="001A52FC" w:rsidRDefault="001A52FC" w:rsidP="001A52FC">
            <w:pPr>
              <w:pStyle w:val="Paragrafi"/>
              <w:ind w:firstLine="0"/>
              <w:rPr>
                <w:b/>
                <w:lang w:val="sq-AL"/>
              </w:rPr>
            </w:pPr>
            <w:r w:rsidRPr="001A52FC">
              <w:rPr>
                <w:b/>
                <w:lang w:val="sq-AL"/>
              </w:rPr>
              <w:t>KfW</w:t>
            </w:r>
          </w:p>
        </w:tc>
        <w:tc>
          <w:tcPr>
            <w:tcW w:w="2404" w:type="dxa"/>
          </w:tcPr>
          <w:p w:rsidR="001A52FC" w:rsidRDefault="001A52FC" w:rsidP="001A52FC">
            <w:pPr>
              <w:pStyle w:val="Paragrafi"/>
              <w:ind w:firstLine="0"/>
              <w:rPr>
                <w:sz w:val="14"/>
                <w:lang w:val="sq-AL"/>
              </w:rPr>
            </w:pPr>
          </w:p>
        </w:tc>
      </w:tr>
      <w:tr w:rsidR="001A52FC" w:rsidTr="001A52FC">
        <w:tc>
          <w:tcPr>
            <w:tcW w:w="2012" w:type="dxa"/>
          </w:tcPr>
          <w:p w:rsidR="001A52FC" w:rsidRDefault="001A52FC" w:rsidP="001A52FC">
            <w:pPr>
              <w:pStyle w:val="Paragrafi"/>
              <w:ind w:firstLine="0"/>
              <w:rPr>
                <w:sz w:val="14"/>
                <w:lang w:val="sq-AL"/>
              </w:rPr>
            </w:pPr>
            <w:r w:rsidRPr="001A52FC">
              <w:rPr>
                <w:lang w:val="sq-AL"/>
              </w:rPr>
              <w:t>Nga :</w:t>
            </w:r>
            <w:r w:rsidRPr="001A52FC">
              <w:rPr>
                <w:lang w:val="sq-AL"/>
              </w:rPr>
              <w:tab/>
            </w:r>
          </w:p>
        </w:tc>
        <w:tc>
          <w:tcPr>
            <w:tcW w:w="2404" w:type="dxa"/>
          </w:tcPr>
          <w:p w:rsidR="001A52FC" w:rsidRDefault="001A52FC" w:rsidP="001A52FC">
            <w:pPr>
              <w:pStyle w:val="Paragrafi"/>
              <w:ind w:firstLine="0"/>
              <w:rPr>
                <w:sz w:val="14"/>
                <w:lang w:val="sq-AL"/>
              </w:rPr>
            </w:pPr>
            <w:r w:rsidRPr="001A52FC">
              <w:rPr>
                <w:lang w:val="sq-AL"/>
              </w:rPr>
              <w:t>Nga:</w:t>
            </w:r>
          </w:p>
        </w:tc>
      </w:tr>
      <w:tr w:rsidR="001A52FC" w:rsidTr="001A52FC">
        <w:tc>
          <w:tcPr>
            <w:tcW w:w="2012" w:type="dxa"/>
          </w:tcPr>
          <w:p w:rsidR="001A52FC" w:rsidRDefault="001A52FC" w:rsidP="001A52FC">
            <w:pPr>
              <w:pStyle w:val="Paragrafi"/>
              <w:ind w:firstLine="0"/>
              <w:rPr>
                <w:sz w:val="14"/>
                <w:lang w:val="sq-AL"/>
              </w:rPr>
            </w:pPr>
            <w:r w:rsidRPr="001A52FC">
              <w:rPr>
                <w:lang w:val="sq-AL"/>
              </w:rPr>
              <w:t>Emri:</w:t>
            </w:r>
            <w:r w:rsidRPr="001A52FC">
              <w:rPr>
                <w:lang w:val="sq-AL"/>
              </w:rPr>
              <w:tab/>
            </w:r>
          </w:p>
        </w:tc>
        <w:tc>
          <w:tcPr>
            <w:tcW w:w="2404" w:type="dxa"/>
          </w:tcPr>
          <w:p w:rsidR="001A52FC" w:rsidRPr="001A52FC" w:rsidRDefault="001A52FC" w:rsidP="001A52FC">
            <w:pPr>
              <w:pStyle w:val="Paragrafi"/>
              <w:ind w:firstLine="0"/>
              <w:rPr>
                <w:lang w:val="sq-AL"/>
              </w:rPr>
            </w:pPr>
            <w:r w:rsidRPr="001A52FC">
              <w:rPr>
                <w:lang w:val="sq-AL"/>
              </w:rPr>
              <w:t>Emri:</w:t>
            </w:r>
          </w:p>
        </w:tc>
      </w:tr>
      <w:tr w:rsidR="001A52FC" w:rsidTr="001A52FC">
        <w:tc>
          <w:tcPr>
            <w:tcW w:w="2012" w:type="dxa"/>
          </w:tcPr>
          <w:p w:rsidR="001A52FC" w:rsidRDefault="001A52FC" w:rsidP="001A52FC">
            <w:pPr>
              <w:pStyle w:val="Paragrafi"/>
              <w:ind w:firstLine="0"/>
              <w:rPr>
                <w:sz w:val="14"/>
                <w:lang w:val="sq-AL"/>
              </w:rPr>
            </w:pPr>
            <w:r w:rsidRPr="001A52FC">
              <w:rPr>
                <w:lang w:val="sq-AL"/>
              </w:rPr>
              <w:t xml:space="preserve">Titulli:                                                        </w:t>
            </w:r>
          </w:p>
        </w:tc>
        <w:tc>
          <w:tcPr>
            <w:tcW w:w="2404" w:type="dxa"/>
          </w:tcPr>
          <w:p w:rsidR="001A52FC" w:rsidRPr="001A52FC" w:rsidRDefault="001A52FC" w:rsidP="001A52FC">
            <w:pPr>
              <w:pStyle w:val="Paragrafi"/>
              <w:ind w:firstLine="0"/>
              <w:rPr>
                <w:lang w:val="sq-AL"/>
              </w:rPr>
            </w:pPr>
            <w:r w:rsidRPr="001A52FC">
              <w:rPr>
                <w:lang w:val="sq-AL"/>
              </w:rPr>
              <w:t>Titulli:</w:t>
            </w:r>
          </w:p>
        </w:tc>
      </w:tr>
    </w:tbl>
    <w:p w:rsidR="001E7B41" w:rsidRPr="001A52FC" w:rsidRDefault="001E7B41" w:rsidP="00E410D4">
      <w:pPr>
        <w:pStyle w:val="Paragrafi"/>
        <w:ind w:firstLine="0"/>
        <w:rPr>
          <w:sz w:val="8"/>
          <w:lang w:val="sq-AL"/>
        </w:rPr>
      </w:pPr>
    </w:p>
    <w:p w:rsidR="004C2195" w:rsidRDefault="004C2195" w:rsidP="0082403D">
      <w:pPr>
        <w:pStyle w:val="NeniTitull"/>
        <w:keepNext w:val="0"/>
      </w:pPr>
    </w:p>
    <w:p w:rsidR="00756313" w:rsidRPr="001A52FC" w:rsidRDefault="00756313" w:rsidP="004C2195">
      <w:pPr>
        <w:pStyle w:val="NeniTitull"/>
        <w:keepNext w:val="0"/>
      </w:pPr>
      <w:r w:rsidRPr="001A52FC">
        <w:t>LIGJ</w:t>
      </w:r>
    </w:p>
    <w:p w:rsidR="00756313" w:rsidRPr="001A52FC" w:rsidRDefault="00756313" w:rsidP="004C2195">
      <w:pPr>
        <w:pStyle w:val="NeniTitull"/>
        <w:keepNext w:val="0"/>
      </w:pPr>
      <w:r w:rsidRPr="001A52FC">
        <w:t>Nr. 86/2017</w:t>
      </w:r>
    </w:p>
    <w:p w:rsidR="00756313" w:rsidRPr="001A52FC" w:rsidRDefault="00756313" w:rsidP="004C2195">
      <w:pPr>
        <w:pStyle w:val="NeniTitull"/>
        <w:keepNext w:val="0"/>
        <w:rPr>
          <w:sz w:val="14"/>
        </w:rPr>
      </w:pPr>
    </w:p>
    <w:p w:rsidR="00756313" w:rsidRPr="001A52FC" w:rsidRDefault="00756313" w:rsidP="004C2195">
      <w:pPr>
        <w:pStyle w:val="Titulli"/>
        <w:rPr>
          <w:lang w:eastAsia="en-GB"/>
        </w:rPr>
      </w:pPr>
      <w:r w:rsidRPr="001A52FC">
        <w:t xml:space="preserve">PËR </w:t>
      </w:r>
      <w:r w:rsidRPr="001A52FC">
        <w:rPr>
          <w:lang w:eastAsia="en-GB"/>
        </w:rPr>
        <w:t>RATIFIKIMIN E MARRËVESHJES SË FINANCIMIT (II) NDËRMJET REPUBLIKËS SË SHQIPËRISË, PËRFAQËSUAR NGA MINISTRIA E FINANCAVE, “PËRFITUESI”, DHE KFW FRANKFURT AM MAIN, “KFW”, PËR FINANCIMIN E MASAVE SHOQËRUESE PËR PROGRAMIN E INFRASTRUKTURËS BASHKIAKE III/IV, FURNIZIMI ME UJË DHE KANALIZIME PËR VENDNDODHJET E PROJEKTEVE BERAT - KUÇOVË, DELVINË, GJIROKASTËR, KAMËZ, LIBRAZHD DHE LUSHNJË</w:t>
      </w:r>
    </w:p>
    <w:p w:rsidR="00756313" w:rsidRPr="00792C69" w:rsidRDefault="00756313" w:rsidP="004C2195">
      <w:pPr>
        <w:pStyle w:val="Paragrafi"/>
        <w:ind w:firstLine="0"/>
        <w:jc w:val="center"/>
        <w:rPr>
          <w:spacing w:val="-4"/>
          <w:sz w:val="14"/>
        </w:rPr>
      </w:pPr>
    </w:p>
    <w:p w:rsidR="00756313" w:rsidRPr="00D328E2" w:rsidRDefault="00756313" w:rsidP="0082403D">
      <w:pPr>
        <w:pStyle w:val="Paragrafi"/>
        <w:rPr>
          <w:spacing w:val="-4"/>
        </w:rPr>
      </w:pPr>
      <w:r w:rsidRPr="00D328E2">
        <w:rPr>
          <w:spacing w:val="-4"/>
        </w:rPr>
        <w:tab/>
        <w:t xml:space="preserve">Në mbështetje të neneve 78, 83, pika 1, dhe 121, pika 1, të Kushtetutës, me propozimin e Këshillit të Ministrave, </w:t>
      </w:r>
    </w:p>
    <w:p w:rsidR="00756313" w:rsidRPr="00792C69" w:rsidRDefault="00756313" w:rsidP="0082403D">
      <w:pPr>
        <w:pStyle w:val="Paragrafi"/>
        <w:rPr>
          <w:spacing w:val="-4"/>
          <w:sz w:val="14"/>
        </w:rPr>
      </w:pPr>
    </w:p>
    <w:p w:rsidR="00756313" w:rsidRPr="00D328E2" w:rsidRDefault="00756313" w:rsidP="0082403D">
      <w:pPr>
        <w:pStyle w:val="NeniNr"/>
        <w:keepNext w:val="0"/>
        <w:rPr>
          <w:spacing w:val="-4"/>
        </w:rPr>
      </w:pPr>
      <w:r w:rsidRPr="00D328E2">
        <w:rPr>
          <w:spacing w:val="-4"/>
        </w:rPr>
        <w:t>KUVENDI</w:t>
      </w:r>
    </w:p>
    <w:p w:rsidR="00756313" w:rsidRPr="00D328E2" w:rsidRDefault="00756313" w:rsidP="0082403D">
      <w:pPr>
        <w:pStyle w:val="NeniNr"/>
        <w:keepNext w:val="0"/>
        <w:rPr>
          <w:spacing w:val="-4"/>
        </w:rPr>
      </w:pPr>
      <w:r w:rsidRPr="00D328E2">
        <w:rPr>
          <w:spacing w:val="-4"/>
        </w:rPr>
        <w:t>I REPUBLIKËS SË SHQIPËRISË</w:t>
      </w:r>
    </w:p>
    <w:p w:rsidR="00756313" w:rsidRPr="00792C69" w:rsidRDefault="00756313" w:rsidP="0082403D">
      <w:pPr>
        <w:pStyle w:val="NeniNr"/>
        <w:keepNext w:val="0"/>
        <w:rPr>
          <w:spacing w:val="-4"/>
          <w:sz w:val="14"/>
        </w:rPr>
      </w:pPr>
    </w:p>
    <w:p w:rsidR="00756313" w:rsidRPr="00D328E2" w:rsidRDefault="00756313" w:rsidP="0082403D">
      <w:pPr>
        <w:pStyle w:val="NeniNr"/>
        <w:keepNext w:val="0"/>
        <w:rPr>
          <w:spacing w:val="-4"/>
        </w:rPr>
      </w:pPr>
      <w:r w:rsidRPr="00D328E2">
        <w:rPr>
          <w:spacing w:val="-4"/>
        </w:rPr>
        <w:t>VENDOSI:  </w:t>
      </w:r>
    </w:p>
    <w:p w:rsidR="00756313" w:rsidRPr="00792C69" w:rsidRDefault="00756313" w:rsidP="0082403D">
      <w:pPr>
        <w:pStyle w:val="NeniNr"/>
        <w:keepNext w:val="0"/>
        <w:rPr>
          <w:spacing w:val="-4"/>
          <w:sz w:val="14"/>
        </w:rPr>
      </w:pPr>
    </w:p>
    <w:p w:rsidR="00756313" w:rsidRPr="00D328E2" w:rsidRDefault="00756313" w:rsidP="0082403D">
      <w:pPr>
        <w:pStyle w:val="NeniNr"/>
        <w:keepNext w:val="0"/>
        <w:rPr>
          <w:spacing w:val="-4"/>
        </w:rPr>
      </w:pPr>
      <w:r w:rsidRPr="00D328E2">
        <w:rPr>
          <w:spacing w:val="-4"/>
        </w:rPr>
        <w:t>Neni 1</w:t>
      </w:r>
    </w:p>
    <w:p w:rsidR="00756313" w:rsidRPr="00792C69" w:rsidRDefault="00756313" w:rsidP="0082403D">
      <w:pPr>
        <w:pStyle w:val="Paragrafi"/>
        <w:rPr>
          <w:spacing w:val="-4"/>
          <w:sz w:val="14"/>
        </w:rPr>
      </w:pPr>
      <w:r w:rsidRPr="00792C69">
        <w:rPr>
          <w:spacing w:val="-4"/>
          <w:sz w:val="14"/>
        </w:rPr>
        <w:t> </w:t>
      </w:r>
    </w:p>
    <w:p w:rsidR="00756313" w:rsidRPr="00D328E2" w:rsidRDefault="00756313" w:rsidP="0082403D">
      <w:pPr>
        <w:pStyle w:val="Paragrafi"/>
        <w:rPr>
          <w:spacing w:val="-4"/>
        </w:rPr>
      </w:pPr>
      <w:r w:rsidRPr="00D328E2">
        <w:rPr>
          <w:spacing w:val="-4"/>
        </w:rPr>
        <w:tab/>
        <w:t>Ratifikohet marrëveshja e financimit (II) ndërmjet Republikës së Shqipërisë, përfaqësuar nga Ministria e Financave, “Përfituesi”, dhe KfW Frankfurt am Main “KfW”, për financimin e masave shoqëruese për programin e infrastrukturës bashkiake III/IV, furnizimi me ujë dhe kanalizimet për vendndodhjet e projekteve Berat - Kuçovë, Delvinë, Gjirokastër, Kamëz, Librazhd dhe Lushnjë, sipas tekstit që i bashkëlidhet këtij ligji dhe është pjesë përbërëse e tij.</w:t>
      </w:r>
    </w:p>
    <w:p w:rsidR="00756313" w:rsidRDefault="00756313" w:rsidP="0082403D">
      <w:pPr>
        <w:pStyle w:val="Paragrafi"/>
        <w:rPr>
          <w:spacing w:val="-4"/>
          <w:sz w:val="14"/>
        </w:rPr>
      </w:pPr>
    </w:p>
    <w:p w:rsidR="008B0690" w:rsidRDefault="008B0690" w:rsidP="0082403D">
      <w:pPr>
        <w:pStyle w:val="Paragrafi"/>
        <w:rPr>
          <w:spacing w:val="-4"/>
          <w:sz w:val="14"/>
        </w:rPr>
      </w:pPr>
    </w:p>
    <w:p w:rsidR="008B0690" w:rsidRPr="001A52FC" w:rsidRDefault="008B0690" w:rsidP="0082403D">
      <w:pPr>
        <w:pStyle w:val="Paragrafi"/>
        <w:rPr>
          <w:spacing w:val="-4"/>
          <w:sz w:val="14"/>
        </w:rPr>
      </w:pPr>
    </w:p>
    <w:p w:rsidR="00756313" w:rsidRPr="00792C69" w:rsidRDefault="00756313" w:rsidP="0082403D">
      <w:pPr>
        <w:pStyle w:val="NeniNr"/>
        <w:keepNext w:val="0"/>
        <w:rPr>
          <w:spacing w:val="-4"/>
          <w:szCs w:val="24"/>
        </w:rPr>
      </w:pPr>
      <w:r w:rsidRPr="00792C69">
        <w:rPr>
          <w:spacing w:val="-4"/>
          <w:szCs w:val="24"/>
        </w:rPr>
        <w:t>Neni 2</w:t>
      </w:r>
    </w:p>
    <w:p w:rsidR="00756313" w:rsidRPr="00792C69" w:rsidRDefault="00756313" w:rsidP="0082403D">
      <w:pPr>
        <w:pStyle w:val="Paragrafi"/>
        <w:rPr>
          <w:spacing w:val="-4"/>
          <w:sz w:val="14"/>
          <w:szCs w:val="24"/>
        </w:rPr>
      </w:pPr>
      <w:r w:rsidRPr="00792C69">
        <w:rPr>
          <w:spacing w:val="-4"/>
          <w:sz w:val="14"/>
          <w:szCs w:val="24"/>
        </w:rPr>
        <w:t> </w:t>
      </w:r>
    </w:p>
    <w:p w:rsidR="00756313" w:rsidRPr="00792C69" w:rsidRDefault="00756313" w:rsidP="0082403D">
      <w:pPr>
        <w:pStyle w:val="Paragrafi"/>
        <w:rPr>
          <w:spacing w:val="-4"/>
          <w:szCs w:val="24"/>
        </w:rPr>
      </w:pPr>
      <w:r w:rsidRPr="00792C69">
        <w:rPr>
          <w:spacing w:val="-4"/>
          <w:szCs w:val="24"/>
        </w:rPr>
        <w:tab/>
        <w:t>Ky ligj hyn në fuqi 15 ditë pas botimit në Fletoren Zyrtare.</w:t>
      </w:r>
    </w:p>
    <w:p w:rsidR="00756313" w:rsidRPr="00792C69" w:rsidRDefault="00756313" w:rsidP="0082403D">
      <w:pPr>
        <w:pStyle w:val="Paragrafi"/>
        <w:rPr>
          <w:spacing w:val="-4"/>
          <w:sz w:val="14"/>
          <w:szCs w:val="24"/>
        </w:rPr>
      </w:pPr>
    </w:p>
    <w:p w:rsidR="00756313" w:rsidRDefault="00756313" w:rsidP="00366628">
      <w:pPr>
        <w:widowControl w:val="0"/>
        <w:spacing w:after="0" w:line="240" w:lineRule="auto"/>
        <w:rPr>
          <w:rFonts w:ascii="Garamond" w:hAnsi="Garamond"/>
          <w:bCs/>
          <w:spacing w:val="-4"/>
          <w:sz w:val="24"/>
          <w:szCs w:val="24"/>
        </w:rPr>
      </w:pPr>
      <w:r w:rsidRPr="00792C69">
        <w:rPr>
          <w:rFonts w:ascii="Garamond" w:hAnsi="Garamond"/>
          <w:bCs/>
          <w:spacing w:val="-4"/>
          <w:sz w:val="24"/>
          <w:szCs w:val="24"/>
        </w:rPr>
        <w:t>Miratuar në datën 4.5.2017</w:t>
      </w:r>
    </w:p>
    <w:p w:rsidR="00366628" w:rsidRPr="00366628" w:rsidRDefault="00366628" w:rsidP="00792C69">
      <w:pPr>
        <w:pStyle w:val="Paragrafi"/>
        <w:ind w:firstLine="0"/>
        <w:rPr>
          <w:b/>
          <w:spacing w:val="-4"/>
          <w:sz w:val="14"/>
        </w:rPr>
      </w:pPr>
    </w:p>
    <w:p w:rsidR="00792C69" w:rsidRPr="005059DA" w:rsidRDefault="00792C69" w:rsidP="00792C69">
      <w:pPr>
        <w:pStyle w:val="Paragrafi"/>
        <w:ind w:firstLine="0"/>
        <w:rPr>
          <w:b/>
          <w:spacing w:val="-4"/>
        </w:rPr>
      </w:pPr>
      <w:r w:rsidRPr="005059DA">
        <w:rPr>
          <w:b/>
          <w:spacing w:val="-4"/>
        </w:rPr>
        <w:t>Shpallur me dekretin nr.</w:t>
      </w:r>
      <w:r>
        <w:rPr>
          <w:b/>
          <w:spacing w:val="-4"/>
        </w:rPr>
        <w:t xml:space="preserve"> 10340</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1A52FC" w:rsidRPr="00366628" w:rsidRDefault="001A52FC" w:rsidP="0082403D">
      <w:pPr>
        <w:pStyle w:val="NeniTitull"/>
        <w:keepNext w:val="0"/>
        <w:rPr>
          <w:spacing w:val="-4"/>
          <w:sz w:val="20"/>
        </w:rPr>
      </w:pPr>
    </w:p>
    <w:p w:rsidR="005A0B08" w:rsidRPr="00D328E2" w:rsidRDefault="005A0B08" w:rsidP="0082403D">
      <w:pPr>
        <w:pStyle w:val="NeniTitull"/>
        <w:keepNext w:val="0"/>
        <w:rPr>
          <w:spacing w:val="-4"/>
        </w:rPr>
      </w:pPr>
      <w:r w:rsidRPr="00D328E2">
        <w:rPr>
          <w:spacing w:val="-4"/>
        </w:rPr>
        <w:t xml:space="preserve">MARRËVESHJE FINANCIMI II </w:t>
      </w:r>
    </w:p>
    <w:p w:rsidR="00D52FC5" w:rsidRPr="00D328E2" w:rsidRDefault="005A0B08" w:rsidP="0082403D">
      <w:pPr>
        <w:pStyle w:val="Paragrafi"/>
        <w:jc w:val="center"/>
        <w:rPr>
          <w:spacing w:val="-4"/>
          <w:lang w:val="sq-AL"/>
        </w:rPr>
      </w:pPr>
      <w:r w:rsidRPr="00D328E2">
        <w:rPr>
          <w:spacing w:val="-4"/>
          <w:lang w:val="sq-AL"/>
        </w:rPr>
        <w:t>DATË ___________ NDËRMJET REPUBLIKËS SË SHQIPËRISË, TË PËRFAQËSUAR NGA MINISTRIA E FINANCAVE ("PËRFITUESI ") DHE KFW, FRANKFURT AM MAIN ("KFW")</w:t>
      </w:r>
    </w:p>
    <w:p w:rsidR="00D52FC5" w:rsidRPr="00D328E2" w:rsidRDefault="00D52FC5" w:rsidP="0082403D">
      <w:pPr>
        <w:pStyle w:val="Paragrafi"/>
        <w:jc w:val="center"/>
        <w:rPr>
          <w:spacing w:val="-4"/>
          <w:lang w:val="sq-AL"/>
        </w:rPr>
      </w:pPr>
      <w:r w:rsidRPr="00D328E2">
        <w:rPr>
          <w:spacing w:val="-4"/>
          <w:lang w:val="sq-AL"/>
        </w:rPr>
        <w:t>Për</w:t>
      </w:r>
    </w:p>
    <w:p w:rsidR="00D52FC5" w:rsidRPr="00D328E2" w:rsidRDefault="00D52FC5" w:rsidP="0082403D">
      <w:pPr>
        <w:pStyle w:val="Paragrafi"/>
        <w:jc w:val="center"/>
        <w:rPr>
          <w:spacing w:val="-4"/>
          <w:lang w:val="sq-AL"/>
        </w:rPr>
      </w:pPr>
      <w:r w:rsidRPr="00D328E2">
        <w:rPr>
          <w:spacing w:val="-4"/>
          <w:lang w:val="sq-AL"/>
        </w:rPr>
        <w:t>2,000,000.00 EURO</w:t>
      </w:r>
    </w:p>
    <w:p w:rsidR="00D52FC5" w:rsidRPr="00792C69" w:rsidRDefault="00D52FC5" w:rsidP="0082403D">
      <w:pPr>
        <w:pStyle w:val="Paragrafi"/>
        <w:jc w:val="center"/>
        <w:rPr>
          <w:spacing w:val="-4"/>
          <w:sz w:val="14"/>
          <w:lang w:val="sq-AL"/>
        </w:rPr>
      </w:pPr>
    </w:p>
    <w:p w:rsidR="00D52FC5" w:rsidRPr="00D328E2" w:rsidRDefault="00D52FC5" w:rsidP="0082403D">
      <w:pPr>
        <w:pStyle w:val="Paragrafi"/>
        <w:jc w:val="center"/>
        <w:rPr>
          <w:spacing w:val="-4"/>
          <w:lang w:val="sq-AL"/>
        </w:rPr>
      </w:pPr>
      <w:r w:rsidRPr="00D328E2">
        <w:rPr>
          <w:spacing w:val="-4"/>
          <w:lang w:val="sq-AL"/>
        </w:rPr>
        <w:t>Masa Shoqëruese</w:t>
      </w:r>
    </w:p>
    <w:p w:rsidR="001A52FC" w:rsidRDefault="00D52FC5" w:rsidP="0082403D">
      <w:pPr>
        <w:pStyle w:val="Paragrafi"/>
        <w:jc w:val="center"/>
        <w:rPr>
          <w:spacing w:val="-4"/>
          <w:lang w:val="sq-AL"/>
        </w:rPr>
      </w:pPr>
      <w:r w:rsidRPr="00D328E2">
        <w:rPr>
          <w:spacing w:val="-4"/>
          <w:lang w:val="sq-AL"/>
        </w:rPr>
        <w:t xml:space="preserve">(“Kontributi Financiar  II”, </w:t>
      </w:r>
    </w:p>
    <w:p w:rsidR="00D52FC5" w:rsidRPr="00D328E2" w:rsidRDefault="00D52FC5" w:rsidP="0082403D">
      <w:pPr>
        <w:pStyle w:val="Paragrafi"/>
        <w:jc w:val="center"/>
        <w:rPr>
          <w:spacing w:val="-4"/>
          <w:lang w:val="sq-AL"/>
        </w:rPr>
      </w:pPr>
      <w:r w:rsidRPr="00D328E2">
        <w:rPr>
          <w:spacing w:val="-4"/>
          <w:lang w:val="sq-AL"/>
        </w:rPr>
        <w:t>BMZ-ID 2012 701 80)</w:t>
      </w:r>
    </w:p>
    <w:p w:rsidR="00D52FC5" w:rsidRPr="00792C69" w:rsidRDefault="00D52FC5" w:rsidP="0082403D">
      <w:pPr>
        <w:pStyle w:val="Paragrafi"/>
        <w:jc w:val="center"/>
        <w:rPr>
          <w:spacing w:val="-4"/>
          <w:sz w:val="14"/>
          <w:lang w:val="sq-AL"/>
        </w:rPr>
      </w:pPr>
    </w:p>
    <w:p w:rsidR="00D52FC5" w:rsidRPr="00D328E2" w:rsidRDefault="00D52FC5" w:rsidP="0082403D">
      <w:pPr>
        <w:pStyle w:val="Paragrafi"/>
        <w:jc w:val="center"/>
        <w:rPr>
          <w:spacing w:val="-4"/>
          <w:lang w:val="sq-AL"/>
        </w:rPr>
      </w:pPr>
      <w:r w:rsidRPr="00D328E2">
        <w:rPr>
          <w:spacing w:val="-4"/>
          <w:lang w:val="sq-AL"/>
        </w:rPr>
        <w:t>Programi  i Infrastrukturës Bashkiake III/IV</w:t>
      </w:r>
    </w:p>
    <w:p w:rsidR="00D52FC5" w:rsidRPr="00D328E2" w:rsidRDefault="00D52FC5" w:rsidP="0082403D">
      <w:pPr>
        <w:pStyle w:val="Paragrafi"/>
        <w:jc w:val="center"/>
        <w:rPr>
          <w:spacing w:val="-4"/>
          <w:lang w:val="sq-AL"/>
        </w:rPr>
      </w:pPr>
      <w:r w:rsidRPr="00D328E2">
        <w:rPr>
          <w:spacing w:val="-4"/>
          <w:lang w:val="sq-AL"/>
        </w:rPr>
        <w:t>Furnizimi me Ujë dhe Kanalizimet për vendndodhjet e projekteve</w:t>
      </w:r>
    </w:p>
    <w:p w:rsidR="00D52FC5" w:rsidRPr="00D328E2" w:rsidRDefault="00D52FC5" w:rsidP="0082403D">
      <w:pPr>
        <w:pStyle w:val="Paragrafi"/>
        <w:jc w:val="center"/>
        <w:rPr>
          <w:spacing w:val="-4"/>
          <w:lang w:val="sq-AL"/>
        </w:rPr>
      </w:pPr>
      <w:r w:rsidRPr="00D328E2">
        <w:rPr>
          <w:spacing w:val="-4"/>
          <w:lang w:val="sq-AL"/>
        </w:rPr>
        <w:t>Berat-Kuçovë, Delvinë, Gjirokastër, Kamëz, Librazhd dhe  Lushnjë-</w:t>
      </w:r>
    </w:p>
    <w:p w:rsidR="00D52FC5" w:rsidRPr="00D328E2" w:rsidRDefault="00D52FC5" w:rsidP="0082403D">
      <w:pPr>
        <w:pStyle w:val="Paragrafi"/>
        <w:jc w:val="center"/>
        <w:rPr>
          <w:spacing w:val="-4"/>
          <w:lang w:val="sq-AL"/>
        </w:rPr>
      </w:pPr>
      <w:r w:rsidRPr="00D328E2">
        <w:rPr>
          <w:spacing w:val="-4"/>
          <w:lang w:val="sq-AL"/>
        </w:rPr>
        <w:t>(“Programi”)</w:t>
      </w:r>
    </w:p>
    <w:p w:rsidR="00D52FC5" w:rsidRPr="00792C69" w:rsidRDefault="00D52FC5" w:rsidP="0082403D">
      <w:pPr>
        <w:pStyle w:val="Paragrafi"/>
        <w:rPr>
          <w:spacing w:val="-4"/>
          <w:sz w:val="14"/>
          <w:lang w:val="sq-AL"/>
        </w:rPr>
      </w:pPr>
      <w:r w:rsidRPr="00792C69">
        <w:rPr>
          <w:spacing w:val="-4"/>
          <w:sz w:val="14"/>
          <w:lang w:val="sq-AL"/>
        </w:rPr>
        <w:t xml:space="preserve"> </w:t>
      </w:r>
    </w:p>
    <w:p w:rsidR="00D52FC5" w:rsidRPr="00D328E2" w:rsidRDefault="00D52FC5" w:rsidP="0082403D">
      <w:pPr>
        <w:pStyle w:val="Paragrafi"/>
        <w:rPr>
          <w:spacing w:val="-4"/>
          <w:lang w:val="sq-AL"/>
        </w:rPr>
      </w:pPr>
      <w:r w:rsidRPr="00D328E2">
        <w:rPr>
          <w:spacing w:val="-4"/>
          <w:lang w:val="sq-AL"/>
        </w:rPr>
        <w:t>Bazuar në marrëveshjen që do të lidhet  ndërmjet Këshillit të Ministrave të Republikës së Shqipërisë dhe Qeverisë së Republikës Federale të Gjermanisë për Bashkëpunimin Financiar   ("Marrëveshje Qeveritare "), Përfituesi dhe KfW-ja hyjnë në Marrëveshjen e Mëposhtme të Financimit   (“Marrëveshje Financimi II  ”).</w:t>
      </w:r>
    </w:p>
    <w:p w:rsidR="00D52FC5" w:rsidRPr="00366628" w:rsidRDefault="00D52FC5" w:rsidP="0082403D">
      <w:pPr>
        <w:pStyle w:val="Paragrafi"/>
        <w:rPr>
          <w:spacing w:val="-6"/>
          <w:lang w:val="sq-AL"/>
        </w:rPr>
      </w:pPr>
      <w:r w:rsidRPr="00366628">
        <w:rPr>
          <w:spacing w:val="-6"/>
          <w:lang w:val="sq-AL"/>
        </w:rPr>
        <w:t xml:space="preserve">Kjo Marrëveshje Financimi është pjesë e Programit III/IV për Infrastrukturën Bashkiake (Programi) dhe lidhet me shërbimet konsulente institucionale të fazës 2 të Programit. Në fazën 1 shërbimet e  konsulentëve institucionalë u financuan me anë të një Marrëveshje Financimi datë 28 Gusht 2015 (“Marrëveshje e Financimi  FS Faza 1”) dhe një Marrëveshje Financimit datë  28 Gusht 2015 (“Marrëveshje Financimi  SECO Faza 1”). </w:t>
      </w:r>
    </w:p>
    <w:p w:rsidR="00D52FC5" w:rsidRPr="00D328E2" w:rsidRDefault="00D52FC5" w:rsidP="0082403D">
      <w:pPr>
        <w:pStyle w:val="Paragrafi"/>
        <w:rPr>
          <w:spacing w:val="-4"/>
          <w:lang w:val="sq-AL"/>
        </w:rPr>
      </w:pPr>
      <w:r w:rsidRPr="00D328E2">
        <w:rPr>
          <w:spacing w:val="-4"/>
          <w:lang w:val="sq-AL"/>
        </w:rPr>
        <w:t>Faza 2 e Programit III/IV të Infrastrukturës Bashkiake do të zbatohet me anë të kësaj Marrëveshje Financimi, Marrëveshjes së Huasë   (“Marrëveshja e Huasë”) datë _________, dhe Marrëveshje Financimi datë  ________ (financuar nga SECO “Marrëveshje Financimi SECO II”).</w:t>
      </w:r>
    </w:p>
    <w:p w:rsidR="00D52FC5" w:rsidRPr="00D328E2" w:rsidRDefault="00D52FC5" w:rsidP="00792C69">
      <w:pPr>
        <w:pStyle w:val="NeniNr"/>
      </w:pPr>
      <w:r w:rsidRPr="00D328E2">
        <w:rPr>
          <w:lang w:val="sq-AL"/>
        </w:rPr>
        <w:t xml:space="preserve"> </w:t>
      </w:r>
      <w:r w:rsidRPr="00D328E2">
        <w:t>Neni  1</w:t>
      </w:r>
    </w:p>
    <w:p w:rsidR="00D52FC5" w:rsidRPr="00D328E2" w:rsidRDefault="00D52FC5" w:rsidP="00792C69">
      <w:pPr>
        <w:pStyle w:val="NeniTitull"/>
      </w:pPr>
      <w:r w:rsidRPr="00D328E2">
        <w:t xml:space="preserve">Shuma dhe Qëllimi i Kontributit Financiar  </w:t>
      </w:r>
    </w:p>
    <w:p w:rsidR="005A0B08" w:rsidRPr="00E410D4" w:rsidRDefault="005A0B08" w:rsidP="0082403D">
      <w:pPr>
        <w:pStyle w:val="NeniNr"/>
        <w:keepNext w:val="0"/>
        <w:rPr>
          <w:spacing w:val="-4"/>
          <w:sz w:val="16"/>
        </w:rPr>
      </w:pPr>
    </w:p>
    <w:p w:rsidR="00D52FC5" w:rsidRPr="00D328E2" w:rsidRDefault="00D52FC5" w:rsidP="0082403D">
      <w:pPr>
        <w:pStyle w:val="Paragrafi"/>
        <w:rPr>
          <w:spacing w:val="-4"/>
          <w:lang w:val="sq-AL"/>
        </w:rPr>
      </w:pPr>
      <w:r w:rsidRPr="00D328E2">
        <w:rPr>
          <w:spacing w:val="-4"/>
          <w:lang w:val="sq-AL"/>
        </w:rPr>
        <w:t>1.1</w:t>
      </w:r>
      <w:r w:rsidRPr="00D328E2">
        <w:rPr>
          <w:spacing w:val="-4"/>
          <w:lang w:val="sq-AL"/>
        </w:rPr>
        <w:tab/>
      </w:r>
      <w:r w:rsidR="00A67B91" w:rsidRPr="00D328E2">
        <w:rPr>
          <w:spacing w:val="-4"/>
          <w:lang w:val="sq-AL"/>
        </w:rPr>
        <w:t xml:space="preserve"> </w:t>
      </w:r>
      <w:r w:rsidRPr="00D328E2">
        <w:rPr>
          <w:spacing w:val="-4"/>
          <w:lang w:val="sq-AL"/>
        </w:rPr>
        <w:t>KfW do t’i japë Përfituesit një Kontribut Financiar deri në</w:t>
      </w:r>
      <w:r w:rsidR="00A67B91" w:rsidRPr="00D328E2">
        <w:rPr>
          <w:spacing w:val="-4"/>
          <w:lang w:val="sq-AL"/>
        </w:rPr>
        <w:t xml:space="preserve">:  </w:t>
      </w:r>
    </w:p>
    <w:p w:rsidR="00D52FC5" w:rsidRPr="00D328E2" w:rsidRDefault="00D52FC5" w:rsidP="0082403D">
      <w:pPr>
        <w:pStyle w:val="Paragrafi"/>
        <w:rPr>
          <w:spacing w:val="-4"/>
          <w:lang w:val="sq-AL"/>
        </w:rPr>
      </w:pPr>
      <w:r w:rsidRPr="00D328E2">
        <w:rPr>
          <w:spacing w:val="-4"/>
          <w:lang w:val="sq-AL"/>
        </w:rPr>
        <w:t xml:space="preserve">  2,000,000.00 Euro.</w:t>
      </w:r>
    </w:p>
    <w:p w:rsidR="00D52FC5" w:rsidRPr="00D328E2" w:rsidRDefault="00D52FC5" w:rsidP="0082403D">
      <w:pPr>
        <w:pStyle w:val="Paragrafi"/>
        <w:rPr>
          <w:spacing w:val="-4"/>
          <w:lang w:val="sq-AL"/>
        </w:rPr>
      </w:pPr>
      <w:r w:rsidRPr="00D328E2">
        <w:rPr>
          <w:spacing w:val="-4"/>
          <w:lang w:val="sq-AL"/>
        </w:rPr>
        <w:t>(me fjalë: dy milion Euro)</w:t>
      </w:r>
    </w:p>
    <w:p w:rsidR="00D52FC5" w:rsidRPr="00D328E2" w:rsidRDefault="00D52FC5" w:rsidP="0082403D">
      <w:pPr>
        <w:pStyle w:val="Paragrafi"/>
        <w:rPr>
          <w:spacing w:val="-4"/>
          <w:lang w:val="sq-AL"/>
        </w:rPr>
      </w:pPr>
      <w:r w:rsidRPr="00D328E2">
        <w:rPr>
          <w:spacing w:val="-4"/>
          <w:lang w:val="sq-AL"/>
        </w:rPr>
        <w:t>( “Kontributi Financiar II ”)</w:t>
      </w:r>
    </w:p>
    <w:p w:rsidR="005A0B08" w:rsidRPr="00D328E2" w:rsidRDefault="00D52FC5" w:rsidP="0082403D">
      <w:pPr>
        <w:pStyle w:val="Paragrafi"/>
        <w:rPr>
          <w:spacing w:val="-4"/>
          <w:lang w:val="sq-AL"/>
        </w:rPr>
      </w:pPr>
      <w:r w:rsidRPr="00D328E2">
        <w:rPr>
          <w:spacing w:val="-4"/>
          <w:lang w:val="sq-AL"/>
        </w:rPr>
        <w:tab/>
        <w:t>Ky kontribut financiar nuk është i shlyeshëm, përveç rastit kur para</w:t>
      </w:r>
      <w:r w:rsidR="00A67B91" w:rsidRPr="00D328E2">
        <w:rPr>
          <w:spacing w:val="-4"/>
          <w:lang w:val="sq-AL"/>
        </w:rPr>
        <w:t>shikohet ndryshe në Nenin  3.2.</w:t>
      </w:r>
    </w:p>
    <w:p w:rsidR="00D52FC5" w:rsidRPr="00D328E2" w:rsidRDefault="00D52FC5" w:rsidP="0082403D">
      <w:pPr>
        <w:pStyle w:val="Paragrafi"/>
        <w:rPr>
          <w:spacing w:val="-4"/>
          <w:lang w:val="sq-AL"/>
        </w:rPr>
      </w:pPr>
      <w:r w:rsidRPr="00D328E2">
        <w:rPr>
          <w:spacing w:val="-4"/>
          <w:lang w:val="sq-AL"/>
        </w:rPr>
        <w:t>1.2</w:t>
      </w:r>
      <w:r w:rsidRPr="00D328E2">
        <w:rPr>
          <w:spacing w:val="-4"/>
          <w:lang w:val="sq-AL"/>
        </w:rPr>
        <w:tab/>
      </w:r>
      <w:r w:rsidR="00A67B91" w:rsidRPr="00D328E2">
        <w:rPr>
          <w:spacing w:val="-4"/>
          <w:lang w:val="sq-AL"/>
        </w:rPr>
        <w:t xml:space="preserve"> </w:t>
      </w:r>
      <w:r w:rsidRPr="00D328E2">
        <w:rPr>
          <w:spacing w:val="-4"/>
          <w:lang w:val="sq-AL"/>
        </w:rPr>
        <w:t xml:space="preserve">Në këtë Program Ministria e Transportit dhe Infrastrukturës, Agjencia Kombëtare e Furnizimit me Ujë dhe Kanalizimeve, do të veprojë si Njësi e Koordinimit të Programit (“Njësia e Koordinimit të Programit” ose “NJKP”   “PCU”) dhe kompanitë e ujësjellësave të UK Berat  -Kuçovë, UK Delvinë, UK Gjirokastër, UK Librazhd, UK Lushnjë dhe Drejtoria e furnizimit me ujë në Bashkinë e Kamzës do të veprojnë si Agjenci të Zbatimit të Projektit   (secila “AZP ”, bashkërisht  “AZP-të”). </w:t>
      </w:r>
    </w:p>
    <w:p w:rsidR="00D52FC5" w:rsidRPr="00D328E2" w:rsidRDefault="00D52FC5" w:rsidP="0082403D">
      <w:pPr>
        <w:pStyle w:val="Paragrafi"/>
        <w:rPr>
          <w:spacing w:val="-4"/>
          <w:lang w:val="sq-AL"/>
        </w:rPr>
      </w:pPr>
      <w:r w:rsidRPr="00D328E2">
        <w:rPr>
          <w:spacing w:val="-4"/>
          <w:lang w:val="sq-AL"/>
        </w:rPr>
        <w:t xml:space="preserve">Përfituesi  nëpërmjet NJKP-së përdor apo garanton që AZP-të e përdorin Kontributin  Financiar posaçërisht për shërbime konsulence për forcimin institucional në fazën 2 të Programit  (“Forcimi Institucional II” siç përcaktohet hollësisht në marrëveshjen e veçantë) dhe kryesisht për të paguar kostot e këmbimit valutor. Këto shërbime do të kryhen nga “Konsulentët Institucionalë”  për NJKP-në dhe AZP-të. </w:t>
      </w:r>
    </w:p>
    <w:p w:rsidR="00D52FC5" w:rsidRPr="00D328E2" w:rsidRDefault="00D52FC5" w:rsidP="0082403D">
      <w:pPr>
        <w:pStyle w:val="Paragrafi"/>
        <w:rPr>
          <w:spacing w:val="-4"/>
          <w:lang w:val="sq-AL"/>
        </w:rPr>
      </w:pPr>
      <w:r w:rsidRPr="00D328E2">
        <w:rPr>
          <w:spacing w:val="-4"/>
          <w:lang w:val="sq-AL"/>
        </w:rPr>
        <w:t>NjKP,  AZP-të dhe KfW-ja do të përcaktojnë hollësitë dhe qëllimin e Forcimit Institucional II   që do të financohet nga Marrëveshja e Financimit II për Masat Shoqëruese,  me anë të një  marrëveshjeje të veçantë  që do të kundërfirmoset nga Përfituesi, i përfaqësuar nga Ministria e Financave  (“</w:t>
      </w:r>
      <w:r w:rsidRPr="00D328E2">
        <w:rPr>
          <w:bCs/>
          <w:spacing w:val="-4"/>
          <w:lang w:val="sq-AL"/>
        </w:rPr>
        <w:t xml:space="preserve">Marrëveshje e Veçantë </w:t>
      </w:r>
      <w:r w:rsidRPr="00D328E2">
        <w:rPr>
          <w:spacing w:val="-4"/>
          <w:lang w:val="sq-AL"/>
        </w:rPr>
        <w:t xml:space="preserve"> II”).</w:t>
      </w:r>
    </w:p>
    <w:p w:rsidR="00745606" w:rsidRDefault="00D52FC5" w:rsidP="0082403D">
      <w:pPr>
        <w:pStyle w:val="Paragrafi"/>
        <w:rPr>
          <w:spacing w:val="-4"/>
          <w:lang w:val="sq-AL"/>
        </w:rPr>
      </w:pPr>
      <w:r w:rsidRPr="00D328E2">
        <w:rPr>
          <w:spacing w:val="-4"/>
          <w:lang w:val="sq-AL"/>
        </w:rPr>
        <w:t>1.3</w:t>
      </w:r>
      <w:r w:rsidRPr="00D328E2">
        <w:rPr>
          <w:spacing w:val="-4"/>
          <w:lang w:val="sq-AL"/>
        </w:rPr>
        <w:tab/>
      </w:r>
      <w:r w:rsidR="00A67B91" w:rsidRPr="00D328E2">
        <w:rPr>
          <w:spacing w:val="-4"/>
          <w:lang w:val="sq-AL"/>
        </w:rPr>
        <w:t xml:space="preserve"> </w:t>
      </w:r>
      <w:r w:rsidRPr="00D328E2">
        <w:rPr>
          <w:spacing w:val="-4"/>
          <w:lang w:val="sq-AL"/>
        </w:rPr>
        <w:t xml:space="preserve">Përfituesi dhe KfW-ja do të përcaktojnë hollësisht kontributet  homologe për tu dhënë nga Përfituesi në Marrëveshjen e Veçantë II. Përfituesi merr kontributet homologe plotësisht dhe në kohën e duhur.  Përfituesi do t'i paraqesë KfW-në sipas kërkesës së saj të dhëna që provojnë  masat e marra për këtë qëllim. </w:t>
      </w:r>
    </w:p>
    <w:p w:rsidR="00D52FC5" w:rsidRPr="00D328E2" w:rsidRDefault="00D52FC5" w:rsidP="0082403D">
      <w:pPr>
        <w:pStyle w:val="Paragrafi"/>
        <w:rPr>
          <w:spacing w:val="-4"/>
          <w:lang w:val="sq-AL"/>
        </w:rPr>
      </w:pPr>
      <w:r w:rsidRPr="00D328E2">
        <w:rPr>
          <w:spacing w:val="-4"/>
          <w:lang w:val="sq-AL"/>
        </w:rPr>
        <w:t xml:space="preserve"> 1.4</w:t>
      </w:r>
      <w:r w:rsidRPr="00D328E2">
        <w:rPr>
          <w:spacing w:val="-4"/>
          <w:lang w:val="sq-AL"/>
        </w:rPr>
        <w:tab/>
      </w:r>
      <w:r w:rsidR="00A67B91" w:rsidRPr="00D328E2">
        <w:rPr>
          <w:spacing w:val="-4"/>
          <w:lang w:val="sq-AL"/>
        </w:rPr>
        <w:t xml:space="preserve"> </w:t>
      </w:r>
      <w:r w:rsidRPr="00D328E2">
        <w:rPr>
          <w:spacing w:val="-4"/>
          <w:lang w:val="sq-AL"/>
        </w:rPr>
        <w:t>Tatimet dhe taksat e tjera publike (përfshirë tatimin mbi burimin) për të cilat detyrohet Përfituesi, si dhe detyrimet doganore nuk  do të financohen nga Kontributi  Financiar II.</w:t>
      </w:r>
    </w:p>
    <w:p w:rsidR="005A0B08" w:rsidRPr="00792C69" w:rsidRDefault="005A0B08" w:rsidP="0082403D">
      <w:pPr>
        <w:pStyle w:val="Paragrafi"/>
        <w:rPr>
          <w:spacing w:val="-4"/>
          <w:sz w:val="14"/>
          <w:lang w:val="sq-AL"/>
        </w:rPr>
      </w:pPr>
    </w:p>
    <w:p w:rsidR="00366628" w:rsidRDefault="00366628" w:rsidP="0082403D">
      <w:pPr>
        <w:pStyle w:val="NeniNr"/>
        <w:keepNext w:val="0"/>
        <w:rPr>
          <w:spacing w:val="-4"/>
        </w:rPr>
      </w:pPr>
    </w:p>
    <w:p w:rsidR="00D52FC5" w:rsidRPr="00D328E2" w:rsidRDefault="00D52FC5" w:rsidP="0082403D">
      <w:pPr>
        <w:pStyle w:val="NeniNr"/>
        <w:keepNext w:val="0"/>
        <w:rPr>
          <w:spacing w:val="-4"/>
        </w:rPr>
      </w:pPr>
      <w:r w:rsidRPr="00D328E2">
        <w:rPr>
          <w:spacing w:val="-4"/>
        </w:rPr>
        <w:t>Neni  2</w:t>
      </w:r>
    </w:p>
    <w:p w:rsidR="00D52FC5" w:rsidRPr="00D328E2" w:rsidRDefault="00D52FC5" w:rsidP="0082403D">
      <w:pPr>
        <w:pStyle w:val="NeniTitull"/>
        <w:keepNext w:val="0"/>
        <w:rPr>
          <w:spacing w:val="-4"/>
          <w:lang w:val="sq-AL"/>
        </w:rPr>
      </w:pPr>
      <w:r w:rsidRPr="00D328E2">
        <w:rPr>
          <w:spacing w:val="-4"/>
          <w:lang w:val="sq-AL"/>
        </w:rPr>
        <w:t>Dis</w:t>
      </w:r>
      <w:r w:rsidRPr="00D328E2">
        <w:rPr>
          <w:rStyle w:val="NeniNrChar"/>
          <w:spacing w:val="-4"/>
        </w:rPr>
        <w:t>bu</w:t>
      </w:r>
      <w:r w:rsidRPr="00D328E2">
        <w:rPr>
          <w:spacing w:val="-4"/>
          <w:lang w:val="sq-AL"/>
        </w:rPr>
        <w:t>rsimi</w:t>
      </w:r>
    </w:p>
    <w:p w:rsidR="005A0B08" w:rsidRPr="00792C69" w:rsidRDefault="005A0B08" w:rsidP="0082403D">
      <w:pPr>
        <w:pStyle w:val="Paragrafi"/>
        <w:rPr>
          <w:spacing w:val="-4"/>
          <w:sz w:val="14"/>
          <w:lang w:val="sq-AL"/>
        </w:rPr>
      </w:pPr>
    </w:p>
    <w:p w:rsidR="00D52FC5" w:rsidRPr="00D328E2" w:rsidRDefault="00315DB4" w:rsidP="0082403D">
      <w:pPr>
        <w:pStyle w:val="Paragrafi"/>
        <w:rPr>
          <w:spacing w:val="-4"/>
          <w:lang w:val="sq-AL"/>
        </w:rPr>
      </w:pPr>
      <w:r w:rsidRPr="00D328E2">
        <w:rPr>
          <w:spacing w:val="-4"/>
          <w:lang w:val="sq-AL"/>
        </w:rPr>
        <w:t>2</w:t>
      </w:r>
      <w:r w:rsidR="00D52FC5" w:rsidRPr="00D328E2">
        <w:rPr>
          <w:spacing w:val="-4"/>
          <w:lang w:val="sq-AL"/>
        </w:rPr>
        <w:t>.1</w:t>
      </w:r>
      <w:r w:rsidR="00D52FC5" w:rsidRPr="00D328E2">
        <w:rPr>
          <w:spacing w:val="-4"/>
          <w:lang w:val="sq-AL"/>
        </w:rPr>
        <w:tab/>
      </w:r>
      <w:r w:rsidR="00A67B91" w:rsidRPr="00D328E2">
        <w:rPr>
          <w:spacing w:val="-4"/>
          <w:lang w:val="sq-AL"/>
        </w:rPr>
        <w:t xml:space="preserve"> </w:t>
      </w:r>
      <w:r w:rsidR="00D52FC5" w:rsidRPr="00D328E2">
        <w:rPr>
          <w:spacing w:val="-4"/>
          <w:lang w:val="sq-AL"/>
        </w:rPr>
        <w:t>KfW-ja do të disbursojë Kontributin Financiar II në përputhje me progresin e    Forcimit Institucional II dhe me kërkesë të Përfituesit. Me anë të Marrëveshjes të Veçantë II  Përfituesi dhe KfW-ja  do të përcaktojnë procedurën e disbursimit, në veçanti  të dhënat që provojnë se fondet e kërkuara janë përdorur për qëllimin e paracaktuar.</w:t>
      </w:r>
    </w:p>
    <w:p w:rsidR="00D52FC5" w:rsidRPr="00D328E2" w:rsidRDefault="00315DB4" w:rsidP="0082403D">
      <w:pPr>
        <w:pStyle w:val="Paragrafi"/>
        <w:rPr>
          <w:spacing w:val="-4"/>
          <w:lang w:val="sq-AL"/>
        </w:rPr>
      </w:pPr>
      <w:r w:rsidRPr="00D328E2">
        <w:rPr>
          <w:spacing w:val="-4"/>
          <w:lang w:val="sq-AL"/>
        </w:rPr>
        <w:t>2</w:t>
      </w:r>
      <w:r w:rsidR="00D52FC5" w:rsidRPr="00D328E2">
        <w:rPr>
          <w:spacing w:val="-4"/>
          <w:lang w:val="sq-AL"/>
        </w:rPr>
        <w:t>.2</w:t>
      </w:r>
      <w:r w:rsidR="00D52FC5" w:rsidRPr="00D328E2">
        <w:rPr>
          <w:spacing w:val="-4"/>
          <w:lang w:val="sq-AL"/>
        </w:rPr>
        <w:tab/>
      </w:r>
      <w:r w:rsidR="00A67B91" w:rsidRPr="00D328E2">
        <w:rPr>
          <w:spacing w:val="-4"/>
          <w:lang w:val="sq-AL"/>
        </w:rPr>
        <w:t xml:space="preserve"> </w:t>
      </w:r>
      <w:r w:rsidR="00D52FC5" w:rsidRPr="00D328E2">
        <w:rPr>
          <w:spacing w:val="-4"/>
          <w:lang w:val="sq-AL"/>
        </w:rPr>
        <w:t>KfW-ja ka të drejtën të refuzojë të kryejë disbursime pas datës 31 Dhjetor 2022 apo ndonjë date tjetër për të cilën bien dakord të dy palët.</w:t>
      </w:r>
    </w:p>
    <w:p w:rsidR="00D52FC5" w:rsidRPr="00792C69" w:rsidRDefault="00D52FC5" w:rsidP="0082403D">
      <w:pPr>
        <w:pStyle w:val="Paragrafi"/>
        <w:rPr>
          <w:spacing w:val="-4"/>
          <w:sz w:val="14"/>
          <w:lang w:val="sq-AL"/>
        </w:rPr>
      </w:pPr>
    </w:p>
    <w:p w:rsidR="00D52FC5" w:rsidRPr="00D328E2" w:rsidRDefault="00D52FC5" w:rsidP="0082403D">
      <w:pPr>
        <w:pStyle w:val="NeniNr"/>
        <w:keepNext w:val="0"/>
        <w:rPr>
          <w:spacing w:val="-4"/>
        </w:rPr>
      </w:pPr>
      <w:r w:rsidRPr="00D328E2">
        <w:rPr>
          <w:spacing w:val="-4"/>
        </w:rPr>
        <w:t>Neni  3</w:t>
      </w:r>
    </w:p>
    <w:p w:rsidR="00D52FC5" w:rsidRPr="00D328E2" w:rsidRDefault="00D52FC5" w:rsidP="0082403D">
      <w:pPr>
        <w:pStyle w:val="NeniTitull"/>
        <w:keepNext w:val="0"/>
        <w:rPr>
          <w:spacing w:val="-4"/>
          <w:lang w:val="sq-AL"/>
        </w:rPr>
      </w:pPr>
      <w:r w:rsidRPr="00D328E2">
        <w:rPr>
          <w:spacing w:val="-4"/>
          <w:lang w:val="sq-AL"/>
        </w:rPr>
        <w:t>Pe</w:t>
      </w:r>
      <w:r w:rsidRPr="00D328E2">
        <w:rPr>
          <w:rStyle w:val="NeniNrChar"/>
          <w:spacing w:val="-4"/>
        </w:rPr>
        <w:t>zulli</w:t>
      </w:r>
      <w:r w:rsidRPr="00D328E2">
        <w:rPr>
          <w:spacing w:val="-4"/>
          <w:lang w:val="sq-AL"/>
        </w:rPr>
        <w:t xml:space="preserve">mi i Disbursimit dhe Shlyerja  </w:t>
      </w:r>
    </w:p>
    <w:p w:rsidR="00D52FC5" w:rsidRPr="00792C69" w:rsidRDefault="00D52FC5" w:rsidP="0082403D">
      <w:pPr>
        <w:pStyle w:val="Paragrafi"/>
        <w:rPr>
          <w:spacing w:val="-4"/>
          <w:sz w:val="14"/>
          <w:lang w:val="sq-AL"/>
        </w:rPr>
      </w:pPr>
      <w:r w:rsidRPr="00792C69">
        <w:rPr>
          <w:spacing w:val="-4"/>
          <w:sz w:val="14"/>
          <w:lang w:val="sq-AL"/>
        </w:rPr>
        <w:t xml:space="preserve"> </w:t>
      </w:r>
    </w:p>
    <w:p w:rsidR="00D52FC5" w:rsidRPr="00D328E2" w:rsidRDefault="00D52FC5" w:rsidP="0082403D">
      <w:pPr>
        <w:pStyle w:val="Paragrafi"/>
        <w:rPr>
          <w:spacing w:val="-4"/>
          <w:lang w:val="sq-AL"/>
        </w:rPr>
      </w:pPr>
      <w:r w:rsidRPr="00D328E2">
        <w:rPr>
          <w:spacing w:val="-4"/>
          <w:lang w:val="sq-AL"/>
        </w:rPr>
        <w:t>3.1</w:t>
      </w:r>
      <w:r w:rsidRPr="00D328E2">
        <w:rPr>
          <w:spacing w:val="-4"/>
          <w:lang w:val="sq-AL"/>
        </w:rPr>
        <w:tab/>
      </w:r>
      <w:r w:rsidR="00A67B91" w:rsidRPr="00D328E2">
        <w:rPr>
          <w:spacing w:val="-4"/>
          <w:lang w:val="sq-AL"/>
        </w:rPr>
        <w:t xml:space="preserve"> </w:t>
      </w:r>
      <w:r w:rsidRPr="00D328E2">
        <w:rPr>
          <w:spacing w:val="-4"/>
          <w:lang w:val="sq-AL"/>
        </w:rPr>
        <w:t>KfW-ja nuk mund të pezullojë disbursimet përveç rasteve kur:</w:t>
      </w:r>
    </w:p>
    <w:p w:rsidR="00D52FC5" w:rsidRPr="00D328E2" w:rsidRDefault="00D52FC5" w:rsidP="0082403D">
      <w:pPr>
        <w:pStyle w:val="Paragrafi"/>
        <w:rPr>
          <w:spacing w:val="-4"/>
          <w:lang w:val="sq-AL"/>
        </w:rPr>
      </w:pPr>
      <w:r w:rsidRPr="00D328E2">
        <w:rPr>
          <w:spacing w:val="-4"/>
          <w:lang w:val="sq-AL"/>
        </w:rPr>
        <w:t>a)</w:t>
      </w:r>
      <w:r w:rsidRPr="00D328E2">
        <w:rPr>
          <w:spacing w:val="-4"/>
          <w:lang w:val="sq-AL"/>
        </w:rPr>
        <w:tab/>
      </w:r>
      <w:r w:rsidR="00A67B91" w:rsidRPr="00D328E2">
        <w:rPr>
          <w:spacing w:val="-4"/>
          <w:lang w:val="sq-AL"/>
        </w:rPr>
        <w:t xml:space="preserve"> </w:t>
      </w:r>
      <w:r w:rsidRPr="00D328E2">
        <w:rPr>
          <w:spacing w:val="-4"/>
          <w:lang w:val="sq-AL"/>
        </w:rPr>
        <w:t>Përfituesi dështon në përmbushjen e detyrimeve të tij ndaj KfW-së për të kryer pagesat kur ato  bëhen të kërkueshme,</w:t>
      </w:r>
    </w:p>
    <w:p w:rsidR="00D52FC5" w:rsidRPr="00D328E2" w:rsidRDefault="00D52FC5" w:rsidP="0082403D">
      <w:pPr>
        <w:pStyle w:val="Paragrafi"/>
        <w:rPr>
          <w:spacing w:val="-4"/>
          <w:lang w:val="sq-AL"/>
        </w:rPr>
      </w:pPr>
      <w:r w:rsidRPr="00D328E2">
        <w:rPr>
          <w:spacing w:val="-4"/>
          <w:lang w:val="sq-AL"/>
        </w:rPr>
        <w:t>b)</w:t>
      </w:r>
      <w:r w:rsidR="00A67B91" w:rsidRPr="00D328E2">
        <w:rPr>
          <w:spacing w:val="-4"/>
          <w:lang w:val="sq-AL"/>
        </w:rPr>
        <w:t xml:space="preserve"> </w:t>
      </w:r>
      <w:r w:rsidRPr="00D328E2">
        <w:rPr>
          <w:spacing w:val="-4"/>
          <w:lang w:val="sq-AL"/>
        </w:rPr>
        <w:tab/>
        <w:t xml:space="preserve">Detyrimet e parashikuara në këtë Marrëveshje Financimi II, Marrëveshjen e Huasë, Marrëveshjen e Financimit  FS Faza I  Marrëveshjen e Financimit SECO II apo në  marrëveshjet e veçanta në lidhje me këto Marrëveshje, janë shkelur.  </w:t>
      </w:r>
    </w:p>
    <w:p w:rsidR="00D52FC5" w:rsidRPr="00D328E2" w:rsidRDefault="00D52FC5" w:rsidP="0082403D">
      <w:pPr>
        <w:pStyle w:val="Paragrafi"/>
        <w:rPr>
          <w:spacing w:val="-4"/>
          <w:lang w:val="sq-AL"/>
        </w:rPr>
      </w:pPr>
      <w:r w:rsidRPr="00D328E2">
        <w:rPr>
          <w:spacing w:val="-4"/>
          <w:lang w:val="sq-AL"/>
        </w:rPr>
        <w:t>c)</w:t>
      </w:r>
      <w:r w:rsidRPr="00D328E2">
        <w:rPr>
          <w:spacing w:val="-4"/>
          <w:lang w:val="sq-AL"/>
        </w:rPr>
        <w:tab/>
      </w:r>
      <w:r w:rsidR="00A67B91" w:rsidRPr="00D328E2">
        <w:rPr>
          <w:spacing w:val="-4"/>
          <w:lang w:val="sq-AL"/>
        </w:rPr>
        <w:t xml:space="preserve"> </w:t>
      </w:r>
      <w:r w:rsidRPr="00D328E2">
        <w:rPr>
          <w:spacing w:val="-4"/>
          <w:lang w:val="sq-AL"/>
        </w:rPr>
        <w:t>Përfituesi nëpërmjet NJKP-së dhe/ose AZP-ve, është i paaftë të vërtetojë se  Kontributi Financiar II është përdorur   për qëllimin e paracaktuar,</w:t>
      </w:r>
    </w:p>
    <w:p w:rsidR="00D52FC5" w:rsidRPr="00D328E2" w:rsidRDefault="00D52FC5" w:rsidP="0082403D">
      <w:pPr>
        <w:pStyle w:val="Paragrafi"/>
        <w:rPr>
          <w:spacing w:val="-4"/>
          <w:lang w:val="sq-AL"/>
        </w:rPr>
      </w:pPr>
      <w:r w:rsidRPr="00D328E2">
        <w:rPr>
          <w:spacing w:val="-4"/>
          <w:lang w:val="sq-AL"/>
        </w:rPr>
        <w:t>d)</w:t>
      </w:r>
      <w:r w:rsidRPr="00D328E2">
        <w:rPr>
          <w:spacing w:val="-4"/>
          <w:lang w:val="sq-AL"/>
        </w:rPr>
        <w:tab/>
        <w:t xml:space="preserve"> përmbushja e detyrimeve të KfW-së sipas kësaj Marrëveshjeje Financimi  II shkel ligjin e zbatueshëm.</w:t>
      </w:r>
    </w:p>
    <w:p w:rsidR="00D52FC5" w:rsidRPr="00D328E2" w:rsidRDefault="00D52FC5" w:rsidP="0082403D">
      <w:pPr>
        <w:pStyle w:val="Paragrafi"/>
        <w:rPr>
          <w:spacing w:val="-4"/>
          <w:lang w:val="sq-AL"/>
        </w:rPr>
      </w:pPr>
      <w:r w:rsidRPr="00D328E2">
        <w:rPr>
          <w:spacing w:val="-4"/>
          <w:lang w:val="sq-AL"/>
        </w:rPr>
        <w:t>e) ndodhin rrethana të tjera të jashtëzakonshme që vonojnë ose  rrezikojnë seriozisht  zbatimin apo qëllimin e  Forcimit Institucional II,</w:t>
      </w:r>
    </w:p>
    <w:p w:rsidR="00D52FC5" w:rsidRPr="00D328E2" w:rsidRDefault="00D52FC5" w:rsidP="0082403D">
      <w:pPr>
        <w:pStyle w:val="Paragrafi"/>
        <w:rPr>
          <w:spacing w:val="-4"/>
          <w:lang w:val="sq-AL"/>
        </w:rPr>
      </w:pPr>
      <w:r w:rsidRPr="00D328E2">
        <w:rPr>
          <w:spacing w:val="-4"/>
          <w:lang w:val="sq-AL"/>
        </w:rPr>
        <w:t>f)</w:t>
      </w:r>
      <w:r w:rsidRPr="00D328E2">
        <w:rPr>
          <w:spacing w:val="-4"/>
          <w:lang w:val="sq-AL"/>
        </w:rPr>
        <w:tab/>
      </w:r>
      <w:r w:rsidR="00A67B91" w:rsidRPr="00D328E2">
        <w:rPr>
          <w:spacing w:val="-4"/>
          <w:lang w:val="sq-AL"/>
        </w:rPr>
        <w:t xml:space="preserve"> </w:t>
      </w:r>
      <w:r w:rsidRPr="00D328E2">
        <w:rPr>
          <w:spacing w:val="-4"/>
          <w:lang w:val="sq-AL"/>
        </w:rPr>
        <w:t xml:space="preserve">ka ndodhur një ngjarje për shkak të së cilës KfW-ja ka pezulluar disbursimet në pajtim me Marrëveshjen e Huasë,  Kontributin Financiar FS Faza 1, Marrëveshjen e Financimit SECO Faza 1 apo Marrëveshjen e Financimit SECO II.  </w:t>
      </w:r>
    </w:p>
    <w:p w:rsidR="00D52FC5" w:rsidRPr="00D328E2" w:rsidRDefault="00D52FC5" w:rsidP="0082403D">
      <w:pPr>
        <w:pStyle w:val="Paragrafi"/>
        <w:rPr>
          <w:spacing w:val="-4"/>
          <w:lang w:val="sq-AL"/>
        </w:rPr>
      </w:pPr>
      <w:r w:rsidRPr="00D328E2">
        <w:rPr>
          <w:spacing w:val="-4"/>
          <w:lang w:val="sq-AL"/>
        </w:rPr>
        <w:t>3.2</w:t>
      </w:r>
      <w:r w:rsidRPr="00D328E2">
        <w:rPr>
          <w:spacing w:val="-4"/>
          <w:lang w:val="sq-AL"/>
        </w:rPr>
        <w:tab/>
      </w:r>
      <w:r w:rsidR="00A67B91" w:rsidRPr="00D328E2">
        <w:rPr>
          <w:spacing w:val="-4"/>
          <w:lang w:val="sq-AL"/>
        </w:rPr>
        <w:t xml:space="preserve"> </w:t>
      </w:r>
      <w:r w:rsidRPr="00D328E2">
        <w:rPr>
          <w:spacing w:val="-4"/>
          <w:lang w:val="sq-AL"/>
        </w:rPr>
        <w:t>KfW mund të kërkojë shlyerjen e menjëhershme të Kontributit Financiar II nëse ndonjë nga situatat e përcaktuar në Nenin   3.1 b), c) dhe d) ka ndodhur dhe nuk është eliminuar brenda një periudhe të përcaktuar nga   KfW-ja, e cila në çdo rast, duhet të jetë të paktë 30 ditë, KfW-ja. Në rastin e Nenit 3.1 c), mund të kërkojë shlyerjen e menjëhershme të shumës për të cilën Përfituesi apo/dhe AZP nuk mund të provojnë që është përdorur për qëllimin e paracaktuar</w:t>
      </w:r>
      <w:r w:rsidR="00A67B91" w:rsidRPr="00D328E2">
        <w:rPr>
          <w:spacing w:val="-4"/>
          <w:lang w:val="sq-AL"/>
        </w:rPr>
        <w:t>.</w:t>
      </w:r>
    </w:p>
    <w:p w:rsidR="005A0B08" w:rsidRPr="00792C69" w:rsidRDefault="005A0B08" w:rsidP="0082403D">
      <w:pPr>
        <w:pStyle w:val="Paragrafi"/>
        <w:rPr>
          <w:spacing w:val="-4"/>
          <w:sz w:val="14"/>
          <w:lang w:val="sq-AL"/>
        </w:rPr>
      </w:pPr>
    </w:p>
    <w:p w:rsidR="00D52FC5" w:rsidRPr="00D328E2" w:rsidRDefault="00D52FC5" w:rsidP="0082403D">
      <w:pPr>
        <w:pStyle w:val="NeniNr"/>
        <w:keepNext w:val="0"/>
        <w:rPr>
          <w:spacing w:val="-4"/>
        </w:rPr>
      </w:pPr>
      <w:r w:rsidRPr="00D328E2">
        <w:rPr>
          <w:spacing w:val="-4"/>
        </w:rPr>
        <w:t>Neni 4</w:t>
      </w:r>
    </w:p>
    <w:p w:rsidR="00D52FC5" w:rsidRPr="00D328E2" w:rsidRDefault="00D52FC5" w:rsidP="0082403D">
      <w:pPr>
        <w:pStyle w:val="NeniTitull"/>
        <w:keepNext w:val="0"/>
        <w:rPr>
          <w:spacing w:val="-4"/>
        </w:rPr>
      </w:pPr>
      <w:r w:rsidRPr="00D328E2">
        <w:rPr>
          <w:spacing w:val="-4"/>
        </w:rPr>
        <w:t xml:space="preserve">Kostot dhe pagesat publike </w:t>
      </w:r>
    </w:p>
    <w:p w:rsidR="00D52FC5" w:rsidRPr="00792C69" w:rsidRDefault="00D52FC5" w:rsidP="0082403D">
      <w:pPr>
        <w:pStyle w:val="Paragrafi"/>
        <w:rPr>
          <w:spacing w:val="-4"/>
          <w:sz w:val="14"/>
          <w:lang w:val="sq-AL"/>
        </w:rPr>
      </w:pPr>
      <w:r w:rsidRPr="00792C69">
        <w:rPr>
          <w:spacing w:val="-4"/>
          <w:sz w:val="14"/>
          <w:lang w:val="sq-AL"/>
        </w:rPr>
        <w:t xml:space="preserve"> </w:t>
      </w:r>
    </w:p>
    <w:p w:rsidR="00D52FC5" w:rsidRPr="00D328E2" w:rsidRDefault="00D52FC5" w:rsidP="0082403D">
      <w:pPr>
        <w:pStyle w:val="Paragrafi"/>
        <w:rPr>
          <w:spacing w:val="-4"/>
          <w:lang w:val="sq-AL"/>
        </w:rPr>
      </w:pPr>
      <w:r w:rsidRPr="00D328E2">
        <w:rPr>
          <w:spacing w:val="-4"/>
          <w:lang w:val="sq-AL"/>
        </w:rPr>
        <w:t>Përfituesi mbulon të gjitha tatimet dhe detyrimet e tjera publike që akumulohen jashtë Republikës Federale Gjermane në lidhje me  përfundimin  dhe zbatimin e kësaj  Marrëveshje , si edhe  koston e transfertave dhe koston e konvertimit  të kryera në lidhje me disbursi</w:t>
      </w:r>
      <w:r w:rsidR="00745606">
        <w:rPr>
          <w:spacing w:val="-4"/>
          <w:lang w:val="sq-AL"/>
        </w:rPr>
        <w:t>min e Kontributit  Financiar II</w:t>
      </w:r>
      <w:r w:rsidRPr="00D328E2">
        <w:rPr>
          <w:spacing w:val="-4"/>
          <w:lang w:val="sq-AL"/>
        </w:rPr>
        <w:t xml:space="preserve">.  </w:t>
      </w:r>
    </w:p>
    <w:p w:rsidR="005A0B08" w:rsidRPr="00792C69" w:rsidRDefault="005A0B08" w:rsidP="0082403D">
      <w:pPr>
        <w:pStyle w:val="Paragrafi"/>
        <w:rPr>
          <w:spacing w:val="-4"/>
          <w:sz w:val="14"/>
          <w:lang w:val="sq-AL"/>
        </w:rPr>
      </w:pPr>
    </w:p>
    <w:p w:rsidR="00D52FC5" w:rsidRPr="00792C69" w:rsidRDefault="00D52FC5" w:rsidP="0082403D">
      <w:pPr>
        <w:pStyle w:val="NeniNr"/>
        <w:keepNext w:val="0"/>
      </w:pPr>
      <w:r w:rsidRPr="00792C69">
        <w:t>Neni  5</w:t>
      </w:r>
    </w:p>
    <w:p w:rsidR="00D52FC5" w:rsidRPr="00792C69" w:rsidRDefault="00D52FC5" w:rsidP="0082403D">
      <w:pPr>
        <w:pStyle w:val="NeniTitull"/>
        <w:keepNext w:val="0"/>
      </w:pPr>
      <w:r w:rsidRPr="00792C69">
        <w:t xml:space="preserve">Deklarimet Kontraktuale dhe Përfaqësimi </w:t>
      </w:r>
    </w:p>
    <w:p w:rsidR="00D52FC5" w:rsidRPr="00792C69" w:rsidRDefault="00D52FC5" w:rsidP="0082403D">
      <w:pPr>
        <w:pStyle w:val="Paragrafi"/>
        <w:rPr>
          <w:sz w:val="14"/>
          <w:lang w:val="sq-AL"/>
        </w:rPr>
      </w:pPr>
    </w:p>
    <w:p w:rsidR="00D52FC5" w:rsidRPr="00745606" w:rsidRDefault="00D52FC5" w:rsidP="0082403D">
      <w:pPr>
        <w:pStyle w:val="Paragrafi"/>
        <w:rPr>
          <w:lang w:val="sq-AL"/>
        </w:rPr>
      </w:pPr>
      <w:r w:rsidRPr="00745606">
        <w:rPr>
          <w:lang w:val="sq-AL"/>
        </w:rPr>
        <w:t>5.1</w:t>
      </w:r>
      <w:r w:rsidRPr="00745606">
        <w:rPr>
          <w:lang w:val="sq-AL"/>
        </w:rPr>
        <w:tab/>
      </w:r>
      <w:r w:rsidR="00A67B91" w:rsidRPr="00745606">
        <w:rPr>
          <w:lang w:val="sq-AL"/>
        </w:rPr>
        <w:t xml:space="preserve"> </w:t>
      </w:r>
      <w:r w:rsidRPr="00745606">
        <w:rPr>
          <w:lang w:val="sq-AL"/>
        </w:rPr>
        <w:t xml:space="preserve">Ministri i Financave dhe ata persona që caktohen prej tij ose saj për KfW-në dhe autorizohen nëpërmjet modeleve të nënshkrimeve të vërtetuara prej tij ose saj e përfaqësojnë Përfituesin në zbatimin e kësaj Marrëveshjeje Financimi II. Ministri i  Transportit dhe Infrastrukturës dhe ata persona që caktohen prej tij ose saj për KfW-në dhe autorizohen nëpërmjet modeleve të nënshkrimeve të vërtetuara prej tij ose saj e përfaqësojnë  Përfituesin në zbatimin e   Forcimit Institucional II.  Fuqia e përfaqësimit nuk skadon derisa të jetë marrë prej KfW-së anulimi shprehimisht nga përfaqësuesi i  Përfituesit të autorizuar për atë kohë. </w:t>
      </w:r>
    </w:p>
    <w:p w:rsidR="00792C69" w:rsidRDefault="00D52FC5" w:rsidP="00E410D4">
      <w:pPr>
        <w:pStyle w:val="Paragrafi"/>
        <w:rPr>
          <w:lang w:val="sq-AL"/>
        </w:rPr>
      </w:pPr>
      <w:r w:rsidRPr="00745606">
        <w:rPr>
          <w:lang w:val="sq-AL"/>
        </w:rPr>
        <w:t>5.2</w:t>
      </w:r>
      <w:r w:rsidRPr="00745606">
        <w:rPr>
          <w:lang w:val="sq-AL"/>
        </w:rPr>
        <w:tab/>
      </w:r>
      <w:r w:rsidR="00A67B91" w:rsidRPr="00745606">
        <w:rPr>
          <w:lang w:val="sq-AL"/>
        </w:rPr>
        <w:t xml:space="preserve"> </w:t>
      </w:r>
      <w:r w:rsidRPr="00745606">
        <w:rPr>
          <w:lang w:val="sq-AL"/>
        </w:rPr>
        <w:t xml:space="preserve">Çdo ndryshim apo shtesë dhe çdo njoftim apo deklaratë në këtë Marrëveshje duhet të bëhen me shkrim. Ministri i Financave autorizohet të nënshkruajë çdo ndryshim që duhet të miratohet nga Këshilli i Ministrave. Ndryshimet e kësaj Marrëveshjeje që cenojnë vetëm periudhën e  vlefshmërisë   (Neni e 2.2) nuk kërkojnë miratim paraprak nga Këshilli i Ministrave. Çdo njoftim apo deklaratë e tillë do të konsiderohet e marrë  sapo të ketë arritur në adresën e mëposhtme të palës kontraktuese apo në ndonjë adrese tjetër të palës kontraktuese sipas njoftimit të bërë palës tjetër kontraktuese. </w:t>
      </w:r>
    </w:p>
    <w:p w:rsidR="00E410D4" w:rsidRPr="00E410D4" w:rsidRDefault="00E410D4" w:rsidP="00E410D4">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2733"/>
      </w:tblGrid>
      <w:tr w:rsidR="00792C69" w:rsidRPr="00745606" w:rsidTr="00E410D4">
        <w:trPr>
          <w:trHeight w:val="243"/>
        </w:trPr>
        <w:tc>
          <w:tcPr>
            <w:tcW w:w="1875" w:type="dxa"/>
          </w:tcPr>
          <w:p w:rsidR="00792C69" w:rsidRPr="00745606" w:rsidRDefault="00792C69" w:rsidP="0082403D">
            <w:pPr>
              <w:pStyle w:val="Paragrafi"/>
              <w:ind w:firstLine="0"/>
              <w:rPr>
                <w:sz w:val="22"/>
                <w:szCs w:val="22"/>
                <w:lang w:val="sq-AL"/>
              </w:rPr>
            </w:pPr>
            <w:r w:rsidRPr="00745606">
              <w:rPr>
                <w:sz w:val="22"/>
                <w:szCs w:val="22"/>
                <w:lang w:val="sq-AL"/>
              </w:rPr>
              <w:t>Për KfW-në:</w:t>
            </w:r>
          </w:p>
        </w:tc>
        <w:tc>
          <w:tcPr>
            <w:tcW w:w="2733" w:type="dxa"/>
          </w:tcPr>
          <w:p w:rsidR="00792C69" w:rsidRPr="00745606" w:rsidRDefault="00792C69" w:rsidP="0082403D">
            <w:pPr>
              <w:pStyle w:val="Paragrafi"/>
              <w:ind w:firstLine="0"/>
              <w:rPr>
                <w:sz w:val="22"/>
                <w:szCs w:val="22"/>
                <w:lang w:val="sq-AL"/>
              </w:rPr>
            </w:pPr>
            <w:r w:rsidRPr="00745606">
              <w:rPr>
                <w:sz w:val="22"/>
                <w:szCs w:val="22"/>
                <w:lang w:val="sq-AL"/>
              </w:rPr>
              <w:t>KfW</w:t>
            </w:r>
          </w:p>
        </w:tc>
      </w:tr>
      <w:tr w:rsidR="00792C69" w:rsidRPr="00745606" w:rsidTr="00E410D4">
        <w:trPr>
          <w:trHeight w:val="258"/>
        </w:trPr>
        <w:tc>
          <w:tcPr>
            <w:tcW w:w="1875" w:type="dxa"/>
          </w:tcPr>
          <w:p w:rsidR="00792C69" w:rsidRPr="00745606" w:rsidRDefault="00792C69" w:rsidP="0082403D">
            <w:pPr>
              <w:pStyle w:val="Paragrafi"/>
              <w:ind w:firstLine="0"/>
              <w:rPr>
                <w:sz w:val="22"/>
                <w:szCs w:val="22"/>
                <w:lang w:val="sq-AL"/>
              </w:rPr>
            </w:pPr>
          </w:p>
        </w:tc>
        <w:tc>
          <w:tcPr>
            <w:tcW w:w="2733" w:type="dxa"/>
          </w:tcPr>
          <w:p w:rsidR="00792C69" w:rsidRPr="00745606" w:rsidRDefault="00792C69" w:rsidP="0082403D">
            <w:pPr>
              <w:pStyle w:val="Paragrafi"/>
              <w:ind w:firstLine="0"/>
              <w:rPr>
                <w:sz w:val="22"/>
                <w:szCs w:val="22"/>
                <w:lang w:val="sq-AL"/>
              </w:rPr>
            </w:pPr>
            <w:r w:rsidRPr="00745606">
              <w:rPr>
                <w:sz w:val="22"/>
                <w:szCs w:val="22"/>
                <w:lang w:val="sq-AL"/>
              </w:rPr>
              <w:t>Postfach 11 11 41</w:t>
            </w:r>
          </w:p>
        </w:tc>
      </w:tr>
      <w:tr w:rsidR="00792C69" w:rsidRPr="00745606" w:rsidTr="00E410D4">
        <w:trPr>
          <w:trHeight w:val="1688"/>
        </w:trPr>
        <w:tc>
          <w:tcPr>
            <w:tcW w:w="1875" w:type="dxa"/>
          </w:tcPr>
          <w:p w:rsidR="00792C69" w:rsidRPr="00745606" w:rsidRDefault="00792C69" w:rsidP="0082403D">
            <w:pPr>
              <w:pStyle w:val="Paragrafi"/>
              <w:ind w:firstLine="0"/>
              <w:rPr>
                <w:sz w:val="22"/>
                <w:szCs w:val="22"/>
                <w:lang w:val="sq-AL"/>
              </w:rPr>
            </w:pPr>
          </w:p>
        </w:tc>
        <w:tc>
          <w:tcPr>
            <w:tcW w:w="2733" w:type="dxa"/>
          </w:tcPr>
          <w:p w:rsidR="00792C69" w:rsidRPr="00745606" w:rsidRDefault="00792C69" w:rsidP="00366628">
            <w:pPr>
              <w:pStyle w:val="Paragrafi"/>
              <w:ind w:firstLine="0"/>
              <w:jc w:val="left"/>
              <w:rPr>
                <w:sz w:val="22"/>
                <w:szCs w:val="22"/>
                <w:lang w:val="sq-AL"/>
              </w:rPr>
            </w:pPr>
            <w:r w:rsidRPr="00745606">
              <w:rPr>
                <w:sz w:val="22"/>
                <w:szCs w:val="22"/>
                <w:lang w:val="sq-AL"/>
              </w:rPr>
              <w:t xml:space="preserve">60046 Frankfurt am Main Federal Republic of Germany </w:t>
            </w:r>
          </w:p>
          <w:p w:rsidR="00792C69" w:rsidRPr="00745606" w:rsidRDefault="00792C69" w:rsidP="00366628">
            <w:pPr>
              <w:pStyle w:val="Paragrafi"/>
              <w:ind w:firstLine="0"/>
              <w:jc w:val="left"/>
              <w:rPr>
                <w:sz w:val="22"/>
                <w:szCs w:val="22"/>
                <w:lang w:val="sq-AL"/>
              </w:rPr>
            </w:pPr>
            <w:r w:rsidRPr="00745606">
              <w:rPr>
                <w:sz w:val="22"/>
                <w:szCs w:val="22"/>
                <w:lang w:val="sq-AL"/>
              </w:rPr>
              <w:t xml:space="preserve">(Republika Federale e Gjermanisë) </w:t>
            </w:r>
          </w:p>
          <w:p w:rsidR="00E3172B" w:rsidRPr="00E410D4" w:rsidRDefault="00792C69" w:rsidP="00366628">
            <w:pPr>
              <w:pStyle w:val="Paragrafi"/>
              <w:ind w:firstLine="0"/>
              <w:jc w:val="left"/>
              <w:rPr>
                <w:sz w:val="22"/>
                <w:szCs w:val="22"/>
                <w:lang w:val="sq-AL"/>
              </w:rPr>
            </w:pPr>
            <w:r w:rsidRPr="00745606">
              <w:rPr>
                <w:sz w:val="22"/>
                <w:szCs w:val="22"/>
                <w:lang w:val="sq-AL"/>
              </w:rPr>
              <w:t>Faks: +49 69 7431 2944</w:t>
            </w:r>
          </w:p>
        </w:tc>
      </w:tr>
      <w:tr w:rsidR="00792C69" w:rsidRPr="00745606" w:rsidTr="00E410D4">
        <w:trPr>
          <w:trHeight w:val="2250"/>
        </w:trPr>
        <w:tc>
          <w:tcPr>
            <w:tcW w:w="1875" w:type="dxa"/>
          </w:tcPr>
          <w:p w:rsidR="00792C69" w:rsidRPr="00745606" w:rsidRDefault="00792C69" w:rsidP="0082403D">
            <w:pPr>
              <w:pStyle w:val="Paragrafi"/>
              <w:ind w:firstLine="0"/>
              <w:rPr>
                <w:sz w:val="22"/>
                <w:szCs w:val="22"/>
                <w:lang w:val="sq-AL"/>
              </w:rPr>
            </w:pPr>
            <w:r w:rsidRPr="00745606">
              <w:rPr>
                <w:sz w:val="22"/>
                <w:szCs w:val="22"/>
                <w:lang w:val="sq-AL"/>
              </w:rPr>
              <w:t>Për Përfituesin:</w:t>
            </w:r>
          </w:p>
        </w:tc>
        <w:tc>
          <w:tcPr>
            <w:tcW w:w="2733" w:type="dxa"/>
          </w:tcPr>
          <w:p w:rsidR="00745606" w:rsidRPr="00745606" w:rsidRDefault="00745606" w:rsidP="00366628">
            <w:pPr>
              <w:pStyle w:val="Paragrafi"/>
              <w:ind w:firstLine="0"/>
              <w:jc w:val="left"/>
              <w:rPr>
                <w:sz w:val="22"/>
                <w:szCs w:val="22"/>
                <w:lang w:val="sq-AL"/>
              </w:rPr>
            </w:pPr>
            <w:r w:rsidRPr="00745606">
              <w:rPr>
                <w:sz w:val="22"/>
                <w:szCs w:val="22"/>
                <w:lang w:val="sq-AL"/>
              </w:rPr>
              <w:t>Republika e Shqipërisë e përfaqësuar nga</w:t>
            </w:r>
          </w:p>
          <w:p w:rsidR="00D73E73" w:rsidRDefault="00745606" w:rsidP="00366628">
            <w:pPr>
              <w:pStyle w:val="Paragrafi"/>
              <w:ind w:firstLine="0"/>
              <w:jc w:val="left"/>
              <w:rPr>
                <w:sz w:val="22"/>
                <w:szCs w:val="22"/>
                <w:lang w:val="sq-AL"/>
              </w:rPr>
            </w:pPr>
            <w:r w:rsidRPr="00745606">
              <w:rPr>
                <w:sz w:val="22"/>
                <w:szCs w:val="22"/>
                <w:lang w:val="sq-AL"/>
              </w:rPr>
              <w:t xml:space="preserve">Ministria e Financave                    Bulevardi </w:t>
            </w:r>
            <w:r w:rsidR="00BE3FAE">
              <w:rPr>
                <w:sz w:val="22"/>
                <w:szCs w:val="22"/>
                <w:lang w:val="sq-AL"/>
              </w:rPr>
              <w:t xml:space="preserve">“Dëshmorët e Kombit” Nr. </w:t>
            </w:r>
            <w:r w:rsidRPr="00745606">
              <w:rPr>
                <w:sz w:val="22"/>
                <w:szCs w:val="22"/>
                <w:lang w:val="sq-AL"/>
              </w:rPr>
              <w:t xml:space="preserve">3                             Tiranë, </w:t>
            </w:r>
          </w:p>
          <w:p w:rsidR="00792C69" w:rsidRDefault="00745606" w:rsidP="00366628">
            <w:pPr>
              <w:pStyle w:val="Paragrafi"/>
              <w:ind w:firstLine="0"/>
              <w:jc w:val="left"/>
              <w:rPr>
                <w:sz w:val="22"/>
                <w:szCs w:val="22"/>
                <w:lang w:val="sq-AL"/>
              </w:rPr>
            </w:pPr>
            <w:r w:rsidRPr="00745606">
              <w:rPr>
                <w:sz w:val="22"/>
                <w:szCs w:val="22"/>
                <w:lang w:val="sq-AL"/>
              </w:rPr>
              <w:t>Shqipëri                          Faks: (+355) 4 222 8494</w:t>
            </w:r>
          </w:p>
          <w:p w:rsidR="00E3172B" w:rsidRPr="00745606" w:rsidRDefault="00E3172B" w:rsidP="00745606">
            <w:pPr>
              <w:pStyle w:val="Paragrafi"/>
              <w:ind w:firstLine="0"/>
              <w:rPr>
                <w:sz w:val="22"/>
                <w:szCs w:val="22"/>
                <w:lang w:val="sq-AL"/>
              </w:rPr>
            </w:pPr>
          </w:p>
        </w:tc>
      </w:tr>
    </w:tbl>
    <w:p w:rsidR="00D52FC5" w:rsidRPr="00745606" w:rsidRDefault="00D52FC5" w:rsidP="00745606">
      <w:pPr>
        <w:pStyle w:val="NeniNr"/>
      </w:pPr>
      <w:r w:rsidRPr="00745606">
        <w:tab/>
      </w:r>
      <w:r w:rsidRPr="00745606">
        <w:tab/>
        <w:t>Neni  6</w:t>
      </w:r>
    </w:p>
    <w:p w:rsidR="00D52FC5" w:rsidRPr="00745606" w:rsidRDefault="00D52FC5" w:rsidP="00745606">
      <w:pPr>
        <w:pStyle w:val="NeniTitull"/>
      </w:pPr>
      <w:r w:rsidRPr="00745606">
        <w:t>Forcimi Institucional  II</w:t>
      </w:r>
    </w:p>
    <w:p w:rsidR="005A0B08" w:rsidRPr="00745606" w:rsidRDefault="005A0B08" w:rsidP="0082403D">
      <w:pPr>
        <w:pStyle w:val="Paragrafi"/>
        <w:rPr>
          <w:sz w:val="14"/>
          <w:lang w:val="sq-AL"/>
        </w:rPr>
      </w:pPr>
    </w:p>
    <w:p w:rsidR="00D52FC5" w:rsidRPr="00745606" w:rsidRDefault="00B44C6B" w:rsidP="0082403D">
      <w:pPr>
        <w:pStyle w:val="Paragrafi"/>
        <w:rPr>
          <w:lang w:val="sq-AL"/>
        </w:rPr>
      </w:pPr>
      <w:r w:rsidRPr="00745606">
        <w:rPr>
          <w:lang w:val="sq-AL"/>
        </w:rPr>
        <w:t xml:space="preserve">6.1 </w:t>
      </w:r>
      <w:r w:rsidR="00D52FC5" w:rsidRPr="00745606">
        <w:rPr>
          <w:lang w:val="sq-AL"/>
        </w:rPr>
        <w:t xml:space="preserve">Përfituesi, nëpërmjet NJKP-së:  </w:t>
      </w:r>
    </w:p>
    <w:p w:rsidR="00D52FC5" w:rsidRPr="00745606" w:rsidRDefault="00D52FC5" w:rsidP="0082403D">
      <w:pPr>
        <w:pStyle w:val="Paragrafi"/>
        <w:rPr>
          <w:lang w:val="sq-AL"/>
        </w:rPr>
      </w:pPr>
      <w:r w:rsidRPr="00745606">
        <w:rPr>
          <w:lang w:val="sq-AL"/>
        </w:rPr>
        <w:t>a)</w:t>
      </w:r>
      <w:r w:rsidRPr="00745606">
        <w:rPr>
          <w:lang w:val="sq-AL"/>
        </w:rPr>
        <w:tab/>
      </w:r>
      <w:r w:rsidR="00B44C6B" w:rsidRPr="00745606">
        <w:rPr>
          <w:lang w:val="sq-AL"/>
        </w:rPr>
        <w:t xml:space="preserve"> </w:t>
      </w:r>
      <w:r w:rsidRPr="00745606">
        <w:rPr>
          <w:lang w:val="sq-AL"/>
        </w:rPr>
        <w:t xml:space="preserve">përgatit  dhe zbaton  Forcimin Institucional II  në pajtim me praktikat e qëndrueshme financiare dhe inxhinierike dhe kryesisht në përputhje me konceptin e rënë dakord ndërmjet Përfituesit  dhe KfW-së për Forcimin Institucional II dhe për këtë qëllim do të përfitojë nga shërbimet e  inxhinierëve të kualifikuar të pavarur  të konsulencës;    </w:t>
      </w:r>
    </w:p>
    <w:p w:rsidR="00D52FC5" w:rsidRPr="00745606" w:rsidRDefault="00D52FC5" w:rsidP="0082403D">
      <w:pPr>
        <w:pStyle w:val="Paragrafi"/>
        <w:rPr>
          <w:lang w:val="sq-AL"/>
        </w:rPr>
      </w:pPr>
      <w:r w:rsidRPr="00745606">
        <w:rPr>
          <w:lang w:val="sq-AL"/>
        </w:rPr>
        <w:t xml:space="preserve">b) siguron financim të plotë të Forcimit Institucional II dhe i jep KfW-së me kërkesën e saj, të dhëna që provojnë se kostoja e papaguar nga Kontributi  Financiar  II është mbuluar;  </w:t>
      </w:r>
    </w:p>
    <w:p w:rsidR="00D52FC5" w:rsidRPr="00745606" w:rsidRDefault="00D52FC5" w:rsidP="0082403D">
      <w:pPr>
        <w:pStyle w:val="Paragrafi"/>
        <w:rPr>
          <w:lang w:val="sq-AL"/>
        </w:rPr>
      </w:pPr>
      <w:r w:rsidRPr="00745606">
        <w:rPr>
          <w:lang w:val="sq-AL"/>
        </w:rPr>
        <w:t>c)</w:t>
      </w:r>
      <w:r w:rsidRPr="00745606">
        <w:rPr>
          <w:lang w:val="sq-AL"/>
        </w:rPr>
        <w:tab/>
      </w:r>
      <w:r w:rsidR="00B44C6B" w:rsidRPr="00745606">
        <w:rPr>
          <w:lang w:val="sq-AL"/>
        </w:rPr>
        <w:t xml:space="preserve"> </w:t>
      </w:r>
      <w:r w:rsidRPr="00745606">
        <w:rPr>
          <w:lang w:val="sq-AL"/>
        </w:rPr>
        <w:t>mban apo merr masa për të mbajtur libra dhe regjistra që tregojnë qart</w:t>
      </w:r>
      <w:r w:rsidR="00B44C6B" w:rsidRPr="00745606">
        <w:rPr>
          <w:lang w:val="sq-AL"/>
        </w:rPr>
        <w:t>ë të gjitha kostot në lidhje me</w:t>
      </w:r>
      <w:r w:rsidRPr="00745606">
        <w:rPr>
          <w:lang w:val="sq-AL"/>
        </w:rPr>
        <w:t xml:space="preserve"> Forcimin Institucional II  dhe që  identifikojnë qartë  shërbimet e financuara nga Kontributi  Financiar II;</w:t>
      </w:r>
    </w:p>
    <w:p w:rsidR="00D52FC5" w:rsidRPr="00745606" w:rsidRDefault="00D52FC5" w:rsidP="0082403D">
      <w:pPr>
        <w:pStyle w:val="Paragrafi"/>
        <w:rPr>
          <w:lang w:val="sq-AL"/>
        </w:rPr>
      </w:pPr>
      <w:r w:rsidRPr="00745606">
        <w:rPr>
          <w:lang w:val="sq-AL"/>
        </w:rPr>
        <w:t>d)</w:t>
      </w:r>
      <w:r w:rsidRPr="00745606">
        <w:rPr>
          <w:lang w:val="sq-AL"/>
        </w:rPr>
        <w:tab/>
      </w:r>
      <w:r w:rsidR="00B44C6B" w:rsidRPr="00745606">
        <w:rPr>
          <w:lang w:val="sq-AL"/>
        </w:rPr>
        <w:t xml:space="preserve"> </w:t>
      </w:r>
      <w:r w:rsidRPr="00745606">
        <w:rPr>
          <w:lang w:val="sq-AL"/>
        </w:rPr>
        <w:t>mundëson përfaqësuesit e KfW-së të jenë gjithmonë në gjendje të inspektojnë librat dhe regjistrat dhe të gjithë dokumentacionin përkatës për zbatimin   Forcimit Financiar II;</w:t>
      </w:r>
    </w:p>
    <w:p w:rsidR="00D52FC5" w:rsidRPr="00745606" w:rsidRDefault="00D52FC5" w:rsidP="0082403D">
      <w:pPr>
        <w:pStyle w:val="Paragrafi"/>
        <w:rPr>
          <w:lang w:val="sq-AL"/>
        </w:rPr>
      </w:pPr>
      <w:r w:rsidRPr="00745606">
        <w:rPr>
          <w:lang w:val="sq-AL"/>
        </w:rPr>
        <w:t xml:space="preserve"> e)</w:t>
      </w:r>
      <w:r w:rsidRPr="00745606">
        <w:rPr>
          <w:lang w:val="sq-AL"/>
        </w:rPr>
        <w:tab/>
        <w:t xml:space="preserve"> i paraqet KfW-së çdo lloj informacioni dhe raporti mbi  Forcimin Institucional  dhe në progresin e tij të mëtejshëm sipas kërkesës  së KfW-së;</w:t>
      </w:r>
    </w:p>
    <w:p w:rsidR="00D52FC5" w:rsidRPr="00745606" w:rsidRDefault="00D52FC5" w:rsidP="0082403D">
      <w:pPr>
        <w:pStyle w:val="Paragrafi"/>
        <w:rPr>
          <w:lang w:val="sq-AL"/>
        </w:rPr>
      </w:pPr>
      <w:r w:rsidRPr="00745606">
        <w:rPr>
          <w:lang w:val="sq-AL"/>
        </w:rPr>
        <w:t>f)</w:t>
      </w:r>
      <w:r w:rsidRPr="00745606">
        <w:rPr>
          <w:lang w:val="sq-AL"/>
        </w:rPr>
        <w:tab/>
      </w:r>
      <w:r w:rsidR="00B44C6B" w:rsidRPr="00745606">
        <w:rPr>
          <w:lang w:val="sq-AL"/>
        </w:rPr>
        <w:t xml:space="preserve"> </w:t>
      </w:r>
      <w:r w:rsidRPr="00745606">
        <w:rPr>
          <w:color w:val="000000"/>
          <w:lang w:val="sq-AL"/>
        </w:rPr>
        <w:t xml:space="preserve">me aprovimin e tij,  </w:t>
      </w:r>
      <w:r w:rsidRPr="00745606">
        <w:rPr>
          <w:lang w:val="sq-AL"/>
        </w:rPr>
        <w:t xml:space="preserve">informon menjëherë KfW-në për çdo rrethanë që pengon apo rrezikon seriozisht zbatimin, operimin apo qëllimin e  Forcimit Institucional. </w:t>
      </w:r>
    </w:p>
    <w:p w:rsidR="00D52FC5" w:rsidRPr="00745606" w:rsidRDefault="00D52FC5" w:rsidP="0082403D">
      <w:pPr>
        <w:pStyle w:val="Paragrafi"/>
        <w:rPr>
          <w:lang w:val="sq-AL"/>
        </w:rPr>
      </w:pPr>
      <w:r w:rsidRPr="00745606">
        <w:rPr>
          <w:lang w:val="sq-AL"/>
        </w:rPr>
        <w:t>6.2</w:t>
      </w:r>
      <w:r w:rsidRPr="00745606">
        <w:rPr>
          <w:lang w:val="sq-AL"/>
        </w:rPr>
        <w:tab/>
      </w:r>
      <w:r w:rsidR="00B44C6B" w:rsidRPr="00745606">
        <w:rPr>
          <w:lang w:val="sq-AL"/>
        </w:rPr>
        <w:t xml:space="preserve"> </w:t>
      </w:r>
      <w:r w:rsidRPr="00745606">
        <w:rPr>
          <w:lang w:val="sq-AL"/>
        </w:rPr>
        <w:t xml:space="preserve">NJKP-ja  AZP-të dhe KfW-ja do të përcaktojnë hollësitë përkatëse në lidhje me Nenin 6.1 me anë të një Marrëveshje të Veçantë II,  e cila   do të kundërfirmoset nga Përfituesi, i përfaqësuar nga Ministria e Financave.   </w:t>
      </w:r>
    </w:p>
    <w:p w:rsidR="00D52FC5" w:rsidRPr="00745606" w:rsidRDefault="00D52FC5" w:rsidP="0082403D">
      <w:pPr>
        <w:pStyle w:val="Paragrafi"/>
        <w:rPr>
          <w:sz w:val="14"/>
          <w:lang w:val="sq-AL"/>
        </w:rPr>
      </w:pPr>
      <w:r w:rsidRPr="00745606">
        <w:rPr>
          <w:sz w:val="14"/>
          <w:lang w:val="sq-AL"/>
        </w:rPr>
        <w:t xml:space="preserve"> </w:t>
      </w:r>
    </w:p>
    <w:p w:rsidR="00D52FC5" w:rsidRPr="00745606" w:rsidRDefault="00D52FC5" w:rsidP="0082403D">
      <w:pPr>
        <w:pStyle w:val="NeniNr"/>
        <w:keepNext w:val="0"/>
      </w:pPr>
      <w:r w:rsidRPr="00745606">
        <w:t>Neni 7</w:t>
      </w:r>
    </w:p>
    <w:p w:rsidR="00D52FC5" w:rsidRPr="00745606" w:rsidRDefault="00D52FC5" w:rsidP="0082403D">
      <w:pPr>
        <w:pStyle w:val="NeniTitull"/>
        <w:keepNext w:val="0"/>
      </w:pPr>
      <w:r w:rsidRPr="00745606">
        <w:t xml:space="preserve">Publikimi dhe transferimi i informacionit që ka lidhje me Programin   </w:t>
      </w:r>
    </w:p>
    <w:p w:rsidR="005A0B08" w:rsidRPr="00745606" w:rsidRDefault="005A0B08" w:rsidP="0082403D">
      <w:pPr>
        <w:pStyle w:val="Paragrafi"/>
        <w:rPr>
          <w:sz w:val="14"/>
          <w:lang w:val="sq-AL"/>
        </w:rPr>
      </w:pPr>
    </w:p>
    <w:p w:rsidR="00D52FC5" w:rsidRPr="00745606" w:rsidRDefault="00B44C6B" w:rsidP="0082403D">
      <w:pPr>
        <w:pStyle w:val="Paragrafi"/>
        <w:rPr>
          <w:lang w:val="sq-AL"/>
        </w:rPr>
      </w:pPr>
      <w:r w:rsidRPr="00745606">
        <w:rPr>
          <w:lang w:val="sq-AL"/>
        </w:rPr>
        <w:t xml:space="preserve">7.1 </w:t>
      </w:r>
      <w:r w:rsidR="00D52FC5" w:rsidRPr="00745606">
        <w:rPr>
          <w:lang w:val="sq-AL"/>
        </w:rPr>
        <w:t xml:space="preserve">Në përputhje me parimet e pranuara ndërkombëtarisht të transparencës maksimale dhe efikasitetit në bashkëpunimin për zhvillim, KfW-ja publikon   informacionin të përzgjedhur (duke përfshirë raportet e vlerësimit) për   Forcimin Institucional II dhe se si ai financohet  gjatë bisedimeve para-kontraktuale, ndërsa marrëveshjet e lidhura me  Forcimin Institucional II është\janë duke u zbatuar në një fazën pas kontraktimit  </w:t>
      </w:r>
      <w:r w:rsidR="00E3172B">
        <w:rPr>
          <w:iCs/>
          <w:lang w:val="sq-AL"/>
        </w:rPr>
        <w:t>(e referuar si  “Periudha e Plotë”</w:t>
      </w:r>
      <w:r w:rsidR="00D52FC5" w:rsidRPr="00745606">
        <w:rPr>
          <w:iCs/>
          <w:lang w:val="sq-AL"/>
        </w:rPr>
        <w:t>).</w:t>
      </w:r>
    </w:p>
    <w:p w:rsidR="000C3C54" w:rsidRDefault="00D52FC5" w:rsidP="0082403D">
      <w:pPr>
        <w:pStyle w:val="Paragrafi"/>
        <w:rPr>
          <w:iCs/>
          <w:lang w:val="sq-AL"/>
        </w:rPr>
      </w:pPr>
      <w:r w:rsidRPr="00745606">
        <w:rPr>
          <w:lang w:val="sq-AL"/>
        </w:rPr>
        <w:tab/>
        <w:t>Informacioni publikohet periodikisht n</w:t>
      </w:r>
      <w:r w:rsidR="00E3172B">
        <w:rPr>
          <w:lang w:val="sq-AL"/>
        </w:rPr>
        <w:t>ë</w:t>
      </w:r>
      <w:r w:rsidRPr="00745606">
        <w:rPr>
          <w:lang w:val="sq-AL"/>
        </w:rPr>
        <w:t xml:space="preserve"> faqen e </w:t>
      </w:r>
      <w:r w:rsidRPr="00745606">
        <w:rPr>
          <w:iCs/>
          <w:lang w:val="sq-AL"/>
        </w:rPr>
        <w:t xml:space="preserve"> KfW-s</w:t>
      </w:r>
      <w:r w:rsidR="00E3172B">
        <w:rPr>
          <w:iCs/>
          <w:lang w:val="sq-AL"/>
        </w:rPr>
        <w:t>ë</w:t>
      </w:r>
      <w:r w:rsidRPr="00745606">
        <w:rPr>
          <w:iCs/>
          <w:lang w:val="sq-AL"/>
        </w:rPr>
        <w:t xml:space="preserve"> p</w:t>
      </w:r>
      <w:r w:rsidR="00E3172B">
        <w:rPr>
          <w:iCs/>
          <w:lang w:val="sq-AL"/>
        </w:rPr>
        <w:t>ë</w:t>
      </w:r>
      <w:r w:rsidRPr="00745606">
        <w:rPr>
          <w:iCs/>
          <w:lang w:val="sq-AL"/>
        </w:rPr>
        <w:t>r fushën e saj t</w:t>
      </w:r>
      <w:r w:rsidR="00E3172B">
        <w:rPr>
          <w:iCs/>
          <w:lang w:val="sq-AL"/>
        </w:rPr>
        <w:t>ë</w:t>
      </w:r>
      <w:r w:rsidRPr="00745606">
        <w:rPr>
          <w:iCs/>
          <w:lang w:val="sq-AL"/>
        </w:rPr>
        <w:t xml:space="preserve"> bizne</w:t>
      </w:r>
      <w:r w:rsidR="00D73E73">
        <w:rPr>
          <w:iCs/>
          <w:lang w:val="sq-AL"/>
        </w:rPr>
        <w:t xml:space="preserve">sit  “Banka e Zhvillimit KfW </w:t>
      </w:r>
      <w:r w:rsidR="000C3C54">
        <w:rPr>
          <w:iCs/>
          <w:lang w:val="sq-AL"/>
        </w:rPr>
        <w:t>”</w:t>
      </w:r>
    </w:p>
    <w:p w:rsidR="00D52FC5" w:rsidRPr="00745606" w:rsidRDefault="00D52FC5" w:rsidP="000C3C54">
      <w:pPr>
        <w:pStyle w:val="Paragrafi"/>
        <w:ind w:firstLine="0"/>
        <w:rPr>
          <w:lang w:val="sq-AL"/>
        </w:rPr>
      </w:pPr>
      <w:r w:rsidRPr="00745606">
        <w:rPr>
          <w:lang w:val="sq-AL"/>
        </w:rPr>
        <w:t>(</w:t>
      </w:r>
      <w:hyperlink r:id="rId15" w:history="1">
        <w:r w:rsidR="000C3C54">
          <w:rPr>
            <w:color w:val="0000FF"/>
            <w:lang w:val="sq-AL"/>
          </w:rPr>
          <w:t>http://transparenz.kfw</w:t>
        </w:r>
        <w:r w:rsidRPr="00745606">
          <w:rPr>
            <w:color w:val="0000FF"/>
            <w:lang w:val="sq-AL"/>
          </w:rPr>
          <w:t>entwicklungsbank.de/</w:t>
        </w:r>
      </w:hyperlink>
      <w:r w:rsidRPr="00745606">
        <w:rPr>
          <w:lang w:val="sq-AL"/>
        </w:rPr>
        <w:t>).</w:t>
      </w:r>
    </w:p>
    <w:p w:rsidR="00D52FC5" w:rsidRPr="00745606" w:rsidRDefault="00D52FC5" w:rsidP="0082403D">
      <w:pPr>
        <w:pStyle w:val="Paragrafi"/>
        <w:rPr>
          <w:lang w:val="sq-AL"/>
        </w:rPr>
      </w:pPr>
      <w:r w:rsidRPr="00745606">
        <w:rPr>
          <w:lang w:val="sq-AL"/>
        </w:rPr>
        <w:tab/>
        <w:t>Publikimi i informacionit (ose nga KfW apo palët e treta në përputhje me Nenin 7.3 më poshtë) për Forcimin Institucional II dhe se si ata financohen nuk përfshin dokumentacionin kontraktual ose ndonjë informacion sensitiv financiar apo informacion sensitiv biznesi për palët e përfshira në Program apo në financimin e tij, të tilla si</w:t>
      </w:r>
      <w:r w:rsidR="00FB2E4D" w:rsidRPr="00745606">
        <w:rPr>
          <w:lang w:val="sq-AL"/>
        </w:rPr>
        <w:t>:</w:t>
      </w:r>
      <w:r w:rsidRPr="00745606">
        <w:rPr>
          <w:lang w:val="sq-AL"/>
        </w:rPr>
        <w:t xml:space="preserve">  </w:t>
      </w:r>
    </w:p>
    <w:p w:rsidR="00D52FC5" w:rsidRPr="00745606" w:rsidRDefault="005A0B08" w:rsidP="0082403D">
      <w:pPr>
        <w:pStyle w:val="Paragrafi"/>
        <w:rPr>
          <w:lang w:val="sq-AL"/>
        </w:rPr>
      </w:pPr>
      <w:r w:rsidRPr="00745606">
        <w:rPr>
          <w:lang w:val="sq-AL"/>
        </w:rPr>
        <w:t xml:space="preserve">a) </w:t>
      </w:r>
      <w:r w:rsidR="00D52FC5" w:rsidRPr="00745606">
        <w:rPr>
          <w:lang w:val="sq-AL"/>
        </w:rPr>
        <w:t>informacion për të dhëna të brendshme financiare;</w:t>
      </w:r>
    </w:p>
    <w:p w:rsidR="00D52FC5" w:rsidRPr="00745606" w:rsidRDefault="005A0B08" w:rsidP="0082403D">
      <w:pPr>
        <w:pStyle w:val="Paragrafi"/>
        <w:rPr>
          <w:lang w:val="sq-AL"/>
        </w:rPr>
      </w:pPr>
      <w:r w:rsidRPr="00745606">
        <w:rPr>
          <w:lang w:val="sq-AL"/>
        </w:rPr>
        <w:t xml:space="preserve">b) </w:t>
      </w:r>
      <w:r w:rsidR="00D52FC5" w:rsidRPr="00745606">
        <w:rPr>
          <w:lang w:val="sq-AL"/>
        </w:rPr>
        <w:t>strategji biznesi;</w:t>
      </w:r>
    </w:p>
    <w:p w:rsidR="00D52FC5" w:rsidRPr="00745606" w:rsidRDefault="005A0B08" w:rsidP="0082403D">
      <w:pPr>
        <w:pStyle w:val="Paragrafi"/>
        <w:rPr>
          <w:lang w:val="sq-AL"/>
        </w:rPr>
      </w:pPr>
      <w:r w:rsidRPr="00745606">
        <w:rPr>
          <w:lang w:val="sq-AL"/>
        </w:rPr>
        <w:t xml:space="preserve">c) </w:t>
      </w:r>
      <w:r w:rsidR="00D52FC5" w:rsidRPr="00745606">
        <w:rPr>
          <w:lang w:val="sq-AL"/>
        </w:rPr>
        <w:t>udhëzime dhe raporte të brendshme;</w:t>
      </w:r>
    </w:p>
    <w:p w:rsidR="00D52FC5" w:rsidRPr="00745606" w:rsidRDefault="005A0B08" w:rsidP="0082403D">
      <w:pPr>
        <w:pStyle w:val="Paragrafi"/>
        <w:rPr>
          <w:lang w:val="sq-AL"/>
        </w:rPr>
      </w:pPr>
      <w:r w:rsidRPr="00745606">
        <w:rPr>
          <w:lang w:val="sq-AL"/>
        </w:rPr>
        <w:t xml:space="preserve">d) </w:t>
      </w:r>
      <w:r w:rsidR="00D52FC5" w:rsidRPr="00745606">
        <w:rPr>
          <w:lang w:val="sq-AL"/>
        </w:rPr>
        <w:t>të dhëna personale të personave fizikë;</w:t>
      </w:r>
    </w:p>
    <w:p w:rsidR="00D52FC5" w:rsidRPr="00745606" w:rsidRDefault="005A0B08" w:rsidP="0082403D">
      <w:pPr>
        <w:pStyle w:val="Paragrafi"/>
        <w:rPr>
          <w:lang w:val="sq-AL"/>
        </w:rPr>
      </w:pPr>
      <w:r w:rsidRPr="00745606">
        <w:rPr>
          <w:iCs/>
          <w:lang w:val="sq-AL"/>
        </w:rPr>
        <w:t xml:space="preserve">e) </w:t>
      </w:r>
      <w:r w:rsidR="00D52FC5" w:rsidRPr="00745606">
        <w:rPr>
          <w:iCs/>
          <w:lang w:val="sq-AL"/>
        </w:rPr>
        <w:t xml:space="preserve"> </w:t>
      </w:r>
      <w:r w:rsidR="00D52FC5" w:rsidRPr="00745606">
        <w:rPr>
          <w:lang w:val="sq-AL"/>
        </w:rPr>
        <w:t>vlerësimi i brendshëm i KfW-së për pozicionin financiar të palëve</w:t>
      </w:r>
      <w:r w:rsidR="00FB2E4D" w:rsidRPr="00745606">
        <w:rPr>
          <w:lang w:val="sq-AL"/>
        </w:rPr>
        <w:t>.</w:t>
      </w:r>
      <w:r w:rsidR="00D52FC5" w:rsidRPr="00745606">
        <w:rPr>
          <w:lang w:val="sq-AL"/>
        </w:rPr>
        <w:t xml:space="preserve">   </w:t>
      </w:r>
    </w:p>
    <w:p w:rsidR="00D52FC5" w:rsidRPr="00745606" w:rsidRDefault="00D52FC5" w:rsidP="0082403D">
      <w:pPr>
        <w:pStyle w:val="Paragrafi"/>
        <w:rPr>
          <w:lang w:val="sq-AL"/>
        </w:rPr>
      </w:pPr>
      <w:r w:rsidRPr="00745606">
        <w:rPr>
          <w:lang w:val="sq-AL"/>
        </w:rPr>
        <w:t>7.2</w:t>
      </w:r>
      <w:r w:rsidRPr="00745606">
        <w:rPr>
          <w:lang w:val="sq-AL"/>
        </w:rPr>
        <w:tab/>
      </w:r>
      <w:r w:rsidR="00FB2E4D" w:rsidRPr="00745606">
        <w:rPr>
          <w:lang w:val="sq-AL"/>
        </w:rPr>
        <w:t xml:space="preserve"> </w:t>
      </w:r>
      <w:r w:rsidRPr="00745606">
        <w:rPr>
          <w:iCs/>
          <w:lang w:val="sq-AL"/>
        </w:rPr>
        <w:t xml:space="preserve">KfW-ja ndan informacion të përzgjedhur për  </w:t>
      </w:r>
      <w:r w:rsidRPr="00745606">
        <w:rPr>
          <w:lang w:val="sq-AL"/>
        </w:rPr>
        <w:t>Forcimin Institucional II</w:t>
      </w:r>
      <w:r w:rsidRPr="00745606">
        <w:rPr>
          <w:iCs/>
          <w:lang w:val="sq-AL"/>
        </w:rPr>
        <w:t xml:space="preserve"> dhe mënyrën sesi financohet gjatë Periudhës së Plotë me subjektet e përmendura më poshtë, veçanërisht për të garantuar </w:t>
      </w:r>
      <w:r w:rsidR="00FB2E4D" w:rsidRPr="00745606">
        <w:rPr>
          <w:iCs/>
          <w:lang w:val="sq-AL"/>
        </w:rPr>
        <w:t>transparencën dhe efikasitetin</w:t>
      </w:r>
      <w:r w:rsidRPr="00745606">
        <w:rPr>
          <w:iCs/>
          <w:lang w:val="sq-AL"/>
        </w:rPr>
        <w:t>:</w:t>
      </w:r>
    </w:p>
    <w:p w:rsidR="00D52FC5" w:rsidRPr="00745606" w:rsidRDefault="005A0B08" w:rsidP="0082403D">
      <w:pPr>
        <w:pStyle w:val="Paragrafi"/>
        <w:rPr>
          <w:lang w:val="sq-AL"/>
        </w:rPr>
      </w:pPr>
      <w:r w:rsidRPr="00745606">
        <w:rPr>
          <w:iCs/>
          <w:lang w:val="sq-AL"/>
        </w:rPr>
        <w:t xml:space="preserve">a) </w:t>
      </w:r>
      <w:r w:rsidR="00D52FC5" w:rsidRPr="00745606">
        <w:rPr>
          <w:iCs/>
          <w:lang w:val="sq-AL"/>
        </w:rPr>
        <w:t>degët e KfW-së;</w:t>
      </w:r>
    </w:p>
    <w:p w:rsidR="00D52FC5" w:rsidRPr="00745606" w:rsidRDefault="005A0B08" w:rsidP="0082403D">
      <w:pPr>
        <w:pStyle w:val="Paragrafi"/>
        <w:rPr>
          <w:lang w:val="sq-AL"/>
        </w:rPr>
      </w:pPr>
      <w:r w:rsidRPr="00745606">
        <w:rPr>
          <w:iCs/>
          <w:lang w:val="sq-AL"/>
        </w:rPr>
        <w:t xml:space="preserve">b) </w:t>
      </w:r>
      <w:r w:rsidR="00D52FC5" w:rsidRPr="00745606">
        <w:rPr>
          <w:iCs/>
          <w:lang w:val="sq-AL"/>
        </w:rPr>
        <w:t xml:space="preserve">Republikën Federale të Gjermanisë dhe organeve kompetente, autoritetet, institucionet, agjenci ose subjekte të saj;  </w:t>
      </w:r>
    </w:p>
    <w:p w:rsidR="00D52FC5" w:rsidRDefault="005A0B08" w:rsidP="0082403D">
      <w:pPr>
        <w:pStyle w:val="Paragrafi"/>
        <w:rPr>
          <w:iCs/>
          <w:lang w:val="sq-AL"/>
        </w:rPr>
      </w:pPr>
      <w:r w:rsidRPr="00745606">
        <w:rPr>
          <w:iCs/>
          <w:lang w:val="sq-AL"/>
        </w:rPr>
        <w:t xml:space="preserve">c) </w:t>
      </w:r>
      <w:r w:rsidR="00D52FC5" w:rsidRPr="00745606">
        <w:rPr>
          <w:iCs/>
          <w:lang w:val="sq-AL"/>
        </w:rPr>
        <w:t>Organizata të tjera zbatuese që përfshihen në bashkëpunimin e zhvillimit dypalësh, veçanërisht Deutsche Gesellschaft für Internationale Zusammenarbeit (GIZ) GmbH;</w:t>
      </w:r>
    </w:p>
    <w:p w:rsidR="007D6C14" w:rsidRDefault="007D6C14" w:rsidP="0082403D">
      <w:pPr>
        <w:pStyle w:val="Paragrafi"/>
        <w:rPr>
          <w:iCs/>
          <w:lang w:val="sq-AL"/>
        </w:rPr>
      </w:pPr>
    </w:p>
    <w:p w:rsidR="00D52FC5" w:rsidRPr="00745606" w:rsidRDefault="005A0B08" w:rsidP="0082403D">
      <w:pPr>
        <w:pStyle w:val="Paragrafi"/>
        <w:rPr>
          <w:lang w:val="sq-AL"/>
        </w:rPr>
      </w:pPr>
      <w:r w:rsidRPr="00745606">
        <w:rPr>
          <w:iCs/>
          <w:lang w:val="sq-AL"/>
        </w:rPr>
        <w:t xml:space="preserve">d) </w:t>
      </w:r>
      <w:r w:rsidR="00D52FC5" w:rsidRPr="00745606">
        <w:rPr>
          <w:iCs/>
          <w:lang w:val="sq-AL"/>
        </w:rPr>
        <w:t xml:space="preserve">organizatat ndërkombëtare të përfshira në mbledhjen e të dhënave statistikore dhe anëtarët e tyre, veçanërisht Organizata për Bashkëpunim Ekonomik dhe Zhvillim (OECD) dhe anëtarët e saj. </w:t>
      </w:r>
    </w:p>
    <w:p w:rsidR="00D52FC5" w:rsidRPr="00745606" w:rsidRDefault="005A0B08" w:rsidP="0082403D">
      <w:pPr>
        <w:pStyle w:val="Paragrafi"/>
        <w:rPr>
          <w:lang w:val="sq-AL"/>
        </w:rPr>
      </w:pPr>
      <w:r w:rsidRPr="00745606">
        <w:rPr>
          <w:iCs/>
          <w:lang w:val="sq-AL"/>
        </w:rPr>
        <w:t xml:space="preserve">e) </w:t>
      </w:r>
      <w:r w:rsidR="00D52FC5" w:rsidRPr="00745606">
        <w:rPr>
          <w:iCs/>
          <w:lang w:val="sq-AL"/>
        </w:rPr>
        <w:t xml:space="preserve">Sekretariatin e Shtetit për Çështjet Ekonomike SECO. </w:t>
      </w:r>
    </w:p>
    <w:p w:rsidR="00D52FC5" w:rsidRPr="00745606" w:rsidRDefault="005A0B08" w:rsidP="00E3172B">
      <w:pPr>
        <w:pStyle w:val="Paragrafi"/>
        <w:rPr>
          <w:lang w:val="sq-AL"/>
        </w:rPr>
      </w:pPr>
      <w:r w:rsidRPr="00745606">
        <w:rPr>
          <w:lang w:val="sq-AL"/>
        </w:rPr>
        <w:t xml:space="preserve">7.3 </w:t>
      </w:r>
      <w:r w:rsidR="00D52FC5" w:rsidRPr="00745606">
        <w:rPr>
          <w:lang w:val="sq-AL"/>
        </w:rPr>
        <w:t>Gjithashtu, Republika Federale e Gjermanisë i ka kërkuar KfW-së të ndajë informacion të përzgjedhur në lidhje me  Forcimin Institucional II dhe se si ai finan</w:t>
      </w:r>
      <w:r w:rsidR="00A0543F">
        <w:rPr>
          <w:lang w:val="sq-AL"/>
        </w:rPr>
        <w:t>cohet gjatë Periudhës së Plotë</w:t>
      </w:r>
      <w:r w:rsidR="00D52FC5" w:rsidRPr="00745606">
        <w:rPr>
          <w:lang w:val="sq-AL"/>
        </w:rPr>
        <w:t xml:space="preserve"> me subjektet e mëposhtme, të cilat botojnë  paragrafët që kanë lidhje me qëllimin: </w:t>
      </w:r>
    </w:p>
    <w:p w:rsidR="000C3C54" w:rsidRDefault="005A0B08" w:rsidP="0082403D">
      <w:pPr>
        <w:pStyle w:val="Paragrafi"/>
        <w:rPr>
          <w:lang w:val="sq-AL"/>
        </w:rPr>
      </w:pPr>
      <w:r w:rsidRPr="00745606">
        <w:rPr>
          <w:iCs/>
          <w:lang w:val="sq-AL"/>
        </w:rPr>
        <w:t xml:space="preserve">a) </w:t>
      </w:r>
      <w:r w:rsidR="00D52FC5" w:rsidRPr="00745606">
        <w:rPr>
          <w:iCs/>
          <w:lang w:val="sq-AL"/>
        </w:rPr>
        <w:t xml:space="preserve">Republika Federale e Gjermanisë për qëllime të Iniciativës së Transparencës së </w:t>
      </w:r>
      <w:r w:rsidR="00FB2E4D" w:rsidRPr="00745606">
        <w:rPr>
          <w:iCs/>
          <w:lang w:val="sq-AL"/>
        </w:rPr>
        <w:t>Ndihmës Ndërkombëtare</w:t>
      </w:r>
    </w:p>
    <w:p w:rsidR="00D52FC5" w:rsidRPr="00745606" w:rsidRDefault="00D52FC5" w:rsidP="0082403D">
      <w:pPr>
        <w:pStyle w:val="Paragrafi"/>
        <w:rPr>
          <w:lang w:val="sq-AL"/>
        </w:rPr>
      </w:pPr>
      <w:r w:rsidRPr="00745606">
        <w:rPr>
          <w:lang w:val="sq-AL"/>
        </w:rPr>
        <w:t>(</w:t>
      </w:r>
      <w:hyperlink r:id="rId16" w:history="1">
        <w:r w:rsidR="00BE3FAE" w:rsidRPr="00D73E73">
          <w:rPr>
            <w:rStyle w:val="Hyperlink"/>
            <w:sz w:val="22"/>
            <w:lang w:val="sq-AL"/>
          </w:rPr>
          <w:t>http://www.bmz.de/de/was_wir_machen/wege/transparenz-fuer-mehr-Wirksamkeit/index.html</w:t>
        </w:r>
      </w:hyperlink>
      <w:r w:rsidRPr="00D73E73">
        <w:rPr>
          <w:sz w:val="22"/>
          <w:lang w:val="sq-AL"/>
        </w:rPr>
        <w:t>)</w:t>
      </w:r>
      <w:r w:rsidRPr="00D73E73">
        <w:rPr>
          <w:lang w:val="sq-AL"/>
        </w:rPr>
        <w:t>;</w:t>
      </w:r>
    </w:p>
    <w:p w:rsidR="00D52FC5" w:rsidRPr="00745606" w:rsidRDefault="005A0B08" w:rsidP="0082403D">
      <w:pPr>
        <w:pStyle w:val="Paragrafi"/>
        <w:rPr>
          <w:lang w:val="sq-AL"/>
        </w:rPr>
      </w:pPr>
      <w:r w:rsidRPr="00745606">
        <w:rPr>
          <w:iCs/>
          <w:lang w:val="sq-AL"/>
        </w:rPr>
        <w:t xml:space="preserve">b) </w:t>
      </w:r>
      <w:r w:rsidR="00D52FC5" w:rsidRPr="00745606">
        <w:rPr>
          <w:iCs/>
          <w:lang w:val="sq-AL"/>
        </w:rPr>
        <w:t xml:space="preserve">Tregu &amp; Investimi Gjerman  (GTAI) për qëllime të informacionit të tregut  </w:t>
      </w:r>
      <w:r w:rsidR="00D52FC5" w:rsidRPr="00745606">
        <w:rPr>
          <w:lang w:val="sq-AL"/>
        </w:rPr>
        <w:t xml:space="preserve"> (</w:t>
      </w:r>
      <w:hyperlink r:id="rId17" w:history="1">
        <w:r w:rsidR="00D52FC5" w:rsidRPr="00745606">
          <w:rPr>
            <w:color w:val="0000FF"/>
            <w:lang w:val="sq-AL"/>
          </w:rPr>
          <w:t>http://www.gtai.de/GTAI/Navigation/DE/trade.FOO</w:t>
        </w:r>
      </w:hyperlink>
      <w:r w:rsidR="00D52FC5" w:rsidRPr="00745606">
        <w:rPr>
          <w:lang w:val="sq-AL"/>
        </w:rPr>
        <w:t>);</w:t>
      </w:r>
    </w:p>
    <w:p w:rsidR="00D52FC5" w:rsidRPr="00745606" w:rsidRDefault="005A0B08" w:rsidP="0082403D">
      <w:pPr>
        <w:pStyle w:val="Paragrafi"/>
        <w:rPr>
          <w:lang w:val="sq-AL"/>
        </w:rPr>
      </w:pPr>
      <w:r w:rsidRPr="00745606">
        <w:rPr>
          <w:iCs/>
          <w:lang w:val="sq-AL"/>
        </w:rPr>
        <w:t xml:space="preserve">c) </w:t>
      </w:r>
      <w:r w:rsidR="00D52FC5" w:rsidRPr="00745606">
        <w:rPr>
          <w:iCs/>
          <w:lang w:val="sq-AL"/>
        </w:rPr>
        <w:t xml:space="preserve">OECD për qëllimin e raportimit të rrjedhës financiare në kuadër të zhvillimit të bashkëpunimit  </w:t>
      </w:r>
      <w:r w:rsidR="00D52FC5" w:rsidRPr="00745606">
        <w:rPr>
          <w:lang w:val="sq-AL"/>
        </w:rPr>
        <w:t xml:space="preserve"> (</w:t>
      </w:r>
      <w:hyperlink r:id="rId18" w:history="1">
        <w:r w:rsidR="00D52FC5" w:rsidRPr="00745606">
          <w:rPr>
            <w:color w:val="0000FF"/>
            <w:lang w:val="sq-AL"/>
          </w:rPr>
          <w:t>http://stats.oecd.org/</w:t>
        </w:r>
      </w:hyperlink>
      <w:r w:rsidR="00D52FC5" w:rsidRPr="00745606">
        <w:rPr>
          <w:lang w:val="sq-AL"/>
        </w:rPr>
        <w:t>);</w:t>
      </w:r>
    </w:p>
    <w:p w:rsidR="00D52FC5" w:rsidRPr="00745606" w:rsidRDefault="005A0B08" w:rsidP="0082403D">
      <w:pPr>
        <w:pStyle w:val="Paragrafi"/>
        <w:rPr>
          <w:lang w:val="sq-AL"/>
        </w:rPr>
      </w:pPr>
      <w:r w:rsidRPr="00745606">
        <w:rPr>
          <w:iCs/>
          <w:lang w:val="sq-AL"/>
        </w:rPr>
        <w:t xml:space="preserve">d) </w:t>
      </w:r>
      <w:r w:rsidR="00D52FC5" w:rsidRPr="00745606">
        <w:rPr>
          <w:iCs/>
          <w:lang w:val="sq-AL"/>
        </w:rPr>
        <w:t xml:space="preserve">Instituti Gjerman për Vlerësimin e Zhvillimit   (DEval) për qëllime të vlerësimit të zhvillimit të përgjithshëm të bashkëpunimit Gjerman për të garantuar transparencën dhe efiçencën  </w:t>
      </w:r>
      <w:r w:rsidR="00D52FC5" w:rsidRPr="00745606">
        <w:rPr>
          <w:lang w:val="sq-AL"/>
        </w:rPr>
        <w:t xml:space="preserve"> (</w:t>
      </w:r>
      <w:hyperlink r:id="rId19" w:history="1">
        <w:r w:rsidR="00D52FC5" w:rsidRPr="00745606">
          <w:rPr>
            <w:color w:val="0000FF"/>
            <w:lang w:val="sq-AL"/>
          </w:rPr>
          <w:t>http://www.deval.org/de/</w:t>
        </w:r>
      </w:hyperlink>
      <w:r w:rsidR="00D52FC5" w:rsidRPr="00745606">
        <w:rPr>
          <w:lang w:val="sq-AL"/>
        </w:rPr>
        <w:t>).</w:t>
      </w:r>
    </w:p>
    <w:p w:rsidR="00D52FC5" w:rsidRPr="00745606" w:rsidRDefault="005A0B08" w:rsidP="0082403D">
      <w:pPr>
        <w:pStyle w:val="Paragrafi"/>
        <w:rPr>
          <w:lang w:val="sq-AL"/>
        </w:rPr>
      </w:pPr>
      <w:r w:rsidRPr="00745606">
        <w:rPr>
          <w:lang w:val="sq-AL"/>
        </w:rPr>
        <w:t xml:space="preserve">e) </w:t>
      </w:r>
      <w:r w:rsidR="00D52FC5" w:rsidRPr="00745606">
        <w:rPr>
          <w:lang w:val="sq-AL"/>
        </w:rPr>
        <w:t>Sekretariati i Shtetit për Çështje Ekonomike SECO  (http://www.simap.ch)</w:t>
      </w:r>
    </w:p>
    <w:p w:rsidR="00D52FC5" w:rsidRPr="00745606" w:rsidRDefault="00D52FC5" w:rsidP="0082403D">
      <w:pPr>
        <w:pStyle w:val="Paragrafi"/>
        <w:rPr>
          <w:lang w:val="sq-AL"/>
        </w:rPr>
      </w:pPr>
      <w:r w:rsidRPr="00745606">
        <w:rPr>
          <w:lang w:val="sq-AL"/>
        </w:rPr>
        <w:t>7.4</w:t>
      </w:r>
      <w:r w:rsidRPr="00745606">
        <w:rPr>
          <w:lang w:val="sq-AL"/>
        </w:rPr>
        <w:tab/>
      </w:r>
      <w:r w:rsidR="00FB2E4D" w:rsidRPr="00745606">
        <w:rPr>
          <w:lang w:val="sq-AL"/>
        </w:rPr>
        <w:t xml:space="preserve"> </w:t>
      </w:r>
      <w:r w:rsidRPr="00745606">
        <w:rPr>
          <w:lang w:val="sq-AL"/>
        </w:rPr>
        <w:t>Gjithashtu, KfW-ja rezervon të drejtën për të transferuar (duke përfshirë edhe për qëllimet e publikimit) informacion në lidhje me   Forcimin Institucional II  dhe sesi ai financohet gjatë Periudhës së Plotë  ndaj palëve të treta, me qëllim mbrojtjen e interesave të ligjshme.</w:t>
      </w:r>
      <w:r w:rsidRPr="00745606">
        <w:rPr>
          <w:iCs/>
          <w:lang w:val="sq-AL"/>
        </w:rPr>
        <w:t xml:space="preserve"> </w:t>
      </w:r>
    </w:p>
    <w:p w:rsidR="00745606" w:rsidRPr="00E3172B" w:rsidRDefault="00D52FC5" w:rsidP="00E3172B">
      <w:pPr>
        <w:pStyle w:val="Paragrafi"/>
        <w:rPr>
          <w:iCs/>
          <w:lang w:val="sq-AL"/>
        </w:rPr>
      </w:pPr>
      <w:r w:rsidRPr="00745606">
        <w:rPr>
          <w:lang w:val="sq-AL"/>
        </w:rPr>
        <w:tab/>
        <w:t>Informacioni nuk  transferohet nga KfW-ja  tek palët e  treta, nëse interesat e ligjshme të Përfituesit  në informacionin që nuk transferohet i tejkalon interesat e KFW-së për trans</w:t>
      </w:r>
      <w:r w:rsidR="005A0B08" w:rsidRPr="00745606">
        <w:rPr>
          <w:lang w:val="sq-AL"/>
        </w:rPr>
        <w:t xml:space="preserve">ferimin e këtij informacioni. </w:t>
      </w:r>
      <w:r w:rsidRPr="00745606">
        <w:rPr>
          <w:lang w:val="sq-AL"/>
        </w:rPr>
        <w:t>Interesat e ligj</w:t>
      </w:r>
      <w:r w:rsidR="00D73E73">
        <w:rPr>
          <w:lang w:val="sq-AL"/>
        </w:rPr>
        <w:t>shme të  Përfituesit në veçanti</w:t>
      </w:r>
      <w:r w:rsidRPr="00745606">
        <w:rPr>
          <w:lang w:val="sq-AL"/>
        </w:rPr>
        <w:t xml:space="preserve"> përfshijnë konfidencialitetin e informacioneve sensitive  të përmendura në nenin 7.1, i cili është përjashtuar nga publikimi.</w:t>
      </w:r>
      <w:r w:rsidRPr="00745606">
        <w:rPr>
          <w:iCs/>
          <w:lang w:val="sq-AL"/>
        </w:rPr>
        <w:t xml:space="preserve"> </w:t>
      </w:r>
    </w:p>
    <w:p w:rsidR="00D52FC5" w:rsidRPr="00745606" w:rsidRDefault="00D52FC5" w:rsidP="0082403D">
      <w:pPr>
        <w:pStyle w:val="Paragrafi"/>
        <w:rPr>
          <w:lang w:val="sq-AL"/>
        </w:rPr>
      </w:pPr>
      <w:r w:rsidRPr="00745606">
        <w:rPr>
          <w:lang w:val="sq-AL"/>
        </w:rPr>
        <w:tab/>
        <w:t xml:space="preserve">Gjithashtu, KfW-ja ka të drejtë  të transferojë informacion për palët e treta, nëse kjo është e nevojshme për shkak të kërkesave ligjore ose rregulloreve, ose për të mbrojtur   pretendimet ose të drejtat e tjera ligjore në gjykatë apo procedime administrative </w:t>
      </w:r>
      <w:r w:rsidRPr="00745606">
        <w:rPr>
          <w:iCs/>
          <w:lang w:val="sq-AL"/>
        </w:rPr>
        <w:t>.</w:t>
      </w:r>
    </w:p>
    <w:p w:rsidR="005A0B08" w:rsidRPr="00745606" w:rsidRDefault="005A0B08" w:rsidP="0082403D">
      <w:pPr>
        <w:pStyle w:val="Paragrafi"/>
        <w:rPr>
          <w:sz w:val="14"/>
          <w:lang w:val="sq-AL"/>
        </w:rPr>
      </w:pPr>
    </w:p>
    <w:p w:rsidR="00D52FC5" w:rsidRPr="00745606" w:rsidRDefault="00D52FC5" w:rsidP="0082403D">
      <w:pPr>
        <w:pStyle w:val="NeniNr"/>
        <w:keepNext w:val="0"/>
      </w:pPr>
      <w:r w:rsidRPr="00745606">
        <w:t>Neni  8</w:t>
      </w:r>
    </w:p>
    <w:p w:rsidR="00D52FC5" w:rsidRPr="00745606" w:rsidRDefault="00D52FC5" w:rsidP="0082403D">
      <w:pPr>
        <w:pStyle w:val="NeniTitull"/>
        <w:keepNext w:val="0"/>
      </w:pPr>
      <w:r w:rsidRPr="00745606">
        <w:t xml:space="preserve">Dispozita të Ndryshme </w:t>
      </w:r>
    </w:p>
    <w:p w:rsidR="00D52FC5" w:rsidRPr="00745606" w:rsidRDefault="00D52FC5" w:rsidP="0082403D">
      <w:pPr>
        <w:pStyle w:val="Paragrafi"/>
        <w:rPr>
          <w:sz w:val="14"/>
          <w:lang w:val="sq-AL"/>
        </w:rPr>
      </w:pPr>
    </w:p>
    <w:p w:rsidR="00D52FC5" w:rsidRPr="00745606" w:rsidRDefault="00D52FC5" w:rsidP="0082403D">
      <w:pPr>
        <w:pStyle w:val="Paragrafi"/>
        <w:rPr>
          <w:lang w:val="sq-AL"/>
        </w:rPr>
      </w:pPr>
      <w:r w:rsidRPr="00745606">
        <w:rPr>
          <w:lang w:val="sq-AL"/>
        </w:rPr>
        <w:t>8.1</w:t>
      </w:r>
      <w:r w:rsidRPr="00745606">
        <w:rPr>
          <w:lang w:val="sq-AL"/>
        </w:rPr>
        <w:tab/>
      </w:r>
      <w:r w:rsidR="00FB2E4D" w:rsidRPr="00745606">
        <w:rPr>
          <w:lang w:val="sq-AL"/>
        </w:rPr>
        <w:t xml:space="preserve"> </w:t>
      </w:r>
      <w:r w:rsidRPr="00745606">
        <w:rPr>
          <w:lang w:val="sq-AL"/>
        </w:rPr>
        <w:t>Përfituesi do të sigurojë se personat e që janë ngarkuar me  përgatitjen dhe zbatimin e  Forcimit Institucional II, të kontraktimit  të çdo kontrate për Forcimin Institucional II   për tu financuar dhe kërkuar disbursime të shumave të Kontributit Financiar, të mos kërkojnë, japin, premtojnë apo marrin një premtim për pagesa të paligjshme apo avantazhe të tjera në lidhje me këto detyra.</w:t>
      </w:r>
    </w:p>
    <w:p w:rsidR="00D52FC5" w:rsidRPr="00745606" w:rsidRDefault="00D52FC5" w:rsidP="0082403D">
      <w:pPr>
        <w:pStyle w:val="Paragrafi"/>
        <w:rPr>
          <w:lang w:val="sq-AL"/>
        </w:rPr>
      </w:pPr>
      <w:r w:rsidRPr="00745606">
        <w:rPr>
          <w:lang w:val="sq-AL"/>
        </w:rPr>
        <w:t>8.2</w:t>
      </w:r>
      <w:r w:rsidR="00FB2E4D" w:rsidRPr="00745606">
        <w:rPr>
          <w:lang w:val="sq-AL"/>
        </w:rPr>
        <w:t xml:space="preserve"> </w:t>
      </w:r>
      <w:r w:rsidRPr="00745606">
        <w:rPr>
          <w:lang w:val="sq-AL"/>
        </w:rPr>
        <w:tab/>
        <w:t>Përfituesi nuk do të hyjë në asnjë transaksion apo përfshihet në ndonjë aktivitet tjetër në lidhje me  Programin  që përbëjnë shkelje të embargove që rregullojnë tregtinë e huaj apo të ashtuquajturat sanksione financiare të Këshillit të Sigurisë së Kombeve të Bashkuara, Bashkimit Evropian apo Republikës Federale të Gjermanisë</w:t>
      </w:r>
      <w:r w:rsidRPr="00745606">
        <w:rPr>
          <w:rFonts w:eastAsia="Calibri"/>
          <w:lang w:val="sq-AL"/>
        </w:rPr>
        <w:t xml:space="preserve">. </w:t>
      </w:r>
      <w:r w:rsidRPr="00745606">
        <w:rPr>
          <w:lang w:val="sq-AL"/>
        </w:rPr>
        <w:t xml:space="preserve"> </w:t>
      </w:r>
    </w:p>
    <w:p w:rsidR="00D52FC5" w:rsidRPr="00745606" w:rsidRDefault="00D52FC5" w:rsidP="0082403D">
      <w:pPr>
        <w:pStyle w:val="Paragrafi"/>
        <w:rPr>
          <w:lang w:val="sq-AL"/>
        </w:rPr>
      </w:pPr>
      <w:r w:rsidRPr="00745606">
        <w:rPr>
          <w:lang w:val="sq-AL"/>
        </w:rPr>
        <w:t>8.3</w:t>
      </w:r>
      <w:r w:rsidRPr="00745606">
        <w:rPr>
          <w:lang w:val="sq-AL"/>
        </w:rPr>
        <w:tab/>
      </w:r>
      <w:r w:rsidR="00FB2E4D" w:rsidRPr="00745606">
        <w:rPr>
          <w:lang w:val="sq-AL"/>
        </w:rPr>
        <w:t xml:space="preserve"> </w:t>
      </w:r>
      <w:r w:rsidRPr="00745606">
        <w:rPr>
          <w:lang w:val="sq-AL"/>
        </w:rPr>
        <w:t>Nëse ndonjë nga dispozitat e kësaj Marrëveshjeje  Financimi II është e paligjshme , të gjitha dispozitat e tjera do të mbeten të pacenuara në lidhje me të. Çdo boshllëk ligjor që mund të rezultojë prej kësaj do të plotësohet me një dispozitë në pajtim me qëllimin e kësaj Marrëveshjeje Financimi.</w:t>
      </w:r>
    </w:p>
    <w:p w:rsidR="00D52FC5" w:rsidRPr="00745606" w:rsidRDefault="00D52FC5" w:rsidP="0082403D">
      <w:pPr>
        <w:pStyle w:val="Paragrafi"/>
        <w:rPr>
          <w:lang w:val="sq-AL"/>
        </w:rPr>
      </w:pPr>
      <w:r w:rsidRPr="00745606">
        <w:rPr>
          <w:lang w:val="sq-AL"/>
        </w:rPr>
        <w:t>8.4</w:t>
      </w:r>
      <w:r w:rsidR="00FB2E4D" w:rsidRPr="00745606">
        <w:rPr>
          <w:lang w:val="sq-AL"/>
        </w:rPr>
        <w:t xml:space="preserve"> </w:t>
      </w:r>
      <w:r w:rsidRPr="00745606">
        <w:rPr>
          <w:lang w:val="sq-AL"/>
        </w:rPr>
        <w:tab/>
        <w:t>Përfituesi nuk mund të kalojë, transferojë, rëndojë me peng apo hipotekë asnjë pretendim nga kjo Marrëveshje Financimi.</w:t>
      </w:r>
    </w:p>
    <w:p w:rsidR="00D52FC5" w:rsidRPr="00745606" w:rsidRDefault="00D52FC5" w:rsidP="0082403D">
      <w:pPr>
        <w:pStyle w:val="Paragrafi"/>
        <w:rPr>
          <w:lang w:val="sq-AL"/>
        </w:rPr>
      </w:pPr>
      <w:r w:rsidRPr="00745606">
        <w:rPr>
          <w:lang w:val="sq-AL"/>
        </w:rPr>
        <w:t>8.5</w:t>
      </w:r>
      <w:r w:rsidRPr="00745606">
        <w:rPr>
          <w:lang w:val="sq-AL"/>
        </w:rPr>
        <w:tab/>
      </w:r>
      <w:r w:rsidR="00FB2E4D" w:rsidRPr="00745606">
        <w:rPr>
          <w:lang w:val="sq-AL"/>
        </w:rPr>
        <w:t xml:space="preserve"> </w:t>
      </w:r>
      <w:r w:rsidRPr="00745606">
        <w:rPr>
          <w:lang w:val="sq-AL"/>
        </w:rPr>
        <w:t>Kjo Marrëveshje Financimi II do te rregullohet nga ligjet e Republikës Federale Gjermane. Vendi i zbatimit do të jetë Frankfurt am Main.</w:t>
      </w:r>
    </w:p>
    <w:p w:rsidR="00D52FC5" w:rsidRPr="00745606" w:rsidRDefault="00D52FC5" w:rsidP="0082403D">
      <w:pPr>
        <w:pStyle w:val="Paragrafi"/>
        <w:rPr>
          <w:lang w:val="sq-AL"/>
        </w:rPr>
      </w:pPr>
      <w:r w:rsidRPr="00745606">
        <w:rPr>
          <w:lang w:val="sq-AL"/>
        </w:rPr>
        <w:t>8.6</w:t>
      </w:r>
      <w:r w:rsidRPr="00745606">
        <w:rPr>
          <w:lang w:val="sq-AL"/>
        </w:rPr>
        <w:tab/>
      </w:r>
      <w:r w:rsidR="00FB2E4D" w:rsidRPr="00745606">
        <w:rPr>
          <w:lang w:val="sq-AL"/>
        </w:rPr>
        <w:t xml:space="preserve"> </w:t>
      </w:r>
      <w:r w:rsidRPr="00745606">
        <w:rPr>
          <w:lang w:val="sq-AL"/>
        </w:rPr>
        <w:t xml:space="preserve">Marrëdhëniet ligjore të vendosura nga kjo Marrëveshje Financimi  II ndërmjet KfW-së dhe Përfituesit do të përfundojnë gjashtë vjet pas disbursimit të fundit. </w:t>
      </w:r>
    </w:p>
    <w:p w:rsidR="00D52FC5" w:rsidRDefault="00D52FC5" w:rsidP="0082403D">
      <w:pPr>
        <w:pStyle w:val="Paragrafi"/>
        <w:rPr>
          <w:lang w:val="sq-AL"/>
        </w:rPr>
      </w:pPr>
      <w:r w:rsidRPr="00745606">
        <w:rPr>
          <w:lang w:val="sq-AL"/>
        </w:rPr>
        <w:t>8.7</w:t>
      </w:r>
      <w:r w:rsidRPr="00745606">
        <w:rPr>
          <w:lang w:val="sq-AL"/>
        </w:rPr>
        <w:tab/>
      </w:r>
      <w:r w:rsidR="00FB2E4D" w:rsidRPr="00745606">
        <w:rPr>
          <w:lang w:val="sq-AL"/>
        </w:rPr>
        <w:t xml:space="preserve"> </w:t>
      </w:r>
      <w:r w:rsidRPr="00745606">
        <w:rPr>
          <w:lang w:val="sq-AL"/>
        </w:rPr>
        <w:t>Kjo Marrëveshje Financimi II hyn në fuqi pas nënshkrimit por jo para hyrjes në fuqi të Marrëveshjes Qeveritare mbi të cilën bazohet kjo Marrëveshje Financimi.</w:t>
      </w:r>
    </w:p>
    <w:p w:rsidR="00745606" w:rsidRDefault="00745606" w:rsidP="0082403D">
      <w:pPr>
        <w:pStyle w:val="Paragrafi"/>
        <w:rPr>
          <w:sz w:val="16"/>
          <w:lang w:val="sq-AL"/>
        </w:rPr>
      </w:pPr>
    </w:p>
    <w:p w:rsidR="007D6C14" w:rsidRDefault="007D6C14" w:rsidP="0082403D">
      <w:pPr>
        <w:pStyle w:val="Paragrafi"/>
        <w:rPr>
          <w:sz w:val="16"/>
          <w:lang w:val="sq-AL"/>
        </w:rPr>
      </w:pPr>
    </w:p>
    <w:p w:rsidR="007D6C14" w:rsidRDefault="007D6C14" w:rsidP="0082403D">
      <w:pPr>
        <w:pStyle w:val="Paragrafi"/>
        <w:rPr>
          <w:sz w:val="16"/>
          <w:lang w:val="sq-AL"/>
        </w:rPr>
      </w:pPr>
    </w:p>
    <w:p w:rsidR="007D6C14" w:rsidRDefault="007D6C14" w:rsidP="0082403D">
      <w:pPr>
        <w:pStyle w:val="Paragrafi"/>
        <w:rPr>
          <w:sz w:val="16"/>
          <w:lang w:val="sq-AL"/>
        </w:rPr>
      </w:pPr>
    </w:p>
    <w:p w:rsidR="007D6C14" w:rsidRDefault="007D6C14" w:rsidP="0082403D">
      <w:pPr>
        <w:pStyle w:val="Paragrafi"/>
        <w:rPr>
          <w:sz w:val="16"/>
          <w:lang w:val="sq-AL"/>
        </w:rPr>
      </w:pPr>
    </w:p>
    <w:p w:rsidR="007D6C14" w:rsidRPr="00A0543F" w:rsidRDefault="007D6C14" w:rsidP="0082403D">
      <w:pPr>
        <w:pStyle w:val="Paragrafi"/>
        <w:rPr>
          <w:sz w:val="16"/>
          <w:lang w:val="sq-AL"/>
        </w:rPr>
      </w:pPr>
    </w:p>
    <w:p w:rsidR="00FB2E4D" w:rsidRPr="00E410D4" w:rsidRDefault="00D52FC5" w:rsidP="00E410D4">
      <w:pPr>
        <w:pStyle w:val="Paragrafi"/>
        <w:rPr>
          <w:lang w:val="sq-AL"/>
        </w:rPr>
      </w:pPr>
      <w:r w:rsidRPr="00745606">
        <w:rPr>
          <w:lang w:val="sq-AL"/>
        </w:rPr>
        <w:t xml:space="preserve">Përgatitur në 2 origjinale në gjuhën angleze  </w:t>
      </w:r>
    </w:p>
    <w:p w:rsidR="00D52FC5" w:rsidRPr="00745606" w:rsidRDefault="00D52FC5" w:rsidP="0082403D">
      <w:pPr>
        <w:pStyle w:val="Paragrafi"/>
        <w:rPr>
          <w:lang w:val="sq-AL"/>
        </w:rPr>
      </w:pPr>
      <w:r w:rsidRPr="00745606">
        <w:rPr>
          <w:lang w:val="sq-AL"/>
        </w:rPr>
        <w:t>________</w:t>
      </w:r>
      <w:r w:rsidR="00D73E73">
        <w:rPr>
          <w:lang w:val="sq-AL"/>
        </w:rPr>
        <w:t xml:space="preserve">  </w:t>
      </w:r>
      <w:r w:rsidRPr="00745606">
        <w:rPr>
          <w:lang w:val="sq-AL"/>
        </w:rPr>
        <w:t>_________________2017</w:t>
      </w:r>
    </w:p>
    <w:p w:rsidR="00D52FC5" w:rsidRPr="00745606" w:rsidRDefault="00D52FC5" w:rsidP="0082403D">
      <w:pPr>
        <w:pStyle w:val="Paragrafi"/>
        <w:rPr>
          <w:i/>
          <w:lang w:val="sq-AL"/>
        </w:rPr>
      </w:pPr>
      <w:r w:rsidRPr="00745606">
        <w:rPr>
          <w:i/>
          <w:lang w:val="sq-AL"/>
        </w:rPr>
        <w:t xml:space="preserve">Vendi </w:t>
      </w:r>
      <w:r w:rsidR="00D73E73">
        <w:rPr>
          <w:i/>
          <w:lang w:val="sq-AL"/>
        </w:rPr>
        <w:t xml:space="preserve">         </w:t>
      </w:r>
      <w:r w:rsidRPr="00745606">
        <w:rPr>
          <w:i/>
          <w:lang w:val="sq-AL"/>
        </w:rPr>
        <w:t xml:space="preserve">Data </w:t>
      </w:r>
    </w:p>
    <w:p w:rsidR="00D52FC5" w:rsidRPr="00745606" w:rsidRDefault="00D52FC5" w:rsidP="0082403D">
      <w:pPr>
        <w:pStyle w:val="Paragrafi"/>
        <w:rPr>
          <w:i/>
          <w:sz w:val="14"/>
          <w:lang w:val="sq-AL"/>
        </w:rPr>
      </w:pPr>
    </w:p>
    <w:p w:rsidR="00A0543F" w:rsidRPr="00A0543F" w:rsidRDefault="00D52FC5" w:rsidP="00A0543F">
      <w:pPr>
        <w:pStyle w:val="Paragrafi"/>
        <w:rPr>
          <w:lang w:val="sq-AL"/>
        </w:rPr>
      </w:pPr>
      <w:r w:rsidRPr="00745606">
        <w:rPr>
          <w:b/>
          <w:lang w:val="sq-AL"/>
        </w:rPr>
        <w:t>Republika e Shqipërisë</w:t>
      </w:r>
      <w:r w:rsidRPr="00745606">
        <w:rPr>
          <w:lang w:val="sq-AL"/>
        </w:rPr>
        <w:t xml:space="preserve">, e përfaqësuar nga Ministria e Financave  </w:t>
      </w:r>
    </w:p>
    <w:p w:rsidR="00D52FC5" w:rsidRPr="00E410D4" w:rsidRDefault="00D52FC5" w:rsidP="0082403D">
      <w:pPr>
        <w:pStyle w:val="Paragrafi"/>
        <w:rPr>
          <w:sz w:val="22"/>
          <w:lang w:val="sq-AL"/>
        </w:rPr>
      </w:pPr>
      <w:r w:rsidRPr="00E410D4">
        <w:rPr>
          <w:sz w:val="22"/>
          <w:lang w:val="sq-AL"/>
        </w:rPr>
        <w:t>Nga:</w:t>
      </w:r>
    </w:p>
    <w:p w:rsidR="00D52FC5" w:rsidRPr="00E410D4" w:rsidRDefault="00D52FC5" w:rsidP="0082403D">
      <w:pPr>
        <w:pStyle w:val="Paragrafi"/>
        <w:rPr>
          <w:sz w:val="22"/>
          <w:lang w:val="sq-AL"/>
        </w:rPr>
      </w:pPr>
      <w:r w:rsidRPr="00E410D4">
        <w:rPr>
          <w:sz w:val="22"/>
          <w:lang w:val="sq-AL"/>
        </w:rPr>
        <w:t>Emër:</w:t>
      </w:r>
    </w:p>
    <w:p w:rsidR="00D52FC5" w:rsidRPr="00E410D4" w:rsidRDefault="00D52FC5" w:rsidP="00E410D4">
      <w:pPr>
        <w:pStyle w:val="Paragrafi"/>
        <w:rPr>
          <w:sz w:val="22"/>
          <w:lang w:val="sq-AL"/>
        </w:rPr>
      </w:pPr>
      <w:r w:rsidRPr="00E410D4">
        <w:rPr>
          <w:sz w:val="22"/>
          <w:lang w:val="sq-AL"/>
        </w:rPr>
        <w:t>Titull:</w:t>
      </w:r>
    </w:p>
    <w:p w:rsidR="007D6C14" w:rsidRDefault="007D6C14" w:rsidP="00A0543F">
      <w:pPr>
        <w:pStyle w:val="Paragrafi"/>
        <w:rPr>
          <w:b/>
          <w:lang w:val="sq-AL"/>
        </w:rPr>
      </w:pPr>
    </w:p>
    <w:p w:rsidR="00A0543F" w:rsidRPr="00745606" w:rsidRDefault="00D52FC5" w:rsidP="00A0543F">
      <w:pPr>
        <w:pStyle w:val="Paragrafi"/>
        <w:rPr>
          <w:b/>
          <w:lang w:val="sq-AL"/>
        </w:rPr>
      </w:pPr>
      <w:r w:rsidRPr="00745606">
        <w:rPr>
          <w:b/>
          <w:lang w:val="sq-AL"/>
        </w:rPr>
        <w:t>KfW</w:t>
      </w:r>
    </w:p>
    <w:p w:rsidR="00D52FC5" w:rsidRPr="00745606" w:rsidRDefault="00FB2E4D" w:rsidP="0082403D">
      <w:pPr>
        <w:pStyle w:val="Paragrafi"/>
        <w:rPr>
          <w:lang w:val="sq-AL"/>
        </w:rPr>
      </w:pPr>
      <w:r w:rsidRPr="00745606">
        <w:rPr>
          <w:lang w:val="sq-AL"/>
        </w:rPr>
        <w:t>Nga</w:t>
      </w:r>
      <w:r w:rsidR="00D52FC5" w:rsidRPr="00745606">
        <w:rPr>
          <w:lang w:val="sq-AL"/>
        </w:rPr>
        <w:t>:</w:t>
      </w:r>
      <w:r w:rsidRPr="00745606">
        <w:rPr>
          <w:lang w:val="sq-AL"/>
        </w:rPr>
        <w:t xml:space="preserve">                                 </w:t>
      </w:r>
      <w:r w:rsidR="00D52FC5" w:rsidRPr="00745606">
        <w:rPr>
          <w:lang w:val="sq-AL"/>
        </w:rPr>
        <w:tab/>
        <w:t>Nga:</w:t>
      </w:r>
    </w:p>
    <w:p w:rsidR="00D52FC5" w:rsidRPr="00745606" w:rsidRDefault="00D52FC5" w:rsidP="0082403D">
      <w:pPr>
        <w:pStyle w:val="Paragrafi"/>
        <w:rPr>
          <w:lang w:val="sq-AL"/>
        </w:rPr>
      </w:pPr>
      <w:r w:rsidRPr="00745606">
        <w:rPr>
          <w:lang w:val="sq-AL"/>
        </w:rPr>
        <w:t>Emër:</w:t>
      </w:r>
      <w:r w:rsidRPr="00745606">
        <w:rPr>
          <w:lang w:val="sq-AL"/>
        </w:rPr>
        <w:tab/>
      </w:r>
      <w:r w:rsidR="00FB2E4D" w:rsidRPr="00745606">
        <w:rPr>
          <w:lang w:val="sq-AL"/>
        </w:rPr>
        <w:t xml:space="preserve">                               </w:t>
      </w:r>
      <w:r w:rsidRPr="00745606">
        <w:rPr>
          <w:lang w:val="sq-AL"/>
        </w:rPr>
        <w:t>Emër:</w:t>
      </w:r>
    </w:p>
    <w:p w:rsidR="00D52FC5" w:rsidRPr="00745606" w:rsidRDefault="00D52FC5" w:rsidP="0082403D">
      <w:pPr>
        <w:pStyle w:val="Paragrafi"/>
        <w:rPr>
          <w:lang w:val="sq-AL"/>
        </w:rPr>
      </w:pPr>
      <w:r w:rsidRPr="00745606">
        <w:rPr>
          <w:lang w:val="sq-AL"/>
        </w:rPr>
        <w:t>Titull:</w:t>
      </w:r>
      <w:r w:rsidRPr="00745606">
        <w:rPr>
          <w:lang w:val="sq-AL"/>
        </w:rPr>
        <w:tab/>
      </w:r>
      <w:r w:rsidR="00FB2E4D" w:rsidRPr="00745606">
        <w:rPr>
          <w:lang w:val="sq-AL"/>
        </w:rPr>
        <w:t xml:space="preserve">                               </w:t>
      </w:r>
      <w:r w:rsidRPr="00745606">
        <w:rPr>
          <w:lang w:val="sq-AL"/>
        </w:rPr>
        <w:t>Titull:</w:t>
      </w:r>
    </w:p>
    <w:p w:rsidR="00D328E2" w:rsidRDefault="00D328E2"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pPr>
    </w:p>
    <w:p w:rsidR="007D6C14" w:rsidRDefault="007D6C14" w:rsidP="0082403D">
      <w:pPr>
        <w:pStyle w:val="Paragrafi"/>
        <w:rPr>
          <w:rFonts w:eastAsia="Times New Roman"/>
          <w:spacing w:val="-4"/>
          <w:lang w:val="sq-AL" w:eastAsia="en-GB"/>
        </w:rPr>
        <w:sectPr w:rsidR="007D6C14" w:rsidSect="00A14FC3">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720" w:right="1134" w:bottom="720" w:left="1134" w:header="851" w:footer="851" w:gutter="0"/>
          <w:pgNumType w:start="6067"/>
          <w:cols w:num="2" w:space="454"/>
          <w:docGrid w:linePitch="360"/>
        </w:sect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bookmarkStart w:id="2" w:name="_GoBack"/>
      <w:bookmarkEnd w:id="2"/>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AB3AC6" w:rsidRDefault="00AB3AC6" w:rsidP="0082403D">
      <w:pPr>
        <w:pStyle w:val="Paragrafi"/>
        <w:rPr>
          <w:rFonts w:eastAsia="Times New Roman"/>
          <w:spacing w:val="-4"/>
          <w:lang w:val="sq-AL" w:eastAsia="en-GB"/>
        </w:rPr>
      </w:pPr>
    </w:p>
    <w:p w:rsidR="006E2110" w:rsidRDefault="006E2110" w:rsidP="0082403D">
      <w:pPr>
        <w:pStyle w:val="Paragrafi"/>
        <w:rPr>
          <w:rFonts w:eastAsia="Times New Roman"/>
          <w:spacing w:val="-4"/>
          <w:lang w:val="sq-AL" w:eastAsia="en-GB"/>
        </w:rPr>
      </w:pPr>
    </w:p>
    <w:p w:rsidR="009A2780" w:rsidRDefault="009A2780" w:rsidP="0082403D">
      <w:pPr>
        <w:pStyle w:val="Paragrafi"/>
        <w:rPr>
          <w:rFonts w:eastAsia="Times New Roman"/>
          <w:spacing w:val="-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82403D">
      <w:pPr>
        <w:pStyle w:val="Paragrafi"/>
        <w:rPr>
          <w:rFonts w:eastAsia="Times New Roman"/>
          <w:spacing w:val="-4"/>
          <w:lang w:val="sq-AL" w:eastAsia="en-GB"/>
        </w:rPr>
      </w:pPr>
    </w:p>
    <w:p w:rsidR="00B5158E" w:rsidRDefault="00B5158E" w:rsidP="0082403D">
      <w:pPr>
        <w:pStyle w:val="Paragrafi"/>
        <w:rPr>
          <w:rFonts w:eastAsia="Times New Roman"/>
          <w:spacing w:val="-4"/>
          <w:lang w:val="sq-AL" w:eastAsia="en-GB"/>
        </w:rPr>
      </w:pPr>
    </w:p>
    <w:p w:rsidR="00B5158E" w:rsidRDefault="00B5158E"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350ED" w:rsidRDefault="007350ED" w:rsidP="0082403D">
      <w:pPr>
        <w:pStyle w:val="Paragrafi"/>
        <w:rPr>
          <w:rFonts w:eastAsia="Times New Roman"/>
          <w:spacing w:val="-4"/>
          <w:lang w:val="sq-AL" w:eastAsia="en-GB"/>
        </w:rPr>
      </w:pPr>
    </w:p>
    <w:p w:rsidR="0079291B" w:rsidRPr="00E95363" w:rsidRDefault="0079291B" w:rsidP="0082403D">
      <w:pPr>
        <w:pStyle w:val="Paragrafi"/>
      </w:pPr>
    </w:p>
    <w:p w:rsidR="0028367B" w:rsidRPr="00E95363" w:rsidRDefault="0028367B">
      <w:pPr>
        <w:pStyle w:val="Paragrafi"/>
      </w:pPr>
    </w:p>
    <w:sectPr w:rsidR="0028367B" w:rsidRPr="00E95363" w:rsidSect="00861072">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A04" w:rsidRDefault="00C12A04" w:rsidP="00375B7D">
      <w:pPr>
        <w:spacing w:after="0" w:line="240" w:lineRule="auto"/>
      </w:pPr>
      <w:r>
        <w:separator/>
      </w:r>
    </w:p>
  </w:endnote>
  <w:endnote w:type="continuationSeparator" w:id="0">
    <w:p w:rsidR="00C12A04" w:rsidRDefault="00C12A0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C12A04" w:rsidRPr="00B4283E" w:rsidRDefault="00C12A0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B2DE3">
          <w:rPr>
            <w:rFonts w:ascii="Garamond" w:hAnsi="Garamond"/>
            <w:noProof/>
            <w:sz w:val="24"/>
            <w:szCs w:val="24"/>
          </w:rPr>
          <w:t>6108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C12A04" w:rsidRPr="005B4361" w:rsidRDefault="007B2DE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12A04" w:rsidRPr="00B4283E">
              <w:rPr>
                <w:rFonts w:ascii="Garamond" w:hAnsi="Garamond"/>
                <w:sz w:val="24"/>
                <w:szCs w:val="24"/>
              </w:rPr>
              <w:t>Faqe|</w:t>
            </w:r>
            <w:r w:rsidR="00C12A04" w:rsidRPr="00B4283E">
              <w:rPr>
                <w:rFonts w:ascii="Garamond" w:hAnsi="Garamond"/>
                <w:sz w:val="24"/>
                <w:szCs w:val="24"/>
              </w:rPr>
              <w:fldChar w:fldCharType="begin"/>
            </w:r>
            <w:r w:rsidR="00C12A04" w:rsidRPr="00B4283E">
              <w:rPr>
                <w:rFonts w:ascii="Garamond" w:hAnsi="Garamond"/>
                <w:sz w:val="24"/>
                <w:szCs w:val="24"/>
              </w:rPr>
              <w:instrText xml:space="preserve"> PAGE   \* MERGEFORMAT </w:instrText>
            </w:r>
            <w:r w:rsidR="00C12A04" w:rsidRPr="00B4283E">
              <w:rPr>
                <w:rFonts w:ascii="Garamond" w:hAnsi="Garamond"/>
                <w:sz w:val="24"/>
                <w:szCs w:val="24"/>
              </w:rPr>
              <w:fldChar w:fldCharType="separate"/>
            </w:r>
            <w:r>
              <w:rPr>
                <w:rFonts w:ascii="Garamond" w:hAnsi="Garamond"/>
                <w:noProof/>
                <w:sz w:val="24"/>
                <w:szCs w:val="24"/>
              </w:rPr>
              <w:t>6107</w:t>
            </w:r>
            <w:r w:rsidR="00C12A0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C12A04" w:rsidRPr="00833610" w:rsidRDefault="00C12A0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12A04" w:rsidRDefault="00C12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A04" w:rsidRDefault="00C12A04" w:rsidP="00375B7D">
      <w:pPr>
        <w:spacing w:after="0" w:line="240" w:lineRule="auto"/>
      </w:pPr>
      <w:r>
        <w:separator/>
      </w:r>
    </w:p>
  </w:footnote>
  <w:footnote w:type="continuationSeparator" w:id="0">
    <w:p w:rsidR="00C12A04" w:rsidRDefault="00C12A04" w:rsidP="00375B7D">
      <w:pPr>
        <w:spacing w:after="0" w:line="240" w:lineRule="auto"/>
      </w:pPr>
      <w:r>
        <w:continuationSeparator/>
      </w:r>
    </w:p>
  </w:footnote>
  <w:footnote w:id="1">
    <w:p w:rsidR="00C12A04" w:rsidRPr="00745606" w:rsidRDefault="00C12A04" w:rsidP="00BC2556">
      <w:pPr>
        <w:spacing w:after="0" w:line="240" w:lineRule="auto"/>
        <w:ind w:firstLine="0"/>
        <w:outlineLvl w:val="0"/>
        <w:rPr>
          <w:rFonts w:ascii="Garamond" w:hAnsi="Garamond"/>
          <w:i/>
          <w:iCs/>
          <w:sz w:val="18"/>
          <w:szCs w:val="18"/>
        </w:rPr>
      </w:pPr>
      <w:r w:rsidRPr="003D26CE">
        <w:rPr>
          <w:i/>
        </w:rPr>
        <w:tab/>
      </w:r>
      <w:r w:rsidRPr="00745606">
        <w:rPr>
          <w:rStyle w:val="FootnoteReference"/>
          <w:rFonts w:ascii="Garamond" w:hAnsi="Garamond"/>
          <w:i/>
          <w:sz w:val="18"/>
          <w:szCs w:val="18"/>
        </w:rPr>
        <w:footnoteRef/>
      </w:r>
      <w:r w:rsidRPr="00745606">
        <w:rPr>
          <w:rFonts w:ascii="Garamond" w:hAnsi="Garamond"/>
          <w:i/>
          <w:sz w:val="18"/>
          <w:szCs w:val="18"/>
        </w:rPr>
        <w:t xml:space="preserve"> </w:t>
      </w:r>
      <w:r w:rsidRPr="00745606">
        <w:rPr>
          <w:rFonts w:ascii="Garamond" w:hAnsi="Garamond"/>
          <w:i/>
          <w:iCs/>
          <w:sz w:val="18"/>
          <w:szCs w:val="18"/>
        </w:rPr>
        <w:t xml:space="preserve">Ky ligj është përafruar pjesërisht me </w:t>
      </w:r>
      <w:r w:rsidRPr="00745606">
        <w:rPr>
          <w:rFonts w:ascii="Garamond" w:hAnsi="Garamond"/>
          <w:i/>
          <w:sz w:val="18"/>
          <w:szCs w:val="18"/>
        </w:rPr>
        <w:t xml:space="preserve">Direktivën e Këshillit 92/43/KEE, datë 21 maj 1992, “Për ruajtjen e habitateve natyrore dhe të florës dhe faunës së egër”, të ndryshuar”, Numri CELEX 31992L0043, Fletorja Zyrtare e Bashkimit Europian, Seria L, nr. 206, datë 22.7.1992, faqe 7-50. </w:t>
      </w:r>
    </w:p>
    <w:p w:rsidR="00C12A04" w:rsidRDefault="00C12A04" w:rsidP="0099224B">
      <w:pPr>
        <w:tabs>
          <w:tab w:val="left" w:pos="8910"/>
          <w:tab w:val="left" w:pos="9270"/>
        </w:tabs>
        <w:spacing w:before="150" w:after="150"/>
        <w:outlineLvl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12A04" w:rsidRPr="00EB260B" w:rsidTr="00680B77">
      <w:trPr>
        <w:trHeight w:val="936"/>
        <w:jc w:val="center"/>
      </w:trPr>
      <w:tc>
        <w:tcPr>
          <w:tcW w:w="2811" w:type="dxa"/>
          <w:shd w:val="pct5" w:color="auto" w:fill="F2F2F2"/>
          <w:vAlign w:val="center"/>
        </w:tcPr>
        <w:p w:rsidR="00C12A04" w:rsidRPr="00EB260B" w:rsidRDefault="00C12A0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2A04" w:rsidRPr="00EB260B" w:rsidRDefault="00C12A04" w:rsidP="00680B77">
          <w:pPr>
            <w:pStyle w:val="NoSpacing"/>
            <w:spacing w:before="100" w:after="100"/>
            <w:jc w:val="center"/>
            <w:rPr>
              <w:rFonts w:ascii="Garamond" w:hAnsi="Garamond"/>
              <w:b/>
              <w:sz w:val="28"/>
              <w:szCs w:val="28"/>
            </w:rPr>
          </w:pPr>
          <w:r>
            <w:rPr>
              <w:noProof/>
              <w:lang w:val="en-US"/>
            </w:rPr>
            <w:drawing>
              <wp:inline distT="0" distB="0" distL="0" distR="0" wp14:anchorId="4D242698" wp14:editId="7EE9743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2A04" w:rsidRPr="00EB260B" w:rsidRDefault="00C12A0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116</w:t>
          </w:r>
        </w:p>
      </w:tc>
    </w:tr>
  </w:tbl>
  <w:p w:rsidR="00C12A04" w:rsidRPr="00385E2C" w:rsidRDefault="00C12A0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12A04" w:rsidRPr="00EB260B" w:rsidTr="00F63542">
      <w:trPr>
        <w:trHeight w:val="936"/>
        <w:jc w:val="center"/>
      </w:trPr>
      <w:tc>
        <w:tcPr>
          <w:tcW w:w="2811" w:type="dxa"/>
          <w:shd w:val="pct5" w:color="auto" w:fill="F2F2F2"/>
          <w:vAlign w:val="center"/>
        </w:tcPr>
        <w:p w:rsidR="00C12A04" w:rsidRPr="00EB260B" w:rsidRDefault="00C12A0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2A04" w:rsidRPr="00EB260B" w:rsidRDefault="00C12A04" w:rsidP="00BB433C">
          <w:pPr>
            <w:pStyle w:val="NoSpacing"/>
            <w:spacing w:before="100" w:after="100"/>
            <w:jc w:val="center"/>
            <w:rPr>
              <w:rFonts w:ascii="Garamond" w:hAnsi="Garamond"/>
              <w:b/>
              <w:sz w:val="28"/>
              <w:szCs w:val="28"/>
            </w:rPr>
          </w:pPr>
          <w:r>
            <w:rPr>
              <w:noProof/>
              <w:lang w:val="en-US"/>
            </w:rPr>
            <w:drawing>
              <wp:inline distT="0" distB="0" distL="0" distR="0" wp14:anchorId="5D1CBB32" wp14:editId="32465D2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2A04" w:rsidRPr="00EB260B" w:rsidRDefault="00C12A04" w:rsidP="008B7F0C">
          <w:pPr>
            <w:pStyle w:val="NoSpacing"/>
            <w:spacing w:before="100" w:after="100"/>
            <w:jc w:val="center"/>
            <w:rPr>
              <w:rFonts w:ascii="Garamond" w:hAnsi="Garamond"/>
              <w:b/>
              <w:sz w:val="28"/>
              <w:szCs w:val="28"/>
            </w:rPr>
          </w:pPr>
          <w:r>
            <w:rPr>
              <w:rFonts w:ascii="Garamond" w:hAnsi="Garamond"/>
              <w:b/>
              <w:sz w:val="28"/>
              <w:szCs w:val="28"/>
            </w:rPr>
            <w:t>Viti 2017 – Numri 116</w:t>
          </w:r>
        </w:p>
      </w:tc>
    </w:tr>
  </w:tbl>
  <w:p w:rsidR="00C12A04" w:rsidRDefault="00C12A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A04" w:rsidRDefault="00C12A0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12A04" w:rsidRPr="00EB260B" w:rsidTr="00023FE7">
      <w:trPr>
        <w:trHeight w:val="1023"/>
        <w:jc w:val="center"/>
      </w:trPr>
      <w:tc>
        <w:tcPr>
          <w:tcW w:w="1375" w:type="pct"/>
          <w:shd w:val="pct5" w:color="auto" w:fill="F2F2F2"/>
          <w:vAlign w:val="center"/>
        </w:tcPr>
        <w:p w:rsidR="00C12A04" w:rsidRPr="00EB260B" w:rsidRDefault="00C12A0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12A04" w:rsidRPr="00EB260B" w:rsidRDefault="00C12A0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12A04" w:rsidRPr="00EB260B" w:rsidRDefault="00C12A0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12A04" w:rsidRDefault="00C12A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34497"/>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24F5"/>
    <w:rsid w:val="00013648"/>
    <w:rsid w:val="00016581"/>
    <w:rsid w:val="00021AB5"/>
    <w:rsid w:val="00023FE7"/>
    <w:rsid w:val="00025CCC"/>
    <w:rsid w:val="00040D88"/>
    <w:rsid w:val="00043608"/>
    <w:rsid w:val="000457CE"/>
    <w:rsid w:val="00046435"/>
    <w:rsid w:val="00051A20"/>
    <w:rsid w:val="00053B9D"/>
    <w:rsid w:val="00054A72"/>
    <w:rsid w:val="00055C5D"/>
    <w:rsid w:val="00065619"/>
    <w:rsid w:val="000737C8"/>
    <w:rsid w:val="00074591"/>
    <w:rsid w:val="00076949"/>
    <w:rsid w:val="000808CF"/>
    <w:rsid w:val="00082577"/>
    <w:rsid w:val="000872FE"/>
    <w:rsid w:val="00093294"/>
    <w:rsid w:val="000A4C36"/>
    <w:rsid w:val="000A68AE"/>
    <w:rsid w:val="000A7ADF"/>
    <w:rsid w:val="000B1560"/>
    <w:rsid w:val="000B7A36"/>
    <w:rsid w:val="000C2D42"/>
    <w:rsid w:val="000C395D"/>
    <w:rsid w:val="000C3C54"/>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08AF"/>
    <w:rsid w:val="00113356"/>
    <w:rsid w:val="00113674"/>
    <w:rsid w:val="001139B0"/>
    <w:rsid w:val="00121430"/>
    <w:rsid w:val="00123361"/>
    <w:rsid w:val="0012498E"/>
    <w:rsid w:val="00130939"/>
    <w:rsid w:val="00137B1D"/>
    <w:rsid w:val="001414DE"/>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A52FC"/>
    <w:rsid w:val="001B2FEB"/>
    <w:rsid w:val="001B3BAF"/>
    <w:rsid w:val="001B43E5"/>
    <w:rsid w:val="001B7359"/>
    <w:rsid w:val="001C0B47"/>
    <w:rsid w:val="001C2677"/>
    <w:rsid w:val="001C2960"/>
    <w:rsid w:val="001D13BA"/>
    <w:rsid w:val="001D672E"/>
    <w:rsid w:val="001D76C5"/>
    <w:rsid w:val="001D77FD"/>
    <w:rsid w:val="001E75F9"/>
    <w:rsid w:val="001E7A37"/>
    <w:rsid w:val="001E7B41"/>
    <w:rsid w:val="001F4CAF"/>
    <w:rsid w:val="001F63DF"/>
    <w:rsid w:val="0020454E"/>
    <w:rsid w:val="00211F8E"/>
    <w:rsid w:val="002151C6"/>
    <w:rsid w:val="00216DAE"/>
    <w:rsid w:val="00221879"/>
    <w:rsid w:val="00230D00"/>
    <w:rsid w:val="0023399C"/>
    <w:rsid w:val="00233B55"/>
    <w:rsid w:val="00241082"/>
    <w:rsid w:val="002419B1"/>
    <w:rsid w:val="0024340C"/>
    <w:rsid w:val="00245357"/>
    <w:rsid w:val="00247723"/>
    <w:rsid w:val="00254F95"/>
    <w:rsid w:val="00257771"/>
    <w:rsid w:val="0027276C"/>
    <w:rsid w:val="00272B85"/>
    <w:rsid w:val="002754B3"/>
    <w:rsid w:val="0027672B"/>
    <w:rsid w:val="00276956"/>
    <w:rsid w:val="00277011"/>
    <w:rsid w:val="00280C99"/>
    <w:rsid w:val="00282273"/>
    <w:rsid w:val="0028367B"/>
    <w:rsid w:val="00285128"/>
    <w:rsid w:val="002855C3"/>
    <w:rsid w:val="00286C09"/>
    <w:rsid w:val="00290BFA"/>
    <w:rsid w:val="00295A6F"/>
    <w:rsid w:val="00296F6E"/>
    <w:rsid w:val="00297E5D"/>
    <w:rsid w:val="002A45D6"/>
    <w:rsid w:val="002A4B16"/>
    <w:rsid w:val="002A5E08"/>
    <w:rsid w:val="002B15AB"/>
    <w:rsid w:val="002B5735"/>
    <w:rsid w:val="002B73EA"/>
    <w:rsid w:val="002B742C"/>
    <w:rsid w:val="002C0487"/>
    <w:rsid w:val="002C0CCC"/>
    <w:rsid w:val="002C35D8"/>
    <w:rsid w:val="002C3AB5"/>
    <w:rsid w:val="002D17BF"/>
    <w:rsid w:val="002E302F"/>
    <w:rsid w:val="002E642D"/>
    <w:rsid w:val="002F0996"/>
    <w:rsid w:val="002F6507"/>
    <w:rsid w:val="00305F68"/>
    <w:rsid w:val="00307BC3"/>
    <w:rsid w:val="003114C3"/>
    <w:rsid w:val="00311D2E"/>
    <w:rsid w:val="00314856"/>
    <w:rsid w:val="00314A0F"/>
    <w:rsid w:val="00315737"/>
    <w:rsid w:val="00315DB4"/>
    <w:rsid w:val="00320DB6"/>
    <w:rsid w:val="003218D4"/>
    <w:rsid w:val="00321A87"/>
    <w:rsid w:val="00322A81"/>
    <w:rsid w:val="00330117"/>
    <w:rsid w:val="00331AA0"/>
    <w:rsid w:val="00331C5E"/>
    <w:rsid w:val="00333FAB"/>
    <w:rsid w:val="003357BE"/>
    <w:rsid w:val="00342524"/>
    <w:rsid w:val="00346DD1"/>
    <w:rsid w:val="0035110B"/>
    <w:rsid w:val="003522FC"/>
    <w:rsid w:val="00353169"/>
    <w:rsid w:val="0035541E"/>
    <w:rsid w:val="00357007"/>
    <w:rsid w:val="0036088C"/>
    <w:rsid w:val="00363BDC"/>
    <w:rsid w:val="00365328"/>
    <w:rsid w:val="00366628"/>
    <w:rsid w:val="00370D9E"/>
    <w:rsid w:val="00371313"/>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D5F7C"/>
    <w:rsid w:val="003E2ABD"/>
    <w:rsid w:val="003E7F34"/>
    <w:rsid w:val="003F16DA"/>
    <w:rsid w:val="003F216A"/>
    <w:rsid w:val="0041125E"/>
    <w:rsid w:val="00415F17"/>
    <w:rsid w:val="004279C5"/>
    <w:rsid w:val="004304C5"/>
    <w:rsid w:val="00430B9E"/>
    <w:rsid w:val="004325B8"/>
    <w:rsid w:val="00436500"/>
    <w:rsid w:val="00436DE1"/>
    <w:rsid w:val="00444588"/>
    <w:rsid w:val="00450ED2"/>
    <w:rsid w:val="00452B73"/>
    <w:rsid w:val="0046238A"/>
    <w:rsid w:val="00462945"/>
    <w:rsid w:val="00462CA3"/>
    <w:rsid w:val="004641B9"/>
    <w:rsid w:val="00465CF9"/>
    <w:rsid w:val="0048306C"/>
    <w:rsid w:val="004839F6"/>
    <w:rsid w:val="00486545"/>
    <w:rsid w:val="004917DE"/>
    <w:rsid w:val="00491C7C"/>
    <w:rsid w:val="004920A7"/>
    <w:rsid w:val="004960E1"/>
    <w:rsid w:val="004A1BD1"/>
    <w:rsid w:val="004A1E11"/>
    <w:rsid w:val="004A34C9"/>
    <w:rsid w:val="004A5318"/>
    <w:rsid w:val="004A62D8"/>
    <w:rsid w:val="004A67F5"/>
    <w:rsid w:val="004A68F5"/>
    <w:rsid w:val="004A7263"/>
    <w:rsid w:val="004B0E8C"/>
    <w:rsid w:val="004B5841"/>
    <w:rsid w:val="004B5C5C"/>
    <w:rsid w:val="004C0E49"/>
    <w:rsid w:val="004C2195"/>
    <w:rsid w:val="004C22FC"/>
    <w:rsid w:val="004C61A3"/>
    <w:rsid w:val="004C6C4C"/>
    <w:rsid w:val="004C7862"/>
    <w:rsid w:val="004D488E"/>
    <w:rsid w:val="004D6564"/>
    <w:rsid w:val="004F0976"/>
    <w:rsid w:val="004F2DED"/>
    <w:rsid w:val="004F4611"/>
    <w:rsid w:val="004F640D"/>
    <w:rsid w:val="004F7DCB"/>
    <w:rsid w:val="0050288B"/>
    <w:rsid w:val="0050337E"/>
    <w:rsid w:val="00503A9A"/>
    <w:rsid w:val="00505234"/>
    <w:rsid w:val="00505A5B"/>
    <w:rsid w:val="005106E3"/>
    <w:rsid w:val="00512844"/>
    <w:rsid w:val="005171DD"/>
    <w:rsid w:val="00517C79"/>
    <w:rsid w:val="0053054E"/>
    <w:rsid w:val="00535CD3"/>
    <w:rsid w:val="005419D0"/>
    <w:rsid w:val="00543430"/>
    <w:rsid w:val="005459DC"/>
    <w:rsid w:val="005474B8"/>
    <w:rsid w:val="00551E13"/>
    <w:rsid w:val="00555C55"/>
    <w:rsid w:val="005649F6"/>
    <w:rsid w:val="00566801"/>
    <w:rsid w:val="005758B2"/>
    <w:rsid w:val="00580EB9"/>
    <w:rsid w:val="00581D1E"/>
    <w:rsid w:val="005832E7"/>
    <w:rsid w:val="005853BD"/>
    <w:rsid w:val="005854A2"/>
    <w:rsid w:val="005A0B08"/>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5F71DC"/>
    <w:rsid w:val="0060149E"/>
    <w:rsid w:val="00603E4D"/>
    <w:rsid w:val="00604549"/>
    <w:rsid w:val="006054DC"/>
    <w:rsid w:val="00613739"/>
    <w:rsid w:val="006172CA"/>
    <w:rsid w:val="006176F0"/>
    <w:rsid w:val="00624F2D"/>
    <w:rsid w:val="006253A8"/>
    <w:rsid w:val="006263E9"/>
    <w:rsid w:val="0063486E"/>
    <w:rsid w:val="0064120C"/>
    <w:rsid w:val="006414E3"/>
    <w:rsid w:val="00643085"/>
    <w:rsid w:val="00645E55"/>
    <w:rsid w:val="006467CF"/>
    <w:rsid w:val="006527C2"/>
    <w:rsid w:val="0065336F"/>
    <w:rsid w:val="00656460"/>
    <w:rsid w:val="00663F5D"/>
    <w:rsid w:val="006648AB"/>
    <w:rsid w:val="006666E6"/>
    <w:rsid w:val="006674F5"/>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784C"/>
    <w:rsid w:val="006F0F50"/>
    <w:rsid w:val="006F257A"/>
    <w:rsid w:val="006F3D7E"/>
    <w:rsid w:val="006F757D"/>
    <w:rsid w:val="007008A0"/>
    <w:rsid w:val="00700CE8"/>
    <w:rsid w:val="00707CAF"/>
    <w:rsid w:val="007100FB"/>
    <w:rsid w:val="0071101E"/>
    <w:rsid w:val="007118B8"/>
    <w:rsid w:val="00713731"/>
    <w:rsid w:val="00715298"/>
    <w:rsid w:val="00721B26"/>
    <w:rsid w:val="00722205"/>
    <w:rsid w:val="00731C2E"/>
    <w:rsid w:val="007350ED"/>
    <w:rsid w:val="00745606"/>
    <w:rsid w:val="00746EFC"/>
    <w:rsid w:val="007543F1"/>
    <w:rsid w:val="00756313"/>
    <w:rsid w:val="00756512"/>
    <w:rsid w:val="007578AF"/>
    <w:rsid w:val="00762578"/>
    <w:rsid w:val="00773203"/>
    <w:rsid w:val="00773C33"/>
    <w:rsid w:val="0078188F"/>
    <w:rsid w:val="00782C67"/>
    <w:rsid w:val="007867E5"/>
    <w:rsid w:val="00787F19"/>
    <w:rsid w:val="00792369"/>
    <w:rsid w:val="0079291B"/>
    <w:rsid w:val="00792C69"/>
    <w:rsid w:val="0079535B"/>
    <w:rsid w:val="007A38C6"/>
    <w:rsid w:val="007A6E25"/>
    <w:rsid w:val="007A7359"/>
    <w:rsid w:val="007B0ED9"/>
    <w:rsid w:val="007B2DE3"/>
    <w:rsid w:val="007B5F8B"/>
    <w:rsid w:val="007B6E92"/>
    <w:rsid w:val="007C219A"/>
    <w:rsid w:val="007C4E9F"/>
    <w:rsid w:val="007D1718"/>
    <w:rsid w:val="007D1B3C"/>
    <w:rsid w:val="007D411D"/>
    <w:rsid w:val="007D6C14"/>
    <w:rsid w:val="007E5BA2"/>
    <w:rsid w:val="007E65F4"/>
    <w:rsid w:val="007F03AC"/>
    <w:rsid w:val="007F1013"/>
    <w:rsid w:val="007F17C2"/>
    <w:rsid w:val="00803568"/>
    <w:rsid w:val="00805CEE"/>
    <w:rsid w:val="0081065F"/>
    <w:rsid w:val="00810855"/>
    <w:rsid w:val="008171A3"/>
    <w:rsid w:val="0082047D"/>
    <w:rsid w:val="0082403D"/>
    <w:rsid w:val="0082713C"/>
    <w:rsid w:val="00827159"/>
    <w:rsid w:val="008307D3"/>
    <w:rsid w:val="00832F64"/>
    <w:rsid w:val="00833610"/>
    <w:rsid w:val="00836D32"/>
    <w:rsid w:val="0084001C"/>
    <w:rsid w:val="00844A0D"/>
    <w:rsid w:val="008513AB"/>
    <w:rsid w:val="00852FB0"/>
    <w:rsid w:val="00861072"/>
    <w:rsid w:val="00861CF3"/>
    <w:rsid w:val="00861D8B"/>
    <w:rsid w:val="00863F88"/>
    <w:rsid w:val="00867C64"/>
    <w:rsid w:val="00872B75"/>
    <w:rsid w:val="0087387F"/>
    <w:rsid w:val="00876A54"/>
    <w:rsid w:val="0088345D"/>
    <w:rsid w:val="0088590A"/>
    <w:rsid w:val="00894E80"/>
    <w:rsid w:val="00897FEA"/>
    <w:rsid w:val="008A2188"/>
    <w:rsid w:val="008A378D"/>
    <w:rsid w:val="008A4B94"/>
    <w:rsid w:val="008A5C35"/>
    <w:rsid w:val="008B0278"/>
    <w:rsid w:val="008B0690"/>
    <w:rsid w:val="008B0911"/>
    <w:rsid w:val="008B150B"/>
    <w:rsid w:val="008B7126"/>
    <w:rsid w:val="008B76D7"/>
    <w:rsid w:val="008B7F0C"/>
    <w:rsid w:val="008C01FC"/>
    <w:rsid w:val="008C2C86"/>
    <w:rsid w:val="008C43D1"/>
    <w:rsid w:val="008C4E2A"/>
    <w:rsid w:val="008C5BF9"/>
    <w:rsid w:val="008D0202"/>
    <w:rsid w:val="008D585D"/>
    <w:rsid w:val="008E1E8A"/>
    <w:rsid w:val="008E2022"/>
    <w:rsid w:val="008F0CC6"/>
    <w:rsid w:val="00900F6C"/>
    <w:rsid w:val="0090194D"/>
    <w:rsid w:val="00906613"/>
    <w:rsid w:val="00915611"/>
    <w:rsid w:val="00935223"/>
    <w:rsid w:val="0093596B"/>
    <w:rsid w:val="00941FD2"/>
    <w:rsid w:val="00942DC6"/>
    <w:rsid w:val="009439D2"/>
    <w:rsid w:val="00950D6E"/>
    <w:rsid w:val="00954E28"/>
    <w:rsid w:val="0095749F"/>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224B"/>
    <w:rsid w:val="009942E6"/>
    <w:rsid w:val="009A1E58"/>
    <w:rsid w:val="009A1FF6"/>
    <w:rsid w:val="009A26FA"/>
    <w:rsid w:val="009A2780"/>
    <w:rsid w:val="009A3772"/>
    <w:rsid w:val="009A7833"/>
    <w:rsid w:val="009B1641"/>
    <w:rsid w:val="009B6464"/>
    <w:rsid w:val="009C0F58"/>
    <w:rsid w:val="009C2B6E"/>
    <w:rsid w:val="009C44F5"/>
    <w:rsid w:val="009D0BA8"/>
    <w:rsid w:val="009D2EA9"/>
    <w:rsid w:val="009D3934"/>
    <w:rsid w:val="009D4AFD"/>
    <w:rsid w:val="009D679D"/>
    <w:rsid w:val="009D7663"/>
    <w:rsid w:val="009F3E64"/>
    <w:rsid w:val="00A03228"/>
    <w:rsid w:val="00A0322E"/>
    <w:rsid w:val="00A038EB"/>
    <w:rsid w:val="00A0543F"/>
    <w:rsid w:val="00A0663D"/>
    <w:rsid w:val="00A14FC3"/>
    <w:rsid w:val="00A17AD9"/>
    <w:rsid w:val="00A2779A"/>
    <w:rsid w:val="00A315A9"/>
    <w:rsid w:val="00A329DB"/>
    <w:rsid w:val="00A3757B"/>
    <w:rsid w:val="00A37BE9"/>
    <w:rsid w:val="00A42F8F"/>
    <w:rsid w:val="00A47815"/>
    <w:rsid w:val="00A479C4"/>
    <w:rsid w:val="00A47D32"/>
    <w:rsid w:val="00A54323"/>
    <w:rsid w:val="00A56CBF"/>
    <w:rsid w:val="00A67B91"/>
    <w:rsid w:val="00A71F75"/>
    <w:rsid w:val="00A72BF5"/>
    <w:rsid w:val="00A76025"/>
    <w:rsid w:val="00A76D2E"/>
    <w:rsid w:val="00A80013"/>
    <w:rsid w:val="00A83280"/>
    <w:rsid w:val="00A83536"/>
    <w:rsid w:val="00A87CB7"/>
    <w:rsid w:val="00A93032"/>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650"/>
    <w:rsid w:val="00AB7D6A"/>
    <w:rsid w:val="00AC013E"/>
    <w:rsid w:val="00AC1C61"/>
    <w:rsid w:val="00AC542D"/>
    <w:rsid w:val="00AC543B"/>
    <w:rsid w:val="00AC6881"/>
    <w:rsid w:val="00AC7AA3"/>
    <w:rsid w:val="00AD0446"/>
    <w:rsid w:val="00AD54B2"/>
    <w:rsid w:val="00AE328B"/>
    <w:rsid w:val="00AE57C2"/>
    <w:rsid w:val="00AF7CAD"/>
    <w:rsid w:val="00B01042"/>
    <w:rsid w:val="00B02A92"/>
    <w:rsid w:val="00B060FC"/>
    <w:rsid w:val="00B0670C"/>
    <w:rsid w:val="00B121F6"/>
    <w:rsid w:val="00B126DF"/>
    <w:rsid w:val="00B128A3"/>
    <w:rsid w:val="00B16361"/>
    <w:rsid w:val="00B16A73"/>
    <w:rsid w:val="00B21466"/>
    <w:rsid w:val="00B266DA"/>
    <w:rsid w:val="00B31FE3"/>
    <w:rsid w:val="00B364F6"/>
    <w:rsid w:val="00B405BE"/>
    <w:rsid w:val="00B4283E"/>
    <w:rsid w:val="00B43858"/>
    <w:rsid w:val="00B44C6B"/>
    <w:rsid w:val="00B46ABD"/>
    <w:rsid w:val="00B5158E"/>
    <w:rsid w:val="00B53F3B"/>
    <w:rsid w:val="00B63004"/>
    <w:rsid w:val="00B630DC"/>
    <w:rsid w:val="00B65C76"/>
    <w:rsid w:val="00B7225F"/>
    <w:rsid w:val="00B752AE"/>
    <w:rsid w:val="00B75EE3"/>
    <w:rsid w:val="00B75FF0"/>
    <w:rsid w:val="00B763D6"/>
    <w:rsid w:val="00B76CAB"/>
    <w:rsid w:val="00B813C6"/>
    <w:rsid w:val="00B82216"/>
    <w:rsid w:val="00B831B2"/>
    <w:rsid w:val="00B862E3"/>
    <w:rsid w:val="00B9013C"/>
    <w:rsid w:val="00B93A84"/>
    <w:rsid w:val="00B95929"/>
    <w:rsid w:val="00BA11ED"/>
    <w:rsid w:val="00BA2E73"/>
    <w:rsid w:val="00BA4296"/>
    <w:rsid w:val="00BB3083"/>
    <w:rsid w:val="00BB433C"/>
    <w:rsid w:val="00BB48AB"/>
    <w:rsid w:val="00BB6201"/>
    <w:rsid w:val="00BB7429"/>
    <w:rsid w:val="00BC0431"/>
    <w:rsid w:val="00BC16DD"/>
    <w:rsid w:val="00BC2556"/>
    <w:rsid w:val="00BC3B92"/>
    <w:rsid w:val="00BC77AE"/>
    <w:rsid w:val="00BD0376"/>
    <w:rsid w:val="00BD0F95"/>
    <w:rsid w:val="00BD560B"/>
    <w:rsid w:val="00BD6052"/>
    <w:rsid w:val="00BD79A4"/>
    <w:rsid w:val="00BE0030"/>
    <w:rsid w:val="00BE2350"/>
    <w:rsid w:val="00BE2E09"/>
    <w:rsid w:val="00BE3FAE"/>
    <w:rsid w:val="00BE6EBC"/>
    <w:rsid w:val="00BE74FA"/>
    <w:rsid w:val="00BF4044"/>
    <w:rsid w:val="00BF5618"/>
    <w:rsid w:val="00BF6EE9"/>
    <w:rsid w:val="00C036B2"/>
    <w:rsid w:val="00C039E4"/>
    <w:rsid w:val="00C07901"/>
    <w:rsid w:val="00C12A04"/>
    <w:rsid w:val="00C21BD6"/>
    <w:rsid w:val="00C21C66"/>
    <w:rsid w:val="00C263B5"/>
    <w:rsid w:val="00C31E85"/>
    <w:rsid w:val="00C3262B"/>
    <w:rsid w:val="00C44942"/>
    <w:rsid w:val="00C46200"/>
    <w:rsid w:val="00C5013E"/>
    <w:rsid w:val="00C50953"/>
    <w:rsid w:val="00C52C4C"/>
    <w:rsid w:val="00C703FC"/>
    <w:rsid w:val="00C7062D"/>
    <w:rsid w:val="00C70C2A"/>
    <w:rsid w:val="00C71B8F"/>
    <w:rsid w:val="00C7675D"/>
    <w:rsid w:val="00C84D15"/>
    <w:rsid w:val="00C858CE"/>
    <w:rsid w:val="00C858D2"/>
    <w:rsid w:val="00C87CFF"/>
    <w:rsid w:val="00C94157"/>
    <w:rsid w:val="00C958BD"/>
    <w:rsid w:val="00CA04A5"/>
    <w:rsid w:val="00CA283F"/>
    <w:rsid w:val="00CA6A40"/>
    <w:rsid w:val="00CB09EB"/>
    <w:rsid w:val="00CB5977"/>
    <w:rsid w:val="00CB616D"/>
    <w:rsid w:val="00CC02BF"/>
    <w:rsid w:val="00CC2643"/>
    <w:rsid w:val="00CC2A9F"/>
    <w:rsid w:val="00CC476C"/>
    <w:rsid w:val="00CD0040"/>
    <w:rsid w:val="00CD0A7B"/>
    <w:rsid w:val="00CD4550"/>
    <w:rsid w:val="00CD69E5"/>
    <w:rsid w:val="00CE0A1F"/>
    <w:rsid w:val="00CE1308"/>
    <w:rsid w:val="00CE49C0"/>
    <w:rsid w:val="00CE5CCC"/>
    <w:rsid w:val="00CE6942"/>
    <w:rsid w:val="00CF0351"/>
    <w:rsid w:val="00D041F1"/>
    <w:rsid w:val="00D07FA3"/>
    <w:rsid w:val="00D13184"/>
    <w:rsid w:val="00D14DF8"/>
    <w:rsid w:val="00D176F1"/>
    <w:rsid w:val="00D21E58"/>
    <w:rsid w:val="00D22F9A"/>
    <w:rsid w:val="00D2393C"/>
    <w:rsid w:val="00D31C34"/>
    <w:rsid w:val="00D328E2"/>
    <w:rsid w:val="00D35341"/>
    <w:rsid w:val="00D50582"/>
    <w:rsid w:val="00D5071E"/>
    <w:rsid w:val="00D52B97"/>
    <w:rsid w:val="00D52FC5"/>
    <w:rsid w:val="00D56BC5"/>
    <w:rsid w:val="00D61530"/>
    <w:rsid w:val="00D6161A"/>
    <w:rsid w:val="00D64756"/>
    <w:rsid w:val="00D64B1E"/>
    <w:rsid w:val="00D73E73"/>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148C6"/>
    <w:rsid w:val="00E23E12"/>
    <w:rsid w:val="00E240F8"/>
    <w:rsid w:val="00E3172B"/>
    <w:rsid w:val="00E410D4"/>
    <w:rsid w:val="00E435E7"/>
    <w:rsid w:val="00E46F76"/>
    <w:rsid w:val="00E57182"/>
    <w:rsid w:val="00E57C37"/>
    <w:rsid w:val="00E60C29"/>
    <w:rsid w:val="00E70651"/>
    <w:rsid w:val="00E72874"/>
    <w:rsid w:val="00E76C1C"/>
    <w:rsid w:val="00E847EE"/>
    <w:rsid w:val="00E84962"/>
    <w:rsid w:val="00E851EA"/>
    <w:rsid w:val="00E9173C"/>
    <w:rsid w:val="00E94EC7"/>
    <w:rsid w:val="00E95363"/>
    <w:rsid w:val="00EB2483"/>
    <w:rsid w:val="00EB6529"/>
    <w:rsid w:val="00EC4290"/>
    <w:rsid w:val="00EC657A"/>
    <w:rsid w:val="00ED1065"/>
    <w:rsid w:val="00ED3CAA"/>
    <w:rsid w:val="00ED5F90"/>
    <w:rsid w:val="00ED6F3E"/>
    <w:rsid w:val="00EE1674"/>
    <w:rsid w:val="00EE38EA"/>
    <w:rsid w:val="00EE6A6F"/>
    <w:rsid w:val="00EE7857"/>
    <w:rsid w:val="00EF6A1A"/>
    <w:rsid w:val="00F02E57"/>
    <w:rsid w:val="00F03E1B"/>
    <w:rsid w:val="00F04B3B"/>
    <w:rsid w:val="00F05295"/>
    <w:rsid w:val="00F16203"/>
    <w:rsid w:val="00F23A81"/>
    <w:rsid w:val="00F33C6A"/>
    <w:rsid w:val="00F33E68"/>
    <w:rsid w:val="00F4522D"/>
    <w:rsid w:val="00F46972"/>
    <w:rsid w:val="00F533AE"/>
    <w:rsid w:val="00F5747F"/>
    <w:rsid w:val="00F57C50"/>
    <w:rsid w:val="00F626BB"/>
    <w:rsid w:val="00F63542"/>
    <w:rsid w:val="00F70C38"/>
    <w:rsid w:val="00F71115"/>
    <w:rsid w:val="00F74F2F"/>
    <w:rsid w:val="00F7517B"/>
    <w:rsid w:val="00F76037"/>
    <w:rsid w:val="00F81525"/>
    <w:rsid w:val="00F818FA"/>
    <w:rsid w:val="00F83258"/>
    <w:rsid w:val="00F84499"/>
    <w:rsid w:val="00F92555"/>
    <w:rsid w:val="00F96F2F"/>
    <w:rsid w:val="00FA031B"/>
    <w:rsid w:val="00FA4CC2"/>
    <w:rsid w:val="00FA4DD1"/>
    <w:rsid w:val="00FA529D"/>
    <w:rsid w:val="00FB19DB"/>
    <w:rsid w:val="00FB1E32"/>
    <w:rsid w:val="00FB2E4D"/>
    <w:rsid w:val="00FB4A36"/>
    <w:rsid w:val="00FB4E98"/>
    <w:rsid w:val="00FB7757"/>
    <w:rsid w:val="00FC00D4"/>
    <w:rsid w:val="00FC44E3"/>
    <w:rsid w:val="00FC4D15"/>
    <w:rsid w:val="00FC5CA2"/>
    <w:rsid w:val="00FD117C"/>
    <w:rsid w:val="00FD433B"/>
    <w:rsid w:val="00FD5072"/>
    <w:rsid w:val="00FD6FB0"/>
    <w:rsid w:val="00FE06F5"/>
    <w:rsid w:val="00FE3925"/>
    <w:rsid w:val="00FF17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4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FootnoteText1">
    <w:name w:val="Footnote Text1"/>
    <w:basedOn w:val="Normal"/>
    <w:next w:val="FootnoteText"/>
    <w:uiPriority w:val="99"/>
    <w:semiHidden/>
    <w:unhideWhenUsed/>
    <w:rsid w:val="0099224B"/>
    <w:pPr>
      <w:spacing w:after="0" w:line="240" w:lineRule="auto"/>
      <w:ind w:firstLine="0"/>
      <w:jc w:val="left"/>
    </w:pPr>
    <w:rPr>
      <w:rFonts w:ascii="Times New Roman" w:eastAsia="Times New Roman" w:hAnsi="Times New Roman"/>
      <w:sz w:val="20"/>
      <w:szCs w:val="20"/>
      <w:lang w:val="sq-AL"/>
    </w:rPr>
  </w:style>
  <w:style w:type="character" w:customStyle="1" w:styleId="Hyperlink1">
    <w:name w:val="Hyperlink1"/>
    <w:basedOn w:val="DefaultParagraphFont"/>
    <w:uiPriority w:val="99"/>
    <w:semiHidden/>
    <w:unhideWhenUsed/>
    <w:rsid w:val="0099224B"/>
    <w:rPr>
      <w:color w:val="0000FF"/>
      <w:u w:val="single"/>
    </w:rPr>
  </w:style>
  <w:style w:type="paragraph" w:customStyle="1" w:styleId="ModelNrmlDouble">
    <w:name w:val="ModelNrmlDouble"/>
    <w:basedOn w:val="Normal"/>
    <w:link w:val="ModelNrmlDoubleChar"/>
    <w:rsid w:val="00F5747F"/>
    <w:pPr>
      <w:spacing w:after="360" w:line="480" w:lineRule="auto"/>
      <w:ind w:firstLine="720"/>
    </w:pPr>
    <w:rPr>
      <w:rFonts w:ascii="Times New Roman" w:eastAsia="Times New Roman" w:hAnsi="Times New Roman"/>
      <w:szCs w:val="20"/>
    </w:rPr>
  </w:style>
  <w:style w:type="character" w:customStyle="1" w:styleId="ModelNrmlDoubleChar">
    <w:name w:val="ModelNrmlDouble Char"/>
    <w:link w:val="ModelNrmlDouble"/>
    <w:locked/>
    <w:rsid w:val="00F5747F"/>
    <w:rPr>
      <w:rFonts w:ascii="Times New Roman" w:eastAsia="Times New Roman" w:hAnsi="Times New Roman" w:cs="Times New Roman"/>
      <w:szCs w:val="20"/>
    </w:rPr>
  </w:style>
  <w:style w:type="paragraph" w:customStyle="1" w:styleId="TextfrKfW">
    <w:name w:val="Text für KfW"/>
    <w:basedOn w:val="Normal"/>
    <w:rsid w:val="001E7B41"/>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1E7B41"/>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1E7B41"/>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1E7B41"/>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1E7B41"/>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1E7B41"/>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1E7B41"/>
    <w:pPr>
      <w:spacing w:after="240" w:line="360" w:lineRule="atLeast"/>
      <w:ind w:firstLine="0"/>
      <w:jc w:val="left"/>
    </w:pPr>
    <w:rPr>
      <w:rFonts w:ascii="Arial" w:eastAsia="Times New Roman" w:hAnsi="Arial"/>
      <w:sz w:val="24"/>
      <w:szCs w:val="20"/>
      <w:lang w:val="de-DE" w:eastAsia="de-DE"/>
    </w:rPr>
  </w:style>
  <w:style w:type="paragraph" w:customStyle="1" w:styleId="Einrckungzu111">
    <w:name w:val="Einrückung zu 1. / 1.1"/>
    <w:basedOn w:val="Normal"/>
    <w:rsid w:val="001E7B41"/>
    <w:pPr>
      <w:spacing w:before="120" w:after="0" w:line="360" w:lineRule="exact"/>
      <w:ind w:left="851" w:firstLine="0"/>
    </w:pPr>
    <w:rPr>
      <w:rFonts w:ascii="Arial" w:eastAsia="Times New Roman" w:hAnsi="Arial"/>
      <w:sz w:val="24"/>
      <w:szCs w:val="2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FootnoteText1">
    <w:name w:val="Footnote Text1"/>
    <w:basedOn w:val="Normal"/>
    <w:next w:val="FootnoteText"/>
    <w:uiPriority w:val="99"/>
    <w:semiHidden/>
    <w:unhideWhenUsed/>
    <w:rsid w:val="0099224B"/>
    <w:pPr>
      <w:spacing w:after="0" w:line="240" w:lineRule="auto"/>
      <w:ind w:firstLine="0"/>
      <w:jc w:val="left"/>
    </w:pPr>
    <w:rPr>
      <w:rFonts w:ascii="Times New Roman" w:eastAsia="Times New Roman" w:hAnsi="Times New Roman"/>
      <w:sz w:val="20"/>
      <w:szCs w:val="20"/>
      <w:lang w:val="sq-AL"/>
    </w:rPr>
  </w:style>
  <w:style w:type="character" w:customStyle="1" w:styleId="Hyperlink1">
    <w:name w:val="Hyperlink1"/>
    <w:basedOn w:val="DefaultParagraphFont"/>
    <w:uiPriority w:val="99"/>
    <w:semiHidden/>
    <w:unhideWhenUsed/>
    <w:rsid w:val="0099224B"/>
    <w:rPr>
      <w:color w:val="0000FF"/>
      <w:u w:val="single"/>
    </w:rPr>
  </w:style>
  <w:style w:type="paragraph" w:customStyle="1" w:styleId="ModelNrmlDouble">
    <w:name w:val="ModelNrmlDouble"/>
    <w:basedOn w:val="Normal"/>
    <w:link w:val="ModelNrmlDoubleChar"/>
    <w:rsid w:val="00F5747F"/>
    <w:pPr>
      <w:spacing w:after="360" w:line="480" w:lineRule="auto"/>
      <w:ind w:firstLine="720"/>
    </w:pPr>
    <w:rPr>
      <w:rFonts w:ascii="Times New Roman" w:eastAsia="Times New Roman" w:hAnsi="Times New Roman"/>
      <w:szCs w:val="20"/>
    </w:rPr>
  </w:style>
  <w:style w:type="character" w:customStyle="1" w:styleId="ModelNrmlDoubleChar">
    <w:name w:val="ModelNrmlDouble Char"/>
    <w:link w:val="ModelNrmlDouble"/>
    <w:locked/>
    <w:rsid w:val="00F5747F"/>
    <w:rPr>
      <w:rFonts w:ascii="Times New Roman" w:eastAsia="Times New Roman" w:hAnsi="Times New Roman" w:cs="Times New Roman"/>
      <w:szCs w:val="20"/>
    </w:rPr>
  </w:style>
  <w:style w:type="paragraph" w:customStyle="1" w:styleId="TextfrKfW">
    <w:name w:val="Text für KfW"/>
    <w:basedOn w:val="Normal"/>
    <w:rsid w:val="001E7B41"/>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1E7B41"/>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1E7B41"/>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1E7B41"/>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1E7B41"/>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1E7B41"/>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1E7B41"/>
    <w:pPr>
      <w:spacing w:after="240" w:line="360" w:lineRule="atLeast"/>
      <w:ind w:firstLine="0"/>
      <w:jc w:val="left"/>
    </w:pPr>
    <w:rPr>
      <w:rFonts w:ascii="Arial" w:eastAsia="Times New Roman" w:hAnsi="Arial"/>
      <w:sz w:val="24"/>
      <w:szCs w:val="20"/>
      <w:lang w:val="de-DE" w:eastAsia="de-DE"/>
    </w:rPr>
  </w:style>
  <w:style w:type="paragraph" w:customStyle="1" w:styleId="Einrckungzu111">
    <w:name w:val="Einrückung zu 1. / 1.1"/>
    <w:basedOn w:val="Normal"/>
    <w:rsid w:val="001E7B41"/>
    <w:pPr>
      <w:spacing w:before="120" w:after="0" w:line="360" w:lineRule="exact"/>
      <w:ind w:left="851" w:firstLine="0"/>
    </w:pPr>
    <w:rPr>
      <w:rFonts w:ascii="Arial" w:eastAsia="Times New Roman" w:hAnsi="Arial"/>
      <w:sz w:val="24"/>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ts.oecd.org/" TargetMode="External"/><Relationship Id="rId18" Type="http://schemas.openxmlformats.org/officeDocument/2006/relationships/hyperlink" Target="http://stats.oecd.org/"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gtai.de/GTAI/Navigation/DE/trade.FOO" TargetMode="External"/><Relationship Id="rId17" Type="http://schemas.openxmlformats.org/officeDocument/2006/relationships/hyperlink" Target="http://www.gtai.de/GTAI/Navigation/DE/trade.FOO"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bmz.de/de/was_wir_machen/wege/transparenz-fuer-mehr-Wirksamkeit/inde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mz.de/de/was_wir_machen/wege/transparenz-fuer-mehr-Wirksamkeit/index.html"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transparenz.kfw-entwicklungsbank.de/"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transparenz.kfw-entwicklungsbank.de/" TargetMode="External"/><Relationship Id="rId19" Type="http://schemas.openxmlformats.org/officeDocument/2006/relationships/hyperlink" Target="http://www.deval.org/de/" TargetMode="External"/><Relationship Id="rId4" Type="http://schemas.microsoft.com/office/2007/relationships/stylesWithEffects" Target="stylesWithEffects.xml"/><Relationship Id="rId9" Type="http://schemas.openxmlformats.org/officeDocument/2006/relationships/hyperlink" Target="mailto:fondorotativocs@cdp.it" TargetMode="External"/><Relationship Id="rId14" Type="http://schemas.openxmlformats.org/officeDocument/2006/relationships/hyperlink" Target="http://www.deval.org/de/" TargetMode="External"/><Relationship Id="rId22" Type="http://schemas.openxmlformats.org/officeDocument/2006/relationships/footer" Target="foot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FC794-6673-435A-84BA-05338D05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46</Pages>
  <Words>24015</Words>
  <Characters>136886</Characters>
  <Application>Microsoft Office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41</cp:revision>
  <cp:lastPrinted>2017-05-23T10:44:00Z</cp:lastPrinted>
  <dcterms:created xsi:type="dcterms:W3CDTF">2017-05-23T08:11:00Z</dcterms:created>
  <dcterms:modified xsi:type="dcterms:W3CDTF">2017-05-23T10:46:00Z</dcterms:modified>
</cp:coreProperties>
</file>