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4CD" w:rsidRPr="00DA54D3" w:rsidRDefault="00B454CD" w:rsidP="000818F8">
      <w:pPr>
        <w:pStyle w:val="NeniTitull"/>
        <w:rPr>
          <w:spacing w:val="-4"/>
        </w:rPr>
      </w:pPr>
      <w:r w:rsidRPr="00DA54D3">
        <w:rPr>
          <w:spacing w:val="-4"/>
        </w:rPr>
        <w:t>VENDIM</w:t>
      </w:r>
    </w:p>
    <w:p w:rsidR="00B454CD" w:rsidRPr="00DA54D3" w:rsidRDefault="00B454CD" w:rsidP="000818F8">
      <w:pPr>
        <w:pStyle w:val="NeniTitull"/>
        <w:rPr>
          <w:spacing w:val="-4"/>
        </w:rPr>
      </w:pPr>
      <w:r w:rsidRPr="00DA54D3">
        <w:rPr>
          <w:spacing w:val="-4"/>
        </w:rPr>
        <w:t>Nr. 554, dat</w:t>
      </w:r>
      <w:r w:rsidR="002A66F0" w:rsidRPr="00DA54D3">
        <w:rPr>
          <w:spacing w:val="-4"/>
        </w:rPr>
        <w:t>ë</w:t>
      </w:r>
      <w:r w:rsidRPr="00DA54D3">
        <w:rPr>
          <w:spacing w:val="-4"/>
        </w:rPr>
        <w:t xml:space="preserve"> 24.7.2017</w:t>
      </w:r>
    </w:p>
    <w:p w:rsidR="00B454CD" w:rsidRPr="00DA54D3" w:rsidRDefault="00B454CD" w:rsidP="00CC14A6">
      <w:pPr>
        <w:pStyle w:val="Hapesira7"/>
        <w:rPr>
          <w:spacing w:val="-4"/>
        </w:rPr>
      </w:pPr>
    </w:p>
    <w:p w:rsidR="00B454CD" w:rsidRPr="00DA54D3" w:rsidRDefault="00B454CD" w:rsidP="000818F8">
      <w:pPr>
        <w:pStyle w:val="NeniTitull"/>
        <w:rPr>
          <w:spacing w:val="-4"/>
        </w:rPr>
      </w:pPr>
      <w:r w:rsidRPr="00DA54D3">
        <w:rPr>
          <w:spacing w:val="-4"/>
        </w:rPr>
        <w:t>PËR DHËNIEN E MANDATIT TË DEPUTETIT TË KUVENDIT KANDIDATIT TË LISTËS SHUMEMËRORE TË PARTISË SOCIALISTE TË SHQIPËRISË</w:t>
      </w:r>
      <w:r w:rsidR="00390801" w:rsidRPr="00DA54D3">
        <w:rPr>
          <w:spacing w:val="-4"/>
        </w:rPr>
        <w:t>,</w:t>
      </w:r>
      <w:r w:rsidRPr="00DA54D3">
        <w:rPr>
          <w:spacing w:val="-4"/>
        </w:rPr>
        <w:t xml:space="preserve"> NË QARKUN FIER, PËR PLOTËSIMIN E VAKANCËS SË NJOFTUAR NGA KUVENDI I SHQIPËRISË</w:t>
      </w:r>
    </w:p>
    <w:p w:rsidR="00B454CD" w:rsidRPr="00DA54D3" w:rsidRDefault="00B454CD" w:rsidP="00CC14A6">
      <w:pPr>
        <w:pStyle w:val="Hapesira7"/>
        <w:rPr>
          <w:spacing w:val="-4"/>
          <w:lang w:val="sq-AL"/>
        </w:rPr>
      </w:pPr>
    </w:p>
    <w:p w:rsidR="00F85916" w:rsidRPr="00DA54D3" w:rsidRDefault="00B454CD" w:rsidP="000818F8">
      <w:pPr>
        <w:pStyle w:val="Paragrafi"/>
        <w:rPr>
          <w:spacing w:val="-4"/>
          <w:szCs w:val="24"/>
          <w:lang w:val="sq-AL"/>
        </w:rPr>
      </w:pPr>
      <w:r w:rsidRPr="00DA54D3">
        <w:rPr>
          <w:spacing w:val="-4"/>
          <w:szCs w:val="24"/>
          <w:lang w:val="sq-AL"/>
        </w:rPr>
        <w:t>Komisioni Qendror i Zgjedhjeve</w:t>
      </w:r>
      <w:r w:rsidR="00390801" w:rsidRPr="00DA54D3">
        <w:rPr>
          <w:spacing w:val="-4"/>
          <w:szCs w:val="24"/>
          <w:lang w:val="sq-AL"/>
        </w:rPr>
        <w:t>, në mbledhjen e datës  24.</w:t>
      </w:r>
      <w:r w:rsidRPr="00DA54D3">
        <w:rPr>
          <w:spacing w:val="-4"/>
          <w:szCs w:val="24"/>
          <w:lang w:val="sq-AL"/>
        </w:rPr>
        <w:t>7.2017, me pjesëmarrjen e:</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1641"/>
      </w:tblGrid>
      <w:tr w:rsidR="00362871" w:rsidRPr="00DA54D3" w:rsidTr="0016054B">
        <w:tc>
          <w:tcPr>
            <w:tcW w:w="2126" w:type="dxa"/>
          </w:tcPr>
          <w:p w:rsidR="00F85916" w:rsidRPr="00DA54D3" w:rsidRDefault="0015070C" w:rsidP="00F85916">
            <w:pPr>
              <w:pStyle w:val="Paragrafi"/>
              <w:ind w:firstLine="0"/>
              <w:rPr>
                <w:bCs/>
                <w:spacing w:val="-4"/>
                <w:lang w:val="sq-AL"/>
              </w:rPr>
            </w:pPr>
            <w:r>
              <w:rPr>
                <w:spacing w:val="-4"/>
                <w:lang w:val="sq-AL"/>
              </w:rPr>
              <w:t xml:space="preserve"> </w:t>
            </w:r>
            <w:r w:rsidR="00F85916" w:rsidRPr="00DA54D3">
              <w:rPr>
                <w:spacing w:val="-4"/>
                <w:lang w:val="sq-AL"/>
              </w:rPr>
              <w:t>Klement</w:t>
            </w:r>
            <w:r w:rsidR="00F85916" w:rsidRPr="00DA54D3">
              <w:rPr>
                <w:spacing w:val="-4"/>
                <w:lang w:val="sq-AL"/>
              </w:rPr>
              <w:tab/>
              <w:t xml:space="preserve"> Zguri</w:t>
            </w:r>
          </w:p>
        </w:tc>
        <w:tc>
          <w:tcPr>
            <w:tcW w:w="1641" w:type="dxa"/>
          </w:tcPr>
          <w:p w:rsidR="00F85916" w:rsidRPr="00DA54D3" w:rsidRDefault="00F85916" w:rsidP="00F85916">
            <w:pPr>
              <w:pStyle w:val="Paragrafi"/>
              <w:ind w:firstLine="0"/>
              <w:rPr>
                <w:bCs/>
                <w:spacing w:val="-4"/>
                <w:lang w:val="sq-AL"/>
              </w:rPr>
            </w:pPr>
            <w:r w:rsidRPr="00DA54D3">
              <w:rPr>
                <w:spacing w:val="-4"/>
                <w:lang w:val="sq-AL"/>
              </w:rPr>
              <w:t>kryetar</w:t>
            </w:r>
            <w:r w:rsidRPr="00DA54D3">
              <w:rPr>
                <w:spacing w:val="-4"/>
                <w:lang w:val="sq-AL"/>
              </w:rPr>
              <w:tab/>
            </w:r>
          </w:p>
        </w:tc>
      </w:tr>
      <w:tr w:rsidR="00362871" w:rsidRPr="00DA54D3" w:rsidTr="0016054B">
        <w:tc>
          <w:tcPr>
            <w:tcW w:w="2126" w:type="dxa"/>
          </w:tcPr>
          <w:p w:rsidR="00F85916" w:rsidRPr="00DA54D3" w:rsidRDefault="0015070C" w:rsidP="00F85916">
            <w:pPr>
              <w:pStyle w:val="Paragrafi"/>
              <w:ind w:firstLine="0"/>
              <w:rPr>
                <w:bCs/>
                <w:spacing w:val="-4"/>
                <w:lang w:val="sq-AL"/>
              </w:rPr>
            </w:pPr>
            <w:r>
              <w:rPr>
                <w:spacing w:val="-4"/>
                <w:lang w:val="sq-AL"/>
              </w:rPr>
              <w:t xml:space="preserve"> </w:t>
            </w:r>
            <w:r w:rsidR="00F85916" w:rsidRPr="00DA54D3">
              <w:rPr>
                <w:spacing w:val="-4"/>
                <w:lang w:val="sq-AL"/>
              </w:rPr>
              <w:t>Denar Biba</w:t>
            </w:r>
          </w:p>
        </w:tc>
        <w:tc>
          <w:tcPr>
            <w:tcW w:w="1641" w:type="dxa"/>
          </w:tcPr>
          <w:p w:rsidR="00F85916" w:rsidRPr="00DA54D3" w:rsidRDefault="00F85916" w:rsidP="00F85916">
            <w:pPr>
              <w:pStyle w:val="Paragrafi"/>
              <w:ind w:firstLine="0"/>
              <w:rPr>
                <w:bCs/>
                <w:spacing w:val="-4"/>
                <w:lang w:val="sq-AL"/>
              </w:rPr>
            </w:pPr>
            <w:r w:rsidRPr="00DA54D3">
              <w:rPr>
                <w:spacing w:val="-4"/>
                <w:lang w:val="sq-AL"/>
              </w:rPr>
              <w:t>zëvendëskryetar</w:t>
            </w:r>
          </w:p>
        </w:tc>
      </w:tr>
      <w:tr w:rsidR="00362871" w:rsidRPr="00DA54D3" w:rsidTr="0016054B">
        <w:tc>
          <w:tcPr>
            <w:tcW w:w="2126" w:type="dxa"/>
          </w:tcPr>
          <w:p w:rsidR="00F85916" w:rsidRPr="00DA54D3" w:rsidRDefault="0015070C" w:rsidP="00F85916">
            <w:pPr>
              <w:pStyle w:val="Paragrafi"/>
              <w:ind w:firstLine="0"/>
              <w:rPr>
                <w:bCs/>
                <w:spacing w:val="-4"/>
                <w:lang w:val="sq-AL"/>
              </w:rPr>
            </w:pPr>
            <w:r>
              <w:rPr>
                <w:spacing w:val="-4"/>
                <w:lang w:val="sq-AL"/>
              </w:rPr>
              <w:t xml:space="preserve"> </w:t>
            </w:r>
            <w:r w:rsidR="00F85916" w:rsidRPr="00DA54D3">
              <w:rPr>
                <w:spacing w:val="-4"/>
                <w:lang w:val="sq-AL"/>
              </w:rPr>
              <w:t xml:space="preserve">Bledar </w:t>
            </w:r>
            <w:r w:rsidR="00F85916" w:rsidRPr="00DA54D3">
              <w:rPr>
                <w:spacing w:val="-4"/>
                <w:lang w:val="sq-AL"/>
              </w:rPr>
              <w:tab/>
            </w:r>
            <w:r w:rsidR="00F85916" w:rsidRPr="00DA54D3">
              <w:rPr>
                <w:spacing w:val="-4"/>
                <w:lang w:val="sq-AL"/>
              </w:rPr>
              <w:tab/>
              <w:t>Skënderi</w:t>
            </w:r>
          </w:p>
        </w:tc>
        <w:tc>
          <w:tcPr>
            <w:tcW w:w="1641" w:type="dxa"/>
          </w:tcPr>
          <w:p w:rsidR="00F85916" w:rsidRPr="00DA54D3" w:rsidRDefault="00F85916" w:rsidP="00F85916">
            <w:pPr>
              <w:pStyle w:val="Paragrafi"/>
              <w:ind w:firstLine="0"/>
              <w:rPr>
                <w:bCs/>
                <w:spacing w:val="-4"/>
                <w:lang w:val="sq-AL"/>
              </w:rPr>
            </w:pPr>
            <w:r w:rsidRPr="00DA54D3">
              <w:rPr>
                <w:spacing w:val="-4"/>
                <w:lang w:val="sq-AL"/>
              </w:rPr>
              <w:t>anëtar</w:t>
            </w:r>
            <w:r w:rsidRPr="00DA54D3">
              <w:rPr>
                <w:spacing w:val="-4"/>
                <w:lang w:val="sq-AL"/>
              </w:rPr>
              <w:tab/>
            </w:r>
            <w:r w:rsidRPr="00DA54D3">
              <w:rPr>
                <w:spacing w:val="-4"/>
                <w:lang w:val="sq-AL"/>
              </w:rPr>
              <w:tab/>
            </w:r>
          </w:p>
        </w:tc>
      </w:tr>
      <w:tr w:rsidR="00362871" w:rsidRPr="00DA54D3" w:rsidTr="0016054B">
        <w:tc>
          <w:tcPr>
            <w:tcW w:w="2126" w:type="dxa"/>
          </w:tcPr>
          <w:p w:rsidR="00F85916" w:rsidRPr="00DA54D3" w:rsidRDefault="0015070C" w:rsidP="00F85916">
            <w:pPr>
              <w:pStyle w:val="Paragrafi"/>
              <w:ind w:firstLine="0"/>
              <w:rPr>
                <w:bCs/>
                <w:spacing w:val="-4"/>
                <w:lang w:val="sq-AL"/>
              </w:rPr>
            </w:pPr>
            <w:r>
              <w:rPr>
                <w:spacing w:val="-4"/>
                <w:lang w:val="sq-AL"/>
              </w:rPr>
              <w:t xml:space="preserve"> </w:t>
            </w:r>
            <w:r w:rsidR="00F85916" w:rsidRPr="00DA54D3">
              <w:rPr>
                <w:spacing w:val="-4"/>
                <w:lang w:val="sq-AL"/>
              </w:rPr>
              <w:t xml:space="preserve">Edlira </w:t>
            </w:r>
            <w:r w:rsidR="00F85916" w:rsidRPr="00DA54D3">
              <w:rPr>
                <w:spacing w:val="-4"/>
                <w:lang w:val="sq-AL"/>
              </w:rPr>
              <w:tab/>
            </w:r>
            <w:r w:rsidR="00F85916" w:rsidRPr="00DA54D3">
              <w:rPr>
                <w:spacing w:val="-4"/>
                <w:lang w:val="sq-AL"/>
              </w:rPr>
              <w:tab/>
              <w:t>Jorgaqi</w:t>
            </w:r>
          </w:p>
        </w:tc>
        <w:tc>
          <w:tcPr>
            <w:tcW w:w="1641" w:type="dxa"/>
          </w:tcPr>
          <w:p w:rsidR="00F85916" w:rsidRPr="00DA54D3" w:rsidRDefault="00F85916" w:rsidP="00F85916">
            <w:pPr>
              <w:pStyle w:val="Paragrafi"/>
              <w:ind w:firstLine="0"/>
              <w:rPr>
                <w:bCs/>
                <w:spacing w:val="-4"/>
                <w:lang w:val="sq-AL"/>
              </w:rPr>
            </w:pPr>
            <w:r w:rsidRPr="00DA54D3">
              <w:rPr>
                <w:spacing w:val="-4"/>
                <w:lang w:val="sq-AL"/>
              </w:rPr>
              <w:t>anëtare</w:t>
            </w:r>
          </w:p>
        </w:tc>
      </w:tr>
      <w:tr w:rsidR="00362871" w:rsidRPr="00DA54D3" w:rsidTr="0016054B">
        <w:tc>
          <w:tcPr>
            <w:tcW w:w="2126" w:type="dxa"/>
          </w:tcPr>
          <w:p w:rsidR="00F85916" w:rsidRPr="00DA54D3" w:rsidRDefault="0015070C" w:rsidP="00F85916">
            <w:pPr>
              <w:pStyle w:val="Paragrafi"/>
              <w:ind w:firstLine="0"/>
              <w:rPr>
                <w:bCs/>
                <w:spacing w:val="-4"/>
                <w:lang w:val="sq-AL"/>
              </w:rPr>
            </w:pPr>
            <w:r>
              <w:rPr>
                <w:spacing w:val="-4"/>
                <w:lang w:val="sq-AL"/>
              </w:rPr>
              <w:t xml:space="preserve"> </w:t>
            </w:r>
            <w:r w:rsidR="00F85916" w:rsidRPr="00DA54D3">
              <w:rPr>
                <w:spacing w:val="-4"/>
                <w:lang w:val="sq-AL"/>
              </w:rPr>
              <w:t xml:space="preserve">Gëzim </w:t>
            </w:r>
            <w:r w:rsidR="00F85916" w:rsidRPr="00DA54D3">
              <w:rPr>
                <w:spacing w:val="-4"/>
                <w:lang w:val="sq-AL"/>
              </w:rPr>
              <w:tab/>
            </w:r>
            <w:r w:rsidR="00F85916" w:rsidRPr="00DA54D3">
              <w:rPr>
                <w:spacing w:val="-4"/>
                <w:lang w:val="sq-AL"/>
              </w:rPr>
              <w:tab/>
              <w:t>Veleshnja</w:t>
            </w:r>
          </w:p>
        </w:tc>
        <w:tc>
          <w:tcPr>
            <w:tcW w:w="1641" w:type="dxa"/>
          </w:tcPr>
          <w:p w:rsidR="00F85916" w:rsidRPr="00DA54D3" w:rsidRDefault="00F85916" w:rsidP="00F85916">
            <w:pPr>
              <w:pStyle w:val="Paragrafi"/>
              <w:ind w:firstLine="0"/>
              <w:rPr>
                <w:bCs/>
                <w:spacing w:val="-4"/>
                <w:lang w:val="sq-AL"/>
              </w:rPr>
            </w:pPr>
            <w:r w:rsidRPr="00DA54D3">
              <w:rPr>
                <w:spacing w:val="-4"/>
                <w:lang w:val="sq-AL"/>
              </w:rPr>
              <w:t>anëtar</w:t>
            </w:r>
          </w:p>
        </w:tc>
      </w:tr>
    </w:tbl>
    <w:p w:rsidR="00B454CD" w:rsidRPr="00DA54D3" w:rsidRDefault="00390801" w:rsidP="00B454CD">
      <w:pPr>
        <w:pStyle w:val="Paragrafi"/>
        <w:rPr>
          <w:spacing w:val="-4"/>
          <w:szCs w:val="24"/>
          <w:lang w:val="sq-AL"/>
        </w:rPr>
      </w:pPr>
      <w:r w:rsidRPr="00DA54D3">
        <w:rPr>
          <w:spacing w:val="-4"/>
          <w:szCs w:val="24"/>
          <w:lang w:val="sq-AL"/>
        </w:rPr>
        <w:t>s</w:t>
      </w:r>
      <w:r w:rsidR="00B454CD" w:rsidRPr="00DA54D3">
        <w:rPr>
          <w:spacing w:val="-4"/>
          <w:szCs w:val="24"/>
          <w:lang w:val="sq-AL"/>
        </w:rPr>
        <w:t>hqyrtoi ç</w:t>
      </w:r>
      <w:r w:rsidR="00B454CD" w:rsidRPr="00DA54D3">
        <w:rPr>
          <w:bCs/>
          <w:spacing w:val="-4"/>
          <w:szCs w:val="24"/>
          <w:lang w:val="sq-AL"/>
        </w:rPr>
        <w:t>ë</w:t>
      </w:r>
      <w:r w:rsidR="00B454CD" w:rsidRPr="00DA54D3">
        <w:rPr>
          <w:spacing w:val="-4"/>
          <w:szCs w:val="24"/>
          <w:lang w:val="sq-AL"/>
        </w:rPr>
        <w:t xml:space="preserve">shtjen me </w:t>
      </w:r>
    </w:p>
    <w:p w:rsidR="00B454CD" w:rsidRPr="00DA54D3" w:rsidRDefault="00B454CD" w:rsidP="00B454CD">
      <w:pPr>
        <w:pStyle w:val="Paragrafi"/>
        <w:rPr>
          <w:spacing w:val="-4"/>
          <w:szCs w:val="24"/>
          <w:lang w:val="sq-AL"/>
        </w:rPr>
      </w:pPr>
      <w:r w:rsidRPr="00DA54D3">
        <w:rPr>
          <w:b/>
          <w:spacing w:val="-4"/>
          <w:szCs w:val="24"/>
          <w:lang w:val="sq-AL"/>
        </w:rPr>
        <w:t xml:space="preserve">Objekt: </w:t>
      </w:r>
      <w:r w:rsidRPr="00DA54D3">
        <w:rPr>
          <w:b/>
          <w:spacing w:val="-4"/>
          <w:szCs w:val="24"/>
          <w:lang w:val="sq-AL"/>
        </w:rPr>
        <w:tab/>
      </w:r>
      <w:r w:rsidRPr="00DA54D3">
        <w:rPr>
          <w:spacing w:val="-4"/>
          <w:szCs w:val="24"/>
          <w:lang w:val="sq-AL"/>
        </w:rPr>
        <w:t>Për dhënien e mandatit të deputetit të Kuvendit kandidatit të listës shumemërore të Partis</w:t>
      </w:r>
      <w:r w:rsidR="00390801" w:rsidRPr="00DA54D3">
        <w:rPr>
          <w:spacing w:val="-4"/>
          <w:szCs w:val="24"/>
          <w:lang w:val="sq-AL"/>
        </w:rPr>
        <w:t>ë Socialiste të Shqipërisë, në q</w:t>
      </w:r>
      <w:r w:rsidRPr="00DA54D3">
        <w:rPr>
          <w:spacing w:val="-4"/>
          <w:szCs w:val="24"/>
          <w:lang w:val="sq-AL"/>
        </w:rPr>
        <w:t xml:space="preserve">arkun Fier, për plotësimin e vakancës së njoftuar nga Kuvendi i Shqipërisë pas përfundimit të mandatit </w:t>
      </w:r>
      <w:r w:rsidRPr="003D51AA">
        <w:rPr>
          <w:spacing w:val="-4"/>
          <w:szCs w:val="24"/>
          <w:lang w:val="sq-AL"/>
        </w:rPr>
        <w:t>të deputetit</w:t>
      </w:r>
      <w:r w:rsidR="003D51AA">
        <w:rPr>
          <w:spacing w:val="-4"/>
          <w:szCs w:val="24"/>
          <w:lang w:val="sq-AL"/>
        </w:rPr>
        <w:t>,</w:t>
      </w:r>
      <w:r w:rsidRPr="003D51AA">
        <w:rPr>
          <w:spacing w:val="-4"/>
          <w:szCs w:val="24"/>
          <w:lang w:val="sq-AL"/>
        </w:rPr>
        <w:t xml:space="preserve"> </w:t>
      </w:r>
      <w:r w:rsidRPr="00DA54D3">
        <w:rPr>
          <w:spacing w:val="-4"/>
          <w:szCs w:val="24"/>
          <w:highlight w:val="yellow"/>
          <w:lang w:val="sq-AL"/>
        </w:rPr>
        <w:t xml:space="preserve"> </w:t>
      </w:r>
      <w:r w:rsidRPr="003D51AA">
        <w:rPr>
          <w:spacing w:val="-4"/>
          <w:szCs w:val="24"/>
          <w:lang w:val="sq-AL"/>
        </w:rPr>
        <w:t>z. Arben Çuko.</w:t>
      </w:r>
    </w:p>
    <w:p w:rsidR="00B454CD" w:rsidRPr="00DA54D3" w:rsidRDefault="00B454CD" w:rsidP="00B454CD">
      <w:pPr>
        <w:pStyle w:val="Paragrafi"/>
        <w:rPr>
          <w:spacing w:val="-4"/>
          <w:szCs w:val="24"/>
          <w:lang w:val="sq-AL"/>
        </w:rPr>
      </w:pPr>
      <w:r w:rsidRPr="00DA54D3">
        <w:rPr>
          <w:b/>
          <w:spacing w:val="-4"/>
          <w:szCs w:val="24"/>
          <w:lang w:val="sq-AL"/>
        </w:rPr>
        <w:t xml:space="preserve">Kërkues: </w:t>
      </w:r>
      <w:r w:rsidRPr="00DA54D3">
        <w:rPr>
          <w:b/>
          <w:spacing w:val="-4"/>
          <w:szCs w:val="24"/>
          <w:lang w:val="sq-AL"/>
        </w:rPr>
        <w:tab/>
      </w:r>
      <w:r w:rsidRPr="00DA54D3">
        <w:rPr>
          <w:b/>
          <w:spacing w:val="-4"/>
          <w:szCs w:val="24"/>
          <w:lang w:val="sq-AL"/>
        </w:rPr>
        <w:tab/>
      </w:r>
      <w:r w:rsidRPr="00DA54D3">
        <w:rPr>
          <w:spacing w:val="-4"/>
          <w:szCs w:val="24"/>
          <w:lang w:val="sq-AL"/>
        </w:rPr>
        <w:t>Kuvendi i Republikës së Shqipërisë.</w:t>
      </w:r>
    </w:p>
    <w:p w:rsidR="00B454CD" w:rsidRPr="00DA54D3" w:rsidRDefault="00390801" w:rsidP="00B454CD">
      <w:pPr>
        <w:pStyle w:val="Paragrafi"/>
        <w:rPr>
          <w:spacing w:val="-4"/>
          <w:szCs w:val="24"/>
          <w:lang w:val="sq-AL"/>
        </w:rPr>
      </w:pPr>
      <w:r w:rsidRPr="00DA54D3">
        <w:rPr>
          <w:b/>
          <w:spacing w:val="-4"/>
          <w:szCs w:val="24"/>
          <w:lang w:val="sq-AL"/>
        </w:rPr>
        <w:t>Baza l</w:t>
      </w:r>
      <w:r w:rsidR="00B454CD" w:rsidRPr="00DA54D3">
        <w:rPr>
          <w:b/>
          <w:spacing w:val="-4"/>
          <w:szCs w:val="24"/>
          <w:lang w:val="sq-AL"/>
        </w:rPr>
        <w:t xml:space="preserve">igjore: </w:t>
      </w:r>
      <w:r w:rsidR="00B454CD" w:rsidRPr="00DA54D3">
        <w:rPr>
          <w:b/>
          <w:spacing w:val="-4"/>
          <w:szCs w:val="24"/>
          <w:lang w:val="sq-AL"/>
        </w:rPr>
        <w:tab/>
      </w:r>
      <w:r w:rsidR="00B454CD" w:rsidRPr="00DA54D3">
        <w:rPr>
          <w:spacing w:val="-4"/>
          <w:szCs w:val="24"/>
          <w:lang w:val="sq-AL"/>
        </w:rPr>
        <w:t xml:space="preserve">Neni 23, pika 1, germa </w:t>
      </w:r>
      <w:r w:rsidRPr="00DA54D3">
        <w:rPr>
          <w:spacing w:val="-4"/>
          <w:szCs w:val="24"/>
          <w:lang w:val="sq-AL"/>
        </w:rPr>
        <w:t>“</w:t>
      </w:r>
      <w:r w:rsidR="00B454CD" w:rsidRPr="00DA54D3">
        <w:rPr>
          <w:spacing w:val="-4"/>
          <w:szCs w:val="24"/>
          <w:lang w:val="sq-AL"/>
        </w:rPr>
        <w:t>a</w:t>
      </w:r>
      <w:r w:rsidRPr="00DA54D3">
        <w:rPr>
          <w:spacing w:val="-4"/>
          <w:szCs w:val="24"/>
          <w:lang w:val="sq-AL"/>
        </w:rPr>
        <w:t>”</w:t>
      </w:r>
      <w:r w:rsidR="00B454CD" w:rsidRPr="00DA54D3">
        <w:rPr>
          <w:spacing w:val="-4"/>
          <w:szCs w:val="24"/>
          <w:lang w:val="sq-AL"/>
        </w:rPr>
        <w:t>, neni 164, pika 2, i ligjit nr. 10019, datë 29.12.2008</w:t>
      </w:r>
      <w:r w:rsidRPr="00DA54D3">
        <w:rPr>
          <w:spacing w:val="-4"/>
          <w:szCs w:val="24"/>
          <w:lang w:val="sq-AL"/>
        </w:rPr>
        <w:t>,</w:t>
      </w:r>
      <w:r w:rsidR="00B454CD" w:rsidRPr="00DA54D3">
        <w:rPr>
          <w:spacing w:val="-4"/>
          <w:szCs w:val="24"/>
          <w:lang w:val="sq-AL"/>
        </w:rPr>
        <w:t xml:space="preserve"> “Kodi Zgjedhor i Republikës së Shqipërisë”</w:t>
      </w:r>
      <w:r w:rsidRPr="00DA54D3">
        <w:rPr>
          <w:spacing w:val="-4"/>
          <w:szCs w:val="24"/>
          <w:lang w:val="sq-AL"/>
        </w:rPr>
        <w:t>,</w:t>
      </w:r>
      <w:r w:rsidR="00B454CD" w:rsidRPr="00DA54D3">
        <w:rPr>
          <w:spacing w:val="-4"/>
          <w:szCs w:val="24"/>
          <w:lang w:val="sq-AL"/>
        </w:rPr>
        <w:t xml:space="preserve"> i ndryshuar. </w:t>
      </w:r>
    </w:p>
    <w:p w:rsidR="00B454CD" w:rsidRPr="00DA54D3" w:rsidRDefault="00B454CD" w:rsidP="00B454CD">
      <w:pPr>
        <w:pStyle w:val="Paragrafi"/>
        <w:rPr>
          <w:spacing w:val="-4"/>
          <w:szCs w:val="24"/>
          <w:lang w:val="sq-AL"/>
        </w:rPr>
      </w:pPr>
      <w:r w:rsidRPr="00DA54D3">
        <w:rPr>
          <w:bCs/>
          <w:spacing w:val="-4"/>
          <w:szCs w:val="24"/>
          <w:lang w:val="sq-AL"/>
        </w:rPr>
        <w:t>KQZ</w:t>
      </w:r>
      <w:r w:rsidR="00390801" w:rsidRPr="00DA54D3">
        <w:rPr>
          <w:bCs/>
          <w:spacing w:val="-4"/>
          <w:szCs w:val="24"/>
          <w:lang w:val="sq-AL"/>
        </w:rPr>
        <w:t>,</w:t>
      </w:r>
      <w:r w:rsidRPr="00DA54D3">
        <w:rPr>
          <w:b/>
          <w:bCs/>
          <w:spacing w:val="-4"/>
          <w:szCs w:val="24"/>
          <w:lang w:val="sq-AL"/>
        </w:rPr>
        <w:t xml:space="preserve"> </w:t>
      </w:r>
      <w:r w:rsidRPr="00DA54D3">
        <w:rPr>
          <w:bCs/>
          <w:spacing w:val="-4"/>
          <w:szCs w:val="24"/>
          <w:lang w:val="sq-AL"/>
        </w:rPr>
        <w:t>pasi shqyrtoi dokumentacionin e paraqitur dhe dëgjoi diskutimet e përfaqësuesve të partive politike,</w:t>
      </w:r>
    </w:p>
    <w:p w:rsidR="00136929" w:rsidRPr="00DA54D3" w:rsidRDefault="00136929" w:rsidP="00DA54D3">
      <w:pPr>
        <w:pStyle w:val="Hapesira7"/>
        <w:ind w:firstLine="0"/>
        <w:rPr>
          <w:spacing w:val="-4"/>
          <w:sz w:val="6"/>
          <w:lang w:val="sq-AL"/>
        </w:rPr>
      </w:pPr>
    </w:p>
    <w:p w:rsidR="00B454CD" w:rsidRPr="00DA54D3" w:rsidRDefault="00B454CD" w:rsidP="00CC14A6">
      <w:pPr>
        <w:pStyle w:val="NeniNr"/>
        <w:rPr>
          <w:spacing w:val="-4"/>
        </w:rPr>
      </w:pPr>
      <w:r w:rsidRPr="00DA54D3">
        <w:rPr>
          <w:spacing w:val="-4"/>
        </w:rPr>
        <w:t>VËREN</w:t>
      </w:r>
    </w:p>
    <w:p w:rsidR="00B454CD" w:rsidRPr="00DA54D3" w:rsidRDefault="00B454CD" w:rsidP="00CC14A6">
      <w:pPr>
        <w:pStyle w:val="Hapesira7"/>
        <w:rPr>
          <w:spacing w:val="-4"/>
          <w:lang w:val="sq-AL"/>
        </w:rPr>
      </w:pPr>
    </w:p>
    <w:p w:rsidR="00B454CD" w:rsidRPr="00DA54D3" w:rsidRDefault="00390801" w:rsidP="00B454CD">
      <w:pPr>
        <w:pStyle w:val="Paragrafi"/>
        <w:rPr>
          <w:spacing w:val="-4"/>
          <w:szCs w:val="24"/>
          <w:lang w:val="sq-AL"/>
        </w:rPr>
      </w:pPr>
      <w:r w:rsidRPr="00DA54D3">
        <w:rPr>
          <w:spacing w:val="-4"/>
          <w:szCs w:val="24"/>
          <w:lang w:val="sq-AL"/>
        </w:rPr>
        <w:t>Nëpërmjet shkresës nr. 1867/1 Prot., datë 20.</w:t>
      </w:r>
      <w:r w:rsidR="00B454CD" w:rsidRPr="00DA54D3">
        <w:rPr>
          <w:spacing w:val="-4"/>
          <w:szCs w:val="24"/>
          <w:lang w:val="sq-AL"/>
        </w:rPr>
        <w:t>7.2017, drejtuar KQZ-sё, Sekretari</w:t>
      </w:r>
      <w:r w:rsidR="00310DC4" w:rsidRPr="00DA54D3">
        <w:rPr>
          <w:spacing w:val="-4"/>
          <w:szCs w:val="24"/>
          <w:lang w:val="sq-AL"/>
        </w:rPr>
        <w:t xml:space="preserve"> i</w:t>
      </w:r>
      <w:r w:rsidR="00B454CD" w:rsidRPr="00DA54D3">
        <w:rPr>
          <w:spacing w:val="-4"/>
          <w:szCs w:val="24"/>
          <w:lang w:val="sq-AL"/>
        </w:rPr>
        <w:t xml:space="preserve"> Përgjithshëm i Kuvendit z. Alban Brati, njofton krijimin e vakancës për shkak të heqjes dorë nga mandati i depu</w:t>
      </w:r>
      <w:r w:rsidR="003D51AA">
        <w:rPr>
          <w:spacing w:val="-4"/>
          <w:szCs w:val="24"/>
          <w:lang w:val="sq-AL"/>
        </w:rPr>
        <w:t>tetit të Kuvendit të Shqipërisë,</w:t>
      </w:r>
      <w:r w:rsidR="00B454CD" w:rsidRPr="003D51AA">
        <w:rPr>
          <w:spacing w:val="-4"/>
          <w:szCs w:val="24"/>
          <w:lang w:val="sq-AL"/>
        </w:rPr>
        <w:t xml:space="preserve"> </w:t>
      </w:r>
      <w:r w:rsidR="00AE0133" w:rsidRPr="003D51AA">
        <w:rPr>
          <w:spacing w:val="-4"/>
          <w:szCs w:val="24"/>
          <w:lang w:val="sq-AL"/>
        </w:rPr>
        <w:t>z. Arben Çuko, deputet</w:t>
      </w:r>
      <w:r w:rsidR="00AE0133" w:rsidRPr="00DA54D3">
        <w:rPr>
          <w:spacing w:val="-4"/>
          <w:szCs w:val="24"/>
          <w:lang w:val="sq-AL"/>
        </w:rPr>
        <w:t xml:space="preserve"> i zonës zgjedhore q</w:t>
      </w:r>
      <w:r w:rsidR="00B454CD" w:rsidRPr="00DA54D3">
        <w:rPr>
          <w:spacing w:val="-4"/>
          <w:szCs w:val="24"/>
          <w:lang w:val="sq-AL"/>
        </w:rPr>
        <w:t>arku Fier.</w:t>
      </w:r>
    </w:p>
    <w:p w:rsidR="00B454CD" w:rsidRPr="00DA54D3" w:rsidRDefault="00B454CD" w:rsidP="00B454CD">
      <w:pPr>
        <w:pStyle w:val="Paragrafi"/>
        <w:rPr>
          <w:spacing w:val="-4"/>
          <w:szCs w:val="24"/>
          <w:lang w:val="sq-AL"/>
        </w:rPr>
      </w:pPr>
      <w:r w:rsidRPr="00DA54D3">
        <w:rPr>
          <w:spacing w:val="-4"/>
          <w:szCs w:val="24"/>
          <w:lang w:val="sq-AL"/>
        </w:rPr>
        <w:t>Neni 164 i Kodit Zgjedhor përcakton se në rast të ndërpr</w:t>
      </w:r>
      <w:r w:rsidR="00AE0133" w:rsidRPr="00DA54D3">
        <w:rPr>
          <w:spacing w:val="-4"/>
          <w:szCs w:val="24"/>
          <w:lang w:val="sq-AL"/>
        </w:rPr>
        <w:t>erjes së mandatit të deputetit,</w:t>
      </w:r>
      <w:r w:rsidRPr="00DA54D3">
        <w:rPr>
          <w:spacing w:val="-4"/>
          <w:szCs w:val="24"/>
          <w:lang w:val="sq-AL"/>
        </w:rPr>
        <w:t xml:space="preserve"> Kuvendi njofton KQZ</w:t>
      </w:r>
      <w:r w:rsidR="00AE0133" w:rsidRPr="00DA54D3">
        <w:rPr>
          <w:spacing w:val="-4"/>
          <w:szCs w:val="24"/>
          <w:lang w:val="sq-AL"/>
        </w:rPr>
        <w:t>-në</w:t>
      </w:r>
      <w:r w:rsidRPr="00DA54D3">
        <w:rPr>
          <w:spacing w:val="-4"/>
          <w:szCs w:val="24"/>
          <w:lang w:val="sq-AL"/>
        </w:rPr>
        <w:t xml:space="preserve"> për krijimin e vakancës dhe KQZ</w:t>
      </w:r>
      <w:r w:rsidR="00AE0133" w:rsidRPr="00DA54D3">
        <w:rPr>
          <w:spacing w:val="-4"/>
          <w:szCs w:val="24"/>
          <w:lang w:val="sq-AL"/>
        </w:rPr>
        <w:t>-ja</w:t>
      </w:r>
      <w:r w:rsidRPr="00DA54D3">
        <w:rPr>
          <w:spacing w:val="-4"/>
          <w:szCs w:val="24"/>
          <w:lang w:val="sq-AL"/>
        </w:rPr>
        <w:t xml:space="preserve"> merr vendim për dhënien e mandatit kandidatit të radhës në listën shumemërore të së njëjtës parti politike në zonën zgjedhore përkatëse, regjistruar sipas nenit 67 të Kodit Zgjedhor. </w:t>
      </w:r>
    </w:p>
    <w:p w:rsidR="00B454CD" w:rsidRPr="00DA54D3" w:rsidRDefault="00B454CD" w:rsidP="00CC14A6">
      <w:pPr>
        <w:pStyle w:val="Paragrafi"/>
        <w:rPr>
          <w:spacing w:val="-4"/>
          <w:szCs w:val="24"/>
          <w:lang w:val="sq-AL"/>
        </w:rPr>
      </w:pPr>
      <w:r w:rsidRPr="00DA54D3">
        <w:rPr>
          <w:spacing w:val="-4"/>
          <w:szCs w:val="24"/>
          <w:lang w:val="sq-AL"/>
        </w:rPr>
        <w:t>Kolegji Zgjedhor</w:t>
      </w:r>
      <w:r w:rsidR="006D32BF" w:rsidRPr="00DA54D3">
        <w:rPr>
          <w:spacing w:val="-4"/>
          <w:szCs w:val="24"/>
          <w:lang w:val="sq-AL"/>
        </w:rPr>
        <w:t>,</w:t>
      </w:r>
      <w:r w:rsidRPr="00DA54D3">
        <w:rPr>
          <w:spacing w:val="-4"/>
          <w:szCs w:val="24"/>
          <w:lang w:val="sq-AL"/>
        </w:rPr>
        <w:t xml:space="preserve"> me vendimin nr.</w:t>
      </w:r>
      <w:r w:rsidR="006D32BF" w:rsidRPr="00DA54D3">
        <w:rPr>
          <w:spacing w:val="-4"/>
          <w:szCs w:val="24"/>
          <w:lang w:val="sq-AL"/>
        </w:rPr>
        <w:t xml:space="preserve"> 29, datë 2.</w:t>
      </w:r>
      <w:r w:rsidRPr="00DA54D3">
        <w:rPr>
          <w:spacing w:val="-4"/>
          <w:szCs w:val="24"/>
          <w:lang w:val="sq-AL"/>
        </w:rPr>
        <w:t>8.2013</w:t>
      </w:r>
      <w:r w:rsidR="006D32BF" w:rsidRPr="00DA54D3">
        <w:rPr>
          <w:spacing w:val="-4"/>
          <w:szCs w:val="24"/>
          <w:lang w:val="sq-AL"/>
        </w:rPr>
        <w:t>,</w:t>
      </w:r>
      <w:r w:rsidRPr="00DA54D3">
        <w:rPr>
          <w:spacing w:val="-4"/>
          <w:szCs w:val="24"/>
          <w:lang w:val="sq-AL"/>
        </w:rPr>
        <w:t xml:space="preserve"> ka shpërndarë mandatet dhe ka </w:t>
      </w:r>
      <w:r w:rsidRPr="00DA54D3">
        <w:rPr>
          <w:spacing w:val="-4"/>
          <w:szCs w:val="24"/>
          <w:lang w:val="sq-AL"/>
        </w:rPr>
        <w:lastRenderedPageBreak/>
        <w:t>përcaktuar kandidatët fitues për zonën zgjedhore</w:t>
      </w:r>
      <w:r w:rsidR="006D32BF" w:rsidRPr="00DA54D3">
        <w:rPr>
          <w:spacing w:val="-4"/>
          <w:szCs w:val="24"/>
          <w:lang w:val="sq-AL"/>
        </w:rPr>
        <w:t xml:space="preserve"> q</w:t>
      </w:r>
      <w:r w:rsidRPr="00DA54D3">
        <w:rPr>
          <w:spacing w:val="-4"/>
          <w:szCs w:val="24"/>
          <w:lang w:val="sq-AL"/>
        </w:rPr>
        <w:t>arku Fier, në zgjedhjet për Kuvendin të vitit 2013. Sipas vendimit të sipërcituar</w:t>
      </w:r>
      <w:r w:rsidR="006D32BF" w:rsidRPr="00DA54D3">
        <w:rPr>
          <w:spacing w:val="-4"/>
          <w:szCs w:val="24"/>
          <w:lang w:val="sq-AL"/>
        </w:rPr>
        <w:t>,</w:t>
      </w:r>
      <w:r w:rsidRPr="00DA54D3">
        <w:rPr>
          <w:spacing w:val="-4"/>
          <w:szCs w:val="24"/>
          <w:lang w:val="sq-AL"/>
        </w:rPr>
        <w:t xml:space="preserve"> Partia Socialiste e </w:t>
      </w:r>
      <w:r w:rsidR="006D32BF" w:rsidRPr="00DA54D3">
        <w:rPr>
          <w:spacing w:val="-4"/>
          <w:szCs w:val="24"/>
          <w:lang w:val="sq-AL"/>
        </w:rPr>
        <w:t>Shqipërisë për zonën zgjedhore q</w:t>
      </w:r>
      <w:r w:rsidRPr="00DA54D3">
        <w:rPr>
          <w:spacing w:val="-4"/>
          <w:szCs w:val="24"/>
          <w:lang w:val="sq-AL"/>
        </w:rPr>
        <w:t>arku Fier</w:t>
      </w:r>
      <w:r w:rsidR="006D32BF" w:rsidRPr="00DA54D3">
        <w:rPr>
          <w:spacing w:val="-4"/>
          <w:szCs w:val="24"/>
          <w:lang w:val="sq-AL"/>
        </w:rPr>
        <w:t>,</w:t>
      </w:r>
      <w:r w:rsidRPr="00DA54D3">
        <w:rPr>
          <w:spacing w:val="-4"/>
          <w:szCs w:val="24"/>
          <w:lang w:val="sq-AL"/>
        </w:rPr>
        <w:t xml:space="preserve"> për zgjedhjet për Kuv</w:t>
      </w:r>
      <w:r w:rsidR="006D32BF" w:rsidRPr="00DA54D3">
        <w:rPr>
          <w:spacing w:val="-4"/>
          <w:szCs w:val="24"/>
          <w:lang w:val="sq-AL"/>
        </w:rPr>
        <w:t>endin e Shqipërisë të datës 23 q</w:t>
      </w:r>
      <w:r w:rsidRPr="00DA54D3">
        <w:rPr>
          <w:spacing w:val="-4"/>
          <w:szCs w:val="24"/>
          <w:lang w:val="sq-AL"/>
        </w:rPr>
        <w:t>ershor 2013</w:t>
      </w:r>
      <w:r w:rsidR="006D32BF" w:rsidRPr="00DA54D3">
        <w:rPr>
          <w:spacing w:val="-4"/>
          <w:szCs w:val="24"/>
          <w:lang w:val="sq-AL"/>
        </w:rPr>
        <w:t>,</w:t>
      </w:r>
      <w:r w:rsidRPr="00DA54D3">
        <w:rPr>
          <w:spacing w:val="-4"/>
          <w:szCs w:val="24"/>
          <w:lang w:val="sq-AL"/>
        </w:rPr>
        <w:t xml:space="preserve"> ka fituar 9 mandate dhe kandidatët fitues nga lista shumemërore e Partis</w:t>
      </w:r>
      <w:r w:rsidR="006D32BF" w:rsidRPr="00DA54D3">
        <w:rPr>
          <w:spacing w:val="-4"/>
          <w:szCs w:val="24"/>
          <w:lang w:val="sq-AL"/>
        </w:rPr>
        <w:t>ë Socialiste të Shqipërisë për q</w:t>
      </w:r>
      <w:r w:rsidR="0070201E">
        <w:rPr>
          <w:spacing w:val="-4"/>
          <w:szCs w:val="24"/>
          <w:lang w:val="sq-AL"/>
        </w:rPr>
        <w:t>arkun Fier</w:t>
      </w:r>
      <w:r w:rsidRPr="00DA54D3">
        <w:rPr>
          <w:spacing w:val="-4"/>
          <w:szCs w:val="24"/>
          <w:lang w:val="sq-AL"/>
        </w:rPr>
        <w:t xml:space="preserve"> </w:t>
      </w:r>
      <w:r w:rsidRPr="0070201E">
        <w:rPr>
          <w:spacing w:val="-4"/>
          <w:szCs w:val="24"/>
          <w:lang w:val="sq-AL"/>
        </w:rPr>
        <w:t>është si më poshtë:</w:t>
      </w:r>
      <w:r w:rsidRPr="00DA54D3">
        <w:rPr>
          <w:spacing w:val="-4"/>
          <w:szCs w:val="24"/>
          <w:lang w:val="sq-AL"/>
        </w:rPr>
        <w:t xml:space="preserve"> me numër rendor 1 (një)</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Gramoz Kaso Ruçi;</w:t>
      </w:r>
      <w:r w:rsidRPr="00DA54D3">
        <w:rPr>
          <w:spacing w:val="-4"/>
          <w:szCs w:val="24"/>
          <w:lang w:val="sq-AL"/>
        </w:rPr>
        <w:t xml:space="preserve"> 2 (dy)</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Erion Mirdash </w:t>
      </w:r>
      <w:proofErr w:type="spellStart"/>
      <w:r w:rsidR="006D32BF" w:rsidRPr="00DA54D3">
        <w:rPr>
          <w:spacing w:val="-4"/>
          <w:szCs w:val="24"/>
          <w:lang w:val="sq-AL"/>
        </w:rPr>
        <w:t>Braçe</w:t>
      </w:r>
      <w:proofErr w:type="spellEnd"/>
      <w:r w:rsidR="006D32BF" w:rsidRPr="00DA54D3">
        <w:rPr>
          <w:spacing w:val="-4"/>
          <w:szCs w:val="24"/>
          <w:lang w:val="sq-AL"/>
        </w:rPr>
        <w:t>;</w:t>
      </w:r>
      <w:r w:rsidRPr="00DA54D3">
        <w:rPr>
          <w:spacing w:val="-4"/>
          <w:szCs w:val="24"/>
          <w:lang w:val="sq-AL"/>
        </w:rPr>
        <w:t xml:space="preserve"> 3 (tre)</w:t>
      </w:r>
      <w:r w:rsidR="006D32BF" w:rsidRPr="00DA54D3">
        <w:rPr>
          <w:spacing w:val="-4"/>
          <w:szCs w:val="24"/>
          <w:lang w:val="sq-AL"/>
        </w:rPr>
        <w:t>,</w:t>
      </w:r>
      <w:r w:rsidRPr="00DA54D3">
        <w:rPr>
          <w:spacing w:val="-4"/>
          <w:szCs w:val="24"/>
          <w:lang w:val="sq-AL"/>
        </w:rPr>
        <w:t xml:space="preserve"> </w:t>
      </w:r>
      <w:proofErr w:type="spellStart"/>
      <w:r w:rsidRPr="00DA54D3">
        <w:rPr>
          <w:spacing w:val="-4"/>
          <w:szCs w:val="24"/>
          <w:lang w:val="sq-AL"/>
        </w:rPr>
        <w:t>z</w:t>
      </w:r>
      <w:r w:rsidR="003D51AA">
        <w:rPr>
          <w:spacing w:val="-4"/>
          <w:szCs w:val="24"/>
          <w:lang w:val="sq-AL"/>
        </w:rPr>
        <w:t>n</w:t>
      </w:r>
      <w:r w:rsidRPr="00DA54D3">
        <w:rPr>
          <w:spacing w:val="-4"/>
          <w:szCs w:val="24"/>
          <w:lang w:val="sq-AL"/>
        </w:rPr>
        <w:t>j</w:t>
      </w:r>
      <w:proofErr w:type="spellEnd"/>
      <w:r w:rsidRPr="00DA54D3">
        <w:rPr>
          <w:spacing w:val="-4"/>
          <w:szCs w:val="24"/>
          <w:lang w:val="sq-AL"/>
        </w:rPr>
        <w:t>.</w:t>
      </w:r>
      <w:r w:rsidR="006D32BF" w:rsidRPr="00DA54D3">
        <w:rPr>
          <w:spacing w:val="-4"/>
          <w:szCs w:val="24"/>
          <w:lang w:val="sq-AL"/>
        </w:rPr>
        <w:t xml:space="preserve"> Eglantina Muharrem Gjermeni;</w:t>
      </w:r>
      <w:r w:rsidRPr="00DA54D3">
        <w:rPr>
          <w:spacing w:val="-4"/>
          <w:szCs w:val="24"/>
          <w:lang w:val="sq-AL"/>
        </w:rPr>
        <w:t xml:space="preserve"> 4 (katër)</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w:t>
      </w:r>
      <w:r w:rsidRPr="00DA54D3">
        <w:rPr>
          <w:spacing w:val="-4"/>
          <w:szCs w:val="24"/>
          <w:lang w:val="sq-AL"/>
        </w:rPr>
        <w:t>Ilirjan Hyd</w:t>
      </w:r>
      <w:r w:rsidR="006D32BF" w:rsidRPr="00DA54D3">
        <w:rPr>
          <w:spacing w:val="-4"/>
          <w:szCs w:val="24"/>
          <w:lang w:val="sq-AL"/>
        </w:rPr>
        <w:t>a Celibashi;</w:t>
      </w:r>
      <w:r w:rsidR="00136929" w:rsidRPr="00DA54D3">
        <w:rPr>
          <w:spacing w:val="-4"/>
          <w:szCs w:val="24"/>
          <w:lang w:val="sq-AL"/>
        </w:rPr>
        <w:t xml:space="preserve"> 5 (pesë)</w:t>
      </w:r>
      <w:r w:rsidR="006D32BF" w:rsidRPr="00DA54D3">
        <w:rPr>
          <w:spacing w:val="-4"/>
          <w:szCs w:val="24"/>
          <w:lang w:val="sq-AL"/>
        </w:rPr>
        <w:t>,</w:t>
      </w:r>
      <w:r w:rsidR="00136929" w:rsidRPr="00DA54D3">
        <w:rPr>
          <w:spacing w:val="-4"/>
          <w:szCs w:val="24"/>
          <w:lang w:val="sq-AL"/>
        </w:rPr>
        <w:t xml:space="preserve"> </w:t>
      </w:r>
      <w:r w:rsidRPr="00DA54D3">
        <w:rPr>
          <w:spacing w:val="-4"/>
          <w:szCs w:val="24"/>
          <w:lang w:val="sq-AL"/>
        </w:rPr>
        <w:t>z.</w:t>
      </w:r>
      <w:r w:rsidR="006D32BF" w:rsidRPr="00DA54D3">
        <w:rPr>
          <w:spacing w:val="-4"/>
          <w:szCs w:val="24"/>
          <w:lang w:val="sq-AL"/>
        </w:rPr>
        <w:t xml:space="preserve"> </w:t>
      </w:r>
      <w:r w:rsidRPr="00DA54D3">
        <w:rPr>
          <w:spacing w:val="-4"/>
          <w:szCs w:val="24"/>
          <w:lang w:val="sq-AL"/>
        </w:rPr>
        <w:t>Arm</w:t>
      </w:r>
      <w:r w:rsidR="006D32BF" w:rsidRPr="00DA54D3">
        <w:rPr>
          <w:spacing w:val="-4"/>
          <w:szCs w:val="24"/>
          <w:lang w:val="sq-AL"/>
        </w:rPr>
        <w:t>ando Subashi;</w:t>
      </w:r>
      <w:r w:rsidRPr="00DA54D3">
        <w:rPr>
          <w:spacing w:val="-4"/>
          <w:szCs w:val="24"/>
          <w:lang w:val="sq-AL"/>
        </w:rPr>
        <w:t xml:space="preserve"> 6 (gjashtë)</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Arben Kristaq Çuko;</w:t>
      </w:r>
      <w:r w:rsidRPr="00DA54D3">
        <w:rPr>
          <w:spacing w:val="-4"/>
          <w:szCs w:val="24"/>
          <w:lang w:val="sq-AL"/>
        </w:rPr>
        <w:t xml:space="preserve"> 7 (shtatë)</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Piro Dano </w:t>
      </w:r>
      <w:proofErr w:type="spellStart"/>
      <w:r w:rsidR="006D32BF" w:rsidRPr="00DA54D3">
        <w:rPr>
          <w:spacing w:val="-4"/>
          <w:szCs w:val="24"/>
          <w:lang w:val="sq-AL"/>
        </w:rPr>
        <w:t>Lutaj</w:t>
      </w:r>
      <w:proofErr w:type="spellEnd"/>
      <w:r w:rsidR="006D32BF" w:rsidRPr="00DA54D3">
        <w:rPr>
          <w:spacing w:val="-4"/>
          <w:szCs w:val="24"/>
          <w:lang w:val="sq-AL"/>
        </w:rPr>
        <w:t xml:space="preserve">; </w:t>
      </w:r>
      <w:r w:rsidRPr="00DA54D3">
        <w:rPr>
          <w:spacing w:val="-4"/>
          <w:szCs w:val="24"/>
          <w:lang w:val="sq-AL"/>
        </w:rPr>
        <w:t>8 (tetë)</w:t>
      </w:r>
      <w:r w:rsidR="006D32BF" w:rsidRPr="00DA54D3">
        <w:rPr>
          <w:spacing w:val="-4"/>
          <w:szCs w:val="24"/>
          <w:lang w:val="sq-AL"/>
        </w:rPr>
        <w:t>,</w:t>
      </w:r>
      <w:r w:rsidRPr="00DA54D3">
        <w:rPr>
          <w:spacing w:val="-4"/>
          <w:szCs w:val="24"/>
          <w:lang w:val="sq-AL"/>
        </w:rPr>
        <w:t xml:space="preserve"> </w:t>
      </w:r>
      <w:proofErr w:type="spellStart"/>
      <w:r w:rsidRPr="00DA54D3">
        <w:rPr>
          <w:spacing w:val="-4"/>
          <w:szCs w:val="24"/>
          <w:lang w:val="sq-AL"/>
        </w:rPr>
        <w:t>z</w:t>
      </w:r>
      <w:r w:rsidR="003D51AA">
        <w:rPr>
          <w:spacing w:val="-4"/>
          <w:szCs w:val="24"/>
          <w:lang w:val="sq-AL"/>
        </w:rPr>
        <w:t>n</w:t>
      </w:r>
      <w:r w:rsidRPr="00DA54D3">
        <w:rPr>
          <w:spacing w:val="-4"/>
          <w:szCs w:val="24"/>
          <w:lang w:val="sq-AL"/>
        </w:rPr>
        <w:t>j</w:t>
      </w:r>
      <w:proofErr w:type="spellEnd"/>
      <w:r w:rsidRPr="00DA54D3">
        <w:rPr>
          <w:spacing w:val="-4"/>
          <w:szCs w:val="24"/>
          <w:lang w:val="sq-AL"/>
        </w:rPr>
        <w:t>.</w:t>
      </w:r>
      <w:r w:rsidR="006D32BF" w:rsidRPr="00DA54D3">
        <w:rPr>
          <w:spacing w:val="-4"/>
          <w:szCs w:val="24"/>
          <w:lang w:val="sq-AL"/>
        </w:rPr>
        <w:t xml:space="preserve"> Majlinda Daut Bufi;</w:t>
      </w:r>
      <w:r w:rsidRPr="00DA54D3">
        <w:rPr>
          <w:spacing w:val="-4"/>
          <w:szCs w:val="24"/>
          <w:lang w:val="sq-AL"/>
        </w:rPr>
        <w:t xml:space="preserve"> 9 (nëntë)</w:t>
      </w:r>
      <w:r w:rsidR="006D32BF" w:rsidRPr="00DA54D3">
        <w:rPr>
          <w:spacing w:val="-4"/>
          <w:szCs w:val="24"/>
          <w:lang w:val="sq-AL"/>
        </w:rPr>
        <w:t>,</w:t>
      </w:r>
      <w:r w:rsidRPr="00DA54D3">
        <w:rPr>
          <w:spacing w:val="-4"/>
          <w:szCs w:val="24"/>
          <w:lang w:val="sq-AL"/>
        </w:rPr>
        <w:t xml:space="preserve"> z.</w:t>
      </w:r>
      <w:r w:rsidR="006D32BF" w:rsidRPr="00DA54D3">
        <w:rPr>
          <w:spacing w:val="-4"/>
          <w:szCs w:val="24"/>
          <w:lang w:val="sq-AL"/>
        </w:rPr>
        <w:t xml:space="preserve"> </w:t>
      </w:r>
      <w:r w:rsidRPr="00DA54D3">
        <w:rPr>
          <w:spacing w:val="-4"/>
          <w:szCs w:val="24"/>
          <w:lang w:val="sq-AL"/>
        </w:rPr>
        <w:t>Ervin Agim Koçi.</w:t>
      </w:r>
    </w:p>
    <w:p w:rsidR="00B454CD" w:rsidRPr="00DA54D3" w:rsidRDefault="00B454CD" w:rsidP="00B454CD">
      <w:pPr>
        <w:pStyle w:val="Paragrafi"/>
        <w:rPr>
          <w:spacing w:val="-4"/>
          <w:szCs w:val="24"/>
          <w:lang w:val="sq-AL"/>
        </w:rPr>
      </w:pPr>
      <w:r w:rsidRPr="00DA54D3">
        <w:rPr>
          <w:rFonts w:cs="Verdana"/>
          <w:spacing w:val="-4"/>
          <w:szCs w:val="24"/>
          <w:lang w:val="sq-AL"/>
        </w:rPr>
        <w:t>Pas njoftimit nga Kuvendi për krijimin e vakancave të njëpasnjëshme, për shkak të heqjes dorë nga mandati i deputetit të Kuvendit të Shqipërisë të z.</w:t>
      </w:r>
      <w:r w:rsidR="006D32BF" w:rsidRPr="00DA54D3">
        <w:rPr>
          <w:rFonts w:cs="Verdana"/>
          <w:spacing w:val="-4"/>
          <w:szCs w:val="24"/>
          <w:lang w:val="sq-AL"/>
        </w:rPr>
        <w:t xml:space="preserve"> </w:t>
      </w:r>
      <w:r w:rsidRPr="00DA54D3">
        <w:rPr>
          <w:spacing w:val="-4"/>
          <w:szCs w:val="24"/>
          <w:lang w:val="sq-AL"/>
        </w:rPr>
        <w:t>Ilirjan Hyda Celibashi</w:t>
      </w:r>
      <w:r w:rsidRPr="00DA54D3">
        <w:rPr>
          <w:rFonts w:cs="Verdana"/>
          <w:spacing w:val="-4"/>
          <w:szCs w:val="24"/>
          <w:lang w:val="sq-AL"/>
        </w:rPr>
        <w:t>, z</w:t>
      </w:r>
      <w:r w:rsidR="006D32BF" w:rsidRPr="00DA54D3">
        <w:rPr>
          <w:rFonts w:cs="Verdana"/>
          <w:spacing w:val="-4"/>
          <w:szCs w:val="24"/>
          <w:lang w:val="sq-AL"/>
        </w:rPr>
        <w:t>n</w:t>
      </w:r>
      <w:r w:rsidRPr="00DA54D3">
        <w:rPr>
          <w:rFonts w:cs="Verdana"/>
          <w:spacing w:val="-4"/>
          <w:szCs w:val="24"/>
          <w:lang w:val="sq-AL"/>
        </w:rPr>
        <w:t>j.</w:t>
      </w:r>
      <w:r w:rsidR="006D32BF" w:rsidRPr="00DA54D3">
        <w:rPr>
          <w:rFonts w:cs="Verdana"/>
          <w:spacing w:val="-4"/>
          <w:szCs w:val="24"/>
          <w:lang w:val="sq-AL"/>
        </w:rPr>
        <w:t xml:space="preserve"> </w:t>
      </w:r>
      <w:r w:rsidRPr="00DA54D3">
        <w:rPr>
          <w:spacing w:val="-4"/>
          <w:szCs w:val="24"/>
          <w:lang w:val="sq-AL"/>
        </w:rPr>
        <w:t xml:space="preserve">Eglantina Muharrem Gjermeni, </w:t>
      </w:r>
      <w:r w:rsidRPr="00DA54D3">
        <w:rPr>
          <w:rFonts w:cs="Verdana"/>
          <w:spacing w:val="-4"/>
          <w:szCs w:val="24"/>
          <w:lang w:val="sq-AL"/>
        </w:rPr>
        <w:t>z</w:t>
      </w:r>
      <w:r w:rsidR="006D32BF" w:rsidRPr="00DA54D3">
        <w:rPr>
          <w:rFonts w:cs="Verdana"/>
          <w:spacing w:val="-4"/>
          <w:szCs w:val="24"/>
          <w:lang w:val="sq-AL"/>
        </w:rPr>
        <w:t>n</w:t>
      </w:r>
      <w:r w:rsidRPr="00DA54D3">
        <w:rPr>
          <w:rFonts w:cs="Verdana"/>
          <w:spacing w:val="-4"/>
          <w:szCs w:val="24"/>
          <w:lang w:val="sq-AL"/>
        </w:rPr>
        <w:t>j.</w:t>
      </w:r>
      <w:r w:rsidR="006D32BF" w:rsidRPr="00DA54D3">
        <w:rPr>
          <w:rFonts w:cs="Verdana"/>
          <w:spacing w:val="-4"/>
          <w:szCs w:val="24"/>
          <w:lang w:val="sq-AL"/>
        </w:rPr>
        <w:t xml:space="preserve"> </w:t>
      </w:r>
      <w:r w:rsidRPr="00DA54D3">
        <w:rPr>
          <w:spacing w:val="-4"/>
          <w:szCs w:val="24"/>
          <w:lang w:val="sq-AL"/>
        </w:rPr>
        <w:t>Majlinda Daut Bufi, z.</w:t>
      </w:r>
      <w:r w:rsidR="006D32BF" w:rsidRPr="00DA54D3">
        <w:rPr>
          <w:spacing w:val="-4"/>
          <w:szCs w:val="24"/>
          <w:lang w:val="sq-AL"/>
        </w:rPr>
        <w:t xml:space="preserve"> </w:t>
      </w:r>
      <w:r w:rsidRPr="00DA54D3">
        <w:rPr>
          <w:spacing w:val="-4"/>
          <w:szCs w:val="24"/>
          <w:lang w:val="sq-AL"/>
        </w:rPr>
        <w:t>Armando Nikolla Subashi</w:t>
      </w:r>
      <w:r w:rsidR="006D32BF" w:rsidRPr="00DA54D3">
        <w:rPr>
          <w:spacing w:val="-4"/>
          <w:szCs w:val="24"/>
          <w:lang w:val="sq-AL"/>
        </w:rPr>
        <w:t>,</w:t>
      </w:r>
      <w:r w:rsidRPr="00DA54D3">
        <w:rPr>
          <w:spacing w:val="-4"/>
          <w:szCs w:val="24"/>
          <w:lang w:val="sq-AL"/>
        </w:rPr>
        <w:t xml:space="preserve"> </w:t>
      </w:r>
      <w:r w:rsidR="006D32BF" w:rsidRPr="00DA54D3">
        <w:rPr>
          <w:rFonts w:cs="Verdana"/>
          <w:spacing w:val="-4"/>
          <w:szCs w:val="24"/>
          <w:lang w:val="sq-AL"/>
        </w:rPr>
        <w:t>deputetë të zonës zgjedhore q</w:t>
      </w:r>
      <w:r w:rsidRPr="00DA54D3">
        <w:rPr>
          <w:rFonts w:cs="Verdana"/>
          <w:spacing w:val="-4"/>
          <w:szCs w:val="24"/>
          <w:lang w:val="sq-AL"/>
        </w:rPr>
        <w:t>arku Fier, Komisioni Qendror i Zgjed</w:t>
      </w:r>
      <w:r w:rsidR="006D32BF" w:rsidRPr="00DA54D3">
        <w:rPr>
          <w:rFonts w:cs="Verdana"/>
          <w:spacing w:val="-4"/>
          <w:szCs w:val="24"/>
          <w:lang w:val="sq-AL"/>
        </w:rPr>
        <w:t>hjeve, me vendimin 228, datë 7.</w:t>
      </w:r>
      <w:r w:rsidRPr="00DA54D3">
        <w:rPr>
          <w:rFonts w:cs="Verdana"/>
          <w:spacing w:val="-4"/>
          <w:szCs w:val="24"/>
          <w:lang w:val="sq-AL"/>
        </w:rPr>
        <w:t>5.2015</w:t>
      </w:r>
      <w:r w:rsidR="006D32BF" w:rsidRPr="00DA54D3">
        <w:rPr>
          <w:rFonts w:cs="Verdana"/>
          <w:spacing w:val="-4"/>
          <w:szCs w:val="24"/>
          <w:lang w:val="sq-AL"/>
        </w:rPr>
        <w:t>,</w:t>
      </w:r>
      <w:r w:rsidRPr="00DA54D3">
        <w:rPr>
          <w:rFonts w:cs="Verdana"/>
          <w:spacing w:val="-4"/>
          <w:szCs w:val="24"/>
          <w:lang w:val="sq-AL"/>
        </w:rPr>
        <w:t xml:space="preserve"> i ka dhënë mandatin e deputetit të Kuvendit të Republikës së Shqipërisë z.</w:t>
      </w:r>
      <w:r w:rsidR="006D32BF" w:rsidRPr="00DA54D3">
        <w:rPr>
          <w:rFonts w:cs="Verdana"/>
          <w:spacing w:val="-4"/>
          <w:szCs w:val="24"/>
          <w:lang w:val="sq-AL"/>
        </w:rPr>
        <w:t xml:space="preserve"> </w:t>
      </w:r>
      <w:r w:rsidRPr="00DA54D3">
        <w:rPr>
          <w:rFonts w:cs="Verdana"/>
          <w:spacing w:val="-4"/>
          <w:szCs w:val="24"/>
          <w:lang w:val="sq-AL"/>
        </w:rPr>
        <w:t>Bujar Avdulla Çela.</w:t>
      </w:r>
    </w:p>
    <w:p w:rsidR="00B454CD" w:rsidRPr="00DA54D3" w:rsidRDefault="006D32BF" w:rsidP="00B454CD">
      <w:pPr>
        <w:pStyle w:val="Paragrafi"/>
        <w:rPr>
          <w:spacing w:val="-4"/>
          <w:szCs w:val="24"/>
          <w:lang w:val="sq-AL"/>
        </w:rPr>
      </w:pPr>
      <w:r w:rsidRPr="00DA54D3">
        <w:rPr>
          <w:spacing w:val="-4"/>
          <w:szCs w:val="24"/>
          <w:lang w:val="sq-AL"/>
        </w:rPr>
        <w:t>Rezulton se l</w:t>
      </w:r>
      <w:r w:rsidR="00B454CD" w:rsidRPr="00DA54D3">
        <w:rPr>
          <w:spacing w:val="-4"/>
          <w:szCs w:val="24"/>
          <w:lang w:val="sq-AL"/>
        </w:rPr>
        <w:t>ista shumëemërore e Part</w:t>
      </w:r>
      <w:r w:rsidRPr="00DA54D3">
        <w:rPr>
          <w:spacing w:val="-4"/>
          <w:szCs w:val="24"/>
          <w:lang w:val="sq-AL"/>
        </w:rPr>
        <w:t>isë Socialiste e Shqipërisë në q</w:t>
      </w:r>
      <w:r w:rsidR="00B454CD" w:rsidRPr="00DA54D3">
        <w:rPr>
          <w:spacing w:val="-4"/>
          <w:szCs w:val="24"/>
          <w:lang w:val="sq-AL"/>
        </w:rPr>
        <w:t>arkun Fier i plotëson të gjitha kriteret e përcaktuara në nenin 67 të Kodit Zgjedhor, duke përfshirë dhe kriterin e gjinisë. Në këto kushte</w:t>
      </w:r>
      <w:r w:rsidRPr="00DA54D3">
        <w:rPr>
          <w:spacing w:val="-4"/>
          <w:szCs w:val="24"/>
          <w:lang w:val="sq-AL"/>
        </w:rPr>
        <w:t>,</w:t>
      </w:r>
      <w:r w:rsidR="00B454CD" w:rsidRPr="00DA54D3">
        <w:rPr>
          <w:spacing w:val="-4"/>
          <w:szCs w:val="24"/>
          <w:lang w:val="sq-AL"/>
        </w:rPr>
        <w:t xml:space="preserve"> zëvendësimi i vakancës do të bëhet sipas përcaktimeve të nenit 164, pika 2, </w:t>
      </w:r>
      <w:r w:rsidR="00B454CD" w:rsidRPr="00DA54D3">
        <w:rPr>
          <w:rFonts w:cs="Verdana"/>
          <w:bCs/>
          <w:spacing w:val="-4"/>
          <w:szCs w:val="24"/>
          <w:lang w:val="sq-AL"/>
        </w:rPr>
        <w:t xml:space="preserve">të Kodit Zgjedhor me kandidatin e radhës. </w:t>
      </w:r>
      <w:r w:rsidR="00B454CD" w:rsidRPr="00DA54D3">
        <w:rPr>
          <w:spacing w:val="-4"/>
          <w:szCs w:val="24"/>
          <w:lang w:val="sq-AL"/>
        </w:rPr>
        <w:t>Gjithashtu konstatojmë se vakanca nuk i përket një mandati të fituar sipas pikës 6 të nenit 67 të Kodit Zgjedhor, për të zbatuar përjashtimin e përcaktuar në nenin 164, pika 2 të Kodit Zgjedhor, fjalia e dytë.</w:t>
      </w:r>
    </w:p>
    <w:p w:rsidR="00B454CD" w:rsidRPr="00DA54D3" w:rsidRDefault="00B454CD" w:rsidP="00B454CD">
      <w:pPr>
        <w:pStyle w:val="Paragrafi"/>
        <w:rPr>
          <w:spacing w:val="-4"/>
          <w:szCs w:val="24"/>
          <w:lang w:val="sq-AL"/>
        </w:rPr>
      </w:pPr>
      <w:r w:rsidRPr="00DA54D3">
        <w:rPr>
          <w:spacing w:val="-4"/>
          <w:szCs w:val="24"/>
          <w:lang w:val="sq-AL"/>
        </w:rPr>
        <w:t>Për sa më sipër, mandati i ndërprerë duhet t’i kalojë kandidatit vijues të listës së Parti</w:t>
      </w:r>
      <w:r w:rsidR="006D32BF" w:rsidRPr="00DA54D3">
        <w:rPr>
          <w:spacing w:val="-4"/>
          <w:szCs w:val="24"/>
          <w:lang w:val="sq-AL"/>
        </w:rPr>
        <w:t>së Socialiste të Shqipërisë në zonën z</w:t>
      </w:r>
      <w:r w:rsidRPr="00DA54D3">
        <w:rPr>
          <w:spacing w:val="-4"/>
          <w:szCs w:val="24"/>
          <w:lang w:val="sq-AL"/>
        </w:rPr>
        <w:t xml:space="preserve">gjedhore </w:t>
      </w:r>
      <w:r w:rsidR="006D32BF" w:rsidRPr="00DA54D3">
        <w:rPr>
          <w:spacing w:val="-4"/>
          <w:szCs w:val="24"/>
          <w:lang w:val="sq-AL"/>
        </w:rPr>
        <w:t>q</w:t>
      </w:r>
      <w:r w:rsidRPr="00DA54D3">
        <w:rPr>
          <w:spacing w:val="-4"/>
          <w:szCs w:val="24"/>
          <w:lang w:val="sq-AL"/>
        </w:rPr>
        <w:t xml:space="preserve">arku Fier. </w:t>
      </w:r>
    </w:p>
    <w:p w:rsidR="00B454CD" w:rsidRPr="00DA54D3" w:rsidRDefault="00B454CD" w:rsidP="00B454CD">
      <w:pPr>
        <w:pStyle w:val="Paragrafi"/>
        <w:rPr>
          <w:spacing w:val="-4"/>
          <w:szCs w:val="24"/>
          <w:lang w:val="sq-AL"/>
        </w:rPr>
      </w:pPr>
      <w:r w:rsidRPr="00DA54D3">
        <w:rPr>
          <w:spacing w:val="-4"/>
          <w:szCs w:val="24"/>
          <w:lang w:val="sq-AL"/>
        </w:rPr>
        <w:t>KQZ</w:t>
      </w:r>
      <w:r w:rsidR="006D32BF" w:rsidRPr="00DA54D3">
        <w:rPr>
          <w:spacing w:val="-4"/>
          <w:szCs w:val="24"/>
          <w:lang w:val="sq-AL"/>
        </w:rPr>
        <w:t>-ja,</w:t>
      </w:r>
      <w:r w:rsidRPr="00DA54D3">
        <w:rPr>
          <w:spacing w:val="-4"/>
          <w:szCs w:val="24"/>
          <w:lang w:val="sq-AL"/>
        </w:rPr>
        <w:t xml:space="preserve"> me vendimin nr.</w:t>
      </w:r>
      <w:r w:rsidR="006D32BF" w:rsidRPr="00DA54D3">
        <w:rPr>
          <w:spacing w:val="-4"/>
          <w:szCs w:val="24"/>
          <w:lang w:val="sq-AL"/>
        </w:rPr>
        <w:t xml:space="preserve"> 337, datë 11.</w:t>
      </w:r>
      <w:r w:rsidRPr="00DA54D3">
        <w:rPr>
          <w:spacing w:val="-4"/>
          <w:szCs w:val="24"/>
          <w:lang w:val="sq-AL"/>
        </w:rPr>
        <w:t>5.2013</w:t>
      </w:r>
      <w:r w:rsidR="006D32BF" w:rsidRPr="00DA54D3">
        <w:rPr>
          <w:spacing w:val="-4"/>
          <w:szCs w:val="24"/>
          <w:lang w:val="sq-AL"/>
        </w:rPr>
        <w:t>,</w:t>
      </w:r>
      <w:r w:rsidRPr="00DA54D3">
        <w:rPr>
          <w:spacing w:val="-4"/>
          <w:szCs w:val="24"/>
          <w:lang w:val="sq-AL"/>
        </w:rPr>
        <w:t xml:space="preserve"> “Për miratimin e listave shumemërore të Partisë Sociali</w:t>
      </w:r>
      <w:r w:rsidR="008904E9" w:rsidRPr="00DA54D3">
        <w:rPr>
          <w:spacing w:val="-4"/>
          <w:szCs w:val="24"/>
          <w:lang w:val="sq-AL"/>
        </w:rPr>
        <w:t>ste të Shqipërisë, pjesëtare e k</w:t>
      </w:r>
      <w:r w:rsidRPr="00DA54D3">
        <w:rPr>
          <w:spacing w:val="-4"/>
          <w:szCs w:val="24"/>
          <w:lang w:val="sq-AL"/>
        </w:rPr>
        <w:t xml:space="preserve">oalicionit “Aleanca </w:t>
      </w:r>
      <w:r w:rsidR="008904E9" w:rsidRPr="00DA54D3">
        <w:rPr>
          <w:spacing w:val="-4"/>
          <w:szCs w:val="24"/>
          <w:lang w:val="sq-AL"/>
        </w:rPr>
        <w:t>për</w:t>
      </w:r>
      <w:r w:rsidRPr="00DA54D3">
        <w:rPr>
          <w:spacing w:val="-4"/>
          <w:szCs w:val="24"/>
          <w:lang w:val="sq-AL"/>
        </w:rPr>
        <w:t xml:space="preserve"> Shqipërinë Europiane”</w:t>
      </w:r>
      <w:r w:rsidR="008904E9" w:rsidRPr="00DA54D3">
        <w:rPr>
          <w:spacing w:val="-4"/>
          <w:szCs w:val="24"/>
          <w:lang w:val="sq-AL"/>
        </w:rPr>
        <w:t>,</w:t>
      </w:r>
      <w:r w:rsidRPr="00DA54D3">
        <w:rPr>
          <w:spacing w:val="-4"/>
          <w:szCs w:val="24"/>
          <w:lang w:val="sq-AL"/>
        </w:rPr>
        <w:t xml:space="preserve"> për zgjedhjet për Kuvendin e Shqipërisë 2013”, ka miratuar listën shumemërore të Partisë Socialiste të Shqipërisë për 12 zonat zgjedhore. </w:t>
      </w:r>
    </w:p>
    <w:p w:rsidR="00B454CD" w:rsidRPr="00DA54D3" w:rsidRDefault="00B454CD" w:rsidP="00B454CD">
      <w:pPr>
        <w:pStyle w:val="Paragrafi"/>
        <w:rPr>
          <w:spacing w:val="-4"/>
          <w:szCs w:val="24"/>
          <w:lang w:val="sq-AL"/>
        </w:rPr>
      </w:pPr>
      <w:r w:rsidRPr="00DA54D3">
        <w:rPr>
          <w:spacing w:val="-4"/>
          <w:szCs w:val="24"/>
          <w:lang w:val="sq-AL"/>
        </w:rPr>
        <w:t>Komisioni Qen</w:t>
      </w:r>
      <w:r w:rsidR="008904E9" w:rsidRPr="00DA54D3">
        <w:rPr>
          <w:spacing w:val="-4"/>
          <w:szCs w:val="24"/>
          <w:lang w:val="sq-AL"/>
        </w:rPr>
        <w:t>dror i Zgjedhjeve me  vendimin n</w:t>
      </w:r>
      <w:r w:rsidRPr="00DA54D3">
        <w:rPr>
          <w:spacing w:val="-4"/>
          <w:szCs w:val="24"/>
          <w:lang w:val="sq-AL"/>
        </w:rPr>
        <w:t>r. 102</w:t>
      </w:r>
      <w:r w:rsidR="008904E9" w:rsidRPr="00DA54D3">
        <w:rPr>
          <w:spacing w:val="-4"/>
          <w:szCs w:val="24"/>
          <w:lang w:val="sq-AL"/>
        </w:rPr>
        <w:t>, datë 29.</w:t>
      </w:r>
      <w:r w:rsidRPr="00DA54D3">
        <w:rPr>
          <w:spacing w:val="-4"/>
          <w:szCs w:val="24"/>
          <w:lang w:val="sq-AL"/>
        </w:rPr>
        <w:t>3.2017</w:t>
      </w:r>
      <w:r w:rsidR="008904E9" w:rsidRPr="00DA54D3">
        <w:rPr>
          <w:spacing w:val="-4"/>
          <w:szCs w:val="24"/>
          <w:lang w:val="sq-AL"/>
        </w:rPr>
        <w:t>,</w:t>
      </w:r>
      <w:r w:rsidRPr="00DA54D3">
        <w:rPr>
          <w:spacing w:val="-4"/>
          <w:szCs w:val="24"/>
          <w:lang w:val="sq-AL"/>
        </w:rPr>
        <w:t xml:space="preserve"> “Për dhënien e mandatit të deputetit të Kuvendit kandidatit të listës shumemërore të Partisë Soc</w:t>
      </w:r>
      <w:r w:rsidR="008904E9" w:rsidRPr="00DA54D3">
        <w:rPr>
          <w:spacing w:val="-4"/>
          <w:szCs w:val="24"/>
          <w:lang w:val="sq-AL"/>
        </w:rPr>
        <w:t xml:space="preserve">ialiste të Shqipërisë në </w:t>
      </w:r>
      <w:r w:rsidR="008904E9" w:rsidRPr="00DA54D3">
        <w:rPr>
          <w:spacing w:val="-4"/>
          <w:szCs w:val="24"/>
          <w:lang w:val="sq-AL"/>
        </w:rPr>
        <w:lastRenderedPageBreak/>
        <w:t>q</w:t>
      </w:r>
      <w:r w:rsidRPr="00DA54D3">
        <w:rPr>
          <w:spacing w:val="-4"/>
          <w:szCs w:val="24"/>
          <w:lang w:val="sq-AL"/>
        </w:rPr>
        <w:t>arkun Fier, për plotësimin e vakancës së njoftuar nga Kuvendi i Shqipërisë”</w:t>
      </w:r>
      <w:r w:rsidR="008904E9" w:rsidRPr="00DA54D3">
        <w:rPr>
          <w:spacing w:val="-4"/>
          <w:szCs w:val="24"/>
          <w:lang w:val="sq-AL"/>
        </w:rPr>
        <w:t>,</w:t>
      </w:r>
      <w:r w:rsidRPr="00DA54D3">
        <w:rPr>
          <w:spacing w:val="-4"/>
          <w:szCs w:val="24"/>
          <w:lang w:val="sq-AL"/>
        </w:rPr>
        <w:t xml:space="preserve"> ka vendosur t</w:t>
      </w:r>
      <w:r w:rsidR="008904E9" w:rsidRPr="00DA54D3">
        <w:rPr>
          <w:spacing w:val="-4"/>
          <w:szCs w:val="24"/>
          <w:lang w:val="sq-AL"/>
        </w:rPr>
        <w:t>’</w:t>
      </w:r>
      <w:r w:rsidRPr="00DA54D3">
        <w:rPr>
          <w:spacing w:val="-4"/>
          <w:szCs w:val="24"/>
          <w:lang w:val="sq-AL"/>
        </w:rPr>
        <w:t>i japë mandatin e deputetit të radhës në listë</w:t>
      </w:r>
      <w:r w:rsidR="008904E9" w:rsidRPr="00DA54D3">
        <w:rPr>
          <w:spacing w:val="-4"/>
          <w:szCs w:val="24"/>
          <w:lang w:val="sq-AL"/>
        </w:rPr>
        <w:t>n</w:t>
      </w:r>
      <w:r w:rsidRPr="00DA54D3">
        <w:rPr>
          <w:spacing w:val="-4"/>
          <w:szCs w:val="24"/>
          <w:lang w:val="sq-AL"/>
        </w:rPr>
        <w:t xml:space="preserve"> shumemërore të Pa</w:t>
      </w:r>
      <w:r w:rsidR="008904E9" w:rsidRPr="00DA54D3">
        <w:rPr>
          <w:spacing w:val="-4"/>
          <w:szCs w:val="24"/>
          <w:lang w:val="sq-AL"/>
        </w:rPr>
        <w:t>rtisë Socialiste të Shqipërisë q</w:t>
      </w:r>
      <w:r w:rsidRPr="00DA54D3">
        <w:rPr>
          <w:spacing w:val="-4"/>
          <w:szCs w:val="24"/>
          <w:lang w:val="sq-AL"/>
        </w:rPr>
        <w:t>arku Fier, kandidati</w:t>
      </w:r>
      <w:r w:rsidR="008904E9" w:rsidRPr="00DA54D3">
        <w:rPr>
          <w:spacing w:val="-4"/>
          <w:szCs w:val="24"/>
          <w:lang w:val="sq-AL"/>
        </w:rPr>
        <w:t>t</w:t>
      </w:r>
      <w:r w:rsidRPr="00DA54D3">
        <w:rPr>
          <w:spacing w:val="-4"/>
          <w:szCs w:val="24"/>
          <w:lang w:val="sq-AL"/>
        </w:rPr>
        <w:t xml:space="preserve"> me numër rendor 12 (dymbëdhjetë) z. Xhevit Qemal Bushaj. </w:t>
      </w:r>
    </w:p>
    <w:p w:rsidR="00B454CD" w:rsidRPr="00DA54D3" w:rsidRDefault="00B454CD" w:rsidP="00B454CD">
      <w:pPr>
        <w:pStyle w:val="Paragrafi"/>
        <w:rPr>
          <w:spacing w:val="-4"/>
          <w:szCs w:val="24"/>
          <w:lang w:val="sq-AL"/>
        </w:rPr>
      </w:pPr>
      <w:r w:rsidRPr="00DA54D3">
        <w:rPr>
          <w:spacing w:val="-4"/>
          <w:szCs w:val="24"/>
          <w:lang w:val="sq-AL"/>
        </w:rPr>
        <w:t>Sipas listës shu</w:t>
      </w:r>
      <w:r w:rsidR="008904E9" w:rsidRPr="00DA54D3">
        <w:rPr>
          <w:spacing w:val="-4"/>
          <w:szCs w:val="24"/>
          <w:lang w:val="sq-AL"/>
        </w:rPr>
        <w:t>memërore të Partisë Socialiste të Shqipërisë për q</w:t>
      </w:r>
      <w:r w:rsidRPr="00DA54D3">
        <w:rPr>
          <w:spacing w:val="-4"/>
          <w:szCs w:val="24"/>
          <w:lang w:val="sq-AL"/>
        </w:rPr>
        <w:t>arkun Fier</w:t>
      </w:r>
      <w:r w:rsidR="008904E9" w:rsidRPr="00DA54D3">
        <w:rPr>
          <w:spacing w:val="-4"/>
          <w:szCs w:val="24"/>
          <w:lang w:val="sq-AL"/>
        </w:rPr>
        <w:t>,</w:t>
      </w:r>
      <w:r w:rsidRPr="00DA54D3">
        <w:rPr>
          <w:spacing w:val="-4"/>
          <w:szCs w:val="24"/>
          <w:lang w:val="sq-AL"/>
        </w:rPr>
        <w:t xml:space="preserve"> kandidati i </w:t>
      </w:r>
      <w:r w:rsidR="008904E9" w:rsidRPr="00DA54D3">
        <w:rPr>
          <w:spacing w:val="-4"/>
          <w:szCs w:val="24"/>
          <w:lang w:val="sq-AL"/>
        </w:rPr>
        <w:t>radhës</w:t>
      </w:r>
      <w:r w:rsidRPr="00DA54D3">
        <w:rPr>
          <w:spacing w:val="-4"/>
          <w:szCs w:val="24"/>
          <w:lang w:val="sq-AL"/>
        </w:rPr>
        <w:t xml:space="preserve"> është kandidati me numër rendor 13 (trembëdhjetë)</w:t>
      </w:r>
      <w:r w:rsidR="008904E9" w:rsidRPr="00DA54D3">
        <w:rPr>
          <w:spacing w:val="-4"/>
          <w:szCs w:val="24"/>
          <w:lang w:val="sq-AL"/>
        </w:rPr>
        <w:t>,</w:t>
      </w:r>
      <w:r w:rsidRPr="00DA54D3">
        <w:rPr>
          <w:spacing w:val="-4"/>
          <w:szCs w:val="24"/>
          <w:lang w:val="sq-AL"/>
        </w:rPr>
        <w:t xml:space="preserve"> z.</w:t>
      </w:r>
      <w:r w:rsidR="008904E9" w:rsidRPr="00DA54D3">
        <w:rPr>
          <w:spacing w:val="-4"/>
          <w:szCs w:val="24"/>
          <w:lang w:val="sq-AL"/>
        </w:rPr>
        <w:t xml:space="preserve"> </w:t>
      </w:r>
      <w:r w:rsidRPr="00DA54D3">
        <w:rPr>
          <w:spacing w:val="-4"/>
          <w:szCs w:val="24"/>
          <w:lang w:val="sq-AL"/>
        </w:rPr>
        <w:t xml:space="preserve">Artur Hasan Çobani. </w:t>
      </w:r>
    </w:p>
    <w:p w:rsidR="00B454CD" w:rsidRPr="00DA54D3" w:rsidRDefault="00B454CD" w:rsidP="00B454CD">
      <w:pPr>
        <w:pStyle w:val="Paragrafi"/>
        <w:rPr>
          <w:spacing w:val="-4"/>
          <w:szCs w:val="24"/>
          <w:lang w:val="sq-AL"/>
        </w:rPr>
      </w:pPr>
      <w:r w:rsidRPr="00DA54D3">
        <w:rPr>
          <w:spacing w:val="-4"/>
          <w:szCs w:val="24"/>
          <w:lang w:val="sq-AL"/>
        </w:rPr>
        <w:t>Nga verifikimi i dokumentacionit të mësipërm rezulton se personit tё cilit do t’i kalojë mandati si deputet për në Kuven</w:t>
      </w:r>
      <w:r w:rsidR="008904E9" w:rsidRPr="00DA54D3">
        <w:rPr>
          <w:spacing w:val="-4"/>
          <w:szCs w:val="24"/>
          <w:lang w:val="sq-AL"/>
        </w:rPr>
        <w:t>din e Shqipёrisё, nga lista shum</w:t>
      </w:r>
      <w:r w:rsidRPr="00DA54D3">
        <w:rPr>
          <w:spacing w:val="-4"/>
          <w:szCs w:val="24"/>
          <w:lang w:val="sq-AL"/>
        </w:rPr>
        <w:t>emërore</w:t>
      </w:r>
      <w:r w:rsidR="008904E9" w:rsidRPr="00DA54D3">
        <w:rPr>
          <w:spacing w:val="-4"/>
          <w:szCs w:val="24"/>
          <w:lang w:val="sq-AL"/>
        </w:rPr>
        <w:t>, pёr tё plotёsuar vendin vakant</w:t>
      </w:r>
      <w:r w:rsidRPr="00DA54D3">
        <w:rPr>
          <w:spacing w:val="-4"/>
          <w:szCs w:val="24"/>
          <w:lang w:val="sq-AL"/>
        </w:rPr>
        <w:t xml:space="preserve"> tё krijuar nga ndërprerja e ma</w:t>
      </w:r>
      <w:r w:rsidR="008904E9" w:rsidRPr="00DA54D3">
        <w:rPr>
          <w:spacing w:val="-4"/>
          <w:szCs w:val="24"/>
          <w:lang w:val="sq-AL"/>
        </w:rPr>
        <w:t>ndatit të z. Arben Kristaq Çuko, është</w:t>
      </w:r>
      <w:r w:rsidRPr="00DA54D3">
        <w:rPr>
          <w:spacing w:val="-4"/>
          <w:szCs w:val="24"/>
          <w:lang w:val="sq-AL"/>
        </w:rPr>
        <w:t xml:space="preserve"> z.</w:t>
      </w:r>
      <w:r w:rsidR="008904E9" w:rsidRPr="00DA54D3">
        <w:rPr>
          <w:spacing w:val="-4"/>
          <w:szCs w:val="24"/>
          <w:lang w:val="sq-AL"/>
        </w:rPr>
        <w:t xml:space="preserve"> </w:t>
      </w:r>
      <w:r w:rsidRPr="00DA54D3">
        <w:rPr>
          <w:spacing w:val="-4"/>
          <w:szCs w:val="24"/>
          <w:lang w:val="sq-AL"/>
        </w:rPr>
        <w:t>Artur Hasan Çobani,  i cili renditet përkatësisht me numër rendor 13 (trembëdhjetë).</w:t>
      </w:r>
    </w:p>
    <w:p w:rsidR="00B454CD" w:rsidRPr="00DA54D3" w:rsidRDefault="00B454CD" w:rsidP="00B454CD">
      <w:pPr>
        <w:pStyle w:val="Paragrafi"/>
        <w:rPr>
          <w:bCs/>
          <w:spacing w:val="-4"/>
          <w:szCs w:val="24"/>
          <w:lang w:val="sq-AL"/>
        </w:rPr>
      </w:pPr>
      <w:r w:rsidRPr="00DA54D3">
        <w:rPr>
          <w:bCs/>
          <w:spacing w:val="-4"/>
          <w:szCs w:val="24"/>
          <w:lang w:val="sq-AL"/>
        </w:rPr>
        <w:t>Referuar nenit 11 të ligjit 138/2015, “Për garantimin e integritetit të personave që zgjidhen, emërohen ose ushtrojnë funksione publike”, vetëdeklarimi dhe verifikimi i kushteve të të dhënave në përputhje me këtë lig</w:t>
      </w:r>
      <w:r w:rsidR="008904E9" w:rsidRPr="00DA54D3">
        <w:rPr>
          <w:bCs/>
          <w:spacing w:val="-4"/>
          <w:szCs w:val="24"/>
          <w:lang w:val="sq-AL"/>
        </w:rPr>
        <w:t>j</w:t>
      </w:r>
      <w:r w:rsidRPr="00DA54D3">
        <w:rPr>
          <w:bCs/>
          <w:spacing w:val="-4"/>
          <w:szCs w:val="24"/>
          <w:lang w:val="sq-AL"/>
        </w:rPr>
        <w:t xml:space="preserve"> kryhet </w:t>
      </w:r>
      <w:r w:rsidR="008904E9" w:rsidRPr="00DA54D3">
        <w:rPr>
          <w:bCs/>
          <w:spacing w:val="-4"/>
          <w:szCs w:val="24"/>
          <w:lang w:val="sq-AL"/>
        </w:rPr>
        <w:t>për çdo kandidat të listës shum</w:t>
      </w:r>
      <w:r w:rsidRPr="00DA54D3">
        <w:rPr>
          <w:bCs/>
          <w:spacing w:val="-4"/>
          <w:szCs w:val="24"/>
          <w:lang w:val="sq-AL"/>
        </w:rPr>
        <w:t>emërore për zgjedhjet pararendëse, për Kuvendin, të cilit i takon të marrë mandatin e deputetit për vendin vakant, sipas Kodit Zgjedhor.</w:t>
      </w:r>
    </w:p>
    <w:p w:rsidR="00B454CD" w:rsidRPr="00DA54D3" w:rsidRDefault="008904E9" w:rsidP="00B454CD">
      <w:pPr>
        <w:pStyle w:val="Paragrafi"/>
        <w:rPr>
          <w:spacing w:val="-4"/>
          <w:szCs w:val="24"/>
          <w:lang w:val="sq-AL"/>
        </w:rPr>
      </w:pPr>
      <w:r w:rsidRPr="00DA54D3">
        <w:rPr>
          <w:spacing w:val="-4"/>
          <w:szCs w:val="24"/>
          <w:lang w:val="sq-AL"/>
        </w:rPr>
        <w:t>Z. Artur Hasan Çobani</w:t>
      </w:r>
      <w:r w:rsidR="00B454CD" w:rsidRPr="00DA54D3">
        <w:rPr>
          <w:spacing w:val="-4"/>
          <w:szCs w:val="24"/>
          <w:lang w:val="sq-AL"/>
        </w:rPr>
        <w:t xml:space="preserve"> depozitoi formularin e vetëdeklarimit në KQZ</w:t>
      </w:r>
      <w:r w:rsidRPr="00DA54D3">
        <w:rPr>
          <w:spacing w:val="-4"/>
          <w:szCs w:val="24"/>
          <w:lang w:val="sq-AL"/>
        </w:rPr>
        <w:t>,</w:t>
      </w:r>
      <w:r w:rsidR="00B454CD" w:rsidRPr="00DA54D3">
        <w:rPr>
          <w:spacing w:val="-4"/>
          <w:szCs w:val="24"/>
          <w:lang w:val="sq-AL"/>
        </w:rPr>
        <w:t xml:space="preserve"> si organi kompetent për administrimin, verifikimin, zbatimin e ndalimeve për zgjedhjen dh</w:t>
      </w:r>
      <w:r w:rsidRPr="00DA54D3">
        <w:rPr>
          <w:spacing w:val="-4"/>
          <w:szCs w:val="24"/>
          <w:lang w:val="sq-AL"/>
        </w:rPr>
        <w:t>e emërimin në funksionin publik</w:t>
      </w:r>
      <w:r w:rsidR="00B454CD" w:rsidRPr="00DA54D3">
        <w:rPr>
          <w:spacing w:val="-4"/>
          <w:szCs w:val="24"/>
          <w:lang w:val="sq-AL"/>
        </w:rPr>
        <w:t>, deputet i Kuvendit.</w:t>
      </w:r>
    </w:p>
    <w:p w:rsidR="00B454CD" w:rsidRPr="00DA54D3" w:rsidRDefault="00B454CD" w:rsidP="00B454CD">
      <w:pPr>
        <w:pStyle w:val="Paragrafi"/>
        <w:rPr>
          <w:spacing w:val="-4"/>
          <w:szCs w:val="24"/>
          <w:lang w:val="sq-AL"/>
        </w:rPr>
      </w:pPr>
      <w:r w:rsidRPr="00DA54D3">
        <w:rPr>
          <w:spacing w:val="-4"/>
          <w:szCs w:val="24"/>
          <w:lang w:val="sq-AL"/>
        </w:rPr>
        <w:t>Nga verifikimi i të dhënave në formularin e vetëdeklarimit të z.</w:t>
      </w:r>
      <w:r w:rsidR="008904E9" w:rsidRPr="00DA54D3">
        <w:rPr>
          <w:spacing w:val="-4"/>
          <w:szCs w:val="24"/>
          <w:lang w:val="sq-AL"/>
        </w:rPr>
        <w:t xml:space="preserve"> Artur Çobani rezulton se</w:t>
      </w:r>
      <w:r w:rsidRPr="00DA54D3">
        <w:rPr>
          <w:spacing w:val="-4"/>
          <w:szCs w:val="24"/>
          <w:lang w:val="sq-AL"/>
        </w:rPr>
        <w:t xml:space="preserve"> nuk është deklaruar asnjë e dhënë që ka të bëjë me kushtet e ndalimit të zgjedhjes në funksionin e deputetit, sipas ligjit nr.</w:t>
      </w:r>
      <w:r w:rsidR="008904E9" w:rsidRPr="00DA54D3">
        <w:rPr>
          <w:spacing w:val="-4"/>
          <w:szCs w:val="24"/>
          <w:lang w:val="sq-AL"/>
        </w:rPr>
        <w:t xml:space="preserve"> </w:t>
      </w:r>
      <w:r w:rsidRPr="00DA54D3">
        <w:rPr>
          <w:spacing w:val="-4"/>
          <w:szCs w:val="24"/>
          <w:lang w:val="sq-AL"/>
        </w:rPr>
        <w:t xml:space="preserve">138/2015, “Për garantimin e integritetit të personave që zgjidhen, emërohen ose ushtrojnë funksione publike”. </w:t>
      </w:r>
    </w:p>
    <w:p w:rsidR="00B454CD" w:rsidRPr="00DA54D3" w:rsidRDefault="00B454CD" w:rsidP="00B454CD">
      <w:pPr>
        <w:pStyle w:val="Paragrafi"/>
        <w:rPr>
          <w:spacing w:val="-4"/>
          <w:szCs w:val="24"/>
          <w:lang w:val="sq-AL"/>
        </w:rPr>
      </w:pPr>
      <w:r w:rsidRPr="00DA54D3">
        <w:rPr>
          <w:spacing w:val="-4"/>
          <w:szCs w:val="24"/>
          <w:lang w:val="sq-AL"/>
        </w:rPr>
        <w:t xml:space="preserve">Sipas informacionit të ardhur me shkresën nr. </w:t>
      </w:r>
      <w:r w:rsidRPr="00DA54D3">
        <w:rPr>
          <w:spacing w:val="-4"/>
          <w:szCs w:val="24"/>
          <w:lang w:val="sq-AL"/>
        </w:rPr>
        <w:softHyphen/>
      </w:r>
      <w:r w:rsidRPr="00DA54D3">
        <w:rPr>
          <w:spacing w:val="-4"/>
          <w:szCs w:val="24"/>
          <w:lang w:val="sq-AL"/>
        </w:rPr>
        <w:softHyphen/>
      </w:r>
      <w:r w:rsidR="008904E9" w:rsidRPr="00DA54D3">
        <w:rPr>
          <w:spacing w:val="-4"/>
          <w:szCs w:val="24"/>
          <w:lang w:val="sq-AL"/>
        </w:rPr>
        <w:softHyphen/>
        <w:t>3244/1, datë 21.</w:t>
      </w:r>
      <w:r w:rsidRPr="00DA54D3">
        <w:rPr>
          <w:spacing w:val="-4"/>
          <w:szCs w:val="24"/>
          <w:lang w:val="sq-AL"/>
        </w:rPr>
        <w:t>7.2017, nga Zyra e Gjendjes Gjyqësore, në KQZ, rezulton se z.</w:t>
      </w:r>
      <w:r w:rsidR="008904E9" w:rsidRPr="00DA54D3">
        <w:rPr>
          <w:spacing w:val="-4"/>
          <w:szCs w:val="24"/>
          <w:lang w:val="sq-AL"/>
        </w:rPr>
        <w:t xml:space="preserve"> </w:t>
      </w:r>
      <w:r w:rsidRPr="00DA54D3">
        <w:rPr>
          <w:spacing w:val="-4"/>
          <w:szCs w:val="24"/>
          <w:lang w:val="sq-AL"/>
        </w:rPr>
        <w:t>Artur Hasan Çobani kandidat për deputet në listën shumemërore të Par</w:t>
      </w:r>
      <w:r w:rsidR="008904E9" w:rsidRPr="00DA54D3">
        <w:rPr>
          <w:spacing w:val="-4"/>
          <w:szCs w:val="24"/>
          <w:lang w:val="sq-AL"/>
        </w:rPr>
        <w:t>tisë Socialiste të Shqipërisë, q</w:t>
      </w:r>
      <w:r w:rsidRPr="00DA54D3">
        <w:rPr>
          <w:spacing w:val="-4"/>
          <w:szCs w:val="24"/>
          <w:lang w:val="sq-AL"/>
        </w:rPr>
        <w:t>a</w:t>
      </w:r>
      <w:r w:rsidR="008904E9" w:rsidRPr="00DA54D3">
        <w:rPr>
          <w:spacing w:val="-4"/>
          <w:szCs w:val="24"/>
          <w:lang w:val="sq-AL"/>
        </w:rPr>
        <w:t>rku Fier, është i padënuar nga gjykatat s</w:t>
      </w:r>
      <w:r w:rsidRPr="00DA54D3">
        <w:rPr>
          <w:spacing w:val="-4"/>
          <w:szCs w:val="24"/>
          <w:lang w:val="sq-AL"/>
        </w:rPr>
        <w:t xml:space="preserve">hqiptare. </w:t>
      </w:r>
    </w:p>
    <w:p w:rsidR="00B454CD" w:rsidRPr="00DA54D3" w:rsidRDefault="00B454CD" w:rsidP="00B454CD">
      <w:pPr>
        <w:pStyle w:val="Paragrafi"/>
        <w:rPr>
          <w:bCs/>
          <w:spacing w:val="-4"/>
          <w:szCs w:val="24"/>
          <w:lang w:val="sq-AL"/>
        </w:rPr>
      </w:pPr>
      <w:r w:rsidRPr="00DA54D3">
        <w:rPr>
          <w:spacing w:val="-4"/>
          <w:szCs w:val="24"/>
          <w:lang w:val="sq-AL"/>
        </w:rPr>
        <w:t xml:space="preserve">Nga verifikimi i të dhënave në formularin e e vetëdeklarimit të z. Artur Çobani dhe informacionit të ardhur nga Zyra e Gjendjes Gjyqësore, Tiranë, rezulton se nuk ka të dhëna që të përfshihet në kushtet e ndalimit të zgjedhjes në funksionin e </w:t>
      </w:r>
      <w:r w:rsidRPr="00DA54D3">
        <w:rPr>
          <w:spacing w:val="-4"/>
          <w:szCs w:val="24"/>
          <w:lang w:val="sq-AL"/>
        </w:rPr>
        <w:lastRenderedPageBreak/>
        <w:t>deputetit, sipas ligjit nr.</w:t>
      </w:r>
      <w:r w:rsidR="008904E9" w:rsidRPr="00DA54D3">
        <w:rPr>
          <w:spacing w:val="-4"/>
          <w:szCs w:val="24"/>
          <w:lang w:val="sq-AL"/>
        </w:rPr>
        <w:t xml:space="preserve"> 138/2015</w:t>
      </w:r>
      <w:r w:rsidRPr="00DA54D3">
        <w:rPr>
          <w:spacing w:val="-4"/>
          <w:szCs w:val="24"/>
          <w:lang w:val="sq-AL"/>
        </w:rPr>
        <w:t xml:space="preserve"> “Për garantimin e integritetit të personave që zgjidhen, emërohen ose ushtrojnë funksione publike”. </w:t>
      </w:r>
    </w:p>
    <w:p w:rsidR="00B454CD" w:rsidRPr="00DA54D3" w:rsidRDefault="00B454CD" w:rsidP="00B454CD">
      <w:pPr>
        <w:pStyle w:val="Paragrafi"/>
        <w:rPr>
          <w:spacing w:val="-4"/>
          <w:szCs w:val="24"/>
          <w:lang w:val="sq-AL"/>
        </w:rPr>
      </w:pPr>
      <w:r w:rsidRPr="00DA54D3">
        <w:rPr>
          <w:spacing w:val="-4"/>
          <w:szCs w:val="24"/>
          <w:lang w:val="sq-AL"/>
        </w:rPr>
        <w:t>Për sa më sipër, mandat</w:t>
      </w:r>
      <w:r w:rsidR="008904E9" w:rsidRPr="00DA54D3">
        <w:rPr>
          <w:spacing w:val="-4"/>
          <w:szCs w:val="24"/>
          <w:lang w:val="sq-AL"/>
        </w:rPr>
        <w:t>i</w:t>
      </w:r>
      <w:r w:rsidRPr="00DA54D3">
        <w:rPr>
          <w:spacing w:val="-4"/>
          <w:szCs w:val="24"/>
          <w:lang w:val="sq-AL"/>
        </w:rPr>
        <w:t xml:space="preserve"> i ndërprerë i përket kandidadit të radhës, i renditur me numër rendor 13 (trembëdhjetë) në listën shumemërore të Partisë Socialiste</w:t>
      </w:r>
      <w:r w:rsidR="008904E9" w:rsidRPr="00DA54D3">
        <w:rPr>
          <w:spacing w:val="-4"/>
          <w:szCs w:val="24"/>
          <w:lang w:val="sq-AL"/>
        </w:rPr>
        <w:t xml:space="preserve"> të Shqipërisë në zonën zgjedhore q</w:t>
      </w:r>
      <w:r w:rsidRPr="00DA54D3">
        <w:rPr>
          <w:spacing w:val="-4"/>
          <w:szCs w:val="24"/>
          <w:lang w:val="sq-AL"/>
        </w:rPr>
        <w:t>arku Fier, z.</w:t>
      </w:r>
      <w:r w:rsidR="008904E9" w:rsidRPr="00DA54D3">
        <w:rPr>
          <w:spacing w:val="-4"/>
          <w:szCs w:val="24"/>
          <w:lang w:val="sq-AL"/>
        </w:rPr>
        <w:t xml:space="preserve"> </w:t>
      </w:r>
      <w:r w:rsidRPr="00DA54D3">
        <w:rPr>
          <w:spacing w:val="-4"/>
          <w:szCs w:val="24"/>
          <w:lang w:val="sq-AL"/>
        </w:rPr>
        <w:t xml:space="preserve">Artur Hasan Çobani. </w:t>
      </w:r>
    </w:p>
    <w:p w:rsidR="00B454CD" w:rsidRPr="00DA54D3" w:rsidRDefault="00B454CD" w:rsidP="00CC14A6">
      <w:pPr>
        <w:pStyle w:val="Hapesira7"/>
        <w:rPr>
          <w:spacing w:val="-4"/>
          <w:lang w:val="sq-AL"/>
        </w:rPr>
      </w:pPr>
    </w:p>
    <w:p w:rsidR="00B454CD" w:rsidRPr="00DA54D3" w:rsidRDefault="00B454CD" w:rsidP="00136929">
      <w:pPr>
        <w:pStyle w:val="Paragrafi"/>
        <w:jc w:val="center"/>
        <w:rPr>
          <w:spacing w:val="-4"/>
          <w:szCs w:val="24"/>
          <w:lang w:val="sq-AL"/>
        </w:rPr>
      </w:pPr>
      <w:r w:rsidRPr="00DA54D3">
        <w:rPr>
          <w:spacing w:val="-4"/>
          <w:szCs w:val="24"/>
          <w:lang w:val="sq-AL"/>
        </w:rPr>
        <w:t>PËR KËTO ARSYE:</w:t>
      </w:r>
    </w:p>
    <w:p w:rsidR="00B454CD" w:rsidRPr="00DA54D3" w:rsidRDefault="00B454CD" w:rsidP="00CC14A6">
      <w:pPr>
        <w:pStyle w:val="Hapesira7"/>
        <w:rPr>
          <w:spacing w:val="-4"/>
          <w:lang w:val="sq-AL"/>
        </w:rPr>
      </w:pPr>
    </w:p>
    <w:p w:rsidR="00B454CD" w:rsidRPr="00DA54D3" w:rsidRDefault="00B454CD" w:rsidP="00B454CD">
      <w:pPr>
        <w:pStyle w:val="Paragrafi"/>
        <w:rPr>
          <w:spacing w:val="-4"/>
          <w:szCs w:val="24"/>
          <w:lang w:val="sq-AL"/>
        </w:rPr>
      </w:pPr>
      <w:r w:rsidRPr="00DA54D3">
        <w:rPr>
          <w:spacing w:val="-4"/>
          <w:szCs w:val="24"/>
          <w:lang w:val="sq-AL"/>
        </w:rPr>
        <w:t xml:space="preserve">Komisioni Qendror i Zgjedhjeve, mbështetur në nenin 23, pika 1, germa </w:t>
      </w:r>
      <w:r w:rsidR="008904E9" w:rsidRPr="00DA54D3">
        <w:rPr>
          <w:spacing w:val="-4"/>
          <w:szCs w:val="24"/>
          <w:lang w:val="sq-AL"/>
        </w:rPr>
        <w:t>“</w:t>
      </w:r>
      <w:r w:rsidRPr="00DA54D3">
        <w:rPr>
          <w:spacing w:val="-4"/>
          <w:szCs w:val="24"/>
          <w:lang w:val="sq-AL"/>
        </w:rPr>
        <w:t>a</w:t>
      </w:r>
      <w:r w:rsidR="008904E9" w:rsidRPr="00DA54D3">
        <w:rPr>
          <w:spacing w:val="-4"/>
          <w:szCs w:val="24"/>
          <w:lang w:val="sq-AL"/>
        </w:rPr>
        <w:t>” dhe nenin 164</w:t>
      </w:r>
      <w:r w:rsidRPr="00DA54D3">
        <w:rPr>
          <w:spacing w:val="-4"/>
          <w:szCs w:val="24"/>
          <w:lang w:val="sq-AL"/>
        </w:rPr>
        <w:t xml:space="preserve"> të ligjit nr.</w:t>
      </w:r>
      <w:r w:rsidR="008904E9" w:rsidRPr="00DA54D3">
        <w:rPr>
          <w:spacing w:val="-4"/>
          <w:szCs w:val="24"/>
          <w:lang w:val="sq-AL"/>
        </w:rPr>
        <w:t xml:space="preserve"> </w:t>
      </w:r>
      <w:r w:rsidRPr="00DA54D3">
        <w:rPr>
          <w:spacing w:val="-4"/>
          <w:szCs w:val="24"/>
          <w:lang w:val="sq-AL"/>
        </w:rPr>
        <w:t>10019, datë 29.12.2008</w:t>
      </w:r>
      <w:r w:rsidR="008904E9" w:rsidRPr="00DA54D3">
        <w:rPr>
          <w:spacing w:val="-4"/>
          <w:szCs w:val="24"/>
          <w:lang w:val="sq-AL"/>
        </w:rPr>
        <w:t>,</w:t>
      </w:r>
      <w:r w:rsidRPr="00DA54D3">
        <w:rPr>
          <w:spacing w:val="-4"/>
          <w:szCs w:val="24"/>
          <w:lang w:val="sq-AL"/>
        </w:rPr>
        <w:t xml:space="preserve"> “Kodi Zgjedhor i Republikës së Shqipërisë” i ndryshuar,</w:t>
      </w:r>
    </w:p>
    <w:p w:rsidR="00B454CD" w:rsidRPr="00DA54D3" w:rsidRDefault="00B454CD" w:rsidP="00CC14A6">
      <w:pPr>
        <w:pStyle w:val="Hapesira7"/>
        <w:rPr>
          <w:spacing w:val="-4"/>
          <w:lang w:val="sq-AL"/>
        </w:rPr>
      </w:pPr>
    </w:p>
    <w:p w:rsidR="00B454CD" w:rsidRPr="00DA54D3" w:rsidRDefault="008904E9" w:rsidP="00D43573">
      <w:pPr>
        <w:pStyle w:val="NeniNr"/>
        <w:rPr>
          <w:spacing w:val="-4"/>
          <w:lang w:val="sq-AL"/>
        </w:rPr>
      </w:pPr>
      <w:r w:rsidRPr="00DA54D3">
        <w:rPr>
          <w:spacing w:val="-4"/>
          <w:lang w:val="sq-AL"/>
        </w:rPr>
        <w:t>VENDO</w:t>
      </w:r>
      <w:r w:rsidR="00B454CD" w:rsidRPr="00DA54D3">
        <w:rPr>
          <w:spacing w:val="-4"/>
          <w:lang w:val="sq-AL"/>
        </w:rPr>
        <w:t>SI:</w:t>
      </w:r>
    </w:p>
    <w:p w:rsidR="00B454CD" w:rsidRPr="00DA54D3" w:rsidRDefault="00B454CD" w:rsidP="00CC14A6">
      <w:pPr>
        <w:pStyle w:val="Hapesira7"/>
        <w:rPr>
          <w:spacing w:val="-4"/>
          <w:lang w:val="sq-AL"/>
        </w:rPr>
      </w:pPr>
    </w:p>
    <w:p w:rsidR="00B454CD" w:rsidRPr="00DA54D3" w:rsidRDefault="00136929" w:rsidP="00B454CD">
      <w:pPr>
        <w:pStyle w:val="Paragrafi"/>
        <w:rPr>
          <w:bCs/>
          <w:spacing w:val="-4"/>
          <w:szCs w:val="24"/>
          <w:lang w:val="sq-AL"/>
        </w:rPr>
      </w:pPr>
      <w:r w:rsidRPr="00DA54D3">
        <w:rPr>
          <w:spacing w:val="-4"/>
          <w:szCs w:val="24"/>
          <w:lang w:val="sq-AL"/>
        </w:rPr>
        <w:t xml:space="preserve">1. </w:t>
      </w:r>
      <w:r w:rsidR="00B454CD" w:rsidRPr="00DA54D3">
        <w:rPr>
          <w:spacing w:val="-4"/>
          <w:szCs w:val="24"/>
          <w:lang w:val="sq-AL"/>
        </w:rPr>
        <w:t>T’i japë mandatin e deputetit të Kuven</w:t>
      </w:r>
      <w:r w:rsidR="008904E9" w:rsidRPr="00DA54D3">
        <w:rPr>
          <w:spacing w:val="-4"/>
          <w:szCs w:val="24"/>
          <w:lang w:val="sq-AL"/>
        </w:rPr>
        <w:t>dit të Republikës së Shqipërisë</w:t>
      </w:r>
      <w:r w:rsidR="00B454CD" w:rsidRPr="00DA54D3">
        <w:rPr>
          <w:spacing w:val="-4"/>
          <w:szCs w:val="24"/>
          <w:lang w:val="sq-AL"/>
        </w:rPr>
        <w:t xml:space="preserve"> kandidatit të radhës në listën shumemërore të Pa</w:t>
      </w:r>
      <w:r w:rsidR="008904E9" w:rsidRPr="00DA54D3">
        <w:rPr>
          <w:spacing w:val="-4"/>
          <w:szCs w:val="24"/>
          <w:lang w:val="sq-AL"/>
        </w:rPr>
        <w:t>rtisë Socialiste të Shqipërisë q</w:t>
      </w:r>
      <w:r w:rsidR="00B454CD" w:rsidRPr="00DA54D3">
        <w:rPr>
          <w:spacing w:val="-4"/>
          <w:szCs w:val="24"/>
          <w:lang w:val="sq-AL"/>
        </w:rPr>
        <w:t>arku Fier, z. Artur Hasan Çobani.</w:t>
      </w:r>
    </w:p>
    <w:p w:rsidR="00B454CD" w:rsidRPr="00DA54D3" w:rsidRDefault="00136929" w:rsidP="00B454CD">
      <w:pPr>
        <w:pStyle w:val="Paragrafi"/>
        <w:rPr>
          <w:bCs/>
          <w:spacing w:val="-4"/>
          <w:szCs w:val="24"/>
          <w:lang w:val="sq-AL"/>
        </w:rPr>
      </w:pPr>
      <w:r w:rsidRPr="00DA54D3">
        <w:rPr>
          <w:spacing w:val="-4"/>
          <w:szCs w:val="24"/>
          <w:lang w:val="sq-AL"/>
        </w:rPr>
        <w:t xml:space="preserve">2. </w:t>
      </w:r>
      <w:r w:rsidR="00B454CD" w:rsidRPr="00DA54D3">
        <w:rPr>
          <w:spacing w:val="-4"/>
          <w:szCs w:val="24"/>
          <w:lang w:val="sq-AL"/>
        </w:rPr>
        <w:t>Ky vendim hyn në fuqi menjëherë dhe botohet në Fletoren Zyrtare.</w:t>
      </w:r>
    </w:p>
    <w:p w:rsidR="00B454CD" w:rsidRPr="00DA54D3" w:rsidRDefault="00136929" w:rsidP="00B454CD">
      <w:pPr>
        <w:pStyle w:val="Paragrafi"/>
        <w:rPr>
          <w:bCs/>
          <w:spacing w:val="-4"/>
          <w:szCs w:val="24"/>
          <w:lang w:val="sq-AL"/>
        </w:rPr>
      </w:pPr>
      <w:r w:rsidRPr="00DA54D3">
        <w:rPr>
          <w:spacing w:val="-4"/>
          <w:szCs w:val="24"/>
          <w:lang w:val="sq-AL"/>
        </w:rPr>
        <w:t xml:space="preserve">3. </w:t>
      </w:r>
      <w:r w:rsidR="00B454CD" w:rsidRPr="00DA54D3">
        <w:rPr>
          <w:spacing w:val="-4"/>
          <w:szCs w:val="24"/>
          <w:lang w:val="sq-AL"/>
        </w:rPr>
        <w:t>Kundёr kёtij vendimi mund tё bёhet ankim nё Kolegjin Zgjedhor, pranё Gjykatës sё Apelit Tiranё, brenda 5 (ditë) ditёve nga shpallja e kёtij vendimi.</w:t>
      </w:r>
    </w:p>
    <w:p w:rsidR="00AB3AC6" w:rsidRPr="00DA54D3" w:rsidRDefault="00AB3AC6" w:rsidP="00CC14A6">
      <w:pPr>
        <w:pStyle w:val="Paragrafi"/>
        <w:ind w:firstLine="0"/>
        <w:rPr>
          <w:spacing w:val="-4"/>
          <w:lang w:val="sq-AL"/>
        </w:rPr>
      </w:pPr>
    </w:p>
    <w:p w:rsidR="006508CB" w:rsidRPr="00DA54D3" w:rsidRDefault="006508CB" w:rsidP="00D43573">
      <w:pPr>
        <w:pStyle w:val="NeniTitull"/>
        <w:rPr>
          <w:spacing w:val="-4"/>
          <w:lang w:val="sq-AL"/>
        </w:rPr>
      </w:pPr>
      <w:r w:rsidRPr="00DA54D3">
        <w:rPr>
          <w:spacing w:val="-4"/>
          <w:lang w:val="sq-AL"/>
        </w:rPr>
        <w:t>VENDIM</w:t>
      </w:r>
    </w:p>
    <w:p w:rsidR="006508CB" w:rsidRPr="00DA54D3" w:rsidRDefault="00D43573" w:rsidP="00D43573">
      <w:pPr>
        <w:pStyle w:val="NeniTitull"/>
        <w:rPr>
          <w:spacing w:val="-4"/>
          <w:lang w:val="sq-AL"/>
        </w:rPr>
      </w:pPr>
      <w:r w:rsidRPr="00DA54D3">
        <w:rPr>
          <w:spacing w:val="-4"/>
          <w:lang w:val="sq-AL"/>
        </w:rPr>
        <w:t>Nr.</w:t>
      </w:r>
      <w:r w:rsidR="00A80491" w:rsidRPr="00DA54D3">
        <w:rPr>
          <w:spacing w:val="-4"/>
          <w:lang w:val="sq-AL"/>
        </w:rPr>
        <w:t xml:space="preserve"> </w:t>
      </w:r>
      <w:r w:rsidRPr="00DA54D3">
        <w:rPr>
          <w:spacing w:val="-4"/>
          <w:lang w:val="sq-AL"/>
        </w:rPr>
        <w:t>89, datë 7.</w:t>
      </w:r>
      <w:r w:rsidR="006508CB" w:rsidRPr="00DA54D3">
        <w:rPr>
          <w:spacing w:val="-4"/>
          <w:lang w:val="sq-AL"/>
        </w:rPr>
        <w:t>6.2017</w:t>
      </w:r>
    </w:p>
    <w:p w:rsidR="006508CB" w:rsidRPr="00DA54D3" w:rsidRDefault="006508CB" w:rsidP="00CC14A6">
      <w:pPr>
        <w:pStyle w:val="Hapesira7"/>
        <w:rPr>
          <w:spacing w:val="-4"/>
          <w:lang w:val="sq-AL"/>
        </w:rPr>
      </w:pPr>
    </w:p>
    <w:p w:rsidR="006508CB" w:rsidRPr="00DA54D3" w:rsidRDefault="006508CB" w:rsidP="00D43573">
      <w:pPr>
        <w:pStyle w:val="NeniTitull"/>
        <w:rPr>
          <w:spacing w:val="-4"/>
          <w:lang w:val="sq-AL"/>
        </w:rPr>
      </w:pPr>
      <w:r w:rsidRPr="00DA54D3">
        <w:rPr>
          <w:spacing w:val="-4"/>
          <w:lang w:val="sq-AL"/>
        </w:rPr>
        <w:t>MBI</w:t>
      </w:r>
      <w:r w:rsidR="00D43573" w:rsidRPr="00DA54D3">
        <w:rPr>
          <w:spacing w:val="-4"/>
          <w:lang w:val="sq-AL"/>
        </w:rPr>
        <w:t xml:space="preserve"> </w:t>
      </w:r>
      <w:r w:rsidRPr="00DA54D3">
        <w:rPr>
          <w:spacing w:val="-4"/>
          <w:lang w:val="sq-AL"/>
        </w:rPr>
        <w:t>FILLIMIN E PROCEDURËS “PËR PËRCAKTIMIN E ÇMIMIT TË BLERJES SË ENERGJISË ELEKTRIKE TË PRODHUAR NGA BURIMET E VOGLA</w:t>
      </w:r>
      <w:r w:rsidR="00A80491" w:rsidRPr="00DA54D3">
        <w:rPr>
          <w:spacing w:val="-4"/>
          <w:lang w:val="sq-AL"/>
        </w:rPr>
        <w:t>,</w:t>
      </w:r>
      <w:r w:rsidRPr="00DA54D3">
        <w:rPr>
          <w:spacing w:val="-4"/>
          <w:lang w:val="sq-AL"/>
        </w:rPr>
        <w:t xml:space="preserve"> TË RINOVUESHME NGA DIELLI DHE ERA”</w:t>
      </w:r>
    </w:p>
    <w:p w:rsidR="006508CB" w:rsidRPr="00DA54D3" w:rsidRDefault="006508CB" w:rsidP="00CC14A6">
      <w:pPr>
        <w:pStyle w:val="Hapesira7"/>
        <w:rPr>
          <w:spacing w:val="-4"/>
          <w:lang w:val="sq-AL"/>
        </w:rPr>
      </w:pPr>
    </w:p>
    <w:p w:rsidR="006508CB" w:rsidRPr="00DA54D3" w:rsidRDefault="00A80491" w:rsidP="00D43573">
      <w:pPr>
        <w:pStyle w:val="Paragrafi"/>
        <w:rPr>
          <w:spacing w:val="-4"/>
          <w:lang w:val="sq-AL"/>
        </w:rPr>
      </w:pPr>
      <w:r w:rsidRPr="00DA54D3">
        <w:rPr>
          <w:spacing w:val="-4"/>
          <w:lang w:val="sq-AL"/>
        </w:rPr>
        <w:t>Në mbështetje të nenit 10 dhe 16 të ligjit nr. 43/2015, “Për sektorin e energjisë elektrike”, nenit 10, pika 3 të l</w:t>
      </w:r>
      <w:r w:rsidR="006508CB" w:rsidRPr="00DA54D3">
        <w:rPr>
          <w:spacing w:val="-4"/>
          <w:lang w:val="sq-AL"/>
        </w:rPr>
        <w:t>igjit nr. 7/2017 “Pёr nxitjen e pёrdorimit tё energjisё n</w:t>
      </w:r>
      <w:r w:rsidRPr="00DA54D3">
        <w:rPr>
          <w:spacing w:val="-4"/>
          <w:lang w:val="sq-AL"/>
        </w:rPr>
        <w:t>ga burimet e rinovueshme”; dhe v</w:t>
      </w:r>
      <w:r w:rsidR="006508CB" w:rsidRPr="00DA54D3">
        <w:rPr>
          <w:spacing w:val="-4"/>
          <w:lang w:val="sq-AL"/>
        </w:rPr>
        <w:t>endimit të Këshillit të Ministrave nr. 369, datë 26.4.2017, “Për miratimin e metodologjisë për përcaktimin e çmimit të blerjes së energjisë elektrike të prodhuar nga burimet e vogla</w:t>
      </w:r>
      <w:r w:rsidR="00775EEA" w:rsidRPr="00DA54D3">
        <w:rPr>
          <w:spacing w:val="-4"/>
          <w:lang w:val="sq-AL"/>
        </w:rPr>
        <w:t>,</w:t>
      </w:r>
      <w:r w:rsidR="006508CB" w:rsidRPr="00DA54D3">
        <w:rPr>
          <w:spacing w:val="-4"/>
          <w:lang w:val="sq-AL"/>
        </w:rPr>
        <w:t xml:space="preserve"> të rinovueshme nga dielli dhe era</w:t>
      </w:r>
      <w:r w:rsidRPr="00DA54D3">
        <w:rPr>
          <w:spacing w:val="-4"/>
          <w:lang w:val="sq-AL"/>
        </w:rPr>
        <w:t>”,  nenit 19 të “Rregullave të organizimit, f</w:t>
      </w:r>
      <w:r w:rsidR="006508CB" w:rsidRPr="00DA54D3">
        <w:rPr>
          <w:spacing w:val="-4"/>
          <w:lang w:val="sq-AL"/>
        </w:rPr>
        <w:t>unksionimit d</w:t>
      </w:r>
      <w:r w:rsidRPr="00DA54D3">
        <w:rPr>
          <w:spacing w:val="-4"/>
          <w:lang w:val="sq-AL"/>
        </w:rPr>
        <w:t>he p</w:t>
      </w:r>
      <w:r w:rsidR="006508CB" w:rsidRPr="00DA54D3">
        <w:rPr>
          <w:spacing w:val="-4"/>
          <w:lang w:val="sq-AL"/>
        </w:rPr>
        <w:t>rocedurave të ERE</w:t>
      </w:r>
      <w:r w:rsidRPr="00DA54D3">
        <w:rPr>
          <w:spacing w:val="-4"/>
          <w:lang w:val="sq-AL"/>
        </w:rPr>
        <w:t>-s”, miratuar me vendimin e b</w:t>
      </w:r>
      <w:r w:rsidR="006508CB" w:rsidRPr="00DA54D3">
        <w:rPr>
          <w:spacing w:val="-4"/>
          <w:lang w:val="sq-AL"/>
        </w:rPr>
        <w:t>ordit të ERE</w:t>
      </w:r>
      <w:r w:rsidRPr="00DA54D3">
        <w:rPr>
          <w:spacing w:val="-4"/>
          <w:lang w:val="sq-AL"/>
        </w:rPr>
        <w:t>-s</w:t>
      </w:r>
      <w:r w:rsidR="006508CB" w:rsidRPr="00DA54D3">
        <w:rPr>
          <w:spacing w:val="-4"/>
          <w:lang w:val="sq-AL"/>
        </w:rPr>
        <w:t xml:space="preserve"> nr.</w:t>
      </w:r>
      <w:r w:rsidRPr="00DA54D3">
        <w:rPr>
          <w:spacing w:val="-4"/>
          <w:lang w:val="sq-AL"/>
        </w:rPr>
        <w:t xml:space="preserve"> 96, datë 17.6.2016, b</w:t>
      </w:r>
      <w:r w:rsidR="006508CB" w:rsidRPr="00DA54D3">
        <w:rPr>
          <w:spacing w:val="-4"/>
          <w:lang w:val="sq-AL"/>
        </w:rPr>
        <w:t>ordi i Enti</w:t>
      </w:r>
      <w:r w:rsidRPr="00DA54D3">
        <w:rPr>
          <w:spacing w:val="-4"/>
          <w:lang w:val="sq-AL"/>
        </w:rPr>
        <w:t>t Rregullator të Energjisë (ER</w:t>
      </w:r>
      <w:r w:rsidR="006508CB" w:rsidRPr="00DA54D3">
        <w:rPr>
          <w:spacing w:val="-4"/>
          <w:lang w:val="sq-AL"/>
        </w:rPr>
        <w:t>E</w:t>
      </w:r>
      <w:r w:rsidRPr="00DA54D3">
        <w:rPr>
          <w:spacing w:val="-4"/>
          <w:lang w:val="sq-AL"/>
        </w:rPr>
        <w:t xml:space="preserve">), në mbledhjen e tij </w:t>
      </w:r>
      <w:r w:rsidRPr="00DA54D3">
        <w:rPr>
          <w:spacing w:val="-4"/>
          <w:lang w:val="sq-AL"/>
        </w:rPr>
        <w:lastRenderedPageBreak/>
        <w:t>të datës 7.</w:t>
      </w:r>
      <w:r w:rsidR="006508CB" w:rsidRPr="00DA54D3">
        <w:rPr>
          <w:spacing w:val="-4"/>
          <w:lang w:val="sq-AL"/>
        </w:rPr>
        <w:t>6.201</w:t>
      </w:r>
      <w:r w:rsidRPr="00DA54D3">
        <w:rPr>
          <w:spacing w:val="-4"/>
          <w:lang w:val="sq-AL"/>
        </w:rPr>
        <w:t>7, mbasi shqyrtoi relacionin e drejtorive t</w:t>
      </w:r>
      <w:r w:rsidR="006508CB" w:rsidRPr="00DA54D3">
        <w:rPr>
          <w:spacing w:val="-4"/>
          <w:lang w:val="sq-AL"/>
        </w:rPr>
        <w:t>eknike, në lidhje me fillimin e procedurave “Për përcaktimin e çmimit të blerjes së energjisë elektrike të prodhuar nga burimet e vogla</w:t>
      </w:r>
      <w:r w:rsidRPr="00DA54D3">
        <w:rPr>
          <w:spacing w:val="-4"/>
          <w:lang w:val="sq-AL"/>
        </w:rPr>
        <w:t>,</w:t>
      </w:r>
      <w:r w:rsidR="006508CB" w:rsidRPr="00DA54D3">
        <w:rPr>
          <w:spacing w:val="-4"/>
          <w:lang w:val="sq-AL"/>
        </w:rPr>
        <w:t xml:space="preserve"> të rinovueshme nga dielli dhe era”,</w:t>
      </w:r>
    </w:p>
    <w:p w:rsidR="006508CB" w:rsidRPr="00DA54D3" w:rsidRDefault="00A80491" w:rsidP="00D43573">
      <w:pPr>
        <w:pStyle w:val="Paragrafi"/>
        <w:rPr>
          <w:spacing w:val="-4"/>
          <w:lang w:val="sq-AL"/>
        </w:rPr>
      </w:pPr>
      <w:r w:rsidRPr="00DA54D3">
        <w:rPr>
          <w:spacing w:val="-4"/>
          <w:lang w:val="sq-AL"/>
        </w:rPr>
        <w:t>k</w:t>
      </w:r>
      <w:r w:rsidR="006508CB" w:rsidRPr="00DA54D3">
        <w:rPr>
          <w:spacing w:val="-4"/>
          <w:lang w:val="sq-AL"/>
        </w:rPr>
        <w:t>onstatoi se:</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ERE ka detyrimin e përcaktimit të çmimit të blerjes së energjisë elektrike të prodhuar nga burimet e vogla</w:t>
      </w:r>
      <w:r w:rsidR="00A80491" w:rsidRPr="00DA54D3">
        <w:rPr>
          <w:spacing w:val="-4"/>
          <w:lang w:val="sq-AL"/>
        </w:rPr>
        <w:t>,</w:t>
      </w:r>
      <w:r w:rsidR="006508CB" w:rsidRPr="00DA54D3">
        <w:rPr>
          <w:spacing w:val="-4"/>
          <w:lang w:val="sq-AL"/>
        </w:rPr>
        <w:t xml:space="preserve"> të rinovueshme nga dielli dhe era, </w:t>
      </w:r>
      <w:r w:rsidR="00A80491" w:rsidRPr="00DA54D3">
        <w:rPr>
          <w:spacing w:val="-4"/>
          <w:lang w:val="sq-AL"/>
        </w:rPr>
        <w:t>në bazë të nenit 10, pika 3 të l</w:t>
      </w:r>
      <w:r w:rsidR="006508CB" w:rsidRPr="00DA54D3">
        <w:rPr>
          <w:spacing w:val="-4"/>
          <w:lang w:val="sq-AL"/>
        </w:rPr>
        <w:t>igjit nr. 7/2017 “Pёr nxitjen e pёrdorimit tё energjisё nga burimet e rinovueshme”.</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VKM  nr.</w:t>
      </w:r>
      <w:r w:rsidR="00A80491" w:rsidRPr="00DA54D3">
        <w:rPr>
          <w:spacing w:val="-4"/>
          <w:lang w:val="sq-AL"/>
        </w:rPr>
        <w:t xml:space="preserve"> 369, datë 26.</w:t>
      </w:r>
      <w:r w:rsidR="006508CB" w:rsidRPr="00DA54D3">
        <w:rPr>
          <w:spacing w:val="-4"/>
          <w:lang w:val="sq-AL"/>
        </w:rPr>
        <w:t>4.2017, “Për miratimin e metodologjisë për përcaktimin e çmimit të blerjes së energjisë elektrike të prodhuar nga burimet e vogla</w:t>
      </w:r>
      <w:r w:rsidR="00A80491" w:rsidRPr="00DA54D3">
        <w:rPr>
          <w:spacing w:val="-4"/>
          <w:lang w:val="sq-AL"/>
        </w:rPr>
        <w:t>,</w:t>
      </w:r>
      <w:r w:rsidR="006508CB" w:rsidRPr="00DA54D3">
        <w:rPr>
          <w:spacing w:val="-4"/>
          <w:lang w:val="sq-AL"/>
        </w:rPr>
        <w:t xml:space="preserve"> të rinovueshme nga dielli dhe era”, në pikën 2 të tij, ngarkon ERE-n me miratimin e çmimit të blerjes së energjisë elektrike të prodhuar nga burimet e vogla</w:t>
      </w:r>
      <w:r w:rsidR="00A80491" w:rsidRPr="00DA54D3">
        <w:rPr>
          <w:spacing w:val="-4"/>
          <w:lang w:val="sq-AL"/>
        </w:rPr>
        <w:t>,</w:t>
      </w:r>
      <w:r w:rsidR="006508CB" w:rsidRPr="00DA54D3">
        <w:rPr>
          <w:spacing w:val="-4"/>
          <w:lang w:val="sq-AL"/>
        </w:rPr>
        <w:t xml:space="preserve"> të rinovueshme nga dielli dhe era, në përputhje me çmimin e mesatarizuar për vitin 2017, sipas parashikimeve të kësaj metodologjie.</w:t>
      </w:r>
    </w:p>
    <w:p w:rsidR="006508CB" w:rsidRPr="00DA54D3" w:rsidRDefault="00D43573" w:rsidP="00D43573">
      <w:pPr>
        <w:pStyle w:val="Paragrafi"/>
        <w:rPr>
          <w:spacing w:val="-4"/>
          <w:lang w:val="sq-AL"/>
        </w:rPr>
      </w:pPr>
      <w:r w:rsidRPr="00DA54D3">
        <w:rPr>
          <w:spacing w:val="-4"/>
          <w:lang w:val="sq-AL"/>
        </w:rPr>
        <w:t xml:space="preserve">- </w:t>
      </w:r>
      <w:r w:rsidR="00A80491" w:rsidRPr="00DA54D3">
        <w:rPr>
          <w:spacing w:val="-4"/>
          <w:lang w:val="sq-AL"/>
        </w:rPr>
        <w:t>Në pikën 1 të nenit 10 të ligjit n</w:t>
      </w:r>
      <w:r w:rsidR="006508CB" w:rsidRPr="00DA54D3">
        <w:rPr>
          <w:spacing w:val="-4"/>
          <w:lang w:val="sq-AL"/>
        </w:rPr>
        <w:t>r</w:t>
      </w:r>
      <w:r w:rsidR="00A80491" w:rsidRPr="00DA54D3">
        <w:rPr>
          <w:spacing w:val="-4"/>
          <w:lang w:val="sq-AL"/>
        </w:rPr>
        <w:t>.</w:t>
      </w:r>
      <w:r w:rsidR="006508CB" w:rsidRPr="00DA54D3">
        <w:rPr>
          <w:spacing w:val="-4"/>
          <w:lang w:val="sq-AL"/>
        </w:rPr>
        <w:t xml:space="preserve"> 7/2017 “Pёr nxitjen e pёrdorimit tё energjisё nga burimet</w:t>
      </w:r>
      <w:r w:rsidR="00A80491" w:rsidRPr="00DA54D3">
        <w:rPr>
          <w:spacing w:val="-4"/>
          <w:lang w:val="sq-AL"/>
        </w:rPr>
        <w:t xml:space="preserve"> e rinovueshme” parashikohet se</w:t>
      </w:r>
      <w:r w:rsidR="006508CB" w:rsidRPr="00DA54D3">
        <w:rPr>
          <w:spacing w:val="-4"/>
          <w:lang w:val="sq-AL"/>
        </w:rPr>
        <w:t xml:space="preserve">:  “Mbështetja sipas kontratës për diferencë nuk zbatohet për prodhuesit me përparësi: a) me kapacitet të instaluar të energjisë elektrike deri në 2 </w:t>
      </w:r>
      <w:r w:rsidR="00A80491" w:rsidRPr="00DA54D3">
        <w:rPr>
          <w:spacing w:val="-4"/>
          <w:lang w:val="sq-AL"/>
        </w:rPr>
        <w:t>MW</w:t>
      </w:r>
      <w:r w:rsidR="006508CB" w:rsidRPr="00DA54D3">
        <w:rPr>
          <w:spacing w:val="-4"/>
          <w:lang w:val="sq-AL"/>
        </w:rPr>
        <w:t xml:space="preserve">; b) me kapacitet të instaluar të energjisë elektrike deri në 3 MW për energjinë e erës; c) për projektet demonstruese.” </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VKM nr.</w:t>
      </w:r>
      <w:r w:rsidR="00A80491" w:rsidRPr="00DA54D3">
        <w:rPr>
          <w:spacing w:val="-4"/>
          <w:lang w:val="sq-AL"/>
        </w:rPr>
        <w:t xml:space="preserve"> 369, datë 26.</w:t>
      </w:r>
      <w:r w:rsidR="006508CB" w:rsidRPr="00DA54D3">
        <w:rPr>
          <w:spacing w:val="-4"/>
          <w:lang w:val="sq-AL"/>
        </w:rPr>
        <w:t>4.2017, “Për miratimin e metodologjisë për përcaktimin e çmimit të blerjes së energjisë elektrike të prodhuar nga burimet e vogla</w:t>
      </w:r>
      <w:r w:rsidR="00A80491" w:rsidRPr="00DA54D3">
        <w:rPr>
          <w:spacing w:val="-4"/>
          <w:lang w:val="sq-AL"/>
        </w:rPr>
        <w:t>,</w:t>
      </w:r>
      <w:r w:rsidR="006508CB" w:rsidRPr="00DA54D3">
        <w:rPr>
          <w:spacing w:val="-4"/>
          <w:lang w:val="sq-AL"/>
        </w:rPr>
        <w:t xml:space="preserve"> të rinovueshme nga dielli dhe era” shprehet se: “Ligji i ri (7/2017) parashikon vendosjen e tarifave FIP (</w:t>
      </w:r>
      <w:r w:rsidR="006508CB" w:rsidRPr="00DA54D3">
        <w:rPr>
          <w:i/>
          <w:spacing w:val="-4"/>
          <w:lang w:val="sq-AL"/>
        </w:rPr>
        <w:t>Feed-In-Premium</w:t>
      </w:r>
      <w:r w:rsidR="006508CB" w:rsidRPr="00DA54D3">
        <w:rPr>
          <w:spacing w:val="-4"/>
          <w:lang w:val="sq-AL"/>
        </w:rPr>
        <w:t>) me anë të nj</w:t>
      </w:r>
      <w:r w:rsidR="00A80491" w:rsidRPr="00DA54D3">
        <w:rPr>
          <w:spacing w:val="-4"/>
          <w:lang w:val="sq-AL"/>
        </w:rPr>
        <w:t>ë procesi konkurrues, jo</w:t>
      </w:r>
      <w:r w:rsidR="006508CB" w:rsidRPr="00DA54D3">
        <w:rPr>
          <w:spacing w:val="-4"/>
          <w:lang w:val="sq-AL"/>
        </w:rPr>
        <w:t xml:space="preserve">diskriminues të tenderimit (ankande) nëpërmjet Kontratave për Diferencë (CfD), ndërsa instalimet e reja mbi 2 MW përjashtohen nga procesi </w:t>
      </w:r>
      <w:r w:rsidR="00A80491" w:rsidRPr="00DA54D3">
        <w:rPr>
          <w:spacing w:val="-4"/>
          <w:lang w:val="sq-AL"/>
        </w:rPr>
        <w:t>konkurrues</w:t>
      </w:r>
      <w:r w:rsidR="006508CB" w:rsidRPr="00DA54D3">
        <w:rPr>
          <w:spacing w:val="-4"/>
          <w:lang w:val="sq-AL"/>
        </w:rPr>
        <w:t xml:space="preserve"> me çmimin tavan</w:t>
      </w:r>
      <w:r w:rsidR="00A80491" w:rsidRPr="00DA54D3">
        <w:rPr>
          <w:spacing w:val="-4"/>
          <w:lang w:val="sq-AL"/>
        </w:rPr>
        <w:t>,</w:t>
      </w:r>
      <w:r w:rsidR="006508CB" w:rsidRPr="00DA54D3">
        <w:rPr>
          <w:spacing w:val="-4"/>
          <w:lang w:val="sq-AL"/>
        </w:rPr>
        <w:t xml:space="preserve"> që do të vendoset bazuar në këtë metodologji.</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Metodologjia e miratuar me VKM</w:t>
      </w:r>
      <w:r w:rsidR="00A80491" w:rsidRPr="00DA54D3">
        <w:rPr>
          <w:spacing w:val="-4"/>
          <w:lang w:val="sq-AL"/>
        </w:rPr>
        <w:t>-në</w:t>
      </w:r>
      <w:r w:rsidR="006508CB" w:rsidRPr="00DA54D3">
        <w:rPr>
          <w:spacing w:val="-4"/>
          <w:lang w:val="sq-AL"/>
        </w:rPr>
        <w:t xml:space="preserve"> nr.</w:t>
      </w:r>
      <w:r w:rsidR="00A80491" w:rsidRPr="00DA54D3">
        <w:rPr>
          <w:spacing w:val="-4"/>
          <w:lang w:val="sq-AL"/>
        </w:rPr>
        <w:t xml:space="preserve"> 369, datë 26.</w:t>
      </w:r>
      <w:r w:rsidR="006508CB" w:rsidRPr="00DA54D3">
        <w:rPr>
          <w:spacing w:val="-4"/>
          <w:lang w:val="sq-AL"/>
        </w:rPr>
        <w:t>4.2017, “Për miratimin e metodologjisë për përcaktimin e çmimit të blerjes së energjisë elektrike të prodhuar nga burimet e vogla</w:t>
      </w:r>
      <w:r w:rsidR="00A80491" w:rsidRPr="00DA54D3">
        <w:rPr>
          <w:spacing w:val="-4"/>
          <w:lang w:val="sq-AL"/>
        </w:rPr>
        <w:t>,</w:t>
      </w:r>
      <w:r w:rsidR="006508CB" w:rsidRPr="00DA54D3">
        <w:rPr>
          <w:spacing w:val="-4"/>
          <w:lang w:val="sq-AL"/>
        </w:rPr>
        <w:t xml:space="preserve"> të rinovue</w:t>
      </w:r>
      <w:r w:rsidR="00A80491" w:rsidRPr="00DA54D3">
        <w:rPr>
          <w:spacing w:val="-4"/>
          <w:lang w:val="sq-AL"/>
        </w:rPr>
        <w:t>shme nga dielli dhe era” në pikë</w:t>
      </w:r>
      <w:r w:rsidR="006508CB" w:rsidRPr="00DA54D3">
        <w:rPr>
          <w:spacing w:val="-4"/>
          <w:lang w:val="sq-AL"/>
        </w:rPr>
        <w:t>n 2 të përfundimeve shprehet: “Mbështetur në ligjin 7/2017, neni 10, pika 3, Enti Rregullator i Energjisë do të miratojë çmimin e blerjes së energjisë elektrike të prodhuar nga burimet e vogla</w:t>
      </w:r>
      <w:r w:rsidR="00A80491" w:rsidRPr="00DA54D3">
        <w:rPr>
          <w:spacing w:val="-4"/>
          <w:lang w:val="sq-AL"/>
        </w:rPr>
        <w:t>,</w:t>
      </w:r>
      <w:r w:rsidR="006508CB" w:rsidRPr="00DA54D3">
        <w:rPr>
          <w:spacing w:val="-4"/>
          <w:lang w:val="sq-AL"/>
        </w:rPr>
        <w:t xml:space="preserve"> </w:t>
      </w:r>
      <w:r w:rsidR="006508CB" w:rsidRPr="00DA54D3">
        <w:rPr>
          <w:spacing w:val="-4"/>
          <w:lang w:val="sq-AL"/>
        </w:rPr>
        <w:lastRenderedPageBreak/>
        <w:t>të rinovueshme nga dielli dhe era, në përputhje me çmimin e mesatarizuar për vitin 201</w:t>
      </w:r>
      <w:r w:rsidR="00A80491" w:rsidRPr="00DA54D3">
        <w:rPr>
          <w:spacing w:val="-4"/>
          <w:lang w:val="sq-AL"/>
        </w:rPr>
        <w:t>7 sipas parashikimeve të kësaj m</w:t>
      </w:r>
      <w:r w:rsidR="006508CB" w:rsidRPr="00DA54D3">
        <w:rPr>
          <w:spacing w:val="-4"/>
          <w:lang w:val="sq-AL"/>
        </w:rPr>
        <w:t>etodologjie, bazuar në referencat e tabelës së mësipërme për</w:t>
      </w:r>
      <w:r w:rsidR="00A80491" w:rsidRPr="00DA54D3">
        <w:rPr>
          <w:spacing w:val="-4"/>
          <w:lang w:val="sq-AL"/>
        </w:rPr>
        <w:t xml:space="preserve"> </w:t>
      </w:r>
      <w:r w:rsidR="006508CB" w:rsidRPr="00DA54D3">
        <w:rPr>
          <w:spacing w:val="-4"/>
          <w:lang w:val="sq-AL"/>
        </w:rPr>
        <w:t>sa i takon LCOE dhe WACC ose të dhënave konkrete të kostove të investimeve që mund t</w:t>
      </w:r>
      <w:r w:rsidR="00A80491" w:rsidRPr="00DA54D3">
        <w:rPr>
          <w:spacing w:val="-4"/>
          <w:lang w:val="sq-AL"/>
        </w:rPr>
        <w:t>ë sigurohen për vitet në vijim”</w:t>
      </w:r>
      <w:r w:rsidR="006508CB" w:rsidRPr="00DA54D3">
        <w:rPr>
          <w:spacing w:val="-4"/>
          <w:lang w:val="sq-AL"/>
        </w:rPr>
        <w:t>.</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Mbështetu</w:t>
      </w:r>
      <w:r w:rsidR="00A80491" w:rsidRPr="00DA54D3">
        <w:rPr>
          <w:spacing w:val="-4"/>
          <w:lang w:val="sq-AL"/>
        </w:rPr>
        <w:t>r në nenin 10, pika 3 të ligjit n</w:t>
      </w:r>
      <w:r w:rsidR="006508CB" w:rsidRPr="00DA54D3">
        <w:rPr>
          <w:spacing w:val="-4"/>
          <w:lang w:val="sq-AL"/>
        </w:rPr>
        <w:t>r</w:t>
      </w:r>
      <w:r w:rsidR="00A80491" w:rsidRPr="00DA54D3">
        <w:rPr>
          <w:spacing w:val="-4"/>
          <w:lang w:val="sq-AL"/>
        </w:rPr>
        <w:t>.</w:t>
      </w:r>
      <w:r w:rsidR="006508CB" w:rsidRPr="00DA54D3">
        <w:rPr>
          <w:spacing w:val="-4"/>
          <w:lang w:val="sq-AL"/>
        </w:rPr>
        <w:t xml:space="preserve"> 7/2017 “Pёr nxitjen e pёrdorimit tё energjisё nga burimet e rinovueshme”, Këshilli i Ministrave miraton metodologjinë e përcaktimit të çmimit të blerjes së energjisë elektrike të prodhuar nga prodhuesit e tjerë me përparësi, e cila duhet të përcaktojë kriteret e llogaritjes së çmimit, bazuar në kthimin e arsyeshëm të vlerës së investimeve sipas llojit të teknologjisë së përdorur. ERE përcakton çmimin bazu</w:t>
      </w:r>
      <w:r w:rsidR="00A80491" w:rsidRPr="00DA54D3">
        <w:rPr>
          <w:spacing w:val="-4"/>
          <w:lang w:val="sq-AL"/>
        </w:rPr>
        <w:t>ar në kriteret e përcaktuara te</w:t>
      </w:r>
      <w:r w:rsidR="006508CB" w:rsidRPr="00DA54D3">
        <w:rPr>
          <w:spacing w:val="-4"/>
          <w:lang w:val="sq-AL"/>
        </w:rPr>
        <w:t xml:space="preserve"> kjo metodologji.</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Metodologjia e miratuar me VKM</w:t>
      </w:r>
      <w:r w:rsidR="00A80491" w:rsidRPr="00DA54D3">
        <w:rPr>
          <w:spacing w:val="-4"/>
          <w:lang w:val="sq-AL"/>
        </w:rPr>
        <w:t>-në</w:t>
      </w:r>
      <w:r w:rsidR="006508CB" w:rsidRPr="00DA54D3">
        <w:rPr>
          <w:spacing w:val="-4"/>
          <w:lang w:val="sq-AL"/>
        </w:rPr>
        <w:t xml:space="preserve"> nr.</w:t>
      </w:r>
      <w:r w:rsidR="00A80491" w:rsidRPr="00DA54D3">
        <w:rPr>
          <w:spacing w:val="-4"/>
          <w:lang w:val="sq-AL"/>
        </w:rPr>
        <w:t xml:space="preserve"> 369, datë 26.</w:t>
      </w:r>
      <w:r w:rsidR="006508CB" w:rsidRPr="00DA54D3">
        <w:rPr>
          <w:spacing w:val="-4"/>
          <w:lang w:val="sq-AL"/>
        </w:rPr>
        <w:t>4.2017, “Për miratimin e metodologjisë për përcaktimin e çmimit të blerjes së energjisë elektrike të prodhuar nga burimet e vogla</w:t>
      </w:r>
      <w:r w:rsidR="00A80491" w:rsidRPr="00DA54D3">
        <w:rPr>
          <w:spacing w:val="-4"/>
          <w:lang w:val="sq-AL"/>
        </w:rPr>
        <w:t>,</w:t>
      </w:r>
      <w:r w:rsidR="006508CB" w:rsidRPr="00DA54D3">
        <w:rPr>
          <w:spacing w:val="-4"/>
          <w:lang w:val="sq-AL"/>
        </w:rPr>
        <w:t xml:space="preserve"> të rinovueshme nga dielli dhe era”</w:t>
      </w:r>
      <w:r w:rsidR="00A80491" w:rsidRPr="00DA54D3">
        <w:rPr>
          <w:spacing w:val="-4"/>
          <w:lang w:val="sq-AL"/>
        </w:rPr>
        <w:t>,</w:t>
      </w:r>
      <w:r w:rsidR="006508CB" w:rsidRPr="00DA54D3">
        <w:rPr>
          <w:spacing w:val="-4"/>
          <w:lang w:val="sq-AL"/>
        </w:rPr>
        <w:t xml:space="preserve"> nuk është hartuar në formën që duhet të ketë një metodologji, por si një material s</w:t>
      </w:r>
      <w:r w:rsidR="00A80491" w:rsidRPr="00DA54D3">
        <w:rPr>
          <w:spacing w:val="-4"/>
          <w:lang w:val="sq-AL"/>
        </w:rPr>
        <w:t>h</w:t>
      </w:r>
      <w:r w:rsidR="006508CB" w:rsidRPr="00DA54D3">
        <w:rPr>
          <w:spacing w:val="-4"/>
          <w:lang w:val="sq-AL"/>
        </w:rPr>
        <w:t>pjegues që konkludon me përcaktimin e çmimit për vitin 2017, atribut që</w:t>
      </w:r>
      <w:r w:rsidR="003D51AA">
        <w:rPr>
          <w:spacing w:val="-4"/>
          <w:lang w:val="sq-AL"/>
        </w:rPr>
        <w:t>,</w:t>
      </w:r>
      <w:r w:rsidR="006508CB" w:rsidRPr="00DA54D3">
        <w:rPr>
          <w:spacing w:val="-4"/>
          <w:lang w:val="sq-AL"/>
        </w:rPr>
        <w:t xml:space="preserve"> </w:t>
      </w:r>
      <w:r w:rsidR="00A80491" w:rsidRPr="00DA54D3">
        <w:rPr>
          <w:spacing w:val="-4"/>
          <w:lang w:val="sq-AL"/>
        </w:rPr>
        <w:t>siç</w:t>
      </w:r>
      <w:r w:rsidR="006508CB" w:rsidRPr="00DA54D3">
        <w:rPr>
          <w:spacing w:val="-4"/>
          <w:lang w:val="sq-AL"/>
        </w:rPr>
        <w:t xml:space="preserve"> </w:t>
      </w:r>
      <w:r w:rsidR="00A80491" w:rsidRPr="00DA54D3">
        <w:rPr>
          <w:spacing w:val="-4"/>
          <w:lang w:val="sq-AL"/>
        </w:rPr>
        <w:t>shpjeguar më sipër, referuar ligjit n</w:t>
      </w:r>
      <w:r w:rsidR="006508CB" w:rsidRPr="00DA54D3">
        <w:rPr>
          <w:spacing w:val="-4"/>
          <w:lang w:val="sq-AL"/>
        </w:rPr>
        <w:t>r</w:t>
      </w:r>
      <w:r w:rsidR="00A80491" w:rsidRPr="00DA54D3">
        <w:rPr>
          <w:spacing w:val="-4"/>
          <w:lang w:val="sq-AL"/>
        </w:rPr>
        <w:t>.</w:t>
      </w:r>
      <w:r w:rsidR="006508CB" w:rsidRPr="00DA54D3">
        <w:rPr>
          <w:spacing w:val="-4"/>
          <w:lang w:val="sq-AL"/>
        </w:rPr>
        <w:t xml:space="preserve"> 7/2017 “Pёr nxitjen e pёrdorimit tё energ</w:t>
      </w:r>
      <w:r w:rsidR="00A80491" w:rsidRPr="00DA54D3">
        <w:rPr>
          <w:spacing w:val="-4"/>
          <w:lang w:val="sq-AL"/>
        </w:rPr>
        <w:t xml:space="preserve">jisё nga burimet e </w:t>
      </w:r>
      <w:proofErr w:type="spellStart"/>
      <w:r w:rsidR="00A80491" w:rsidRPr="00DA54D3">
        <w:rPr>
          <w:spacing w:val="-4"/>
          <w:lang w:val="sq-AL"/>
        </w:rPr>
        <w:t>rinovueshme</w:t>
      </w:r>
      <w:proofErr w:type="spellEnd"/>
      <w:r w:rsidR="00A80491" w:rsidRPr="003D51AA">
        <w:rPr>
          <w:spacing w:val="-4"/>
          <w:lang w:val="sq-AL"/>
        </w:rPr>
        <w:t>”</w:t>
      </w:r>
      <w:r w:rsidR="003D51AA" w:rsidRPr="003D51AA">
        <w:rPr>
          <w:spacing w:val="-4"/>
          <w:lang w:val="sq-AL"/>
        </w:rPr>
        <w:t>,</w:t>
      </w:r>
      <w:r w:rsidR="006508CB" w:rsidRPr="003D51AA">
        <w:rPr>
          <w:spacing w:val="-4"/>
          <w:lang w:val="sq-AL"/>
        </w:rPr>
        <w:t xml:space="preserve"> e ka ERE</w:t>
      </w:r>
      <w:r w:rsidR="00A80491" w:rsidRPr="003D51AA">
        <w:rPr>
          <w:spacing w:val="-4"/>
          <w:lang w:val="sq-AL"/>
        </w:rPr>
        <w:t>,</w:t>
      </w:r>
      <w:r w:rsidR="006508CB" w:rsidRPr="003D51AA">
        <w:rPr>
          <w:spacing w:val="-4"/>
          <w:lang w:val="sq-AL"/>
        </w:rPr>
        <w:t xml:space="preserve"> e</w:t>
      </w:r>
      <w:r w:rsidR="006508CB" w:rsidRPr="00DA54D3">
        <w:rPr>
          <w:spacing w:val="-4"/>
          <w:lang w:val="sq-AL"/>
        </w:rPr>
        <w:t xml:space="preserve"> cila në çdo rast</w:t>
      </w:r>
      <w:r w:rsidR="00A80491" w:rsidRPr="00DA54D3">
        <w:rPr>
          <w:spacing w:val="-4"/>
          <w:lang w:val="sq-AL"/>
        </w:rPr>
        <w:t>,</w:t>
      </w:r>
      <w:r w:rsidR="006508CB" w:rsidRPr="00DA54D3">
        <w:rPr>
          <w:spacing w:val="-4"/>
          <w:lang w:val="sq-AL"/>
        </w:rPr>
        <w:t xml:space="preserve"> për qëllime të përcaktimit të çmimit të blerjes së energjisë elektrike nga çdo prodhues tjetër me përparësi</w:t>
      </w:r>
      <w:r w:rsidR="00E26CA9" w:rsidRPr="00DA54D3">
        <w:rPr>
          <w:spacing w:val="-4"/>
          <w:lang w:val="sq-AL"/>
        </w:rPr>
        <w:t>,</w:t>
      </w:r>
      <w:r w:rsidR="006508CB" w:rsidRPr="00DA54D3">
        <w:rPr>
          <w:spacing w:val="-4"/>
          <w:lang w:val="sq-AL"/>
        </w:rPr>
        <w:t xml:space="preserve">  vepron në përputhje me përcaktimet e ligjit nr.</w:t>
      </w:r>
      <w:r w:rsidR="00E26CA9" w:rsidRPr="00DA54D3">
        <w:rPr>
          <w:spacing w:val="-4"/>
          <w:lang w:val="sq-AL"/>
        </w:rPr>
        <w:t xml:space="preserve"> </w:t>
      </w:r>
      <w:r w:rsidR="006508CB" w:rsidRPr="00DA54D3">
        <w:rPr>
          <w:spacing w:val="-4"/>
          <w:lang w:val="sq-AL"/>
        </w:rPr>
        <w:t xml:space="preserve">7/2017 “Për nxitjen e përdorimit të energjisë nga burimet e rinovueshme”. </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Vendosja e një çmimi blerjeje për impiantet e vogla vetëm për vitin 2017, nuk mund të shërbejë për të nxitur investimet në këto lloj burimesh të vogla, të cilat duhet të kenë një perspektivë afatgjatë të kthimit të investimit.</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Sa më sipër, vendosja e këtij çmimi në metodologji i shërben më shumë qëllimit të kryerjes së tenderimit të impiantev</w:t>
      </w:r>
      <w:r w:rsidR="00E26CA9" w:rsidRPr="00DA54D3">
        <w:rPr>
          <w:spacing w:val="-4"/>
          <w:lang w:val="sq-AL"/>
        </w:rPr>
        <w:t>e që përfitojnë mbështetje nga k</w:t>
      </w:r>
      <w:r w:rsidR="006508CB" w:rsidRPr="00DA54D3">
        <w:rPr>
          <w:spacing w:val="-4"/>
          <w:lang w:val="sq-AL"/>
        </w:rPr>
        <w:t>ontrata për diferencë.</w:t>
      </w:r>
      <w:r w:rsidR="00E26CA9" w:rsidRPr="00DA54D3">
        <w:rPr>
          <w:spacing w:val="-4"/>
          <w:lang w:val="sq-AL"/>
        </w:rPr>
        <w:t xml:space="preserve"> </w:t>
      </w:r>
    </w:p>
    <w:p w:rsidR="006508CB" w:rsidRPr="00DA54D3" w:rsidRDefault="00D43573" w:rsidP="00D43573">
      <w:pPr>
        <w:pStyle w:val="Paragrafi"/>
        <w:rPr>
          <w:spacing w:val="-4"/>
          <w:lang w:val="sq-AL"/>
        </w:rPr>
      </w:pPr>
      <w:r w:rsidRPr="00DA54D3">
        <w:rPr>
          <w:spacing w:val="-4"/>
          <w:lang w:val="sq-AL"/>
        </w:rPr>
        <w:t xml:space="preserve">- </w:t>
      </w:r>
      <w:r w:rsidR="006508CB" w:rsidRPr="00DA54D3">
        <w:rPr>
          <w:spacing w:val="-4"/>
          <w:lang w:val="sq-AL"/>
        </w:rPr>
        <w:t xml:space="preserve">Konstatohet gabim i dukshëm në llogaritjen e çmimit për vitin 2017 në tabelën bashkëlidhur </w:t>
      </w:r>
      <w:r w:rsidR="000E347A">
        <w:rPr>
          <w:spacing w:val="-4"/>
          <w:lang w:val="sq-AL"/>
        </w:rPr>
        <w:t xml:space="preserve">me </w:t>
      </w:r>
      <w:r w:rsidR="006508CB" w:rsidRPr="000E347A">
        <w:rPr>
          <w:spacing w:val="-4"/>
          <w:lang w:val="sq-AL"/>
        </w:rPr>
        <w:t>vendimin të miratuar</w:t>
      </w:r>
      <w:r w:rsidR="006508CB" w:rsidRPr="00DA54D3">
        <w:rPr>
          <w:spacing w:val="-4"/>
          <w:lang w:val="sq-AL"/>
        </w:rPr>
        <w:t xml:space="preserve"> me VKM</w:t>
      </w:r>
      <w:r w:rsidR="00E26CA9" w:rsidRPr="00DA54D3">
        <w:rPr>
          <w:spacing w:val="-4"/>
          <w:lang w:val="sq-AL"/>
        </w:rPr>
        <w:t>-në</w:t>
      </w:r>
      <w:r w:rsidR="006508CB" w:rsidRPr="00DA54D3">
        <w:rPr>
          <w:spacing w:val="-4"/>
          <w:lang w:val="sq-AL"/>
        </w:rPr>
        <w:t xml:space="preserve"> nr.</w:t>
      </w:r>
      <w:r w:rsidR="00E26CA9" w:rsidRPr="00DA54D3">
        <w:rPr>
          <w:spacing w:val="-4"/>
          <w:lang w:val="sq-AL"/>
        </w:rPr>
        <w:t xml:space="preserve"> 369, datë 26.</w:t>
      </w:r>
      <w:r w:rsidR="006508CB" w:rsidRPr="00DA54D3">
        <w:rPr>
          <w:spacing w:val="-4"/>
          <w:lang w:val="sq-AL"/>
        </w:rPr>
        <w:t>4.2017</w:t>
      </w:r>
      <w:r w:rsidR="00E26CA9" w:rsidRPr="00DA54D3">
        <w:rPr>
          <w:spacing w:val="-4"/>
          <w:lang w:val="sq-AL"/>
        </w:rPr>
        <w:t>,</w:t>
      </w:r>
      <w:r w:rsidR="006508CB" w:rsidRPr="00DA54D3">
        <w:rPr>
          <w:spacing w:val="-4"/>
          <w:lang w:val="sq-AL"/>
        </w:rPr>
        <w:t xml:space="preserve"> “Për miratimin e metodologjisë për përcaktimin e çmimit të blerjes së energjisë elektrike të prodhuar nga burimet e vogla</w:t>
      </w:r>
      <w:r w:rsidR="00E26CA9" w:rsidRPr="00DA54D3">
        <w:rPr>
          <w:spacing w:val="-4"/>
          <w:lang w:val="sq-AL"/>
        </w:rPr>
        <w:t>,</w:t>
      </w:r>
      <w:r w:rsidR="006508CB" w:rsidRPr="00DA54D3">
        <w:rPr>
          <w:spacing w:val="-4"/>
          <w:lang w:val="sq-AL"/>
        </w:rPr>
        <w:t xml:space="preserve"> të rinovueshme nga dielli dhe era”. Llogaritja e çmimit </w:t>
      </w:r>
      <w:r w:rsidR="006508CB" w:rsidRPr="00DA54D3">
        <w:rPr>
          <w:spacing w:val="-4"/>
          <w:lang w:val="sq-AL"/>
        </w:rPr>
        <w:lastRenderedPageBreak/>
        <w:t>rezulton të jetë e bazuar në LCOE( kosto e niveluar e energjisë) dhe WACC.</w:t>
      </w:r>
      <w:r w:rsidR="00E26CA9" w:rsidRPr="00DA54D3">
        <w:rPr>
          <w:spacing w:val="-4"/>
          <w:lang w:val="sq-AL"/>
        </w:rPr>
        <w:t xml:space="preserve"> </w:t>
      </w:r>
      <w:r w:rsidR="006508CB" w:rsidRPr="00DA54D3">
        <w:rPr>
          <w:spacing w:val="-4"/>
          <w:lang w:val="sq-AL"/>
        </w:rPr>
        <w:t xml:space="preserve">Bazuar në shifrat e evidentuara në tabelë, për periudhën 2017-2019 LCOE e </w:t>
      </w:r>
      <w:bookmarkStart w:id="0" w:name="_GoBack"/>
      <w:bookmarkEnd w:id="0"/>
      <w:r w:rsidR="006508CB" w:rsidRPr="00FA64E0">
        <w:rPr>
          <w:spacing w:val="-4"/>
          <w:lang w:val="sq-AL"/>
        </w:rPr>
        <w:t>PV</w:t>
      </w:r>
      <w:r w:rsidR="00E26CA9" w:rsidRPr="00FA64E0">
        <w:rPr>
          <w:spacing w:val="-4"/>
          <w:lang w:val="sq-AL"/>
        </w:rPr>
        <w:t xml:space="preserve"> </w:t>
      </w:r>
      <w:r w:rsidR="006508CB" w:rsidRPr="00FA64E0">
        <w:rPr>
          <w:spacing w:val="-4"/>
          <w:lang w:val="sq-AL"/>
        </w:rPr>
        <w:t>(foto</w:t>
      </w:r>
      <w:r w:rsidR="006508CB" w:rsidRPr="00DA54D3">
        <w:rPr>
          <w:spacing w:val="-4"/>
          <w:lang w:val="sq-AL"/>
        </w:rPr>
        <w:t xml:space="preserve"> voltaikët) </w:t>
      </w:r>
      <w:r w:rsidR="00E26CA9" w:rsidRPr="00DA54D3">
        <w:rPr>
          <w:spacing w:val="-4"/>
          <w:lang w:val="sq-AL"/>
        </w:rPr>
        <w:t>është më e lartë se LCOE e erës</w:t>
      </w:r>
      <w:r w:rsidR="006508CB" w:rsidRPr="00DA54D3">
        <w:rPr>
          <w:spacing w:val="-4"/>
          <w:lang w:val="sq-AL"/>
        </w:rPr>
        <w:t>, ndërsa WACC rezult</w:t>
      </w:r>
      <w:r w:rsidR="00E26CA9" w:rsidRPr="00DA54D3">
        <w:rPr>
          <w:spacing w:val="-4"/>
          <w:lang w:val="sq-AL"/>
        </w:rPr>
        <w:t>on</w:t>
      </w:r>
      <w:r w:rsidR="006508CB" w:rsidRPr="00DA54D3">
        <w:rPr>
          <w:spacing w:val="-4"/>
          <w:lang w:val="sq-AL"/>
        </w:rPr>
        <w:t xml:space="preserve"> i njëjtë.</w:t>
      </w:r>
    </w:p>
    <w:p w:rsidR="006508CB" w:rsidRPr="009A3F23" w:rsidRDefault="00D43573" w:rsidP="00D43573">
      <w:pPr>
        <w:pStyle w:val="Paragrafi"/>
        <w:rPr>
          <w:lang w:val="sq-AL"/>
        </w:rPr>
      </w:pPr>
      <w:r w:rsidRPr="009A3F23">
        <w:rPr>
          <w:lang w:val="sq-AL"/>
        </w:rPr>
        <w:t xml:space="preserve">- </w:t>
      </w:r>
      <w:r w:rsidR="006508CB" w:rsidRPr="009A3F23">
        <w:rPr>
          <w:lang w:val="sq-AL"/>
        </w:rPr>
        <w:t>Sa më sipër do të gjeneronte një çmim më të lartë për energjinë e prodhuar nga era sesa energjia e prodhuar nga dielli, por tabela tregon të kundërtën.</w:t>
      </w:r>
    </w:p>
    <w:p w:rsidR="006508CB" w:rsidRPr="009A3F23" w:rsidRDefault="00D43573" w:rsidP="00D43573">
      <w:pPr>
        <w:pStyle w:val="Paragrafi"/>
        <w:rPr>
          <w:lang w:val="sq-AL"/>
        </w:rPr>
      </w:pPr>
      <w:r w:rsidRPr="009A3F23">
        <w:rPr>
          <w:lang w:val="sq-AL"/>
        </w:rPr>
        <w:t xml:space="preserve">- </w:t>
      </w:r>
      <w:r w:rsidR="006508CB" w:rsidRPr="009A3F23">
        <w:rPr>
          <w:lang w:val="sq-AL"/>
        </w:rPr>
        <w:t>Janë konstatuar paqartësi në lidhje me referencat orientuese në llogaritjen e çmimit të blerjes së energjisë elektrike të prodhuar nga burimet e vogla</w:t>
      </w:r>
      <w:r w:rsidR="00E26CA9" w:rsidRPr="009A3F23">
        <w:rPr>
          <w:lang w:val="sq-AL"/>
        </w:rPr>
        <w:t>,</w:t>
      </w:r>
      <w:r w:rsidR="006508CB" w:rsidRPr="009A3F23">
        <w:rPr>
          <w:lang w:val="sq-AL"/>
        </w:rPr>
        <w:t xml:space="preserve"> të rinovueshme nga dielli dhe era, mes VKM</w:t>
      </w:r>
      <w:r w:rsidR="00E26CA9" w:rsidRPr="009A3F23">
        <w:rPr>
          <w:lang w:val="sq-AL"/>
        </w:rPr>
        <w:t>-së</w:t>
      </w:r>
      <w:r w:rsidR="006508CB" w:rsidRPr="009A3F23">
        <w:rPr>
          <w:lang w:val="sq-AL"/>
        </w:rPr>
        <w:t xml:space="preserve"> nr.</w:t>
      </w:r>
      <w:r w:rsidR="00E26CA9" w:rsidRPr="009A3F23">
        <w:rPr>
          <w:lang w:val="sq-AL"/>
        </w:rPr>
        <w:t xml:space="preserve"> 369, datë 26.</w:t>
      </w:r>
      <w:r w:rsidR="006508CB" w:rsidRPr="009A3F23">
        <w:rPr>
          <w:lang w:val="sq-AL"/>
        </w:rPr>
        <w:t>4.2017</w:t>
      </w:r>
      <w:r w:rsidR="00E26CA9" w:rsidRPr="009A3F23">
        <w:rPr>
          <w:lang w:val="sq-AL"/>
        </w:rPr>
        <w:t>,</w:t>
      </w:r>
      <w:r w:rsidR="006508CB" w:rsidRPr="009A3F23">
        <w:rPr>
          <w:lang w:val="sq-AL"/>
        </w:rPr>
        <w:t xml:space="preserve"> “Për miratimin e metodologjisë për përcaktimin e çmimit të blerjes së energjisë elektrike të prodhuar nga burimet e vogla</w:t>
      </w:r>
      <w:r w:rsidR="00E26CA9" w:rsidRPr="009A3F23">
        <w:rPr>
          <w:lang w:val="sq-AL"/>
        </w:rPr>
        <w:t>,</w:t>
      </w:r>
      <w:r w:rsidR="006508CB" w:rsidRPr="009A3F23">
        <w:rPr>
          <w:lang w:val="sq-AL"/>
        </w:rPr>
        <w:t xml:space="preserve"> të rinov</w:t>
      </w:r>
      <w:r w:rsidR="00E26CA9" w:rsidRPr="009A3F23">
        <w:rPr>
          <w:lang w:val="sq-AL"/>
        </w:rPr>
        <w:t>ueshme nga dielli dhe era” dhe ligjit n</w:t>
      </w:r>
      <w:r w:rsidR="006508CB" w:rsidRPr="009A3F23">
        <w:rPr>
          <w:lang w:val="sq-AL"/>
        </w:rPr>
        <w:t>r</w:t>
      </w:r>
      <w:r w:rsidR="00E26CA9" w:rsidRPr="009A3F23">
        <w:rPr>
          <w:lang w:val="sq-AL"/>
        </w:rPr>
        <w:t>.</w:t>
      </w:r>
      <w:r w:rsidR="006508CB" w:rsidRPr="009A3F23">
        <w:rPr>
          <w:lang w:val="sq-AL"/>
        </w:rPr>
        <w:t xml:space="preserve"> 7/2017 “Pёr nxitjen e pёrdorimit tё energjisё nga burimet e rinovueshme”.</w:t>
      </w:r>
    </w:p>
    <w:p w:rsidR="006508CB" w:rsidRPr="009A3F23" w:rsidRDefault="00E26CA9" w:rsidP="00D43573">
      <w:pPr>
        <w:pStyle w:val="Paragrafi"/>
        <w:rPr>
          <w:lang w:val="sq-AL"/>
        </w:rPr>
      </w:pPr>
      <w:r w:rsidRPr="009A3F23">
        <w:rPr>
          <w:lang w:val="sq-AL"/>
        </w:rPr>
        <w:t>Për gjithë sa më sipër, bordi i ERE-s</w:t>
      </w:r>
    </w:p>
    <w:p w:rsidR="006508CB" w:rsidRPr="009A3F23" w:rsidRDefault="006508CB" w:rsidP="00CC14A6">
      <w:pPr>
        <w:pStyle w:val="Hapesira7"/>
        <w:rPr>
          <w:lang w:val="sq-AL"/>
        </w:rPr>
      </w:pPr>
    </w:p>
    <w:p w:rsidR="006508CB" w:rsidRPr="009A3F23" w:rsidRDefault="00D43573" w:rsidP="00D43573">
      <w:pPr>
        <w:pStyle w:val="NeniNr"/>
        <w:rPr>
          <w:lang w:val="sq-AL"/>
        </w:rPr>
      </w:pPr>
      <w:r w:rsidRPr="009A3F23">
        <w:rPr>
          <w:lang w:val="sq-AL"/>
        </w:rPr>
        <w:t>VENDOSI</w:t>
      </w:r>
      <w:r w:rsidR="006508CB" w:rsidRPr="009A3F23">
        <w:rPr>
          <w:lang w:val="sq-AL"/>
        </w:rPr>
        <w:t>:</w:t>
      </w:r>
    </w:p>
    <w:p w:rsidR="00D43573" w:rsidRPr="009A3F23" w:rsidRDefault="00D43573" w:rsidP="00CC14A6">
      <w:pPr>
        <w:pStyle w:val="Hapesira7"/>
        <w:rPr>
          <w:lang w:val="sq-AL"/>
        </w:rPr>
      </w:pPr>
    </w:p>
    <w:p w:rsidR="006508CB" w:rsidRPr="009A3F23" w:rsidRDefault="00D43573" w:rsidP="00D43573">
      <w:pPr>
        <w:pStyle w:val="Paragrafi"/>
        <w:rPr>
          <w:lang w:val="sq-AL"/>
        </w:rPr>
      </w:pPr>
      <w:r w:rsidRPr="009A3F23">
        <w:rPr>
          <w:lang w:val="sq-AL"/>
        </w:rPr>
        <w:t xml:space="preserve">1. </w:t>
      </w:r>
      <w:r w:rsidR="006508CB" w:rsidRPr="009A3F23">
        <w:rPr>
          <w:lang w:val="sq-AL"/>
        </w:rPr>
        <w:t>Fillimin e procedurës “Për përcaktimin e çmimit të blerjes së energjisë elektrike të prodhuar nga burimet e vogla</w:t>
      </w:r>
      <w:r w:rsidR="00E26CA9" w:rsidRPr="009A3F23">
        <w:rPr>
          <w:lang w:val="sq-AL"/>
        </w:rPr>
        <w:t>,</w:t>
      </w:r>
      <w:r w:rsidR="006508CB" w:rsidRPr="009A3F23">
        <w:rPr>
          <w:lang w:val="sq-AL"/>
        </w:rPr>
        <w:t xml:space="preserve"> të rinovueshme nga dielli dhe era”.</w:t>
      </w:r>
    </w:p>
    <w:p w:rsidR="006508CB" w:rsidRPr="009A3F23" w:rsidRDefault="00D43573" w:rsidP="00D43573">
      <w:pPr>
        <w:pStyle w:val="Paragrafi"/>
        <w:rPr>
          <w:lang w:val="sq-AL"/>
        </w:rPr>
      </w:pPr>
      <w:r w:rsidRPr="009A3F23">
        <w:rPr>
          <w:lang w:val="sq-AL"/>
        </w:rPr>
        <w:t xml:space="preserve">2. </w:t>
      </w:r>
      <w:r w:rsidR="006508CB" w:rsidRPr="009A3F23">
        <w:rPr>
          <w:lang w:val="sq-AL"/>
        </w:rPr>
        <w:t>T’i kërkohet Ministrisë së Energjisë dhe Industrisë sqarim dhe saktësim i referencave të kuadrit ligjor rregullator, për përcaktimin e çmimit të blerjes së energjisë elektrike të prodhuar nga burimet e vogla</w:t>
      </w:r>
      <w:r w:rsidR="00E26CA9" w:rsidRPr="009A3F23">
        <w:rPr>
          <w:lang w:val="sq-AL"/>
        </w:rPr>
        <w:t>,</w:t>
      </w:r>
      <w:r w:rsidR="006508CB" w:rsidRPr="009A3F23">
        <w:rPr>
          <w:lang w:val="sq-AL"/>
        </w:rPr>
        <w:t xml:space="preserve"> të rinovueshme nga dielli dhe era.</w:t>
      </w:r>
    </w:p>
    <w:p w:rsidR="006508CB" w:rsidRPr="009A3F23" w:rsidRDefault="00D43573" w:rsidP="00D43573">
      <w:pPr>
        <w:pStyle w:val="Paragrafi"/>
        <w:rPr>
          <w:lang w:val="sq-AL"/>
        </w:rPr>
      </w:pPr>
      <w:r w:rsidRPr="009A3F23">
        <w:rPr>
          <w:lang w:val="sq-AL"/>
        </w:rPr>
        <w:t xml:space="preserve">3. </w:t>
      </w:r>
      <w:r w:rsidR="006508CB" w:rsidRPr="009A3F23">
        <w:rPr>
          <w:lang w:val="sq-AL"/>
        </w:rPr>
        <w:t>Drejtoria Juridike dhe e Mbrojtjes së Konsumatorit të njoftojë palë</w:t>
      </w:r>
      <w:r w:rsidR="00E26CA9" w:rsidRPr="009A3F23">
        <w:rPr>
          <w:lang w:val="sq-AL"/>
        </w:rPr>
        <w:t>t e interesuara për vendimin e b</w:t>
      </w:r>
      <w:r w:rsidR="006508CB" w:rsidRPr="009A3F23">
        <w:rPr>
          <w:lang w:val="sq-AL"/>
        </w:rPr>
        <w:t>ordit të ERE-s.</w:t>
      </w:r>
    </w:p>
    <w:p w:rsidR="006508CB" w:rsidRPr="009A3F23" w:rsidRDefault="006508CB" w:rsidP="00D43573">
      <w:pPr>
        <w:pStyle w:val="Paragrafi"/>
        <w:rPr>
          <w:lang w:val="sq-AL"/>
        </w:rPr>
      </w:pPr>
      <w:r w:rsidRPr="009A3F23">
        <w:rPr>
          <w:lang w:val="sq-AL"/>
        </w:rPr>
        <w:t>Ky vendim hyn në fuqi menjëherë.</w:t>
      </w:r>
    </w:p>
    <w:p w:rsidR="006508CB" w:rsidRPr="009A3F23" w:rsidRDefault="006508CB" w:rsidP="00D43573">
      <w:pPr>
        <w:pStyle w:val="Paragrafi"/>
        <w:rPr>
          <w:lang w:val="sq-AL"/>
        </w:rPr>
      </w:pPr>
      <w:r w:rsidRPr="009A3F23">
        <w:rPr>
          <w:lang w:val="sq-AL"/>
        </w:rPr>
        <w:t>Ky vendim botohet në Fletoren Zyrtare.</w:t>
      </w:r>
    </w:p>
    <w:p w:rsidR="00D43573" w:rsidRPr="009A3F23" w:rsidRDefault="006508CB" w:rsidP="00D43573">
      <w:pPr>
        <w:pStyle w:val="Paragrafi"/>
        <w:rPr>
          <w:lang w:val="sq-AL"/>
        </w:rPr>
      </w:pPr>
      <w:r w:rsidRPr="009A3F23">
        <w:rPr>
          <w:lang w:val="sq-AL"/>
        </w:rPr>
        <w:t xml:space="preserve">Ky vendim mund të ankimohet në </w:t>
      </w:r>
      <w:r w:rsidR="00E26CA9" w:rsidRPr="009A3F23">
        <w:rPr>
          <w:lang w:val="sq-AL"/>
        </w:rPr>
        <w:t>Gjykatën Administrative Tiranë,</w:t>
      </w:r>
      <w:r w:rsidRPr="009A3F23">
        <w:rPr>
          <w:lang w:val="sq-AL"/>
        </w:rPr>
        <w:t xml:space="preserve"> brenda 30 ditëve kalendarike nga  botimi në Fletoren Zyrtare.</w:t>
      </w:r>
    </w:p>
    <w:p w:rsidR="00D43573" w:rsidRPr="009A3F23" w:rsidRDefault="00D43573" w:rsidP="00CC14A6">
      <w:pPr>
        <w:pStyle w:val="Hapesira7"/>
        <w:rPr>
          <w:lang w:val="sq-AL"/>
        </w:rPr>
      </w:pPr>
    </w:p>
    <w:p w:rsidR="00D43573" w:rsidRPr="009A3F23" w:rsidRDefault="00D43573" w:rsidP="00D43573">
      <w:pPr>
        <w:pStyle w:val="Autoriteti"/>
        <w:rPr>
          <w:lang w:val="sq-AL"/>
        </w:rPr>
      </w:pPr>
      <w:r w:rsidRPr="009A3F23">
        <w:rPr>
          <w:lang w:val="sq-AL"/>
        </w:rPr>
        <w:t xml:space="preserve">Kryetari </w:t>
      </w:r>
    </w:p>
    <w:p w:rsidR="006508CB" w:rsidRPr="009A3F23" w:rsidRDefault="00D43573" w:rsidP="00D43573">
      <w:pPr>
        <w:pStyle w:val="Paragrafi"/>
        <w:jc w:val="right"/>
        <w:rPr>
          <w:b/>
          <w:lang w:val="sq-AL"/>
        </w:rPr>
      </w:pPr>
      <w:r w:rsidRPr="009A3F23">
        <w:rPr>
          <w:b/>
          <w:lang w:val="sq-AL"/>
        </w:rPr>
        <w:t>Petrit Ahmeti</w:t>
      </w:r>
      <w:r w:rsidR="006508CB" w:rsidRPr="009A3F23">
        <w:rPr>
          <w:b/>
          <w:lang w:val="sq-AL"/>
        </w:rPr>
        <w:t xml:space="preserve"> </w:t>
      </w:r>
    </w:p>
    <w:p w:rsidR="009A3F23" w:rsidRDefault="009A3F23" w:rsidP="009A3F23">
      <w:pPr>
        <w:pStyle w:val="NeniTitull"/>
        <w:keepNext w:val="0"/>
        <w:rPr>
          <w:spacing w:val="-4"/>
          <w:lang w:val="sq-AL"/>
        </w:rPr>
      </w:pPr>
    </w:p>
    <w:p w:rsidR="009A3F23" w:rsidRDefault="009A3F23" w:rsidP="009A3F23">
      <w:pPr>
        <w:pStyle w:val="NeniTitull"/>
        <w:keepNext w:val="0"/>
        <w:rPr>
          <w:spacing w:val="-4"/>
          <w:lang w:val="sq-AL"/>
        </w:rPr>
      </w:pPr>
    </w:p>
    <w:p w:rsidR="009A3F23" w:rsidRDefault="009A3F23" w:rsidP="009A3F23">
      <w:pPr>
        <w:pStyle w:val="NeniTitull"/>
        <w:keepNext w:val="0"/>
        <w:rPr>
          <w:spacing w:val="-4"/>
          <w:lang w:val="sq-AL"/>
        </w:rPr>
      </w:pPr>
    </w:p>
    <w:p w:rsidR="009A3F23" w:rsidRDefault="009A3F23" w:rsidP="009A3F23">
      <w:pPr>
        <w:pStyle w:val="NeniTitull"/>
        <w:keepNext w:val="0"/>
        <w:rPr>
          <w:spacing w:val="-4"/>
          <w:lang w:val="sq-AL"/>
        </w:rPr>
      </w:pPr>
    </w:p>
    <w:p w:rsidR="009A3F23" w:rsidRDefault="009A3F23" w:rsidP="009A3F23">
      <w:pPr>
        <w:pStyle w:val="NeniTitull"/>
        <w:keepNext w:val="0"/>
        <w:rPr>
          <w:spacing w:val="-4"/>
          <w:lang w:val="sq-AL"/>
        </w:rPr>
      </w:pPr>
    </w:p>
    <w:p w:rsidR="001440F3" w:rsidRPr="00DA54D3" w:rsidRDefault="001440F3" w:rsidP="001440F3">
      <w:pPr>
        <w:pStyle w:val="NeniTitull"/>
        <w:rPr>
          <w:spacing w:val="-4"/>
          <w:lang w:val="sq-AL"/>
        </w:rPr>
      </w:pPr>
      <w:r w:rsidRPr="00DA54D3">
        <w:rPr>
          <w:spacing w:val="-4"/>
          <w:lang w:val="sq-AL"/>
        </w:rPr>
        <w:lastRenderedPageBreak/>
        <w:t>VENDIM</w:t>
      </w:r>
    </w:p>
    <w:p w:rsidR="001440F3" w:rsidRPr="00DA54D3" w:rsidRDefault="001440F3" w:rsidP="001440F3">
      <w:pPr>
        <w:pStyle w:val="NeniTitull"/>
        <w:rPr>
          <w:spacing w:val="-4"/>
          <w:lang w:val="sq-AL"/>
        </w:rPr>
      </w:pPr>
      <w:r w:rsidRPr="00DA54D3">
        <w:rPr>
          <w:spacing w:val="-4"/>
          <w:lang w:val="sq-AL"/>
        </w:rPr>
        <w:t xml:space="preserve">         Nr. 104, datë 10.7.2017</w:t>
      </w:r>
    </w:p>
    <w:p w:rsidR="001440F3" w:rsidRPr="00DA54D3" w:rsidRDefault="001440F3" w:rsidP="00CC14A6">
      <w:pPr>
        <w:pStyle w:val="Hapesira7"/>
        <w:rPr>
          <w:spacing w:val="-4"/>
          <w:lang w:val="sq-AL"/>
        </w:rPr>
      </w:pPr>
    </w:p>
    <w:p w:rsidR="001440F3" w:rsidRPr="00DA54D3" w:rsidRDefault="001440F3" w:rsidP="001440F3">
      <w:pPr>
        <w:pStyle w:val="NeniTitull"/>
        <w:rPr>
          <w:spacing w:val="-4"/>
          <w:lang w:val="sq-AL"/>
        </w:rPr>
      </w:pPr>
      <w:r w:rsidRPr="00DA54D3">
        <w:rPr>
          <w:spacing w:val="-4"/>
          <w:lang w:val="sq-AL"/>
        </w:rPr>
        <w:t>MBI FILLIMIN E PROCEDURËS PËR LICENCIMIN E SHOQËRISË “EFT TIRANA” SHPK NË AKTIVITETIN E TREGTIMIT TË ENERGJISË ELEKTRIKE</w:t>
      </w:r>
    </w:p>
    <w:p w:rsidR="001440F3" w:rsidRPr="00DA54D3" w:rsidRDefault="001440F3" w:rsidP="00CC14A6">
      <w:pPr>
        <w:pStyle w:val="Hapesira7"/>
        <w:rPr>
          <w:spacing w:val="-4"/>
          <w:lang w:val="sq-AL"/>
        </w:rPr>
      </w:pPr>
    </w:p>
    <w:p w:rsidR="001440F3" w:rsidRPr="00DA54D3" w:rsidRDefault="001440F3" w:rsidP="001440F3">
      <w:pPr>
        <w:pStyle w:val="Paragrafi"/>
        <w:rPr>
          <w:spacing w:val="-4"/>
          <w:lang w:val="sq-AL"/>
        </w:rPr>
      </w:pPr>
      <w:r w:rsidRPr="00DA54D3">
        <w:rPr>
          <w:spacing w:val="-4"/>
          <w:lang w:val="sq-AL"/>
        </w:rPr>
        <w:t>Në mbështetje të neneve 16; 37, pika 2, germa “d”, të ligjit nr. 43/2015 “Për sektorin e energjisë</w:t>
      </w:r>
      <w:r w:rsidRPr="00DA54D3">
        <w:rPr>
          <w:i/>
          <w:spacing w:val="-4"/>
          <w:lang w:val="sq-AL"/>
        </w:rPr>
        <w:t xml:space="preserve"> </w:t>
      </w:r>
      <w:r w:rsidRPr="00DA54D3">
        <w:rPr>
          <w:spacing w:val="-4"/>
          <w:lang w:val="sq-AL"/>
        </w:rPr>
        <w:t>elektrike”, neneve 4, pika 1, germa “e”; 5, pika 1, germa “e”; 10, pikat 1 dhe 3 të “Rregullores për</w:t>
      </w:r>
      <w:r w:rsidRPr="00DA54D3">
        <w:rPr>
          <w:i/>
          <w:spacing w:val="-4"/>
          <w:lang w:val="sq-AL"/>
        </w:rPr>
        <w:t xml:space="preserve"> </w:t>
      </w:r>
      <w:r w:rsidRPr="00DA54D3">
        <w:rPr>
          <w:spacing w:val="-4"/>
          <w:lang w:val="sq-AL"/>
        </w:rPr>
        <w:t>procedurat dhe afatet për dhënien, modifikimin, transferimin, rinovimin ose heqjen e licencave në sektorin e</w:t>
      </w:r>
      <w:r w:rsidRPr="00DA54D3">
        <w:rPr>
          <w:i/>
          <w:spacing w:val="-4"/>
          <w:lang w:val="sq-AL"/>
        </w:rPr>
        <w:t xml:space="preserve"> </w:t>
      </w:r>
      <w:r w:rsidRPr="00DA54D3">
        <w:rPr>
          <w:spacing w:val="-4"/>
          <w:lang w:val="sq-AL"/>
        </w:rPr>
        <w:t>energjisë elektrike”, të miratuar me vendimin e bordit të ERE-s nr. 109, datë 29.6.2016, dhe nenit 19, pika 1, germa “a” e “Rregullave për organizimin, funksionimin dhe procedurat e ERE-s”, miratuar me vendimin e bordit të ERE-s nr. 96, datë 17.6.2016; bordi i Entit Rregullator të Energjisë (ERE), në mbledhjen e tij të datës 10.7.2017, mbasi shqyrtoi relacionin për fillimin e procedurës për shqyrtimin e aplikimit të shoqërisë “EFT Tirana” sh.p.k., për licencim në aktivitetin e tregtimit të energjisë elektrike, të përgatitur nga Drejtoria e Licencimit dhe Monitorimit të Tregut,</w:t>
      </w:r>
    </w:p>
    <w:p w:rsidR="001440F3" w:rsidRPr="00DA54D3" w:rsidRDefault="001440F3" w:rsidP="001440F3">
      <w:pPr>
        <w:pStyle w:val="Paragrafi"/>
        <w:rPr>
          <w:spacing w:val="-4"/>
          <w:lang w:val="sq-AL"/>
        </w:rPr>
      </w:pPr>
      <w:r w:rsidRPr="00DA54D3">
        <w:rPr>
          <w:spacing w:val="-4"/>
          <w:lang w:val="sq-AL"/>
        </w:rPr>
        <w:t>konstatoi se:</w:t>
      </w:r>
    </w:p>
    <w:p w:rsidR="001440F3" w:rsidRPr="00DA54D3" w:rsidRDefault="001440F3" w:rsidP="001440F3">
      <w:pPr>
        <w:pStyle w:val="Paragrafi"/>
        <w:rPr>
          <w:spacing w:val="-4"/>
          <w:lang w:val="sq-AL"/>
        </w:rPr>
      </w:pPr>
      <w:r w:rsidRPr="00DA54D3">
        <w:rPr>
          <w:spacing w:val="-4"/>
          <w:lang w:val="sq-AL"/>
        </w:rPr>
        <w:t>Shoqëria “EFT Tirana” sh.p.k., me shkresën nr. 470 Prot., datë 23.6.2017, ka paraqitur në ERE</w:t>
      </w:r>
      <w:r w:rsidRPr="00DA54D3">
        <w:rPr>
          <w:color w:val="FF0000"/>
          <w:spacing w:val="-4"/>
          <w:lang w:val="sq-AL"/>
        </w:rPr>
        <w:t xml:space="preserve"> </w:t>
      </w:r>
      <w:r w:rsidRPr="00DA54D3">
        <w:rPr>
          <w:spacing w:val="-4"/>
          <w:lang w:val="sq-AL"/>
        </w:rPr>
        <w:t>kërkesën për t’u pajisur me licencë në aktivitetin e tregtimit të energjisë elektrike.</w:t>
      </w:r>
    </w:p>
    <w:p w:rsidR="001440F3" w:rsidRPr="00DA54D3" w:rsidRDefault="001440F3" w:rsidP="001440F3">
      <w:pPr>
        <w:pStyle w:val="Paragrafi"/>
        <w:rPr>
          <w:spacing w:val="-4"/>
          <w:lang w:val="sq-AL"/>
        </w:rPr>
      </w:pPr>
      <w:r w:rsidRPr="00DA54D3">
        <w:rPr>
          <w:spacing w:val="-4"/>
          <w:lang w:val="sq-AL"/>
        </w:rPr>
        <w:t xml:space="preserve">Aplikimi i shoqërisë “EFT Tirana” sh.p.k. plotëson kërkesat e parashikuara nga ERE në “Rregulloren për procedurat dhe afatet për dhënien, modifikimin, transferimin, rinovimin dhe heqjen e licencave në sektorin e energjisë elektrike” si më poshtë:  </w:t>
      </w:r>
    </w:p>
    <w:p w:rsidR="001440F3" w:rsidRPr="00DA54D3" w:rsidRDefault="001440F3" w:rsidP="001440F3">
      <w:pPr>
        <w:pStyle w:val="Paragrafi"/>
        <w:rPr>
          <w:spacing w:val="-4"/>
          <w:lang w:val="sq-AL"/>
        </w:rPr>
      </w:pPr>
      <w:r w:rsidRPr="00DA54D3">
        <w:rPr>
          <w:spacing w:val="-4"/>
          <w:lang w:val="sq-AL"/>
        </w:rPr>
        <w:t>- Formati i aplikimit (neni 9, pika 1, germat “a”, “b”, “c”) është plotësuar në mënyrë korrekte.</w:t>
      </w:r>
    </w:p>
    <w:p w:rsidR="001440F3" w:rsidRPr="00DA54D3" w:rsidRDefault="001440F3" w:rsidP="001440F3">
      <w:pPr>
        <w:pStyle w:val="Paragrafi"/>
        <w:rPr>
          <w:spacing w:val="-4"/>
          <w:lang w:val="sq-AL"/>
        </w:rPr>
      </w:pPr>
      <w:r w:rsidRPr="00DA54D3">
        <w:rPr>
          <w:spacing w:val="-4"/>
          <w:lang w:val="sq-AL"/>
        </w:rPr>
        <w:t>- Dokumentacioni juridik, administrativ dhe pronësor (neni 9, pika 2, germat (“a”, “b”, “c”, “d” dhe “e”) është plotësuar në mënyrë korrekte.</w:t>
      </w:r>
    </w:p>
    <w:p w:rsidR="001440F3" w:rsidRPr="00DA54D3" w:rsidRDefault="001440F3" w:rsidP="001440F3">
      <w:pPr>
        <w:pStyle w:val="Paragrafi"/>
        <w:rPr>
          <w:spacing w:val="-4"/>
          <w:lang w:val="sq-AL"/>
        </w:rPr>
      </w:pPr>
      <w:r w:rsidRPr="00DA54D3">
        <w:rPr>
          <w:spacing w:val="-4"/>
          <w:lang w:val="sq-AL"/>
        </w:rPr>
        <w:t>- Dokumentacioni financiar dhe fiskal (neni 9, pika 3, germat “a”, “b”, “c” dhe “d”) është plotësuar në mënyrë korrekte.</w:t>
      </w:r>
    </w:p>
    <w:p w:rsidR="001440F3" w:rsidRPr="00DA54D3" w:rsidRDefault="001440F3" w:rsidP="001440F3">
      <w:pPr>
        <w:pStyle w:val="Paragrafi"/>
        <w:rPr>
          <w:spacing w:val="-4"/>
          <w:lang w:val="sq-AL"/>
        </w:rPr>
      </w:pPr>
      <w:r w:rsidRPr="00DA54D3">
        <w:rPr>
          <w:spacing w:val="-4"/>
          <w:lang w:val="sq-AL"/>
        </w:rPr>
        <w:t xml:space="preserve">- Dokumentacioni tekniko-ekonomik (neni 9, pika 4.8, germat “a”, “b”, “c” dhe “d”) është plotësuar në mënyrë korrekte. </w:t>
      </w:r>
    </w:p>
    <w:p w:rsidR="001440F3" w:rsidRPr="00DA54D3" w:rsidRDefault="001440F3" w:rsidP="001440F3">
      <w:pPr>
        <w:pStyle w:val="Paragrafi"/>
        <w:rPr>
          <w:spacing w:val="-4"/>
          <w:lang w:val="sq-AL"/>
        </w:rPr>
      </w:pPr>
      <w:r w:rsidRPr="00DA54D3">
        <w:rPr>
          <w:spacing w:val="-4"/>
          <w:lang w:val="sq-AL"/>
        </w:rPr>
        <w:t>Për gjithë sa më sipër, bordi i ERE-s</w:t>
      </w:r>
    </w:p>
    <w:p w:rsidR="001440F3" w:rsidRPr="00DA54D3" w:rsidRDefault="001440F3" w:rsidP="00CC14A6">
      <w:pPr>
        <w:pStyle w:val="Hapesira7"/>
        <w:rPr>
          <w:spacing w:val="-4"/>
          <w:lang w:val="sq-AL"/>
        </w:rPr>
      </w:pPr>
    </w:p>
    <w:p w:rsidR="001440F3" w:rsidRPr="00DA54D3" w:rsidRDefault="001440F3" w:rsidP="001440F3">
      <w:pPr>
        <w:pStyle w:val="NeniNr"/>
        <w:rPr>
          <w:spacing w:val="-4"/>
          <w:lang w:val="sq-AL"/>
        </w:rPr>
      </w:pPr>
      <w:r w:rsidRPr="00DA54D3">
        <w:rPr>
          <w:spacing w:val="-4"/>
          <w:lang w:val="sq-AL"/>
        </w:rPr>
        <w:lastRenderedPageBreak/>
        <w:t>VENDOSI:</w:t>
      </w:r>
    </w:p>
    <w:p w:rsidR="001440F3" w:rsidRPr="00DA54D3" w:rsidRDefault="001440F3" w:rsidP="00CC14A6">
      <w:pPr>
        <w:pStyle w:val="Hapesira7"/>
        <w:rPr>
          <w:spacing w:val="-4"/>
          <w:lang w:val="sq-AL"/>
        </w:rPr>
      </w:pPr>
    </w:p>
    <w:p w:rsidR="001440F3" w:rsidRPr="00DA54D3" w:rsidRDefault="001440F3" w:rsidP="001440F3">
      <w:pPr>
        <w:pStyle w:val="Paragrafi"/>
        <w:rPr>
          <w:spacing w:val="-4"/>
          <w:lang w:val="sq-AL"/>
        </w:rPr>
      </w:pPr>
      <w:r w:rsidRPr="00DA54D3">
        <w:rPr>
          <w:spacing w:val="-4"/>
          <w:lang w:val="sq-AL"/>
        </w:rPr>
        <w:t xml:space="preserve">1. Të fillojë procedurat për licencimin e shoqërisë “EFT Tirana” sh.p.k. në aktivitetin e tregtimit të energjisë elektrike. </w:t>
      </w:r>
    </w:p>
    <w:p w:rsidR="001440F3" w:rsidRPr="00DA54D3" w:rsidRDefault="001440F3" w:rsidP="001440F3">
      <w:pPr>
        <w:pStyle w:val="Paragrafi"/>
        <w:rPr>
          <w:spacing w:val="-4"/>
          <w:lang w:val="sq-AL"/>
        </w:rPr>
      </w:pPr>
      <w:r w:rsidRPr="00DA54D3">
        <w:rPr>
          <w:spacing w:val="-4"/>
          <w:lang w:val="sq-AL"/>
        </w:rPr>
        <w:t>2. Drejtoria e Licencimit dhe Monitorimit të Tregut të njoftojë aplikuesin për vendimin e bordit të ERE-s. </w:t>
      </w:r>
    </w:p>
    <w:p w:rsidR="001440F3" w:rsidRPr="00DA54D3" w:rsidRDefault="001440F3" w:rsidP="001440F3">
      <w:pPr>
        <w:pStyle w:val="Paragrafi"/>
        <w:rPr>
          <w:spacing w:val="-4"/>
          <w:lang w:val="sq-AL"/>
        </w:rPr>
      </w:pPr>
      <w:r w:rsidRPr="00DA54D3">
        <w:rPr>
          <w:spacing w:val="-4"/>
          <w:lang w:val="sq-AL"/>
        </w:rPr>
        <w:t>Ky vendim hyn në fuqi menjëherë.</w:t>
      </w:r>
    </w:p>
    <w:p w:rsidR="001440F3" w:rsidRPr="00DA54D3" w:rsidRDefault="001440F3" w:rsidP="001440F3">
      <w:pPr>
        <w:pStyle w:val="Paragrafi"/>
        <w:rPr>
          <w:spacing w:val="-4"/>
          <w:lang w:val="sq-AL"/>
        </w:rPr>
      </w:pPr>
      <w:r w:rsidRPr="00DA54D3">
        <w:rPr>
          <w:spacing w:val="-4"/>
          <w:lang w:val="sq-AL"/>
        </w:rPr>
        <w:t>Ky vendim botohet në Fletoren Zyrtare.</w:t>
      </w:r>
    </w:p>
    <w:p w:rsidR="001440F3" w:rsidRPr="00DA54D3" w:rsidRDefault="001440F3" w:rsidP="001440F3">
      <w:pPr>
        <w:pStyle w:val="Paragrafi"/>
        <w:rPr>
          <w:spacing w:val="-4"/>
          <w:lang w:val="sq-AL"/>
        </w:rPr>
      </w:pPr>
      <w:r w:rsidRPr="00DA54D3">
        <w:rPr>
          <w:spacing w:val="-4"/>
          <w:lang w:val="sq-AL"/>
        </w:rPr>
        <w:t>Ky vendim mund të ankimohet në Gjykatën Administrative Tiranë, brenda 30 ditëve kalendarike nga  botimi në Fletoren Zyrtare.</w:t>
      </w:r>
    </w:p>
    <w:p w:rsidR="001440F3" w:rsidRPr="00DA54D3" w:rsidRDefault="001440F3" w:rsidP="00CC14A6">
      <w:pPr>
        <w:pStyle w:val="Hapesira7"/>
        <w:rPr>
          <w:spacing w:val="-4"/>
          <w:lang w:val="sq-AL"/>
        </w:rPr>
      </w:pPr>
    </w:p>
    <w:p w:rsidR="001440F3" w:rsidRPr="00DA54D3" w:rsidRDefault="001440F3" w:rsidP="001440F3">
      <w:pPr>
        <w:pStyle w:val="Autoriteti"/>
        <w:rPr>
          <w:spacing w:val="-4"/>
          <w:lang w:val="sq-AL"/>
        </w:rPr>
      </w:pPr>
      <w:r w:rsidRPr="00DA54D3">
        <w:rPr>
          <w:spacing w:val="-4"/>
          <w:lang w:val="sq-AL"/>
        </w:rPr>
        <w:tab/>
      </w:r>
      <w:r w:rsidRPr="00DA54D3">
        <w:rPr>
          <w:spacing w:val="-4"/>
          <w:lang w:val="sq-AL"/>
        </w:rPr>
        <w:tab/>
      </w:r>
      <w:r w:rsidRPr="00DA54D3">
        <w:rPr>
          <w:spacing w:val="-4"/>
          <w:lang w:val="sq-AL"/>
        </w:rPr>
        <w:tab/>
      </w:r>
      <w:r w:rsidRPr="00DA54D3">
        <w:rPr>
          <w:spacing w:val="-4"/>
          <w:lang w:val="sq-AL"/>
        </w:rPr>
        <w:tab/>
      </w:r>
      <w:r w:rsidRPr="00DA54D3">
        <w:rPr>
          <w:spacing w:val="-4"/>
          <w:lang w:val="sq-AL"/>
        </w:rPr>
        <w:tab/>
      </w:r>
      <w:r w:rsidRPr="00DA54D3">
        <w:rPr>
          <w:spacing w:val="-4"/>
          <w:lang w:val="sq-AL"/>
        </w:rPr>
        <w:tab/>
        <w:t xml:space="preserve">Kryetari </w:t>
      </w:r>
    </w:p>
    <w:p w:rsidR="001440F3" w:rsidRPr="00DA54D3" w:rsidRDefault="001440F3" w:rsidP="001440F3">
      <w:pPr>
        <w:pStyle w:val="AutoritetiEmer"/>
        <w:rPr>
          <w:spacing w:val="-4"/>
          <w:lang w:val="sq-AL"/>
        </w:rPr>
      </w:pPr>
      <w:r w:rsidRPr="00DA54D3">
        <w:rPr>
          <w:spacing w:val="-4"/>
          <w:lang w:val="sq-AL"/>
        </w:rPr>
        <w:t>Petrit Ahmeti</w:t>
      </w:r>
    </w:p>
    <w:p w:rsidR="001440F3" w:rsidRPr="00DA54D3" w:rsidRDefault="001440F3" w:rsidP="00CC14A6">
      <w:pPr>
        <w:pStyle w:val="Paragrafi"/>
        <w:rPr>
          <w:spacing w:val="-4"/>
          <w:lang w:val="sq-AL" w:eastAsia="en-GB"/>
        </w:rPr>
      </w:pPr>
    </w:p>
    <w:p w:rsidR="001440F3" w:rsidRPr="00DA54D3" w:rsidRDefault="001440F3" w:rsidP="00CC14A6">
      <w:pPr>
        <w:pStyle w:val="NeniTitull"/>
        <w:rPr>
          <w:spacing w:val="-4"/>
        </w:rPr>
      </w:pPr>
      <w:r w:rsidRPr="00DA54D3">
        <w:rPr>
          <w:spacing w:val="-4"/>
        </w:rPr>
        <w:t>VENDIM</w:t>
      </w:r>
    </w:p>
    <w:p w:rsidR="001440F3" w:rsidRPr="00DA54D3" w:rsidRDefault="001440F3" w:rsidP="00CC14A6">
      <w:pPr>
        <w:pStyle w:val="NeniTitull"/>
        <w:rPr>
          <w:spacing w:val="-4"/>
        </w:rPr>
      </w:pPr>
      <w:r w:rsidRPr="00DA54D3">
        <w:rPr>
          <w:spacing w:val="-4"/>
        </w:rPr>
        <w:t>Nr. 105, datë 10.7.2017</w:t>
      </w:r>
    </w:p>
    <w:p w:rsidR="00CC14A6" w:rsidRPr="008108F5" w:rsidRDefault="00CC14A6" w:rsidP="00CC14A6">
      <w:pPr>
        <w:pStyle w:val="NeniTitull"/>
        <w:rPr>
          <w:spacing w:val="-4"/>
          <w:sz w:val="14"/>
        </w:rPr>
      </w:pPr>
    </w:p>
    <w:p w:rsidR="001440F3" w:rsidRPr="00DA54D3" w:rsidRDefault="001440F3" w:rsidP="00CC14A6">
      <w:pPr>
        <w:pStyle w:val="NeniTitull"/>
        <w:rPr>
          <w:spacing w:val="-4"/>
        </w:rPr>
      </w:pPr>
      <w:proofErr w:type="gramStart"/>
      <w:r w:rsidRPr="00DA54D3">
        <w:rPr>
          <w:spacing w:val="-4"/>
        </w:rPr>
        <w:t>MBI FILLIMIN E PROCEDURËS PËR SHQYRTIMIN E KËRKESËS SË SHOQËRISË “AYEN AS ENERGY” SHA, PËR MODIFIKIMIN E LICENCËS SË “PRODHIMIT TË ENERGJISË ELEKTRIKE” ME NR.</w:t>
      </w:r>
      <w:proofErr w:type="gramEnd"/>
      <w:r w:rsidRPr="00DA54D3">
        <w:rPr>
          <w:spacing w:val="-4"/>
        </w:rPr>
        <w:t xml:space="preserve"> </w:t>
      </w:r>
      <w:proofErr w:type="gramStart"/>
      <w:r w:rsidRPr="00DA54D3">
        <w:rPr>
          <w:spacing w:val="-4"/>
        </w:rPr>
        <w:t>273, SERIA PV15K, TË MIRATUAR ME VENDIMIN E BORDIT TË KOMISIONERËVE TË ERE-S NR.</w:t>
      </w:r>
      <w:proofErr w:type="gramEnd"/>
      <w:r w:rsidRPr="00DA54D3">
        <w:rPr>
          <w:spacing w:val="-4"/>
        </w:rPr>
        <w:t xml:space="preserve"> 32, DATË 4.3.2015</w:t>
      </w:r>
    </w:p>
    <w:p w:rsidR="001440F3" w:rsidRPr="00DA54D3" w:rsidRDefault="001440F3" w:rsidP="00A46C92">
      <w:pPr>
        <w:pStyle w:val="Hapesira7"/>
        <w:rPr>
          <w:spacing w:val="-4"/>
          <w:lang w:val="sq-AL"/>
        </w:rPr>
      </w:pPr>
    </w:p>
    <w:p w:rsidR="001440F3" w:rsidRPr="00DA54D3" w:rsidRDefault="001440F3" w:rsidP="001440F3">
      <w:pPr>
        <w:pStyle w:val="Paragrafi"/>
        <w:rPr>
          <w:b/>
          <w:spacing w:val="-4"/>
          <w:lang w:val="sq-AL"/>
        </w:rPr>
      </w:pPr>
      <w:r w:rsidRPr="00DA54D3">
        <w:rPr>
          <w:spacing w:val="-4"/>
          <w:lang w:val="sq-AL"/>
        </w:rPr>
        <w:t>Në mbështetje të neneve 16 dhe 43 të ligjit nr. 43/2015 “Për sektorin e energjisë elektrike”;</w:t>
      </w:r>
      <w:r w:rsidRPr="00DA54D3">
        <w:rPr>
          <w:i/>
          <w:spacing w:val="-4"/>
          <w:lang w:val="sq-AL"/>
        </w:rPr>
        <w:t xml:space="preserve"> </w:t>
      </w:r>
      <w:r w:rsidRPr="00DA54D3">
        <w:rPr>
          <w:spacing w:val="-4"/>
          <w:lang w:val="sq-AL"/>
        </w:rPr>
        <w:t>VKM-së</w:t>
      </w:r>
      <w:r w:rsidRPr="00DA54D3">
        <w:rPr>
          <w:i/>
          <w:spacing w:val="-4"/>
          <w:lang w:val="sq-AL"/>
        </w:rPr>
        <w:t xml:space="preserve"> </w:t>
      </w:r>
      <w:r w:rsidRPr="00DA54D3">
        <w:rPr>
          <w:spacing w:val="-4"/>
          <w:lang w:val="sq-AL"/>
        </w:rPr>
        <w:t>nr. 365</w:t>
      </w:r>
      <w:r w:rsidRPr="00DA54D3">
        <w:rPr>
          <w:i/>
          <w:spacing w:val="-4"/>
          <w:lang w:val="sq-AL"/>
        </w:rPr>
        <w:t xml:space="preserve">, </w:t>
      </w:r>
      <w:r w:rsidRPr="00DA54D3">
        <w:rPr>
          <w:spacing w:val="-4"/>
          <w:lang w:val="sq-AL"/>
        </w:rPr>
        <w:t>datë 4.5.2011,</w:t>
      </w:r>
      <w:r w:rsidRPr="00DA54D3">
        <w:rPr>
          <w:i/>
          <w:spacing w:val="-4"/>
          <w:lang w:val="sq-AL"/>
        </w:rPr>
        <w:t xml:space="preserve"> </w:t>
      </w:r>
      <w:r w:rsidRPr="00DA54D3">
        <w:rPr>
          <w:spacing w:val="-4"/>
          <w:lang w:val="sq-AL"/>
        </w:rPr>
        <w:t>“M</w:t>
      </w:r>
      <w:r w:rsidRPr="00DA54D3">
        <w:rPr>
          <w:color w:val="000000"/>
          <w:spacing w:val="-4"/>
          <w:lang w:val="sq-AL"/>
        </w:rPr>
        <w:t xml:space="preserve">arrëveshje </w:t>
      </w:r>
      <w:r w:rsidRPr="00DA54D3">
        <w:rPr>
          <w:spacing w:val="-4"/>
          <w:lang w:val="sq-AL"/>
        </w:rPr>
        <w:t xml:space="preserve">kocensionare me nr. 5446 Rep.; nr. 1944 Kol., </w:t>
      </w:r>
      <w:r w:rsidRPr="00DA54D3">
        <w:rPr>
          <w:color w:val="000000"/>
          <w:spacing w:val="-4"/>
          <w:lang w:val="sq-AL"/>
        </w:rPr>
        <w:t xml:space="preserve">datë 2.5.2011”, të ndryshuar; </w:t>
      </w:r>
      <w:r w:rsidRPr="00DA54D3">
        <w:rPr>
          <w:spacing w:val="-4"/>
          <w:lang w:val="sq-AL"/>
        </w:rPr>
        <w:t>nenit 15 të “Rregullores për procedurat dhe afatet për dhënien, modifikimin, transferimin, rinovimin ose</w:t>
      </w:r>
      <w:r w:rsidRPr="00DA54D3">
        <w:rPr>
          <w:i/>
          <w:spacing w:val="-4"/>
          <w:lang w:val="sq-AL"/>
        </w:rPr>
        <w:t xml:space="preserve"> </w:t>
      </w:r>
      <w:r w:rsidRPr="00DA54D3">
        <w:rPr>
          <w:spacing w:val="-4"/>
          <w:lang w:val="sq-AL"/>
        </w:rPr>
        <w:t>heqjen e licencave në sektorin e energjisë elektrike”, miratuar me vendimin e bordit të ERE-s nr. 109, datë 29.6.2016; neni 19, pika 1, germa “a” të “Rregullores për organizimin, funksionimin dhe</w:t>
      </w:r>
      <w:r w:rsidRPr="00DA54D3">
        <w:rPr>
          <w:i/>
          <w:spacing w:val="-4"/>
          <w:lang w:val="sq-AL"/>
        </w:rPr>
        <w:t xml:space="preserve"> </w:t>
      </w:r>
      <w:r w:rsidRPr="00DA54D3">
        <w:rPr>
          <w:spacing w:val="-4"/>
          <w:lang w:val="sq-AL"/>
        </w:rPr>
        <w:t xml:space="preserve">procedurat e ERE-s”, miratuar me vendimin e bordit të ERE-s nr. 96, datë 17.6.2016, bordi i Entit Rregullator të Energjisë (ERE), në mbledhjen e tij të datës 10.7.2017, mbasi shqyrtoi relacionin për modifikimin e licencës së shoqërisë “Ayen As Energy” sh.a., përgatitur nga Drejtoria e Licencimit dhe Monitorimit të Tregut, </w:t>
      </w:r>
    </w:p>
    <w:p w:rsidR="001440F3" w:rsidRPr="00DA54D3" w:rsidRDefault="001440F3" w:rsidP="001440F3">
      <w:pPr>
        <w:pStyle w:val="Paragrafi"/>
        <w:rPr>
          <w:spacing w:val="-4"/>
          <w:lang w:val="sq-AL"/>
        </w:rPr>
      </w:pPr>
      <w:r w:rsidRPr="00DA54D3">
        <w:rPr>
          <w:spacing w:val="-4"/>
          <w:lang w:val="sq-AL"/>
        </w:rPr>
        <w:t xml:space="preserve">konstatoi se: </w:t>
      </w:r>
    </w:p>
    <w:p w:rsidR="001440F3" w:rsidRPr="00DA54D3" w:rsidRDefault="001440F3" w:rsidP="001440F3">
      <w:pPr>
        <w:pStyle w:val="Paragrafi"/>
        <w:rPr>
          <w:spacing w:val="-4"/>
          <w:lang w:val="sq-AL"/>
        </w:rPr>
      </w:pPr>
      <w:r w:rsidRPr="00DA54D3">
        <w:rPr>
          <w:spacing w:val="-4"/>
          <w:lang w:val="sq-AL"/>
        </w:rPr>
        <w:t xml:space="preserve">- Shoqëria “Ayen As Energy” sh.a. është licencuar në aktivitetin e prodhimit të energjisë elektrike nga HEC-et “Gojan”, “Gjegjan”, </w:t>
      </w:r>
      <w:r w:rsidRPr="00DA54D3">
        <w:rPr>
          <w:spacing w:val="-4"/>
          <w:lang w:val="sq-AL"/>
        </w:rPr>
        <w:lastRenderedPageBreak/>
        <w:t>“Peshqesh” dhe “Fangu” me fuqi totale të instaluar 110.54 MW, me vendimin e bordit të komisionerëve të ERE-s nr. 32, datë 4.3.2015.</w:t>
      </w:r>
    </w:p>
    <w:p w:rsidR="001440F3" w:rsidRPr="00925CFF" w:rsidRDefault="001440F3" w:rsidP="001440F3">
      <w:pPr>
        <w:pStyle w:val="Paragrafi"/>
        <w:rPr>
          <w:lang w:val="sq-AL"/>
        </w:rPr>
      </w:pPr>
      <w:r w:rsidRPr="00925CFF">
        <w:rPr>
          <w:lang w:val="sq-AL"/>
        </w:rPr>
        <w:t>- Shoqëria “Ayen As Energy” sh.a ka nënshkruar një kontratë shtesë të koncesionit me nr. 217 Rep., nr. 68/1 Kol., datë 20 janar 2017, “Për disa shtesa dhe ndryshime në kontratën e koncesionit të formës BOT”,</w:t>
      </w:r>
      <w:r w:rsidRPr="00925CFF">
        <w:rPr>
          <w:i/>
          <w:lang w:val="sq-AL"/>
        </w:rPr>
        <w:t xml:space="preserve"> </w:t>
      </w:r>
      <w:r w:rsidRPr="00925CFF">
        <w:rPr>
          <w:lang w:val="sq-AL"/>
        </w:rPr>
        <w:t>kontratës koncesionare nr. 5446 Rep., nr. 1944 Kol., datë. 2.5.2011; ndryshuar për sa vijon: “Të zbatojë projektin për ndërtimin e hidrocentraleve të Peshqeshit, Ura e Fanit, Fangut, me një fuqi totale 109.71 MW”.</w:t>
      </w:r>
    </w:p>
    <w:p w:rsidR="001440F3" w:rsidRPr="00925CFF" w:rsidRDefault="001440F3" w:rsidP="001440F3">
      <w:pPr>
        <w:pStyle w:val="Paragrafi"/>
        <w:rPr>
          <w:lang w:val="sq-AL"/>
        </w:rPr>
      </w:pPr>
      <w:r w:rsidRPr="00925CFF">
        <w:rPr>
          <w:lang w:val="sq-AL"/>
        </w:rPr>
        <w:t>- Dokumentacioni i depozituar në ERE nga shoqëria “Ayen As Energy” sh.a., në bazë të “Rregullores</w:t>
      </w:r>
      <w:r w:rsidRPr="00925CFF">
        <w:rPr>
          <w:i/>
          <w:lang w:val="sq-AL"/>
        </w:rPr>
        <w:t xml:space="preserve"> </w:t>
      </w:r>
      <w:r w:rsidRPr="00925CFF">
        <w:rPr>
          <w:iCs/>
          <w:lang w:val="sq-AL"/>
        </w:rPr>
        <w:t>për procedurat e licencimit,</w:t>
      </w:r>
      <w:r w:rsidRPr="00925CFF">
        <w:rPr>
          <w:lang w:val="sq-AL"/>
        </w:rPr>
        <w:t xml:space="preserve"> modifikimit, transferimit të plotë/të pjesshëm dhe rinovimit të licencave”, rezulton si më poshtë: </w:t>
      </w:r>
    </w:p>
    <w:p w:rsidR="001440F3" w:rsidRPr="00925CFF" w:rsidRDefault="001440F3" w:rsidP="001440F3">
      <w:pPr>
        <w:pStyle w:val="Paragrafi"/>
        <w:rPr>
          <w:u w:val="single"/>
          <w:lang w:val="sq-AL"/>
        </w:rPr>
      </w:pPr>
      <w:r w:rsidRPr="00925CFF">
        <w:rPr>
          <w:lang w:val="sq-AL"/>
        </w:rPr>
        <w:t>- Neni 9, pika 1, germa “a” (të dhënat për aplikim), germa “b” (të dhëna identifikuese për aplikuesit) dhe germa “c” (të dhëna për aplikuesin) pa plotësuar.</w:t>
      </w:r>
    </w:p>
    <w:p w:rsidR="001440F3" w:rsidRPr="00925CFF" w:rsidRDefault="001440F3" w:rsidP="001440F3">
      <w:pPr>
        <w:pStyle w:val="Paragrafi"/>
        <w:rPr>
          <w:lang w:val="sq-AL"/>
        </w:rPr>
      </w:pPr>
      <w:r w:rsidRPr="00925CFF">
        <w:rPr>
          <w:lang w:val="sq-AL"/>
        </w:rPr>
        <w:t xml:space="preserve">- Neni 15, pika 4, germa “a”, një informacion me shkrim ku të shpjegohen arsyet e kërkesës për modifikimin e licencës; plotësuar. </w:t>
      </w:r>
    </w:p>
    <w:p w:rsidR="001440F3" w:rsidRPr="00925CFF" w:rsidRDefault="001440F3" w:rsidP="001440F3">
      <w:pPr>
        <w:pStyle w:val="Paragrafi"/>
        <w:rPr>
          <w:lang w:val="sq-AL"/>
        </w:rPr>
      </w:pPr>
      <w:r w:rsidRPr="00925CFF">
        <w:rPr>
          <w:lang w:val="sq-AL"/>
        </w:rPr>
        <w:t>- Germa “b”, vendimin me shkrim të organeve drejtuese të të licencuarit, të cilat shprehin vullnetin për të kërkuar modifikimin e licencës; pa plotësuar.</w:t>
      </w:r>
    </w:p>
    <w:p w:rsidR="001440F3" w:rsidRPr="00925CFF" w:rsidRDefault="001440F3" w:rsidP="001440F3">
      <w:pPr>
        <w:pStyle w:val="Paragrafi"/>
        <w:rPr>
          <w:i/>
          <w:color w:val="000000"/>
          <w:lang w:val="sq-AL"/>
        </w:rPr>
      </w:pPr>
      <w:r w:rsidRPr="00925CFF">
        <w:rPr>
          <w:lang w:val="sq-AL"/>
        </w:rPr>
        <w:t xml:space="preserve">- Germa “c”, miratimin e modifikimit të parametrave dhe kushteve të tjera të licencës kur këto janë të kushtëzuara me miratimin nga organe të tjera; plotësuar. </w:t>
      </w:r>
    </w:p>
    <w:p w:rsidR="001440F3" w:rsidRPr="00925CFF" w:rsidRDefault="001440F3" w:rsidP="001440F3">
      <w:pPr>
        <w:pStyle w:val="Paragrafi"/>
        <w:rPr>
          <w:i/>
          <w:color w:val="000000"/>
          <w:lang w:val="sq-AL"/>
        </w:rPr>
      </w:pPr>
      <w:r w:rsidRPr="00925CFF">
        <w:rPr>
          <w:lang w:val="sq-AL"/>
        </w:rPr>
        <w:t xml:space="preserve">- Germa “d”, ndikimet e pritshme të modifikimit të licencës ndaj detyrimeve të të licencuarit sipas legjislacionit në fuqi; plotësuar. </w:t>
      </w:r>
    </w:p>
    <w:p w:rsidR="001440F3" w:rsidRPr="00925CFF" w:rsidRDefault="001440F3" w:rsidP="001440F3">
      <w:pPr>
        <w:pStyle w:val="Paragrafi"/>
        <w:rPr>
          <w:lang w:val="sq-AL"/>
        </w:rPr>
      </w:pPr>
      <w:r w:rsidRPr="00925CFF">
        <w:rPr>
          <w:lang w:val="sq-AL"/>
        </w:rPr>
        <w:t>- Germa “e”, të ketë kryer pagesat e rregullimit në ERE, plotësuar.</w:t>
      </w:r>
    </w:p>
    <w:p w:rsidR="001440F3" w:rsidRPr="00925CFF" w:rsidRDefault="001440F3" w:rsidP="001440F3">
      <w:pPr>
        <w:pStyle w:val="Paragrafi"/>
        <w:rPr>
          <w:rFonts w:eastAsia="Calibri"/>
          <w:lang w:val="sq-AL"/>
        </w:rPr>
      </w:pPr>
      <w:r w:rsidRPr="00925CFF">
        <w:rPr>
          <w:lang w:val="sq-AL"/>
        </w:rPr>
        <w:t>- Nga HEC-et “Gojan”, “Gjegjan”, “Peshqesh” dhe “Fangu”, të dhëna me koncesion subjektit “Ayen AS Energy”, janë hequr HEC-et: “Gojan” dhe “Gjegjan” dhe është shtuar HEC-i i ri “Ura e Fanit.”</w:t>
      </w:r>
    </w:p>
    <w:p w:rsidR="001440F3" w:rsidRPr="00DA54D3" w:rsidRDefault="001440F3" w:rsidP="001440F3">
      <w:pPr>
        <w:pStyle w:val="Paragrafi"/>
        <w:rPr>
          <w:spacing w:val="-4"/>
          <w:lang w:val="sq-AL"/>
        </w:rPr>
      </w:pPr>
      <w:r w:rsidRPr="00DA54D3">
        <w:rPr>
          <w:spacing w:val="-4"/>
          <w:lang w:val="sq-AL"/>
        </w:rPr>
        <w:t xml:space="preserve">- Ka ndryshuar fuqia e instaluar e HEC-eve të dhëna me koncesion më herët e për të cilat ERE është shprehur me vendim. </w:t>
      </w:r>
    </w:p>
    <w:p w:rsidR="001440F3" w:rsidRPr="00DA54D3" w:rsidRDefault="001440F3" w:rsidP="001440F3">
      <w:pPr>
        <w:pStyle w:val="Paragrafi"/>
        <w:rPr>
          <w:b/>
          <w:spacing w:val="-4"/>
          <w:lang w:val="sq-AL"/>
        </w:rPr>
      </w:pPr>
      <w:r w:rsidRPr="00DA54D3">
        <w:rPr>
          <w:spacing w:val="-4"/>
          <w:lang w:val="sq-AL"/>
        </w:rPr>
        <w:t xml:space="preserve">Për gjithë sa më sipër, bordi i ERE-s </w:t>
      </w:r>
    </w:p>
    <w:p w:rsidR="001440F3" w:rsidRPr="00DA54D3" w:rsidRDefault="001440F3" w:rsidP="00A46C92">
      <w:pPr>
        <w:pStyle w:val="Hapesira7"/>
        <w:rPr>
          <w:spacing w:val="-4"/>
          <w:lang w:val="sq-AL"/>
        </w:rPr>
      </w:pPr>
    </w:p>
    <w:p w:rsidR="008108F5" w:rsidRDefault="008108F5" w:rsidP="008108F5">
      <w:pPr>
        <w:pStyle w:val="NeniNr"/>
        <w:keepNext w:val="0"/>
        <w:rPr>
          <w:spacing w:val="-4"/>
          <w:lang w:val="sq-AL"/>
        </w:rPr>
      </w:pPr>
    </w:p>
    <w:p w:rsidR="001440F3" w:rsidRPr="00DA54D3" w:rsidRDefault="001440F3" w:rsidP="001440F3">
      <w:pPr>
        <w:pStyle w:val="NeniNr"/>
        <w:rPr>
          <w:spacing w:val="-4"/>
          <w:lang w:val="sq-AL"/>
        </w:rPr>
      </w:pPr>
      <w:r w:rsidRPr="00DA54D3">
        <w:rPr>
          <w:spacing w:val="-4"/>
          <w:lang w:val="sq-AL"/>
        </w:rPr>
        <w:lastRenderedPageBreak/>
        <w:t>VENDOSI:</w:t>
      </w:r>
    </w:p>
    <w:p w:rsidR="001440F3" w:rsidRPr="00DA54D3" w:rsidRDefault="001440F3" w:rsidP="00A46C92">
      <w:pPr>
        <w:pStyle w:val="Hapesira7"/>
        <w:rPr>
          <w:spacing w:val="-4"/>
          <w:lang w:val="sq-AL"/>
        </w:rPr>
      </w:pPr>
    </w:p>
    <w:p w:rsidR="001440F3" w:rsidRPr="00DA54D3" w:rsidRDefault="001440F3" w:rsidP="001440F3">
      <w:pPr>
        <w:pStyle w:val="Paragrafi"/>
        <w:rPr>
          <w:rFonts w:eastAsia="Calibri"/>
          <w:spacing w:val="-4"/>
          <w:lang w:val="sq-AL"/>
        </w:rPr>
      </w:pPr>
      <w:r w:rsidRPr="00DA54D3">
        <w:rPr>
          <w:spacing w:val="-4"/>
          <w:lang w:val="sq-AL"/>
        </w:rPr>
        <w:t>1. Fillimin e procedurës për modifikimin e licencës së shoqërisë “Ayen As Energy” sh.a., dhënë me vendimin e bordit të komisionerëve të ERE-s nr. 32, datë 4.3.2015, me nr. 273, seria PV15K për prodhimin e energjisë elektrike nga HEC-et e “Gojanit”, “Gjegjanit”, “Peshqesh”, “Ura e Fanit” dhe “Fangu”, me fuqi totale 110.54 MW, në përputhje me parashikimet e kontratës shtesë të koncesionit me nr. 217 Rep., nr. 68/1 Kol., datë 20 janar 2017, “Për disa shtesa dhe ndryshime në kontratën e koncesionit të formës BOT”, kontratës koncesionare nr. 5446 Rep., nr. 1944 Kol., datë. 2.5.2011.</w:t>
      </w:r>
    </w:p>
    <w:p w:rsidR="001440F3" w:rsidRPr="00DA54D3" w:rsidRDefault="001440F3" w:rsidP="001440F3">
      <w:pPr>
        <w:pStyle w:val="Paragrafi"/>
        <w:rPr>
          <w:spacing w:val="-4"/>
          <w:lang w:val="sq-AL"/>
        </w:rPr>
      </w:pPr>
      <w:r w:rsidRPr="00DA54D3">
        <w:rPr>
          <w:spacing w:val="-4"/>
          <w:lang w:val="sq-AL"/>
        </w:rPr>
        <w:t>2. Ngarkohet Drejtoria e Licencimit dhe Monitorimit të Tregut të njoftojë aplikuesin për vendimin e bordit të ERE-s.</w:t>
      </w:r>
    </w:p>
    <w:p w:rsidR="001440F3" w:rsidRPr="00DA54D3" w:rsidRDefault="001440F3" w:rsidP="001440F3">
      <w:pPr>
        <w:pStyle w:val="Paragrafi"/>
        <w:rPr>
          <w:rFonts w:eastAsia="Calibri"/>
          <w:spacing w:val="-4"/>
          <w:lang w:val="sq-AL"/>
        </w:rPr>
      </w:pPr>
      <w:r w:rsidRPr="00DA54D3">
        <w:rPr>
          <w:rFonts w:eastAsia="Calibri"/>
          <w:spacing w:val="-4"/>
          <w:lang w:val="sq-AL"/>
        </w:rPr>
        <w:t>Ky vendim hyn në fuqi menjëherë.</w:t>
      </w:r>
    </w:p>
    <w:p w:rsidR="001440F3" w:rsidRPr="00DA54D3" w:rsidRDefault="001440F3" w:rsidP="001440F3">
      <w:pPr>
        <w:pStyle w:val="Paragrafi"/>
        <w:rPr>
          <w:rFonts w:eastAsia="Calibri"/>
          <w:spacing w:val="-4"/>
          <w:lang w:val="sq-AL"/>
        </w:rPr>
      </w:pPr>
      <w:r w:rsidRPr="00DA54D3">
        <w:rPr>
          <w:rFonts w:eastAsia="Calibri"/>
          <w:spacing w:val="-4"/>
          <w:lang w:val="sq-AL"/>
        </w:rPr>
        <w:t>Ky vendim botohet në Fletoren Zyrtare.</w:t>
      </w:r>
    </w:p>
    <w:p w:rsidR="001440F3" w:rsidRPr="00DA54D3" w:rsidRDefault="001440F3" w:rsidP="001440F3">
      <w:pPr>
        <w:pStyle w:val="Paragrafi"/>
        <w:rPr>
          <w:spacing w:val="-4"/>
          <w:lang w:val="sq-AL"/>
        </w:rPr>
      </w:pPr>
      <w:r w:rsidRPr="00DA54D3">
        <w:rPr>
          <w:spacing w:val="-4"/>
          <w:lang w:val="sq-AL"/>
        </w:rPr>
        <w:t>Ky vendim mund të ankimohet në Gjykatën Administrative Tiranë, brenda 30 ditëve kalendarike nga  botimi në Fletoren Zyrtare.</w:t>
      </w:r>
    </w:p>
    <w:p w:rsidR="001440F3" w:rsidRPr="00DA54D3" w:rsidRDefault="001440F3" w:rsidP="00A46C92">
      <w:pPr>
        <w:pStyle w:val="Hapesira7"/>
        <w:rPr>
          <w:spacing w:val="-4"/>
          <w:lang w:val="sq-AL"/>
        </w:rPr>
      </w:pPr>
    </w:p>
    <w:p w:rsidR="001440F3" w:rsidRPr="00DA54D3" w:rsidRDefault="001440F3" w:rsidP="001440F3">
      <w:pPr>
        <w:pStyle w:val="Autoriteti"/>
        <w:rPr>
          <w:spacing w:val="-4"/>
          <w:lang w:val="sq-AL"/>
        </w:rPr>
      </w:pP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spacing w:val="-4"/>
          <w:lang w:val="sq-AL"/>
        </w:rPr>
        <w:t xml:space="preserve">Kryetari </w:t>
      </w:r>
    </w:p>
    <w:p w:rsidR="001440F3" w:rsidRPr="00DA54D3" w:rsidRDefault="001440F3" w:rsidP="001440F3">
      <w:pPr>
        <w:pStyle w:val="AutoritetiEmer"/>
        <w:rPr>
          <w:spacing w:val="-4"/>
          <w:lang w:val="sq-AL"/>
        </w:rPr>
      </w:pPr>
      <w:r w:rsidRPr="00DA54D3">
        <w:rPr>
          <w:spacing w:val="-4"/>
          <w:lang w:val="sq-AL"/>
        </w:rPr>
        <w:t>Petrit Ahmeti</w:t>
      </w:r>
    </w:p>
    <w:p w:rsidR="004F52A4" w:rsidRDefault="004F52A4" w:rsidP="001440F3">
      <w:pPr>
        <w:pStyle w:val="NeniTitull"/>
        <w:rPr>
          <w:spacing w:val="-4"/>
          <w:lang w:val="sq-AL"/>
        </w:rPr>
      </w:pPr>
    </w:p>
    <w:p w:rsidR="001440F3" w:rsidRPr="00DA54D3" w:rsidRDefault="001440F3" w:rsidP="001440F3">
      <w:pPr>
        <w:pStyle w:val="NeniTitull"/>
        <w:rPr>
          <w:spacing w:val="-4"/>
          <w:lang w:val="sq-AL"/>
        </w:rPr>
      </w:pPr>
      <w:r w:rsidRPr="00DA54D3">
        <w:rPr>
          <w:spacing w:val="-4"/>
          <w:lang w:val="sq-AL"/>
        </w:rPr>
        <w:t>VENDIM</w:t>
      </w:r>
    </w:p>
    <w:p w:rsidR="001440F3" w:rsidRPr="00DA54D3" w:rsidRDefault="001440F3" w:rsidP="001440F3">
      <w:pPr>
        <w:pStyle w:val="NeniTitull"/>
        <w:rPr>
          <w:spacing w:val="-4"/>
          <w:lang w:val="sq-AL"/>
        </w:rPr>
      </w:pPr>
      <w:r w:rsidRPr="00DA54D3">
        <w:rPr>
          <w:spacing w:val="-4"/>
          <w:lang w:val="sq-AL"/>
        </w:rPr>
        <w:t>Nr. 106, datë  10.7.2017</w:t>
      </w:r>
    </w:p>
    <w:p w:rsidR="001440F3" w:rsidRPr="00DA54D3" w:rsidRDefault="001440F3" w:rsidP="00A46C92">
      <w:pPr>
        <w:pStyle w:val="Hapesira7"/>
        <w:rPr>
          <w:spacing w:val="-4"/>
          <w:lang w:val="sq-AL"/>
        </w:rPr>
      </w:pPr>
    </w:p>
    <w:p w:rsidR="001440F3" w:rsidRPr="00DA54D3" w:rsidRDefault="001440F3" w:rsidP="001440F3">
      <w:pPr>
        <w:pStyle w:val="NeniTitull"/>
        <w:rPr>
          <w:spacing w:val="-4"/>
          <w:lang w:val="sq-AL"/>
        </w:rPr>
      </w:pPr>
      <w:r w:rsidRPr="00DA54D3">
        <w:rPr>
          <w:spacing w:val="-4"/>
          <w:lang w:val="sq-AL"/>
        </w:rPr>
        <w:t>MBI FILLIMIN E PROCEDURËS PËR LICENCIMIN E SHOQËRISË “ENERGJIA VALAMARA” SHPK NË AKTIVITETIN E PRODHIMIT TË ENERGJISË ELEKTRIKE NGA HEC-ET “MESMAL 1”, ME FUQI TË INSTALUAR 410 KW; “MESMAL 2”, ME FUQI TË INSTALUAR 1 473 KW; “MESMAL 3”, ME FUQI TË INSTALUAR 235 KW; “SELCA 2”, ME FUQI TË INSTALUAR 2 388 KW DHE ME FUQI TOTALE TË INSTALUAR 4 506 KW, PËR NJË AFAT 30–VJEÇAR</w:t>
      </w:r>
    </w:p>
    <w:p w:rsidR="001440F3" w:rsidRPr="00DA54D3" w:rsidRDefault="001440F3" w:rsidP="00A46C92">
      <w:pPr>
        <w:pStyle w:val="Hapesira7"/>
        <w:rPr>
          <w:spacing w:val="-4"/>
          <w:lang w:val="sq-AL"/>
        </w:rPr>
      </w:pPr>
    </w:p>
    <w:p w:rsidR="001440F3" w:rsidRPr="00DA54D3" w:rsidRDefault="001440F3" w:rsidP="001440F3">
      <w:pPr>
        <w:pStyle w:val="Paragrafi"/>
        <w:rPr>
          <w:spacing w:val="-4"/>
          <w:lang w:val="sq-AL"/>
        </w:rPr>
      </w:pPr>
      <w:r w:rsidRPr="00DA54D3">
        <w:rPr>
          <w:spacing w:val="-4"/>
          <w:lang w:val="sq-AL"/>
        </w:rPr>
        <w:t>Në mbështetje të neneve 16, 37, pika 2, germa “a” të ligjit nr. 43/2015 “Për sektorin e energjisë</w:t>
      </w:r>
      <w:r w:rsidRPr="00DA54D3">
        <w:rPr>
          <w:i/>
          <w:spacing w:val="-4"/>
          <w:lang w:val="sq-AL"/>
        </w:rPr>
        <w:t xml:space="preserve"> </w:t>
      </w:r>
      <w:r w:rsidRPr="00DA54D3">
        <w:rPr>
          <w:spacing w:val="-4"/>
          <w:lang w:val="sq-AL"/>
        </w:rPr>
        <w:t>elektrike”, neneve 4, pika 1, germa “a”; 5, pika 1, germa “a”; 10, pikat 1 dhe 3 të “Rregullores për</w:t>
      </w:r>
      <w:r w:rsidRPr="00DA54D3">
        <w:rPr>
          <w:i/>
          <w:spacing w:val="-4"/>
          <w:lang w:val="sq-AL"/>
        </w:rPr>
        <w:t xml:space="preserve"> </w:t>
      </w:r>
      <w:r w:rsidRPr="00DA54D3">
        <w:rPr>
          <w:spacing w:val="-4"/>
          <w:lang w:val="sq-AL"/>
        </w:rPr>
        <w:t xml:space="preserve">procedurat dhe afatet për dhënien, modifikimin, transferimin, rinovimin ose heqjen e licencave në sektorin e energjisë elektrike”, të miratuar me vendimin e bordit të ERE-s nr. 109, datë 29.6.2016, dhe nenit 19, pika 1, germa “a” të </w:t>
      </w:r>
      <w:r w:rsidRPr="00DA54D3">
        <w:rPr>
          <w:spacing w:val="-4"/>
          <w:lang w:val="sq-AL"/>
        </w:rPr>
        <w:lastRenderedPageBreak/>
        <w:t>“Rregullave për organizimin, funksionimin dhe procedurat e ERE-s”, miratuar me vendimin e bordit të ERE-s nr. 96, datë 17.6.2016;</w:t>
      </w:r>
      <w:r w:rsidRPr="00DA54D3">
        <w:rPr>
          <w:b/>
          <w:spacing w:val="-4"/>
          <w:lang w:val="sq-AL"/>
        </w:rPr>
        <w:t xml:space="preserve"> </w:t>
      </w:r>
      <w:r w:rsidRPr="00DA54D3">
        <w:rPr>
          <w:spacing w:val="-4"/>
          <w:lang w:val="sq-AL"/>
        </w:rPr>
        <w:t>bordi i Entit Rregullator të Energjisë (ERE), në mbledhjen e tij të datës 10.7.2017, mbasi shqyrtoi relacionin për fillimin e procedurës për shqyrtimin e aplikimit të shoqërisë “Energjia Valamara” sh.p.k., për licencim në aktivitetin e prodhimit të energjisë elektrike, të përgatitur nga Drejtoria e Licencimit dhe Monitorimit të Tregut;</w:t>
      </w:r>
    </w:p>
    <w:p w:rsidR="001440F3" w:rsidRPr="00DA54D3" w:rsidRDefault="001440F3" w:rsidP="001440F3">
      <w:pPr>
        <w:pStyle w:val="Paragrafi"/>
        <w:rPr>
          <w:spacing w:val="-4"/>
          <w:lang w:val="sq-AL"/>
        </w:rPr>
      </w:pPr>
      <w:r w:rsidRPr="00DA54D3">
        <w:rPr>
          <w:spacing w:val="-4"/>
          <w:lang w:val="sq-AL"/>
        </w:rPr>
        <w:t>konstatoi se:</w:t>
      </w:r>
    </w:p>
    <w:p w:rsidR="001440F3" w:rsidRPr="00DA54D3" w:rsidRDefault="001440F3" w:rsidP="001440F3">
      <w:pPr>
        <w:pStyle w:val="Paragrafi"/>
        <w:rPr>
          <w:spacing w:val="-4"/>
          <w:lang w:val="sq-AL"/>
        </w:rPr>
      </w:pPr>
      <w:r w:rsidRPr="00DA54D3">
        <w:rPr>
          <w:spacing w:val="-4"/>
          <w:lang w:val="sq-AL"/>
        </w:rPr>
        <w:t xml:space="preserve">- Aplikimi i shoqërisë “Energjia Valamara” sh.p.k plotëson pjesërisht kërkesat e parashikuara nga ERE në “Rregulloren për procedurat dhe afatet për dhënien, modifikimin, transferimin, rinovimin dhe heqjen e licencave në sektorin e energjisë elektrike” si më poshtë:  </w:t>
      </w:r>
    </w:p>
    <w:p w:rsidR="001440F3" w:rsidRPr="00DA54D3" w:rsidRDefault="001440F3" w:rsidP="001440F3">
      <w:pPr>
        <w:pStyle w:val="Paragrafi"/>
        <w:rPr>
          <w:spacing w:val="-4"/>
          <w:lang w:val="sq-AL"/>
        </w:rPr>
      </w:pPr>
      <w:r w:rsidRPr="00DA54D3">
        <w:rPr>
          <w:spacing w:val="-4"/>
          <w:lang w:val="sq-AL"/>
        </w:rPr>
        <w:t>- Formati i aplikimit (neni 9, pika 1, germat “a”, “b”, “c”) është plotësuar në mënyrë korrekte.</w:t>
      </w:r>
    </w:p>
    <w:p w:rsidR="001440F3" w:rsidRPr="00DA54D3" w:rsidRDefault="001440F3" w:rsidP="001440F3">
      <w:pPr>
        <w:pStyle w:val="Paragrafi"/>
        <w:rPr>
          <w:spacing w:val="-4"/>
          <w:lang w:val="sq-AL"/>
        </w:rPr>
      </w:pPr>
      <w:r w:rsidRPr="00DA54D3">
        <w:rPr>
          <w:spacing w:val="-4"/>
          <w:lang w:val="sq-AL"/>
        </w:rPr>
        <w:t>- Dokumentacioni juridik, administrativ dhe pronësor (neni 9, pika 2, germat (“a”, “b”, “c”, “f” dhe “g”) është plotësuar në mënyrë korrekte.</w:t>
      </w:r>
    </w:p>
    <w:p w:rsidR="001440F3" w:rsidRPr="00DA54D3" w:rsidRDefault="001440F3" w:rsidP="001440F3">
      <w:pPr>
        <w:pStyle w:val="Paragrafi"/>
        <w:rPr>
          <w:spacing w:val="-4"/>
          <w:lang w:val="sq-AL"/>
        </w:rPr>
      </w:pPr>
      <w:r w:rsidRPr="00DA54D3">
        <w:rPr>
          <w:spacing w:val="-4"/>
          <w:lang w:val="sq-AL"/>
        </w:rPr>
        <w:t>- Dokumentacioni financiar dhe fiskal (neni 9, pika 3, germat “b” dhe “d”) është plotësuar në mënyrë korrekte.</w:t>
      </w:r>
    </w:p>
    <w:p w:rsidR="001440F3" w:rsidRPr="00DA54D3" w:rsidRDefault="001440F3" w:rsidP="001440F3">
      <w:pPr>
        <w:pStyle w:val="Paragrafi"/>
        <w:rPr>
          <w:spacing w:val="-4"/>
          <w:lang w:val="sq-AL"/>
        </w:rPr>
      </w:pPr>
      <w:r w:rsidRPr="00DA54D3">
        <w:rPr>
          <w:spacing w:val="-4"/>
          <w:lang w:val="sq-AL"/>
        </w:rPr>
        <w:t xml:space="preserve">- Dokumentacioni tekniko-ekonomik (neni 9, pikat 4.1.1, 4.1.2, 4.1.3 dhe 4.1.4) është plotësuar në mënyrë korrekte. </w:t>
      </w:r>
    </w:p>
    <w:p w:rsidR="001440F3" w:rsidRPr="00DA54D3" w:rsidRDefault="001440F3" w:rsidP="001440F3">
      <w:pPr>
        <w:pStyle w:val="Paragrafi"/>
        <w:rPr>
          <w:spacing w:val="-4"/>
          <w:lang w:val="sq-AL"/>
        </w:rPr>
      </w:pPr>
      <w:r w:rsidRPr="00DA54D3">
        <w:rPr>
          <w:spacing w:val="-4"/>
          <w:lang w:val="sq-AL"/>
        </w:rPr>
        <w:t>Për dokumentacionin e munguar, që ka të bëjë më nenin 9, pika 2, germat “d” dhe “e”, nenin 9, pika 3, germat “a” dhe “c”, nenin 9, pika 4.1.5, do të njoftohet subjekti që në bazë të “Rregullores për procedurat dhe afatet për dhënien, modifikimin, transferimin, rinovimin dhe heqjen e licencave në sektorin e energjisë elektrike”, neni 11, pika 1, t’i paraqesë ato në ERE brenda afateve.</w:t>
      </w:r>
    </w:p>
    <w:p w:rsidR="001440F3" w:rsidRPr="00DA54D3" w:rsidRDefault="001440F3" w:rsidP="001440F3">
      <w:pPr>
        <w:pStyle w:val="Paragrafi"/>
        <w:rPr>
          <w:spacing w:val="-4"/>
          <w:lang w:val="sq-AL"/>
        </w:rPr>
      </w:pPr>
      <w:r w:rsidRPr="00DA54D3">
        <w:rPr>
          <w:spacing w:val="-4"/>
          <w:lang w:val="sq-AL"/>
        </w:rPr>
        <w:t xml:space="preserve"> Për gjithë sa më sipër, bordi i ERE-s</w:t>
      </w:r>
    </w:p>
    <w:p w:rsidR="001440F3" w:rsidRPr="00DA54D3" w:rsidRDefault="001440F3" w:rsidP="00A46C92">
      <w:pPr>
        <w:pStyle w:val="Hapesira7"/>
        <w:rPr>
          <w:spacing w:val="-4"/>
          <w:lang w:val="sq-AL"/>
        </w:rPr>
      </w:pPr>
    </w:p>
    <w:p w:rsidR="001440F3" w:rsidRPr="00DA54D3" w:rsidRDefault="001440F3" w:rsidP="001440F3">
      <w:pPr>
        <w:pStyle w:val="NeniNr"/>
        <w:rPr>
          <w:spacing w:val="-4"/>
          <w:lang w:val="sq-AL"/>
        </w:rPr>
      </w:pPr>
      <w:r w:rsidRPr="00DA54D3">
        <w:rPr>
          <w:spacing w:val="-4"/>
          <w:lang w:val="sq-AL"/>
        </w:rPr>
        <w:t>VENDOSI:</w:t>
      </w:r>
    </w:p>
    <w:p w:rsidR="001440F3" w:rsidRPr="00DA54D3" w:rsidRDefault="001440F3" w:rsidP="00A46C92">
      <w:pPr>
        <w:pStyle w:val="Hapesira7"/>
        <w:rPr>
          <w:spacing w:val="-4"/>
          <w:lang w:val="sq-AL"/>
        </w:rPr>
      </w:pPr>
    </w:p>
    <w:p w:rsidR="001440F3" w:rsidRPr="00DA54D3" w:rsidRDefault="001440F3" w:rsidP="001440F3">
      <w:pPr>
        <w:pStyle w:val="Paragrafi"/>
        <w:rPr>
          <w:spacing w:val="-4"/>
          <w:lang w:val="sq-AL"/>
        </w:rPr>
      </w:pPr>
      <w:r w:rsidRPr="00DA54D3">
        <w:rPr>
          <w:spacing w:val="-4"/>
          <w:lang w:val="sq-AL"/>
        </w:rPr>
        <w:t xml:space="preserve">1. Të fillojë procedurat për licencimin e shoqërisë “Energjia Valamara” sh.p.k. në aktivitetin e prodhimit të energjisë nga HEC-et “Mesmal 1”, me fuqi të instaluar 410 </w:t>
      </w:r>
      <w:r w:rsidR="008C2F23" w:rsidRPr="00DA54D3">
        <w:rPr>
          <w:spacing w:val="-4"/>
          <w:lang w:val="sq-AL"/>
        </w:rPr>
        <w:t>kw</w:t>
      </w:r>
      <w:r w:rsidRPr="00DA54D3">
        <w:rPr>
          <w:spacing w:val="-4"/>
          <w:lang w:val="sq-AL"/>
        </w:rPr>
        <w:t xml:space="preserve">; “Mesmal 2”, me fuqi të instaluar 1 473 </w:t>
      </w:r>
      <w:r w:rsidR="008C2F23" w:rsidRPr="00DA54D3">
        <w:rPr>
          <w:spacing w:val="-4"/>
          <w:lang w:val="sq-AL"/>
        </w:rPr>
        <w:t>kw</w:t>
      </w:r>
      <w:r w:rsidRPr="00DA54D3">
        <w:rPr>
          <w:spacing w:val="-4"/>
          <w:lang w:val="sq-AL"/>
        </w:rPr>
        <w:t xml:space="preserve">; “Mesmal 3”, me fuqi të instaluar 235 </w:t>
      </w:r>
      <w:r w:rsidR="008C2F23" w:rsidRPr="00DA54D3">
        <w:rPr>
          <w:spacing w:val="-4"/>
          <w:lang w:val="sq-AL"/>
        </w:rPr>
        <w:t>kw</w:t>
      </w:r>
      <w:r w:rsidRPr="00DA54D3">
        <w:rPr>
          <w:spacing w:val="-4"/>
          <w:lang w:val="sq-AL"/>
        </w:rPr>
        <w:t xml:space="preserve">; “Selca 2”, me fuqi të instaluar 2 388 </w:t>
      </w:r>
      <w:r w:rsidR="008C2F23" w:rsidRPr="00DA54D3">
        <w:rPr>
          <w:spacing w:val="-4"/>
          <w:lang w:val="sq-AL"/>
        </w:rPr>
        <w:t>kw</w:t>
      </w:r>
      <w:r w:rsidRPr="00DA54D3">
        <w:rPr>
          <w:spacing w:val="-4"/>
          <w:lang w:val="sq-AL"/>
        </w:rPr>
        <w:t xml:space="preserve"> dhe me fuqi totale të instaluar 4 506 </w:t>
      </w:r>
      <w:r w:rsidR="008C2F23" w:rsidRPr="00DA54D3">
        <w:rPr>
          <w:spacing w:val="-4"/>
          <w:lang w:val="sq-AL"/>
        </w:rPr>
        <w:t>kw</w:t>
      </w:r>
      <w:r w:rsidRPr="00DA54D3">
        <w:rPr>
          <w:spacing w:val="-4"/>
          <w:lang w:val="sq-AL"/>
        </w:rPr>
        <w:t xml:space="preserve">. </w:t>
      </w:r>
    </w:p>
    <w:p w:rsidR="001440F3" w:rsidRPr="00DA54D3" w:rsidRDefault="001440F3" w:rsidP="001440F3">
      <w:pPr>
        <w:pStyle w:val="Paragrafi"/>
        <w:rPr>
          <w:spacing w:val="-4"/>
          <w:lang w:val="sq-AL"/>
        </w:rPr>
      </w:pPr>
      <w:r w:rsidRPr="00DA54D3">
        <w:rPr>
          <w:spacing w:val="-4"/>
          <w:lang w:val="sq-AL"/>
        </w:rPr>
        <w:t xml:space="preserve">2. Drejtoria e Licencimit dhe Monitorimit të Tregut të njoftojë aplikuesin </w:t>
      </w:r>
      <w:r w:rsidR="004F52A4">
        <w:rPr>
          <w:spacing w:val="-4"/>
          <w:lang w:val="sq-AL"/>
        </w:rPr>
        <w:t>për vendimin e bordit të ERE-s.</w:t>
      </w:r>
    </w:p>
    <w:p w:rsidR="001523B1" w:rsidRDefault="001523B1" w:rsidP="001440F3">
      <w:pPr>
        <w:pStyle w:val="Paragrafi"/>
        <w:rPr>
          <w:rFonts w:cs="Tahoma"/>
          <w:bCs/>
          <w:spacing w:val="-4"/>
          <w:lang w:val="sq-AL"/>
        </w:rPr>
      </w:pPr>
    </w:p>
    <w:p w:rsidR="001440F3" w:rsidRPr="00DA54D3" w:rsidRDefault="001440F3" w:rsidP="001440F3">
      <w:pPr>
        <w:pStyle w:val="Paragrafi"/>
        <w:rPr>
          <w:rFonts w:cs="Tahoma"/>
          <w:bCs/>
          <w:spacing w:val="-4"/>
          <w:lang w:val="sq-AL"/>
        </w:rPr>
      </w:pPr>
      <w:r w:rsidRPr="00DA54D3">
        <w:rPr>
          <w:rFonts w:cs="Tahoma"/>
          <w:bCs/>
          <w:spacing w:val="-4"/>
          <w:lang w:val="sq-AL"/>
        </w:rPr>
        <w:lastRenderedPageBreak/>
        <w:t>Ky vendim hyn në fuqi menjëherë.</w:t>
      </w:r>
    </w:p>
    <w:p w:rsidR="001440F3" w:rsidRPr="00DA54D3" w:rsidRDefault="001440F3" w:rsidP="001440F3">
      <w:pPr>
        <w:pStyle w:val="Paragrafi"/>
        <w:rPr>
          <w:rFonts w:cs="Tahoma"/>
          <w:bCs/>
          <w:spacing w:val="-4"/>
          <w:lang w:val="sq-AL"/>
        </w:rPr>
      </w:pPr>
      <w:r w:rsidRPr="00DA54D3">
        <w:rPr>
          <w:rFonts w:cs="Tahoma"/>
          <w:bCs/>
          <w:spacing w:val="-4"/>
          <w:lang w:val="sq-AL"/>
        </w:rPr>
        <w:t>Ky vendim botohet në Fletoren Zyrtare.</w:t>
      </w:r>
    </w:p>
    <w:p w:rsidR="001440F3" w:rsidRPr="00DA54D3" w:rsidRDefault="001440F3" w:rsidP="001440F3">
      <w:pPr>
        <w:pStyle w:val="Paragrafi"/>
        <w:rPr>
          <w:rFonts w:cs="Tahoma"/>
          <w:bCs/>
          <w:spacing w:val="-4"/>
          <w:lang w:val="sq-AL"/>
        </w:rPr>
      </w:pPr>
      <w:r w:rsidRPr="00DA54D3">
        <w:rPr>
          <w:rFonts w:cs="Tahoma"/>
          <w:bCs/>
          <w:spacing w:val="-4"/>
          <w:lang w:val="sq-AL"/>
        </w:rPr>
        <w:t>Ky vendim mund të ankimohet në Gjykatën Administrative Tiranë, brenda 30 ditëve kalendarike nga  botimi në Fletoren Zyrtare.</w:t>
      </w:r>
    </w:p>
    <w:p w:rsidR="001440F3" w:rsidRPr="001523B1" w:rsidRDefault="001440F3" w:rsidP="00A46C92">
      <w:pPr>
        <w:pStyle w:val="Hapesira7"/>
        <w:rPr>
          <w:spacing w:val="-4"/>
          <w:sz w:val="12"/>
          <w:lang w:val="sq-AL"/>
        </w:rPr>
      </w:pPr>
    </w:p>
    <w:p w:rsidR="001440F3" w:rsidRPr="00DA54D3" w:rsidRDefault="001440F3" w:rsidP="001440F3">
      <w:pPr>
        <w:pStyle w:val="Autoriteti"/>
        <w:rPr>
          <w:spacing w:val="-4"/>
          <w:lang w:val="sq-AL"/>
        </w:rPr>
      </w:pPr>
      <w:r w:rsidRPr="00DA54D3">
        <w:rPr>
          <w:spacing w:val="-4"/>
          <w:lang w:val="sq-AL"/>
        </w:rPr>
        <w:t xml:space="preserve">Kryetari </w:t>
      </w:r>
    </w:p>
    <w:p w:rsidR="001440F3" w:rsidRPr="00DA54D3" w:rsidRDefault="001440F3" w:rsidP="001440F3">
      <w:pPr>
        <w:pStyle w:val="AutoritetiEmer"/>
        <w:rPr>
          <w:spacing w:val="-4"/>
          <w:lang w:val="sq-AL"/>
        </w:rPr>
      </w:pPr>
      <w:r w:rsidRPr="00DA54D3">
        <w:rPr>
          <w:spacing w:val="-4"/>
          <w:lang w:val="sq-AL"/>
        </w:rPr>
        <w:t>Petrit Ahmeti</w:t>
      </w:r>
    </w:p>
    <w:p w:rsidR="001440F3" w:rsidRPr="001523B1" w:rsidRDefault="001440F3" w:rsidP="001440F3">
      <w:pPr>
        <w:pStyle w:val="Paragrafi"/>
        <w:rPr>
          <w:spacing w:val="-4"/>
          <w:sz w:val="14"/>
          <w:lang w:val="sq-AL"/>
        </w:rPr>
      </w:pPr>
    </w:p>
    <w:p w:rsidR="001440F3" w:rsidRPr="00DA54D3" w:rsidRDefault="001440F3" w:rsidP="001440F3">
      <w:pPr>
        <w:pStyle w:val="NeniTitull"/>
        <w:rPr>
          <w:spacing w:val="-4"/>
          <w:lang w:val="sq-AL"/>
        </w:rPr>
      </w:pPr>
      <w:r w:rsidRPr="00DA54D3">
        <w:rPr>
          <w:spacing w:val="-4"/>
          <w:lang w:val="sq-AL"/>
        </w:rPr>
        <w:t>VENDIM</w:t>
      </w:r>
    </w:p>
    <w:p w:rsidR="001440F3" w:rsidRPr="00DA54D3" w:rsidRDefault="001440F3" w:rsidP="001440F3">
      <w:pPr>
        <w:pStyle w:val="NeniTitull"/>
        <w:rPr>
          <w:spacing w:val="-4"/>
          <w:lang w:val="sq-AL"/>
        </w:rPr>
      </w:pPr>
      <w:r w:rsidRPr="00DA54D3">
        <w:rPr>
          <w:spacing w:val="-4"/>
          <w:lang w:val="sq-AL"/>
        </w:rPr>
        <w:t>Nr. 107, datë 10.7.2017</w:t>
      </w:r>
    </w:p>
    <w:p w:rsidR="001440F3" w:rsidRPr="00DA54D3" w:rsidRDefault="001440F3" w:rsidP="00A46C92">
      <w:pPr>
        <w:pStyle w:val="Hapesira7"/>
        <w:rPr>
          <w:spacing w:val="-4"/>
          <w:lang w:val="sq-AL"/>
        </w:rPr>
      </w:pPr>
    </w:p>
    <w:p w:rsidR="001440F3" w:rsidRPr="00DA54D3" w:rsidRDefault="001440F3" w:rsidP="001440F3">
      <w:pPr>
        <w:pStyle w:val="NeniTitull"/>
        <w:rPr>
          <w:spacing w:val="-4"/>
          <w:lang w:val="sq-AL"/>
        </w:rPr>
      </w:pPr>
      <w:r w:rsidRPr="00DA54D3">
        <w:rPr>
          <w:spacing w:val="-4"/>
          <w:lang w:val="sq-AL"/>
        </w:rPr>
        <w:t>MBI FILLIMIN E PROCEDURAVE PËR MIRATIMIN E PLANIT TË INVESTIMEVE PËR VITIN 2017, PËR SHOQËRINË OST SHA</w:t>
      </w:r>
    </w:p>
    <w:p w:rsidR="001440F3" w:rsidRPr="001523B1" w:rsidRDefault="001440F3" w:rsidP="00A46C92">
      <w:pPr>
        <w:pStyle w:val="Hapesira7"/>
        <w:rPr>
          <w:spacing w:val="-4"/>
          <w:sz w:val="12"/>
          <w:lang w:val="sq-AL"/>
        </w:rPr>
      </w:pPr>
    </w:p>
    <w:p w:rsidR="001440F3" w:rsidRPr="00DA54D3" w:rsidRDefault="001440F3" w:rsidP="001440F3">
      <w:pPr>
        <w:pStyle w:val="Paragrafi"/>
        <w:rPr>
          <w:b/>
          <w:spacing w:val="-4"/>
          <w:lang w:val="sq-AL"/>
        </w:rPr>
      </w:pPr>
      <w:r w:rsidRPr="00DA54D3">
        <w:rPr>
          <w:spacing w:val="-4"/>
          <w:lang w:val="sq-AL"/>
        </w:rPr>
        <w:t>Në mbështetje të nenit 16; nenit 20, germat “a” dhe “e”;</w:t>
      </w:r>
      <w:r w:rsidRPr="00DA54D3">
        <w:rPr>
          <w:color w:val="FF0000"/>
          <w:spacing w:val="-4"/>
          <w:lang w:val="sq-AL"/>
        </w:rPr>
        <w:t xml:space="preserve">  </w:t>
      </w:r>
      <w:r w:rsidRPr="00DA54D3">
        <w:rPr>
          <w:spacing w:val="-4"/>
          <w:lang w:val="sq-AL"/>
        </w:rPr>
        <w:t>neni 60,</w:t>
      </w:r>
      <w:r w:rsidRPr="00DA54D3">
        <w:rPr>
          <w:color w:val="FF0000"/>
          <w:spacing w:val="-4"/>
          <w:lang w:val="sq-AL"/>
        </w:rPr>
        <w:t xml:space="preserve">  </w:t>
      </w:r>
      <w:r w:rsidRPr="00DA54D3">
        <w:rPr>
          <w:spacing w:val="-4"/>
          <w:lang w:val="sq-AL"/>
        </w:rPr>
        <w:t>pika 4 dhe 5;</w:t>
      </w:r>
      <w:r w:rsidRPr="00DA54D3">
        <w:rPr>
          <w:color w:val="FF0000"/>
          <w:spacing w:val="-4"/>
          <w:lang w:val="sq-AL"/>
        </w:rPr>
        <w:t xml:space="preserve">  </w:t>
      </w:r>
      <w:r w:rsidRPr="00DA54D3">
        <w:rPr>
          <w:spacing w:val="-4"/>
          <w:lang w:val="sq-AL"/>
        </w:rPr>
        <w:t>nenit  110,  pika 2  të  ligjit nr. 43/2015 “Për sektorin e energjisë elektrike”, si dhe nenit 25 të “Rregullave të praktikës dhe</w:t>
      </w:r>
      <w:r w:rsidRPr="00DA54D3">
        <w:rPr>
          <w:i/>
          <w:spacing w:val="-4"/>
          <w:lang w:val="sq-AL"/>
        </w:rPr>
        <w:t xml:space="preserve"> </w:t>
      </w:r>
      <w:r w:rsidRPr="00DA54D3">
        <w:rPr>
          <w:spacing w:val="-4"/>
          <w:lang w:val="sq-AL"/>
        </w:rPr>
        <w:t>procedurave të ERE-s”, miratuar me vendimin e bordit të komisionerëve të ERE-s nr. 21, datë 18.3.2009;</w:t>
      </w:r>
      <w:r w:rsidRPr="00DA54D3">
        <w:rPr>
          <w:b/>
          <w:spacing w:val="-4"/>
          <w:lang w:val="sq-AL"/>
        </w:rPr>
        <w:t xml:space="preserve"> </w:t>
      </w:r>
      <w:r w:rsidRPr="00DA54D3">
        <w:rPr>
          <w:spacing w:val="-4"/>
          <w:lang w:val="sq-AL"/>
        </w:rPr>
        <w:t>“Rregullores për procedurat e paraqitjes dhe miratimit të planit të investimeve nga të licencuarit në sektorin e energjisë elektrike”, miratuar me vendimin e bordit të komisionerëve të ERE-s nr. 62, datë 15.9.2009; bordi i Entit Rregullator të Energjisë (ERE), në mbledhjen e tij të datës 10.7.2017, mbasi shqyrtoi relacionin për fillimin e procedurës për miratimin e planit të investimeve për vitin 2017, për shoqërinë “OST” sh.a., të përgatitur nga drejtoritë teknike të ERE-s,</w:t>
      </w:r>
    </w:p>
    <w:p w:rsidR="001440F3" w:rsidRPr="00DA54D3" w:rsidRDefault="001440F3" w:rsidP="001440F3">
      <w:pPr>
        <w:pStyle w:val="Paragrafi"/>
        <w:rPr>
          <w:spacing w:val="-4"/>
          <w:lang w:val="sq-AL"/>
        </w:rPr>
      </w:pPr>
      <w:r w:rsidRPr="00DA54D3">
        <w:rPr>
          <w:spacing w:val="-4"/>
          <w:lang w:val="sq-AL"/>
        </w:rPr>
        <w:t xml:space="preserve">konstatoi: </w:t>
      </w:r>
    </w:p>
    <w:p w:rsidR="001440F3" w:rsidRPr="00DA54D3" w:rsidRDefault="001440F3" w:rsidP="001440F3">
      <w:pPr>
        <w:pStyle w:val="Paragrafi"/>
        <w:rPr>
          <w:spacing w:val="-4"/>
          <w:lang w:val="sq-AL"/>
        </w:rPr>
      </w:pPr>
      <w:r w:rsidRPr="00DA54D3">
        <w:rPr>
          <w:spacing w:val="-4"/>
          <w:lang w:val="sq-AL"/>
        </w:rPr>
        <w:t>- Me anë të shkresave nr. 774, datë. 3.11.2016 dhe nr. 275, datë 30.3.2017, ERE ka kërkuar paraqitjen për miratim të planit të investimeve për vitin 2017.</w:t>
      </w:r>
    </w:p>
    <w:p w:rsidR="001440F3" w:rsidRPr="00DA54D3" w:rsidRDefault="001440F3" w:rsidP="001440F3">
      <w:pPr>
        <w:pStyle w:val="Paragrafi"/>
        <w:rPr>
          <w:spacing w:val="-4"/>
          <w:lang w:val="sq-AL"/>
        </w:rPr>
      </w:pPr>
      <w:r w:rsidRPr="00DA54D3">
        <w:rPr>
          <w:spacing w:val="-4"/>
          <w:lang w:val="sq-AL"/>
        </w:rPr>
        <w:t xml:space="preserve">- OST sh.a., me anë të shkresës nr. 274/1, datë. 3.3.2017, ka paraqitur në ERE tabelën e planit të investimeve për vitin 2017, të miratuar nga këshilli mbikëqyrës. </w:t>
      </w:r>
    </w:p>
    <w:p w:rsidR="001440F3" w:rsidRPr="00DA54D3" w:rsidRDefault="001440F3" w:rsidP="001440F3">
      <w:pPr>
        <w:pStyle w:val="Paragrafi"/>
        <w:rPr>
          <w:spacing w:val="-4"/>
          <w:lang w:val="sq-AL"/>
        </w:rPr>
      </w:pPr>
      <w:r w:rsidRPr="00DA54D3">
        <w:rPr>
          <w:spacing w:val="-4"/>
          <w:lang w:val="sq-AL"/>
        </w:rPr>
        <w:t>- Grupi i punës i ngritur për këtë qëllim konstatoi që ajo nuk mund të konsiderohet kërkesë për miratimin e planit të investimeve për vitin 2017, në kuptimin e parashikimeve të “Rregullores për</w:t>
      </w:r>
      <w:r w:rsidRPr="00DA54D3">
        <w:rPr>
          <w:i/>
          <w:spacing w:val="-4"/>
          <w:lang w:val="sq-AL"/>
        </w:rPr>
        <w:t xml:space="preserve"> </w:t>
      </w:r>
      <w:r w:rsidRPr="00DA54D3">
        <w:rPr>
          <w:spacing w:val="-4"/>
          <w:lang w:val="sq-AL"/>
        </w:rPr>
        <w:t>procedurat e paraqitjes dhe miratimit të planit të investimeve nga të licencuarit në sektorin e energjisë elektrike”, të miratuar me vendimin e bordit të komisionerëve të ERE-s nr. 62, datë.15.9.2009.</w:t>
      </w:r>
    </w:p>
    <w:p w:rsidR="001440F3" w:rsidRPr="001523B1" w:rsidRDefault="001440F3" w:rsidP="001523B1">
      <w:pPr>
        <w:pStyle w:val="Paragrafi"/>
        <w:rPr>
          <w:b/>
          <w:spacing w:val="-4"/>
          <w:lang w:val="sq-AL"/>
        </w:rPr>
      </w:pPr>
      <w:r w:rsidRPr="00DA54D3">
        <w:rPr>
          <w:spacing w:val="-4"/>
          <w:lang w:val="sq-AL"/>
        </w:rPr>
        <w:t>Për gjithë sa më sipër, bordi i ERE-s</w:t>
      </w:r>
    </w:p>
    <w:p w:rsidR="001440F3" w:rsidRPr="00DA54D3" w:rsidRDefault="001440F3" w:rsidP="001440F3">
      <w:pPr>
        <w:pStyle w:val="Paragrafi"/>
        <w:jc w:val="center"/>
        <w:rPr>
          <w:spacing w:val="-4"/>
          <w:lang w:val="sq-AL"/>
        </w:rPr>
      </w:pPr>
      <w:r w:rsidRPr="00DA54D3">
        <w:rPr>
          <w:spacing w:val="-4"/>
          <w:lang w:val="sq-AL"/>
        </w:rPr>
        <w:lastRenderedPageBreak/>
        <w:t>VENDOSI:</w:t>
      </w:r>
    </w:p>
    <w:p w:rsidR="001440F3" w:rsidRPr="00DA54D3" w:rsidRDefault="001440F3" w:rsidP="00A46C92">
      <w:pPr>
        <w:pStyle w:val="Hapesira7"/>
        <w:rPr>
          <w:spacing w:val="-4"/>
          <w:lang w:val="sq-AL"/>
        </w:rPr>
      </w:pPr>
    </w:p>
    <w:p w:rsidR="001440F3" w:rsidRPr="00DA54D3" w:rsidRDefault="001440F3" w:rsidP="001440F3">
      <w:pPr>
        <w:pStyle w:val="Paragrafi"/>
        <w:rPr>
          <w:spacing w:val="-4"/>
          <w:lang w:val="sq-AL"/>
        </w:rPr>
      </w:pPr>
      <w:r w:rsidRPr="00DA54D3">
        <w:rPr>
          <w:spacing w:val="-4"/>
          <w:lang w:val="sq-AL"/>
        </w:rPr>
        <w:t>1. Të fillojë procedurat për miratimin planit të investimeve për vitin 2017 për shoqërinë “OST” sh.a., me kusht që shoqëria të depozitojë në ERE, jo më vonë se 30 ditë nga marrja e këtij vendimi, aplikimin sipas kushteve të parashikuara në “Rregulloren për procedurat e paraqitjes dhe miratimit të planit të investimeve</w:t>
      </w:r>
      <w:r w:rsidRPr="00DA54D3">
        <w:rPr>
          <w:i/>
          <w:spacing w:val="-4"/>
          <w:lang w:val="sq-AL"/>
        </w:rPr>
        <w:t xml:space="preserve"> </w:t>
      </w:r>
      <w:r w:rsidRPr="00DA54D3">
        <w:rPr>
          <w:spacing w:val="-4"/>
          <w:lang w:val="sq-AL"/>
        </w:rPr>
        <w:t>nga të licencuarit në sektorin e energjisë elektrike”.</w:t>
      </w:r>
    </w:p>
    <w:p w:rsidR="001440F3" w:rsidRPr="00DA54D3" w:rsidRDefault="001440F3" w:rsidP="001440F3">
      <w:pPr>
        <w:pStyle w:val="Paragrafi"/>
        <w:rPr>
          <w:spacing w:val="-4"/>
          <w:lang w:val="sq-AL"/>
        </w:rPr>
      </w:pPr>
      <w:r w:rsidRPr="00DA54D3">
        <w:rPr>
          <w:spacing w:val="-4"/>
          <w:lang w:val="sq-AL"/>
        </w:rPr>
        <w:t>2. Drejtoria Juridike dhe Mbrojtjes së Konsumatorëve të njoftojë aplikuesin për vendimin e bordit të ERE-s. </w:t>
      </w:r>
    </w:p>
    <w:p w:rsidR="001440F3" w:rsidRPr="00DA54D3" w:rsidRDefault="001440F3" w:rsidP="001440F3">
      <w:pPr>
        <w:pStyle w:val="Paragrafi"/>
        <w:rPr>
          <w:spacing w:val="-4"/>
          <w:lang w:val="sq-AL"/>
        </w:rPr>
      </w:pPr>
      <w:r w:rsidRPr="00DA54D3">
        <w:rPr>
          <w:spacing w:val="-4"/>
          <w:lang w:val="sq-AL"/>
        </w:rPr>
        <w:t>Ky vendim hyn në fuqi menjëherë.</w:t>
      </w:r>
    </w:p>
    <w:p w:rsidR="001440F3" w:rsidRPr="00DA54D3" w:rsidRDefault="001440F3" w:rsidP="001440F3">
      <w:pPr>
        <w:pStyle w:val="Paragrafi"/>
        <w:rPr>
          <w:spacing w:val="-4"/>
          <w:lang w:val="sq-AL"/>
        </w:rPr>
      </w:pPr>
      <w:r w:rsidRPr="00DA54D3">
        <w:rPr>
          <w:spacing w:val="-4"/>
          <w:lang w:val="sq-AL"/>
        </w:rPr>
        <w:t>Ky vendim botohet në Fletoren Zyrtare.</w:t>
      </w:r>
    </w:p>
    <w:p w:rsidR="001440F3" w:rsidRPr="00DA54D3" w:rsidRDefault="001440F3" w:rsidP="001440F3">
      <w:pPr>
        <w:pStyle w:val="Paragrafi"/>
        <w:rPr>
          <w:spacing w:val="-4"/>
          <w:lang w:val="sq-AL"/>
        </w:rPr>
      </w:pPr>
      <w:r w:rsidRPr="00DA54D3">
        <w:rPr>
          <w:spacing w:val="-4"/>
          <w:lang w:val="sq-AL"/>
        </w:rPr>
        <w:t>Ky vendim mund të ankimohet në Gjykatën Administrative Tiranë, brenda 30 ditëve kalendarike nga  botimi në Fletoren Zyrtare.</w:t>
      </w:r>
    </w:p>
    <w:p w:rsidR="001440F3" w:rsidRPr="00DA54D3" w:rsidRDefault="001440F3" w:rsidP="00A46C92">
      <w:pPr>
        <w:pStyle w:val="Hapesira7"/>
        <w:rPr>
          <w:spacing w:val="-4"/>
          <w:lang w:val="sq-AL"/>
        </w:rPr>
      </w:pPr>
    </w:p>
    <w:p w:rsidR="001440F3" w:rsidRPr="00DA54D3" w:rsidRDefault="001440F3" w:rsidP="001440F3">
      <w:pPr>
        <w:pStyle w:val="Autoriteti"/>
        <w:rPr>
          <w:spacing w:val="-4"/>
          <w:lang w:val="sq-AL"/>
        </w:rPr>
      </w:pP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rFonts w:cs="Tahoma"/>
          <w:spacing w:val="-4"/>
          <w:lang w:val="sq-AL"/>
        </w:rPr>
        <w:tab/>
      </w:r>
      <w:r w:rsidRPr="00DA54D3">
        <w:rPr>
          <w:spacing w:val="-4"/>
          <w:lang w:val="sq-AL"/>
        </w:rPr>
        <w:t xml:space="preserve">Kryetari </w:t>
      </w:r>
    </w:p>
    <w:p w:rsidR="001440F3" w:rsidRPr="00DA54D3" w:rsidRDefault="001440F3" w:rsidP="001440F3">
      <w:pPr>
        <w:pStyle w:val="AutoritetiEmer"/>
        <w:rPr>
          <w:spacing w:val="-4"/>
          <w:lang w:val="sq-AL"/>
        </w:rPr>
      </w:pPr>
      <w:r w:rsidRPr="00DA54D3">
        <w:rPr>
          <w:spacing w:val="-4"/>
          <w:lang w:val="sq-AL"/>
        </w:rPr>
        <w:t>Petrit Ahmeti</w:t>
      </w:r>
    </w:p>
    <w:p w:rsidR="001440F3" w:rsidRPr="00DA54D3" w:rsidRDefault="001440F3" w:rsidP="00A46C92">
      <w:pPr>
        <w:pStyle w:val="Paragrafi"/>
        <w:ind w:firstLine="0"/>
        <w:rPr>
          <w:spacing w:val="-4"/>
          <w:szCs w:val="24"/>
          <w:lang w:val="sq-AL"/>
        </w:rPr>
      </w:pPr>
    </w:p>
    <w:p w:rsidR="001440F3" w:rsidRPr="00DA54D3" w:rsidRDefault="001440F3" w:rsidP="001440F3">
      <w:pPr>
        <w:pStyle w:val="NeniTitull"/>
        <w:rPr>
          <w:spacing w:val="-4"/>
          <w:lang w:val="sq-AL"/>
        </w:rPr>
      </w:pPr>
      <w:r w:rsidRPr="00DA54D3">
        <w:rPr>
          <w:spacing w:val="-4"/>
          <w:lang w:val="sq-AL"/>
        </w:rPr>
        <w:t>VENDIM</w:t>
      </w:r>
    </w:p>
    <w:p w:rsidR="001440F3" w:rsidRPr="00DA54D3" w:rsidRDefault="001440F3" w:rsidP="001440F3">
      <w:pPr>
        <w:pStyle w:val="NeniTitull"/>
        <w:rPr>
          <w:spacing w:val="-4"/>
          <w:lang w:val="sq-AL"/>
        </w:rPr>
      </w:pPr>
      <w:r w:rsidRPr="00DA54D3">
        <w:rPr>
          <w:spacing w:val="-4"/>
          <w:lang w:val="sq-AL"/>
        </w:rPr>
        <w:t>Nr. 108, datë 10.7.2017</w:t>
      </w:r>
    </w:p>
    <w:p w:rsidR="001440F3" w:rsidRPr="00DA54D3" w:rsidRDefault="001440F3" w:rsidP="00A46C92">
      <w:pPr>
        <w:pStyle w:val="Hapesira7"/>
        <w:rPr>
          <w:spacing w:val="-4"/>
          <w:lang w:val="sq-AL"/>
        </w:rPr>
      </w:pPr>
    </w:p>
    <w:p w:rsidR="001440F3" w:rsidRPr="00DA54D3" w:rsidRDefault="001440F3" w:rsidP="001440F3">
      <w:pPr>
        <w:pStyle w:val="NeniTitull"/>
        <w:rPr>
          <w:spacing w:val="-4"/>
          <w:lang w:val="sq-AL"/>
        </w:rPr>
      </w:pPr>
      <w:r w:rsidRPr="00DA54D3">
        <w:rPr>
          <w:spacing w:val="-4"/>
          <w:lang w:val="sq-AL"/>
        </w:rPr>
        <w:t>MBI LICENCIMIN E SHOQËRISË “SKATINA HEC” SHPK NË AKTIVITETIN E PRODHIMIT TË ENERGJISË ELEKTRIKE NGA HEC “SKATINA”, ME FUQI TË INSTALUAR 2677 KW</w:t>
      </w:r>
    </w:p>
    <w:p w:rsidR="001440F3" w:rsidRPr="00DA54D3" w:rsidRDefault="001440F3" w:rsidP="00A46C92">
      <w:pPr>
        <w:pStyle w:val="Hapesira7"/>
        <w:rPr>
          <w:spacing w:val="-4"/>
          <w:lang w:val="sq-AL"/>
        </w:rPr>
      </w:pPr>
    </w:p>
    <w:p w:rsidR="001440F3" w:rsidRPr="00DA54D3" w:rsidRDefault="001440F3" w:rsidP="001440F3">
      <w:pPr>
        <w:pStyle w:val="Paragrafi"/>
        <w:rPr>
          <w:spacing w:val="-4"/>
          <w:szCs w:val="24"/>
          <w:lang w:val="sq-AL"/>
        </w:rPr>
      </w:pPr>
      <w:r w:rsidRPr="00DA54D3">
        <w:rPr>
          <w:bCs/>
          <w:spacing w:val="-4"/>
          <w:szCs w:val="24"/>
          <w:lang w:val="sq-AL"/>
        </w:rPr>
        <w:t>Në mbështetje të neneve 16; 37, pika 2, germa “a” të ligjit nr. 43/2015, “Për sektorin e energjisë</w:t>
      </w:r>
      <w:r w:rsidRPr="00DA54D3">
        <w:rPr>
          <w:bCs/>
          <w:i/>
          <w:spacing w:val="-4"/>
          <w:szCs w:val="24"/>
          <w:lang w:val="sq-AL"/>
        </w:rPr>
        <w:t xml:space="preserve"> </w:t>
      </w:r>
      <w:r w:rsidRPr="00DA54D3">
        <w:rPr>
          <w:bCs/>
          <w:spacing w:val="-4"/>
          <w:szCs w:val="24"/>
          <w:lang w:val="sq-AL"/>
        </w:rPr>
        <w:t>elektrike”; neneve 5, germa “a”; 13 dhe 21 të “Rregullores për procedurat dhe afatet për dhënien, modifikimin,</w:t>
      </w:r>
      <w:r w:rsidRPr="00DA54D3">
        <w:rPr>
          <w:bCs/>
          <w:i/>
          <w:spacing w:val="-4"/>
          <w:szCs w:val="24"/>
          <w:lang w:val="sq-AL"/>
        </w:rPr>
        <w:t xml:space="preserve"> </w:t>
      </w:r>
      <w:r w:rsidRPr="00DA54D3">
        <w:rPr>
          <w:bCs/>
          <w:spacing w:val="-4"/>
          <w:szCs w:val="24"/>
          <w:lang w:val="sq-AL"/>
        </w:rPr>
        <w:t>transferimin, rinovimin ose heqjen e licencave në sektorin e energjisë elektrike”, miratuar me vendimin e bordit të ERE-s, nr. 109, datë 29.6.2016 dhe nenit 15 të “Rregullores për organizimin,</w:t>
      </w:r>
      <w:r w:rsidRPr="00DA54D3">
        <w:rPr>
          <w:bCs/>
          <w:i/>
          <w:spacing w:val="-4"/>
          <w:szCs w:val="24"/>
          <w:lang w:val="sq-AL"/>
        </w:rPr>
        <w:t xml:space="preserve"> </w:t>
      </w:r>
      <w:r w:rsidRPr="00DA54D3">
        <w:rPr>
          <w:bCs/>
          <w:spacing w:val="-4"/>
          <w:szCs w:val="24"/>
          <w:lang w:val="sq-AL"/>
        </w:rPr>
        <w:t>funksionimin dhe procedurat e ERE-s”, miratuar me vendimin e bordit të ERE-s nr. 96, datë 17.6.2016, bordi i Entit Rregullator të Energjisë (ERE), në mbledhjen e tij të datës 10.7.2017, mbasi shqyrtoi relacionin për licencimin e shoqërisë</w:t>
      </w:r>
      <w:r w:rsidRPr="00DA54D3">
        <w:rPr>
          <w:spacing w:val="-4"/>
          <w:szCs w:val="24"/>
          <w:lang w:val="sq-AL"/>
        </w:rPr>
        <w:t xml:space="preserve">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t>HEC</w:t>
      </w:r>
      <w:r w:rsidRPr="00DA54D3">
        <w:rPr>
          <w:spacing w:val="-4"/>
          <w:szCs w:val="24"/>
          <w:lang w:val="sq-AL"/>
        </w:rPr>
        <w:t xml:space="preserve">” </w:t>
      </w:r>
      <w:proofErr w:type="spellStart"/>
      <w:r w:rsidRPr="00DA54D3">
        <w:rPr>
          <w:spacing w:val="-4"/>
          <w:szCs w:val="24"/>
          <w:lang w:val="sq-AL"/>
        </w:rPr>
        <w:t>sh.p.k</w:t>
      </w:r>
      <w:proofErr w:type="spellEnd"/>
      <w:r w:rsidRPr="00DA54D3">
        <w:rPr>
          <w:spacing w:val="-4"/>
          <w:szCs w:val="24"/>
          <w:lang w:val="sq-AL"/>
        </w:rPr>
        <w:t>., si dhe informacionin shtesë të përgatitur nga Drejtoria e Licencimit dhe Monitorimit të Tregut për licencimin në aktivitetin e prodhimit të energjisë elektrike të kësaj shoqërie nga</w:t>
      </w:r>
      <w:r w:rsidR="009B6909" w:rsidRPr="00DA54D3">
        <w:rPr>
          <w:spacing w:val="-4"/>
          <w:szCs w:val="24"/>
          <w:lang w:val="sq-AL"/>
        </w:rPr>
        <w:t xml:space="preserve"> HEC </w:t>
      </w:r>
      <w:r w:rsidRPr="00DA54D3">
        <w:rPr>
          <w:spacing w:val="-4"/>
          <w:szCs w:val="24"/>
          <w:lang w:val="sq-AL"/>
        </w:rPr>
        <w:t>“</w:t>
      </w:r>
      <w:proofErr w:type="spellStart"/>
      <w:r w:rsidRPr="00DA54D3">
        <w:rPr>
          <w:spacing w:val="-4"/>
          <w:szCs w:val="24"/>
          <w:lang w:val="sq-AL"/>
        </w:rPr>
        <w:t>Skatina</w:t>
      </w:r>
      <w:proofErr w:type="spellEnd"/>
      <w:r w:rsidRPr="00DA54D3">
        <w:rPr>
          <w:spacing w:val="-4"/>
          <w:szCs w:val="24"/>
          <w:lang w:val="sq-AL"/>
        </w:rPr>
        <w:t xml:space="preserve">”, </w:t>
      </w:r>
    </w:p>
    <w:p w:rsidR="001440F3" w:rsidRPr="00DA54D3" w:rsidRDefault="001440F3" w:rsidP="001440F3">
      <w:pPr>
        <w:pStyle w:val="Paragrafi"/>
        <w:rPr>
          <w:spacing w:val="-4"/>
          <w:szCs w:val="24"/>
          <w:lang w:val="sq-AL"/>
        </w:rPr>
      </w:pPr>
      <w:r w:rsidRPr="00DA54D3">
        <w:rPr>
          <w:spacing w:val="-4"/>
          <w:szCs w:val="24"/>
          <w:lang w:val="sq-AL"/>
        </w:rPr>
        <w:t>konstatoi se:</w:t>
      </w:r>
    </w:p>
    <w:p w:rsidR="001440F3" w:rsidRPr="00DA54D3" w:rsidRDefault="001440F3" w:rsidP="001440F3">
      <w:pPr>
        <w:pStyle w:val="Paragrafi"/>
        <w:ind w:firstLine="0"/>
        <w:rPr>
          <w:spacing w:val="-4"/>
          <w:szCs w:val="24"/>
          <w:lang w:val="sq-AL"/>
        </w:rPr>
      </w:pPr>
      <w:r w:rsidRPr="00DA54D3">
        <w:rPr>
          <w:spacing w:val="-4"/>
          <w:szCs w:val="24"/>
          <w:lang w:val="sq-AL"/>
        </w:rPr>
        <w:t>- ERE, me vendimin me nr. 32, datë 9.3.2016, filloi procedurat për licencimin e shoqërisë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lastRenderedPageBreak/>
        <w:t>HEC</w:t>
      </w:r>
      <w:r w:rsidRPr="00DA54D3">
        <w:rPr>
          <w:spacing w:val="-4"/>
          <w:szCs w:val="24"/>
          <w:lang w:val="sq-AL"/>
        </w:rPr>
        <w:t xml:space="preserve">” </w:t>
      </w:r>
      <w:proofErr w:type="spellStart"/>
      <w:r w:rsidRPr="00DA54D3">
        <w:rPr>
          <w:spacing w:val="-4"/>
          <w:szCs w:val="24"/>
          <w:lang w:val="sq-AL"/>
        </w:rPr>
        <w:t>sh.p.k</w:t>
      </w:r>
      <w:proofErr w:type="spellEnd"/>
      <w:r w:rsidRPr="00DA54D3">
        <w:rPr>
          <w:spacing w:val="-4"/>
          <w:szCs w:val="24"/>
          <w:lang w:val="sq-AL"/>
        </w:rPr>
        <w:t xml:space="preserve">. në aktivitetin e prodhimit të energjisë elektrike nga </w:t>
      </w:r>
      <w:r w:rsidR="009B6909" w:rsidRPr="00DA54D3">
        <w:rPr>
          <w:spacing w:val="-4"/>
          <w:szCs w:val="24"/>
          <w:lang w:val="sq-AL"/>
        </w:rPr>
        <w:t>HEC</w:t>
      </w:r>
      <w:r w:rsidRPr="00DA54D3">
        <w:rPr>
          <w:spacing w:val="-4"/>
          <w:szCs w:val="24"/>
          <w:lang w:val="sq-AL"/>
        </w:rPr>
        <w:t xml:space="preserve"> “</w:t>
      </w:r>
      <w:proofErr w:type="spellStart"/>
      <w:r w:rsidRPr="00DA54D3">
        <w:rPr>
          <w:spacing w:val="-4"/>
          <w:szCs w:val="24"/>
          <w:lang w:val="sq-AL"/>
        </w:rPr>
        <w:t>Skatina</w:t>
      </w:r>
      <w:proofErr w:type="spellEnd"/>
      <w:r w:rsidRPr="00DA54D3">
        <w:rPr>
          <w:spacing w:val="-4"/>
          <w:szCs w:val="24"/>
          <w:lang w:val="sq-AL"/>
        </w:rPr>
        <w:t xml:space="preserve">” me fuqi të instaluar 2677 </w:t>
      </w:r>
      <w:r w:rsidR="008C2F23" w:rsidRPr="00DA54D3">
        <w:rPr>
          <w:spacing w:val="-4"/>
          <w:szCs w:val="24"/>
          <w:lang w:val="sq-AL"/>
        </w:rPr>
        <w:t>kw</w:t>
      </w:r>
      <w:r w:rsidRPr="00DA54D3">
        <w:rPr>
          <w:spacing w:val="-4"/>
          <w:szCs w:val="24"/>
          <w:lang w:val="sq-AL"/>
        </w:rPr>
        <w:t>.</w:t>
      </w:r>
    </w:p>
    <w:p w:rsidR="001440F3" w:rsidRPr="00DA54D3" w:rsidRDefault="001440F3" w:rsidP="001440F3">
      <w:pPr>
        <w:pStyle w:val="Paragrafi"/>
        <w:rPr>
          <w:spacing w:val="-4"/>
          <w:szCs w:val="24"/>
          <w:lang w:val="sq-AL"/>
        </w:rPr>
      </w:pPr>
      <w:r w:rsidRPr="00DA54D3">
        <w:rPr>
          <w:spacing w:val="-4"/>
          <w:szCs w:val="24"/>
          <w:lang w:val="sq-AL"/>
        </w:rPr>
        <w:t>- Në mbledhjen e bordit të ERE-s, datë 19.4.2017, është evidentuar dokumenti i paplotësuar nga kjo shoqëri “Miratimi i pikës së lidhjes”.</w:t>
      </w:r>
    </w:p>
    <w:p w:rsidR="001440F3" w:rsidRPr="00DA54D3" w:rsidRDefault="001440F3" w:rsidP="001440F3">
      <w:pPr>
        <w:pStyle w:val="Paragrafi"/>
        <w:rPr>
          <w:spacing w:val="-4"/>
          <w:szCs w:val="24"/>
          <w:lang w:val="sq-AL"/>
        </w:rPr>
      </w:pPr>
      <w:r w:rsidRPr="00DA54D3">
        <w:rPr>
          <w:spacing w:val="-4"/>
          <w:szCs w:val="24"/>
          <w:lang w:val="sq-AL"/>
        </w:rPr>
        <w:t>- Shoqëria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t xml:space="preserve">HEC” </w:t>
      </w:r>
      <w:proofErr w:type="spellStart"/>
      <w:r w:rsidRPr="00DA54D3">
        <w:rPr>
          <w:spacing w:val="-4"/>
          <w:szCs w:val="24"/>
          <w:lang w:val="sq-AL"/>
        </w:rPr>
        <w:t>sh.p.k</w:t>
      </w:r>
      <w:proofErr w:type="spellEnd"/>
      <w:r w:rsidRPr="00DA54D3">
        <w:rPr>
          <w:spacing w:val="-4"/>
          <w:szCs w:val="24"/>
          <w:lang w:val="sq-AL"/>
        </w:rPr>
        <w:t xml:space="preserve">., me shkresën nr. 110 Prot., datë 7.6.2017, ka paraqitur dokumentacionin plotësues si më poshtë: </w:t>
      </w:r>
    </w:p>
    <w:p w:rsidR="001440F3" w:rsidRPr="00DA54D3" w:rsidRDefault="001440F3" w:rsidP="001440F3">
      <w:pPr>
        <w:pStyle w:val="Paragrafi"/>
        <w:rPr>
          <w:spacing w:val="-4"/>
          <w:szCs w:val="24"/>
          <w:lang w:val="sq-AL"/>
        </w:rPr>
      </w:pPr>
      <w:r w:rsidRPr="00DA54D3">
        <w:rPr>
          <w:spacing w:val="-4"/>
          <w:szCs w:val="24"/>
          <w:lang w:val="sq-AL"/>
        </w:rPr>
        <w:t>- Miratim pikë lidhje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t>HEC</w:t>
      </w:r>
      <w:r w:rsidRPr="00DA54D3">
        <w:rPr>
          <w:spacing w:val="-4"/>
          <w:szCs w:val="24"/>
          <w:lang w:val="sq-AL"/>
        </w:rPr>
        <w:t>” me nr. 1236/3 Prot., datë 24.5.2017.</w:t>
      </w:r>
    </w:p>
    <w:p w:rsidR="001440F3" w:rsidRPr="00DA54D3" w:rsidRDefault="001440F3" w:rsidP="001440F3">
      <w:pPr>
        <w:pStyle w:val="Paragrafi"/>
        <w:rPr>
          <w:spacing w:val="-4"/>
          <w:szCs w:val="24"/>
          <w:lang w:val="sq-AL"/>
        </w:rPr>
      </w:pPr>
      <w:r w:rsidRPr="00DA54D3">
        <w:rPr>
          <w:spacing w:val="-4"/>
          <w:szCs w:val="24"/>
          <w:lang w:val="sq-AL"/>
        </w:rPr>
        <w:t>- Marrëveshja e Lidhjes së Re me nr. 1236/2 Prot., datë 24.5.2017.</w:t>
      </w:r>
    </w:p>
    <w:p w:rsidR="001440F3" w:rsidRPr="00DA54D3" w:rsidRDefault="001440F3" w:rsidP="001440F3">
      <w:pPr>
        <w:pStyle w:val="Paragrafi"/>
        <w:rPr>
          <w:spacing w:val="-4"/>
          <w:szCs w:val="24"/>
          <w:lang w:val="sq-AL"/>
        </w:rPr>
      </w:pPr>
      <w:r w:rsidRPr="00DA54D3">
        <w:rPr>
          <w:spacing w:val="-4"/>
          <w:szCs w:val="24"/>
          <w:lang w:val="sq-AL"/>
        </w:rPr>
        <w:t>- Aplikimi i shoqërisë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t>HEC</w:t>
      </w:r>
      <w:r w:rsidRPr="00DA54D3">
        <w:rPr>
          <w:spacing w:val="-4"/>
          <w:szCs w:val="24"/>
          <w:lang w:val="sq-AL"/>
        </w:rPr>
        <w:t xml:space="preserve">” </w:t>
      </w:r>
      <w:proofErr w:type="spellStart"/>
      <w:r w:rsidRPr="00DA54D3">
        <w:rPr>
          <w:spacing w:val="-4"/>
          <w:szCs w:val="24"/>
          <w:lang w:val="sq-AL"/>
        </w:rPr>
        <w:t>sh.p.k</w:t>
      </w:r>
      <w:proofErr w:type="spellEnd"/>
      <w:r w:rsidRPr="00DA54D3">
        <w:rPr>
          <w:spacing w:val="-4"/>
          <w:szCs w:val="24"/>
          <w:lang w:val="sq-AL"/>
        </w:rPr>
        <w:t>. plotëson tërësisht kërkesat e parashikuara nga ERE në “Rregulloren për procedurat dhe afatet për dhënien, modifikimin, transferimin, rinovimin dhe heqjen e licencave në sektorin e energjisë elektrike”, të miratuar me vendimin e bordit të ERE-s, nr. 109, datë 29.6.2016, si më poshtë:</w:t>
      </w:r>
    </w:p>
    <w:p w:rsidR="001440F3" w:rsidRPr="00DA54D3" w:rsidRDefault="001440F3" w:rsidP="001440F3">
      <w:pPr>
        <w:pStyle w:val="Paragrafi"/>
        <w:rPr>
          <w:spacing w:val="-4"/>
          <w:szCs w:val="24"/>
          <w:lang w:val="sq-AL"/>
        </w:rPr>
      </w:pPr>
      <w:r w:rsidRPr="00DA54D3">
        <w:rPr>
          <w:spacing w:val="-4"/>
          <w:szCs w:val="24"/>
          <w:lang w:val="sq-AL"/>
        </w:rPr>
        <w:t xml:space="preserve">- Formati i aplikimit (neni 9, pika 1, germat “a”, “b” dhe “c”) është plotësuar në mënyrë korrekte. </w:t>
      </w:r>
    </w:p>
    <w:p w:rsidR="001440F3" w:rsidRPr="00DA54D3" w:rsidRDefault="001440F3" w:rsidP="001440F3">
      <w:pPr>
        <w:pStyle w:val="Paragrafi"/>
        <w:rPr>
          <w:spacing w:val="-4"/>
          <w:szCs w:val="24"/>
          <w:lang w:val="sq-AL"/>
        </w:rPr>
      </w:pPr>
      <w:r w:rsidRPr="00DA54D3">
        <w:rPr>
          <w:spacing w:val="-4"/>
          <w:szCs w:val="24"/>
          <w:lang w:val="sq-AL"/>
        </w:rPr>
        <w:t xml:space="preserve">- Dokumentacioni juridik, administrativ dhe pronësor (neni 9, pika 2, germat “a”, “b”, “c”, “d”, “e”, “f” dhe “g”) është plotësuar në mënyrë korrekte. </w:t>
      </w:r>
    </w:p>
    <w:p w:rsidR="001440F3" w:rsidRPr="00DA54D3" w:rsidRDefault="001440F3" w:rsidP="001440F3">
      <w:pPr>
        <w:pStyle w:val="Paragrafi"/>
        <w:rPr>
          <w:spacing w:val="-4"/>
          <w:szCs w:val="24"/>
          <w:lang w:val="sq-AL"/>
        </w:rPr>
      </w:pPr>
      <w:r w:rsidRPr="00DA54D3">
        <w:rPr>
          <w:spacing w:val="-4"/>
          <w:szCs w:val="24"/>
          <w:lang w:val="sq-AL"/>
        </w:rPr>
        <w:t>- Dokumentacioni financiar dhe fiskal (neni 9, pika 3, germat “a”, “b”, “c” dhe “d”) është plotësuar në mënyrë korrekte.</w:t>
      </w:r>
    </w:p>
    <w:p w:rsidR="001440F3" w:rsidRPr="00DA54D3" w:rsidRDefault="001440F3" w:rsidP="001440F3">
      <w:pPr>
        <w:pStyle w:val="Paragrafi"/>
        <w:rPr>
          <w:spacing w:val="-4"/>
          <w:szCs w:val="24"/>
          <w:lang w:val="sq-AL"/>
        </w:rPr>
      </w:pPr>
      <w:r w:rsidRPr="00DA54D3">
        <w:rPr>
          <w:spacing w:val="-4"/>
          <w:szCs w:val="24"/>
          <w:lang w:val="sq-AL"/>
        </w:rPr>
        <w:t xml:space="preserve">- Dokumentacioni tekniko-ekonomik (neni 9, pikat 4.1.1, 4.1.2, 4.1.3; 4.1.4 dhe 4.1.5) është plotësuar në mënyrë korrekte. </w:t>
      </w:r>
    </w:p>
    <w:p w:rsidR="001440F3" w:rsidRPr="00DA54D3" w:rsidRDefault="001440F3" w:rsidP="001440F3">
      <w:pPr>
        <w:pStyle w:val="Paragrafi"/>
        <w:rPr>
          <w:spacing w:val="-4"/>
          <w:szCs w:val="24"/>
          <w:lang w:val="sq-AL"/>
        </w:rPr>
      </w:pPr>
      <w:r w:rsidRPr="00DA54D3">
        <w:rPr>
          <w:spacing w:val="-4"/>
          <w:szCs w:val="24"/>
          <w:lang w:val="sq-AL"/>
        </w:rPr>
        <w:t>Për gjithë sa më sipër, bordi i ERE-s</w:t>
      </w:r>
    </w:p>
    <w:p w:rsidR="001440F3" w:rsidRPr="00DA54D3" w:rsidRDefault="001440F3" w:rsidP="00A46C92">
      <w:pPr>
        <w:pStyle w:val="Hapesira7"/>
        <w:rPr>
          <w:spacing w:val="-4"/>
          <w:lang w:val="sq-AL"/>
        </w:rPr>
      </w:pPr>
    </w:p>
    <w:p w:rsidR="001440F3" w:rsidRPr="00DA54D3" w:rsidRDefault="001440F3" w:rsidP="001440F3">
      <w:pPr>
        <w:pStyle w:val="Paragrafi"/>
        <w:jc w:val="center"/>
        <w:rPr>
          <w:spacing w:val="-4"/>
          <w:szCs w:val="24"/>
          <w:lang w:val="sq-AL"/>
        </w:rPr>
      </w:pPr>
      <w:r w:rsidRPr="00DA54D3">
        <w:rPr>
          <w:spacing w:val="-4"/>
          <w:szCs w:val="24"/>
          <w:lang w:val="sq-AL"/>
        </w:rPr>
        <w:t>VENDOSI:</w:t>
      </w:r>
    </w:p>
    <w:p w:rsidR="001440F3" w:rsidRPr="00DA54D3" w:rsidRDefault="001440F3" w:rsidP="00A46C92">
      <w:pPr>
        <w:pStyle w:val="Hapesira7"/>
        <w:rPr>
          <w:spacing w:val="-4"/>
          <w:lang w:val="sq-AL"/>
        </w:rPr>
      </w:pPr>
    </w:p>
    <w:p w:rsidR="001440F3" w:rsidRPr="00DA54D3" w:rsidRDefault="001440F3" w:rsidP="001440F3">
      <w:pPr>
        <w:pStyle w:val="Paragrafi"/>
        <w:rPr>
          <w:spacing w:val="-4"/>
          <w:szCs w:val="24"/>
          <w:lang w:val="sq-AL"/>
        </w:rPr>
      </w:pPr>
      <w:r w:rsidRPr="00DA54D3">
        <w:rPr>
          <w:spacing w:val="-4"/>
          <w:szCs w:val="24"/>
          <w:lang w:val="sq-AL"/>
        </w:rPr>
        <w:t>1. Të licencojë shoqërinë “</w:t>
      </w:r>
      <w:proofErr w:type="spellStart"/>
      <w:r w:rsidRPr="00DA54D3">
        <w:rPr>
          <w:spacing w:val="-4"/>
          <w:szCs w:val="24"/>
          <w:lang w:val="sq-AL"/>
        </w:rPr>
        <w:t>Skatina</w:t>
      </w:r>
      <w:proofErr w:type="spellEnd"/>
      <w:r w:rsidRPr="00DA54D3">
        <w:rPr>
          <w:spacing w:val="-4"/>
          <w:szCs w:val="24"/>
          <w:lang w:val="sq-AL"/>
        </w:rPr>
        <w:t xml:space="preserve"> </w:t>
      </w:r>
      <w:r w:rsidR="009B6909" w:rsidRPr="00DA54D3">
        <w:rPr>
          <w:spacing w:val="-4"/>
          <w:szCs w:val="24"/>
          <w:lang w:val="sq-AL"/>
        </w:rPr>
        <w:t>HEC</w:t>
      </w:r>
      <w:r w:rsidRPr="00DA54D3">
        <w:rPr>
          <w:spacing w:val="-4"/>
          <w:szCs w:val="24"/>
          <w:lang w:val="sq-AL"/>
        </w:rPr>
        <w:t xml:space="preserve">” </w:t>
      </w:r>
      <w:proofErr w:type="spellStart"/>
      <w:r w:rsidRPr="00DA54D3">
        <w:rPr>
          <w:spacing w:val="-4"/>
          <w:szCs w:val="24"/>
          <w:lang w:val="sq-AL"/>
        </w:rPr>
        <w:t>sh.p.k</w:t>
      </w:r>
      <w:proofErr w:type="spellEnd"/>
      <w:r w:rsidRPr="00DA54D3">
        <w:rPr>
          <w:spacing w:val="-4"/>
          <w:szCs w:val="24"/>
          <w:lang w:val="sq-AL"/>
        </w:rPr>
        <w:t xml:space="preserve">. në aktivitetin e prodhimit të energjisë elektrike nga </w:t>
      </w:r>
      <w:r w:rsidR="009B6909" w:rsidRPr="00DA54D3">
        <w:rPr>
          <w:spacing w:val="-4"/>
          <w:szCs w:val="24"/>
          <w:lang w:val="sq-AL"/>
        </w:rPr>
        <w:t>HEC</w:t>
      </w:r>
      <w:r w:rsidR="009B6909">
        <w:rPr>
          <w:spacing w:val="-4"/>
          <w:szCs w:val="24"/>
          <w:lang w:val="sq-AL"/>
        </w:rPr>
        <w:t xml:space="preserve"> “</w:t>
      </w:r>
      <w:proofErr w:type="spellStart"/>
      <w:r w:rsidR="009B6909">
        <w:rPr>
          <w:spacing w:val="-4"/>
          <w:szCs w:val="24"/>
          <w:lang w:val="sq-AL"/>
        </w:rPr>
        <w:t>Skatina</w:t>
      </w:r>
      <w:proofErr w:type="spellEnd"/>
      <w:r w:rsidRPr="00DA54D3">
        <w:rPr>
          <w:spacing w:val="-4"/>
          <w:szCs w:val="24"/>
          <w:lang w:val="sq-AL"/>
        </w:rPr>
        <w:t>”, me fuqi të instaluar 2677</w:t>
      </w:r>
      <w:r w:rsidR="00F65625" w:rsidRPr="00DA54D3">
        <w:rPr>
          <w:spacing w:val="-4"/>
          <w:szCs w:val="24"/>
          <w:lang w:val="sq-AL"/>
        </w:rPr>
        <w:t xml:space="preserve"> </w:t>
      </w:r>
      <w:r w:rsidR="008C2F23" w:rsidRPr="00DA54D3">
        <w:rPr>
          <w:spacing w:val="-4"/>
          <w:szCs w:val="24"/>
          <w:lang w:val="sq-AL"/>
        </w:rPr>
        <w:t>kw</w:t>
      </w:r>
      <w:r w:rsidRPr="00DA54D3">
        <w:rPr>
          <w:spacing w:val="-4"/>
          <w:szCs w:val="24"/>
          <w:lang w:val="sq-AL"/>
        </w:rPr>
        <w:t xml:space="preserve">, për një afat 30-vjeçar. </w:t>
      </w:r>
    </w:p>
    <w:p w:rsidR="001440F3" w:rsidRPr="00DA54D3" w:rsidRDefault="001440F3" w:rsidP="001440F3">
      <w:pPr>
        <w:pStyle w:val="Paragrafi"/>
        <w:rPr>
          <w:spacing w:val="-4"/>
          <w:szCs w:val="24"/>
          <w:lang w:val="sq-AL"/>
        </w:rPr>
      </w:pPr>
      <w:r w:rsidRPr="00DA54D3">
        <w:rPr>
          <w:spacing w:val="-4"/>
          <w:szCs w:val="24"/>
          <w:lang w:val="sq-AL"/>
        </w:rPr>
        <w:t>2. Drejtoria e Licencimit dhe Monitorimit të Tregut të njoftojë aplikuesin për vendimin e bordit të ERE-s.</w:t>
      </w:r>
    </w:p>
    <w:p w:rsidR="001440F3" w:rsidRPr="00DA54D3" w:rsidRDefault="001440F3" w:rsidP="001440F3">
      <w:pPr>
        <w:pStyle w:val="Paragrafi"/>
        <w:rPr>
          <w:spacing w:val="-4"/>
          <w:szCs w:val="24"/>
          <w:lang w:val="sq-AL"/>
        </w:rPr>
      </w:pPr>
      <w:r w:rsidRPr="00DA54D3">
        <w:rPr>
          <w:spacing w:val="-4"/>
          <w:szCs w:val="24"/>
          <w:lang w:val="sq-AL"/>
        </w:rPr>
        <w:t xml:space="preserve">Ky vendim hyn në fuqi menjëherë. </w:t>
      </w:r>
    </w:p>
    <w:p w:rsidR="001440F3" w:rsidRPr="00DA54D3" w:rsidRDefault="001440F3" w:rsidP="001440F3">
      <w:pPr>
        <w:pStyle w:val="Paragrafi"/>
        <w:rPr>
          <w:iCs/>
          <w:spacing w:val="-4"/>
          <w:szCs w:val="24"/>
          <w:lang w:val="sq-AL"/>
        </w:rPr>
      </w:pPr>
      <w:r w:rsidRPr="00DA54D3">
        <w:rPr>
          <w:spacing w:val="-4"/>
          <w:szCs w:val="24"/>
          <w:lang w:val="sq-AL"/>
        </w:rPr>
        <w:t>Ky vendim botohet në Fletoren Zyrtare.</w:t>
      </w:r>
    </w:p>
    <w:p w:rsidR="001440F3" w:rsidRPr="00DA54D3" w:rsidRDefault="001440F3" w:rsidP="001440F3">
      <w:pPr>
        <w:pStyle w:val="Paragrafi"/>
        <w:rPr>
          <w:spacing w:val="-4"/>
          <w:szCs w:val="24"/>
          <w:lang w:val="sq-AL"/>
        </w:rPr>
      </w:pPr>
      <w:r w:rsidRPr="00DA54D3">
        <w:rPr>
          <w:spacing w:val="-4"/>
          <w:szCs w:val="24"/>
          <w:lang w:val="sq-AL"/>
        </w:rPr>
        <w:lastRenderedPageBreak/>
        <w:t>Ky vendim mund të ankimohet në Gjykatën Administrative, brenda 30 ditëve nga botimi në Fletoren Zyrtare.</w:t>
      </w:r>
    </w:p>
    <w:p w:rsidR="001440F3" w:rsidRPr="00DA54D3" w:rsidRDefault="001440F3" w:rsidP="00A46C92">
      <w:pPr>
        <w:pStyle w:val="Hapesira7"/>
        <w:rPr>
          <w:spacing w:val="-4"/>
          <w:lang w:val="sq-AL"/>
        </w:rPr>
      </w:pPr>
    </w:p>
    <w:p w:rsidR="001440F3" w:rsidRPr="00DA54D3" w:rsidRDefault="001440F3" w:rsidP="001440F3">
      <w:pPr>
        <w:pStyle w:val="Autoriteti"/>
        <w:rPr>
          <w:spacing w:val="-4"/>
          <w:lang w:val="sq-AL"/>
        </w:rPr>
      </w:pPr>
      <w:r w:rsidRPr="00DA54D3">
        <w:rPr>
          <w:spacing w:val="-4"/>
          <w:lang w:val="sq-AL"/>
        </w:rPr>
        <w:t xml:space="preserve">Kryetari </w:t>
      </w:r>
    </w:p>
    <w:p w:rsidR="001440F3" w:rsidRPr="00DA54D3" w:rsidRDefault="001440F3" w:rsidP="001440F3">
      <w:pPr>
        <w:pStyle w:val="AutoritetiEmer"/>
        <w:rPr>
          <w:spacing w:val="-4"/>
          <w:lang w:val="sq-AL"/>
        </w:rPr>
      </w:pPr>
      <w:r w:rsidRPr="00DA54D3">
        <w:rPr>
          <w:spacing w:val="-4"/>
          <w:lang w:val="sq-AL"/>
        </w:rPr>
        <w:t>Petrit Ahmeti</w:t>
      </w:r>
    </w:p>
    <w:p w:rsidR="00AB3AC6" w:rsidRPr="00DA54D3" w:rsidRDefault="00AB3AC6" w:rsidP="00A46C92">
      <w:pPr>
        <w:pStyle w:val="Paragrafi"/>
        <w:ind w:firstLine="0"/>
        <w:rPr>
          <w:rFonts w:eastAsia="Times New Roman"/>
          <w:spacing w:val="-4"/>
          <w:lang w:val="sq-AL" w:eastAsia="en-GB"/>
        </w:rPr>
      </w:pPr>
    </w:p>
    <w:p w:rsidR="00690AAB" w:rsidRPr="00DA54D3" w:rsidRDefault="000A31C8" w:rsidP="002A66F0">
      <w:pPr>
        <w:pStyle w:val="Paragrafi"/>
        <w:jc w:val="center"/>
        <w:rPr>
          <w:b/>
          <w:spacing w:val="-4"/>
          <w:lang w:val="sq-AL"/>
        </w:rPr>
      </w:pPr>
      <w:r w:rsidRPr="00DA54D3">
        <w:rPr>
          <w:b/>
          <w:spacing w:val="-4"/>
          <w:lang w:val="sq-AL"/>
        </w:rPr>
        <w:t>KË</w:t>
      </w:r>
      <w:r w:rsidR="00690AAB" w:rsidRPr="00DA54D3">
        <w:rPr>
          <w:b/>
          <w:spacing w:val="-4"/>
          <w:lang w:val="sq-AL"/>
        </w:rPr>
        <w:t>RKES</w:t>
      </w:r>
      <w:r w:rsidRPr="00DA54D3">
        <w:rPr>
          <w:b/>
          <w:spacing w:val="-4"/>
          <w:lang w:val="sq-AL"/>
        </w:rPr>
        <w:t>Ë</w:t>
      </w:r>
    </w:p>
    <w:p w:rsidR="00690AAB" w:rsidRPr="00DA54D3" w:rsidRDefault="00690AAB" w:rsidP="002A66F0">
      <w:pPr>
        <w:pStyle w:val="Paragrafi"/>
        <w:jc w:val="center"/>
        <w:rPr>
          <w:b/>
          <w:spacing w:val="-4"/>
          <w:lang w:val="sq-AL"/>
        </w:rPr>
      </w:pPr>
      <w:r w:rsidRPr="00DA54D3">
        <w:rPr>
          <w:b/>
          <w:spacing w:val="-4"/>
          <w:lang w:val="sq-AL"/>
        </w:rPr>
        <w:t>Nr. 3072/6, dat</w:t>
      </w:r>
      <w:r w:rsidR="002A66F0" w:rsidRPr="00DA54D3">
        <w:rPr>
          <w:b/>
          <w:spacing w:val="-4"/>
          <w:lang w:val="sq-AL"/>
        </w:rPr>
        <w:t>ë</w:t>
      </w:r>
      <w:r w:rsidRPr="00DA54D3">
        <w:rPr>
          <w:b/>
          <w:spacing w:val="-4"/>
          <w:lang w:val="sq-AL"/>
        </w:rPr>
        <w:t xml:space="preserve"> 20.7.2017</w:t>
      </w:r>
      <w:r w:rsidR="000A31C8" w:rsidRPr="00DA54D3">
        <w:rPr>
          <w:b/>
          <w:spacing w:val="-4"/>
          <w:lang w:val="sq-AL"/>
        </w:rPr>
        <w:t xml:space="preserve"> </w:t>
      </w:r>
    </w:p>
    <w:p w:rsidR="002A66F0" w:rsidRPr="00DA54D3" w:rsidRDefault="002A66F0" w:rsidP="00A46C92">
      <w:pPr>
        <w:pStyle w:val="Hapesira7"/>
        <w:rPr>
          <w:spacing w:val="-4"/>
          <w:lang w:val="sq-AL"/>
        </w:rPr>
      </w:pPr>
    </w:p>
    <w:p w:rsidR="00690AAB" w:rsidRPr="00DA54D3" w:rsidRDefault="00690AAB" w:rsidP="002A66F0">
      <w:pPr>
        <w:pStyle w:val="Paragrafi"/>
        <w:jc w:val="center"/>
        <w:rPr>
          <w:b/>
          <w:spacing w:val="-4"/>
          <w:lang w:val="sq-AL"/>
        </w:rPr>
      </w:pPr>
      <w:r w:rsidRPr="00DA54D3">
        <w:rPr>
          <w:b/>
          <w:spacing w:val="-4"/>
          <w:lang w:val="sq-AL"/>
        </w:rPr>
        <w:t>P</w:t>
      </w:r>
      <w:r w:rsidR="000A31C8" w:rsidRPr="00DA54D3">
        <w:rPr>
          <w:b/>
          <w:spacing w:val="-4"/>
          <w:lang w:val="sq-AL"/>
        </w:rPr>
        <w:t>Ë</w:t>
      </w:r>
      <w:r w:rsidRPr="00DA54D3">
        <w:rPr>
          <w:b/>
          <w:spacing w:val="-4"/>
          <w:lang w:val="sq-AL"/>
        </w:rPr>
        <w:t>R SHPRON</w:t>
      </w:r>
      <w:r w:rsidR="000A31C8" w:rsidRPr="00DA54D3">
        <w:rPr>
          <w:b/>
          <w:spacing w:val="-4"/>
          <w:lang w:val="sq-AL"/>
        </w:rPr>
        <w:t>Ë</w:t>
      </w:r>
      <w:r w:rsidRPr="00DA54D3">
        <w:rPr>
          <w:b/>
          <w:spacing w:val="-4"/>
          <w:lang w:val="sq-AL"/>
        </w:rPr>
        <w:t>SIM ME INTERES PUBLIK</w:t>
      </w:r>
    </w:p>
    <w:p w:rsidR="00690AAB" w:rsidRPr="00DA54D3" w:rsidRDefault="00690AAB" w:rsidP="00A46C92">
      <w:pPr>
        <w:pStyle w:val="Hapesira7"/>
        <w:rPr>
          <w:spacing w:val="-4"/>
          <w:lang w:val="sq-AL"/>
        </w:rPr>
      </w:pPr>
    </w:p>
    <w:p w:rsidR="00690AAB" w:rsidRPr="00DA54D3" w:rsidRDefault="00690AAB" w:rsidP="00690AAB">
      <w:pPr>
        <w:pStyle w:val="Paragrafi"/>
        <w:rPr>
          <w:spacing w:val="-4"/>
          <w:lang w:val="sq-AL"/>
        </w:rPr>
      </w:pPr>
      <w:r w:rsidRPr="00DA54D3">
        <w:rPr>
          <w:spacing w:val="-4"/>
          <w:lang w:val="sq-AL"/>
        </w:rPr>
        <w:t>Ministria e Energjisë dhe Industrisë shpall kërkesën për shpronësim me interes publik të pasuri</w:t>
      </w:r>
      <w:r w:rsidR="000A31C8" w:rsidRPr="00DA54D3">
        <w:rPr>
          <w:spacing w:val="-4"/>
          <w:lang w:val="sq-AL"/>
        </w:rPr>
        <w:t>ve të paluajtshme të tipit “tokë</w:t>
      </w:r>
      <w:r w:rsidRPr="00DA54D3">
        <w:rPr>
          <w:spacing w:val="-4"/>
          <w:lang w:val="sq-AL"/>
        </w:rPr>
        <w:t xml:space="preserve"> bujq</w:t>
      </w:r>
      <w:r w:rsidR="000A31C8" w:rsidRPr="00DA54D3">
        <w:rPr>
          <w:spacing w:val="-4"/>
          <w:lang w:val="sq-AL"/>
        </w:rPr>
        <w:t>ësore</w:t>
      </w:r>
      <w:r w:rsidR="00176285">
        <w:rPr>
          <w:spacing w:val="-4"/>
          <w:lang w:val="sq-AL"/>
        </w:rPr>
        <w:t>,</w:t>
      </w:r>
      <w:r w:rsidR="000A31C8" w:rsidRPr="00DA54D3">
        <w:rPr>
          <w:spacing w:val="-4"/>
          <w:lang w:val="sq-AL"/>
        </w:rPr>
        <w:t xml:space="preserve"> arë, truall, pyll, kullotë</w:t>
      </w:r>
      <w:r w:rsidRPr="00DA54D3">
        <w:rPr>
          <w:spacing w:val="-4"/>
          <w:lang w:val="sq-AL"/>
        </w:rPr>
        <w:t>”</w:t>
      </w:r>
      <w:r w:rsidR="000A31C8" w:rsidRPr="00DA54D3">
        <w:rPr>
          <w:spacing w:val="-4"/>
          <w:lang w:val="sq-AL"/>
        </w:rPr>
        <w:t>,</w:t>
      </w:r>
      <w:r w:rsidRPr="00DA54D3">
        <w:rPr>
          <w:spacing w:val="-4"/>
          <w:lang w:val="sq-AL"/>
        </w:rPr>
        <w:t xml:space="preserve"> që </w:t>
      </w:r>
      <w:r w:rsidR="000A31C8" w:rsidRPr="00DA54D3">
        <w:rPr>
          <w:spacing w:val="-4"/>
          <w:lang w:val="sq-AL"/>
        </w:rPr>
        <w:t>preken si rezultat i krijimit të</w:t>
      </w:r>
      <w:r w:rsidRPr="00DA54D3">
        <w:rPr>
          <w:spacing w:val="-4"/>
          <w:lang w:val="sq-AL"/>
        </w:rPr>
        <w:t xml:space="preserve"> perimetrit t</w:t>
      </w:r>
      <w:r w:rsidR="000A31C8" w:rsidRPr="00DA54D3">
        <w:rPr>
          <w:spacing w:val="-4"/>
          <w:lang w:val="sq-AL"/>
        </w:rPr>
        <w:t>ë</w:t>
      </w:r>
      <w:r w:rsidRPr="00DA54D3">
        <w:rPr>
          <w:spacing w:val="-4"/>
          <w:lang w:val="sq-AL"/>
        </w:rPr>
        <w:t xml:space="preserve"> sigurisë fizike t</w:t>
      </w:r>
      <w:r w:rsidR="000A31C8" w:rsidRPr="00DA54D3">
        <w:rPr>
          <w:spacing w:val="-4"/>
          <w:lang w:val="sq-AL"/>
        </w:rPr>
        <w:t>ë</w:t>
      </w:r>
      <w:r w:rsidRPr="00DA54D3">
        <w:rPr>
          <w:spacing w:val="-4"/>
          <w:lang w:val="sq-AL"/>
        </w:rPr>
        <w:t xml:space="preserve"> objekteve me rendësi strategjike t</w:t>
      </w:r>
      <w:r w:rsidR="000A31C8" w:rsidRPr="00DA54D3">
        <w:rPr>
          <w:spacing w:val="-4"/>
          <w:lang w:val="sq-AL"/>
        </w:rPr>
        <w:t>ë</w:t>
      </w:r>
      <w:r w:rsidRPr="00DA54D3">
        <w:rPr>
          <w:spacing w:val="-4"/>
          <w:lang w:val="sq-AL"/>
        </w:rPr>
        <w:t xml:space="preserve"> godinave t</w:t>
      </w:r>
      <w:r w:rsidR="000A31C8" w:rsidRPr="00DA54D3">
        <w:rPr>
          <w:spacing w:val="-4"/>
          <w:lang w:val="sq-AL"/>
        </w:rPr>
        <w:t>ë</w:t>
      </w:r>
      <w:r w:rsidRPr="00DA54D3">
        <w:rPr>
          <w:spacing w:val="-4"/>
          <w:lang w:val="sq-AL"/>
        </w:rPr>
        <w:t xml:space="preserve"> Qendrës Kombëtare Dispeçer, Zyrave t</w:t>
      </w:r>
      <w:r w:rsidR="000A31C8" w:rsidRPr="00DA54D3">
        <w:rPr>
          <w:spacing w:val="-4"/>
          <w:lang w:val="sq-AL"/>
        </w:rPr>
        <w:t>ë</w:t>
      </w:r>
      <w:r w:rsidRPr="00DA54D3">
        <w:rPr>
          <w:spacing w:val="-4"/>
          <w:lang w:val="sq-AL"/>
        </w:rPr>
        <w:t xml:space="preserve"> reja t</w:t>
      </w:r>
      <w:r w:rsidR="000A31C8" w:rsidRPr="00DA54D3">
        <w:rPr>
          <w:spacing w:val="-4"/>
          <w:lang w:val="sq-AL"/>
        </w:rPr>
        <w:t>ë</w:t>
      </w:r>
      <w:r w:rsidRPr="00DA54D3">
        <w:rPr>
          <w:spacing w:val="-4"/>
          <w:lang w:val="sq-AL"/>
        </w:rPr>
        <w:t xml:space="preserve"> OST sh</w:t>
      </w:r>
      <w:r w:rsidR="000A31C8" w:rsidRPr="00DA54D3">
        <w:rPr>
          <w:spacing w:val="-4"/>
          <w:lang w:val="sq-AL"/>
        </w:rPr>
        <w:t>.</w:t>
      </w:r>
      <w:r w:rsidRPr="00DA54D3">
        <w:rPr>
          <w:spacing w:val="-4"/>
          <w:lang w:val="sq-AL"/>
        </w:rPr>
        <w:t>a</w:t>
      </w:r>
      <w:r w:rsidR="000A31C8" w:rsidRPr="00DA54D3">
        <w:rPr>
          <w:spacing w:val="-4"/>
          <w:lang w:val="sq-AL"/>
        </w:rPr>
        <w:t>.</w:t>
      </w:r>
      <w:r w:rsidRPr="00DA54D3">
        <w:rPr>
          <w:spacing w:val="-4"/>
          <w:lang w:val="sq-AL"/>
        </w:rPr>
        <w:t xml:space="preserve"> d</w:t>
      </w:r>
      <w:r w:rsidR="001B1783">
        <w:rPr>
          <w:spacing w:val="-4"/>
          <w:lang w:val="sq-AL"/>
        </w:rPr>
        <w:t>he Dispeçerisë Qendrore, Kashar.</w:t>
      </w:r>
      <w:r w:rsidR="000A31C8" w:rsidRPr="00DA54D3">
        <w:rPr>
          <w:spacing w:val="-4"/>
          <w:lang w:val="sq-AL"/>
        </w:rPr>
        <w:t xml:space="preserve"> </w:t>
      </w:r>
    </w:p>
    <w:p w:rsidR="00690AAB" w:rsidRPr="00DA54D3" w:rsidRDefault="00690AAB" w:rsidP="00690AAB">
      <w:pPr>
        <w:pStyle w:val="Paragrafi"/>
        <w:rPr>
          <w:spacing w:val="-4"/>
          <w:lang w:val="sq-AL"/>
        </w:rPr>
      </w:pPr>
      <w:r w:rsidRPr="00DA54D3">
        <w:rPr>
          <w:spacing w:val="-4"/>
          <w:lang w:val="sq-AL"/>
        </w:rPr>
        <w:t>Subjekti kë</w:t>
      </w:r>
      <w:r w:rsidR="000A31C8" w:rsidRPr="00DA54D3">
        <w:rPr>
          <w:spacing w:val="-4"/>
          <w:lang w:val="sq-AL"/>
        </w:rPr>
        <w:t xml:space="preserve">rkues i këtij shpronësimi është:  “OST”  </w:t>
      </w:r>
      <w:r w:rsidR="00F65625" w:rsidRPr="00DA54D3">
        <w:rPr>
          <w:spacing w:val="-4"/>
          <w:lang w:val="sq-AL"/>
        </w:rPr>
        <w:t xml:space="preserve">sh.a.  </w:t>
      </w:r>
      <w:r w:rsidRPr="00DA54D3">
        <w:rPr>
          <w:spacing w:val="-4"/>
          <w:lang w:val="sq-AL"/>
        </w:rPr>
        <w:t>T</w:t>
      </w:r>
      <w:r w:rsidR="00F65625" w:rsidRPr="00DA54D3">
        <w:rPr>
          <w:spacing w:val="-4"/>
          <w:lang w:val="sq-AL"/>
        </w:rPr>
        <w:t>iranë</w:t>
      </w:r>
      <w:r w:rsidRPr="00DA54D3">
        <w:rPr>
          <w:spacing w:val="-4"/>
          <w:lang w:val="sq-AL"/>
        </w:rPr>
        <w:t xml:space="preserve">. </w:t>
      </w:r>
    </w:p>
    <w:p w:rsidR="00690AAB" w:rsidRDefault="00690AAB" w:rsidP="00690AAB">
      <w:pPr>
        <w:pStyle w:val="Paragrafi"/>
        <w:rPr>
          <w:spacing w:val="-4"/>
          <w:lang w:val="sq-AL"/>
        </w:rPr>
      </w:pPr>
      <w:r w:rsidRPr="00DA54D3">
        <w:rPr>
          <w:spacing w:val="-4"/>
          <w:lang w:val="sq-AL"/>
        </w:rPr>
        <w:t xml:space="preserve">Me </w:t>
      </w:r>
      <w:r w:rsidR="00F65625" w:rsidRPr="00DA54D3">
        <w:rPr>
          <w:spacing w:val="-4"/>
          <w:lang w:val="sq-AL"/>
        </w:rPr>
        <w:t>anën e këtij publikimi në shtyp</w:t>
      </w:r>
      <w:r w:rsidRPr="00DA54D3">
        <w:rPr>
          <w:spacing w:val="-4"/>
          <w:lang w:val="sq-AL"/>
        </w:rPr>
        <w:t xml:space="preserve"> kërkojmë të vëmë në dijeni personat që preken nga ky shpronësim. Vënia në dijeni konsiston në sipërfaqen e pasurisë që shpronësohet, pasurisë që dëmtohet dhe masën e kompensimit përkatës të llogaritur nga Kom</w:t>
      </w:r>
      <w:r w:rsidR="000A31C8" w:rsidRPr="00DA54D3">
        <w:rPr>
          <w:spacing w:val="-4"/>
          <w:lang w:val="sq-AL"/>
        </w:rPr>
        <w:t>isioni i Posaçëm i Shpronësimit,</w:t>
      </w:r>
      <w:r w:rsidRPr="00DA54D3">
        <w:rPr>
          <w:spacing w:val="-4"/>
          <w:lang w:val="sq-AL"/>
        </w:rPr>
        <w:t xml:space="preserve"> pranë Ministrisë së Energjisë dhe Industrisë</w:t>
      </w:r>
      <w:r w:rsidR="00F65625" w:rsidRPr="00DA54D3">
        <w:rPr>
          <w:spacing w:val="-4"/>
          <w:lang w:val="sq-AL"/>
        </w:rPr>
        <w:t>,</w:t>
      </w:r>
      <w:r w:rsidRPr="00DA54D3">
        <w:rPr>
          <w:spacing w:val="-4"/>
          <w:lang w:val="sq-AL"/>
        </w:rPr>
        <w:t xml:space="preserve"> për secilin pronar sipas listës emërore të mëposhtme. Brenda 15 ditëve nga data e fundit e publikimit, personat që kanë emrin në listën emërore kanë të drejtën të paraqesin pretendimet e tyre të shoqëruara me dokumentet përkatëse në Ministrinë e Energjisë dhe Industrisë.</w:t>
      </w:r>
    </w:p>
    <w:p w:rsidR="00A119EA" w:rsidRPr="00A119EA" w:rsidRDefault="00A119EA" w:rsidP="00690AAB">
      <w:pPr>
        <w:pStyle w:val="Paragrafi"/>
        <w:rPr>
          <w:spacing w:val="-4"/>
          <w:lang w:val="sq-AL"/>
        </w:rPr>
      </w:pPr>
    </w:p>
    <w:p w:rsidR="00A119EA" w:rsidRPr="00A119EA" w:rsidRDefault="00A119EA" w:rsidP="00FB3510">
      <w:pPr>
        <w:pStyle w:val="Paragrafi"/>
        <w:jc w:val="right"/>
        <w:rPr>
          <w:spacing w:val="-4"/>
          <w:lang w:val="sq-AL"/>
        </w:rPr>
      </w:pPr>
      <w:r w:rsidRPr="00A119EA">
        <w:rPr>
          <w:spacing w:val="-4"/>
          <w:lang w:val="sq-AL"/>
        </w:rPr>
        <w:t xml:space="preserve">SEKRETARI </w:t>
      </w:r>
      <w:r w:rsidR="00FB3510">
        <w:rPr>
          <w:spacing w:val="-4"/>
          <w:lang w:val="sq-AL"/>
        </w:rPr>
        <w:t>I</w:t>
      </w:r>
      <w:r w:rsidRPr="00A119EA">
        <w:rPr>
          <w:spacing w:val="-4"/>
          <w:lang w:val="sq-AL"/>
        </w:rPr>
        <w:t xml:space="preserve"> PËRGJITHSHËM </w:t>
      </w:r>
      <w:r w:rsidR="00FB3510">
        <w:rPr>
          <w:spacing w:val="-4"/>
          <w:lang w:val="sq-AL"/>
        </w:rPr>
        <w:t>I</w:t>
      </w:r>
      <w:r w:rsidRPr="00A119EA">
        <w:rPr>
          <w:spacing w:val="-4"/>
          <w:lang w:val="sq-AL"/>
        </w:rPr>
        <w:t xml:space="preserve"> MINISTRISË SË ENERGJISË DHE INDUSTRISË</w:t>
      </w:r>
    </w:p>
    <w:p w:rsidR="00A119EA" w:rsidRPr="00FB3510" w:rsidRDefault="00A119EA" w:rsidP="00FB3510">
      <w:pPr>
        <w:pStyle w:val="Paragrafi"/>
        <w:jc w:val="right"/>
        <w:rPr>
          <w:b/>
          <w:spacing w:val="-4"/>
          <w:lang w:val="sq-AL"/>
        </w:rPr>
      </w:pPr>
      <w:r w:rsidRPr="00FB3510">
        <w:rPr>
          <w:b/>
          <w:spacing w:val="-4"/>
          <w:lang w:val="sq-AL"/>
        </w:rPr>
        <w:t>Koli Bele</w:t>
      </w:r>
    </w:p>
    <w:p w:rsidR="00A119EA" w:rsidRDefault="00A119EA" w:rsidP="00690AAB">
      <w:pPr>
        <w:pStyle w:val="Paragrafi"/>
        <w:rPr>
          <w:spacing w:val="-4"/>
          <w:lang w:val="sq-AL"/>
        </w:rPr>
      </w:pPr>
    </w:p>
    <w:p w:rsidR="00A119EA" w:rsidRDefault="00A119EA" w:rsidP="00690AAB">
      <w:pPr>
        <w:pStyle w:val="Paragrafi"/>
        <w:rPr>
          <w:spacing w:val="-4"/>
          <w:lang w:val="sq-AL"/>
        </w:rPr>
      </w:pPr>
    </w:p>
    <w:p w:rsidR="00A119EA" w:rsidRDefault="00A119EA" w:rsidP="00690AAB">
      <w:pPr>
        <w:pStyle w:val="Paragrafi"/>
        <w:rPr>
          <w:spacing w:val="-4"/>
          <w:lang w:val="sq-AL"/>
        </w:rPr>
      </w:pPr>
    </w:p>
    <w:p w:rsidR="00A119EA" w:rsidRPr="00DA54D3" w:rsidRDefault="00A119EA" w:rsidP="00690AAB">
      <w:pPr>
        <w:pStyle w:val="Paragrafi"/>
        <w:rPr>
          <w:spacing w:val="-4"/>
          <w:lang w:val="sq-AL"/>
        </w:rPr>
      </w:pPr>
    </w:p>
    <w:p w:rsidR="00DA54D3" w:rsidRDefault="00DA54D3" w:rsidP="00690AAB">
      <w:pPr>
        <w:pStyle w:val="Paragrafi"/>
        <w:rPr>
          <w:lang w:val="sq-AL"/>
        </w:rPr>
        <w:sectPr w:rsidR="00DA54D3" w:rsidSect="00DA54D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251"/>
          <w:cols w:num="2" w:space="454"/>
          <w:docGrid w:linePitch="360"/>
        </w:sectPr>
      </w:pPr>
    </w:p>
    <w:p w:rsidR="00690AAB" w:rsidRPr="00A80491" w:rsidRDefault="00690AAB" w:rsidP="00690AAB">
      <w:pPr>
        <w:pStyle w:val="Paragrafi"/>
        <w:rPr>
          <w:lang w:val="sq-AL"/>
        </w:rPr>
      </w:pPr>
      <w:r w:rsidRPr="00A80491">
        <w:rPr>
          <w:lang w:val="sq-AL"/>
        </w:rPr>
        <w:lastRenderedPageBreak/>
        <w:t xml:space="preserve"> </w:t>
      </w:r>
    </w:p>
    <w:p w:rsidR="00690AAB" w:rsidRPr="00A80491" w:rsidRDefault="00690AAB" w:rsidP="00690AAB">
      <w:pPr>
        <w:pStyle w:val="Paragrafi"/>
        <w:rPr>
          <w:lang w:val="sq-AL"/>
        </w:rPr>
      </w:pPr>
    </w:p>
    <w:p w:rsidR="00690AAB" w:rsidRPr="00A80491" w:rsidRDefault="00690AAB" w:rsidP="00690AAB">
      <w:pPr>
        <w:pStyle w:val="Paragrafi"/>
        <w:rPr>
          <w:lang w:val="sq-AL"/>
        </w:rPr>
      </w:pPr>
    </w:p>
    <w:p w:rsidR="00690AAB" w:rsidRPr="00A80491" w:rsidRDefault="00690AAB" w:rsidP="00690AAB">
      <w:pPr>
        <w:pStyle w:val="Paragrafi"/>
        <w:rPr>
          <w:lang w:val="sq-AL"/>
        </w:rPr>
      </w:pPr>
    </w:p>
    <w:p w:rsidR="00FB3510" w:rsidRDefault="00FB3510" w:rsidP="00690AAB">
      <w:pPr>
        <w:pStyle w:val="Paragrafi"/>
        <w:rPr>
          <w:lang w:val="sq-AL"/>
        </w:rPr>
        <w:sectPr w:rsidR="00FB3510" w:rsidSect="00AF4803">
          <w:type w:val="continuous"/>
          <w:pgSz w:w="11907" w:h="16840" w:code="9"/>
          <w:pgMar w:top="720" w:right="1134" w:bottom="720" w:left="1134" w:header="851" w:footer="851" w:gutter="0"/>
          <w:pgNumType w:start="7251"/>
          <w:cols w:space="454"/>
          <w:docGrid w:linePitch="360"/>
        </w:sectPr>
      </w:pPr>
    </w:p>
    <w:tbl>
      <w:tblPr>
        <w:tblW w:w="5076" w:type="pct"/>
        <w:jc w:val="center"/>
        <w:tblLook w:val="04A0" w:firstRow="1" w:lastRow="0" w:firstColumn="1" w:lastColumn="0" w:noHBand="0" w:noVBand="1"/>
      </w:tblPr>
      <w:tblGrid>
        <w:gridCol w:w="2206"/>
        <w:gridCol w:w="1126"/>
        <w:gridCol w:w="609"/>
        <w:gridCol w:w="327"/>
        <w:gridCol w:w="387"/>
        <w:gridCol w:w="698"/>
        <w:gridCol w:w="120"/>
        <w:gridCol w:w="510"/>
        <w:gridCol w:w="223"/>
        <w:gridCol w:w="101"/>
        <w:gridCol w:w="815"/>
        <w:gridCol w:w="193"/>
        <w:gridCol w:w="41"/>
        <w:gridCol w:w="1376"/>
        <w:gridCol w:w="1154"/>
        <w:gridCol w:w="1056"/>
        <w:gridCol w:w="38"/>
        <w:gridCol w:w="1195"/>
        <w:gridCol w:w="38"/>
        <w:gridCol w:w="980"/>
        <w:gridCol w:w="1525"/>
        <w:gridCol w:w="1135"/>
      </w:tblGrid>
      <w:tr w:rsidR="00690AAB" w:rsidRPr="00A80491" w:rsidTr="00690AAB">
        <w:trPr>
          <w:trHeight w:val="269"/>
          <w:jc w:val="center"/>
        </w:trPr>
        <w:tc>
          <w:tcPr>
            <w:tcW w:w="5000" w:type="pct"/>
            <w:gridSpan w:val="22"/>
            <w:tcBorders>
              <w:top w:val="nil"/>
              <w:left w:val="nil"/>
              <w:bottom w:val="nil"/>
              <w:right w:val="nil"/>
            </w:tcBorders>
            <w:vAlign w:val="center"/>
            <w:hideMark/>
          </w:tcPr>
          <w:p w:rsidR="00690AAB" w:rsidRPr="00A80491" w:rsidRDefault="00690AAB" w:rsidP="00690AAB">
            <w:pPr>
              <w:spacing w:after="0" w:line="240" w:lineRule="auto"/>
              <w:ind w:firstLine="0"/>
              <w:jc w:val="left"/>
              <w:rPr>
                <w:rFonts w:eastAsia="Times New Roman"/>
                <w:color w:val="000000"/>
                <w:sz w:val="16"/>
                <w:szCs w:val="16"/>
                <w:lang w:val="sq-AL"/>
              </w:rPr>
            </w:pPr>
          </w:p>
        </w:tc>
      </w:tr>
      <w:tr w:rsidR="00690AAB" w:rsidRPr="00A80491" w:rsidTr="00690AAB">
        <w:trPr>
          <w:trHeight w:val="180"/>
          <w:jc w:val="center"/>
        </w:trPr>
        <w:tc>
          <w:tcPr>
            <w:tcW w:w="5000" w:type="pct"/>
            <w:gridSpan w:val="2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rPr>
                <w:rFonts w:ascii="Garamond" w:eastAsia="Times New Roman" w:hAnsi="Garamond"/>
                <w:b/>
                <w:bCs/>
                <w:sz w:val="16"/>
                <w:szCs w:val="16"/>
                <w:lang w:val="sq-AL"/>
              </w:rPr>
            </w:pPr>
            <w:r w:rsidRPr="00A80491">
              <w:rPr>
                <w:rFonts w:ascii="Garamond" w:eastAsia="Times New Roman" w:hAnsi="Garamond"/>
                <w:b/>
                <w:bCs/>
                <w:sz w:val="16"/>
                <w:szCs w:val="16"/>
                <w:lang w:val="sq-AL"/>
              </w:rPr>
              <w:t xml:space="preserve">LISTA E PRONARËVE QË SHPRONËSOHEN PËR EFEKT TË NDËRTIMIT NDËRTESA E RE </w:t>
            </w:r>
            <w:r w:rsidR="0041540A" w:rsidRPr="00A80491">
              <w:rPr>
                <w:rFonts w:ascii="Garamond" w:eastAsia="Times New Roman" w:hAnsi="Garamond"/>
                <w:b/>
                <w:bCs/>
                <w:sz w:val="16"/>
                <w:szCs w:val="16"/>
                <w:lang w:val="sq-AL"/>
              </w:rPr>
              <w:t>E OST SHA</w:t>
            </w:r>
            <w:r w:rsidRPr="00A80491">
              <w:rPr>
                <w:rFonts w:ascii="Garamond" w:eastAsia="Times New Roman" w:hAnsi="Garamond"/>
                <w:b/>
                <w:bCs/>
                <w:sz w:val="16"/>
                <w:szCs w:val="16"/>
                <w:lang w:val="sq-AL"/>
              </w:rPr>
              <w:t>, QEND</w:t>
            </w:r>
            <w:r w:rsidR="000A31C8" w:rsidRPr="00A80491">
              <w:rPr>
                <w:rFonts w:ascii="Garamond" w:eastAsia="Times New Roman" w:hAnsi="Garamond"/>
                <w:b/>
                <w:bCs/>
                <w:sz w:val="16"/>
                <w:szCs w:val="16"/>
                <w:lang w:val="sq-AL"/>
              </w:rPr>
              <w:t>RA DISPEÇER DHE SIGURIA E QENDRË</w:t>
            </w:r>
            <w:r w:rsidRPr="00A80491">
              <w:rPr>
                <w:rFonts w:ascii="Garamond" w:eastAsia="Times New Roman" w:hAnsi="Garamond"/>
                <w:b/>
                <w:bCs/>
                <w:sz w:val="16"/>
                <w:szCs w:val="16"/>
                <w:lang w:val="sq-AL"/>
              </w:rPr>
              <w:t>S DISPEÇER</w:t>
            </w:r>
          </w:p>
          <w:p w:rsidR="00690AAB" w:rsidRPr="00A80491" w:rsidRDefault="00690AAB" w:rsidP="00690AAB">
            <w:pPr>
              <w:spacing w:after="0" w:line="240" w:lineRule="auto"/>
              <w:ind w:firstLine="0"/>
              <w:rPr>
                <w:rFonts w:ascii="Garamond" w:eastAsia="Times New Roman" w:hAnsi="Garamond"/>
                <w:b/>
                <w:bCs/>
                <w:sz w:val="16"/>
                <w:szCs w:val="16"/>
                <w:lang w:val="sq-AL"/>
              </w:rPr>
            </w:pPr>
          </w:p>
          <w:p w:rsidR="00690AAB" w:rsidRPr="00A80491" w:rsidRDefault="00690AAB" w:rsidP="00690AAB">
            <w:pPr>
              <w:spacing w:after="0" w:line="240" w:lineRule="auto"/>
              <w:ind w:firstLine="0"/>
              <w:rPr>
                <w:rFonts w:ascii="Garamond" w:eastAsia="Times New Roman" w:hAnsi="Garamond"/>
                <w:b/>
                <w:bCs/>
                <w:sz w:val="16"/>
                <w:szCs w:val="16"/>
                <w:lang w:val="sq-AL"/>
              </w:rPr>
            </w:pPr>
            <w:r w:rsidRPr="00A80491">
              <w:rPr>
                <w:rFonts w:ascii="Garamond" w:eastAsia="Times New Roman" w:hAnsi="Garamond"/>
                <w:b/>
                <w:bCs/>
                <w:sz w:val="16"/>
                <w:szCs w:val="16"/>
                <w:lang w:val="sq-AL"/>
              </w:rPr>
              <w:t xml:space="preserve">Lloji i pasurisë së </w:t>
            </w:r>
            <w:r w:rsidR="000A31C8" w:rsidRPr="00A80491">
              <w:rPr>
                <w:rFonts w:ascii="Garamond" w:eastAsia="Times New Roman" w:hAnsi="Garamond"/>
                <w:b/>
                <w:bCs/>
                <w:sz w:val="16"/>
                <w:szCs w:val="16"/>
                <w:lang w:val="sq-AL"/>
              </w:rPr>
              <w:t>paluajtshme që shpronësohet: tokë bujqësore</w:t>
            </w:r>
            <w:r w:rsidR="00176285">
              <w:rPr>
                <w:rFonts w:ascii="Garamond" w:eastAsia="Times New Roman" w:hAnsi="Garamond"/>
                <w:b/>
                <w:bCs/>
                <w:sz w:val="16"/>
                <w:szCs w:val="16"/>
                <w:lang w:val="sq-AL"/>
              </w:rPr>
              <w:t>,</w:t>
            </w:r>
            <w:r w:rsidR="000A31C8" w:rsidRPr="00A80491">
              <w:rPr>
                <w:rFonts w:ascii="Garamond" w:eastAsia="Times New Roman" w:hAnsi="Garamond"/>
                <w:b/>
                <w:bCs/>
                <w:sz w:val="16"/>
                <w:szCs w:val="16"/>
                <w:lang w:val="sq-AL"/>
              </w:rPr>
              <w:t xml:space="preserve"> a</w:t>
            </w:r>
            <w:r w:rsidRPr="00A80491">
              <w:rPr>
                <w:rFonts w:ascii="Garamond" w:eastAsia="Times New Roman" w:hAnsi="Garamond"/>
                <w:b/>
                <w:bCs/>
                <w:sz w:val="16"/>
                <w:szCs w:val="16"/>
                <w:lang w:val="sq-AL"/>
              </w:rPr>
              <w:t>rë</w:t>
            </w:r>
          </w:p>
          <w:p w:rsidR="00690AAB" w:rsidRPr="00A80491" w:rsidRDefault="00690AAB" w:rsidP="00690AAB">
            <w:pPr>
              <w:spacing w:after="0" w:line="240" w:lineRule="auto"/>
              <w:ind w:firstLine="0"/>
              <w:rPr>
                <w:rFonts w:ascii="Garamond" w:eastAsia="Times New Roman" w:hAnsi="Garamond"/>
                <w:b/>
                <w:bCs/>
                <w:sz w:val="16"/>
                <w:szCs w:val="16"/>
                <w:lang w:val="sq-AL"/>
              </w:rPr>
            </w:pPr>
            <w:r w:rsidRPr="00A80491">
              <w:rPr>
                <w:rFonts w:ascii="Garamond" w:eastAsia="Times New Roman" w:hAnsi="Garamond"/>
                <w:b/>
                <w:bCs/>
                <w:sz w:val="16"/>
                <w:szCs w:val="16"/>
                <w:lang w:val="sq-AL"/>
              </w:rPr>
              <w:t xml:space="preserve">Lloji i pasurisë së </w:t>
            </w:r>
            <w:r w:rsidR="000A31C8" w:rsidRPr="00A80491">
              <w:rPr>
                <w:rFonts w:ascii="Garamond" w:eastAsia="Times New Roman" w:hAnsi="Garamond"/>
                <w:b/>
                <w:bCs/>
                <w:sz w:val="16"/>
                <w:szCs w:val="16"/>
                <w:lang w:val="sq-AL"/>
              </w:rPr>
              <w:t>paluajtshme që shpronësohet: tokë bujqësore</w:t>
            </w:r>
          </w:p>
          <w:p w:rsidR="00690AAB" w:rsidRPr="00A80491" w:rsidRDefault="000A31C8" w:rsidP="00690AAB">
            <w:pPr>
              <w:spacing w:after="0" w:line="240" w:lineRule="auto"/>
              <w:ind w:firstLine="0"/>
              <w:rPr>
                <w:rFonts w:ascii="Garamond" w:eastAsia="Times New Roman" w:hAnsi="Garamond"/>
                <w:b/>
                <w:bCs/>
                <w:sz w:val="16"/>
                <w:szCs w:val="16"/>
                <w:lang w:val="sq-AL"/>
              </w:rPr>
            </w:pPr>
            <w:r w:rsidRPr="00A80491">
              <w:rPr>
                <w:rFonts w:ascii="Garamond" w:eastAsia="Times New Roman" w:hAnsi="Garamond"/>
                <w:b/>
                <w:bCs/>
                <w:sz w:val="16"/>
                <w:szCs w:val="16"/>
                <w:lang w:val="sq-AL"/>
              </w:rPr>
              <w:t>Lloji i pasurisë së</w:t>
            </w:r>
            <w:r w:rsidR="00690AAB" w:rsidRPr="00A80491">
              <w:rPr>
                <w:rFonts w:ascii="Garamond" w:eastAsia="Times New Roman" w:hAnsi="Garamond"/>
                <w:b/>
                <w:bCs/>
                <w:sz w:val="16"/>
                <w:szCs w:val="16"/>
                <w:lang w:val="sq-AL"/>
              </w:rPr>
              <w:t xml:space="preserve"> kulturës bujqësore që dëmtohet</w:t>
            </w:r>
          </w:p>
          <w:p w:rsidR="00690AAB" w:rsidRPr="00A80491" w:rsidRDefault="00690AAB" w:rsidP="00690AAB">
            <w:pPr>
              <w:spacing w:after="0" w:line="240" w:lineRule="auto"/>
              <w:ind w:firstLine="0"/>
              <w:jc w:val="center"/>
              <w:rPr>
                <w:rFonts w:ascii="Garamond" w:eastAsia="Times New Roman" w:hAnsi="Garamond"/>
                <w:b/>
                <w:bCs/>
                <w:sz w:val="16"/>
                <w:szCs w:val="16"/>
                <w:lang w:val="sq-AL"/>
              </w:rPr>
            </w:pPr>
          </w:p>
        </w:tc>
      </w:tr>
      <w:tr w:rsidR="003C7FF9" w:rsidRPr="00A80491" w:rsidTr="003C7FF9">
        <w:trPr>
          <w:trHeight w:val="180"/>
          <w:jc w:val="center"/>
        </w:trPr>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Nr.</w:t>
            </w:r>
          </w:p>
        </w:tc>
        <w:tc>
          <w:tcPr>
            <w:tcW w:w="4304" w:type="pct"/>
            <w:gridSpan w:val="21"/>
            <w:tcBorders>
              <w:top w:val="single" w:sz="4" w:space="0" w:color="auto"/>
              <w:left w:val="nil"/>
              <w:bottom w:val="single" w:sz="4" w:space="0" w:color="auto"/>
              <w:right w:val="single" w:sz="4" w:space="0" w:color="auto"/>
            </w:tcBorders>
            <w:shd w:val="clear" w:color="auto" w:fill="auto"/>
            <w:noWrap/>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Pronësia</w:t>
            </w:r>
          </w:p>
        </w:tc>
      </w:tr>
      <w:tr w:rsidR="003C7FF9" w:rsidRPr="00A80491" w:rsidTr="003C7FF9">
        <w:trPr>
          <w:trHeight w:val="203"/>
          <w:jc w:val="center"/>
        </w:trPr>
        <w:tc>
          <w:tcPr>
            <w:tcW w:w="696" w:type="pct"/>
            <w:vMerge/>
            <w:tcBorders>
              <w:top w:val="single" w:sz="4" w:space="0" w:color="auto"/>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355" w:type="pct"/>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Emri</w:t>
            </w:r>
          </w:p>
        </w:tc>
        <w:tc>
          <w:tcPr>
            <w:tcW w:w="29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Atësia</w:t>
            </w:r>
          </w:p>
        </w:tc>
        <w:tc>
          <w:tcPr>
            <w:tcW w:w="380"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Mbiemri</w:t>
            </w:r>
          </w:p>
        </w:tc>
        <w:tc>
          <w:tcPr>
            <w:tcW w:w="581"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3C7FF9"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Lloji i</w:t>
            </w:r>
            <w:r w:rsidR="00690AAB" w:rsidRPr="00A80491">
              <w:rPr>
                <w:rFonts w:ascii="Garamond" w:eastAsia="Times New Roman" w:hAnsi="Garamond"/>
                <w:b/>
                <w:bCs/>
                <w:sz w:val="16"/>
                <w:szCs w:val="16"/>
                <w:lang w:val="sq-AL"/>
              </w:rPr>
              <w:t xml:space="preserve"> pasurisë</w:t>
            </w:r>
          </w:p>
        </w:tc>
        <w:tc>
          <w:tcPr>
            <w:tcW w:w="447"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 xml:space="preserve">Nr. </w:t>
            </w:r>
            <w:r w:rsidR="003C7FF9" w:rsidRPr="00A80491">
              <w:rPr>
                <w:rFonts w:ascii="Garamond" w:eastAsia="Times New Roman" w:hAnsi="Garamond"/>
                <w:b/>
                <w:bCs/>
                <w:sz w:val="16"/>
                <w:szCs w:val="16"/>
                <w:lang w:val="sq-AL"/>
              </w:rPr>
              <w:t>kadastral</w:t>
            </w:r>
          </w:p>
        </w:tc>
        <w:tc>
          <w:tcPr>
            <w:tcW w:w="364" w:type="pct"/>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b/>
                <w:bCs/>
                <w:sz w:val="16"/>
                <w:szCs w:val="16"/>
                <w:lang w:val="sq-AL"/>
              </w:rPr>
            </w:pPr>
            <w:r w:rsidRPr="00A80491">
              <w:rPr>
                <w:rFonts w:ascii="Garamond" w:eastAsia="Times New Roman" w:hAnsi="Garamond"/>
                <w:b/>
                <w:bCs/>
                <w:sz w:val="16"/>
                <w:szCs w:val="16"/>
                <w:lang w:val="sq-AL"/>
              </w:rPr>
              <w:t xml:space="preserve">Nr. </w:t>
            </w:r>
            <w:r w:rsidR="00E526E0" w:rsidRPr="00A80491">
              <w:rPr>
                <w:rFonts w:ascii="Garamond" w:eastAsia="Times New Roman" w:hAnsi="Garamond"/>
                <w:b/>
                <w:bCs/>
                <w:sz w:val="16"/>
                <w:szCs w:val="16"/>
                <w:lang w:val="sq-AL"/>
              </w:rPr>
              <w:t xml:space="preserve">i </w:t>
            </w:r>
            <w:r w:rsidR="003C7FF9" w:rsidRPr="00A80491">
              <w:rPr>
                <w:rFonts w:ascii="Garamond" w:eastAsia="Times New Roman" w:hAnsi="Garamond"/>
                <w:b/>
                <w:bCs/>
                <w:sz w:val="16"/>
                <w:szCs w:val="16"/>
                <w:lang w:val="sq-AL"/>
              </w:rPr>
              <w:t>pasurisë</w:t>
            </w:r>
          </w:p>
        </w:tc>
        <w:tc>
          <w:tcPr>
            <w:tcW w:w="333" w:type="pct"/>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E526E0"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Sipërfaqja</w:t>
            </w:r>
            <w:r w:rsidR="00690AAB" w:rsidRPr="00A80491">
              <w:rPr>
                <w:rFonts w:ascii="Garamond" w:eastAsia="Times New Roman" w:hAnsi="Garamond"/>
                <w:b/>
                <w:bCs/>
                <w:color w:val="000000"/>
                <w:sz w:val="16"/>
                <w:szCs w:val="16"/>
                <w:lang w:val="sq-AL"/>
              </w:rPr>
              <w:t xml:space="preserve"> e </w:t>
            </w:r>
            <w:r w:rsidR="003C7FF9" w:rsidRPr="00A80491">
              <w:rPr>
                <w:rFonts w:ascii="Garamond" w:eastAsia="Times New Roman" w:hAnsi="Garamond"/>
                <w:b/>
                <w:bCs/>
                <w:color w:val="000000"/>
                <w:sz w:val="16"/>
                <w:szCs w:val="16"/>
                <w:lang w:val="sq-AL"/>
              </w:rPr>
              <w:t xml:space="preserve">pronës </w:t>
            </w:r>
            <w:r w:rsidR="00690AAB" w:rsidRPr="00A80491">
              <w:rPr>
                <w:rFonts w:ascii="Garamond" w:eastAsia="Times New Roman" w:hAnsi="Garamond"/>
                <w:b/>
                <w:bCs/>
                <w:color w:val="000000"/>
                <w:sz w:val="16"/>
                <w:szCs w:val="16"/>
                <w:lang w:val="sq-AL"/>
              </w:rPr>
              <w:t>m</w:t>
            </w:r>
            <w:r w:rsidR="00690AAB" w:rsidRPr="00A80491">
              <w:rPr>
                <w:rFonts w:ascii="Garamond" w:eastAsia="Times New Roman" w:hAnsi="Garamond"/>
                <w:b/>
                <w:bCs/>
                <w:color w:val="000000"/>
                <w:sz w:val="16"/>
                <w:szCs w:val="16"/>
                <w:vertAlign w:val="superscript"/>
                <w:lang w:val="sq-AL"/>
              </w:rPr>
              <w:t>2</w:t>
            </w:r>
          </w:p>
        </w:tc>
        <w:tc>
          <w:tcPr>
            <w:tcW w:w="389"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E526E0"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Sipërfaqja</w:t>
            </w:r>
            <w:r w:rsidR="00690AAB" w:rsidRPr="00A80491">
              <w:rPr>
                <w:rFonts w:ascii="Garamond" w:eastAsia="Times New Roman" w:hAnsi="Garamond"/>
                <w:b/>
                <w:bCs/>
                <w:color w:val="000000"/>
                <w:sz w:val="16"/>
                <w:szCs w:val="16"/>
                <w:lang w:val="sq-AL"/>
              </w:rPr>
              <w:t xml:space="preserve"> e </w:t>
            </w:r>
            <w:r w:rsidRPr="00A80491">
              <w:rPr>
                <w:rFonts w:ascii="Garamond" w:eastAsia="Times New Roman" w:hAnsi="Garamond"/>
                <w:b/>
                <w:bCs/>
                <w:color w:val="000000"/>
                <w:sz w:val="16"/>
                <w:szCs w:val="16"/>
                <w:lang w:val="sq-AL"/>
              </w:rPr>
              <w:t>shpronësimit</w:t>
            </w:r>
            <w:r w:rsidR="00690AAB" w:rsidRPr="00A80491">
              <w:rPr>
                <w:rFonts w:ascii="Garamond" w:eastAsia="Times New Roman" w:hAnsi="Garamond"/>
                <w:b/>
                <w:bCs/>
                <w:color w:val="000000"/>
                <w:sz w:val="16"/>
                <w:szCs w:val="16"/>
                <w:lang w:val="sq-AL"/>
              </w:rPr>
              <w:t xml:space="preserve"> m</w:t>
            </w:r>
            <w:r w:rsidR="00690AAB" w:rsidRPr="00A80491">
              <w:rPr>
                <w:rFonts w:ascii="Garamond" w:eastAsia="Times New Roman" w:hAnsi="Garamond"/>
                <w:b/>
                <w:bCs/>
                <w:color w:val="000000"/>
                <w:sz w:val="16"/>
                <w:szCs w:val="16"/>
                <w:vertAlign w:val="superscript"/>
                <w:lang w:val="sq-AL"/>
              </w:rPr>
              <w:t>2</w:t>
            </w:r>
          </w:p>
        </w:tc>
        <w:tc>
          <w:tcPr>
            <w:tcW w:w="321"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3C7FF9"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Çmimi i</w:t>
            </w:r>
            <w:r w:rsidR="00690AAB" w:rsidRPr="00A80491">
              <w:rPr>
                <w:rFonts w:ascii="Garamond" w:eastAsia="Times New Roman" w:hAnsi="Garamond"/>
                <w:b/>
                <w:bCs/>
                <w:color w:val="000000"/>
                <w:sz w:val="16"/>
                <w:szCs w:val="16"/>
                <w:lang w:val="sq-AL"/>
              </w:rPr>
              <w:t xml:space="preserve"> tokës </w:t>
            </w:r>
            <w:r w:rsidRPr="00A80491">
              <w:rPr>
                <w:rFonts w:ascii="Garamond" w:eastAsia="Times New Roman" w:hAnsi="Garamond"/>
                <w:b/>
                <w:bCs/>
                <w:color w:val="000000"/>
                <w:sz w:val="16"/>
                <w:szCs w:val="16"/>
                <w:lang w:val="sq-AL"/>
              </w:rPr>
              <w:t>lekë</w:t>
            </w:r>
            <w:r w:rsidR="00690AAB" w:rsidRPr="00A80491">
              <w:rPr>
                <w:rFonts w:ascii="Garamond" w:eastAsia="Times New Roman" w:hAnsi="Garamond"/>
                <w:b/>
                <w:bCs/>
                <w:color w:val="000000"/>
                <w:sz w:val="16"/>
                <w:szCs w:val="16"/>
                <w:lang w:val="sq-AL"/>
              </w:rPr>
              <w:t>/m</w:t>
            </w:r>
            <w:r w:rsidR="00690AAB" w:rsidRPr="00A80491">
              <w:rPr>
                <w:rFonts w:ascii="Garamond" w:eastAsia="Times New Roman" w:hAnsi="Garamond"/>
                <w:b/>
                <w:bCs/>
                <w:color w:val="000000"/>
                <w:sz w:val="16"/>
                <w:szCs w:val="16"/>
                <w:vertAlign w:val="superscript"/>
                <w:lang w:val="sq-AL"/>
              </w:rPr>
              <w:t>2</w:t>
            </w:r>
          </w:p>
        </w:tc>
        <w:tc>
          <w:tcPr>
            <w:tcW w:w="481" w:type="pct"/>
            <w:vMerge w:val="restart"/>
            <w:tcBorders>
              <w:top w:val="nil"/>
              <w:left w:val="single" w:sz="4" w:space="0" w:color="auto"/>
              <w:bottom w:val="single" w:sz="4" w:space="0" w:color="auto"/>
              <w:right w:val="single" w:sz="4" w:space="0" w:color="auto"/>
            </w:tcBorders>
            <w:shd w:val="clear" w:color="auto" w:fill="auto"/>
            <w:vAlign w:val="center"/>
            <w:hideMark/>
          </w:tcPr>
          <w:p w:rsidR="00690AAB" w:rsidRPr="00A80491" w:rsidRDefault="00E526E0"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Vlera</w:t>
            </w:r>
            <w:r w:rsidR="00690AAB" w:rsidRPr="00A80491">
              <w:rPr>
                <w:rFonts w:ascii="Garamond" w:eastAsia="Times New Roman" w:hAnsi="Garamond"/>
                <w:b/>
                <w:bCs/>
                <w:color w:val="000000"/>
                <w:sz w:val="16"/>
                <w:szCs w:val="16"/>
                <w:lang w:val="sq-AL"/>
              </w:rPr>
              <w:t xml:space="preserve"> në </w:t>
            </w:r>
            <w:r w:rsidR="003C7FF9" w:rsidRPr="00A80491">
              <w:rPr>
                <w:rFonts w:ascii="Garamond" w:eastAsia="Times New Roman" w:hAnsi="Garamond"/>
                <w:b/>
                <w:bCs/>
                <w:color w:val="000000"/>
                <w:sz w:val="16"/>
                <w:szCs w:val="16"/>
                <w:lang w:val="sq-AL"/>
              </w:rPr>
              <w:t>lekë</w:t>
            </w:r>
          </w:p>
        </w:tc>
        <w:tc>
          <w:tcPr>
            <w:tcW w:w="35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690AAB" w:rsidRPr="00A80491" w:rsidRDefault="00690AAB"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Shënime</w:t>
            </w:r>
          </w:p>
        </w:tc>
      </w:tr>
      <w:tr w:rsidR="003C7FF9" w:rsidRPr="00A80491" w:rsidTr="003C7FF9">
        <w:trPr>
          <w:trHeight w:val="203"/>
          <w:jc w:val="center"/>
        </w:trPr>
        <w:tc>
          <w:tcPr>
            <w:tcW w:w="696" w:type="pct"/>
            <w:vMerge/>
            <w:tcBorders>
              <w:top w:val="single" w:sz="4" w:space="0" w:color="auto"/>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355" w:type="pct"/>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295" w:type="pct"/>
            <w:gridSpan w:val="2"/>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380" w:type="pct"/>
            <w:gridSpan w:val="3"/>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581" w:type="pct"/>
            <w:gridSpan w:val="5"/>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447" w:type="pct"/>
            <w:gridSpan w:val="2"/>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364" w:type="pct"/>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sz w:val="16"/>
                <w:szCs w:val="16"/>
                <w:lang w:val="sq-AL"/>
              </w:rPr>
            </w:pPr>
          </w:p>
        </w:tc>
        <w:tc>
          <w:tcPr>
            <w:tcW w:w="333" w:type="pct"/>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p>
        </w:tc>
        <w:tc>
          <w:tcPr>
            <w:tcW w:w="389" w:type="pct"/>
            <w:gridSpan w:val="2"/>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p>
        </w:tc>
        <w:tc>
          <w:tcPr>
            <w:tcW w:w="321" w:type="pct"/>
            <w:gridSpan w:val="2"/>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p>
        </w:tc>
        <w:tc>
          <w:tcPr>
            <w:tcW w:w="481" w:type="pct"/>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p>
        </w:tc>
        <w:tc>
          <w:tcPr>
            <w:tcW w:w="358" w:type="pct"/>
            <w:vMerge/>
            <w:tcBorders>
              <w:top w:val="nil"/>
              <w:left w:val="single" w:sz="4" w:space="0" w:color="auto"/>
              <w:bottom w:val="single" w:sz="4" w:space="0" w:color="auto"/>
              <w:right w:val="single" w:sz="4" w:space="0" w:color="auto"/>
            </w:tcBorders>
            <w:vAlign w:val="center"/>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p>
        </w:tc>
      </w:tr>
      <w:tr w:rsidR="003C7FF9" w:rsidRPr="00A80491" w:rsidTr="003C7FF9">
        <w:trPr>
          <w:trHeight w:val="180"/>
          <w:jc w:val="center"/>
        </w:trPr>
        <w:tc>
          <w:tcPr>
            <w:tcW w:w="696" w:type="pct"/>
            <w:tcBorders>
              <w:top w:val="single" w:sz="8" w:space="0" w:color="auto"/>
              <w:left w:val="single" w:sz="8" w:space="0" w:color="auto"/>
              <w:bottom w:val="nil"/>
              <w:right w:val="nil"/>
            </w:tcBorders>
            <w:shd w:val="clear" w:color="000000" w:fill="D8D8D8"/>
            <w:noWrap/>
            <w:vAlign w:val="center"/>
            <w:hideMark/>
          </w:tcPr>
          <w:p w:rsidR="00690AAB" w:rsidRPr="00A80491" w:rsidRDefault="00690AAB"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Bashkia Tiranë</w:t>
            </w:r>
          </w:p>
        </w:tc>
        <w:tc>
          <w:tcPr>
            <w:tcW w:w="547" w:type="pct"/>
            <w:gridSpan w:val="2"/>
            <w:tcBorders>
              <w:top w:val="single" w:sz="8" w:space="0" w:color="auto"/>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445" w:type="pct"/>
            <w:gridSpan w:val="3"/>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619" w:type="pct"/>
            <w:gridSpan w:val="6"/>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447" w:type="pct"/>
            <w:gridSpan w:val="2"/>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364" w:type="pct"/>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345" w:type="pct"/>
            <w:gridSpan w:val="2"/>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center"/>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389" w:type="pct"/>
            <w:gridSpan w:val="2"/>
            <w:tcBorders>
              <w:top w:val="single" w:sz="8" w:space="0" w:color="auto"/>
              <w:left w:val="nil"/>
              <w:bottom w:val="nil"/>
              <w:right w:val="nil"/>
            </w:tcBorders>
            <w:shd w:val="clear" w:color="auto" w:fill="auto"/>
            <w:vAlign w:val="center"/>
            <w:hideMark/>
          </w:tcPr>
          <w:p w:rsidR="00690AAB" w:rsidRPr="00A80491" w:rsidRDefault="00690AAB" w:rsidP="00690AAB">
            <w:pPr>
              <w:spacing w:after="0" w:line="240" w:lineRule="auto"/>
              <w:ind w:firstLine="0"/>
              <w:jc w:val="right"/>
              <w:rPr>
                <w:rFonts w:ascii="Garamond" w:eastAsia="Times New Roman" w:hAnsi="Garamond"/>
                <w:sz w:val="16"/>
                <w:szCs w:val="16"/>
                <w:lang w:val="sq-AL"/>
              </w:rPr>
            </w:pPr>
            <w:r w:rsidRPr="00A80491">
              <w:rPr>
                <w:rFonts w:ascii="Garamond" w:eastAsia="Times New Roman" w:hAnsi="Garamond"/>
                <w:sz w:val="16"/>
                <w:szCs w:val="16"/>
                <w:lang w:val="sq-AL"/>
              </w:rPr>
              <w:t> </w:t>
            </w:r>
          </w:p>
        </w:tc>
        <w:tc>
          <w:tcPr>
            <w:tcW w:w="309" w:type="pct"/>
            <w:tcBorders>
              <w:top w:val="single" w:sz="8" w:space="0" w:color="auto"/>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481" w:type="pct"/>
            <w:tcBorders>
              <w:top w:val="single" w:sz="8" w:space="0" w:color="auto"/>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358" w:type="pct"/>
            <w:tcBorders>
              <w:top w:val="single" w:sz="8" w:space="0" w:color="auto"/>
              <w:left w:val="nil"/>
              <w:bottom w:val="nil"/>
              <w:right w:val="single" w:sz="8"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r>
      <w:tr w:rsidR="00690AAB" w:rsidRPr="00A80491" w:rsidTr="003C7FF9">
        <w:trPr>
          <w:trHeight w:val="180"/>
          <w:jc w:val="center"/>
        </w:trPr>
        <w:tc>
          <w:tcPr>
            <w:tcW w:w="696" w:type="pct"/>
            <w:tcBorders>
              <w:top w:val="single" w:sz="8" w:space="0" w:color="auto"/>
              <w:left w:val="single" w:sz="8" w:space="0" w:color="auto"/>
              <w:bottom w:val="nil"/>
              <w:right w:val="nil"/>
            </w:tcBorders>
            <w:shd w:val="clear" w:color="000000" w:fill="D8D8D8"/>
            <w:noWrap/>
            <w:vAlign w:val="bottom"/>
            <w:hideMark/>
          </w:tcPr>
          <w:p w:rsidR="00690AAB" w:rsidRPr="00A80491" w:rsidRDefault="0041540A"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Njësia a</w:t>
            </w:r>
            <w:r w:rsidR="00690AAB" w:rsidRPr="00A80491">
              <w:rPr>
                <w:rFonts w:ascii="Garamond" w:eastAsia="Times New Roman" w:hAnsi="Garamond"/>
                <w:b/>
                <w:bCs/>
                <w:color w:val="000000"/>
                <w:sz w:val="16"/>
                <w:szCs w:val="16"/>
                <w:lang w:val="sq-AL"/>
              </w:rPr>
              <w:t>dministrative Kashar</w:t>
            </w:r>
          </w:p>
        </w:tc>
        <w:tc>
          <w:tcPr>
            <w:tcW w:w="4304" w:type="pct"/>
            <w:gridSpan w:val="21"/>
            <w:tcBorders>
              <w:top w:val="single" w:sz="8" w:space="0" w:color="auto"/>
              <w:left w:val="single" w:sz="8" w:space="0" w:color="auto"/>
              <w:bottom w:val="nil"/>
              <w:right w:val="single" w:sz="8" w:space="0" w:color="000000"/>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r>
      <w:tr w:rsidR="003C7FF9" w:rsidRPr="00A80491" w:rsidTr="003C7FF9">
        <w:trPr>
          <w:trHeight w:val="180"/>
          <w:jc w:val="center"/>
        </w:trPr>
        <w:tc>
          <w:tcPr>
            <w:tcW w:w="6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1</w:t>
            </w:r>
          </w:p>
        </w:tc>
        <w:tc>
          <w:tcPr>
            <w:tcW w:w="355" w:type="pct"/>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Rexhep</w:t>
            </w:r>
          </w:p>
        </w:tc>
        <w:tc>
          <w:tcPr>
            <w:tcW w:w="295" w:type="pct"/>
            <w:gridSpan w:val="2"/>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Shaban</w:t>
            </w:r>
          </w:p>
        </w:tc>
        <w:tc>
          <w:tcPr>
            <w:tcW w:w="380" w:type="pct"/>
            <w:gridSpan w:val="3"/>
            <w:tcBorders>
              <w:top w:val="single" w:sz="4" w:space="0" w:color="auto"/>
              <w:left w:val="nil"/>
              <w:bottom w:val="single" w:sz="4" w:space="0" w:color="auto"/>
              <w:right w:val="single" w:sz="4" w:space="0" w:color="auto"/>
            </w:tcBorders>
            <w:shd w:val="clear" w:color="auto" w:fill="auto"/>
            <w:noWrap/>
            <w:vAlign w:val="center"/>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Sula</w:t>
            </w:r>
          </w:p>
        </w:tc>
        <w:tc>
          <w:tcPr>
            <w:tcW w:w="581" w:type="pct"/>
            <w:gridSpan w:val="5"/>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Arë</w:t>
            </w:r>
          </w:p>
        </w:tc>
        <w:tc>
          <w:tcPr>
            <w:tcW w:w="447" w:type="pct"/>
            <w:gridSpan w:val="2"/>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2105</w:t>
            </w:r>
          </w:p>
        </w:tc>
        <w:tc>
          <w:tcPr>
            <w:tcW w:w="364" w:type="pct"/>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  1/15</w:t>
            </w:r>
          </w:p>
        </w:tc>
        <w:tc>
          <w:tcPr>
            <w:tcW w:w="345" w:type="pct"/>
            <w:gridSpan w:val="2"/>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7375      </w:t>
            </w:r>
          </w:p>
        </w:tc>
        <w:tc>
          <w:tcPr>
            <w:tcW w:w="389" w:type="pct"/>
            <w:gridSpan w:val="2"/>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3043</w:t>
            </w:r>
          </w:p>
        </w:tc>
        <w:tc>
          <w:tcPr>
            <w:tcW w:w="309" w:type="pct"/>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448</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           1,363,264 </w:t>
            </w:r>
          </w:p>
        </w:tc>
        <w:tc>
          <w:tcPr>
            <w:tcW w:w="358" w:type="pct"/>
            <w:tcBorders>
              <w:top w:val="single" w:sz="4" w:space="0" w:color="auto"/>
              <w:left w:val="nil"/>
              <w:bottom w:val="single" w:sz="4" w:space="0" w:color="auto"/>
              <w:right w:val="single" w:sz="4" w:space="0" w:color="auto"/>
            </w:tcBorders>
            <w:shd w:val="clear" w:color="auto" w:fill="auto"/>
            <w:noWrap/>
            <w:vAlign w:val="center"/>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Kashar, Tiranë</w:t>
            </w:r>
          </w:p>
        </w:tc>
      </w:tr>
      <w:tr w:rsidR="003C7FF9" w:rsidRPr="00A80491" w:rsidTr="003C7FF9">
        <w:trPr>
          <w:trHeight w:val="180"/>
          <w:jc w:val="center"/>
        </w:trPr>
        <w:tc>
          <w:tcPr>
            <w:tcW w:w="696" w:type="pct"/>
            <w:tcBorders>
              <w:top w:val="nil"/>
              <w:left w:val="single" w:sz="4" w:space="0" w:color="auto"/>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2</w:t>
            </w:r>
          </w:p>
        </w:tc>
        <w:tc>
          <w:tcPr>
            <w:tcW w:w="355" w:type="pct"/>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Rexhep</w:t>
            </w:r>
          </w:p>
        </w:tc>
        <w:tc>
          <w:tcPr>
            <w:tcW w:w="295" w:type="pct"/>
            <w:gridSpan w:val="2"/>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Shaban</w:t>
            </w:r>
          </w:p>
        </w:tc>
        <w:tc>
          <w:tcPr>
            <w:tcW w:w="380" w:type="pct"/>
            <w:gridSpan w:val="3"/>
            <w:tcBorders>
              <w:top w:val="nil"/>
              <w:left w:val="nil"/>
              <w:bottom w:val="nil"/>
              <w:right w:val="single" w:sz="4" w:space="0" w:color="auto"/>
            </w:tcBorders>
            <w:shd w:val="clear" w:color="auto" w:fill="auto"/>
            <w:noWrap/>
            <w:vAlign w:val="center"/>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Sula</w:t>
            </w:r>
          </w:p>
        </w:tc>
        <w:tc>
          <w:tcPr>
            <w:tcW w:w="581" w:type="pct"/>
            <w:gridSpan w:val="5"/>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Arë</w:t>
            </w:r>
          </w:p>
        </w:tc>
        <w:tc>
          <w:tcPr>
            <w:tcW w:w="447" w:type="pct"/>
            <w:gridSpan w:val="2"/>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2105</w:t>
            </w:r>
          </w:p>
        </w:tc>
        <w:tc>
          <w:tcPr>
            <w:tcW w:w="364" w:type="pct"/>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  1/18</w:t>
            </w:r>
          </w:p>
        </w:tc>
        <w:tc>
          <w:tcPr>
            <w:tcW w:w="345" w:type="pct"/>
            <w:gridSpan w:val="2"/>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4437      </w:t>
            </w:r>
          </w:p>
        </w:tc>
        <w:tc>
          <w:tcPr>
            <w:tcW w:w="389" w:type="pct"/>
            <w:gridSpan w:val="2"/>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2196</w:t>
            </w:r>
          </w:p>
        </w:tc>
        <w:tc>
          <w:tcPr>
            <w:tcW w:w="309" w:type="pct"/>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448</w:t>
            </w:r>
          </w:p>
        </w:tc>
        <w:tc>
          <w:tcPr>
            <w:tcW w:w="481" w:type="pct"/>
            <w:tcBorders>
              <w:top w:val="nil"/>
              <w:left w:val="nil"/>
              <w:bottom w:val="nil"/>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xml:space="preserve">              983,808 </w:t>
            </w:r>
          </w:p>
        </w:tc>
        <w:tc>
          <w:tcPr>
            <w:tcW w:w="358" w:type="pct"/>
            <w:tcBorders>
              <w:top w:val="nil"/>
              <w:left w:val="nil"/>
              <w:bottom w:val="single" w:sz="4" w:space="0" w:color="auto"/>
              <w:right w:val="single" w:sz="4" w:space="0" w:color="auto"/>
            </w:tcBorders>
            <w:shd w:val="clear" w:color="auto" w:fill="auto"/>
            <w:noWrap/>
            <w:vAlign w:val="center"/>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Kashar, Tiranë</w:t>
            </w:r>
          </w:p>
        </w:tc>
      </w:tr>
      <w:tr w:rsidR="003C7FF9" w:rsidRPr="00A80491" w:rsidTr="003C7FF9">
        <w:trPr>
          <w:trHeight w:val="180"/>
          <w:jc w:val="center"/>
        </w:trPr>
        <w:tc>
          <w:tcPr>
            <w:tcW w:w="696"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Shuma</w:t>
            </w:r>
          </w:p>
        </w:tc>
        <w:tc>
          <w:tcPr>
            <w:tcW w:w="2422" w:type="pct"/>
            <w:gridSpan w:val="14"/>
            <w:tcBorders>
              <w:top w:val="single" w:sz="8" w:space="0" w:color="auto"/>
              <w:left w:val="nil"/>
              <w:bottom w:val="single" w:sz="8" w:space="0" w:color="auto"/>
              <w:right w:val="single" w:sz="8" w:space="0" w:color="000000"/>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345" w:type="pct"/>
            <w:gridSpan w:val="2"/>
            <w:tcBorders>
              <w:top w:val="single" w:sz="8" w:space="0" w:color="auto"/>
              <w:left w:val="nil"/>
              <w:bottom w:val="single" w:sz="8" w:space="0" w:color="auto"/>
              <w:right w:val="single" w:sz="8" w:space="0" w:color="auto"/>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389" w:type="pct"/>
            <w:gridSpan w:val="2"/>
            <w:tcBorders>
              <w:top w:val="single" w:sz="8" w:space="0" w:color="auto"/>
              <w:left w:val="nil"/>
              <w:bottom w:val="single" w:sz="8" w:space="0" w:color="auto"/>
              <w:right w:val="single" w:sz="8"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5239</w:t>
            </w:r>
          </w:p>
        </w:tc>
        <w:tc>
          <w:tcPr>
            <w:tcW w:w="309" w:type="pct"/>
            <w:tcBorders>
              <w:top w:val="single" w:sz="8" w:space="0" w:color="auto"/>
              <w:left w:val="nil"/>
              <w:bottom w:val="single" w:sz="8" w:space="0" w:color="auto"/>
              <w:right w:val="nil"/>
            </w:tcBorders>
            <w:shd w:val="clear" w:color="auto" w:fill="auto"/>
            <w:noWrap/>
            <w:vAlign w:val="bottom"/>
            <w:hideMark/>
          </w:tcPr>
          <w:p w:rsidR="00690AAB" w:rsidRPr="00A80491" w:rsidRDefault="00690AAB" w:rsidP="00690AAB">
            <w:pPr>
              <w:spacing w:after="0" w:line="240" w:lineRule="auto"/>
              <w:ind w:firstLine="0"/>
              <w:jc w:val="center"/>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c>
          <w:tcPr>
            <w:tcW w:w="481"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90AAB" w:rsidRPr="00A80491" w:rsidRDefault="00690AAB" w:rsidP="00690AAB">
            <w:pPr>
              <w:spacing w:after="0" w:line="240" w:lineRule="auto"/>
              <w:ind w:firstLine="0"/>
              <w:jc w:val="right"/>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2347072</w:t>
            </w:r>
          </w:p>
        </w:tc>
        <w:tc>
          <w:tcPr>
            <w:tcW w:w="358" w:type="pct"/>
            <w:tcBorders>
              <w:top w:val="single" w:sz="8" w:space="0" w:color="auto"/>
              <w:left w:val="nil"/>
              <w:bottom w:val="single" w:sz="8" w:space="0" w:color="auto"/>
              <w:right w:val="single" w:sz="8"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r w:rsidRPr="00A80491">
              <w:rPr>
                <w:rFonts w:ascii="Garamond" w:eastAsia="Times New Roman" w:hAnsi="Garamond"/>
                <w:color w:val="000000"/>
                <w:sz w:val="16"/>
                <w:szCs w:val="16"/>
                <w:lang w:val="sq-AL"/>
              </w:rPr>
              <w:t> </w:t>
            </w:r>
          </w:p>
        </w:tc>
      </w:tr>
      <w:tr w:rsidR="003C7FF9" w:rsidRPr="00A80491" w:rsidTr="003C7FF9">
        <w:trPr>
          <w:trHeight w:val="180"/>
          <w:jc w:val="center"/>
        </w:trPr>
        <w:tc>
          <w:tcPr>
            <w:tcW w:w="696"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772" w:type="pct"/>
            <w:gridSpan w:val="4"/>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19" w:type="pct"/>
            <w:gridSpan w:val="3"/>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70"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50" w:type="pct"/>
            <w:gridSpan w:val="3"/>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47"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64"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45"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89"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09"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81"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58"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r>
      <w:tr w:rsidR="003C7FF9" w:rsidRPr="00A80491" w:rsidTr="003C7FF9">
        <w:trPr>
          <w:trHeight w:val="180"/>
          <w:jc w:val="center"/>
        </w:trPr>
        <w:tc>
          <w:tcPr>
            <w:tcW w:w="1989"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Sipërfaqe totale shpronësimi 5239 m</w:t>
            </w:r>
            <w:r w:rsidRPr="00A80491">
              <w:rPr>
                <w:rFonts w:ascii="Garamond" w:eastAsia="Times New Roman" w:hAnsi="Garamond"/>
                <w:b/>
                <w:bCs/>
                <w:color w:val="000000"/>
                <w:sz w:val="16"/>
                <w:szCs w:val="16"/>
                <w:vertAlign w:val="superscript"/>
                <w:lang w:val="sq-AL"/>
              </w:rPr>
              <w:t>2</w:t>
            </w:r>
          </w:p>
        </w:tc>
        <w:tc>
          <w:tcPr>
            <w:tcW w:w="257"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74"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34"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64"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89"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21"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81"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58"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r>
      <w:tr w:rsidR="003C7FF9" w:rsidRPr="00A80491" w:rsidTr="003C7FF9">
        <w:trPr>
          <w:trHeight w:val="180"/>
          <w:jc w:val="center"/>
        </w:trPr>
        <w:tc>
          <w:tcPr>
            <w:tcW w:w="1989"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b/>
                <w:bCs/>
                <w:color w:val="000000"/>
                <w:sz w:val="16"/>
                <w:szCs w:val="16"/>
                <w:lang w:val="sq-AL"/>
              </w:rPr>
            </w:pPr>
            <w:r w:rsidRPr="00A80491">
              <w:rPr>
                <w:rFonts w:ascii="Garamond" w:eastAsia="Times New Roman" w:hAnsi="Garamond"/>
                <w:b/>
                <w:bCs/>
                <w:color w:val="000000"/>
                <w:sz w:val="16"/>
                <w:szCs w:val="16"/>
                <w:lang w:val="sq-AL"/>
              </w:rPr>
              <w:t>Vlera</w:t>
            </w:r>
            <w:r w:rsidR="000A31C8" w:rsidRPr="00A80491">
              <w:rPr>
                <w:rFonts w:ascii="Garamond" w:eastAsia="Times New Roman" w:hAnsi="Garamond"/>
                <w:b/>
                <w:bCs/>
                <w:color w:val="000000"/>
                <w:sz w:val="16"/>
                <w:szCs w:val="16"/>
                <w:lang w:val="sq-AL"/>
              </w:rPr>
              <w:t xml:space="preserve"> totale e shpronësimit 2347072 l</w:t>
            </w:r>
            <w:r w:rsidRPr="00A80491">
              <w:rPr>
                <w:rFonts w:ascii="Garamond" w:eastAsia="Times New Roman" w:hAnsi="Garamond"/>
                <w:b/>
                <w:bCs/>
                <w:color w:val="000000"/>
                <w:sz w:val="16"/>
                <w:szCs w:val="16"/>
                <w:lang w:val="sq-AL"/>
              </w:rPr>
              <w:t>ek</w:t>
            </w:r>
            <w:r w:rsidR="000A31C8" w:rsidRPr="00A80491">
              <w:rPr>
                <w:rFonts w:ascii="Garamond" w:eastAsia="Times New Roman" w:hAnsi="Garamond"/>
                <w:b/>
                <w:bCs/>
                <w:color w:val="000000"/>
                <w:sz w:val="16"/>
                <w:szCs w:val="16"/>
                <w:lang w:val="sq-AL"/>
              </w:rPr>
              <w:t>ë</w:t>
            </w:r>
          </w:p>
        </w:tc>
        <w:tc>
          <w:tcPr>
            <w:tcW w:w="257"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74"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34"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64"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33"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89"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21" w:type="pct"/>
            <w:gridSpan w:val="2"/>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481"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c>
          <w:tcPr>
            <w:tcW w:w="358" w:type="pct"/>
            <w:tcBorders>
              <w:top w:val="nil"/>
              <w:left w:val="nil"/>
              <w:bottom w:val="nil"/>
              <w:right w:val="nil"/>
            </w:tcBorders>
            <w:shd w:val="clear" w:color="auto" w:fill="auto"/>
            <w:noWrap/>
            <w:vAlign w:val="bottom"/>
            <w:hideMark/>
          </w:tcPr>
          <w:p w:rsidR="00690AAB" w:rsidRPr="00A80491" w:rsidRDefault="00690AAB" w:rsidP="00690AAB">
            <w:pPr>
              <w:spacing w:after="0" w:line="240" w:lineRule="auto"/>
              <w:ind w:firstLine="0"/>
              <w:jc w:val="left"/>
              <w:rPr>
                <w:rFonts w:ascii="Garamond" w:eastAsia="Times New Roman" w:hAnsi="Garamond"/>
                <w:color w:val="000000"/>
                <w:sz w:val="16"/>
                <w:szCs w:val="16"/>
                <w:lang w:val="sq-AL"/>
              </w:rPr>
            </w:pPr>
          </w:p>
        </w:tc>
      </w:tr>
    </w:tbl>
    <w:p w:rsidR="00AB3AC6" w:rsidRPr="00A80491" w:rsidRDefault="00AB3AC6" w:rsidP="00690AAB">
      <w:pPr>
        <w:pStyle w:val="Paragrafi"/>
        <w:rPr>
          <w:rFonts w:eastAsia="Times New Roman"/>
          <w:spacing w:val="-4"/>
          <w:lang w:val="sq-AL" w:eastAsia="en-GB"/>
        </w:rPr>
      </w:pPr>
    </w:p>
    <w:p w:rsidR="00A46EF2" w:rsidRDefault="00A46EF2"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4A6A63" w:rsidRDefault="004A6A63" w:rsidP="00690AAB">
      <w:pPr>
        <w:pStyle w:val="Paragrafi"/>
        <w:rPr>
          <w:rFonts w:eastAsia="Times New Roman"/>
          <w:spacing w:val="-4"/>
          <w:lang w:val="sq-AL" w:eastAsia="en-GB"/>
        </w:rPr>
      </w:pPr>
    </w:p>
    <w:p w:rsidR="00FB3510" w:rsidRDefault="00FB3510" w:rsidP="00690AAB">
      <w:pPr>
        <w:pStyle w:val="Paragrafi"/>
        <w:rPr>
          <w:rFonts w:eastAsia="Times New Roman"/>
          <w:spacing w:val="-4"/>
          <w:lang w:val="sq-AL" w:eastAsia="en-GB"/>
        </w:rPr>
        <w:sectPr w:rsidR="00FB3510" w:rsidSect="00FB3510">
          <w:headerReference w:type="even" r:id="rId15"/>
          <w:headerReference w:type="default" r:id="rId16"/>
          <w:pgSz w:w="16840" w:h="11907" w:orient="landscape" w:code="9"/>
          <w:pgMar w:top="1134" w:right="720" w:bottom="1134" w:left="720" w:header="851" w:footer="851" w:gutter="0"/>
          <w:pgNumType w:start="7259"/>
          <w:cols w:space="454"/>
          <w:docGrid w:linePitch="360"/>
        </w:sectPr>
      </w:pPr>
    </w:p>
    <w:p w:rsidR="008A366B" w:rsidRPr="00A80491" w:rsidRDefault="002A66F0" w:rsidP="004A6A63">
      <w:pPr>
        <w:pStyle w:val="NeniTitull"/>
      </w:pPr>
      <w:r w:rsidRPr="00A80491">
        <w:lastRenderedPageBreak/>
        <w:t>KËRKESË</w:t>
      </w:r>
    </w:p>
    <w:p w:rsidR="008A366B" w:rsidRPr="00A80491" w:rsidRDefault="008A366B" w:rsidP="002A66F0">
      <w:pPr>
        <w:pStyle w:val="Paragrafi"/>
        <w:jc w:val="center"/>
        <w:rPr>
          <w:b/>
          <w:lang w:val="sq-AL"/>
        </w:rPr>
      </w:pPr>
      <w:r w:rsidRPr="00A80491">
        <w:rPr>
          <w:b/>
          <w:lang w:val="sq-AL"/>
        </w:rPr>
        <w:t>Nr. 4002/1, datë 20.7.2017</w:t>
      </w:r>
    </w:p>
    <w:p w:rsidR="008A366B" w:rsidRPr="002820D4" w:rsidRDefault="008A366B" w:rsidP="002A66F0">
      <w:pPr>
        <w:pStyle w:val="Paragrafi"/>
        <w:jc w:val="center"/>
        <w:rPr>
          <w:b/>
          <w:sz w:val="14"/>
          <w:lang w:val="sq-AL"/>
        </w:rPr>
      </w:pPr>
    </w:p>
    <w:p w:rsidR="008A366B" w:rsidRPr="00A80491" w:rsidRDefault="008A366B" w:rsidP="002A66F0">
      <w:pPr>
        <w:pStyle w:val="Paragrafi"/>
        <w:jc w:val="center"/>
        <w:rPr>
          <w:b/>
          <w:lang w:val="sq-AL"/>
        </w:rPr>
      </w:pPr>
      <w:r w:rsidRPr="00A80491">
        <w:rPr>
          <w:b/>
          <w:lang w:val="sq-AL"/>
        </w:rPr>
        <w:t>P</w:t>
      </w:r>
      <w:r w:rsidR="00E526E0" w:rsidRPr="00A80491">
        <w:rPr>
          <w:b/>
          <w:lang w:val="sq-AL"/>
        </w:rPr>
        <w:t>Ë</w:t>
      </w:r>
      <w:r w:rsidRPr="00A80491">
        <w:rPr>
          <w:b/>
          <w:lang w:val="sq-AL"/>
        </w:rPr>
        <w:t>R SHPRON</w:t>
      </w:r>
      <w:r w:rsidR="00E526E0" w:rsidRPr="00A80491">
        <w:rPr>
          <w:b/>
          <w:lang w:val="sq-AL"/>
        </w:rPr>
        <w:t>Ë</w:t>
      </w:r>
      <w:r w:rsidRPr="00A80491">
        <w:rPr>
          <w:b/>
          <w:lang w:val="sq-AL"/>
        </w:rPr>
        <w:t>SIM ME INTERES PUBLIK</w:t>
      </w:r>
    </w:p>
    <w:p w:rsidR="008A366B" w:rsidRPr="002820D4" w:rsidRDefault="008A366B" w:rsidP="008A366B">
      <w:pPr>
        <w:pStyle w:val="Paragrafi"/>
        <w:rPr>
          <w:sz w:val="14"/>
          <w:lang w:val="sq-AL"/>
        </w:rPr>
      </w:pPr>
    </w:p>
    <w:p w:rsidR="008A366B" w:rsidRPr="00A80491" w:rsidRDefault="008A366B" w:rsidP="008A366B">
      <w:pPr>
        <w:pStyle w:val="Paragrafi"/>
        <w:rPr>
          <w:lang w:val="sq-AL"/>
        </w:rPr>
      </w:pPr>
      <w:r w:rsidRPr="00A80491">
        <w:rPr>
          <w:lang w:val="sq-AL"/>
        </w:rPr>
        <w:t>Ministria e Energjisë dhe Industrisë shpall kërkesën për shpronësim me interes publik të pasuri</w:t>
      </w:r>
      <w:r w:rsidR="00E526E0" w:rsidRPr="00A80491">
        <w:rPr>
          <w:lang w:val="sq-AL"/>
        </w:rPr>
        <w:t>ve të paluajtshme të tipit “tokë</w:t>
      </w:r>
      <w:r w:rsidRPr="00A80491">
        <w:rPr>
          <w:lang w:val="sq-AL"/>
        </w:rPr>
        <w:t xml:space="preserve"> bujqësore</w:t>
      </w:r>
      <w:r w:rsidR="00176285">
        <w:rPr>
          <w:lang w:val="sq-AL"/>
        </w:rPr>
        <w:t>,</w:t>
      </w:r>
      <w:r w:rsidRPr="00A80491">
        <w:rPr>
          <w:lang w:val="sq-AL"/>
        </w:rPr>
        <w:t xml:space="preserve"> arë, truall, pyll, kullot</w:t>
      </w:r>
      <w:r w:rsidR="00E526E0" w:rsidRPr="00A80491">
        <w:rPr>
          <w:lang w:val="sq-AL"/>
        </w:rPr>
        <w:t>ë</w:t>
      </w:r>
      <w:r w:rsidRPr="00A80491">
        <w:rPr>
          <w:lang w:val="sq-AL"/>
        </w:rPr>
        <w:t>”</w:t>
      </w:r>
      <w:r w:rsidR="00E526E0" w:rsidRPr="00A80491">
        <w:rPr>
          <w:lang w:val="sq-AL"/>
        </w:rPr>
        <w:t>,</w:t>
      </w:r>
      <w:r w:rsidRPr="00A80491">
        <w:rPr>
          <w:lang w:val="sq-AL"/>
        </w:rPr>
        <w:t xml:space="preserve"> që preken nga “Ndërtimi  i </w:t>
      </w:r>
      <w:r w:rsidR="00E526E0" w:rsidRPr="00A80491">
        <w:rPr>
          <w:lang w:val="sq-AL"/>
        </w:rPr>
        <w:t>linjës</w:t>
      </w:r>
      <w:r w:rsidRPr="00A80491">
        <w:rPr>
          <w:lang w:val="sq-AL"/>
        </w:rPr>
        <w:t xml:space="preserve"> 110</w:t>
      </w:r>
      <w:r w:rsidR="0041540A" w:rsidRPr="00A80491">
        <w:rPr>
          <w:lang w:val="sq-AL"/>
        </w:rPr>
        <w:t xml:space="preserve"> k</w:t>
      </w:r>
      <w:r w:rsidR="00F51EA6" w:rsidRPr="00A80491">
        <w:rPr>
          <w:lang w:val="sq-AL"/>
        </w:rPr>
        <w:t>v</w:t>
      </w:r>
      <w:r w:rsidRPr="00A80491">
        <w:rPr>
          <w:lang w:val="sq-AL"/>
        </w:rPr>
        <w:t>, Memaliaj</w:t>
      </w:r>
      <w:r w:rsidR="00E526E0" w:rsidRPr="00A80491">
        <w:rPr>
          <w:lang w:val="sq-AL"/>
        </w:rPr>
        <w:t xml:space="preserve"> </w:t>
      </w:r>
      <w:r w:rsidRPr="00A80491">
        <w:rPr>
          <w:lang w:val="sq-AL"/>
        </w:rPr>
        <w:t>-</w:t>
      </w:r>
      <w:r w:rsidR="00E526E0" w:rsidRPr="00A80491">
        <w:rPr>
          <w:lang w:val="sq-AL"/>
        </w:rPr>
        <w:t xml:space="preserve"> Gjirokastër</w:t>
      </w:r>
      <w:r w:rsidRPr="00A80491">
        <w:rPr>
          <w:lang w:val="sq-AL"/>
        </w:rPr>
        <w:t xml:space="preserve">, shtylla lidhëse me </w:t>
      </w:r>
      <w:r w:rsidR="00E526E0" w:rsidRPr="00A80491">
        <w:rPr>
          <w:lang w:val="sq-AL"/>
        </w:rPr>
        <w:t>nënstacionin</w:t>
      </w:r>
      <w:r w:rsidRPr="00A80491">
        <w:rPr>
          <w:lang w:val="sq-AL"/>
        </w:rPr>
        <w:t>”.</w:t>
      </w:r>
      <w:r w:rsidR="00E526E0" w:rsidRPr="00A80491">
        <w:rPr>
          <w:lang w:val="sq-AL"/>
        </w:rPr>
        <w:t xml:space="preserve"> </w:t>
      </w:r>
    </w:p>
    <w:p w:rsidR="002820D4" w:rsidRDefault="008A366B" w:rsidP="00935142">
      <w:pPr>
        <w:pStyle w:val="Paragrafi"/>
        <w:rPr>
          <w:lang w:val="sq-AL"/>
        </w:rPr>
      </w:pPr>
      <w:r w:rsidRPr="00A80491">
        <w:rPr>
          <w:lang w:val="sq-AL"/>
        </w:rPr>
        <w:t>Subjekti kë</w:t>
      </w:r>
      <w:r w:rsidR="00E526E0" w:rsidRPr="00A80491">
        <w:rPr>
          <w:lang w:val="sq-AL"/>
        </w:rPr>
        <w:t xml:space="preserve">rkues i </w:t>
      </w:r>
      <w:r w:rsidR="0041540A" w:rsidRPr="00A80491">
        <w:rPr>
          <w:lang w:val="sq-AL"/>
        </w:rPr>
        <w:t>këtij shpronësimi është:  “OST”</w:t>
      </w:r>
      <w:r w:rsidR="00E526E0" w:rsidRPr="00A80491">
        <w:rPr>
          <w:lang w:val="sq-AL"/>
        </w:rPr>
        <w:t xml:space="preserve"> </w:t>
      </w:r>
      <w:r w:rsidR="0041540A" w:rsidRPr="00A80491">
        <w:rPr>
          <w:lang w:val="sq-AL"/>
        </w:rPr>
        <w:t>sh.a.</w:t>
      </w:r>
      <w:r w:rsidR="00E526E0" w:rsidRPr="00A80491">
        <w:rPr>
          <w:lang w:val="sq-AL"/>
        </w:rPr>
        <w:t xml:space="preserve"> </w:t>
      </w:r>
      <w:r w:rsidRPr="00A80491">
        <w:rPr>
          <w:lang w:val="sq-AL"/>
        </w:rPr>
        <w:t>T</w:t>
      </w:r>
      <w:r w:rsidR="0041540A" w:rsidRPr="00A80491">
        <w:rPr>
          <w:lang w:val="sq-AL"/>
        </w:rPr>
        <w:t>iranë</w:t>
      </w:r>
      <w:r w:rsidRPr="00A80491">
        <w:rPr>
          <w:lang w:val="sq-AL"/>
        </w:rPr>
        <w:t xml:space="preserve">. </w:t>
      </w:r>
    </w:p>
    <w:p w:rsidR="002820D4" w:rsidRDefault="008A366B" w:rsidP="008A366B">
      <w:pPr>
        <w:pStyle w:val="Paragrafi"/>
        <w:rPr>
          <w:lang w:val="sq-AL"/>
        </w:rPr>
      </w:pPr>
      <w:r w:rsidRPr="00A80491">
        <w:rPr>
          <w:lang w:val="sq-AL"/>
        </w:rPr>
        <w:t xml:space="preserve">Me </w:t>
      </w:r>
      <w:r w:rsidR="00E526E0" w:rsidRPr="00A80491">
        <w:rPr>
          <w:lang w:val="sq-AL"/>
        </w:rPr>
        <w:t>anën e këtij publikimi në shtyp</w:t>
      </w:r>
      <w:r w:rsidRPr="00A80491">
        <w:rPr>
          <w:lang w:val="sq-AL"/>
        </w:rPr>
        <w:t xml:space="preserve"> kërkojmë të vëmë në dijeni personat që preken nga ky shpronësim. Vënia në dijeni konsiston në sipërfaqen e pasurisë që shpronësohet, pasurisë që dëmtohet dhe masën e kompensimit përkatës të llogaritur nga Kom</w:t>
      </w:r>
      <w:r w:rsidR="00E526E0" w:rsidRPr="00A80491">
        <w:rPr>
          <w:lang w:val="sq-AL"/>
        </w:rPr>
        <w:t xml:space="preserve">isioni i Posaçëm i </w:t>
      </w:r>
      <w:r w:rsidR="00E526E0" w:rsidRPr="00A80491">
        <w:rPr>
          <w:lang w:val="sq-AL"/>
        </w:rPr>
        <w:lastRenderedPageBreak/>
        <w:t>Shpronësimit,</w:t>
      </w:r>
      <w:r w:rsidRPr="00A80491">
        <w:rPr>
          <w:lang w:val="sq-AL"/>
        </w:rPr>
        <w:t xml:space="preserve"> pranë Ministrisë së Energjisë dhe Industrisë për secilin pronar sipas listës emërore të mëposhtme. Brenda 15 ditëve nga data e fundit e publikimit, personat që kanë emrin në listën emërore kanë të drejtën të paraqesin pretendimet e tyre të shoqëruara me dokumentet përkatëse në Ministrinë e Energjisë dhe Industrisë.</w:t>
      </w:r>
    </w:p>
    <w:p w:rsidR="00A119EA" w:rsidRPr="00E750BA" w:rsidRDefault="00A119EA" w:rsidP="008A366B">
      <w:pPr>
        <w:pStyle w:val="Paragrafi"/>
        <w:rPr>
          <w:sz w:val="10"/>
          <w:lang w:val="sq-AL"/>
        </w:rPr>
      </w:pPr>
    </w:p>
    <w:p w:rsidR="00A119EA" w:rsidRPr="00A119EA" w:rsidRDefault="00A119EA" w:rsidP="00E750BA">
      <w:pPr>
        <w:pStyle w:val="Paragrafi"/>
        <w:jc w:val="right"/>
        <w:rPr>
          <w:spacing w:val="-4"/>
          <w:lang w:val="sq-AL"/>
        </w:rPr>
      </w:pPr>
      <w:r w:rsidRPr="00A119EA">
        <w:rPr>
          <w:spacing w:val="-4"/>
          <w:lang w:val="sq-AL"/>
        </w:rPr>
        <w:t xml:space="preserve">SEKRETARI </w:t>
      </w:r>
      <w:r w:rsidR="00E750BA">
        <w:rPr>
          <w:spacing w:val="-4"/>
          <w:lang w:val="sq-AL"/>
        </w:rPr>
        <w:t>I</w:t>
      </w:r>
      <w:r w:rsidRPr="00A119EA">
        <w:rPr>
          <w:spacing w:val="-4"/>
          <w:lang w:val="sq-AL"/>
        </w:rPr>
        <w:t xml:space="preserve"> PËRGJITHSHËM </w:t>
      </w:r>
      <w:r w:rsidR="00FB2061">
        <w:rPr>
          <w:spacing w:val="-4"/>
          <w:lang w:val="sq-AL"/>
        </w:rPr>
        <w:t>I</w:t>
      </w:r>
      <w:r w:rsidRPr="00A119EA">
        <w:rPr>
          <w:spacing w:val="-4"/>
          <w:lang w:val="sq-AL"/>
        </w:rPr>
        <w:t xml:space="preserve"> MINISTRISË SË ENERGJISË DHE INDUSTRISË</w:t>
      </w:r>
    </w:p>
    <w:p w:rsidR="00A119EA" w:rsidRPr="00E750BA" w:rsidRDefault="00A119EA" w:rsidP="00E750BA">
      <w:pPr>
        <w:pStyle w:val="Paragrafi"/>
        <w:jc w:val="right"/>
        <w:rPr>
          <w:b/>
          <w:spacing w:val="-4"/>
          <w:lang w:val="sq-AL"/>
        </w:rPr>
      </w:pPr>
      <w:r w:rsidRPr="00E750BA">
        <w:rPr>
          <w:b/>
          <w:spacing w:val="-4"/>
          <w:lang w:val="sq-AL"/>
        </w:rPr>
        <w:t>Koli Bele</w:t>
      </w:r>
    </w:p>
    <w:p w:rsidR="00A119EA" w:rsidRDefault="00A119EA" w:rsidP="008A366B">
      <w:pPr>
        <w:pStyle w:val="Paragrafi"/>
        <w:rPr>
          <w:lang w:val="sq-AL"/>
        </w:rPr>
      </w:pPr>
    </w:p>
    <w:p w:rsidR="00A119EA" w:rsidRDefault="00A119EA" w:rsidP="008A366B">
      <w:pPr>
        <w:pStyle w:val="Paragrafi"/>
        <w:rPr>
          <w:lang w:val="sq-AL"/>
        </w:rPr>
      </w:pPr>
    </w:p>
    <w:p w:rsidR="00A119EA" w:rsidRDefault="00A119EA" w:rsidP="008A366B">
      <w:pPr>
        <w:pStyle w:val="Paragrafi"/>
        <w:rPr>
          <w:lang w:val="sq-AL"/>
        </w:rPr>
      </w:pPr>
    </w:p>
    <w:p w:rsidR="00A119EA" w:rsidRDefault="00A119EA" w:rsidP="008A366B">
      <w:pPr>
        <w:pStyle w:val="Paragrafi"/>
        <w:rPr>
          <w:lang w:val="sq-AL"/>
        </w:rPr>
      </w:pPr>
    </w:p>
    <w:p w:rsidR="00A119EA" w:rsidRDefault="00A119EA" w:rsidP="008A366B">
      <w:pPr>
        <w:pStyle w:val="Paragrafi"/>
        <w:rPr>
          <w:lang w:val="sq-AL"/>
        </w:rPr>
      </w:pPr>
    </w:p>
    <w:p w:rsidR="00A119EA" w:rsidRDefault="00A119EA" w:rsidP="008A366B">
      <w:pPr>
        <w:pStyle w:val="Paragrafi"/>
        <w:rPr>
          <w:lang w:val="sq-AL"/>
        </w:rPr>
        <w:sectPr w:rsidR="00A119EA" w:rsidSect="00FB3510">
          <w:headerReference w:type="even" r:id="rId17"/>
          <w:pgSz w:w="11907" w:h="16840" w:code="9"/>
          <w:pgMar w:top="720" w:right="1134" w:bottom="720" w:left="1134" w:header="851" w:footer="851" w:gutter="0"/>
          <w:cols w:num="2" w:space="454"/>
          <w:docGrid w:linePitch="360"/>
        </w:sectPr>
      </w:pPr>
    </w:p>
    <w:p w:rsidR="002A66F0" w:rsidRDefault="002A66F0"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4A6A63" w:rsidRDefault="004A6A63" w:rsidP="008A366B">
      <w:pPr>
        <w:pStyle w:val="Paragrafi"/>
        <w:rPr>
          <w:lang w:val="sq-AL"/>
        </w:rPr>
      </w:pPr>
    </w:p>
    <w:p w:rsidR="00FB3510" w:rsidRDefault="00FB3510" w:rsidP="008A366B">
      <w:pPr>
        <w:pStyle w:val="Paragrafi"/>
        <w:rPr>
          <w:lang w:val="sq-AL"/>
        </w:rPr>
        <w:sectPr w:rsidR="00FB3510" w:rsidSect="00FB3510">
          <w:type w:val="continuous"/>
          <w:pgSz w:w="11907" w:h="16840" w:code="9"/>
          <w:pgMar w:top="720" w:right="1134" w:bottom="720" w:left="1134" w:header="851" w:footer="851" w:gutter="0"/>
          <w:cols w:space="454"/>
          <w:docGrid w:linePitch="360"/>
        </w:sectPr>
      </w:pPr>
    </w:p>
    <w:p w:rsidR="00AB3AC6" w:rsidRPr="00A80491" w:rsidRDefault="00AB3AC6" w:rsidP="004A6A63">
      <w:pPr>
        <w:pStyle w:val="Paragrafi"/>
        <w:ind w:firstLine="0"/>
        <w:rPr>
          <w:rFonts w:eastAsia="Times New Roman"/>
          <w:spacing w:val="-4"/>
          <w:lang w:val="sq-AL" w:eastAsia="en-GB"/>
        </w:rPr>
      </w:pPr>
    </w:p>
    <w:tbl>
      <w:tblPr>
        <w:tblW w:w="5120" w:type="pct"/>
        <w:jc w:val="center"/>
        <w:tblLook w:val="04A0" w:firstRow="1" w:lastRow="0" w:firstColumn="1" w:lastColumn="0" w:noHBand="0" w:noVBand="1"/>
      </w:tblPr>
      <w:tblGrid>
        <w:gridCol w:w="1214"/>
        <w:gridCol w:w="1590"/>
        <w:gridCol w:w="1239"/>
        <w:gridCol w:w="1210"/>
        <w:gridCol w:w="1458"/>
        <w:gridCol w:w="1553"/>
        <w:gridCol w:w="1443"/>
        <w:gridCol w:w="1504"/>
        <w:gridCol w:w="1227"/>
        <w:gridCol w:w="696"/>
        <w:gridCol w:w="2126"/>
        <w:gridCol w:w="731"/>
      </w:tblGrid>
      <w:tr w:rsidR="002A66F0" w:rsidRPr="00A80491" w:rsidTr="002A66F0">
        <w:trPr>
          <w:trHeight w:val="139"/>
          <w:jc w:val="center"/>
        </w:trPr>
        <w:tc>
          <w:tcPr>
            <w:tcW w:w="3506" w:type="pct"/>
            <w:gridSpan w:val="9"/>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b/>
                <w:bCs/>
                <w:sz w:val="18"/>
                <w:szCs w:val="18"/>
                <w:u w:val="single"/>
                <w:lang w:val="sq-AL"/>
              </w:rPr>
            </w:pPr>
            <w:r w:rsidRPr="00A80491">
              <w:rPr>
                <w:rFonts w:ascii="Garamond" w:eastAsia="Times New Roman" w:hAnsi="Garamond"/>
                <w:b/>
                <w:bCs/>
                <w:sz w:val="18"/>
                <w:szCs w:val="18"/>
                <w:u w:val="single"/>
                <w:lang w:val="sq-AL"/>
              </w:rPr>
              <w:t>LISTA E PRONARËVE QË SHPRONËSOHEN PËR EFEKT TË NDËRTIMIT T</w:t>
            </w:r>
            <w:r w:rsidR="00E526E0" w:rsidRPr="00A80491">
              <w:rPr>
                <w:rFonts w:ascii="Garamond" w:eastAsia="Times New Roman" w:hAnsi="Garamond"/>
                <w:b/>
                <w:bCs/>
                <w:sz w:val="18"/>
                <w:szCs w:val="18"/>
                <w:u w:val="single"/>
                <w:lang w:val="sq-AL"/>
              </w:rPr>
              <w:t>Ë</w:t>
            </w:r>
            <w:r w:rsidRPr="00A80491">
              <w:rPr>
                <w:rFonts w:ascii="Garamond" w:eastAsia="Times New Roman" w:hAnsi="Garamond"/>
                <w:b/>
                <w:bCs/>
                <w:sz w:val="18"/>
                <w:szCs w:val="18"/>
                <w:u w:val="single"/>
                <w:lang w:val="sq-AL"/>
              </w:rPr>
              <w:t xml:space="preserve"> SHTYLLËS NR.</w:t>
            </w:r>
            <w:r w:rsidR="00E526E0" w:rsidRPr="00A80491">
              <w:rPr>
                <w:rFonts w:ascii="Garamond" w:eastAsia="Times New Roman" w:hAnsi="Garamond"/>
                <w:b/>
                <w:bCs/>
                <w:sz w:val="18"/>
                <w:szCs w:val="18"/>
                <w:u w:val="single"/>
                <w:lang w:val="sq-AL"/>
              </w:rPr>
              <w:t xml:space="preserve"> 95A TË LINJËS 110 K</w:t>
            </w:r>
            <w:r w:rsidRPr="00A80491">
              <w:rPr>
                <w:rFonts w:ascii="Garamond" w:eastAsia="Times New Roman" w:hAnsi="Garamond"/>
                <w:b/>
                <w:bCs/>
                <w:sz w:val="18"/>
                <w:szCs w:val="18"/>
                <w:u w:val="single"/>
                <w:lang w:val="sq-AL"/>
              </w:rPr>
              <w:t>V MEMALIAJ - GJIROKASTËR</w:t>
            </w: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u w:val="single"/>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u w:val="single"/>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u w:val="single"/>
                <w:lang w:val="sq-AL"/>
              </w:rPr>
            </w:pPr>
          </w:p>
        </w:tc>
      </w:tr>
      <w:tr w:rsidR="002A66F0" w:rsidRPr="00A80491" w:rsidTr="002A66F0">
        <w:trPr>
          <w:trHeight w:val="139"/>
          <w:jc w:val="center"/>
        </w:trPr>
        <w:tc>
          <w:tcPr>
            <w:tcW w:w="1480" w:type="pct"/>
            <w:gridSpan w:val="4"/>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r w:rsidRPr="00A80491">
              <w:rPr>
                <w:rFonts w:ascii="Garamond" w:eastAsia="Times New Roman" w:hAnsi="Garamond"/>
                <w:b/>
                <w:bCs/>
                <w:sz w:val="14"/>
                <w:szCs w:val="14"/>
                <w:lang w:val="sq-AL"/>
              </w:rPr>
              <w:t xml:space="preserve">Lloji i pasurisë së </w:t>
            </w:r>
            <w:r w:rsidR="0041540A" w:rsidRPr="00A80491">
              <w:rPr>
                <w:rFonts w:ascii="Garamond" w:eastAsia="Times New Roman" w:hAnsi="Garamond"/>
                <w:b/>
                <w:bCs/>
                <w:sz w:val="14"/>
                <w:szCs w:val="14"/>
                <w:lang w:val="sq-AL"/>
              </w:rPr>
              <w:t>paluajtshme që shpronësohet: truall, a</w:t>
            </w:r>
            <w:r w:rsidRPr="00A80491">
              <w:rPr>
                <w:rFonts w:ascii="Garamond" w:eastAsia="Times New Roman" w:hAnsi="Garamond"/>
                <w:b/>
                <w:bCs/>
                <w:sz w:val="14"/>
                <w:szCs w:val="14"/>
                <w:lang w:val="sq-AL"/>
              </w:rPr>
              <w:t>rë</w:t>
            </w:r>
          </w:p>
        </w:tc>
        <w:tc>
          <w:tcPr>
            <w:tcW w:w="41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3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0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2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346"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b/>
                <w:bCs/>
                <w:sz w:val="14"/>
                <w:szCs w:val="14"/>
                <w:lang w:val="sq-AL"/>
              </w:rPr>
            </w:pP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r>
      <w:tr w:rsidR="002A66F0" w:rsidRPr="00A80491" w:rsidTr="002A66F0">
        <w:trPr>
          <w:trHeight w:val="139"/>
          <w:jc w:val="center"/>
        </w:trPr>
        <w:tc>
          <w:tcPr>
            <w:tcW w:w="3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Nr.</w:t>
            </w:r>
          </w:p>
        </w:tc>
        <w:tc>
          <w:tcPr>
            <w:tcW w:w="4658" w:type="pct"/>
            <w:gridSpan w:val="11"/>
            <w:tcBorders>
              <w:top w:val="single" w:sz="4" w:space="0" w:color="auto"/>
              <w:left w:val="nil"/>
              <w:bottom w:val="single" w:sz="4" w:space="0" w:color="auto"/>
              <w:right w:val="single" w:sz="4" w:space="0" w:color="auto"/>
            </w:tcBorders>
            <w:shd w:val="clear" w:color="auto" w:fill="auto"/>
            <w:noWrap/>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Pronësia</w:t>
            </w:r>
          </w:p>
        </w:tc>
      </w:tr>
      <w:tr w:rsidR="002A66F0" w:rsidRPr="00A80491" w:rsidTr="002A66F0">
        <w:trPr>
          <w:trHeight w:val="158"/>
          <w:jc w:val="center"/>
        </w:trPr>
        <w:tc>
          <w:tcPr>
            <w:tcW w:w="342" w:type="pct"/>
            <w:vMerge/>
            <w:tcBorders>
              <w:top w:val="single" w:sz="4" w:space="0" w:color="auto"/>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48"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Emri</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Atësia</w:t>
            </w:r>
          </w:p>
        </w:tc>
        <w:tc>
          <w:tcPr>
            <w:tcW w:w="341"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Mbiemri</w:t>
            </w:r>
          </w:p>
        </w:tc>
        <w:tc>
          <w:tcPr>
            <w:tcW w:w="411"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E526E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Lloji i</w:t>
            </w:r>
            <w:r w:rsidR="002A66F0" w:rsidRPr="00A80491">
              <w:rPr>
                <w:rFonts w:ascii="Garamond" w:eastAsia="Times New Roman" w:hAnsi="Garamond"/>
                <w:b/>
                <w:bCs/>
                <w:sz w:val="14"/>
                <w:szCs w:val="14"/>
                <w:lang w:val="sq-AL"/>
              </w:rPr>
              <w:t xml:space="preserve"> pasurisë</w:t>
            </w:r>
          </w:p>
        </w:tc>
        <w:tc>
          <w:tcPr>
            <w:tcW w:w="438"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Nr. kadastral</w:t>
            </w:r>
          </w:p>
        </w:tc>
        <w:tc>
          <w:tcPr>
            <w:tcW w:w="407"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sz w:val="14"/>
                <w:szCs w:val="14"/>
                <w:lang w:val="sq-AL"/>
              </w:rPr>
            </w:pPr>
            <w:r w:rsidRPr="00A80491">
              <w:rPr>
                <w:rFonts w:ascii="Garamond" w:eastAsia="Times New Roman" w:hAnsi="Garamond"/>
                <w:b/>
                <w:bCs/>
                <w:sz w:val="14"/>
                <w:szCs w:val="14"/>
                <w:lang w:val="sq-AL"/>
              </w:rPr>
              <w:t xml:space="preserve">Nr. </w:t>
            </w:r>
            <w:r w:rsidR="00E526E0" w:rsidRPr="00A80491">
              <w:rPr>
                <w:rFonts w:ascii="Garamond" w:eastAsia="Times New Roman" w:hAnsi="Garamond"/>
                <w:b/>
                <w:bCs/>
                <w:sz w:val="14"/>
                <w:szCs w:val="14"/>
                <w:lang w:val="sq-AL"/>
              </w:rPr>
              <w:t xml:space="preserve">i </w:t>
            </w:r>
            <w:r w:rsidRPr="00A80491">
              <w:rPr>
                <w:rFonts w:ascii="Garamond" w:eastAsia="Times New Roman" w:hAnsi="Garamond"/>
                <w:b/>
                <w:bCs/>
                <w:sz w:val="14"/>
                <w:szCs w:val="14"/>
                <w:lang w:val="sq-AL"/>
              </w:rPr>
              <w:t>pasurisë</w:t>
            </w:r>
          </w:p>
        </w:tc>
        <w:tc>
          <w:tcPr>
            <w:tcW w:w="424"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E526E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Sipërfaqja</w:t>
            </w:r>
            <w:r w:rsidR="002A66F0" w:rsidRPr="00A80491">
              <w:rPr>
                <w:rFonts w:ascii="Garamond" w:eastAsia="Times New Roman" w:hAnsi="Garamond"/>
                <w:b/>
                <w:bCs/>
                <w:color w:val="000000"/>
                <w:sz w:val="14"/>
                <w:szCs w:val="14"/>
                <w:lang w:val="sq-AL"/>
              </w:rPr>
              <w:t xml:space="preserve"> e </w:t>
            </w:r>
            <w:r w:rsidRPr="00A80491">
              <w:rPr>
                <w:rFonts w:ascii="Garamond" w:eastAsia="Times New Roman" w:hAnsi="Garamond"/>
                <w:b/>
                <w:bCs/>
                <w:color w:val="000000"/>
                <w:sz w:val="14"/>
                <w:szCs w:val="14"/>
                <w:lang w:val="sq-AL"/>
              </w:rPr>
              <w:t>pronës</w:t>
            </w:r>
            <w:r w:rsidR="002A66F0" w:rsidRPr="00A80491">
              <w:rPr>
                <w:rFonts w:ascii="Garamond" w:eastAsia="Times New Roman" w:hAnsi="Garamond"/>
                <w:b/>
                <w:bCs/>
                <w:color w:val="000000"/>
                <w:sz w:val="14"/>
                <w:szCs w:val="14"/>
                <w:lang w:val="sq-AL"/>
              </w:rPr>
              <w:t xml:space="preserve"> m</w:t>
            </w:r>
            <w:r w:rsidR="002A66F0" w:rsidRPr="00A80491">
              <w:rPr>
                <w:rFonts w:ascii="Garamond" w:eastAsia="Times New Roman" w:hAnsi="Garamond"/>
                <w:b/>
                <w:bCs/>
                <w:color w:val="000000"/>
                <w:sz w:val="14"/>
                <w:szCs w:val="14"/>
                <w:vertAlign w:val="superscript"/>
                <w:lang w:val="sq-AL"/>
              </w:rPr>
              <w:t>2</w:t>
            </w:r>
          </w:p>
        </w:tc>
        <w:tc>
          <w:tcPr>
            <w:tcW w:w="346"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E526E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Sipërfaqja</w:t>
            </w:r>
            <w:r w:rsidR="002A66F0" w:rsidRPr="00A80491">
              <w:rPr>
                <w:rFonts w:ascii="Garamond" w:eastAsia="Times New Roman" w:hAnsi="Garamond"/>
                <w:b/>
                <w:bCs/>
                <w:color w:val="000000"/>
                <w:sz w:val="14"/>
                <w:szCs w:val="14"/>
                <w:lang w:val="sq-AL"/>
              </w:rPr>
              <w:t xml:space="preserve"> e </w:t>
            </w:r>
            <w:r w:rsidRPr="00A80491">
              <w:rPr>
                <w:rFonts w:ascii="Garamond" w:eastAsia="Times New Roman" w:hAnsi="Garamond"/>
                <w:b/>
                <w:bCs/>
                <w:color w:val="000000"/>
                <w:sz w:val="14"/>
                <w:szCs w:val="14"/>
                <w:lang w:val="sq-AL"/>
              </w:rPr>
              <w:t>shpronësimit</w:t>
            </w:r>
            <w:r w:rsidR="002A66F0" w:rsidRPr="00A80491">
              <w:rPr>
                <w:rFonts w:ascii="Garamond" w:eastAsia="Times New Roman" w:hAnsi="Garamond"/>
                <w:b/>
                <w:bCs/>
                <w:color w:val="000000"/>
                <w:sz w:val="14"/>
                <w:szCs w:val="14"/>
                <w:lang w:val="sq-AL"/>
              </w:rPr>
              <w:t xml:space="preserve"> m</w:t>
            </w:r>
            <w:r w:rsidR="002A66F0" w:rsidRPr="00A80491">
              <w:rPr>
                <w:rFonts w:ascii="Garamond" w:eastAsia="Times New Roman" w:hAnsi="Garamond"/>
                <w:b/>
                <w:bCs/>
                <w:color w:val="000000"/>
                <w:sz w:val="14"/>
                <w:szCs w:val="14"/>
                <w:vertAlign w:val="superscript"/>
                <w:lang w:val="sq-AL"/>
              </w:rPr>
              <w:t>2</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Çmimi i tokës lekë/m</w:t>
            </w:r>
            <w:r w:rsidRPr="00A80491">
              <w:rPr>
                <w:rFonts w:ascii="Garamond" w:eastAsia="Times New Roman" w:hAnsi="Garamond"/>
                <w:b/>
                <w:bCs/>
                <w:color w:val="000000"/>
                <w:sz w:val="14"/>
                <w:szCs w:val="14"/>
                <w:vertAlign w:val="superscript"/>
                <w:lang w:val="sq-AL"/>
              </w:rPr>
              <w:t>2</w:t>
            </w:r>
          </w:p>
        </w:tc>
        <w:tc>
          <w:tcPr>
            <w:tcW w:w="853" w:type="pct"/>
            <w:vMerge w:val="restart"/>
            <w:tcBorders>
              <w:top w:val="nil"/>
              <w:left w:val="single" w:sz="4" w:space="0" w:color="auto"/>
              <w:bottom w:val="single" w:sz="4" w:space="0" w:color="auto"/>
              <w:right w:val="single" w:sz="4" w:space="0" w:color="auto"/>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Vlera  në lekë</w:t>
            </w:r>
          </w:p>
        </w:tc>
        <w:tc>
          <w:tcPr>
            <w:tcW w:w="28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Shënime</w:t>
            </w:r>
          </w:p>
        </w:tc>
      </w:tr>
      <w:tr w:rsidR="002A66F0" w:rsidRPr="00A80491" w:rsidTr="002A66F0">
        <w:trPr>
          <w:trHeight w:val="158"/>
          <w:jc w:val="center"/>
        </w:trPr>
        <w:tc>
          <w:tcPr>
            <w:tcW w:w="342" w:type="pct"/>
            <w:vMerge/>
            <w:tcBorders>
              <w:top w:val="single" w:sz="4" w:space="0" w:color="auto"/>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48"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349"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341"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11"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38"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07"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sz w:val="14"/>
                <w:szCs w:val="14"/>
                <w:lang w:val="sq-AL"/>
              </w:rPr>
            </w:pPr>
          </w:p>
        </w:tc>
        <w:tc>
          <w:tcPr>
            <w:tcW w:w="424"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p>
        </w:tc>
        <w:tc>
          <w:tcPr>
            <w:tcW w:w="346"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p>
        </w:tc>
        <w:tc>
          <w:tcPr>
            <w:tcW w:w="354"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p>
        </w:tc>
        <w:tc>
          <w:tcPr>
            <w:tcW w:w="853"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p>
        </w:tc>
        <w:tc>
          <w:tcPr>
            <w:tcW w:w="287" w:type="pct"/>
            <w:vMerge/>
            <w:tcBorders>
              <w:top w:val="nil"/>
              <w:left w:val="single" w:sz="4" w:space="0" w:color="auto"/>
              <w:bottom w:val="single" w:sz="4" w:space="0" w:color="auto"/>
              <w:right w:val="single" w:sz="4" w:space="0" w:color="auto"/>
            </w:tcBorders>
            <w:vAlign w:val="center"/>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p>
        </w:tc>
      </w:tr>
      <w:tr w:rsidR="002A66F0" w:rsidRPr="00A80491" w:rsidTr="002A66F0">
        <w:trPr>
          <w:trHeight w:val="139"/>
          <w:jc w:val="center"/>
        </w:trPr>
        <w:tc>
          <w:tcPr>
            <w:tcW w:w="790" w:type="pct"/>
            <w:gridSpan w:val="2"/>
            <w:tcBorders>
              <w:top w:val="single" w:sz="8" w:space="0" w:color="auto"/>
              <w:left w:val="single" w:sz="8" w:space="0" w:color="auto"/>
              <w:bottom w:val="nil"/>
              <w:right w:val="nil"/>
            </w:tcBorders>
            <w:shd w:val="clear" w:color="000000" w:fill="D8D8D8"/>
            <w:noWrap/>
            <w:vAlign w:val="center"/>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 xml:space="preserve">Bashkia </w:t>
            </w:r>
            <w:r w:rsidR="00E526E0" w:rsidRPr="00A80491">
              <w:rPr>
                <w:rFonts w:ascii="Garamond" w:eastAsia="Times New Roman" w:hAnsi="Garamond"/>
                <w:b/>
                <w:bCs/>
                <w:color w:val="000000"/>
                <w:sz w:val="14"/>
                <w:szCs w:val="14"/>
                <w:lang w:val="sq-AL"/>
              </w:rPr>
              <w:t>Gjirokastër</w:t>
            </w:r>
          </w:p>
        </w:tc>
        <w:tc>
          <w:tcPr>
            <w:tcW w:w="349" w:type="pct"/>
            <w:tcBorders>
              <w:top w:val="single" w:sz="8" w:space="0" w:color="auto"/>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341"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411"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438"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407"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424"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center"/>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346" w:type="pct"/>
            <w:tcBorders>
              <w:top w:val="single" w:sz="8" w:space="0" w:color="auto"/>
              <w:left w:val="nil"/>
              <w:bottom w:val="nil"/>
              <w:right w:val="nil"/>
            </w:tcBorders>
            <w:shd w:val="clear" w:color="auto" w:fill="auto"/>
            <w:vAlign w:val="center"/>
            <w:hideMark/>
          </w:tcPr>
          <w:p w:rsidR="002A66F0" w:rsidRPr="00A80491" w:rsidRDefault="002A66F0" w:rsidP="002A66F0">
            <w:pPr>
              <w:spacing w:after="0" w:line="240" w:lineRule="auto"/>
              <w:ind w:firstLine="0"/>
              <w:jc w:val="right"/>
              <w:rPr>
                <w:rFonts w:ascii="Garamond" w:eastAsia="Times New Roman" w:hAnsi="Garamond"/>
                <w:sz w:val="14"/>
                <w:szCs w:val="14"/>
                <w:lang w:val="sq-AL"/>
              </w:rPr>
            </w:pPr>
            <w:r w:rsidRPr="00A80491">
              <w:rPr>
                <w:rFonts w:ascii="Garamond" w:eastAsia="Times New Roman" w:hAnsi="Garamond"/>
                <w:sz w:val="14"/>
                <w:szCs w:val="14"/>
                <w:lang w:val="sq-AL"/>
              </w:rPr>
              <w:t> </w:t>
            </w:r>
          </w:p>
        </w:tc>
        <w:tc>
          <w:tcPr>
            <w:tcW w:w="354" w:type="pct"/>
            <w:tcBorders>
              <w:top w:val="single" w:sz="8" w:space="0" w:color="auto"/>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853" w:type="pct"/>
            <w:tcBorders>
              <w:top w:val="single" w:sz="8" w:space="0" w:color="auto"/>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287" w:type="pct"/>
            <w:tcBorders>
              <w:top w:val="single" w:sz="8" w:space="0" w:color="auto"/>
              <w:left w:val="nil"/>
              <w:bottom w:val="nil"/>
              <w:right w:val="single" w:sz="8"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r>
      <w:tr w:rsidR="002A66F0" w:rsidRPr="00A80491" w:rsidTr="002A66F0">
        <w:trPr>
          <w:trHeight w:val="139"/>
          <w:jc w:val="center"/>
        </w:trPr>
        <w:tc>
          <w:tcPr>
            <w:tcW w:w="790" w:type="pct"/>
            <w:gridSpan w:val="2"/>
            <w:tcBorders>
              <w:top w:val="single" w:sz="8" w:space="0" w:color="auto"/>
              <w:left w:val="single" w:sz="8" w:space="0" w:color="auto"/>
              <w:bottom w:val="nil"/>
              <w:right w:val="nil"/>
            </w:tcBorders>
            <w:shd w:val="clear" w:color="000000" w:fill="D8D8D8"/>
            <w:noWrap/>
            <w:vAlign w:val="bottom"/>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Gerhot</w:t>
            </w:r>
            <w:r w:rsidR="00E526E0" w:rsidRPr="00A80491">
              <w:rPr>
                <w:rFonts w:ascii="Garamond" w:eastAsia="Times New Roman" w:hAnsi="Garamond"/>
                <w:b/>
                <w:bCs/>
                <w:color w:val="000000"/>
                <w:sz w:val="14"/>
                <w:szCs w:val="14"/>
                <w:lang w:val="sq-AL"/>
              </w:rPr>
              <w:t xml:space="preserve"> </w:t>
            </w:r>
            <w:r w:rsidRPr="00A80491">
              <w:rPr>
                <w:rFonts w:ascii="Garamond" w:eastAsia="Times New Roman" w:hAnsi="Garamond"/>
                <w:b/>
                <w:bCs/>
                <w:color w:val="000000"/>
                <w:sz w:val="14"/>
                <w:szCs w:val="14"/>
                <w:lang w:val="sq-AL"/>
              </w:rPr>
              <w:t>-Virua</w:t>
            </w:r>
          </w:p>
        </w:tc>
        <w:tc>
          <w:tcPr>
            <w:tcW w:w="4210" w:type="pct"/>
            <w:gridSpan w:val="10"/>
            <w:tcBorders>
              <w:top w:val="single" w:sz="8" w:space="0" w:color="auto"/>
              <w:left w:val="single" w:sz="8" w:space="0" w:color="auto"/>
              <w:bottom w:val="nil"/>
              <w:right w:val="single" w:sz="8" w:space="0" w:color="000000"/>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r>
      <w:tr w:rsidR="002A66F0" w:rsidRPr="00A80491" w:rsidTr="002A66F0">
        <w:trPr>
          <w:trHeight w:val="139"/>
          <w:jc w:val="center"/>
        </w:trPr>
        <w:tc>
          <w:tcPr>
            <w:tcW w:w="3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1</w:t>
            </w:r>
          </w:p>
        </w:tc>
        <w:tc>
          <w:tcPr>
            <w:tcW w:w="448"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Mesemi</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Karafil</w:t>
            </w:r>
          </w:p>
        </w:tc>
        <w:tc>
          <w:tcPr>
            <w:tcW w:w="341" w:type="pct"/>
            <w:tcBorders>
              <w:top w:val="single" w:sz="4" w:space="0" w:color="auto"/>
              <w:left w:val="nil"/>
              <w:bottom w:val="single" w:sz="4" w:space="0" w:color="auto"/>
              <w:right w:val="single" w:sz="4" w:space="0" w:color="auto"/>
            </w:tcBorders>
            <w:shd w:val="clear" w:color="auto" w:fill="auto"/>
            <w:noWrap/>
            <w:vAlign w:val="center"/>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Rrapa</w:t>
            </w:r>
          </w:p>
        </w:tc>
        <w:tc>
          <w:tcPr>
            <w:tcW w:w="411"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Truall</w:t>
            </w:r>
          </w:p>
        </w:tc>
        <w:tc>
          <w:tcPr>
            <w:tcW w:w="438"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8541</w:t>
            </w:r>
          </w:p>
        </w:tc>
        <w:tc>
          <w:tcPr>
            <w:tcW w:w="407"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193/6</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xml:space="preserve">1520      </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43.6</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4865</w:t>
            </w:r>
          </w:p>
        </w:tc>
        <w:tc>
          <w:tcPr>
            <w:tcW w:w="853" w:type="pct"/>
            <w:tcBorders>
              <w:top w:val="single" w:sz="4" w:space="0" w:color="auto"/>
              <w:left w:val="nil"/>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xml:space="preserve">                                  212,114 </w:t>
            </w:r>
          </w:p>
        </w:tc>
        <w:tc>
          <w:tcPr>
            <w:tcW w:w="287" w:type="pct"/>
            <w:tcBorders>
              <w:top w:val="single" w:sz="4" w:space="0" w:color="auto"/>
              <w:left w:val="nil"/>
              <w:bottom w:val="single" w:sz="4" w:space="0" w:color="auto"/>
              <w:right w:val="single" w:sz="4" w:space="0" w:color="auto"/>
            </w:tcBorders>
            <w:shd w:val="clear" w:color="auto" w:fill="auto"/>
            <w:noWrap/>
            <w:vAlign w:val="center"/>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r>
      <w:tr w:rsidR="002A66F0" w:rsidRPr="00A80491" w:rsidTr="002A66F0">
        <w:trPr>
          <w:trHeight w:val="139"/>
          <w:jc w:val="center"/>
        </w:trPr>
        <w:tc>
          <w:tcPr>
            <w:tcW w:w="34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Shuma</w:t>
            </w:r>
          </w:p>
        </w:tc>
        <w:tc>
          <w:tcPr>
            <w:tcW w:w="2394" w:type="pct"/>
            <w:gridSpan w:val="6"/>
            <w:tcBorders>
              <w:top w:val="single" w:sz="8" w:space="0" w:color="auto"/>
              <w:left w:val="nil"/>
              <w:bottom w:val="single" w:sz="8" w:space="0" w:color="auto"/>
              <w:right w:val="single" w:sz="8" w:space="0" w:color="000000"/>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424" w:type="pct"/>
            <w:tcBorders>
              <w:top w:val="single" w:sz="8" w:space="0" w:color="auto"/>
              <w:left w:val="nil"/>
              <w:bottom w:val="single" w:sz="8" w:space="0" w:color="auto"/>
              <w:right w:val="single" w:sz="8" w:space="0" w:color="auto"/>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346" w:type="pct"/>
            <w:tcBorders>
              <w:top w:val="single" w:sz="8" w:space="0" w:color="auto"/>
              <w:left w:val="nil"/>
              <w:bottom w:val="single" w:sz="8" w:space="0" w:color="auto"/>
              <w:right w:val="single" w:sz="8"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43.6</w:t>
            </w:r>
          </w:p>
        </w:tc>
        <w:tc>
          <w:tcPr>
            <w:tcW w:w="354" w:type="pct"/>
            <w:tcBorders>
              <w:top w:val="single" w:sz="8" w:space="0" w:color="auto"/>
              <w:left w:val="nil"/>
              <w:bottom w:val="single" w:sz="8" w:space="0" w:color="auto"/>
              <w:right w:val="nil"/>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c>
          <w:tcPr>
            <w:tcW w:w="85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212114</w:t>
            </w:r>
          </w:p>
        </w:tc>
        <w:tc>
          <w:tcPr>
            <w:tcW w:w="287" w:type="pct"/>
            <w:tcBorders>
              <w:top w:val="single" w:sz="8" w:space="0" w:color="auto"/>
              <w:left w:val="nil"/>
              <w:bottom w:val="single" w:sz="8" w:space="0" w:color="auto"/>
              <w:right w:val="single" w:sz="8"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r w:rsidRPr="00A80491">
              <w:rPr>
                <w:rFonts w:ascii="Garamond" w:eastAsia="Times New Roman" w:hAnsi="Garamond"/>
                <w:color w:val="000000"/>
                <w:sz w:val="14"/>
                <w:szCs w:val="14"/>
                <w:lang w:val="sq-AL"/>
              </w:rPr>
              <w:t> </w:t>
            </w:r>
          </w:p>
        </w:tc>
      </w:tr>
      <w:tr w:rsidR="002A66F0" w:rsidRPr="00A80491" w:rsidTr="002A66F0">
        <w:trPr>
          <w:trHeight w:val="139"/>
          <w:jc w:val="center"/>
        </w:trPr>
        <w:tc>
          <w:tcPr>
            <w:tcW w:w="342"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p>
        </w:tc>
        <w:tc>
          <w:tcPr>
            <w:tcW w:w="44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9"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1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3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p>
        </w:tc>
        <w:tc>
          <w:tcPr>
            <w:tcW w:w="40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p>
        </w:tc>
        <w:tc>
          <w:tcPr>
            <w:tcW w:w="42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center"/>
              <w:rPr>
                <w:rFonts w:ascii="Garamond" w:eastAsia="Times New Roman" w:hAnsi="Garamond"/>
                <w:color w:val="000000"/>
                <w:sz w:val="14"/>
                <w:szCs w:val="14"/>
                <w:lang w:val="sq-AL"/>
              </w:rPr>
            </w:pPr>
          </w:p>
        </w:tc>
        <w:tc>
          <w:tcPr>
            <w:tcW w:w="346"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b/>
                <w:bCs/>
                <w:color w:val="000000"/>
                <w:sz w:val="14"/>
                <w:szCs w:val="14"/>
                <w:lang w:val="sq-AL"/>
              </w:rPr>
            </w:pP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right"/>
              <w:rPr>
                <w:rFonts w:ascii="Garamond" w:eastAsia="Times New Roman" w:hAnsi="Garamond"/>
                <w:color w:val="000000"/>
                <w:sz w:val="14"/>
                <w:szCs w:val="14"/>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r>
      <w:tr w:rsidR="002A66F0" w:rsidRPr="00A80491" w:rsidTr="002A66F0">
        <w:trPr>
          <w:trHeight w:val="139"/>
          <w:jc w:val="center"/>
        </w:trPr>
        <w:tc>
          <w:tcPr>
            <w:tcW w:w="342"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4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9"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1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3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0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2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6"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r>
      <w:tr w:rsidR="002A66F0" w:rsidRPr="00A80491" w:rsidTr="002A66F0">
        <w:trPr>
          <w:trHeight w:val="139"/>
          <w:jc w:val="center"/>
        </w:trPr>
        <w:tc>
          <w:tcPr>
            <w:tcW w:w="113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Sipërfaqe totale shpronësimi 43.6 m</w:t>
            </w:r>
            <w:r w:rsidRPr="00A80491">
              <w:rPr>
                <w:rFonts w:ascii="Garamond" w:eastAsia="Times New Roman" w:hAnsi="Garamond"/>
                <w:b/>
                <w:bCs/>
                <w:color w:val="000000"/>
                <w:sz w:val="14"/>
                <w:szCs w:val="14"/>
                <w:vertAlign w:val="superscript"/>
                <w:lang w:val="sq-AL"/>
              </w:rPr>
              <w:t>2</w:t>
            </w:r>
          </w:p>
        </w:tc>
        <w:tc>
          <w:tcPr>
            <w:tcW w:w="34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1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3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0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2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6"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r>
      <w:tr w:rsidR="002A66F0" w:rsidRPr="00A80491" w:rsidTr="002A66F0">
        <w:trPr>
          <w:trHeight w:val="139"/>
          <w:jc w:val="center"/>
        </w:trPr>
        <w:tc>
          <w:tcPr>
            <w:tcW w:w="113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b/>
                <w:bCs/>
                <w:color w:val="000000"/>
                <w:sz w:val="14"/>
                <w:szCs w:val="14"/>
                <w:lang w:val="sq-AL"/>
              </w:rPr>
            </w:pPr>
            <w:r w:rsidRPr="00A80491">
              <w:rPr>
                <w:rFonts w:ascii="Garamond" w:eastAsia="Times New Roman" w:hAnsi="Garamond"/>
                <w:b/>
                <w:bCs/>
                <w:color w:val="000000"/>
                <w:sz w:val="14"/>
                <w:szCs w:val="14"/>
                <w:lang w:val="sq-AL"/>
              </w:rPr>
              <w:t>Vler</w:t>
            </w:r>
            <w:r w:rsidR="00E526E0" w:rsidRPr="00A80491">
              <w:rPr>
                <w:rFonts w:ascii="Garamond" w:eastAsia="Times New Roman" w:hAnsi="Garamond"/>
                <w:b/>
                <w:bCs/>
                <w:color w:val="000000"/>
                <w:sz w:val="14"/>
                <w:szCs w:val="14"/>
                <w:lang w:val="sq-AL"/>
              </w:rPr>
              <w:t>a totale e shpronësimit 212114 l</w:t>
            </w:r>
            <w:r w:rsidRPr="00A80491">
              <w:rPr>
                <w:rFonts w:ascii="Garamond" w:eastAsia="Times New Roman" w:hAnsi="Garamond"/>
                <w:b/>
                <w:bCs/>
                <w:color w:val="000000"/>
                <w:sz w:val="14"/>
                <w:szCs w:val="14"/>
                <w:lang w:val="sq-AL"/>
              </w:rPr>
              <w:t>ek</w:t>
            </w:r>
            <w:r w:rsidR="00E526E0" w:rsidRPr="00A80491">
              <w:rPr>
                <w:rFonts w:ascii="Garamond" w:eastAsia="Times New Roman" w:hAnsi="Garamond"/>
                <w:b/>
                <w:bCs/>
                <w:color w:val="000000"/>
                <w:sz w:val="14"/>
                <w:szCs w:val="14"/>
                <w:lang w:val="sq-AL"/>
              </w:rPr>
              <w:t>ë</w:t>
            </w:r>
          </w:p>
        </w:tc>
        <w:tc>
          <w:tcPr>
            <w:tcW w:w="34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11"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38"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0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42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46"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354"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853"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c>
          <w:tcPr>
            <w:tcW w:w="287" w:type="pct"/>
            <w:tcBorders>
              <w:top w:val="nil"/>
              <w:left w:val="nil"/>
              <w:bottom w:val="nil"/>
              <w:right w:val="nil"/>
            </w:tcBorders>
            <w:shd w:val="clear" w:color="auto" w:fill="auto"/>
            <w:noWrap/>
            <w:vAlign w:val="bottom"/>
            <w:hideMark/>
          </w:tcPr>
          <w:p w:rsidR="002A66F0" w:rsidRPr="00A80491" w:rsidRDefault="002A66F0" w:rsidP="002A66F0">
            <w:pPr>
              <w:spacing w:after="0" w:line="240" w:lineRule="auto"/>
              <w:ind w:firstLine="0"/>
              <w:jc w:val="left"/>
              <w:rPr>
                <w:rFonts w:ascii="Garamond" w:eastAsia="Times New Roman" w:hAnsi="Garamond"/>
                <w:color w:val="000000"/>
                <w:sz w:val="14"/>
                <w:szCs w:val="14"/>
                <w:lang w:val="sq-AL"/>
              </w:rPr>
            </w:pPr>
          </w:p>
        </w:tc>
      </w:tr>
    </w:tbl>
    <w:p w:rsidR="00E70166" w:rsidRPr="00A80491" w:rsidRDefault="00E70166" w:rsidP="00690AAB">
      <w:pPr>
        <w:pStyle w:val="Paragrafi"/>
        <w:rPr>
          <w:rFonts w:eastAsia="Times New Roman"/>
          <w:spacing w:val="-4"/>
          <w:lang w:val="sq-AL" w:eastAsia="en-GB"/>
        </w:rPr>
      </w:pPr>
    </w:p>
    <w:p w:rsidR="002A66F0" w:rsidRDefault="002A66F0"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6230AA" w:rsidRDefault="006230AA" w:rsidP="00442464">
      <w:pPr>
        <w:pStyle w:val="Paragrafi"/>
        <w:rPr>
          <w:rFonts w:eastAsia="Times New Roman"/>
          <w:spacing w:val="-4"/>
          <w:lang w:val="sq-AL" w:eastAsia="en-GB"/>
        </w:rPr>
      </w:pPr>
    </w:p>
    <w:p w:rsidR="000923F4" w:rsidRDefault="000923F4" w:rsidP="00442464">
      <w:pPr>
        <w:pStyle w:val="Paragrafi"/>
        <w:rPr>
          <w:rFonts w:eastAsia="Times New Roman"/>
          <w:spacing w:val="-4"/>
          <w:lang w:val="sq-AL" w:eastAsia="en-GB"/>
        </w:rPr>
        <w:sectPr w:rsidR="000923F4" w:rsidSect="00FB3510">
          <w:pgSz w:w="16840" w:h="11907" w:orient="landscape" w:code="9"/>
          <w:pgMar w:top="1134" w:right="720" w:bottom="1134" w:left="720" w:header="851" w:footer="851" w:gutter="0"/>
          <w:cols w:space="454"/>
          <w:docGrid w:linePitch="360"/>
        </w:sectPr>
      </w:pPr>
    </w:p>
    <w:p w:rsidR="00F31E76" w:rsidRDefault="00F31E76" w:rsidP="00240FD4">
      <w:pPr>
        <w:pStyle w:val="Paragrafi"/>
        <w:jc w:val="right"/>
        <w:rPr>
          <w:rFonts w:eastAsia="Times New Roman"/>
          <w:b/>
          <w:spacing w:val="-4"/>
          <w:lang w:val="sq-AL" w:eastAsia="en-GB"/>
        </w:rPr>
      </w:pPr>
    </w:p>
    <w:p w:rsidR="00F31E76" w:rsidRDefault="00F31E76" w:rsidP="00240FD4">
      <w:pPr>
        <w:pStyle w:val="Paragrafi"/>
        <w:jc w:val="right"/>
        <w:rPr>
          <w:rFonts w:eastAsia="Times New Roman"/>
          <w:b/>
          <w:spacing w:val="-4"/>
          <w:lang w:val="sq-AL" w:eastAsia="en-GB"/>
        </w:rPr>
      </w:pPr>
    </w:p>
    <w:p w:rsidR="00F31E76" w:rsidRDefault="00F31E76" w:rsidP="00240FD4">
      <w:pPr>
        <w:pStyle w:val="Paragrafi"/>
        <w:jc w:val="right"/>
        <w:rPr>
          <w:rFonts w:eastAsia="Times New Roman"/>
          <w:b/>
          <w:spacing w:val="-4"/>
          <w:lang w:val="sq-AL" w:eastAsia="en-GB"/>
        </w:rPr>
      </w:pPr>
    </w:p>
    <w:p w:rsidR="00F31E76" w:rsidRDefault="00F31E76" w:rsidP="00240FD4">
      <w:pPr>
        <w:pStyle w:val="Paragrafi"/>
        <w:jc w:val="right"/>
        <w:rPr>
          <w:rFonts w:eastAsia="Times New Roman"/>
          <w:b/>
          <w:spacing w:val="-4"/>
          <w:lang w:val="sq-AL" w:eastAsia="en-GB"/>
        </w:rPr>
      </w:pPr>
    </w:p>
    <w:p w:rsidR="00F31E76" w:rsidRDefault="00F31E76" w:rsidP="00240FD4">
      <w:pPr>
        <w:pStyle w:val="Paragrafi"/>
        <w:jc w:val="right"/>
        <w:rPr>
          <w:rFonts w:eastAsia="Times New Roman"/>
          <w:b/>
          <w:spacing w:val="-4"/>
          <w:lang w:val="sq-AL" w:eastAsia="en-GB"/>
        </w:rPr>
      </w:pPr>
    </w:p>
    <w:p w:rsidR="00F31E76" w:rsidRDefault="00F31E76" w:rsidP="00240FD4">
      <w:pPr>
        <w:pStyle w:val="Paragrafi"/>
        <w:jc w:val="right"/>
        <w:rPr>
          <w:rFonts w:eastAsia="Times New Roman"/>
          <w:b/>
          <w:spacing w:val="-4"/>
          <w:lang w:val="sq-AL" w:eastAsia="en-GB"/>
        </w:rPr>
      </w:pPr>
    </w:p>
    <w:p w:rsidR="00F31E76" w:rsidRPr="00240FD4" w:rsidRDefault="00F31E76" w:rsidP="00240FD4">
      <w:pPr>
        <w:pStyle w:val="Paragrafi"/>
        <w:jc w:val="right"/>
        <w:rPr>
          <w:rFonts w:eastAsia="Times New Roman"/>
          <w:b/>
          <w:spacing w:val="-4"/>
          <w:lang w:val="sq-AL" w:eastAsia="en-GB"/>
        </w:rPr>
      </w:pPr>
    </w:p>
    <w:p w:rsidR="002A66F0" w:rsidRPr="00A80491" w:rsidRDefault="002A66F0" w:rsidP="00442464">
      <w:pPr>
        <w:pStyle w:val="Paragrafi"/>
        <w:rPr>
          <w:rFonts w:eastAsia="Times New Roman"/>
          <w:spacing w:val="-4"/>
          <w:lang w:val="sq-AL" w:eastAsia="en-GB"/>
        </w:rPr>
      </w:pPr>
    </w:p>
    <w:p w:rsidR="00F31E76" w:rsidRDefault="00F31E76" w:rsidP="00442464">
      <w:pPr>
        <w:pStyle w:val="Paragrafi"/>
        <w:rPr>
          <w:rFonts w:eastAsia="Times New Roman"/>
          <w:spacing w:val="-4"/>
          <w:lang w:val="sq-AL" w:eastAsia="en-GB"/>
        </w:rPr>
        <w:sectPr w:rsidR="00F31E76" w:rsidSect="00F31E76">
          <w:pgSz w:w="11907" w:h="16840" w:code="9"/>
          <w:pgMar w:top="720" w:right="1134" w:bottom="720" w:left="1134" w:header="851" w:footer="851" w:gutter="0"/>
          <w:cols w:num="2" w:space="454"/>
          <w:docGrid w:linePitch="360"/>
        </w:sect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E70166" w:rsidRPr="00A80491" w:rsidRDefault="00E70166" w:rsidP="00442464">
      <w:pPr>
        <w:pStyle w:val="Paragrafi"/>
        <w:rPr>
          <w:rFonts w:eastAsia="Times New Roman"/>
          <w:spacing w:val="-4"/>
          <w:lang w:val="sq-AL" w:eastAsia="en-GB"/>
        </w:rPr>
      </w:pPr>
    </w:p>
    <w:p w:rsidR="00101B28" w:rsidRPr="00A80491" w:rsidRDefault="00101B28" w:rsidP="00442464">
      <w:pPr>
        <w:pStyle w:val="Paragrafi"/>
        <w:rPr>
          <w:rFonts w:eastAsia="Times New Roman"/>
          <w:spacing w:val="-4"/>
          <w:lang w:val="sq-AL" w:eastAsia="en-GB"/>
        </w:rPr>
        <w:sectPr w:rsidR="00101B28" w:rsidRPr="00A80491" w:rsidSect="00F31E76">
          <w:type w:val="continuous"/>
          <w:pgSz w:w="11907" w:h="16840" w:code="9"/>
          <w:pgMar w:top="720" w:right="1134" w:bottom="720" w:left="1134" w:header="851" w:footer="851" w:gutter="0"/>
          <w:cols w:space="454"/>
          <w:docGrid w:linePitch="360"/>
        </w:sectPr>
      </w:pPr>
    </w:p>
    <w:p w:rsidR="00AB3AC6" w:rsidRPr="00A80491" w:rsidRDefault="00AB3AC6" w:rsidP="00442464">
      <w:pPr>
        <w:pStyle w:val="Paragrafi"/>
        <w:rPr>
          <w:rFonts w:eastAsia="Times New Roman"/>
          <w:spacing w:val="-4"/>
          <w:lang w:val="sq-AL" w:eastAsia="en-GB"/>
        </w:rPr>
      </w:pPr>
    </w:p>
    <w:p w:rsidR="00E70166" w:rsidRPr="00A80491" w:rsidRDefault="00E70166" w:rsidP="00442464">
      <w:pPr>
        <w:pStyle w:val="Paragrafi"/>
        <w:rPr>
          <w:lang w:val="sq-AL"/>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AB3AC6" w:rsidRPr="00A80491" w:rsidRDefault="00AB3AC6" w:rsidP="00442464">
      <w:pPr>
        <w:pStyle w:val="Paragrafi"/>
        <w:rPr>
          <w:rFonts w:eastAsia="Times New Roman"/>
          <w:spacing w:val="-4"/>
          <w:lang w:val="sq-AL" w:eastAsia="en-GB"/>
        </w:rPr>
      </w:pPr>
    </w:p>
    <w:p w:rsidR="006E2110" w:rsidRPr="00A80491" w:rsidRDefault="006E2110" w:rsidP="00442464">
      <w:pPr>
        <w:pStyle w:val="Paragrafi"/>
        <w:rPr>
          <w:rFonts w:eastAsia="Times New Roman"/>
          <w:spacing w:val="-4"/>
          <w:lang w:val="sq-AL" w:eastAsia="en-GB"/>
        </w:rPr>
      </w:pPr>
    </w:p>
    <w:p w:rsidR="009A2780" w:rsidRPr="00A80491" w:rsidRDefault="009A2780" w:rsidP="00442464">
      <w:pPr>
        <w:pStyle w:val="Paragrafi"/>
        <w:rPr>
          <w:rFonts w:eastAsia="Times New Roman"/>
          <w:spacing w:val="-4"/>
          <w:lang w:val="sq-AL" w:eastAsia="en-GB"/>
        </w:rPr>
        <w:sectPr w:rsidR="009A2780" w:rsidRPr="00A80491" w:rsidSect="000923F4">
          <w:pgSz w:w="11907" w:h="16840" w:code="9"/>
          <w:pgMar w:top="720" w:right="1134" w:bottom="720" w:left="1134" w:header="851" w:footer="851" w:gutter="0"/>
          <w:cols w:space="454"/>
          <w:docGrid w:linePitch="360"/>
        </w:sectPr>
      </w:pPr>
    </w:p>
    <w:p w:rsidR="007350ED" w:rsidRPr="00A80491" w:rsidRDefault="007350ED" w:rsidP="00442464">
      <w:pPr>
        <w:pStyle w:val="Paragrafi"/>
        <w:rPr>
          <w:rFonts w:eastAsia="Times New Roman"/>
          <w:spacing w:val="-4"/>
          <w:lang w:val="sq-AL" w:eastAsia="en-GB"/>
        </w:rPr>
      </w:pPr>
    </w:p>
    <w:p w:rsidR="00B5158E" w:rsidRPr="00A80491" w:rsidRDefault="00B5158E" w:rsidP="00442464">
      <w:pPr>
        <w:pStyle w:val="Paragrafi"/>
        <w:rPr>
          <w:rFonts w:eastAsia="Times New Roman"/>
          <w:spacing w:val="-4"/>
          <w:lang w:val="sq-AL" w:eastAsia="en-GB"/>
        </w:rPr>
      </w:pPr>
    </w:p>
    <w:p w:rsidR="00B5158E" w:rsidRPr="00A80491" w:rsidRDefault="00B5158E"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350ED" w:rsidRPr="00A80491" w:rsidRDefault="007350ED" w:rsidP="00442464">
      <w:pPr>
        <w:pStyle w:val="Paragrafi"/>
        <w:rPr>
          <w:rFonts w:eastAsia="Times New Roman"/>
          <w:spacing w:val="-4"/>
          <w:lang w:val="sq-AL" w:eastAsia="en-GB"/>
        </w:rPr>
      </w:pPr>
    </w:p>
    <w:p w:rsidR="0079291B" w:rsidRPr="00A80491" w:rsidRDefault="0079291B" w:rsidP="00442464">
      <w:pPr>
        <w:pStyle w:val="Paragrafi"/>
        <w:rPr>
          <w:lang w:val="sq-AL"/>
        </w:rPr>
      </w:pPr>
    </w:p>
    <w:sectPr w:rsidR="0079291B" w:rsidRPr="00A80491" w:rsidSect="000923F4">
      <w:headerReference w:type="even" r:id="rId1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491" w:rsidRDefault="00A80491" w:rsidP="00375B7D">
      <w:pPr>
        <w:spacing w:after="0" w:line="240" w:lineRule="auto"/>
      </w:pPr>
      <w:r>
        <w:separator/>
      </w:r>
    </w:p>
  </w:endnote>
  <w:endnote w:type="continuationSeparator" w:id="0">
    <w:p w:rsidR="00A80491" w:rsidRDefault="00A8049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80491" w:rsidRPr="00B4283E" w:rsidRDefault="00A8049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A64E0">
          <w:rPr>
            <w:rFonts w:ascii="Garamond" w:hAnsi="Garamond"/>
            <w:noProof/>
            <w:sz w:val="24"/>
            <w:szCs w:val="24"/>
          </w:rPr>
          <w:t>7260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80491" w:rsidRPr="005B4361" w:rsidRDefault="00FA64E0"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80491" w:rsidRPr="00B4283E">
              <w:rPr>
                <w:rFonts w:ascii="Garamond" w:hAnsi="Garamond"/>
                <w:sz w:val="24"/>
                <w:szCs w:val="24"/>
              </w:rPr>
              <w:t>Faqe|</w:t>
            </w:r>
            <w:r w:rsidR="00A80491" w:rsidRPr="00B4283E">
              <w:rPr>
                <w:rFonts w:ascii="Garamond" w:hAnsi="Garamond"/>
                <w:sz w:val="24"/>
                <w:szCs w:val="24"/>
              </w:rPr>
              <w:fldChar w:fldCharType="begin"/>
            </w:r>
            <w:r w:rsidR="00A80491" w:rsidRPr="00B4283E">
              <w:rPr>
                <w:rFonts w:ascii="Garamond" w:hAnsi="Garamond"/>
                <w:sz w:val="24"/>
                <w:szCs w:val="24"/>
              </w:rPr>
              <w:instrText xml:space="preserve"> PAGE   \* MERGEFORMAT </w:instrText>
            </w:r>
            <w:r w:rsidR="00A80491" w:rsidRPr="00B4283E">
              <w:rPr>
                <w:rFonts w:ascii="Garamond" w:hAnsi="Garamond"/>
                <w:sz w:val="24"/>
                <w:szCs w:val="24"/>
              </w:rPr>
              <w:fldChar w:fldCharType="separate"/>
            </w:r>
            <w:r>
              <w:rPr>
                <w:rFonts w:ascii="Garamond" w:hAnsi="Garamond"/>
                <w:noProof/>
                <w:sz w:val="24"/>
                <w:szCs w:val="24"/>
              </w:rPr>
              <w:t>7259</w:t>
            </w:r>
            <w:r w:rsidR="00A80491"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80491" w:rsidRPr="00833610" w:rsidRDefault="00A8049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80491" w:rsidRDefault="00A804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491" w:rsidRDefault="00A80491" w:rsidP="00375B7D">
      <w:pPr>
        <w:spacing w:after="0" w:line="240" w:lineRule="auto"/>
      </w:pPr>
      <w:r>
        <w:separator/>
      </w:r>
    </w:p>
  </w:footnote>
  <w:footnote w:type="continuationSeparator" w:id="0">
    <w:p w:rsidR="00A80491" w:rsidRDefault="00A8049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80491" w:rsidRPr="00EB260B" w:rsidTr="00680B77">
      <w:trPr>
        <w:trHeight w:val="936"/>
        <w:jc w:val="center"/>
      </w:trPr>
      <w:tc>
        <w:tcPr>
          <w:tcW w:w="2811" w:type="dxa"/>
          <w:shd w:val="pct5" w:color="auto" w:fill="F2F2F2"/>
          <w:vAlign w:val="center"/>
        </w:tcPr>
        <w:p w:rsidR="00A80491" w:rsidRPr="00EB260B" w:rsidRDefault="00A8049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80491" w:rsidRPr="00EB260B" w:rsidRDefault="00A80491" w:rsidP="00680B77">
          <w:pPr>
            <w:pStyle w:val="NoSpacing"/>
            <w:spacing w:before="100" w:after="100"/>
            <w:jc w:val="center"/>
            <w:rPr>
              <w:rFonts w:ascii="Garamond" w:hAnsi="Garamond"/>
              <w:b/>
              <w:sz w:val="28"/>
              <w:szCs w:val="28"/>
            </w:rPr>
          </w:pPr>
          <w:r>
            <w:rPr>
              <w:noProof/>
              <w:lang w:val="en-US"/>
            </w:rPr>
            <w:drawing>
              <wp:inline distT="0" distB="0" distL="0" distR="0" wp14:anchorId="33B0A193" wp14:editId="1A335D5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80491" w:rsidRPr="00EB260B" w:rsidRDefault="00A8049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5F634F">
            <w:rPr>
              <w:rFonts w:ascii="Garamond" w:hAnsi="Garamond"/>
              <w:b/>
              <w:sz w:val="28"/>
              <w:szCs w:val="28"/>
            </w:rPr>
            <w:t>152</w:t>
          </w:r>
        </w:p>
      </w:tc>
    </w:tr>
  </w:tbl>
  <w:p w:rsidR="00A80491" w:rsidRPr="00385E2C" w:rsidRDefault="00A8049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80491" w:rsidRPr="00EB260B" w:rsidTr="00F63542">
      <w:trPr>
        <w:trHeight w:val="936"/>
        <w:jc w:val="center"/>
      </w:trPr>
      <w:tc>
        <w:tcPr>
          <w:tcW w:w="2811" w:type="dxa"/>
          <w:shd w:val="pct5" w:color="auto" w:fill="F2F2F2"/>
          <w:vAlign w:val="center"/>
        </w:tcPr>
        <w:p w:rsidR="00A80491" w:rsidRPr="00EB260B" w:rsidRDefault="00A8049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80491" w:rsidRPr="00EB260B" w:rsidRDefault="00A80491" w:rsidP="00BB433C">
          <w:pPr>
            <w:pStyle w:val="NoSpacing"/>
            <w:spacing w:before="100" w:after="100"/>
            <w:jc w:val="center"/>
            <w:rPr>
              <w:rFonts w:ascii="Garamond" w:hAnsi="Garamond"/>
              <w:b/>
              <w:sz w:val="28"/>
              <w:szCs w:val="28"/>
            </w:rPr>
          </w:pPr>
          <w:r>
            <w:rPr>
              <w:noProof/>
              <w:lang w:val="en-US"/>
            </w:rPr>
            <w:drawing>
              <wp:inline distT="0" distB="0" distL="0" distR="0" wp14:anchorId="3F90C3BF" wp14:editId="2FB25ADE">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80491" w:rsidRPr="00EB260B" w:rsidRDefault="00A80491"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5F634F">
            <w:rPr>
              <w:rFonts w:ascii="Garamond" w:hAnsi="Garamond"/>
              <w:b/>
              <w:sz w:val="28"/>
              <w:szCs w:val="28"/>
            </w:rPr>
            <w:t>152</w:t>
          </w:r>
        </w:p>
      </w:tc>
    </w:tr>
  </w:tbl>
  <w:p w:rsidR="00A80491" w:rsidRDefault="00A804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491" w:rsidRDefault="00A8049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52A4" w:rsidRPr="00EB260B" w:rsidTr="004F52A4">
      <w:trPr>
        <w:trHeight w:val="936"/>
        <w:jc w:val="center"/>
      </w:trPr>
      <w:tc>
        <w:tcPr>
          <w:tcW w:w="1392" w:type="pct"/>
          <w:shd w:val="pct5" w:color="auto" w:fill="F2F2F2"/>
          <w:vAlign w:val="center"/>
        </w:tcPr>
        <w:p w:rsidR="004F52A4" w:rsidRPr="00EB260B" w:rsidRDefault="004F52A4"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52A4" w:rsidRPr="00EB260B" w:rsidRDefault="004F52A4" w:rsidP="00680B77">
          <w:pPr>
            <w:pStyle w:val="NoSpacing"/>
            <w:spacing w:before="100" w:after="100"/>
            <w:jc w:val="center"/>
            <w:rPr>
              <w:rFonts w:ascii="Garamond" w:hAnsi="Garamond"/>
              <w:b/>
              <w:sz w:val="28"/>
              <w:szCs w:val="28"/>
            </w:rPr>
          </w:pPr>
          <w:r>
            <w:rPr>
              <w:noProof/>
              <w:lang w:val="en-US"/>
            </w:rPr>
            <w:drawing>
              <wp:inline distT="0" distB="0" distL="0" distR="0" wp14:anchorId="15233635" wp14:editId="02E33AA4">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52A4" w:rsidRPr="00EB260B" w:rsidRDefault="004F52A4"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152</w:t>
          </w:r>
        </w:p>
      </w:tc>
    </w:tr>
  </w:tbl>
  <w:p w:rsidR="004F52A4" w:rsidRPr="00385E2C" w:rsidRDefault="004F52A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4F52A4" w:rsidRPr="00EB260B" w:rsidTr="004F52A4">
      <w:trPr>
        <w:trHeight w:val="936"/>
        <w:jc w:val="center"/>
      </w:trPr>
      <w:tc>
        <w:tcPr>
          <w:tcW w:w="1392" w:type="pct"/>
          <w:shd w:val="pct5" w:color="auto" w:fill="F2F2F2"/>
          <w:vAlign w:val="center"/>
        </w:tcPr>
        <w:p w:rsidR="004F52A4" w:rsidRPr="00EB260B" w:rsidRDefault="004F52A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52A4" w:rsidRPr="00EB260B" w:rsidRDefault="004F52A4" w:rsidP="00BB433C">
          <w:pPr>
            <w:pStyle w:val="NoSpacing"/>
            <w:spacing w:before="100" w:after="100"/>
            <w:jc w:val="center"/>
            <w:rPr>
              <w:rFonts w:ascii="Garamond" w:hAnsi="Garamond"/>
              <w:b/>
              <w:sz w:val="28"/>
              <w:szCs w:val="28"/>
            </w:rPr>
          </w:pPr>
          <w:r>
            <w:rPr>
              <w:noProof/>
              <w:lang w:val="en-US"/>
            </w:rPr>
            <w:drawing>
              <wp:inline distT="0" distB="0" distL="0" distR="0" wp14:anchorId="624D5F92" wp14:editId="4D585482">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52A4" w:rsidRPr="00EB260B" w:rsidRDefault="004F52A4" w:rsidP="008B7F0C">
          <w:pPr>
            <w:pStyle w:val="NoSpacing"/>
            <w:spacing w:before="100" w:after="100"/>
            <w:jc w:val="center"/>
            <w:rPr>
              <w:rFonts w:ascii="Garamond" w:hAnsi="Garamond"/>
              <w:b/>
              <w:sz w:val="28"/>
              <w:szCs w:val="28"/>
            </w:rPr>
          </w:pPr>
          <w:r>
            <w:rPr>
              <w:rFonts w:ascii="Garamond" w:hAnsi="Garamond"/>
              <w:b/>
              <w:sz w:val="28"/>
              <w:szCs w:val="28"/>
            </w:rPr>
            <w:t>Viti 2017 – Numri 152</w:t>
          </w:r>
        </w:p>
      </w:tc>
    </w:tr>
  </w:tbl>
  <w:p w:rsidR="004F52A4" w:rsidRDefault="004F52A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85716" w:rsidRPr="00EB260B" w:rsidTr="004F52A4">
      <w:trPr>
        <w:trHeight w:val="936"/>
        <w:jc w:val="center"/>
      </w:trPr>
      <w:tc>
        <w:tcPr>
          <w:tcW w:w="1392" w:type="pct"/>
          <w:shd w:val="pct5" w:color="auto" w:fill="F2F2F2"/>
          <w:vAlign w:val="center"/>
        </w:tcPr>
        <w:p w:rsidR="00585716" w:rsidRPr="00EB260B" w:rsidRDefault="0058571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85716" w:rsidRPr="00EB260B" w:rsidRDefault="00585716" w:rsidP="00680B77">
          <w:pPr>
            <w:pStyle w:val="NoSpacing"/>
            <w:spacing w:before="100" w:after="100"/>
            <w:jc w:val="center"/>
            <w:rPr>
              <w:rFonts w:ascii="Garamond" w:hAnsi="Garamond"/>
              <w:b/>
              <w:sz w:val="28"/>
              <w:szCs w:val="28"/>
            </w:rPr>
          </w:pPr>
          <w:r>
            <w:rPr>
              <w:noProof/>
              <w:lang w:val="en-US"/>
            </w:rPr>
            <w:drawing>
              <wp:inline distT="0" distB="0" distL="0" distR="0" wp14:anchorId="65256FA8" wp14:editId="683979C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85716" w:rsidRPr="00EB260B" w:rsidRDefault="0058571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152</w:t>
          </w:r>
        </w:p>
      </w:tc>
    </w:tr>
  </w:tbl>
  <w:p w:rsidR="00585716" w:rsidRPr="00385E2C" w:rsidRDefault="0058571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80491" w:rsidRPr="00EB260B" w:rsidTr="00023FE7">
      <w:trPr>
        <w:trHeight w:val="1023"/>
        <w:jc w:val="center"/>
      </w:trPr>
      <w:tc>
        <w:tcPr>
          <w:tcW w:w="1375" w:type="pct"/>
          <w:shd w:val="pct5" w:color="auto" w:fill="F2F2F2"/>
          <w:vAlign w:val="center"/>
        </w:tcPr>
        <w:p w:rsidR="00A80491" w:rsidRPr="00EB260B" w:rsidRDefault="00A8049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80491" w:rsidRPr="00EB260B" w:rsidRDefault="00A80491" w:rsidP="00832F64">
          <w:pPr>
            <w:pStyle w:val="NoSpacing"/>
            <w:spacing w:before="100" w:after="100"/>
            <w:rPr>
              <w:rFonts w:ascii="Garamond" w:hAnsi="Garamond"/>
              <w:b/>
              <w:sz w:val="28"/>
              <w:szCs w:val="28"/>
            </w:rPr>
          </w:pPr>
          <w:r>
            <w:rPr>
              <w:noProof/>
              <w:lang w:val="en-US"/>
            </w:rPr>
            <w:drawing>
              <wp:inline distT="0" distB="0" distL="0" distR="0" wp14:anchorId="0415FFF0" wp14:editId="5B08462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491" w:rsidRPr="00EB260B" w:rsidRDefault="00A8049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A80491" w:rsidRDefault="00A804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B554D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2">
    <w:nsid w:val="003642DA"/>
    <w:multiLevelType w:val="hybridMultilevel"/>
    <w:tmpl w:val="F0A80510"/>
    <w:lvl w:ilvl="0" w:tplc="8294F0BC">
      <w:start w:val="4"/>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nsid w:val="030B75F9"/>
    <w:multiLevelType w:val="hybridMultilevel"/>
    <w:tmpl w:val="EE26A872"/>
    <w:lvl w:ilvl="0" w:tplc="932C70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0FD73E8"/>
    <w:multiLevelType w:val="hybridMultilevel"/>
    <w:tmpl w:val="F53215BA"/>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1753065"/>
    <w:multiLevelType w:val="hybridMultilevel"/>
    <w:tmpl w:val="42B22A46"/>
    <w:lvl w:ilvl="0" w:tplc="041C0017">
      <w:start w:val="3"/>
      <w:numFmt w:val="lowerLetter"/>
      <w:lvlText w:val="%1)"/>
      <w:lvlJc w:val="left"/>
      <w:pPr>
        <w:ind w:left="1287" w:hanging="360"/>
      </w:pPr>
      <w:rPr>
        <w:rFonts w:hint="default"/>
      </w:rPr>
    </w:lvl>
    <w:lvl w:ilvl="1" w:tplc="041C0019" w:tentative="1">
      <w:start w:val="1"/>
      <w:numFmt w:val="lowerLetter"/>
      <w:lvlText w:val="%2."/>
      <w:lvlJc w:val="left"/>
      <w:pPr>
        <w:ind w:left="2007" w:hanging="360"/>
      </w:pPr>
    </w:lvl>
    <w:lvl w:ilvl="2" w:tplc="041C001B" w:tentative="1">
      <w:start w:val="1"/>
      <w:numFmt w:val="lowerRoman"/>
      <w:lvlText w:val="%3."/>
      <w:lvlJc w:val="right"/>
      <w:pPr>
        <w:ind w:left="2727" w:hanging="180"/>
      </w:pPr>
    </w:lvl>
    <w:lvl w:ilvl="3" w:tplc="041C000F" w:tentative="1">
      <w:start w:val="1"/>
      <w:numFmt w:val="decimal"/>
      <w:lvlText w:val="%4."/>
      <w:lvlJc w:val="left"/>
      <w:pPr>
        <w:ind w:left="3447" w:hanging="360"/>
      </w:pPr>
    </w:lvl>
    <w:lvl w:ilvl="4" w:tplc="041C0019" w:tentative="1">
      <w:start w:val="1"/>
      <w:numFmt w:val="lowerLetter"/>
      <w:lvlText w:val="%5."/>
      <w:lvlJc w:val="left"/>
      <w:pPr>
        <w:ind w:left="4167" w:hanging="360"/>
      </w:pPr>
    </w:lvl>
    <w:lvl w:ilvl="5" w:tplc="041C001B" w:tentative="1">
      <w:start w:val="1"/>
      <w:numFmt w:val="lowerRoman"/>
      <w:lvlText w:val="%6."/>
      <w:lvlJc w:val="right"/>
      <w:pPr>
        <w:ind w:left="4887" w:hanging="180"/>
      </w:pPr>
    </w:lvl>
    <w:lvl w:ilvl="6" w:tplc="041C000F" w:tentative="1">
      <w:start w:val="1"/>
      <w:numFmt w:val="decimal"/>
      <w:lvlText w:val="%7."/>
      <w:lvlJc w:val="left"/>
      <w:pPr>
        <w:ind w:left="5607" w:hanging="360"/>
      </w:pPr>
    </w:lvl>
    <w:lvl w:ilvl="7" w:tplc="041C0019" w:tentative="1">
      <w:start w:val="1"/>
      <w:numFmt w:val="lowerLetter"/>
      <w:lvlText w:val="%8."/>
      <w:lvlJc w:val="left"/>
      <w:pPr>
        <w:ind w:left="6327" w:hanging="360"/>
      </w:pPr>
    </w:lvl>
    <w:lvl w:ilvl="8" w:tplc="041C001B" w:tentative="1">
      <w:start w:val="1"/>
      <w:numFmt w:val="lowerRoman"/>
      <w:lvlText w:val="%9."/>
      <w:lvlJc w:val="right"/>
      <w:pPr>
        <w:ind w:left="7047" w:hanging="180"/>
      </w:pPr>
    </w:lvl>
  </w:abstractNum>
  <w:abstractNum w:abstractNumId="23">
    <w:nsid w:val="2DA01254"/>
    <w:multiLevelType w:val="hybridMultilevel"/>
    <w:tmpl w:val="F9D64FDC"/>
    <w:lvl w:ilvl="0" w:tplc="1012074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13D48B5"/>
    <w:multiLevelType w:val="hybridMultilevel"/>
    <w:tmpl w:val="BA9C9964"/>
    <w:lvl w:ilvl="0" w:tplc="CC8EFD22">
      <w:start w:val="1"/>
      <w:numFmt w:val="decimal"/>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523468C8"/>
    <w:multiLevelType w:val="hybridMultilevel"/>
    <w:tmpl w:val="B45E20C4"/>
    <w:lvl w:ilvl="0" w:tplc="041C0017">
      <w:start w:val="1"/>
      <w:numFmt w:val="lowerLetter"/>
      <w:lvlText w:val="%1)"/>
      <w:lvlJc w:val="left"/>
      <w:pPr>
        <w:ind w:left="2542" w:hanging="360"/>
      </w:pPr>
      <w:rPr>
        <w:rFonts w:hint="default"/>
      </w:rPr>
    </w:lvl>
    <w:lvl w:ilvl="1" w:tplc="041C0019" w:tentative="1">
      <w:start w:val="1"/>
      <w:numFmt w:val="lowerLetter"/>
      <w:lvlText w:val="%2."/>
      <w:lvlJc w:val="left"/>
      <w:pPr>
        <w:ind w:left="3262" w:hanging="360"/>
      </w:pPr>
    </w:lvl>
    <w:lvl w:ilvl="2" w:tplc="041C001B" w:tentative="1">
      <w:start w:val="1"/>
      <w:numFmt w:val="lowerRoman"/>
      <w:lvlText w:val="%3."/>
      <w:lvlJc w:val="right"/>
      <w:pPr>
        <w:ind w:left="3982" w:hanging="180"/>
      </w:pPr>
    </w:lvl>
    <w:lvl w:ilvl="3" w:tplc="041C000F" w:tentative="1">
      <w:start w:val="1"/>
      <w:numFmt w:val="decimal"/>
      <w:lvlText w:val="%4."/>
      <w:lvlJc w:val="left"/>
      <w:pPr>
        <w:ind w:left="4702" w:hanging="360"/>
      </w:pPr>
    </w:lvl>
    <w:lvl w:ilvl="4" w:tplc="041C0019" w:tentative="1">
      <w:start w:val="1"/>
      <w:numFmt w:val="lowerLetter"/>
      <w:lvlText w:val="%5."/>
      <w:lvlJc w:val="left"/>
      <w:pPr>
        <w:ind w:left="5422" w:hanging="360"/>
      </w:pPr>
    </w:lvl>
    <w:lvl w:ilvl="5" w:tplc="041C001B" w:tentative="1">
      <w:start w:val="1"/>
      <w:numFmt w:val="lowerRoman"/>
      <w:lvlText w:val="%6."/>
      <w:lvlJc w:val="right"/>
      <w:pPr>
        <w:ind w:left="6142" w:hanging="180"/>
      </w:pPr>
    </w:lvl>
    <w:lvl w:ilvl="6" w:tplc="041C000F" w:tentative="1">
      <w:start w:val="1"/>
      <w:numFmt w:val="decimal"/>
      <w:lvlText w:val="%7."/>
      <w:lvlJc w:val="left"/>
      <w:pPr>
        <w:ind w:left="6862" w:hanging="360"/>
      </w:pPr>
    </w:lvl>
    <w:lvl w:ilvl="7" w:tplc="041C0019" w:tentative="1">
      <w:start w:val="1"/>
      <w:numFmt w:val="lowerLetter"/>
      <w:lvlText w:val="%8."/>
      <w:lvlJc w:val="left"/>
      <w:pPr>
        <w:ind w:left="7582" w:hanging="360"/>
      </w:pPr>
    </w:lvl>
    <w:lvl w:ilvl="8" w:tplc="041C001B" w:tentative="1">
      <w:start w:val="1"/>
      <w:numFmt w:val="lowerRoman"/>
      <w:lvlText w:val="%9."/>
      <w:lvlJc w:val="right"/>
      <w:pPr>
        <w:ind w:left="8302" w:hanging="180"/>
      </w:pPr>
    </w:lvl>
  </w:abstractNum>
  <w:abstractNum w:abstractNumId="32">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6">
    <w:nsid w:val="68BA79A1"/>
    <w:multiLevelType w:val="hybridMultilevel"/>
    <w:tmpl w:val="81AAC4D4"/>
    <w:lvl w:ilvl="0" w:tplc="041C000F">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E7A5658"/>
    <w:multiLevelType w:val="hybridMultilevel"/>
    <w:tmpl w:val="90CC4EF6"/>
    <w:lvl w:ilvl="0" w:tplc="5A200CD4">
      <w:start w:val="1"/>
      <w:numFmt w:val="decimal"/>
      <w:lvlText w:val="%1."/>
      <w:lvlJc w:val="left"/>
      <w:pPr>
        <w:ind w:left="435" w:hanging="360"/>
      </w:pPr>
      <w:rPr>
        <w:rFonts w:hint="default"/>
      </w:rPr>
    </w:lvl>
    <w:lvl w:ilvl="1" w:tplc="041C0019" w:tentative="1">
      <w:start w:val="1"/>
      <w:numFmt w:val="lowerLetter"/>
      <w:lvlText w:val="%2."/>
      <w:lvlJc w:val="left"/>
      <w:pPr>
        <w:ind w:left="1155" w:hanging="360"/>
      </w:pPr>
    </w:lvl>
    <w:lvl w:ilvl="2" w:tplc="041C001B" w:tentative="1">
      <w:start w:val="1"/>
      <w:numFmt w:val="lowerRoman"/>
      <w:lvlText w:val="%3."/>
      <w:lvlJc w:val="right"/>
      <w:pPr>
        <w:ind w:left="1875" w:hanging="180"/>
      </w:pPr>
    </w:lvl>
    <w:lvl w:ilvl="3" w:tplc="041C000F" w:tentative="1">
      <w:start w:val="1"/>
      <w:numFmt w:val="decimal"/>
      <w:lvlText w:val="%4."/>
      <w:lvlJc w:val="left"/>
      <w:pPr>
        <w:ind w:left="2595" w:hanging="360"/>
      </w:pPr>
    </w:lvl>
    <w:lvl w:ilvl="4" w:tplc="041C0019" w:tentative="1">
      <w:start w:val="1"/>
      <w:numFmt w:val="lowerLetter"/>
      <w:lvlText w:val="%5."/>
      <w:lvlJc w:val="left"/>
      <w:pPr>
        <w:ind w:left="3315" w:hanging="360"/>
      </w:pPr>
    </w:lvl>
    <w:lvl w:ilvl="5" w:tplc="041C001B" w:tentative="1">
      <w:start w:val="1"/>
      <w:numFmt w:val="lowerRoman"/>
      <w:lvlText w:val="%6."/>
      <w:lvlJc w:val="right"/>
      <w:pPr>
        <w:ind w:left="4035" w:hanging="180"/>
      </w:pPr>
    </w:lvl>
    <w:lvl w:ilvl="6" w:tplc="041C000F" w:tentative="1">
      <w:start w:val="1"/>
      <w:numFmt w:val="decimal"/>
      <w:lvlText w:val="%7."/>
      <w:lvlJc w:val="left"/>
      <w:pPr>
        <w:ind w:left="4755" w:hanging="360"/>
      </w:pPr>
    </w:lvl>
    <w:lvl w:ilvl="7" w:tplc="041C0019" w:tentative="1">
      <w:start w:val="1"/>
      <w:numFmt w:val="lowerLetter"/>
      <w:lvlText w:val="%8."/>
      <w:lvlJc w:val="left"/>
      <w:pPr>
        <w:ind w:left="5475" w:hanging="360"/>
      </w:pPr>
    </w:lvl>
    <w:lvl w:ilvl="8" w:tplc="041C001B" w:tentative="1">
      <w:start w:val="1"/>
      <w:numFmt w:val="lowerRoman"/>
      <w:lvlText w:val="%9."/>
      <w:lvlJc w:val="right"/>
      <w:pPr>
        <w:ind w:left="6195" w:hanging="180"/>
      </w:pPr>
    </w:lvl>
  </w:abstractNum>
  <w:abstractNum w:abstractNumId="4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5"/>
  </w:num>
  <w:num w:numId="2">
    <w:abstractNumId w:val="29"/>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9"/>
  </w:num>
  <w:num w:numId="16">
    <w:abstractNumId w:val="38"/>
  </w:num>
  <w:num w:numId="17">
    <w:abstractNumId w:val="33"/>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21"/>
  </w:num>
  <w:num w:numId="21">
    <w:abstractNumId w:val="37"/>
  </w:num>
  <w:num w:numId="22">
    <w:abstractNumId w:val="41"/>
  </w:num>
  <w:num w:numId="23">
    <w:abstractNumId w:val="11"/>
  </w:num>
  <w:num w:numId="24">
    <w:abstractNumId w:val="27"/>
  </w:num>
  <w:num w:numId="25">
    <w:abstractNumId w:val="26"/>
  </w:num>
  <w:num w:numId="26">
    <w:abstractNumId w:val="34"/>
  </w:num>
  <w:num w:numId="27">
    <w:abstractNumId w:val="13"/>
  </w:num>
  <w:num w:numId="28">
    <w:abstractNumId w:val="25"/>
  </w:num>
  <w:num w:numId="29">
    <w:abstractNumId w:val="28"/>
  </w:num>
  <w:num w:numId="30">
    <w:abstractNumId w:val="18"/>
  </w:num>
  <w:num w:numId="31">
    <w:abstractNumId w:val="32"/>
  </w:num>
  <w:num w:numId="32">
    <w:abstractNumId w:val="19"/>
  </w:num>
  <w:num w:numId="33">
    <w:abstractNumId w:val="40"/>
  </w:num>
  <w:num w:numId="34">
    <w:abstractNumId w:val="30"/>
  </w:num>
  <w:num w:numId="35">
    <w:abstractNumId w:val="12"/>
  </w:num>
  <w:num w:numId="36">
    <w:abstractNumId w:val="16"/>
  </w:num>
  <w:num w:numId="37">
    <w:abstractNumId w:val="31"/>
  </w:num>
  <w:num w:numId="38">
    <w:abstractNumId w:val="22"/>
  </w:num>
  <w:num w:numId="39">
    <w:abstractNumId w:val="36"/>
  </w:num>
  <w:num w:numId="40">
    <w:abstractNumId w:val="14"/>
  </w:num>
  <w:num w:numId="41">
    <w:abstractNumId w:val="10"/>
  </w:num>
  <w:num w:numId="42">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3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21AB5"/>
    <w:rsid w:val="00021FF6"/>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818F8"/>
    <w:rsid w:val="000923F4"/>
    <w:rsid w:val="00093294"/>
    <w:rsid w:val="000A0431"/>
    <w:rsid w:val="000A31C8"/>
    <w:rsid w:val="000A4C36"/>
    <w:rsid w:val="000A68AE"/>
    <w:rsid w:val="000A7ADF"/>
    <w:rsid w:val="000B1560"/>
    <w:rsid w:val="000B4362"/>
    <w:rsid w:val="000B7A36"/>
    <w:rsid w:val="000C13E1"/>
    <w:rsid w:val="000C2D42"/>
    <w:rsid w:val="000C395D"/>
    <w:rsid w:val="000C4D55"/>
    <w:rsid w:val="000C74D8"/>
    <w:rsid w:val="000D0CE1"/>
    <w:rsid w:val="000D3708"/>
    <w:rsid w:val="000D507F"/>
    <w:rsid w:val="000E347A"/>
    <w:rsid w:val="000E4205"/>
    <w:rsid w:val="000E4B9D"/>
    <w:rsid w:val="000E566B"/>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24A49"/>
    <w:rsid w:val="00130939"/>
    <w:rsid w:val="0013439B"/>
    <w:rsid w:val="00136929"/>
    <w:rsid w:val="00137B1D"/>
    <w:rsid w:val="00141B6B"/>
    <w:rsid w:val="0014288A"/>
    <w:rsid w:val="001440F3"/>
    <w:rsid w:val="00145F8B"/>
    <w:rsid w:val="00147F8A"/>
    <w:rsid w:val="0015070C"/>
    <w:rsid w:val="001517DA"/>
    <w:rsid w:val="001523B1"/>
    <w:rsid w:val="00152690"/>
    <w:rsid w:val="00153FC2"/>
    <w:rsid w:val="0015421A"/>
    <w:rsid w:val="0016054B"/>
    <w:rsid w:val="00161F9E"/>
    <w:rsid w:val="0016643B"/>
    <w:rsid w:val="00171F7D"/>
    <w:rsid w:val="001745B5"/>
    <w:rsid w:val="00176285"/>
    <w:rsid w:val="00180875"/>
    <w:rsid w:val="00184D09"/>
    <w:rsid w:val="001855F6"/>
    <w:rsid w:val="00186F73"/>
    <w:rsid w:val="001870B7"/>
    <w:rsid w:val="0019571D"/>
    <w:rsid w:val="00196DA5"/>
    <w:rsid w:val="001A0EE5"/>
    <w:rsid w:val="001A28E0"/>
    <w:rsid w:val="001B1783"/>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0FD4"/>
    <w:rsid w:val="00241082"/>
    <w:rsid w:val="002419B1"/>
    <w:rsid w:val="00245357"/>
    <w:rsid w:val="002455AD"/>
    <w:rsid w:val="00247723"/>
    <w:rsid w:val="00254F95"/>
    <w:rsid w:val="00257771"/>
    <w:rsid w:val="0027276C"/>
    <w:rsid w:val="00272B85"/>
    <w:rsid w:val="002754B3"/>
    <w:rsid w:val="0027672B"/>
    <w:rsid w:val="00276956"/>
    <w:rsid w:val="00277011"/>
    <w:rsid w:val="00280C99"/>
    <w:rsid w:val="002820D4"/>
    <w:rsid w:val="00282273"/>
    <w:rsid w:val="00285128"/>
    <w:rsid w:val="002855C3"/>
    <w:rsid w:val="00286C09"/>
    <w:rsid w:val="00290BFA"/>
    <w:rsid w:val="00295A6F"/>
    <w:rsid w:val="00296F6E"/>
    <w:rsid w:val="00297E5D"/>
    <w:rsid w:val="002A45D6"/>
    <w:rsid w:val="002A4B16"/>
    <w:rsid w:val="002A66F0"/>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0DC4"/>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245B"/>
    <w:rsid w:val="00353169"/>
    <w:rsid w:val="00357007"/>
    <w:rsid w:val="0036088C"/>
    <w:rsid w:val="00362871"/>
    <w:rsid w:val="00363BDC"/>
    <w:rsid w:val="00365328"/>
    <w:rsid w:val="00370D9E"/>
    <w:rsid w:val="00375B7D"/>
    <w:rsid w:val="00381187"/>
    <w:rsid w:val="00382FF3"/>
    <w:rsid w:val="00383966"/>
    <w:rsid w:val="003846F0"/>
    <w:rsid w:val="00384B3D"/>
    <w:rsid w:val="00385E2C"/>
    <w:rsid w:val="0038629F"/>
    <w:rsid w:val="00390196"/>
    <w:rsid w:val="00390801"/>
    <w:rsid w:val="00391DC0"/>
    <w:rsid w:val="00394502"/>
    <w:rsid w:val="00397E6C"/>
    <w:rsid w:val="003A1699"/>
    <w:rsid w:val="003A2854"/>
    <w:rsid w:val="003A2B46"/>
    <w:rsid w:val="003A474C"/>
    <w:rsid w:val="003A570A"/>
    <w:rsid w:val="003B01A1"/>
    <w:rsid w:val="003B0AE2"/>
    <w:rsid w:val="003B1DC0"/>
    <w:rsid w:val="003B2C1C"/>
    <w:rsid w:val="003B5276"/>
    <w:rsid w:val="003B60F9"/>
    <w:rsid w:val="003B6566"/>
    <w:rsid w:val="003B6812"/>
    <w:rsid w:val="003C0ADE"/>
    <w:rsid w:val="003C2D25"/>
    <w:rsid w:val="003C7FF8"/>
    <w:rsid w:val="003C7FF9"/>
    <w:rsid w:val="003D1C89"/>
    <w:rsid w:val="003D38A7"/>
    <w:rsid w:val="003D47C3"/>
    <w:rsid w:val="003D4C42"/>
    <w:rsid w:val="003D51AA"/>
    <w:rsid w:val="003E2ABD"/>
    <w:rsid w:val="003E7F34"/>
    <w:rsid w:val="003F16DA"/>
    <w:rsid w:val="003F216A"/>
    <w:rsid w:val="0041125E"/>
    <w:rsid w:val="0041540A"/>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6A63"/>
    <w:rsid w:val="004A7263"/>
    <w:rsid w:val="004B5841"/>
    <w:rsid w:val="004B5C5C"/>
    <w:rsid w:val="004B7D13"/>
    <w:rsid w:val="004C0E49"/>
    <w:rsid w:val="004C22FC"/>
    <w:rsid w:val="004C61A3"/>
    <w:rsid w:val="004C6C4C"/>
    <w:rsid w:val="004C7862"/>
    <w:rsid w:val="004D488E"/>
    <w:rsid w:val="004D6564"/>
    <w:rsid w:val="004F2DED"/>
    <w:rsid w:val="004F4611"/>
    <w:rsid w:val="004F52A4"/>
    <w:rsid w:val="004F640D"/>
    <w:rsid w:val="004F7DCB"/>
    <w:rsid w:val="0050337E"/>
    <w:rsid w:val="00503A9A"/>
    <w:rsid w:val="00505A5B"/>
    <w:rsid w:val="00507203"/>
    <w:rsid w:val="005106E3"/>
    <w:rsid w:val="0051080E"/>
    <w:rsid w:val="00512844"/>
    <w:rsid w:val="005171DD"/>
    <w:rsid w:val="00517C79"/>
    <w:rsid w:val="00530EBB"/>
    <w:rsid w:val="00537DBF"/>
    <w:rsid w:val="005419D0"/>
    <w:rsid w:val="00543430"/>
    <w:rsid w:val="005459DC"/>
    <w:rsid w:val="005474B8"/>
    <w:rsid w:val="00551E13"/>
    <w:rsid w:val="00555C55"/>
    <w:rsid w:val="0055663E"/>
    <w:rsid w:val="005649F6"/>
    <w:rsid w:val="00566801"/>
    <w:rsid w:val="00580EB9"/>
    <w:rsid w:val="00581D1E"/>
    <w:rsid w:val="005853BD"/>
    <w:rsid w:val="005854A2"/>
    <w:rsid w:val="00585716"/>
    <w:rsid w:val="00594A2E"/>
    <w:rsid w:val="005A2AE1"/>
    <w:rsid w:val="005A47F1"/>
    <w:rsid w:val="005A6153"/>
    <w:rsid w:val="005A7B0B"/>
    <w:rsid w:val="005B0F08"/>
    <w:rsid w:val="005B1F48"/>
    <w:rsid w:val="005B38DD"/>
    <w:rsid w:val="005B4361"/>
    <w:rsid w:val="005B54A2"/>
    <w:rsid w:val="005C5B2C"/>
    <w:rsid w:val="005C625E"/>
    <w:rsid w:val="005C650F"/>
    <w:rsid w:val="005D03A3"/>
    <w:rsid w:val="005D2220"/>
    <w:rsid w:val="005D4AFD"/>
    <w:rsid w:val="005D4EC7"/>
    <w:rsid w:val="005D7593"/>
    <w:rsid w:val="005D7BD5"/>
    <w:rsid w:val="005E2A71"/>
    <w:rsid w:val="005E7120"/>
    <w:rsid w:val="005F1C64"/>
    <w:rsid w:val="005F33BB"/>
    <w:rsid w:val="005F3451"/>
    <w:rsid w:val="005F4763"/>
    <w:rsid w:val="005F634F"/>
    <w:rsid w:val="0060149E"/>
    <w:rsid w:val="00603E4D"/>
    <w:rsid w:val="00604549"/>
    <w:rsid w:val="006054DC"/>
    <w:rsid w:val="00613739"/>
    <w:rsid w:val="006176F0"/>
    <w:rsid w:val="006230AA"/>
    <w:rsid w:val="00624F2D"/>
    <w:rsid w:val="006253A8"/>
    <w:rsid w:val="006263E9"/>
    <w:rsid w:val="0064120C"/>
    <w:rsid w:val="006414E3"/>
    <w:rsid w:val="00643085"/>
    <w:rsid w:val="00645E55"/>
    <w:rsid w:val="006467CF"/>
    <w:rsid w:val="006508CB"/>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0AAB"/>
    <w:rsid w:val="00696B29"/>
    <w:rsid w:val="00696B83"/>
    <w:rsid w:val="00696F8F"/>
    <w:rsid w:val="006A0BAA"/>
    <w:rsid w:val="006A42DF"/>
    <w:rsid w:val="006B086C"/>
    <w:rsid w:val="006B1A3A"/>
    <w:rsid w:val="006B46CF"/>
    <w:rsid w:val="006B46F1"/>
    <w:rsid w:val="006D1194"/>
    <w:rsid w:val="006D197E"/>
    <w:rsid w:val="006D1E61"/>
    <w:rsid w:val="006D32BF"/>
    <w:rsid w:val="006D4072"/>
    <w:rsid w:val="006D4DAE"/>
    <w:rsid w:val="006D5C06"/>
    <w:rsid w:val="006D664B"/>
    <w:rsid w:val="006E2110"/>
    <w:rsid w:val="006E29A7"/>
    <w:rsid w:val="006E47AB"/>
    <w:rsid w:val="006E487A"/>
    <w:rsid w:val="006F0F50"/>
    <w:rsid w:val="006F257A"/>
    <w:rsid w:val="006F3D7E"/>
    <w:rsid w:val="006F74D3"/>
    <w:rsid w:val="006F757D"/>
    <w:rsid w:val="007008A0"/>
    <w:rsid w:val="00700CE8"/>
    <w:rsid w:val="0070201E"/>
    <w:rsid w:val="00707CAF"/>
    <w:rsid w:val="007100FB"/>
    <w:rsid w:val="00710CF4"/>
    <w:rsid w:val="0071101E"/>
    <w:rsid w:val="007118B8"/>
    <w:rsid w:val="00713731"/>
    <w:rsid w:val="00715298"/>
    <w:rsid w:val="00716398"/>
    <w:rsid w:val="00721B26"/>
    <w:rsid w:val="00731C2E"/>
    <w:rsid w:val="007350ED"/>
    <w:rsid w:val="00746EFC"/>
    <w:rsid w:val="007543F1"/>
    <w:rsid w:val="00756512"/>
    <w:rsid w:val="007578AF"/>
    <w:rsid w:val="00762578"/>
    <w:rsid w:val="00773203"/>
    <w:rsid w:val="00773C33"/>
    <w:rsid w:val="00775EEA"/>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765C"/>
    <w:rsid w:val="0081065F"/>
    <w:rsid w:val="00810855"/>
    <w:rsid w:val="008108F5"/>
    <w:rsid w:val="008116F2"/>
    <w:rsid w:val="00812668"/>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7711C"/>
    <w:rsid w:val="008828CA"/>
    <w:rsid w:val="0088345D"/>
    <w:rsid w:val="0088590A"/>
    <w:rsid w:val="008904E9"/>
    <w:rsid w:val="00894E80"/>
    <w:rsid w:val="00896DD1"/>
    <w:rsid w:val="00897FEA"/>
    <w:rsid w:val="008A0CE4"/>
    <w:rsid w:val="008A366B"/>
    <w:rsid w:val="008A378D"/>
    <w:rsid w:val="008A4B94"/>
    <w:rsid w:val="008B0278"/>
    <w:rsid w:val="008B0911"/>
    <w:rsid w:val="008B150B"/>
    <w:rsid w:val="008B7126"/>
    <w:rsid w:val="008B76D7"/>
    <w:rsid w:val="008B7F0C"/>
    <w:rsid w:val="008C01FC"/>
    <w:rsid w:val="008C2C86"/>
    <w:rsid w:val="008C2F23"/>
    <w:rsid w:val="008C4E2A"/>
    <w:rsid w:val="008D0202"/>
    <w:rsid w:val="008D585D"/>
    <w:rsid w:val="008E1E8A"/>
    <w:rsid w:val="008E2022"/>
    <w:rsid w:val="008E6ED8"/>
    <w:rsid w:val="008E7C10"/>
    <w:rsid w:val="008F0CC6"/>
    <w:rsid w:val="008F1CC6"/>
    <w:rsid w:val="008F458D"/>
    <w:rsid w:val="00900F6C"/>
    <w:rsid w:val="0090194D"/>
    <w:rsid w:val="00906613"/>
    <w:rsid w:val="00915611"/>
    <w:rsid w:val="00921C0F"/>
    <w:rsid w:val="009256F1"/>
    <w:rsid w:val="00925CFF"/>
    <w:rsid w:val="009344AA"/>
    <w:rsid w:val="0093479D"/>
    <w:rsid w:val="00935142"/>
    <w:rsid w:val="00935223"/>
    <w:rsid w:val="0093596B"/>
    <w:rsid w:val="00941FD2"/>
    <w:rsid w:val="00942DC6"/>
    <w:rsid w:val="009439D2"/>
    <w:rsid w:val="00950D6E"/>
    <w:rsid w:val="00954E28"/>
    <w:rsid w:val="009576DA"/>
    <w:rsid w:val="00960200"/>
    <w:rsid w:val="00963CE3"/>
    <w:rsid w:val="00964534"/>
    <w:rsid w:val="00964CDB"/>
    <w:rsid w:val="00964D1F"/>
    <w:rsid w:val="009660E2"/>
    <w:rsid w:val="00966202"/>
    <w:rsid w:val="00967F59"/>
    <w:rsid w:val="00972112"/>
    <w:rsid w:val="00973558"/>
    <w:rsid w:val="0097369F"/>
    <w:rsid w:val="0097473C"/>
    <w:rsid w:val="009748C3"/>
    <w:rsid w:val="009768D3"/>
    <w:rsid w:val="00980D04"/>
    <w:rsid w:val="009817B4"/>
    <w:rsid w:val="00981FBA"/>
    <w:rsid w:val="0099031F"/>
    <w:rsid w:val="00991F42"/>
    <w:rsid w:val="009942E6"/>
    <w:rsid w:val="009A1E58"/>
    <w:rsid w:val="009A1FF6"/>
    <w:rsid w:val="009A26FA"/>
    <w:rsid w:val="009A2780"/>
    <w:rsid w:val="009A3772"/>
    <w:rsid w:val="009A3F23"/>
    <w:rsid w:val="009A7833"/>
    <w:rsid w:val="009B1641"/>
    <w:rsid w:val="009B6814"/>
    <w:rsid w:val="009B6909"/>
    <w:rsid w:val="009C0F1F"/>
    <w:rsid w:val="009C0F58"/>
    <w:rsid w:val="009C2B6E"/>
    <w:rsid w:val="009D0BA8"/>
    <w:rsid w:val="009D2EA9"/>
    <w:rsid w:val="009D3934"/>
    <w:rsid w:val="009D4AFD"/>
    <w:rsid w:val="009D679D"/>
    <w:rsid w:val="009D7663"/>
    <w:rsid w:val="009E0882"/>
    <w:rsid w:val="009F3E64"/>
    <w:rsid w:val="00A03228"/>
    <w:rsid w:val="00A0322E"/>
    <w:rsid w:val="00A038EB"/>
    <w:rsid w:val="00A0663D"/>
    <w:rsid w:val="00A119EA"/>
    <w:rsid w:val="00A17AD9"/>
    <w:rsid w:val="00A2779A"/>
    <w:rsid w:val="00A315A9"/>
    <w:rsid w:val="00A329DB"/>
    <w:rsid w:val="00A3757B"/>
    <w:rsid w:val="00A37BE9"/>
    <w:rsid w:val="00A42F8F"/>
    <w:rsid w:val="00A46C92"/>
    <w:rsid w:val="00A46EF2"/>
    <w:rsid w:val="00A47815"/>
    <w:rsid w:val="00A479C4"/>
    <w:rsid w:val="00A47D32"/>
    <w:rsid w:val="00A56CBF"/>
    <w:rsid w:val="00A71F75"/>
    <w:rsid w:val="00A76025"/>
    <w:rsid w:val="00A76D2E"/>
    <w:rsid w:val="00A80013"/>
    <w:rsid w:val="00A80491"/>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0133"/>
    <w:rsid w:val="00AE328B"/>
    <w:rsid w:val="00AE57C2"/>
    <w:rsid w:val="00AF4803"/>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454CD"/>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0D"/>
    <w:rsid w:val="00B831B2"/>
    <w:rsid w:val="00B862E3"/>
    <w:rsid w:val="00B875E9"/>
    <w:rsid w:val="00B9013C"/>
    <w:rsid w:val="00B90ABF"/>
    <w:rsid w:val="00B94EE1"/>
    <w:rsid w:val="00B95929"/>
    <w:rsid w:val="00BA11ED"/>
    <w:rsid w:val="00BA2BAC"/>
    <w:rsid w:val="00BA2E73"/>
    <w:rsid w:val="00BA4296"/>
    <w:rsid w:val="00BB3083"/>
    <w:rsid w:val="00BB377E"/>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195B"/>
    <w:rsid w:val="00C14B96"/>
    <w:rsid w:val="00C21BD6"/>
    <w:rsid w:val="00C21C66"/>
    <w:rsid w:val="00C263B5"/>
    <w:rsid w:val="00C27644"/>
    <w:rsid w:val="00C31E85"/>
    <w:rsid w:val="00C3262B"/>
    <w:rsid w:val="00C44942"/>
    <w:rsid w:val="00C46200"/>
    <w:rsid w:val="00C5013E"/>
    <w:rsid w:val="00C50953"/>
    <w:rsid w:val="00C52C4C"/>
    <w:rsid w:val="00C65E7C"/>
    <w:rsid w:val="00C668AD"/>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14A6"/>
    <w:rsid w:val="00CC2643"/>
    <w:rsid w:val="00CC2A9F"/>
    <w:rsid w:val="00CC51D4"/>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1E58"/>
    <w:rsid w:val="00D26C93"/>
    <w:rsid w:val="00D31C34"/>
    <w:rsid w:val="00D35341"/>
    <w:rsid w:val="00D43573"/>
    <w:rsid w:val="00D43593"/>
    <w:rsid w:val="00D50582"/>
    <w:rsid w:val="00D5071E"/>
    <w:rsid w:val="00D5233E"/>
    <w:rsid w:val="00D52B97"/>
    <w:rsid w:val="00D55CE2"/>
    <w:rsid w:val="00D56BC5"/>
    <w:rsid w:val="00D61530"/>
    <w:rsid w:val="00D6161A"/>
    <w:rsid w:val="00D64756"/>
    <w:rsid w:val="00D80B22"/>
    <w:rsid w:val="00D85487"/>
    <w:rsid w:val="00D85C46"/>
    <w:rsid w:val="00D87A73"/>
    <w:rsid w:val="00D92743"/>
    <w:rsid w:val="00D92912"/>
    <w:rsid w:val="00D92F8E"/>
    <w:rsid w:val="00D96431"/>
    <w:rsid w:val="00D97E98"/>
    <w:rsid w:val="00DA2981"/>
    <w:rsid w:val="00DA54D3"/>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26CA9"/>
    <w:rsid w:val="00E435E7"/>
    <w:rsid w:val="00E526E0"/>
    <w:rsid w:val="00E57182"/>
    <w:rsid w:val="00E57C37"/>
    <w:rsid w:val="00E60C29"/>
    <w:rsid w:val="00E6627F"/>
    <w:rsid w:val="00E70166"/>
    <w:rsid w:val="00E70651"/>
    <w:rsid w:val="00E72874"/>
    <w:rsid w:val="00E750BA"/>
    <w:rsid w:val="00E76C1C"/>
    <w:rsid w:val="00E847EE"/>
    <w:rsid w:val="00E84962"/>
    <w:rsid w:val="00E851EA"/>
    <w:rsid w:val="00E9173C"/>
    <w:rsid w:val="00E94EC7"/>
    <w:rsid w:val="00E95363"/>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1E76"/>
    <w:rsid w:val="00F33E68"/>
    <w:rsid w:val="00F4522D"/>
    <w:rsid w:val="00F46972"/>
    <w:rsid w:val="00F51EA6"/>
    <w:rsid w:val="00F533AE"/>
    <w:rsid w:val="00F57C50"/>
    <w:rsid w:val="00F626BB"/>
    <w:rsid w:val="00F63542"/>
    <w:rsid w:val="00F65625"/>
    <w:rsid w:val="00F6687A"/>
    <w:rsid w:val="00F70C38"/>
    <w:rsid w:val="00F71115"/>
    <w:rsid w:val="00F74F2F"/>
    <w:rsid w:val="00F7517B"/>
    <w:rsid w:val="00F76037"/>
    <w:rsid w:val="00F81525"/>
    <w:rsid w:val="00F818FA"/>
    <w:rsid w:val="00F83258"/>
    <w:rsid w:val="00F842C2"/>
    <w:rsid w:val="00F84499"/>
    <w:rsid w:val="00F85916"/>
    <w:rsid w:val="00F92555"/>
    <w:rsid w:val="00FA031B"/>
    <w:rsid w:val="00FA4CC2"/>
    <w:rsid w:val="00FA4DD1"/>
    <w:rsid w:val="00FA529D"/>
    <w:rsid w:val="00FA64E0"/>
    <w:rsid w:val="00FB19DB"/>
    <w:rsid w:val="00FB2061"/>
    <w:rsid w:val="00FB3510"/>
    <w:rsid w:val="00FB4A36"/>
    <w:rsid w:val="00FB4E98"/>
    <w:rsid w:val="00FB7757"/>
    <w:rsid w:val="00FC00D4"/>
    <w:rsid w:val="00FC44E3"/>
    <w:rsid w:val="00FC4D15"/>
    <w:rsid w:val="00FC5CA2"/>
    <w:rsid w:val="00FD117C"/>
    <w:rsid w:val="00FD433B"/>
    <w:rsid w:val="00FD5072"/>
    <w:rsid w:val="00FD6FB0"/>
    <w:rsid w:val="00FE06F5"/>
    <w:rsid w:val="00FE13C2"/>
    <w:rsid w:val="00FE3925"/>
    <w:rsid w:val="00FE3CD8"/>
    <w:rsid w:val="00FE7ADA"/>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3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43214493">
      <w:bodyDiv w:val="1"/>
      <w:marLeft w:val="0"/>
      <w:marRight w:val="0"/>
      <w:marTop w:val="0"/>
      <w:marBottom w:val="0"/>
      <w:divBdr>
        <w:top w:val="none" w:sz="0" w:space="0" w:color="auto"/>
        <w:left w:val="none" w:sz="0" w:space="0" w:color="auto"/>
        <w:bottom w:val="none" w:sz="0" w:space="0" w:color="auto"/>
        <w:right w:val="none" w:sz="0" w:space="0" w:color="auto"/>
      </w:divBdr>
    </w:div>
    <w:div w:id="10134280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16233718">
      <w:bodyDiv w:val="1"/>
      <w:marLeft w:val="0"/>
      <w:marRight w:val="0"/>
      <w:marTop w:val="0"/>
      <w:marBottom w:val="0"/>
      <w:divBdr>
        <w:top w:val="none" w:sz="0" w:space="0" w:color="auto"/>
        <w:left w:val="none" w:sz="0" w:space="0" w:color="auto"/>
        <w:bottom w:val="none" w:sz="0" w:space="0" w:color="auto"/>
        <w:right w:val="none" w:sz="0" w:space="0" w:color="auto"/>
      </w:divBdr>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7381702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A3C5E-34A3-4383-93A5-112A80DE3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5044</Words>
  <Characters>28756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Ortensa Marini</cp:lastModifiedBy>
  <cp:revision>44</cp:revision>
  <cp:lastPrinted>2017-07-28T09:00:00Z</cp:lastPrinted>
  <dcterms:created xsi:type="dcterms:W3CDTF">2017-07-28T08:53:00Z</dcterms:created>
  <dcterms:modified xsi:type="dcterms:W3CDTF">2017-07-28T10:05:00Z</dcterms:modified>
</cp:coreProperties>
</file>