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5BB4" w:rsidRPr="001F1AE1" w:rsidRDefault="00515BB4" w:rsidP="00DC1AE3">
      <w:pPr>
        <w:pStyle w:val="NeniTitull"/>
        <w:rPr>
          <w:spacing w:val="-4"/>
          <w:lang w:val="sq-AL"/>
        </w:rPr>
      </w:pPr>
      <w:r w:rsidRPr="001F1AE1">
        <w:rPr>
          <w:spacing w:val="-4"/>
          <w:lang w:val="sq-AL"/>
        </w:rPr>
        <w:t>VENDIM</w:t>
      </w:r>
    </w:p>
    <w:p w:rsidR="00515BB4" w:rsidRPr="001F1AE1" w:rsidRDefault="00515BB4" w:rsidP="00DC1AE3">
      <w:pPr>
        <w:pStyle w:val="NeniTitull"/>
        <w:rPr>
          <w:spacing w:val="-4"/>
          <w:lang w:val="sq-AL"/>
        </w:rPr>
      </w:pPr>
      <w:r w:rsidRPr="001F1AE1">
        <w:rPr>
          <w:spacing w:val="-4"/>
          <w:lang w:val="sq-AL"/>
        </w:rPr>
        <w:t>Nr. 522, datë 27.9.2017</w:t>
      </w:r>
    </w:p>
    <w:p w:rsidR="00515BB4" w:rsidRPr="001F1AE1" w:rsidRDefault="00515BB4" w:rsidP="00DC1AE3">
      <w:pPr>
        <w:pStyle w:val="NeniTitull"/>
        <w:rPr>
          <w:spacing w:val="-4"/>
          <w:sz w:val="14"/>
          <w:lang w:val="sq-AL"/>
        </w:rPr>
      </w:pPr>
    </w:p>
    <w:p w:rsidR="00515BB4" w:rsidRPr="001F1AE1" w:rsidRDefault="00515BB4" w:rsidP="00DC1AE3">
      <w:pPr>
        <w:pStyle w:val="NeniTitull"/>
        <w:rPr>
          <w:spacing w:val="-4"/>
          <w:lang w:val="sq-AL"/>
        </w:rPr>
      </w:pPr>
      <w:r w:rsidRPr="001F1AE1">
        <w:rPr>
          <w:spacing w:val="-4"/>
          <w:lang w:val="sq-AL"/>
        </w:rPr>
        <w:t>P</w:t>
      </w:r>
      <w:r w:rsidR="00084293" w:rsidRPr="001F1AE1">
        <w:rPr>
          <w:spacing w:val="-4"/>
          <w:lang w:val="sq-AL"/>
        </w:rPr>
        <w:t xml:space="preserve">ËR </w:t>
      </w:r>
      <w:r w:rsidRPr="001F1AE1">
        <w:rPr>
          <w:spacing w:val="-4"/>
          <w:lang w:val="sq-AL"/>
        </w:rPr>
        <w:t>MIRATIMIN E MARRËVESHJES, NDËRMJET KËSHILLIT</w:t>
      </w:r>
      <w:r w:rsidR="00DC1AE3" w:rsidRPr="001F1AE1">
        <w:rPr>
          <w:spacing w:val="-4"/>
          <w:lang w:val="sq-AL"/>
        </w:rPr>
        <w:t xml:space="preserve"> </w:t>
      </w:r>
      <w:r w:rsidRPr="001F1AE1">
        <w:rPr>
          <w:spacing w:val="-4"/>
          <w:lang w:val="sq-AL"/>
        </w:rPr>
        <w:t>TË MINISTRAVE TË REPUBLIKËS SË SHQIPËRISË DHE QEVERISË SË REPUBLIKËS SË PERUSË, PËR HEQJEN E VIZAVE</w:t>
      </w:r>
      <w:r w:rsidR="00DC1AE3" w:rsidRPr="001F1AE1">
        <w:rPr>
          <w:spacing w:val="-4"/>
          <w:lang w:val="sq-AL"/>
        </w:rPr>
        <w:t xml:space="preserve"> </w:t>
      </w:r>
      <w:r w:rsidRPr="001F1AE1">
        <w:rPr>
          <w:spacing w:val="-4"/>
          <w:lang w:val="sq-AL"/>
        </w:rPr>
        <w:t>PËR MBAJTËSIT E PASAPORTAVE DIPLOMATIKE, TË VEÇANTA OSE TË SHËRBIMIT</w:t>
      </w:r>
    </w:p>
    <w:p w:rsidR="00515BB4" w:rsidRPr="001F1AE1" w:rsidRDefault="00515BB4" w:rsidP="00515BB4">
      <w:pPr>
        <w:pStyle w:val="Paragrafi"/>
        <w:rPr>
          <w:spacing w:val="-4"/>
          <w:sz w:val="16"/>
          <w:lang w:val="sq-AL"/>
        </w:rPr>
      </w:pPr>
    </w:p>
    <w:p w:rsidR="00515BB4" w:rsidRPr="001F1AE1" w:rsidRDefault="00515BB4" w:rsidP="00515BB4">
      <w:pPr>
        <w:pStyle w:val="Paragrafi"/>
        <w:rPr>
          <w:spacing w:val="-4"/>
          <w:lang w:val="sq-AL"/>
        </w:rPr>
      </w:pPr>
      <w:r w:rsidRPr="001F1AE1">
        <w:rPr>
          <w:spacing w:val="-4"/>
          <w:lang w:val="sq-AL"/>
        </w:rPr>
        <w:t>Në mbështetje të nenit 100 të Kushtetutës dhe të nenit 19, të ligjit nr.</w:t>
      </w:r>
      <w:r w:rsidR="00D53C97" w:rsidRPr="001F1AE1">
        <w:rPr>
          <w:spacing w:val="-4"/>
          <w:lang w:val="sq-AL"/>
        </w:rPr>
        <w:t xml:space="preserve"> </w:t>
      </w:r>
      <w:r w:rsidRPr="001F1AE1">
        <w:rPr>
          <w:spacing w:val="-4"/>
          <w:lang w:val="sq-AL"/>
        </w:rPr>
        <w:t>43/2016, “Për marrëveshjet ndërkombëtare në Republikën e Shqipërisë”, me propozimin e ministrit për Evropën dhe Punët e Jashtme, Këshilli i Ministrave</w:t>
      </w:r>
    </w:p>
    <w:p w:rsidR="00515BB4" w:rsidRPr="001F1AE1" w:rsidRDefault="00515BB4" w:rsidP="00AD68E3">
      <w:pPr>
        <w:pStyle w:val="Hapesira7"/>
        <w:rPr>
          <w:lang w:val="sq-AL"/>
        </w:rPr>
      </w:pPr>
    </w:p>
    <w:p w:rsidR="00515BB4" w:rsidRPr="001F1AE1" w:rsidRDefault="00DC1AE3" w:rsidP="00DC1AE3">
      <w:pPr>
        <w:pStyle w:val="NeniNr"/>
        <w:rPr>
          <w:spacing w:val="-4"/>
          <w:lang w:val="sq-AL"/>
        </w:rPr>
      </w:pPr>
      <w:r w:rsidRPr="001F1AE1">
        <w:rPr>
          <w:spacing w:val="-4"/>
          <w:lang w:val="sq-AL"/>
        </w:rPr>
        <w:t xml:space="preserve">VENDOSI: </w:t>
      </w:r>
    </w:p>
    <w:p w:rsidR="00515BB4" w:rsidRPr="001F1AE1" w:rsidRDefault="00515BB4" w:rsidP="00AD68E3">
      <w:pPr>
        <w:pStyle w:val="Hapesira7"/>
        <w:rPr>
          <w:lang w:val="sq-AL"/>
        </w:rPr>
      </w:pPr>
    </w:p>
    <w:p w:rsidR="00515BB4" w:rsidRPr="001F1AE1" w:rsidRDefault="00515BB4" w:rsidP="00515BB4">
      <w:pPr>
        <w:pStyle w:val="Paragrafi"/>
        <w:rPr>
          <w:spacing w:val="-4"/>
          <w:lang w:val="sq-AL"/>
        </w:rPr>
      </w:pPr>
      <w:r w:rsidRPr="001F1AE1">
        <w:rPr>
          <w:spacing w:val="-4"/>
          <w:lang w:val="sq-AL"/>
        </w:rPr>
        <w:t xml:space="preserve">Miratimin e marrëveshjes, ndërmjet Këshillit të Ministrave të Republikës së Shqipërisë dhe qeverisë së Republikës së Perusë, për heqjen e vizave për mbajtësit e pasaportave diplomatike, të veçanta ose të shërbimit, sipas tekstit bashkëlidhur këtij vendimi. </w:t>
      </w:r>
    </w:p>
    <w:p w:rsidR="00515BB4" w:rsidRPr="001F1AE1" w:rsidRDefault="00515BB4" w:rsidP="00515BB4">
      <w:pPr>
        <w:pStyle w:val="Paragrafi"/>
        <w:rPr>
          <w:spacing w:val="-4"/>
          <w:lang w:val="sq-AL"/>
        </w:rPr>
      </w:pPr>
      <w:r w:rsidRPr="001F1AE1">
        <w:rPr>
          <w:spacing w:val="-4"/>
          <w:lang w:val="sq-AL"/>
        </w:rPr>
        <w:t xml:space="preserve">Ky vendim hyn në fuqi pas botimit në Fletoren </w:t>
      </w:r>
      <w:r w:rsidR="00A123A4" w:rsidRPr="001F1AE1">
        <w:rPr>
          <w:spacing w:val="-4"/>
          <w:lang w:val="sq-AL"/>
        </w:rPr>
        <w:t>Zyrtare</w:t>
      </w:r>
      <w:r w:rsidRPr="001F1AE1">
        <w:rPr>
          <w:spacing w:val="-4"/>
          <w:lang w:val="sq-AL"/>
        </w:rPr>
        <w:t>.</w:t>
      </w:r>
    </w:p>
    <w:p w:rsidR="00515BB4" w:rsidRPr="001F1AE1" w:rsidRDefault="00515BB4" w:rsidP="00AD68E3">
      <w:pPr>
        <w:pStyle w:val="Hapesira7"/>
        <w:rPr>
          <w:lang w:val="sq-AL"/>
        </w:rPr>
      </w:pPr>
    </w:p>
    <w:p w:rsidR="00515BB4" w:rsidRPr="001F1AE1" w:rsidRDefault="00515BB4" w:rsidP="00A123A4">
      <w:pPr>
        <w:pStyle w:val="Paragrafi"/>
        <w:jc w:val="right"/>
        <w:rPr>
          <w:spacing w:val="-4"/>
          <w:lang w:val="sq-AL"/>
        </w:rPr>
      </w:pPr>
      <w:r w:rsidRPr="001F1AE1">
        <w:rPr>
          <w:spacing w:val="-4"/>
          <w:lang w:val="sq-AL"/>
        </w:rPr>
        <w:t>ZËVENDËSKRYEMINISTRI</w:t>
      </w:r>
    </w:p>
    <w:p w:rsidR="00515BB4" w:rsidRPr="001F1AE1" w:rsidRDefault="00A123A4" w:rsidP="00A123A4">
      <w:pPr>
        <w:pStyle w:val="Paragrafi"/>
        <w:jc w:val="right"/>
        <w:rPr>
          <w:b/>
          <w:spacing w:val="-4"/>
          <w:lang w:val="sq-AL"/>
        </w:rPr>
      </w:pPr>
      <w:r w:rsidRPr="001F1AE1">
        <w:rPr>
          <w:b/>
          <w:spacing w:val="-4"/>
          <w:lang w:val="sq-AL"/>
        </w:rPr>
        <w:t>Senida Mesi</w:t>
      </w:r>
    </w:p>
    <w:p w:rsidR="00020D00" w:rsidRPr="001F1AE1" w:rsidRDefault="00020D00" w:rsidP="00BA032F">
      <w:pPr>
        <w:pStyle w:val="Paragrafi"/>
        <w:rPr>
          <w:b/>
          <w:spacing w:val="-4"/>
          <w:lang w:val="sq-AL"/>
        </w:rPr>
      </w:pPr>
    </w:p>
    <w:p w:rsidR="006D4384" w:rsidRPr="001F1AE1" w:rsidRDefault="006D4384" w:rsidP="006D4384">
      <w:pPr>
        <w:pStyle w:val="NeniTitull"/>
        <w:rPr>
          <w:spacing w:val="-4"/>
          <w:lang w:val="sq-AL"/>
        </w:rPr>
      </w:pPr>
      <w:r w:rsidRPr="001F1AE1">
        <w:rPr>
          <w:spacing w:val="-4"/>
          <w:lang w:val="sq-AL"/>
        </w:rPr>
        <w:t>MARRËVESHJE</w:t>
      </w:r>
    </w:p>
    <w:p w:rsidR="006D4384" w:rsidRPr="001F1AE1" w:rsidRDefault="006D4384" w:rsidP="006D4384">
      <w:pPr>
        <w:pStyle w:val="NeniNr"/>
        <w:rPr>
          <w:spacing w:val="-4"/>
          <w:lang w:val="sq-AL"/>
        </w:rPr>
      </w:pPr>
      <w:r w:rsidRPr="001F1AE1">
        <w:rPr>
          <w:spacing w:val="-4"/>
          <w:lang w:val="sq-AL"/>
        </w:rPr>
        <w:t>NDËRMJET KËSHILLIT TË MINISTRAVE TË REPUBLIKËS SË SHQIPËRISË</w:t>
      </w:r>
    </w:p>
    <w:p w:rsidR="00AD68E3" w:rsidRPr="001F1AE1" w:rsidRDefault="006D4384" w:rsidP="006D4384">
      <w:pPr>
        <w:pStyle w:val="NeniNr"/>
        <w:rPr>
          <w:spacing w:val="-4"/>
          <w:lang w:val="sq-AL"/>
        </w:rPr>
      </w:pPr>
      <w:r w:rsidRPr="001F1AE1">
        <w:rPr>
          <w:spacing w:val="-4"/>
          <w:lang w:val="sq-AL"/>
        </w:rPr>
        <w:t xml:space="preserve">DHE QEVERISË SË REPUBLIKËS SË PERUSË PËR HEQJEN E VIZAVE </w:t>
      </w:r>
    </w:p>
    <w:p w:rsidR="00AD68E3" w:rsidRPr="001F1AE1" w:rsidRDefault="006D4384" w:rsidP="006D4384">
      <w:pPr>
        <w:pStyle w:val="NeniNr"/>
        <w:rPr>
          <w:spacing w:val="-4"/>
          <w:lang w:val="sq-AL"/>
        </w:rPr>
      </w:pPr>
      <w:r w:rsidRPr="001F1AE1">
        <w:rPr>
          <w:spacing w:val="-4"/>
          <w:lang w:val="sq-AL"/>
        </w:rPr>
        <w:t xml:space="preserve">PËR MBAJTËSIT E PASAPORTAVE DIPLOMATIKE, TË VEÇANTA </w:t>
      </w:r>
    </w:p>
    <w:p w:rsidR="006D4384" w:rsidRPr="001F1AE1" w:rsidRDefault="006D4384" w:rsidP="006D4384">
      <w:pPr>
        <w:pStyle w:val="NeniNr"/>
        <w:rPr>
          <w:spacing w:val="-4"/>
          <w:lang w:val="sq-AL"/>
        </w:rPr>
      </w:pPr>
      <w:r w:rsidRPr="001F1AE1">
        <w:rPr>
          <w:spacing w:val="-4"/>
          <w:lang w:val="sq-AL"/>
        </w:rPr>
        <w:t>OSE TË SHËRBIMIT</w:t>
      </w:r>
    </w:p>
    <w:p w:rsidR="006D4384" w:rsidRPr="001F1AE1" w:rsidRDefault="006D4384" w:rsidP="00AD68E3">
      <w:pPr>
        <w:pStyle w:val="Hapesira7"/>
        <w:rPr>
          <w:lang w:val="sq-AL"/>
        </w:rPr>
      </w:pPr>
    </w:p>
    <w:p w:rsidR="006D4384" w:rsidRPr="001F1AE1" w:rsidRDefault="006D4384" w:rsidP="006D4384">
      <w:pPr>
        <w:pStyle w:val="Paragrafi"/>
        <w:rPr>
          <w:spacing w:val="-4"/>
          <w:lang w:val="sq-AL"/>
        </w:rPr>
      </w:pPr>
      <w:r w:rsidRPr="001F1AE1">
        <w:rPr>
          <w:spacing w:val="-4"/>
          <w:lang w:val="sq-AL"/>
        </w:rPr>
        <w:t>Këshilli i Ministrave i Republikës së Shqipërisë dhe Qeveria e Republikës së Perusë, në vijim të referuara si “Palët”</w:t>
      </w:r>
      <w:r w:rsidR="00084293" w:rsidRPr="001F1AE1">
        <w:rPr>
          <w:spacing w:val="-4"/>
          <w:lang w:val="sq-AL"/>
        </w:rPr>
        <w:t>,</w:t>
      </w:r>
    </w:p>
    <w:p w:rsidR="006D4384" w:rsidRPr="001F1AE1" w:rsidRDefault="00932DC2" w:rsidP="006D4384">
      <w:pPr>
        <w:pStyle w:val="Paragrafi"/>
        <w:rPr>
          <w:spacing w:val="-4"/>
          <w:lang w:val="sq-AL"/>
        </w:rPr>
      </w:pPr>
      <w:r w:rsidRPr="001F1AE1">
        <w:rPr>
          <w:i/>
          <w:spacing w:val="-4"/>
          <w:lang w:val="sq-AL"/>
        </w:rPr>
        <w:t>d</w:t>
      </w:r>
      <w:r w:rsidR="00EA3A2E" w:rsidRPr="001F1AE1">
        <w:rPr>
          <w:i/>
          <w:spacing w:val="-4"/>
          <w:lang w:val="sq-AL"/>
        </w:rPr>
        <w:t>uke marrë</w:t>
      </w:r>
      <w:r w:rsidR="006D4384" w:rsidRPr="001F1AE1">
        <w:rPr>
          <w:i/>
          <w:spacing w:val="-4"/>
          <w:lang w:val="sq-AL"/>
        </w:rPr>
        <w:t xml:space="preserve"> parasysh</w:t>
      </w:r>
      <w:r w:rsidR="006D4384" w:rsidRPr="001F1AE1">
        <w:rPr>
          <w:spacing w:val="-4"/>
          <w:lang w:val="sq-AL"/>
        </w:rPr>
        <w:t xml:space="preserve"> bisedimet e zhvilluara nga autorite</w:t>
      </w:r>
      <w:r w:rsidR="000425E7" w:rsidRPr="001F1AE1">
        <w:rPr>
          <w:spacing w:val="-4"/>
          <w:lang w:val="sq-AL"/>
        </w:rPr>
        <w:t>tet e vendeve të tyre që kanë për qëllim</w:t>
      </w:r>
      <w:r w:rsidR="006D4384" w:rsidRPr="001F1AE1">
        <w:rPr>
          <w:spacing w:val="-4"/>
          <w:lang w:val="sq-AL"/>
        </w:rPr>
        <w:t xml:space="preserve"> forcimin e lidhjeve tradicionale të miqësisë dhe bashkëpunimit që ekziston midis dy qeverive, dhe</w:t>
      </w:r>
    </w:p>
    <w:p w:rsidR="006D4384" w:rsidRPr="001F1AE1" w:rsidRDefault="00932DC2" w:rsidP="006D4384">
      <w:pPr>
        <w:pStyle w:val="Paragrafi"/>
        <w:rPr>
          <w:spacing w:val="-6"/>
          <w:lang w:val="sq-AL"/>
        </w:rPr>
      </w:pPr>
      <w:r w:rsidRPr="001F1AE1">
        <w:rPr>
          <w:i/>
          <w:spacing w:val="-6"/>
          <w:lang w:val="sq-AL"/>
        </w:rPr>
        <w:t>m</w:t>
      </w:r>
      <w:r w:rsidR="006D4384" w:rsidRPr="001F1AE1">
        <w:rPr>
          <w:i/>
          <w:spacing w:val="-6"/>
          <w:lang w:val="sq-AL"/>
        </w:rPr>
        <w:t>e dëshirën</w:t>
      </w:r>
      <w:r w:rsidR="006D4384" w:rsidRPr="001F1AE1">
        <w:rPr>
          <w:spacing w:val="-6"/>
          <w:lang w:val="sq-AL"/>
        </w:rPr>
        <w:t xml:space="preserve"> për rritjen e zhvillimit dhe bashkëpunimit ndërmjet vendeve të tyre përkatëse, me qëllim lehtësimin e udhëtimit të shtetasve të tyre, </w:t>
      </w:r>
    </w:p>
    <w:p w:rsidR="006D4384" w:rsidRPr="001F1AE1" w:rsidRDefault="00932DC2" w:rsidP="006D4384">
      <w:pPr>
        <w:pStyle w:val="Paragrafi"/>
        <w:rPr>
          <w:spacing w:val="-4"/>
          <w:lang w:val="sq-AL"/>
        </w:rPr>
      </w:pPr>
      <w:r w:rsidRPr="001F1AE1">
        <w:rPr>
          <w:spacing w:val="-4"/>
          <w:lang w:val="sq-AL"/>
        </w:rPr>
        <w:t>k</w:t>
      </w:r>
      <w:r w:rsidR="006D4384" w:rsidRPr="001F1AE1">
        <w:rPr>
          <w:spacing w:val="-4"/>
          <w:lang w:val="sq-AL"/>
        </w:rPr>
        <w:t>anë rënë dakord si më poshtë:</w:t>
      </w:r>
    </w:p>
    <w:p w:rsidR="006D4384" w:rsidRPr="001F1AE1" w:rsidRDefault="006D4384" w:rsidP="001B2FD2">
      <w:pPr>
        <w:pStyle w:val="NeniNr"/>
        <w:rPr>
          <w:spacing w:val="-4"/>
          <w:lang w:val="sq-AL"/>
        </w:rPr>
      </w:pPr>
      <w:r w:rsidRPr="001F1AE1">
        <w:rPr>
          <w:spacing w:val="-4"/>
          <w:lang w:val="sq-AL"/>
        </w:rPr>
        <w:lastRenderedPageBreak/>
        <w:t>Neni I</w:t>
      </w:r>
    </w:p>
    <w:p w:rsidR="006D4384" w:rsidRPr="001F1AE1" w:rsidRDefault="006D4384" w:rsidP="002A46AF">
      <w:pPr>
        <w:pStyle w:val="Hapesira7"/>
        <w:rPr>
          <w:lang w:val="sq-AL"/>
        </w:rPr>
      </w:pPr>
    </w:p>
    <w:p w:rsidR="006D4384" w:rsidRPr="001F1AE1" w:rsidRDefault="006D4384" w:rsidP="006D4384">
      <w:pPr>
        <w:pStyle w:val="Paragrafi"/>
        <w:rPr>
          <w:spacing w:val="-4"/>
          <w:lang w:val="sq-AL"/>
        </w:rPr>
      </w:pPr>
      <w:r w:rsidRPr="001F1AE1">
        <w:rPr>
          <w:spacing w:val="-4"/>
          <w:lang w:val="sq-AL"/>
        </w:rPr>
        <w:t>Shtetasit e të dy</w:t>
      </w:r>
      <w:r w:rsidR="008E06AA" w:rsidRPr="001F1AE1">
        <w:rPr>
          <w:spacing w:val="-4"/>
          <w:lang w:val="sq-AL"/>
        </w:rPr>
        <w:t>ja</w:t>
      </w:r>
      <w:r w:rsidRPr="001F1AE1">
        <w:rPr>
          <w:spacing w:val="-4"/>
          <w:lang w:val="sq-AL"/>
        </w:rPr>
        <w:t xml:space="preserve"> </w:t>
      </w:r>
      <w:r w:rsidR="008445DA" w:rsidRPr="001F1AE1">
        <w:rPr>
          <w:spacing w:val="-4"/>
          <w:lang w:val="sq-AL"/>
        </w:rPr>
        <w:t>P</w:t>
      </w:r>
      <w:r w:rsidRPr="001F1AE1">
        <w:rPr>
          <w:spacing w:val="-4"/>
          <w:lang w:val="sq-AL"/>
        </w:rPr>
        <w:t>alëve, mbajtës të pasaportave të vlefshme diplomatike, të veçanta ose të shërbimit</w:t>
      </w:r>
      <w:r w:rsidR="00084293" w:rsidRPr="001F1AE1">
        <w:rPr>
          <w:spacing w:val="-4"/>
          <w:lang w:val="sq-AL"/>
        </w:rPr>
        <w:t>,</w:t>
      </w:r>
      <w:r w:rsidRPr="001F1AE1">
        <w:rPr>
          <w:spacing w:val="-4"/>
          <w:lang w:val="sq-AL"/>
        </w:rPr>
        <w:t xml:space="preserve"> mund të hyjnë në mënyrë të përsëritur në territorin e Palës tjetër dhe të qëndrojnë atje për një periudhë që nuk i kalon nëntëdhjetë (90) ditë brenda 180 ditëve, pa qenë e nevojshme</w:t>
      </w:r>
      <w:r w:rsidR="000425E7" w:rsidRPr="001F1AE1">
        <w:rPr>
          <w:spacing w:val="-4"/>
          <w:lang w:val="sq-AL"/>
        </w:rPr>
        <w:t xml:space="preserve"> për të marrë</w:t>
      </w:r>
      <w:r w:rsidRPr="001F1AE1">
        <w:rPr>
          <w:spacing w:val="-4"/>
          <w:lang w:val="sq-AL"/>
        </w:rPr>
        <w:t xml:space="preserve"> vizë.</w:t>
      </w:r>
    </w:p>
    <w:p w:rsidR="006D4384" w:rsidRPr="00A7799E" w:rsidRDefault="006D4384" w:rsidP="002A46AF">
      <w:pPr>
        <w:pStyle w:val="Hapesira7"/>
        <w:rPr>
          <w:sz w:val="6"/>
          <w:lang w:val="sq-AL"/>
        </w:rPr>
      </w:pPr>
    </w:p>
    <w:p w:rsidR="006D4384" w:rsidRPr="001F1AE1" w:rsidRDefault="006D4384" w:rsidP="001B2FD2">
      <w:pPr>
        <w:pStyle w:val="NeniNr"/>
        <w:rPr>
          <w:spacing w:val="-4"/>
          <w:lang w:val="sq-AL"/>
        </w:rPr>
      </w:pPr>
      <w:r w:rsidRPr="001F1AE1">
        <w:rPr>
          <w:spacing w:val="-4"/>
          <w:lang w:val="sq-AL"/>
        </w:rPr>
        <w:t>Neni II</w:t>
      </w:r>
    </w:p>
    <w:p w:rsidR="006D4384" w:rsidRPr="001F1AE1" w:rsidRDefault="006D4384" w:rsidP="002A46AF">
      <w:pPr>
        <w:pStyle w:val="Hapesira7"/>
        <w:rPr>
          <w:lang w:val="sq-AL"/>
        </w:rPr>
      </w:pPr>
    </w:p>
    <w:p w:rsidR="006D4384" w:rsidRPr="001F1AE1" w:rsidRDefault="00FC781D" w:rsidP="006D4384">
      <w:pPr>
        <w:pStyle w:val="Paragrafi"/>
        <w:rPr>
          <w:spacing w:val="-4"/>
          <w:lang w:val="sq-AL"/>
        </w:rPr>
      </w:pPr>
      <w:r w:rsidRPr="001F1AE1">
        <w:rPr>
          <w:spacing w:val="-4"/>
          <w:lang w:val="sq-AL"/>
        </w:rPr>
        <w:t>Në qoftë se</w:t>
      </w:r>
      <w:r w:rsidR="006D4384" w:rsidRPr="001F1AE1">
        <w:rPr>
          <w:spacing w:val="-4"/>
          <w:lang w:val="sq-AL"/>
        </w:rPr>
        <w:t xml:space="preserve"> mbajtësit</w:t>
      </w:r>
      <w:r w:rsidR="00084293" w:rsidRPr="001F1AE1">
        <w:rPr>
          <w:spacing w:val="-4"/>
          <w:lang w:val="sq-AL"/>
        </w:rPr>
        <w:t xml:space="preserve"> e pasaportave të referuara në </w:t>
      </w:r>
      <w:r w:rsidR="00D15307" w:rsidRPr="001F1AE1">
        <w:rPr>
          <w:spacing w:val="-4"/>
          <w:lang w:val="sq-AL"/>
        </w:rPr>
        <w:t>n</w:t>
      </w:r>
      <w:r w:rsidR="006D4384" w:rsidRPr="001F1AE1">
        <w:rPr>
          <w:spacing w:val="-4"/>
          <w:lang w:val="sq-AL"/>
        </w:rPr>
        <w:t xml:space="preserve">enin I të kësaj </w:t>
      </w:r>
      <w:r w:rsidR="008445DA" w:rsidRPr="001F1AE1">
        <w:rPr>
          <w:spacing w:val="-4"/>
          <w:lang w:val="sq-AL"/>
        </w:rPr>
        <w:t>M</w:t>
      </w:r>
      <w:r w:rsidR="006D4384" w:rsidRPr="001F1AE1">
        <w:rPr>
          <w:spacing w:val="-4"/>
          <w:lang w:val="sq-AL"/>
        </w:rPr>
        <w:t>arrëveshjeje synojnë të vazhdojnë qëndrimin e tyre, pas përfundimit të afatit të lartpërmendur në secilin</w:t>
      </w:r>
      <w:r w:rsidR="00084293" w:rsidRPr="001F1AE1">
        <w:rPr>
          <w:spacing w:val="-4"/>
          <w:lang w:val="sq-AL"/>
        </w:rPr>
        <w:t xml:space="preserve"> prej të dy vendeve, atyre do t’</w:t>
      </w:r>
      <w:r w:rsidR="006D4384" w:rsidRPr="001F1AE1">
        <w:rPr>
          <w:spacing w:val="-4"/>
          <w:lang w:val="sq-AL"/>
        </w:rPr>
        <w:t>u kërkohet për të marrë autorizimin përkatës nga autoritetet vendore për të zgjatur qëndrimin e tyre në përputhje me dispozitat ligjore në fuqi.</w:t>
      </w:r>
    </w:p>
    <w:p w:rsidR="006D4384" w:rsidRPr="00A7799E" w:rsidRDefault="006D4384" w:rsidP="002A46AF">
      <w:pPr>
        <w:pStyle w:val="Hapesira7"/>
        <w:rPr>
          <w:sz w:val="8"/>
          <w:lang w:val="sq-AL"/>
        </w:rPr>
      </w:pPr>
    </w:p>
    <w:p w:rsidR="006D4384" w:rsidRPr="001F1AE1" w:rsidRDefault="001B2FD2" w:rsidP="001B2FD2">
      <w:pPr>
        <w:pStyle w:val="NeniNr"/>
        <w:rPr>
          <w:spacing w:val="-4"/>
          <w:lang w:val="sq-AL"/>
        </w:rPr>
      </w:pPr>
      <w:r w:rsidRPr="001F1AE1">
        <w:rPr>
          <w:spacing w:val="-4"/>
          <w:lang w:val="sq-AL"/>
        </w:rPr>
        <w:t>Neni III</w:t>
      </w:r>
    </w:p>
    <w:p w:rsidR="006D4384" w:rsidRPr="001F1AE1" w:rsidRDefault="006D4384" w:rsidP="002A46AF">
      <w:pPr>
        <w:pStyle w:val="Hapesira7"/>
        <w:rPr>
          <w:lang w:val="sq-AL"/>
        </w:rPr>
      </w:pPr>
    </w:p>
    <w:p w:rsidR="006D4384" w:rsidRPr="001F1AE1" w:rsidRDefault="006D4384" w:rsidP="006D4384">
      <w:pPr>
        <w:pStyle w:val="Paragrafi"/>
        <w:rPr>
          <w:spacing w:val="-4"/>
          <w:lang w:val="sq-AL"/>
        </w:rPr>
      </w:pPr>
      <w:r w:rsidRPr="001F1AE1">
        <w:rPr>
          <w:spacing w:val="-4"/>
          <w:lang w:val="sq-AL"/>
        </w:rPr>
        <w:t>Mbajtësit e pasaportave të përmendura në këtë Marrëveshje</w:t>
      </w:r>
      <w:r w:rsidR="00084293" w:rsidRPr="001F1AE1">
        <w:rPr>
          <w:spacing w:val="-4"/>
          <w:lang w:val="sq-AL"/>
        </w:rPr>
        <w:t>,</w:t>
      </w:r>
      <w:r w:rsidRPr="001F1AE1">
        <w:rPr>
          <w:spacing w:val="-4"/>
          <w:lang w:val="sq-AL"/>
        </w:rPr>
        <w:t xml:space="preserve"> që janë të autorizuar nga autoritetet kompetente në çështjet e emigracionit</w:t>
      </w:r>
      <w:r w:rsidR="00084293" w:rsidRPr="001F1AE1">
        <w:rPr>
          <w:spacing w:val="-4"/>
          <w:lang w:val="sq-AL"/>
        </w:rPr>
        <w:t>,</w:t>
      </w:r>
      <w:r w:rsidRPr="001F1AE1">
        <w:rPr>
          <w:spacing w:val="-4"/>
          <w:lang w:val="sq-AL"/>
        </w:rPr>
        <w:t xml:space="preserve"> mund të hyjnë dhe largohen nga Shqipëria dhe Peruja në çdo moment, pa asnjë kufizim, me përjashtim të atyre të përcaktuara në dispozitat e sigurisë, emigracionit, doganës dhe ato shëndetësore, si dhe si të tjera që mund të jenë ligjërisht të zbatueshme për mbajtësit e pasaportave diplomatike, të veçanta ose të shërbimit.</w:t>
      </w:r>
    </w:p>
    <w:p w:rsidR="006D4384" w:rsidRPr="00A7799E" w:rsidRDefault="006D4384" w:rsidP="002A46AF">
      <w:pPr>
        <w:pStyle w:val="Hapesira7"/>
        <w:rPr>
          <w:sz w:val="8"/>
          <w:lang w:val="sq-AL"/>
        </w:rPr>
      </w:pPr>
    </w:p>
    <w:p w:rsidR="006D4384" w:rsidRPr="001F1AE1" w:rsidRDefault="001B2FD2" w:rsidP="001B2FD2">
      <w:pPr>
        <w:pStyle w:val="NeniNr"/>
        <w:rPr>
          <w:spacing w:val="-4"/>
          <w:lang w:val="sq-AL"/>
        </w:rPr>
      </w:pPr>
      <w:r w:rsidRPr="001F1AE1">
        <w:rPr>
          <w:spacing w:val="-4"/>
          <w:lang w:val="sq-AL"/>
        </w:rPr>
        <w:t>Neni IV</w:t>
      </w:r>
    </w:p>
    <w:p w:rsidR="006D4384" w:rsidRPr="001F1AE1" w:rsidRDefault="006D4384" w:rsidP="002A46AF">
      <w:pPr>
        <w:pStyle w:val="Hapesira7"/>
        <w:rPr>
          <w:lang w:val="sq-AL"/>
        </w:rPr>
      </w:pPr>
    </w:p>
    <w:p w:rsidR="006D4384" w:rsidRPr="001F1AE1" w:rsidRDefault="006D4384" w:rsidP="006D4384">
      <w:pPr>
        <w:pStyle w:val="Paragrafi"/>
        <w:rPr>
          <w:spacing w:val="-4"/>
          <w:lang w:val="sq-AL"/>
        </w:rPr>
      </w:pPr>
      <w:r w:rsidRPr="001F1AE1">
        <w:rPr>
          <w:spacing w:val="-4"/>
          <w:lang w:val="sq-AL"/>
        </w:rPr>
        <w:t>Shtetasit e Palëve, mbajtës të pasaportave të vlefshme diplomatike, të veçanta ose të shërbimit, duhet të përmbushin rregullat e hyrjes dhe qëndrimit, si dhe të legjislacionit aktual kombëtar në territorin e shtetit pritës gjatë kohëzgjatjes së qëndrimit të tyre.</w:t>
      </w:r>
    </w:p>
    <w:p w:rsidR="006D4384" w:rsidRPr="00A7799E" w:rsidRDefault="006D4384" w:rsidP="002A46AF">
      <w:pPr>
        <w:pStyle w:val="Hapesira7"/>
        <w:rPr>
          <w:sz w:val="8"/>
          <w:lang w:val="sq-AL"/>
        </w:rPr>
      </w:pPr>
    </w:p>
    <w:p w:rsidR="006D4384" w:rsidRPr="001F1AE1" w:rsidRDefault="001B2FD2" w:rsidP="001B2FD2">
      <w:pPr>
        <w:pStyle w:val="NeniNr"/>
        <w:rPr>
          <w:spacing w:val="-4"/>
          <w:lang w:val="sq-AL"/>
        </w:rPr>
      </w:pPr>
      <w:r w:rsidRPr="001F1AE1">
        <w:rPr>
          <w:spacing w:val="-4"/>
          <w:lang w:val="sq-AL"/>
        </w:rPr>
        <w:t>Neni V</w:t>
      </w:r>
    </w:p>
    <w:p w:rsidR="006D4384" w:rsidRPr="001F1AE1" w:rsidRDefault="006D4384" w:rsidP="002A46AF">
      <w:pPr>
        <w:pStyle w:val="Hapesira7"/>
        <w:rPr>
          <w:lang w:val="sq-AL"/>
        </w:rPr>
      </w:pPr>
    </w:p>
    <w:p w:rsidR="006D4384" w:rsidRPr="001F1AE1" w:rsidRDefault="006D4384" w:rsidP="006D4384">
      <w:pPr>
        <w:pStyle w:val="Paragrafi"/>
        <w:rPr>
          <w:spacing w:val="-4"/>
          <w:lang w:val="sq-AL"/>
        </w:rPr>
      </w:pPr>
      <w:r w:rsidRPr="001F1AE1">
        <w:rPr>
          <w:spacing w:val="-4"/>
          <w:lang w:val="sq-AL"/>
        </w:rPr>
        <w:t>Shtetasit e Palëve, mbajtës të pasaportave të vlefshme diplomatike, të veçanta ose të shërbimit, të cilët janë caktuar si anëtarë të misionit diplomatik ose konsullor në territorin e Palës tjetër</w:t>
      </w:r>
      <w:r w:rsidR="00084293" w:rsidRPr="001F1AE1">
        <w:rPr>
          <w:spacing w:val="-4"/>
          <w:lang w:val="sq-AL"/>
        </w:rPr>
        <w:t>,</w:t>
      </w:r>
      <w:r w:rsidRPr="001F1AE1">
        <w:rPr>
          <w:spacing w:val="-4"/>
          <w:lang w:val="sq-AL"/>
        </w:rPr>
        <w:t xml:space="preserve"> nuk do të kërkojnë për të marrë vizën e duhur brenda tridhjetë (30) ditësh pas hyrjes në vend. Brenda kësaj periudhe</w:t>
      </w:r>
      <w:r w:rsidR="00084293" w:rsidRPr="001F1AE1">
        <w:rPr>
          <w:spacing w:val="-4"/>
          <w:lang w:val="sq-AL"/>
        </w:rPr>
        <w:t>,</w:t>
      </w:r>
      <w:r w:rsidRPr="001F1AE1">
        <w:rPr>
          <w:spacing w:val="-4"/>
          <w:lang w:val="sq-AL"/>
        </w:rPr>
        <w:t xml:space="preserve"> ata mund të marrin autori</w:t>
      </w:r>
      <w:r w:rsidR="00084293" w:rsidRPr="001F1AE1">
        <w:rPr>
          <w:spacing w:val="-4"/>
          <w:lang w:val="sq-AL"/>
        </w:rPr>
        <w:t xml:space="preserve">zimet e nevojshme të </w:t>
      </w:r>
      <w:r w:rsidR="00125EF6" w:rsidRPr="001F1AE1">
        <w:rPr>
          <w:spacing w:val="-4"/>
          <w:lang w:val="sq-AL"/>
        </w:rPr>
        <w:t xml:space="preserve">aplikueshme </w:t>
      </w:r>
      <w:r w:rsidRPr="001F1AE1">
        <w:rPr>
          <w:spacing w:val="-4"/>
          <w:lang w:val="sq-AL"/>
        </w:rPr>
        <w:t xml:space="preserve">për stafin e misioneve të huaja që banojnë në </w:t>
      </w:r>
      <w:r w:rsidR="00092401" w:rsidRPr="001F1AE1">
        <w:rPr>
          <w:spacing w:val="-4"/>
          <w:lang w:val="sq-AL"/>
        </w:rPr>
        <w:t>vend, në përputhje me ligjet e P</w:t>
      </w:r>
      <w:r w:rsidRPr="001F1AE1">
        <w:rPr>
          <w:spacing w:val="-4"/>
          <w:lang w:val="sq-AL"/>
        </w:rPr>
        <w:t>alës.</w:t>
      </w:r>
    </w:p>
    <w:p w:rsidR="006D4384" w:rsidRPr="001F1AE1" w:rsidRDefault="006D4384" w:rsidP="006D4384">
      <w:pPr>
        <w:pStyle w:val="Paragrafi"/>
        <w:rPr>
          <w:spacing w:val="-4"/>
          <w:lang w:val="sq-AL"/>
        </w:rPr>
      </w:pPr>
      <w:r w:rsidRPr="001F1AE1">
        <w:rPr>
          <w:spacing w:val="-4"/>
          <w:lang w:val="sq-AL"/>
        </w:rPr>
        <w:lastRenderedPageBreak/>
        <w:t>Dispozitat e kësaj M</w:t>
      </w:r>
      <w:r w:rsidR="0097792D" w:rsidRPr="001F1AE1">
        <w:rPr>
          <w:spacing w:val="-4"/>
          <w:lang w:val="sq-AL"/>
        </w:rPr>
        <w:t>arrëveshjeje do të zbatohen gjithashtu</w:t>
      </w:r>
      <w:r w:rsidRPr="001F1AE1">
        <w:rPr>
          <w:spacing w:val="-4"/>
          <w:lang w:val="sq-AL"/>
        </w:rPr>
        <w:t xml:space="preserve"> ndaj familjes së ngushtë të personave të përmendur në këtë </w:t>
      </w:r>
      <w:r w:rsidR="006244B7" w:rsidRPr="001F1AE1">
        <w:rPr>
          <w:spacing w:val="-4"/>
          <w:lang w:val="sq-AL"/>
        </w:rPr>
        <w:t>n</w:t>
      </w:r>
      <w:r w:rsidRPr="001F1AE1">
        <w:rPr>
          <w:spacing w:val="-4"/>
          <w:lang w:val="sq-AL"/>
        </w:rPr>
        <w:t>en, me kusht që ata të janë mbajtës të pasaportave diplomatike, të veçanta ose të shërbimit.</w:t>
      </w:r>
    </w:p>
    <w:p w:rsidR="006D4384" w:rsidRPr="001F1AE1" w:rsidRDefault="006D4384" w:rsidP="002A46AF">
      <w:pPr>
        <w:pStyle w:val="Hapesira7"/>
        <w:rPr>
          <w:sz w:val="6"/>
          <w:lang w:val="sq-AL"/>
        </w:rPr>
      </w:pPr>
    </w:p>
    <w:p w:rsidR="006D4384" w:rsidRPr="001F1AE1" w:rsidRDefault="001B2FD2" w:rsidP="001B2FD2">
      <w:pPr>
        <w:pStyle w:val="NeniNr"/>
        <w:rPr>
          <w:spacing w:val="-4"/>
          <w:lang w:val="sq-AL"/>
        </w:rPr>
      </w:pPr>
      <w:r w:rsidRPr="001F1AE1">
        <w:rPr>
          <w:spacing w:val="-4"/>
          <w:lang w:val="sq-AL"/>
        </w:rPr>
        <w:t>Neni VI</w:t>
      </w:r>
    </w:p>
    <w:p w:rsidR="006D4384" w:rsidRPr="001F1AE1" w:rsidRDefault="006D4384" w:rsidP="002A46AF">
      <w:pPr>
        <w:pStyle w:val="Hapesira7"/>
        <w:rPr>
          <w:lang w:val="sq-AL"/>
        </w:rPr>
      </w:pPr>
    </w:p>
    <w:p w:rsidR="006D4384" w:rsidRPr="001F1AE1" w:rsidRDefault="006D4384" w:rsidP="006D4384">
      <w:pPr>
        <w:pStyle w:val="Paragrafi"/>
        <w:rPr>
          <w:spacing w:val="-4"/>
          <w:lang w:val="sq-AL"/>
        </w:rPr>
      </w:pPr>
      <w:r w:rsidRPr="001F1AE1">
        <w:rPr>
          <w:spacing w:val="-4"/>
          <w:lang w:val="sq-AL"/>
        </w:rPr>
        <w:t>Të dy</w:t>
      </w:r>
      <w:r w:rsidR="006244B7" w:rsidRPr="001F1AE1">
        <w:rPr>
          <w:spacing w:val="-4"/>
          <w:lang w:val="sq-AL"/>
        </w:rPr>
        <w:t>ja</w:t>
      </w:r>
      <w:r w:rsidR="00092401" w:rsidRPr="001F1AE1">
        <w:rPr>
          <w:spacing w:val="-4"/>
          <w:lang w:val="sq-AL"/>
        </w:rPr>
        <w:t xml:space="preserve"> P</w:t>
      </w:r>
      <w:r w:rsidRPr="001F1AE1">
        <w:rPr>
          <w:spacing w:val="-4"/>
          <w:lang w:val="sq-AL"/>
        </w:rPr>
        <w:t xml:space="preserve">alët rezervojnë të drejtën të refuzojnë pranimin e personave të shpallur </w:t>
      </w:r>
      <w:r w:rsidRPr="001F1AE1">
        <w:rPr>
          <w:i/>
          <w:spacing w:val="-4"/>
          <w:lang w:val="sq-AL"/>
        </w:rPr>
        <w:t>non grata</w:t>
      </w:r>
      <w:r w:rsidRPr="001F1AE1">
        <w:rPr>
          <w:spacing w:val="-4"/>
          <w:lang w:val="sq-AL"/>
        </w:rPr>
        <w:t xml:space="preserve"> apo që mund të rrezikojnë paqen, rendin dhe shëndetin publik ose sigurinë kombëtare; dhe të shkurtojnë qëndrimin e atyre që ndodhen tashmë në territorin e shtetit pritës.</w:t>
      </w:r>
    </w:p>
    <w:p w:rsidR="001B2FD2" w:rsidRPr="001F1AE1" w:rsidRDefault="001B2FD2" w:rsidP="002A46AF">
      <w:pPr>
        <w:pStyle w:val="Hapesira7"/>
        <w:rPr>
          <w:sz w:val="4"/>
          <w:lang w:val="sq-AL"/>
        </w:rPr>
      </w:pPr>
    </w:p>
    <w:p w:rsidR="006D4384" w:rsidRPr="001F1AE1" w:rsidRDefault="001B2FD2" w:rsidP="001B2FD2">
      <w:pPr>
        <w:pStyle w:val="NeniNr"/>
        <w:rPr>
          <w:spacing w:val="-4"/>
          <w:lang w:val="sq-AL"/>
        </w:rPr>
      </w:pPr>
      <w:r w:rsidRPr="001F1AE1">
        <w:rPr>
          <w:spacing w:val="-4"/>
          <w:lang w:val="sq-AL"/>
        </w:rPr>
        <w:t>Neni VII</w:t>
      </w:r>
    </w:p>
    <w:p w:rsidR="006D4384" w:rsidRPr="001F1AE1" w:rsidRDefault="006D4384" w:rsidP="002A46AF">
      <w:pPr>
        <w:pStyle w:val="Hapesira7"/>
        <w:rPr>
          <w:lang w:val="sq-AL"/>
        </w:rPr>
      </w:pPr>
    </w:p>
    <w:p w:rsidR="006D4384" w:rsidRPr="001F1AE1" w:rsidRDefault="00382AB2" w:rsidP="006D4384">
      <w:pPr>
        <w:pStyle w:val="Paragrafi"/>
        <w:rPr>
          <w:spacing w:val="-4"/>
          <w:lang w:val="sq-AL"/>
        </w:rPr>
      </w:pPr>
      <w:r w:rsidRPr="001F1AE1">
        <w:rPr>
          <w:spacing w:val="-4"/>
          <w:lang w:val="sq-AL"/>
        </w:rPr>
        <w:t>Palët mund të përfundojnë këtë M</w:t>
      </w:r>
      <w:r w:rsidR="006D4384" w:rsidRPr="001F1AE1">
        <w:rPr>
          <w:spacing w:val="-4"/>
          <w:lang w:val="sq-AL"/>
        </w:rPr>
        <w:t>arrëveshje, tërësisht ose pjesërisht</w:t>
      </w:r>
      <w:r w:rsidR="003B616C" w:rsidRPr="001F1AE1">
        <w:rPr>
          <w:spacing w:val="-4"/>
          <w:lang w:val="sq-AL"/>
        </w:rPr>
        <w:t>,</w:t>
      </w:r>
      <w:r w:rsidR="006D4384" w:rsidRPr="001F1AE1">
        <w:rPr>
          <w:spacing w:val="-4"/>
          <w:lang w:val="sq-AL"/>
        </w:rPr>
        <w:t xml:space="preserve"> për arsye të mbrojtjes së rendit, sigurisë ose shëndetit publik. Pezullimi dhe rinovimi duhet t’i njoftohen me shkrim Palës tjetër nëpërmjet kanaleve diplomatike, tridhjetë (30) ditë para hyrjes në fuqi të kësaj mase.</w:t>
      </w:r>
    </w:p>
    <w:p w:rsidR="006D4384" w:rsidRPr="001F1AE1" w:rsidRDefault="006D4384" w:rsidP="006D4384">
      <w:pPr>
        <w:pStyle w:val="Paragrafi"/>
        <w:rPr>
          <w:spacing w:val="-4"/>
          <w:lang w:val="sq-AL"/>
        </w:rPr>
      </w:pPr>
      <w:r w:rsidRPr="001F1AE1">
        <w:rPr>
          <w:spacing w:val="-4"/>
          <w:lang w:val="sq-AL"/>
        </w:rPr>
        <w:t>Pa cenuar dispozitat e paragrafit të mësip</w:t>
      </w:r>
      <w:r w:rsidR="003B616C" w:rsidRPr="001F1AE1">
        <w:rPr>
          <w:spacing w:val="-4"/>
          <w:lang w:val="sq-AL"/>
        </w:rPr>
        <w:t>ërm, pezullimi nuk do të cenoj</w:t>
      </w:r>
      <w:r w:rsidR="008A40CD" w:rsidRPr="001F1AE1">
        <w:rPr>
          <w:spacing w:val="-4"/>
          <w:lang w:val="sq-AL"/>
        </w:rPr>
        <w:t>ë qëndrimin e shtetasve të një P</w:t>
      </w:r>
      <w:r w:rsidRPr="001F1AE1">
        <w:rPr>
          <w:spacing w:val="-4"/>
          <w:lang w:val="sq-AL"/>
        </w:rPr>
        <w:t>ale që kanë hyrë në mëny</w:t>
      </w:r>
      <w:r w:rsidR="008A40CD" w:rsidRPr="001F1AE1">
        <w:rPr>
          <w:spacing w:val="-4"/>
          <w:lang w:val="sq-AL"/>
        </w:rPr>
        <w:t>rë të vlefshme në territorin e P</w:t>
      </w:r>
      <w:r w:rsidRPr="001F1AE1">
        <w:rPr>
          <w:spacing w:val="-4"/>
          <w:lang w:val="sq-AL"/>
        </w:rPr>
        <w:t>alës tjetër.</w:t>
      </w:r>
    </w:p>
    <w:p w:rsidR="006D4384" w:rsidRPr="001F1AE1" w:rsidRDefault="006D4384" w:rsidP="002A46AF">
      <w:pPr>
        <w:pStyle w:val="Hapesira7"/>
        <w:rPr>
          <w:lang w:val="sq-AL"/>
        </w:rPr>
      </w:pPr>
    </w:p>
    <w:p w:rsidR="006D4384" w:rsidRPr="001F1AE1" w:rsidRDefault="001B2FD2" w:rsidP="001B2FD2">
      <w:pPr>
        <w:pStyle w:val="NeniNr"/>
        <w:rPr>
          <w:spacing w:val="-4"/>
          <w:lang w:val="sq-AL"/>
        </w:rPr>
      </w:pPr>
      <w:r w:rsidRPr="001F1AE1">
        <w:rPr>
          <w:spacing w:val="-4"/>
          <w:lang w:val="sq-AL"/>
        </w:rPr>
        <w:t>Neni VIII</w:t>
      </w:r>
    </w:p>
    <w:p w:rsidR="006D4384" w:rsidRPr="001F1AE1" w:rsidRDefault="006D4384" w:rsidP="002A46AF">
      <w:pPr>
        <w:pStyle w:val="Hapesira7"/>
        <w:rPr>
          <w:lang w:val="sq-AL"/>
        </w:rPr>
      </w:pPr>
    </w:p>
    <w:p w:rsidR="006D4384" w:rsidRPr="001F1AE1" w:rsidRDefault="006D4384" w:rsidP="006D4384">
      <w:pPr>
        <w:pStyle w:val="Paragrafi"/>
        <w:rPr>
          <w:spacing w:val="-4"/>
          <w:lang w:val="sq-AL"/>
        </w:rPr>
      </w:pPr>
      <w:r w:rsidRPr="001F1AE1">
        <w:rPr>
          <w:spacing w:val="-4"/>
          <w:lang w:val="sq-AL"/>
        </w:rPr>
        <w:t>Palët do të shkëmbejnë nëpërmjet kanaleve diplomatike modelet e pasaportave të vlefshme diplomatike, të veçanta dhe të shërbimit, gjatë tridhjetë (30) ditëve pas</w:t>
      </w:r>
      <w:r w:rsidR="00D15307" w:rsidRPr="001F1AE1">
        <w:rPr>
          <w:spacing w:val="-4"/>
          <w:lang w:val="sq-AL"/>
        </w:rPr>
        <w:t xml:space="preserve"> datës së nënshkrimit të kësaj M</w:t>
      </w:r>
      <w:r w:rsidRPr="001F1AE1">
        <w:rPr>
          <w:spacing w:val="-4"/>
          <w:lang w:val="sq-AL"/>
        </w:rPr>
        <w:t>arrëveshjeje. Në rast të ndonjë modifikimi të pasaportave të vlefshme diplomatike</w:t>
      </w:r>
      <w:r w:rsidR="002979E3" w:rsidRPr="001F1AE1">
        <w:rPr>
          <w:spacing w:val="-4"/>
          <w:lang w:val="sq-AL"/>
        </w:rPr>
        <w:t>, të veçanta dhe të shërbimit, P</w:t>
      </w:r>
      <w:r w:rsidRPr="001F1AE1">
        <w:rPr>
          <w:spacing w:val="-4"/>
          <w:lang w:val="sq-AL"/>
        </w:rPr>
        <w:t>alët do të shkëmbejnë nëpërmjet kanaleve diplomatike modelet dhe informac</w:t>
      </w:r>
      <w:r w:rsidR="000708E3" w:rsidRPr="001F1AE1">
        <w:rPr>
          <w:spacing w:val="-4"/>
          <w:lang w:val="sq-AL"/>
        </w:rPr>
        <w:t>ionin e tyre në lidhje me aplikue</w:t>
      </w:r>
      <w:r w:rsidRPr="001F1AE1">
        <w:rPr>
          <w:spacing w:val="-4"/>
          <w:lang w:val="sq-AL"/>
        </w:rPr>
        <w:t>shmërinë e pasaportave të vlefshme diplomatike, të veçanta dhe të shërbimit, jo më  vonë se tridhjetë (30) ditë pas qarkullimit të pasaportave të përmendura.</w:t>
      </w:r>
    </w:p>
    <w:p w:rsidR="006D4384" w:rsidRPr="001F1AE1" w:rsidRDefault="006D4384" w:rsidP="002A46AF">
      <w:pPr>
        <w:pStyle w:val="Hapesira7"/>
        <w:rPr>
          <w:lang w:val="sq-AL"/>
        </w:rPr>
      </w:pPr>
    </w:p>
    <w:p w:rsidR="006D4384" w:rsidRPr="001F1AE1" w:rsidRDefault="001B2FD2" w:rsidP="001B2FD2">
      <w:pPr>
        <w:pStyle w:val="NeniNr"/>
        <w:rPr>
          <w:spacing w:val="-4"/>
          <w:lang w:val="sq-AL"/>
        </w:rPr>
      </w:pPr>
      <w:r w:rsidRPr="001F1AE1">
        <w:rPr>
          <w:spacing w:val="-4"/>
          <w:lang w:val="sq-AL"/>
        </w:rPr>
        <w:t>Neni IX</w:t>
      </w:r>
    </w:p>
    <w:p w:rsidR="006D4384" w:rsidRPr="001F1AE1" w:rsidRDefault="006D4384" w:rsidP="002A46AF">
      <w:pPr>
        <w:pStyle w:val="Hapesira7"/>
        <w:rPr>
          <w:lang w:val="sq-AL"/>
        </w:rPr>
      </w:pPr>
    </w:p>
    <w:p w:rsidR="006D4384" w:rsidRPr="001F1AE1" w:rsidRDefault="006D4384" w:rsidP="006D4384">
      <w:pPr>
        <w:pStyle w:val="Paragrafi"/>
        <w:rPr>
          <w:spacing w:val="-4"/>
          <w:lang w:val="sq-AL"/>
        </w:rPr>
      </w:pPr>
      <w:r w:rsidRPr="001F1AE1">
        <w:rPr>
          <w:spacing w:val="-4"/>
          <w:lang w:val="sq-AL"/>
        </w:rPr>
        <w:t>Në rastin e humbjes apo të dëmtimit të një pasaporte diplomatike, të veçantë ose të shërbimit</w:t>
      </w:r>
      <w:r w:rsidR="008A40CD" w:rsidRPr="001F1AE1">
        <w:rPr>
          <w:spacing w:val="-4"/>
          <w:lang w:val="sq-AL"/>
        </w:rPr>
        <w:t>, nga një shtetas i njërës nga P</w:t>
      </w:r>
      <w:r w:rsidRPr="001F1AE1">
        <w:rPr>
          <w:spacing w:val="-4"/>
          <w:lang w:val="sq-AL"/>
        </w:rPr>
        <w:t xml:space="preserve">alët, </w:t>
      </w:r>
      <w:r w:rsidR="0050696C" w:rsidRPr="001F1AE1">
        <w:rPr>
          <w:spacing w:val="-4"/>
          <w:lang w:val="sq-AL"/>
        </w:rPr>
        <w:t>ndërsa ndodhet në territorin e P</w:t>
      </w:r>
      <w:r w:rsidRPr="001F1AE1">
        <w:rPr>
          <w:spacing w:val="-4"/>
          <w:lang w:val="sq-AL"/>
        </w:rPr>
        <w:t>alës tjetër, misioni d</w:t>
      </w:r>
      <w:r w:rsidR="008A40CD" w:rsidRPr="001F1AE1">
        <w:rPr>
          <w:spacing w:val="-4"/>
          <w:lang w:val="sq-AL"/>
        </w:rPr>
        <w:t>iplomatik ose konsullor i asaj P</w:t>
      </w:r>
      <w:r w:rsidRPr="001F1AE1">
        <w:rPr>
          <w:spacing w:val="-4"/>
          <w:lang w:val="sq-AL"/>
        </w:rPr>
        <w:t>ale mund të dërgojë dokumentet në mënyrë që të lejojë atë person të kthehet në vendin e tij. Në të njëjtën kohë, misioni di</w:t>
      </w:r>
      <w:r w:rsidR="0050696C" w:rsidRPr="001F1AE1">
        <w:rPr>
          <w:spacing w:val="-4"/>
          <w:lang w:val="sq-AL"/>
        </w:rPr>
        <w:t>plomatik apo konsullor njofton P</w:t>
      </w:r>
      <w:r w:rsidRPr="001F1AE1">
        <w:rPr>
          <w:spacing w:val="-4"/>
          <w:lang w:val="sq-AL"/>
        </w:rPr>
        <w:t>alën tjetër për incidentin nëpërmjet kanaleve diplomatike.</w:t>
      </w:r>
    </w:p>
    <w:p w:rsidR="006D4384" w:rsidRPr="001F1AE1" w:rsidRDefault="001B2FD2" w:rsidP="001B2FD2">
      <w:pPr>
        <w:pStyle w:val="NeniNr"/>
        <w:rPr>
          <w:spacing w:val="-4"/>
          <w:lang w:val="sq-AL"/>
        </w:rPr>
      </w:pPr>
      <w:r w:rsidRPr="001F1AE1">
        <w:rPr>
          <w:spacing w:val="-4"/>
          <w:lang w:val="sq-AL"/>
        </w:rPr>
        <w:lastRenderedPageBreak/>
        <w:t>Neni X</w:t>
      </w:r>
    </w:p>
    <w:p w:rsidR="006D4384" w:rsidRPr="001F1AE1" w:rsidRDefault="006D4384" w:rsidP="004E085A">
      <w:pPr>
        <w:pStyle w:val="Hapesira7"/>
        <w:rPr>
          <w:lang w:val="sq-AL"/>
        </w:rPr>
      </w:pPr>
    </w:p>
    <w:p w:rsidR="006D4384" w:rsidRPr="001F1AE1" w:rsidRDefault="006D4384" w:rsidP="006D4384">
      <w:pPr>
        <w:pStyle w:val="Paragrafi"/>
        <w:rPr>
          <w:spacing w:val="-4"/>
          <w:lang w:val="sq-AL"/>
        </w:rPr>
      </w:pPr>
      <w:r w:rsidRPr="001F1AE1">
        <w:rPr>
          <w:spacing w:val="-4"/>
          <w:lang w:val="sq-AL"/>
        </w:rPr>
        <w:t>Ç</w:t>
      </w:r>
      <w:r w:rsidR="0050696C" w:rsidRPr="001F1AE1">
        <w:rPr>
          <w:spacing w:val="-4"/>
          <w:lang w:val="sq-AL"/>
        </w:rPr>
        <w:t>do mosmarrëveshje ndërmjet P</w:t>
      </w:r>
      <w:r w:rsidRPr="001F1AE1">
        <w:rPr>
          <w:spacing w:val="-4"/>
          <w:lang w:val="sq-AL"/>
        </w:rPr>
        <w:t>alëve në lidhje me inte</w:t>
      </w:r>
      <w:r w:rsidR="003B616C" w:rsidRPr="001F1AE1">
        <w:rPr>
          <w:spacing w:val="-4"/>
          <w:lang w:val="sq-AL"/>
        </w:rPr>
        <w:t>rpretimin ose zbatimin e kësaj m</w:t>
      </w:r>
      <w:r w:rsidRPr="001F1AE1">
        <w:rPr>
          <w:spacing w:val="-4"/>
          <w:lang w:val="sq-AL"/>
        </w:rPr>
        <w:t>arrëveshjeje do të zgjidhet nëpërmjet konsul</w:t>
      </w:r>
      <w:r w:rsidR="004E085A" w:rsidRPr="001F1AE1">
        <w:rPr>
          <w:spacing w:val="-4"/>
          <w:lang w:val="sq-AL"/>
        </w:rPr>
        <w:t>-</w:t>
      </w:r>
      <w:r w:rsidRPr="001F1AE1">
        <w:rPr>
          <w:spacing w:val="-4"/>
          <w:lang w:val="sq-AL"/>
        </w:rPr>
        <w:t>timeve dhe bisedimeve.</w:t>
      </w:r>
    </w:p>
    <w:p w:rsidR="006D4384" w:rsidRPr="001F1AE1" w:rsidRDefault="006D4384" w:rsidP="004E085A">
      <w:pPr>
        <w:pStyle w:val="Hapesira7"/>
        <w:rPr>
          <w:lang w:val="sq-AL"/>
        </w:rPr>
      </w:pPr>
    </w:p>
    <w:p w:rsidR="006D4384" w:rsidRPr="001F1AE1" w:rsidRDefault="001B2FD2" w:rsidP="001B2FD2">
      <w:pPr>
        <w:pStyle w:val="NeniNr"/>
        <w:rPr>
          <w:spacing w:val="-4"/>
          <w:lang w:val="sq-AL"/>
        </w:rPr>
      </w:pPr>
      <w:r w:rsidRPr="001F1AE1">
        <w:rPr>
          <w:spacing w:val="-4"/>
          <w:lang w:val="sq-AL"/>
        </w:rPr>
        <w:t>Neni XI</w:t>
      </w:r>
    </w:p>
    <w:p w:rsidR="006D4384" w:rsidRPr="001F1AE1" w:rsidRDefault="006D4384" w:rsidP="004E085A">
      <w:pPr>
        <w:pStyle w:val="Hapesira7"/>
        <w:rPr>
          <w:lang w:val="sq-AL"/>
        </w:rPr>
      </w:pPr>
    </w:p>
    <w:p w:rsidR="006D4384" w:rsidRPr="001F1AE1" w:rsidRDefault="000D4803" w:rsidP="006D4384">
      <w:pPr>
        <w:pStyle w:val="Paragrafi"/>
        <w:rPr>
          <w:spacing w:val="-4"/>
          <w:lang w:val="sq-AL"/>
        </w:rPr>
      </w:pPr>
      <w:r w:rsidRPr="001F1AE1">
        <w:rPr>
          <w:spacing w:val="-4"/>
          <w:lang w:val="sq-AL"/>
        </w:rPr>
        <w:t>Kjo M</w:t>
      </w:r>
      <w:r w:rsidR="006D4384" w:rsidRPr="001F1AE1">
        <w:rPr>
          <w:spacing w:val="-4"/>
          <w:lang w:val="sq-AL"/>
        </w:rPr>
        <w:t>arrëveshje lidhet për një periudhë të pacaktuar.</w:t>
      </w:r>
    </w:p>
    <w:p w:rsidR="006D4384" w:rsidRPr="001F1AE1" w:rsidRDefault="006D4384" w:rsidP="004E085A">
      <w:pPr>
        <w:pStyle w:val="Hapesira7"/>
        <w:rPr>
          <w:lang w:val="sq-AL"/>
        </w:rPr>
      </w:pPr>
    </w:p>
    <w:p w:rsidR="006D4384" w:rsidRPr="001F1AE1" w:rsidRDefault="001B2FD2" w:rsidP="001B2FD2">
      <w:pPr>
        <w:pStyle w:val="NeniNr"/>
        <w:rPr>
          <w:spacing w:val="-4"/>
          <w:lang w:val="sq-AL"/>
        </w:rPr>
      </w:pPr>
      <w:r w:rsidRPr="001F1AE1">
        <w:rPr>
          <w:spacing w:val="-4"/>
          <w:lang w:val="sq-AL"/>
        </w:rPr>
        <w:t>Neni XII</w:t>
      </w:r>
    </w:p>
    <w:p w:rsidR="006D4384" w:rsidRPr="001F1AE1" w:rsidRDefault="006D4384" w:rsidP="004E085A">
      <w:pPr>
        <w:pStyle w:val="Hapesira7"/>
        <w:rPr>
          <w:lang w:val="sq-AL"/>
        </w:rPr>
      </w:pPr>
    </w:p>
    <w:p w:rsidR="006D4384" w:rsidRPr="001F1AE1" w:rsidRDefault="00A83177" w:rsidP="006D4384">
      <w:pPr>
        <w:pStyle w:val="Paragrafi"/>
        <w:rPr>
          <w:spacing w:val="-4"/>
          <w:lang w:val="sq-AL"/>
        </w:rPr>
      </w:pPr>
      <w:r w:rsidRPr="001F1AE1">
        <w:rPr>
          <w:spacing w:val="-4"/>
          <w:lang w:val="sq-AL"/>
        </w:rPr>
        <w:t>Çdo ndryshim i kësaj M</w:t>
      </w:r>
      <w:r w:rsidR="006D4384" w:rsidRPr="001F1AE1">
        <w:rPr>
          <w:spacing w:val="-4"/>
          <w:lang w:val="sq-AL"/>
        </w:rPr>
        <w:t xml:space="preserve">arrëveshjeje mund të kryhet mbi bazën </w:t>
      </w:r>
      <w:r w:rsidR="00092401" w:rsidRPr="001F1AE1">
        <w:rPr>
          <w:spacing w:val="-4"/>
          <w:lang w:val="sq-AL"/>
        </w:rPr>
        <w:t>e miratimit me shkrim ndërmjet P</w:t>
      </w:r>
      <w:r w:rsidR="006D4384" w:rsidRPr="001F1AE1">
        <w:rPr>
          <w:spacing w:val="-4"/>
          <w:lang w:val="sq-AL"/>
        </w:rPr>
        <w:t>alëve. Këto ndryshime do të</w:t>
      </w:r>
      <w:r w:rsidR="003B616C" w:rsidRPr="001F1AE1">
        <w:rPr>
          <w:spacing w:val="-4"/>
          <w:lang w:val="sq-AL"/>
        </w:rPr>
        <w:t xml:space="preserve"> hyjnë në fuqi në përputhje me </w:t>
      </w:r>
      <w:r w:rsidRPr="001F1AE1">
        <w:rPr>
          <w:spacing w:val="-4"/>
          <w:lang w:val="sq-AL"/>
        </w:rPr>
        <w:t>n</w:t>
      </w:r>
      <w:r w:rsidR="003B616C" w:rsidRPr="001F1AE1">
        <w:rPr>
          <w:spacing w:val="-4"/>
          <w:lang w:val="sq-AL"/>
        </w:rPr>
        <w:t xml:space="preserve">enin XIV të kësaj </w:t>
      </w:r>
      <w:r w:rsidR="008A40CD" w:rsidRPr="001F1AE1">
        <w:rPr>
          <w:spacing w:val="-4"/>
          <w:lang w:val="sq-AL"/>
        </w:rPr>
        <w:t>M</w:t>
      </w:r>
      <w:r w:rsidR="006D4384" w:rsidRPr="001F1AE1">
        <w:rPr>
          <w:spacing w:val="-4"/>
          <w:lang w:val="sq-AL"/>
        </w:rPr>
        <w:t>arrëveshjeje.</w:t>
      </w:r>
    </w:p>
    <w:p w:rsidR="006D4384" w:rsidRPr="001F1AE1" w:rsidRDefault="006D4384" w:rsidP="004E085A">
      <w:pPr>
        <w:pStyle w:val="Hapesira7"/>
        <w:rPr>
          <w:lang w:val="sq-AL"/>
        </w:rPr>
      </w:pPr>
    </w:p>
    <w:p w:rsidR="006D4384" w:rsidRPr="001F1AE1" w:rsidRDefault="001B2FD2" w:rsidP="001B2FD2">
      <w:pPr>
        <w:pStyle w:val="NeniNr"/>
        <w:rPr>
          <w:spacing w:val="-4"/>
          <w:lang w:val="sq-AL"/>
        </w:rPr>
      </w:pPr>
      <w:r w:rsidRPr="001F1AE1">
        <w:rPr>
          <w:spacing w:val="-4"/>
          <w:lang w:val="sq-AL"/>
        </w:rPr>
        <w:t>Neni XIII</w:t>
      </w:r>
    </w:p>
    <w:p w:rsidR="006D4384" w:rsidRPr="001F1AE1" w:rsidRDefault="006D4384" w:rsidP="004E085A">
      <w:pPr>
        <w:pStyle w:val="Hapesira7"/>
        <w:rPr>
          <w:lang w:val="sq-AL"/>
        </w:rPr>
      </w:pPr>
    </w:p>
    <w:p w:rsidR="006D4384" w:rsidRPr="001F1AE1" w:rsidRDefault="001D1CEF" w:rsidP="006D4384">
      <w:pPr>
        <w:pStyle w:val="Paragrafi"/>
        <w:rPr>
          <w:spacing w:val="-4"/>
          <w:lang w:val="sq-AL"/>
        </w:rPr>
      </w:pPr>
      <w:r w:rsidRPr="001F1AE1">
        <w:rPr>
          <w:spacing w:val="-4"/>
          <w:lang w:val="sq-AL"/>
        </w:rPr>
        <w:t>Secila P</w:t>
      </w:r>
      <w:r w:rsidR="00FA76CA" w:rsidRPr="001F1AE1">
        <w:rPr>
          <w:spacing w:val="-4"/>
          <w:lang w:val="sq-AL"/>
        </w:rPr>
        <w:t>alë mund ta përfundojë këtë M</w:t>
      </w:r>
      <w:r w:rsidR="006D4384" w:rsidRPr="001F1AE1">
        <w:rPr>
          <w:spacing w:val="-4"/>
          <w:lang w:val="sq-AL"/>
        </w:rPr>
        <w:t>arrëveshje duke</w:t>
      </w:r>
      <w:r w:rsidR="00B20062" w:rsidRPr="001F1AE1">
        <w:rPr>
          <w:spacing w:val="-4"/>
          <w:lang w:val="sq-AL"/>
        </w:rPr>
        <w:t xml:space="preserve"> i dhënë një njoftim me shkrim P</w:t>
      </w:r>
      <w:r w:rsidR="006D4384" w:rsidRPr="001F1AE1">
        <w:rPr>
          <w:spacing w:val="-4"/>
          <w:lang w:val="sq-AL"/>
        </w:rPr>
        <w:t>alës tjetër nëpërmjet kana</w:t>
      </w:r>
      <w:r w:rsidR="00FA76CA" w:rsidRPr="001F1AE1">
        <w:rPr>
          <w:spacing w:val="-4"/>
          <w:lang w:val="sq-AL"/>
        </w:rPr>
        <w:t xml:space="preserve">leve </w:t>
      </w:r>
      <w:r w:rsidR="005822A0" w:rsidRPr="001F1AE1">
        <w:rPr>
          <w:spacing w:val="-4"/>
          <w:lang w:val="sq-AL"/>
        </w:rPr>
        <w:t>diplomatike. Push</w:t>
      </w:r>
      <w:r w:rsidR="00FA76CA" w:rsidRPr="001F1AE1">
        <w:rPr>
          <w:spacing w:val="-4"/>
          <w:lang w:val="sq-AL"/>
        </w:rPr>
        <w:t>imi i M</w:t>
      </w:r>
      <w:r w:rsidR="006D4384" w:rsidRPr="001F1AE1">
        <w:rPr>
          <w:spacing w:val="-4"/>
          <w:lang w:val="sq-AL"/>
        </w:rPr>
        <w:t>arrëveshjes hyn në fuqi në ditën e parë të m</w:t>
      </w:r>
      <w:r w:rsidR="003B616C" w:rsidRPr="001F1AE1">
        <w:rPr>
          <w:spacing w:val="-4"/>
          <w:lang w:val="sq-AL"/>
        </w:rPr>
        <w:t>uajit të gjashtë pas datës kur p</w:t>
      </w:r>
      <w:r w:rsidR="006D4384" w:rsidRPr="001F1AE1">
        <w:rPr>
          <w:spacing w:val="-4"/>
          <w:lang w:val="sq-AL"/>
        </w:rPr>
        <w:t>ala tjetër ka marrë një njoftim të tillë.</w:t>
      </w:r>
    </w:p>
    <w:p w:rsidR="006D4384" w:rsidRPr="001F1AE1" w:rsidRDefault="006D4384" w:rsidP="004E085A">
      <w:pPr>
        <w:pStyle w:val="Hapesira7"/>
        <w:rPr>
          <w:lang w:val="sq-AL"/>
        </w:rPr>
      </w:pPr>
    </w:p>
    <w:p w:rsidR="006D4384" w:rsidRPr="001F1AE1" w:rsidRDefault="001B2FD2" w:rsidP="001B2FD2">
      <w:pPr>
        <w:pStyle w:val="NeniNr"/>
        <w:rPr>
          <w:spacing w:val="-4"/>
          <w:lang w:val="sq-AL"/>
        </w:rPr>
      </w:pPr>
      <w:r w:rsidRPr="001F1AE1">
        <w:rPr>
          <w:spacing w:val="-4"/>
          <w:lang w:val="sq-AL"/>
        </w:rPr>
        <w:t>Neni XIV</w:t>
      </w:r>
    </w:p>
    <w:p w:rsidR="006D4384" w:rsidRPr="001F1AE1" w:rsidRDefault="006D4384" w:rsidP="004E085A">
      <w:pPr>
        <w:pStyle w:val="Hapesira7"/>
        <w:rPr>
          <w:lang w:val="sq-AL"/>
        </w:rPr>
      </w:pPr>
    </w:p>
    <w:p w:rsidR="006D4384" w:rsidRPr="001F1AE1" w:rsidRDefault="00C676F2" w:rsidP="006D4384">
      <w:pPr>
        <w:pStyle w:val="Paragrafi"/>
        <w:rPr>
          <w:spacing w:val="-4"/>
          <w:lang w:val="sq-AL"/>
        </w:rPr>
      </w:pPr>
      <w:r w:rsidRPr="001F1AE1">
        <w:rPr>
          <w:spacing w:val="-4"/>
          <w:lang w:val="sq-AL"/>
        </w:rPr>
        <w:t>Kjo M</w:t>
      </w:r>
      <w:r w:rsidR="006D4384" w:rsidRPr="001F1AE1">
        <w:rPr>
          <w:spacing w:val="-4"/>
          <w:lang w:val="sq-AL"/>
        </w:rPr>
        <w:t>arrëveshje hyn në fuqi në datën e marrjes së njoftimit të fundit nëpërmjet kanaleve diplomatike</w:t>
      </w:r>
      <w:r w:rsidR="00092401" w:rsidRPr="001F1AE1">
        <w:rPr>
          <w:spacing w:val="-4"/>
          <w:lang w:val="sq-AL"/>
        </w:rPr>
        <w:t>, me anë të të cilit P</w:t>
      </w:r>
      <w:r w:rsidR="006D4384" w:rsidRPr="001F1AE1">
        <w:rPr>
          <w:spacing w:val="-4"/>
          <w:lang w:val="sq-AL"/>
        </w:rPr>
        <w:t>alët njoftojnë njëra-tjetrën për përfundimin e procedurave të brendshme ligjore që janë të nevojshme për hyrjen e saj në fuqi.</w:t>
      </w:r>
    </w:p>
    <w:p w:rsidR="006D4384" w:rsidRPr="001F1AE1" w:rsidRDefault="003B616C" w:rsidP="006D4384">
      <w:pPr>
        <w:pStyle w:val="Paragrafi"/>
        <w:rPr>
          <w:spacing w:val="-4"/>
          <w:lang w:val="sq-AL"/>
        </w:rPr>
      </w:pPr>
      <w:r w:rsidRPr="001F1AE1">
        <w:rPr>
          <w:spacing w:val="-4"/>
          <w:lang w:val="sq-AL"/>
        </w:rPr>
        <w:t>Hartuar në</w:t>
      </w:r>
      <w:r w:rsidR="006D4384" w:rsidRPr="001F1AE1">
        <w:rPr>
          <w:spacing w:val="-4"/>
          <w:lang w:val="sq-AL"/>
        </w:rPr>
        <w:t xml:space="preserve"> </w:t>
      </w:r>
      <w:r w:rsidRPr="001F1AE1">
        <w:rPr>
          <w:spacing w:val="-4"/>
          <w:lang w:val="sq-AL"/>
        </w:rPr>
        <w:t>Nju</w:t>
      </w:r>
      <w:r w:rsidR="008245A6" w:rsidRPr="001F1AE1">
        <w:rPr>
          <w:spacing w:val="-4"/>
          <w:lang w:val="sq-AL"/>
        </w:rPr>
        <w:t>-</w:t>
      </w:r>
      <w:r w:rsidRPr="001F1AE1">
        <w:rPr>
          <w:spacing w:val="-4"/>
          <w:lang w:val="sq-AL"/>
        </w:rPr>
        <w:t>Jork, në ditën e</w:t>
      </w:r>
      <w:r w:rsidR="006D4384" w:rsidRPr="001F1AE1">
        <w:rPr>
          <w:spacing w:val="-4"/>
          <w:lang w:val="sq-AL"/>
        </w:rPr>
        <w:t xml:space="preserve"> </w:t>
      </w:r>
      <w:r w:rsidRPr="001F1AE1">
        <w:rPr>
          <w:spacing w:val="-4"/>
          <w:lang w:val="sq-AL"/>
        </w:rPr>
        <w:t>16-të të</w:t>
      </w:r>
      <w:r w:rsidR="006D4384" w:rsidRPr="001F1AE1">
        <w:rPr>
          <w:spacing w:val="-4"/>
          <w:lang w:val="sq-AL"/>
        </w:rPr>
        <w:t xml:space="preserve"> </w:t>
      </w:r>
      <w:r w:rsidRPr="001F1AE1">
        <w:rPr>
          <w:spacing w:val="-4"/>
          <w:lang w:val="sq-AL"/>
        </w:rPr>
        <w:t>qershorit 2017</w:t>
      </w:r>
      <w:r w:rsidR="006D4384" w:rsidRPr="001F1AE1">
        <w:rPr>
          <w:spacing w:val="-4"/>
          <w:lang w:val="sq-AL"/>
        </w:rPr>
        <w:t xml:space="preserve">, në dy kopje origjinale në gjuhët shqip, spanjisht dhe anglisht, ku të gjitha tekstet janë njëlloj autentike. Në rast mosmarrëveshjeje në interpretim, teksti në gjuhën angleze </w:t>
      </w:r>
      <w:r w:rsidR="00200C17" w:rsidRPr="001F1AE1">
        <w:rPr>
          <w:spacing w:val="-4"/>
          <w:lang w:val="sq-AL"/>
        </w:rPr>
        <w:t xml:space="preserve">ka </w:t>
      </w:r>
      <w:r w:rsidR="006D4384" w:rsidRPr="001F1AE1">
        <w:rPr>
          <w:spacing w:val="-4"/>
          <w:lang w:val="sq-AL"/>
        </w:rPr>
        <w:t>përparësi.</w:t>
      </w:r>
    </w:p>
    <w:p w:rsidR="001B2FD2" w:rsidRPr="001F1AE1" w:rsidRDefault="001B2FD2" w:rsidP="004E085A">
      <w:pPr>
        <w:pStyle w:val="Hapesira7"/>
        <w:rPr>
          <w:lang w:val="sq-AL"/>
        </w:rPr>
      </w:pPr>
    </w:p>
    <w:p w:rsidR="004E085A" w:rsidRPr="001F1AE1" w:rsidRDefault="001B2FD2" w:rsidP="004E085A">
      <w:pPr>
        <w:pStyle w:val="Paragrafi"/>
        <w:ind w:firstLine="0"/>
        <w:jc w:val="center"/>
        <w:rPr>
          <w:spacing w:val="-4"/>
          <w:lang w:val="sq-AL"/>
        </w:rPr>
      </w:pPr>
      <w:r w:rsidRPr="001F1AE1">
        <w:rPr>
          <w:spacing w:val="-4"/>
          <w:lang w:val="sq-AL"/>
        </w:rPr>
        <w:t>PËR KËSHILLIN E MINISTRAVE</w:t>
      </w:r>
    </w:p>
    <w:p w:rsidR="001B2FD2" w:rsidRPr="001F1AE1" w:rsidRDefault="001B2FD2" w:rsidP="004E085A">
      <w:pPr>
        <w:pStyle w:val="Paragrafi"/>
        <w:ind w:firstLine="0"/>
        <w:jc w:val="center"/>
        <w:rPr>
          <w:spacing w:val="-4"/>
          <w:lang w:val="sq-AL"/>
        </w:rPr>
      </w:pPr>
      <w:r w:rsidRPr="001F1AE1">
        <w:rPr>
          <w:spacing w:val="-4"/>
          <w:lang w:val="sq-AL"/>
        </w:rPr>
        <w:t xml:space="preserve"> TË REPUBLIKËS SË SHQIPËRISË</w:t>
      </w:r>
    </w:p>
    <w:p w:rsidR="004E085A" w:rsidRPr="00640D7F" w:rsidRDefault="00640D7F" w:rsidP="004E085A">
      <w:pPr>
        <w:pStyle w:val="Paragrafi"/>
        <w:ind w:firstLine="0"/>
        <w:jc w:val="center"/>
        <w:rPr>
          <w:b/>
          <w:spacing w:val="-4"/>
          <w:lang w:val="sq-AL"/>
        </w:rPr>
      </w:pPr>
      <w:r w:rsidRPr="00640D7F">
        <w:rPr>
          <w:b/>
          <w:spacing w:val="-4"/>
          <w:lang w:val="sq-AL"/>
        </w:rPr>
        <w:t>Besiana Kadare</w:t>
      </w:r>
    </w:p>
    <w:p w:rsidR="004E085A" w:rsidRPr="001F1AE1" w:rsidRDefault="004E085A" w:rsidP="004E085A">
      <w:pPr>
        <w:pStyle w:val="Paragrafi"/>
        <w:ind w:firstLine="0"/>
        <w:jc w:val="center"/>
        <w:rPr>
          <w:spacing w:val="-4"/>
          <w:lang w:val="sq-AL"/>
        </w:rPr>
      </w:pPr>
    </w:p>
    <w:p w:rsidR="006D4384" w:rsidRPr="001F1AE1" w:rsidRDefault="001B2FD2" w:rsidP="004E085A">
      <w:pPr>
        <w:pStyle w:val="Paragrafi"/>
        <w:ind w:firstLine="0"/>
        <w:jc w:val="center"/>
        <w:rPr>
          <w:spacing w:val="-4"/>
          <w:lang w:val="sq-AL"/>
        </w:rPr>
      </w:pPr>
      <w:r w:rsidRPr="001F1AE1">
        <w:rPr>
          <w:spacing w:val="-4"/>
          <w:lang w:val="sq-AL"/>
        </w:rPr>
        <w:t>PËR QEVERINË E REPUBLIKËS SË PERUSË</w:t>
      </w:r>
    </w:p>
    <w:p w:rsidR="001B2FD2" w:rsidRPr="001F1AE1" w:rsidRDefault="001B2FD2" w:rsidP="006D4384">
      <w:pPr>
        <w:pStyle w:val="Paragrafi"/>
        <w:rPr>
          <w:spacing w:val="-4"/>
          <w:lang w:val="sq-AL"/>
        </w:rPr>
      </w:pPr>
    </w:p>
    <w:p w:rsidR="006D4384" w:rsidRPr="001F1AE1" w:rsidRDefault="006D4384" w:rsidP="006D4384">
      <w:pPr>
        <w:ind w:firstLine="0"/>
        <w:rPr>
          <w:spacing w:val="-4"/>
          <w:lang w:val="sq-AL"/>
        </w:rPr>
      </w:pPr>
    </w:p>
    <w:p w:rsidR="004E085A" w:rsidRDefault="004E085A" w:rsidP="006D4384">
      <w:pPr>
        <w:ind w:firstLine="0"/>
        <w:rPr>
          <w:spacing w:val="-4"/>
          <w:lang w:val="sq-AL"/>
        </w:rPr>
      </w:pPr>
      <w:bookmarkStart w:id="0" w:name="_GoBack"/>
      <w:bookmarkEnd w:id="0"/>
    </w:p>
    <w:p w:rsidR="00A7799E" w:rsidRPr="001F1AE1" w:rsidRDefault="00A7799E" w:rsidP="006D4384">
      <w:pPr>
        <w:ind w:firstLine="0"/>
        <w:rPr>
          <w:spacing w:val="-4"/>
          <w:lang w:val="sq-AL"/>
        </w:rPr>
      </w:pPr>
    </w:p>
    <w:p w:rsidR="00065C04" w:rsidRPr="001F1AE1" w:rsidRDefault="00065C04" w:rsidP="00065C04">
      <w:pPr>
        <w:pStyle w:val="NeniTitull"/>
        <w:rPr>
          <w:spacing w:val="-4"/>
          <w:lang w:val="sq-AL"/>
        </w:rPr>
      </w:pPr>
      <w:r w:rsidRPr="001F1AE1">
        <w:rPr>
          <w:spacing w:val="-4"/>
          <w:lang w:val="sq-AL"/>
        </w:rPr>
        <w:lastRenderedPageBreak/>
        <w:t>VENDIM</w:t>
      </w:r>
    </w:p>
    <w:p w:rsidR="00065C04" w:rsidRPr="001F1AE1" w:rsidRDefault="00065C04" w:rsidP="00065C04">
      <w:pPr>
        <w:pStyle w:val="NeniTitull"/>
        <w:rPr>
          <w:spacing w:val="-4"/>
          <w:lang w:val="sq-AL"/>
        </w:rPr>
      </w:pPr>
      <w:r w:rsidRPr="001F1AE1">
        <w:rPr>
          <w:spacing w:val="-4"/>
          <w:lang w:val="sq-AL"/>
        </w:rPr>
        <w:t>Nr. 523, datë 27.9.2017</w:t>
      </w:r>
    </w:p>
    <w:p w:rsidR="00020D00" w:rsidRPr="001F1AE1" w:rsidRDefault="00020D00" w:rsidP="004E085A">
      <w:pPr>
        <w:pStyle w:val="Hapesira7"/>
        <w:rPr>
          <w:lang w:val="sq-AL"/>
        </w:rPr>
      </w:pPr>
    </w:p>
    <w:p w:rsidR="004E085A" w:rsidRPr="001F1AE1" w:rsidRDefault="004668BF" w:rsidP="004668BF">
      <w:pPr>
        <w:pStyle w:val="NeniTitull"/>
        <w:rPr>
          <w:spacing w:val="-4"/>
          <w:lang w:val="sq-AL"/>
        </w:rPr>
      </w:pPr>
      <w:r w:rsidRPr="001F1AE1">
        <w:rPr>
          <w:spacing w:val="-4"/>
          <w:lang w:val="sq-AL"/>
        </w:rPr>
        <w:t>PËR NJË NDRYSHIM NË VENDIMIN NR.</w:t>
      </w:r>
      <w:r w:rsidR="002A40B8" w:rsidRPr="001F1AE1">
        <w:rPr>
          <w:spacing w:val="-4"/>
          <w:lang w:val="sq-AL"/>
        </w:rPr>
        <w:t xml:space="preserve"> </w:t>
      </w:r>
      <w:r w:rsidRPr="001F1AE1">
        <w:rPr>
          <w:spacing w:val="-4"/>
          <w:lang w:val="sq-AL"/>
        </w:rPr>
        <w:t>718, DATË 29.10.2004, TË KËSHILLIT TË MINISTRAVE, “PËR LISTËN E PERSONAVE TË SHPALLU</w:t>
      </w:r>
      <w:r w:rsidR="00D85A3C" w:rsidRPr="001F1AE1">
        <w:rPr>
          <w:spacing w:val="-4"/>
          <w:lang w:val="sq-AL"/>
        </w:rPr>
        <w:t>R SI FINANCUES TË TERRORIZMIT”,</w:t>
      </w:r>
      <w:r w:rsidRPr="001F1AE1">
        <w:rPr>
          <w:spacing w:val="-4"/>
          <w:lang w:val="sq-AL"/>
        </w:rPr>
        <w:t xml:space="preserve"> </w:t>
      </w:r>
    </w:p>
    <w:p w:rsidR="004668BF" w:rsidRPr="001F1AE1" w:rsidRDefault="004668BF" w:rsidP="004668BF">
      <w:pPr>
        <w:pStyle w:val="NeniTitull"/>
        <w:rPr>
          <w:spacing w:val="-4"/>
          <w:lang w:val="sq-AL"/>
        </w:rPr>
      </w:pPr>
      <w:r w:rsidRPr="001F1AE1">
        <w:rPr>
          <w:spacing w:val="-4"/>
          <w:lang w:val="sq-AL"/>
        </w:rPr>
        <w:t>TË NDRYSHUAR</w:t>
      </w:r>
    </w:p>
    <w:p w:rsidR="004668BF" w:rsidRPr="001F1AE1" w:rsidRDefault="004668BF" w:rsidP="004E085A">
      <w:pPr>
        <w:pStyle w:val="Hapesira7"/>
        <w:rPr>
          <w:lang w:val="sq-AL"/>
        </w:rPr>
      </w:pPr>
    </w:p>
    <w:p w:rsidR="004668BF" w:rsidRPr="001F1AE1" w:rsidRDefault="004668BF" w:rsidP="004668BF">
      <w:pPr>
        <w:pStyle w:val="Paragrafi"/>
        <w:rPr>
          <w:spacing w:val="-4"/>
          <w:lang w:val="sq-AL"/>
        </w:rPr>
      </w:pPr>
      <w:r w:rsidRPr="001F1AE1">
        <w:rPr>
          <w:spacing w:val="-4"/>
          <w:lang w:val="sq-AL"/>
        </w:rPr>
        <w:t>Në mbështetje të nenit 100 të Kushtetutës, të neneve 5, pika 1, 14, pika 1, 18, pika 1, 25, pika 1, dhe 28, pika 1, të ligjit nr.</w:t>
      </w:r>
      <w:r w:rsidR="002A40B8" w:rsidRPr="001F1AE1">
        <w:rPr>
          <w:spacing w:val="-4"/>
          <w:lang w:val="sq-AL"/>
        </w:rPr>
        <w:t xml:space="preserve"> </w:t>
      </w:r>
      <w:r w:rsidRPr="001F1AE1">
        <w:rPr>
          <w:spacing w:val="-4"/>
          <w:lang w:val="sq-AL"/>
        </w:rPr>
        <w:t>157/2013, “Për masat kundër financimit të terrorizmit”, me propozimin e ministrit për Evropën dhe Punët e Jashtme, Këshilli i Ministrave</w:t>
      </w:r>
    </w:p>
    <w:p w:rsidR="004668BF" w:rsidRPr="001F1AE1" w:rsidRDefault="004668BF" w:rsidP="004E085A">
      <w:pPr>
        <w:pStyle w:val="Hapesira7"/>
        <w:rPr>
          <w:lang w:val="sq-AL"/>
        </w:rPr>
      </w:pPr>
    </w:p>
    <w:p w:rsidR="004668BF" w:rsidRPr="001F1AE1" w:rsidRDefault="004668BF" w:rsidP="004668BF">
      <w:pPr>
        <w:pStyle w:val="NeniNr"/>
        <w:rPr>
          <w:spacing w:val="-4"/>
          <w:lang w:val="sq-AL"/>
        </w:rPr>
      </w:pPr>
      <w:r w:rsidRPr="001F1AE1">
        <w:rPr>
          <w:spacing w:val="-4"/>
          <w:lang w:val="sq-AL"/>
        </w:rPr>
        <w:t>VENDOSI:</w:t>
      </w:r>
    </w:p>
    <w:p w:rsidR="004668BF" w:rsidRPr="001F1AE1" w:rsidRDefault="004668BF" w:rsidP="004E085A">
      <w:pPr>
        <w:pStyle w:val="Hapesira7"/>
        <w:rPr>
          <w:lang w:val="sq-AL"/>
        </w:rPr>
      </w:pPr>
    </w:p>
    <w:p w:rsidR="004668BF" w:rsidRPr="001F1AE1" w:rsidRDefault="004668BF" w:rsidP="004668BF">
      <w:pPr>
        <w:pStyle w:val="Paragrafi"/>
        <w:rPr>
          <w:spacing w:val="-4"/>
          <w:lang w:val="sq-AL"/>
        </w:rPr>
      </w:pPr>
      <w:r w:rsidRPr="001F1AE1">
        <w:rPr>
          <w:spacing w:val="-4"/>
          <w:lang w:val="sq-AL"/>
        </w:rPr>
        <w:t>Në listën e personave të shpallur si financues të terrorizmit sipas rezolut</w:t>
      </w:r>
      <w:r w:rsidR="002A40B8" w:rsidRPr="001F1AE1">
        <w:rPr>
          <w:spacing w:val="-4"/>
          <w:lang w:val="sq-AL"/>
        </w:rPr>
        <w:t>ave të Këshillit të Sigurimit (Lista e OKB-së</w:t>
      </w:r>
      <w:r w:rsidRPr="001F1AE1">
        <w:rPr>
          <w:spacing w:val="-4"/>
          <w:lang w:val="sq-AL"/>
        </w:rPr>
        <w:t>), që i bashkëlidhet vendimit nr.</w:t>
      </w:r>
      <w:r w:rsidR="002A40B8" w:rsidRPr="001F1AE1">
        <w:rPr>
          <w:spacing w:val="-4"/>
          <w:lang w:val="sq-AL"/>
        </w:rPr>
        <w:t xml:space="preserve"> </w:t>
      </w:r>
      <w:r w:rsidRPr="001F1AE1">
        <w:rPr>
          <w:spacing w:val="-4"/>
          <w:lang w:val="sq-AL"/>
        </w:rPr>
        <w:t>718, datë 29.10.2004, të Këshillit të Ministrave, të ndryshuar, bëhet ndryshimi, si më poshtë vijon:</w:t>
      </w:r>
    </w:p>
    <w:p w:rsidR="004668BF" w:rsidRPr="001F1AE1" w:rsidRDefault="004668BF" w:rsidP="004668BF">
      <w:pPr>
        <w:pStyle w:val="Paragrafi"/>
        <w:rPr>
          <w:spacing w:val="-4"/>
          <w:lang w:val="sq-AL"/>
        </w:rPr>
      </w:pPr>
      <w:r w:rsidRPr="001F1AE1">
        <w:rPr>
          <w:spacing w:val="-4"/>
          <w:lang w:val="sq-AL"/>
        </w:rPr>
        <w:t>Në listën e shkronjës “C”, të titulluar “Lista e individëve anëtarë ose bashkëpunëtorë me organizatën ISIL (Da’esh) dhe Al-Qaida”, çregjistrohet individi i renditur në shkronjën “a”, sipas shtesës bashkëlidhur këtij vendimi, në listën e konsoliduar të Këshillit të Sigurimit të OKB-së, për personat që janë anëtarë, bashkëpunëtorë apo financues t</w:t>
      </w:r>
      <w:r w:rsidR="002A40B8" w:rsidRPr="001F1AE1">
        <w:rPr>
          <w:spacing w:val="-4"/>
          <w:lang w:val="sq-AL"/>
        </w:rPr>
        <w:t>ë organizatës ISIL (Da’esh) dhe</w:t>
      </w:r>
      <w:r w:rsidRPr="001F1AE1">
        <w:rPr>
          <w:spacing w:val="-4"/>
          <w:lang w:val="sq-AL"/>
        </w:rPr>
        <w:t xml:space="preserve"> Al-Qaida.</w:t>
      </w:r>
    </w:p>
    <w:p w:rsidR="004668BF" w:rsidRPr="001F1AE1" w:rsidRDefault="004668BF" w:rsidP="004668BF">
      <w:pPr>
        <w:pStyle w:val="Paragrafi"/>
        <w:rPr>
          <w:spacing w:val="-4"/>
          <w:lang w:val="sq-AL"/>
        </w:rPr>
      </w:pPr>
      <w:r w:rsidRPr="001F1AE1">
        <w:rPr>
          <w:spacing w:val="-4"/>
          <w:lang w:val="sq-AL"/>
        </w:rPr>
        <w:t>Ky vendim hyn në fuqi menjëherë dhe botohet në Fletoren Zyrtare.</w:t>
      </w:r>
    </w:p>
    <w:p w:rsidR="00020D00" w:rsidRPr="001F1AE1" w:rsidRDefault="00020D00" w:rsidP="004E085A">
      <w:pPr>
        <w:pStyle w:val="Hapesira7"/>
        <w:rPr>
          <w:lang w:val="sq-AL"/>
        </w:rPr>
      </w:pPr>
    </w:p>
    <w:p w:rsidR="003319B1" w:rsidRPr="001F1AE1" w:rsidRDefault="003319B1" w:rsidP="003319B1">
      <w:pPr>
        <w:pStyle w:val="Paragrafi"/>
        <w:jc w:val="right"/>
        <w:rPr>
          <w:spacing w:val="-4"/>
          <w:lang w:val="sq-AL"/>
        </w:rPr>
      </w:pPr>
      <w:r w:rsidRPr="001F1AE1">
        <w:rPr>
          <w:spacing w:val="-4"/>
          <w:lang w:val="sq-AL"/>
        </w:rPr>
        <w:t>ZËVENDËSKRYEMINISTRI</w:t>
      </w:r>
    </w:p>
    <w:p w:rsidR="003319B1" w:rsidRPr="001F1AE1" w:rsidRDefault="003319B1" w:rsidP="003319B1">
      <w:pPr>
        <w:pStyle w:val="Paragrafi"/>
        <w:jc w:val="right"/>
        <w:rPr>
          <w:b/>
          <w:spacing w:val="-4"/>
          <w:lang w:val="sq-AL"/>
        </w:rPr>
      </w:pPr>
      <w:r w:rsidRPr="001F1AE1">
        <w:rPr>
          <w:b/>
          <w:spacing w:val="-4"/>
          <w:lang w:val="sq-AL"/>
        </w:rPr>
        <w:t>Senida Mesi</w:t>
      </w:r>
    </w:p>
    <w:p w:rsidR="003319B1" w:rsidRPr="001F1AE1" w:rsidRDefault="003319B1" w:rsidP="00BA032F">
      <w:pPr>
        <w:pStyle w:val="Paragrafi"/>
        <w:rPr>
          <w:b/>
          <w:spacing w:val="-4"/>
          <w:lang w:val="sq-AL"/>
        </w:rPr>
      </w:pPr>
    </w:p>
    <w:p w:rsidR="00074217" w:rsidRPr="001F1AE1" w:rsidRDefault="00074217" w:rsidP="00074217">
      <w:pPr>
        <w:pStyle w:val="Paragrafi"/>
        <w:rPr>
          <w:b/>
          <w:spacing w:val="-4"/>
          <w:lang w:val="sq-AL"/>
        </w:rPr>
      </w:pPr>
      <w:r w:rsidRPr="001F1AE1">
        <w:rPr>
          <w:b/>
          <w:spacing w:val="-4"/>
          <w:lang w:val="sq-AL"/>
        </w:rPr>
        <w:t>AZHURNIMI NË LISTËN E PERSO</w:t>
      </w:r>
      <w:r w:rsidR="004E085A" w:rsidRPr="001F1AE1">
        <w:rPr>
          <w:b/>
          <w:spacing w:val="-4"/>
          <w:lang w:val="sq-AL"/>
        </w:rPr>
        <w:t>-</w:t>
      </w:r>
      <w:r w:rsidRPr="001F1AE1">
        <w:rPr>
          <w:b/>
          <w:spacing w:val="-4"/>
          <w:lang w:val="sq-AL"/>
        </w:rPr>
        <w:t>NAVE TË SHPALLUR SI FINANCUES TË TERRORIZMIT</w:t>
      </w:r>
    </w:p>
    <w:p w:rsidR="00074217" w:rsidRPr="001F1AE1" w:rsidRDefault="00074217" w:rsidP="00074217">
      <w:pPr>
        <w:pStyle w:val="Paragrafi"/>
        <w:rPr>
          <w:spacing w:val="-4"/>
          <w:lang w:val="sq-AL"/>
        </w:rPr>
      </w:pPr>
      <w:r w:rsidRPr="001F1AE1">
        <w:rPr>
          <w:spacing w:val="-4"/>
          <w:lang w:val="sq-AL"/>
        </w:rPr>
        <w:t xml:space="preserve">SIPAS REZOLUTAVE TË KËSHILLIT TË SIGURIMIT </w:t>
      </w:r>
    </w:p>
    <w:p w:rsidR="00074217" w:rsidRPr="001F1AE1" w:rsidRDefault="00D85A3C" w:rsidP="00074217">
      <w:pPr>
        <w:pStyle w:val="Paragrafi"/>
        <w:rPr>
          <w:spacing w:val="-4"/>
          <w:lang w:val="sq-AL"/>
        </w:rPr>
      </w:pPr>
      <w:r w:rsidRPr="001F1AE1">
        <w:rPr>
          <w:spacing w:val="-4"/>
          <w:lang w:val="sq-AL"/>
        </w:rPr>
        <w:t>(</w:t>
      </w:r>
      <w:r w:rsidR="00074217" w:rsidRPr="001F1AE1">
        <w:rPr>
          <w:spacing w:val="-4"/>
          <w:lang w:val="sq-AL"/>
        </w:rPr>
        <w:t>LISTA E OKB-</w:t>
      </w:r>
      <w:r w:rsidRPr="001F1AE1">
        <w:rPr>
          <w:spacing w:val="-4"/>
          <w:lang w:val="sq-AL"/>
        </w:rPr>
        <w:t>SË</w:t>
      </w:r>
      <w:r w:rsidR="00074217" w:rsidRPr="001F1AE1">
        <w:rPr>
          <w:spacing w:val="-4"/>
          <w:lang w:val="sq-AL"/>
        </w:rPr>
        <w:t>)</w:t>
      </w:r>
    </w:p>
    <w:p w:rsidR="00074217" w:rsidRPr="001F1AE1" w:rsidRDefault="003319B1" w:rsidP="00074217">
      <w:pPr>
        <w:pStyle w:val="Paragrafi"/>
        <w:rPr>
          <w:b/>
          <w:spacing w:val="-4"/>
          <w:lang w:val="sq-AL"/>
        </w:rPr>
      </w:pPr>
      <w:r w:rsidRPr="001F1AE1">
        <w:rPr>
          <w:b/>
          <w:spacing w:val="-4"/>
          <w:lang w:val="sq-AL"/>
        </w:rPr>
        <w:t xml:space="preserve">C. </w:t>
      </w:r>
      <w:r w:rsidR="00074217" w:rsidRPr="001F1AE1">
        <w:rPr>
          <w:b/>
          <w:spacing w:val="-4"/>
          <w:lang w:val="sq-AL"/>
        </w:rPr>
        <w:t>LISTA E INDIVIDËVE ANËTARË OSE BASHKËPUNËTORË ME ORGANI</w:t>
      </w:r>
      <w:r w:rsidR="004E085A" w:rsidRPr="001F1AE1">
        <w:rPr>
          <w:b/>
          <w:spacing w:val="-4"/>
          <w:lang w:val="sq-AL"/>
        </w:rPr>
        <w:t>-</w:t>
      </w:r>
      <w:r w:rsidR="00074217" w:rsidRPr="001F1AE1">
        <w:rPr>
          <w:b/>
          <w:spacing w:val="-4"/>
          <w:lang w:val="sq-AL"/>
        </w:rPr>
        <w:t>ZATËN ISIL (Da’esh) dhe AL-QAIDA</w:t>
      </w:r>
    </w:p>
    <w:p w:rsidR="00074217" w:rsidRPr="001F1AE1" w:rsidRDefault="003319B1" w:rsidP="00074217">
      <w:pPr>
        <w:pStyle w:val="Paragrafi"/>
        <w:rPr>
          <w:b/>
          <w:spacing w:val="-4"/>
          <w:lang w:val="sq-AL"/>
        </w:rPr>
      </w:pPr>
      <w:r w:rsidRPr="001F1AE1">
        <w:rPr>
          <w:b/>
          <w:spacing w:val="-4"/>
          <w:lang w:val="sq-AL"/>
        </w:rPr>
        <w:t>a)</w:t>
      </w:r>
      <w:r w:rsidRPr="001F1AE1">
        <w:rPr>
          <w:spacing w:val="-4"/>
          <w:lang w:val="sq-AL"/>
        </w:rPr>
        <w:t xml:space="preserve">  </w:t>
      </w:r>
      <w:r w:rsidR="00074217" w:rsidRPr="001F1AE1">
        <w:rPr>
          <w:spacing w:val="-4"/>
          <w:lang w:val="sq-AL"/>
        </w:rPr>
        <w:t xml:space="preserve">Lista e ndryshuar në </w:t>
      </w:r>
      <w:r w:rsidR="00074217" w:rsidRPr="001F1AE1">
        <w:rPr>
          <w:b/>
          <w:spacing w:val="-4"/>
          <w:lang w:val="sq-AL"/>
        </w:rPr>
        <w:t>“Lista e individëve anëtarë ose bashkëpunëtorë me organizatën ISIL (Da’esh) dhe Al-Qaida”;</w:t>
      </w:r>
    </w:p>
    <w:p w:rsidR="00D85A3C" w:rsidRPr="001F1AE1" w:rsidRDefault="00D85A3C" w:rsidP="00074217">
      <w:pPr>
        <w:pStyle w:val="Paragrafi"/>
        <w:rPr>
          <w:spacing w:val="-4"/>
          <w:lang w:val="sq-AL"/>
        </w:rPr>
      </w:pPr>
    </w:p>
    <w:p w:rsidR="00074217" w:rsidRPr="001F1AE1" w:rsidRDefault="003319B1" w:rsidP="00074217">
      <w:pPr>
        <w:pStyle w:val="Paragrafi"/>
        <w:rPr>
          <w:spacing w:val="-4"/>
          <w:lang w:val="sq-AL"/>
        </w:rPr>
      </w:pPr>
      <w:r w:rsidRPr="001F1AE1">
        <w:rPr>
          <w:spacing w:val="-4"/>
          <w:lang w:val="sq-AL"/>
        </w:rPr>
        <w:t xml:space="preserve">1. </w:t>
      </w:r>
      <w:r w:rsidR="00074217" w:rsidRPr="001F1AE1">
        <w:rPr>
          <w:spacing w:val="-4"/>
          <w:lang w:val="sq-AL"/>
        </w:rPr>
        <w:t>ZULKIFLI; ABDUL HIR</w:t>
      </w:r>
    </w:p>
    <w:p w:rsidR="00074217" w:rsidRPr="001F1AE1" w:rsidRDefault="00074217" w:rsidP="0012195D">
      <w:pPr>
        <w:pStyle w:val="Hapesira7"/>
        <w:rPr>
          <w:lang w:val="sq-AL"/>
        </w:rPr>
      </w:pPr>
    </w:p>
    <w:p w:rsidR="003319B1" w:rsidRPr="001F1AE1" w:rsidRDefault="003319B1" w:rsidP="003319B1">
      <w:pPr>
        <w:pStyle w:val="Paragrafi"/>
        <w:rPr>
          <w:spacing w:val="-4"/>
          <w:lang w:val="sq-AL"/>
        </w:rPr>
      </w:pPr>
      <w:r w:rsidRPr="001F1AE1">
        <w:rPr>
          <w:spacing w:val="-4"/>
          <w:lang w:val="sq-AL"/>
        </w:rPr>
        <w:t>Shënim</w:t>
      </w:r>
      <w:r w:rsidR="00D85A3C" w:rsidRPr="001F1AE1">
        <w:rPr>
          <w:spacing w:val="-4"/>
          <w:lang w:val="sq-AL"/>
        </w:rPr>
        <w:t>. Gjene</w:t>
      </w:r>
      <w:r w:rsidRPr="001F1AE1">
        <w:rPr>
          <w:spacing w:val="-4"/>
          <w:lang w:val="sq-AL"/>
        </w:rPr>
        <w:t>alitetet e tjera për personin, emri i të cilit është renditur më sipër, mbahet në Drejtorinë e Përgjithshme të Parandalimit të Pastrimit të Parave.</w:t>
      </w:r>
    </w:p>
    <w:p w:rsidR="00020D00" w:rsidRPr="001F1AE1" w:rsidRDefault="00020D00" w:rsidP="00BA032F">
      <w:pPr>
        <w:pStyle w:val="Paragrafi"/>
        <w:rPr>
          <w:b/>
          <w:spacing w:val="-4"/>
          <w:lang w:val="sq-AL"/>
        </w:rPr>
      </w:pPr>
    </w:p>
    <w:p w:rsidR="003319B1" w:rsidRPr="001F1AE1" w:rsidRDefault="003319B1" w:rsidP="003319B1">
      <w:pPr>
        <w:pStyle w:val="NeniTitull"/>
        <w:rPr>
          <w:spacing w:val="-4"/>
          <w:lang w:val="sq-AL"/>
        </w:rPr>
      </w:pPr>
      <w:r w:rsidRPr="001F1AE1">
        <w:rPr>
          <w:spacing w:val="-4"/>
          <w:lang w:val="sq-AL"/>
        </w:rPr>
        <w:t>VENDIM</w:t>
      </w:r>
    </w:p>
    <w:p w:rsidR="003319B1" w:rsidRPr="001F1AE1" w:rsidRDefault="003319B1" w:rsidP="003319B1">
      <w:pPr>
        <w:pStyle w:val="NeniTitull"/>
        <w:rPr>
          <w:spacing w:val="-4"/>
          <w:lang w:val="sq-AL"/>
        </w:rPr>
      </w:pPr>
      <w:r w:rsidRPr="001F1AE1">
        <w:rPr>
          <w:spacing w:val="-4"/>
          <w:lang w:val="sq-AL"/>
        </w:rPr>
        <w:t>Nr. 524, datë 27.9.2017</w:t>
      </w:r>
    </w:p>
    <w:p w:rsidR="00020D00" w:rsidRPr="001F1AE1" w:rsidRDefault="00020D00" w:rsidP="0012195D">
      <w:pPr>
        <w:pStyle w:val="Hapesira7"/>
        <w:rPr>
          <w:lang w:val="sq-AL"/>
        </w:rPr>
      </w:pPr>
    </w:p>
    <w:p w:rsidR="00A83F16" w:rsidRPr="001F1AE1" w:rsidRDefault="00A83F16" w:rsidP="00A83F16">
      <w:pPr>
        <w:pStyle w:val="NeniTitull"/>
        <w:rPr>
          <w:spacing w:val="-4"/>
          <w:lang w:val="sq-AL"/>
        </w:rPr>
      </w:pPr>
      <w:r w:rsidRPr="001F1AE1">
        <w:rPr>
          <w:spacing w:val="-4"/>
          <w:lang w:val="sq-AL"/>
        </w:rPr>
        <w:t>PËR NJË NDRYSHIM NË V</w:t>
      </w:r>
      <w:r w:rsidR="00D85A3C" w:rsidRPr="001F1AE1">
        <w:rPr>
          <w:spacing w:val="-4"/>
          <w:lang w:val="sq-AL"/>
        </w:rPr>
        <w:t>ENDIMIN NR. 36, DATË 16.1.2013,</w:t>
      </w:r>
      <w:r w:rsidRPr="001F1AE1">
        <w:rPr>
          <w:spacing w:val="-4"/>
          <w:lang w:val="sq-AL"/>
        </w:rPr>
        <w:t xml:space="preserve"> TË KËSHILLIT TË MINISTRAVE, “PËR CAKTIMIN E ANËTARËVE TË BORDIT DREJTUES TË ZYRËS SË REGJISTRIMIT TË PASURIVE TË PALUAJTSHME”, TË NDRYSHUAR</w:t>
      </w:r>
    </w:p>
    <w:p w:rsidR="00A83F16" w:rsidRPr="001F1AE1" w:rsidRDefault="00A83F16" w:rsidP="0012195D">
      <w:pPr>
        <w:pStyle w:val="Hapesira7"/>
        <w:rPr>
          <w:lang w:val="sq-AL"/>
        </w:rPr>
      </w:pPr>
    </w:p>
    <w:p w:rsidR="00A83F16" w:rsidRPr="001F1AE1" w:rsidRDefault="00A83F16" w:rsidP="00A83F16">
      <w:pPr>
        <w:pStyle w:val="Paragrafi"/>
        <w:rPr>
          <w:spacing w:val="-4"/>
          <w:lang w:val="sq-AL"/>
        </w:rPr>
      </w:pPr>
      <w:r w:rsidRPr="001F1AE1">
        <w:rPr>
          <w:spacing w:val="-4"/>
          <w:lang w:val="sq-AL"/>
        </w:rPr>
        <w:t>Në mbështetje të nenit 100 të Kushtetutës, të pikës 3, të nenit 12, të ligjit nr.</w:t>
      </w:r>
      <w:r w:rsidR="00D85A3C" w:rsidRPr="001F1AE1">
        <w:rPr>
          <w:spacing w:val="-4"/>
          <w:lang w:val="sq-AL"/>
        </w:rPr>
        <w:t xml:space="preserve"> </w:t>
      </w:r>
      <w:r w:rsidRPr="001F1AE1">
        <w:rPr>
          <w:spacing w:val="-4"/>
          <w:lang w:val="sq-AL"/>
        </w:rPr>
        <w:t>33/2012, “Për regjistrimin e pasurive të paluajtshme”, të ndryshuar, dhe të pikës 5, të kreut II, të vendimit nr.</w:t>
      </w:r>
      <w:r w:rsidR="00D85A3C" w:rsidRPr="001F1AE1">
        <w:rPr>
          <w:spacing w:val="-4"/>
          <w:lang w:val="sq-AL"/>
        </w:rPr>
        <w:t xml:space="preserve"> </w:t>
      </w:r>
      <w:r w:rsidRPr="001F1AE1">
        <w:rPr>
          <w:spacing w:val="-4"/>
          <w:lang w:val="sq-AL"/>
        </w:rPr>
        <w:t>752, datë 2.11.2012, të Këshillit të Ministrave, “Për përcaktimin e procedurës dhe të kritereve për caktimin e anëtarëve të bordit drejtues të Zyrës së Regjistrimit të Pasurive të Paluajtshme, si dhe të masës së shpërblimit të tyre”, të ndryshuar, me propozimin e ministrit të Drejtësisë, Këshilli i Ministrave</w:t>
      </w:r>
    </w:p>
    <w:p w:rsidR="00A83F16" w:rsidRPr="001F1AE1" w:rsidRDefault="00A83F16" w:rsidP="0012195D">
      <w:pPr>
        <w:pStyle w:val="Hapesira7"/>
        <w:rPr>
          <w:lang w:val="sq-AL"/>
        </w:rPr>
      </w:pPr>
    </w:p>
    <w:p w:rsidR="00A83F16" w:rsidRPr="001F1AE1" w:rsidRDefault="00A83F16" w:rsidP="00A83F16">
      <w:pPr>
        <w:pStyle w:val="NeniNr"/>
        <w:rPr>
          <w:spacing w:val="-4"/>
          <w:lang w:val="sq-AL"/>
        </w:rPr>
      </w:pPr>
      <w:r w:rsidRPr="001F1AE1">
        <w:rPr>
          <w:spacing w:val="-4"/>
          <w:lang w:val="sq-AL"/>
        </w:rPr>
        <w:t>VENDOSI:</w:t>
      </w:r>
    </w:p>
    <w:p w:rsidR="00A83F16" w:rsidRPr="001F1AE1" w:rsidRDefault="00A83F16" w:rsidP="0012195D">
      <w:pPr>
        <w:pStyle w:val="Hapesira7"/>
        <w:rPr>
          <w:lang w:val="sq-AL"/>
        </w:rPr>
      </w:pPr>
    </w:p>
    <w:p w:rsidR="00A83F16" w:rsidRPr="001F1AE1" w:rsidRDefault="00FC3F85" w:rsidP="00A83F16">
      <w:pPr>
        <w:pStyle w:val="Paragrafi"/>
        <w:rPr>
          <w:spacing w:val="-4"/>
          <w:lang w:val="sq-AL"/>
        </w:rPr>
      </w:pPr>
      <w:r w:rsidRPr="001F1AE1">
        <w:rPr>
          <w:spacing w:val="-4"/>
          <w:lang w:val="sq-AL"/>
        </w:rPr>
        <w:t xml:space="preserve">1. </w:t>
      </w:r>
      <w:r w:rsidR="00A83F16" w:rsidRPr="001F1AE1">
        <w:rPr>
          <w:spacing w:val="-4"/>
          <w:lang w:val="sq-AL"/>
        </w:rPr>
        <w:t>Shkronja “b”, e pikës 1, të vendimit nr.</w:t>
      </w:r>
      <w:r w:rsidR="00D85A3C" w:rsidRPr="001F1AE1">
        <w:rPr>
          <w:spacing w:val="-4"/>
          <w:lang w:val="sq-AL"/>
        </w:rPr>
        <w:t xml:space="preserve"> </w:t>
      </w:r>
      <w:r w:rsidR="00A83F16" w:rsidRPr="001F1AE1">
        <w:rPr>
          <w:spacing w:val="-4"/>
          <w:lang w:val="sq-AL"/>
        </w:rPr>
        <w:t>36, datë 16.1.2013, të Këshillit të Ministrave, ndryshohet, si më poshtë vijon:</w:t>
      </w:r>
    </w:p>
    <w:p w:rsidR="00A83F16" w:rsidRPr="001F1AE1" w:rsidRDefault="00A83F16" w:rsidP="00A83F16">
      <w:pPr>
        <w:pStyle w:val="Paragrafi"/>
        <w:rPr>
          <w:spacing w:val="-4"/>
          <w:lang w:val="sq-AL"/>
        </w:rPr>
      </w:pPr>
      <w:r w:rsidRPr="001F1AE1">
        <w:rPr>
          <w:spacing w:val="-4"/>
          <w:lang w:val="sq-AL"/>
        </w:rPr>
        <w:t>“b)  Znj. Jonida Gaba, përfaqësuese e ministrit të Drejtësisë;”.</w:t>
      </w:r>
    </w:p>
    <w:p w:rsidR="00A83F16" w:rsidRPr="001F1AE1" w:rsidRDefault="00FC3F85" w:rsidP="00A83F16">
      <w:pPr>
        <w:pStyle w:val="Paragrafi"/>
        <w:rPr>
          <w:spacing w:val="-4"/>
          <w:lang w:val="sq-AL"/>
        </w:rPr>
      </w:pPr>
      <w:r w:rsidRPr="001F1AE1">
        <w:rPr>
          <w:spacing w:val="-4"/>
          <w:lang w:val="sq-AL"/>
        </w:rPr>
        <w:t xml:space="preserve">2. </w:t>
      </w:r>
      <w:r w:rsidR="00A83F16" w:rsidRPr="001F1AE1">
        <w:rPr>
          <w:spacing w:val="-4"/>
          <w:lang w:val="sq-AL"/>
        </w:rPr>
        <w:t>Ngarkohen Ministria e Drejtësisë, Zyra e Regjistrimit të Pasurive të Paluajtshme dhe bordi drejtues i saj për zbatimin e këtij vendimi.</w:t>
      </w:r>
    </w:p>
    <w:p w:rsidR="00A83F16" w:rsidRPr="001F1AE1" w:rsidRDefault="00A83F16" w:rsidP="00A83F16">
      <w:pPr>
        <w:pStyle w:val="Paragrafi"/>
        <w:rPr>
          <w:spacing w:val="-4"/>
          <w:lang w:val="sq-AL"/>
        </w:rPr>
      </w:pPr>
      <w:r w:rsidRPr="001F1AE1">
        <w:rPr>
          <w:spacing w:val="-4"/>
          <w:lang w:val="sq-AL"/>
        </w:rPr>
        <w:t xml:space="preserve">Ky vendim hyn në fuqi menjëherë dhe botohet në Fletoren </w:t>
      </w:r>
      <w:r w:rsidR="00FC3F85" w:rsidRPr="001F1AE1">
        <w:rPr>
          <w:spacing w:val="-4"/>
          <w:lang w:val="sq-AL"/>
        </w:rPr>
        <w:t>Zyrtare</w:t>
      </w:r>
      <w:r w:rsidRPr="001F1AE1">
        <w:rPr>
          <w:spacing w:val="-4"/>
          <w:lang w:val="sq-AL"/>
        </w:rPr>
        <w:t>.</w:t>
      </w:r>
    </w:p>
    <w:p w:rsidR="00FC3F85" w:rsidRPr="001F1AE1" w:rsidRDefault="00FC3F85" w:rsidP="0012195D">
      <w:pPr>
        <w:pStyle w:val="Hapesira7"/>
        <w:rPr>
          <w:lang w:val="sq-AL"/>
        </w:rPr>
      </w:pPr>
    </w:p>
    <w:p w:rsidR="00FC3F85" w:rsidRPr="001F1AE1" w:rsidRDefault="00FC3F85" w:rsidP="00FC3F85">
      <w:pPr>
        <w:pStyle w:val="Paragrafi"/>
        <w:jc w:val="right"/>
        <w:rPr>
          <w:spacing w:val="-4"/>
          <w:lang w:val="sq-AL"/>
        </w:rPr>
      </w:pPr>
      <w:r w:rsidRPr="001F1AE1">
        <w:rPr>
          <w:spacing w:val="-4"/>
          <w:lang w:val="sq-AL"/>
        </w:rPr>
        <w:t>ZËVENDËSKRYEMINISTRI</w:t>
      </w:r>
    </w:p>
    <w:p w:rsidR="00FC3F85" w:rsidRPr="001F1AE1" w:rsidRDefault="00FC3F85" w:rsidP="00FC3F85">
      <w:pPr>
        <w:pStyle w:val="Paragrafi"/>
        <w:jc w:val="right"/>
        <w:rPr>
          <w:b/>
          <w:spacing w:val="-4"/>
          <w:lang w:val="sq-AL"/>
        </w:rPr>
      </w:pPr>
      <w:r w:rsidRPr="001F1AE1">
        <w:rPr>
          <w:b/>
          <w:spacing w:val="-4"/>
          <w:lang w:val="sq-AL"/>
        </w:rPr>
        <w:t>Senida Mesi</w:t>
      </w:r>
    </w:p>
    <w:p w:rsidR="00020D00" w:rsidRPr="001F1AE1" w:rsidRDefault="00020D00" w:rsidP="00BA032F">
      <w:pPr>
        <w:pStyle w:val="Paragrafi"/>
        <w:rPr>
          <w:b/>
          <w:spacing w:val="-4"/>
          <w:lang w:val="sq-AL"/>
        </w:rPr>
      </w:pPr>
    </w:p>
    <w:p w:rsidR="0012195D" w:rsidRPr="001F1AE1" w:rsidRDefault="0012195D" w:rsidP="00BA032F">
      <w:pPr>
        <w:pStyle w:val="Paragrafi"/>
        <w:rPr>
          <w:b/>
          <w:spacing w:val="-4"/>
          <w:lang w:val="sq-AL"/>
        </w:rPr>
      </w:pPr>
    </w:p>
    <w:p w:rsidR="0012195D" w:rsidRPr="001F1AE1" w:rsidRDefault="0012195D" w:rsidP="00BA032F">
      <w:pPr>
        <w:pStyle w:val="Paragrafi"/>
        <w:rPr>
          <w:b/>
          <w:spacing w:val="-4"/>
          <w:lang w:val="sq-AL"/>
        </w:rPr>
      </w:pPr>
    </w:p>
    <w:p w:rsidR="0012195D" w:rsidRPr="001F1AE1" w:rsidRDefault="0012195D" w:rsidP="00BA032F">
      <w:pPr>
        <w:pStyle w:val="Paragrafi"/>
        <w:rPr>
          <w:b/>
          <w:spacing w:val="-4"/>
          <w:lang w:val="sq-AL"/>
        </w:rPr>
      </w:pPr>
    </w:p>
    <w:p w:rsidR="0012195D" w:rsidRDefault="0012195D" w:rsidP="00BA032F">
      <w:pPr>
        <w:pStyle w:val="Paragrafi"/>
        <w:rPr>
          <w:b/>
          <w:spacing w:val="-4"/>
          <w:lang w:val="sq-AL"/>
        </w:rPr>
      </w:pPr>
    </w:p>
    <w:p w:rsidR="00996627" w:rsidRDefault="00996627" w:rsidP="00BA032F">
      <w:pPr>
        <w:pStyle w:val="Paragrafi"/>
        <w:rPr>
          <w:b/>
          <w:spacing w:val="-4"/>
          <w:lang w:val="sq-AL"/>
        </w:rPr>
      </w:pPr>
    </w:p>
    <w:p w:rsidR="00996627" w:rsidRPr="001F1AE1" w:rsidRDefault="00996627" w:rsidP="00BA032F">
      <w:pPr>
        <w:pStyle w:val="Paragrafi"/>
        <w:rPr>
          <w:b/>
          <w:spacing w:val="-4"/>
          <w:lang w:val="sq-AL"/>
        </w:rPr>
      </w:pPr>
    </w:p>
    <w:p w:rsidR="00742EB3" w:rsidRPr="001F1AE1" w:rsidRDefault="00742EB3" w:rsidP="00BA032F">
      <w:pPr>
        <w:pStyle w:val="Paragrafi"/>
        <w:rPr>
          <w:b/>
          <w:spacing w:val="-4"/>
          <w:lang w:val="sq-AL"/>
        </w:rPr>
      </w:pPr>
    </w:p>
    <w:p w:rsidR="009655BF" w:rsidRPr="001F1AE1" w:rsidRDefault="009655BF" w:rsidP="009655BF">
      <w:pPr>
        <w:pStyle w:val="NeniTitull"/>
        <w:rPr>
          <w:spacing w:val="-4"/>
          <w:lang w:val="sq-AL"/>
        </w:rPr>
      </w:pPr>
      <w:r w:rsidRPr="001F1AE1">
        <w:rPr>
          <w:spacing w:val="-4"/>
          <w:lang w:val="sq-AL"/>
        </w:rPr>
        <w:t>VENDIM</w:t>
      </w:r>
    </w:p>
    <w:p w:rsidR="009655BF" w:rsidRPr="001F1AE1" w:rsidRDefault="009655BF" w:rsidP="009655BF">
      <w:pPr>
        <w:pStyle w:val="NeniTitull"/>
        <w:rPr>
          <w:spacing w:val="-4"/>
          <w:lang w:val="sq-AL"/>
        </w:rPr>
      </w:pPr>
      <w:r w:rsidRPr="001F1AE1">
        <w:rPr>
          <w:spacing w:val="-4"/>
          <w:lang w:val="sq-AL"/>
        </w:rPr>
        <w:t>Nr. 525, datë 27.9.2017</w:t>
      </w:r>
    </w:p>
    <w:p w:rsidR="00020D00" w:rsidRPr="001F1AE1" w:rsidRDefault="00020D00" w:rsidP="00742EB3">
      <w:pPr>
        <w:pStyle w:val="Hapesira7"/>
        <w:rPr>
          <w:lang w:val="sq-AL"/>
        </w:rPr>
      </w:pPr>
    </w:p>
    <w:p w:rsidR="0051752A" w:rsidRPr="001F1AE1" w:rsidRDefault="0051752A" w:rsidP="0051752A">
      <w:pPr>
        <w:pStyle w:val="NeniTitull"/>
        <w:rPr>
          <w:spacing w:val="-4"/>
          <w:lang w:val="sq-AL"/>
        </w:rPr>
      </w:pPr>
      <w:r w:rsidRPr="001F1AE1">
        <w:rPr>
          <w:spacing w:val="-4"/>
          <w:lang w:val="sq-AL"/>
        </w:rPr>
        <w:t>PËR SHPËRNDARJEN DHE DETAJIMIN E FONDIT TË INVESTIMEVE PËR FUNKSIONIN E UJITJES DHE TË KULLIMIT PËR BASHKITË</w:t>
      </w:r>
    </w:p>
    <w:p w:rsidR="0051752A" w:rsidRPr="001F1AE1" w:rsidRDefault="0051752A" w:rsidP="00742EB3">
      <w:pPr>
        <w:pStyle w:val="Hapesira7"/>
        <w:rPr>
          <w:lang w:val="sq-AL"/>
        </w:rPr>
      </w:pPr>
    </w:p>
    <w:p w:rsidR="0051752A" w:rsidRPr="001F1AE1" w:rsidRDefault="0051752A" w:rsidP="0051752A">
      <w:pPr>
        <w:pStyle w:val="Paragrafi"/>
        <w:rPr>
          <w:spacing w:val="-4"/>
          <w:lang w:val="sq-AL"/>
        </w:rPr>
      </w:pPr>
      <w:r w:rsidRPr="001F1AE1">
        <w:rPr>
          <w:spacing w:val="-4"/>
          <w:lang w:val="sq-AL"/>
        </w:rPr>
        <w:t>Në mbështetje të nenit 100 të Kushtetutës, të nenit 6, të ligjit nr.</w:t>
      </w:r>
      <w:r w:rsidR="00D85A3C" w:rsidRPr="001F1AE1">
        <w:rPr>
          <w:spacing w:val="-4"/>
          <w:lang w:val="sq-AL"/>
        </w:rPr>
        <w:t xml:space="preserve"> </w:t>
      </w:r>
      <w:r w:rsidRPr="001F1AE1">
        <w:rPr>
          <w:spacing w:val="-4"/>
          <w:lang w:val="sq-AL"/>
        </w:rPr>
        <w:t>9936, datë 26.6.2008, “Për menaxhimin e sistemit buxhetor në Republikën e Shqipërisë”, dhe të nenit 16, të ligjit nr.</w:t>
      </w:r>
      <w:r w:rsidR="00D85A3C" w:rsidRPr="001F1AE1">
        <w:rPr>
          <w:spacing w:val="-4"/>
          <w:lang w:val="sq-AL"/>
        </w:rPr>
        <w:t xml:space="preserve"> </w:t>
      </w:r>
      <w:r w:rsidRPr="001F1AE1">
        <w:rPr>
          <w:spacing w:val="-4"/>
          <w:lang w:val="sq-AL"/>
        </w:rPr>
        <w:t>130/2016, “Për buxhetin e vitit 2017”, me propozimin e ministrit të Bujqësisë dhe Zhvillimit Rural dhe të ministrit të Brendshëm, Këshilli i Ministrave</w:t>
      </w:r>
    </w:p>
    <w:p w:rsidR="0051752A" w:rsidRPr="001F1AE1" w:rsidRDefault="0051752A" w:rsidP="00742EB3">
      <w:pPr>
        <w:pStyle w:val="Hapesira7"/>
        <w:rPr>
          <w:lang w:val="sq-AL"/>
        </w:rPr>
      </w:pPr>
    </w:p>
    <w:p w:rsidR="0051752A" w:rsidRPr="001F1AE1" w:rsidRDefault="0051752A" w:rsidP="0051752A">
      <w:pPr>
        <w:pStyle w:val="NeniNr"/>
        <w:rPr>
          <w:spacing w:val="-4"/>
          <w:lang w:val="sq-AL"/>
        </w:rPr>
      </w:pPr>
      <w:r w:rsidRPr="001F1AE1">
        <w:rPr>
          <w:spacing w:val="-4"/>
          <w:lang w:val="sq-AL"/>
        </w:rPr>
        <w:t>VENDOSI:</w:t>
      </w:r>
    </w:p>
    <w:p w:rsidR="00742EB3" w:rsidRPr="001F1AE1" w:rsidRDefault="00742EB3" w:rsidP="00742EB3">
      <w:pPr>
        <w:pStyle w:val="Hapesira7"/>
        <w:rPr>
          <w:lang w:val="sq-AL"/>
        </w:rPr>
      </w:pPr>
    </w:p>
    <w:p w:rsidR="0051752A" w:rsidRPr="001F1AE1" w:rsidRDefault="0051752A" w:rsidP="0051752A">
      <w:pPr>
        <w:pStyle w:val="Paragrafi"/>
        <w:rPr>
          <w:spacing w:val="-4"/>
          <w:lang w:val="sq-AL"/>
        </w:rPr>
      </w:pPr>
      <w:r w:rsidRPr="001F1AE1">
        <w:rPr>
          <w:spacing w:val="-4"/>
          <w:lang w:val="sq-AL"/>
        </w:rPr>
        <w:t>1. Shpërndarjen dhe detajimin e fondit të investimeve për skemat ujitëse, me vlerë 380 000 000 (treqind e tetëdhjetë milionë) lekë, sipas bashkive, dhënë në tabelën 1, që i bashkëlidhet këtij vendimi.</w:t>
      </w:r>
    </w:p>
    <w:p w:rsidR="0051752A" w:rsidRPr="001F1AE1" w:rsidRDefault="0051752A" w:rsidP="0051752A">
      <w:pPr>
        <w:pStyle w:val="Paragrafi"/>
        <w:rPr>
          <w:spacing w:val="-4"/>
          <w:lang w:val="sq-AL"/>
        </w:rPr>
      </w:pPr>
      <w:r w:rsidRPr="001F1AE1">
        <w:rPr>
          <w:spacing w:val="-4"/>
          <w:lang w:val="sq-AL"/>
        </w:rPr>
        <w:t xml:space="preserve">2. Tepricat eventuale të prokurimeve të </w:t>
      </w:r>
      <w:r w:rsidR="00A95C37" w:rsidRPr="001F1AE1">
        <w:rPr>
          <w:spacing w:val="-4"/>
          <w:lang w:val="sq-AL"/>
        </w:rPr>
        <w:t>fondit të përcaktuar në pikën 1 të këtij vendimi</w:t>
      </w:r>
      <w:r w:rsidRPr="001F1AE1">
        <w:rPr>
          <w:spacing w:val="-4"/>
          <w:lang w:val="sq-AL"/>
        </w:rPr>
        <w:t xml:space="preserve"> rishpërndahen me vendim të Këshillit të Ministrave.</w:t>
      </w:r>
    </w:p>
    <w:p w:rsidR="0051752A" w:rsidRPr="001F1AE1" w:rsidRDefault="0051752A" w:rsidP="0051752A">
      <w:pPr>
        <w:pStyle w:val="Paragrafi"/>
        <w:rPr>
          <w:spacing w:val="-4"/>
          <w:lang w:val="sq-AL"/>
        </w:rPr>
      </w:pPr>
      <w:r w:rsidRPr="001F1AE1">
        <w:rPr>
          <w:spacing w:val="-4"/>
          <w:lang w:val="sq-AL"/>
        </w:rPr>
        <w:t>3. Ngarkohen ministri i Bujqësisë dhe Zhvillimit Rural, ministri Brendshëm, ministri i Financave dhe Ekonomisë dhe bashkitë për zbatimin e këtij vendimi.</w:t>
      </w:r>
    </w:p>
    <w:p w:rsidR="0051752A" w:rsidRPr="001F1AE1" w:rsidRDefault="0051752A" w:rsidP="0051752A">
      <w:pPr>
        <w:pStyle w:val="Paragrafi"/>
        <w:rPr>
          <w:spacing w:val="-4"/>
          <w:lang w:val="sq-AL"/>
        </w:rPr>
      </w:pPr>
      <w:r w:rsidRPr="001F1AE1">
        <w:rPr>
          <w:spacing w:val="-4"/>
          <w:lang w:val="sq-AL"/>
        </w:rPr>
        <w:t>Ky vendim hyn në fuqi menjëherë dhe botohet në Fletoren Zyrtare.</w:t>
      </w:r>
    </w:p>
    <w:p w:rsidR="00020D00" w:rsidRPr="001F1AE1" w:rsidRDefault="00020D00" w:rsidP="00742EB3">
      <w:pPr>
        <w:pStyle w:val="Hapesira7"/>
        <w:rPr>
          <w:lang w:val="sq-AL"/>
        </w:rPr>
      </w:pPr>
    </w:p>
    <w:p w:rsidR="0051752A" w:rsidRPr="001F1AE1" w:rsidRDefault="0051752A" w:rsidP="0051752A">
      <w:pPr>
        <w:pStyle w:val="Paragrafi"/>
        <w:jc w:val="right"/>
        <w:rPr>
          <w:spacing w:val="-4"/>
          <w:lang w:val="sq-AL"/>
        </w:rPr>
      </w:pPr>
      <w:r w:rsidRPr="001F1AE1">
        <w:rPr>
          <w:spacing w:val="-4"/>
          <w:lang w:val="sq-AL"/>
        </w:rPr>
        <w:t>ZËVENDËSKRYEMINISTRI</w:t>
      </w:r>
    </w:p>
    <w:p w:rsidR="0051752A" w:rsidRPr="001F1AE1" w:rsidRDefault="0051752A" w:rsidP="0051752A">
      <w:pPr>
        <w:pStyle w:val="Paragrafi"/>
        <w:jc w:val="right"/>
        <w:rPr>
          <w:b/>
          <w:spacing w:val="-4"/>
          <w:lang w:val="sq-AL"/>
        </w:rPr>
      </w:pPr>
      <w:r w:rsidRPr="001F1AE1">
        <w:rPr>
          <w:b/>
          <w:spacing w:val="-4"/>
          <w:lang w:val="sq-AL"/>
        </w:rPr>
        <w:t>Senida Mesi</w:t>
      </w:r>
    </w:p>
    <w:p w:rsidR="00742EB3" w:rsidRPr="001F1AE1" w:rsidRDefault="00742EB3" w:rsidP="0051752A">
      <w:pPr>
        <w:pStyle w:val="Paragrafi"/>
        <w:jc w:val="right"/>
        <w:rPr>
          <w:b/>
          <w:spacing w:val="-4"/>
          <w:lang w:val="sq-AL"/>
        </w:rPr>
      </w:pPr>
    </w:p>
    <w:p w:rsidR="00872E9A" w:rsidRPr="001F1AE1" w:rsidRDefault="00872E9A" w:rsidP="00BA032F">
      <w:pPr>
        <w:pStyle w:val="Paragrafi"/>
        <w:rPr>
          <w:b/>
          <w:lang w:val="sq-AL"/>
        </w:rPr>
        <w:sectPr w:rsidR="00872E9A" w:rsidRPr="001F1AE1" w:rsidSect="00E66B4E">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8831"/>
          <w:cols w:num="2" w:space="454"/>
          <w:docGrid w:linePitch="360"/>
        </w:sectPr>
      </w:pPr>
    </w:p>
    <w:p w:rsidR="00020D00" w:rsidRPr="001F1AE1" w:rsidRDefault="00020D00" w:rsidP="00BA032F">
      <w:pPr>
        <w:pStyle w:val="Paragrafi"/>
        <w:rPr>
          <w:b/>
          <w:lang w:val="sq-AL"/>
        </w:rPr>
      </w:pPr>
    </w:p>
    <w:p w:rsidR="00AF190A" w:rsidRPr="001F1AE1" w:rsidRDefault="00AF190A" w:rsidP="00AF190A">
      <w:pPr>
        <w:pStyle w:val="NoSpacing"/>
        <w:jc w:val="both"/>
        <w:rPr>
          <w:rFonts w:ascii="Garamond" w:hAnsi="Garamond"/>
          <w:b/>
          <w:sz w:val="28"/>
          <w:szCs w:val="28"/>
        </w:rPr>
      </w:pPr>
      <w:r w:rsidRPr="001F1AE1">
        <w:rPr>
          <w:rFonts w:ascii="Garamond" w:hAnsi="Garamond"/>
          <w:b/>
          <w:sz w:val="28"/>
          <w:szCs w:val="28"/>
        </w:rPr>
        <w:t>Tabela 1. Fondi për rehabilitimin e skemave ujitëse sipas bashkive.</w:t>
      </w:r>
    </w:p>
    <w:p w:rsidR="00AF190A" w:rsidRPr="001F1AE1" w:rsidRDefault="00AF190A" w:rsidP="00742EB3">
      <w:pPr>
        <w:pStyle w:val="Hapesira7"/>
        <w:rPr>
          <w:lang w:val="sq-AL"/>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6379"/>
        <w:gridCol w:w="1984"/>
      </w:tblGrid>
      <w:tr w:rsidR="00AF190A" w:rsidRPr="001F1AE1" w:rsidTr="007201D4">
        <w:trPr>
          <w:trHeight w:val="298"/>
          <w:jc w:val="center"/>
        </w:trPr>
        <w:tc>
          <w:tcPr>
            <w:tcW w:w="1526" w:type="dxa"/>
          </w:tcPr>
          <w:p w:rsidR="00AF190A" w:rsidRPr="001F1AE1" w:rsidRDefault="00AF190A" w:rsidP="00AF190A">
            <w:pPr>
              <w:spacing w:after="0" w:line="240" w:lineRule="auto"/>
              <w:ind w:firstLine="0"/>
              <w:jc w:val="center"/>
              <w:rPr>
                <w:rFonts w:ascii="Garamond" w:hAnsi="Garamond"/>
                <w:b/>
                <w:color w:val="000000"/>
                <w:sz w:val="20"/>
                <w:szCs w:val="20"/>
                <w:lang w:val="sq-AL" w:eastAsia="en-GB"/>
              </w:rPr>
            </w:pPr>
            <w:r w:rsidRPr="001F1AE1">
              <w:rPr>
                <w:rFonts w:ascii="Garamond" w:hAnsi="Garamond"/>
                <w:b/>
                <w:color w:val="000000"/>
                <w:sz w:val="20"/>
                <w:szCs w:val="20"/>
                <w:lang w:val="sq-AL" w:eastAsia="en-GB"/>
              </w:rPr>
              <w:t>Bashkia</w:t>
            </w:r>
          </w:p>
        </w:tc>
        <w:tc>
          <w:tcPr>
            <w:tcW w:w="6379" w:type="dxa"/>
          </w:tcPr>
          <w:p w:rsidR="00AF190A" w:rsidRPr="001F1AE1" w:rsidRDefault="00AF190A" w:rsidP="00AF190A">
            <w:pPr>
              <w:pStyle w:val="NoSpacing"/>
              <w:jc w:val="center"/>
              <w:rPr>
                <w:rFonts w:ascii="Garamond" w:hAnsi="Garamond"/>
                <w:b/>
                <w:sz w:val="20"/>
                <w:szCs w:val="20"/>
              </w:rPr>
            </w:pPr>
            <w:r w:rsidRPr="001F1AE1">
              <w:rPr>
                <w:rFonts w:ascii="Garamond" w:hAnsi="Garamond"/>
                <w:b/>
                <w:sz w:val="20"/>
                <w:szCs w:val="20"/>
                <w:lang w:eastAsia="en-GB"/>
              </w:rPr>
              <w:t>Emërtimi i projektit</w:t>
            </w:r>
          </w:p>
        </w:tc>
        <w:tc>
          <w:tcPr>
            <w:tcW w:w="1984" w:type="dxa"/>
          </w:tcPr>
          <w:p w:rsidR="00AF190A" w:rsidRPr="001F1AE1" w:rsidRDefault="00AF190A" w:rsidP="00AF190A">
            <w:pPr>
              <w:pStyle w:val="NoSpacing"/>
              <w:jc w:val="center"/>
              <w:rPr>
                <w:rFonts w:ascii="Garamond" w:hAnsi="Garamond"/>
                <w:b/>
                <w:sz w:val="20"/>
                <w:szCs w:val="20"/>
                <w:lang w:eastAsia="en-GB"/>
              </w:rPr>
            </w:pPr>
            <w:r w:rsidRPr="001F1AE1">
              <w:rPr>
                <w:rFonts w:ascii="Garamond" w:hAnsi="Garamond"/>
                <w:b/>
                <w:sz w:val="20"/>
                <w:szCs w:val="20"/>
                <w:lang w:eastAsia="en-GB"/>
              </w:rPr>
              <w:t>Vlera në lekë</w:t>
            </w:r>
          </w:p>
        </w:tc>
      </w:tr>
      <w:tr w:rsidR="00AF190A" w:rsidRPr="001F1AE1" w:rsidTr="007201D4">
        <w:trPr>
          <w:jc w:val="center"/>
        </w:trPr>
        <w:tc>
          <w:tcPr>
            <w:tcW w:w="1526" w:type="dxa"/>
          </w:tcPr>
          <w:p w:rsidR="00AF190A" w:rsidRPr="001F1AE1" w:rsidRDefault="00AF190A" w:rsidP="00AF190A">
            <w:pPr>
              <w:spacing w:after="0" w:line="240" w:lineRule="auto"/>
              <w:ind w:firstLine="0"/>
              <w:rPr>
                <w:rFonts w:ascii="Garamond" w:hAnsi="Garamond"/>
                <w:color w:val="000000"/>
                <w:sz w:val="20"/>
                <w:szCs w:val="20"/>
                <w:lang w:val="sq-AL" w:eastAsia="en-GB"/>
              </w:rPr>
            </w:pPr>
          </w:p>
        </w:tc>
        <w:tc>
          <w:tcPr>
            <w:tcW w:w="6379" w:type="dxa"/>
            <w:vAlign w:val="bottom"/>
          </w:tcPr>
          <w:p w:rsidR="00AF190A" w:rsidRPr="001F1AE1" w:rsidRDefault="00AF190A" w:rsidP="00AF190A">
            <w:pPr>
              <w:spacing w:after="0" w:line="240" w:lineRule="auto"/>
              <w:ind w:firstLine="0"/>
              <w:rPr>
                <w:rFonts w:ascii="Garamond" w:hAnsi="Garamond"/>
                <w:b/>
                <w:color w:val="000000"/>
                <w:sz w:val="20"/>
                <w:szCs w:val="20"/>
                <w:lang w:val="sq-AL"/>
              </w:rPr>
            </w:pPr>
            <w:r w:rsidRPr="001F1AE1">
              <w:rPr>
                <w:rFonts w:ascii="Garamond" w:hAnsi="Garamond"/>
                <w:b/>
                <w:color w:val="000000"/>
                <w:sz w:val="20"/>
                <w:szCs w:val="20"/>
                <w:lang w:val="sq-AL"/>
              </w:rPr>
              <w:t>Total</w:t>
            </w:r>
          </w:p>
        </w:tc>
        <w:tc>
          <w:tcPr>
            <w:tcW w:w="1984" w:type="dxa"/>
          </w:tcPr>
          <w:p w:rsidR="00AF190A" w:rsidRPr="001F1AE1" w:rsidRDefault="00AF190A" w:rsidP="00AF190A">
            <w:pPr>
              <w:spacing w:after="0" w:line="240" w:lineRule="auto"/>
              <w:ind w:firstLine="0"/>
              <w:jc w:val="right"/>
              <w:rPr>
                <w:rFonts w:ascii="Garamond" w:hAnsi="Garamond"/>
                <w:b/>
                <w:color w:val="000000"/>
                <w:sz w:val="20"/>
                <w:szCs w:val="20"/>
                <w:lang w:val="sq-AL"/>
              </w:rPr>
            </w:pPr>
            <w:r w:rsidRPr="001F1AE1">
              <w:rPr>
                <w:rFonts w:ascii="Garamond" w:hAnsi="Garamond"/>
                <w:b/>
                <w:color w:val="000000"/>
                <w:sz w:val="20"/>
                <w:szCs w:val="20"/>
                <w:lang w:val="sq-AL"/>
              </w:rPr>
              <w:t>380 000 000</w:t>
            </w:r>
          </w:p>
        </w:tc>
      </w:tr>
      <w:tr w:rsidR="00AF190A" w:rsidRPr="001F1AE1" w:rsidTr="007201D4">
        <w:trPr>
          <w:jc w:val="center"/>
        </w:trPr>
        <w:tc>
          <w:tcPr>
            <w:tcW w:w="1526" w:type="dxa"/>
            <w:vAlign w:val="center"/>
          </w:tcPr>
          <w:p w:rsidR="00AF190A" w:rsidRPr="001F1AE1" w:rsidRDefault="00AF190A" w:rsidP="00AF190A">
            <w:pPr>
              <w:spacing w:after="0" w:line="240" w:lineRule="auto"/>
              <w:ind w:firstLine="0"/>
              <w:rPr>
                <w:rFonts w:ascii="Garamond" w:hAnsi="Garamond"/>
                <w:color w:val="000000"/>
                <w:sz w:val="20"/>
                <w:szCs w:val="20"/>
                <w:lang w:val="sq-AL" w:eastAsia="en-GB"/>
              </w:rPr>
            </w:pPr>
            <w:r w:rsidRPr="001F1AE1">
              <w:rPr>
                <w:rFonts w:ascii="Garamond" w:hAnsi="Garamond"/>
                <w:color w:val="000000"/>
                <w:sz w:val="20"/>
                <w:szCs w:val="20"/>
                <w:lang w:val="sq-AL" w:eastAsia="en-GB"/>
              </w:rPr>
              <w:t>Tiranë</w:t>
            </w:r>
          </w:p>
        </w:tc>
        <w:tc>
          <w:tcPr>
            <w:tcW w:w="6379" w:type="dxa"/>
            <w:vAlign w:val="center"/>
          </w:tcPr>
          <w:p w:rsidR="00AF190A" w:rsidRPr="001F1AE1" w:rsidRDefault="00AF190A" w:rsidP="00AF190A">
            <w:pPr>
              <w:spacing w:after="0" w:line="240" w:lineRule="auto"/>
              <w:ind w:firstLine="0"/>
              <w:rPr>
                <w:rFonts w:ascii="Garamond" w:hAnsi="Garamond"/>
                <w:color w:val="000000"/>
                <w:spacing w:val="-4"/>
                <w:sz w:val="20"/>
                <w:szCs w:val="20"/>
                <w:lang w:val="sq-AL"/>
              </w:rPr>
            </w:pPr>
            <w:r w:rsidRPr="001F1AE1">
              <w:rPr>
                <w:rFonts w:ascii="Garamond" w:hAnsi="Garamond"/>
                <w:color w:val="000000"/>
                <w:spacing w:val="-4"/>
                <w:sz w:val="20"/>
                <w:szCs w:val="20"/>
                <w:lang w:val="sq-AL"/>
              </w:rPr>
              <w:t>Rehabilitimi i pjesshëm i skemave ujitëse dhe s</w:t>
            </w:r>
            <w:r w:rsidR="006A73E8" w:rsidRPr="001F1AE1">
              <w:rPr>
                <w:rFonts w:ascii="Garamond" w:hAnsi="Garamond"/>
                <w:color w:val="000000"/>
                <w:spacing w:val="-4"/>
                <w:sz w:val="20"/>
                <w:szCs w:val="20"/>
                <w:lang w:val="sq-AL"/>
              </w:rPr>
              <w:t xml:space="preserve">ifonave </w:t>
            </w:r>
            <w:r w:rsidR="00477162" w:rsidRPr="001F1AE1">
              <w:rPr>
                <w:rFonts w:ascii="Garamond" w:hAnsi="Garamond"/>
                <w:color w:val="000000"/>
                <w:spacing w:val="-4"/>
                <w:sz w:val="20"/>
                <w:szCs w:val="20"/>
                <w:lang w:val="sq-AL"/>
              </w:rPr>
              <w:t>te</w:t>
            </w:r>
            <w:r w:rsidR="00A95C37" w:rsidRPr="001F1AE1">
              <w:rPr>
                <w:rFonts w:ascii="Garamond" w:hAnsi="Garamond"/>
                <w:color w:val="000000"/>
                <w:spacing w:val="-4"/>
                <w:sz w:val="20"/>
                <w:szCs w:val="20"/>
                <w:lang w:val="sq-AL"/>
              </w:rPr>
              <w:t xml:space="preserve"> Mustafa Kow, Rove (</w:t>
            </w:r>
            <w:r w:rsidRPr="001F1AE1">
              <w:rPr>
                <w:rFonts w:ascii="Garamond" w:hAnsi="Garamond"/>
                <w:color w:val="000000"/>
                <w:spacing w:val="-4"/>
                <w:sz w:val="20"/>
                <w:szCs w:val="20"/>
                <w:lang w:val="sq-AL"/>
              </w:rPr>
              <w:t>Ballcflik), Alltate</w:t>
            </w:r>
          </w:p>
        </w:tc>
        <w:tc>
          <w:tcPr>
            <w:tcW w:w="1984" w:type="dxa"/>
            <w:vAlign w:val="center"/>
          </w:tcPr>
          <w:p w:rsidR="00AF190A" w:rsidRPr="001F1AE1" w:rsidRDefault="00AF190A" w:rsidP="00AF190A">
            <w:pPr>
              <w:spacing w:after="0" w:line="240" w:lineRule="auto"/>
              <w:ind w:firstLine="0"/>
              <w:jc w:val="right"/>
              <w:rPr>
                <w:rFonts w:ascii="Garamond" w:hAnsi="Garamond"/>
                <w:color w:val="000000"/>
                <w:sz w:val="20"/>
                <w:szCs w:val="20"/>
                <w:lang w:val="sq-AL"/>
              </w:rPr>
            </w:pPr>
            <w:r w:rsidRPr="001F1AE1">
              <w:rPr>
                <w:rFonts w:ascii="Garamond" w:hAnsi="Garamond"/>
                <w:color w:val="000000"/>
                <w:sz w:val="20"/>
                <w:szCs w:val="20"/>
                <w:lang w:val="sq-AL"/>
              </w:rPr>
              <w:t>10 000 000</w:t>
            </w:r>
          </w:p>
        </w:tc>
      </w:tr>
      <w:tr w:rsidR="00AF190A" w:rsidRPr="001F1AE1" w:rsidTr="007201D4">
        <w:trPr>
          <w:jc w:val="center"/>
        </w:trPr>
        <w:tc>
          <w:tcPr>
            <w:tcW w:w="1526" w:type="dxa"/>
            <w:vAlign w:val="center"/>
          </w:tcPr>
          <w:p w:rsidR="00AF190A" w:rsidRPr="001F1AE1" w:rsidRDefault="00AF190A" w:rsidP="00AF190A">
            <w:pPr>
              <w:spacing w:after="0" w:line="240" w:lineRule="auto"/>
              <w:ind w:firstLine="0"/>
              <w:rPr>
                <w:rFonts w:ascii="Garamond" w:hAnsi="Garamond"/>
                <w:sz w:val="20"/>
                <w:szCs w:val="20"/>
                <w:lang w:val="sq-AL" w:eastAsia="en-GB"/>
              </w:rPr>
            </w:pPr>
            <w:r w:rsidRPr="001F1AE1">
              <w:rPr>
                <w:rFonts w:ascii="Garamond" w:hAnsi="Garamond"/>
                <w:sz w:val="20"/>
                <w:szCs w:val="20"/>
                <w:lang w:val="sq-AL" w:eastAsia="en-GB"/>
              </w:rPr>
              <w:t>Vlorë</w:t>
            </w:r>
          </w:p>
        </w:tc>
        <w:tc>
          <w:tcPr>
            <w:tcW w:w="6379" w:type="dxa"/>
            <w:vAlign w:val="center"/>
          </w:tcPr>
          <w:p w:rsidR="00AF190A" w:rsidRPr="001F1AE1" w:rsidRDefault="00AF190A" w:rsidP="00AF190A">
            <w:pPr>
              <w:spacing w:after="0" w:line="240" w:lineRule="auto"/>
              <w:ind w:firstLine="0"/>
              <w:rPr>
                <w:rFonts w:ascii="Garamond" w:hAnsi="Garamond"/>
                <w:color w:val="000000"/>
                <w:spacing w:val="-4"/>
                <w:sz w:val="20"/>
                <w:szCs w:val="20"/>
                <w:lang w:val="sq-AL"/>
              </w:rPr>
            </w:pPr>
            <w:r w:rsidRPr="001F1AE1">
              <w:rPr>
                <w:rFonts w:ascii="Garamond" w:hAnsi="Garamond"/>
                <w:color w:val="000000"/>
                <w:spacing w:val="-4"/>
                <w:sz w:val="20"/>
                <w:szCs w:val="20"/>
                <w:lang w:val="sq-AL"/>
              </w:rPr>
              <w:t xml:space="preserve">Skema ujitëse, rezervuar Kallafet, Sherishte, </w:t>
            </w:r>
            <w:r w:rsidR="00477162" w:rsidRPr="001F1AE1">
              <w:rPr>
                <w:rFonts w:ascii="Garamond" w:hAnsi="Garamond"/>
                <w:color w:val="000000"/>
                <w:spacing w:val="-4"/>
                <w:sz w:val="20"/>
                <w:szCs w:val="20"/>
                <w:lang w:val="sq-AL"/>
              </w:rPr>
              <w:t>Kanine</w:t>
            </w:r>
            <w:r w:rsidRPr="001F1AE1">
              <w:rPr>
                <w:rFonts w:ascii="Garamond" w:hAnsi="Garamond"/>
                <w:color w:val="000000"/>
                <w:spacing w:val="-4"/>
                <w:sz w:val="20"/>
                <w:szCs w:val="20"/>
                <w:lang w:val="sq-AL"/>
              </w:rPr>
              <w:t>, Alikoke</w:t>
            </w:r>
          </w:p>
        </w:tc>
        <w:tc>
          <w:tcPr>
            <w:tcW w:w="1984" w:type="dxa"/>
            <w:vAlign w:val="center"/>
          </w:tcPr>
          <w:p w:rsidR="00AF190A" w:rsidRPr="001F1AE1" w:rsidRDefault="00AF190A" w:rsidP="00AF190A">
            <w:pPr>
              <w:spacing w:after="0" w:line="240" w:lineRule="auto"/>
              <w:ind w:firstLine="0"/>
              <w:jc w:val="right"/>
              <w:rPr>
                <w:rFonts w:ascii="Garamond" w:hAnsi="Garamond"/>
                <w:color w:val="000000"/>
                <w:sz w:val="20"/>
                <w:szCs w:val="20"/>
                <w:lang w:val="sq-AL"/>
              </w:rPr>
            </w:pPr>
            <w:r w:rsidRPr="001F1AE1">
              <w:rPr>
                <w:rFonts w:ascii="Garamond" w:hAnsi="Garamond"/>
                <w:color w:val="000000"/>
                <w:sz w:val="20"/>
                <w:szCs w:val="20"/>
                <w:lang w:val="sq-AL"/>
              </w:rPr>
              <w:t>10 000 000</w:t>
            </w:r>
          </w:p>
        </w:tc>
      </w:tr>
      <w:tr w:rsidR="00AF190A" w:rsidRPr="001F1AE1" w:rsidTr="007201D4">
        <w:trPr>
          <w:jc w:val="center"/>
        </w:trPr>
        <w:tc>
          <w:tcPr>
            <w:tcW w:w="1526" w:type="dxa"/>
            <w:vAlign w:val="center"/>
          </w:tcPr>
          <w:p w:rsidR="00AF190A" w:rsidRPr="001F1AE1" w:rsidRDefault="00AF190A" w:rsidP="00AF190A">
            <w:pPr>
              <w:spacing w:after="0" w:line="240" w:lineRule="auto"/>
              <w:ind w:firstLine="0"/>
              <w:rPr>
                <w:rFonts w:ascii="Garamond" w:hAnsi="Garamond"/>
                <w:color w:val="000000"/>
                <w:sz w:val="20"/>
                <w:szCs w:val="20"/>
                <w:lang w:val="sq-AL" w:eastAsia="en-GB"/>
              </w:rPr>
            </w:pPr>
            <w:r w:rsidRPr="001F1AE1">
              <w:rPr>
                <w:rFonts w:ascii="Garamond" w:hAnsi="Garamond"/>
                <w:color w:val="000000"/>
                <w:sz w:val="20"/>
                <w:szCs w:val="20"/>
                <w:lang w:val="sq-AL" w:eastAsia="en-GB"/>
              </w:rPr>
              <w:t>Finiq</w:t>
            </w:r>
          </w:p>
        </w:tc>
        <w:tc>
          <w:tcPr>
            <w:tcW w:w="6379" w:type="dxa"/>
            <w:vAlign w:val="center"/>
          </w:tcPr>
          <w:p w:rsidR="00AF190A" w:rsidRPr="001F1AE1" w:rsidRDefault="00AF190A" w:rsidP="00AF190A">
            <w:pPr>
              <w:spacing w:after="0" w:line="240" w:lineRule="auto"/>
              <w:ind w:firstLine="0"/>
              <w:rPr>
                <w:rFonts w:ascii="Garamond" w:hAnsi="Garamond"/>
                <w:color w:val="000000"/>
                <w:spacing w:val="-4"/>
                <w:sz w:val="20"/>
                <w:szCs w:val="20"/>
                <w:lang w:val="sq-AL"/>
              </w:rPr>
            </w:pPr>
            <w:r w:rsidRPr="001F1AE1">
              <w:rPr>
                <w:rFonts w:ascii="Garamond" w:hAnsi="Garamond"/>
                <w:color w:val="000000"/>
                <w:spacing w:val="-4"/>
                <w:sz w:val="20"/>
                <w:szCs w:val="20"/>
                <w:lang w:val="sq-AL"/>
              </w:rPr>
              <w:t>Skema ujitëse SRU-</w:t>
            </w:r>
            <w:r w:rsidR="00A95C37" w:rsidRPr="001F1AE1">
              <w:rPr>
                <w:rFonts w:ascii="Garamond" w:hAnsi="Garamond"/>
                <w:color w:val="000000"/>
                <w:spacing w:val="-4"/>
                <w:sz w:val="20"/>
                <w:szCs w:val="20"/>
                <w:lang w:val="sq-AL"/>
              </w:rPr>
              <w:t>4,  kanali ujitës K-K-2  “ALIKO”</w:t>
            </w:r>
          </w:p>
        </w:tc>
        <w:tc>
          <w:tcPr>
            <w:tcW w:w="1984" w:type="dxa"/>
            <w:vAlign w:val="center"/>
          </w:tcPr>
          <w:p w:rsidR="00AF190A" w:rsidRPr="001F1AE1" w:rsidRDefault="00AF190A" w:rsidP="00AF190A">
            <w:pPr>
              <w:spacing w:after="0" w:line="240" w:lineRule="auto"/>
              <w:ind w:firstLine="0"/>
              <w:jc w:val="right"/>
              <w:rPr>
                <w:rFonts w:ascii="Garamond" w:hAnsi="Garamond"/>
                <w:color w:val="000000"/>
                <w:sz w:val="20"/>
                <w:szCs w:val="20"/>
                <w:lang w:val="sq-AL"/>
              </w:rPr>
            </w:pPr>
            <w:r w:rsidRPr="001F1AE1">
              <w:rPr>
                <w:rFonts w:ascii="Garamond" w:hAnsi="Garamond"/>
                <w:color w:val="000000"/>
                <w:sz w:val="20"/>
                <w:szCs w:val="20"/>
                <w:lang w:val="sq-AL"/>
              </w:rPr>
              <w:t>10 438 443</w:t>
            </w:r>
          </w:p>
        </w:tc>
      </w:tr>
      <w:tr w:rsidR="00AF190A" w:rsidRPr="001F1AE1" w:rsidTr="007201D4">
        <w:trPr>
          <w:jc w:val="center"/>
        </w:trPr>
        <w:tc>
          <w:tcPr>
            <w:tcW w:w="1526" w:type="dxa"/>
            <w:vAlign w:val="center"/>
          </w:tcPr>
          <w:p w:rsidR="00AF190A" w:rsidRPr="001F1AE1" w:rsidRDefault="00AF190A" w:rsidP="00AF190A">
            <w:pPr>
              <w:spacing w:after="0" w:line="240" w:lineRule="auto"/>
              <w:ind w:firstLine="0"/>
              <w:rPr>
                <w:rFonts w:ascii="Garamond" w:hAnsi="Garamond"/>
                <w:color w:val="000000"/>
                <w:sz w:val="20"/>
                <w:szCs w:val="20"/>
                <w:lang w:val="sq-AL" w:eastAsia="en-GB"/>
              </w:rPr>
            </w:pPr>
            <w:r w:rsidRPr="001F1AE1">
              <w:rPr>
                <w:rFonts w:ascii="Garamond" w:hAnsi="Garamond"/>
                <w:color w:val="000000"/>
                <w:sz w:val="20"/>
                <w:szCs w:val="20"/>
                <w:lang w:val="sq-AL" w:eastAsia="en-GB"/>
              </w:rPr>
              <w:t>Sarandë</w:t>
            </w:r>
          </w:p>
        </w:tc>
        <w:tc>
          <w:tcPr>
            <w:tcW w:w="6379" w:type="dxa"/>
            <w:vAlign w:val="center"/>
          </w:tcPr>
          <w:p w:rsidR="00AF190A" w:rsidRPr="001F1AE1" w:rsidRDefault="00AF190A" w:rsidP="00AF190A">
            <w:pPr>
              <w:spacing w:after="0" w:line="240" w:lineRule="auto"/>
              <w:ind w:firstLine="0"/>
              <w:rPr>
                <w:rFonts w:ascii="Garamond" w:hAnsi="Garamond"/>
                <w:color w:val="000000"/>
                <w:spacing w:val="-4"/>
                <w:sz w:val="20"/>
                <w:szCs w:val="20"/>
                <w:lang w:val="sq-AL"/>
              </w:rPr>
            </w:pPr>
            <w:r w:rsidRPr="001F1AE1">
              <w:rPr>
                <w:rFonts w:ascii="Garamond" w:hAnsi="Garamond"/>
                <w:color w:val="000000"/>
                <w:spacing w:val="-4"/>
                <w:sz w:val="20"/>
                <w:szCs w:val="20"/>
                <w:lang w:val="sq-AL"/>
              </w:rPr>
              <w:t>Rikonstruksion i kanalit ujitës 17-S2 (Lugjeve)</w:t>
            </w:r>
          </w:p>
        </w:tc>
        <w:tc>
          <w:tcPr>
            <w:tcW w:w="1984" w:type="dxa"/>
            <w:vAlign w:val="center"/>
          </w:tcPr>
          <w:p w:rsidR="00AF190A" w:rsidRPr="001F1AE1" w:rsidRDefault="00AF190A" w:rsidP="00AF190A">
            <w:pPr>
              <w:spacing w:after="0" w:line="240" w:lineRule="auto"/>
              <w:ind w:firstLine="0"/>
              <w:jc w:val="right"/>
              <w:rPr>
                <w:rFonts w:ascii="Garamond" w:hAnsi="Garamond"/>
                <w:color w:val="000000"/>
                <w:sz w:val="20"/>
                <w:szCs w:val="20"/>
                <w:lang w:val="sq-AL"/>
              </w:rPr>
            </w:pPr>
            <w:r w:rsidRPr="001F1AE1">
              <w:rPr>
                <w:rFonts w:ascii="Garamond" w:hAnsi="Garamond"/>
                <w:color w:val="000000"/>
                <w:sz w:val="20"/>
                <w:szCs w:val="20"/>
                <w:lang w:val="sq-AL"/>
              </w:rPr>
              <w:t>16 975 200</w:t>
            </w:r>
          </w:p>
        </w:tc>
      </w:tr>
      <w:tr w:rsidR="00AF190A" w:rsidRPr="001F1AE1" w:rsidTr="007201D4">
        <w:trPr>
          <w:jc w:val="center"/>
        </w:trPr>
        <w:tc>
          <w:tcPr>
            <w:tcW w:w="1526" w:type="dxa"/>
            <w:vAlign w:val="center"/>
          </w:tcPr>
          <w:p w:rsidR="00AF190A" w:rsidRPr="001F1AE1" w:rsidRDefault="00AF190A" w:rsidP="00AF190A">
            <w:pPr>
              <w:spacing w:after="0" w:line="240" w:lineRule="auto"/>
              <w:ind w:firstLine="0"/>
              <w:rPr>
                <w:rFonts w:ascii="Garamond" w:hAnsi="Garamond"/>
                <w:color w:val="000000"/>
                <w:sz w:val="20"/>
                <w:szCs w:val="20"/>
                <w:lang w:val="sq-AL" w:eastAsia="en-GB"/>
              </w:rPr>
            </w:pPr>
            <w:r w:rsidRPr="001F1AE1">
              <w:rPr>
                <w:rFonts w:ascii="Garamond" w:hAnsi="Garamond"/>
                <w:color w:val="000000"/>
                <w:sz w:val="20"/>
                <w:szCs w:val="20"/>
                <w:lang w:val="sq-AL" w:eastAsia="en-GB"/>
              </w:rPr>
              <w:t>Konispol</w:t>
            </w:r>
          </w:p>
        </w:tc>
        <w:tc>
          <w:tcPr>
            <w:tcW w:w="6379" w:type="dxa"/>
            <w:vAlign w:val="center"/>
          </w:tcPr>
          <w:p w:rsidR="00AF190A" w:rsidRPr="001F1AE1" w:rsidRDefault="00AF190A" w:rsidP="00AF190A">
            <w:pPr>
              <w:spacing w:after="0" w:line="240" w:lineRule="auto"/>
              <w:ind w:firstLine="0"/>
              <w:rPr>
                <w:rFonts w:ascii="Garamond" w:hAnsi="Garamond"/>
                <w:color w:val="000000"/>
                <w:spacing w:val="-4"/>
                <w:sz w:val="20"/>
                <w:szCs w:val="20"/>
                <w:lang w:val="sq-AL"/>
              </w:rPr>
            </w:pPr>
            <w:r w:rsidRPr="001F1AE1">
              <w:rPr>
                <w:rFonts w:ascii="Garamond" w:hAnsi="Garamond"/>
                <w:color w:val="000000"/>
                <w:spacing w:val="-4"/>
                <w:sz w:val="20"/>
                <w:szCs w:val="20"/>
                <w:lang w:val="sq-AL"/>
              </w:rPr>
              <w:t>Skema ujitëse SR - U - 2, kanali V55</w:t>
            </w:r>
          </w:p>
        </w:tc>
        <w:tc>
          <w:tcPr>
            <w:tcW w:w="1984" w:type="dxa"/>
            <w:vAlign w:val="center"/>
          </w:tcPr>
          <w:p w:rsidR="00AF190A" w:rsidRPr="001F1AE1" w:rsidRDefault="00AF190A" w:rsidP="00AF190A">
            <w:pPr>
              <w:spacing w:after="0" w:line="240" w:lineRule="auto"/>
              <w:ind w:firstLine="0"/>
              <w:jc w:val="right"/>
              <w:rPr>
                <w:rFonts w:ascii="Garamond" w:hAnsi="Garamond"/>
                <w:color w:val="000000"/>
                <w:sz w:val="20"/>
                <w:szCs w:val="20"/>
                <w:lang w:val="sq-AL"/>
              </w:rPr>
            </w:pPr>
            <w:r w:rsidRPr="001F1AE1">
              <w:rPr>
                <w:rFonts w:ascii="Garamond" w:hAnsi="Garamond"/>
                <w:color w:val="000000"/>
                <w:sz w:val="20"/>
                <w:szCs w:val="20"/>
                <w:lang w:val="sq-AL"/>
              </w:rPr>
              <w:t>11 666 660</w:t>
            </w:r>
          </w:p>
        </w:tc>
      </w:tr>
      <w:tr w:rsidR="00AF190A" w:rsidRPr="001F1AE1" w:rsidTr="007201D4">
        <w:trPr>
          <w:jc w:val="center"/>
        </w:trPr>
        <w:tc>
          <w:tcPr>
            <w:tcW w:w="1526" w:type="dxa"/>
            <w:vAlign w:val="center"/>
          </w:tcPr>
          <w:p w:rsidR="00AF190A" w:rsidRPr="001F1AE1" w:rsidRDefault="00AF190A" w:rsidP="00AF190A">
            <w:pPr>
              <w:spacing w:after="0" w:line="240" w:lineRule="auto"/>
              <w:ind w:firstLine="0"/>
              <w:rPr>
                <w:rFonts w:ascii="Garamond" w:hAnsi="Garamond"/>
                <w:color w:val="000000"/>
                <w:sz w:val="20"/>
                <w:szCs w:val="20"/>
                <w:lang w:val="sq-AL" w:eastAsia="en-GB"/>
              </w:rPr>
            </w:pPr>
            <w:r w:rsidRPr="001F1AE1">
              <w:rPr>
                <w:rFonts w:ascii="Garamond" w:hAnsi="Garamond"/>
                <w:color w:val="000000"/>
                <w:sz w:val="20"/>
                <w:szCs w:val="20"/>
                <w:lang w:val="sq-AL" w:eastAsia="en-GB"/>
              </w:rPr>
              <w:t>Delvinë</w:t>
            </w:r>
          </w:p>
        </w:tc>
        <w:tc>
          <w:tcPr>
            <w:tcW w:w="6379" w:type="dxa"/>
            <w:vAlign w:val="center"/>
          </w:tcPr>
          <w:p w:rsidR="00AF190A" w:rsidRPr="001F1AE1" w:rsidRDefault="00AF190A" w:rsidP="00AF190A">
            <w:pPr>
              <w:spacing w:after="0" w:line="240" w:lineRule="auto"/>
              <w:ind w:firstLine="0"/>
              <w:rPr>
                <w:rFonts w:ascii="Garamond" w:hAnsi="Garamond"/>
                <w:color w:val="000000"/>
                <w:spacing w:val="-4"/>
                <w:sz w:val="20"/>
                <w:szCs w:val="20"/>
                <w:lang w:val="sq-AL"/>
              </w:rPr>
            </w:pPr>
            <w:r w:rsidRPr="001F1AE1">
              <w:rPr>
                <w:rFonts w:ascii="Garamond" w:hAnsi="Garamond"/>
                <w:color w:val="000000"/>
                <w:spacing w:val="-4"/>
                <w:sz w:val="20"/>
                <w:szCs w:val="20"/>
                <w:lang w:val="sq-AL"/>
              </w:rPr>
              <w:t>Rikonstruksion i pjesshëm i kanalit ujitës K-K-5 Bajkaj</w:t>
            </w:r>
            <w:r w:rsidR="00A95C37" w:rsidRPr="001F1AE1">
              <w:rPr>
                <w:rFonts w:ascii="Garamond" w:hAnsi="Garamond"/>
                <w:color w:val="000000"/>
                <w:spacing w:val="-4"/>
                <w:sz w:val="20"/>
                <w:szCs w:val="20"/>
                <w:lang w:val="sq-AL"/>
              </w:rPr>
              <w:t xml:space="preserve"> - v</w:t>
            </w:r>
            <w:r w:rsidRPr="001F1AE1">
              <w:rPr>
                <w:rFonts w:ascii="Garamond" w:hAnsi="Garamond"/>
                <w:color w:val="000000"/>
                <w:spacing w:val="-4"/>
                <w:sz w:val="20"/>
                <w:szCs w:val="20"/>
                <w:lang w:val="sq-AL"/>
              </w:rPr>
              <w:t>azhdim</w:t>
            </w:r>
          </w:p>
        </w:tc>
        <w:tc>
          <w:tcPr>
            <w:tcW w:w="1984" w:type="dxa"/>
            <w:vAlign w:val="center"/>
          </w:tcPr>
          <w:p w:rsidR="00AF190A" w:rsidRPr="001F1AE1" w:rsidRDefault="00AF190A" w:rsidP="00AF190A">
            <w:pPr>
              <w:spacing w:after="0" w:line="240" w:lineRule="auto"/>
              <w:ind w:firstLine="0"/>
              <w:jc w:val="right"/>
              <w:rPr>
                <w:rFonts w:ascii="Garamond" w:hAnsi="Garamond"/>
                <w:color w:val="000000"/>
                <w:sz w:val="20"/>
                <w:szCs w:val="20"/>
                <w:lang w:val="sq-AL"/>
              </w:rPr>
            </w:pPr>
            <w:r w:rsidRPr="001F1AE1">
              <w:rPr>
                <w:rFonts w:ascii="Garamond" w:hAnsi="Garamond"/>
                <w:color w:val="000000"/>
                <w:sz w:val="20"/>
                <w:szCs w:val="20"/>
                <w:lang w:val="sq-AL"/>
              </w:rPr>
              <w:t>8 960 000</w:t>
            </w:r>
          </w:p>
        </w:tc>
      </w:tr>
      <w:tr w:rsidR="00AF190A" w:rsidRPr="001F1AE1" w:rsidTr="007201D4">
        <w:trPr>
          <w:jc w:val="center"/>
        </w:trPr>
        <w:tc>
          <w:tcPr>
            <w:tcW w:w="1526" w:type="dxa"/>
            <w:vAlign w:val="center"/>
          </w:tcPr>
          <w:p w:rsidR="00AF190A" w:rsidRPr="001F1AE1" w:rsidRDefault="00AF190A" w:rsidP="00AF190A">
            <w:pPr>
              <w:spacing w:after="0" w:line="240" w:lineRule="auto"/>
              <w:ind w:firstLine="0"/>
              <w:rPr>
                <w:rFonts w:ascii="Garamond" w:hAnsi="Garamond"/>
                <w:sz w:val="20"/>
                <w:szCs w:val="20"/>
                <w:lang w:val="sq-AL" w:eastAsia="en-GB"/>
              </w:rPr>
            </w:pPr>
            <w:r w:rsidRPr="001F1AE1">
              <w:rPr>
                <w:rFonts w:ascii="Garamond" w:hAnsi="Garamond"/>
                <w:sz w:val="20"/>
                <w:szCs w:val="20"/>
                <w:lang w:val="sq-AL" w:eastAsia="en-GB"/>
              </w:rPr>
              <w:t>Gjirokastër</w:t>
            </w:r>
          </w:p>
        </w:tc>
        <w:tc>
          <w:tcPr>
            <w:tcW w:w="6379" w:type="dxa"/>
            <w:vAlign w:val="center"/>
          </w:tcPr>
          <w:p w:rsidR="00AF190A" w:rsidRPr="001F1AE1" w:rsidRDefault="00AF190A" w:rsidP="00AF190A">
            <w:pPr>
              <w:spacing w:after="0" w:line="240" w:lineRule="auto"/>
              <w:ind w:firstLine="0"/>
              <w:rPr>
                <w:rFonts w:ascii="Garamond" w:hAnsi="Garamond"/>
                <w:color w:val="000000"/>
                <w:spacing w:val="-4"/>
                <w:sz w:val="20"/>
                <w:szCs w:val="20"/>
                <w:lang w:val="sq-AL"/>
              </w:rPr>
            </w:pPr>
            <w:r w:rsidRPr="001F1AE1">
              <w:rPr>
                <w:rFonts w:ascii="Garamond" w:hAnsi="Garamond"/>
                <w:color w:val="000000"/>
                <w:spacing w:val="-4"/>
                <w:sz w:val="20"/>
                <w:szCs w:val="20"/>
                <w:lang w:val="sq-AL"/>
              </w:rPr>
              <w:t xml:space="preserve">Rehabilitimi i skemave ujitëse GJU 4, GJU4/4, GJU 5, kanali vaditës V3 </w:t>
            </w:r>
            <w:r w:rsidR="00E55F9F" w:rsidRPr="001F1AE1">
              <w:rPr>
                <w:rFonts w:ascii="Garamond" w:hAnsi="Garamond"/>
                <w:color w:val="000000"/>
                <w:spacing w:val="-4"/>
                <w:sz w:val="20"/>
                <w:szCs w:val="20"/>
                <w:lang w:val="sq-AL"/>
              </w:rPr>
              <w:t>-v</w:t>
            </w:r>
            <w:r w:rsidRPr="001F1AE1">
              <w:rPr>
                <w:rFonts w:ascii="Garamond" w:hAnsi="Garamond"/>
                <w:color w:val="000000"/>
                <w:spacing w:val="-4"/>
                <w:sz w:val="20"/>
                <w:szCs w:val="20"/>
                <w:lang w:val="sq-AL"/>
              </w:rPr>
              <w:t>azhdim</w:t>
            </w:r>
          </w:p>
        </w:tc>
        <w:tc>
          <w:tcPr>
            <w:tcW w:w="1984" w:type="dxa"/>
            <w:vAlign w:val="center"/>
          </w:tcPr>
          <w:p w:rsidR="00AF190A" w:rsidRPr="001F1AE1" w:rsidRDefault="00AF190A" w:rsidP="00AF190A">
            <w:pPr>
              <w:spacing w:after="0" w:line="240" w:lineRule="auto"/>
              <w:ind w:firstLine="0"/>
              <w:jc w:val="right"/>
              <w:rPr>
                <w:rFonts w:ascii="Garamond" w:hAnsi="Garamond"/>
                <w:color w:val="000000"/>
                <w:sz w:val="20"/>
                <w:szCs w:val="20"/>
                <w:lang w:val="sq-AL"/>
              </w:rPr>
            </w:pPr>
            <w:r w:rsidRPr="001F1AE1">
              <w:rPr>
                <w:rFonts w:ascii="Garamond" w:hAnsi="Garamond"/>
                <w:color w:val="000000"/>
                <w:sz w:val="20"/>
                <w:szCs w:val="20"/>
                <w:lang w:val="sq-AL"/>
              </w:rPr>
              <w:t>9 000 000</w:t>
            </w:r>
          </w:p>
        </w:tc>
      </w:tr>
      <w:tr w:rsidR="00AF190A" w:rsidRPr="001F1AE1" w:rsidTr="007201D4">
        <w:trPr>
          <w:jc w:val="center"/>
        </w:trPr>
        <w:tc>
          <w:tcPr>
            <w:tcW w:w="1526" w:type="dxa"/>
            <w:vAlign w:val="center"/>
          </w:tcPr>
          <w:p w:rsidR="00AF190A" w:rsidRPr="001F1AE1" w:rsidRDefault="00AF190A" w:rsidP="00AF190A">
            <w:pPr>
              <w:spacing w:after="0" w:line="240" w:lineRule="auto"/>
              <w:ind w:firstLine="0"/>
              <w:rPr>
                <w:rFonts w:ascii="Garamond" w:hAnsi="Garamond"/>
                <w:color w:val="000000"/>
                <w:sz w:val="20"/>
                <w:szCs w:val="20"/>
                <w:lang w:val="sq-AL" w:eastAsia="en-GB"/>
              </w:rPr>
            </w:pPr>
            <w:r w:rsidRPr="001F1AE1">
              <w:rPr>
                <w:rFonts w:ascii="Garamond" w:hAnsi="Garamond"/>
                <w:color w:val="000000"/>
                <w:sz w:val="20"/>
                <w:szCs w:val="20"/>
                <w:lang w:val="sq-AL" w:eastAsia="en-GB"/>
              </w:rPr>
              <w:t>Tepelenë</w:t>
            </w:r>
          </w:p>
        </w:tc>
        <w:tc>
          <w:tcPr>
            <w:tcW w:w="6379" w:type="dxa"/>
            <w:vAlign w:val="center"/>
          </w:tcPr>
          <w:p w:rsidR="00AF190A" w:rsidRPr="001F1AE1" w:rsidRDefault="00AF190A" w:rsidP="00AF190A">
            <w:pPr>
              <w:spacing w:after="0" w:line="240" w:lineRule="auto"/>
              <w:ind w:firstLine="0"/>
              <w:rPr>
                <w:rFonts w:ascii="Garamond" w:hAnsi="Garamond"/>
                <w:color w:val="000000"/>
                <w:spacing w:val="-4"/>
                <w:sz w:val="20"/>
                <w:szCs w:val="20"/>
                <w:lang w:val="sq-AL"/>
              </w:rPr>
            </w:pPr>
            <w:r w:rsidRPr="001F1AE1">
              <w:rPr>
                <w:rFonts w:ascii="Garamond" w:hAnsi="Garamond"/>
                <w:color w:val="000000"/>
                <w:spacing w:val="-4"/>
                <w:sz w:val="20"/>
                <w:szCs w:val="20"/>
                <w:lang w:val="sq-AL"/>
              </w:rPr>
              <w:t>Rehabilitimi i kanalit ujitës Gusmar</w:t>
            </w:r>
          </w:p>
        </w:tc>
        <w:tc>
          <w:tcPr>
            <w:tcW w:w="1984" w:type="dxa"/>
            <w:vAlign w:val="center"/>
          </w:tcPr>
          <w:p w:rsidR="00AF190A" w:rsidRPr="001F1AE1" w:rsidRDefault="00AF190A" w:rsidP="00AF190A">
            <w:pPr>
              <w:spacing w:after="0" w:line="240" w:lineRule="auto"/>
              <w:ind w:firstLine="0"/>
              <w:jc w:val="right"/>
              <w:rPr>
                <w:rFonts w:ascii="Garamond" w:hAnsi="Garamond"/>
                <w:color w:val="000000"/>
                <w:sz w:val="20"/>
                <w:szCs w:val="20"/>
                <w:lang w:val="sq-AL"/>
              </w:rPr>
            </w:pPr>
            <w:r w:rsidRPr="001F1AE1">
              <w:rPr>
                <w:rFonts w:ascii="Garamond" w:hAnsi="Garamond"/>
                <w:color w:val="000000"/>
                <w:sz w:val="20"/>
                <w:szCs w:val="20"/>
                <w:lang w:val="sq-AL"/>
              </w:rPr>
              <w:t>21 787 602</w:t>
            </w:r>
          </w:p>
        </w:tc>
      </w:tr>
      <w:tr w:rsidR="00AF190A" w:rsidRPr="001F1AE1" w:rsidTr="007201D4">
        <w:trPr>
          <w:jc w:val="center"/>
        </w:trPr>
        <w:tc>
          <w:tcPr>
            <w:tcW w:w="1526" w:type="dxa"/>
            <w:vAlign w:val="center"/>
          </w:tcPr>
          <w:p w:rsidR="00AF190A" w:rsidRPr="001F1AE1" w:rsidRDefault="00AF190A" w:rsidP="00AF190A">
            <w:pPr>
              <w:spacing w:after="0" w:line="240" w:lineRule="auto"/>
              <w:ind w:firstLine="0"/>
              <w:rPr>
                <w:rFonts w:ascii="Garamond" w:hAnsi="Garamond"/>
                <w:color w:val="000000"/>
                <w:sz w:val="20"/>
                <w:szCs w:val="20"/>
                <w:lang w:val="sq-AL" w:eastAsia="en-GB"/>
              </w:rPr>
            </w:pPr>
            <w:r w:rsidRPr="001F1AE1">
              <w:rPr>
                <w:rFonts w:ascii="Garamond" w:hAnsi="Garamond"/>
                <w:color w:val="000000"/>
                <w:sz w:val="20"/>
                <w:szCs w:val="20"/>
                <w:lang w:val="sq-AL" w:eastAsia="en-GB"/>
              </w:rPr>
              <w:t>Këlcyrë</w:t>
            </w:r>
          </w:p>
        </w:tc>
        <w:tc>
          <w:tcPr>
            <w:tcW w:w="6379" w:type="dxa"/>
            <w:vAlign w:val="center"/>
          </w:tcPr>
          <w:p w:rsidR="00AF190A" w:rsidRPr="001F1AE1" w:rsidRDefault="00AF190A" w:rsidP="00AF190A">
            <w:pPr>
              <w:spacing w:after="0" w:line="240" w:lineRule="auto"/>
              <w:ind w:firstLine="0"/>
              <w:rPr>
                <w:rFonts w:ascii="Garamond" w:hAnsi="Garamond"/>
                <w:color w:val="000000"/>
                <w:spacing w:val="-4"/>
                <w:sz w:val="20"/>
                <w:szCs w:val="20"/>
                <w:lang w:val="sq-AL"/>
              </w:rPr>
            </w:pPr>
            <w:r w:rsidRPr="001F1AE1">
              <w:rPr>
                <w:rFonts w:ascii="Garamond" w:hAnsi="Garamond"/>
                <w:color w:val="000000"/>
                <w:spacing w:val="-4"/>
                <w:sz w:val="20"/>
                <w:szCs w:val="20"/>
                <w:lang w:val="sq-AL"/>
              </w:rPr>
              <w:t>Rehabilitimi i skemës ujitëse të rezervuarëve - Këlcyrë dhe Varibop</w:t>
            </w:r>
          </w:p>
        </w:tc>
        <w:tc>
          <w:tcPr>
            <w:tcW w:w="1984" w:type="dxa"/>
            <w:vAlign w:val="center"/>
          </w:tcPr>
          <w:p w:rsidR="00AF190A" w:rsidRPr="001F1AE1" w:rsidRDefault="00AF190A" w:rsidP="00AF190A">
            <w:pPr>
              <w:spacing w:after="0" w:line="240" w:lineRule="auto"/>
              <w:ind w:firstLine="0"/>
              <w:jc w:val="right"/>
              <w:rPr>
                <w:rFonts w:ascii="Garamond" w:hAnsi="Garamond"/>
                <w:color w:val="000000"/>
                <w:sz w:val="20"/>
                <w:szCs w:val="20"/>
                <w:lang w:val="sq-AL"/>
              </w:rPr>
            </w:pPr>
            <w:r w:rsidRPr="001F1AE1">
              <w:rPr>
                <w:rFonts w:ascii="Garamond" w:hAnsi="Garamond"/>
                <w:color w:val="000000"/>
                <w:sz w:val="20"/>
                <w:szCs w:val="20"/>
                <w:lang w:val="sq-AL"/>
              </w:rPr>
              <w:t>19 206 600</w:t>
            </w:r>
          </w:p>
        </w:tc>
      </w:tr>
      <w:tr w:rsidR="00AF190A" w:rsidRPr="001F1AE1" w:rsidTr="007201D4">
        <w:trPr>
          <w:jc w:val="center"/>
        </w:trPr>
        <w:tc>
          <w:tcPr>
            <w:tcW w:w="1526" w:type="dxa"/>
            <w:vAlign w:val="center"/>
          </w:tcPr>
          <w:p w:rsidR="00AF190A" w:rsidRPr="001F1AE1" w:rsidRDefault="00AF190A" w:rsidP="00AF190A">
            <w:pPr>
              <w:spacing w:after="0" w:line="240" w:lineRule="auto"/>
              <w:ind w:firstLine="0"/>
              <w:rPr>
                <w:rFonts w:ascii="Garamond" w:hAnsi="Garamond"/>
                <w:color w:val="000000"/>
                <w:sz w:val="20"/>
                <w:szCs w:val="20"/>
                <w:lang w:val="sq-AL" w:eastAsia="en-GB"/>
              </w:rPr>
            </w:pPr>
            <w:r w:rsidRPr="001F1AE1">
              <w:rPr>
                <w:rFonts w:ascii="Garamond" w:hAnsi="Garamond"/>
                <w:color w:val="000000"/>
                <w:sz w:val="20"/>
                <w:szCs w:val="20"/>
                <w:lang w:val="sq-AL" w:eastAsia="en-GB"/>
              </w:rPr>
              <w:t>Elbasan</w:t>
            </w:r>
          </w:p>
        </w:tc>
        <w:tc>
          <w:tcPr>
            <w:tcW w:w="6379" w:type="dxa"/>
            <w:vAlign w:val="center"/>
          </w:tcPr>
          <w:p w:rsidR="00AF190A" w:rsidRPr="001F1AE1" w:rsidRDefault="006A73E8" w:rsidP="00AF190A">
            <w:pPr>
              <w:spacing w:after="0" w:line="240" w:lineRule="auto"/>
              <w:ind w:firstLine="0"/>
              <w:rPr>
                <w:rFonts w:ascii="Garamond" w:hAnsi="Garamond"/>
                <w:color w:val="000000"/>
                <w:spacing w:val="-4"/>
                <w:sz w:val="20"/>
                <w:szCs w:val="20"/>
                <w:lang w:val="sq-AL"/>
              </w:rPr>
            </w:pPr>
            <w:r w:rsidRPr="001F1AE1">
              <w:rPr>
                <w:rFonts w:ascii="Garamond" w:hAnsi="Garamond"/>
                <w:color w:val="000000"/>
                <w:spacing w:val="-4"/>
                <w:sz w:val="20"/>
                <w:szCs w:val="20"/>
                <w:lang w:val="sq-AL"/>
              </w:rPr>
              <w:t>Sifon i k. u</w:t>
            </w:r>
            <w:r w:rsidR="00AF190A" w:rsidRPr="001F1AE1">
              <w:rPr>
                <w:rFonts w:ascii="Garamond" w:hAnsi="Garamond"/>
                <w:color w:val="000000"/>
                <w:spacing w:val="-4"/>
                <w:sz w:val="20"/>
                <w:szCs w:val="20"/>
                <w:lang w:val="sq-AL"/>
              </w:rPr>
              <w:t>jitës Letan-Gurabardh</w:t>
            </w:r>
          </w:p>
        </w:tc>
        <w:tc>
          <w:tcPr>
            <w:tcW w:w="1984" w:type="dxa"/>
            <w:vAlign w:val="center"/>
          </w:tcPr>
          <w:p w:rsidR="00AF190A" w:rsidRPr="001F1AE1" w:rsidRDefault="00AF190A" w:rsidP="00AF190A">
            <w:pPr>
              <w:spacing w:after="0" w:line="240" w:lineRule="auto"/>
              <w:ind w:firstLine="0"/>
              <w:jc w:val="right"/>
              <w:rPr>
                <w:rFonts w:ascii="Garamond" w:hAnsi="Garamond"/>
                <w:color w:val="000000"/>
                <w:sz w:val="20"/>
                <w:szCs w:val="20"/>
                <w:lang w:val="sq-AL"/>
              </w:rPr>
            </w:pPr>
            <w:r w:rsidRPr="001F1AE1">
              <w:rPr>
                <w:rFonts w:ascii="Garamond" w:hAnsi="Garamond"/>
                <w:color w:val="000000"/>
                <w:sz w:val="20"/>
                <w:szCs w:val="20"/>
                <w:lang w:val="sq-AL"/>
              </w:rPr>
              <w:t>12 000 000</w:t>
            </w:r>
          </w:p>
        </w:tc>
      </w:tr>
      <w:tr w:rsidR="00AF190A" w:rsidRPr="001F1AE1" w:rsidTr="007201D4">
        <w:trPr>
          <w:jc w:val="center"/>
        </w:trPr>
        <w:tc>
          <w:tcPr>
            <w:tcW w:w="1526" w:type="dxa"/>
            <w:vAlign w:val="center"/>
          </w:tcPr>
          <w:p w:rsidR="00AF190A" w:rsidRPr="001F1AE1" w:rsidRDefault="00AF190A" w:rsidP="00AF190A">
            <w:pPr>
              <w:spacing w:after="0" w:line="240" w:lineRule="auto"/>
              <w:ind w:firstLine="0"/>
              <w:rPr>
                <w:rFonts w:ascii="Garamond" w:hAnsi="Garamond"/>
                <w:color w:val="000000"/>
                <w:sz w:val="20"/>
                <w:szCs w:val="20"/>
                <w:lang w:val="sq-AL" w:eastAsia="en-GB"/>
              </w:rPr>
            </w:pPr>
            <w:r w:rsidRPr="001F1AE1">
              <w:rPr>
                <w:rFonts w:ascii="Garamond" w:hAnsi="Garamond"/>
                <w:color w:val="000000"/>
                <w:sz w:val="20"/>
                <w:szCs w:val="20"/>
                <w:lang w:val="sq-AL" w:eastAsia="en-GB"/>
              </w:rPr>
              <w:t>Elbasan</w:t>
            </w:r>
          </w:p>
        </w:tc>
        <w:tc>
          <w:tcPr>
            <w:tcW w:w="6379" w:type="dxa"/>
            <w:vAlign w:val="center"/>
          </w:tcPr>
          <w:p w:rsidR="00AF190A" w:rsidRPr="001F1AE1" w:rsidRDefault="006A73E8" w:rsidP="00AF190A">
            <w:pPr>
              <w:spacing w:after="0" w:line="240" w:lineRule="auto"/>
              <w:ind w:firstLine="0"/>
              <w:rPr>
                <w:rFonts w:ascii="Garamond" w:hAnsi="Garamond"/>
                <w:color w:val="000000"/>
                <w:spacing w:val="-4"/>
                <w:sz w:val="20"/>
                <w:szCs w:val="20"/>
                <w:lang w:val="sq-AL"/>
              </w:rPr>
            </w:pPr>
            <w:r w:rsidRPr="001F1AE1">
              <w:rPr>
                <w:rFonts w:ascii="Garamond" w:hAnsi="Garamond"/>
                <w:color w:val="000000"/>
                <w:spacing w:val="-4"/>
                <w:sz w:val="20"/>
                <w:szCs w:val="20"/>
                <w:lang w:val="sq-AL"/>
              </w:rPr>
              <w:t>Sifon i k. u</w:t>
            </w:r>
            <w:r w:rsidR="00AF190A" w:rsidRPr="001F1AE1">
              <w:rPr>
                <w:rFonts w:ascii="Garamond" w:hAnsi="Garamond"/>
                <w:color w:val="000000"/>
                <w:spacing w:val="-4"/>
                <w:sz w:val="20"/>
                <w:szCs w:val="20"/>
                <w:lang w:val="sq-AL"/>
              </w:rPr>
              <w:t>jitës Vreshtan-Shushicë</w:t>
            </w:r>
          </w:p>
        </w:tc>
        <w:tc>
          <w:tcPr>
            <w:tcW w:w="1984" w:type="dxa"/>
            <w:vAlign w:val="center"/>
          </w:tcPr>
          <w:p w:rsidR="00AF190A" w:rsidRPr="001F1AE1" w:rsidRDefault="00AF190A" w:rsidP="00AF190A">
            <w:pPr>
              <w:spacing w:after="0" w:line="240" w:lineRule="auto"/>
              <w:ind w:firstLine="0"/>
              <w:jc w:val="right"/>
              <w:rPr>
                <w:rFonts w:ascii="Garamond" w:hAnsi="Garamond"/>
                <w:color w:val="000000"/>
                <w:sz w:val="20"/>
                <w:szCs w:val="20"/>
                <w:lang w:val="sq-AL"/>
              </w:rPr>
            </w:pPr>
            <w:r w:rsidRPr="001F1AE1">
              <w:rPr>
                <w:rFonts w:ascii="Garamond" w:hAnsi="Garamond"/>
                <w:color w:val="000000"/>
                <w:sz w:val="20"/>
                <w:szCs w:val="20"/>
                <w:lang w:val="sq-AL"/>
              </w:rPr>
              <w:t>8 000 000</w:t>
            </w:r>
          </w:p>
        </w:tc>
      </w:tr>
      <w:tr w:rsidR="00AF190A" w:rsidRPr="001F1AE1" w:rsidTr="007201D4">
        <w:trPr>
          <w:jc w:val="center"/>
        </w:trPr>
        <w:tc>
          <w:tcPr>
            <w:tcW w:w="1526" w:type="dxa"/>
            <w:vAlign w:val="center"/>
          </w:tcPr>
          <w:p w:rsidR="00AF190A" w:rsidRPr="001F1AE1" w:rsidRDefault="00AF190A" w:rsidP="00AF190A">
            <w:pPr>
              <w:spacing w:after="0" w:line="240" w:lineRule="auto"/>
              <w:ind w:firstLine="0"/>
              <w:rPr>
                <w:rFonts w:ascii="Garamond" w:hAnsi="Garamond"/>
                <w:color w:val="000000"/>
                <w:sz w:val="20"/>
                <w:szCs w:val="20"/>
                <w:lang w:val="sq-AL" w:eastAsia="en-GB"/>
              </w:rPr>
            </w:pPr>
            <w:r w:rsidRPr="001F1AE1">
              <w:rPr>
                <w:rFonts w:ascii="Garamond" w:hAnsi="Garamond"/>
                <w:color w:val="000000"/>
                <w:sz w:val="20"/>
                <w:szCs w:val="20"/>
                <w:lang w:val="sq-AL" w:eastAsia="en-GB"/>
              </w:rPr>
              <w:t>Korçë</w:t>
            </w:r>
          </w:p>
        </w:tc>
        <w:tc>
          <w:tcPr>
            <w:tcW w:w="6379" w:type="dxa"/>
            <w:vAlign w:val="center"/>
          </w:tcPr>
          <w:p w:rsidR="00AF190A" w:rsidRPr="001F1AE1" w:rsidRDefault="00AF190A" w:rsidP="00AF190A">
            <w:pPr>
              <w:spacing w:after="0" w:line="240" w:lineRule="auto"/>
              <w:ind w:firstLine="0"/>
              <w:rPr>
                <w:rFonts w:ascii="Garamond" w:hAnsi="Garamond"/>
                <w:color w:val="000000"/>
                <w:spacing w:val="-4"/>
                <w:sz w:val="20"/>
                <w:szCs w:val="20"/>
                <w:lang w:val="sq-AL"/>
              </w:rPr>
            </w:pPr>
            <w:r w:rsidRPr="001F1AE1">
              <w:rPr>
                <w:rFonts w:ascii="Garamond" w:hAnsi="Garamond"/>
                <w:color w:val="000000"/>
                <w:spacing w:val="-4"/>
                <w:sz w:val="20"/>
                <w:szCs w:val="20"/>
                <w:lang w:val="sq-AL"/>
              </w:rPr>
              <w:t>Rehabilitimi në kanalet ujitëse sekondare të rezervuarit Gjanç</w:t>
            </w:r>
          </w:p>
        </w:tc>
        <w:tc>
          <w:tcPr>
            <w:tcW w:w="1984" w:type="dxa"/>
            <w:vAlign w:val="center"/>
          </w:tcPr>
          <w:p w:rsidR="00AF190A" w:rsidRPr="001F1AE1" w:rsidRDefault="00AF190A" w:rsidP="00AF190A">
            <w:pPr>
              <w:spacing w:after="0" w:line="240" w:lineRule="auto"/>
              <w:ind w:firstLine="0"/>
              <w:jc w:val="right"/>
              <w:rPr>
                <w:rFonts w:ascii="Garamond" w:hAnsi="Garamond"/>
                <w:color w:val="000000"/>
                <w:sz w:val="20"/>
                <w:szCs w:val="20"/>
                <w:lang w:val="sq-AL"/>
              </w:rPr>
            </w:pPr>
            <w:r w:rsidRPr="001F1AE1">
              <w:rPr>
                <w:rFonts w:ascii="Garamond" w:hAnsi="Garamond"/>
                <w:color w:val="000000"/>
                <w:sz w:val="20"/>
                <w:szCs w:val="20"/>
                <w:lang w:val="sq-AL"/>
              </w:rPr>
              <w:t>40 000 000</w:t>
            </w:r>
          </w:p>
        </w:tc>
      </w:tr>
      <w:tr w:rsidR="00AF190A" w:rsidRPr="001F1AE1" w:rsidTr="007201D4">
        <w:trPr>
          <w:jc w:val="center"/>
        </w:trPr>
        <w:tc>
          <w:tcPr>
            <w:tcW w:w="1526" w:type="dxa"/>
            <w:vAlign w:val="center"/>
          </w:tcPr>
          <w:p w:rsidR="00AF190A" w:rsidRPr="001F1AE1" w:rsidRDefault="00AF190A" w:rsidP="00AF190A">
            <w:pPr>
              <w:spacing w:after="0" w:line="240" w:lineRule="auto"/>
              <w:ind w:firstLine="0"/>
              <w:rPr>
                <w:rFonts w:ascii="Garamond" w:hAnsi="Garamond"/>
                <w:color w:val="000000"/>
                <w:sz w:val="20"/>
                <w:szCs w:val="20"/>
                <w:lang w:val="sq-AL" w:eastAsia="en-GB"/>
              </w:rPr>
            </w:pPr>
            <w:r w:rsidRPr="001F1AE1">
              <w:rPr>
                <w:rFonts w:ascii="Garamond" w:hAnsi="Garamond"/>
                <w:color w:val="000000"/>
                <w:sz w:val="20"/>
                <w:szCs w:val="20"/>
                <w:lang w:val="sq-AL" w:eastAsia="en-GB"/>
              </w:rPr>
              <w:t>Maliq</w:t>
            </w:r>
          </w:p>
        </w:tc>
        <w:tc>
          <w:tcPr>
            <w:tcW w:w="6379" w:type="dxa"/>
            <w:vAlign w:val="center"/>
          </w:tcPr>
          <w:p w:rsidR="00AF190A" w:rsidRPr="001F1AE1" w:rsidRDefault="00AF190A" w:rsidP="00AF190A">
            <w:pPr>
              <w:spacing w:after="0" w:line="240" w:lineRule="auto"/>
              <w:ind w:firstLine="0"/>
              <w:rPr>
                <w:rFonts w:ascii="Garamond" w:hAnsi="Garamond"/>
                <w:color w:val="000000"/>
                <w:spacing w:val="-4"/>
                <w:sz w:val="20"/>
                <w:szCs w:val="20"/>
                <w:lang w:val="sq-AL"/>
              </w:rPr>
            </w:pPr>
            <w:r w:rsidRPr="001F1AE1">
              <w:rPr>
                <w:rFonts w:ascii="Garamond" w:hAnsi="Garamond"/>
                <w:color w:val="000000"/>
                <w:spacing w:val="-4"/>
                <w:sz w:val="20"/>
                <w:szCs w:val="20"/>
                <w:lang w:val="sq-AL"/>
              </w:rPr>
              <w:t>Portbarazhi kolektori i Sovjanit</w:t>
            </w:r>
          </w:p>
        </w:tc>
        <w:tc>
          <w:tcPr>
            <w:tcW w:w="1984" w:type="dxa"/>
            <w:vAlign w:val="center"/>
          </w:tcPr>
          <w:p w:rsidR="00AF190A" w:rsidRPr="001F1AE1" w:rsidRDefault="00AF190A" w:rsidP="00AF190A">
            <w:pPr>
              <w:spacing w:after="0" w:line="240" w:lineRule="auto"/>
              <w:ind w:firstLine="0"/>
              <w:jc w:val="right"/>
              <w:rPr>
                <w:rFonts w:ascii="Garamond" w:hAnsi="Garamond"/>
                <w:color w:val="000000"/>
                <w:sz w:val="20"/>
                <w:szCs w:val="20"/>
                <w:lang w:val="sq-AL"/>
              </w:rPr>
            </w:pPr>
            <w:r w:rsidRPr="001F1AE1">
              <w:rPr>
                <w:rFonts w:ascii="Garamond" w:hAnsi="Garamond"/>
                <w:color w:val="000000"/>
                <w:sz w:val="20"/>
                <w:szCs w:val="20"/>
                <w:lang w:val="sq-AL"/>
              </w:rPr>
              <w:t>5 800 000</w:t>
            </w:r>
          </w:p>
        </w:tc>
      </w:tr>
      <w:tr w:rsidR="00AF190A" w:rsidRPr="001F1AE1" w:rsidTr="007201D4">
        <w:trPr>
          <w:jc w:val="center"/>
        </w:trPr>
        <w:tc>
          <w:tcPr>
            <w:tcW w:w="1526" w:type="dxa"/>
            <w:vAlign w:val="center"/>
          </w:tcPr>
          <w:p w:rsidR="00AF190A" w:rsidRPr="001F1AE1" w:rsidRDefault="00AF190A" w:rsidP="00AF190A">
            <w:pPr>
              <w:spacing w:after="0" w:line="240" w:lineRule="auto"/>
              <w:ind w:firstLine="0"/>
              <w:rPr>
                <w:rFonts w:ascii="Garamond" w:hAnsi="Garamond"/>
                <w:sz w:val="20"/>
                <w:szCs w:val="20"/>
                <w:lang w:val="sq-AL" w:eastAsia="en-GB"/>
              </w:rPr>
            </w:pPr>
            <w:r w:rsidRPr="001F1AE1">
              <w:rPr>
                <w:rFonts w:ascii="Garamond" w:hAnsi="Garamond"/>
                <w:sz w:val="20"/>
                <w:szCs w:val="20"/>
                <w:lang w:val="sq-AL" w:eastAsia="en-GB"/>
              </w:rPr>
              <w:t>Kolonjë</w:t>
            </w:r>
          </w:p>
        </w:tc>
        <w:tc>
          <w:tcPr>
            <w:tcW w:w="6379" w:type="dxa"/>
            <w:vAlign w:val="center"/>
          </w:tcPr>
          <w:p w:rsidR="00AF190A" w:rsidRPr="001F1AE1" w:rsidRDefault="00AF190A" w:rsidP="00AF190A">
            <w:pPr>
              <w:spacing w:after="0" w:line="240" w:lineRule="auto"/>
              <w:ind w:firstLine="0"/>
              <w:rPr>
                <w:rFonts w:ascii="Garamond" w:hAnsi="Garamond"/>
                <w:color w:val="000000"/>
                <w:spacing w:val="-4"/>
                <w:sz w:val="20"/>
                <w:szCs w:val="20"/>
                <w:lang w:val="sq-AL"/>
              </w:rPr>
            </w:pPr>
            <w:r w:rsidRPr="001F1AE1">
              <w:rPr>
                <w:rFonts w:ascii="Garamond" w:hAnsi="Garamond"/>
                <w:color w:val="000000"/>
                <w:spacing w:val="-4"/>
                <w:sz w:val="20"/>
                <w:szCs w:val="20"/>
                <w:lang w:val="sq-AL"/>
              </w:rPr>
              <w:t>Kanali ujitës, Përroi Qinam (ERU-V30)</w:t>
            </w:r>
          </w:p>
        </w:tc>
        <w:tc>
          <w:tcPr>
            <w:tcW w:w="1984" w:type="dxa"/>
            <w:vAlign w:val="center"/>
          </w:tcPr>
          <w:p w:rsidR="00AF190A" w:rsidRPr="001F1AE1" w:rsidRDefault="00AF190A" w:rsidP="00AF190A">
            <w:pPr>
              <w:spacing w:after="0" w:line="240" w:lineRule="auto"/>
              <w:ind w:firstLine="0"/>
              <w:jc w:val="right"/>
              <w:rPr>
                <w:rFonts w:ascii="Garamond" w:hAnsi="Garamond"/>
                <w:color w:val="000000"/>
                <w:sz w:val="20"/>
                <w:szCs w:val="20"/>
                <w:lang w:val="sq-AL"/>
              </w:rPr>
            </w:pPr>
            <w:r w:rsidRPr="001F1AE1">
              <w:rPr>
                <w:rFonts w:ascii="Garamond" w:hAnsi="Garamond"/>
                <w:color w:val="000000"/>
                <w:sz w:val="20"/>
                <w:szCs w:val="20"/>
                <w:lang w:val="sq-AL"/>
              </w:rPr>
              <w:t>13 000 000</w:t>
            </w:r>
          </w:p>
        </w:tc>
      </w:tr>
      <w:tr w:rsidR="00AF190A" w:rsidRPr="001F1AE1" w:rsidTr="007201D4">
        <w:trPr>
          <w:jc w:val="center"/>
        </w:trPr>
        <w:tc>
          <w:tcPr>
            <w:tcW w:w="1526" w:type="dxa"/>
            <w:vAlign w:val="center"/>
          </w:tcPr>
          <w:p w:rsidR="00AF190A" w:rsidRPr="001F1AE1" w:rsidRDefault="00AF190A" w:rsidP="00AF190A">
            <w:pPr>
              <w:spacing w:after="0" w:line="240" w:lineRule="auto"/>
              <w:ind w:firstLine="0"/>
              <w:rPr>
                <w:rFonts w:ascii="Garamond" w:hAnsi="Garamond"/>
                <w:color w:val="000000"/>
                <w:sz w:val="20"/>
                <w:szCs w:val="20"/>
                <w:lang w:val="sq-AL" w:eastAsia="en-GB"/>
              </w:rPr>
            </w:pPr>
            <w:r w:rsidRPr="001F1AE1">
              <w:rPr>
                <w:rFonts w:ascii="Garamond" w:hAnsi="Garamond"/>
                <w:color w:val="000000"/>
                <w:sz w:val="20"/>
                <w:szCs w:val="20"/>
                <w:lang w:val="sq-AL" w:eastAsia="en-GB"/>
              </w:rPr>
              <w:t>Pogradec</w:t>
            </w:r>
          </w:p>
        </w:tc>
        <w:tc>
          <w:tcPr>
            <w:tcW w:w="6379" w:type="dxa"/>
            <w:vAlign w:val="center"/>
          </w:tcPr>
          <w:p w:rsidR="00AF190A" w:rsidRPr="001F1AE1" w:rsidRDefault="00AF190A" w:rsidP="00AF190A">
            <w:pPr>
              <w:spacing w:after="0" w:line="240" w:lineRule="auto"/>
              <w:ind w:firstLine="0"/>
              <w:rPr>
                <w:rFonts w:ascii="Garamond" w:hAnsi="Garamond"/>
                <w:color w:val="000000"/>
                <w:spacing w:val="-4"/>
                <w:sz w:val="20"/>
                <w:szCs w:val="20"/>
                <w:lang w:val="sq-AL"/>
              </w:rPr>
            </w:pPr>
            <w:r w:rsidRPr="001F1AE1">
              <w:rPr>
                <w:rFonts w:ascii="Garamond" w:hAnsi="Garamond"/>
                <w:color w:val="000000"/>
                <w:spacing w:val="-4"/>
                <w:sz w:val="20"/>
                <w:szCs w:val="20"/>
                <w:lang w:val="sq-AL"/>
              </w:rPr>
              <w:t>Rezervuari Frangovisht+Hykollaret</w:t>
            </w:r>
          </w:p>
        </w:tc>
        <w:tc>
          <w:tcPr>
            <w:tcW w:w="1984" w:type="dxa"/>
            <w:vAlign w:val="center"/>
          </w:tcPr>
          <w:p w:rsidR="00AF190A" w:rsidRPr="001F1AE1" w:rsidRDefault="00AF190A" w:rsidP="00AF190A">
            <w:pPr>
              <w:spacing w:after="0" w:line="240" w:lineRule="auto"/>
              <w:ind w:firstLine="0"/>
              <w:jc w:val="right"/>
              <w:rPr>
                <w:rFonts w:ascii="Garamond" w:hAnsi="Garamond"/>
                <w:color w:val="000000"/>
                <w:sz w:val="20"/>
                <w:szCs w:val="20"/>
                <w:lang w:val="sq-AL"/>
              </w:rPr>
            </w:pPr>
            <w:r w:rsidRPr="001F1AE1">
              <w:rPr>
                <w:rFonts w:ascii="Garamond" w:hAnsi="Garamond"/>
                <w:color w:val="000000"/>
                <w:sz w:val="20"/>
                <w:szCs w:val="20"/>
                <w:lang w:val="sq-AL"/>
              </w:rPr>
              <w:t>10 069 305</w:t>
            </w:r>
          </w:p>
        </w:tc>
      </w:tr>
      <w:tr w:rsidR="00AF190A" w:rsidRPr="001F1AE1" w:rsidTr="007201D4">
        <w:trPr>
          <w:jc w:val="center"/>
        </w:trPr>
        <w:tc>
          <w:tcPr>
            <w:tcW w:w="1526" w:type="dxa"/>
            <w:vAlign w:val="center"/>
          </w:tcPr>
          <w:p w:rsidR="00AF190A" w:rsidRPr="001F1AE1" w:rsidRDefault="00AF190A" w:rsidP="00AF190A">
            <w:pPr>
              <w:spacing w:after="0" w:line="240" w:lineRule="auto"/>
              <w:ind w:firstLine="0"/>
              <w:rPr>
                <w:rFonts w:ascii="Garamond" w:hAnsi="Garamond"/>
                <w:color w:val="000000"/>
                <w:sz w:val="20"/>
                <w:szCs w:val="20"/>
                <w:lang w:val="sq-AL" w:eastAsia="en-GB"/>
              </w:rPr>
            </w:pPr>
            <w:r w:rsidRPr="001F1AE1">
              <w:rPr>
                <w:rFonts w:ascii="Garamond" w:hAnsi="Garamond"/>
                <w:color w:val="000000"/>
                <w:sz w:val="20"/>
                <w:szCs w:val="20"/>
                <w:lang w:val="sq-AL" w:eastAsia="en-GB"/>
              </w:rPr>
              <w:t>Ura Vajgurore</w:t>
            </w:r>
          </w:p>
        </w:tc>
        <w:tc>
          <w:tcPr>
            <w:tcW w:w="6379" w:type="dxa"/>
            <w:vAlign w:val="center"/>
          </w:tcPr>
          <w:p w:rsidR="00AF190A" w:rsidRPr="001F1AE1" w:rsidRDefault="00AF190A" w:rsidP="00AF190A">
            <w:pPr>
              <w:spacing w:after="0" w:line="240" w:lineRule="auto"/>
              <w:ind w:firstLine="0"/>
              <w:rPr>
                <w:rFonts w:ascii="Garamond" w:hAnsi="Garamond"/>
                <w:color w:val="000000"/>
                <w:spacing w:val="-4"/>
                <w:sz w:val="20"/>
                <w:szCs w:val="20"/>
                <w:lang w:val="sq-AL"/>
              </w:rPr>
            </w:pPr>
            <w:r w:rsidRPr="001F1AE1">
              <w:rPr>
                <w:rFonts w:ascii="Garamond" w:hAnsi="Garamond"/>
                <w:color w:val="000000"/>
                <w:spacing w:val="-4"/>
                <w:sz w:val="20"/>
                <w:szCs w:val="20"/>
                <w:lang w:val="sq-AL"/>
              </w:rPr>
              <w:t xml:space="preserve">Rikonstruksioni Ura Vajgurore-Poshnjë dhe </w:t>
            </w:r>
            <w:r w:rsidRPr="001F1AE1">
              <w:rPr>
                <w:rFonts w:ascii="Garamond" w:hAnsi="Garamond"/>
                <w:i/>
                <w:color w:val="000000"/>
                <w:spacing w:val="-4"/>
                <w:sz w:val="20"/>
                <w:szCs w:val="20"/>
                <w:lang w:val="sq-AL"/>
              </w:rPr>
              <w:t>Bypass</w:t>
            </w:r>
            <w:r w:rsidRPr="001F1AE1">
              <w:rPr>
                <w:rFonts w:ascii="Garamond" w:hAnsi="Garamond"/>
                <w:color w:val="000000"/>
                <w:spacing w:val="-4"/>
                <w:sz w:val="20"/>
                <w:szCs w:val="20"/>
                <w:lang w:val="sq-AL"/>
              </w:rPr>
              <w:t xml:space="preserve"> Ciflik</w:t>
            </w:r>
          </w:p>
        </w:tc>
        <w:tc>
          <w:tcPr>
            <w:tcW w:w="1984" w:type="dxa"/>
            <w:vAlign w:val="center"/>
          </w:tcPr>
          <w:p w:rsidR="00AF190A" w:rsidRPr="001F1AE1" w:rsidRDefault="00AF190A" w:rsidP="00AF190A">
            <w:pPr>
              <w:spacing w:after="0" w:line="240" w:lineRule="auto"/>
              <w:ind w:firstLine="0"/>
              <w:jc w:val="right"/>
              <w:rPr>
                <w:rFonts w:ascii="Garamond" w:hAnsi="Garamond"/>
                <w:color w:val="000000"/>
                <w:sz w:val="20"/>
                <w:szCs w:val="20"/>
                <w:lang w:val="sq-AL"/>
              </w:rPr>
            </w:pPr>
            <w:r w:rsidRPr="001F1AE1">
              <w:rPr>
                <w:rFonts w:ascii="Garamond" w:hAnsi="Garamond"/>
                <w:color w:val="000000"/>
                <w:sz w:val="20"/>
                <w:szCs w:val="20"/>
                <w:lang w:val="sq-AL"/>
              </w:rPr>
              <w:t>14 999 842</w:t>
            </w:r>
          </w:p>
        </w:tc>
      </w:tr>
      <w:tr w:rsidR="00AF190A" w:rsidRPr="001F1AE1" w:rsidTr="007201D4">
        <w:trPr>
          <w:jc w:val="center"/>
        </w:trPr>
        <w:tc>
          <w:tcPr>
            <w:tcW w:w="1526" w:type="dxa"/>
            <w:vAlign w:val="center"/>
          </w:tcPr>
          <w:p w:rsidR="00AF190A" w:rsidRPr="001F1AE1" w:rsidRDefault="00AF190A" w:rsidP="00AF190A">
            <w:pPr>
              <w:spacing w:after="0" w:line="240" w:lineRule="auto"/>
              <w:ind w:firstLine="0"/>
              <w:rPr>
                <w:rFonts w:ascii="Garamond" w:hAnsi="Garamond"/>
                <w:sz w:val="20"/>
                <w:szCs w:val="20"/>
                <w:lang w:val="sq-AL" w:eastAsia="en-GB"/>
              </w:rPr>
            </w:pPr>
            <w:r w:rsidRPr="001F1AE1">
              <w:rPr>
                <w:rFonts w:ascii="Garamond" w:hAnsi="Garamond"/>
                <w:sz w:val="20"/>
                <w:szCs w:val="20"/>
                <w:lang w:val="sq-AL" w:eastAsia="en-GB"/>
              </w:rPr>
              <w:t>Dibër</w:t>
            </w:r>
          </w:p>
        </w:tc>
        <w:tc>
          <w:tcPr>
            <w:tcW w:w="6379" w:type="dxa"/>
            <w:vAlign w:val="center"/>
          </w:tcPr>
          <w:p w:rsidR="00AF190A" w:rsidRPr="001F1AE1" w:rsidRDefault="00AF190A" w:rsidP="00AF190A">
            <w:pPr>
              <w:spacing w:after="0" w:line="240" w:lineRule="auto"/>
              <w:ind w:firstLine="0"/>
              <w:rPr>
                <w:rFonts w:ascii="Garamond" w:hAnsi="Garamond"/>
                <w:color w:val="000000"/>
                <w:spacing w:val="-4"/>
                <w:sz w:val="20"/>
                <w:szCs w:val="20"/>
                <w:lang w:val="sq-AL"/>
              </w:rPr>
            </w:pPr>
            <w:r w:rsidRPr="001F1AE1">
              <w:rPr>
                <w:rFonts w:ascii="Garamond" w:hAnsi="Garamond"/>
                <w:color w:val="000000"/>
                <w:spacing w:val="-4"/>
                <w:sz w:val="20"/>
                <w:szCs w:val="20"/>
                <w:lang w:val="sq-AL"/>
              </w:rPr>
              <w:t>Faza II e kanalit Sifoni Brezhdan-Vakuf</w:t>
            </w:r>
          </w:p>
        </w:tc>
        <w:tc>
          <w:tcPr>
            <w:tcW w:w="1984" w:type="dxa"/>
            <w:vAlign w:val="center"/>
          </w:tcPr>
          <w:p w:rsidR="00AF190A" w:rsidRPr="001F1AE1" w:rsidRDefault="00AF190A" w:rsidP="00AF190A">
            <w:pPr>
              <w:spacing w:after="0" w:line="240" w:lineRule="auto"/>
              <w:ind w:firstLine="0"/>
              <w:jc w:val="right"/>
              <w:rPr>
                <w:rFonts w:ascii="Garamond" w:hAnsi="Garamond"/>
                <w:color w:val="000000"/>
                <w:sz w:val="20"/>
                <w:szCs w:val="20"/>
                <w:lang w:val="sq-AL"/>
              </w:rPr>
            </w:pPr>
            <w:r w:rsidRPr="001F1AE1">
              <w:rPr>
                <w:rFonts w:ascii="Garamond" w:hAnsi="Garamond"/>
                <w:color w:val="000000"/>
                <w:sz w:val="20"/>
                <w:szCs w:val="20"/>
                <w:lang w:val="sq-AL"/>
              </w:rPr>
              <w:t>3 240 000</w:t>
            </w:r>
          </w:p>
        </w:tc>
      </w:tr>
      <w:tr w:rsidR="00AF190A" w:rsidRPr="001F1AE1" w:rsidTr="007201D4">
        <w:trPr>
          <w:jc w:val="center"/>
        </w:trPr>
        <w:tc>
          <w:tcPr>
            <w:tcW w:w="1526" w:type="dxa"/>
            <w:vAlign w:val="center"/>
          </w:tcPr>
          <w:p w:rsidR="00AF190A" w:rsidRPr="001F1AE1" w:rsidRDefault="00AF190A" w:rsidP="00AF190A">
            <w:pPr>
              <w:spacing w:after="0" w:line="240" w:lineRule="auto"/>
              <w:ind w:firstLine="0"/>
              <w:rPr>
                <w:rFonts w:ascii="Garamond" w:hAnsi="Garamond"/>
                <w:sz w:val="20"/>
                <w:szCs w:val="20"/>
                <w:lang w:val="sq-AL" w:eastAsia="en-GB"/>
              </w:rPr>
            </w:pPr>
            <w:r w:rsidRPr="001F1AE1">
              <w:rPr>
                <w:rFonts w:ascii="Garamond" w:hAnsi="Garamond"/>
                <w:sz w:val="20"/>
                <w:szCs w:val="20"/>
                <w:lang w:val="sq-AL" w:eastAsia="en-GB"/>
              </w:rPr>
              <w:t>Dibër</w:t>
            </w:r>
          </w:p>
        </w:tc>
        <w:tc>
          <w:tcPr>
            <w:tcW w:w="6379" w:type="dxa"/>
            <w:vAlign w:val="center"/>
          </w:tcPr>
          <w:p w:rsidR="00AF190A" w:rsidRPr="001F1AE1" w:rsidRDefault="00AF190A" w:rsidP="00AF190A">
            <w:pPr>
              <w:spacing w:after="0" w:line="240" w:lineRule="auto"/>
              <w:ind w:firstLine="0"/>
              <w:rPr>
                <w:rFonts w:ascii="Garamond" w:hAnsi="Garamond"/>
                <w:color w:val="000000"/>
                <w:spacing w:val="-4"/>
                <w:sz w:val="20"/>
                <w:szCs w:val="20"/>
                <w:lang w:val="sq-AL"/>
              </w:rPr>
            </w:pPr>
            <w:r w:rsidRPr="001F1AE1">
              <w:rPr>
                <w:rFonts w:ascii="Garamond" w:hAnsi="Garamond"/>
                <w:color w:val="000000"/>
                <w:spacing w:val="-4"/>
                <w:sz w:val="20"/>
                <w:szCs w:val="20"/>
                <w:lang w:val="sq-AL"/>
              </w:rPr>
              <w:t xml:space="preserve">Rikonstruksioni </w:t>
            </w:r>
            <w:r w:rsidR="008245A6" w:rsidRPr="001F1AE1">
              <w:rPr>
                <w:rFonts w:ascii="Garamond" w:hAnsi="Garamond"/>
                <w:color w:val="000000"/>
                <w:spacing w:val="-4"/>
                <w:sz w:val="20"/>
                <w:szCs w:val="20"/>
                <w:lang w:val="sq-AL"/>
              </w:rPr>
              <w:t>i</w:t>
            </w:r>
            <w:r w:rsidRPr="001F1AE1">
              <w:rPr>
                <w:rFonts w:ascii="Garamond" w:hAnsi="Garamond"/>
                <w:color w:val="000000"/>
                <w:spacing w:val="-4"/>
                <w:sz w:val="20"/>
                <w:szCs w:val="20"/>
                <w:lang w:val="sq-AL"/>
              </w:rPr>
              <w:t xml:space="preserve"> kanalit Llixha-Brezhdan dhe Gurra-Venisht</w:t>
            </w:r>
          </w:p>
        </w:tc>
        <w:tc>
          <w:tcPr>
            <w:tcW w:w="1984" w:type="dxa"/>
            <w:vAlign w:val="center"/>
          </w:tcPr>
          <w:p w:rsidR="00AF190A" w:rsidRPr="001F1AE1" w:rsidRDefault="00AF190A" w:rsidP="00AF190A">
            <w:pPr>
              <w:spacing w:after="0" w:line="240" w:lineRule="auto"/>
              <w:ind w:firstLine="0"/>
              <w:jc w:val="right"/>
              <w:rPr>
                <w:rFonts w:ascii="Garamond" w:hAnsi="Garamond"/>
                <w:color w:val="000000"/>
                <w:sz w:val="20"/>
                <w:szCs w:val="20"/>
                <w:lang w:val="sq-AL"/>
              </w:rPr>
            </w:pPr>
            <w:r w:rsidRPr="001F1AE1">
              <w:rPr>
                <w:rFonts w:ascii="Garamond" w:hAnsi="Garamond"/>
                <w:color w:val="000000"/>
                <w:sz w:val="20"/>
                <w:szCs w:val="20"/>
                <w:lang w:val="sq-AL"/>
              </w:rPr>
              <w:t>13 575 966</w:t>
            </w:r>
          </w:p>
        </w:tc>
      </w:tr>
      <w:tr w:rsidR="00AF190A" w:rsidRPr="001F1AE1" w:rsidTr="007201D4">
        <w:trPr>
          <w:jc w:val="center"/>
        </w:trPr>
        <w:tc>
          <w:tcPr>
            <w:tcW w:w="1526" w:type="dxa"/>
            <w:vAlign w:val="center"/>
          </w:tcPr>
          <w:p w:rsidR="00AF190A" w:rsidRPr="001F1AE1" w:rsidRDefault="00AF190A" w:rsidP="00AF190A">
            <w:pPr>
              <w:spacing w:after="0" w:line="240" w:lineRule="auto"/>
              <w:ind w:firstLine="0"/>
              <w:rPr>
                <w:rFonts w:ascii="Garamond" w:hAnsi="Garamond"/>
                <w:sz w:val="20"/>
                <w:szCs w:val="20"/>
                <w:lang w:val="sq-AL" w:eastAsia="en-GB"/>
              </w:rPr>
            </w:pPr>
            <w:r w:rsidRPr="001F1AE1">
              <w:rPr>
                <w:rFonts w:ascii="Garamond" w:hAnsi="Garamond"/>
                <w:sz w:val="20"/>
                <w:szCs w:val="20"/>
                <w:lang w:val="sq-AL" w:eastAsia="en-GB"/>
              </w:rPr>
              <w:t>Shijak</w:t>
            </w:r>
          </w:p>
        </w:tc>
        <w:tc>
          <w:tcPr>
            <w:tcW w:w="6379" w:type="dxa"/>
            <w:vAlign w:val="center"/>
          </w:tcPr>
          <w:p w:rsidR="00AF190A" w:rsidRPr="001F1AE1" w:rsidRDefault="00AF190A" w:rsidP="00AF190A">
            <w:pPr>
              <w:spacing w:after="0" w:line="240" w:lineRule="auto"/>
              <w:ind w:firstLine="0"/>
              <w:rPr>
                <w:rFonts w:ascii="Garamond" w:hAnsi="Garamond"/>
                <w:color w:val="000000"/>
                <w:spacing w:val="-4"/>
                <w:sz w:val="20"/>
                <w:szCs w:val="20"/>
                <w:lang w:val="sq-AL"/>
              </w:rPr>
            </w:pPr>
            <w:r w:rsidRPr="001F1AE1">
              <w:rPr>
                <w:rFonts w:ascii="Garamond" w:hAnsi="Garamond"/>
                <w:color w:val="000000"/>
                <w:spacing w:val="-4"/>
                <w:sz w:val="20"/>
                <w:szCs w:val="20"/>
                <w:lang w:val="sq-AL"/>
              </w:rPr>
              <w:t xml:space="preserve">Rehabilitimi i </w:t>
            </w:r>
            <w:r w:rsidR="006A73E8" w:rsidRPr="001F1AE1">
              <w:rPr>
                <w:rFonts w:ascii="Garamond" w:hAnsi="Garamond"/>
                <w:color w:val="000000"/>
                <w:spacing w:val="-4"/>
                <w:sz w:val="20"/>
                <w:szCs w:val="20"/>
                <w:lang w:val="sq-AL"/>
              </w:rPr>
              <w:t>skemës</w:t>
            </w:r>
            <w:r w:rsidRPr="001F1AE1">
              <w:rPr>
                <w:rFonts w:ascii="Garamond" w:hAnsi="Garamond"/>
                <w:color w:val="000000"/>
                <w:spacing w:val="-4"/>
                <w:sz w:val="20"/>
                <w:szCs w:val="20"/>
                <w:lang w:val="sq-AL"/>
              </w:rPr>
              <w:t xml:space="preserve"> </w:t>
            </w:r>
            <w:r w:rsidR="006A73E8" w:rsidRPr="001F1AE1">
              <w:rPr>
                <w:rFonts w:ascii="Garamond" w:hAnsi="Garamond"/>
                <w:color w:val="000000"/>
                <w:spacing w:val="-4"/>
                <w:sz w:val="20"/>
                <w:szCs w:val="20"/>
                <w:lang w:val="sq-AL"/>
              </w:rPr>
              <w:t>ujitëse</w:t>
            </w:r>
            <w:r w:rsidRPr="001F1AE1">
              <w:rPr>
                <w:rFonts w:ascii="Garamond" w:hAnsi="Garamond"/>
                <w:color w:val="000000"/>
                <w:spacing w:val="-4"/>
                <w:sz w:val="20"/>
                <w:szCs w:val="20"/>
                <w:lang w:val="sq-AL"/>
              </w:rPr>
              <w:t xml:space="preserve"> Maminas</w:t>
            </w:r>
          </w:p>
        </w:tc>
        <w:tc>
          <w:tcPr>
            <w:tcW w:w="1984" w:type="dxa"/>
            <w:vAlign w:val="center"/>
          </w:tcPr>
          <w:p w:rsidR="00AF190A" w:rsidRPr="001F1AE1" w:rsidRDefault="00AF190A" w:rsidP="00AF190A">
            <w:pPr>
              <w:spacing w:after="0" w:line="240" w:lineRule="auto"/>
              <w:ind w:firstLine="0"/>
              <w:jc w:val="right"/>
              <w:rPr>
                <w:rFonts w:ascii="Garamond" w:hAnsi="Garamond"/>
                <w:color w:val="000000"/>
                <w:sz w:val="20"/>
                <w:szCs w:val="20"/>
                <w:lang w:val="sq-AL"/>
              </w:rPr>
            </w:pPr>
            <w:r w:rsidRPr="001F1AE1">
              <w:rPr>
                <w:rFonts w:ascii="Garamond" w:hAnsi="Garamond"/>
                <w:color w:val="000000"/>
                <w:sz w:val="20"/>
                <w:szCs w:val="20"/>
                <w:lang w:val="sq-AL"/>
              </w:rPr>
              <w:t>11 119 002</w:t>
            </w:r>
          </w:p>
        </w:tc>
      </w:tr>
      <w:tr w:rsidR="00AF190A" w:rsidRPr="001F1AE1" w:rsidTr="007201D4">
        <w:trPr>
          <w:jc w:val="center"/>
        </w:trPr>
        <w:tc>
          <w:tcPr>
            <w:tcW w:w="1526" w:type="dxa"/>
            <w:vAlign w:val="center"/>
          </w:tcPr>
          <w:p w:rsidR="00AF190A" w:rsidRPr="001F1AE1" w:rsidRDefault="00AF190A" w:rsidP="00AF190A">
            <w:pPr>
              <w:spacing w:after="0" w:line="240" w:lineRule="auto"/>
              <w:ind w:firstLine="0"/>
              <w:rPr>
                <w:rFonts w:ascii="Garamond" w:hAnsi="Garamond"/>
                <w:color w:val="000000"/>
                <w:sz w:val="20"/>
                <w:szCs w:val="20"/>
                <w:lang w:val="sq-AL" w:eastAsia="en-GB"/>
              </w:rPr>
            </w:pPr>
            <w:r w:rsidRPr="001F1AE1">
              <w:rPr>
                <w:rFonts w:ascii="Garamond" w:hAnsi="Garamond"/>
                <w:color w:val="000000"/>
                <w:sz w:val="20"/>
                <w:szCs w:val="20"/>
                <w:lang w:val="sq-AL" w:eastAsia="en-GB"/>
              </w:rPr>
              <w:t>Has</w:t>
            </w:r>
          </w:p>
        </w:tc>
        <w:tc>
          <w:tcPr>
            <w:tcW w:w="6379" w:type="dxa"/>
            <w:vAlign w:val="center"/>
          </w:tcPr>
          <w:p w:rsidR="00AF190A" w:rsidRPr="001F1AE1" w:rsidRDefault="006A73E8" w:rsidP="00AF190A">
            <w:pPr>
              <w:spacing w:after="0" w:line="240" w:lineRule="auto"/>
              <w:ind w:firstLine="0"/>
              <w:rPr>
                <w:rFonts w:ascii="Garamond" w:hAnsi="Garamond"/>
                <w:color w:val="000000"/>
                <w:spacing w:val="-4"/>
                <w:sz w:val="20"/>
                <w:szCs w:val="20"/>
                <w:lang w:val="sq-AL"/>
              </w:rPr>
            </w:pPr>
            <w:r w:rsidRPr="001F1AE1">
              <w:rPr>
                <w:rFonts w:ascii="Garamond" w:hAnsi="Garamond"/>
                <w:color w:val="000000"/>
                <w:spacing w:val="-4"/>
                <w:sz w:val="20"/>
                <w:szCs w:val="20"/>
                <w:lang w:val="sq-AL"/>
              </w:rPr>
              <w:t>Rehabilitimi i ushqyesit të r</w:t>
            </w:r>
            <w:r w:rsidR="00AF190A" w:rsidRPr="001F1AE1">
              <w:rPr>
                <w:rFonts w:ascii="Garamond" w:hAnsi="Garamond"/>
                <w:color w:val="000000"/>
                <w:spacing w:val="-4"/>
                <w:sz w:val="20"/>
                <w:szCs w:val="20"/>
                <w:lang w:val="sq-AL"/>
              </w:rPr>
              <w:t>ezervuarit Fajza</w:t>
            </w:r>
          </w:p>
        </w:tc>
        <w:tc>
          <w:tcPr>
            <w:tcW w:w="1984" w:type="dxa"/>
            <w:vAlign w:val="center"/>
          </w:tcPr>
          <w:p w:rsidR="00AF190A" w:rsidRPr="001F1AE1" w:rsidRDefault="00AF190A" w:rsidP="00AF190A">
            <w:pPr>
              <w:spacing w:after="0" w:line="240" w:lineRule="auto"/>
              <w:ind w:firstLine="0"/>
              <w:jc w:val="right"/>
              <w:rPr>
                <w:rFonts w:ascii="Garamond" w:hAnsi="Garamond"/>
                <w:color w:val="000000"/>
                <w:sz w:val="20"/>
                <w:szCs w:val="20"/>
                <w:lang w:val="sq-AL"/>
              </w:rPr>
            </w:pPr>
            <w:r w:rsidRPr="001F1AE1">
              <w:rPr>
                <w:rFonts w:ascii="Garamond" w:hAnsi="Garamond"/>
                <w:color w:val="000000"/>
                <w:sz w:val="20"/>
                <w:szCs w:val="20"/>
                <w:lang w:val="sq-AL"/>
              </w:rPr>
              <w:t>7 670 000</w:t>
            </w:r>
          </w:p>
        </w:tc>
      </w:tr>
      <w:tr w:rsidR="00AF190A" w:rsidRPr="001F1AE1" w:rsidTr="007201D4">
        <w:trPr>
          <w:jc w:val="center"/>
        </w:trPr>
        <w:tc>
          <w:tcPr>
            <w:tcW w:w="1526" w:type="dxa"/>
            <w:vAlign w:val="center"/>
          </w:tcPr>
          <w:p w:rsidR="00AF190A" w:rsidRPr="001F1AE1" w:rsidRDefault="00AF190A" w:rsidP="00AF190A">
            <w:pPr>
              <w:spacing w:after="0" w:line="240" w:lineRule="auto"/>
              <w:ind w:firstLine="0"/>
              <w:rPr>
                <w:rFonts w:ascii="Garamond" w:hAnsi="Garamond"/>
                <w:color w:val="000000"/>
                <w:sz w:val="20"/>
                <w:szCs w:val="20"/>
                <w:lang w:val="sq-AL" w:eastAsia="en-GB"/>
              </w:rPr>
            </w:pPr>
            <w:r w:rsidRPr="001F1AE1">
              <w:rPr>
                <w:rFonts w:ascii="Garamond" w:hAnsi="Garamond"/>
                <w:color w:val="000000"/>
                <w:sz w:val="20"/>
                <w:szCs w:val="20"/>
                <w:lang w:val="sq-AL" w:eastAsia="en-GB"/>
              </w:rPr>
              <w:t>Tropojë</w:t>
            </w:r>
          </w:p>
        </w:tc>
        <w:tc>
          <w:tcPr>
            <w:tcW w:w="6379" w:type="dxa"/>
            <w:vAlign w:val="center"/>
          </w:tcPr>
          <w:p w:rsidR="00AF190A" w:rsidRPr="001F1AE1" w:rsidRDefault="006A73E8" w:rsidP="00AF190A">
            <w:pPr>
              <w:spacing w:after="0" w:line="240" w:lineRule="auto"/>
              <w:ind w:firstLine="0"/>
              <w:rPr>
                <w:rFonts w:ascii="Garamond" w:hAnsi="Garamond"/>
                <w:color w:val="000000"/>
                <w:spacing w:val="-4"/>
                <w:sz w:val="20"/>
                <w:szCs w:val="20"/>
                <w:lang w:val="sq-AL"/>
              </w:rPr>
            </w:pPr>
            <w:r w:rsidRPr="001F1AE1">
              <w:rPr>
                <w:rFonts w:ascii="Garamond" w:hAnsi="Garamond"/>
                <w:color w:val="000000"/>
                <w:spacing w:val="-4"/>
                <w:sz w:val="20"/>
                <w:szCs w:val="20"/>
                <w:lang w:val="sq-AL"/>
              </w:rPr>
              <w:t>Rikonstruksioni i kanalit të</w:t>
            </w:r>
            <w:r w:rsidR="00AF190A" w:rsidRPr="001F1AE1">
              <w:rPr>
                <w:rFonts w:ascii="Garamond" w:hAnsi="Garamond"/>
                <w:color w:val="000000"/>
                <w:spacing w:val="-4"/>
                <w:sz w:val="20"/>
                <w:szCs w:val="20"/>
                <w:lang w:val="sq-AL"/>
              </w:rPr>
              <w:t xml:space="preserve"> Gashit, faza I</w:t>
            </w:r>
          </w:p>
        </w:tc>
        <w:tc>
          <w:tcPr>
            <w:tcW w:w="1984" w:type="dxa"/>
            <w:vAlign w:val="center"/>
          </w:tcPr>
          <w:p w:rsidR="00AF190A" w:rsidRPr="001F1AE1" w:rsidRDefault="00AF190A" w:rsidP="00AF190A">
            <w:pPr>
              <w:spacing w:after="0" w:line="240" w:lineRule="auto"/>
              <w:ind w:firstLine="0"/>
              <w:jc w:val="right"/>
              <w:rPr>
                <w:rFonts w:ascii="Garamond" w:hAnsi="Garamond"/>
                <w:color w:val="000000"/>
                <w:sz w:val="20"/>
                <w:szCs w:val="20"/>
                <w:lang w:val="sq-AL"/>
              </w:rPr>
            </w:pPr>
            <w:r w:rsidRPr="001F1AE1">
              <w:rPr>
                <w:rFonts w:ascii="Garamond" w:hAnsi="Garamond"/>
                <w:color w:val="000000"/>
                <w:sz w:val="20"/>
                <w:szCs w:val="20"/>
                <w:lang w:val="sq-AL"/>
              </w:rPr>
              <w:t>10 000 000</w:t>
            </w:r>
          </w:p>
        </w:tc>
      </w:tr>
      <w:tr w:rsidR="00AF190A" w:rsidRPr="001F1AE1" w:rsidTr="007201D4">
        <w:trPr>
          <w:jc w:val="center"/>
        </w:trPr>
        <w:tc>
          <w:tcPr>
            <w:tcW w:w="1526" w:type="dxa"/>
            <w:vAlign w:val="center"/>
          </w:tcPr>
          <w:p w:rsidR="00AF190A" w:rsidRPr="001F1AE1" w:rsidRDefault="00AF190A" w:rsidP="00AF190A">
            <w:pPr>
              <w:spacing w:after="0" w:line="240" w:lineRule="auto"/>
              <w:ind w:firstLine="0"/>
              <w:rPr>
                <w:rFonts w:ascii="Garamond" w:hAnsi="Garamond"/>
                <w:sz w:val="20"/>
                <w:szCs w:val="20"/>
                <w:lang w:val="sq-AL" w:eastAsia="en-GB"/>
              </w:rPr>
            </w:pPr>
            <w:r w:rsidRPr="001F1AE1">
              <w:rPr>
                <w:rFonts w:ascii="Garamond" w:hAnsi="Garamond"/>
                <w:sz w:val="20"/>
                <w:szCs w:val="20"/>
                <w:lang w:val="sq-AL" w:eastAsia="en-GB"/>
              </w:rPr>
              <w:t>Fier</w:t>
            </w:r>
          </w:p>
        </w:tc>
        <w:tc>
          <w:tcPr>
            <w:tcW w:w="6379" w:type="dxa"/>
            <w:vAlign w:val="center"/>
          </w:tcPr>
          <w:p w:rsidR="00AF190A" w:rsidRPr="001F1AE1" w:rsidRDefault="00AF190A" w:rsidP="00AF190A">
            <w:pPr>
              <w:spacing w:after="0" w:line="240" w:lineRule="auto"/>
              <w:ind w:firstLine="0"/>
              <w:rPr>
                <w:rFonts w:ascii="Garamond" w:hAnsi="Garamond"/>
                <w:color w:val="000000"/>
                <w:sz w:val="20"/>
                <w:szCs w:val="20"/>
                <w:lang w:val="sq-AL"/>
              </w:rPr>
            </w:pPr>
            <w:r w:rsidRPr="001F1AE1">
              <w:rPr>
                <w:rFonts w:ascii="Garamond" w:hAnsi="Garamond"/>
                <w:color w:val="000000"/>
                <w:sz w:val="20"/>
                <w:szCs w:val="20"/>
                <w:lang w:val="sq-AL"/>
              </w:rPr>
              <w:t>Rehabilitimi i kanalit ujitës, dega e Fierit (Skema e ujitjes FRU-1)</w:t>
            </w:r>
          </w:p>
        </w:tc>
        <w:tc>
          <w:tcPr>
            <w:tcW w:w="1984" w:type="dxa"/>
            <w:vAlign w:val="center"/>
          </w:tcPr>
          <w:p w:rsidR="00AF190A" w:rsidRPr="001F1AE1" w:rsidRDefault="00AF190A" w:rsidP="00AF190A">
            <w:pPr>
              <w:spacing w:after="0" w:line="240" w:lineRule="auto"/>
              <w:ind w:firstLine="0"/>
              <w:jc w:val="right"/>
              <w:rPr>
                <w:rFonts w:ascii="Garamond" w:hAnsi="Garamond"/>
                <w:color w:val="000000"/>
                <w:sz w:val="20"/>
                <w:szCs w:val="20"/>
                <w:lang w:val="sq-AL"/>
              </w:rPr>
            </w:pPr>
            <w:r w:rsidRPr="001F1AE1">
              <w:rPr>
                <w:rFonts w:ascii="Garamond" w:hAnsi="Garamond"/>
                <w:color w:val="000000"/>
                <w:sz w:val="20"/>
                <w:szCs w:val="20"/>
                <w:lang w:val="sq-AL"/>
              </w:rPr>
              <w:t>9 500 000</w:t>
            </w:r>
          </w:p>
        </w:tc>
      </w:tr>
      <w:tr w:rsidR="00AF190A" w:rsidRPr="001F1AE1" w:rsidTr="007201D4">
        <w:trPr>
          <w:jc w:val="center"/>
        </w:trPr>
        <w:tc>
          <w:tcPr>
            <w:tcW w:w="1526" w:type="dxa"/>
            <w:vAlign w:val="center"/>
          </w:tcPr>
          <w:p w:rsidR="00AF190A" w:rsidRPr="001F1AE1" w:rsidRDefault="00AF190A" w:rsidP="00AF190A">
            <w:pPr>
              <w:spacing w:after="0" w:line="240" w:lineRule="auto"/>
              <w:ind w:firstLine="0"/>
              <w:rPr>
                <w:rFonts w:ascii="Garamond" w:hAnsi="Garamond"/>
                <w:color w:val="000000"/>
                <w:sz w:val="20"/>
                <w:szCs w:val="20"/>
                <w:lang w:val="sq-AL" w:eastAsia="en-GB"/>
              </w:rPr>
            </w:pPr>
            <w:r w:rsidRPr="001F1AE1">
              <w:rPr>
                <w:rFonts w:ascii="Garamond" w:hAnsi="Garamond"/>
                <w:color w:val="000000"/>
                <w:sz w:val="20"/>
                <w:szCs w:val="20"/>
                <w:lang w:val="sq-AL" w:eastAsia="en-GB"/>
              </w:rPr>
              <w:t>Fier</w:t>
            </w:r>
          </w:p>
        </w:tc>
        <w:tc>
          <w:tcPr>
            <w:tcW w:w="6379" w:type="dxa"/>
            <w:vAlign w:val="center"/>
          </w:tcPr>
          <w:p w:rsidR="00AF190A" w:rsidRPr="001F1AE1" w:rsidRDefault="00AF190A" w:rsidP="00AF190A">
            <w:pPr>
              <w:spacing w:after="0" w:line="240" w:lineRule="auto"/>
              <w:ind w:firstLine="0"/>
              <w:rPr>
                <w:rFonts w:ascii="Garamond" w:hAnsi="Garamond"/>
                <w:color w:val="000000"/>
                <w:sz w:val="20"/>
                <w:szCs w:val="20"/>
                <w:lang w:val="sq-AL"/>
              </w:rPr>
            </w:pPr>
            <w:r w:rsidRPr="001F1AE1">
              <w:rPr>
                <w:rFonts w:ascii="Garamond" w:hAnsi="Garamond"/>
                <w:color w:val="000000"/>
                <w:sz w:val="20"/>
                <w:szCs w:val="20"/>
                <w:lang w:val="sq-AL"/>
              </w:rPr>
              <w:t>Rehabili</w:t>
            </w:r>
            <w:r w:rsidR="006A73E8" w:rsidRPr="001F1AE1">
              <w:rPr>
                <w:rFonts w:ascii="Garamond" w:hAnsi="Garamond"/>
                <w:color w:val="000000"/>
                <w:sz w:val="20"/>
                <w:szCs w:val="20"/>
                <w:lang w:val="sq-AL"/>
              </w:rPr>
              <w:t xml:space="preserve">timi i kanalit ujitës, dega e </w:t>
            </w:r>
            <w:r w:rsidR="00E55F9F" w:rsidRPr="001F1AE1">
              <w:rPr>
                <w:rFonts w:ascii="Garamond" w:hAnsi="Garamond"/>
                <w:color w:val="000000"/>
                <w:sz w:val="20"/>
                <w:szCs w:val="20"/>
                <w:lang w:val="sq-AL"/>
              </w:rPr>
              <w:t>Derme</w:t>
            </w:r>
            <w:r w:rsidRPr="001F1AE1">
              <w:rPr>
                <w:rFonts w:ascii="Garamond" w:hAnsi="Garamond"/>
                <w:color w:val="000000"/>
                <w:sz w:val="20"/>
                <w:szCs w:val="20"/>
                <w:lang w:val="sq-AL"/>
              </w:rPr>
              <w:t>nasit (Skema e ujitjes FRU-1)</w:t>
            </w:r>
          </w:p>
        </w:tc>
        <w:tc>
          <w:tcPr>
            <w:tcW w:w="1984" w:type="dxa"/>
            <w:vAlign w:val="center"/>
          </w:tcPr>
          <w:p w:rsidR="00AF190A" w:rsidRPr="001F1AE1" w:rsidRDefault="00AF190A" w:rsidP="00AF190A">
            <w:pPr>
              <w:spacing w:after="0" w:line="240" w:lineRule="auto"/>
              <w:ind w:firstLine="0"/>
              <w:jc w:val="right"/>
              <w:rPr>
                <w:rFonts w:ascii="Garamond" w:hAnsi="Garamond"/>
                <w:color w:val="000000"/>
                <w:sz w:val="20"/>
                <w:szCs w:val="20"/>
                <w:lang w:val="sq-AL"/>
              </w:rPr>
            </w:pPr>
            <w:r w:rsidRPr="001F1AE1">
              <w:rPr>
                <w:rFonts w:ascii="Garamond" w:hAnsi="Garamond"/>
                <w:color w:val="000000"/>
                <w:sz w:val="20"/>
                <w:szCs w:val="20"/>
                <w:lang w:val="sq-AL"/>
              </w:rPr>
              <w:t>9 000 000</w:t>
            </w:r>
          </w:p>
        </w:tc>
      </w:tr>
      <w:tr w:rsidR="00AF190A" w:rsidRPr="001F1AE1" w:rsidTr="007201D4">
        <w:trPr>
          <w:trHeight w:val="70"/>
          <w:jc w:val="center"/>
        </w:trPr>
        <w:tc>
          <w:tcPr>
            <w:tcW w:w="1526" w:type="dxa"/>
            <w:vAlign w:val="center"/>
          </w:tcPr>
          <w:p w:rsidR="00AF190A" w:rsidRPr="001F1AE1" w:rsidRDefault="00AF190A" w:rsidP="00AF190A">
            <w:pPr>
              <w:spacing w:after="0" w:line="240" w:lineRule="auto"/>
              <w:ind w:firstLine="0"/>
              <w:rPr>
                <w:rFonts w:ascii="Garamond" w:hAnsi="Garamond"/>
                <w:color w:val="000000"/>
                <w:sz w:val="20"/>
                <w:szCs w:val="20"/>
                <w:lang w:val="sq-AL" w:eastAsia="en-GB"/>
              </w:rPr>
            </w:pPr>
            <w:r w:rsidRPr="001F1AE1">
              <w:rPr>
                <w:rFonts w:ascii="Garamond" w:hAnsi="Garamond"/>
                <w:color w:val="000000"/>
                <w:sz w:val="20"/>
                <w:szCs w:val="20"/>
                <w:lang w:val="sq-AL" w:eastAsia="en-GB"/>
              </w:rPr>
              <w:t>Roskovec</w:t>
            </w:r>
          </w:p>
        </w:tc>
        <w:tc>
          <w:tcPr>
            <w:tcW w:w="6379" w:type="dxa"/>
            <w:vAlign w:val="center"/>
          </w:tcPr>
          <w:p w:rsidR="00AF190A" w:rsidRPr="001F1AE1" w:rsidRDefault="00AF190A" w:rsidP="00AF190A">
            <w:pPr>
              <w:spacing w:after="0" w:line="240" w:lineRule="auto"/>
              <w:ind w:firstLine="0"/>
              <w:rPr>
                <w:rFonts w:ascii="Garamond" w:hAnsi="Garamond"/>
                <w:color w:val="000000"/>
                <w:sz w:val="20"/>
                <w:szCs w:val="20"/>
                <w:lang w:val="sq-AL"/>
              </w:rPr>
            </w:pPr>
            <w:r w:rsidRPr="001F1AE1">
              <w:rPr>
                <w:rFonts w:ascii="Garamond" w:hAnsi="Garamond"/>
                <w:color w:val="000000"/>
                <w:sz w:val="20"/>
                <w:szCs w:val="20"/>
                <w:lang w:val="sq-AL"/>
              </w:rPr>
              <w:t>Rehabilitimi i pjesshëm i rrjetit në zonën Suk 1,</w:t>
            </w:r>
            <w:r w:rsidR="006A73E8" w:rsidRPr="001F1AE1">
              <w:rPr>
                <w:rFonts w:ascii="Garamond" w:hAnsi="Garamond"/>
                <w:color w:val="000000"/>
                <w:sz w:val="20"/>
                <w:szCs w:val="20"/>
                <w:lang w:val="sq-AL"/>
              </w:rPr>
              <w:t xml:space="preserve"> </w:t>
            </w:r>
            <w:r w:rsidRPr="001F1AE1">
              <w:rPr>
                <w:rFonts w:ascii="Garamond" w:hAnsi="Garamond"/>
                <w:color w:val="000000"/>
                <w:sz w:val="20"/>
                <w:szCs w:val="20"/>
                <w:lang w:val="sq-AL"/>
              </w:rPr>
              <w:t>Roskovec (vazhdim)</w:t>
            </w:r>
          </w:p>
        </w:tc>
        <w:tc>
          <w:tcPr>
            <w:tcW w:w="1984" w:type="dxa"/>
            <w:vAlign w:val="center"/>
          </w:tcPr>
          <w:p w:rsidR="00AF190A" w:rsidRPr="001F1AE1" w:rsidRDefault="00AF190A" w:rsidP="00AF190A">
            <w:pPr>
              <w:spacing w:after="0" w:line="240" w:lineRule="auto"/>
              <w:ind w:firstLine="0"/>
              <w:jc w:val="right"/>
              <w:rPr>
                <w:rFonts w:ascii="Garamond" w:hAnsi="Garamond"/>
                <w:color w:val="000000"/>
                <w:sz w:val="20"/>
                <w:szCs w:val="20"/>
                <w:lang w:val="sq-AL"/>
              </w:rPr>
            </w:pPr>
            <w:r w:rsidRPr="001F1AE1">
              <w:rPr>
                <w:rFonts w:ascii="Garamond" w:hAnsi="Garamond"/>
                <w:color w:val="000000"/>
                <w:sz w:val="20"/>
                <w:szCs w:val="20"/>
                <w:lang w:val="sq-AL"/>
              </w:rPr>
              <w:t>14 975 132</w:t>
            </w:r>
          </w:p>
        </w:tc>
      </w:tr>
      <w:tr w:rsidR="00AF190A" w:rsidRPr="001F1AE1" w:rsidTr="007201D4">
        <w:trPr>
          <w:trHeight w:val="70"/>
          <w:jc w:val="center"/>
        </w:trPr>
        <w:tc>
          <w:tcPr>
            <w:tcW w:w="1526" w:type="dxa"/>
            <w:vAlign w:val="center"/>
          </w:tcPr>
          <w:p w:rsidR="00AF190A" w:rsidRPr="001F1AE1" w:rsidRDefault="00AF190A" w:rsidP="00AF190A">
            <w:pPr>
              <w:spacing w:after="0" w:line="240" w:lineRule="auto"/>
              <w:ind w:firstLine="0"/>
              <w:rPr>
                <w:rFonts w:ascii="Garamond" w:hAnsi="Garamond"/>
                <w:sz w:val="20"/>
                <w:szCs w:val="20"/>
                <w:lang w:val="sq-AL" w:eastAsia="en-GB"/>
              </w:rPr>
            </w:pPr>
            <w:r w:rsidRPr="001F1AE1">
              <w:rPr>
                <w:rFonts w:ascii="Garamond" w:hAnsi="Garamond"/>
                <w:sz w:val="20"/>
                <w:szCs w:val="20"/>
                <w:lang w:val="sq-AL" w:eastAsia="en-GB"/>
              </w:rPr>
              <w:t>Lushnjë</w:t>
            </w:r>
          </w:p>
        </w:tc>
        <w:tc>
          <w:tcPr>
            <w:tcW w:w="6379" w:type="dxa"/>
            <w:vAlign w:val="center"/>
          </w:tcPr>
          <w:p w:rsidR="00AF190A" w:rsidRPr="001F1AE1" w:rsidRDefault="00AF190A" w:rsidP="00AF190A">
            <w:pPr>
              <w:spacing w:after="0" w:line="240" w:lineRule="auto"/>
              <w:ind w:firstLine="0"/>
              <w:rPr>
                <w:rFonts w:ascii="Garamond" w:hAnsi="Garamond"/>
                <w:color w:val="000000"/>
                <w:sz w:val="20"/>
                <w:szCs w:val="20"/>
                <w:lang w:val="sq-AL"/>
              </w:rPr>
            </w:pPr>
            <w:r w:rsidRPr="001F1AE1">
              <w:rPr>
                <w:rFonts w:ascii="Garamond" w:hAnsi="Garamond"/>
                <w:color w:val="000000"/>
                <w:sz w:val="20"/>
                <w:szCs w:val="20"/>
                <w:lang w:val="sq-AL"/>
              </w:rPr>
              <w:t>Rehabilitimi i kanalit ujitës, fshati Plug</w:t>
            </w:r>
          </w:p>
        </w:tc>
        <w:tc>
          <w:tcPr>
            <w:tcW w:w="1984" w:type="dxa"/>
            <w:vAlign w:val="center"/>
          </w:tcPr>
          <w:p w:rsidR="00AF190A" w:rsidRPr="001F1AE1" w:rsidRDefault="00AF190A" w:rsidP="00AF190A">
            <w:pPr>
              <w:spacing w:after="0" w:line="240" w:lineRule="auto"/>
              <w:ind w:firstLine="0"/>
              <w:jc w:val="right"/>
              <w:rPr>
                <w:rFonts w:ascii="Garamond" w:hAnsi="Garamond"/>
                <w:color w:val="000000"/>
                <w:sz w:val="20"/>
                <w:szCs w:val="20"/>
                <w:lang w:val="sq-AL"/>
              </w:rPr>
            </w:pPr>
            <w:r w:rsidRPr="001F1AE1">
              <w:rPr>
                <w:rFonts w:ascii="Garamond" w:hAnsi="Garamond"/>
                <w:color w:val="000000"/>
                <w:sz w:val="20"/>
                <w:szCs w:val="20"/>
                <w:lang w:val="sq-AL"/>
              </w:rPr>
              <w:t>14 529 831</w:t>
            </w:r>
          </w:p>
        </w:tc>
      </w:tr>
      <w:tr w:rsidR="00AF190A" w:rsidRPr="001F1AE1" w:rsidTr="007201D4">
        <w:trPr>
          <w:jc w:val="center"/>
        </w:trPr>
        <w:tc>
          <w:tcPr>
            <w:tcW w:w="1526" w:type="dxa"/>
            <w:vAlign w:val="center"/>
          </w:tcPr>
          <w:p w:rsidR="00AF190A" w:rsidRPr="001F1AE1" w:rsidRDefault="00AF190A" w:rsidP="00AF190A">
            <w:pPr>
              <w:spacing w:after="0" w:line="240" w:lineRule="auto"/>
              <w:ind w:firstLine="0"/>
              <w:rPr>
                <w:rFonts w:ascii="Garamond" w:hAnsi="Garamond"/>
                <w:color w:val="000000"/>
                <w:sz w:val="20"/>
                <w:szCs w:val="20"/>
                <w:lang w:val="sq-AL" w:eastAsia="en-GB"/>
              </w:rPr>
            </w:pPr>
            <w:r w:rsidRPr="001F1AE1">
              <w:rPr>
                <w:rFonts w:ascii="Garamond" w:hAnsi="Garamond"/>
                <w:color w:val="000000"/>
                <w:sz w:val="20"/>
                <w:szCs w:val="20"/>
                <w:lang w:val="sq-AL" w:eastAsia="en-GB"/>
              </w:rPr>
              <w:t>Kurbin</w:t>
            </w:r>
          </w:p>
        </w:tc>
        <w:tc>
          <w:tcPr>
            <w:tcW w:w="6379" w:type="dxa"/>
            <w:vAlign w:val="center"/>
          </w:tcPr>
          <w:p w:rsidR="00AF190A" w:rsidRPr="001F1AE1" w:rsidRDefault="00AF190A" w:rsidP="00AF190A">
            <w:pPr>
              <w:spacing w:after="0" w:line="240" w:lineRule="auto"/>
              <w:ind w:firstLine="0"/>
              <w:rPr>
                <w:rFonts w:ascii="Garamond" w:hAnsi="Garamond"/>
                <w:color w:val="000000"/>
                <w:sz w:val="20"/>
                <w:szCs w:val="20"/>
                <w:lang w:val="sq-AL"/>
              </w:rPr>
            </w:pPr>
            <w:r w:rsidRPr="001F1AE1">
              <w:rPr>
                <w:rFonts w:ascii="Garamond" w:hAnsi="Garamond"/>
                <w:color w:val="000000"/>
                <w:sz w:val="20"/>
                <w:szCs w:val="20"/>
                <w:lang w:val="sq-AL"/>
              </w:rPr>
              <w:t>Ndërhyrje në kanalet sekondare të U12</w:t>
            </w:r>
          </w:p>
        </w:tc>
        <w:tc>
          <w:tcPr>
            <w:tcW w:w="1984" w:type="dxa"/>
            <w:vAlign w:val="center"/>
          </w:tcPr>
          <w:p w:rsidR="00AF190A" w:rsidRPr="001F1AE1" w:rsidRDefault="00AF190A" w:rsidP="00AF190A">
            <w:pPr>
              <w:spacing w:after="0" w:line="240" w:lineRule="auto"/>
              <w:ind w:firstLine="0"/>
              <w:jc w:val="right"/>
              <w:rPr>
                <w:rFonts w:ascii="Garamond" w:hAnsi="Garamond"/>
                <w:color w:val="000000"/>
                <w:sz w:val="20"/>
                <w:szCs w:val="20"/>
                <w:lang w:val="sq-AL"/>
              </w:rPr>
            </w:pPr>
            <w:r w:rsidRPr="001F1AE1">
              <w:rPr>
                <w:rFonts w:ascii="Garamond" w:hAnsi="Garamond"/>
                <w:color w:val="000000"/>
                <w:sz w:val="20"/>
                <w:szCs w:val="20"/>
                <w:lang w:val="sq-AL"/>
              </w:rPr>
              <w:t>16 497 828</w:t>
            </w:r>
          </w:p>
        </w:tc>
      </w:tr>
      <w:tr w:rsidR="00AF190A" w:rsidRPr="001F1AE1" w:rsidTr="007201D4">
        <w:trPr>
          <w:jc w:val="center"/>
        </w:trPr>
        <w:tc>
          <w:tcPr>
            <w:tcW w:w="1526" w:type="dxa"/>
            <w:vAlign w:val="center"/>
          </w:tcPr>
          <w:p w:rsidR="00AF190A" w:rsidRPr="001F1AE1" w:rsidRDefault="00AF190A" w:rsidP="00AF190A">
            <w:pPr>
              <w:spacing w:after="0" w:line="240" w:lineRule="auto"/>
              <w:ind w:firstLine="0"/>
              <w:rPr>
                <w:rFonts w:ascii="Garamond" w:hAnsi="Garamond"/>
                <w:color w:val="000000"/>
                <w:sz w:val="20"/>
                <w:szCs w:val="20"/>
                <w:lang w:val="sq-AL" w:eastAsia="en-GB"/>
              </w:rPr>
            </w:pPr>
            <w:r w:rsidRPr="001F1AE1">
              <w:rPr>
                <w:rFonts w:ascii="Garamond" w:hAnsi="Garamond"/>
                <w:color w:val="000000"/>
                <w:sz w:val="20"/>
                <w:szCs w:val="20"/>
                <w:lang w:val="sq-AL" w:eastAsia="en-GB"/>
              </w:rPr>
              <w:t>Mirditë</w:t>
            </w:r>
          </w:p>
        </w:tc>
        <w:tc>
          <w:tcPr>
            <w:tcW w:w="6379" w:type="dxa"/>
            <w:vAlign w:val="center"/>
          </w:tcPr>
          <w:p w:rsidR="00AF190A" w:rsidRPr="001F1AE1" w:rsidRDefault="00AF190A" w:rsidP="00AF190A">
            <w:pPr>
              <w:spacing w:after="0" w:line="240" w:lineRule="auto"/>
              <w:ind w:firstLine="0"/>
              <w:rPr>
                <w:rFonts w:ascii="Garamond" w:hAnsi="Garamond"/>
                <w:color w:val="000000"/>
                <w:sz w:val="20"/>
                <w:szCs w:val="20"/>
                <w:lang w:val="sq-AL"/>
              </w:rPr>
            </w:pPr>
            <w:r w:rsidRPr="001F1AE1">
              <w:rPr>
                <w:rFonts w:ascii="Garamond" w:hAnsi="Garamond"/>
                <w:color w:val="000000"/>
                <w:sz w:val="20"/>
                <w:szCs w:val="20"/>
                <w:lang w:val="sq-AL"/>
              </w:rPr>
              <w:t>Rehabilitim i kanalit ujitës, dalje tuneli Malaj-1 - Tene (Ujëmbledhësi Malaj-1 2.35 milionë m</w:t>
            </w:r>
            <w:r w:rsidRPr="001F1AE1">
              <w:rPr>
                <w:rFonts w:ascii="Garamond" w:hAnsi="Garamond"/>
                <w:color w:val="000000"/>
                <w:sz w:val="20"/>
                <w:szCs w:val="20"/>
                <w:vertAlign w:val="superscript"/>
                <w:lang w:val="sq-AL"/>
              </w:rPr>
              <w:t>3</w:t>
            </w:r>
            <w:r w:rsidRPr="001F1AE1">
              <w:rPr>
                <w:rFonts w:ascii="Garamond" w:hAnsi="Garamond"/>
                <w:color w:val="000000"/>
                <w:sz w:val="20"/>
                <w:szCs w:val="20"/>
                <w:lang w:val="sq-AL"/>
              </w:rPr>
              <w:t xml:space="preserve"> ujë)</w:t>
            </w:r>
          </w:p>
        </w:tc>
        <w:tc>
          <w:tcPr>
            <w:tcW w:w="1984" w:type="dxa"/>
            <w:vAlign w:val="center"/>
          </w:tcPr>
          <w:p w:rsidR="00AF190A" w:rsidRPr="001F1AE1" w:rsidRDefault="00AF190A" w:rsidP="00AF190A">
            <w:pPr>
              <w:spacing w:after="0" w:line="240" w:lineRule="auto"/>
              <w:ind w:firstLine="0"/>
              <w:jc w:val="right"/>
              <w:rPr>
                <w:rFonts w:ascii="Garamond" w:hAnsi="Garamond"/>
                <w:color w:val="000000"/>
                <w:sz w:val="20"/>
                <w:szCs w:val="20"/>
                <w:lang w:val="sq-AL"/>
              </w:rPr>
            </w:pPr>
            <w:r w:rsidRPr="001F1AE1">
              <w:rPr>
                <w:rFonts w:ascii="Garamond" w:hAnsi="Garamond"/>
                <w:color w:val="000000"/>
                <w:sz w:val="20"/>
                <w:szCs w:val="20"/>
                <w:lang w:val="sq-AL"/>
              </w:rPr>
              <w:t>20 488 589</w:t>
            </w:r>
          </w:p>
        </w:tc>
      </w:tr>
      <w:tr w:rsidR="00AF190A" w:rsidRPr="001F1AE1" w:rsidTr="007201D4">
        <w:trPr>
          <w:jc w:val="center"/>
        </w:trPr>
        <w:tc>
          <w:tcPr>
            <w:tcW w:w="1526" w:type="dxa"/>
            <w:vAlign w:val="center"/>
          </w:tcPr>
          <w:p w:rsidR="00AF190A" w:rsidRPr="001F1AE1" w:rsidRDefault="00AF190A" w:rsidP="00AF190A">
            <w:pPr>
              <w:spacing w:after="0" w:line="240" w:lineRule="auto"/>
              <w:ind w:firstLine="0"/>
              <w:rPr>
                <w:rFonts w:ascii="Garamond" w:hAnsi="Garamond"/>
                <w:color w:val="000000"/>
                <w:sz w:val="20"/>
                <w:szCs w:val="20"/>
                <w:lang w:val="sq-AL" w:eastAsia="en-GB"/>
              </w:rPr>
            </w:pPr>
            <w:r w:rsidRPr="001F1AE1">
              <w:rPr>
                <w:rFonts w:ascii="Garamond" w:hAnsi="Garamond"/>
                <w:color w:val="000000"/>
                <w:sz w:val="20"/>
                <w:szCs w:val="20"/>
                <w:lang w:val="sq-AL" w:eastAsia="en-GB"/>
              </w:rPr>
              <w:t>Fushë</w:t>
            </w:r>
            <w:r w:rsidR="006A73E8" w:rsidRPr="001F1AE1">
              <w:rPr>
                <w:rFonts w:ascii="Garamond" w:hAnsi="Garamond"/>
                <w:color w:val="000000"/>
                <w:sz w:val="20"/>
                <w:szCs w:val="20"/>
                <w:lang w:val="sq-AL" w:eastAsia="en-GB"/>
              </w:rPr>
              <w:t>-</w:t>
            </w:r>
            <w:r w:rsidRPr="001F1AE1">
              <w:rPr>
                <w:rFonts w:ascii="Garamond" w:hAnsi="Garamond"/>
                <w:color w:val="000000"/>
                <w:sz w:val="20"/>
                <w:szCs w:val="20"/>
                <w:lang w:val="sq-AL" w:eastAsia="en-GB"/>
              </w:rPr>
              <w:t>Arrëz</w:t>
            </w:r>
          </w:p>
        </w:tc>
        <w:tc>
          <w:tcPr>
            <w:tcW w:w="6379" w:type="dxa"/>
            <w:vAlign w:val="center"/>
          </w:tcPr>
          <w:p w:rsidR="00AF190A" w:rsidRPr="001F1AE1" w:rsidRDefault="00AF190A" w:rsidP="00AF190A">
            <w:pPr>
              <w:spacing w:after="0" w:line="240" w:lineRule="auto"/>
              <w:ind w:firstLine="0"/>
              <w:rPr>
                <w:rFonts w:ascii="Garamond" w:hAnsi="Garamond"/>
                <w:color w:val="000000"/>
                <w:sz w:val="20"/>
                <w:szCs w:val="20"/>
                <w:lang w:val="sq-AL"/>
              </w:rPr>
            </w:pPr>
            <w:r w:rsidRPr="001F1AE1">
              <w:rPr>
                <w:rFonts w:ascii="Garamond" w:hAnsi="Garamond"/>
                <w:color w:val="000000"/>
                <w:sz w:val="20"/>
                <w:szCs w:val="20"/>
                <w:lang w:val="sq-AL"/>
              </w:rPr>
              <w:t xml:space="preserve">Rikonstruksion i kanalit ujitës Ferrcoj </w:t>
            </w:r>
            <w:r w:rsidR="00B81B3C" w:rsidRPr="001F1AE1">
              <w:rPr>
                <w:rFonts w:ascii="Garamond" w:hAnsi="Garamond"/>
                <w:color w:val="000000"/>
                <w:sz w:val="20"/>
                <w:szCs w:val="20"/>
                <w:lang w:val="sq-AL"/>
              </w:rPr>
              <w:t>-</w:t>
            </w:r>
            <w:r w:rsidR="006A73E8" w:rsidRPr="001F1AE1">
              <w:rPr>
                <w:rFonts w:ascii="Garamond" w:hAnsi="Garamond"/>
                <w:color w:val="000000"/>
                <w:sz w:val="20"/>
                <w:szCs w:val="20"/>
                <w:lang w:val="sq-AL"/>
              </w:rPr>
              <w:t xml:space="preserve"> </w:t>
            </w:r>
            <w:r w:rsidRPr="001F1AE1">
              <w:rPr>
                <w:rFonts w:ascii="Garamond" w:hAnsi="Garamond"/>
                <w:color w:val="000000"/>
                <w:sz w:val="20"/>
                <w:szCs w:val="20"/>
                <w:lang w:val="sq-AL"/>
              </w:rPr>
              <w:t>Lulaj</w:t>
            </w:r>
            <w:r w:rsidR="006A73E8" w:rsidRPr="001F1AE1">
              <w:rPr>
                <w:rFonts w:ascii="Garamond" w:hAnsi="Garamond"/>
                <w:color w:val="000000"/>
                <w:sz w:val="20"/>
                <w:szCs w:val="20"/>
                <w:lang w:val="sq-AL"/>
              </w:rPr>
              <w:t>,</w:t>
            </w:r>
            <w:r w:rsidRPr="001F1AE1">
              <w:rPr>
                <w:rFonts w:ascii="Garamond" w:hAnsi="Garamond"/>
                <w:color w:val="000000"/>
                <w:sz w:val="20"/>
                <w:szCs w:val="20"/>
                <w:lang w:val="sq-AL"/>
              </w:rPr>
              <w:t xml:space="preserve"> fshati Kryezi</w:t>
            </w:r>
          </w:p>
        </w:tc>
        <w:tc>
          <w:tcPr>
            <w:tcW w:w="1984" w:type="dxa"/>
            <w:vAlign w:val="center"/>
          </w:tcPr>
          <w:p w:rsidR="00AF190A" w:rsidRPr="001F1AE1" w:rsidRDefault="00AF190A" w:rsidP="00AF190A">
            <w:pPr>
              <w:spacing w:after="0" w:line="240" w:lineRule="auto"/>
              <w:ind w:firstLine="0"/>
              <w:jc w:val="right"/>
              <w:rPr>
                <w:rFonts w:ascii="Garamond" w:hAnsi="Garamond"/>
                <w:color w:val="000000"/>
                <w:sz w:val="20"/>
                <w:szCs w:val="20"/>
                <w:lang w:val="sq-AL"/>
              </w:rPr>
            </w:pPr>
            <w:r w:rsidRPr="001F1AE1">
              <w:rPr>
                <w:rFonts w:ascii="Garamond" w:hAnsi="Garamond"/>
                <w:color w:val="000000"/>
                <w:sz w:val="20"/>
                <w:szCs w:val="20"/>
                <w:lang w:val="sq-AL"/>
              </w:rPr>
              <w:t>12 500 000</w:t>
            </w:r>
          </w:p>
        </w:tc>
      </w:tr>
      <w:tr w:rsidR="00AF190A" w:rsidRPr="001F1AE1" w:rsidTr="007201D4">
        <w:trPr>
          <w:jc w:val="center"/>
        </w:trPr>
        <w:tc>
          <w:tcPr>
            <w:tcW w:w="1526" w:type="dxa"/>
            <w:vAlign w:val="center"/>
          </w:tcPr>
          <w:p w:rsidR="00AF190A" w:rsidRPr="001F1AE1" w:rsidRDefault="00AF190A" w:rsidP="00AF190A">
            <w:pPr>
              <w:spacing w:after="0" w:line="240" w:lineRule="auto"/>
              <w:ind w:firstLine="0"/>
              <w:rPr>
                <w:rFonts w:ascii="Garamond" w:hAnsi="Garamond"/>
                <w:color w:val="000000"/>
                <w:sz w:val="20"/>
                <w:szCs w:val="20"/>
                <w:lang w:val="sq-AL" w:eastAsia="en-GB"/>
              </w:rPr>
            </w:pPr>
            <w:r w:rsidRPr="001F1AE1">
              <w:rPr>
                <w:rFonts w:ascii="Garamond" w:hAnsi="Garamond"/>
                <w:color w:val="000000"/>
                <w:sz w:val="20"/>
                <w:szCs w:val="20"/>
                <w:lang w:val="sq-AL" w:eastAsia="en-GB"/>
              </w:rPr>
              <w:t>Malësia e Madhe</w:t>
            </w:r>
          </w:p>
        </w:tc>
        <w:tc>
          <w:tcPr>
            <w:tcW w:w="6379" w:type="dxa"/>
            <w:vAlign w:val="center"/>
          </w:tcPr>
          <w:p w:rsidR="00AF190A" w:rsidRPr="001F1AE1" w:rsidRDefault="00AF190A" w:rsidP="00AF190A">
            <w:pPr>
              <w:spacing w:after="0" w:line="240" w:lineRule="auto"/>
              <w:ind w:firstLine="0"/>
              <w:rPr>
                <w:rFonts w:ascii="Garamond" w:hAnsi="Garamond"/>
                <w:color w:val="000000"/>
                <w:sz w:val="20"/>
                <w:szCs w:val="20"/>
                <w:lang w:val="sq-AL"/>
              </w:rPr>
            </w:pPr>
            <w:r w:rsidRPr="001F1AE1">
              <w:rPr>
                <w:rFonts w:ascii="Garamond" w:hAnsi="Garamond"/>
                <w:color w:val="000000"/>
                <w:sz w:val="20"/>
                <w:szCs w:val="20"/>
                <w:lang w:val="sq-AL"/>
              </w:rPr>
              <w:t>Skema ujitëse me rehabilitimin e kanaleve sekondare të Shtodrit</w:t>
            </w:r>
          </w:p>
        </w:tc>
        <w:tc>
          <w:tcPr>
            <w:tcW w:w="1984" w:type="dxa"/>
            <w:vAlign w:val="center"/>
          </w:tcPr>
          <w:p w:rsidR="00AF190A" w:rsidRPr="001F1AE1" w:rsidRDefault="00AF190A" w:rsidP="00AF190A">
            <w:pPr>
              <w:spacing w:after="0" w:line="240" w:lineRule="auto"/>
              <w:ind w:firstLine="0"/>
              <w:jc w:val="right"/>
              <w:rPr>
                <w:rFonts w:ascii="Garamond" w:hAnsi="Garamond"/>
                <w:color w:val="000000"/>
                <w:sz w:val="20"/>
                <w:szCs w:val="20"/>
                <w:lang w:val="sq-AL"/>
              </w:rPr>
            </w:pPr>
            <w:r w:rsidRPr="001F1AE1">
              <w:rPr>
                <w:rFonts w:ascii="Garamond" w:hAnsi="Garamond"/>
                <w:color w:val="000000"/>
                <w:sz w:val="20"/>
                <w:szCs w:val="20"/>
                <w:lang w:val="sq-AL"/>
              </w:rPr>
              <w:t>15 000 000</w:t>
            </w:r>
          </w:p>
        </w:tc>
      </w:tr>
    </w:tbl>
    <w:p w:rsidR="007201D4" w:rsidRPr="001F1AE1" w:rsidRDefault="007201D4" w:rsidP="00C61CB5">
      <w:pPr>
        <w:pStyle w:val="NeniTitull"/>
        <w:rPr>
          <w:lang w:val="sq-AL"/>
        </w:rPr>
        <w:sectPr w:rsidR="007201D4" w:rsidRPr="001F1AE1" w:rsidSect="001E33AD">
          <w:type w:val="continuous"/>
          <w:pgSz w:w="11907" w:h="16840" w:code="9"/>
          <w:pgMar w:top="720" w:right="1134" w:bottom="720" w:left="1134" w:header="851" w:footer="851" w:gutter="0"/>
          <w:cols w:space="720"/>
          <w:docGrid w:linePitch="360"/>
        </w:sectPr>
      </w:pPr>
    </w:p>
    <w:p w:rsidR="00C61CB5" w:rsidRPr="001F1AE1" w:rsidRDefault="00C61CB5" w:rsidP="00C61CB5">
      <w:pPr>
        <w:pStyle w:val="NeniTitull"/>
        <w:rPr>
          <w:spacing w:val="-4"/>
          <w:lang w:val="sq-AL"/>
        </w:rPr>
      </w:pPr>
      <w:r w:rsidRPr="001F1AE1">
        <w:rPr>
          <w:spacing w:val="-4"/>
          <w:lang w:val="sq-AL"/>
        </w:rPr>
        <w:t>VENDIM</w:t>
      </w:r>
    </w:p>
    <w:p w:rsidR="00C61CB5" w:rsidRPr="001F1AE1" w:rsidRDefault="00C61CB5" w:rsidP="00C61CB5">
      <w:pPr>
        <w:pStyle w:val="NeniTitull"/>
        <w:rPr>
          <w:spacing w:val="-4"/>
          <w:lang w:val="sq-AL"/>
        </w:rPr>
      </w:pPr>
      <w:r w:rsidRPr="001F1AE1">
        <w:rPr>
          <w:spacing w:val="-4"/>
          <w:lang w:val="sq-AL"/>
        </w:rPr>
        <w:t>Nr. 526, datë 27.9.2017</w:t>
      </w:r>
    </w:p>
    <w:p w:rsidR="00020D00" w:rsidRPr="001F1AE1" w:rsidRDefault="00020D00" w:rsidP="00186F4C">
      <w:pPr>
        <w:pStyle w:val="Hapesira7"/>
        <w:rPr>
          <w:lang w:val="sq-AL"/>
        </w:rPr>
      </w:pPr>
    </w:p>
    <w:p w:rsidR="006703BC" w:rsidRPr="001F1AE1" w:rsidRDefault="006703BC" w:rsidP="006703BC">
      <w:pPr>
        <w:pStyle w:val="NeniTitull"/>
        <w:rPr>
          <w:spacing w:val="-4"/>
          <w:lang w:val="sq-AL"/>
        </w:rPr>
      </w:pPr>
      <w:r w:rsidRPr="001F1AE1">
        <w:rPr>
          <w:spacing w:val="-4"/>
          <w:lang w:val="sq-AL"/>
        </w:rPr>
        <w:t>PËR MBULIMIN E SHPENZIMEVE TË MJEKIMIT TË Z. REZAR VESELI</w:t>
      </w:r>
    </w:p>
    <w:p w:rsidR="006703BC" w:rsidRPr="001F1AE1" w:rsidRDefault="006703BC" w:rsidP="00186F4C">
      <w:pPr>
        <w:pStyle w:val="Hapesira7"/>
        <w:rPr>
          <w:lang w:val="sq-AL"/>
        </w:rPr>
      </w:pPr>
    </w:p>
    <w:p w:rsidR="006703BC" w:rsidRPr="001F1AE1" w:rsidRDefault="006703BC" w:rsidP="006703BC">
      <w:pPr>
        <w:pStyle w:val="Paragrafi"/>
        <w:rPr>
          <w:spacing w:val="-4"/>
          <w:lang w:val="sq-AL"/>
        </w:rPr>
      </w:pPr>
      <w:r w:rsidRPr="001F1AE1">
        <w:rPr>
          <w:spacing w:val="-4"/>
          <w:lang w:val="sq-AL"/>
        </w:rPr>
        <w:t>Në mbështetje të nenit 100 të Kushtetutës dhe të nenit 5, të ligjit nr.</w:t>
      </w:r>
      <w:r w:rsidR="009F2E89" w:rsidRPr="001F1AE1">
        <w:rPr>
          <w:spacing w:val="-4"/>
          <w:lang w:val="sq-AL"/>
        </w:rPr>
        <w:t xml:space="preserve"> </w:t>
      </w:r>
      <w:r w:rsidRPr="001F1AE1">
        <w:rPr>
          <w:spacing w:val="-4"/>
          <w:lang w:val="sq-AL"/>
        </w:rPr>
        <w:t>130/2016, “Për buxhetin e vitit 2017”, me propozimin e ministrit të Shëndetësisë dhe Mbrojtjes Sociale, Këshilli i Ministrave </w:t>
      </w:r>
    </w:p>
    <w:p w:rsidR="006703BC" w:rsidRPr="001F1AE1" w:rsidRDefault="006703BC" w:rsidP="00186F4C">
      <w:pPr>
        <w:pStyle w:val="Hapesira7"/>
        <w:rPr>
          <w:lang w:val="sq-AL"/>
        </w:rPr>
      </w:pPr>
    </w:p>
    <w:p w:rsidR="006703BC" w:rsidRPr="001F1AE1" w:rsidRDefault="006703BC" w:rsidP="006703BC">
      <w:pPr>
        <w:pStyle w:val="NeniNr"/>
        <w:rPr>
          <w:spacing w:val="-4"/>
          <w:lang w:val="sq-AL"/>
        </w:rPr>
      </w:pPr>
      <w:r w:rsidRPr="001F1AE1">
        <w:rPr>
          <w:spacing w:val="-4"/>
          <w:lang w:val="sq-AL"/>
        </w:rPr>
        <w:t>VENDOSI:</w:t>
      </w:r>
    </w:p>
    <w:p w:rsidR="006703BC" w:rsidRPr="001F1AE1" w:rsidRDefault="006703BC" w:rsidP="00186F4C">
      <w:pPr>
        <w:pStyle w:val="Hapesira7"/>
        <w:rPr>
          <w:lang w:val="sq-AL"/>
        </w:rPr>
      </w:pPr>
    </w:p>
    <w:p w:rsidR="006703BC" w:rsidRPr="001F1AE1" w:rsidRDefault="00E46B17" w:rsidP="006703BC">
      <w:pPr>
        <w:pStyle w:val="Paragrafi"/>
        <w:rPr>
          <w:spacing w:val="-4"/>
          <w:lang w:val="sq-AL"/>
        </w:rPr>
      </w:pPr>
      <w:r w:rsidRPr="001F1AE1">
        <w:rPr>
          <w:spacing w:val="-4"/>
          <w:lang w:val="sq-AL"/>
        </w:rPr>
        <w:t xml:space="preserve">1. </w:t>
      </w:r>
      <w:r w:rsidR="006703BC" w:rsidRPr="001F1AE1">
        <w:rPr>
          <w:spacing w:val="-4"/>
          <w:lang w:val="sq-AL"/>
        </w:rPr>
        <w:t>Mbulimin e shpenzimeve të mjekimit të z. Rezar Veseli, në masën 1 311 000  (një milion e treqind e njëmbëdhjetë mijë) lekë.</w:t>
      </w:r>
    </w:p>
    <w:p w:rsidR="006703BC" w:rsidRPr="001F1AE1" w:rsidRDefault="00E46B17" w:rsidP="006703BC">
      <w:pPr>
        <w:pStyle w:val="Paragrafi"/>
        <w:rPr>
          <w:spacing w:val="-4"/>
          <w:lang w:val="sq-AL"/>
        </w:rPr>
      </w:pPr>
      <w:r w:rsidRPr="001F1AE1">
        <w:rPr>
          <w:spacing w:val="-4"/>
          <w:lang w:val="sq-AL"/>
        </w:rPr>
        <w:t xml:space="preserve">2. </w:t>
      </w:r>
      <w:r w:rsidR="006703BC" w:rsidRPr="001F1AE1">
        <w:rPr>
          <w:spacing w:val="-4"/>
          <w:lang w:val="sq-AL"/>
        </w:rPr>
        <w:t>Ky fond të përballohet nga Fondi i Sigurimit të Detyrueshëm të Kujdesit Shëndetësor.</w:t>
      </w:r>
    </w:p>
    <w:p w:rsidR="006703BC" w:rsidRPr="001F1AE1" w:rsidRDefault="00E46B17" w:rsidP="006703BC">
      <w:pPr>
        <w:pStyle w:val="Paragrafi"/>
        <w:rPr>
          <w:spacing w:val="-4"/>
          <w:lang w:val="sq-AL"/>
        </w:rPr>
      </w:pPr>
      <w:r w:rsidRPr="001F1AE1">
        <w:rPr>
          <w:spacing w:val="-4"/>
          <w:lang w:val="sq-AL"/>
        </w:rPr>
        <w:t xml:space="preserve">3. </w:t>
      </w:r>
      <w:r w:rsidR="006703BC" w:rsidRPr="001F1AE1">
        <w:rPr>
          <w:spacing w:val="-4"/>
          <w:lang w:val="sq-AL"/>
        </w:rPr>
        <w:t>Pagesa të bëhet me paraqitjen e faturave të institucionit të kurimit.</w:t>
      </w:r>
    </w:p>
    <w:p w:rsidR="006703BC" w:rsidRPr="001F1AE1" w:rsidRDefault="00E46B17" w:rsidP="006703BC">
      <w:pPr>
        <w:pStyle w:val="Paragrafi"/>
        <w:rPr>
          <w:spacing w:val="-4"/>
          <w:lang w:val="sq-AL"/>
        </w:rPr>
      </w:pPr>
      <w:r w:rsidRPr="001F1AE1">
        <w:rPr>
          <w:spacing w:val="-4"/>
          <w:lang w:val="sq-AL"/>
        </w:rPr>
        <w:t xml:space="preserve">4. </w:t>
      </w:r>
      <w:r w:rsidR="006703BC" w:rsidRPr="001F1AE1">
        <w:rPr>
          <w:spacing w:val="-4"/>
          <w:lang w:val="sq-AL"/>
        </w:rPr>
        <w:t>Ngarkohen Ministria e Shëndetësisë dhe Mbrojtjes Sociale dhe Fondi i Sigurimit të Detyrueshëm të Kujdesit Shëndetësor për zbatimin e këtij vendimi.</w:t>
      </w:r>
    </w:p>
    <w:p w:rsidR="006703BC" w:rsidRPr="001F1AE1" w:rsidRDefault="006703BC" w:rsidP="006703BC">
      <w:pPr>
        <w:pStyle w:val="Paragrafi"/>
        <w:rPr>
          <w:spacing w:val="-4"/>
          <w:lang w:val="sq-AL"/>
        </w:rPr>
      </w:pPr>
      <w:r w:rsidRPr="001F1AE1">
        <w:rPr>
          <w:spacing w:val="-4"/>
          <w:lang w:val="sq-AL"/>
        </w:rPr>
        <w:t>Ky vendim hyn në fuqi menjëherë.</w:t>
      </w:r>
    </w:p>
    <w:p w:rsidR="00186F4C" w:rsidRPr="001F1AE1" w:rsidRDefault="00186F4C" w:rsidP="00186F4C">
      <w:pPr>
        <w:pStyle w:val="Hapesira7"/>
        <w:rPr>
          <w:lang w:val="sq-AL"/>
        </w:rPr>
      </w:pPr>
    </w:p>
    <w:p w:rsidR="00E46B17" w:rsidRPr="001F1AE1" w:rsidRDefault="00E46B17" w:rsidP="00E46B17">
      <w:pPr>
        <w:pStyle w:val="Paragrafi"/>
        <w:jc w:val="right"/>
        <w:rPr>
          <w:spacing w:val="-4"/>
          <w:lang w:val="sq-AL"/>
        </w:rPr>
      </w:pPr>
      <w:r w:rsidRPr="001F1AE1">
        <w:rPr>
          <w:spacing w:val="-4"/>
          <w:lang w:val="sq-AL"/>
        </w:rPr>
        <w:t>ZËVENDËSKRYEMINISTRI</w:t>
      </w:r>
    </w:p>
    <w:p w:rsidR="00E46B17" w:rsidRPr="001F1AE1" w:rsidRDefault="00E46B17" w:rsidP="00E46B17">
      <w:pPr>
        <w:pStyle w:val="Paragrafi"/>
        <w:jc w:val="right"/>
        <w:rPr>
          <w:b/>
          <w:spacing w:val="-4"/>
          <w:lang w:val="sq-AL"/>
        </w:rPr>
      </w:pPr>
      <w:r w:rsidRPr="001F1AE1">
        <w:rPr>
          <w:b/>
          <w:spacing w:val="-4"/>
          <w:lang w:val="sq-AL"/>
        </w:rPr>
        <w:t>Senida Mesi</w:t>
      </w:r>
    </w:p>
    <w:p w:rsidR="006703BC" w:rsidRPr="001F1AE1" w:rsidRDefault="006703BC" w:rsidP="00E46B17">
      <w:pPr>
        <w:pStyle w:val="Paragrafi"/>
        <w:rPr>
          <w:spacing w:val="-4"/>
          <w:lang w:val="sq-AL"/>
        </w:rPr>
      </w:pPr>
    </w:p>
    <w:p w:rsidR="00772894" w:rsidRPr="001F1AE1" w:rsidRDefault="00772894" w:rsidP="00772894">
      <w:pPr>
        <w:pStyle w:val="NeniTitull"/>
        <w:rPr>
          <w:spacing w:val="-4"/>
          <w:lang w:val="sq-AL"/>
        </w:rPr>
      </w:pPr>
      <w:r w:rsidRPr="001F1AE1">
        <w:rPr>
          <w:spacing w:val="-4"/>
          <w:lang w:val="sq-AL"/>
        </w:rPr>
        <w:t>VENDIM</w:t>
      </w:r>
    </w:p>
    <w:p w:rsidR="00772894" w:rsidRPr="001F1AE1" w:rsidRDefault="00772894" w:rsidP="00772894">
      <w:pPr>
        <w:pStyle w:val="NeniTitull"/>
        <w:rPr>
          <w:spacing w:val="-4"/>
          <w:lang w:val="sq-AL"/>
        </w:rPr>
      </w:pPr>
      <w:r w:rsidRPr="001F1AE1">
        <w:rPr>
          <w:spacing w:val="-4"/>
          <w:lang w:val="sq-AL"/>
        </w:rPr>
        <w:t>Nr. 52</w:t>
      </w:r>
      <w:r w:rsidR="007F78E8" w:rsidRPr="001F1AE1">
        <w:rPr>
          <w:spacing w:val="-4"/>
          <w:lang w:val="sq-AL"/>
        </w:rPr>
        <w:t>7</w:t>
      </w:r>
      <w:r w:rsidRPr="001F1AE1">
        <w:rPr>
          <w:spacing w:val="-4"/>
          <w:lang w:val="sq-AL"/>
        </w:rPr>
        <w:t>, datë 27.9.2017</w:t>
      </w:r>
    </w:p>
    <w:p w:rsidR="00020D00" w:rsidRPr="001F1AE1" w:rsidRDefault="00020D00" w:rsidP="00186F4C">
      <w:pPr>
        <w:pStyle w:val="Hapesira7"/>
        <w:rPr>
          <w:lang w:val="sq-AL"/>
        </w:rPr>
      </w:pPr>
    </w:p>
    <w:p w:rsidR="00144166" w:rsidRPr="001F1AE1" w:rsidRDefault="00144166" w:rsidP="00144166">
      <w:pPr>
        <w:pStyle w:val="NeniTitull"/>
        <w:rPr>
          <w:spacing w:val="-4"/>
          <w:lang w:val="sq-AL"/>
        </w:rPr>
      </w:pPr>
      <w:r w:rsidRPr="001F1AE1">
        <w:rPr>
          <w:spacing w:val="-4"/>
          <w:lang w:val="sq-AL"/>
        </w:rPr>
        <w:t>PËR SHPRONËSIMIN, MARRJEN NË PËRDORIM TË PËRKOHSHËM DHE VENDOSJEN E SERVITUTIT TË PËRHERSHËM TË KALIMIT, PËR INTERES PUBLIK, MBI DISA PASURI TË PALUAJTSHME, PRONË PRIVATE, QË PREKEN NGA KORRIDORI I PUNËS (RRUGËT HYRËSE) DHE SISTEMI I GAZSJELLËSIT (MIKROTUNELI), PJESË  E  PROJEKTIT  TRANS ADRIATIK (TAP)</w:t>
      </w:r>
    </w:p>
    <w:p w:rsidR="00144166" w:rsidRPr="001F1AE1" w:rsidRDefault="00144166" w:rsidP="00186F4C">
      <w:pPr>
        <w:pStyle w:val="Hapesira7"/>
        <w:rPr>
          <w:lang w:val="sq-AL"/>
        </w:rPr>
      </w:pPr>
    </w:p>
    <w:p w:rsidR="00144166" w:rsidRPr="001F1AE1" w:rsidRDefault="00144166" w:rsidP="00144166">
      <w:pPr>
        <w:pStyle w:val="Paragrafi"/>
        <w:rPr>
          <w:spacing w:val="-6"/>
          <w:lang w:val="sq-AL"/>
        </w:rPr>
      </w:pPr>
      <w:r w:rsidRPr="001F1AE1">
        <w:rPr>
          <w:spacing w:val="-4"/>
          <w:lang w:val="sq-AL"/>
        </w:rPr>
        <w:t xml:space="preserve">Në mbështetje të nenit 100 të Kushtetutës, të pikave 7 e 8, të pjesës së parë dhe të pjesës së dytë të shtojcës 1, të marrëveshjes me qeverinë e vendit pritës, ndërmjet Republikës së Shqipërisë, duke vepruar nëpërmjet Këshillit të Ministrave dhe Trans Adriatic Pipeline AG, lidhur me projektin e </w:t>
      </w:r>
      <w:r w:rsidR="002A4716" w:rsidRPr="001F1AE1">
        <w:rPr>
          <w:spacing w:val="-4"/>
          <w:lang w:val="sq-AL"/>
        </w:rPr>
        <w:t>g</w:t>
      </w:r>
      <w:r w:rsidRPr="001F1AE1">
        <w:rPr>
          <w:spacing w:val="-4"/>
          <w:lang w:val="sq-AL"/>
        </w:rPr>
        <w:t>azsjellësit Trans Adriatik (Projekti TAP), ratifikuar me ligjin nr.</w:t>
      </w:r>
      <w:r w:rsidR="0089458E" w:rsidRPr="001F1AE1">
        <w:rPr>
          <w:spacing w:val="-4"/>
          <w:lang w:val="sq-AL"/>
        </w:rPr>
        <w:t xml:space="preserve"> </w:t>
      </w:r>
      <w:r w:rsidRPr="001F1AE1">
        <w:rPr>
          <w:spacing w:val="-4"/>
          <w:lang w:val="sq-AL"/>
        </w:rPr>
        <w:t xml:space="preserve">116/2013, “Për ratifikimin e marrëveshjes me qeverinë e vendit pritës, ndërmjet Republikës së Shqipërisë, duke </w:t>
      </w:r>
      <w:r w:rsidRPr="001F1AE1">
        <w:rPr>
          <w:spacing w:val="-6"/>
          <w:lang w:val="sq-AL"/>
        </w:rPr>
        <w:t>vepruar nëpërmjet Këshillit të Ministrave dhe Trans Adriatic Pipeline AG”, si dhe të neneve 5/1, 20 e 21, të ligjit nr.</w:t>
      </w:r>
      <w:r w:rsidR="0089458E" w:rsidRPr="001F1AE1">
        <w:rPr>
          <w:spacing w:val="-6"/>
          <w:lang w:val="sq-AL"/>
        </w:rPr>
        <w:t xml:space="preserve"> </w:t>
      </w:r>
      <w:r w:rsidRPr="001F1AE1">
        <w:rPr>
          <w:spacing w:val="-6"/>
          <w:lang w:val="sq-AL"/>
        </w:rPr>
        <w:t>8561, datë 22.12.1999, “Për shpronësimet dhe marrjen në përdorim të përkohshëm të pasurisë, pronë private, për interes publik”, me propozimin e ministrit të Infra</w:t>
      </w:r>
      <w:r w:rsidR="00186F4C" w:rsidRPr="001F1AE1">
        <w:rPr>
          <w:spacing w:val="-6"/>
          <w:lang w:val="sq-AL"/>
        </w:rPr>
        <w:t>-</w:t>
      </w:r>
      <w:r w:rsidRPr="001F1AE1">
        <w:rPr>
          <w:spacing w:val="-6"/>
          <w:lang w:val="sq-AL"/>
        </w:rPr>
        <w:t>strukturës dhe Energjisë, Këshilli i Ministrave</w:t>
      </w:r>
    </w:p>
    <w:p w:rsidR="00144166" w:rsidRPr="001F1AE1" w:rsidRDefault="00144166" w:rsidP="00186F4C">
      <w:pPr>
        <w:pStyle w:val="Hapesira7"/>
        <w:rPr>
          <w:lang w:val="sq-AL"/>
        </w:rPr>
      </w:pPr>
    </w:p>
    <w:p w:rsidR="00144166" w:rsidRPr="001F1AE1" w:rsidRDefault="00144166" w:rsidP="00144166">
      <w:pPr>
        <w:pStyle w:val="NeniNr"/>
        <w:rPr>
          <w:spacing w:val="-4"/>
          <w:lang w:val="sq-AL"/>
        </w:rPr>
      </w:pPr>
      <w:r w:rsidRPr="001F1AE1">
        <w:rPr>
          <w:spacing w:val="-4"/>
          <w:lang w:val="sq-AL"/>
        </w:rPr>
        <w:t>VENDOSI:</w:t>
      </w:r>
    </w:p>
    <w:p w:rsidR="00144166" w:rsidRPr="001F1AE1" w:rsidRDefault="00144166" w:rsidP="00186F4C">
      <w:pPr>
        <w:pStyle w:val="Hapesira7"/>
        <w:rPr>
          <w:lang w:val="sq-AL"/>
        </w:rPr>
      </w:pPr>
    </w:p>
    <w:p w:rsidR="00144166" w:rsidRPr="001F1AE1" w:rsidRDefault="00CE5263" w:rsidP="00144166">
      <w:pPr>
        <w:pStyle w:val="Paragrafi"/>
        <w:rPr>
          <w:spacing w:val="-4"/>
          <w:lang w:val="sq-AL"/>
        </w:rPr>
      </w:pPr>
      <w:r w:rsidRPr="001F1AE1">
        <w:rPr>
          <w:spacing w:val="-4"/>
          <w:lang w:val="sq-AL"/>
        </w:rPr>
        <w:t xml:space="preserve">1. </w:t>
      </w:r>
      <w:r w:rsidR="00144166" w:rsidRPr="001F1AE1">
        <w:rPr>
          <w:spacing w:val="-4"/>
          <w:lang w:val="sq-AL"/>
        </w:rPr>
        <w:t xml:space="preserve">Shpronësimin, marrjen në përdorim të përkohshëm dhe vendosjen e servitutit të përhershëm të kalimit, për interes publik, mbi disa pasuri të paluajtshme, pronë private, që preken nga korridori i punës (rrugët hyrëse) dhe sistemi i gazsjellësit (mikrotuneli) në zonat Korçë, Devoll, Berat, Skrapar dhe Fier, pjesë e projektit të </w:t>
      </w:r>
      <w:r w:rsidR="002A4716" w:rsidRPr="001F1AE1">
        <w:rPr>
          <w:spacing w:val="-4"/>
          <w:lang w:val="sq-AL"/>
        </w:rPr>
        <w:t>g</w:t>
      </w:r>
      <w:r w:rsidR="00144166" w:rsidRPr="001F1AE1">
        <w:rPr>
          <w:spacing w:val="-4"/>
          <w:lang w:val="sq-AL"/>
        </w:rPr>
        <w:t>azsjellësit Trans Adriatik (projekti TAP).</w:t>
      </w:r>
    </w:p>
    <w:p w:rsidR="00144166" w:rsidRPr="001F1AE1" w:rsidRDefault="00E51FE6" w:rsidP="00144166">
      <w:pPr>
        <w:pStyle w:val="Paragrafi"/>
        <w:rPr>
          <w:spacing w:val="-4"/>
          <w:lang w:val="sq-AL"/>
        </w:rPr>
      </w:pPr>
      <w:r w:rsidRPr="001F1AE1">
        <w:rPr>
          <w:spacing w:val="-4"/>
          <w:lang w:val="sq-AL"/>
        </w:rPr>
        <w:t xml:space="preserve">2. </w:t>
      </w:r>
      <w:r w:rsidR="00144166" w:rsidRPr="001F1AE1">
        <w:rPr>
          <w:spacing w:val="-4"/>
          <w:lang w:val="sq-AL"/>
        </w:rPr>
        <w:t>Shpronësimi, marrja në përdorim të përkohshëm dhe vendosja e servitutit të përhershëm të kalimit mbi këto pasuri të bëhen në favor të shtetit, përfaqësuar nga ish-Ministria e Energjisë dhe Industrisë, aktualisht Ministria e Infrastrukturës dhe Energjisë.</w:t>
      </w:r>
    </w:p>
    <w:p w:rsidR="00144166" w:rsidRPr="001F1AE1" w:rsidRDefault="00E51FE6" w:rsidP="00144166">
      <w:pPr>
        <w:pStyle w:val="Paragrafi"/>
        <w:rPr>
          <w:spacing w:val="-4"/>
          <w:lang w:val="sq-AL"/>
        </w:rPr>
      </w:pPr>
      <w:r w:rsidRPr="001F1AE1">
        <w:rPr>
          <w:spacing w:val="-4"/>
          <w:lang w:val="sq-AL"/>
        </w:rPr>
        <w:t xml:space="preserve">3. </w:t>
      </w:r>
      <w:r w:rsidR="00144166" w:rsidRPr="001F1AE1">
        <w:rPr>
          <w:spacing w:val="-4"/>
          <w:lang w:val="sq-AL"/>
        </w:rPr>
        <w:t>Pronarët e pasurive të paluajtshme të kompensohen në vlerë të plotë, sipas masës përkatëse, të paraqitur në tabelën bashkëlidhur, për sipërfaqen prej 29 (njëzet e nëntë) m</w:t>
      </w:r>
      <w:r w:rsidR="00144166" w:rsidRPr="001F1AE1">
        <w:rPr>
          <w:spacing w:val="-4"/>
          <w:vertAlign w:val="superscript"/>
          <w:lang w:val="sq-AL"/>
        </w:rPr>
        <w:t>2</w:t>
      </w:r>
      <w:r w:rsidR="00144166" w:rsidRPr="001F1AE1">
        <w:rPr>
          <w:spacing w:val="-4"/>
          <w:lang w:val="sq-AL"/>
        </w:rPr>
        <w:t xml:space="preserve"> që shpronësohet; për sipërfaqen prej 7 433 (shtatë mijë e katërqind e tridhjetë e tre) m</w:t>
      </w:r>
      <w:r w:rsidR="00144166" w:rsidRPr="001F1AE1">
        <w:rPr>
          <w:spacing w:val="-4"/>
          <w:vertAlign w:val="superscript"/>
          <w:lang w:val="sq-AL"/>
        </w:rPr>
        <w:t>2</w:t>
      </w:r>
      <w:r w:rsidR="00144166" w:rsidRPr="001F1AE1">
        <w:rPr>
          <w:spacing w:val="-4"/>
          <w:lang w:val="sq-AL"/>
        </w:rPr>
        <w:t xml:space="preserve"> që merret në përdorim të përkohshëm; për sipërfaqen prej 1 511 (një mijë e pesëqind e njëmbëdhjetë) m</w:t>
      </w:r>
      <w:r w:rsidR="00144166" w:rsidRPr="001F1AE1">
        <w:rPr>
          <w:spacing w:val="-4"/>
          <w:vertAlign w:val="superscript"/>
          <w:lang w:val="sq-AL"/>
        </w:rPr>
        <w:t>2</w:t>
      </w:r>
      <w:r w:rsidR="00144166" w:rsidRPr="001F1AE1">
        <w:rPr>
          <w:spacing w:val="-4"/>
          <w:lang w:val="sq-AL"/>
        </w:rPr>
        <w:t xml:space="preserve"> mbi të cilën vendoset servituti, me një vlerë të përgjithshme prej 29 102 690.65 (njëzet e nëntë milionë e njëqind e dy mijë e gjashtëqind e nëntëdhjetë pikë gjashtëdhjetë e pesë) lekësh.</w:t>
      </w:r>
    </w:p>
    <w:p w:rsidR="00144166" w:rsidRPr="001F1AE1" w:rsidRDefault="00E51FE6" w:rsidP="00144166">
      <w:pPr>
        <w:pStyle w:val="Paragrafi"/>
        <w:rPr>
          <w:spacing w:val="-4"/>
          <w:lang w:val="sq-AL"/>
        </w:rPr>
      </w:pPr>
      <w:r w:rsidRPr="001F1AE1">
        <w:rPr>
          <w:spacing w:val="-4"/>
          <w:lang w:val="sq-AL"/>
        </w:rPr>
        <w:t xml:space="preserve">4. </w:t>
      </w:r>
      <w:r w:rsidR="00144166" w:rsidRPr="001F1AE1">
        <w:rPr>
          <w:spacing w:val="-4"/>
          <w:lang w:val="sq-AL"/>
        </w:rPr>
        <w:t>Marrja në përdorim të përkohshëm për pasuritë e paluajtshme, pronë private, të jetë përkatësisht sipas tabelës bashkëlidhur këtij vendimi:</w:t>
      </w:r>
    </w:p>
    <w:p w:rsidR="00144166" w:rsidRPr="001F1AE1" w:rsidRDefault="00E51FE6" w:rsidP="00144166">
      <w:pPr>
        <w:pStyle w:val="Paragrafi"/>
        <w:rPr>
          <w:spacing w:val="-4"/>
          <w:lang w:val="sq-AL"/>
        </w:rPr>
      </w:pPr>
      <w:r w:rsidRPr="001F1AE1">
        <w:rPr>
          <w:spacing w:val="-4"/>
          <w:lang w:val="sq-AL"/>
        </w:rPr>
        <w:t xml:space="preserve">a) </w:t>
      </w:r>
      <w:r w:rsidR="00144166" w:rsidRPr="001F1AE1">
        <w:rPr>
          <w:spacing w:val="-4"/>
          <w:lang w:val="sq-AL"/>
        </w:rPr>
        <w:t>1</w:t>
      </w:r>
      <w:r w:rsidR="00477162" w:rsidRPr="001F1AE1">
        <w:rPr>
          <w:spacing w:val="-4"/>
          <w:lang w:val="sq-AL"/>
        </w:rPr>
        <w:t>-vjeçar</w:t>
      </w:r>
      <w:r w:rsidR="00144166" w:rsidRPr="001F1AE1">
        <w:rPr>
          <w:spacing w:val="-4"/>
          <w:lang w:val="sq-AL"/>
        </w:rPr>
        <w:t xml:space="preserve"> (një</w:t>
      </w:r>
      <w:r w:rsidR="00477162" w:rsidRPr="001F1AE1">
        <w:rPr>
          <w:spacing w:val="-4"/>
          <w:lang w:val="sq-AL"/>
        </w:rPr>
        <w:t>vjeçar)</w:t>
      </w:r>
      <w:r w:rsidR="00144166" w:rsidRPr="001F1AE1">
        <w:rPr>
          <w:spacing w:val="-4"/>
          <w:lang w:val="sq-AL"/>
        </w:rPr>
        <w:t>, për pasuritë që preken nga “Korridori i punës për 1 vit”;</w:t>
      </w:r>
    </w:p>
    <w:p w:rsidR="00144166" w:rsidRPr="001F1AE1" w:rsidRDefault="00E51FE6" w:rsidP="00144166">
      <w:pPr>
        <w:pStyle w:val="Paragrafi"/>
        <w:rPr>
          <w:spacing w:val="-4"/>
          <w:lang w:val="sq-AL"/>
        </w:rPr>
      </w:pPr>
      <w:r w:rsidRPr="001F1AE1">
        <w:rPr>
          <w:spacing w:val="-4"/>
          <w:lang w:val="sq-AL"/>
        </w:rPr>
        <w:t xml:space="preserve">b) </w:t>
      </w:r>
      <w:r w:rsidR="00144166" w:rsidRPr="001F1AE1">
        <w:rPr>
          <w:spacing w:val="-4"/>
          <w:lang w:val="sq-AL"/>
        </w:rPr>
        <w:t>2</w:t>
      </w:r>
      <w:r w:rsidR="00477162" w:rsidRPr="001F1AE1">
        <w:rPr>
          <w:spacing w:val="-4"/>
          <w:lang w:val="sq-AL"/>
        </w:rPr>
        <w:t>-vjeçar</w:t>
      </w:r>
      <w:r w:rsidR="00144166" w:rsidRPr="001F1AE1">
        <w:rPr>
          <w:spacing w:val="-4"/>
          <w:lang w:val="sq-AL"/>
        </w:rPr>
        <w:t xml:space="preserve"> (dy</w:t>
      </w:r>
      <w:r w:rsidR="00477162" w:rsidRPr="001F1AE1">
        <w:rPr>
          <w:spacing w:val="-4"/>
          <w:lang w:val="sq-AL"/>
        </w:rPr>
        <w:t>vjeçar)</w:t>
      </w:r>
      <w:r w:rsidR="00144166" w:rsidRPr="001F1AE1">
        <w:rPr>
          <w:spacing w:val="-4"/>
          <w:lang w:val="sq-AL"/>
        </w:rPr>
        <w:t>, për pasuritë që preken nga “Sistemi i gazsjellësit (Mikrotuneli)”.</w:t>
      </w:r>
    </w:p>
    <w:p w:rsidR="00144166" w:rsidRPr="001F1AE1" w:rsidRDefault="00E51FE6" w:rsidP="00144166">
      <w:pPr>
        <w:pStyle w:val="Paragrafi"/>
        <w:rPr>
          <w:spacing w:val="-4"/>
          <w:lang w:val="sq-AL"/>
        </w:rPr>
      </w:pPr>
      <w:r w:rsidRPr="001F1AE1">
        <w:rPr>
          <w:spacing w:val="-4"/>
          <w:lang w:val="sq-AL"/>
        </w:rPr>
        <w:t xml:space="preserve">5. </w:t>
      </w:r>
      <w:r w:rsidR="00144166" w:rsidRPr="001F1AE1">
        <w:rPr>
          <w:spacing w:val="-4"/>
          <w:lang w:val="sq-AL"/>
        </w:rPr>
        <w:t>Vlera e përgjithshme prej 29 102 690.65 (njëzet e nëntë milionë e njëqind e dy mijë e gjashtëqind e nëntëdhjetë pikë gjashtëdhjetë e pesë) lekësh dhe të gjitha shpenzimet e tjera procedurale të përballohen nga shoqëria TAP AG, si subjekti kërkues i kësaj kërkese.</w:t>
      </w:r>
    </w:p>
    <w:p w:rsidR="00144166" w:rsidRPr="001F1AE1" w:rsidRDefault="00E51FE6" w:rsidP="00144166">
      <w:pPr>
        <w:pStyle w:val="Paragrafi"/>
        <w:rPr>
          <w:spacing w:val="-4"/>
          <w:lang w:val="sq-AL"/>
        </w:rPr>
      </w:pPr>
      <w:r w:rsidRPr="001F1AE1">
        <w:rPr>
          <w:spacing w:val="-4"/>
          <w:lang w:val="sq-AL"/>
        </w:rPr>
        <w:t xml:space="preserve">6. </w:t>
      </w:r>
      <w:r w:rsidR="00144166" w:rsidRPr="001F1AE1">
        <w:rPr>
          <w:spacing w:val="-4"/>
          <w:lang w:val="sq-AL"/>
        </w:rPr>
        <w:t>Për likuidimin, për efekt të shpronësimit, marrjes në përdorim të përkohshëm dhe vendosjes së servitutit mbi pasuritë e përc</w:t>
      </w:r>
      <w:r w:rsidR="007A7667" w:rsidRPr="001F1AE1">
        <w:rPr>
          <w:spacing w:val="-4"/>
          <w:lang w:val="sq-AL"/>
        </w:rPr>
        <w:t>aktuara në tabelën bashkëlidhur të procedohet</w:t>
      </w:r>
      <w:r w:rsidR="00144166" w:rsidRPr="001F1AE1">
        <w:rPr>
          <w:spacing w:val="-4"/>
          <w:lang w:val="sq-AL"/>
        </w:rPr>
        <w:t xml:space="preserve"> si më poshtë vijon: </w:t>
      </w:r>
    </w:p>
    <w:p w:rsidR="00144166" w:rsidRPr="001F1AE1" w:rsidRDefault="00E51FE6" w:rsidP="00144166">
      <w:pPr>
        <w:pStyle w:val="Paragrafi"/>
        <w:rPr>
          <w:spacing w:val="-4"/>
          <w:lang w:val="sq-AL"/>
        </w:rPr>
      </w:pPr>
      <w:r w:rsidRPr="001F1AE1">
        <w:rPr>
          <w:spacing w:val="-4"/>
          <w:lang w:val="sq-AL"/>
        </w:rPr>
        <w:t xml:space="preserve">a) </w:t>
      </w:r>
      <w:r w:rsidR="00144166" w:rsidRPr="001F1AE1">
        <w:rPr>
          <w:spacing w:val="-4"/>
          <w:lang w:val="sq-AL"/>
        </w:rPr>
        <w:t>Për të gjitha pasuritë, për të cilat në kolonën përkatëse është bërë shënimi “Konfirmuar nga ZVRPP-ja”, pronarët të likuidohen, për efekt të shpronësimit, marrjes në përdorim të përkohshëm d</w:t>
      </w:r>
      <w:r w:rsidR="007A7667" w:rsidRPr="001F1AE1">
        <w:rPr>
          <w:spacing w:val="-4"/>
          <w:lang w:val="sq-AL"/>
        </w:rPr>
        <w:t>he vendosjes së servitutit, pas</w:t>
      </w:r>
      <w:r w:rsidR="00144166" w:rsidRPr="001F1AE1">
        <w:rPr>
          <w:spacing w:val="-4"/>
          <w:lang w:val="sq-AL"/>
        </w:rPr>
        <w:t xml:space="preserve"> </w:t>
      </w:r>
      <w:r w:rsidR="007A7667" w:rsidRPr="001F1AE1">
        <w:rPr>
          <w:spacing w:val="-4"/>
          <w:lang w:val="sq-AL"/>
        </w:rPr>
        <w:t>dorëzimit të dokumentacionit të</w:t>
      </w:r>
      <w:r w:rsidR="00144166" w:rsidRPr="001F1AE1">
        <w:rPr>
          <w:spacing w:val="-4"/>
          <w:lang w:val="sq-AL"/>
        </w:rPr>
        <w:t xml:space="preserve"> pronësisë, që do të lëshohet nga Zyra Vendore e Regjistrimit të Pasurive të Paluajtshme, pranë shoqërisë TAP AG.</w:t>
      </w:r>
    </w:p>
    <w:p w:rsidR="00144166" w:rsidRPr="001F1AE1" w:rsidRDefault="00E51FE6" w:rsidP="00144166">
      <w:pPr>
        <w:pStyle w:val="Paragrafi"/>
        <w:rPr>
          <w:spacing w:val="-4"/>
          <w:lang w:val="sq-AL"/>
        </w:rPr>
      </w:pPr>
      <w:r w:rsidRPr="001F1AE1">
        <w:rPr>
          <w:spacing w:val="-4"/>
          <w:lang w:val="sq-AL"/>
        </w:rPr>
        <w:t xml:space="preserve">b) </w:t>
      </w:r>
      <w:r w:rsidR="00144166" w:rsidRPr="001F1AE1">
        <w:rPr>
          <w:spacing w:val="-4"/>
          <w:lang w:val="sq-AL"/>
        </w:rPr>
        <w:t>Për të gjitha pasuritë, për të cilat është bërë shënimi “ZVRPP-ja konfirmon se mbi pasurinë është vendosur kufizim”, pronarët të likuidohen, për efekt të shpronësimit, marrjes në përdorim të përkohshëm dhe vendosjes së servitutit, pas heqjes së kufizimit dhe dorëzimit të dokumentacionit të pronësisë, pranë shoqërisë TAP AG.</w:t>
      </w:r>
    </w:p>
    <w:p w:rsidR="00144166" w:rsidRPr="001F1AE1" w:rsidRDefault="00E51FE6" w:rsidP="00144166">
      <w:pPr>
        <w:pStyle w:val="Paragrafi"/>
        <w:rPr>
          <w:spacing w:val="-4"/>
          <w:lang w:val="sq-AL"/>
        </w:rPr>
      </w:pPr>
      <w:r w:rsidRPr="001F1AE1">
        <w:rPr>
          <w:spacing w:val="-4"/>
          <w:lang w:val="sq-AL"/>
        </w:rPr>
        <w:t xml:space="preserve">c) </w:t>
      </w:r>
      <w:r w:rsidR="00144166" w:rsidRPr="001F1AE1">
        <w:rPr>
          <w:spacing w:val="-4"/>
          <w:lang w:val="sq-AL"/>
        </w:rPr>
        <w:t>Për të gjitha pasuritë, për të cilat është bërë shënimi “ZVRPP-ja konfirmon se mbi këtë pasuri është vendosur sekuestroja”, pronarët të likuidohen, për efekt të shpronësimit, marrjes në përdorim të përkohshëm dhe vendosjes së servitutit, pas heqjes së masës së sekuestros dhe dorëzimit të dokumentacionit të pronësisë, pranë shoqërisë TAP AG.</w:t>
      </w:r>
    </w:p>
    <w:p w:rsidR="00144166" w:rsidRPr="001F1AE1" w:rsidRDefault="00E51FE6" w:rsidP="00144166">
      <w:pPr>
        <w:pStyle w:val="Paragrafi"/>
        <w:rPr>
          <w:spacing w:val="-4"/>
          <w:lang w:val="sq-AL"/>
        </w:rPr>
      </w:pPr>
      <w:r w:rsidRPr="001F1AE1">
        <w:rPr>
          <w:spacing w:val="-4"/>
          <w:lang w:val="sq-AL"/>
        </w:rPr>
        <w:t xml:space="preserve">7. </w:t>
      </w:r>
      <w:r w:rsidR="00144166" w:rsidRPr="001F1AE1">
        <w:rPr>
          <w:spacing w:val="-4"/>
          <w:lang w:val="sq-AL"/>
        </w:rPr>
        <w:t>Çdo pronar, për t’u likuiduar për efekt të shpronësimit, marrjes në përdorim të përkohshëm dhe vendosjes së servitutit, të dorëzojë pranë shoqërisë TAP AG, dega Shqipëri, dokumentacionin e plotë të pronësisë, vërtetimin bankar lidhur me numrin e llogarisë dhe IBAN-in, si dhe kopjen e kartës së identitetit, të shoqëruar me një kërkesë.</w:t>
      </w:r>
    </w:p>
    <w:p w:rsidR="00144166" w:rsidRPr="001F1AE1" w:rsidRDefault="00144166" w:rsidP="00144166">
      <w:pPr>
        <w:pStyle w:val="Paragrafi"/>
        <w:rPr>
          <w:spacing w:val="-4"/>
          <w:lang w:val="sq-AL"/>
        </w:rPr>
      </w:pPr>
    </w:p>
    <w:p w:rsidR="001C0D40" w:rsidRPr="001F1AE1" w:rsidRDefault="001C0D40" w:rsidP="00144166">
      <w:pPr>
        <w:pStyle w:val="Paragrafi"/>
        <w:rPr>
          <w:spacing w:val="-4"/>
          <w:lang w:val="sq-AL"/>
        </w:rPr>
      </w:pPr>
    </w:p>
    <w:p w:rsidR="001C0D40" w:rsidRPr="001F1AE1" w:rsidRDefault="001C0D40" w:rsidP="00144166">
      <w:pPr>
        <w:pStyle w:val="Paragrafi"/>
        <w:rPr>
          <w:spacing w:val="-4"/>
          <w:lang w:val="sq-AL"/>
        </w:rPr>
      </w:pPr>
    </w:p>
    <w:p w:rsidR="00144166" w:rsidRPr="001F1AE1" w:rsidRDefault="00E51FE6" w:rsidP="00144166">
      <w:pPr>
        <w:pStyle w:val="Paragrafi"/>
        <w:rPr>
          <w:spacing w:val="-4"/>
          <w:lang w:val="sq-AL"/>
        </w:rPr>
      </w:pPr>
      <w:r w:rsidRPr="001F1AE1">
        <w:rPr>
          <w:spacing w:val="-4"/>
          <w:lang w:val="sq-AL"/>
        </w:rPr>
        <w:t xml:space="preserve">8. </w:t>
      </w:r>
      <w:r w:rsidR="00144166" w:rsidRPr="001F1AE1">
        <w:rPr>
          <w:spacing w:val="-4"/>
          <w:lang w:val="sq-AL"/>
        </w:rPr>
        <w:t>Çdo përdorues të likuidohet, për efekt të kompensimit të kulturave për shumat përkatëse, të pasqyruara në tabelën bashkëlidhur këtij vendimi, në bazë të kopjes së dokumentit të identifikimit, vërtetimit bankar lidhur me numrin e llogarisë dhe IBAN-in, si dhe certifikatës familjare që do të dorëzojë pranë shoqërisë TAP AG.</w:t>
      </w:r>
    </w:p>
    <w:p w:rsidR="00144166" w:rsidRPr="001F1AE1" w:rsidRDefault="00E51FE6" w:rsidP="00144166">
      <w:pPr>
        <w:pStyle w:val="Paragrafi"/>
        <w:rPr>
          <w:spacing w:val="-4"/>
          <w:lang w:val="sq-AL"/>
        </w:rPr>
      </w:pPr>
      <w:r w:rsidRPr="001F1AE1">
        <w:rPr>
          <w:spacing w:val="-4"/>
          <w:lang w:val="sq-AL"/>
        </w:rPr>
        <w:t xml:space="preserve">9. </w:t>
      </w:r>
      <w:r w:rsidR="00144166" w:rsidRPr="001F1AE1">
        <w:rPr>
          <w:spacing w:val="-4"/>
          <w:lang w:val="sq-AL"/>
        </w:rPr>
        <w:t>Shoqëria TAP AG</w:t>
      </w:r>
      <w:r w:rsidR="00664D97">
        <w:rPr>
          <w:spacing w:val="-4"/>
          <w:lang w:val="sq-AL"/>
        </w:rPr>
        <w:t xml:space="preserve"> të kryejë likuidimet përkatëse</w:t>
      </w:r>
      <w:r w:rsidR="00144166" w:rsidRPr="001F1AE1">
        <w:rPr>
          <w:spacing w:val="-4"/>
          <w:lang w:val="sq-AL"/>
        </w:rPr>
        <w:t xml:space="preserve"> </w:t>
      </w:r>
      <w:r w:rsidR="00B17C74" w:rsidRPr="001F1AE1">
        <w:rPr>
          <w:spacing w:val="-4"/>
          <w:lang w:val="sq-AL"/>
        </w:rPr>
        <w:t>në zbatim</w:t>
      </w:r>
      <w:r w:rsidR="00664D97">
        <w:rPr>
          <w:spacing w:val="-4"/>
          <w:lang w:val="sq-AL"/>
        </w:rPr>
        <w:t>,</w:t>
      </w:r>
      <w:r w:rsidR="00B17C74" w:rsidRPr="001F1AE1">
        <w:rPr>
          <w:spacing w:val="-4"/>
          <w:lang w:val="sq-AL"/>
        </w:rPr>
        <w:t xml:space="preserve"> n</w:t>
      </w:r>
      <w:r w:rsidR="00144166" w:rsidRPr="001F1AE1">
        <w:rPr>
          <w:spacing w:val="-4"/>
          <w:lang w:val="sq-AL"/>
        </w:rPr>
        <w:t>ë bazë të pikave 6, 7 dhe 8, të këtij vendimi.</w:t>
      </w:r>
    </w:p>
    <w:p w:rsidR="00144166" w:rsidRPr="001F1AE1" w:rsidRDefault="00E51FE6" w:rsidP="00144166">
      <w:pPr>
        <w:pStyle w:val="Paragrafi"/>
        <w:rPr>
          <w:spacing w:val="-4"/>
          <w:lang w:val="sq-AL"/>
        </w:rPr>
      </w:pPr>
      <w:r w:rsidRPr="001F1AE1">
        <w:rPr>
          <w:spacing w:val="-4"/>
          <w:lang w:val="sq-AL"/>
        </w:rPr>
        <w:t xml:space="preserve">10. </w:t>
      </w:r>
      <w:r w:rsidR="00144166" w:rsidRPr="001F1AE1">
        <w:rPr>
          <w:spacing w:val="-4"/>
          <w:lang w:val="sq-AL"/>
        </w:rPr>
        <w:t>Me hyrjen në fuqi të këtij vendimi, Zyra Qendrore e Regjistrimit të Pasurive të Paluajtshme dhe Zyra Vendore e Regjistrimit të Pasurive të Paluajtshme, përkatësisht, në Korçë, Devoll, Berat, Skrapar dhe Fier, të pezullojnë të gjitha transaksionet për pasuritë sipas listave që i bashkëlidhen këtij vendimi, deri në momentin kur do të realizohet regjistrimi i pasurive që shpronësohen, merren në përdorim të përkohshëm dhe mbi të cilat vendoset servituti i kalimit në favor të shtetit.</w:t>
      </w:r>
    </w:p>
    <w:p w:rsidR="00144166" w:rsidRPr="001F1AE1" w:rsidRDefault="00E51FE6" w:rsidP="00144166">
      <w:pPr>
        <w:pStyle w:val="Paragrafi"/>
        <w:rPr>
          <w:spacing w:val="-4"/>
          <w:lang w:val="sq-AL"/>
        </w:rPr>
      </w:pPr>
      <w:r w:rsidRPr="001F1AE1">
        <w:rPr>
          <w:spacing w:val="-4"/>
          <w:lang w:val="sq-AL"/>
        </w:rPr>
        <w:t xml:space="preserve">11. </w:t>
      </w:r>
      <w:r w:rsidR="00144166" w:rsidRPr="001F1AE1">
        <w:rPr>
          <w:spacing w:val="-4"/>
          <w:lang w:val="sq-AL"/>
        </w:rPr>
        <w:t>Me hyrjen në fuqi të këtij vendimi, Zyra Qendrore e Regjistrimit të Pasurive të Paluajtshme dhe Zyra Vendore e Regjistrimit të Pasurive të Paluajtshme, përkatësisht, në Korçë, Devoll, Berat, Skrapar dhe Fier, të fillojnë procedurat për hedhjen e gjurmës mbi hartat kadastrale, sipas planimetrisë që do t’u vihet në dispozicion nga shoqëria TAP AG.</w:t>
      </w:r>
    </w:p>
    <w:p w:rsidR="00144166" w:rsidRPr="001F1AE1" w:rsidRDefault="00E51FE6" w:rsidP="00144166">
      <w:pPr>
        <w:pStyle w:val="Paragrafi"/>
        <w:rPr>
          <w:spacing w:val="-4"/>
          <w:lang w:val="sq-AL"/>
        </w:rPr>
      </w:pPr>
      <w:r w:rsidRPr="001F1AE1">
        <w:rPr>
          <w:spacing w:val="-4"/>
          <w:lang w:val="sq-AL"/>
        </w:rPr>
        <w:t xml:space="preserve">12. </w:t>
      </w:r>
      <w:r w:rsidR="00144166" w:rsidRPr="001F1AE1">
        <w:rPr>
          <w:spacing w:val="-4"/>
          <w:lang w:val="sq-AL"/>
        </w:rPr>
        <w:t>Ngarkohen Ministria e Infrastrukturës dhe Energjisë, shoqëria TAP AG, Zyra Qendrore e Regjistrimit të Pasurive të Paluajtshme dhe Zyra Vendore e Regjistrimit të Pasurive të Paluajtshme, përkatësisht, në Korçë, Devoll, Berat, Skrapar dhe Fier për zbatimin e këtij vendimi.</w:t>
      </w:r>
    </w:p>
    <w:p w:rsidR="00020D00" w:rsidRPr="001F1AE1" w:rsidRDefault="00144166" w:rsidP="00144166">
      <w:pPr>
        <w:pStyle w:val="Paragrafi"/>
        <w:rPr>
          <w:b/>
          <w:spacing w:val="-4"/>
          <w:lang w:val="sq-AL"/>
        </w:rPr>
      </w:pPr>
      <w:r w:rsidRPr="001F1AE1">
        <w:rPr>
          <w:spacing w:val="-4"/>
          <w:lang w:val="sq-AL"/>
        </w:rPr>
        <w:t xml:space="preserve">Ky vendim hyn në fuqi menjëherë dhe botohet në Fletoren </w:t>
      </w:r>
      <w:r w:rsidR="00E51FE6" w:rsidRPr="001F1AE1">
        <w:rPr>
          <w:spacing w:val="-4"/>
          <w:lang w:val="sq-AL"/>
        </w:rPr>
        <w:t>Zyrtare</w:t>
      </w:r>
      <w:r w:rsidRPr="001F1AE1">
        <w:rPr>
          <w:spacing w:val="-4"/>
          <w:lang w:val="sq-AL"/>
        </w:rPr>
        <w:t>.</w:t>
      </w:r>
    </w:p>
    <w:p w:rsidR="00020D00" w:rsidRPr="001F1AE1" w:rsidRDefault="00020D00" w:rsidP="001C0D40">
      <w:pPr>
        <w:pStyle w:val="Hapesira7"/>
        <w:rPr>
          <w:lang w:val="sq-AL"/>
        </w:rPr>
      </w:pPr>
    </w:p>
    <w:p w:rsidR="00E51FE6" w:rsidRPr="001F1AE1" w:rsidRDefault="00E51FE6" w:rsidP="00E51FE6">
      <w:pPr>
        <w:pStyle w:val="Paragrafi"/>
        <w:jc w:val="right"/>
        <w:rPr>
          <w:spacing w:val="-4"/>
          <w:lang w:val="sq-AL"/>
        </w:rPr>
      </w:pPr>
      <w:r w:rsidRPr="001F1AE1">
        <w:rPr>
          <w:spacing w:val="-4"/>
          <w:lang w:val="sq-AL"/>
        </w:rPr>
        <w:t>ZËVENDËSKRYEMINISTRI</w:t>
      </w:r>
    </w:p>
    <w:p w:rsidR="007201D4" w:rsidRPr="001F1AE1" w:rsidRDefault="00E51FE6" w:rsidP="00E51FE6">
      <w:pPr>
        <w:pStyle w:val="Paragrafi"/>
        <w:jc w:val="right"/>
        <w:rPr>
          <w:b/>
          <w:lang w:val="sq-AL"/>
        </w:rPr>
        <w:sectPr w:rsidR="007201D4" w:rsidRPr="001F1AE1" w:rsidSect="007201D4">
          <w:type w:val="continuous"/>
          <w:pgSz w:w="11907" w:h="16840" w:code="9"/>
          <w:pgMar w:top="720" w:right="1134" w:bottom="720" w:left="1134" w:header="851" w:footer="851" w:gutter="0"/>
          <w:cols w:num="2" w:space="720"/>
          <w:docGrid w:linePitch="360"/>
        </w:sectPr>
      </w:pPr>
      <w:r w:rsidRPr="001F1AE1">
        <w:rPr>
          <w:b/>
          <w:spacing w:val="-4"/>
          <w:lang w:val="sq-AL"/>
        </w:rPr>
        <w:t>Senida Mesi</w:t>
      </w:r>
    </w:p>
    <w:p w:rsidR="00E51FE6" w:rsidRPr="001F1AE1" w:rsidRDefault="00E51FE6" w:rsidP="00E51FE6">
      <w:pPr>
        <w:pStyle w:val="Paragrafi"/>
        <w:jc w:val="right"/>
        <w:rPr>
          <w:b/>
          <w:lang w:val="sq-AL"/>
        </w:rPr>
      </w:pPr>
    </w:p>
    <w:p w:rsidR="00020D00" w:rsidRPr="001F1AE1" w:rsidRDefault="00020D00" w:rsidP="00BA032F">
      <w:pPr>
        <w:pStyle w:val="Paragrafi"/>
        <w:rPr>
          <w:b/>
          <w:lang w:val="sq-AL"/>
        </w:rPr>
      </w:pPr>
    </w:p>
    <w:p w:rsidR="00020D00" w:rsidRPr="001F1AE1" w:rsidRDefault="00020D00" w:rsidP="00BA032F">
      <w:pPr>
        <w:pStyle w:val="Paragrafi"/>
        <w:rPr>
          <w:b/>
          <w:lang w:val="sq-AL"/>
        </w:rPr>
      </w:pPr>
    </w:p>
    <w:p w:rsidR="00020D00" w:rsidRPr="001F1AE1" w:rsidRDefault="00020D00" w:rsidP="00BA032F">
      <w:pPr>
        <w:pStyle w:val="Paragrafi"/>
        <w:rPr>
          <w:b/>
          <w:lang w:val="sq-AL"/>
        </w:rPr>
      </w:pPr>
    </w:p>
    <w:p w:rsidR="00020D00" w:rsidRPr="001F1AE1" w:rsidRDefault="00020D00" w:rsidP="00BA032F">
      <w:pPr>
        <w:pStyle w:val="Paragrafi"/>
        <w:rPr>
          <w:b/>
          <w:lang w:val="sq-AL"/>
        </w:rPr>
      </w:pPr>
    </w:p>
    <w:p w:rsidR="00020D00" w:rsidRPr="001F1AE1" w:rsidRDefault="00020D00" w:rsidP="00BA032F">
      <w:pPr>
        <w:pStyle w:val="Paragrafi"/>
        <w:rPr>
          <w:b/>
          <w:lang w:val="sq-AL"/>
        </w:rPr>
      </w:pPr>
    </w:p>
    <w:p w:rsidR="00020D00" w:rsidRPr="001F1AE1" w:rsidRDefault="00020D00" w:rsidP="00BA032F">
      <w:pPr>
        <w:pStyle w:val="Paragrafi"/>
        <w:rPr>
          <w:b/>
          <w:lang w:val="sq-AL"/>
        </w:rPr>
      </w:pPr>
    </w:p>
    <w:p w:rsidR="00020D00" w:rsidRPr="001F1AE1" w:rsidRDefault="00020D00" w:rsidP="00BA032F">
      <w:pPr>
        <w:pStyle w:val="Paragrafi"/>
        <w:rPr>
          <w:b/>
          <w:lang w:val="sq-AL"/>
        </w:rPr>
      </w:pPr>
    </w:p>
    <w:p w:rsidR="008D36CA" w:rsidRPr="001F1AE1" w:rsidRDefault="008D36CA" w:rsidP="00BA032F">
      <w:pPr>
        <w:pStyle w:val="Paragrafi"/>
        <w:rPr>
          <w:b/>
          <w:lang w:val="sq-AL"/>
        </w:rPr>
      </w:pPr>
    </w:p>
    <w:p w:rsidR="00C43C87" w:rsidRPr="001F1AE1" w:rsidRDefault="00C43C87" w:rsidP="00BA032F">
      <w:pPr>
        <w:pStyle w:val="Paragrafi"/>
        <w:rPr>
          <w:b/>
          <w:lang w:val="sq-AL"/>
        </w:rPr>
        <w:sectPr w:rsidR="00C43C87" w:rsidRPr="001F1AE1" w:rsidSect="001E33AD">
          <w:type w:val="continuous"/>
          <w:pgSz w:w="11907" w:h="16840" w:code="9"/>
          <w:pgMar w:top="720" w:right="1134" w:bottom="720" w:left="1134" w:header="851" w:footer="851" w:gutter="0"/>
          <w:cols w:space="720"/>
          <w:docGrid w:linePitch="360"/>
        </w:sectPr>
      </w:pPr>
    </w:p>
    <w:tbl>
      <w:tblPr>
        <w:tblW w:w="5027" w:type="pct"/>
        <w:jc w:val="center"/>
        <w:tblLayout w:type="fixed"/>
        <w:tblLook w:val="04A0" w:firstRow="1" w:lastRow="0" w:firstColumn="1" w:lastColumn="0" w:noHBand="0" w:noVBand="1"/>
      </w:tblPr>
      <w:tblGrid>
        <w:gridCol w:w="357"/>
        <w:gridCol w:w="622"/>
        <w:gridCol w:w="575"/>
        <w:gridCol w:w="628"/>
        <w:gridCol w:w="402"/>
        <w:gridCol w:w="79"/>
        <w:gridCol w:w="562"/>
        <w:gridCol w:w="19"/>
        <w:gridCol w:w="672"/>
        <w:gridCol w:w="864"/>
        <w:gridCol w:w="506"/>
        <w:gridCol w:w="637"/>
        <w:gridCol w:w="719"/>
        <w:gridCol w:w="669"/>
        <w:gridCol w:w="637"/>
        <w:gridCol w:w="816"/>
        <w:gridCol w:w="669"/>
        <w:gridCol w:w="804"/>
        <w:gridCol w:w="688"/>
        <w:gridCol w:w="750"/>
        <w:gridCol w:w="1049"/>
        <w:gridCol w:w="992"/>
        <w:gridCol w:w="1984"/>
      </w:tblGrid>
      <w:tr w:rsidR="00CB751D" w:rsidRPr="001F1AE1" w:rsidTr="00C01152">
        <w:trPr>
          <w:trHeight w:val="432"/>
          <w:jc w:val="center"/>
        </w:trPr>
        <w:tc>
          <w:tcPr>
            <w:tcW w:w="5000" w:type="pct"/>
            <w:gridSpan w:val="23"/>
            <w:tcBorders>
              <w:top w:val="nil"/>
              <w:left w:val="nil"/>
              <w:bottom w:val="single" w:sz="4" w:space="0" w:color="auto"/>
              <w:right w:val="nil"/>
            </w:tcBorders>
            <w:shd w:val="clear" w:color="000000" w:fill="FFFFFF"/>
            <w:noWrap/>
            <w:vAlign w:val="center"/>
            <w:hideMark/>
          </w:tcPr>
          <w:p w:rsidR="00CB751D" w:rsidRPr="001F1AE1" w:rsidRDefault="005A7982" w:rsidP="00CB751D">
            <w:pPr>
              <w:spacing w:after="0" w:line="240" w:lineRule="auto"/>
              <w:ind w:firstLine="0"/>
              <w:jc w:val="center"/>
              <w:rPr>
                <w:rFonts w:ascii="Garamond" w:eastAsia="Times New Roman" w:hAnsi="Garamond"/>
                <w:b/>
                <w:bCs/>
                <w:sz w:val="16"/>
                <w:szCs w:val="16"/>
                <w:lang w:val="sq-AL"/>
              </w:rPr>
            </w:pPr>
            <w:r w:rsidRPr="001F1AE1">
              <w:rPr>
                <w:noProof/>
              </w:rPr>
              <w:drawing>
                <wp:anchor distT="0" distB="0" distL="114300" distR="114300" simplePos="0" relativeHeight="251658240" behindDoc="0" locked="0" layoutInCell="1" allowOverlap="1">
                  <wp:simplePos x="0" y="0"/>
                  <wp:positionH relativeFrom="column">
                    <wp:posOffset>-1715135</wp:posOffset>
                  </wp:positionH>
                  <wp:positionV relativeFrom="paragraph">
                    <wp:posOffset>-1905</wp:posOffset>
                  </wp:positionV>
                  <wp:extent cx="1425575" cy="238125"/>
                  <wp:effectExtent l="0" t="0" r="3175" b="9525"/>
                  <wp:wrapSquare wrapText="bothSides"/>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25575" cy="238125"/>
                          </a:xfrm>
                          <a:prstGeom prst="rect">
                            <a:avLst/>
                          </a:prstGeom>
                        </pic:spPr>
                      </pic:pic>
                    </a:graphicData>
                  </a:graphic>
                </wp:anchor>
              </w:drawing>
            </w:r>
            <w:r w:rsidR="00CB751D" w:rsidRPr="001F1AE1">
              <w:rPr>
                <w:b/>
                <w:sz w:val="16"/>
                <w:lang w:val="sq-AL"/>
              </w:rPr>
              <w:br w:type="textWrapping" w:clear="all"/>
            </w:r>
            <w:r w:rsidR="00CB751D" w:rsidRPr="001F1AE1">
              <w:rPr>
                <w:rFonts w:ascii="Garamond" w:eastAsia="Times New Roman" w:hAnsi="Garamond"/>
                <w:b/>
                <w:bCs/>
                <w:sz w:val="16"/>
                <w:szCs w:val="16"/>
                <w:lang w:val="sq-AL"/>
              </w:rPr>
              <w:t>RRETHET: KORÇË , DEVOLL, BERAT DHE SKRAPAR</w:t>
            </w:r>
            <w:r w:rsidR="00CB751D" w:rsidRPr="001F1AE1">
              <w:rPr>
                <w:rFonts w:ascii="Garamond" w:eastAsia="Times New Roman" w:hAnsi="Garamond"/>
                <w:b/>
                <w:bCs/>
                <w:sz w:val="12"/>
                <w:szCs w:val="12"/>
                <w:lang w:val="sq-AL"/>
              </w:rPr>
              <w:t>   </w:t>
            </w:r>
          </w:p>
        </w:tc>
      </w:tr>
      <w:tr w:rsidR="00CB751D" w:rsidRPr="001F1AE1" w:rsidTr="00C01152">
        <w:trPr>
          <w:trHeight w:val="162"/>
          <w:jc w:val="center"/>
        </w:trPr>
        <w:tc>
          <w:tcPr>
            <w:tcW w:w="114" w:type="pct"/>
            <w:tcBorders>
              <w:top w:val="single" w:sz="4" w:space="0" w:color="auto"/>
              <w:left w:val="double" w:sz="6" w:space="0" w:color="auto"/>
              <w:bottom w:val="nil"/>
              <w:right w:val="double" w:sz="6" w:space="0" w:color="auto"/>
            </w:tcBorders>
            <w:shd w:val="clear" w:color="000000" w:fill="FFFFFF"/>
            <w:vAlign w:val="center"/>
            <w:hideMark/>
          </w:tcPr>
          <w:p w:rsidR="00CB751D" w:rsidRPr="001F1AE1" w:rsidRDefault="00C01152" w:rsidP="00E35B2D">
            <w:pPr>
              <w:spacing w:after="0" w:line="240" w:lineRule="auto"/>
              <w:ind w:firstLine="0"/>
              <w:rPr>
                <w:rFonts w:ascii="Garamond" w:eastAsia="Times New Roman" w:hAnsi="Garamond" w:cs="Arial"/>
                <w:b/>
                <w:bCs/>
                <w:sz w:val="10"/>
                <w:szCs w:val="10"/>
                <w:lang w:val="sq-AL"/>
              </w:rPr>
            </w:pPr>
            <w:r w:rsidRPr="001F1AE1">
              <w:rPr>
                <w:rFonts w:ascii="Garamond" w:eastAsia="Times New Roman" w:hAnsi="Garamond" w:cs="Arial"/>
                <w:b/>
                <w:bCs/>
                <w:sz w:val="10"/>
                <w:szCs w:val="10"/>
                <w:lang w:val="sq-AL"/>
              </w:rPr>
              <w:t>Nr</w:t>
            </w:r>
            <w:r w:rsidR="00E35B2D" w:rsidRPr="001F1AE1">
              <w:rPr>
                <w:rFonts w:ascii="Garamond" w:eastAsia="Times New Roman" w:hAnsi="Garamond" w:cs="Arial"/>
                <w:b/>
                <w:bCs/>
                <w:sz w:val="10"/>
                <w:szCs w:val="10"/>
                <w:lang w:val="sq-AL"/>
              </w:rPr>
              <w:t>.</w:t>
            </w:r>
          </w:p>
        </w:tc>
        <w:tc>
          <w:tcPr>
            <w:tcW w:w="581" w:type="pct"/>
            <w:gridSpan w:val="3"/>
            <w:tcBorders>
              <w:top w:val="single" w:sz="4" w:space="0" w:color="auto"/>
              <w:left w:val="nil"/>
              <w:bottom w:val="nil"/>
              <w:right w:val="double" w:sz="6" w:space="0" w:color="000000"/>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b/>
                <w:bCs/>
                <w:sz w:val="10"/>
                <w:szCs w:val="10"/>
                <w:lang w:val="sq-AL"/>
              </w:rPr>
            </w:pPr>
            <w:r w:rsidRPr="001F1AE1">
              <w:rPr>
                <w:rFonts w:ascii="Garamond" w:eastAsia="Times New Roman" w:hAnsi="Garamond" w:cs="Arial"/>
                <w:b/>
                <w:bCs/>
                <w:sz w:val="10"/>
                <w:szCs w:val="10"/>
                <w:lang w:val="sq-AL"/>
              </w:rPr>
              <w:t>Pronari/Përdoruesi</w:t>
            </w:r>
          </w:p>
        </w:tc>
        <w:tc>
          <w:tcPr>
            <w:tcW w:w="153" w:type="pct"/>
            <w:gridSpan w:val="2"/>
            <w:tcBorders>
              <w:top w:val="single" w:sz="4" w:space="0" w:color="auto"/>
              <w:left w:val="nil"/>
              <w:bottom w:val="nil"/>
              <w:right w:val="double" w:sz="6" w:space="0" w:color="auto"/>
            </w:tcBorders>
            <w:shd w:val="clear" w:color="000000" w:fill="FFFFFF"/>
            <w:vAlign w:val="center"/>
            <w:hideMark/>
          </w:tcPr>
          <w:p w:rsidR="00CB751D" w:rsidRPr="001F1AE1" w:rsidRDefault="00CB751D" w:rsidP="00CB751D">
            <w:pPr>
              <w:spacing w:after="0" w:line="240" w:lineRule="auto"/>
              <w:ind w:firstLine="0"/>
              <w:jc w:val="center"/>
              <w:rPr>
                <w:rFonts w:ascii="Garamond" w:eastAsia="Times New Roman" w:hAnsi="Garamond" w:cs="Arial"/>
                <w:b/>
                <w:bCs/>
                <w:sz w:val="10"/>
                <w:szCs w:val="10"/>
                <w:lang w:val="sq-AL"/>
              </w:rPr>
            </w:pPr>
            <w:r w:rsidRPr="001F1AE1">
              <w:rPr>
                <w:rFonts w:ascii="Garamond" w:eastAsia="Times New Roman" w:hAnsi="Garamond" w:cs="Arial"/>
                <w:b/>
                <w:bCs/>
                <w:sz w:val="10"/>
                <w:szCs w:val="10"/>
                <w:lang w:val="sq-AL"/>
              </w:rPr>
              <w:t>Z</w:t>
            </w:r>
            <w:r w:rsidR="008245A6" w:rsidRPr="001F1AE1">
              <w:rPr>
                <w:rFonts w:ascii="Garamond" w:eastAsia="Times New Roman" w:hAnsi="Garamond" w:cs="Arial"/>
                <w:b/>
                <w:bCs/>
                <w:sz w:val="10"/>
                <w:szCs w:val="10"/>
                <w:lang w:val="sq-AL"/>
              </w:rPr>
              <w:t xml:space="preserve">. </w:t>
            </w:r>
            <w:r w:rsidRPr="001F1AE1">
              <w:rPr>
                <w:rFonts w:ascii="Garamond" w:eastAsia="Times New Roman" w:hAnsi="Garamond" w:cs="Arial"/>
                <w:b/>
                <w:bCs/>
                <w:sz w:val="10"/>
                <w:szCs w:val="10"/>
                <w:lang w:val="sq-AL"/>
              </w:rPr>
              <w:t>K.</w:t>
            </w:r>
          </w:p>
        </w:tc>
        <w:tc>
          <w:tcPr>
            <w:tcW w:w="179" w:type="pct"/>
            <w:tcBorders>
              <w:top w:val="single" w:sz="4" w:space="0" w:color="auto"/>
              <w:left w:val="nil"/>
              <w:bottom w:val="nil"/>
              <w:right w:val="double" w:sz="6" w:space="0" w:color="auto"/>
            </w:tcBorders>
            <w:shd w:val="clear" w:color="000000" w:fill="FFFFFF"/>
            <w:vAlign w:val="center"/>
            <w:hideMark/>
          </w:tcPr>
          <w:p w:rsidR="00CB751D" w:rsidRPr="001F1AE1" w:rsidRDefault="00CB751D" w:rsidP="00CB751D">
            <w:pPr>
              <w:spacing w:after="0" w:line="240" w:lineRule="auto"/>
              <w:ind w:firstLine="0"/>
              <w:jc w:val="center"/>
              <w:rPr>
                <w:rFonts w:ascii="Garamond" w:eastAsia="Times New Roman" w:hAnsi="Garamond" w:cs="Arial"/>
                <w:b/>
                <w:bCs/>
                <w:sz w:val="10"/>
                <w:szCs w:val="10"/>
                <w:lang w:val="sq-AL"/>
              </w:rPr>
            </w:pPr>
            <w:r w:rsidRPr="001F1AE1">
              <w:rPr>
                <w:rFonts w:ascii="Garamond" w:eastAsia="Times New Roman" w:hAnsi="Garamond" w:cs="Arial"/>
                <w:b/>
                <w:bCs/>
                <w:sz w:val="10"/>
                <w:szCs w:val="10"/>
                <w:lang w:val="sq-AL"/>
              </w:rPr>
              <w:t>Nr.</w:t>
            </w:r>
            <w:r w:rsidR="008245A6" w:rsidRPr="001F1AE1">
              <w:rPr>
                <w:rFonts w:ascii="Garamond" w:eastAsia="Times New Roman" w:hAnsi="Garamond" w:cs="Arial"/>
                <w:b/>
                <w:bCs/>
                <w:sz w:val="10"/>
                <w:szCs w:val="10"/>
                <w:lang w:val="sq-AL"/>
              </w:rPr>
              <w:t xml:space="preserve"> p</w:t>
            </w:r>
            <w:r w:rsidRPr="001F1AE1">
              <w:rPr>
                <w:rFonts w:ascii="Garamond" w:eastAsia="Times New Roman" w:hAnsi="Garamond" w:cs="Arial"/>
                <w:b/>
                <w:bCs/>
                <w:sz w:val="10"/>
                <w:szCs w:val="10"/>
                <w:lang w:val="sq-AL"/>
              </w:rPr>
              <w:t>as</w:t>
            </w:r>
          </w:p>
        </w:tc>
        <w:tc>
          <w:tcPr>
            <w:tcW w:w="220" w:type="pct"/>
            <w:gridSpan w:val="2"/>
            <w:tcBorders>
              <w:top w:val="single" w:sz="4" w:space="0" w:color="auto"/>
              <w:left w:val="nil"/>
              <w:bottom w:val="nil"/>
              <w:right w:val="double" w:sz="6" w:space="0" w:color="auto"/>
            </w:tcBorders>
            <w:shd w:val="clear" w:color="000000" w:fill="FFFFFF"/>
            <w:vAlign w:val="center"/>
            <w:hideMark/>
          </w:tcPr>
          <w:p w:rsidR="00CB751D" w:rsidRPr="001F1AE1" w:rsidRDefault="00CB751D" w:rsidP="00CB751D">
            <w:pPr>
              <w:spacing w:after="0" w:line="240" w:lineRule="auto"/>
              <w:ind w:firstLine="0"/>
              <w:jc w:val="center"/>
              <w:rPr>
                <w:rFonts w:ascii="Garamond" w:eastAsia="Times New Roman" w:hAnsi="Garamond" w:cs="Arial"/>
                <w:b/>
                <w:bCs/>
                <w:sz w:val="10"/>
                <w:szCs w:val="10"/>
                <w:lang w:val="sq-AL"/>
              </w:rPr>
            </w:pPr>
            <w:r w:rsidRPr="001F1AE1">
              <w:rPr>
                <w:rFonts w:ascii="Garamond" w:eastAsia="Times New Roman" w:hAnsi="Garamond" w:cs="Arial"/>
                <w:b/>
                <w:bCs/>
                <w:sz w:val="10"/>
                <w:szCs w:val="10"/>
                <w:lang w:val="sq-AL"/>
              </w:rPr>
              <w:t xml:space="preserve">Lloji </w:t>
            </w:r>
            <w:r w:rsidR="008245A6" w:rsidRPr="001F1AE1">
              <w:rPr>
                <w:rFonts w:ascii="Garamond" w:eastAsia="Times New Roman" w:hAnsi="Garamond" w:cs="Arial"/>
                <w:b/>
                <w:bCs/>
                <w:sz w:val="10"/>
                <w:szCs w:val="10"/>
                <w:lang w:val="sq-AL"/>
              </w:rPr>
              <w:t>p</w:t>
            </w:r>
            <w:r w:rsidRPr="001F1AE1">
              <w:rPr>
                <w:rFonts w:ascii="Garamond" w:eastAsia="Times New Roman" w:hAnsi="Garamond" w:cs="Arial"/>
                <w:b/>
                <w:bCs/>
                <w:sz w:val="10"/>
                <w:szCs w:val="10"/>
                <w:lang w:val="sq-AL"/>
              </w:rPr>
              <w:t>as.</w:t>
            </w:r>
          </w:p>
        </w:tc>
        <w:tc>
          <w:tcPr>
            <w:tcW w:w="275" w:type="pct"/>
            <w:tcBorders>
              <w:top w:val="single" w:sz="4" w:space="0" w:color="auto"/>
              <w:left w:val="nil"/>
              <w:bottom w:val="nil"/>
              <w:right w:val="double" w:sz="6" w:space="0" w:color="auto"/>
            </w:tcBorders>
            <w:shd w:val="clear" w:color="000000" w:fill="FFFFFF"/>
            <w:vAlign w:val="center"/>
            <w:hideMark/>
          </w:tcPr>
          <w:p w:rsidR="00CB751D" w:rsidRPr="001F1AE1" w:rsidRDefault="008245A6" w:rsidP="00CB751D">
            <w:pPr>
              <w:spacing w:after="0" w:line="240" w:lineRule="auto"/>
              <w:ind w:firstLine="0"/>
              <w:jc w:val="center"/>
              <w:rPr>
                <w:rFonts w:ascii="Garamond" w:eastAsia="Times New Roman" w:hAnsi="Garamond" w:cs="Arial"/>
                <w:b/>
                <w:bCs/>
                <w:sz w:val="10"/>
                <w:szCs w:val="10"/>
                <w:lang w:val="sq-AL"/>
              </w:rPr>
            </w:pPr>
            <w:r w:rsidRPr="001F1AE1">
              <w:rPr>
                <w:rFonts w:ascii="Garamond" w:eastAsia="Times New Roman" w:hAnsi="Garamond" w:cs="Arial"/>
                <w:b/>
                <w:bCs/>
                <w:sz w:val="10"/>
                <w:szCs w:val="10"/>
                <w:lang w:val="sq-AL"/>
              </w:rPr>
              <w:t xml:space="preserve"> Sip. m</w:t>
            </w:r>
            <w:r w:rsidRPr="001F1AE1">
              <w:rPr>
                <w:rFonts w:ascii="Garamond" w:eastAsia="Times New Roman" w:hAnsi="Garamond" w:cs="Arial"/>
                <w:b/>
                <w:bCs/>
                <w:sz w:val="10"/>
                <w:szCs w:val="10"/>
                <w:vertAlign w:val="superscript"/>
                <w:lang w:val="sq-AL"/>
              </w:rPr>
              <w:t xml:space="preserve">2 </w:t>
            </w:r>
            <w:r w:rsidRPr="001F1AE1">
              <w:rPr>
                <w:rFonts w:ascii="Garamond" w:eastAsia="Times New Roman" w:hAnsi="Garamond" w:cs="Arial"/>
                <w:b/>
                <w:bCs/>
                <w:sz w:val="10"/>
                <w:szCs w:val="10"/>
                <w:lang w:val="sq-AL"/>
              </w:rPr>
              <w:t xml:space="preserve"> Përdorim të p</w:t>
            </w:r>
            <w:r w:rsidR="00CB751D" w:rsidRPr="001F1AE1">
              <w:rPr>
                <w:rFonts w:ascii="Garamond" w:eastAsia="Times New Roman" w:hAnsi="Garamond" w:cs="Arial"/>
                <w:b/>
                <w:bCs/>
                <w:sz w:val="10"/>
                <w:szCs w:val="10"/>
                <w:lang w:val="sq-AL"/>
              </w:rPr>
              <w:t xml:space="preserve">ërkohshëm                              2 vjet </w:t>
            </w:r>
          </w:p>
        </w:tc>
        <w:tc>
          <w:tcPr>
            <w:tcW w:w="161" w:type="pct"/>
            <w:tcBorders>
              <w:top w:val="single" w:sz="4" w:space="0" w:color="auto"/>
              <w:left w:val="nil"/>
              <w:bottom w:val="nil"/>
              <w:right w:val="double" w:sz="6" w:space="0" w:color="auto"/>
            </w:tcBorders>
            <w:shd w:val="clear" w:color="000000" w:fill="FFFFFF"/>
            <w:vAlign w:val="center"/>
            <w:hideMark/>
          </w:tcPr>
          <w:p w:rsidR="00CB751D" w:rsidRPr="001F1AE1" w:rsidRDefault="00CB751D" w:rsidP="00CB751D">
            <w:pPr>
              <w:spacing w:after="0" w:line="240" w:lineRule="auto"/>
              <w:ind w:firstLine="0"/>
              <w:jc w:val="center"/>
              <w:rPr>
                <w:rFonts w:ascii="Garamond" w:eastAsia="Times New Roman" w:hAnsi="Garamond" w:cs="Arial"/>
                <w:b/>
                <w:bCs/>
                <w:sz w:val="10"/>
                <w:szCs w:val="10"/>
                <w:lang w:val="sq-AL"/>
              </w:rPr>
            </w:pPr>
            <w:r w:rsidRPr="001F1AE1">
              <w:rPr>
                <w:rFonts w:ascii="Garamond" w:eastAsia="Times New Roman" w:hAnsi="Garamond" w:cs="Arial"/>
                <w:b/>
                <w:bCs/>
                <w:sz w:val="10"/>
                <w:szCs w:val="10"/>
                <w:lang w:val="sq-AL"/>
              </w:rPr>
              <w:t>Çmimi / m</w:t>
            </w:r>
            <w:r w:rsidRPr="001F1AE1">
              <w:rPr>
                <w:rFonts w:ascii="Garamond" w:eastAsia="Times New Roman" w:hAnsi="Garamond" w:cs="Arial"/>
                <w:b/>
                <w:bCs/>
                <w:sz w:val="10"/>
                <w:szCs w:val="10"/>
                <w:vertAlign w:val="superscript"/>
                <w:lang w:val="sq-AL"/>
              </w:rPr>
              <w:t>2</w:t>
            </w:r>
          </w:p>
        </w:tc>
        <w:tc>
          <w:tcPr>
            <w:tcW w:w="203" w:type="pct"/>
            <w:tcBorders>
              <w:top w:val="single" w:sz="4" w:space="0" w:color="auto"/>
              <w:left w:val="nil"/>
              <w:bottom w:val="nil"/>
              <w:right w:val="double" w:sz="6" w:space="0" w:color="auto"/>
            </w:tcBorders>
            <w:shd w:val="clear" w:color="000000" w:fill="FFFFFF"/>
            <w:vAlign w:val="center"/>
            <w:hideMark/>
          </w:tcPr>
          <w:p w:rsidR="00CB751D" w:rsidRPr="001F1AE1" w:rsidRDefault="008245A6" w:rsidP="00CB751D">
            <w:pPr>
              <w:spacing w:after="0" w:line="240" w:lineRule="auto"/>
              <w:ind w:firstLine="0"/>
              <w:jc w:val="center"/>
              <w:rPr>
                <w:rFonts w:ascii="Garamond" w:eastAsia="Times New Roman" w:hAnsi="Garamond" w:cs="Arial"/>
                <w:b/>
                <w:bCs/>
                <w:sz w:val="10"/>
                <w:szCs w:val="10"/>
                <w:lang w:val="sq-AL"/>
              </w:rPr>
            </w:pPr>
            <w:r w:rsidRPr="001F1AE1">
              <w:rPr>
                <w:rFonts w:ascii="Garamond" w:eastAsia="Times New Roman" w:hAnsi="Garamond" w:cs="Arial"/>
                <w:b/>
                <w:bCs/>
                <w:sz w:val="10"/>
                <w:szCs w:val="10"/>
                <w:lang w:val="sq-AL"/>
              </w:rPr>
              <w:t>Vlera l</w:t>
            </w:r>
            <w:r w:rsidR="00CB751D" w:rsidRPr="001F1AE1">
              <w:rPr>
                <w:rFonts w:ascii="Garamond" w:eastAsia="Times New Roman" w:hAnsi="Garamond" w:cs="Arial"/>
                <w:b/>
                <w:bCs/>
                <w:sz w:val="10"/>
                <w:szCs w:val="10"/>
                <w:lang w:val="sq-AL"/>
              </w:rPr>
              <w:t>ekë</w:t>
            </w:r>
          </w:p>
        </w:tc>
        <w:tc>
          <w:tcPr>
            <w:tcW w:w="229" w:type="pct"/>
            <w:tcBorders>
              <w:top w:val="single" w:sz="4" w:space="0" w:color="auto"/>
              <w:left w:val="nil"/>
              <w:bottom w:val="nil"/>
              <w:right w:val="double" w:sz="6" w:space="0" w:color="auto"/>
            </w:tcBorders>
            <w:shd w:val="clear" w:color="000000" w:fill="FFFFFF"/>
            <w:vAlign w:val="center"/>
            <w:hideMark/>
          </w:tcPr>
          <w:p w:rsidR="00CB751D" w:rsidRPr="001F1AE1" w:rsidRDefault="00CB751D" w:rsidP="00CB751D">
            <w:pPr>
              <w:spacing w:after="0" w:line="240" w:lineRule="auto"/>
              <w:ind w:firstLine="0"/>
              <w:jc w:val="center"/>
              <w:rPr>
                <w:rFonts w:ascii="Garamond" w:eastAsia="Times New Roman" w:hAnsi="Garamond" w:cs="Arial"/>
                <w:b/>
                <w:bCs/>
                <w:sz w:val="10"/>
                <w:szCs w:val="10"/>
                <w:lang w:val="sq-AL"/>
              </w:rPr>
            </w:pPr>
            <w:r w:rsidRPr="001F1AE1">
              <w:rPr>
                <w:rFonts w:ascii="Garamond" w:eastAsia="Times New Roman" w:hAnsi="Garamond" w:cs="Arial"/>
                <w:b/>
                <w:bCs/>
                <w:sz w:val="10"/>
                <w:szCs w:val="10"/>
                <w:lang w:val="sq-AL"/>
              </w:rPr>
              <w:t xml:space="preserve"> Sip.</w:t>
            </w:r>
            <w:r w:rsidR="008245A6" w:rsidRPr="001F1AE1">
              <w:rPr>
                <w:rFonts w:ascii="Garamond" w:eastAsia="Times New Roman" w:hAnsi="Garamond" w:cs="Arial"/>
                <w:b/>
                <w:bCs/>
                <w:sz w:val="10"/>
                <w:szCs w:val="10"/>
                <w:lang w:val="sq-AL"/>
              </w:rPr>
              <w:t xml:space="preserve"> </w:t>
            </w:r>
            <w:r w:rsidRPr="001F1AE1">
              <w:rPr>
                <w:rFonts w:ascii="Garamond" w:eastAsia="Times New Roman" w:hAnsi="Garamond" w:cs="Arial"/>
                <w:b/>
                <w:bCs/>
                <w:sz w:val="10"/>
                <w:szCs w:val="10"/>
                <w:lang w:val="sq-AL"/>
              </w:rPr>
              <w:t>m</w:t>
            </w:r>
            <w:r w:rsidRPr="001F1AE1">
              <w:rPr>
                <w:rFonts w:ascii="Garamond" w:eastAsia="Times New Roman" w:hAnsi="Garamond" w:cs="Arial"/>
                <w:b/>
                <w:bCs/>
                <w:sz w:val="10"/>
                <w:szCs w:val="10"/>
                <w:vertAlign w:val="superscript"/>
                <w:lang w:val="sq-AL"/>
              </w:rPr>
              <w:t>2</w:t>
            </w:r>
            <w:r w:rsidRPr="001F1AE1">
              <w:rPr>
                <w:rFonts w:ascii="Garamond" w:eastAsia="Times New Roman" w:hAnsi="Garamond" w:cs="Arial"/>
                <w:b/>
                <w:bCs/>
                <w:sz w:val="10"/>
                <w:szCs w:val="10"/>
                <w:lang w:val="sq-AL"/>
              </w:rPr>
              <w:t xml:space="preserve"> Servitut </w:t>
            </w:r>
          </w:p>
        </w:tc>
        <w:tc>
          <w:tcPr>
            <w:tcW w:w="213" w:type="pct"/>
            <w:tcBorders>
              <w:top w:val="single" w:sz="4" w:space="0" w:color="auto"/>
              <w:left w:val="nil"/>
              <w:bottom w:val="nil"/>
              <w:right w:val="double" w:sz="6" w:space="0" w:color="auto"/>
            </w:tcBorders>
            <w:shd w:val="clear" w:color="000000" w:fill="FFFFFF"/>
            <w:vAlign w:val="center"/>
            <w:hideMark/>
          </w:tcPr>
          <w:p w:rsidR="00CB751D" w:rsidRPr="001F1AE1" w:rsidRDefault="00CB751D" w:rsidP="00CB751D">
            <w:pPr>
              <w:spacing w:after="0" w:line="240" w:lineRule="auto"/>
              <w:ind w:firstLine="0"/>
              <w:jc w:val="center"/>
              <w:rPr>
                <w:rFonts w:ascii="Garamond" w:eastAsia="Times New Roman" w:hAnsi="Garamond" w:cs="Arial"/>
                <w:b/>
                <w:bCs/>
                <w:sz w:val="10"/>
                <w:szCs w:val="10"/>
                <w:lang w:val="sq-AL"/>
              </w:rPr>
            </w:pPr>
            <w:r w:rsidRPr="001F1AE1">
              <w:rPr>
                <w:rFonts w:ascii="Garamond" w:eastAsia="Times New Roman" w:hAnsi="Garamond" w:cs="Arial"/>
                <w:b/>
                <w:bCs/>
                <w:sz w:val="10"/>
                <w:szCs w:val="10"/>
                <w:lang w:val="sq-AL"/>
              </w:rPr>
              <w:t>Çmimi/</w:t>
            </w:r>
          </w:p>
          <w:p w:rsidR="00CB751D" w:rsidRPr="001F1AE1" w:rsidRDefault="00CB751D" w:rsidP="00CB751D">
            <w:pPr>
              <w:spacing w:after="0" w:line="240" w:lineRule="auto"/>
              <w:ind w:firstLine="0"/>
              <w:jc w:val="center"/>
              <w:rPr>
                <w:rFonts w:ascii="Garamond" w:eastAsia="Times New Roman" w:hAnsi="Garamond" w:cs="Arial"/>
                <w:b/>
                <w:bCs/>
                <w:sz w:val="10"/>
                <w:szCs w:val="10"/>
                <w:lang w:val="sq-AL"/>
              </w:rPr>
            </w:pPr>
            <w:r w:rsidRPr="001F1AE1">
              <w:rPr>
                <w:rFonts w:ascii="Garamond" w:eastAsia="Times New Roman" w:hAnsi="Garamond" w:cs="Arial"/>
                <w:b/>
                <w:bCs/>
                <w:sz w:val="10"/>
                <w:szCs w:val="10"/>
                <w:lang w:val="sq-AL"/>
              </w:rPr>
              <w:t>m</w:t>
            </w:r>
            <w:r w:rsidRPr="001F1AE1">
              <w:rPr>
                <w:rFonts w:ascii="Garamond" w:eastAsia="Times New Roman" w:hAnsi="Garamond" w:cs="Arial"/>
                <w:b/>
                <w:bCs/>
                <w:sz w:val="10"/>
                <w:szCs w:val="10"/>
                <w:vertAlign w:val="superscript"/>
                <w:lang w:val="sq-AL"/>
              </w:rPr>
              <w:t>2</w:t>
            </w:r>
          </w:p>
        </w:tc>
        <w:tc>
          <w:tcPr>
            <w:tcW w:w="203" w:type="pct"/>
            <w:tcBorders>
              <w:top w:val="single" w:sz="4" w:space="0" w:color="auto"/>
              <w:left w:val="nil"/>
              <w:bottom w:val="nil"/>
              <w:right w:val="double" w:sz="6" w:space="0" w:color="auto"/>
            </w:tcBorders>
            <w:shd w:val="clear" w:color="000000" w:fill="FFFFFF"/>
            <w:vAlign w:val="center"/>
            <w:hideMark/>
          </w:tcPr>
          <w:p w:rsidR="00CB751D" w:rsidRPr="001F1AE1" w:rsidRDefault="008245A6" w:rsidP="00CB751D">
            <w:pPr>
              <w:spacing w:after="0" w:line="240" w:lineRule="auto"/>
              <w:ind w:firstLine="0"/>
              <w:jc w:val="center"/>
              <w:rPr>
                <w:rFonts w:ascii="Garamond" w:eastAsia="Times New Roman" w:hAnsi="Garamond" w:cs="Arial"/>
                <w:b/>
                <w:bCs/>
                <w:sz w:val="10"/>
                <w:szCs w:val="10"/>
                <w:lang w:val="sq-AL"/>
              </w:rPr>
            </w:pPr>
            <w:r w:rsidRPr="001F1AE1">
              <w:rPr>
                <w:rFonts w:ascii="Garamond" w:eastAsia="Times New Roman" w:hAnsi="Garamond" w:cs="Arial"/>
                <w:b/>
                <w:bCs/>
                <w:sz w:val="10"/>
                <w:szCs w:val="10"/>
                <w:lang w:val="sq-AL"/>
              </w:rPr>
              <w:t>Vlera l</w:t>
            </w:r>
            <w:r w:rsidR="00CB751D" w:rsidRPr="001F1AE1">
              <w:rPr>
                <w:rFonts w:ascii="Garamond" w:eastAsia="Times New Roman" w:hAnsi="Garamond" w:cs="Arial"/>
                <w:b/>
                <w:bCs/>
                <w:sz w:val="10"/>
                <w:szCs w:val="10"/>
                <w:lang w:val="sq-AL"/>
              </w:rPr>
              <w:t>ekë</w:t>
            </w:r>
          </w:p>
        </w:tc>
        <w:tc>
          <w:tcPr>
            <w:tcW w:w="260" w:type="pct"/>
            <w:tcBorders>
              <w:top w:val="single" w:sz="4" w:space="0" w:color="auto"/>
              <w:left w:val="nil"/>
              <w:bottom w:val="nil"/>
              <w:right w:val="double" w:sz="6" w:space="0" w:color="auto"/>
            </w:tcBorders>
            <w:shd w:val="clear" w:color="000000" w:fill="FFFFFF"/>
            <w:vAlign w:val="center"/>
            <w:hideMark/>
          </w:tcPr>
          <w:p w:rsidR="00CB751D" w:rsidRPr="001F1AE1" w:rsidRDefault="00CB751D" w:rsidP="00CB751D">
            <w:pPr>
              <w:spacing w:after="0" w:line="240" w:lineRule="auto"/>
              <w:ind w:firstLine="0"/>
              <w:jc w:val="center"/>
              <w:rPr>
                <w:rFonts w:ascii="Garamond" w:eastAsia="Times New Roman" w:hAnsi="Garamond" w:cs="Arial"/>
                <w:b/>
                <w:bCs/>
                <w:sz w:val="10"/>
                <w:szCs w:val="10"/>
                <w:lang w:val="sq-AL"/>
              </w:rPr>
            </w:pPr>
            <w:r w:rsidRPr="001F1AE1">
              <w:rPr>
                <w:rFonts w:ascii="Garamond" w:eastAsia="Times New Roman" w:hAnsi="Garamond" w:cs="Arial"/>
                <w:b/>
                <w:bCs/>
                <w:sz w:val="10"/>
                <w:szCs w:val="10"/>
                <w:lang w:val="sq-AL"/>
              </w:rPr>
              <w:t xml:space="preserve"> Sip.m</w:t>
            </w:r>
            <w:r w:rsidRPr="001F1AE1">
              <w:rPr>
                <w:rFonts w:ascii="Garamond" w:eastAsia="Times New Roman" w:hAnsi="Garamond" w:cs="Arial"/>
                <w:b/>
                <w:bCs/>
                <w:sz w:val="10"/>
                <w:szCs w:val="10"/>
                <w:vertAlign w:val="superscript"/>
                <w:lang w:val="sq-AL"/>
              </w:rPr>
              <w:t>2</w:t>
            </w:r>
            <w:r w:rsidRPr="001F1AE1">
              <w:rPr>
                <w:rFonts w:ascii="Garamond" w:eastAsia="Times New Roman" w:hAnsi="Garamond" w:cs="Arial"/>
                <w:b/>
                <w:bCs/>
                <w:sz w:val="10"/>
                <w:szCs w:val="10"/>
                <w:lang w:val="sq-AL"/>
              </w:rPr>
              <w:t xml:space="preserve"> Shpronësim </w:t>
            </w:r>
          </w:p>
        </w:tc>
        <w:tc>
          <w:tcPr>
            <w:tcW w:w="213" w:type="pct"/>
            <w:tcBorders>
              <w:top w:val="single" w:sz="4" w:space="0" w:color="auto"/>
              <w:left w:val="nil"/>
              <w:bottom w:val="nil"/>
              <w:right w:val="double" w:sz="6" w:space="0" w:color="auto"/>
            </w:tcBorders>
            <w:shd w:val="clear" w:color="000000" w:fill="FFFFFF"/>
            <w:vAlign w:val="center"/>
            <w:hideMark/>
          </w:tcPr>
          <w:p w:rsidR="00CB751D" w:rsidRPr="001F1AE1" w:rsidRDefault="00CB751D" w:rsidP="00B17C74">
            <w:pPr>
              <w:spacing w:after="0" w:line="240" w:lineRule="auto"/>
              <w:ind w:firstLine="0"/>
              <w:rPr>
                <w:rFonts w:ascii="Garamond" w:eastAsia="Times New Roman" w:hAnsi="Garamond" w:cs="Arial"/>
                <w:b/>
                <w:bCs/>
                <w:sz w:val="10"/>
                <w:szCs w:val="10"/>
                <w:lang w:val="sq-AL"/>
              </w:rPr>
            </w:pPr>
            <w:r w:rsidRPr="001F1AE1">
              <w:rPr>
                <w:rFonts w:ascii="Garamond" w:eastAsia="Times New Roman" w:hAnsi="Garamond" w:cs="Arial"/>
                <w:b/>
                <w:bCs/>
                <w:sz w:val="10"/>
                <w:szCs w:val="10"/>
                <w:lang w:val="sq-AL"/>
              </w:rPr>
              <w:t>Çmimi/m</w:t>
            </w:r>
            <w:r w:rsidRPr="001F1AE1">
              <w:rPr>
                <w:rFonts w:ascii="Garamond" w:eastAsia="Times New Roman" w:hAnsi="Garamond" w:cs="Arial"/>
                <w:b/>
                <w:bCs/>
                <w:sz w:val="10"/>
                <w:szCs w:val="10"/>
                <w:vertAlign w:val="superscript"/>
                <w:lang w:val="sq-AL"/>
              </w:rPr>
              <w:t>2</w:t>
            </w:r>
          </w:p>
        </w:tc>
        <w:tc>
          <w:tcPr>
            <w:tcW w:w="256" w:type="pct"/>
            <w:tcBorders>
              <w:top w:val="single" w:sz="4" w:space="0" w:color="auto"/>
              <w:left w:val="nil"/>
              <w:bottom w:val="nil"/>
              <w:right w:val="double" w:sz="6" w:space="0" w:color="auto"/>
            </w:tcBorders>
            <w:shd w:val="clear" w:color="000000" w:fill="FFFFFF"/>
            <w:vAlign w:val="center"/>
            <w:hideMark/>
          </w:tcPr>
          <w:p w:rsidR="00CB751D" w:rsidRPr="001F1AE1" w:rsidRDefault="008245A6" w:rsidP="00CB751D">
            <w:pPr>
              <w:spacing w:after="0" w:line="240" w:lineRule="auto"/>
              <w:ind w:firstLine="0"/>
              <w:jc w:val="center"/>
              <w:rPr>
                <w:rFonts w:ascii="Garamond" w:eastAsia="Times New Roman" w:hAnsi="Garamond" w:cs="Arial"/>
                <w:b/>
                <w:bCs/>
                <w:sz w:val="10"/>
                <w:szCs w:val="10"/>
                <w:lang w:val="sq-AL"/>
              </w:rPr>
            </w:pPr>
            <w:r w:rsidRPr="001F1AE1">
              <w:rPr>
                <w:rFonts w:ascii="Garamond" w:eastAsia="Times New Roman" w:hAnsi="Garamond" w:cs="Arial"/>
                <w:b/>
                <w:bCs/>
                <w:sz w:val="10"/>
                <w:szCs w:val="10"/>
                <w:lang w:val="sq-AL"/>
              </w:rPr>
              <w:t>Vlera l</w:t>
            </w:r>
            <w:r w:rsidR="00CB751D" w:rsidRPr="001F1AE1">
              <w:rPr>
                <w:rFonts w:ascii="Garamond" w:eastAsia="Times New Roman" w:hAnsi="Garamond" w:cs="Arial"/>
                <w:b/>
                <w:bCs/>
                <w:sz w:val="10"/>
                <w:szCs w:val="10"/>
                <w:lang w:val="sq-AL"/>
              </w:rPr>
              <w:t>ekë</w:t>
            </w:r>
          </w:p>
        </w:tc>
        <w:tc>
          <w:tcPr>
            <w:tcW w:w="219" w:type="pct"/>
            <w:tcBorders>
              <w:top w:val="single" w:sz="4" w:space="0" w:color="auto"/>
              <w:left w:val="nil"/>
              <w:bottom w:val="nil"/>
              <w:right w:val="double" w:sz="6" w:space="0" w:color="auto"/>
            </w:tcBorders>
            <w:shd w:val="clear" w:color="000000" w:fill="FFFFFF"/>
            <w:vAlign w:val="center"/>
            <w:hideMark/>
          </w:tcPr>
          <w:p w:rsidR="00CB751D" w:rsidRPr="001F1AE1" w:rsidRDefault="008245A6" w:rsidP="00CB751D">
            <w:pPr>
              <w:spacing w:after="0" w:line="240" w:lineRule="auto"/>
              <w:ind w:firstLine="0"/>
              <w:jc w:val="center"/>
              <w:rPr>
                <w:rFonts w:ascii="Garamond" w:eastAsia="Times New Roman" w:hAnsi="Garamond" w:cs="Arial"/>
                <w:b/>
                <w:bCs/>
                <w:sz w:val="10"/>
                <w:szCs w:val="10"/>
                <w:lang w:val="sq-AL"/>
              </w:rPr>
            </w:pPr>
            <w:r w:rsidRPr="001F1AE1">
              <w:rPr>
                <w:rFonts w:ascii="Garamond" w:eastAsia="Times New Roman" w:hAnsi="Garamond" w:cs="Arial"/>
                <w:b/>
                <w:bCs/>
                <w:sz w:val="10"/>
                <w:szCs w:val="10"/>
                <w:lang w:val="sq-AL"/>
              </w:rPr>
              <w:t>Vlera totale e k</w:t>
            </w:r>
            <w:r w:rsidR="00CB751D" w:rsidRPr="001F1AE1">
              <w:rPr>
                <w:rFonts w:ascii="Garamond" w:eastAsia="Times New Roman" w:hAnsi="Garamond" w:cs="Arial"/>
                <w:b/>
                <w:bCs/>
                <w:sz w:val="10"/>
                <w:szCs w:val="10"/>
                <w:lang w:val="sq-AL"/>
              </w:rPr>
              <w:t>ulturave</w:t>
            </w:r>
          </w:p>
        </w:tc>
        <w:tc>
          <w:tcPr>
            <w:tcW w:w="239" w:type="pct"/>
            <w:tcBorders>
              <w:top w:val="single" w:sz="4" w:space="0" w:color="auto"/>
              <w:left w:val="nil"/>
              <w:bottom w:val="nil"/>
              <w:right w:val="double" w:sz="6" w:space="0" w:color="auto"/>
            </w:tcBorders>
            <w:shd w:val="clear" w:color="000000" w:fill="FFFFFF"/>
            <w:vAlign w:val="center"/>
            <w:hideMark/>
          </w:tcPr>
          <w:p w:rsidR="00CB751D" w:rsidRPr="001F1AE1" w:rsidRDefault="008245A6" w:rsidP="00CB751D">
            <w:pPr>
              <w:spacing w:after="0" w:line="240" w:lineRule="auto"/>
              <w:ind w:firstLine="0"/>
              <w:jc w:val="center"/>
              <w:rPr>
                <w:rFonts w:ascii="Garamond" w:eastAsia="Times New Roman" w:hAnsi="Garamond" w:cs="Arial"/>
                <w:b/>
                <w:bCs/>
                <w:sz w:val="10"/>
                <w:szCs w:val="10"/>
                <w:lang w:val="sq-AL"/>
              </w:rPr>
            </w:pPr>
            <w:r w:rsidRPr="001F1AE1">
              <w:rPr>
                <w:rFonts w:ascii="Garamond" w:eastAsia="Times New Roman" w:hAnsi="Garamond" w:cs="Arial"/>
                <w:b/>
                <w:bCs/>
                <w:sz w:val="10"/>
                <w:szCs w:val="10"/>
                <w:lang w:val="sq-AL"/>
              </w:rPr>
              <w:t>Objekte Vlera l</w:t>
            </w:r>
            <w:r w:rsidR="00CB751D" w:rsidRPr="001F1AE1">
              <w:rPr>
                <w:rFonts w:ascii="Garamond" w:eastAsia="Times New Roman" w:hAnsi="Garamond" w:cs="Arial"/>
                <w:b/>
                <w:bCs/>
                <w:sz w:val="10"/>
                <w:szCs w:val="10"/>
                <w:lang w:val="sq-AL"/>
              </w:rPr>
              <w:t>ekë</w:t>
            </w:r>
          </w:p>
        </w:tc>
        <w:tc>
          <w:tcPr>
            <w:tcW w:w="334" w:type="pct"/>
            <w:tcBorders>
              <w:top w:val="single" w:sz="4" w:space="0" w:color="auto"/>
              <w:left w:val="nil"/>
              <w:bottom w:val="nil"/>
              <w:right w:val="double" w:sz="6" w:space="0" w:color="auto"/>
            </w:tcBorders>
            <w:shd w:val="clear" w:color="000000" w:fill="FFFFFF"/>
            <w:vAlign w:val="center"/>
            <w:hideMark/>
          </w:tcPr>
          <w:p w:rsidR="00CB751D" w:rsidRPr="001F1AE1" w:rsidRDefault="008245A6" w:rsidP="00CB751D">
            <w:pPr>
              <w:spacing w:after="0" w:line="240" w:lineRule="auto"/>
              <w:ind w:firstLine="0"/>
              <w:jc w:val="center"/>
              <w:rPr>
                <w:rFonts w:ascii="Garamond" w:eastAsia="Times New Roman" w:hAnsi="Garamond" w:cs="Arial"/>
                <w:b/>
                <w:bCs/>
                <w:sz w:val="10"/>
                <w:szCs w:val="10"/>
                <w:lang w:val="sq-AL"/>
              </w:rPr>
            </w:pPr>
            <w:r w:rsidRPr="001F1AE1">
              <w:rPr>
                <w:rFonts w:ascii="Garamond" w:eastAsia="Times New Roman" w:hAnsi="Garamond" w:cs="Arial"/>
                <w:b/>
                <w:bCs/>
                <w:sz w:val="10"/>
                <w:szCs w:val="10"/>
                <w:lang w:val="sq-AL"/>
              </w:rPr>
              <w:t>Vlera t</w:t>
            </w:r>
            <w:r w:rsidR="00CB751D" w:rsidRPr="001F1AE1">
              <w:rPr>
                <w:rFonts w:ascii="Garamond" w:eastAsia="Times New Roman" w:hAnsi="Garamond" w:cs="Arial"/>
                <w:b/>
                <w:bCs/>
                <w:sz w:val="10"/>
                <w:szCs w:val="10"/>
                <w:lang w:val="sq-AL"/>
              </w:rPr>
              <w:t>otale Lekë</w:t>
            </w:r>
          </w:p>
        </w:tc>
        <w:tc>
          <w:tcPr>
            <w:tcW w:w="316" w:type="pct"/>
            <w:tcBorders>
              <w:top w:val="single" w:sz="4" w:space="0" w:color="auto"/>
              <w:left w:val="nil"/>
              <w:bottom w:val="nil"/>
              <w:right w:val="double" w:sz="6" w:space="0" w:color="auto"/>
            </w:tcBorders>
            <w:shd w:val="clear" w:color="000000" w:fill="FFFFFF"/>
            <w:vAlign w:val="center"/>
            <w:hideMark/>
          </w:tcPr>
          <w:p w:rsidR="00CB751D" w:rsidRPr="001F1AE1" w:rsidRDefault="00FE7048" w:rsidP="00CB751D">
            <w:pPr>
              <w:spacing w:after="0" w:line="240" w:lineRule="auto"/>
              <w:ind w:firstLine="0"/>
              <w:jc w:val="center"/>
              <w:rPr>
                <w:rFonts w:ascii="Garamond" w:eastAsia="Times New Roman" w:hAnsi="Garamond" w:cs="Arial"/>
                <w:b/>
                <w:bCs/>
                <w:sz w:val="10"/>
                <w:szCs w:val="10"/>
                <w:lang w:val="sq-AL"/>
              </w:rPr>
            </w:pPr>
            <w:r w:rsidRPr="001F1AE1">
              <w:rPr>
                <w:rFonts w:ascii="Garamond" w:eastAsia="Times New Roman" w:hAnsi="Garamond" w:cs="Arial"/>
                <w:b/>
                <w:bCs/>
                <w:sz w:val="10"/>
                <w:szCs w:val="10"/>
                <w:lang w:val="sq-AL"/>
              </w:rPr>
              <w:t>Indeks</w:t>
            </w:r>
            <w:r w:rsidR="00CB751D" w:rsidRPr="001F1AE1">
              <w:rPr>
                <w:rFonts w:ascii="Garamond" w:eastAsia="Times New Roman" w:hAnsi="Garamond" w:cs="Arial"/>
                <w:b/>
                <w:bCs/>
                <w:sz w:val="10"/>
                <w:szCs w:val="10"/>
                <w:lang w:val="sq-AL"/>
              </w:rPr>
              <w:t>i</w:t>
            </w:r>
            <w:r w:rsidR="008245A6" w:rsidRPr="001F1AE1">
              <w:rPr>
                <w:rFonts w:ascii="Garamond" w:eastAsia="Times New Roman" w:hAnsi="Garamond" w:cs="Arial"/>
                <w:b/>
                <w:bCs/>
                <w:sz w:val="10"/>
                <w:szCs w:val="10"/>
                <w:lang w:val="sq-AL"/>
              </w:rPr>
              <w:t xml:space="preserve"> i h</w:t>
            </w:r>
            <w:r w:rsidR="00CB751D" w:rsidRPr="001F1AE1">
              <w:rPr>
                <w:rFonts w:ascii="Garamond" w:eastAsia="Times New Roman" w:hAnsi="Garamond" w:cs="Arial"/>
                <w:b/>
                <w:bCs/>
                <w:sz w:val="10"/>
                <w:szCs w:val="10"/>
                <w:lang w:val="sq-AL"/>
              </w:rPr>
              <w:t xml:space="preserve">artës </w:t>
            </w:r>
          </w:p>
        </w:tc>
        <w:tc>
          <w:tcPr>
            <w:tcW w:w="632" w:type="pct"/>
            <w:tcBorders>
              <w:top w:val="single" w:sz="4" w:space="0" w:color="auto"/>
              <w:left w:val="nil"/>
              <w:bottom w:val="nil"/>
              <w:right w:val="double" w:sz="6" w:space="0" w:color="auto"/>
            </w:tcBorders>
            <w:shd w:val="clear" w:color="000000" w:fill="FFFFFF"/>
            <w:vAlign w:val="center"/>
            <w:hideMark/>
          </w:tcPr>
          <w:p w:rsidR="00CB751D" w:rsidRPr="001F1AE1" w:rsidRDefault="00CB751D" w:rsidP="00CB751D">
            <w:pPr>
              <w:spacing w:after="0" w:line="240" w:lineRule="auto"/>
              <w:ind w:firstLine="0"/>
              <w:jc w:val="center"/>
              <w:rPr>
                <w:rFonts w:ascii="Garamond" w:eastAsia="Times New Roman" w:hAnsi="Garamond" w:cs="Arial"/>
                <w:b/>
                <w:bCs/>
                <w:sz w:val="10"/>
                <w:szCs w:val="10"/>
                <w:lang w:val="sq-AL"/>
              </w:rPr>
            </w:pPr>
            <w:r w:rsidRPr="001F1AE1">
              <w:rPr>
                <w:rFonts w:ascii="Garamond" w:eastAsia="Times New Roman" w:hAnsi="Garamond" w:cs="Arial"/>
                <w:b/>
                <w:bCs/>
                <w:sz w:val="10"/>
                <w:szCs w:val="10"/>
                <w:lang w:val="sq-AL"/>
              </w:rPr>
              <w:t>Shënime</w:t>
            </w:r>
          </w:p>
        </w:tc>
      </w:tr>
      <w:tr w:rsidR="00CB751D" w:rsidRPr="001F1AE1" w:rsidTr="00C01152">
        <w:trPr>
          <w:trHeight w:val="162"/>
          <w:jc w:val="center"/>
        </w:trPr>
        <w:tc>
          <w:tcPr>
            <w:tcW w:w="1247" w:type="pct"/>
            <w:gridSpan w:val="9"/>
            <w:tcBorders>
              <w:top w:val="double" w:sz="6" w:space="0" w:color="auto"/>
              <w:left w:val="double" w:sz="6" w:space="0" w:color="auto"/>
              <w:bottom w:val="double" w:sz="6" w:space="0" w:color="auto"/>
              <w:right w:val="double" w:sz="6" w:space="0" w:color="000000"/>
            </w:tcBorders>
            <w:shd w:val="clear" w:color="000000" w:fill="FFFFFF"/>
            <w:vAlign w:val="center"/>
            <w:hideMark/>
          </w:tcPr>
          <w:p w:rsidR="00CB751D" w:rsidRPr="001F1AE1" w:rsidRDefault="00CB751D" w:rsidP="00CB751D">
            <w:pPr>
              <w:spacing w:after="0" w:line="240" w:lineRule="auto"/>
              <w:ind w:firstLine="0"/>
              <w:jc w:val="left"/>
              <w:rPr>
                <w:rFonts w:ascii="Garamond" w:eastAsia="Times New Roman" w:hAnsi="Garamond" w:cs="Arial"/>
                <w:b/>
                <w:bCs/>
                <w:sz w:val="10"/>
                <w:szCs w:val="10"/>
                <w:lang w:val="sq-AL"/>
              </w:rPr>
            </w:pPr>
            <w:r w:rsidRPr="001F1AE1">
              <w:rPr>
                <w:rFonts w:ascii="Garamond" w:eastAsia="Times New Roman" w:hAnsi="Garamond" w:cs="Arial"/>
                <w:b/>
                <w:bCs/>
                <w:sz w:val="10"/>
                <w:szCs w:val="10"/>
                <w:lang w:val="sq-AL"/>
              </w:rPr>
              <w:t>LISTA E PASURIVE TË CILAT  PREKEN NGA SISTEMI I GAZSJELLËSIT (MIKROTUNELI)</w:t>
            </w:r>
          </w:p>
        </w:tc>
        <w:tc>
          <w:tcPr>
            <w:tcW w:w="275" w:type="pct"/>
            <w:tcBorders>
              <w:top w:val="double" w:sz="6" w:space="0" w:color="auto"/>
              <w:left w:val="nil"/>
              <w:bottom w:val="double" w:sz="6"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center"/>
              <w:rPr>
                <w:rFonts w:ascii="Garamond" w:eastAsia="Times New Roman" w:hAnsi="Garamond" w:cs="Arial"/>
                <w:b/>
                <w:bCs/>
                <w:sz w:val="10"/>
                <w:szCs w:val="10"/>
                <w:lang w:val="sq-AL"/>
              </w:rPr>
            </w:pPr>
            <w:r w:rsidRPr="001F1AE1">
              <w:rPr>
                <w:rFonts w:ascii="Garamond" w:eastAsia="Times New Roman" w:hAnsi="Garamond" w:cs="Arial"/>
                <w:b/>
                <w:bCs/>
                <w:sz w:val="10"/>
                <w:szCs w:val="10"/>
                <w:lang w:val="sq-AL"/>
              </w:rPr>
              <w:t> </w:t>
            </w:r>
          </w:p>
        </w:tc>
        <w:tc>
          <w:tcPr>
            <w:tcW w:w="161" w:type="pct"/>
            <w:tcBorders>
              <w:top w:val="double" w:sz="6" w:space="0" w:color="auto"/>
              <w:left w:val="nil"/>
              <w:bottom w:val="double" w:sz="6"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center"/>
              <w:rPr>
                <w:rFonts w:ascii="Garamond" w:eastAsia="Times New Roman" w:hAnsi="Garamond" w:cs="Arial"/>
                <w:b/>
                <w:bCs/>
                <w:sz w:val="10"/>
                <w:szCs w:val="10"/>
                <w:lang w:val="sq-AL"/>
              </w:rPr>
            </w:pPr>
            <w:r w:rsidRPr="001F1AE1">
              <w:rPr>
                <w:rFonts w:ascii="Garamond" w:eastAsia="Times New Roman" w:hAnsi="Garamond" w:cs="Arial"/>
                <w:b/>
                <w:bCs/>
                <w:sz w:val="10"/>
                <w:szCs w:val="10"/>
                <w:lang w:val="sq-AL"/>
              </w:rPr>
              <w:t> </w:t>
            </w:r>
          </w:p>
        </w:tc>
        <w:tc>
          <w:tcPr>
            <w:tcW w:w="203" w:type="pct"/>
            <w:tcBorders>
              <w:top w:val="double" w:sz="6" w:space="0" w:color="auto"/>
              <w:left w:val="nil"/>
              <w:bottom w:val="double" w:sz="6"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center"/>
              <w:rPr>
                <w:rFonts w:ascii="Garamond" w:eastAsia="Times New Roman" w:hAnsi="Garamond" w:cs="Arial"/>
                <w:b/>
                <w:bCs/>
                <w:sz w:val="10"/>
                <w:szCs w:val="10"/>
                <w:lang w:val="sq-AL"/>
              </w:rPr>
            </w:pPr>
            <w:r w:rsidRPr="001F1AE1">
              <w:rPr>
                <w:rFonts w:ascii="Garamond" w:eastAsia="Times New Roman" w:hAnsi="Garamond" w:cs="Arial"/>
                <w:b/>
                <w:bCs/>
                <w:sz w:val="10"/>
                <w:szCs w:val="10"/>
                <w:lang w:val="sq-AL"/>
              </w:rPr>
              <w:t> </w:t>
            </w:r>
          </w:p>
        </w:tc>
        <w:tc>
          <w:tcPr>
            <w:tcW w:w="229" w:type="pct"/>
            <w:tcBorders>
              <w:top w:val="double" w:sz="6" w:space="0" w:color="auto"/>
              <w:left w:val="nil"/>
              <w:bottom w:val="double" w:sz="6"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center"/>
              <w:rPr>
                <w:rFonts w:ascii="Garamond" w:eastAsia="Times New Roman" w:hAnsi="Garamond" w:cs="Arial"/>
                <w:b/>
                <w:bCs/>
                <w:sz w:val="10"/>
                <w:szCs w:val="10"/>
                <w:lang w:val="sq-AL"/>
              </w:rPr>
            </w:pPr>
            <w:r w:rsidRPr="001F1AE1">
              <w:rPr>
                <w:rFonts w:ascii="Garamond" w:eastAsia="Times New Roman" w:hAnsi="Garamond" w:cs="Arial"/>
                <w:b/>
                <w:bCs/>
                <w:sz w:val="10"/>
                <w:szCs w:val="10"/>
                <w:lang w:val="sq-AL"/>
              </w:rPr>
              <w:t> </w:t>
            </w:r>
          </w:p>
        </w:tc>
        <w:tc>
          <w:tcPr>
            <w:tcW w:w="213" w:type="pct"/>
            <w:tcBorders>
              <w:top w:val="double" w:sz="6" w:space="0" w:color="auto"/>
              <w:left w:val="nil"/>
              <w:bottom w:val="double" w:sz="6"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center"/>
              <w:rPr>
                <w:rFonts w:ascii="Garamond" w:eastAsia="Times New Roman" w:hAnsi="Garamond" w:cs="Arial"/>
                <w:b/>
                <w:bCs/>
                <w:sz w:val="10"/>
                <w:szCs w:val="10"/>
                <w:lang w:val="sq-AL"/>
              </w:rPr>
            </w:pPr>
            <w:r w:rsidRPr="001F1AE1">
              <w:rPr>
                <w:rFonts w:ascii="Garamond" w:eastAsia="Times New Roman" w:hAnsi="Garamond" w:cs="Arial"/>
                <w:b/>
                <w:bCs/>
                <w:sz w:val="10"/>
                <w:szCs w:val="10"/>
                <w:lang w:val="sq-AL"/>
              </w:rPr>
              <w:t> </w:t>
            </w:r>
          </w:p>
        </w:tc>
        <w:tc>
          <w:tcPr>
            <w:tcW w:w="203" w:type="pct"/>
            <w:tcBorders>
              <w:top w:val="double" w:sz="6" w:space="0" w:color="auto"/>
              <w:left w:val="nil"/>
              <w:bottom w:val="double" w:sz="6"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center"/>
              <w:rPr>
                <w:rFonts w:ascii="Garamond" w:eastAsia="Times New Roman" w:hAnsi="Garamond" w:cs="Arial"/>
                <w:b/>
                <w:bCs/>
                <w:sz w:val="10"/>
                <w:szCs w:val="10"/>
                <w:lang w:val="sq-AL"/>
              </w:rPr>
            </w:pPr>
            <w:r w:rsidRPr="001F1AE1">
              <w:rPr>
                <w:rFonts w:ascii="Garamond" w:eastAsia="Times New Roman" w:hAnsi="Garamond" w:cs="Arial"/>
                <w:b/>
                <w:bCs/>
                <w:sz w:val="10"/>
                <w:szCs w:val="10"/>
                <w:lang w:val="sq-AL"/>
              </w:rPr>
              <w:t> </w:t>
            </w:r>
          </w:p>
        </w:tc>
        <w:tc>
          <w:tcPr>
            <w:tcW w:w="260" w:type="pct"/>
            <w:tcBorders>
              <w:top w:val="double" w:sz="6" w:space="0" w:color="auto"/>
              <w:left w:val="nil"/>
              <w:bottom w:val="double" w:sz="6"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center"/>
              <w:rPr>
                <w:rFonts w:ascii="Garamond" w:eastAsia="Times New Roman" w:hAnsi="Garamond" w:cs="Arial"/>
                <w:b/>
                <w:bCs/>
                <w:sz w:val="10"/>
                <w:szCs w:val="10"/>
                <w:lang w:val="sq-AL"/>
              </w:rPr>
            </w:pPr>
            <w:r w:rsidRPr="001F1AE1">
              <w:rPr>
                <w:rFonts w:ascii="Garamond" w:eastAsia="Times New Roman" w:hAnsi="Garamond" w:cs="Arial"/>
                <w:b/>
                <w:bCs/>
                <w:sz w:val="10"/>
                <w:szCs w:val="10"/>
                <w:lang w:val="sq-AL"/>
              </w:rPr>
              <w:t> </w:t>
            </w:r>
          </w:p>
        </w:tc>
        <w:tc>
          <w:tcPr>
            <w:tcW w:w="213" w:type="pct"/>
            <w:tcBorders>
              <w:top w:val="double" w:sz="6" w:space="0" w:color="auto"/>
              <w:left w:val="nil"/>
              <w:bottom w:val="double" w:sz="6"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center"/>
              <w:rPr>
                <w:rFonts w:ascii="Garamond" w:eastAsia="Times New Roman" w:hAnsi="Garamond" w:cs="Arial"/>
                <w:b/>
                <w:bCs/>
                <w:sz w:val="10"/>
                <w:szCs w:val="10"/>
                <w:lang w:val="sq-AL"/>
              </w:rPr>
            </w:pPr>
            <w:r w:rsidRPr="001F1AE1">
              <w:rPr>
                <w:rFonts w:ascii="Garamond" w:eastAsia="Times New Roman" w:hAnsi="Garamond" w:cs="Arial"/>
                <w:b/>
                <w:bCs/>
                <w:sz w:val="10"/>
                <w:szCs w:val="10"/>
                <w:lang w:val="sq-AL"/>
              </w:rPr>
              <w:t> </w:t>
            </w:r>
          </w:p>
        </w:tc>
        <w:tc>
          <w:tcPr>
            <w:tcW w:w="256" w:type="pct"/>
            <w:tcBorders>
              <w:top w:val="double" w:sz="6" w:space="0" w:color="auto"/>
              <w:left w:val="nil"/>
              <w:bottom w:val="double" w:sz="6"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center"/>
              <w:rPr>
                <w:rFonts w:ascii="Garamond" w:eastAsia="Times New Roman" w:hAnsi="Garamond" w:cs="Arial"/>
                <w:b/>
                <w:bCs/>
                <w:sz w:val="10"/>
                <w:szCs w:val="10"/>
                <w:lang w:val="sq-AL"/>
              </w:rPr>
            </w:pPr>
            <w:r w:rsidRPr="001F1AE1">
              <w:rPr>
                <w:rFonts w:ascii="Garamond" w:eastAsia="Times New Roman" w:hAnsi="Garamond" w:cs="Arial"/>
                <w:b/>
                <w:bCs/>
                <w:sz w:val="10"/>
                <w:szCs w:val="10"/>
                <w:lang w:val="sq-AL"/>
              </w:rPr>
              <w:t> </w:t>
            </w:r>
          </w:p>
        </w:tc>
        <w:tc>
          <w:tcPr>
            <w:tcW w:w="219" w:type="pct"/>
            <w:tcBorders>
              <w:top w:val="double" w:sz="6" w:space="0" w:color="auto"/>
              <w:left w:val="nil"/>
              <w:bottom w:val="double" w:sz="6"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center"/>
              <w:rPr>
                <w:rFonts w:ascii="Garamond" w:eastAsia="Times New Roman" w:hAnsi="Garamond" w:cs="Arial"/>
                <w:b/>
                <w:bCs/>
                <w:sz w:val="10"/>
                <w:szCs w:val="10"/>
                <w:lang w:val="sq-AL"/>
              </w:rPr>
            </w:pPr>
            <w:r w:rsidRPr="001F1AE1">
              <w:rPr>
                <w:rFonts w:ascii="Garamond" w:eastAsia="Times New Roman" w:hAnsi="Garamond" w:cs="Arial"/>
                <w:b/>
                <w:bCs/>
                <w:sz w:val="10"/>
                <w:szCs w:val="10"/>
                <w:lang w:val="sq-AL"/>
              </w:rPr>
              <w:t> </w:t>
            </w:r>
          </w:p>
        </w:tc>
        <w:tc>
          <w:tcPr>
            <w:tcW w:w="239" w:type="pct"/>
            <w:tcBorders>
              <w:top w:val="double" w:sz="6" w:space="0" w:color="auto"/>
              <w:left w:val="nil"/>
              <w:bottom w:val="double" w:sz="6"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center"/>
              <w:rPr>
                <w:rFonts w:ascii="Garamond" w:eastAsia="Times New Roman" w:hAnsi="Garamond" w:cs="Arial"/>
                <w:b/>
                <w:bCs/>
                <w:sz w:val="10"/>
                <w:szCs w:val="10"/>
                <w:lang w:val="sq-AL"/>
              </w:rPr>
            </w:pPr>
            <w:r w:rsidRPr="001F1AE1">
              <w:rPr>
                <w:rFonts w:ascii="Garamond" w:eastAsia="Times New Roman" w:hAnsi="Garamond" w:cs="Arial"/>
                <w:b/>
                <w:bCs/>
                <w:sz w:val="10"/>
                <w:szCs w:val="10"/>
                <w:lang w:val="sq-AL"/>
              </w:rPr>
              <w:t> </w:t>
            </w:r>
          </w:p>
        </w:tc>
        <w:tc>
          <w:tcPr>
            <w:tcW w:w="334" w:type="pct"/>
            <w:tcBorders>
              <w:top w:val="double" w:sz="6" w:space="0" w:color="auto"/>
              <w:left w:val="nil"/>
              <w:bottom w:val="double" w:sz="6"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center"/>
              <w:rPr>
                <w:rFonts w:ascii="Garamond" w:eastAsia="Times New Roman" w:hAnsi="Garamond" w:cs="Arial"/>
                <w:b/>
                <w:bCs/>
                <w:sz w:val="10"/>
                <w:szCs w:val="10"/>
                <w:lang w:val="sq-AL"/>
              </w:rPr>
            </w:pPr>
            <w:r w:rsidRPr="001F1AE1">
              <w:rPr>
                <w:rFonts w:ascii="Garamond" w:eastAsia="Times New Roman" w:hAnsi="Garamond" w:cs="Arial"/>
                <w:b/>
                <w:bCs/>
                <w:sz w:val="10"/>
                <w:szCs w:val="10"/>
                <w:lang w:val="sq-AL"/>
              </w:rPr>
              <w:t> </w:t>
            </w:r>
          </w:p>
        </w:tc>
        <w:tc>
          <w:tcPr>
            <w:tcW w:w="316" w:type="pct"/>
            <w:tcBorders>
              <w:top w:val="double" w:sz="6" w:space="0" w:color="auto"/>
              <w:left w:val="nil"/>
              <w:bottom w:val="double" w:sz="6"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center"/>
              <w:rPr>
                <w:rFonts w:ascii="Garamond" w:eastAsia="Times New Roman" w:hAnsi="Garamond" w:cs="Arial"/>
                <w:b/>
                <w:bCs/>
                <w:sz w:val="10"/>
                <w:szCs w:val="10"/>
                <w:lang w:val="sq-AL"/>
              </w:rPr>
            </w:pPr>
            <w:r w:rsidRPr="001F1AE1">
              <w:rPr>
                <w:rFonts w:ascii="Garamond" w:eastAsia="Times New Roman" w:hAnsi="Garamond" w:cs="Arial"/>
                <w:b/>
                <w:bCs/>
                <w:sz w:val="10"/>
                <w:szCs w:val="10"/>
                <w:lang w:val="sq-AL"/>
              </w:rPr>
              <w:t> </w:t>
            </w:r>
          </w:p>
        </w:tc>
        <w:tc>
          <w:tcPr>
            <w:tcW w:w="632" w:type="pct"/>
            <w:tcBorders>
              <w:top w:val="double" w:sz="6" w:space="0" w:color="auto"/>
              <w:left w:val="nil"/>
              <w:bottom w:val="double" w:sz="6"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center"/>
              <w:rPr>
                <w:rFonts w:ascii="Garamond" w:eastAsia="Times New Roman" w:hAnsi="Garamond" w:cs="Arial"/>
                <w:b/>
                <w:bCs/>
                <w:sz w:val="10"/>
                <w:szCs w:val="10"/>
                <w:lang w:val="sq-AL"/>
              </w:rPr>
            </w:pPr>
            <w:r w:rsidRPr="001F1AE1">
              <w:rPr>
                <w:rFonts w:ascii="Garamond" w:eastAsia="Times New Roman" w:hAnsi="Garamond" w:cs="Arial"/>
                <w:b/>
                <w:bCs/>
                <w:sz w:val="10"/>
                <w:szCs w:val="10"/>
                <w:lang w:val="sq-AL"/>
              </w:rPr>
              <w:t> </w:t>
            </w:r>
          </w:p>
        </w:tc>
      </w:tr>
      <w:tr w:rsidR="00CB751D" w:rsidRPr="001F1AE1" w:rsidTr="00C01152">
        <w:trPr>
          <w:trHeight w:val="162"/>
          <w:jc w:val="center"/>
        </w:trPr>
        <w:tc>
          <w:tcPr>
            <w:tcW w:w="114" w:type="pct"/>
            <w:vMerge w:val="restart"/>
            <w:tcBorders>
              <w:top w:val="nil"/>
              <w:left w:val="double" w:sz="6" w:space="0" w:color="auto"/>
              <w:bottom w:val="single" w:sz="4" w:space="0" w:color="000000"/>
              <w:right w:val="double" w:sz="6" w:space="0" w:color="auto"/>
            </w:tcBorders>
            <w:shd w:val="clear" w:color="auto" w:fill="auto"/>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1</w:t>
            </w:r>
          </w:p>
        </w:tc>
        <w:tc>
          <w:tcPr>
            <w:tcW w:w="198" w:type="pct"/>
            <w:tcBorders>
              <w:top w:val="nil"/>
              <w:left w:val="nil"/>
              <w:bottom w:val="single" w:sz="4" w:space="0" w:color="auto"/>
              <w:right w:val="double" w:sz="6" w:space="0" w:color="auto"/>
            </w:tcBorders>
            <w:shd w:val="clear" w:color="auto" w:fill="auto"/>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Petrit</w:t>
            </w:r>
          </w:p>
        </w:tc>
        <w:tc>
          <w:tcPr>
            <w:tcW w:w="183" w:type="pct"/>
            <w:tcBorders>
              <w:top w:val="nil"/>
              <w:left w:val="nil"/>
              <w:bottom w:val="single" w:sz="4" w:space="0" w:color="auto"/>
              <w:right w:val="double" w:sz="6" w:space="0" w:color="auto"/>
            </w:tcBorders>
            <w:shd w:val="clear" w:color="auto" w:fill="auto"/>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Reshat</w:t>
            </w:r>
          </w:p>
        </w:tc>
        <w:tc>
          <w:tcPr>
            <w:tcW w:w="200" w:type="pct"/>
            <w:tcBorders>
              <w:top w:val="nil"/>
              <w:left w:val="nil"/>
              <w:bottom w:val="single" w:sz="4" w:space="0" w:color="auto"/>
              <w:right w:val="double" w:sz="6" w:space="0" w:color="auto"/>
            </w:tcBorders>
            <w:shd w:val="clear" w:color="auto" w:fill="auto"/>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Xhizdari</w:t>
            </w:r>
          </w:p>
        </w:tc>
        <w:tc>
          <w:tcPr>
            <w:tcW w:w="153" w:type="pct"/>
            <w:gridSpan w:val="2"/>
            <w:vMerge w:val="restart"/>
            <w:tcBorders>
              <w:top w:val="nil"/>
              <w:left w:val="double" w:sz="6" w:space="0" w:color="auto"/>
              <w:bottom w:val="single" w:sz="4" w:space="0" w:color="000000"/>
              <w:right w:val="double" w:sz="6" w:space="0" w:color="auto"/>
            </w:tcBorders>
            <w:shd w:val="clear" w:color="auto" w:fill="auto"/>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2739</w:t>
            </w:r>
          </w:p>
        </w:tc>
        <w:tc>
          <w:tcPr>
            <w:tcW w:w="185" w:type="pct"/>
            <w:gridSpan w:val="2"/>
            <w:vMerge w:val="restart"/>
            <w:tcBorders>
              <w:top w:val="nil"/>
              <w:left w:val="double" w:sz="6" w:space="0" w:color="auto"/>
              <w:bottom w:val="single" w:sz="4" w:space="0" w:color="000000"/>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207</w:t>
            </w:r>
          </w:p>
        </w:tc>
        <w:tc>
          <w:tcPr>
            <w:tcW w:w="214"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Kullotë</w:t>
            </w:r>
          </w:p>
        </w:tc>
        <w:tc>
          <w:tcPr>
            <w:tcW w:w="275"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161" w:type="pct"/>
            <w:vMerge w:val="restart"/>
            <w:tcBorders>
              <w:top w:val="nil"/>
              <w:left w:val="double" w:sz="6" w:space="0" w:color="auto"/>
              <w:bottom w:val="single" w:sz="4" w:space="0" w:color="000000"/>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03" w:type="pct"/>
            <w:vMerge w:val="restart"/>
            <w:tcBorders>
              <w:top w:val="nil"/>
              <w:left w:val="double" w:sz="6" w:space="0" w:color="auto"/>
              <w:bottom w:val="single" w:sz="4" w:space="0" w:color="000000"/>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2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xml:space="preserve">          410.00 </w:t>
            </w:r>
          </w:p>
        </w:tc>
        <w:tc>
          <w:tcPr>
            <w:tcW w:w="213" w:type="pct"/>
            <w:vMerge w:val="restart"/>
            <w:tcBorders>
              <w:top w:val="nil"/>
              <w:left w:val="double" w:sz="6" w:space="0" w:color="auto"/>
              <w:bottom w:val="single" w:sz="4" w:space="0" w:color="000000"/>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101</w:t>
            </w:r>
          </w:p>
        </w:tc>
        <w:tc>
          <w:tcPr>
            <w:tcW w:w="203" w:type="pct"/>
            <w:vMerge w:val="restart"/>
            <w:tcBorders>
              <w:top w:val="nil"/>
              <w:left w:val="double" w:sz="6" w:space="0" w:color="auto"/>
              <w:bottom w:val="single" w:sz="4" w:space="0" w:color="000000"/>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41,271.42</w:t>
            </w:r>
          </w:p>
        </w:tc>
        <w:tc>
          <w:tcPr>
            <w:tcW w:w="260" w:type="pct"/>
            <w:tcBorders>
              <w:top w:val="nil"/>
              <w:left w:val="nil"/>
              <w:bottom w:val="nil"/>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nil"/>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56" w:type="pct"/>
            <w:tcBorders>
              <w:top w:val="nil"/>
              <w:left w:val="nil"/>
              <w:bottom w:val="nil"/>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9" w:type="pct"/>
            <w:vMerge w:val="restart"/>
            <w:tcBorders>
              <w:top w:val="nil"/>
              <w:left w:val="double" w:sz="6" w:space="0" w:color="auto"/>
              <w:bottom w:val="single" w:sz="4" w:space="0" w:color="000000"/>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17,425.00</w:t>
            </w:r>
          </w:p>
        </w:tc>
        <w:tc>
          <w:tcPr>
            <w:tcW w:w="239" w:type="pct"/>
            <w:vMerge w:val="restart"/>
            <w:tcBorders>
              <w:top w:val="nil"/>
              <w:left w:val="double" w:sz="6" w:space="0" w:color="auto"/>
              <w:bottom w:val="single" w:sz="4" w:space="0" w:color="000000"/>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334" w:type="pct"/>
            <w:vMerge w:val="restart"/>
            <w:tcBorders>
              <w:top w:val="nil"/>
              <w:left w:val="double" w:sz="6" w:space="0" w:color="auto"/>
              <w:bottom w:val="single" w:sz="4" w:space="0" w:color="000000"/>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58,696.42</w:t>
            </w:r>
          </w:p>
        </w:tc>
        <w:tc>
          <w:tcPr>
            <w:tcW w:w="316" w:type="pct"/>
            <w:vMerge w:val="restart"/>
            <w:tcBorders>
              <w:top w:val="nil"/>
              <w:left w:val="double" w:sz="6" w:space="0" w:color="auto"/>
              <w:bottom w:val="single" w:sz="4" w:space="0" w:color="000000"/>
              <w:right w:val="double" w:sz="6" w:space="0" w:color="auto"/>
            </w:tcBorders>
            <w:shd w:val="clear" w:color="000000" w:fill="FFFFFF"/>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K-34-125-(135-B)</w:t>
            </w:r>
          </w:p>
        </w:tc>
        <w:tc>
          <w:tcPr>
            <w:tcW w:w="632" w:type="pct"/>
            <w:vMerge w:val="restart"/>
            <w:tcBorders>
              <w:top w:val="nil"/>
              <w:left w:val="double" w:sz="6" w:space="0" w:color="auto"/>
              <w:bottom w:val="single" w:sz="4" w:space="0" w:color="000000"/>
              <w:right w:val="double" w:sz="6" w:space="0" w:color="auto"/>
            </w:tcBorders>
            <w:shd w:val="clear" w:color="000000" w:fill="FFFFFF"/>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ZVRPP konfirmon se pasuria ka kufizim</w:t>
            </w:r>
          </w:p>
        </w:tc>
      </w:tr>
      <w:tr w:rsidR="00CB751D" w:rsidRPr="001F1AE1" w:rsidTr="00C01152">
        <w:trPr>
          <w:trHeight w:val="162"/>
          <w:jc w:val="center"/>
        </w:trPr>
        <w:tc>
          <w:tcPr>
            <w:tcW w:w="114"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198" w:type="pct"/>
            <w:tcBorders>
              <w:top w:val="nil"/>
              <w:left w:val="nil"/>
              <w:bottom w:val="single" w:sz="4" w:space="0" w:color="auto"/>
              <w:right w:val="double" w:sz="6" w:space="0" w:color="auto"/>
            </w:tcBorders>
            <w:shd w:val="clear" w:color="auto" w:fill="auto"/>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Muharrem</w:t>
            </w:r>
          </w:p>
        </w:tc>
        <w:tc>
          <w:tcPr>
            <w:tcW w:w="183" w:type="pct"/>
            <w:tcBorders>
              <w:top w:val="nil"/>
              <w:left w:val="nil"/>
              <w:bottom w:val="single" w:sz="4" w:space="0" w:color="auto"/>
              <w:right w:val="double" w:sz="6" w:space="0" w:color="auto"/>
            </w:tcBorders>
            <w:shd w:val="clear" w:color="auto" w:fill="auto"/>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Reshat</w:t>
            </w:r>
          </w:p>
        </w:tc>
        <w:tc>
          <w:tcPr>
            <w:tcW w:w="200" w:type="pct"/>
            <w:tcBorders>
              <w:top w:val="nil"/>
              <w:left w:val="nil"/>
              <w:bottom w:val="single" w:sz="4" w:space="0" w:color="auto"/>
              <w:right w:val="double" w:sz="6" w:space="0" w:color="auto"/>
            </w:tcBorders>
            <w:shd w:val="clear" w:color="auto" w:fill="auto"/>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Xhizdari</w:t>
            </w:r>
          </w:p>
        </w:tc>
        <w:tc>
          <w:tcPr>
            <w:tcW w:w="153" w:type="pct"/>
            <w:gridSpan w:val="2"/>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185" w:type="pct"/>
            <w:gridSpan w:val="2"/>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14"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75"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161"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03"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29"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13"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03"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60" w:type="pct"/>
            <w:tcBorders>
              <w:top w:val="nil"/>
              <w:left w:val="nil"/>
              <w:bottom w:val="nil"/>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nil"/>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56" w:type="pct"/>
            <w:tcBorders>
              <w:top w:val="nil"/>
              <w:left w:val="nil"/>
              <w:bottom w:val="nil"/>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9"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39"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334"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316"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632"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r>
      <w:tr w:rsidR="00CB751D" w:rsidRPr="001F1AE1" w:rsidTr="00C01152">
        <w:trPr>
          <w:trHeight w:val="162"/>
          <w:jc w:val="center"/>
        </w:trPr>
        <w:tc>
          <w:tcPr>
            <w:tcW w:w="114"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198" w:type="pct"/>
            <w:tcBorders>
              <w:top w:val="nil"/>
              <w:left w:val="nil"/>
              <w:bottom w:val="single" w:sz="4" w:space="0" w:color="auto"/>
              <w:right w:val="double" w:sz="6" w:space="0" w:color="auto"/>
            </w:tcBorders>
            <w:shd w:val="clear" w:color="auto" w:fill="auto"/>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Beqir</w:t>
            </w:r>
          </w:p>
        </w:tc>
        <w:tc>
          <w:tcPr>
            <w:tcW w:w="183" w:type="pct"/>
            <w:tcBorders>
              <w:top w:val="nil"/>
              <w:left w:val="nil"/>
              <w:bottom w:val="single" w:sz="4" w:space="0" w:color="auto"/>
              <w:right w:val="double" w:sz="6" w:space="0" w:color="auto"/>
            </w:tcBorders>
            <w:shd w:val="clear" w:color="auto" w:fill="auto"/>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Reshat</w:t>
            </w:r>
          </w:p>
        </w:tc>
        <w:tc>
          <w:tcPr>
            <w:tcW w:w="200" w:type="pct"/>
            <w:tcBorders>
              <w:top w:val="nil"/>
              <w:left w:val="nil"/>
              <w:bottom w:val="single" w:sz="4" w:space="0" w:color="auto"/>
              <w:right w:val="double" w:sz="6" w:space="0" w:color="auto"/>
            </w:tcBorders>
            <w:shd w:val="clear" w:color="auto" w:fill="auto"/>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Xhizdari</w:t>
            </w:r>
          </w:p>
        </w:tc>
        <w:tc>
          <w:tcPr>
            <w:tcW w:w="153" w:type="pct"/>
            <w:gridSpan w:val="2"/>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185" w:type="pct"/>
            <w:gridSpan w:val="2"/>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14"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75"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161"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03"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29"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13"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03"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60" w:type="pct"/>
            <w:tcBorders>
              <w:top w:val="nil"/>
              <w:left w:val="nil"/>
              <w:bottom w:val="nil"/>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nil"/>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56" w:type="pct"/>
            <w:tcBorders>
              <w:top w:val="nil"/>
              <w:left w:val="nil"/>
              <w:bottom w:val="nil"/>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9"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39"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334"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316"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632"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r>
      <w:tr w:rsidR="00CB751D" w:rsidRPr="001F1AE1" w:rsidTr="00C01152">
        <w:trPr>
          <w:trHeight w:val="162"/>
          <w:jc w:val="center"/>
        </w:trPr>
        <w:tc>
          <w:tcPr>
            <w:tcW w:w="114"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198" w:type="pct"/>
            <w:tcBorders>
              <w:top w:val="nil"/>
              <w:left w:val="nil"/>
              <w:bottom w:val="single" w:sz="4" w:space="0" w:color="auto"/>
              <w:right w:val="double" w:sz="6" w:space="0" w:color="auto"/>
            </w:tcBorders>
            <w:shd w:val="clear" w:color="auto" w:fill="auto"/>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Ferdinant</w:t>
            </w:r>
          </w:p>
        </w:tc>
        <w:tc>
          <w:tcPr>
            <w:tcW w:w="183" w:type="pct"/>
            <w:tcBorders>
              <w:top w:val="nil"/>
              <w:left w:val="nil"/>
              <w:bottom w:val="single" w:sz="4" w:space="0" w:color="auto"/>
              <w:right w:val="double" w:sz="6" w:space="0" w:color="auto"/>
            </w:tcBorders>
            <w:shd w:val="clear" w:color="auto" w:fill="auto"/>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Reshat</w:t>
            </w:r>
          </w:p>
        </w:tc>
        <w:tc>
          <w:tcPr>
            <w:tcW w:w="200" w:type="pct"/>
            <w:tcBorders>
              <w:top w:val="nil"/>
              <w:left w:val="nil"/>
              <w:bottom w:val="single" w:sz="4" w:space="0" w:color="auto"/>
              <w:right w:val="double" w:sz="6" w:space="0" w:color="auto"/>
            </w:tcBorders>
            <w:shd w:val="clear" w:color="auto" w:fill="auto"/>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Xhizdari</w:t>
            </w:r>
          </w:p>
        </w:tc>
        <w:tc>
          <w:tcPr>
            <w:tcW w:w="153" w:type="pct"/>
            <w:gridSpan w:val="2"/>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185" w:type="pct"/>
            <w:gridSpan w:val="2"/>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14"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75"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161"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03"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29"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13"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03"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60" w:type="pct"/>
            <w:tcBorders>
              <w:top w:val="nil"/>
              <w:left w:val="nil"/>
              <w:bottom w:val="nil"/>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nil"/>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56" w:type="pct"/>
            <w:tcBorders>
              <w:top w:val="nil"/>
              <w:left w:val="nil"/>
              <w:bottom w:val="nil"/>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9"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39"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334"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316"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632"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r>
      <w:tr w:rsidR="00CB751D" w:rsidRPr="001F1AE1" w:rsidTr="00C01152">
        <w:trPr>
          <w:trHeight w:val="162"/>
          <w:jc w:val="center"/>
        </w:trPr>
        <w:tc>
          <w:tcPr>
            <w:tcW w:w="114"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198" w:type="pct"/>
            <w:tcBorders>
              <w:top w:val="nil"/>
              <w:left w:val="nil"/>
              <w:bottom w:val="single" w:sz="4" w:space="0" w:color="auto"/>
              <w:right w:val="double" w:sz="6" w:space="0" w:color="auto"/>
            </w:tcBorders>
            <w:shd w:val="clear" w:color="auto" w:fill="auto"/>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Lavdije</w:t>
            </w:r>
          </w:p>
        </w:tc>
        <w:tc>
          <w:tcPr>
            <w:tcW w:w="183" w:type="pct"/>
            <w:tcBorders>
              <w:top w:val="nil"/>
              <w:left w:val="nil"/>
              <w:bottom w:val="single" w:sz="4" w:space="0" w:color="auto"/>
              <w:right w:val="double" w:sz="6" w:space="0" w:color="auto"/>
            </w:tcBorders>
            <w:shd w:val="clear" w:color="auto" w:fill="auto"/>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Reshat</w:t>
            </w:r>
          </w:p>
        </w:tc>
        <w:tc>
          <w:tcPr>
            <w:tcW w:w="200" w:type="pct"/>
            <w:tcBorders>
              <w:top w:val="nil"/>
              <w:left w:val="nil"/>
              <w:bottom w:val="single" w:sz="4" w:space="0" w:color="auto"/>
              <w:right w:val="double" w:sz="6" w:space="0" w:color="auto"/>
            </w:tcBorders>
            <w:shd w:val="clear" w:color="auto" w:fill="auto"/>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Xhizdari</w:t>
            </w:r>
          </w:p>
        </w:tc>
        <w:tc>
          <w:tcPr>
            <w:tcW w:w="153" w:type="pct"/>
            <w:gridSpan w:val="2"/>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185" w:type="pct"/>
            <w:gridSpan w:val="2"/>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14"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75"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161"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03"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29"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13"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03"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60" w:type="pct"/>
            <w:tcBorders>
              <w:top w:val="nil"/>
              <w:left w:val="nil"/>
              <w:bottom w:val="nil"/>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nil"/>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56" w:type="pct"/>
            <w:tcBorders>
              <w:top w:val="nil"/>
              <w:left w:val="nil"/>
              <w:bottom w:val="nil"/>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9"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39"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334"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316"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632"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r>
      <w:tr w:rsidR="00CB751D" w:rsidRPr="001F1AE1" w:rsidTr="00C01152">
        <w:trPr>
          <w:trHeight w:val="162"/>
          <w:jc w:val="center"/>
        </w:trPr>
        <w:tc>
          <w:tcPr>
            <w:tcW w:w="114"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198" w:type="pct"/>
            <w:tcBorders>
              <w:top w:val="nil"/>
              <w:left w:val="nil"/>
              <w:bottom w:val="single" w:sz="4" w:space="0" w:color="auto"/>
              <w:right w:val="double" w:sz="6" w:space="0" w:color="auto"/>
            </w:tcBorders>
            <w:shd w:val="clear" w:color="auto" w:fill="auto"/>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Drita</w:t>
            </w:r>
          </w:p>
        </w:tc>
        <w:tc>
          <w:tcPr>
            <w:tcW w:w="183" w:type="pct"/>
            <w:tcBorders>
              <w:top w:val="nil"/>
              <w:left w:val="nil"/>
              <w:bottom w:val="single" w:sz="4" w:space="0" w:color="auto"/>
              <w:right w:val="double" w:sz="6" w:space="0" w:color="auto"/>
            </w:tcBorders>
            <w:shd w:val="clear" w:color="auto" w:fill="auto"/>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Reshat</w:t>
            </w:r>
          </w:p>
        </w:tc>
        <w:tc>
          <w:tcPr>
            <w:tcW w:w="200" w:type="pct"/>
            <w:tcBorders>
              <w:top w:val="nil"/>
              <w:left w:val="nil"/>
              <w:bottom w:val="single" w:sz="4" w:space="0" w:color="auto"/>
              <w:right w:val="double" w:sz="6" w:space="0" w:color="auto"/>
            </w:tcBorders>
            <w:shd w:val="clear" w:color="auto" w:fill="auto"/>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Xhizdari</w:t>
            </w:r>
          </w:p>
        </w:tc>
        <w:tc>
          <w:tcPr>
            <w:tcW w:w="153" w:type="pct"/>
            <w:gridSpan w:val="2"/>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185" w:type="pct"/>
            <w:gridSpan w:val="2"/>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14"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75"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161"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03"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29"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13"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03"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60" w:type="pct"/>
            <w:tcBorders>
              <w:top w:val="nil"/>
              <w:left w:val="nil"/>
              <w:bottom w:val="nil"/>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nil"/>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56" w:type="pct"/>
            <w:tcBorders>
              <w:top w:val="nil"/>
              <w:left w:val="nil"/>
              <w:bottom w:val="nil"/>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9"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39"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334"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316"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632"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r>
      <w:tr w:rsidR="00CB751D" w:rsidRPr="001F1AE1" w:rsidTr="00C01152">
        <w:trPr>
          <w:trHeight w:val="162"/>
          <w:jc w:val="center"/>
        </w:trPr>
        <w:tc>
          <w:tcPr>
            <w:tcW w:w="114"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198" w:type="pct"/>
            <w:tcBorders>
              <w:top w:val="nil"/>
              <w:left w:val="nil"/>
              <w:bottom w:val="single" w:sz="4" w:space="0" w:color="auto"/>
              <w:right w:val="double" w:sz="6" w:space="0" w:color="auto"/>
            </w:tcBorders>
            <w:shd w:val="clear" w:color="auto" w:fill="auto"/>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Tomorr</w:t>
            </w:r>
          </w:p>
        </w:tc>
        <w:tc>
          <w:tcPr>
            <w:tcW w:w="183" w:type="pct"/>
            <w:tcBorders>
              <w:top w:val="nil"/>
              <w:left w:val="nil"/>
              <w:bottom w:val="single" w:sz="4" w:space="0" w:color="auto"/>
              <w:right w:val="double" w:sz="6" w:space="0" w:color="auto"/>
            </w:tcBorders>
            <w:shd w:val="clear" w:color="auto" w:fill="auto"/>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Hajri</w:t>
            </w:r>
          </w:p>
        </w:tc>
        <w:tc>
          <w:tcPr>
            <w:tcW w:w="200" w:type="pct"/>
            <w:tcBorders>
              <w:top w:val="nil"/>
              <w:left w:val="nil"/>
              <w:bottom w:val="single" w:sz="4" w:space="0" w:color="auto"/>
              <w:right w:val="double" w:sz="6" w:space="0" w:color="auto"/>
            </w:tcBorders>
            <w:shd w:val="clear" w:color="auto" w:fill="auto"/>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Shurdhi</w:t>
            </w:r>
          </w:p>
        </w:tc>
        <w:tc>
          <w:tcPr>
            <w:tcW w:w="153" w:type="pct"/>
            <w:gridSpan w:val="2"/>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185" w:type="pct"/>
            <w:gridSpan w:val="2"/>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14"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75"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161"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03"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29"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13"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03"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60" w:type="pct"/>
            <w:tcBorders>
              <w:top w:val="nil"/>
              <w:left w:val="nil"/>
              <w:bottom w:val="nil"/>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nil"/>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56" w:type="pct"/>
            <w:tcBorders>
              <w:top w:val="nil"/>
              <w:left w:val="nil"/>
              <w:bottom w:val="nil"/>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9"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39"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334"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316"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632"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r>
      <w:tr w:rsidR="00CB751D" w:rsidRPr="001F1AE1" w:rsidTr="00C01152">
        <w:trPr>
          <w:trHeight w:val="162"/>
          <w:jc w:val="center"/>
        </w:trPr>
        <w:tc>
          <w:tcPr>
            <w:tcW w:w="114"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198" w:type="pct"/>
            <w:tcBorders>
              <w:top w:val="nil"/>
              <w:left w:val="nil"/>
              <w:bottom w:val="single" w:sz="4" w:space="0" w:color="auto"/>
              <w:right w:val="double" w:sz="6" w:space="0" w:color="auto"/>
            </w:tcBorders>
            <w:shd w:val="clear" w:color="auto" w:fill="auto"/>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Leonora</w:t>
            </w:r>
          </w:p>
        </w:tc>
        <w:tc>
          <w:tcPr>
            <w:tcW w:w="183" w:type="pct"/>
            <w:tcBorders>
              <w:top w:val="nil"/>
              <w:left w:val="nil"/>
              <w:bottom w:val="single" w:sz="4" w:space="0" w:color="auto"/>
              <w:right w:val="double" w:sz="6" w:space="0" w:color="auto"/>
            </w:tcBorders>
            <w:shd w:val="clear" w:color="auto" w:fill="auto"/>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Hajri</w:t>
            </w:r>
          </w:p>
        </w:tc>
        <w:tc>
          <w:tcPr>
            <w:tcW w:w="200" w:type="pct"/>
            <w:tcBorders>
              <w:top w:val="nil"/>
              <w:left w:val="nil"/>
              <w:bottom w:val="single" w:sz="4" w:space="0" w:color="auto"/>
              <w:right w:val="double" w:sz="6" w:space="0" w:color="auto"/>
            </w:tcBorders>
            <w:shd w:val="clear" w:color="auto" w:fill="auto"/>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Muabelliu</w:t>
            </w:r>
          </w:p>
        </w:tc>
        <w:tc>
          <w:tcPr>
            <w:tcW w:w="153" w:type="pct"/>
            <w:gridSpan w:val="2"/>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185" w:type="pct"/>
            <w:gridSpan w:val="2"/>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14"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75"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161"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03"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29"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13"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03"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60" w:type="pct"/>
            <w:tcBorders>
              <w:top w:val="nil"/>
              <w:left w:val="nil"/>
              <w:bottom w:val="nil"/>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nil"/>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56" w:type="pct"/>
            <w:tcBorders>
              <w:top w:val="nil"/>
              <w:left w:val="nil"/>
              <w:bottom w:val="nil"/>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9"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39"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334"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316"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632"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r>
      <w:tr w:rsidR="00CB751D" w:rsidRPr="001F1AE1" w:rsidTr="00C01152">
        <w:trPr>
          <w:trHeight w:val="162"/>
          <w:jc w:val="center"/>
        </w:trPr>
        <w:tc>
          <w:tcPr>
            <w:tcW w:w="114"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198" w:type="pct"/>
            <w:tcBorders>
              <w:top w:val="nil"/>
              <w:left w:val="nil"/>
              <w:bottom w:val="single" w:sz="4" w:space="0" w:color="auto"/>
              <w:right w:val="double" w:sz="6" w:space="0" w:color="auto"/>
            </w:tcBorders>
            <w:shd w:val="clear" w:color="auto" w:fill="auto"/>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Albana</w:t>
            </w:r>
          </w:p>
        </w:tc>
        <w:tc>
          <w:tcPr>
            <w:tcW w:w="183" w:type="pct"/>
            <w:tcBorders>
              <w:top w:val="nil"/>
              <w:left w:val="nil"/>
              <w:bottom w:val="single" w:sz="4" w:space="0" w:color="auto"/>
              <w:right w:val="double" w:sz="6" w:space="0" w:color="auto"/>
            </w:tcBorders>
            <w:shd w:val="clear" w:color="auto" w:fill="auto"/>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Hajri</w:t>
            </w:r>
          </w:p>
        </w:tc>
        <w:tc>
          <w:tcPr>
            <w:tcW w:w="200" w:type="pct"/>
            <w:tcBorders>
              <w:top w:val="nil"/>
              <w:left w:val="nil"/>
              <w:bottom w:val="single" w:sz="4" w:space="0" w:color="auto"/>
              <w:right w:val="double" w:sz="6" w:space="0" w:color="auto"/>
            </w:tcBorders>
            <w:shd w:val="clear" w:color="auto" w:fill="auto"/>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Shurdhi</w:t>
            </w:r>
          </w:p>
        </w:tc>
        <w:tc>
          <w:tcPr>
            <w:tcW w:w="153" w:type="pct"/>
            <w:gridSpan w:val="2"/>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185" w:type="pct"/>
            <w:gridSpan w:val="2"/>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14"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75"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161"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03"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29"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13"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03"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60"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56"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9"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39"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334"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316"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632"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r>
      <w:tr w:rsidR="00CB751D" w:rsidRPr="001F1AE1" w:rsidTr="00C01152">
        <w:trPr>
          <w:trHeight w:val="176"/>
          <w:jc w:val="center"/>
        </w:trPr>
        <w:tc>
          <w:tcPr>
            <w:tcW w:w="114" w:type="pct"/>
            <w:tcBorders>
              <w:top w:val="nil"/>
              <w:left w:val="double" w:sz="6" w:space="0" w:color="auto"/>
              <w:bottom w:val="single" w:sz="4" w:space="0" w:color="auto"/>
              <w:right w:val="double" w:sz="6" w:space="0" w:color="auto"/>
            </w:tcBorders>
            <w:shd w:val="clear" w:color="auto" w:fill="auto"/>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2</w:t>
            </w:r>
          </w:p>
        </w:tc>
        <w:tc>
          <w:tcPr>
            <w:tcW w:w="198" w:type="pct"/>
            <w:tcBorders>
              <w:top w:val="nil"/>
              <w:left w:val="nil"/>
              <w:bottom w:val="single" w:sz="4" w:space="0" w:color="auto"/>
              <w:right w:val="double" w:sz="6" w:space="0" w:color="auto"/>
            </w:tcBorders>
            <w:shd w:val="clear" w:color="auto" w:fill="auto"/>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Pellumb</w:t>
            </w:r>
          </w:p>
        </w:tc>
        <w:tc>
          <w:tcPr>
            <w:tcW w:w="183" w:type="pct"/>
            <w:tcBorders>
              <w:top w:val="nil"/>
              <w:left w:val="nil"/>
              <w:bottom w:val="single" w:sz="4" w:space="0" w:color="auto"/>
              <w:right w:val="double" w:sz="6" w:space="0" w:color="auto"/>
            </w:tcBorders>
            <w:shd w:val="clear" w:color="auto" w:fill="auto"/>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Sheme</w:t>
            </w:r>
          </w:p>
        </w:tc>
        <w:tc>
          <w:tcPr>
            <w:tcW w:w="200" w:type="pct"/>
            <w:tcBorders>
              <w:top w:val="nil"/>
              <w:left w:val="nil"/>
              <w:bottom w:val="single" w:sz="4" w:space="0" w:color="auto"/>
              <w:right w:val="double" w:sz="6" w:space="0" w:color="auto"/>
            </w:tcBorders>
            <w:shd w:val="clear" w:color="auto" w:fill="auto"/>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Sulka</w:t>
            </w:r>
          </w:p>
        </w:tc>
        <w:tc>
          <w:tcPr>
            <w:tcW w:w="153" w:type="pct"/>
            <w:gridSpan w:val="2"/>
            <w:tcBorders>
              <w:top w:val="nil"/>
              <w:left w:val="nil"/>
              <w:bottom w:val="nil"/>
              <w:right w:val="double" w:sz="6" w:space="0" w:color="auto"/>
            </w:tcBorders>
            <w:shd w:val="clear" w:color="auto" w:fill="auto"/>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2739</w:t>
            </w:r>
          </w:p>
        </w:tc>
        <w:tc>
          <w:tcPr>
            <w:tcW w:w="185" w:type="pct"/>
            <w:gridSpan w:val="2"/>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130/3</w:t>
            </w:r>
          </w:p>
        </w:tc>
        <w:tc>
          <w:tcPr>
            <w:tcW w:w="214"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Arë</w:t>
            </w:r>
          </w:p>
        </w:tc>
        <w:tc>
          <w:tcPr>
            <w:tcW w:w="275"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xml:space="preserve">223.00 </w:t>
            </w:r>
          </w:p>
        </w:tc>
        <w:tc>
          <w:tcPr>
            <w:tcW w:w="161"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69.8</w:t>
            </w:r>
          </w:p>
        </w:tc>
        <w:tc>
          <w:tcPr>
            <w:tcW w:w="203"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15,554.25</w:t>
            </w:r>
          </w:p>
        </w:tc>
        <w:tc>
          <w:tcPr>
            <w:tcW w:w="229"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xml:space="preserve">           44.00 </w:t>
            </w:r>
          </w:p>
        </w:tc>
        <w:tc>
          <w:tcPr>
            <w:tcW w:w="213"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140</w:t>
            </w:r>
          </w:p>
        </w:tc>
        <w:tc>
          <w:tcPr>
            <w:tcW w:w="203"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6,138.00</w:t>
            </w:r>
          </w:p>
        </w:tc>
        <w:tc>
          <w:tcPr>
            <w:tcW w:w="260"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56"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9"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540,747.27</w:t>
            </w:r>
          </w:p>
        </w:tc>
        <w:tc>
          <w:tcPr>
            <w:tcW w:w="239"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334"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562,439.52</w:t>
            </w:r>
          </w:p>
        </w:tc>
        <w:tc>
          <w:tcPr>
            <w:tcW w:w="316"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K-34-125-(119-C)</w:t>
            </w:r>
          </w:p>
        </w:tc>
        <w:tc>
          <w:tcPr>
            <w:tcW w:w="632"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Konfirmuar nga ZVRPP</w:t>
            </w:r>
          </w:p>
        </w:tc>
      </w:tr>
      <w:tr w:rsidR="00CB751D" w:rsidRPr="001F1AE1" w:rsidTr="00C01152">
        <w:trPr>
          <w:trHeight w:val="79"/>
          <w:jc w:val="center"/>
        </w:trPr>
        <w:tc>
          <w:tcPr>
            <w:tcW w:w="114" w:type="pct"/>
            <w:tcBorders>
              <w:top w:val="nil"/>
              <w:left w:val="double" w:sz="6" w:space="0" w:color="auto"/>
              <w:bottom w:val="single" w:sz="4" w:space="0" w:color="auto"/>
              <w:right w:val="double" w:sz="6" w:space="0" w:color="auto"/>
            </w:tcBorders>
            <w:shd w:val="clear" w:color="auto" w:fill="auto"/>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3</w:t>
            </w:r>
          </w:p>
        </w:tc>
        <w:tc>
          <w:tcPr>
            <w:tcW w:w="198" w:type="pct"/>
            <w:tcBorders>
              <w:top w:val="nil"/>
              <w:left w:val="nil"/>
              <w:bottom w:val="single" w:sz="4" w:space="0" w:color="auto"/>
              <w:right w:val="double" w:sz="6" w:space="0" w:color="auto"/>
            </w:tcBorders>
            <w:shd w:val="clear" w:color="auto" w:fill="auto"/>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Baki</w:t>
            </w:r>
          </w:p>
        </w:tc>
        <w:tc>
          <w:tcPr>
            <w:tcW w:w="183" w:type="pct"/>
            <w:tcBorders>
              <w:top w:val="nil"/>
              <w:left w:val="nil"/>
              <w:bottom w:val="single" w:sz="4" w:space="0" w:color="auto"/>
              <w:right w:val="double" w:sz="6" w:space="0" w:color="auto"/>
            </w:tcBorders>
            <w:shd w:val="clear" w:color="auto" w:fill="auto"/>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Ferit</w:t>
            </w:r>
          </w:p>
        </w:tc>
        <w:tc>
          <w:tcPr>
            <w:tcW w:w="200" w:type="pct"/>
            <w:tcBorders>
              <w:top w:val="nil"/>
              <w:left w:val="nil"/>
              <w:bottom w:val="single" w:sz="4" w:space="0" w:color="auto"/>
              <w:right w:val="double" w:sz="6" w:space="0" w:color="auto"/>
            </w:tcBorders>
            <w:shd w:val="clear" w:color="auto" w:fill="auto"/>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Caushi</w:t>
            </w:r>
          </w:p>
        </w:tc>
        <w:tc>
          <w:tcPr>
            <w:tcW w:w="153" w:type="pct"/>
            <w:gridSpan w:val="2"/>
            <w:tcBorders>
              <w:top w:val="single" w:sz="4" w:space="0" w:color="auto"/>
              <w:left w:val="nil"/>
              <w:bottom w:val="nil"/>
              <w:right w:val="double" w:sz="6" w:space="0" w:color="auto"/>
            </w:tcBorders>
            <w:shd w:val="clear" w:color="auto" w:fill="auto"/>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2739</w:t>
            </w:r>
          </w:p>
        </w:tc>
        <w:tc>
          <w:tcPr>
            <w:tcW w:w="185" w:type="pct"/>
            <w:gridSpan w:val="2"/>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196/3</w:t>
            </w:r>
          </w:p>
        </w:tc>
        <w:tc>
          <w:tcPr>
            <w:tcW w:w="214"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Truall</w:t>
            </w:r>
          </w:p>
        </w:tc>
        <w:tc>
          <w:tcPr>
            <w:tcW w:w="275"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xml:space="preserve">               31.00 </w:t>
            </w:r>
          </w:p>
        </w:tc>
        <w:tc>
          <w:tcPr>
            <w:tcW w:w="161"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109.8</w:t>
            </w:r>
          </w:p>
        </w:tc>
        <w:tc>
          <w:tcPr>
            <w:tcW w:w="203"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3,402.25</w:t>
            </w:r>
          </w:p>
        </w:tc>
        <w:tc>
          <w:tcPr>
            <w:tcW w:w="229"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03"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60"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56"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9"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372.00</w:t>
            </w:r>
          </w:p>
        </w:tc>
        <w:tc>
          <w:tcPr>
            <w:tcW w:w="239"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334"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3,774.25</w:t>
            </w:r>
          </w:p>
        </w:tc>
        <w:tc>
          <w:tcPr>
            <w:tcW w:w="316" w:type="pct"/>
            <w:tcBorders>
              <w:top w:val="nil"/>
              <w:left w:val="nil"/>
              <w:bottom w:val="nil"/>
              <w:right w:val="double" w:sz="6" w:space="0" w:color="auto"/>
            </w:tcBorders>
            <w:shd w:val="clear" w:color="000000" w:fill="FFFFFF"/>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K-34-125-(119-C)</w:t>
            </w:r>
          </w:p>
        </w:tc>
        <w:tc>
          <w:tcPr>
            <w:tcW w:w="632"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ZVRPP konfirmon se mbi pas</w:t>
            </w:r>
            <w:r w:rsidR="008245A6" w:rsidRPr="001F1AE1">
              <w:rPr>
                <w:rFonts w:ascii="Garamond" w:eastAsia="Times New Roman" w:hAnsi="Garamond" w:cs="Arial"/>
                <w:sz w:val="10"/>
                <w:szCs w:val="10"/>
                <w:lang w:val="sq-AL"/>
              </w:rPr>
              <w:t>urinë është vendosur sekuestro k</w:t>
            </w:r>
            <w:r w:rsidRPr="001F1AE1">
              <w:rPr>
                <w:rFonts w:ascii="Garamond" w:eastAsia="Times New Roman" w:hAnsi="Garamond" w:cs="Arial"/>
                <w:sz w:val="10"/>
                <w:szCs w:val="10"/>
                <w:lang w:val="sq-AL"/>
              </w:rPr>
              <w:t>onservative</w:t>
            </w:r>
          </w:p>
        </w:tc>
      </w:tr>
      <w:tr w:rsidR="00CB751D" w:rsidRPr="001F1AE1" w:rsidTr="00C01152">
        <w:trPr>
          <w:trHeight w:val="162"/>
          <w:jc w:val="center"/>
        </w:trPr>
        <w:tc>
          <w:tcPr>
            <w:tcW w:w="114" w:type="pct"/>
            <w:tcBorders>
              <w:top w:val="nil"/>
              <w:left w:val="double" w:sz="6" w:space="0" w:color="auto"/>
              <w:bottom w:val="single" w:sz="4" w:space="0" w:color="auto"/>
              <w:right w:val="double" w:sz="6" w:space="0" w:color="auto"/>
            </w:tcBorders>
            <w:shd w:val="clear" w:color="auto" w:fill="auto"/>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4</w:t>
            </w:r>
          </w:p>
        </w:tc>
        <w:tc>
          <w:tcPr>
            <w:tcW w:w="198" w:type="pct"/>
            <w:tcBorders>
              <w:top w:val="nil"/>
              <w:left w:val="nil"/>
              <w:bottom w:val="single" w:sz="4" w:space="0" w:color="auto"/>
              <w:right w:val="double" w:sz="6" w:space="0" w:color="auto"/>
            </w:tcBorders>
            <w:shd w:val="clear" w:color="auto" w:fill="auto"/>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Daut</w:t>
            </w:r>
          </w:p>
        </w:tc>
        <w:tc>
          <w:tcPr>
            <w:tcW w:w="183" w:type="pct"/>
            <w:tcBorders>
              <w:top w:val="nil"/>
              <w:left w:val="nil"/>
              <w:bottom w:val="single" w:sz="4" w:space="0" w:color="auto"/>
              <w:right w:val="double" w:sz="6" w:space="0" w:color="auto"/>
            </w:tcBorders>
            <w:shd w:val="clear" w:color="auto" w:fill="auto"/>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Iljaz</w:t>
            </w:r>
          </w:p>
        </w:tc>
        <w:tc>
          <w:tcPr>
            <w:tcW w:w="200" w:type="pct"/>
            <w:tcBorders>
              <w:top w:val="nil"/>
              <w:left w:val="nil"/>
              <w:bottom w:val="single" w:sz="4" w:space="0" w:color="auto"/>
              <w:right w:val="double" w:sz="6" w:space="0" w:color="auto"/>
            </w:tcBorders>
            <w:shd w:val="clear" w:color="auto" w:fill="auto"/>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Ymeri</w:t>
            </w:r>
          </w:p>
        </w:tc>
        <w:tc>
          <w:tcPr>
            <w:tcW w:w="153" w:type="pct"/>
            <w:gridSpan w:val="2"/>
            <w:tcBorders>
              <w:top w:val="single" w:sz="4" w:space="0" w:color="auto"/>
              <w:left w:val="nil"/>
              <w:bottom w:val="nil"/>
              <w:right w:val="double" w:sz="6" w:space="0" w:color="auto"/>
            </w:tcBorders>
            <w:shd w:val="clear" w:color="auto" w:fill="auto"/>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2739</w:t>
            </w:r>
          </w:p>
        </w:tc>
        <w:tc>
          <w:tcPr>
            <w:tcW w:w="185" w:type="pct"/>
            <w:gridSpan w:val="2"/>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130/31</w:t>
            </w:r>
          </w:p>
        </w:tc>
        <w:tc>
          <w:tcPr>
            <w:tcW w:w="214"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Arë</w:t>
            </w:r>
          </w:p>
        </w:tc>
        <w:tc>
          <w:tcPr>
            <w:tcW w:w="275"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xml:space="preserve">39.00 </w:t>
            </w:r>
          </w:p>
        </w:tc>
        <w:tc>
          <w:tcPr>
            <w:tcW w:w="161"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69.8</w:t>
            </w:r>
          </w:p>
        </w:tc>
        <w:tc>
          <w:tcPr>
            <w:tcW w:w="203"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2,720.25</w:t>
            </w:r>
          </w:p>
        </w:tc>
        <w:tc>
          <w:tcPr>
            <w:tcW w:w="229"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03"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60"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56"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9"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48,590.50</w:t>
            </w:r>
          </w:p>
        </w:tc>
        <w:tc>
          <w:tcPr>
            <w:tcW w:w="239"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334"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51,310.75</w:t>
            </w:r>
          </w:p>
        </w:tc>
        <w:tc>
          <w:tcPr>
            <w:tcW w:w="316" w:type="pct"/>
            <w:tcBorders>
              <w:top w:val="single" w:sz="4" w:space="0" w:color="auto"/>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K-34-125-(119-C)</w:t>
            </w:r>
          </w:p>
        </w:tc>
        <w:tc>
          <w:tcPr>
            <w:tcW w:w="632"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Konfirmuar nga ZVRPP</w:t>
            </w:r>
          </w:p>
        </w:tc>
      </w:tr>
      <w:tr w:rsidR="00CB751D" w:rsidRPr="001F1AE1" w:rsidTr="00C01152">
        <w:trPr>
          <w:trHeight w:val="162"/>
          <w:jc w:val="center"/>
        </w:trPr>
        <w:tc>
          <w:tcPr>
            <w:tcW w:w="114" w:type="pct"/>
            <w:vMerge w:val="restart"/>
            <w:tcBorders>
              <w:top w:val="nil"/>
              <w:left w:val="double" w:sz="6" w:space="0" w:color="auto"/>
              <w:bottom w:val="single" w:sz="4" w:space="0" w:color="000000"/>
              <w:right w:val="double" w:sz="6" w:space="0" w:color="auto"/>
            </w:tcBorders>
            <w:shd w:val="clear" w:color="auto" w:fill="auto"/>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5</w:t>
            </w:r>
          </w:p>
        </w:tc>
        <w:tc>
          <w:tcPr>
            <w:tcW w:w="198" w:type="pct"/>
            <w:tcBorders>
              <w:top w:val="nil"/>
              <w:left w:val="nil"/>
              <w:bottom w:val="single" w:sz="4" w:space="0" w:color="auto"/>
              <w:right w:val="double" w:sz="6" w:space="0" w:color="auto"/>
            </w:tcBorders>
            <w:shd w:val="clear" w:color="auto" w:fill="auto"/>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Maria</w:t>
            </w:r>
          </w:p>
        </w:tc>
        <w:tc>
          <w:tcPr>
            <w:tcW w:w="183" w:type="pct"/>
            <w:tcBorders>
              <w:top w:val="nil"/>
              <w:left w:val="nil"/>
              <w:bottom w:val="single" w:sz="4" w:space="0" w:color="auto"/>
              <w:right w:val="double" w:sz="6" w:space="0" w:color="auto"/>
            </w:tcBorders>
            <w:shd w:val="clear" w:color="auto" w:fill="auto"/>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Rushan</w:t>
            </w:r>
          </w:p>
        </w:tc>
        <w:tc>
          <w:tcPr>
            <w:tcW w:w="200" w:type="pct"/>
            <w:tcBorders>
              <w:top w:val="nil"/>
              <w:left w:val="nil"/>
              <w:bottom w:val="single" w:sz="4" w:space="0" w:color="auto"/>
              <w:right w:val="double" w:sz="6" w:space="0" w:color="auto"/>
            </w:tcBorders>
            <w:shd w:val="clear" w:color="auto" w:fill="auto"/>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Sulka</w:t>
            </w:r>
          </w:p>
        </w:tc>
        <w:tc>
          <w:tcPr>
            <w:tcW w:w="153" w:type="pct"/>
            <w:gridSpan w:val="2"/>
            <w:vMerge w:val="restart"/>
            <w:tcBorders>
              <w:top w:val="single" w:sz="4" w:space="0" w:color="auto"/>
              <w:left w:val="double" w:sz="6" w:space="0" w:color="auto"/>
              <w:bottom w:val="nil"/>
              <w:right w:val="double" w:sz="6" w:space="0" w:color="auto"/>
            </w:tcBorders>
            <w:shd w:val="clear" w:color="auto" w:fill="auto"/>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2739</w:t>
            </w:r>
          </w:p>
        </w:tc>
        <w:tc>
          <w:tcPr>
            <w:tcW w:w="185" w:type="pct"/>
            <w:gridSpan w:val="2"/>
            <w:vMerge w:val="restart"/>
            <w:tcBorders>
              <w:top w:val="nil"/>
              <w:left w:val="double" w:sz="6" w:space="0" w:color="auto"/>
              <w:bottom w:val="single" w:sz="4" w:space="0" w:color="000000"/>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130/5</w:t>
            </w:r>
          </w:p>
        </w:tc>
        <w:tc>
          <w:tcPr>
            <w:tcW w:w="214"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Arë</w:t>
            </w:r>
          </w:p>
        </w:tc>
        <w:tc>
          <w:tcPr>
            <w:tcW w:w="275"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xml:space="preserve">                        92.00 </w:t>
            </w:r>
          </w:p>
        </w:tc>
        <w:tc>
          <w:tcPr>
            <w:tcW w:w="161"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69.8</w:t>
            </w:r>
          </w:p>
        </w:tc>
        <w:tc>
          <w:tcPr>
            <w:tcW w:w="203"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6,417.00</w:t>
            </w:r>
          </w:p>
        </w:tc>
        <w:tc>
          <w:tcPr>
            <w:tcW w:w="229"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xml:space="preserve">           66.00 </w:t>
            </w:r>
          </w:p>
        </w:tc>
        <w:tc>
          <w:tcPr>
            <w:tcW w:w="213"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140</w:t>
            </w:r>
          </w:p>
        </w:tc>
        <w:tc>
          <w:tcPr>
            <w:tcW w:w="203"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9,207.00</w:t>
            </w:r>
          </w:p>
        </w:tc>
        <w:tc>
          <w:tcPr>
            <w:tcW w:w="260"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56"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9"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39"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334"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15,624.00</w:t>
            </w:r>
          </w:p>
        </w:tc>
        <w:tc>
          <w:tcPr>
            <w:tcW w:w="316" w:type="pct"/>
            <w:vMerge w:val="restart"/>
            <w:tcBorders>
              <w:top w:val="nil"/>
              <w:left w:val="double" w:sz="6" w:space="0" w:color="auto"/>
              <w:bottom w:val="single" w:sz="4" w:space="0" w:color="000000"/>
              <w:right w:val="double" w:sz="6" w:space="0" w:color="auto"/>
            </w:tcBorders>
            <w:shd w:val="clear" w:color="000000" w:fill="FFFFFF"/>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K-34-125-(119-C)</w:t>
            </w:r>
          </w:p>
        </w:tc>
        <w:tc>
          <w:tcPr>
            <w:tcW w:w="632"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 xml:space="preserve">ZVRPP konfirmon se pasuria ka kufizim </w:t>
            </w:r>
          </w:p>
        </w:tc>
      </w:tr>
      <w:tr w:rsidR="00CB751D" w:rsidRPr="001F1AE1" w:rsidTr="00C01152">
        <w:trPr>
          <w:trHeight w:val="162"/>
          <w:jc w:val="center"/>
        </w:trPr>
        <w:tc>
          <w:tcPr>
            <w:tcW w:w="114"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198" w:type="pct"/>
            <w:tcBorders>
              <w:top w:val="nil"/>
              <w:left w:val="nil"/>
              <w:bottom w:val="single" w:sz="4" w:space="0" w:color="auto"/>
              <w:right w:val="double" w:sz="6" w:space="0" w:color="auto"/>
            </w:tcBorders>
            <w:shd w:val="clear" w:color="auto" w:fill="auto"/>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Faik</w:t>
            </w:r>
          </w:p>
        </w:tc>
        <w:tc>
          <w:tcPr>
            <w:tcW w:w="183" w:type="pct"/>
            <w:tcBorders>
              <w:top w:val="nil"/>
              <w:left w:val="nil"/>
              <w:bottom w:val="single" w:sz="4" w:space="0" w:color="auto"/>
              <w:right w:val="double" w:sz="6" w:space="0" w:color="auto"/>
            </w:tcBorders>
            <w:shd w:val="clear" w:color="auto" w:fill="auto"/>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00" w:type="pct"/>
            <w:tcBorders>
              <w:top w:val="nil"/>
              <w:left w:val="nil"/>
              <w:bottom w:val="single" w:sz="4" w:space="0" w:color="auto"/>
              <w:right w:val="double" w:sz="6" w:space="0" w:color="auto"/>
            </w:tcBorders>
            <w:shd w:val="clear" w:color="auto" w:fill="auto"/>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Sulka</w:t>
            </w:r>
          </w:p>
        </w:tc>
        <w:tc>
          <w:tcPr>
            <w:tcW w:w="153" w:type="pct"/>
            <w:gridSpan w:val="2"/>
            <w:vMerge/>
            <w:tcBorders>
              <w:top w:val="single" w:sz="4" w:space="0" w:color="auto"/>
              <w:left w:val="double" w:sz="6" w:space="0" w:color="auto"/>
              <w:bottom w:val="nil"/>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185" w:type="pct"/>
            <w:gridSpan w:val="2"/>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14"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75"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161"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03"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29"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03"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60"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p>
        </w:tc>
        <w:tc>
          <w:tcPr>
            <w:tcW w:w="213"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56"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9"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164,230.40</w:t>
            </w:r>
          </w:p>
        </w:tc>
        <w:tc>
          <w:tcPr>
            <w:tcW w:w="239"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334"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164,230.40</w:t>
            </w:r>
          </w:p>
        </w:tc>
        <w:tc>
          <w:tcPr>
            <w:tcW w:w="316"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632"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 xml:space="preserve">Përdoruesi </w:t>
            </w:r>
            <w:r w:rsidR="008245A6" w:rsidRPr="001F1AE1">
              <w:rPr>
                <w:rFonts w:ascii="Garamond" w:eastAsia="Times New Roman" w:hAnsi="Garamond" w:cs="Arial"/>
                <w:sz w:val="10"/>
                <w:szCs w:val="10"/>
                <w:lang w:val="sq-AL"/>
              </w:rPr>
              <w:t>likuidohet</w:t>
            </w:r>
            <w:r w:rsidRPr="001F1AE1">
              <w:rPr>
                <w:rFonts w:ascii="Garamond" w:eastAsia="Times New Roman" w:hAnsi="Garamond" w:cs="Arial"/>
                <w:sz w:val="10"/>
                <w:szCs w:val="10"/>
                <w:lang w:val="sq-AL"/>
              </w:rPr>
              <w:t xml:space="preserve"> vetëm për kulturat</w:t>
            </w:r>
          </w:p>
        </w:tc>
      </w:tr>
      <w:tr w:rsidR="00CB751D" w:rsidRPr="001F1AE1" w:rsidTr="00C01152">
        <w:trPr>
          <w:trHeight w:val="162"/>
          <w:jc w:val="center"/>
        </w:trPr>
        <w:tc>
          <w:tcPr>
            <w:tcW w:w="114" w:type="pct"/>
            <w:vMerge w:val="restart"/>
            <w:tcBorders>
              <w:top w:val="nil"/>
              <w:left w:val="double" w:sz="6" w:space="0" w:color="auto"/>
              <w:bottom w:val="single" w:sz="4" w:space="0" w:color="000000"/>
              <w:right w:val="double" w:sz="6" w:space="0" w:color="auto"/>
            </w:tcBorders>
            <w:shd w:val="clear" w:color="auto" w:fill="auto"/>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6</w:t>
            </w:r>
          </w:p>
        </w:tc>
        <w:tc>
          <w:tcPr>
            <w:tcW w:w="198" w:type="pct"/>
            <w:tcBorders>
              <w:top w:val="nil"/>
              <w:left w:val="nil"/>
              <w:bottom w:val="single" w:sz="4" w:space="0" w:color="auto"/>
              <w:right w:val="double" w:sz="6" w:space="0" w:color="auto"/>
            </w:tcBorders>
            <w:shd w:val="clear" w:color="auto" w:fill="auto"/>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Maria</w:t>
            </w:r>
          </w:p>
        </w:tc>
        <w:tc>
          <w:tcPr>
            <w:tcW w:w="183" w:type="pct"/>
            <w:tcBorders>
              <w:top w:val="nil"/>
              <w:left w:val="nil"/>
              <w:bottom w:val="single" w:sz="4" w:space="0" w:color="auto"/>
              <w:right w:val="double" w:sz="6" w:space="0" w:color="auto"/>
            </w:tcBorders>
            <w:shd w:val="clear" w:color="auto" w:fill="auto"/>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Rushan</w:t>
            </w:r>
          </w:p>
        </w:tc>
        <w:tc>
          <w:tcPr>
            <w:tcW w:w="200" w:type="pct"/>
            <w:tcBorders>
              <w:top w:val="nil"/>
              <w:left w:val="nil"/>
              <w:bottom w:val="single" w:sz="4" w:space="0" w:color="auto"/>
              <w:right w:val="double" w:sz="6" w:space="0" w:color="auto"/>
            </w:tcBorders>
            <w:shd w:val="clear" w:color="auto" w:fill="auto"/>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Sulka</w:t>
            </w:r>
          </w:p>
        </w:tc>
        <w:tc>
          <w:tcPr>
            <w:tcW w:w="153" w:type="pct"/>
            <w:gridSpan w:val="2"/>
            <w:vMerge w:val="restart"/>
            <w:tcBorders>
              <w:top w:val="single" w:sz="4" w:space="0" w:color="auto"/>
              <w:left w:val="double" w:sz="6" w:space="0" w:color="auto"/>
              <w:bottom w:val="single" w:sz="4" w:space="0" w:color="000000"/>
              <w:right w:val="double" w:sz="6" w:space="0" w:color="auto"/>
            </w:tcBorders>
            <w:shd w:val="clear" w:color="auto" w:fill="auto"/>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2739</w:t>
            </w:r>
          </w:p>
        </w:tc>
        <w:tc>
          <w:tcPr>
            <w:tcW w:w="185" w:type="pct"/>
            <w:gridSpan w:val="2"/>
            <w:vMerge w:val="restart"/>
            <w:tcBorders>
              <w:top w:val="nil"/>
              <w:left w:val="double" w:sz="6" w:space="0" w:color="auto"/>
              <w:bottom w:val="single" w:sz="4" w:space="0" w:color="000000"/>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130/6</w:t>
            </w:r>
          </w:p>
        </w:tc>
        <w:tc>
          <w:tcPr>
            <w:tcW w:w="214"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Arë</w:t>
            </w:r>
          </w:p>
        </w:tc>
        <w:tc>
          <w:tcPr>
            <w:tcW w:w="275"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xml:space="preserve">142.00 </w:t>
            </w:r>
          </w:p>
        </w:tc>
        <w:tc>
          <w:tcPr>
            <w:tcW w:w="161"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69.8</w:t>
            </w:r>
          </w:p>
        </w:tc>
        <w:tc>
          <w:tcPr>
            <w:tcW w:w="203"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9,904.50</w:t>
            </w:r>
          </w:p>
        </w:tc>
        <w:tc>
          <w:tcPr>
            <w:tcW w:w="229"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xml:space="preserve">          47.00 </w:t>
            </w:r>
          </w:p>
        </w:tc>
        <w:tc>
          <w:tcPr>
            <w:tcW w:w="213"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140</w:t>
            </w:r>
          </w:p>
        </w:tc>
        <w:tc>
          <w:tcPr>
            <w:tcW w:w="203"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6,556.50</w:t>
            </w:r>
          </w:p>
        </w:tc>
        <w:tc>
          <w:tcPr>
            <w:tcW w:w="260"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56"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9"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39"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334"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16,461.00</w:t>
            </w:r>
          </w:p>
        </w:tc>
        <w:tc>
          <w:tcPr>
            <w:tcW w:w="316" w:type="pct"/>
            <w:vMerge w:val="restart"/>
            <w:tcBorders>
              <w:top w:val="nil"/>
              <w:left w:val="double" w:sz="6" w:space="0" w:color="auto"/>
              <w:bottom w:val="single" w:sz="4" w:space="0" w:color="000000"/>
              <w:right w:val="double" w:sz="6" w:space="0" w:color="auto"/>
            </w:tcBorders>
            <w:shd w:val="clear" w:color="000000" w:fill="FFFFFF"/>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K-34-125-(119-C)</w:t>
            </w:r>
          </w:p>
        </w:tc>
        <w:tc>
          <w:tcPr>
            <w:tcW w:w="632"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 xml:space="preserve">ZVRPP konfirmon se pasuria ka kufizim </w:t>
            </w:r>
          </w:p>
        </w:tc>
      </w:tr>
      <w:tr w:rsidR="00CB751D" w:rsidRPr="001F1AE1" w:rsidTr="00C01152">
        <w:trPr>
          <w:trHeight w:val="162"/>
          <w:jc w:val="center"/>
        </w:trPr>
        <w:tc>
          <w:tcPr>
            <w:tcW w:w="114"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198" w:type="pct"/>
            <w:tcBorders>
              <w:top w:val="nil"/>
              <w:left w:val="nil"/>
              <w:bottom w:val="single" w:sz="4" w:space="0" w:color="auto"/>
              <w:right w:val="double" w:sz="6" w:space="0" w:color="auto"/>
            </w:tcBorders>
            <w:shd w:val="clear" w:color="auto" w:fill="auto"/>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Feti</w:t>
            </w:r>
          </w:p>
        </w:tc>
        <w:tc>
          <w:tcPr>
            <w:tcW w:w="183" w:type="pct"/>
            <w:tcBorders>
              <w:top w:val="nil"/>
              <w:left w:val="nil"/>
              <w:bottom w:val="single" w:sz="4" w:space="0" w:color="auto"/>
              <w:right w:val="double" w:sz="6" w:space="0" w:color="auto"/>
            </w:tcBorders>
            <w:shd w:val="clear" w:color="auto" w:fill="auto"/>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00" w:type="pct"/>
            <w:tcBorders>
              <w:top w:val="nil"/>
              <w:left w:val="nil"/>
              <w:bottom w:val="single" w:sz="4" w:space="0" w:color="auto"/>
              <w:right w:val="double" w:sz="6" w:space="0" w:color="auto"/>
            </w:tcBorders>
            <w:shd w:val="clear" w:color="auto" w:fill="auto"/>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Sulka</w:t>
            </w:r>
          </w:p>
        </w:tc>
        <w:tc>
          <w:tcPr>
            <w:tcW w:w="153" w:type="pct"/>
            <w:gridSpan w:val="2"/>
            <w:vMerge/>
            <w:tcBorders>
              <w:top w:val="single" w:sz="4" w:space="0" w:color="auto"/>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185" w:type="pct"/>
            <w:gridSpan w:val="2"/>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14"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75"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161"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03"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29"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03"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60"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56"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9"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87,380.52</w:t>
            </w:r>
          </w:p>
        </w:tc>
        <w:tc>
          <w:tcPr>
            <w:tcW w:w="239"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334"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87,380.52</w:t>
            </w:r>
          </w:p>
        </w:tc>
        <w:tc>
          <w:tcPr>
            <w:tcW w:w="316"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632"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 xml:space="preserve">Përdoruesi </w:t>
            </w:r>
            <w:r w:rsidR="008245A6" w:rsidRPr="001F1AE1">
              <w:rPr>
                <w:rFonts w:ascii="Garamond" w:eastAsia="Times New Roman" w:hAnsi="Garamond" w:cs="Arial"/>
                <w:sz w:val="10"/>
                <w:szCs w:val="10"/>
                <w:lang w:val="sq-AL"/>
              </w:rPr>
              <w:t>likuidohet</w:t>
            </w:r>
            <w:r w:rsidRPr="001F1AE1">
              <w:rPr>
                <w:rFonts w:ascii="Garamond" w:eastAsia="Times New Roman" w:hAnsi="Garamond" w:cs="Arial"/>
                <w:sz w:val="10"/>
                <w:szCs w:val="10"/>
                <w:lang w:val="sq-AL"/>
              </w:rPr>
              <w:t xml:space="preserve"> vetëm për kulturat</w:t>
            </w:r>
          </w:p>
        </w:tc>
      </w:tr>
      <w:tr w:rsidR="00CB751D" w:rsidRPr="001F1AE1" w:rsidTr="00C01152">
        <w:trPr>
          <w:trHeight w:val="162"/>
          <w:jc w:val="center"/>
        </w:trPr>
        <w:tc>
          <w:tcPr>
            <w:tcW w:w="114" w:type="pct"/>
            <w:vMerge w:val="restart"/>
            <w:tcBorders>
              <w:top w:val="nil"/>
              <w:left w:val="double" w:sz="6" w:space="0" w:color="auto"/>
              <w:bottom w:val="single" w:sz="4" w:space="0" w:color="000000"/>
              <w:right w:val="double" w:sz="6" w:space="0" w:color="auto"/>
            </w:tcBorders>
            <w:shd w:val="clear" w:color="auto" w:fill="auto"/>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7</w:t>
            </w:r>
          </w:p>
        </w:tc>
        <w:tc>
          <w:tcPr>
            <w:tcW w:w="198" w:type="pct"/>
            <w:tcBorders>
              <w:top w:val="nil"/>
              <w:left w:val="nil"/>
              <w:bottom w:val="single" w:sz="4" w:space="0" w:color="auto"/>
              <w:right w:val="double" w:sz="6" w:space="0" w:color="auto"/>
            </w:tcBorders>
            <w:shd w:val="clear" w:color="auto" w:fill="auto"/>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Maria</w:t>
            </w:r>
          </w:p>
        </w:tc>
        <w:tc>
          <w:tcPr>
            <w:tcW w:w="183" w:type="pct"/>
            <w:tcBorders>
              <w:top w:val="nil"/>
              <w:left w:val="nil"/>
              <w:bottom w:val="single" w:sz="4" w:space="0" w:color="auto"/>
              <w:right w:val="double" w:sz="6" w:space="0" w:color="auto"/>
            </w:tcBorders>
            <w:shd w:val="clear" w:color="auto" w:fill="auto"/>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Rushan</w:t>
            </w:r>
          </w:p>
        </w:tc>
        <w:tc>
          <w:tcPr>
            <w:tcW w:w="200" w:type="pct"/>
            <w:tcBorders>
              <w:top w:val="nil"/>
              <w:left w:val="nil"/>
              <w:bottom w:val="single" w:sz="4" w:space="0" w:color="auto"/>
              <w:right w:val="double" w:sz="6" w:space="0" w:color="auto"/>
            </w:tcBorders>
            <w:shd w:val="clear" w:color="auto" w:fill="auto"/>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Sulka</w:t>
            </w:r>
          </w:p>
        </w:tc>
        <w:tc>
          <w:tcPr>
            <w:tcW w:w="153" w:type="pct"/>
            <w:gridSpan w:val="2"/>
            <w:vMerge w:val="restart"/>
            <w:tcBorders>
              <w:top w:val="nil"/>
              <w:left w:val="double" w:sz="6" w:space="0" w:color="auto"/>
              <w:bottom w:val="single" w:sz="4" w:space="0" w:color="000000"/>
              <w:right w:val="double" w:sz="6" w:space="0" w:color="auto"/>
            </w:tcBorders>
            <w:shd w:val="clear" w:color="auto" w:fill="auto"/>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2739</w:t>
            </w:r>
          </w:p>
        </w:tc>
        <w:tc>
          <w:tcPr>
            <w:tcW w:w="185" w:type="pct"/>
            <w:gridSpan w:val="2"/>
            <w:vMerge w:val="restart"/>
            <w:tcBorders>
              <w:top w:val="nil"/>
              <w:left w:val="double" w:sz="6" w:space="0" w:color="auto"/>
              <w:bottom w:val="single" w:sz="4" w:space="0" w:color="000000"/>
              <w:right w:val="double" w:sz="6" w:space="0" w:color="auto"/>
            </w:tcBorders>
            <w:shd w:val="clear" w:color="000000" w:fill="FFFFFF"/>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130/7</w:t>
            </w:r>
          </w:p>
        </w:tc>
        <w:tc>
          <w:tcPr>
            <w:tcW w:w="214" w:type="pct"/>
            <w:vMerge w:val="restart"/>
            <w:tcBorders>
              <w:top w:val="nil"/>
              <w:left w:val="double" w:sz="6" w:space="0" w:color="auto"/>
              <w:bottom w:val="single" w:sz="4" w:space="0" w:color="000000"/>
              <w:right w:val="double" w:sz="6" w:space="0" w:color="auto"/>
            </w:tcBorders>
            <w:shd w:val="clear" w:color="auto" w:fill="auto"/>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Arë</w:t>
            </w:r>
          </w:p>
        </w:tc>
        <w:tc>
          <w:tcPr>
            <w:tcW w:w="275"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xml:space="preserve">400.00 </w:t>
            </w:r>
          </w:p>
        </w:tc>
        <w:tc>
          <w:tcPr>
            <w:tcW w:w="161"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69.8</w:t>
            </w:r>
          </w:p>
        </w:tc>
        <w:tc>
          <w:tcPr>
            <w:tcW w:w="203"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27,900.00</w:t>
            </w:r>
          </w:p>
        </w:tc>
        <w:tc>
          <w:tcPr>
            <w:tcW w:w="229"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03"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60"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56"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9"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39"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334"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27,900.00</w:t>
            </w:r>
          </w:p>
        </w:tc>
        <w:tc>
          <w:tcPr>
            <w:tcW w:w="316" w:type="pct"/>
            <w:vMerge w:val="restart"/>
            <w:tcBorders>
              <w:top w:val="nil"/>
              <w:left w:val="double" w:sz="6" w:space="0" w:color="auto"/>
              <w:bottom w:val="single" w:sz="4" w:space="0" w:color="000000"/>
              <w:right w:val="double" w:sz="6" w:space="0" w:color="auto"/>
            </w:tcBorders>
            <w:shd w:val="clear" w:color="000000" w:fill="FFFFFF"/>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K-34-125-(119-C)</w:t>
            </w:r>
          </w:p>
        </w:tc>
        <w:tc>
          <w:tcPr>
            <w:tcW w:w="632"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 xml:space="preserve">ZVRPP konfirmon se pasuria ka kufizim </w:t>
            </w:r>
          </w:p>
        </w:tc>
      </w:tr>
      <w:tr w:rsidR="00CB751D" w:rsidRPr="001F1AE1" w:rsidTr="00C01152">
        <w:trPr>
          <w:trHeight w:val="162"/>
          <w:jc w:val="center"/>
        </w:trPr>
        <w:tc>
          <w:tcPr>
            <w:tcW w:w="114"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198" w:type="pct"/>
            <w:tcBorders>
              <w:top w:val="nil"/>
              <w:left w:val="nil"/>
              <w:bottom w:val="single" w:sz="4" w:space="0" w:color="auto"/>
              <w:right w:val="double" w:sz="6" w:space="0" w:color="auto"/>
            </w:tcBorders>
            <w:shd w:val="clear" w:color="auto" w:fill="auto"/>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Feti</w:t>
            </w:r>
          </w:p>
        </w:tc>
        <w:tc>
          <w:tcPr>
            <w:tcW w:w="183" w:type="pct"/>
            <w:tcBorders>
              <w:top w:val="nil"/>
              <w:left w:val="nil"/>
              <w:bottom w:val="single" w:sz="4" w:space="0" w:color="auto"/>
              <w:right w:val="double" w:sz="6" w:space="0" w:color="auto"/>
            </w:tcBorders>
            <w:shd w:val="clear" w:color="auto" w:fill="auto"/>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00" w:type="pct"/>
            <w:tcBorders>
              <w:top w:val="nil"/>
              <w:left w:val="nil"/>
              <w:bottom w:val="single" w:sz="4" w:space="0" w:color="auto"/>
              <w:right w:val="double" w:sz="6" w:space="0" w:color="auto"/>
            </w:tcBorders>
            <w:shd w:val="clear" w:color="auto" w:fill="auto"/>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Sulka</w:t>
            </w:r>
          </w:p>
        </w:tc>
        <w:tc>
          <w:tcPr>
            <w:tcW w:w="153" w:type="pct"/>
            <w:gridSpan w:val="2"/>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185" w:type="pct"/>
            <w:gridSpan w:val="2"/>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14"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75"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161"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03"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29"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03"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60"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56"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9"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274,286.00</w:t>
            </w:r>
          </w:p>
        </w:tc>
        <w:tc>
          <w:tcPr>
            <w:tcW w:w="239"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334"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274,286.00</w:t>
            </w:r>
          </w:p>
        </w:tc>
        <w:tc>
          <w:tcPr>
            <w:tcW w:w="316"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632"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 xml:space="preserve">Përdoruesi </w:t>
            </w:r>
            <w:r w:rsidR="008245A6" w:rsidRPr="001F1AE1">
              <w:rPr>
                <w:rFonts w:ascii="Garamond" w:eastAsia="Times New Roman" w:hAnsi="Garamond" w:cs="Arial"/>
                <w:sz w:val="10"/>
                <w:szCs w:val="10"/>
                <w:lang w:val="sq-AL"/>
              </w:rPr>
              <w:t>likuidohet</w:t>
            </w:r>
            <w:r w:rsidRPr="001F1AE1">
              <w:rPr>
                <w:rFonts w:ascii="Garamond" w:eastAsia="Times New Roman" w:hAnsi="Garamond" w:cs="Arial"/>
                <w:sz w:val="10"/>
                <w:szCs w:val="10"/>
                <w:lang w:val="sq-AL"/>
              </w:rPr>
              <w:t xml:space="preserve"> vetëm për kulturat</w:t>
            </w:r>
          </w:p>
        </w:tc>
      </w:tr>
      <w:tr w:rsidR="00CB751D" w:rsidRPr="001F1AE1" w:rsidTr="00C01152">
        <w:trPr>
          <w:trHeight w:val="162"/>
          <w:jc w:val="center"/>
        </w:trPr>
        <w:tc>
          <w:tcPr>
            <w:tcW w:w="114" w:type="pct"/>
            <w:tcBorders>
              <w:top w:val="nil"/>
              <w:left w:val="double" w:sz="6" w:space="0" w:color="auto"/>
              <w:bottom w:val="single" w:sz="4" w:space="0" w:color="auto"/>
              <w:right w:val="double" w:sz="6" w:space="0" w:color="auto"/>
            </w:tcBorders>
            <w:shd w:val="clear" w:color="auto" w:fill="auto"/>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8</w:t>
            </w:r>
          </w:p>
        </w:tc>
        <w:tc>
          <w:tcPr>
            <w:tcW w:w="198" w:type="pct"/>
            <w:tcBorders>
              <w:top w:val="nil"/>
              <w:left w:val="nil"/>
              <w:bottom w:val="single" w:sz="4" w:space="0" w:color="auto"/>
              <w:right w:val="double" w:sz="6" w:space="0" w:color="auto"/>
            </w:tcBorders>
            <w:shd w:val="clear" w:color="auto" w:fill="auto"/>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Krenar</w:t>
            </w:r>
          </w:p>
        </w:tc>
        <w:tc>
          <w:tcPr>
            <w:tcW w:w="183" w:type="pct"/>
            <w:tcBorders>
              <w:top w:val="nil"/>
              <w:left w:val="nil"/>
              <w:bottom w:val="single" w:sz="4" w:space="0" w:color="auto"/>
              <w:right w:val="double" w:sz="6" w:space="0" w:color="auto"/>
            </w:tcBorders>
            <w:shd w:val="clear" w:color="auto" w:fill="auto"/>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Hetem</w:t>
            </w:r>
          </w:p>
        </w:tc>
        <w:tc>
          <w:tcPr>
            <w:tcW w:w="200" w:type="pct"/>
            <w:tcBorders>
              <w:top w:val="nil"/>
              <w:left w:val="nil"/>
              <w:bottom w:val="single" w:sz="4" w:space="0" w:color="auto"/>
              <w:right w:val="double" w:sz="6" w:space="0" w:color="auto"/>
            </w:tcBorders>
            <w:shd w:val="clear" w:color="auto" w:fill="auto"/>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Sulka</w:t>
            </w:r>
          </w:p>
        </w:tc>
        <w:tc>
          <w:tcPr>
            <w:tcW w:w="153" w:type="pct"/>
            <w:gridSpan w:val="2"/>
            <w:tcBorders>
              <w:top w:val="nil"/>
              <w:left w:val="nil"/>
              <w:bottom w:val="single" w:sz="4" w:space="0" w:color="auto"/>
              <w:right w:val="double" w:sz="6" w:space="0" w:color="auto"/>
            </w:tcBorders>
            <w:shd w:val="clear" w:color="auto" w:fill="auto"/>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2739</w:t>
            </w:r>
          </w:p>
        </w:tc>
        <w:tc>
          <w:tcPr>
            <w:tcW w:w="185" w:type="pct"/>
            <w:gridSpan w:val="2"/>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130/2</w:t>
            </w:r>
          </w:p>
        </w:tc>
        <w:tc>
          <w:tcPr>
            <w:tcW w:w="214"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Arë</w:t>
            </w:r>
          </w:p>
        </w:tc>
        <w:tc>
          <w:tcPr>
            <w:tcW w:w="275"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xml:space="preserve">38.00 </w:t>
            </w:r>
          </w:p>
        </w:tc>
        <w:tc>
          <w:tcPr>
            <w:tcW w:w="161"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69.8</w:t>
            </w:r>
          </w:p>
        </w:tc>
        <w:tc>
          <w:tcPr>
            <w:tcW w:w="203"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2,650.50</w:t>
            </w:r>
          </w:p>
        </w:tc>
        <w:tc>
          <w:tcPr>
            <w:tcW w:w="229"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03"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60"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56"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9"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43,294.26</w:t>
            </w:r>
          </w:p>
        </w:tc>
        <w:tc>
          <w:tcPr>
            <w:tcW w:w="239"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334"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45,944.76</w:t>
            </w:r>
          </w:p>
        </w:tc>
        <w:tc>
          <w:tcPr>
            <w:tcW w:w="316"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K-34-125-(119-C)</w:t>
            </w:r>
          </w:p>
        </w:tc>
        <w:tc>
          <w:tcPr>
            <w:tcW w:w="632"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Konfirmuar nga ZVRPP</w:t>
            </w:r>
          </w:p>
        </w:tc>
      </w:tr>
      <w:tr w:rsidR="00CB751D" w:rsidRPr="001F1AE1" w:rsidTr="00C01152">
        <w:trPr>
          <w:trHeight w:val="162"/>
          <w:jc w:val="center"/>
        </w:trPr>
        <w:tc>
          <w:tcPr>
            <w:tcW w:w="114" w:type="pct"/>
            <w:tcBorders>
              <w:top w:val="nil"/>
              <w:left w:val="double" w:sz="6" w:space="0" w:color="auto"/>
              <w:bottom w:val="single" w:sz="4" w:space="0" w:color="auto"/>
              <w:right w:val="double" w:sz="6" w:space="0" w:color="auto"/>
            </w:tcBorders>
            <w:shd w:val="clear" w:color="auto" w:fill="auto"/>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9</w:t>
            </w:r>
          </w:p>
        </w:tc>
        <w:tc>
          <w:tcPr>
            <w:tcW w:w="198" w:type="pct"/>
            <w:tcBorders>
              <w:top w:val="nil"/>
              <w:left w:val="nil"/>
              <w:bottom w:val="single" w:sz="4" w:space="0" w:color="auto"/>
              <w:right w:val="double" w:sz="6" w:space="0" w:color="auto"/>
            </w:tcBorders>
            <w:shd w:val="clear" w:color="auto" w:fill="auto"/>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Pellumb</w:t>
            </w:r>
          </w:p>
        </w:tc>
        <w:tc>
          <w:tcPr>
            <w:tcW w:w="183" w:type="pct"/>
            <w:tcBorders>
              <w:top w:val="nil"/>
              <w:left w:val="nil"/>
              <w:bottom w:val="single" w:sz="4" w:space="0" w:color="auto"/>
              <w:right w:val="double" w:sz="6" w:space="0" w:color="auto"/>
            </w:tcBorders>
            <w:shd w:val="clear" w:color="auto" w:fill="auto"/>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Sheme</w:t>
            </w:r>
          </w:p>
        </w:tc>
        <w:tc>
          <w:tcPr>
            <w:tcW w:w="200" w:type="pct"/>
            <w:tcBorders>
              <w:top w:val="nil"/>
              <w:left w:val="nil"/>
              <w:bottom w:val="single" w:sz="4" w:space="0" w:color="auto"/>
              <w:right w:val="double" w:sz="6" w:space="0" w:color="auto"/>
            </w:tcBorders>
            <w:shd w:val="clear" w:color="auto" w:fill="auto"/>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Sulka</w:t>
            </w:r>
          </w:p>
        </w:tc>
        <w:tc>
          <w:tcPr>
            <w:tcW w:w="153" w:type="pct"/>
            <w:gridSpan w:val="2"/>
            <w:tcBorders>
              <w:top w:val="nil"/>
              <w:left w:val="nil"/>
              <w:bottom w:val="nil"/>
              <w:right w:val="double" w:sz="6" w:space="0" w:color="auto"/>
            </w:tcBorders>
            <w:shd w:val="clear" w:color="auto" w:fill="auto"/>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2739</w:t>
            </w:r>
          </w:p>
        </w:tc>
        <w:tc>
          <w:tcPr>
            <w:tcW w:w="185" w:type="pct"/>
            <w:gridSpan w:val="2"/>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130/4</w:t>
            </w:r>
          </w:p>
        </w:tc>
        <w:tc>
          <w:tcPr>
            <w:tcW w:w="214"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Arë</w:t>
            </w:r>
          </w:p>
        </w:tc>
        <w:tc>
          <w:tcPr>
            <w:tcW w:w="275"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xml:space="preserve">                      355.00 </w:t>
            </w:r>
          </w:p>
        </w:tc>
        <w:tc>
          <w:tcPr>
            <w:tcW w:w="161"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69.8</w:t>
            </w:r>
          </w:p>
        </w:tc>
        <w:tc>
          <w:tcPr>
            <w:tcW w:w="203"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24,761.25</w:t>
            </w:r>
          </w:p>
        </w:tc>
        <w:tc>
          <w:tcPr>
            <w:tcW w:w="229"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xml:space="preserve">          310.00 </w:t>
            </w:r>
          </w:p>
        </w:tc>
        <w:tc>
          <w:tcPr>
            <w:tcW w:w="213"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140</w:t>
            </w:r>
          </w:p>
        </w:tc>
        <w:tc>
          <w:tcPr>
            <w:tcW w:w="203"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43,245.00</w:t>
            </w:r>
          </w:p>
        </w:tc>
        <w:tc>
          <w:tcPr>
            <w:tcW w:w="260"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56"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9"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39"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334"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68,006.25</w:t>
            </w:r>
          </w:p>
        </w:tc>
        <w:tc>
          <w:tcPr>
            <w:tcW w:w="316" w:type="pct"/>
            <w:tcBorders>
              <w:top w:val="nil"/>
              <w:left w:val="nil"/>
              <w:bottom w:val="nil"/>
              <w:right w:val="double" w:sz="6" w:space="0" w:color="auto"/>
            </w:tcBorders>
            <w:shd w:val="clear" w:color="000000" w:fill="FFFFFF"/>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K-34-125-(119-C)</w:t>
            </w:r>
          </w:p>
        </w:tc>
        <w:tc>
          <w:tcPr>
            <w:tcW w:w="632"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Konfirmuar nga ZVRPP</w:t>
            </w:r>
          </w:p>
        </w:tc>
      </w:tr>
      <w:tr w:rsidR="00CB751D" w:rsidRPr="001F1AE1" w:rsidTr="00C01152">
        <w:trPr>
          <w:trHeight w:val="54"/>
          <w:jc w:val="center"/>
        </w:trPr>
        <w:tc>
          <w:tcPr>
            <w:tcW w:w="114" w:type="pct"/>
            <w:vMerge w:val="restart"/>
            <w:tcBorders>
              <w:top w:val="nil"/>
              <w:left w:val="double" w:sz="6" w:space="0" w:color="auto"/>
              <w:bottom w:val="single" w:sz="4" w:space="0" w:color="000000"/>
              <w:right w:val="double" w:sz="6" w:space="0" w:color="auto"/>
            </w:tcBorders>
            <w:shd w:val="clear" w:color="auto" w:fill="auto"/>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10</w:t>
            </w:r>
          </w:p>
        </w:tc>
        <w:tc>
          <w:tcPr>
            <w:tcW w:w="198" w:type="pct"/>
            <w:tcBorders>
              <w:top w:val="nil"/>
              <w:left w:val="nil"/>
              <w:bottom w:val="single" w:sz="4" w:space="0" w:color="auto"/>
              <w:right w:val="double" w:sz="6" w:space="0" w:color="auto"/>
            </w:tcBorders>
            <w:shd w:val="clear" w:color="auto" w:fill="auto"/>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Maria</w:t>
            </w:r>
          </w:p>
        </w:tc>
        <w:tc>
          <w:tcPr>
            <w:tcW w:w="183" w:type="pct"/>
            <w:tcBorders>
              <w:top w:val="nil"/>
              <w:left w:val="nil"/>
              <w:bottom w:val="single" w:sz="4" w:space="0" w:color="auto"/>
              <w:right w:val="double" w:sz="6" w:space="0" w:color="auto"/>
            </w:tcBorders>
            <w:shd w:val="clear" w:color="auto" w:fill="auto"/>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Rushan</w:t>
            </w:r>
          </w:p>
        </w:tc>
        <w:tc>
          <w:tcPr>
            <w:tcW w:w="200" w:type="pct"/>
            <w:tcBorders>
              <w:top w:val="nil"/>
              <w:left w:val="nil"/>
              <w:bottom w:val="single" w:sz="4" w:space="0" w:color="auto"/>
              <w:right w:val="double" w:sz="6" w:space="0" w:color="auto"/>
            </w:tcBorders>
            <w:shd w:val="clear" w:color="auto" w:fill="auto"/>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Sulka</w:t>
            </w:r>
          </w:p>
        </w:tc>
        <w:tc>
          <w:tcPr>
            <w:tcW w:w="153" w:type="pct"/>
            <w:gridSpan w:val="2"/>
            <w:vMerge w:val="restart"/>
            <w:tcBorders>
              <w:top w:val="single" w:sz="4" w:space="0" w:color="auto"/>
              <w:left w:val="double" w:sz="6" w:space="0" w:color="auto"/>
              <w:bottom w:val="single" w:sz="4" w:space="0" w:color="000000"/>
              <w:right w:val="double" w:sz="6" w:space="0" w:color="auto"/>
            </w:tcBorders>
            <w:shd w:val="clear" w:color="auto" w:fill="auto"/>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2739</w:t>
            </w:r>
          </w:p>
        </w:tc>
        <w:tc>
          <w:tcPr>
            <w:tcW w:w="185" w:type="pct"/>
            <w:gridSpan w:val="2"/>
            <w:vMerge w:val="restart"/>
            <w:tcBorders>
              <w:top w:val="nil"/>
              <w:left w:val="double" w:sz="6" w:space="0" w:color="auto"/>
              <w:bottom w:val="single" w:sz="4" w:space="0" w:color="000000"/>
              <w:right w:val="double" w:sz="6" w:space="0" w:color="auto"/>
            </w:tcBorders>
            <w:shd w:val="clear" w:color="000000" w:fill="FFFFFF"/>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130/9</w:t>
            </w:r>
          </w:p>
        </w:tc>
        <w:tc>
          <w:tcPr>
            <w:tcW w:w="214"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Arë</w:t>
            </w:r>
          </w:p>
        </w:tc>
        <w:tc>
          <w:tcPr>
            <w:tcW w:w="275"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xml:space="preserve">                      223.00 </w:t>
            </w:r>
          </w:p>
        </w:tc>
        <w:tc>
          <w:tcPr>
            <w:tcW w:w="161"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69.8</w:t>
            </w:r>
          </w:p>
        </w:tc>
        <w:tc>
          <w:tcPr>
            <w:tcW w:w="203"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15,554.25</w:t>
            </w:r>
          </w:p>
        </w:tc>
        <w:tc>
          <w:tcPr>
            <w:tcW w:w="229"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03"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60"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56"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9"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39"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334"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15,554.25</w:t>
            </w:r>
          </w:p>
        </w:tc>
        <w:tc>
          <w:tcPr>
            <w:tcW w:w="316" w:type="pct"/>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K-34-125-(119-C)</w:t>
            </w:r>
          </w:p>
        </w:tc>
        <w:tc>
          <w:tcPr>
            <w:tcW w:w="632"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Konfirmuar nga ZVRPP</w:t>
            </w:r>
          </w:p>
        </w:tc>
      </w:tr>
      <w:tr w:rsidR="00CB751D" w:rsidRPr="001F1AE1" w:rsidTr="00C01152">
        <w:trPr>
          <w:trHeight w:val="162"/>
          <w:jc w:val="center"/>
        </w:trPr>
        <w:tc>
          <w:tcPr>
            <w:tcW w:w="114"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198" w:type="pct"/>
            <w:tcBorders>
              <w:top w:val="nil"/>
              <w:left w:val="nil"/>
              <w:bottom w:val="single" w:sz="4" w:space="0" w:color="auto"/>
              <w:right w:val="double" w:sz="6" w:space="0" w:color="auto"/>
            </w:tcBorders>
            <w:shd w:val="clear" w:color="auto" w:fill="auto"/>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Feti</w:t>
            </w:r>
          </w:p>
        </w:tc>
        <w:tc>
          <w:tcPr>
            <w:tcW w:w="183" w:type="pct"/>
            <w:tcBorders>
              <w:top w:val="nil"/>
              <w:left w:val="nil"/>
              <w:bottom w:val="single" w:sz="4" w:space="0" w:color="auto"/>
              <w:right w:val="double" w:sz="6" w:space="0" w:color="auto"/>
            </w:tcBorders>
            <w:shd w:val="clear" w:color="auto" w:fill="auto"/>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00" w:type="pct"/>
            <w:tcBorders>
              <w:top w:val="nil"/>
              <w:left w:val="nil"/>
              <w:bottom w:val="single" w:sz="4" w:space="0" w:color="auto"/>
              <w:right w:val="double" w:sz="6" w:space="0" w:color="auto"/>
            </w:tcBorders>
            <w:shd w:val="clear" w:color="auto" w:fill="auto"/>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Sulka</w:t>
            </w:r>
          </w:p>
        </w:tc>
        <w:tc>
          <w:tcPr>
            <w:tcW w:w="153" w:type="pct"/>
            <w:gridSpan w:val="2"/>
            <w:vMerge/>
            <w:tcBorders>
              <w:top w:val="single" w:sz="4" w:space="0" w:color="auto"/>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185" w:type="pct"/>
            <w:gridSpan w:val="2"/>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14"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75" w:type="pct"/>
            <w:tcBorders>
              <w:top w:val="nil"/>
              <w:left w:val="nil"/>
              <w:bottom w:val="nil"/>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161"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03"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29" w:type="pct"/>
            <w:tcBorders>
              <w:top w:val="nil"/>
              <w:left w:val="nil"/>
              <w:bottom w:val="nil"/>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03"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60"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56"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9"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128,727.00</w:t>
            </w:r>
          </w:p>
        </w:tc>
        <w:tc>
          <w:tcPr>
            <w:tcW w:w="239"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334"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128,727.00</w:t>
            </w:r>
          </w:p>
        </w:tc>
        <w:tc>
          <w:tcPr>
            <w:tcW w:w="316" w:type="pct"/>
            <w:vMerge/>
            <w:tcBorders>
              <w:top w:val="single" w:sz="4" w:space="0" w:color="auto"/>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632"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 xml:space="preserve">Përdoruesi </w:t>
            </w:r>
            <w:r w:rsidR="008245A6" w:rsidRPr="001F1AE1">
              <w:rPr>
                <w:rFonts w:ascii="Garamond" w:eastAsia="Times New Roman" w:hAnsi="Garamond" w:cs="Arial"/>
                <w:sz w:val="10"/>
                <w:szCs w:val="10"/>
                <w:lang w:val="sq-AL"/>
              </w:rPr>
              <w:t>likuidohet</w:t>
            </w:r>
            <w:r w:rsidRPr="001F1AE1">
              <w:rPr>
                <w:rFonts w:ascii="Garamond" w:eastAsia="Times New Roman" w:hAnsi="Garamond" w:cs="Arial"/>
                <w:sz w:val="10"/>
                <w:szCs w:val="10"/>
                <w:lang w:val="sq-AL"/>
              </w:rPr>
              <w:t xml:space="preserve"> vetëm për kulturat</w:t>
            </w:r>
          </w:p>
        </w:tc>
      </w:tr>
      <w:tr w:rsidR="00CB751D" w:rsidRPr="001F1AE1" w:rsidTr="00C01152">
        <w:trPr>
          <w:trHeight w:val="162"/>
          <w:jc w:val="center"/>
        </w:trPr>
        <w:tc>
          <w:tcPr>
            <w:tcW w:w="114" w:type="pct"/>
            <w:vMerge w:val="restart"/>
            <w:tcBorders>
              <w:top w:val="nil"/>
              <w:left w:val="double" w:sz="6" w:space="0" w:color="auto"/>
              <w:bottom w:val="single" w:sz="4" w:space="0" w:color="000000"/>
              <w:right w:val="double" w:sz="6" w:space="0" w:color="auto"/>
            </w:tcBorders>
            <w:shd w:val="clear" w:color="auto" w:fill="auto"/>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11</w:t>
            </w:r>
          </w:p>
        </w:tc>
        <w:tc>
          <w:tcPr>
            <w:tcW w:w="198" w:type="pct"/>
            <w:tcBorders>
              <w:top w:val="nil"/>
              <w:left w:val="nil"/>
              <w:bottom w:val="single" w:sz="4" w:space="0" w:color="auto"/>
              <w:right w:val="double" w:sz="6" w:space="0" w:color="auto"/>
            </w:tcBorders>
            <w:shd w:val="clear" w:color="auto" w:fill="auto"/>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Dajlan</w:t>
            </w:r>
          </w:p>
        </w:tc>
        <w:tc>
          <w:tcPr>
            <w:tcW w:w="183" w:type="pct"/>
            <w:tcBorders>
              <w:top w:val="nil"/>
              <w:left w:val="nil"/>
              <w:bottom w:val="single" w:sz="4" w:space="0" w:color="auto"/>
              <w:right w:val="double" w:sz="6" w:space="0" w:color="auto"/>
            </w:tcBorders>
            <w:shd w:val="clear" w:color="auto" w:fill="auto"/>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Rahman</w:t>
            </w:r>
          </w:p>
        </w:tc>
        <w:tc>
          <w:tcPr>
            <w:tcW w:w="200" w:type="pct"/>
            <w:tcBorders>
              <w:top w:val="nil"/>
              <w:left w:val="nil"/>
              <w:bottom w:val="single" w:sz="4" w:space="0" w:color="auto"/>
              <w:right w:val="double" w:sz="6" w:space="0" w:color="auto"/>
            </w:tcBorders>
            <w:shd w:val="clear" w:color="auto" w:fill="auto"/>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Seitaj</w:t>
            </w:r>
          </w:p>
        </w:tc>
        <w:tc>
          <w:tcPr>
            <w:tcW w:w="153" w:type="pct"/>
            <w:gridSpan w:val="2"/>
            <w:vMerge w:val="restart"/>
            <w:tcBorders>
              <w:top w:val="nil"/>
              <w:left w:val="double" w:sz="6" w:space="0" w:color="auto"/>
              <w:bottom w:val="single" w:sz="4" w:space="0" w:color="000000"/>
              <w:right w:val="double" w:sz="6" w:space="0" w:color="auto"/>
            </w:tcBorders>
            <w:shd w:val="clear" w:color="auto" w:fill="auto"/>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1420</w:t>
            </w:r>
          </w:p>
        </w:tc>
        <w:tc>
          <w:tcPr>
            <w:tcW w:w="185" w:type="pct"/>
            <w:gridSpan w:val="2"/>
            <w:vMerge w:val="restart"/>
            <w:tcBorders>
              <w:top w:val="nil"/>
              <w:left w:val="double" w:sz="6" w:space="0" w:color="auto"/>
              <w:bottom w:val="single" w:sz="4" w:space="0" w:color="000000"/>
              <w:right w:val="double" w:sz="6" w:space="0" w:color="auto"/>
            </w:tcBorders>
            <w:shd w:val="clear" w:color="000000" w:fill="FFFFFF"/>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1/19</w:t>
            </w:r>
          </w:p>
        </w:tc>
        <w:tc>
          <w:tcPr>
            <w:tcW w:w="214" w:type="pct"/>
            <w:vMerge w:val="restart"/>
            <w:tcBorders>
              <w:top w:val="nil"/>
              <w:left w:val="double" w:sz="6" w:space="0" w:color="auto"/>
              <w:bottom w:val="single" w:sz="4" w:space="0" w:color="000000"/>
              <w:right w:val="double" w:sz="6" w:space="0" w:color="auto"/>
            </w:tcBorders>
            <w:shd w:val="clear" w:color="000000" w:fill="FFFFFF"/>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Truall</w:t>
            </w:r>
          </w:p>
        </w:tc>
        <w:tc>
          <w:tcPr>
            <w:tcW w:w="275" w:type="pct"/>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xml:space="preserve">775.00 </w:t>
            </w:r>
          </w:p>
        </w:tc>
        <w:tc>
          <w:tcPr>
            <w:tcW w:w="161" w:type="pct"/>
            <w:vMerge w:val="restart"/>
            <w:tcBorders>
              <w:top w:val="nil"/>
              <w:left w:val="double" w:sz="6" w:space="0" w:color="auto"/>
              <w:bottom w:val="single" w:sz="4" w:space="0" w:color="000000"/>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175.0</w:t>
            </w:r>
          </w:p>
        </w:tc>
        <w:tc>
          <w:tcPr>
            <w:tcW w:w="203" w:type="pct"/>
            <w:vMerge w:val="restart"/>
            <w:tcBorders>
              <w:top w:val="nil"/>
              <w:left w:val="double" w:sz="6" w:space="0" w:color="auto"/>
              <w:bottom w:val="single" w:sz="4" w:space="0" w:color="000000"/>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135,625.00</w:t>
            </w:r>
          </w:p>
        </w:tc>
        <w:tc>
          <w:tcPr>
            <w:tcW w:w="229" w:type="pct"/>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xml:space="preserve">344.00 </w:t>
            </w:r>
          </w:p>
        </w:tc>
        <w:tc>
          <w:tcPr>
            <w:tcW w:w="213" w:type="pct"/>
            <w:vMerge w:val="restart"/>
            <w:tcBorders>
              <w:top w:val="nil"/>
              <w:left w:val="double" w:sz="6" w:space="0" w:color="auto"/>
              <w:bottom w:val="single" w:sz="4" w:space="0" w:color="000000"/>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630</w:t>
            </w:r>
          </w:p>
        </w:tc>
        <w:tc>
          <w:tcPr>
            <w:tcW w:w="203" w:type="pct"/>
            <w:vMerge w:val="restart"/>
            <w:tcBorders>
              <w:top w:val="nil"/>
              <w:left w:val="double" w:sz="6" w:space="0" w:color="auto"/>
              <w:bottom w:val="single" w:sz="4" w:space="0" w:color="000000"/>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216,720.00</w:t>
            </w:r>
          </w:p>
        </w:tc>
        <w:tc>
          <w:tcPr>
            <w:tcW w:w="260" w:type="pct"/>
            <w:tcBorders>
              <w:top w:val="nil"/>
              <w:left w:val="nil"/>
              <w:bottom w:val="nil"/>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nil"/>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56" w:type="pct"/>
            <w:tcBorders>
              <w:top w:val="nil"/>
              <w:left w:val="nil"/>
              <w:bottom w:val="nil"/>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9" w:type="pct"/>
            <w:vMerge w:val="restart"/>
            <w:tcBorders>
              <w:top w:val="nil"/>
              <w:left w:val="double" w:sz="6" w:space="0" w:color="auto"/>
              <w:bottom w:val="single" w:sz="4" w:space="0" w:color="000000"/>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9,300.00</w:t>
            </w:r>
          </w:p>
        </w:tc>
        <w:tc>
          <w:tcPr>
            <w:tcW w:w="239" w:type="pct"/>
            <w:vMerge w:val="restart"/>
            <w:tcBorders>
              <w:top w:val="nil"/>
              <w:left w:val="double" w:sz="6" w:space="0" w:color="auto"/>
              <w:bottom w:val="single" w:sz="4" w:space="0" w:color="000000"/>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16,208,116.64</w:t>
            </w:r>
          </w:p>
        </w:tc>
        <w:tc>
          <w:tcPr>
            <w:tcW w:w="334" w:type="pct"/>
            <w:vMerge w:val="restart"/>
            <w:tcBorders>
              <w:top w:val="nil"/>
              <w:left w:val="double" w:sz="6" w:space="0" w:color="auto"/>
              <w:bottom w:val="single" w:sz="4" w:space="0" w:color="000000"/>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16,569,761.64</w:t>
            </w:r>
          </w:p>
        </w:tc>
        <w:tc>
          <w:tcPr>
            <w:tcW w:w="316" w:type="pct"/>
            <w:vMerge w:val="restart"/>
            <w:tcBorders>
              <w:top w:val="nil"/>
              <w:left w:val="double" w:sz="6" w:space="0" w:color="auto"/>
              <w:bottom w:val="single" w:sz="4" w:space="0" w:color="000000"/>
              <w:right w:val="double" w:sz="6" w:space="0" w:color="auto"/>
            </w:tcBorders>
            <w:shd w:val="clear" w:color="000000" w:fill="FFFFFF"/>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CO-H-2</w:t>
            </w:r>
          </w:p>
        </w:tc>
        <w:tc>
          <w:tcPr>
            <w:tcW w:w="632" w:type="pct"/>
            <w:vMerge w:val="restart"/>
            <w:tcBorders>
              <w:top w:val="nil"/>
              <w:left w:val="nil"/>
              <w:bottom w:val="single" w:sz="4" w:space="0" w:color="000000"/>
              <w:right w:val="double" w:sz="6" w:space="0" w:color="auto"/>
            </w:tcBorders>
            <w:shd w:val="clear" w:color="000000" w:fill="FFFFFF"/>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ZVRPP konfirmon se mbi pas</w:t>
            </w:r>
            <w:r w:rsidR="008245A6" w:rsidRPr="001F1AE1">
              <w:rPr>
                <w:rFonts w:ascii="Garamond" w:eastAsia="Times New Roman" w:hAnsi="Garamond" w:cs="Arial"/>
                <w:sz w:val="10"/>
                <w:szCs w:val="10"/>
                <w:lang w:val="sq-AL"/>
              </w:rPr>
              <w:t>urinë është vendosur sekuestro k</w:t>
            </w:r>
            <w:r w:rsidRPr="001F1AE1">
              <w:rPr>
                <w:rFonts w:ascii="Garamond" w:eastAsia="Times New Roman" w:hAnsi="Garamond" w:cs="Arial"/>
                <w:sz w:val="10"/>
                <w:szCs w:val="10"/>
                <w:lang w:val="sq-AL"/>
              </w:rPr>
              <w:t>onservative dhe kufizim</w:t>
            </w:r>
          </w:p>
        </w:tc>
      </w:tr>
      <w:tr w:rsidR="00CB751D" w:rsidRPr="001F1AE1" w:rsidTr="00C01152">
        <w:trPr>
          <w:trHeight w:val="162"/>
          <w:jc w:val="center"/>
        </w:trPr>
        <w:tc>
          <w:tcPr>
            <w:tcW w:w="114"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198" w:type="pct"/>
            <w:tcBorders>
              <w:top w:val="nil"/>
              <w:left w:val="nil"/>
              <w:bottom w:val="single" w:sz="4" w:space="0" w:color="auto"/>
              <w:right w:val="double" w:sz="6" w:space="0" w:color="auto"/>
            </w:tcBorders>
            <w:shd w:val="clear" w:color="auto" w:fill="auto"/>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Ardian</w:t>
            </w:r>
          </w:p>
        </w:tc>
        <w:tc>
          <w:tcPr>
            <w:tcW w:w="183" w:type="pct"/>
            <w:tcBorders>
              <w:top w:val="nil"/>
              <w:left w:val="nil"/>
              <w:bottom w:val="single" w:sz="4" w:space="0" w:color="auto"/>
              <w:right w:val="double" w:sz="6" w:space="0" w:color="auto"/>
            </w:tcBorders>
            <w:shd w:val="clear" w:color="auto" w:fill="auto"/>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Shaqir</w:t>
            </w:r>
          </w:p>
        </w:tc>
        <w:tc>
          <w:tcPr>
            <w:tcW w:w="200" w:type="pct"/>
            <w:tcBorders>
              <w:top w:val="nil"/>
              <w:left w:val="nil"/>
              <w:bottom w:val="single" w:sz="4" w:space="0" w:color="auto"/>
              <w:right w:val="double" w:sz="6" w:space="0" w:color="auto"/>
            </w:tcBorders>
            <w:shd w:val="clear" w:color="auto" w:fill="auto"/>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Caka</w:t>
            </w:r>
          </w:p>
        </w:tc>
        <w:tc>
          <w:tcPr>
            <w:tcW w:w="153" w:type="pct"/>
            <w:gridSpan w:val="2"/>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185" w:type="pct"/>
            <w:gridSpan w:val="2"/>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14"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75" w:type="pct"/>
            <w:vMerge/>
            <w:tcBorders>
              <w:top w:val="single" w:sz="4" w:space="0" w:color="auto"/>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161"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03"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29" w:type="pct"/>
            <w:vMerge/>
            <w:tcBorders>
              <w:top w:val="single" w:sz="4" w:space="0" w:color="auto"/>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13"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03"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60"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56"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9"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39"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334"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316"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632" w:type="pct"/>
            <w:vMerge/>
            <w:tcBorders>
              <w:top w:val="nil"/>
              <w:left w:val="nil"/>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r>
      <w:tr w:rsidR="00CB751D" w:rsidRPr="001F1AE1" w:rsidTr="00C01152">
        <w:trPr>
          <w:trHeight w:val="162"/>
          <w:jc w:val="center"/>
        </w:trPr>
        <w:tc>
          <w:tcPr>
            <w:tcW w:w="114" w:type="pct"/>
            <w:tcBorders>
              <w:top w:val="nil"/>
              <w:left w:val="double" w:sz="6" w:space="0" w:color="auto"/>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12</w:t>
            </w:r>
          </w:p>
        </w:tc>
        <w:tc>
          <w:tcPr>
            <w:tcW w:w="198"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Ferdinand</w:t>
            </w:r>
          </w:p>
        </w:tc>
        <w:tc>
          <w:tcPr>
            <w:tcW w:w="183"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Servet</w:t>
            </w:r>
          </w:p>
        </w:tc>
        <w:tc>
          <w:tcPr>
            <w:tcW w:w="200"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Cerri</w:t>
            </w:r>
          </w:p>
        </w:tc>
        <w:tc>
          <w:tcPr>
            <w:tcW w:w="153" w:type="pct"/>
            <w:gridSpan w:val="2"/>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1420</w:t>
            </w:r>
          </w:p>
        </w:tc>
        <w:tc>
          <w:tcPr>
            <w:tcW w:w="185" w:type="pct"/>
            <w:gridSpan w:val="2"/>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1/4 N1</w:t>
            </w:r>
          </w:p>
        </w:tc>
        <w:tc>
          <w:tcPr>
            <w:tcW w:w="214"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Njesi</w:t>
            </w:r>
          </w:p>
        </w:tc>
        <w:tc>
          <w:tcPr>
            <w:tcW w:w="275"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xml:space="preserve">57.00 </w:t>
            </w:r>
          </w:p>
        </w:tc>
        <w:tc>
          <w:tcPr>
            <w:tcW w:w="161"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175.0</w:t>
            </w:r>
          </w:p>
        </w:tc>
        <w:tc>
          <w:tcPr>
            <w:tcW w:w="203"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9,975.00</w:t>
            </w:r>
          </w:p>
        </w:tc>
        <w:tc>
          <w:tcPr>
            <w:tcW w:w="229"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03"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60"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56"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9"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684.00</w:t>
            </w:r>
          </w:p>
        </w:tc>
        <w:tc>
          <w:tcPr>
            <w:tcW w:w="239"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895,848.20</w:t>
            </w:r>
          </w:p>
        </w:tc>
        <w:tc>
          <w:tcPr>
            <w:tcW w:w="334"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906,507.20</w:t>
            </w:r>
          </w:p>
        </w:tc>
        <w:tc>
          <w:tcPr>
            <w:tcW w:w="316" w:type="pct"/>
            <w:tcBorders>
              <w:top w:val="nil"/>
              <w:left w:val="nil"/>
              <w:bottom w:val="nil"/>
              <w:right w:val="double" w:sz="6" w:space="0" w:color="auto"/>
            </w:tcBorders>
            <w:shd w:val="clear" w:color="000000" w:fill="FFFFFF"/>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CO-H-1</w:t>
            </w:r>
          </w:p>
        </w:tc>
        <w:tc>
          <w:tcPr>
            <w:tcW w:w="632" w:type="pct"/>
            <w:tcBorders>
              <w:top w:val="nil"/>
              <w:left w:val="nil"/>
              <w:bottom w:val="nil"/>
              <w:right w:val="double" w:sz="6" w:space="0" w:color="auto"/>
            </w:tcBorders>
            <w:shd w:val="clear" w:color="000000" w:fill="FFFFFF"/>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ZVRPP konfirmon se mbi pas</w:t>
            </w:r>
            <w:r w:rsidR="008245A6" w:rsidRPr="001F1AE1">
              <w:rPr>
                <w:rFonts w:ascii="Garamond" w:eastAsia="Times New Roman" w:hAnsi="Garamond" w:cs="Arial"/>
                <w:sz w:val="10"/>
                <w:szCs w:val="10"/>
                <w:lang w:val="sq-AL"/>
              </w:rPr>
              <w:t>urinë është vendosur sekuestro k</w:t>
            </w:r>
            <w:r w:rsidRPr="001F1AE1">
              <w:rPr>
                <w:rFonts w:ascii="Garamond" w:eastAsia="Times New Roman" w:hAnsi="Garamond" w:cs="Arial"/>
                <w:sz w:val="10"/>
                <w:szCs w:val="10"/>
                <w:lang w:val="sq-AL"/>
              </w:rPr>
              <w:t>onservative dhe kufizim</w:t>
            </w:r>
          </w:p>
        </w:tc>
      </w:tr>
      <w:tr w:rsidR="00CB751D" w:rsidRPr="001F1AE1" w:rsidTr="00C01152">
        <w:trPr>
          <w:trHeight w:val="162"/>
          <w:jc w:val="center"/>
        </w:trPr>
        <w:tc>
          <w:tcPr>
            <w:tcW w:w="114" w:type="pct"/>
            <w:tcBorders>
              <w:top w:val="nil"/>
              <w:left w:val="double" w:sz="6" w:space="0" w:color="auto"/>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13</w:t>
            </w:r>
          </w:p>
        </w:tc>
        <w:tc>
          <w:tcPr>
            <w:tcW w:w="198"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Flamur</w:t>
            </w:r>
          </w:p>
        </w:tc>
        <w:tc>
          <w:tcPr>
            <w:tcW w:w="183"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Novrus</w:t>
            </w:r>
          </w:p>
        </w:tc>
        <w:tc>
          <w:tcPr>
            <w:tcW w:w="200"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Xhaferllari</w:t>
            </w:r>
          </w:p>
        </w:tc>
        <w:tc>
          <w:tcPr>
            <w:tcW w:w="153" w:type="pct"/>
            <w:gridSpan w:val="2"/>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1420</w:t>
            </w:r>
          </w:p>
        </w:tc>
        <w:tc>
          <w:tcPr>
            <w:tcW w:w="185" w:type="pct"/>
            <w:gridSpan w:val="2"/>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1/4 N2</w:t>
            </w:r>
          </w:p>
        </w:tc>
        <w:tc>
          <w:tcPr>
            <w:tcW w:w="214" w:type="pct"/>
            <w:tcBorders>
              <w:top w:val="nil"/>
              <w:left w:val="nil"/>
              <w:bottom w:val="nil"/>
              <w:right w:val="double" w:sz="6" w:space="0" w:color="auto"/>
            </w:tcBorders>
            <w:shd w:val="clear" w:color="000000" w:fill="FFFFFF"/>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Njesi</w:t>
            </w:r>
          </w:p>
        </w:tc>
        <w:tc>
          <w:tcPr>
            <w:tcW w:w="275"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xml:space="preserve">563.00 </w:t>
            </w:r>
          </w:p>
        </w:tc>
        <w:tc>
          <w:tcPr>
            <w:tcW w:w="161"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175.0</w:t>
            </w:r>
          </w:p>
        </w:tc>
        <w:tc>
          <w:tcPr>
            <w:tcW w:w="203"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98,525.00</w:t>
            </w:r>
          </w:p>
        </w:tc>
        <w:tc>
          <w:tcPr>
            <w:tcW w:w="229"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xml:space="preserve">223.00 </w:t>
            </w:r>
          </w:p>
        </w:tc>
        <w:tc>
          <w:tcPr>
            <w:tcW w:w="213"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630</w:t>
            </w:r>
          </w:p>
        </w:tc>
        <w:tc>
          <w:tcPr>
            <w:tcW w:w="203"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140,490.00</w:t>
            </w:r>
          </w:p>
        </w:tc>
        <w:tc>
          <w:tcPr>
            <w:tcW w:w="260"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56"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9"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6,756.00</w:t>
            </w:r>
          </w:p>
        </w:tc>
        <w:tc>
          <w:tcPr>
            <w:tcW w:w="239"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8,851,253.80</w:t>
            </w:r>
          </w:p>
        </w:tc>
        <w:tc>
          <w:tcPr>
            <w:tcW w:w="334"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9,097,024.80</w:t>
            </w:r>
          </w:p>
        </w:tc>
        <w:tc>
          <w:tcPr>
            <w:tcW w:w="316" w:type="pct"/>
            <w:tcBorders>
              <w:top w:val="single" w:sz="4" w:space="0" w:color="auto"/>
              <w:left w:val="nil"/>
              <w:bottom w:val="nil"/>
              <w:right w:val="double" w:sz="6" w:space="0" w:color="auto"/>
            </w:tcBorders>
            <w:shd w:val="clear" w:color="000000" w:fill="FFFFFF"/>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CO-H-1</w:t>
            </w:r>
          </w:p>
        </w:tc>
        <w:tc>
          <w:tcPr>
            <w:tcW w:w="632" w:type="pct"/>
            <w:tcBorders>
              <w:top w:val="single" w:sz="4" w:space="0" w:color="auto"/>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ZVRPP konfirmon se pasuria ka kufizim</w:t>
            </w:r>
          </w:p>
        </w:tc>
      </w:tr>
      <w:tr w:rsidR="00CB751D" w:rsidRPr="001F1AE1" w:rsidTr="00C01152">
        <w:trPr>
          <w:trHeight w:val="162"/>
          <w:jc w:val="center"/>
        </w:trPr>
        <w:tc>
          <w:tcPr>
            <w:tcW w:w="114" w:type="pct"/>
            <w:tcBorders>
              <w:top w:val="nil"/>
              <w:left w:val="double" w:sz="6" w:space="0" w:color="auto"/>
              <w:bottom w:val="single" w:sz="4" w:space="0" w:color="auto"/>
              <w:right w:val="double" w:sz="6" w:space="0" w:color="auto"/>
            </w:tcBorders>
            <w:shd w:val="clear" w:color="auto" w:fill="auto"/>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14</w:t>
            </w:r>
          </w:p>
        </w:tc>
        <w:tc>
          <w:tcPr>
            <w:tcW w:w="198" w:type="pct"/>
            <w:tcBorders>
              <w:top w:val="nil"/>
              <w:left w:val="nil"/>
              <w:bottom w:val="single" w:sz="4" w:space="0" w:color="auto"/>
              <w:right w:val="double" w:sz="6" w:space="0" w:color="auto"/>
            </w:tcBorders>
            <w:shd w:val="clear" w:color="auto" w:fill="auto"/>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Flamur</w:t>
            </w:r>
          </w:p>
        </w:tc>
        <w:tc>
          <w:tcPr>
            <w:tcW w:w="183" w:type="pct"/>
            <w:tcBorders>
              <w:top w:val="nil"/>
              <w:left w:val="nil"/>
              <w:bottom w:val="single" w:sz="4" w:space="0" w:color="auto"/>
              <w:right w:val="double" w:sz="6" w:space="0" w:color="auto"/>
            </w:tcBorders>
            <w:shd w:val="clear" w:color="auto" w:fill="auto"/>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Nevrus</w:t>
            </w:r>
          </w:p>
        </w:tc>
        <w:tc>
          <w:tcPr>
            <w:tcW w:w="200" w:type="pct"/>
            <w:tcBorders>
              <w:top w:val="nil"/>
              <w:left w:val="nil"/>
              <w:bottom w:val="single" w:sz="4" w:space="0" w:color="auto"/>
              <w:right w:val="double" w:sz="6" w:space="0" w:color="auto"/>
            </w:tcBorders>
            <w:shd w:val="clear" w:color="auto" w:fill="auto"/>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Xhaferllari</w:t>
            </w:r>
          </w:p>
        </w:tc>
        <w:tc>
          <w:tcPr>
            <w:tcW w:w="153" w:type="pct"/>
            <w:gridSpan w:val="2"/>
            <w:tcBorders>
              <w:top w:val="nil"/>
              <w:left w:val="nil"/>
              <w:bottom w:val="single" w:sz="4" w:space="0" w:color="auto"/>
              <w:right w:val="double" w:sz="6" w:space="0" w:color="auto"/>
            </w:tcBorders>
            <w:shd w:val="clear" w:color="auto" w:fill="auto"/>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1420</w:t>
            </w:r>
          </w:p>
        </w:tc>
        <w:tc>
          <w:tcPr>
            <w:tcW w:w="185" w:type="pct"/>
            <w:gridSpan w:val="2"/>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1/70</w:t>
            </w:r>
          </w:p>
        </w:tc>
        <w:tc>
          <w:tcPr>
            <w:tcW w:w="214" w:type="pct"/>
            <w:tcBorders>
              <w:top w:val="single" w:sz="4" w:space="0" w:color="auto"/>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Arë</w:t>
            </w:r>
          </w:p>
        </w:tc>
        <w:tc>
          <w:tcPr>
            <w:tcW w:w="275"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xml:space="preserve">53.00 </w:t>
            </w:r>
          </w:p>
        </w:tc>
        <w:tc>
          <w:tcPr>
            <w:tcW w:w="161"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69.8</w:t>
            </w:r>
          </w:p>
        </w:tc>
        <w:tc>
          <w:tcPr>
            <w:tcW w:w="203"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3,696.75</w:t>
            </w:r>
          </w:p>
        </w:tc>
        <w:tc>
          <w:tcPr>
            <w:tcW w:w="229"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xml:space="preserve">6.00 </w:t>
            </w:r>
          </w:p>
        </w:tc>
        <w:tc>
          <w:tcPr>
            <w:tcW w:w="213"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140</w:t>
            </w:r>
          </w:p>
        </w:tc>
        <w:tc>
          <w:tcPr>
            <w:tcW w:w="203"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837.00</w:t>
            </w:r>
          </w:p>
        </w:tc>
        <w:tc>
          <w:tcPr>
            <w:tcW w:w="260"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56"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9"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10,136.00</w:t>
            </w:r>
          </w:p>
        </w:tc>
        <w:tc>
          <w:tcPr>
            <w:tcW w:w="239"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334"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14,669.75</w:t>
            </w:r>
          </w:p>
        </w:tc>
        <w:tc>
          <w:tcPr>
            <w:tcW w:w="316" w:type="pct"/>
            <w:tcBorders>
              <w:top w:val="single" w:sz="4" w:space="0" w:color="auto"/>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CO-H-1</w:t>
            </w:r>
          </w:p>
        </w:tc>
        <w:tc>
          <w:tcPr>
            <w:tcW w:w="632"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Konfirmuar nga ZVRPP</w:t>
            </w:r>
          </w:p>
        </w:tc>
      </w:tr>
      <w:tr w:rsidR="00CB751D" w:rsidRPr="001F1AE1" w:rsidTr="00C01152">
        <w:trPr>
          <w:trHeight w:val="162"/>
          <w:jc w:val="center"/>
        </w:trPr>
        <w:tc>
          <w:tcPr>
            <w:tcW w:w="114" w:type="pct"/>
            <w:vMerge w:val="restart"/>
            <w:tcBorders>
              <w:top w:val="nil"/>
              <w:left w:val="double" w:sz="6" w:space="0" w:color="auto"/>
              <w:bottom w:val="single" w:sz="4" w:space="0" w:color="000000"/>
              <w:right w:val="double" w:sz="6" w:space="0" w:color="auto"/>
            </w:tcBorders>
            <w:shd w:val="clear" w:color="auto" w:fill="auto"/>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15</w:t>
            </w:r>
          </w:p>
        </w:tc>
        <w:tc>
          <w:tcPr>
            <w:tcW w:w="198"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 xml:space="preserve">Sazan </w:t>
            </w:r>
          </w:p>
        </w:tc>
        <w:tc>
          <w:tcPr>
            <w:tcW w:w="183"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Jakup</w:t>
            </w:r>
          </w:p>
        </w:tc>
        <w:tc>
          <w:tcPr>
            <w:tcW w:w="200"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Satka</w:t>
            </w:r>
          </w:p>
        </w:tc>
        <w:tc>
          <w:tcPr>
            <w:tcW w:w="153" w:type="pct"/>
            <w:gridSpan w:val="2"/>
            <w:vMerge w:val="restart"/>
            <w:tcBorders>
              <w:top w:val="nil"/>
              <w:left w:val="double" w:sz="6" w:space="0" w:color="auto"/>
              <w:bottom w:val="single" w:sz="4" w:space="0" w:color="000000"/>
              <w:right w:val="double" w:sz="6" w:space="0" w:color="auto"/>
            </w:tcBorders>
            <w:shd w:val="clear" w:color="auto" w:fill="auto"/>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1420</w:t>
            </w:r>
          </w:p>
        </w:tc>
        <w:tc>
          <w:tcPr>
            <w:tcW w:w="185" w:type="pct"/>
            <w:gridSpan w:val="2"/>
            <w:vMerge w:val="restart"/>
            <w:tcBorders>
              <w:top w:val="nil"/>
              <w:left w:val="double" w:sz="6" w:space="0" w:color="auto"/>
              <w:bottom w:val="single" w:sz="4" w:space="0" w:color="000000"/>
              <w:right w:val="double" w:sz="6" w:space="0" w:color="auto"/>
            </w:tcBorders>
            <w:shd w:val="clear" w:color="000000" w:fill="FFFFFF"/>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1/21</w:t>
            </w:r>
          </w:p>
        </w:tc>
        <w:tc>
          <w:tcPr>
            <w:tcW w:w="214" w:type="pct"/>
            <w:vMerge w:val="restart"/>
            <w:tcBorders>
              <w:top w:val="nil"/>
              <w:left w:val="double" w:sz="6" w:space="0" w:color="auto"/>
              <w:bottom w:val="single" w:sz="4" w:space="0" w:color="000000"/>
              <w:right w:val="double" w:sz="6" w:space="0" w:color="auto"/>
            </w:tcBorders>
            <w:shd w:val="clear" w:color="000000" w:fill="FFFFFF"/>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Njesi</w:t>
            </w:r>
          </w:p>
        </w:tc>
        <w:tc>
          <w:tcPr>
            <w:tcW w:w="275" w:type="pct"/>
            <w:vMerge w:val="restart"/>
            <w:tcBorders>
              <w:top w:val="nil"/>
              <w:left w:val="double" w:sz="6" w:space="0" w:color="auto"/>
              <w:bottom w:val="single" w:sz="4" w:space="0" w:color="000000"/>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251.00</w:t>
            </w:r>
          </w:p>
        </w:tc>
        <w:tc>
          <w:tcPr>
            <w:tcW w:w="161" w:type="pct"/>
            <w:vMerge w:val="restart"/>
            <w:tcBorders>
              <w:top w:val="nil"/>
              <w:left w:val="double" w:sz="6" w:space="0" w:color="auto"/>
              <w:bottom w:val="single" w:sz="4" w:space="0" w:color="000000"/>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175.0</w:t>
            </w:r>
          </w:p>
        </w:tc>
        <w:tc>
          <w:tcPr>
            <w:tcW w:w="203" w:type="pct"/>
            <w:vMerge w:val="restart"/>
            <w:tcBorders>
              <w:top w:val="nil"/>
              <w:left w:val="double" w:sz="6" w:space="0" w:color="auto"/>
              <w:bottom w:val="single" w:sz="4" w:space="0" w:color="000000"/>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43,925.00</w:t>
            </w:r>
          </w:p>
        </w:tc>
        <w:tc>
          <w:tcPr>
            <w:tcW w:w="229" w:type="pct"/>
            <w:vMerge w:val="restart"/>
            <w:tcBorders>
              <w:top w:val="nil"/>
              <w:left w:val="double" w:sz="6" w:space="0" w:color="auto"/>
              <w:bottom w:val="single" w:sz="4" w:space="0" w:color="000000"/>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vMerge w:val="restart"/>
            <w:tcBorders>
              <w:top w:val="nil"/>
              <w:left w:val="double" w:sz="6" w:space="0" w:color="auto"/>
              <w:bottom w:val="single" w:sz="4" w:space="0" w:color="000000"/>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03" w:type="pct"/>
            <w:vMerge w:val="restart"/>
            <w:tcBorders>
              <w:top w:val="nil"/>
              <w:left w:val="double" w:sz="6" w:space="0" w:color="auto"/>
              <w:bottom w:val="single" w:sz="4" w:space="0" w:color="000000"/>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60" w:type="pct"/>
            <w:tcBorders>
              <w:top w:val="nil"/>
              <w:left w:val="nil"/>
              <w:bottom w:val="nil"/>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nil"/>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56" w:type="pct"/>
            <w:tcBorders>
              <w:top w:val="nil"/>
              <w:left w:val="nil"/>
              <w:bottom w:val="nil"/>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9" w:type="pct"/>
            <w:vMerge w:val="restart"/>
            <w:tcBorders>
              <w:top w:val="nil"/>
              <w:left w:val="double" w:sz="6" w:space="0" w:color="auto"/>
              <w:bottom w:val="single" w:sz="4" w:space="0" w:color="000000"/>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3,012.00</w:t>
            </w:r>
          </w:p>
        </w:tc>
        <w:tc>
          <w:tcPr>
            <w:tcW w:w="239" w:type="pct"/>
            <w:vMerge w:val="restart"/>
            <w:tcBorders>
              <w:top w:val="nil"/>
              <w:left w:val="double" w:sz="6" w:space="0" w:color="auto"/>
              <w:bottom w:val="single" w:sz="4" w:space="0" w:color="000000"/>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334" w:type="pct"/>
            <w:vMerge w:val="restart"/>
            <w:tcBorders>
              <w:top w:val="nil"/>
              <w:left w:val="double" w:sz="6" w:space="0" w:color="auto"/>
              <w:bottom w:val="single" w:sz="4" w:space="0" w:color="000000"/>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56,000.00</w:t>
            </w:r>
          </w:p>
        </w:tc>
        <w:tc>
          <w:tcPr>
            <w:tcW w:w="316" w:type="pct"/>
            <w:vMerge w:val="restart"/>
            <w:tcBorders>
              <w:top w:val="nil"/>
              <w:left w:val="double" w:sz="6" w:space="0" w:color="auto"/>
              <w:bottom w:val="single" w:sz="4" w:space="0" w:color="000000"/>
              <w:right w:val="double" w:sz="6" w:space="0" w:color="auto"/>
            </w:tcBorders>
            <w:shd w:val="clear" w:color="000000" w:fill="FFFFFF"/>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CO-H-2</w:t>
            </w:r>
          </w:p>
        </w:tc>
        <w:tc>
          <w:tcPr>
            <w:tcW w:w="632" w:type="pct"/>
            <w:vMerge w:val="restart"/>
            <w:tcBorders>
              <w:top w:val="nil"/>
              <w:left w:val="double" w:sz="6" w:space="0" w:color="auto"/>
              <w:bottom w:val="single" w:sz="4" w:space="0" w:color="000000"/>
              <w:right w:val="double" w:sz="6" w:space="0" w:color="auto"/>
            </w:tcBorders>
            <w:shd w:val="clear" w:color="000000" w:fill="FFFFFF"/>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ZVRPP konfirmon se pasuria ka kufizim</w:t>
            </w:r>
          </w:p>
        </w:tc>
      </w:tr>
      <w:tr w:rsidR="00CB751D" w:rsidRPr="001F1AE1" w:rsidTr="00C01152">
        <w:trPr>
          <w:trHeight w:val="162"/>
          <w:jc w:val="center"/>
        </w:trPr>
        <w:tc>
          <w:tcPr>
            <w:tcW w:w="114"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198"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Fejzo</w:t>
            </w:r>
          </w:p>
        </w:tc>
        <w:tc>
          <w:tcPr>
            <w:tcW w:w="183"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Jakup</w:t>
            </w:r>
          </w:p>
        </w:tc>
        <w:tc>
          <w:tcPr>
            <w:tcW w:w="200"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Satka</w:t>
            </w:r>
          </w:p>
        </w:tc>
        <w:tc>
          <w:tcPr>
            <w:tcW w:w="153" w:type="pct"/>
            <w:gridSpan w:val="2"/>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185" w:type="pct"/>
            <w:gridSpan w:val="2"/>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14"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75"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161"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03"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29"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13"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03"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60" w:type="pct"/>
            <w:tcBorders>
              <w:top w:val="nil"/>
              <w:left w:val="nil"/>
              <w:bottom w:val="nil"/>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nil"/>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56" w:type="pct"/>
            <w:tcBorders>
              <w:top w:val="nil"/>
              <w:left w:val="nil"/>
              <w:bottom w:val="nil"/>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9"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39"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334"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316"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632"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r>
      <w:tr w:rsidR="00CB751D" w:rsidRPr="001F1AE1" w:rsidTr="00C01152">
        <w:trPr>
          <w:trHeight w:val="162"/>
          <w:jc w:val="center"/>
        </w:trPr>
        <w:tc>
          <w:tcPr>
            <w:tcW w:w="114"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198"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Xhevit</w:t>
            </w:r>
          </w:p>
        </w:tc>
        <w:tc>
          <w:tcPr>
            <w:tcW w:w="183"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Sokol</w:t>
            </w:r>
          </w:p>
        </w:tc>
        <w:tc>
          <w:tcPr>
            <w:tcW w:w="200"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Hyseni</w:t>
            </w:r>
          </w:p>
        </w:tc>
        <w:tc>
          <w:tcPr>
            <w:tcW w:w="153" w:type="pct"/>
            <w:gridSpan w:val="2"/>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185" w:type="pct"/>
            <w:gridSpan w:val="2"/>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14"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75"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161"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03"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29"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13"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03"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60" w:type="pct"/>
            <w:tcBorders>
              <w:top w:val="nil"/>
              <w:left w:val="nil"/>
              <w:bottom w:val="nil"/>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nil"/>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56" w:type="pct"/>
            <w:tcBorders>
              <w:top w:val="nil"/>
              <w:left w:val="nil"/>
              <w:bottom w:val="nil"/>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9"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39"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334"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316"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632"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r>
      <w:tr w:rsidR="00CB751D" w:rsidRPr="001F1AE1" w:rsidTr="00C01152">
        <w:trPr>
          <w:trHeight w:val="162"/>
          <w:jc w:val="center"/>
        </w:trPr>
        <w:tc>
          <w:tcPr>
            <w:tcW w:w="114"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581" w:type="pct"/>
            <w:gridSpan w:val="3"/>
            <w:tcBorders>
              <w:top w:val="single" w:sz="4" w:space="0" w:color="auto"/>
              <w:left w:val="nil"/>
              <w:bottom w:val="single" w:sz="4" w:space="0" w:color="auto"/>
              <w:right w:val="double" w:sz="6" w:space="0" w:color="000000"/>
            </w:tcBorders>
            <w:shd w:val="clear" w:color="auto" w:fill="auto"/>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Shoqeria"ALB KALUSTYAN"shpk</w:t>
            </w:r>
          </w:p>
        </w:tc>
        <w:tc>
          <w:tcPr>
            <w:tcW w:w="153" w:type="pct"/>
            <w:gridSpan w:val="2"/>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185" w:type="pct"/>
            <w:gridSpan w:val="2"/>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14"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75"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161"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03"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29"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13"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03"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60"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56"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9"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39"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334"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316"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632"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r>
      <w:tr w:rsidR="00CB751D" w:rsidRPr="001F1AE1" w:rsidTr="00C01152">
        <w:trPr>
          <w:trHeight w:val="162"/>
          <w:jc w:val="center"/>
        </w:trPr>
        <w:tc>
          <w:tcPr>
            <w:tcW w:w="114" w:type="pct"/>
            <w:tcBorders>
              <w:top w:val="nil"/>
              <w:left w:val="double" w:sz="6" w:space="0" w:color="auto"/>
              <w:bottom w:val="single" w:sz="4" w:space="0" w:color="auto"/>
              <w:right w:val="double" w:sz="6" w:space="0" w:color="auto"/>
            </w:tcBorders>
            <w:shd w:val="clear" w:color="auto" w:fill="auto"/>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16</w:t>
            </w:r>
          </w:p>
        </w:tc>
        <w:tc>
          <w:tcPr>
            <w:tcW w:w="198" w:type="pct"/>
            <w:tcBorders>
              <w:top w:val="nil"/>
              <w:left w:val="nil"/>
              <w:bottom w:val="single" w:sz="4" w:space="0" w:color="auto"/>
              <w:right w:val="double" w:sz="6" w:space="0" w:color="auto"/>
            </w:tcBorders>
            <w:shd w:val="clear" w:color="auto" w:fill="auto"/>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Kastriot</w:t>
            </w:r>
          </w:p>
        </w:tc>
        <w:tc>
          <w:tcPr>
            <w:tcW w:w="183" w:type="pct"/>
            <w:tcBorders>
              <w:top w:val="nil"/>
              <w:left w:val="nil"/>
              <w:bottom w:val="single" w:sz="4" w:space="0" w:color="auto"/>
              <w:right w:val="double" w:sz="6" w:space="0" w:color="auto"/>
            </w:tcBorders>
            <w:shd w:val="clear" w:color="auto" w:fill="auto"/>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Xhevit</w:t>
            </w:r>
          </w:p>
        </w:tc>
        <w:tc>
          <w:tcPr>
            <w:tcW w:w="200" w:type="pct"/>
            <w:tcBorders>
              <w:top w:val="nil"/>
              <w:left w:val="nil"/>
              <w:bottom w:val="single" w:sz="4" w:space="0" w:color="auto"/>
              <w:right w:val="double" w:sz="6" w:space="0" w:color="auto"/>
            </w:tcBorders>
            <w:shd w:val="clear" w:color="auto" w:fill="auto"/>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Selimi</w:t>
            </w:r>
          </w:p>
        </w:tc>
        <w:tc>
          <w:tcPr>
            <w:tcW w:w="153" w:type="pct"/>
            <w:gridSpan w:val="2"/>
            <w:tcBorders>
              <w:top w:val="nil"/>
              <w:left w:val="nil"/>
              <w:bottom w:val="single" w:sz="4" w:space="0" w:color="auto"/>
              <w:right w:val="double" w:sz="6" w:space="0" w:color="auto"/>
            </w:tcBorders>
            <w:shd w:val="clear" w:color="auto" w:fill="auto"/>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1420</w:t>
            </w:r>
          </w:p>
        </w:tc>
        <w:tc>
          <w:tcPr>
            <w:tcW w:w="185" w:type="pct"/>
            <w:gridSpan w:val="2"/>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1/67</w:t>
            </w:r>
          </w:p>
        </w:tc>
        <w:tc>
          <w:tcPr>
            <w:tcW w:w="214"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Truall</w:t>
            </w:r>
          </w:p>
        </w:tc>
        <w:tc>
          <w:tcPr>
            <w:tcW w:w="275"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xml:space="preserve">450.00 </w:t>
            </w:r>
          </w:p>
        </w:tc>
        <w:tc>
          <w:tcPr>
            <w:tcW w:w="161"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175.0</w:t>
            </w:r>
          </w:p>
        </w:tc>
        <w:tc>
          <w:tcPr>
            <w:tcW w:w="203"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78,750.00</w:t>
            </w:r>
          </w:p>
        </w:tc>
        <w:tc>
          <w:tcPr>
            <w:tcW w:w="229"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xml:space="preserve">61.00 </w:t>
            </w:r>
          </w:p>
        </w:tc>
        <w:tc>
          <w:tcPr>
            <w:tcW w:w="213"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630</w:t>
            </w:r>
          </w:p>
        </w:tc>
        <w:tc>
          <w:tcPr>
            <w:tcW w:w="203"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38,430.00</w:t>
            </w:r>
          </w:p>
        </w:tc>
        <w:tc>
          <w:tcPr>
            <w:tcW w:w="260"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56"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9"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5,400.00</w:t>
            </w:r>
          </w:p>
        </w:tc>
        <w:tc>
          <w:tcPr>
            <w:tcW w:w="239"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334"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122,580.00</w:t>
            </w:r>
          </w:p>
        </w:tc>
        <w:tc>
          <w:tcPr>
            <w:tcW w:w="316"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CO-H-2</w:t>
            </w:r>
          </w:p>
        </w:tc>
        <w:tc>
          <w:tcPr>
            <w:tcW w:w="632"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 xml:space="preserve">ZVRPP konfirmon </w:t>
            </w:r>
            <w:r w:rsidR="008245A6" w:rsidRPr="001F1AE1">
              <w:rPr>
                <w:rFonts w:ascii="Garamond" w:eastAsia="Times New Roman" w:hAnsi="Garamond" w:cs="Arial"/>
                <w:sz w:val="10"/>
                <w:szCs w:val="10"/>
                <w:lang w:val="sq-AL"/>
              </w:rPr>
              <w:t>se mbi pasurinë është vendosur sekuestro k</w:t>
            </w:r>
            <w:r w:rsidRPr="001F1AE1">
              <w:rPr>
                <w:rFonts w:ascii="Garamond" w:eastAsia="Times New Roman" w:hAnsi="Garamond" w:cs="Arial"/>
                <w:sz w:val="10"/>
                <w:szCs w:val="10"/>
                <w:lang w:val="sq-AL"/>
              </w:rPr>
              <w:t>onservative</w:t>
            </w:r>
          </w:p>
        </w:tc>
      </w:tr>
      <w:tr w:rsidR="00CB751D" w:rsidRPr="001F1AE1" w:rsidTr="00C01152">
        <w:trPr>
          <w:trHeight w:val="162"/>
          <w:jc w:val="center"/>
        </w:trPr>
        <w:tc>
          <w:tcPr>
            <w:tcW w:w="114" w:type="pct"/>
            <w:tcBorders>
              <w:top w:val="nil"/>
              <w:left w:val="double" w:sz="6" w:space="0" w:color="auto"/>
              <w:bottom w:val="nil"/>
              <w:right w:val="double" w:sz="6" w:space="0" w:color="auto"/>
            </w:tcBorders>
            <w:shd w:val="clear" w:color="auto" w:fill="auto"/>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17</w:t>
            </w:r>
          </w:p>
        </w:tc>
        <w:tc>
          <w:tcPr>
            <w:tcW w:w="198" w:type="pct"/>
            <w:tcBorders>
              <w:top w:val="nil"/>
              <w:left w:val="nil"/>
              <w:bottom w:val="nil"/>
              <w:right w:val="double" w:sz="6" w:space="0" w:color="auto"/>
            </w:tcBorders>
            <w:shd w:val="clear" w:color="auto" w:fill="auto"/>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Flamur</w:t>
            </w:r>
          </w:p>
        </w:tc>
        <w:tc>
          <w:tcPr>
            <w:tcW w:w="183" w:type="pct"/>
            <w:tcBorders>
              <w:top w:val="nil"/>
              <w:left w:val="nil"/>
              <w:bottom w:val="nil"/>
              <w:right w:val="double" w:sz="6" w:space="0" w:color="auto"/>
            </w:tcBorders>
            <w:shd w:val="clear" w:color="auto" w:fill="auto"/>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Novrus</w:t>
            </w:r>
          </w:p>
        </w:tc>
        <w:tc>
          <w:tcPr>
            <w:tcW w:w="200" w:type="pct"/>
            <w:tcBorders>
              <w:top w:val="nil"/>
              <w:left w:val="nil"/>
              <w:bottom w:val="nil"/>
              <w:right w:val="double" w:sz="6" w:space="0" w:color="auto"/>
            </w:tcBorders>
            <w:shd w:val="clear" w:color="auto" w:fill="auto"/>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Xhaferllari</w:t>
            </w:r>
          </w:p>
        </w:tc>
        <w:tc>
          <w:tcPr>
            <w:tcW w:w="153" w:type="pct"/>
            <w:gridSpan w:val="2"/>
            <w:tcBorders>
              <w:top w:val="nil"/>
              <w:left w:val="nil"/>
              <w:bottom w:val="single" w:sz="4" w:space="0" w:color="auto"/>
              <w:right w:val="double" w:sz="6" w:space="0" w:color="auto"/>
            </w:tcBorders>
            <w:shd w:val="clear" w:color="auto" w:fill="auto"/>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1420</w:t>
            </w:r>
          </w:p>
        </w:tc>
        <w:tc>
          <w:tcPr>
            <w:tcW w:w="185" w:type="pct"/>
            <w:gridSpan w:val="2"/>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1/5</w:t>
            </w:r>
          </w:p>
        </w:tc>
        <w:tc>
          <w:tcPr>
            <w:tcW w:w="214"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Truall</w:t>
            </w:r>
          </w:p>
        </w:tc>
        <w:tc>
          <w:tcPr>
            <w:tcW w:w="275"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xml:space="preserve">208.00 </w:t>
            </w:r>
          </w:p>
        </w:tc>
        <w:tc>
          <w:tcPr>
            <w:tcW w:w="161"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175.0</w:t>
            </w:r>
          </w:p>
        </w:tc>
        <w:tc>
          <w:tcPr>
            <w:tcW w:w="203"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36,400.00</w:t>
            </w:r>
          </w:p>
        </w:tc>
        <w:tc>
          <w:tcPr>
            <w:tcW w:w="229"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03"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60"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56"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9"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2,496.00</w:t>
            </w:r>
          </w:p>
        </w:tc>
        <w:tc>
          <w:tcPr>
            <w:tcW w:w="239"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334"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38,896.00</w:t>
            </w:r>
          </w:p>
        </w:tc>
        <w:tc>
          <w:tcPr>
            <w:tcW w:w="316"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CO- H 4</w:t>
            </w:r>
          </w:p>
        </w:tc>
        <w:tc>
          <w:tcPr>
            <w:tcW w:w="632"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ZVRPP konfirmon se pasuria ka kufizim</w:t>
            </w:r>
          </w:p>
        </w:tc>
      </w:tr>
      <w:tr w:rsidR="00CB751D" w:rsidRPr="001F1AE1" w:rsidTr="00C01152">
        <w:trPr>
          <w:trHeight w:val="162"/>
          <w:jc w:val="center"/>
        </w:trPr>
        <w:tc>
          <w:tcPr>
            <w:tcW w:w="1247" w:type="pct"/>
            <w:gridSpan w:val="9"/>
            <w:tcBorders>
              <w:top w:val="double" w:sz="6" w:space="0" w:color="auto"/>
              <w:left w:val="double" w:sz="6" w:space="0" w:color="auto"/>
              <w:bottom w:val="double" w:sz="6" w:space="0" w:color="auto"/>
              <w:right w:val="double" w:sz="6" w:space="0" w:color="000000"/>
            </w:tcBorders>
            <w:shd w:val="clear" w:color="auto" w:fill="auto"/>
            <w:vAlign w:val="center"/>
            <w:hideMark/>
          </w:tcPr>
          <w:p w:rsidR="00CB751D" w:rsidRPr="001F1AE1" w:rsidRDefault="00CB751D" w:rsidP="00CB751D">
            <w:pPr>
              <w:spacing w:after="0" w:line="240" w:lineRule="auto"/>
              <w:ind w:firstLine="0"/>
              <w:jc w:val="left"/>
              <w:rPr>
                <w:rFonts w:ascii="Garamond" w:eastAsia="Times New Roman" w:hAnsi="Garamond" w:cs="Arial"/>
                <w:b/>
                <w:bCs/>
                <w:sz w:val="10"/>
                <w:szCs w:val="10"/>
                <w:lang w:val="sq-AL"/>
              </w:rPr>
            </w:pPr>
            <w:r w:rsidRPr="001F1AE1">
              <w:rPr>
                <w:rFonts w:ascii="Garamond" w:eastAsia="Times New Roman" w:hAnsi="Garamond" w:cs="Arial"/>
                <w:b/>
                <w:bCs/>
                <w:sz w:val="10"/>
                <w:szCs w:val="10"/>
                <w:lang w:val="sq-AL"/>
              </w:rPr>
              <w:t xml:space="preserve">LISTA E PASURISË E CILA PREKET NGA RRUGËT HYRËSE </w:t>
            </w:r>
          </w:p>
        </w:tc>
        <w:tc>
          <w:tcPr>
            <w:tcW w:w="275" w:type="pct"/>
            <w:tcBorders>
              <w:top w:val="double" w:sz="6" w:space="0" w:color="auto"/>
              <w:left w:val="nil"/>
              <w:bottom w:val="double" w:sz="6"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161" w:type="pct"/>
            <w:tcBorders>
              <w:top w:val="double" w:sz="6" w:space="0" w:color="auto"/>
              <w:left w:val="nil"/>
              <w:bottom w:val="double" w:sz="6"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03" w:type="pct"/>
            <w:tcBorders>
              <w:top w:val="double" w:sz="6" w:space="0" w:color="auto"/>
              <w:left w:val="nil"/>
              <w:bottom w:val="double" w:sz="6"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29" w:type="pct"/>
            <w:tcBorders>
              <w:top w:val="double" w:sz="6" w:space="0" w:color="auto"/>
              <w:left w:val="nil"/>
              <w:bottom w:val="double" w:sz="6" w:space="0" w:color="auto"/>
              <w:right w:val="nil"/>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double" w:sz="6" w:space="0" w:color="auto"/>
              <w:left w:val="double" w:sz="6" w:space="0" w:color="auto"/>
              <w:bottom w:val="double" w:sz="6"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03" w:type="pct"/>
            <w:tcBorders>
              <w:top w:val="double" w:sz="6" w:space="0" w:color="auto"/>
              <w:left w:val="nil"/>
              <w:bottom w:val="double" w:sz="6"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60" w:type="pct"/>
            <w:tcBorders>
              <w:top w:val="double" w:sz="6" w:space="0" w:color="auto"/>
              <w:left w:val="nil"/>
              <w:bottom w:val="double" w:sz="6"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double" w:sz="6" w:space="0" w:color="auto"/>
              <w:left w:val="nil"/>
              <w:bottom w:val="double" w:sz="6"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56" w:type="pct"/>
            <w:tcBorders>
              <w:top w:val="double" w:sz="6" w:space="0" w:color="auto"/>
              <w:left w:val="nil"/>
              <w:bottom w:val="double" w:sz="6"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9" w:type="pct"/>
            <w:tcBorders>
              <w:top w:val="double" w:sz="6" w:space="0" w:color="auto"/>
              <w:left w:val="nil"/>
              <w:bottom w:val="double" w:sz="6"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39" w:type="pct"/>
            <w:tcBorders>
              <w:top w:val="double" w:sz="6" w:space="0" w:color="auto"/>
              <w:left w:val="nil"/>
              <w:bottom w:val="double" w:sz="6"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334" w:type="pct"/>
            <w:tcBorders>
              <w:top w:val="double" w:sz="6" w:space="0" w:color="auto"/>
              <w:left w:val="nil"/>
              <w:bottom w:val="double" w:sz="6"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316" w:type="pct"/>
            <w:tcBorders>
              <w:top w:val="double" w:sz="6" w:space="0" w:color="auto"/>
              <w:left w:val="nil"/>
              <w:bottom w:val="double" w:sz="6"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632" w:type="pct"/>
            <w:tcBorders>
              <w:top w:val="double" w:sz="6" w:space="0" w:color="auto"/>
              <w:left w:val="nil"/>
              <w:bottom w:val="double" w:sz="6"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r>
      <w:tr w:rsidR="00CB751D" w:rsidRPr="001F1AE1" w:rsidTr="00C01152">
        <w:trPr>
          <w:trHeight w:val="162"/>
          <w:jc w:val="center"/>
        </w:trPr>
        <w:tc>
          <w:tcPr>
            <w:tcW w:w="114" w:type="pct"/>
            <w:tcBorders>
              <w:top w:val="nil"/>
              <w:left w:val="double" w:sz="6" w:space="0" w:color="auto"/>
              <w:bottom w:val="nil"/>
              <w:right w:val="double" w:sz="6" w:space="0" w:color="auto"/>
            </w:tcBorders>
            <w:shd w:val="clear" w:color="auto" w:fill="auto"/>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18</w:t>
            </w:r>
          </w:p>
        </w:tc>
        <w:tc>
          <w:tcPr>
            <w:tcW w:w="198" w:type="pct"/>
            <w:tcBorders>
              <w:top w:val="single" w:sz="4" w:space="0" w:color="auto"/>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Robert</w:t>
            </w:r>
          </w:p>
        </w:tc>
        <w:tc>
          <w:tcPr>
            <w:tcW w:w="183" w:type="pct"/>
            <w:tcBorders>
              <w:top w:val="single" w:sz="4" w:space="0" w:color="auto"/>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Ilo</w:t>
            </w:r>
          </w:p>
        </w:tc>
        <w:tc>
          <w:tcPr>
            <w:tcW w:w="200" w:type="pct"/>
            <w:tcBorders>
              <w:top w:val="single" w:sz="4" w:space="0" w:color="auto"/>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Kurtiqi</w:t>
            </w:r>
          </w:p>
        </w:tc>
        <w:tc>
          <w:tcPr>
            <w:tcW w:w="153" w:type="pct"/>
            <w:gridSpan w:val="2"/>
            <w:tcBorders>
              <w:top w:val="nil"/>
              <w:left w:val="nil"/>
              <w:bottom w:val="double" w:sz="6"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3790</w:t>
            </w:r>
          </w:p>
        </w:tc>
        <w:tc>
          <w:tcPr>
            <w:tcW w:w="185" w:type="pct"/>
            <w:gridSpan w:val="2"/>
            <w:tcBorders>
              <w:top w:val="nil"/>
              <w:left w:val="nil"/>
              <w:bottom w:val="double" w:sz="6"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849/6</w:t>
            </w:r>
          </w:p>
        </w:tc>
        <w:tc>
          <w:tcPr>
            <w:tcW w:w="214" w:type="pct"/>
            <w:tcBorders>
              <w:top w:val="nil"/>
              <w:left w:val="nil"/>
              <w:bottom w:val="double" w:sz="6"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Arë</w:t>
            </w:r>
          </w:p>
        </w:tc>
        <w:tc>
          <w:tcPr>
            <w:tcW w:w="275" w:type="pct"/>
            <w:tcBorders>
              <w:top w:val="nil"/>
              <w:left w:val="nil"/>
              <w:bottom w:val="double" w:sz="6"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161" w:type="pct"/>
            <w:tcBorders>
              <w:top w:val="nil"/>
              <w:left w:val="nil"/>
              <w:bottom w:val="double" w:sz="6"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03" w:type="pct"/>
            <w:tcBorders>
              <w:top w:val="nil"/>
              <w:left w:val="nil"/>
              <w:bottom w:val="double" w:sz="6"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29" w:type="pct"/>
            <w:tcBorders>
              <w:top w:val="nil"/>
              <w:left w:val="nil"/>
              <w:bottom w:val="double" w:sz="6"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double" w:sz="6"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03" w:type="pct"/>
            <w:tcBorders>
              <w:top w:val="nil"/>
              <w:left w:val="nil"/>
              <w:bottom w:val="double" w:sz="6"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60" w:type="pct"/>
            <w:tcBorders>
              <w:top w:val="nil"/>
              <w:left w:val="nil"/>
              <w:bottom w:val="double" w:sz="6"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xml:space="preserve">29.00 </w:t>
            </w:r>
          </w:p>
        </w:tc>
        <w:tc>
          <w:tcPr>
            <w:tcW w:w="213" w:type="pct"/>
            <w:tcBorders>
              <w:top w:val="nil"/>
              <w:left w:val="nil"/>
              <w:bottom w:val="double" w:sz="6"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505</w:t>
            </w:r>
          </w:p>
        </w:tc>
        <w:tc>
          <w:tcPr>
            <w:tcW w:w="256" w:type="pct"/>
            <w:tcBorders>
              <w:top w:val="nil"/>
              <w:left w:val="nil"/>
              <w:bottom w:val="double" w:sz="6"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xml:space="preserve">14,645.00 </w:t>
            </w:r>
          </w:p>
        </w:tc>
        <w:tc>
          <w:tcPr>
            <w:tcW w:w="219" w:type="pct"/>
            <w:tcBorders>
              <w:top w:val="nil"/>
              <w:left w:val="nil"/>
              <w:bottom w:val="double" w:sz="6"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39" w:type="pct"/>
            <w:tcBorders>
              <w:top w:val="nil"/>
              <w:left w:val="nil"/>
              <w:bottom w:val="double" w:sz="6"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334" w:type="pct"/>
            <w:tcBorders>
              <w:top w:val="nil"/>
              <w:left w:val="nil"/>
              <w:bottom w:val="double" w:sz="6"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xml:space="preserve">14,645.00 </w:t>
            </w:r>
          </w:p>
        </w:tc>
        <w:tc>
          <w:tcPr>
            <w:tcW w:w="316" w:type="pct"/>
            <w:tcBorders>
              <w:top w:val="nil"/>
              <w:left w:val="nil"/>
              <w:bottom w:val="double" w:sz="6"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K-34-126-(116-C)</w:t>
            </w:r>
          </w:p>
        </w:tc>
        <w:tc>
          <w:tcPr>
            <w:tcW w:w="632" w:type="pct"/>
            <w:tcBorders>
              <w:top w:val="nil"/>
              <w:left w:val="nil"/>
              <w:bottom w:val="double" w:sz="6"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Konfirmuar nga ZVRPP</w:t>
            </w:r>
          </w:p>
        </w:tc>
      </w:tr>
      <w:tr w:rsidR="00CB751D" w:rsidRPr="001F1AE1" w:rsidTr="00C01152">
        <w:trPr>
          <w:trHeight w:val="162"/>
          <w:jc w:val="center"/>
        </w:trPr>
        <w:tc>
          <w:tcPr>
            <w:tcW w:w="1247" w:type="pct"/>
            <w:gridSpan w:val="9"/>
            <w:tcBorders>
              <w:top w:val="double" w:sz="6" w:space="0" w:color="auto"/>
              <w:left w:val="double" w:sz="6" w:space="0" w:color="auto"/>
              <w:bottom w:val="single" w:sz="4" w:space="0" w:color="auto"/>
              <w:right w:val="double" w:sz="6" w:space="0" w:color="000000"/>
            </w:tcBorders>
            <w:shd w:val="clear" w:color="auto" w:fill="auto"/>
            <w:vAlign w:val="center"/>
            <w:hideMark/>
          </w:tcPr>
          <w:p w:rsidR="00CB751D" w:rsidRPr="001F1AE1" w:rsidRDefault="00CB751D" w:rsidP="00CB751D">
            <w:pPr>
              <w:spacing w:after="0" w:line="240" w:lineRule="auto"/>
              <w:ind w:firstLine="0"/>
              <w:jc w:val="left"/>
              <w:rPr>
                <w:rFonts w:ascii="Garamond" w:eastAsia="Times New Roman" w:hAnsi="Garamond" w:cs="Arial"/>
                <w:b/>
                <w:bCs/>
                <w:sz w:val="10"/>
                <w:szCs w:val="10"/>
                <w:lang w:val="sq-AL"/>
              </w:rPr>
            </w:pPr>
            <w:r w:rsidRPr="001F1AE1">
              <w:rPr>
                <w:rFonts w:ascii="Garamond" w:eastAsia="Times New Roman" w:hAnsi="Garamond" w:cs="Arial"/>
                <w:b/>
                <w:bCs/>
                <w:sz w:val="10"/>
                <w:szCs w:val="10"/>
                <w:lang w:val="sq-AL"/>
              </w:rPr>
              <w:t xml:space="preserve">LISTA E PASURIVE TË CILAT PREKEN NGA KORRIDORI I PUNËS </w:t>
            </w:r>
          </w:p>
        </w:tc>
        <w:tc>
          <w:tcPr>
            <w:tcW w:w="275" w:type="pct"/>
            <w:tcBorders>
              <w:top w:val="nil"/>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center"/>
              <w:rPr>
                <w:rFonts w:ascii="Garamond" w:eastAsia="Times New Roman" w:hAnsi="Garamond" w:cs="Arial"/>
                <w:b/>
                <w:bCs/>
                <w:sz w:val="10"/>
                <w:szCs w:val="10"/>
                <w:lang w:val="sq-AL"/>
              </w:rPr>
            </w:pPr>
            <w:r w:rsidRPr="001F1AE1">
              <w:rPr>
                <w:rFonts w:ascii="Garamond" w:eastAsia="Times New Roman" w:hAnsi="Garamond" w:cs="Arial"/>
                <w:b/>
                <w:bCs/>
                <w:sz w:val="10"/>
                <w:szCs w:val="10"/>
                <w:lang w:val="sq-AL"/>
              </w:rPr>
              <w:t xml:space="preserve"> Sip. m</w:t>
            </w:r>
            <w:r w:rsidRPr="001F1AE1">
              <w:rPr>
                <w:rFonts w:ascii="Garamond" w:eastAsia="Times New Roman" w:hAnsi="Garamond" w:cs="Arial"/>
                <w:b/>
                <w:bCs/>
                <w:sz w:val="10"/>
                <w:szCs w:val="10"/>
                <w:vertAlign w:val="superscript"/>
                <w:lang w:val="sq-AL"/>
              </w:rPr>
              <w:t>2</w:t>
            </w:r>
            <w:r w:rsidR="008245A6" w:rsidRPr="001F1AE1">
              <w:rPr>
                <w:rFonts w:ascii="Garamond" w:eastAsia="Times New Roman" w:hAnsi="Garamond" w:cs="Arial"/>
                <w:b/>
                <w:bCs/>
                <w:sz w:val="10"/>
                <w:szCs w:val="10"/>
                <w:lang w:val="sq-AL"/>
              </w:rPr>
              <w:t xml:space="preserve">  Përdorim të p</w:t>
            </w:r>
            <w:r w:rsidRPr="001F1AE1">
              <w:rPr>
                <w:rFonts w:ascii="Garamond" w:eastAsia="Times New Roman" w:hAnsi="Garamond" w:cs="Arial"/>
                <w:b/>
                <w:bCs/>
                <w:sz w:val="10"/>
                <w:szCs w:val="10"/>
                <w:lang w:val="sq-AL"/>
              </w:rPr>
              <w:t xml:space="preserve">ërkohshëm                              1 vit </w:t>
            </w:r>
          </w:p>
        </w:tc>
        <w:tc>
          <w:tcPr>
            <w:tcW w:w="161" w:type="pct"/>
            <w:tcBorders>
              <w:top w:val="nil"/>
              <w:left w:val="nil"/>
              <w:bottom w:val="single" w:sz="4" w:space="0" w:color="auto"/>
              <w:right w:val="nil"/>
            </w:tcBorders>
            <w:shd w:val="clear" w:color="auto" w:fill="auto"/>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03" w:type="pct"/>
            <w:tcBorders>
              <w:top w:val="nil"/>
              <w:left w:val="nil"/>
              <w:bottom w:val="single" w:sz="4" w:space="0" w:color="auto"/>
              <w:right w:val="nil"/>
            </w:tcBorders>
            <w:shd w:val="clear" w:color="auto" w:fill="auto"/>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29" w:type="pct"/>
            <w:tcBorders>
              <w:top w:val="nil"/>
              <w:left w:val="nil"/>
              <w:bottom w:val="single" w:sz="4" w:space="0" w:color="auto"/>
              <w:right w:val="nil"/>
            </w:tcBorders>
            <w:shd w:val="clear" w:color="auto" w:fill="auto"/>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single" w:sz="4" w:space="0" w:color="auto"/>
              <w:right w:val="nil"/>
            </w:tcBorders>
            <w:shd w:val="clear" w:color="auto" w:fill="auto"/>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03" w:type="pct"/>
            <w:tcBorders>
              <w:top w:val="nil"/>
              <w:left w:val="nil"/>
              <w:bottom w:val="single" w:sz="4" w:space="0" w:color="auto"/>
              <w:right w:val="nil"/>
            </w:tcBorders>
            <w:shd w:val="clear" w:color="auto" w:fill="auto"/>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60" w:type="pct"/>
            <w:tcBorders>
              <w:top w:val="nil"/>
              <w:left w:val="nil"/>
              <w:bottom w:val="single" w:sz="4" w:space="0" w:color="auto"/>
              <w:right w:val="nil"/>
            </w:tcBorders>
            <w:shd w:val="clear" w:color="auto" w:fill="auto"/>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single" w:sz="4" w:space="0" w:color="auto"/>
              <w:right w:val="nil"/>
            </w:tcBorders>
            <w:shd w:val="clear" w:color="auto" w:fill="auto"/>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56" w:type="pct"/>
            <w:tcBorders>
              <w:top w:val="nil"/>
              <w:left w:val="nil"/>
              <w:bottom w:val="single" w:sz="4" w:space="0" w:color="auto"/>
              <w:right w:val="nil"/>
            </w:tcBorders>
            <w:shd w:val="clear" w:color="auto" w:fill="auto"/>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9" w:type="pct"/>
            <w:tcBorders>
              <w:top w:val="nil"/>
              <w:left w:val="nil"/>
              <w:bottom w:val="single" w:sz="4" w:space="0" w:color="auto"/>
              <w:right w:val="nil"/>
            </w:tcBorders>
            <w:shd w:val="clear" w:color="auto" w:fill="auto"/>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39" w:type="pct"/>
            <w:tcBorders>
              <w:top w:val="nil"/>
              <w:left w:val="nil"/>
              <w:bottom w:val="single" w:sz="4" w:space="0" w:color="auto"/>
              <w:right w:val="nil"/>
            </w:tcBorders>
            <w:shd w:val="clear" w:color="auto" w:fill="auto"/>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334" w:type="pct"/>
            <w:tcBorders>
              <w:top w:val="nil"/>
              <w:left w:val="nil"/>
              <w:bottom w:val="single" w:sz="4" w:space="0" w:color="auto"/>
              <w:right w:val="nil"/>
            </w:tcBorders>
            <w:shd w:val="clear" w:color="auto" w:fill="auto"/>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316" w:type="pct"/>
            <w:tcBorders>
              <w:top w:val="nil"/>
              <w:left w:val="nil"/>
              <w:bottom w:val="single" w:sz="4" w:space="0" w:color="auto"/>
              <w:right w:val="nil"/>
            </w:tcBorders>
            <w:shd w:val="clear" w:color="auto" w:fill="auto"/>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632" w:type="pct"/>
            <w:tcBorders>
              <w:top w:val="nil"/>
              <w:left w:val="nil"/>
              <w:bottom w:val="single" w:sz="4" w:space="0" w:color="auto"/>
              <w:right w:val="double" w:sz="6" w:space="0" w:color="auto"/>
            </w:tcBorders>
            <w:shd w:val="clear" w:color="auto" w:fill="auto"/>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r>
      <w:tr w:rsidR="00CB751D" w:rsidRPr="001F1AE1" w:rsidTr="00C01152">
        <w:trPr>
          <w:trHeight w:val="162"/>
          <w:jc w:val="center"/>
        </w:trPr>
        <w:tc>
          <w:tcPr>
            <w:tcW w:w="1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19</w:t>
            </w:r>
          </w:p>
        </w:tc>
        <w:tc>
          <w:tcPr>
            <w:tcW w:w="19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Arben</w:t>
            </w:r>
          </w:p>
        </w:tc>
        <w:tc>
          <w:tcPr>
            <w:tcW w:w="18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Ali</w:t>
            </w:r>
          </w:p>
        </w:tc>
        <w:tc>
          <w:tcPr>
            <w:tcW w:w="20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Beqe</w:t>
            </w:r>
          </w:p>
        </w:tc>
        <w:tc>
          <w:tcPr>
            <w:tcW w:w="128"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3660</w:t>
            </w:r>
          </w:p>
        </w:tc>
        <w:tc>
          <w:tcPr>
            <w:tcW w:w="210" w:type="pct"/>
            <w:gridSpan w:val="3"/>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64/2</w:t>
            </w:r>
          </w:p>
        </w:tc>
        <w:tc>
          <w:tcPr>
            <w:tcW w:w="214"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Arë</w:t>
            </w:r>
          </w:p>
        </w:tc>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15.00</w:t>
            </w:r>
          </w:p>
        </w:tc>
        <w:tc>
          <w:tcPr>
            <w:tcW w:w="16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97.3</w:t>
            </w:r>
          </w:p>
        </w:tc>
        <w:tc>
          <w:tcPr>
            <w:tcW w:w="20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1,458.75</w:t>
            </w:r>
          </w:p>
        </w:tc>
        <w:tc>
          <w:tcPr>
            <w:tcW w:w="22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0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6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5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3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33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56,000.00</w:t>
            </w:r>
          </w:p>
        </w:tc>
        <w:tc>
          <w:tcPr>
            <w:tcW w:w="316"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K-34-126-(40-B)</w:t>
            </w:r>
          </w:p>
        </w:tc>
        <w:tc>
          <w:tcPr>
            <w:tcW w:w="63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Konfirmuar nga ZVRPP</w:t>
            </w:r>
          </w:p>
        </w:tc>
      </w:tr>
      <w:tr w:rsidR="00CB751D" w:rsidRPr="001F1AE1" w:rsidTr="00C01152">
        <w:trPr>
          <w:trHeight w:val="162"/>
          <w:jc w:val="center"/>
        </w:trPr>
        <w:tc>
          <w:tcPr>
            <w:tcW w:w="114" w:type="pct"/>
            <w:tcBorders>
              <w:top w:val="single" w:sz="4" w:space="0" w:color="auto"/>
              <w:left w:val="double" w:sz="6" w:space="0" w:color="auto"/>
              <w:bottom w:val="single" w:sz="4" w:space="0" w:color="auto"/>
              <w:right w:val="double" w:sz="6" w:space="0" w:color="auto"/>
            </w:tcBorders>
            <w:shd w:val="clear" w:color="auto" w:fill="auto"/>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20</w:t>
            </w:r>
          </w:p>
        </w:tc>
        <w:tc>
          <w:tcPr>
            <w:tcW w:w="198" w:type="pct"/>
            <w:tcBorders>
              <w:top w:val="single" w:sz="4" w:space="0" w:color="auto"/>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Ilirian</w:t>
            </w:r>
          </w:p>
        </w:tc>
        <w:tc>
          <w:tcPr>
            <w:tcW w:w="183" w:type="pct"/>
            <w:tcBorders>
              <w:top w:val="single" w:sz="4" w:space="0" w:color="auto"/>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00" w:type="pct"/>
            <w:tcBorders>
              <w:top w:val="single" w:sz="4" w:space="0" w:color="auto"/>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Skenderas</w:t>
            </w:r>
          </w:p>
        </w:tc>
        <w:tc>
          <w:tcPr>
            <w:tcW w:w="128" w:type="pct"/>
            <w:vMerge/>
            <w:tcBorders>
              <w:top w:val="single" w:sz="4" w:space="0" w:color="auto"/>
              <w:left w:val="double" w:sz="6" w:space="0" w:color="auto"/>
              <w:bottom w:val="single" w:sz="4" w:space="0" w:color="auto"/>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10" w:type="pct"/>
            <w:gridSpan w:val="3"/>
            <w:vMerge/>
            <w:tcBorders>
              <w:top w:val="single" w:sz="4" w:space="0" w:color="auto"/>
              <w:left w:val="double" w:sz="6" w:space="0" w:color="auto"/>
              <w:bottom w:val="single" w:sz="4" w:space="0" w:color="auto"/>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14" w:type="pct"/>
            <w:vMerge/>
            <w:tcBorders>
              <w:top w:val="single" w:sz="4" w:space="0" w:color="auto"/>
              <w:left w:val="double" w:sz="6" w:space="0" w:color="auto"/>
              <w:bottom w:val="single" w:sz="4" w:space="0" w:color="auto"/>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75" w:type="pct"/>
            <w:tcBorders>
              <w:top w:val="single" w:sz="4" w:space="0" w:color="auto"/>
              <w:left w:val="nil"/>
              <w:bottom w:val="single" w:sz="4"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161" w:type="pct"/>
            <w:tcBorders>
              <w:top w:val="single" w:sz="4" w:space="0" w:color="auto"/>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03" w:type="pct"/>
            <w:tcBorders>
              <w:top w:val="single" w:sz="4" w:space="0" w:color="auto"/>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29" w:type="pct"/>
            <w:tcBorders>
              <w:top w:val="single" w:sz="4" w:space="0" w:color="auto"/>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single" w:sz="4" w:space="0" w:color="auto"/>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03" w:type="pct"/>
            <w:tcBorders>
              <w:top w:val="single" w:sz="4" w:space="0" w:color="auto"/>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60" w:type="pct"/>
            <w:tcBorders>
              <w:top w:val="single" w:sz="4" w:space="0" w:color="auto"/>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single" w:sz="4" w:space="0" w:color="auto"/>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56" w:type="pct"/>
            <w:tcBorders>
              <w:top w:val="single" w:sz="4" w:space="0" w:color="auto"/>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9" w:type="pct"/>
            <w:tcBorders>
              <w:top w:val="single" w:sz="4" w:space="0" w:color="auto"/>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165.00</w:t>
            </w:r>
          </w:p>
        </w:tc>
        <w:tc>
          <w:tcPr>
            <w:tcW w:w="239" w:type="pct"/>
            <w:tcBorders>
              <w:top w:val="single" w:sz="4" w:space="0" w:color="auto"/>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334" w:type="pct"/>
            <w:tcBorders>
              <w:top w:val="single" w:sz="4" w:space="0" w:color="auto"/>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165.00</w:t>
            </w:r>
          </w:p>
        </w:tc>
        <w:tc>
          <w:tcPr>
            <w:tcW w:w="316" w:type="pct"/>
            <w:vMerge/>
            <w:tcBorders>
              <w:top w:val="single" w:sz="4" w:space="0" w:color="auto"/>
              <w:left w:val="double" w:sz="6" w:space="0" w:color="auto"/>
              <w:bottom w:val="single" w:sz="4" w:space="0" w:color="auto"/>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632" w:type="pct"/>
            <w:tcBorders>
              <w:top w:val="single" w:sz="4" w:space="0" w:color="auto"/>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 xml:space="preserve">Përdoruesi </w:t>
            </w:r>
            <w:r w:rsidR="00500F93" w:rsidRPr="001F1AE1">
              <w:rPr>
                <w:rFonts w:ascii="Garamond" w:eastAsia="Times New Roman" w:hAnsi="Garamond" w:cs="Arial"/>
                <w:sz w:val="10"/>
                <w:szCs w:val="10"/>
                <w:lang w:val="sq-AL"/>
              </w:rPr>
              <w:t>likuidohet</w:t>
            </w:r>
            <w:r w:rsidRPr="001F1AE1">
              <w:rPr>
                <w:rFonts w:ascii="Garamond" w:eastAsia="Times New Roman" w:hAnsi="Garamond" w:cs="Arial"/>
                <w:sz w:val="10"/>
                <w:szCs w:val="10"/>
                <w:lang w:val="sq-AL"/>
              </w:rPr>
              <w:t xml:space="preserve"> vetëm për kulturat</w:t>
            </w:r>
          </w:p>
        </w:tc>
      </w:tr>
      <w:tr w:rsidR="00CB751D" w:rsidRPr="001F1AE1" w:rsidTr="00C01152">
        <w:trPr>
          <w:trHeight w:val="162"/>
          <w:jc w:val="center"/>
        </w:trPr>
        <w:tc>
          <w:tcPr>
            <w:tcW w:w="114" w:type="pct"/>
            <w:tcBorders>
              <w:top w:val="double" w:sz="6" w:space="0" w:color="auto"/>
              <w:left w:val="double" w:sz="6" w:space="0" w:color="auto"/>
              <w:bottom w:val="nil"/>
              <w:right w:val="double" w:sz="6" w:space="0" w:color="auto"/>
            </w:tcBorders>
            <w:shd w:val="clear" w:color="auto" w:fill="auto"/>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21</w:t>
            </w:r>
          </w:p>
        </w:tc>
        <w:tc>
          <w:tcPr>
            <w:tcW w:w="198"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Idaet</w:t>
            </w:r>
          </w:p>
        </w:tc>
        <w:tc>
          <w:tcPr>
            <w:tcW w:w="18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Shaban</w:t>
            </w:r>
          </w:p>
        </w:tc>
        <w:tc>
          <w:tcPr>
            <w:tcW w:w="200"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Hasankolli</w:t>
            </w:r>
          </w:p>
        </w:tc>
        <w:tc>
          <w:tcPr>
            <w:tcW w:w="128"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1631</w:t>
            </w:r>
          </w:p>
        </w:tc>
        <w:tc>
          <w:tcPr>
            <w:tcW w:w="210" w:type="pct"/>
            <w:gridSpan w:val="3"/>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17</w:t>
            </w:r>
          </w:p>
        </w:tc>
        <w:tc>
          <w:tcPr>
            <w:tcW w:w="214"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Arë</w:t>
            </w:r>
          </w:p>
        </w:tc>
        <w:tc>
          <w:tcPr>
            <w:tcW w:w="275"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193.00</w:t>
            </w:r>
          </w:p>
        </w:tc>
        <w:tc>
          <w:tcPr>
            <w:tcW w:w="161"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63.1</w:t>
            </w:r>
          </w:p>
        </w:tc>
        <w:tc>
          <w:tcPr>
            <w:tcW w:w="20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12,183.13</w:t>
            </w:r>
          </w:p>
        </w:tc>
        <w:tc>
          <w:tcPr>
            <w:tcW w:w="229"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0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60"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56"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9"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1,061.50</w:t>
            </w:r>
          </w:p>
        </w:tc>
        <w:tc>
          <w:tcPr>
            <w:tcW w:w="239"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334"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13,244.63</w:t>
            </w:r>
          </w:p>
        </w:tc>
        <w:tc>
          <w:tcPr>
            <w:tcW w:w="316"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K-34-126-(103-D)</w:t>
            </w:r>
          </w:p>
        </w:tc>
        <w:tc>
          <w:tcPr>
            <w:tcW w:w="632"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Konfirmuar nga ZVRPP</w:t>
            </w:r>
          </w:p>
        </w:tc>
      </w:tr>
      <w:tr w:rsidR="00CB751D" w:rsidRPr="001F1AE1" w:rsidTr="00C01152">
        <w:trPr>
          <w:trHeight w:val="162"/>
          <w:jc w:val="center"/>
        </w:trPr>
        <w:tc>
          <w:tcPr>
            <w:tcW w:w="114" w:type="pct"/>
            <w:tcBorders>
              <w:top w:val="single" w:sz="4" w:space="0" w:color="auto"/>
              <w:left w:val="double" w:sz="6" w:space="0" w:color="auto"/>
              <w:bottom w:val="single" w:sz="4" w:space="0" w:color="auto"/>
              <w:right w:val="double" w:sz="6" w:space="0" w:color="auto"/>
            </w:tcBorders>
            <w:shd w:val="clear" w:color="auto" w:fill="auto"/>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22</w:t>
            </w:r>
          </w:p>
        </w:tc>
        <w:tc>
          <w:tcPr>
            <w:tcW w:w="198"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Sali</w:t>
            </w:r>
          </w:p>
        </w:tc>
        <w:tc>
          <w:tcPr>
            <w:tcW w:w="18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Hysen</w:t>
            </w:r>
          </w:p>
        </w:tc>
        <w:tc>
          <w:tcPr>
            <w:tcW w:w="200"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Elezi</w:t>
            </w:r>
          </w:p>
        </w:tc>
        <w:tc>
          <w:tcPr>
            <w:tcW w:w="128"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1631</w:t>
            </w:r>
          </w:p>
        </w:tc>
        <w:tc>
          <w:tcPr>
            <w:tcW w:w="210" w:type="pct"/>
            <w:gridSpan w:val="3"/>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12/1</w:t>
            </w:r>
          </w:p>
        </w:tc>
        <w:tc>
          <w:tcPr>
            <w:tcW w:w="214"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Arë</w:t>
            </w:r>
          </w:p>
        </w:tc>
        <w:tc>
          <w:tcPr>
            <w:tcW w:w="275"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530.00</w:t>
            </w:r>
          </w:p>
        </w:tc>
        <w:tc>
          <w:tcPr>
            <w:tcW w:w="161"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63.1</w:t>
            </w:r>
          </w:p>
        </w:tc>
        <w:tc>
          <w:tcPr>
            <w:tcW w:w="20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33,456.25</w:t>
            </w:r>
          </w:p>
        </w:tc>
        <w:tc>
          <w:tcPr>
            <w:tcW w:w="229"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0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60"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56"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9"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39"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334"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33,456.25</w:t>
            </w:r>
          </w:p>
        </w:tc>
        <w:tc>
          <w:tcPr>
            <w:tcW w:w="316"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K-34-126-(103-D)</w:t>
            </w:r>
          </w:p>
        </w:tc>
        <w:tc>
          <w:tcPr>
            <w:tcW w:w="632"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Konfirmuar nga ZVRPP</w:t>
            </w:r>
          </w:p>
        </w:tc>
      </w:tr>
      <w:tr w:rsidR="00CB751D" w:rsidRPr="001F1AE1" w:rsidTr="00C01152">
        <w:trPr>
          <w:trHeight w:val="162"/>
          <w:jc w:val="center"/>
        </w:trPr>
        <w:tc>
          <w:tcPr>
            <w:tcW w:w="114" w:type="pct"/>
            <w:tcBorders>
              <w:top w:val="double" w:sz="6" w:space="0" w:color="auto"/>
              <w:left w:val="double" w:sz="6" w:space="0" w:color="auto"/>
              <w:bottom w:val="nil"/>
              <w:right w:val="double" w:sz="6" w:space="0" w:color="auto"/>
            </w:tcBorders>
            <w:shd w:val="clear" w:color="auto" w:fill="auto"/>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23</w:t>
            </w:r>
          </w:p>
        </w:tc>
        <w:tc>
          <w:tcPr>
            <w:tcW w:w="198"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Vangjel</w:t>
            </w:r>
          </w:p>
        </w:tc>
        <w:tc>
          <w:tcPr>
            <w:tcW w:w="18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Hasan</w:t>
            </w:r>
          </w:p>
        </w:tc>
        <w:tc>
          <w:tcPr>
            <w:tcW w:w="200"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Ramolli</w:t>
            </w:r>
          </w:p>
        </w:tc>
        <w:tc>
          <w:tcPr>
            <w:tcW w:w="128"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1631</w:t>
            </w:r>
          </w:p>
        </w:tc>
        <w:tc>
          <w:tcPr>
            <w:tcW w:w="210" w:type="pct"/>
            <w:gridSpan w:val="3"/>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80/8</w:t>
            </w:r>
          </w:p>
        </w:tc>
        <w:tc>
          <w:tcPr>
            <w:tcW w:w="214"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Arë</w:t>
            </w:r>
          </w:p>
        </w:tc>
        <w:tc>
          <w:tcPr>
            <w:tcW w:w="275"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214.00</w:t>
            </w:r>
          </w:p>
        </w:tc>
        <w:tc>
          <w:tcPr>
            <w:tcW w:w="161"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80.8</w:t>
            </w:r>
          </w:p>
        </w:tc>
        <w:tc>
          <w:tcPr>
            <w:tcW w:w="20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17,280.50</w:t>
            </w:r>
          </w:p>
        </w:tc>
        <w:tc>
          <w:tcPr>
            <w:tcW w:w="229"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0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60"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56"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9"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39"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334"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56,000.00</w:t>
            </w:r>
          </w:p>
        </w:tc>
        <w:tc>
          <w:tcPr>
            <w:tcW w:w="316"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K-34-126-(119-A)</w:t>
            </w:r>
          </w:p>
        </w:tc>
        <w:tc>
          <w:tcPr>
            <w:tcW w:w="632"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Konfirmuar nga ZVRPP</w:t>
            </w:r>
          </w:p>
        </w:tc>
      </w:tr>
      <w:tr w:rsidR="00CB751D" w:rsidRPr="001F1AE1" w:rsidTr="00C01152">
        <w:trPr>
          <w:trHeight w:val="162"/>
          <w:jc w:val="center"/>
        </w:trPr>
        <w:tc>
          <w:tcPr>
            <w:tcW w:w="114" w:type="pct"/>
            <w:tcBorders>
              <w:top w:val="single" w:sz="4" w:space="0" w:color="auto"/>
              <w:left w:val="double" w:sz="6" w:space="0" w:color="auto"/>
              <w:bottom w:val="single" w:sz="4" w:space="0" w:color="auto"/>
              <w:right w:val="double" w:sz="6" w:space="0" w:color="auto"/>
            </w:tcBorders>
            <w:shd w:val="clear" w:color="auto" w:fill="auto"/>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24</w:t>
            </w:r>
          </w:p>
        </w:tc>
        <w:tc>
          <w:tcPr>
            <w:tcW w:w="198"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Jorgo</w:t>
            </w:r>
          </w:p>
        </w:tc>
        <w:tc>
          <w:tcPr>
            <w:tcW w:w="18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Neki</w:t>
            </w:r>
          </w:p>
        </w:tc>
        <w:tc>
          <w:tcPr>
            <w:tcW w:w="200"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Ramolli</w:t>
            </w:r>
          </w:p>
        </w:tc>
        <w:tc>
          <w:tcPr>
            <w:tcW w:w="128"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1631</w:t>
            </w:r>
          </w:p>
        </w:tc>
        <w:tc>
          <w:tcPr>
            <w:tcW w:w="210" w:type="pct"/>
            <w:gridSpan w:val="3"/>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80/6</w:t>
            </w:r>
          </w:p>
        </w:tc>
        <w:tc>
          <w:tcPr>
            <w:tcW w:w="214"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Arë</w:t>
            </w:r>
          </w:p>
        </w:tc>
        <w:tc>
          <w:tcPr>
            <w:tcW w:w="275"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249.00</w:t>
            </w:r>
          </w:p>
        </w:tc>
        <w:tc>
          <w:tcPr>
            <w:tcW w:w="161"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63.1</w:t>
            </w:r>
          </w:p>
        </w:tc>
        <w:tc>
          <w:tcPr>
            <w:tcW w:w="20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15,718.13</w:t>
            </w:r>
          </w:p>
        </w:tc>
        <w:tc>
          <w:tcPr>
            <w:tcW w:w="229"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0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60"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56"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9"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39"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334"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15,718.13</w:t>
            </w:r>
          </w:p>
        </w:tc>
        <w:tc>
          <w:tcPr>
            <w:tcW w:w="316"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K-34-126-(119-A)</w:t>
            </w:r>
          </w:p>
        </w:tc>
        <w:tc>
          <w:tcPr>
            <w:tcW w:w="632"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Konfirmuar nga ZVRPP</w:t>
            </w:r>
          </w:p>
        </w:tc>
      </w:tr>
      <w:tr w:rsidR="00CB751D" w:rsidRPr="001F1AE1" w:rsidTr="00C01152">
        <w:trPr>
          <w:trHeight w:val="162"/>
          <w:jc w:val="center"/>
        </w:trPr>
        <w:tc>
          <w:tcPr>
            <w:tcW w:w="114" w:type="pct"/>
            <w:tcBorders>
              <w:top w:val="double" w:sz="6" w:space="0" w:color="auto"/>
              <w:left w:val="double" w:sz="6" w:space="0" w:color="auto"/>
              <w:bottom w:val="nil"/>
              <w:right w:val="double" w:sz="6" w:space="0" w:color="auto"/>
            </w:tcBorders>
            <w:shd w:val="clear" w:color="auto" w:fill="auto"/>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25</w:t>
            </w:r>
          </w:p>
        </w:tc>
        <w:tc>
          <w:tcPr>
            <w:tcW w:w="198"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Pilo</w:t>
            </w:r>
          </w:p>
        </w:tc>
        <w:tc>
          <w:tcPr>
            <w:tcW w:w="18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Nikolla</w:t>
            </w:r>
          </w:p>
        </w:tc>
        <w:tc>
          <w:tcPr>
            <w:tcW w:w="200"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Zguri</w:t>
            </w:r>
          </w:p>
        </w:tc>
        <w:tc>
          <w:tcPr>
            <w:tcW w:w="128"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3668</w:t>
            </w:r>
          </w:p>
        </w:tc>
        <w:tc>
          <w:tcPr>
            <w:tcW w:w="210" w:type="pct"/>
            <w:gridSpan w:val="3"/>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281/48</w:t>
            </w:r>
          </w:p>
        </w:tc>
        <w:tc>
          <w:tcPr>
            <w:tcW w:w="214"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Arë</w:t>
            </w:r>
          </w:p>
        </w:tc>
        <w:tc>
          <w:tcPr>
            <w:tcW w:w="275"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163.00</w:t>
            </w:r>
          </w:p>
        </w:tc>
        <w:tc>
          <w:tcPr>
            <w:tcW w:w="161"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80.8</w:t>
            </w:r>
          </w:p>
        </w:tc>
        <w:tc>
          <w:tcPr>
            <w:tcW w:w="20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13,162.25</w:t>
            </w:r>
          </w:p>
        </w:tc>
        <w:tc>
          <w:tcPr>
            <w:tcW w:w="229"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0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60"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56"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9"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978.00</w:t>
            </w:r>
          </w:p>
        </w:tc>
        <w:tc>
          <w:tcPr>
            <w:tcW w:w="239"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334"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56,000.00</w:t>
            </w:r>
          </w:p>
        </w:tc>
        <w:tc>
          <w:tcPr>
            <w:tcW w:w="316"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K-34-126-(103-D)</w:t>
            </w:r>
          </w:p>
        </w:tc>
        <w:tc>
          <w:tcPr>
            <w:tcW w:w="632"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Konfirmuar nga ZVRPP</w:t>
            </w:r>
          </w:p>
        </w:tc>
      </w:tr>
      <w:tr w:rsidR="00CB751D" w:rsidRPr="001F1AE1" w:rsidTr="00C01152">
        <w:trPr>
          <w:trHeight w:val="162"/>
          <w:jc w:val="center"/>
        </w:trPr>
        <w:tc>
          <w:tcPr>
            <w:tcW w:w="114" w:type="pct"/>
            <w:tcBorders>
              <w:top w:val="single" w:sz="4" w:space="0" w:color="auto"/>
              <w:left w:val="double" w:sz="6" w:space="0" w:color="auto"/>
              <w:bottom w:val="single" w:sz="4" w:space="0" w:color="auto"/>
              <w:right w:val="double" w:sz="6" w:space="0" w:color="auto"/>
            </w:tcBorders>
            <w:shd w:val="clear" w:color="auto" w:fill="auto"/>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26</w:t>
            </w:r>
          </w:p>
        </w:tc>
        <w:tc>
          <w:tcPr>
            <w:tcW w:w="198"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Dhimiter</w:t>
            </w:r>
          </w:p>
        </w:tc>
        <w:tc>
          <w:tcPr>
            <w:tcW w:w="18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00"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Binjaku</w:t>
            </w:r>
          </w:p>
        </w:tc>
        <w:tc>
          <w:tcPr>
            <w:tcW w:w="128"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3668</w:t>
            </w:r>
          </w:p>
        </w:tc>
        <w:tc>
          <w:tcPr>
            <w:tcW w:w="210" w:type="pct"/>
            <w:gridSpan w:val="3"/>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281/45</w:t>
            </w:r>
          </w:p>
        </w:tc>
        <w:tc>
          <w:tcPr>
            <w:tcW w:w="214"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Arë</w:t>
            </w:r>
          </w:p>
        </w:tc>
        <w:tc>
          <w:tcPr>
            <w:tcW w:w="275"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23.00</w:t>
            </w:r>
          </w:p>
        </w:tc>
        <w:tc>
          <w:tcPr>
            <w:tcW w:w="161"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41.3</w:t>
            </w:r>
          </w:p>
        </w:tc>
        <w:tc>
          <w:tcPr>
            <w:tcW w:w="20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948.75</w:t>
            </w:r>
          </w:p>
        </w:tc>
        <w:tc>
          <w:tcPr>
            <w:tcW w:w="229"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0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60"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56"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9"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138.00</w:t>
            </w:r>
          </w:p>
        </w:tc>
        <w:tc>
          <w:tcPr>
            <w:tcW w:w="239"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334"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56,000.00</w:t>
            </w:r>
          </w:p>
        </w:tc>
        <w:tc>
          <w:tcPr>
            <w:tcW w:w="316"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K-34-126-(103-D)</w:t>
            </w:r>
          </w:p>
        </w:tc>
        <w:tc>
          <w:tcPr>
            <w:tcW w:w="632"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Konfirmuar nga ZVRPP</w:t>
            </w:r>
          </w:p>
        </w:tc>
      </w:tr>
      <w:tr w:rsidR="00CB751D" w:rsidRPr="001F1AE1" w:rsidTr="00C01152">
        <w:trPr>
          <w:trHeight w:val="162"/>
          <w:jc w:val="center"/>
        </w:trPr>
        <w:tc>
          <w:tcPr>
            <w:tcW w:w="114" w:type="pct"/>
            <w:tcBorders>
              <w:top w:val="double" w:sz="6" w:space="0" w:color="auto"/>
              <w:left w:val="double" w:sz="6" w:space="0" w:color="auto"/>
              <w:bottom w:val="nil"/>
              <w:right w:val="double" w:sz="6" w:space="0" w:color="auto"/>
            </w:tcBorders>
            <w:shd w:val="clear" w:color="auto" w:fill="auto"/>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27</w:t>
            </w:r>
          </w:p>
        </w:tc>
        <w:tc>
          <w:tcPr>
            <w:tcW w:w="198"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Pandi</w:t>
            </w:r>
          </w:p>
        </w:tc>
        <w:tc>
          <w:tcPr>
            <w:tcW w:w="18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00"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Binjaku</w:t>
            </w:r>
          </w:p>
        </w:tc>
        <w:tc>
          <w:tcPr>
            <w:tcW w:w="128"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3668</w:t>
            </w:r>
          </w:p>
        </w:tc>
        <w:tc>
          <w:tcPr>
            <w:tcW w:w="210" w:type="pct"/>
            <w:gridSpan w:val="3"/>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281/46</w:t>
            </w:r>
          </w:p>
        </w:tc>
        <w:tc>
          <w:tcPr>
            <w:tcW w:w="214"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Arë</w:t>
            </w:r>
          </w:p>
        </w:tc>
        <w:tc>
          <w:tcPr>
            <w:tcW w:w="275"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89.00</w:t>
            </w:r>
          </w:p>
        </w:tc>
        <w:tc>
          <w:tcPr>
            <w:tcW w:w="161"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41.3</w:t>
            </w:r>
          </w:p>
        </w:tc>
        <w:tc>
          <w:tcPr>
            <w:tcW w:w="20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3,671.25</w:t>
            </w:r>
          </w:p>
        </w:tc>
        <w:tc>
          <w:tcPr>
            <w:tcW w:w="229"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0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60"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56"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9"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534.00</w:t>
            </w:r>
          </w:p>
        </w:tc>
        <w:tc>
          <w:tcPr>
            <w:tcW w:w="239"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334"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56,000.00</w:t>
            </w:r>
          </w:p>
        </w:tc>
        <w:tc>
          <w:tcPr>
            <w:tcW w:w="316"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K-34-126-(103-D)</w:t>
            </w:r>
          </w:p>
        </w:tc>
        <w:tc>
          <w:tcPr>
            <w:tcW w:w="632"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Konfirmuar nga ZVRPP</w:t>
            </w:r>
          </w:p>
        </w:tc>
      </w:tr>
      <w:tr w:rsidR="00CB751D" w:rsidRPr="001F1AE1" w:rsidTr="00C01152">
        <w:trPr>
          <w:trHeight w:val="162"/>
          <w:jc w:val="center"/>
        </w:trPr>
        <w:tc>
          <w:tcPr>
            <w:tcW w:w="114" w:type="pct"/>
            <w:tcBorders>
              <w:top w:val="single" w:sz="4" w:space="0" w:color="auto"/>
              <w:left w:val="double" w:sz="6" w:space="0" w:color="auto"/>
              <w:bottom w:val="single" w:sz="4" w:space="0" w:color="auto"/>
              <w:right w:val="double" w:sz="6" w:space="0" w:color="auto"/>
            </w:tcBorders>
            <w:shd w:val="clear" w:color="auto" w:fill="auto"/>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28</w:t>
            </w:r>
          </w:p>
        </w:tc>
        <w:tc>
          <w:tcPr>
            <w:tcW w:w="198"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Leksa</w:t>
            </w:r>
          </w:p>
        </w:tc>
        <w:tc>
          <w:tcPr>
            <w:tcW w:w="18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00"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Zguri</w:t>
            </w:r>
          </w:p>
        </w:tc>
        <w:tc>
          <w:tcPr>
            <w:tcW w:w="128"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3668</w:t>
            </w:r>
          </w:p>
        </w:tc>
        <w:tc>
          <w:tcPr>
            <w:tcW w:w="210" w:type="pct"/>
            <w:gridSpan w:val="3"/>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281/47</w:t>
            </w:r>
          </w:p>
        </w:tc>
        <w:tc>
          <w:tcPr>
            <w:tcW w:w="214"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Arë</w:t>
            </w:r>
          </w:p>
        </w:tc>
        <w:tc>
          <w:tcPr>
            <w:tcW w:w="275"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144.00</w:t>
            </w:r>
          </w:p>
        </w:tc>
        <w:tc>
          <w:tcPr>
            <w:tcW w:w="161"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63.1</w:t>
            </w:r>
          </w:p>
        </w:tc>
        <w:tc>
          <w:tcPr>
            <w:tcW w:w="20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9,090.00</w:t>
            </w:r>
          </w:p>
        </w:tc>
        <w:tc>
          <w:tcPr>
            <w:tcW w:w="229"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0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60"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56"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9"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864.00</w:t>
            </w:r>
          </w:p>
        </w:tc>
        <w:tc>
          <w:tcPr>
            <w:tcW w:w="239"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334"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56,000.00</w:t>
            </w:r>
          </w:p>
        </w:tc>
        <w:tc>
          <w:tcPr>
            <w:tcW w:w="316"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K-34-126-(103-D)</w:t>
            </w:r>
          </w:p>
        </w:tc>
        <w:tc>
          <w:tcPr>
            <w:tcW w:w="632"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Konfirmuar nga ZVRPP</w:t>
            </w:r>
          </w:p>
        </w:tc>
      </w:tr>
      <w:tr w:rsidR="00CB751D" w:rsidRPr="001F1AE1" w:rsidTr="00C01152">
        <w:trPr>
          <w:trHeight w:val="162"/>
          <w:jc w:val="center"/>
        </w:trPr>
        <w:tc>
          <w:tcPr>
            <w:tcW w:w="114" w:type="pct"/>
            <w:tcBorders>
              <w:top w:val="double" w:sz="6" w:space="0" w:color="auto"/>
              <w:left w:val="double" w:sz="6" w:space="0" w:color="auto"/>
              <w:bottom w:val="nil"/>
              <w:right w:val="double" w:sz="6" w:space="0" w:color="auto"/>
            </w:tcBorders>
            <w:shd w:val="clear" w:color="auto" w:fill="auto"/>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29</w:t>
            </w:r>
          </w:p>
        </w:tc>
        <w:tc>
          <w:tcPr>
            <w:tcW w:w="198"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Theodhor</w:t>
            </w:r>
          </w:p>
        </w:tc>
        <w:tc>
          <w:tcPr>
            <w:tcW w:w="18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Ramadan</w:t>
            </w:r>
          </w:p>
        </w:tc>
        <w:tc>
          <w:tcPr>
            <w:tcW w:w="200"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Banushi</w:t>
            </w:r>
          </w:p>
        </w:tc>
        <w:tc>
          <w:tcPr>
            <w:tcW w:w="128"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1355</w:t>
            </w:r>
          </w:p>
        </w:tc>
        <w:tc>
          <w:tcPr>
            <w:tcW w:w="210" w:type="pct"/>
            <w:gridSpan w:val="3"/>
            <w:vMerge w:val="restart"/>
            <w:tcBorders>
              <w:top w:val="nil"/>
              <w:left w:val="double" w:sz="6" w:space="0" w:color="auto"/>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31/11</w:t>
            </w:r>
          </w:p>
        </w:tc>
        <w:tc>
          <w:tcPr>
            <w:tcW w:w="214"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Arë</w:t>
            </w:r>
          </w:p>
        </w:tc>
        <w:tc>
          <w:tcPr>
            <w:tcW w:w="275"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386.00</w:t>
            </w:r>
          </w:p>
        </w:tc>
        <w:tc>
          <w:tcPr>
            <w:tcW w:w="161"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97.3</w:t>
            </w:r>
          </w:p>
        </w:tc>
        <w:tc>
          <w:tcPr>
            <w:tcW w:w="20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37,538.50</w:t>
            </w:r>
          </w:p>
        </w:tc>
        <w:tc>
          <w:tcPr>
            <w:tcW w:w="229"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0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60"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56"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9"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39"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334"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37,538.50</w:t>
            </w:r>
          </w:p>
        </w:tc>
        <w:tc>
          <w:tcPr>
            <w:tcW w:w="316"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K-34-114-(238-C)</w:t>
            </w:r>
          </w:p>
        </w:tc>
        <w:tc>
          <w:tcPr>
            <w:tcW w:w="632"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Konfirmuar nga ZVRPP</w:t>
            </w:r>
          </w:p>
        </w:tc>
      </w:tr>
      <w:tr w:rsidR="00CB751D" w:rsidRPr="001F1AE1" w:rsidTr="00C01152">
        <w:trPr>
          <w:trHeight w:val="162"/>
          <w:jc w:val="center"/>
        </w:trPr>
        <w:tc>
          <w:tcPr>
            <w:tcW w:w="114" w:type="pct"/>
            <w:tcBorders>
              <w:top w:val="single" w:sz="4" w:space="0" w:color="auto"/>
              <w:left w:val="double" w:sz="6" w:space="0" w:color="auto"/>
              <w:bottom w:val="single" w:sz="4" w:space="0" w:color="auto"/>
              <w:right w:val="double" w:sz="6" w:space="0" w:color="auto"/>
            </w:tcBorders>
            <w:shd w:val="clear" w:color="auto" w:fill="auto"/>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30</w:t>
            </w:r>
          </w:p>
        </w:tc>
        <w:tc>
          <w:tcPr>
            <w:tcW w:w="198"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Rami</w:t>
            </w:r>
          </w:p>
        </w:tc>
        <w:tc>
          <w:tcPr>
            <w:tcW w:w="18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00"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Banushi</w:t>
            </w:r>
          </w:p>
        </w:tc>
        <w:tc>
          <w:tcPr>
            <w:tcW w:w="128" w:type="pct"/>
            <w:vMerge/>
            <w:tcBorders>
              <w:top w:val="nil"/>
              <w:left w:val="double" w:sz="6" w:space="0" w:color="auto"/>
              <w:bottom w:val="single" w:sz="4" w:space="0" w:color="auto"/>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10" w:type="pct"/>
            <w:gridSpan w:val="3"/>
            <w:vMerge/>
            <w:tcBorders>
              <w:top w:val="nil"/>
              <w:left w:val="double" w:sz="6" w:space="0" w:color="auto"/>
              <w:bottom w:val="single" w:sz="4" w:space="0" w:color="auto"/>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14"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Arë</w:t>
            </w:r>
          </w:p>
        </w:tc>
        <w:tc>
          <w:tcPr>
            <w:tcW w:w="275"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161"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0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29"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0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60"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56"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9"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6,257.06</w:t>
            </w:r>
          </w:p>
        </w:tc>
        <w:tc>
          <w:tcPr>
            <w:tcW w:w="239"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334"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6,257.06</w:t>
            </w:r>
          </w:p>
        </w:tc>
        <w:tc>
          <w:tcPr>
            <w:tcW w:w="316" w:type="pct"/>
            <w:vMerge/>
            <w:tcBorders>
              <w:top w:val="nil"/>
              <w:left w:val="double" w:sz="6" w:space="0" w:color="auto"/>
              <w:bottom w:val="single" w:sz="4" w:space="0" w:color="auto"/>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632"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 xml:space="preserve">Përdoruesi </w:t>
            </w:r>
            <w:r w:rsidR="00500F93" w:rsidRPr="001F1AE1">
              <w:rPr>
                <w:rFonts w:ascii="Garamond" w:eastAsia="Times New Roman" w:hAnsi="Garamond" w:cs="Arial"/>
                <w:sz w:val="10"/>
                <w:szCs w:val="10"/>
                <w:lang w:val="sq-AL"/>
              </w:rPr>
              <w:t>likuidohet</w:t>
            </w:r>
            <w:r w:rsidRPr="001F1AE1">
              <w:rPr>
                <w:rFonts w:ascii="Garamond" w:eastAsia="Times New Roman" w:hAnsi="Garamond" w:cs="Arial"/>
                <w:sz w:val="10"/>
                <w:szCs w:val="10"/>
                <w:lang w:val="sq-AL"/>
              </w:rPr>
              <w:t xml:space="preserve"> vetëm për kulturat</w:t>
            </w:r>
          </w:p>
        </w:tc>
      </w:tr>
      <w:tr w:rsidR="00CB751D" w:rsidRPr="001F1AE1" w:rsidTr="00C01152">
        <w:trPr>
          <w:trHeight w:val="162"/>
          <w:jc w:val="center"/>
        </w:trPr>
        <w:tc>
          <w:tcPr>
            <w:tcW w:w="114" w:type="pct"/>
            <w:tcBorders>
              <w:top w:val="double" w:sz="6" w:space="0" w:color="auto"/>
              <w:left w:val="double" w:sz="6" w:space="0" w:color="auto"/>
              <w:bottom w:val="nil"/>
              <w:right w:val="double" w:sz="6" w:space="0" w:color="auto"/>
            </w:tcBorders>
            <w:shd w:val="clear" w:color="auto" w:fill="auto"/>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31</w:t>
            </w:r>
          </w:p>
        </w:tc>
        <w:tc>
          <w:tcPr>
            <w:tcW w:w="198"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Gazmon</w:t>
            </w:r>
          </w:p>
        </w:tc>
        <w:tc>
          <w:tcPr>
            <w:tcW w:w="18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00"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Bajraktari</w:t>
            </w:r>
          </w:p>
        </w:tc>
        <w:tc>
          <w:tcPr>
            <w:tcW w:w="128"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1355</w:t>
            </w:r>
          </w:p>
        </w:tc>
        <w:tc>
          <w:tcPr>
            <w:tcW w:w="210" w:type="pct"/>
            <w:gridSpan w:val="3"/>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119/1</w:t>
            </w:r>
          </w:p>
        </w:tc>
        <w:tc>
          <w:tcPr>
            <w:tcW w:w="214"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Arë</w:t>
            </w:r>
          </w:p>
        </w:tc>
        <w:tc>
          <w:tcPr>
            <w:tcW w:w="275"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161"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0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29"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0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60"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56"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9"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5,490.00</w:t>
            </w:r>
          </w:p>
        </w:tc>
        <w:tc>
          <w:tcPr>
            <w:tcW w:w="239"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334"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5,490.00</w:t>
            </w:r>
          </w:p>
        </w:tc>
        <w:tc>
          <w:tcPr>
            <w:tcW w:w="316"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K-34-114-(237-B)</w:t>
            </w:r>
          </w:p>
        </w:tc>
        <w:tc>
          <w:tcPr>
            <w:tcW w:w="632"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 xml:space="preserve">Përdoruesi </w:t>
            </w:r>
            <w:r w:rsidR="00500F93" w:rsidRPr="001F1AE1">
              <w:rPr>
                <w:rFonts w:ascii="Garamond" w:eastAsia="Times New Roman" w:hAnsi="Garamond" w:cs="Arial"/>
                <w:sz w:val="10"/>
                <w:szCs w:val="10"/>
                <w:lang w:val="sq-AL"/>
              </w:rPr>
              <w:t>likuidohet</w:t>
            </w:r>
            <w:r w:rsidRPr="001F1AE1">
              <w:rPr>
                <w:rFonts w:ascii="Garamond" w:eastAsia="Times New Roman" w:hAnsi="Garamond" w:cs="Arial"/>
                <w:sz w:val="10"/>
                <w:szCs w:val="10"/>
                <w:lang w:val="sq-AL"/>
              </w:rPr>
              <w:t xml:space="preserve"> vetëm për kulturat</w:t>
            </w:r>
          </w:p>
        </w:tc>
      </w:tr>
      <w:tr w:rsidR="00CB751D" w:rsidRPr="001F1AE1" w:rsidTr="00C01152">
        <w:trPr>
          <w:trHeight w:val="162"/>
          <w:jc w:val="center"/>
        </w:trPr>
        <w:tc>
          <w:tcPr>
            <w:tcW w:w="114" w:type="pct"/>
            <w:tcBorders>
              <w:top w:val="single" w:sz="4" w:space="0" w:color="auto"/>
              <w:left w:val="double" w:sz="6" w:space="0" w:color="auto"/>
              <w:bottom w:val="single" w:sz="4" w:space="0" w:color="auto"/>
              <w:right w:val="double" w:sz="6" w:space="0" w:color="auto"/>
            </w:tcBorders>
            <w:shd w:val="clear" w:color="auto" w:fill="auto"/>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32</w:t>
            </w:r>
          </w:p>
        </w:tc>
        <w:tc>
          <w:tcPr>
            <w:tcW w:w="198"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Flamur</w:t>
            </w:r>
          </w:p>
        </w:tc>
        <w:tc>
          <w:tcPr>
            <w:tcW w:w="18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Riza</w:t>
            </w:r>
          </w:p>
        </w:tc>
        <w:tc>
          <w:tcPr>
            <w:tcW w:w="200"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Hatija</w:t>
            </w:r>
          </w:p>
        </w:tc>
        <w:tc>
          <w:tcPr>
            <w:tcW w:w="128"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3173</w:t>
            </w:r>
          </w:p>
        </w:tc>
        <w:tc>
          <w:tcPr>
            <w:tcW w:w="210" w:type="pct"/>
            <w:gridSpan w:val="3"/>
            <w:vMerge w:val="restart"/>
            <w:tcBorders>
              <w:top w:val="nil"/>
              <w:left w:val="double" w:sz="6" w:space="0" w:color="auto"/>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42/9</w:t>
            </w:r>
          </w:p>
        </w:tc>
        <w:tc>
          <w:tcPr>
            <w:tcW w:w="214"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Arë</w:t>
            </w:r>
          </w:p>
        </w:tc>
        <w:tc>
          <w:tcPr>
            <w:tcW w:w="275"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337</w:t>
            </w:r>
          </w:p>
        </w:tc>
        <w:tc>
          <w:tcPr>
            <w:tcW w:w="161"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103.5</w:t>
            </w:r>
          </w:p>
        </w:tc>
        <w:tc>
          <w:tcPr>
            <w:tcW w:w="203"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34,879.50</w:t>
            </w:r>
          </w:p>
        </w:tc>
        <w:tc>
          <w:tcPr>
            <w:tcW w:w="229"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0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60"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56"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9"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2,022.00</w:t>
            </w:r>
          </w:p>
        </w:tc>
        <w:tc>
          <w:tcPr>
            <w:tcW w:w="239"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334"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36,901.50</w:t>
            </w:r>
          </w:p>
        </w:tc>
        <w:tc>
          <w:tcPr>
            <w:tcW w:w="316"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K-34-112-(167-D)</w:t>
            </w:r>
          </w:p>
        </w:tc>
        <w:tc>
          <w:tcPr>
            <w:tcW w:w="632"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Konfirmuar nga ZVRPP</w:t>
            </w:r>
          </w:p>
        </w:tc>
      </w:tr>
      <w:tr w:rsidR="00CB751D" w:rsidRPr="001F1AE1" w:rsidTr="00C01152">
        <w:trPr>
          <w:trHeight w:val="162"/>
          <w:jc w:val="center"/>
        </w:trPr>
        <w:tc>
          <w:tcPr>
            <w:tcW w:w="114" w:type="pct"/>
            <w:tcBorders>
              <w:top w:val="double" w:sz="6" w:space="0" w:color="auto"/>
              <w:left w:val="double" w:sz="6" w:space="0" w:color="auto"/>
              <w:bottom w:val="nil"/>
              <w:right w:val="double" w:sz="6" w:space="0" w:color="auto"/>
            </w:tcBorders>
            <w:shd w:val="clear" w:color="auto" w:fill="auto"/>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33</w:t>
            </w:r>
          </w:p>
        </w:tc>
        <w:tc>
          <w:tcPr>
            <w:tcW w:w="198"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Xhezmije</w:t>
            </w:r>
          </w:p>
        </w:tc>
        <w:tc>
          <w:tcPr>
            <w:tcW w:w="18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Rapi</w:t>
            </w:r>
          </w:p>
        </w:tc>
        <w:tc>
          <w:tcPr>
            <w:tcW w:w="200"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Hatija</w:t>
            </w:r>
          </w:p>
        </w:tc>
        <w:tc>
          <w:tcPr>
            <w:tcW w:w="128" w:type="pct"/>
            <w:vMerge/>
            <w:tcBorders>
              <w:top w:val="nil"/>
              <w:left w:val="double" w:sz="6" w:space="0" w:color="auto"/>
              <w:bottom w:val="single" w:sz="4" w:space="0" w:color="auto"/>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10" w:type="pct"/>
            <w:gridSpan w:val="3"/>
            <w:vMerge/>
            <w:tcBorders>
              <w:top w:val="nil"/>
              <w:left w:val="double" w:sz="6" w:space="0" w:color="auto"/>
              <w:bottom w:val="single" w:sz="4" w:space="0" w:color="auto"/>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14" w:type="pct"/>
            <w:vMerge/>
            <w:tcBorders>
              <w:top w:val="nil"/>
              <w:left w:val="double" w:sz="6" w:space="0" w:color="auto"/>
              <w:bottom w:val="single" w:sz="4" w:space="0" w:color="auto"/>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75" w:type="pct"/>
            <w:vMerge/>
            <w:tcBorders>
              <w:top w:val="nil"/>
              <w:left w:val="double" w:sz="6" w:space="0" w:color="auto"/>
              <w:bottom w:val="single" w:sz="4" w:space="0" w:color="auto"/>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161" w:type="pct"/>
            <w:vMerge/>
            <w:tcBorders>
              <w:top w:val="nil"/>
              <w:left w:val="double" w:sz="6" w:space="0" w:color="auto"/>
              <w:bottom w:val="single" w:sz="4" w:space="0" w:color="auto"/>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03" w:type="pct"/>
            <w:vMerge/>
            <w:tcBorders>
              <w:top w:val="nil"/>
              <w:left w:val="double" w:sz="6" w:space="0" w:color="auto"/>
              <w:bottom w:val="single" w:sz="4" w:space="0" w:color="auto"/>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29"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0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60"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56"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9" w:type="pct"/>
            <w:vMerge/>
            <w:tcBorders>
              <w:top w:val="nil"/>
              <w:left w:val="double" w:sz="6" w:space="0" w:color="auto"/>
              <w:bottom w:val="single" w:sz="4" w:space="0" w:color="auto"/>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39"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334" w:type="pct"/>
            <w:vMerge/>
            <w:tcBorders>
              <w:top w:val="nil"/>
              <w:left w:val="double" w:sz="6" w:space="0" w:color="auto"/>
              <w:bottom w:val="single" w:sz="4" w:space="0" w:color="auto"/>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316" w:type="pct"/>
            <w:vMerge/>
            <w:tcBorders>
              <w:top w:val="nil"/>
              <w:left w:val="double" w:sz="6" w:space="0" w:color="auto"/>
              <w:bottom w:val="single" w:sz="4" w:space="0" w:color="auto"/>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632" w:type="pct"/>
            <w:vMerge/>
            <w:tcBorders>
              <w:top w:val="nil"/>
              <w:left w:val="double" w:sz="6" w:space="0" w:color="auto"/>
              <w:bottom w:val="single" w:sz="4" w:space="0" w:color="auto"/>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r>
      <w:tr w:rsidR="00CB751D" w:rsidRPr="001F1AE1" w:rsidTr="00C01152">
        <w:trPr>
          <w:trHeight w:val="162"/>
          <w:jc w:val="center"/>
        </w:trPr>
        <w:tc>
          <w:tcPr>
            <w:tcW w:w="114" w:type="pct"/>
            <w:tcBorders>
              <w:top w:val="single" w:sz="4" w:space="0" w:color="auto"/>
              <w:left w:val="double" w:sz="6" w:space="0" w:color="auto"/>
              <w:bottom w:val="single" w:sz="4" w:space="0" w:color="auto"/>
              <w:right w:val="double" w:sz="6" w:space="0" w:color="auto"/>
            </w:tcBorders>
            <w:shd w:val="clear" w:color="auto" w:fill="auto"/>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34</w:t>
            </w:r>
          </w:p>
        </w:tc>
        <w:tc>
          <w:tcPr>
            <w:tcW w:w="198"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Lorenco</w:t>
            </w:r>
          </w:p>
        </w:tc>
        <w:tc>
          <w:tcPr>
            <w:tcW w:w="18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Flamur</w:t>
            </w:r>
          </w:p>
        </w:tc>
        <w:tc>
          <w:tcPr>
            <w:tcW w:w="200"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Hatija</w:t>
            </w:r>
          </w:p>
        </w:tc>
        <w:tc>
          <w:tcPr>
            <w:tcW w:w="128" w:type="pct"/>
            <w:vMerge/>
            <w:tcBorders>
              <w:top w:val="nil"/>
              <w:left w:val="double" w:sz="6" w:space="0" w:color="auto"/>
              <w:bottom w:val="single" w:sz="4" w:space="0" w:color="auto"/>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10" w:type="pct"/>
            <w:gridSpan w:val="3"/>
            <w:vMerge/>
            <w:tcBorders>
              <w:top w:val="nil"/>
              <w:left w:val="double" w:sz="6" w:space="0" w:color="auto"/>
              <w:bottom w:val="single" w:sz="4" w:space="0" w:color="auto"/>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14" w:type="pct"/>
            <w:vMerge/>
            <w:tcBorders>
              <w:top w:val="nil"/>
              <w:left w:val="double" w:sz="6" w:space="0" w:color="auto"/>
              <w:bottom w:val="single" w:sz="4" w:space="0" w:color="auto"/>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75" w:type="pct"/>
            <w:vMerge/>
            <w:tcBorders>
              <w:top w:val="nil"/>
              <w:left w:val="double" w:sz="6" w:space="0" w:color="auto"/>
              <w:bottom w:val="single" w:sz="4" w:space="0" w:color="auto"/>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161" w:type="pct"/>
            <w:vMerge/>
            <w:tcBorders>
              <w:top w:val="nil"/>
              <w:left w:val="double" w:sz="6" w:space="0" w:color="auto"/>
              <w:bottom w:val="single" w:sz="4" w:space="0" w:color="auto"/>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03" w:type="pct"/>
            <w:vMerge/>
            <w:tcBorders>
              <w:top w:val="nil"/>
              <w:left w:val="double" w:sz="6" w:space="0" w:color="auto"/>
              <w:bottom w:val="single" w:sz="4" w:space="0" w:color="auto"/>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29"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0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60"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56"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9" w:type="pct"/>
            <w:vMerge/>
            <w:tcBorders>
              <w:top w:val="nil"/>
              <w:left w:val="double" w:sz="6" w:space="0" w:color="auto"/>
              <w:bottom w:val="single" w:sz="4" w:space="0" w:color="auto"/>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39"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334" w:type="pct"/>
            <w:vMerge/>
            <w:tcBorders>
              <w:top w:val="nil"/>
              <w:left w:val="double" w:sz="6" w:space="0" w:color="auto"/>
              <w:bottom w:val="single" w:sz="4" w:space="0" w:color="auto"/>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316" w:type="pct"/>
            <w:vMerge/>
            <w:tcBorders>
              <w:top w:val="nil"/>
              <w:left w:val="double" w:sz="6" w:space="0" w:color="auto"/>
              <w:bottom w:val="single" w:sz="4" w:space="0" w:color="auto"/>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632" w:type="pct"/>
            <w:vMerge/>
            <w:tcBorders>
              <w:top w:val="nil"/>
              <w:left w:val="double" w:sz="6" w:space="0" w:color="auto"/>
              <w:bottom w:val="single" w:sz="4" w:space="0" w:color="auto"/>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r>
      <w:tr w:rsidR="00CB751D" w:rsidRPr="001F1AE1" w:rsidTr="00C01152">
        <w:trPr>
          <w:trHeight w:val="162"/>
          <w:jc w:val="center"/>
        </w:trPr>
        <w:tc>
          <w:tcPr>
            <w:tcW w:w="114" w:type="pct"/>
            <w:tcBorders>
              <w:top w:val="double" w:sz="6" w:space="0" w:color="auto"/>
              <w:left w:val="double" w:sz="6" w:space="0" w:color="auto"/>
              <w:bottom w:val="nil"/>
              <w:right w:val="double" w:sz="6" w:space="0" w:color="auto"/>
            </w:tcBorders>
            <w:shd w:val="clear" w:color="auto" w:fill="auto"/>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35</w:t>
            </w:r>
          </w:p>
        </w:tc>
        <w:tc>
          <w:tcPr>
            <w:tcW w:w="198"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Vangjel</w:t>
            </w:r>
          </w:p>
        </w:tc>
        <w:tc>
          <w:tcPr>
            <w:tcW w:w="18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Flamur</w:t>
            </w:r>
          </w:p>
        </w:tc>
        <w:tc>
          <w:tcPr>
            <w:tcW w:w="200"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Papa</w:t>
            </w:r>
          </w:p>
        </w:tc>
        <w:tc>
          <w:tcPr>
            <w:tcW w:w="128" w:type="pct"/>
            <w:vMerge/>
            <w:tcBorders>
              <w:top w:val="nil"/>
              <w:left w:val="double" w:sz="6" w:space="0" w:color="auto"/>
              <w:bottom w:val="single" w:sz="4" w:space="0" w:color="auto"/>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10" w:type="pct"/>
            <w:gridSpan w:val="3"/>
            <w:vMerge/>
            <w:tcBorders>
              <w:top w:val="nil"/>
              <w:left w:val="double" w:sz="6" w:space="0" w:color="auto"/>
              <w:bottom w:val="single" w:sz="4" w:space="0" w:color="auto"/>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14" w:type="pct"/>
            <w:vMerge/>
            <w:tcBorders>
              <w:top w:val="nil"/>
              <w:left w:val="double" w:sz="6" w:space="0" w:color="auto"/>
              <w:bottom w:val="single" w:sz="4" w:space="0" w:color="auto"/>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75" w:type="pct"/>
            <w:vMerge/>
            <w:tcBorders>
              <w:top w:val="nil"/>
              <w:left w:val="double" w:sz="6" w:space="0" w:color="auto"/>
              <w:bottom w:val="single" w:sz="4" w:space="0" w:color="auto"/>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161" w:type="pct"/>
            <w:vMerge/>
            <w:tcBorders>
              <w:top w:val="nil"/>
              <w:left w:val="double" w:sz="6" w:space="0" w:color="auto"/>
              <w:bottom w:val="single" w:sz="4" w:space="0" w:color="auto"/>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03" w:type="pct"/>
            <w:vMerge/>
            <w:tcBorders>
              <w:top w:val="nil"/>
              <w:left w:val="double" w:sz="6" w:space="0" w:color="auto"/>
              <w:bottom w:val="single" w:sz="4" w:space="0" w:color="auto"/>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29"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0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60"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56"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9" w:type="pct"/>
            <w:vMerge/>
            <w:tcBorders>
              <w:top w:val="nil"/>
              <w:left w:val="double" w:sz="6" w:space="0" w:color="auto"/>
              <w:bottom w:val="single" w:sz="4" w:space="0" w:color="auto"/>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39"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334" w:type="pct"/>
            <w:vMerge/>
            <w:tcBorders>
              <w:top w:val="nil"/>
              <w:left w:val="double" w:sz="6" w:space="0" w:color="auto"/>
              <w:bottom w:val="single" w:sz="4" w:space="0" w:color="auto"/>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316" w:type="pct"/>
            <w:vMerge/>
            <w:tcBorders>
              <w:top w:val="nil"/>
              <w:left w:val="double" w:sz="6" w:space="0" w:color="auto"/>
              <w:bottom w:val="single" w:sz="4" w:space="0" w:color="auto"/>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632" w:type="pct"/>
            <w:vMerge/>
            <w:tcBorders>
              <w:top w:val="nil"/>
              <w:left w:val="double" w:sz="6" w:space="0" w:color="auto"/>
              <w:bottom w:val="single" w:sz="4" w:space="0" w:color="auto"/>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r>
      <w:tr w:rsidR="00CB751D" w:rsidRPr="001F1AE1" w:rsidTr="00C01152">
        <w:trPr>
          <w:trHeight w:val="162"/>
          <w:jc w:val="center"/>
        </w:trPr>
        <w:tc>
          <w:tcPr>
            <w:tcW w:w="114" w:type="pct"/>
            <w:tcBorders>
              <w:top w:val="single" w:sz="4" w:space="0" w:color="auto"/>
              <w:left w:val="double" w:sz="6" w:space="0" w:color="auto"/>
              <w:bottom w:val="single" w:sz="4" w:space="0" w:color="auto"/>
              <w:right w:val="double" w:sz="6" w:space="0" w:color="auto"/>
            </w:tcBorders>
            <w:shd w:val="clear" w:color="auto" w:fill="auto"/>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36</w:t>
            </w:r>
          </w:p>
        </w:tc>
        <w:tc>
          <w:tcPr>
            <w:tcW w:w="198"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Resmi</w:t>
            </w:r>
          </w:p>
        </w:tc>
        <w:tc>
          <w:tcPr>
            <w:tcW w:w="18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Flamur</w:t>
            </w:r>
          </w:p>
        </w:tc>
        <w:tc>
          <w:tcPr>
            <w:tcW w:w="200"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Hatija</w:t>
            </w:r>
          </w:p>
        </w:tc>
        <w:tc>
          <w:tcPr>
            <w:tcW w:w="128" w:type="pct"/>
            <w:vMerge/>
            <w:tcBorders>
              <w:top w:val="nil"/>
              <w:left w:val="double" w:sz="6" w:space="0" w:color="auto"/>
              <w:bottom w:val="single" w:sz="4" w:space="0" w:color="auto"/>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10" w:type="pct"/>
            <w:gridSpan w:val="3"/>
            <w:vMerge/>
            <w:tcBorders>
              <w:top w:val="nil"/>
              <w:left w:val="double" w:sz="6" w:space="0" w:color="auto"/>
              <w:bottom w:val="single" w:sz="4" w:space="0" w:color="auto"/>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14" w:type="pct"/>
            <w:vMerge/>
            <w:tcBorders>
              <w:top w:val="nil"/>
              <w:left w:val="double" w:sz="6" w:space="0" w:color="auto"/>
              <w:bottom w:val="single" w:sz="4" w:space="0" w:color="auto"/>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75" w:type="pct"/>
            <w:vMerge/>
            <w:tcBorders>
              <w:top w:val="nil"/>
              <w:left w:val="double" w:sz="6" w:space="0" w:color="auto"/>
              <w:bottom w:val="single" w:sz="4" w:space="0" w:color="auto"/>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161" w:type="pct"/>
            <w:vMerge/>
            <w:tcBorders>
              <w:top w:val="nil"/>
              <w:left w:val="double" w:sz="6" w:space="0" w:color="auto"/>
              <w:bottom w:val="single" w:sz="4" w:space="0" w:color="auto"/>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03" w:type="pct"/>
            <w:vMerge/>
            <w:tcBorders>
              <w:top w:val="nil"/>
              <w:left w:val="double" w:sz="6" w:space="0" w:color="auto"/>
              <w:bottom w:val="single" w:sz="4" w:space="0" w:color="auto"/>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29"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0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60"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56"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9" w:type="pct"/>
            <w:vMerge/>
            <w:tcBorders>
              <w:top w:val="nil"/>
              <w:left w:val="double" w:sz="6" w:space="0" w:color="auto"/>
              <w:bottom w:val="single" w:sz="4" w:space="0" w:color="auto"/>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39"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334" w:type="pct"/>
            <w:vMerge/>
            <w:tcBorders>
              <w:top w:val="nil"/>
              <w:left w:val="double" w:sz="6" w:space="0" w:color="auto"/>
              <w:bottom w:val="single" w:sz="4" w:space="0" w:color="auto"/>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316" w:type="pct"/>
            <w:vMerge/>
            <w:tcBorders>
              <w:top w:val="nil"/>
              <w:left w:val="double" w:sz="6" w:space="0" w:color="auto"/>
              <w:bottom w:val="single" w:sz="4" w:space="0" w:color="auto"/>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632" w:type="pct"/>
            <w:vMerge/>
            <w:tcBorders>
              <w:top w:val="nil"/>
              <w:left w:val="double" w:sz="6" w:space="0" w:color="auto"/>
              <w:bottom w:val="single" w:sz="4" w:space="0" w:color="auto"/>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r>
      <w:tr w:rsidR="00CB751D" w:rsidRPr="001F1AE1" w:rsidTr="00C01152">
        <w:trPr>
          <w:trHeight w:val="162"/>
          <w:jc w:val="center"/>
        </w:trPr>
        <w:tc>
          <w:tcPr>
            <w:tcW w:w="114" w:type="pct"/>
            <w:tcBorders>
              <w:top w:val="double" w:sz="6" w:space="0" w:color="auto"/>
              <w:left w:val="double" w:sz="6" w:space="0" w:color="auto"/>
              <w:bottom w:val="nil"/>
              <w:right w:val="double" w:sz="6" w:space="0" w:color="auto"/>
            </w:tcBorders>
            <w:shd w:val="clear" w:color="auto" w:fill="auto"/>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37</w:t>
            </w:r>
          </w:p>
        </w:tc>
        <w:tc>
          <w:tcPr>
            <w:tcW w:w="198"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Flutur</w:t>
            </w:r>
          </w:p>
        </w:tc>
        <w:tc>
          <w:tcPr>
            <w:tcW w:w="18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Riza</w:t>
            </w:r>
          </w:p>
        </w:tc>
        <w:tc>
          <w:tcPr>
            <w:tcW w:w="200"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Xhanaj</w:t>
            </w:r>
          </w:p>
        </w:tc>
        <w:tc>
          <w:tcPr>
            <w:tcW w:w="128" w:type="pct"/>
            <w:vMerge/>
            <w:tcBorders>
              <w:top w:val="nil"/>
              <w:left w:val="double" w:sz="6" w:space="0" w:color="auto"/>
              <w:bottom w:val="single" w:sz="4" w:space="0" w:color="auto"/>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10" w:type="pct"/>
            <w:gridSpan w:val="3"/>
            <w:vMerge/>
            <w:tcBorders>
              <w:top w:val="nil"/>
              <w:left w:val="double" w:sz="6" w:space="0" w:color="auto"/>
              <w:bottom w:val="single" w:sz="4" w:space="0" w:color="auto"/>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14" w:type="pct"/>
            <w:vMerge/>
            <w:tcBorders>
              <w:top w:val="nil"/>
              <w:left w:val="double" w:sz="6" w:space="0" w:color="auto"/>
              <w:bottom w:val="single" w:sz="4" w:space="0" w:color="auto"/>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75" w:type="pct"/>
            <w:vMerge/>
            <w:tcBorders>
              <w:top w:val="nil"/>
              <w:left w:val="double" w:sz="6" w:space="0" w:color="auto"/>
              <w:bottom w:val="single" w:sz="4" w:space="0" w:color="auto"/>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161" w:type="pct"/>
            <w:vMerge/>
            <w:tcBorders>
              <w:top w:val="nil"/>
              <w:left w:val="double" w:sz="6" w:space="0" w:color="auto"/>
              <w:bottom w:val="single" w:sz="4" w:space="0" w:color="auto"/>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03" w:type="pct"/>
            <w:vMerge/>
            <w:tcBorders>
              <w:top w:val="nil"/>
              <w:left w:val="double" w:sz="6" w:space="0" w:color="auto"/>
              <w:bottom w:val="single" w:sz="4" w:space="0" w:color="auto"/>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29"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0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60"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56"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9" w:type="pct"/>
            <w:vMerge/>
            <w:tcBorders>
              <w:top w:val="nil"/>
              <w:left w:val="double" w:sz="6" w:space="0" w:color="auto"/>
              <w:bottom w:val="single" w:sz="4" w:space="0" w:color="auto"/>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39"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334" w:type="pct"/>
            <w:vMerge/>
            <w:tcBorders>
              <w:top w:val="nil"/>
              <w:left w:val="double" w:sz="6" w:space="0" w:color="auto"/>
              <w:bottom w:val="single" w:sz="4" w:space="0" w:color="auto"/>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316" w:type="pct"/>
            <w:vMerge/>
            <w:tcBorders>
              <w:top w:val="nil"/>
              <w:left w:val="double" w:sz="6" w:space="0" w:color="auto"/>
              <w:bottom w:val="single" w:sz="4" w:space="0" w:color="auto"/>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632" w:type="pct"/>
            <w:vMerge/>
            <w:tcBorders>
              <w:top w:val="nil"/>
              <w:left w:val="double" w:sz="6" w:space="0" w:color="auto"/>
              <w:bottom w:val="single" w:sz="4" w:space="0" w:color="auto"/>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r>
      <w:tr w:rsidR="00CB751D" w:rsidRPr="001F1AE1" w:rsidTr="00C01152">
        <w:trPr>
          <w:trHeight w:val="162"/>
          <w:jc w:val="center"/>
        </w:trPr>
        <w:tc>
          <w:tcPr>
            <w:tcW w:w="114" w:type="pct"/>
            <w:tcBorders>
              <w:top w:val="single" w:sz="4" w:space="0" w:color="auto"/>
              <w:left w:val="double" w:sz="6" w:space="0" w:color="auto"/>
              <w:bottom w:val="single" w:sz="4" w:space="0" w:color="auto"/>
              <w:right w:val="double" w:sz="6" w:space="0" w:color="auto"/>
            </w:tcBorders>
            <w:shd w:val="clear" w:color="auto" w:fill="auto"/>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38</w:t>
            </w:r>
          </w:p>
        </w:tc>
        <w:tc>
          <w:tcPr>
            <w:tcW w:w="198"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Fetije</w:t>
            </w:r>
          </w:p>
        </w:tc>
        <w:tc>
          <w:tcPr>
            <w:tcW w:w="18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Riza</w:t>
            </w:r>
          </w:p>
        </w:tc>
        <w:tc>
          <w:tcPr>
            <w:tcW w:w="200"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Kulli</w:t>
            </w:r>
          </w:p>
        </w:tc>
        <w:tc>
          <w:tcPr>
            <w:tcW w:w="128" w:type="pct"/>
            <w:vMerge/>
            <w:tcBorders>
              <w:top w:val="nil"/>
              <w:left w:val="double" w:sz="6" w:space="0" w:color="auto"/>
              <w:bottom w:val="single" w:sz="4" w:space="0" w:color="auto"/>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10" w:type="pct"/>
            <w:gridSpan w:val="3"/>
            <w:vMerge/>
            <w:tcBorders>
              <w:top w:val="nil"/>
              <w:left w:val="double" w:sz="6" w:space="0" w:color="auto"/>
              <w:bottom w:val="single" w:sz="4" w:space="0" w:color="auto"/>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14" w:type="pct"/>
            <w:vMerge/>
            <w:tcBorders>
              <w:top w:val="nil"/>
              <w:left w:val="double" w:sz="6" w:space="0" w:color="auto"/>
              <w:bottom w:val="single" w:sz="4" w:space="0" w:color="auto"/>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75" w:type="pct"/>
            <w:vMerge/>
            <w:tcBorders>
              <w:top w:val="nil"/>
              <w:left w:val="double" w:sz="6" w:space="0" w:color="auto"/>
              <w:bottom w:val="single" w:sz="4" w:space="0" w:color="auto"/>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161" w:type="pct"/>
            <w:vMerge/>
            <w:tcBorders>
              <w:top w:val="nil"/>
              <w:left w:val="double" w:sz="6" w:space="0" w:color="auto"/>
              <w:bottom w:val="single" w:sz="4" w:space="0" w:color="auto"/>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03" w:type="pct"/>
            <w:vMerge/>
            <w:tcBorders>
              <w:top w:val="nil"/>
              <w:left w:val="double" w:sz="6" w:space="0" w:color="auto"/>
              <w:bottom w:val="single" w:sz="4" w:space="0" w:color="auto"/>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29"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0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60"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56"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9" w:type="pct"/>
            <w:vMerge/>
            <w:tcBorders>
              <w:top w:val="nil"/>
              <w:left w:val="double" w:sz="6" w:space="0" w:color="auto"/>
              <w:bottom w:val="single" w:sz="4" w:space="0" w:color="auto"/>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39"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334" w:type="pct"/>
            <w:vMerge/>
            <w:tcBorders>
              <w:top w:val="nil"/>
              <w:left w:val="double" w:sz="6" w:space="0" w:color="auto"/>
              <w:bottom w:val="single" w:sz="4" w:space="0" w:color="auto"/>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316" w:type="pct"/>
            <w:vMerge/>
            <w:tcBorders>
              <w:top w:val="nil"/>
              <w:left w:val="double" w:sz="6" w:space="0" w:color="auto"/>
              <w:bottom w:val="single" w:sz="4" w:space="0" w:color="auto"/>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632" w:type="pct"/>
            <w:vMerge/>
            <w:tcBorders>
              <w:top w:val="nil"/>
              <w:left w:val="double" w:sz="6" w:space="0" w:color="auto"/>
              <w:bottom w:val="single" w:sz="4" w:space="0" w:color="auto"/>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r>
      <w:tr w:rsidR="00CB751D" w:rsidRPr="001F1AE1" w:rsidTr="00C01152">
        <w:trPr>
          <w:trHeight w:val="162"/>
          <w:jc w:val="center"/>
        </w:trPr>
        <w:tc>
          <w:tcPr>
            <w:tcW w:w="114" w:type="pct"/>
            <w:tcBorders>
              <w:top w:val="double" w:sz="6" w:space="0" w:color="auto"/>
              <w:left w:val="double" w:sz="6" w:space="0" w:color="auto"/>
              <w:bottom w:val="nil"/>
              <w:right w:val="double" w:sz="6" w:space="0" w:color="auto"/>
            </w:tcBorders>
            <w:shd w:val="clear" w:color="auto" w:fill="auto"/>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39</w:t>
            </w:r>
          </w:p>
        </w:tc>
        <w:tc>
          <w:tcPr>
            <w:tcW w:w="198"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Kalem</w:t>
            </w:r>
          </w:p>
        </w:tc>
        <w:tc>
          <w:tcPr>
            <w:tcW w:w="18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00"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Plashniku</w:t>
            </w:r>
          </w:p>
        </w:tc>
        <w:tc>
          <w:tcPr>
            <w:tcW w:w="128"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8503</w:t>
            </w:r>
          </w:p>
        </w:tc>
        <w:tc>
          <w:tcPr>
            <w:tcW w:w="210" w:type="pct"/>
            <w:gridSpan w:val="3"/>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24/27</w:t>
            </w:r>
          </w:p>
        </w:tc>
        <w:tc>
          <w:tcPr>
            <w:tcW w:w="214"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Ullishte</w:t>
            </w:r>
          </w:p>
        </w:tc>
        <w:tc>
          <w:tcPr>
            <w:tcW w:w="275"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348.00</w:t>
            </w:r>
          </w:p>
        </w:tc>
        <w:tc>
          <w:tcPr>
            <w:tcW w:w="161"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81.1</w:t>
            </w:r>
          </w:p>
        </w:tc>
        <w:tc>
          <w:tcPr>
            <w:tcW w:w="20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28,231.50</w:t>
            </w:r>
          </w:p>
        </w:tc>
        <w:tc>
          <w:tcPr>
            <w:tcW w:w="229"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0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60"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56"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9"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6,488.00</w:t>
            </w:r>
          </w:p>
        </w:tc>
        <w:tc>
          <w:tcPr>
            <w:tcW w:w="239"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334"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34,719.50</w:t>
            </w:r>
          </w:p>
        </w:tc>
        <w:tc>
          <w:tcPr>
            <w:tcW w:w="316"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 xml:space="preserve"> BR-J-9</w:t>
            </w:r>
          </w:p>
        </w:tc>
        <w:tc>
          <w:tcPr>
            <w:tcW w:w="632"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Konfirmuar nga ZVRPP</w:t>
            </w:r>
          </w:p>
        </w:tc>
      </w:tr>
      <w:tr w:rsidR="00CB751D" w:rsidRPr="001F1AE1" w:rsidTr="00C01152">
        <w:trPr>
          <w:trHeight w:val="162"/>
          <w:jc w:val="center"/>
        </w:trPr>
        <w:tc>
          <w:tcPr>
            <w:tcW w:w="114" w:type="pct"/>
            <w:tcBorders>
              <w:top w:val="single" w:sz="4" w:space="0" w:color="auto"/>
              <w:left w:val="double" w:sz="6" w:space="0" w:color="auto"/>
              <w:bottom w:val="single" w:sz="4" w:space="0" w:color="auto"/>
              <w:right w:val="double" w:sz="6" w:space="0" w:color="auto"/>
            </w:tcBorders>
            <w:shd w:val="clear" w:color="auto" w:fill="auto"/>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40</w:t>
            </w:r>
          </w:p>
        </w:tc>
        <w:tc>
          <w:tcPr>
            <w:tcW w:w="198"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Perparim</w:t>
            </w:r>
          </w:p>
        </w:tc>
        <w:tc>
          <w:tcPr>
            <w:tcW w:w="18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Alush</w:t>
            </w:r>
          </w:p>
        </w:tc>
        <w:tc>
          <w:tcPr>
            <w:tcW w:w="200"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Bodulli</w:t>
            </w:r>
          </w:p>
        </w:tc>
        <w:tc>
          <w:tcPr>
            <w:tcW w:w="128"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3754</w:t>
            </w:r>
          </w:p>
        </w:tc>
        <w:tc>
          <w:tcPr>
            <w:tcW w:w="210" w:type="pct"/>
            <w:gridSpan w:val="3"/>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28/7</w:t>
            </w:r>
          </w:p>
        </w:tc>
        <w:tc>
          <w:tcPr>
            <w:tcW w:w="214"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Arë</w:t>
            </w:r>
          </w:p>
        </w:tc>
        <w:tc>
          <w:tcPr>
            <w:tcW w:w="275"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254.00</w:t>
            </w:r>
          </w:p>
        </w:tc>
        <w:tc>
          <w:tcPr>
            <w:tcW w:w="161"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103.5</w:t>
            </w:r>
          </w:p>
        </w:tc>
        <w:tc>
          <w:tcPr>
            <w:tcW w:w="20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26,289.00</w:t>
            </w:r>
          </w:p>
        </w:tc>
        <w:tc>
          <w:tcPr>
            <w:tcW w:w="229"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0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60"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56"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9"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39"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334"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26,289.00</w:t>
            </w:r>
          </w:p>
        </w:tc>
        <w:tc>
          <w:tcPr>
            <w:tcW w:w="316"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K-34-125-(18-D)</w:t>
            </w:r>
          </w:p>
        </w:tc>
        <w:tc>
          <w:tcPr>
            <w:tcW w:w="632"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Konfirmuar nga ZVRPP</w:t>
            </w:r>
          </w:p>
        </w:tc>
      </w:tr>
      <w:tr w:rsidR="00CB751D" w:rsidRPr="001F1AE1" w:rsidTr="00C01152">
        <w:trPr>
          <w:trHeight w:val="162"/>
          <w:jc w:val="center"/>
        </w:trPr>
        <w:tc>
          <w:tcPr>
            <w:tcW w:w="114" w:type="pct"/>
            <w:tcBorders>
              <w:top w:val="double" w:sz="6" w:space="0" w:color="auto"/>
              <w:left w:val="double" w:sz="6" w:space="0" w:color="auto"/>
              <w:bottom w:val="nil"/>
              <w:right w:val="double" w:sz="6" w:space="0" w:color="auto"/>
            </w:tcBorders>
            <w:shd w:val="clear" w:color="auto" w:fill="auto"/>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41</w:t>
            </w:r>
          </w:p>
        </w:tc>
        <w:tc>
          <w:tcPr>
            <w:tcW w:w="198"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Refit</w:t>
            </w:r>
          </w:p>
        </w:tc>
        <w:tc>
          <w:tcPr>
            <w:tcW w:w="18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Nazif</w:t>
            </w:r>
          </w:p>
        </w:tc>
        <w:tc>
          <w:tcPr>
            <w:tcW w:w="200"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Hysi</w:t>
            </w:r>
          </w:p>
        </w:tc>
        <w:tc>
          <w:tcPr>
            <w:tcW w:w="128"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2632</w:t>
            </w:r>
          </w:p>
        </w:tc>
        <w:tc>
          <w:tcPr>
            <w:tcW w:w="210" w:type="pct"/>
            <w:gridSpan w:val="3"/>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40/5</w:t>
            </w:r>
          </w:p>
        </w:tc>
        <w:tc>
          <w:tcPr>
            <w:tcW w:w="214"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Arë</w:t>
            </w:r>
          </w:p>
        </w:tc>
        <w:tc>
          <w:tcPr>
            <w:tcW w:w="275"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203.00</w:t>
            </w:r>
          </w:p>
        </w:tc>
        <w:tc>
          <w:tcPr>
            <w:tcW w:w="161"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81.1</w:t>
            </w:r>
          </w:p>
        </w:tc>
        <w:tc>
          <w:tcPr>
            <w:tcW w:w="20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16,468.38</w:t>
            </w:r>
          </w:p>
        </w:tc>
        <w:tc>
          <w:tcPr>
            <w:tcW w:w="229"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0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60"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56"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9"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3,146.50</w:t>
            </w:r>
          </w:p>
        </w:tc>
        <w:tc>
          <w:tcPr>
            <w:tcW w:w="239"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334"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19,614.88</w:t>
            </w:r>
          </w:p>
        </w:tc>
        <w:tc>
          <w:tcPr>
            <w:tcW w:w="316"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K-34-125-(18-D)</w:t>
            </w:r>
          </w:p>
        </w:tc>
        <w:tc>
          <w:tcPr>
            <w:tcW w:w="632"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Konfirmuar nga ZVRPP</w:t>
            </w:r>
          </w:p>
        </w:tc>
      </w:tr>
      <w:tr w:rsidR="00CB751D" w:rsidRPr="001F1AE1" w:rsidTr="00C01152">
        <w:trPr>
          <w:trHeight w:val="162"/>
          <w:jc w:val="center"/>
        </w:trPr>
        <w:tc>
          <w:tcPr>
            <w:tcW w:w="114" w:type="pct"/>
            <w:tcBorders>
              <w:top w:val="single" w:sz="4" w:space="0" w:color="auto"/>
              <w:left w:val="double" w:sz="6" w:space="0" w:color="auto"/>
              <w:bottom w:val="single" w:sz="4" w:space="0" w:color="auto"/>
              <w:right w:val="double" w:sz="6" w:space="0" w:color="auto"/>
            </w:tcBorders>
            <w:shd w:val="clear" w:color="auto" w:fill="auto"/>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42</w:t>
            </w:r>
          </w:p>
        </w:tc>
        <w:tc>
          <w:tcPr>
            <w:tcW w:w="198"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Veli</w:t>
            </w:r>
          </w:p>
        </w:tc>
        <w:tc>
          <w:tcPr>
            <w:tcW w:w="18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Selman</w:t>
            </w:r>
          </w:p>
        </w:tc>
        <w:tc>
          <w:tcPr>
            <w:tcW w:w="200"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Alibeja</w:t>
            </w:r>
          </w:p>
        </w:tc>
        <w:tc>
          <w:tcPr>
            <w:tcW w:w="128"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2881</w:t>
            </w:r>
          </w:p>
        </w:tc>
        <w:tc>
          <w:tcPr>
            <w:tcW w:w="210" w:type="pct"/>
            <w:gridSpan w:val="3"/>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523/13</w:t>
            </w:r>
          </w:p>
        </w:tc>
        <w:tc>
          <w:tcPr>
            <w:tcW w:w="214"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Arë</w:t>
            </w:r>
          </w:p>
        </w:tc>
        <w:tc>
          <w:tcPr>
            <w:tcW w:w="275"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385.00</w:t>
            </w:r>
          </w:p>
        </w:tc>
        <w:tc>
          <w:tcPr>
            <w:tcW w:w="161"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103.5</w:t>
            </w:r>
          </w:p>
        </w:tc>
        <w:tc>
          <w:tcPr>
            <w:tcW w:w="20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39,847.50</w:t>
            </w:r>
          </w:p>
        </w:tc>
        <w:tc>
          <w:tcPr>
            <w:tcW w:w="229"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0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60"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56"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9"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6,337.10</w:t>
            </w:r>
          </w:p>
        </w:tc>
        <w:tc>
          <w:tcPr>
            <w:tcW w:w="239"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334"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46,184.60</w:t>
            </w:r>
          </w:p>
        </w:tc>
        <w:tc>
          <w:tcPr>
            <w:tcW w:w="316"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K-34-112-(188-A)</w:t>
            </w:r>
          </w:p>
        </w:tc>
        <w:tc>
          <w:tcPr>
            <w:tcW w:w="632"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Konfirmuar nga ZVRPP</w:t>
            </w:r>
          </w:p>
        </w:tc>
      </w:tr>
      <w:tr w:rsidR="00CB751D" w:rsidRPr="001F1AE1" w:rsidTr="00C01152">
        <w:trPr>
          <w:trHeight w:val="162"/>
          <w:jc w:val="center"/>
        </w:trPr>
        <w:tc>
          <w:tcPr>
            <w:tcW w:w="114" w:type="pct"/>
            <w:tcBorders>
              <w:top w:val="double" w:sz="6" w:space="0" w:color="auto"/>
              <w:left w:val="double" w:sz="6" w:space="0" w:color="auto"/>
              <w:bottom w:val="nil"/>
              <w:right w:val="double" w:sz="6" w:space="0" w:color="auto"/>
            </w:tcBorders>
            <w:shd w:val="clear" w:color="auto" w:fill="auto"/>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43</w:t>
            </w:r>
          </w:p>
        </w:tc>
        <w:tc>
          <w:tcPr>
            <w:tcW w:w="198"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Jorgo</w:t>
            </w:r>
          </w:p>
        </w:tc>
        <w:tc>
          <w:tcPr>
            <w:tcW w:w="18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Stefan</w:t>
            </w:r>
          </w:p>
        </w:tc>
        <w:tc>
          <w:tcPr>
            <w:tcW w:w="200"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Priftuli</w:t>
            </w:r>
          </w:p>
        </w:tc>
        <w:tc>
          <w:tcPr>
            <w:tcW w:w="128"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3903</w:t>
            </w:r>
          </w:p>
        </w:tc>
        <w:tc>
          <w:tcPr>
            <w:tcW w:w="210" w:type="pct"/>
            <w:gridSpan w:val="3"/>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75/3/21</w:t>
            </w:r>
          </w:p>
        </w:tc>
        <w:tc>
          <w:tcPr>
            <w:tcW w:w="214"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Arë</w:t>
            </w:r>
          </w:p>
        </w:tc>
        <w:tc>
          <w:tcPr>
            <w:tcW w:w="275"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161"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0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29"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0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60"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56"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9"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2,608.32</w:t>
            </w:r>
          </w:p>
        </w:tc>
        <w:tc>
          <w:tcPr>
            <w:tcW w:w="239"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334"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2,608.32</w:t>
            </w:r>
          </w:p>
        </w:tc>
        <w:tc>
          <w:tcPr>
            <w:tcW w:w="316"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K-34-114-(236-A)</w:t>
            </w:r>
          </w:p>
        </w:tc>
        <w:tc>
          <w:tcPr>
            <w:tcW w:w="632"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 xml:space="preserve">Përdoruesi </w:t>
            </w:r>
            <w:r w:rsidR="0098694C" w:rsidRPr="001F1AE1">
              <w:rPr>
                <w:rFonts w:ascii="Garamond" w:eastAsia="Times New Roman" w:hAnsi="Garamond" w:cs="Arial"/>
                <w:sz w:val="10"/>
                <w:szCs w:val="10"/>
                <w:lang w:val="sq-AL"/>
              </w:rPr>
              <w:t>likuidohet</w:t>
            </w:r>
            <w:r w:rsidRPr="001F1AE1">
              <w:rPr>
                <w:rFonts w:ascii="Garamond" w:eastAsia="Times New Roman" w:hAnsi="Garamond" w:cs="Arial"/>
                <w:sz w:val="10"/>
                <w:szCs w:val="10"/>
                <w:lang w:val="sq-AL"/>
              </w:rPr>
              <w:t xml:space="preserve"> vetëm për kulturat</w:t>
            </w:r>
          </w:p>
        </w:tc>
      </w:tr>
      <w:tr w:rsidR="00CB751D" w:rsidRPr="001F1AE1" w:rsidTr="00C01152">
        <w:trPr>
          <w:trHeight w:val="162"/>
          <w:jc w:val="center"/>
        </w:trPr>
        <w:tc>
          <w:tcPr>
            <w:tcW w:w="114" w:type="pct"/>
            <w:tcBorders>
              <w:top w:val="single" w:sz="4" w:space="0" w:color="auto"/>
              <w:left w:val="double" w:sz="6" w:space="0" w:color="auto"/>
              <w:bottom w:val="single" w:sz="4" w:space="0" w:color="auto"/>
              <w:right w:val="double" w:sz="6" w:space="0" w:color="auto"/>
            </w:tcBorders>
            <w:shd w:val="clear" w:color="auto" w:fill="auto"/>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44</w:t>
            </w:r>
          </w:p>
        </w:tc>
        <w:tc>
          <w:tcPr>
            <w:tcW w:w="198"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Lytfije</w:t>
            </w:r>
          </w:p>
        </w:tc>
        <w:tc>
          <w:tcPr>
            <w:tcW w:w="18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00"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Mullalli</w:t>
            </w:r>
          </w:p>
        </w:tc>
        <w:tc>
          <w:tcPr>
            <w:tcW w:w="128"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3903</w:t>
            </w:r>
          </w:p>
        </w:tc>
        <w:tc>
          <w:tcPr>
            <w:tcW w:w="210" w:type="pct"/>
            <w:gridSpan w:val="3"/>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31/111</w:t>
            </w:r>
          </w:p>
        </w:tc>
        <w:tc>
          <w:tcPr>
            <w:tcW w:w="214"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Arë</w:t>
            </w:r>
          </w:p>
        </w:tc>
        <w:tc>
          <w:tcPr>
            <w:tcW w:w="275"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161"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0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29"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0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60"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56"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9"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126.00</w:t>
            </w:r>
          </w:p>
        </w:tc>
        <w:tc>
          <w:tcPr>
            <w:tcW w:w="239"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334"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126.00</w:t>
            </w:r>
          </w:p>
        </w:tc>
        <w:tc>
          <w:tcPr>
            <w:tcW w:w="316"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K-34-114-(236-A)</w:t>
            </w:r>
          </w:p>
        </w:tc>
        <w:tc>
          <w:tcPr>
            <w:tcW w:w="632"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 xml:space="preserve">Përdoruesi </w:t>
            </w:r>
            <w:r w:rsidR="0098694C" w:rsidRPr="001F1AE1">
              <w:rPr>
                <w:rFonts w:ascii="Garamond" w:eastAsia="Times New Roman" w:hAnsi="Garamond" w:cs="Arial"/>
                <w:sz w:val="10"/>
                <w:szCs w:val="10"/>
                <w:lang w:val="sq-AL"/>
              </w:rPr>
              <w:t>likuidohet</w:t>
            </w:r>
            <w:r w:rsidRPr="001F1AE1">
              <w:rPr>
                <w:rFonts w:ascii="Garamond" w:eastAsia="Times New Roman" w:hAnsi="Garamond" w:cs="Arial"/>
                <w:sz w:val="10"/>
                <w:szCs w:val="10"/>
                <w:lang w:val="sq-AL"/>
              </w:rPr>
              <w:t xml:space="preserve"> vetëm për kulturat</w:t>
            </w:r>
          </w:p>
        </w:tc>
      </w:tr>
      <w:tr w:rsidR="00CB751D" w:rsidRPr="001F1AE1" w:rsidTr="00C01152">
        <w:trPr>
          <w:trHeight w:val="162"/>
          <w:jc w:val="center"/>
        </w:trPr>
        <w:tc>
          <w:tcPr>
            <w:tcW w:w="114" w:type="pct"/>
            <w:tcBorders>
              <w:top w:val="double" w:sz="6" w:space="0" w:color="auto"/>
              <w:left w:val="double" w:sz="6" w:space="0" w:color="auto"/>
              <w:bottom w:val="nil"/>
              <w:right w:val="double" w:sz="6" w:space="0" w:color="auto"/>
            </w:tcBorders>
            <w:shd w:val="clear" w:color="auto" w:fill="auto"/>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45</w:t>
            </w:r>
          </w:p>
        </w:tc>
        <w:tc>
          <w:tcPr>
            <w:tcW w:w="198"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Erion</w:t>
            </w:r>
          </w:p>
        </w:tc>
        <w:tc>
          <w:tcPr>
            <w:tcW w:w="18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Teki</w:t>
            </w:r>
          </w:p>
        </w:tc>
        <w:tc>
          <w:tcPr>
            <w:tcW w:w="200"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Pillati</w:t>
            </w:r>
          </w:p>
        </w:tc>
        <w:tc>
          <w:tcPr>
            <w:tcW w:w="128"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1403</w:t>
            </w:r>
          </w:p>
        </w:tc>
        <w:tc>
          <w:tcPr>
            <w:tcW w:w="210" w:type="pct"/>
            <w:gridSpan w:val="3"/>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137/38</w:t>
            </w:r>
          </w:p>
        </w:tc>
        <w:tc>
          <w:tcPr>
            <w:tcW w:w="214"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Arë</w:t>
            </w:r>
          </w:p>
        </w:tc>
        <w:tc>
          <w:tcPr>
            <w:tcW w:w="275"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161"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0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29"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0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60"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56"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9"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1,419.00</w:t>
            </w:r>
          </w:p>
        </w:tc>
        <w:tc>
          <w:tcPr>
            <w:tcW w:w="239"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334"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1,419.00</w:t>
            </w:r>
          </w:p>
        </w:tc>
        <w:tc>
          <w:tcPr>
            <w:tcW w:w="316"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K-34-126-(25-B)</w:t>
            </w:r>
          </w:p>
        </w:tc>
        <w:tc>
          <w:tcPr>
            <w:tcW w:w="632"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 xml:space="preserve">Përdoruesi </w:t>
            </w:r>
            <w:r w:rsidR="0098694C" w:rsidRPr="001F1AE1">
              <w:rPr>
                <w:rFonts w:ascii="Garamond" w:eastAsia="Times New Roman" w:hAnsi="Garamond" w:cs="Arial"/>
                <w:sz w:val="10"/>
                <w:szCs w:val="10"/>
                <w:lang w:val="sq-AL"/>
              </w:rPr>
              <w:t>likuidohet</w:t>
            </w:r>
            <w:r w:rsidRPr="001F1AE1">
              <w:rPr>
                <w:rFonts w:ascii="Garamond" w:eastAsia="Times New Roman" w:hAnsi="Garamond" w:cs="Arial"/>
                <w:sz w:val="10"/>
                <w:szCs w:val="10"/>
                <w:lang w:val="sq-AL"/>
              </w:rPr>
              <w:t xml:space="preserve"> vetëm për kulturat</w:t>
            </w:r>
          </w:p>
        </w:tc>
      </w:tr>
      <w:tr w:rsidR="00CB751D" w:rsidRPr="001F1AE1" w:rsidTr="00C01152">
        <w:trPr>
          <w:trHeight w:val="162"/>
          <w:jc w:val="center"/>
        </w:trPr>
        <w:tc>
          <w:tcPr>
            <w:tcW w:w="114" w:type="pct"/>
            <w:tcBorders>
              <w:top w:val="single" w:sz="4" w:space="0" w:color="auto"/>
              <w:left w:val="double" w:sz="6" w:space="0" w:color="auto"/>
              <w:bottom w:val="single" w:sz="4" w:space="0" w:color="auto"/>
              <w:right w:val="double" w:sz="6" w:space="0" w:color="auto"/>
            </w:tcBorders>
            <w:shd w:val="clear" w:color="auto" w:fill="auto"/>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46</w:t>
            </w:r>
          </w:p>
        </w:tc>
        <w:tc>
          <w:tcPr>
            <w:tcW w:w="198"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Durim</w:t>
            </w:r>
          </w:p>
        </w:tc>
        <w:tc>
          <w:tcPr>
            <w:tcW w:w="18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00"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Beqiri</w:t>
            </w:r>
          </w:p>
        </w:tc>
        <w:tc>
          <w:tcPr>
            <w:tcW w:w="128"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1984</w:t>
            </w:r>
          </w:p>
        </w:tc>
        <w:tc>
          <w:tcPr>
            <w:tcW w:w="210" w:type="pct"/>
            <w:gridSpan w:val="3"/>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227/18</w:t>
            </w:r>
          </w:p>
        </w:tc>
        <w:tc>
          <w:tcPr>
            <w:tcW w:w="214"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Arë</w:t>
            </w:r>
          </w:p>
        </w:tc>
        <w:tc>
          <w:tcPr>
            <w:tcW w:w="275"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161"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0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29"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0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60"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56"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9"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1,316.80</w:t>
            </w:r>
          </w:p>
        </w:tc>
        <w:tc>
          <w:tcPr>
            <w:tcW w:w="239"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334"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1,316.80</w:t>
            </w:r>
          </w:p>
        </w:tc>
        <w:tc>
          <w:tcPr>
            <w:tcW w:w="316"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K-34-112-(166-B)</w:t>
            </w:r>
          </w:p>
        </w:tc>
        <w:tc>
          <w:tcPr>
            <w:tcW w:w="632"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 xml:space="preserve">Përdoruesi </w:t>
            </w:r>
            <w:r w:rsidR="0098694C" w:rsidRPr="001F1AE1">
              <w:rPr>
                <w:rFonts w:ascii="Garamond" w:eastAsia="Times New Roman" w:hAnsi="Garamond" w:cs="Arial"/>
                <w:sz w:val="10"/>
                <w:szCs w:val="10"/>
                <w:lang w:val="sq-AL"/>
              </w:rPr>
              <w:t>likuidohet</w:t>
            </w:r>
            <w:r w:rsidRPr="001F1AE1">
              <w:rPr>
                <w:rFonts w:ascii="Garamond" w:eastAsia="Times New Roman" w:hAnsi="Garamond" w:cs="Arial"/>
                <w:sz w:val="10"/>
                <w:szCs w:val="10"/>
                <w:lang w:val="sq-AL"/>
              </w:rPr>
              <w:t xml:space="preserve"> vetëm për kulturat</w:t>
            </w:r>
          </w:p>
        </w:tc>
      </w:tr>
      <w:tr w:rsidR="00CB751D" w:rsidRPr="001F1AE1" w:rsidTr="00C01152">
        <w:trPr>
          <w:trHeight w:val="162"/>
          <w:jc w:val="center"/>
        </w:trPr>
        <w:tc>
          <w:tcPr>
            <w:tcW w:w="114" w:type="pct"/>
            <w:tcBorders>
              <w:top w:val="double" w:sz="6" w:space="0" w:color="auto"/>
              <w:left w:val="double" w:sz="6" w:space="0" w:color="auto"/>
              <w:bottom w:val="nil"/>
              <w:right w:val="double" w:sz="6" w:space="0" w:color="auto"/>
            </w:tcBorders>
            <w:shd w:val="clear" w:color="auto" w:fill="auto"/>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47</w:t>
            </w:r>
          </w:p>
        </w:tc>
        <w:tc>
          <w:tcPr>
            <w:tcW w:w="198"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Astrit</w:t>
            </w:r>
          </w:p>
        </w:tc>
        <w:tc>
          <w:tcPr>
            <w:tcW w:w="18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00"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Laska</w:t>
            </w:r>
          </w:p>
        </w:tc>
        <w:tc>
          <w:tcPr>
            <w:tcW w:w="128"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3301</w:t>
            </w:r>
          </w:p>
        </w:tc>
        <w:tc>
          <w:tcPr>
            <w:tcW w:w="210" w:type="pct"/>
            <w:gridSpan w:val="3"/>
            <w:vMerge w:val="restart"/>
            <w:tcBorders>
              <w:top w:val="nil"/>
              <w:left w:val="double" w:sz="6" w:space="0" w:color="auto"/>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32</w:t>
            </w:r>
          </w:p>
        </w:tc>
        <w:tc>
          <w:tcPr>
            <w:tcW w:w="214"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Arë</w:t>
            </w:r>
          </w:p>
        </w:tc>
        <w:tc>
          <w:tcPr>
            <w:tcW w:w="275"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161"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03"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29" w:type="pct"/>
            <w:tcBorders>
              <w:top w:val="nil"/>
              <w:left w:val="nil"/>
              <w:bottom w:val="nil"/>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nil"/>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03" w:type="pct"/>
            <w:tcBorders>
              <w:top w:val="nil"/>
              <w:left w:val="nil"/>
              <w:bottom w:val="nil"/>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60" w:type="pct"/>
            <w:tcBorders>
              <w:top w:val="nil"/>
              <w:left w:val="nil"/>
              <w:bottom w:val="nil"/>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nil"/>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56" w:type="pct"/>
            <w:tcBorders>
              <w:top w:val="nil"/>
              <w:left w:val="nil"/>
              <w:bottom w:val="nil"/>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174.00</w:t>
            </w:r>
          </w:p>
        </w:tc>
        <w:tc>
          <w:tcPr>
            <w:tcW w:w="239" w:type="pct"/>
            <w:tcBorders>
              <w:top w:val="nil"/>
              <w:left w:val="nil"/>
              <w:bottom w:val="nil"/>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334"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174.00</w:t>
            </w:r>
          </w:p>
        </w:tc>
        <w:tc>
          <w:tcPr>
            <w:tcW w:w="316" w:type="pct"/>
            <w:vMerge w:val="restart"/>
            <w:tcBorders>
              <w:top w:val="nil"/>
              <w:left w:val="double" w:sz="6" w:space="0" w:color="auto"/>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632"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 xml:space="preserve">Përdoruesi </w:t>
            </w:r>
            <w:r w:rsidR="0098694C" w:rsidRPr="001F1AE1">
              <w:rPr>
                <w:rFonts w:ascii="Garamond" w:eastAsia="Times New Roman" w:hAnsi="Garamond" w:cs="Arial"/>
                <w:sz w:val="10"/>
                <w:szCs w:val="10"/>
                <w:lang w:val="sq-AL"/>
              </w:rPr>
              <w:t>likuidohet</w:t>
            </w:r>
            <w:r w:rsidRPr="001F1AE1">
              <w:rPr>
                <w:rFonts w:ascii="Garamond" w:eastAsia="Times New Roman" w:hAnsi="Garamond" w:cs="Arial"/>
                <w:sz w:val="10"/>
                <w:szCs w:val="10"/>
                <w:lang w:val="sq-AL"/>
              </w:rPr>
              <w:t xml:space="preserve"> vetëm për kulturat</w:t>
            </w:r>
          </w:p>
        </w:tc>
      </w:tr>
      <w:tr w:rsidR="00CB751D" w:rsidRPr="001F1AE1" w:rsidTr="00C01152">
        <w:trPr>
          <w:trHeight w:val="162"/>
          <w:jc w:val="center"/>
        </w:trPr>
        <w:tc>
          <w:tcPr>
            <w:tcW w:w="114" w:type="pct"/>
            <w:tcBorders>
              <w:top w:val="single" w:sz="4" w:space="0" w:color="auto"/>
              <w:left w:val="double" w:sz="6" w:space="0" w:color="auto"/>
              <w:bottom w:val="single" w:sz="4" w:space="0" w:color="auto"/>
              <w:right w:val="double" w:sz="6" w:space="0" w:color="auto"/>
            </w:tcBorders>
            <w:shd w:val="clear" w:color="auto" w:fill="auto"/>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48</w:t>
            </w:r>
          </w:p>
        </w:tc>
        <w:tc>
          <w:tcPr>
            <w:tcW w:w="198"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Pelivan</w:t>
            </w:r>
          </w:p>
        </w:tc>
        <w:tc>
          <w:tcPr>
            <w:tcW w:w="18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00"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Lirjani</w:t>
            </w:r>
          </w:p>
        </w:tc>
        <w:tc>
          <w:tcPr>
            <w:tcW w:w="128" w:type="pct"/>
            <w:vMerge/>
            <w:tcBorders>
              <w:top w:val="nil"/>
              <w:left w:val="double" w:sz="6" w:space="0" w:color="auto"/>
              <w:bottom w:val="single" w:sz="4" w:space="0" w:color="auto"/>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10" w:type="pct"/>
            <w:gridSpan w:val="3"/>
            <w:vMerge/>
            <w:tcBorders>
              <w:top w:val="nil"/>
              <w:left w:val="double" w:sz="6" w:space="0" w:color="auto"/>
              <w:bottom w:val="single" w:sz="4" w:space="0" w:color="auto"/>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14"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75"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161"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03"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29" w:type="pct"/>
            <w:tcBorders>
              <w:top w:val="nil"/>
              <w:left w:val="nil"/>
              <w:bottom w:val="nil"/>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nil"/>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03" w:type="pct"/>
            <w:tcBorders>
              <w:top w:val="nil"/>
              <w:left w:val="nil"/>
              <w:bottom w:val="nil"/>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60" w:type="pct"/>
            <w:tcBorders>
              <w:top w:val="nil"/>
              <w:left w:val="nil"/>
              <w:bottom w:val="nil"/>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nil"/>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56" w:type="pct"/>
            <w:tcBorders>
              <w:top w:val="nil"/>
              <w:left w:val="nil"/>
              <w:bottom w:val="nil"/>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9"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39" w:type="pct"/>
            <w:tcBorders>
              <w:top w:val="nil"/>
              <w:left w:val="nil"/>
              <w:bottom w:val="nil"/>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334"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316" w:type="pct"/>
            <w:vMerge/>
            <w:tcBorders>
              <w:top w:val="nil"/>
              <w:left w:val="double" w:sz="6" w:space="0" w:color="auto"/>
              <w:bottom w:val="single" w:sz="4" w:space="0" w:color="auto"/>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632"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 xml:space="preserve">Përdoruesi </w:t>
            </w:r>
            <w:r w:rsidR="0098694C" w:rsidRPr="001F1AE1">
              <w:rPr>
                <w:rFonts w:ascii="Garamond" w:eastAsia="Times New Roman" w:hAnsi="Garamond" w:cs="Arial"/>
                <w:sz w:val="10"/>
                <w:szCs w:val="10"/>
                <w:lang w:val="sq-AL"/>
              </w:rPr>
              <w:t>likuidohet</w:t>
            </w:r>
            <w:r w:rsidRPr="001F1AE1">
              <w:rPr>
                <w:rFonts w:ascii="Garamond" w:eastAsia="Times New Roman" w:hAnsi="Garamond" w:cs="Arial"/>
                <w:sz w:val="10"/>
                <w:szCs w:val="10"/>
                <w:lang w:val="sq-AL"/>
              </w:rPr>
              <w:t xml:space="preserve"> vetëm për kulturat</w:t>
            </w:r>
          </w:p>
        </w:tc>
      </w:tr>
      <w:tr w:rsidR="00CB751D" w:rsidRPr="001F1AE1" w:rsidTr="00C01152">
        <w:trPr>
          <w:trHeight w:val="162"/>
          <w:jc w:val="center"/>
        </w:trPr>
        <w:tc>
          <w:tcPr>
            <w:tcW w:w="114" w:type="pct"/>
            <w:tcBorders>
              <w:top w:val="double" w:sz="6" w:space="0" w:color="auto"/>
              <w:left w:val="double" w:sz="6" w:space="0" w:color="auto"/>
              <w:bottom w:val="nil"/>
              <w:right w:val="double" w:sz="6" w:space="0" w:color="auto"/>
            </w:tcBorders>
            <w:shd w:val="clear" w:color="auto" w:fill="auto"/>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49</w:t>
            </w:r>
          </w:p>
        </w:tc>
        <w:tc>
          <w:tcPr>
            <w:tcW w:w="198"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Pellumb</w:t>
            </w:r>
          </w:p>
        </w:tc>
        <w:tc>
          <w:tcPr>
            <w:tcW w:w="18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00"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Nepajaj</w:t>
            </w:r>
          </w:p>
        </w:tc>
        <w:tc>
          <w:tcPr>
            <w:tcW w:w="128" w:type="pct"/>
            <w:vMerge/>
            <w:tcBorders>
              <w:top w:val="nil"/>
              <w:left w:val="double" w:sz="6" w:space="0" w:color="auto"/>
              <w:bottom w:val="single" w:sz="4" w:space="0" w:color="auto"/>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10" w:type="pct"/>
            <w:gridSpan w:val="3"/>
            <w:vMerge/>
            <w:tcBorders>
              <w:top w:val="nil"/>
              <w:left w:val="double" w:sz="6" w:space="0" w:color="auto"/>
              <w:bottom w:val="single" w:sz="4" w:space="0" w:color="auto"/>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14"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75"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161"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03"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29"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0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60"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56"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9"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239"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334" w:type="pct"/>
            <w:vMerge/>
            <w:tcBorders>
              <w:top w:val="nil"/>
              <w:left w:val="double" w:sz="6" w:space="0" w:color="auto"/>
              <w:bottom w:val="single" w:sz="4" w:space="0" w:color="000000"/>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316" w:type="pct"/>
            <w:vMerge/>
            <w:tcBorders>
              <w:top w:val="nil"/>
              <w:left w:val="double" w:sz="6" w:space="0" w:color="auto"/>
              <w:bottom w:val="single" w:sz="4" w:space="0" w:color="auto"/>
              <w:right w:val="double" w:sz="6" w:space="0" w:color="auto"/>
            </w:tcBorders>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p>
        </w:tc>
        <w:tc>
          <w:tcPr>
            <w:tcW w:w="632"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 xml:space="preserve">Përdoruesi </w:t>
            </w:r>
            <w:r w:rsidR="0098694C" w:rsidRPr="001F1AE1">
              <w:rPr>
                <w:rFonts w:ascii="Garamond" w:eastAsia="Times New Roman" w:hAnsi="Garamond" w:cs="Arial"/>
                <w:sz w:val="10"/>
                <w:szCs w:val="10"/>
                <w:lang w:val="sq-AL"/>
              </w:rPr>
              <w:t>likuidohet</w:t>
            </w:r>
            <w:r w:rsidRPr="001F1AE1">
              <w:rPr>
                <w:rFonts w:ascii="Garamond" w:eastAsia="Times New Roman" w:hAnsi="Garamond" w:cs="Arial"/>
                <w:sz w:val="10"/>
                <w:szCs w:val="10"/>
                <w:lang w:val="sq-AL"/>
              </w:rPr>
              <w:t xml:space="preserve"> vetëm për kulturat</w:t>
            </w:r>
          </w:p>
        </w:tc>
      </w:tr>
      <w:tr w:rsidR="00CB751D" w:rsidRPr="001F1AE1" w:rsidTr="00C01152">
        <w:trPr>
          <w:trHeight w:val="162"/>
          <w:jc w:val="center"/>
        </w:trPr>
        <w:tc>
          <w:tcPr>
            <w:tcW w:w="114" w:type="pct"/>
            <w:tcBorders>
              <w:top w:val="single" w:sz="4" w:space="0" w:color="auto"/>
              <w:left w:val="double" w:sz="6" w:space="0" w:color="auto"/>
              <w:bottom w:val="single" w:sz="4" w:space="0" w:color="auto"/>
              <w:right w:val="double" w:sz="6" w:space="0" w:color="auto"/>
            </w:tcBorders>
            <w:shd w:val="clear" w:color="auto" w:fill="auto"/>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50</w:t>
            </w:r>
          </w:p>
        </w:tc>
        <w:tc>
          <w:tcPr>
            <w:tcW w:w="198" w:type="pct"/>
            <w:tcBorders>
              <w:top w:val="nil"/>
              <w:left w:val="nil"/>
              <w:bottom w:val="nil"/>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Donika</w:t>
            </w:r>
          </w:p>
        </w:tc>
        <w:tc>
          <w:tcPr>
            <w:tcW w:w="183" w:type="pct"/>
            <w:tcBorders>
              <w:top w:val="nil"/>
              <w:left w:val="nil"/>
              <w:bottom w:val="nil"/>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00" w:type="pct"/>
            <w:tcBorders>
              <w:top w:val="nil"/>
              <w:left w:val="nil"/>
              <w:bottom w:val="nil"/>
              <w:right w:val="double" w:sz="6" w:space="0" w:color="auto"/>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Xhela</w:t>
            </w:r>
          </w:p>
        </w:tc>
        <w:tc>
          <w:tcPr>
            <w:tcW w:w="128" w:type="pct"/>
            <w:tcBorders>
              <w:top w:val="nil"/>
              <w:left w:val="nil"/>
              <w:bottom w:val="nil"/>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3196</w:t>
            </w:r>
          </w:p>
        </w:tc>
        <w:tc>
          <w:tcPr>
            <w:tcW w:w="210" w:type="pct"/>
            <w:gridSpan w:val="3"/>
            <w:tcBorders>
              <w:top w:val="nil"/>
              <w:left w:val="nil"/>
              <w:bottom w:val="nil"/>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64/5</w:t>
            </w:r>
          </w:p>
        </w:tc>
        <w:tc>
          <w:tcPr>
            <w:tcW w:w="214" w:type="pct"/>
            <w:tcBorders>
              <w:top w:val="nil"/>
              <w:left w:val="nil"/>
              <w:bottom w:val="nil"/>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Arë</w:t>
            </w:r>
          </w:p>
        </w:tc>
        <w:tc>
          <w:tcPr>
            <w:tcW w:w="275" w:type="pct"/>
            <w:tcBorders>
              <w:top w:val="nil"/>
              <w:left w:val="nil"/>
              <w:bottom w:val="nil"/>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161" w:type="pct"/>
            <w:tcBorders>
              <w:top w:val="nil"/>
              <w:left w:val="nil"/>
              <w:bottom w:val="nil"/>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03" w:type="pct"/>
            <w:tcBorders>
              <w:top w:val="nil"/>
              <w:left w:val="nil"/>
              <w:bottom w:val="nil"/>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29" w:type="pct"/>
            <w:tcBorders>
              <w:top w:val="nil"/>
              <w:left w:val="nil"/>
              <w:bottom w:val="nil"/>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nil"/>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03" w:type="pct"/>
            <w:tcBorders>
              <w:top w:val="nil"/>
              <w:left w:val="nil"/>
              <w:bottom w:val="nil"/>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60" w:type="pct"/>
            <w:tcBorders>
              <w:top w:val="nil"/>
              <w:left w:val="nil"/>
              <w:bottom w:val="nil"/>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nil"/>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56" w:type="pct"/>
            <w:tcBorders>
              <w:top w:val="nil"/>
              <w:left w:val="nil"/>
              <w:bottom w:val="nil"/>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9" w:type="pct"/>
            <w:tcBorders>
              <w:top w:val="nil"/>
              <w:left w:val="nil"/>
              <w:bottom w:val="nil"/>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8,825.70</w:t>
            </w:r>
          </w:p>
        </w:tc>
        <w:tc>
          <w:tcPr>
            <w:tcW w:w="239" w:type="pct"/>
            <w:tcBorders>
              <w:top w:val="nil"/>
              <w:left w:val="nil"/>
              <w:bottom w:val="nil"/>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334" w:type="pct"/>
            <w:tcBorders>
              <w:top w:val="nil"/>
              <w:left w:val="nil"/>
              <w:bottom w:val="nil"/>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8,825.70</w:t>
            </w:r>
          </w:p>
        </w:tc>
        <w:tc>
          <w:tcPr>
            <w:tcW w:w="316" w:type="pct"/>
            <w:tcBorders>
              <w:top w:val="nil"/>
              <w:left w:val="nil"/>
              <w:bottom w:val="nil"/>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632" w:type="pct"/>
            <w:tcBorders>
              <w:top w:val="nil"/>
              <w:left w:val="nil"/>
              <w:bottom w:val="nil"/>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 xml:space="preserve">Përdoruesi </w:t>
            </w:r>
            <w:r w:rsidR="0098694C" w:rsidRPr="001F1AE1">
              <w:rPr>
                <w:rFonts w:ascii="Garamond" w:eastAsia="Times New Roman" w:hAnsi="Garamond" w:cs="Arial"/>
                <w:sz w:val="10"/>
                <w:szCs w:val="10"/>
                <w:lang w:val="sq-AL"/>
              </w:rPr>
              <w:t>likuidohet</w:t>
            </w:r>
            <w:r w:rsidRPr="001F1AE1">
              <w:rPr>
                <w:rFonts w:ascii="Garamond" w:eastAsia="Times New Roman" w:hAnsi="Garamond" w:cs="Arial"/>
                <w:sz w:val="10"/>
                <w:szCs w:val="10"/>
                <w:lang w:val="sq-AL"/>
              </w:rPr>
              <w:t xml:space="preserve"> vetëm për kulturat</w:t>
            </w:r>
          </w:p>
        </w:tc>
      </w:tr>
      <w:tr w:rsidR="00CB751D" w:rsidRPr="001F1AE1" w:rsidTr="00C01152">
        <w:trPr>
          <w:trHeight w:val="162"/>
          <w:jc w:val="center"/>
        </w:trPr>
        <w:tc>
          <w:tcPr>
            <w:tcW w:w="1247" w:type="pct"/>
            <w:gridSpan w:val="9"/>
            <w:tcBorders>
              <w:top w:val="double" w:sz="6" w:space="0" w:color="auto"/>
              <w:left w:val="double" w:sz="6" w:space="0" w:color="auto"/>
              <w:bottom w:val="double" w:sz="6" w:space="0" w:color="auto"/>
              <w:right w:val="double" w:sz="6" w:space="0" w:color="000000"/>
            </w:tcBorders>
            <w:shd w:val="clear" w:color="auto" w:fill="auto"/>
            <w:vAlign w:val="center"/>
            <w:hideMark/>
          </w:tcPr>
          <w:p w:rsidR="00CB751D" w:rsidRPr="001F1AE1" w:rsidRDefault="00CB751D" w:rsidP="00CB751D">
            <w:pPr>
              <w:spacing w:after="0" w:line="240" w:lineRule="auto"/>
              <w:ind w:firstLine="0"/>
              <w:jc w:val="left"/>
              <w:rPr>
                <w:rFonts w:ascii="Garamond" w:eastAsia="Times New Roman" w:hAnsi="Garamond" w:cs="Arial"/>
                <w:b/>
                <w:bCs/>
                <w:sz w:val="10"/>
                <w:szCs w:val="10"/>
                <w:lang w:val="sq-AL"/>
              </w:rPr>
            </w:pPr>
            <w:r w:rsidRPr="001F1AE1">
              <w:rPr>
                <w:rFonts w:ascii="Garamond" w:eastAsia="Times New Roman" w:hAnsi="Garamond" w:cs="Arial"/>
                <w:b/>
                <w:bCs/>
                <w:sz w:val="10"/>
                <w:szCs w:val="10"/>
                <w:lang w:val="sq-AL"/>
              </w:rPr>
              <w:t>LISTA E PËRDORUESVE MBI PASURINË SHTET</w:t>
            </w:r>
          </w:p>
        </w:tc>
        <w:tc>
          <w:tcPr>
            <w:tcW w:w="275" w:type="pct"/>
            <w:tcBorders>
              <w:top w:val="double" w:sz="6" w:space="0" w:color="auto"/>
              <w:left w:val="nil"/>
              <w:bottom w:val="double" w:sz="6"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161" w:type="pct"/>
            <w:tcBorders>
              <w:top w:val="double" w:sz="6" w:space="0" w:color="auto"/>
              <w:left w:val="nil"/>
              <w:bottom w:val="double" w:sz="6"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03" w:type="pct"/>
            <w:tcBorders>
              <w:top w:val="double" w:sz="6" w:space="0" w:color="auto"/>
              <w:left w:val="nil"/>
              <w:bottom w:val="double" w:sz="6"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29" w:type="pct"/>
            <w:tcBorders>
              <w:top w:val="double" w:sz="6" w:space="0" w:color="auto"/>
              <w:left w:val="nil"/>
              <w:bottom w:val="double" w:sz="6" w:space="0" w:color="auto"/>
              <w:right w:val="nil"/>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double" w:sz="6" w:space="0" w:color="auto"/>
              <w:left w:val="double" w:sz="6" w:space="0" w:color="auto"/>
              <w:bottom w:val="double" w:sz="6"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03" w:type="pct"/>
            <w:tcBorders>
              <w:top w:val="double" w:sz="6" w:space="0" w:color="auto"/>
              <w:left w:val="nil"/>
              <w:bottom w:val="double" w:sz="6"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60" w:type="pct"/>
            <w:tcBorders>
              <w:top w:val="double" w:sz="6" w:space="0" w:color="auto"/>
              <w:left w:val="nil"/>
              <w:bottom w:val="double" w:sz="6"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double" w:sz="6" w:space="0" w:color="auto"/>
              <w:left w:val="nil"/>
              <w:bottom w:val="double" w:sz="6"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56" w:type="pct"/>
            <w:tcBorders>
              <w:top w:val="double" w:sz="6" w:space="0" w:color="auto"/>
              <w:left w:val="nil"/>
              <w:bottom w:val="double" w:sz="6"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9" w:type="pct"/>
            <w:tcBorders>
              <w:top w:val="double" w:sz="6" w:space="0" w:color="auto"/>
              <w:left w:val="nil"/>
              <w:bottom w:val="double" w:sz="6"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39" w:type="pct"/>
            <w:tcBorders>
              <w:top w:val="double" w:sz="6" w:space="0" w:color="auto"/>
              <w:left w:val="nil"/>
              <w:bottom w:val="double" w:sz="6"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334" w:type="pct"/>
            <w:tcBorders>
              <w:top w:val="double" w:sz="6" w:space="0" w:color="auto"/>
              <w:left w:val="nil"/>
              <w:bottom w:val="double" w:sz="6"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316" w:type="pct"/>
            <w:tcBorders>
              <w:top w:val="double" w:sz="6" w:space="0" w:color="auto"/>
              <w:left w:val="nil"/>
              <w:bottom w:val="double" w:sz="6"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632" w:type="pct"/>
            <w:tcBorders>
              <w:top w:val="double" w:sz="6" w:space="0" w:color="auto"/>
              <w:left w:val="nil"/>
              <w:bottom w:val="double" w:sz="6"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r>
      <w:tr w:rsidR="00CB751D" w:rsidRPr="001F1AE1" w:rsidTr="00C01152">
        <w:trPr>
          <w:trHeight w:val="162"/>
          <w:jc w:val="center"/>
        </w:trPr>
        <w:tc>
          <w:tcPr>
            <w:tcW w:w="114" w:type="pct"/>
            <w:tcBorders>
              <w:top w:val="nil"/>
              <w:left w:val="double" w:sz="6" w:space="0" w:color="auto"/>
              <w:bottom w:val="nil"/>
              <w:right w:val="double" w:sz="6" w:space="0" w:color="auto"/>
            </w:tcBorders>
            <w:shd w:val="clear" w:color="auto" w:fill="auto"/>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51</w:t>
            </w:r>
          </w:p>
        </w:tc>
        <w:tc>
          <w:tcPr>
            <w:tcW w:w="581" w:type="pct"/>
            <w:gridSpan w:val="3"/>
            <w:tcBorders>
              <w:top w:val="double" w:sz="6" w:space="0" w:color="auto"/>
              <w:left w:val="nil"/>
              <w:bottom w:val="double" w:sz="6" w:space="0" w:color="auto"/>
              <w:right w:val="double" w:sz="6" w:space="0" w:color="000000"/>
            </w:tcBorders>
            <w:shd w:val="clear" w:color="000000" w:fill="FFFFFF"/>
            <w:noWrap/>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Shtet</w:t>
            </w:r>
          </w:p>
        </w:tc>
        <w:tc>
          <w:tcPr>
            <w:tcW w:w="128"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1420</w:t>
            </w:r>
          </w:p>
        </w:tc>
        <w:tc>
          <w:tcPr>
            <w:tcW w:w="210" w:type="pct"/>
            <w:gridSpan w:val="3"/>
            <w:tcBorders>
              <w:top w:val="nil"/>
              <w:left w:val="nil"/>
              <w:bottom w:val="single" w:sz="4" w:space="0" w:color="auto"/>
              <w:right w:val="double" w:sz="6" w:space="0" w:color="auto"/>
            </w:tcBorders>
            <w:shd w:val="clear" w:color="auto" w:fill="auto"/>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17/9</w:t>
            </w:r>
          </w:p>
        </w:tc>
        <w:tc>
          <w:tcPr>
            <w:tcW w:w="214"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Arë</w:t>
            </w:r>
          </w:p>
        </w:tc>
        <w:tc>
          <w:tcPr>
            <w:tcW w:w="275"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161"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0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29"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0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60"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3"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56"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9"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136,222.28</w:t>
            </w:r>
          </w:p>
        </w:tc>
        <w:tc>
          <w:tcPr>
            <w:tcW w:w="239"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334"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sz w:val="10"/>
                <w:szCs w:val="10"/>
                <w:lang w:val="sq-AL"/>
              </w:rPr>
            </w:pPr>
            <w:r w:rsidRPr="001F1AE1">
              <w:rPr>
                <w:rFonts w:ascii="Garamond" w:eastAsia="Times New Roman" w:hAnsi="Garamond" w:cs="Arial"/>
                <w:sz w:val="10"/>
                <w:szCs w:val="10"/>
                <w:lang w:val="sq-AL"/>
              </w:rPr>
              <w:t>136,222.28</w:t>
            </w:r>
          </w:p>
        </w:tc>
        <w:tc>
          <w:tcPr>
            <w:tcW w:w="316" w:type="pct"/>
            <w:tcBorders>
              <w:top w:val="nil"/>
              <w:left w:val="nil"/>
              <w:bottom w:val="single" w:sz="4"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CO-I-3</w:t>
            </w:r>
          </w:p>
        </w:tc>
        <w:tc>
          <w:tcPr>
            <w:tcW w:w="632" w:type="pct"/>
            <w:tcBorders>
              <w:top w:val="nil"/>
              <w:left w:val="nil"/>
              <w:bottom w:val="nil"/>
              <w:right w:val="double" w:sz="6" w:space="0" w:color="auto"/>
            </w:tcBorders>
            <w:shd w:val="clear" w:color="000000" w:fill="FFFFFF"/>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Avni Myzyri është përdoruesi i cili likuidohet vetëm për vlerën e kulturës</w:t>
            </w:r>
          </w:p>
        </w:tc>
      </w:tr>
      <w:tr w:rsidR="00CB751D" w:rsidRPr="001F1AE1" w:rsidTr="00C01152">
        <w:trPr>
          <w:trHeight w:val="162"/>
          <w:jc w:val="center"/>
        </w:trPr>
        <w:tc>
          <w:tcPr>
            <w:tcW w:w="114" w:type="pct"/>
            <w:tcBorders>
              <w:top w:val="double" w:sz="6" w:space="0" w:color="auto"/>
              <w:left w:val="double" w:sz="6" w:space="0" w:color="auto"/>
              <w:bottom w:val="double" w:sz="6"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left"/>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581" w:type="pct"/>
            <w:gridSpan w:val="3"/>
            <w:tcBorders>
              <w:top w:val="double" w:sz="6" w:space="0" w:color="auto"/>
              <w:left w:val="nil"/>
              <w:bottom w:val="double" w:sz="6" w:space="0" w:color="auto"/>
              <w:right w:val="double" w:sz="6" w:space="0" w:color="000000"/>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b/>
                <w:bCs/>
                <w:sz w:val="10"/>
                <w:szCs w:val="10"/>
                <w:lang w:val="sq-AL"/>
              </w:rPr>
            </w:pPr>
            <w:r w:rsidRPr="001F1AE1">
              <w:rPr>
                <w:rFonts w:ascii="Garamond" w:eastAsia="Times New Roman" w:hAnsi="Garamond" w:cs="Arial"/>
                <w:b/>
                <w:bCs/>
                <w:sz w:val="10"/>
                <w:szCs w:val="10"/>
                <w:lang w:val="sq-AL"/>
              </w:rPr>
              <w:t>TOTALI</w:t>
            </w:r>
          </w:p>
        </w:tc>
        <w:tc>
          <w:tcPr>
            <w:tcW w:w="128" w:type="pct"/>
            <w:tcBorders>
              <w:top w:val="double" w:sz="6" w:space="0" w:color="auto"/>
              <w:left w:val="nil"/>
              <w:bottom w:val="double" w:sz="6"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0" w:type="pct"/>
            <w:gridSpan w:val="3"/>
            <w:tcBorders>
              <w:top w:val="double" w:sz="6" w:space="0" w:color="auto"/>
              <w:left w:val="nil"/>
              <w:bottom w:val="double" w:sz="6"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14" w:type="pct"/>
            <w:tcBorders>
              <w:top w:val="double" w:sz="6" w:space="0" w:color="auto"/>
              <w:left w:val="nil"/>
              <w:bottom w:val="double" w:sz="6"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275" w:type="pct"/>
            <w:tcBorders>
              <w:top w:val="double" w:sz="6" w:space="0" w:color="auto"/>
              <w:left w:val="nil"/>
              <w:bottom w:val="double" w:sz="6"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b/>
                <w:bCs/>
                <w:sz w:val="10"/>
                <w:szCs w:val="10"/>
                <w:lang w:val="sq-AL"/>
              </w:rPr>
            </w:pPr>
            <w:r w:rsidRPr="001F1AE1">
              <w:rPr>
                <w:rFonts w:ascii="Garamond" w:eastAsia="Times New Roman" w:hAnsi="Garamond" w:cs="Arial"/>
                <w:b/>
                <w:bCs/>
                <w:sz w:val="10"/>
                <w:szCs w:val="10"/>
                <w:lang w:val="sq-AL"/>
              </w:rPr>
              <w:t xml:space="preserve">                   7,433.00 </w:t>
            </w:r>
          </w:p>
        </w:tc>
        <w:tc>
          <w:tcPr>
            <w:tcW w:w="161" w:type="pct"/>
            <w:tcBorders>
              <w:top w:val="double" w:sz="6" w:space="0" w:color="auto"/>
              <w:left w:val="nil"/>
              <w:bottom w:val="double" w:sz="6"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b/>
                <w:bCs/>
                <w:sz w:val="10"/>
                <w:szCs w:val="10"/>
                <w:lang w:val="sq-AL"/>
              </w:rPr>
            </w:pPr>
            <w:r w:rsidRPr="001F1AE1">
              <w:rPr>
                <w:rFonts w:ascii="Garamond" w:eastAsia="Times New Roman" w:hAnsi="Garamond" w:cs="Arial"/>
                <w:b/>
                <w:bCs/>
                <w:sz w:val="10"/>
                <w:szCs w:val="10"/>
                <w:lang w:val="sq-AL"/>
              </w:rPr>
              <w:t> </w:t>
            </w:r>
          </w:p>
        </w:tc>
        <w:tc>
          <w:tcPr>
            <w:tcW w:w="203" w:type="pct"/>
            <w:tcBorders>
              <w:top w:val="double" w:sz="6" w:space="0" w:color="auto"/>
              <w:left w:val="nil"/>
              <w:bottom w:val="double" w:sz="6"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b/>
                <w:bCs/>
                <w:sz w:val="10"/>
                <w:szCs w:val="10"/>
                <w:lang w:val="sq-AL"/>
              </w:rPr>
            </w:pPr>
            <w:r w:rsidRPr="001F1AE1">
              <w:rPr>
                <w:rFonts w:ascii="Garamond" w:eastAsia="Times New Roman" w:hAnsi="Garamond" w:cs="Arial"/>
                <w:b/>
                <w:bCs/>
                <w:sz w:val="10"/>
                <w:szCs w:val="10"/>
                <w:lang w:val="sq-AL"/>
              </w:rPr>
              <w:t>805,984.38</w:t>
            </w:r>
          </w:p>
        </w:tc>
        <w:tc>
          <w:tcPr>
            <w:tcW w:w="229" w:type="pct"/>
            <w:tcBorders>
              <w:top w:val="double" w:sz="6" w:space="0" w:color="auto"/>
              <w:left w:val="nil"/>
              <w:bottom w:val="double" w:sz="6" w:space="0" w:color="auto"/>
              <w:right w:val="nil"/>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b/>
                <w:bCs/>
                <w:sz w:val="10"/>
                <w:szCs w:val="10"/>
                <w:lang w:val="sq-AL"/>
              </w:rPr>
            </w:pPr>
            <w:r w:rsidRPr="001F1AE1">
              <w:rPr>
                <w:rFonts w:ascii="Garamond" w:eastAsia="Times New Roman" w:hAnsi="Garamond" w:cs="Arial"/>
                <w:b/>
                <w:bCs/>
                <w:sz w:val="10"/>
                <w:szCs w:val="10"/>
                <w:lang w:val="sq-AL"/>
              </w:rPr>
              <w:t xml:space="preserve">        1,511.00 </w:t>
            </w:r>
          </w:p>
        </w:tc>
        <w:tc>
          <w:tcPr>
            <w:tcW w:w="213" w:type="pct"/>
            <w:tcBorders>
              <w:top w:val="double" w:sz="6" w:space="0" w:color="auto"/>
              <w:left w:val="double" w:sz="6" w:space="0" w:color="auto"/>
              <w:bottom w:val="double" w:sz="6"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b/>
                <w:bCs/>
                <w:sz w:val="10"/>
                <w:szCs w:val="10"/>
                <w:lang w:val="sq-AL"/>
              </w:rPr>
            </w:pPr>
            <w:r w:rsidRPr="001F1AE1">
              <w:rPr>
                <w:rFonts w:ascii="Garamond" w:eastAsia="Times New Roman" w:hAnsi="Garamond" w:cs="Arial"/>
                <w:b/>
                <w:bCs/>
                <w:sz w:val="10"/>
                <w:szCs w:val="10"/>
                <w:lang w:val="sq-AL"/>
              </w:rPr>
              <w:t> </w:t>
            </w:r>
          </w:p>
        </w:tc>
        <w:tc>
          <w:tcPr>
            <w:tcW w:w="203" w:type="pct"/>
            <w:tcBorders>
              <w:top w:val="double" w:sz="6" w:space="0" w:color="auto"/>
              <w:left w:val="nil"/>
              <w:bottom w:val="double" w:sz="6"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b/>
                <w:bCs/>
                <w:sz w:val="10"/>
                <w:szCs w:val="10"/>
                <w:lang w:val="sq-AL"/>
              </w:rPr>
            </w:pPr>
            <w:r w:rsidRPr="001F1AE1">
              <w:rPr>
                <w:rFonts w:ascii="Garamond" w:eastAsia="Times New Roman" w:hAnsi="Garamond" w:cs="Arial"/>
                <w:b/>
                <w:bCs/>
                <w:sz w:val="10"/>
                <w:szCs w:val="10"/>
                <w:lang w:val="sq-AL"/>
              </w:rPr>
              <w:t>502,894.92</w:t>
            </w:r>
          </w:p>
        </w:tc>
        <w:tc>
          <w:tcPr>
            <w:tcW w:w="260" w:type="pct"/>
            <w:tcBorders>
              <w:top w:val="double" w:sz="6" w:space="0" w:color="auto"/>
              <w:left w:val="nil"/>
              <w:bottom w:val="double" w:sz="6"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b/>
                <w:bCs/>
                <w:sz w:val="10"/>
                <w:szCs w:val="10"/>
                <w:lang w:val="sq-AL"/>
              </w:rPr>
            </w:pPr>
            <w:r w:rsidRPr="001F1AE1">
              <w:rPr>
                <w:rFonts w:ascii="Garamond" w:eastAsia="Times New Roman" w:hAnsi="Garamond" w:cs="Arial"/>
                <w:b/>
                <w:bCs/>
                <w:sz w:val="10"/>
                <w:szCs w:val="10"/>
                <w:lang w:val="sq-AL"/>
              </w:rPr>
              <w:t>29.00</w:t>
            </w:r>
          </w:p>
        </w:tc>
        <w:tc>
          <w:tcPr>
            <w:tcW w:w="213" w:type="pct"/>
            <w:tcBorders>
              <w:top w:val="double" w:sz="6" w:space="0" w:color="auto"/>
              <w:left w:val="nil"/>
              <w:bottom w:val="double" w:sz="6"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b/>
                <w:bCs/>
                <w:sz w:val="10"/>
                <w:szCs w:val="10"/>
                <w:lang w:val="sq-AL"/>
              </w:rPr>
            </w:pPr>
            <w:r w:rsidRPr="001F1AE1">
              <w:rPr>
                <w:rFonts w:ascii="Garamond" w:eastAsia="Times New Roman" w:hAnsi="Garamond" w:cs="Arial"/>
                <w:b/>
                <w:bCs/>
                <w:sz w:val="10"/>
                <w:szCs w:val="10"/>
                <w:lang w:val="sq-AL"/>
              </w:rPr>
              <w:t> </w:t>
            </w:r>
          </w:p>
        </w:tc>
        <w:tc>
          <w:tcPr>
            <w:tcW w:w="256" w:type="pct"/>
            <w:tcBorders>
              <w:top w:val="double" w:sz="6" w:space="0" w:color="auto"/>
              <w:left w:val="nil"/>
              <w:bottom w:val="double" w:sz="6"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b/>
                <w:bCs/>
                <w:sz w:val="10"/>
                <w:szCs w:val="10"/>
                <w:lang w:val="sq-AL"/>
              </w:rPr>
            </w:pPr>
            <w:r w:rsidRPr="001F1AE1">
              <w:rPr>
                <w:rFonts w:ascii="Garamond" w:eastAsia="Times New Roman" w:hAnsi="Garamond" w:cs="Arial"/>
                <w:b/>
                <w:bCs/>
                <w:sz w:val="10"/>
                <w:szCs w:val="10"/>
                <w:lang w:val="sq-AL"/>
              </w:rPr>
              <w:t>14,645.00</w:t>
            </w:r>
          </w:p>
        </w:tc>
        <w:tc>
          <w:tcPr>
            <w:tcW w:w="219" w:type="pct"/>
            <w:tcBorders>
              <w:top w:val="double" w:sz="6" w:space="0" w:color="auto"/>
              <w:left w:val="nil"/>
              <w:bottom w:val="double" w:sz="6"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b/>
                <w:bCs/>
                <w:sz w:val="10"/>
                <w:szCs w:val="10"/>
                <w:lang w:val="sq-AL"/>
              </w:rPr>
            </w:pPr>
            <w:r w:rsidRPr="001F1AE1">
              <w:rPr>
                <w:rFonts w:ascii="Garamond" w:eastAsia="Times New Roman" w:hAnsi="Garamond" w:cs="Arial"/>
                <w:b/>
                <w:bCs/>
                <w:sz w:val="10"/>
                <w:szCs w:val="10"/>
                <w:lang w:val="sq-AL"/>
              </w:rPr>
              <w:t>1,527,010.21</w:t>
            </w:r>
          </w:p>
        </w:tc>
        <w:tc>
          <w:tcPr>
            <w:tcW w:w="239" w:type="pct"/>
            <w:tcBorders>
              <w:top w:val="double" w:sz="6" w:space="0" w:color="auto"/>
              <w:left w:val="nil"/>
              <w:bottom w:val="double" w:sz="6"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b/>
                <w:bCs/>
                <w:sz w:val="10"/>
                <w:szCs w:val="10"/>
                <w:lang w:val="sq-AL"/>
              </w:rPr>
            </w:pPr>
            <w:r w:rsidRPr="001F1AE1">
              <w:rPr>
                <w:rFonts w:ascii="Garamond" w:eastAsia="Times New Roman" w:hAnsi="Garamond" w:cs="Arial"/>
                <w:b/>
                <w:bCs/>
                <w:sz w:val="10"/>
                <w:szCs w:val="10"/>
                <w:lang w:val="sq-AL"/>
              </w:rPr>
              <w:t>25,955,218.64</w:t>
            </w:r>
          </w:p>
        </w:tc>
        <w:tc>
          <w:tcPr>
            <w:tcW w:w="334" w:type="pct"/>
            <w:tcBorders>
              <w:top w:val="double" w:sz="6" w:space="0" w:color="auto"/>
              <w:left w:val="nil"/>
              <w:bottom w:val="double" w:sz="6"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right"/>
              <w:rPr>
                <w:rFonts w:ascii="Garamond" w:eastAsia="Times New Roman" w:hAnsi="Garamond" w:cs="Arial"/>
                <w:b/>
                <w:bCs/>
                <w:sz w:val="10"/>
                <w:szCs w:val="10"/>
                <w:lang w:val="sq-AL"/>
              </w:rPr>
            </w:pPr>
            <w:r w:rsidRPr="001F1AE1">
              <w:rPr>
                <w:rFonts w:ascii="Garamond" w:eastAsia="Times New Roman" w:hAnsi="Garamond" w:cs="Arial"/>
                <w:b/>
                <w:bCs/>
                <w:sz w:val="10"/>
                <w:szCs w:val="10"/>
                <w:lang w:val="sq-AL"/>
              </w:rPr>
              <w:t>29,102,690.65</w:t>
            </w:r>
          </w:p>
        </w:tc>
        <w:tc>
          <w:tcPr>
            <w:tcW w:w="316" w:type="pct"/>
            <w:tcBorders>
              <w:top w:val="double" w:sz="6" w:space="0" w:color="auto"/>
              <w:left w:val="nil"/>
              <w:bottom w:val="double" w:sz="6" w:space="0" w:color="auto"/>
              <w:right w:val="double" w:sz="6" w:space="0" w:color="auto"/>
            </w:tcBorders>
            <w:shd w:val="clear" w:color="000000" w:fill="FFFFFF"/>
            <w:noWrap/>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c>
          <w:tcPr>
            <w:tcW w:w="632" w:type="pct"/>
            <w:tcBorders>
              <w:top w:val="double" w:sz="6" w:space="0" w:color="auto"/>
              <w:left w:val="nil"/>
              <w:bottom w:val="double" w:sz="6" w:space="0" w:color="auto"/>
              <w:right w:val="double" w:sz="6" w:space="0" w:color="auto"/>
            </w:tcBorders>
            <w:shd w:val="clear" w:color="000000" w:fill="FFFFFF"/>
            <w:vAlign w:val="center"/>
            <w:hideMark/>
          </w:tcPr>
          <w:p w:rsidR="00CB751D" w:rsidRPr="001F1AE1" w:rsidRDefault="00CB751D" w:rsidP="00CB751D">
            <w:pPr>
              <w:spacing w:after="0" w:line="240" w:lineRule="auto"/>
              <w:ind w:firstLine="0"/>
              <w:jc w:val="center"/>
              <w:rPr>
                <w:rFonts w:ascii="Garamond" w:eastAsia="Times New Roman" w:hAnsi="Garamond" w:cs="Arial"/>
                <w:sz w:val="10"/>
                <w:szCs w:val="10"/>
                <w:lang w:val="sq-AL"/>
              </w:rPr>
            </w:pPr>
            <w:r w:rsidRPr="001F1AE1">
              <w:rPr>
                <w:rFonts w:ascii="Garamond" w:eastAsia="Times New Roman" w:hAnsi="Garamond" w:cs="Arial"/>
                <w:sz w:val="10"/>
                <w:szCs w:val="10"/>
                <w:lang w:val="sq-AL"/>
              </w:rPr>
              <w:t> </w:t>
            </w:r>
          </w:p>
        </w:tc>
      </w:tr>
    </w:tbl>
    <w:p w:rsidR="008D36CA" w:rsidRPr="001F1AE1" w:rsidRDefault="008D36CA" w:rsidP="00BA032F">
      <w:pPr>
        <w:pStyle w:val="Paragrafi"/>
        <w:rPr>
          <w:b/>
          <w:lang w:val="sq-AL"/>
        </w:rPr>
      </w:pPr>
    </w:p>
    <w:p w:rsidR="00EC1F92" w:rsidRPr="001F1AE1" w:rsidRDefault="00EC1F92" w:rsidP="00BA032F">
      <w:pPr>
        <w:pStyle w:val="Paragrafi"/>
        <w:rPr>
          <w:b/>
          <w:lang w:val="sq-AL"/>
        </w:rPr>
        <w:sectPr w:rsidR="00EC1F92" w:rsidRPr="001F1AE1" w:rsidSect="00C43C87">
          <w:headerReference w:type="even" r:id="rId16"/>
          <w:headerReference w:type="default" r:id="rId17"/>
          <w:pgSz w:w="16840" w:h="11907" w:orient="landscape" w:code="9"/>
          <w:pgMar w:top="1134" w:right="720" w:bottom="1134" w:left="720" w:header="851" w:footer="851" w:gutter="0"/>
          <w:cols w:space="720"/>
          <w:docGrid w:linePitch="360"/>
        </w:sectPr>
      </w:pPr>
    </w:p>
    <w:p w:rsidR="007A3D87" w:rsidRPr="001F1AE1" w:rsidRDefault="007A3D87" w:rsidP="007A3D87">
      <w:pPr>
        <w:pStyle w:val="NeniTitull"/>
        <w:rPr>
          <w:spacing w:val="-4"/>
          <w:lang w:val="sq-AL"/>
        </w:rPr>
      </w:pPr>
      <w:r w:rsidRPr="001F1AE1">
        <w:rPr>
          <w:spacing w:val="-4"/>
          <w:lang w:val="sq-AL"/>
        </w:rPr>
        <w:t>VENDIM</w:t>
      </w:r>
    </w:p>
    <w:p w:rsidR="007A3D87" w:rsidRPr="001F1AE1" w:rsidRDefault="009F4073" w:rsidP="007A3D87">
      <w:pPr>
        <w:pStyle w:val="NeniTitull"/>
        <w:rPr>
          <w:spacing w:val="-4"/>
          <w:lang w:val="sq-AL"/>
        </w:rPr>
      </w:pPr>
      <w:r w:rsidRPr="001F1AE1">
        <w:rPr>
          <w:spacing w:val="-4"/>
          <w:lang w:val="sq-AL"/>
        </w:rPr>
        <w:t>Nr. 528</w:t>
      </w:r>
      <w:r w:rsidR="007A3D87" w:rsidRPr="001F1AE1">
        <w:rPr>
          <w:spacing w:val="-4"/>
          <w:lang w:val="sq-AL"/>
        </w:rPr>
        <w:t>, datë 27.9.2017</w:t>
      </w:r>
    </w:p>
    <w:p w:rsidR="008D36CA" w:rsidRPr="001F1AE1" w:rsidRDefault="008D36CA" w:rsidP="00ED68F4">
      <w:pPr>
        <w:pStyle w:val="Hapesira7"/>
        <w:rPr>
          <w:lang w:val="sq-AL"/>
        </w:rPr>
      </w:pPr>
    </w:p>
    <w:p w:rsidR="004070E4" w:rsidRPr="001F1AE1" w:rsidRDefault="009F4073" w:rsidP="00342660">
      <w:pPr>
        <w:pStyle w:val="NeniTitull"/>
        <w:rPr>
          <w:spacing w:val="-4"/>
          <w:lang w:val="sq-AL"/>
        </w:rPr>
      </w:pPr>
      <w:r w:rsidRPr="001F1AE1">
        <w:rPr>
          <w:spacing w:val="-4"/>
          <w:lang w:val="sq-AL"/>
        </w:rPr>
        <w:t>PËR</w:t>
      </w:r>
      <w:r w:rsidR="004070E4" w:rsidRPr="001F1AE1">
        <w:rPr>
          <w:spacing w:val="-4"/>
          <w:lang w:val="sq-AL"/>
        </w:rPr>
        <w:t xml:space="preserve"> DISA NDRYSHIME NË VENDIMIN NR.</w:t>
      </w:r>
      <w:r w:rsidRPr="001F1AE1">
        <w:rPr>
          <w:spacing w:val="-4"/>
          <w:lang w:val="sq-AL"/>
        </w:rPr>
        <w:t xml:space="preserve"> </w:t>
      </w:r>
      <w:r w:rsidR="004070E4" w:rsidRPr="001F1AE1">
        <w:rPr>
          <w:spacing w:val="-4"/>
          <w:lang w:val="sq-AL"/>
        </w:rPr>
        <w:t>37, DATË 18.1.2017, TË KËSHILLIT TË MINISTRAVE, “PËR SHPRONËSIMIN, PËR INTERES PUBLIK, TË PRONARËVE TË PASURIVE  TË PALUAJTSHME, PRONË PRIVATE, QË PREKEN NGA NDËRTIMI I NËNSTACIONIT 100/20 KV GJIRI I LALËZIT, DURRËS”</w:t>
      </w:r>
    </w:p>
    <w:p w:rsidR="004070E4" w:rsidRPr="001F1AE1" w:rsidRDefault="004070E4" w:rsidP="00ED68F4">
      <w:pPr>
        <w:pStyle w:val="Hapesira7"/>
        <w:rPr>
          <w:lang w:val="sq-AL"/>
        </w:rPr>
      </w:pPr>
    </w:p>
    <w:p w:rsidR="004070E4" w:rsidRPr="001F1AE1" w:rsidRDefault="004070E4" w:rsidP="004070E4">
      <w:pPr>
        <w:pStyle w:val="Paragrafi"/>
        <w:rPr>
          <w:spacing w:val="-4"/>
          <w:lang w:val="sq-AL"/>
        </w:rPr>
      </w:pPr>
      <w:r w:rsidRPr="001F1AE1">
        <w:rPr>
          <w:spacing w:val="-4"/>
          <w:lang w:val="sq-AL"/>
        </w:rPr>
        <w:t>Në mbështetje të nenit 100 të Kushtetutës dhe të neneve 5, pika 1, 20 e 21, të ligjit nr.</w:t>
      </w:r>
      <w:r w:rsidR="0098694C" w:rsidRPr="001F1AE1">
        <w:rPr>
          <w:spacing w:val="-4"/>
          <w:lang w:val="sq-AL"/>
        </w:rPr>
        <w:t xml:space="preserve"> </w:t>
      </w:r>
      <w:r w:rsidRPr="001F1AE1">
        <w:rPr>
          <w:spacing w:val="-4"/>
          <w:lang w:val="sq-AL"/>
        </w:rPr>
        <w:t>8561, datë 22.12.1999, “Për shpronësimet dhe marrjen në përdorim të përkohshëm të pasurisë, pronë private, për interes publik”, me propozimin e ministrit të Infrastrukturës dhe Energjisë, Këshilli i Ministrave</w:t>
      </w:r>
    </w:p>
    <w:p w:rsidR="004070E4" w:rsidRPr="001F1AE1" w:rsidRDefault="004070E4" w:rsidP="00ED68F4">
      <w:pPr>
        <w:pStyle w:val="Hapesira7"/>
        <w:rPr>
          <w:lang w:val="sq-AL"/>
        </w:rPr>
      </w:pPr>
    </w:p>
    <w:p w:rsidR="004070E4" w:rsidRPr="001F1AE1" w:rsidRDefault="00342660" w:rsidP="00342660">
      <w:pPr>
        <w:pStyle w:val="NeniNr"/>
        <w:rPr>
          <w:spacing w:val="-4"/>
          <w:lang w:val="sq-AL"/>
        </w:rPr>
      </w:pPr>
      <w:r w:rsidRPr="001F1AE1">
        <w:rPr>
          <w:spacing w:val="-4"/>
          <w:lang w:val="sq-AL"/>
        </w:rPr>
        <w:t>VENDOS</w:t>
      </w:r>
      <w:r w:rsidR="004070E4" w:rsidRPr="001F1AE1">
        <w:rPr>
          <w:spacing w:val="-4"/>
          <w:lang w:val="sq-AL"/>
        </w:rPr>
        <w:t>I:</w:t>
      </w:r>
    </w:p>
    <w:p w:rsidR="004070E4" w:rsidRPr="001F1AE1" w:rsidRDefault="004070E4" w:rsidP="00ED68F4">
      <w:pPr>
        <w:pStyle w:val="Hapesira7"/>
        <w:rPr>
          <w:lang w:val="sq-AL"/>
        </w:rPr>
      </w:pPr>
    </w:p>
    <w:p w:rsidR="004070E4" w:rsidRPr="001F1AE1" w:rsidRDefault="004070E4" w:rsidP="004070E4">
      <w:pPr>
        <w:pStyle w:val="Paragrafi"/>
        <w:rPr>
          <w:spacing w:val="-4"/>
          <w:lang w:val="sq-AL"/>
        </w:rPr>
      </w:pPr>
      <w:r w:rsidRPr="001F1AE1">
        <w:rPr>
          <w:spacing w:val="-4"/>
          <w:lang w:val="sq-AL"/>
        </w:rPr>
        <w:t>Në vendimin nr.</w:t>
      </w:r>
      <w:r w:rsidR="009F4073" w:rsidRPr="001F1AE1">
        <w:rPr>
          <w:spacing w:val="-4"/>
          <w:lang w:val="sq-AL"/>
        </w:rPr>
        <w:t xml:space="preserve"> </w:t>
      </w:r>
      <w:r w:rsidRPr="001F1AE1">
        <w:rPr>
          <w:spacing w:val="-4"/>
          <w:lang w:val="sq-AL"/>
        </w:rPr>
        <w:t>37, datë 18.1.2017, të Këshillit të Ministrave, bëhen ndryshimet, si më poshtë vijon:</w:t>
      </w:r>
    </w:p>
    <w:p w:rsidR="004070E4" w:rsidRPr="001F1AE1" w:rsidRDefault="00342660" w:rsidP="004070E4">
      <w:pPr>
        <w:pStyle w:val="Paragrafi"/>
        <w:rPr>
          <w:spacing w:val="-4"/>
          <w:lang w:val="sq-AL"/>
        </w:rPr>
      </w:pPr>
      <w:r w:rsidRPr="001F1AE1">
        <w:rPr>
          <w:spacing w:val="-4"/>
          <w:lang w:val="sq-AL"/>
        </w:rPr>
        <w:t xml:space="preserve">1. </w:t>
      </w:r>
      <w:r w:rsidR="004070E4" w:rsidRPr="001F1AE1">
        <w:rPr>
          <w:spacing w:val="-4"/>
          <w:lang w:val="sq-AL"/>
        </w:rPr>
        <w:t>Tabela e përmendur në pikën 1 zëvendësohet me tabelën bashkëlidhur këtij vendimi.</w:t>
      </w:r>
    </w:p>
    <w:p w:rsidR="004070E4" w:rsidRPr="001F1AE1" w:rsidRDefault="00342660" w:rsidP="004070E4">
      <w:pPr>
        <w:pStyle w:val="Paragrafi"/>
        <w:rPr>
          <w:spacing w:val="-4"/>
          <w:lang w:val="sq-AL"/>
        </w:rPr>
      </w:pPr>
      <w:r w:rsidRPr="001F1AE1">
        <w:rPr>
          <w:spacing w:val="-4"/>
          <w:lang w:val="sq-AL"/>
        </w:rPr>
        <w:t xml:space="preserve">2. </w:t>
      </w:r>
      <w:r w:rsidR="004070E4" w:rsidRPr="001F1AE1">
        <w:rPr>
          <w:spacing w:val="-4"/>
          <w:lang w:val="sq-AL"/>
        </w:rPr>
        <w:t xml:space="preserve">Pikat 3 dhe 4 ndryshohen, me këtë përmbajtje: </w:t>
      </w:r>
    </w:p>
    <w:p w:rsidR="00ED68F4" w:rsidRPr="001F1AE1" w:rsidRDefault="00ED68F4" w:rsidP="004070E4">
      <w:pPr>
        <w:pStyle w:val="Paragrafi"/>
        <w:rPr>
          <w:spacing w:val="-4"/>
          <w:lang w:val="sq-AL"/>
        </w:rPr>
      </w:pPr>
    </w:p>
    <w:p w:rsidR="004070E4" w:rsidRPr="001F1AE1" w:rsidRDefault="004070E4" w:rsidP="004070E4">
      <w:pPr>
        <w:pStyle w:val="Paragrafi"/>
        <w:rPr>
          <w:spacing w:val="-4"/>
          <w:lang w:val="sq-AL"/>
        </w:rPr>
      </w:pPr>
      <w:r w:rsidRPr="001F1AE1">
        <w:rPr>
          <w:spacing w:val="-4"/>
          <w:lang w:val="sq-AL"/>
        </w:rPr>
        <w:t>“3. Pronarët e pasurive të paluajtshme, që shpronësohen, të kompensohen në vlerë të plotë, sipas masës përkatëse që paraqitet në tabelën bashkëlidhur këtij vendimi, me vl</w:t>
      </w:r>
      <w:r w:rsidR="007B68F7" w:rsidRPr="001F1AE1">
        <w:rPr>
          <w:spacing w:val="-4"/>
          <w:lang w:val="sq-AL"/>
        </w:rPr>
        <w:t>erë totale të shpronësimit prej</w:t>
      </w:r>
      <w:r w:rsidRPr="001F1AE1">
        <w:rPr>
          <w:spacing w:val="-4"/>
          <w:lang w:val="sq-AL"/>
        </w:rPr>
        <w:t xml:space="preserve"> 1 152 530.7 (një milion e njëqind e pesëdhjetë e dy mijë e pesëqind e tridhjetë pikë shtatë) lekësh.</w:t>
      </w:r>
    </w:p>
    <w:p w:rsidR="004070E4" w:rsidRPr="001F1AE1" w:rsidRDefault="004070E4" w:rsidP="004070E4">
      <w:pPr>
        <w:pStyle w:val="Paragrafi"/>
        <w:rPr>
          <w:spacing w:val="-4"/>
          <w:lang w:val="sq-AL"/>
        </w:rPr>
      </w:pPr>
      <w:r w:rsidRPr="001F1AE1">
        <w:rPr>
          <w:spacing w:val="-4"/>
          <w:lang w:val="sq-AL"/>
        </w:rPr>
        <w:t>4. Vlera totale e shpronësimit, prej 1 152 530.7 (një milion e njëqind e pesëdhjetë e dy mijë e pesëqind e tridhjetë pikë shtatë) lekësh, dhe vlera e shpenzimeve procedurale të përballohen nga fondet e Operatorit të Shpërndarje</w:t>
      </w:r>
      <w:r w:rsidR="009F4073" w:rsidRPr="001F1AE1">
        <w:rPr>
          <w:spacing w:val="-4"/>
          <w:lang w:val="sq-AL"/>
        </w:rPr>
        <w:t>s së Energjisë Elektrike (OSHEE</w:t>
      </w:r>
      <w:r w:rsidR="00477162" w:rsidRPr="001F1AE1">
        <w:rPr>
          <w:spacing w:val="-4"/>
          <w:lang w:val="sq-AL"/>
        </w:rPr>
        <w:t>,</w:t>
      </w:r>
      <w:r w:rsidRPr="001F1AE1">
        <w:rPr>
          <w:spacing w:val="-4"/>
          <w:lang w:val="sq-AL"/>
        </w:rPr>
        <w:t xml:space="preserve"> sh.a.), si subjekti kërkues i këtij shpronësimi.”.</w:t>
      </w:r>
    </w:p>
    <w:p w:rsidR="004070E4" w:rsidRPr="001F1AE1" w:rsidRDefault="00194049" w:rsidP="004070E4">
      <w:pPr>
        <w:pStyle w:val="Paragrafi"/>
        <w:rPr>
          <w:spacing w:val="-4"/>
          <w:lang w:val="sq-AL"/>
        </w:rPr>
      </w:pPr>
      <w:r w:rsidRPr="001F1AE1">
        <w:rPr>
          <w:spacing w:val="-4"/>
          <w:lang w:val="sq-AL"/>
        </w:rPr>
        <w:t>3.</w:t>
      </w:r>
      <w:r w:rsidR="009F4073" w:rsidRPr="001F1AE1">
        <w:rPr>
          <w:spacing w:val="-4"/>
          <w:lang w:val="sq-AL"/>
        </w:rPr>
        <w:t xml:space="preserve"> </w:t>
      </w:r>
      <w:r w:rsidR="004070E4" w:rsidRPr="001F1AE1">
        <w:rPr>
          <w:spacing w:val="-4"/>
          <w:lang w:val="sq-AL"/>
        </w:rPr>
        <w:t xml:space="preserve">Pika 5 ndryshon, me këtë përmbajtje: </w:t>
      </w:r>
    </w:p>
    <w:p w:rsidR="004070E4" w:rsidRPr="001F1AE1" w:rsidRDefault="004070E4" w:rsidP="004070E4">
      <w:pPr>
        <w:pStyle w:val="Paragrafi"/>
        <w:rPr>
          <w:spacing w:val="-4"/>
          <w:lang w:val="sq-AL"/>
        </w:rPr>
      </w:pPr>
      <w:r w:rsidRPr="001F1AE1">
        <w:rPr>
          <w:spacing w:val="-4"/>
          <w:lang w:val="sq-AL"/>
        </w:rPr>
        <w:t>“5. Shpronësimi të fillojë brenda muajit tetor 2017.”.</w:t>
      </w:r>
    </w:p>
    <w:p w:rsidR="004070E4" w:rsidRPr="001F1AE1" w:rsidRDefault="00194049" w:rsidP="004070E4">
      <w:pPr>
        <w:pStyle w:val="Paragrafi"/>
        <w:rPr>
          <w:spacing w:val="-4"/>
          <w:lang w:val="sq-AL"/>
        </w:rPr>
      </w:pPr>
      <w:r w:rsidRPr="001F1AE1">
        <w:rPr>
          <w:spacing w:val="-4"/>
          <w:lang w:val="sq-AL"/>
        </w:rPr>
        <w:t xml:space="preserve">4. </w:t>
      </w:r>
      <w:r w:rsidR="004070E4" w:rsidRPr="001F1AE1">
        <w:rPr>
          <w:spacing w:val="-4"/>
          <w:lang w:val="sq-AL"/>
        </w:rPr>
        <w:t>Ngarkohen Ministria e Infrastrukturës dhe Energjisë, Operatori i Shpërndarjes së Energjisë Elektrike, sh.a. dhe Zyra Vendore e Regjistrimit të Pasurive të Paluajtshme Durrës për zbatimin e këtij vendimi.</w:t>
      </w:r>
    </w:p>
    <w:p w:rsidR="004070E4" w:rsidRPr="001F1AE1" w:rsidRDefault="004070E4" w:rsidP="004070E4">
      <w:pPr>
        <w:pStyle w:val="Paragrafi"/>
        <w:rPr>
          <w:spacing w:val="-4"/>
          <w:lang w:val="sq-AL"/>
        </w:rPr>
      </w:pPr>
      <w:r w:rsidRPr="001F1AE1">
        <w:rPr>
          <w:spacing w:val="-4"/>
          <w:lang w:val="sq-AL"/>
        </w:rPr>
        <w:t>Ky vendim hyn në</w:t>
      </w:r>
      <w:r w:rsidR="00194049" w:rsidRPr="001F1AE1">
        <w:rPr>
          <w:spacing w:val="-4"/>
          <w:lang w:val="sq-AL"/>
        </w:rPr>
        <w:t xml:space="preserve"> fuqi menjëherë dhe botohet në Fletoren Zyrtare</w:t>
      </w:r>
      <w:r w:rsidRPr="001F1AE1">
        <w:rPr>
          <w:spacing w:val="-4"/>
          <w:lang w:val="sq-AL"/>
        </w:rPr>
        <w:t>.</w:t>
      </w:r>
    </w:p>
    <w:p w:rsidR="00194049" w:rsidRPr="001F1AE1" w:rsidRDefault="00194049" w:rsidP="00ED68F4">
      <w:pPr>
        <w:pStyle w:val="Hapesira7"/>
        <w:rPr>
          <w:lang w:val="sq-AL"/>
        </w:rPr>
      </w:pPr>
    </w:p>
    <w:p w:rsidR="00194049" w:rsidRPr="001F1AE1" w:rsidRDefault="00194049" w:rsidP="00194049">
      <w:pPr>
        <w:pStyle w:val="Paragrafi"/>
        <w:jc w:val="right"/>
        <w:rPr>
          <w:spacing w:val="-4"/>
          <w:lang w:val="sq-AL"/>
        </w:rPr>
      </w:pPr>
      <w:r w:rsidRPr="001F1AE1">
        <w:rPr>
          <w:spacing w:val="-4"/>
          <w:lang w:val="sq-AL"/>
        </w:rPr>
        <w:t>ZËVENDËSKRYEMINISTRI</w:t>
      </w:r>
    </w:p>
    <w:p w:rsidR="00ED68F4" w:rsidRPr="001F1AE1" w:rsidRDefault="00ED68F4" w:rsidP="00194049">
      <w:pPr>
        <w:pStyle w:val="Paragrafi"/>
        <w:jc w:val="right"/>
        <w:rPr>
          <w:b/>
          <w:lang w:val="sq-AL"/>
        </w:rPr>
        <w:sectPr w:rsidR="00ED68F4" w:rsidRPr="001F1AE1" w:rsidSect="00ED68F4">
          <w:headerReference w:type="default" r:id="rId18"/>
          <w:pgSz w:w="11907" w:h="16840" w:code="9"/>
          <w:pgMar w:top="720" w:right="1134" w:bottom="720" w:left="1134" w:header="851" w:footer="851" w:gutter="0"/>
          <w:cols w:num="2" w:space="454"/>
          <w:docGrid w:linePitch="360"/>
        </w:sectPr>
      </w:pPr>
      <w:r w:rsidRPr="001F1AE1">
        <w:rPr>
          <w:b/>
          <w:spacing w:val="-4"/>
          <w:lang w:val="sq-AL"/>
        </w:rPr>
        <w:t>Senida Mesi</w:t>
      </w:r>
    </w:p>
    <w:p w:rsidR="008D36CA" w:rsidRPr="001F1AE1" w:rsidRDefault="008D36CA" w:rsidP="00ED68F4">
      <w:pPr>
        <w:pStyle w:val="Hapesira7"/>
        <w:rPr>
          <w:lang w:val="sq-AL"/>
        </w:rPr>
      </w:pPr>
    </w:p>
    <w:p w:rsidR="003A0BC4" w:rsidRPr="001F1AE1" w:rsidRDefault="006D07B3" w:rsidP="003A0BC4">
      <w:pPr>
        <w:pStyle w:val="NeniTitull"/>
        <w:rPr>
          <w:lang w:val="sq-AL"/>
        </w:rPr>
      </w:pPr>
      <w:r w:rsidRPr="001F1AE1">
        <w:rPr>
          <w:lang w:val="sq-AL"/>
        </w:rPr>
        <w:t xml:space="preserve">Lista e pronarëve që shpronësohen për interes publik, për ndërtimin e nënstacionit 110/20 kV </w:t>
      </w:r>
    </w:p>
    <w:p w:rsidR="006D07B3" w:rsidRPr="001F1AE1" w:rsidRDefault="006D07B3" w:rsidP="003A0BC4">
      <w:pPr>
        <w:pStyle w:val="NeniTitull"/>
        <w:rPr>
          <w:lang w:val="sq-AL"/>
        </w:rPr>
      </w:pPr>
      <w:r w:rsidRPr="001F1AE1">
        <w:rPr>
          <w:lang w:val="sq-AL"/>
        </w:rPr>
        <w:t>Gjiri i Lalëzit, Durrës, Fshati Kuraten, Njësia Administrative Ishëm</w:t>
      </w:r>
    </w:p>
    <w:tbl>
      <w:tblPr>
        <w:tblpPr w:leftFromText="180" w:rightFromText="180" w:vertAnchor="text" w:horzAnchor="margin" w:tblpY="259"/>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291"/>
        <w:gridCol w:w="630"/>
        <w:gridCol w:w="1170"/>
        <w:gridCol w:w="990"/>
        <w:gridCol w:w="1170"/>
        <w:gridCol w:w="990"/>
        <w:gridCol w:w="1170"/>
        <w:gridCol w:w="2369"/>
      </w:tblGrid>
      <w:tr w:rsidR="006D07B3" w:rsidRPr="001F1AE1" w:rsidTr="006D07B3">
        <w:trPr>
          <w:trHeight w:val="525"/>
        </w:trPr>
        <w:tc>
          <w:tcPr>
            <w:tcW w:w="534" w:type="dxa"/>
            <w:tcBorders>
              <w:top w:val="single" w:sz="4" w:space="0" w:color="auto"/>
              <w:left w:val="single" w:sz="4" w:space="0" w:color="auto"/>
              <w:bottom w:val="single" w:sz="4" w:space="0" w:color="auto"/>
              <w:right w:val="single" w:sz="4" w:space="0" w:color="auto"/>
            </w:tcBorders>
            <w:shd w:val="clear" w:color="auto" w:fill="auto"/>
            <w:hideMark/>
          </w:tcPr>
          <w:p w:rsidR="006D07B3" w:rsidRPr="001F1AE1" w:rsidRDefault="006D07B3" w:rsidP="006D07B3">
            <w:pPr>
              <w:pStyle w:val="Paragrafi"/>
              <w:ind w:firstLine="0"/>
              <w:jc w:val="center"/>
              <w:rPr>
                <w:rFonts w:eastAsia="Calibri"/>
                <w:b/>
                <w:sz w:val="20"/>
                <w:szCs w:val="20"/>
                <w:lang w:val="sq-AL"/>
              </w:rPr>
            </w:pPr>
            <w:r w:rsidRPr="001F1AE1">
              <w:rPr>
                <w:rFonts w:eastAsia="Calibri"/>
                <w:b/>
                <w:sz w:val="20"/>
                <w:szCs w:val="20"/>
                <w:lang w:val="sq-AL"/>
              </w:rPr>
              <w:t>Nr.</w:t>
            </w:r>
          </w:p>
        </w:tc>
        <w:tc>
          <w:tcPr>
            <w:tcW w:w="1291" w:type="dxa"/>
            <w:tcBorders>
              <w:top w:val="single" w:sz="4" w:space="0" w:color="auto"/>
              <w:left w:val="single" w:sz="4" w:space="0" w:color="auto"/>
              <w:bottom w:val="single" w:sz="4" w:space="0" w:color="auto"/>
              <w:right w:val="single" w:sz="4" w:space="0" w:color="auto"/>
            </w:tcBorders>
            <w:shd w:val="clear" w:color="auto" w:fill="auto"/>
            <w:hideMark/>
          </w:tcPr>
          <w:p w:rsidR="006D07B3" w:rsidRPr="001F1AE1" w:rsidRDefault="006D07B3" w:rsidP="006D07B3">
            <w:pPr>
              <w:pStyle w:val="Paragrafi"/>
              <w:ind w:firstLine="0"/>
              <w:jc w:val="center"/>
              <w:rPr>
                <w:rFonts w:eastAsia="Calibri"/>
                <w:b/>
                <w:sz w:val="20"/>
                <w:szCs w:val="20"/>
                <w:lang w:val="sq-AL"/>
              </w:rPr>
            </w:pPr>
            <w:r w:rsidRPr="001F1AE1">
              <w:rPr>
                <w:rFonts w:eastAsia="Calibri"/>
                <w:b/>
                <w:sz w:val="20"/>
                <w:szCs w:val="20"/>
                <w:lang w:val="sq-AL"/>
              </w:rPr>
              <w:t>Pronari</w:t>
            </w:r>
          </w:p>
        </w:tc>
        <w:tc>
          <w:tcPr>
            <w:tcW w:w="630" w:type="dxa"/>
            <w:tcBorders>
              <w:top w:val="single" w:sz="4" w:space="0" w:color="auto"/>
              <w:left w:val="single" w:sz="4" w:space="0" w:color="auto"/>
              <w:bottom w:val="single" w:sz="4" w:space="0" w:color="auto"/>
              <w:right w:val="single" w:sz="4" w:space="0" w:color="auto"/>
            </w:tcBorders>
            <w:shd w:val="clear" w:color="auto" w:fill="auto"/>
            <w:hideMark/>
          </w:tcPr>
          <w:p w:rsidR="006D07B3" w:rsidRPr="001F1AE1" w:rsidRDefault="006D07B3" w:rsidP="006D07B3">
            <w:pPr>
              <w:pStyle w:val="Paragrafi"/>
              <w:ind w:firstLine="0"/>
              <w:jc w:val="center"/>
              <w:rPr>
                <w:rFonts w:eastAsia="Calibri"/>
                <w:b/>
                <w:sz w:val="20"/>
                <w:szCs w:val="20"/>
                <w:lang w:val="sq-AL"/>
              </w:rPr>
            </w:pPr>
            <w:r w:rsidRPr="001F1AE1">
              <w:rPr>
                <w:rFonts w:eastAsia="Calibri"/>
                <w:b/>
                <w:sz w:val="20"/>
                <w:szCs w:val="20"/>
                <w:lang w:val="sq-AL"/>
              </w:rPr>
              <w:t>Z</w:t>
            </w:r>
            <w:r w:rsidR="009F4073" w:rsidRPr="001F1AE1">
              <w:rPr>
                <w:rFonts w:eastAsia="Calibri"/>
                <w:b/>
                <w:sz w:val="20"/>
                <w:szCs w:val="20"/>
                <w:lang w:val="sq-AL"/>
              </w:rPr>
              <w:t>.</w:t>
            </w:r>
            <w:r w:rsidRPr="001F1AE1">
              <w:rPr>
                <w:rFonts w:eastAsia="Calibri"/>
                <w:b/>
                <w:sz w:val="20"/>
                <w:szCs w:val="20"/>
                <w:lang w:val="sq-AL"/>
              </w:rPr>
              <w:t>K</w:t>
            </w:r>
            <w:r w:rsidR="009F4073" w:rsidRPr="001F1AE1">
              <w:rPr>
                <w:rFonts w:eastAsia="Calibri"/>
                <w:b/>
                <w:sz w:val="20"/>
                <w:szCs w:val="20"/>
                <w:lang w:val="sq-AL"/>
              </w:rPr>
              <w:t>.</w:t>
            </w:r>
          </w:p>
        </w:tc>
        <w:tc>
          <w:tcPr>
            <w:tcW w:w="1170" w:type="dxa"/>
            <w:tcBorders>
              <w:top w:val="single" w:sz="4" w:space="0" w:color="auto"/>
              <w:left w:val="single" w:sz="4" w:space="0" w:color="auto"/>
              <w:bottom w:val="single" w:sz="4" w:space="0" w:color="auto"/>
              <w:right w:val="single" w:sz="4" w:space="0" w:color="auto"/>
            </w:tcBorders>
            <w:shd w:val="clear" w:color="auto" w:fill="auto"/>
            <w:hideMark/>
          </w:tcPr>
          <w:p w:rsidR="006D07B3" w:rsidRPr="001F1AE1" w:rsidRDefault="006D07B3" w:rsidP="006D07B3">
            <w:pPr>
              <w:pStyle w:val="Paragrafi"/>
              <w:ind w:firstLine="0"/>
              <w:jc w:val="center"/>
              <w:rPr>
                <w:rFonts w:eastAsia="Calibri"/>
                <w:b/>
                <w:sz w:val="20"/>
                <w:szCs w:val="20"/>
                <w:lang w:val="sq-AL"/>
              </w:rPr>
            </w:pPr>
            <w:r w:rsidRPr="001F1AE1">
              <w:rPr>
                <w:rFonts w:eastAsia="Calibri"/>
                <w:b/>
                <w:sz w:val="20"/>
                <w:szCs w:val="20"/>
                <w:lang w:val="sq-AL"/>
              </w:rPr>
              <w:t xml:space="preserve">Nr. </w:t>
            </w:r>
            <w:r w:rsidR="009F4073" w:rsidRPr="001F1AE1">
              <w:rPr>
                <w:rFonts w:eastAsia="Calibri"/>
                <w:b/>
                <w:sz w:val="20"/>
                <w:szCs w:val="20"/>
                <w:lang w:val="sq-AL"/>
              </w:rPr>
              <w:t>i p</w:t>
            </w:r>
            <w:r w:rsidRPr="001F1AE1">
              <w:rPr>
                <w:rFonts w:eastAsia="Calibri"/>
                <w:b/>
                <w:sz w:val="20"/>
                <w:szCs w:val="20"/>
                <w:lang w:val="sq-AL"/>
              </w:rPr>
              <w:t>asurisë</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rsidR="006D07B3" w:rsidRPr="001F1AE1" w:rsidRDefault="006D07B3" w:rsidP="006D07B3">
            <w:pPr>
              <w:pStyle w:val="Paragrafi"/>
              <w:ind w:firstLine="0"/>
              <w:jc w:val="center"/>
              <w:rPr>
                <w:rFonts w:eastAsia="Calibri"/>
                <w:b/>
                <w:sz w:val="20"/>
                <w:szCs w:val="20"/>
                <w:lang w:val="sq-AL"/>
              </w:rPr>
            </w:pPr>
            <w:r w:rsidRPr="001F1AE1">
              <w:rPr>
                <w:rFonts w:eastAsia="Calibri"/>
                <w:b/>
                <w:sz w:val="20"/>
                <w:szCs w:val="20"/>
                <w:lang w:val="sq-AL"/>
              </w:rPr>
              <w:t>Lloji</w:t>
            </w:r>
          </w:p>
        </w:tc>
        <w:tc>
          <w:tcPr>
            <w:tcW w:w="1170" w:type="dxa"/>
            <w:tcBorders>
              <w:top w:val="single" w:sz="4" w:space="0" w:color="auto"/>
              <w:left w:val="single" w:sz="4" w:space="0" w:color="auto"/>
              <w:bottom w:val="single" w:sz="4" w:space="0" w:color="auto"/>
              <w:right w:val="single" w:sz="4" w:space="0" w:color="auto"/>
            </w:tcBorders>
            <w:shd w:val="clear" w:color="auto" w:fill="auto"/>
            <w:hideMark/>
          </w:tcPr>
          <w:p w:rsidR="006D07B3" w:rsidRPr="001F1AE1" w:rsidRDefault="006D07B3" w:rsidP="006D07B3">
            <w:pPr>
              <w:pStyle w:val="Paragrafi"/>
              <w:ind w:firstLine="0"/>
              <w:jc w:val="center"/>
              <w:rPr>
                <w:rFonts w:eastAsia="Calibri"/>
                <w:b/>
                <w:sz w:val="20"/>
                <w:szCs w:val="20"/>
                <w:lang w:val="sq-AL"/>
              </w:rPr>
            </w:pPr>
            <w:r w:rsidRPr="001F1AE1">
              <w:rPr>
                <w:rFonts w:eastAsia="Calibri"/>
                <w:b/>
                <w:sz w:val="20"/>
                <w:szCs w:val="20"/>
                <w:lang w:val="sq-AL"/>
              </w:rPr>
              <w:t>Sipërfaqja</w:t>
            </w:r>
          </w:p>
          <w:p w:rsidR="006D07B3" w:rsidRPr="001F1AE1" w:rsidRDefault="006D07B3" w:rsidP="006D07B3">
            <w:pPr>
              <w:pStyle w:val="Paragrafi"/>
              <w:ind w:firstLine="0"/>
              <w:jc w:val="center"/>
              <w:rPr>
                <w:rFonts w:eastAsia="Calibri"/>
                <w:b/>
                <w:sz w:val="20"/>
                <w:szCs w:val="20"/>
                <w:lang w:val="sq-AL"/>
              </w:rPr>
            </w:pPr>
            <w:r w:rsidRPr="001F1AE1">
              <w:rPr>
                <w:rFonts w:eastAsia="Calibri"/>
                <w:b/>
                <w:sz w:val="20"/>
                <w:szCs w:val="20"/>
                <w:lang w:val="sq-AL"/>
              </w:rPr>
              <w:t>m</w:t>
            </w:r>
            <w:r w:rsidRPr="001F1AE1">
              <w:rPr>
                <w:rFonts w:eastAsia="Calibri"/>
                <w:b/>
                <w:sz w:val="20"/>
                <w:szCs w:val="20"/>
                <w:vertAlign w:val="superscript"/>
                <w:lang w:val="sq-AL"/>
              </w:rPr>
              <w:t>2</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rsidR="006D07B3" w:rsidRPr="001F1AE1" w:rsidRDefault="006D07B3" w:rsidP="006D07B3">
            <w:pPr>
              <w:pStyle w:val="Paragrafi"/>
              <w:ind w:firstLine="0"/>
              <w:jc w:val="center"/>
              <w:rPr>
                <w:rFonts w:eastAsia="Calibri"/>
                <w:b/>
                <w:sz w:val="20"/>
                <w:szCs w:val="20"/>
                <w:lang w:val="sq-AL"/>
              </w:rPr>
            </w:pPr>
            <w:r w:rsidRPr="001F1AE1">
              <w:rPr>
                <w:rFonts w:eastAsia="Calibri"/>
                <w:b/>
                <w:sz w:val="20"/>
                <w:szCs w:val="20"/>
                <w:lang w:val="sq-AL"/>
              </w:rPr>
              <w:t>Çmim</w:t>
            </w:r>
          </w:p>
          <w:p w:rsidR="006D07B3" w:rsidRPr="001F1AE1" w:rsidRDefault="006D07B3" w:rsidP="006D07B3">
            <w:pPr>
              <w:pStyle w:val="Paragrafi"/>
              <w:ind w:firstLine="0"/>
              <w:jc w:val="center"/>
              <w:rPr>
                <w:rFonts w:eastAsia="Calibri"/>
                <w:b/>
                <w:sz w:val="20"/>
                <w:szCs w:val="20"/>
                <w:lang w:val="sq-AL"/>
              </w:rPr>
            </w:pPr>
            <w:r w:rsidRPr="001F1AE1">
              <w:rPr>
                <w:rFonts w:eastAsia="Calibri"/>
                <w:b/>
                <w:sz w:val="20"/>
                <w:szCs w:val="20"/>
                <w:lang w:val="sq-AL"/>
              </w:rPr>
              <w:t>lekë/m</w:t>
            </w:r>
            <w:r w:rsidRPr="001F1AE1">
              <w:rPr>
                <w:rFonts w:eastAsia="Calibri"/>
                <w:b/>
                <w:sz w:val="20"/>
                <w:szCs w:val="20"/>
                <w:vertAlign w:val="superscript"/>
                <w:lang w:val="sq-AL"/>
              </w:rPr>
              <w:t>2</w:t>
            </w:r>
          </w:p>
        </w:tc>
        <w:tc>
          <w:tcPr>
            <w:tcW w:w="1170" w:type="dxa"/>
            <w:tcBorders>
              <w:top w:val="single" w:sz="4" w:space="0" w:color="auto"/>
              <w:left w:val="single" w:sz="4" w:space="0" w:color="auto"/>
              <w:bottom w:val="single" w:sz="4" w:space="0" w:color="auto"/>
              <w:right w:val="single" w:sz="4" w:space="0" w:color="auto"/>
            </w:tcBorders>
            <w:shd w:val="clear" w:color="auto" w:fill="auto"/>
            <w:hideMark/>
          </w:tcPr>
          <w:p w:rsidR="006D07B3" w:rsidRPr="001F1AE1" w:rsidRDefault="006D07B3" w:rsidP="006D07B3">
            <w:pPr>
              <w:pStyle w:val="Paragrafi"/>
              <w:ind w:firstLine="0"/>
              <w:jc w:val="center"/>
              <w:rPr>
                <w:rFonts w:eastAsia="Calibri"/>
                <w:b/>
                <w:sz w:val="20"/>
                <w:szCs w:val="20"/>
                <w:lang w:val="sq-AL"/>
              </w:rPr>
            </w:pPr>
            <w:r w:rsidRPr="001F1AE1">
              <w:rPr>
                <w:rFonts w:eastAsia="Calibri"/>
                <w:b/>
                <w:sz w:val="20"/>
                <w:szCs w:val="20"/>
                <w:lang w:val="sq-AL"/>
              </w:rPr>
              <w:t>Vlera</w:t>
            </w:r>
          </w:p>
          <w:p w:rsidR="006D07B3" w:rsidRPr="001F1AE1" w:rsidRDefault="006D07B3" w:rsidP="006D07B3">
            <w:pPr>
              <w:pStyle w:val="Paragrafi"/>
              <w:ind w:firstLine="0"/>
              <w:jc w:val="center"/>
              <w:rPr>
                <w:rFonts w:eastAsia="Calibri"/>
                <w:b/>
                <w:sz w:val="20"/>
                <w:szCs w:val="20"/>
                <w:lang w:val="sq-AL"/>
              </w:rPr>
            </w:pPr>
            <w:r w:rsidRPr="001F1AE1">
              <w:rPr>
                <w:rFonts w:eastAsia="Calibri"/>
                <w:b/>
                <w:sz w:val="20"/>
                <w:szCs w:val="20"/>
                <w:lang w:val="sq-AL"/>
              </w:rPr>
              <w:t>lekë</w:t>
            </w:r>
          </w:p>
        </w:tc>
        <w:tc>
          <w:tcPr>
            <w:tcW w:w="2369" w:type="dxa"/>
            <w:tcBorders>
              <w:top w:val="single" w:sz="4" w:space="0" w:color="auto"/>
              <w:left w:val="single" w:sz="4" w:space="0" w:color="auto"/>
              <w:bottom w:val="single" w:sz="4" w:space="0" w:color="auto"/>
              <w:right w:val="single" w:sz="4" w:space="0" w:color="auto"/>
            </w:tcBorders>
            <w:shd w:val="clear" w:color="auto" w:fill="auto"/>
            <w:hideMark/>
          </w:tcPr>
          <w:p w:rsidR="006D07B3" w:rsidRPr="001F1AE1" w:rsidRDefault="006D07B3" w:rsidP="006D07B3">
            <w:pPr>
              <w:pStyle w:val="Paragrafi"/>
              <w:ind w:firstLine="0"/>
              <w:jc w:val="center"/>
              <w:rPr>
                <w:rFonts w:eastAsia="Calibri"/>
                <w:b/>
                <w:sz w:val="20"/>
                <w:szCs w:val="20"/>
                <w:lang w:val="sq-AL"/>
              </w:rPr>
            </w:pPr>
            <w:r w:rsidRPr="001F1AE1">
              <w:rPr>
                <w:rFonts w:eastAsia="Calibri"/>
                <w:b/>
                <w:sz w:val="20"/>
                <w:szCs w:val="20"/>
                <w:lang w:val="sq-AL"/>
              </w:rPr>
              <w:t>Shënime</w:t>
            </w:r>
          </w:p>
        </w:tc>
      </w:tr>
      <w:tr w:rsidR="006D07B3" w:rsidRPr="001F1AE1" w:rsidTr="006D07B3">
        <w:trPr>
          <w:trHeight w:val="303"/>
        </w:trPr>
        <w:tc>
          <w:tcPr>
            <w:tcW w:w="534" w:type="dxa"/>
            <w:tcBorders>
              <w:top w:val="single" w:sz="4" w:space="0" w:color="auto"/>
              <w:left w:val="single" w:sz="4" w:space="0" w:color="auto"/>
              <w:bottom w:val="single" w:sz="4" w:space="0" w:color="auto"/>
              <w:right w:val="single" w:sz="4" w:space="0" w:color="auto"/>
            </w:tcBorders>
            <w:shd w:val="clear" w:color="auto" w:fill="auto"/>
            <w:hideMark/>
          </w:tcPr>
          <w:p w:rsidR="006D07B3" w:rsidRPr="001F1AE1" w:rsidRDefault="006D07B3" w:rsidP="006D07B3">
            <w:pPr>
              <w:pStyle w:val="Paragrafi"/>
              <w:ind w:firstLine="0"/>
              <w:rPr>
                <w:rFonts w:eastAsia="Calibri"/>
                <w:sz w:val="20"/>
                <w:szCs w:val="20"/>
                <w:lang w:val="sq-AL"/>
              </w:rPr>
            </w:pPr>
            <w:r w:rsidRPr="001F1AE1">
              <w:rPr>
                <w:rFonts w:eastAsia="Calibri"/>
                <w:sz w:val="20"/>
                <w:szCs w:val="20"/>
                <w:lang w:val="sq-AL"/>
              </w:rPr>
              <w:t>1</w:t>
            </w:r>
          </w:p>
        </w:tc>
        <w:tc>
          <w:tcPr>
            <w:tcW w:w="1291" w:type="dxa"/>
            <w:tcBorders>
              <w:top w:val="single" w:sz="4" w:space="0" w:color="auto"/>
              <w:left w:val="single" w:sz="4" w:space="0" w:color="auto"/>
              <w:bottom w:val="single" w:sz="4" w:space="0" w:color="auto"/>
              <w:right w:val="single" w:sz="4" w:space="0" w:color="auto"/>
            </w:tcBorders>
            <w:shd w:val="clear" w:color="auto" w:fill="auto"/>
            <w:hideMark/>
          </w:tcPr>
          <w:p w:rsidR="006D07B3" w:rsidRPr="001F1AE1" w:rsidRDefault="006D07B3" w:rsidP="006D07B3">
            <w:pPr>
              <w:pStyle w:val="Paragrafi"/>
              <w:ind w:firstLine="0"/>
              <w:rPr>
                <w:rFonts w:eastAsia="Calibri"/>
                <w:sz w:val="20"/>
                <w:szCs w:val="20"/>
                <w:lang w:val="sq-AL"/>
              </w:rPr>
            </w:pPr>
            <w:r w:rsidRPr="001F1AE1">
              <w:rPr>
                <w:rFonts w:eastAsia="Calibri"/>
                <w:sz w:val="20"/>
                <w:szCs w:val="20"/>
                <w:lang w:val="sq-AL"/>
              </w:rPr>
              <w:t>Thoma Çuni</w:t>
            </w:r>
          </w:p>
        </w:tc>
        <w:tc>
          <w:tcPr>
            <w:tcW w:w="630" w:type="dxa"/>
            <w:tcBorders>
              <w:top w:val="single" w:sz="4" w:space="0" w:color="auto"/>
              <w:left w:val="single" w:sz="4" w:space="0" w:color="auto"/>
              <w:bottom w:val="single" w:sz="4" w:space="0" w:color="auto"/>
              <w:right w:val="single" w:sz="4" w:space="0" w:color="auto"/>
            </w:tcBorders>
            <w:shd w:val="clear" w:color="auto" w:fill="auto"/>
            <w:hideMark/>
          </w:tcPr>
          <w:p w:rsidR="006D07B3" w:rsidRPr="001F1AE1" w:rsidRDefault="006D07B3" w:rsidP="006D07B3">
            <w:pPr>
              <w:pStyle w:val="Paragrafi"/>
              <w:ind w:firstLine="0"/>
              <w:rPr>
                <w:rFonts w:eastAsia="Calibri"/>
                <w:sz w:val="20"/>
                <w:szCs w:val="20"/>
                <w:lang w:val="sq-AL"/>
              </w:rPr>
            </w:pPr>
            <w:r w:rsidRPr="001F1AE1">
              <w:rPr>
                <w:rFonts w:eastAsia="Calibri"/>
                <w:sz w:val="20"/>
                <w:szCs w:val="20"/>
                <w:lang w:val="sq-AL"/>
              </w:rPr>
              <w:t>2332</w:t>
            </w:r>
          </w:p>
        </w:tc>
        <w:tc>
          <w:tcPr>
            <w:tcW w:w="1170" w:type="dxa"/>
            <w:tcBorders>
              <w:top w:val="single" w:sz="4" w:space="0" w:color="auto"/>
              <w:left w:val="single" w:sz="4" w:space="0" w:color="auto"/>
              <w:bottom w:val="single" w:sz="4" w:space="0" w:color="auto"/>
              <w:right w:val="single" w:sz="4" w:space="0" w:color="auto"/>
            </w:tcBorders>
            <w:shd w:val="clear" w:color="auto" w:fill="auto"/>
            <w:hideMark/>
          </w:tcPr>
          <w:p w:rsidR="006D07B3" w:rsidRPr="001F1AE1" w:rsidRDefault="006D07B3" w:rsidP="006D07B3">
            <w:pPr>
              <w:pStyle w:val="Paragrafi"/>
              <w:ind w:firstLine="0"/>
              <w:rPr>
                <w:rFonts w:eastAsia="Calibri"/>
                <w:sz w:val="20"/>
                <w:szCs w:val="20"/>
                <w:lang w:val="sq-AL"/>
              </w:rPr>
            </w:pPr>
            <w:r w:rsidRPr="001F1AE1">
              <w:rPr>
                <w:rFonts w:eastAsia="Calibri"/>
                <w:sz w:val="20"/>
                <w:szCs w:val="20"/>
                <w:lang w:val="sq-AL"/>
              </w:rPr>
              <w:t>242/2</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rsidR="006D07B3" w:rsidRPr="001F1AE1" w:rsidRDefault="006D07B3" w:rsidP="006D07B3">
            <w:pPr>
              <w:pStyle w:val="Paragrafi"/>
              <w:ind w:firstLine="0"/>
              <w:rPr>
                <w:rFonts w:eastAsia="Calibri"/>
                <w:sz w:val="20"/>
                <w:szCs w:val="20"/>
                <w:lang w:val="sq-AL"/>
              </w:rPr>
            </w:pPr>
            <w:r w:rsidRPr="001F1AE1">
              <w:rPr>
                <w:rFonts w:eastAsia="Calibri"/>
                <w:sz w:val="20"/>
                <w:szCs w:val="20"/>
                <w:lang w:val="sq-AL"/>
              </w:rPr>
              <w:t>Arë</w:t>
            </w:r>
          </w:p>
        </w:tc>
        <w:tc>
          <w:tcPr>
            <w:tcW w:w="1170" w:type="dxa"/>
            <w:tcBorders>
              <w:top w:val="single" w:sz="4" w:space="0" w:color="auto"/>
              <w:left w:val="single" w:sz="4" w:space="0" w:color="auto"/>
              <w:bottom w:val="single" w:sz="4" w:space="0" w:color="auto"/>
              <w:right w:val="single" w:sz="4" w:space="0" w:color="auto"/>
            </w:tcBorders>
            <w:shd w:val="clear" w:color="auto" w:fill="auto"/>
            <w:hideMark/>
          </w:tcPr>
          <w:p w:rsidR="006D07B3" w:rsidRPr="001F1AE1" w:rsidRDefault="006D07B3" w:rsidP="006D07B3">
            <w:pPr>
              <w:pStyle w:val="Paragrafi"/>
              <w:ind w:firstLine="0"/>
              <w:rPr>
                <w:rFonts w:eastAsia="Calibri"/>
                <w:sz w:val="20"/>
                <w:szCs w:val="20"/>
                <w:lang w:val="sq-AL"/>
              </w:rPr>
            </w:pPr>
            <w:r w:rsidRPr="001F1AE1">
              <w:rPr>
                <w:rFonts w:eastAsia="Calibri"/>
                <w:sz w:val="20"/>
                <w:szCs w:val="20"/>
                <w:lang w:val="sq-AL"/>
              </w:rPr>
              <w:t>2903.1</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rsidR="006D07B3" w:rsidRPr="001F1AE1" w:rsidRDefault="006D07B3" w:rsidP="006D07B3">
            <w:pPr>
              <w:pStyle w:val="Paragrafi"/>
              <w:ind w:firstLine="0"/>
              <w:rPr>
                <w:rFonts w:eastAsia="Calibri"/>
                <w:sz w:val="20"/>
                <w:szCs w:val="20"/>
                <w:lang w:val="sq-AL"/>
              </w:rPr>
            </w:pPr>
            <w:r w:rsidRPr="001F1AE1">
              <w:rPr>
                <w:rFonts w:eastAsia="Calibri"/>
                <w:sz w:val="20"/>
                <w:szCs w:val="20"/>
                <w:lang w:val="sq-AL"/>
              </w:rPr>
              <w:t>397</w:t>
            </w:r>
          </w:p>
        </w:tc>
        <w:tc>
          <w:tcPr>
            <w:tcW w:w="1170" w:type="dxa"/>
            <w:tcBorders>
              <w:top w:val="single" w:sz="4" w:space="0" w:color="auto"/>
              <w:left w:val="single" w:sz="4" w:space="0" w:color="auto"/>
              <w:bottom w:val="single" w:sz="4" w:space="0" w:color="auto"/>
              <w:right w:val="single" w:sz="4" w:space="0" w:color="auto"/>
            </w:tcBorders>
            <w:shd w:val="clear" w:color="auto" w:fill="auto"/>
            <w:hideMark/>
          </w:tcPr>
          <w:p w:rsidR="006D07B3" w:rsidRPr="001F1AE1" w:rsidRDefault="006D07B3" w:rsidP="006D07B3">
            <w:pPr>
              <w:pStyle w:val="Paragrafi"/>
              <w:ind w:firstLine="0"/>
              <w:rPr>
                <w:rFonts w:eastAsia="Calibri"/>
                <w:sz w:val="20"/>
                <w:szCs w:val="20"/>
                <w:lang w:val="sq-AL"/>
              </w:rPr>
            </w:pPr>
            <w:r w:rsidRPr="001F1AE1">
              <w:rPr>
                <w:rFonts w:eastAsia="Calibri"/>
                <w:sz w:val="20"/>
                <w:szCs w:val="20"/>
                <w:lang w:val="sq-AL"/>
              </w:rPr>
              <w:t>1 152 530.7</w:t>
            </w:r>
          </w:p>
        </w:tc>
        <w:tc>
          <w:tcPr>
            <w:tcW w:w="2369" w:type="dxa"/>
            <w:tcBorders>
              <w:top w:val="single" w:sz="4" w:space="0" w:color="auto"/>
              <w:left w:val="single" w:sz="4" w:space="0" w:color="auto"/>
              <w:bottom w:val="single" w:sz="4" w:space="0" w:color="auto"/>
              <w:right w:val="single" w:sz="4" w:space="0" w:color="auto"/>
            </w:tcBorders>
            <w:shd w:val="clear" w:color="auto" w:fill="auto"/>
            <w:hideMark/>
          </w:tcPr>
          <w:p w:rsidR="006D07B3" w:rsidRPr="001F1AE1" w:rsidRDefault="006D07B3" w:rsidP="006D07B3">
            <w:pPr>
              <w:pStyle w:val="Paragrafi"/>
              <w:ind w:firstLine="0"/>
              <w:rPr>
                <w:rFonts w:eastAsia="Calibri"/>
                <w:sz w:val="20"/>
                <w:szCs w:val="20"/>
                <w:lang w:val="sq-AL"/>
              </w:rPr>
            </w:pPr>
            <w:r w:rsidRPr="001F1AE1">
              <w:rPr>
                <w:rFonts w:eastAsia="Calibri"/>
                <w:sz w:val="20"/>
                <w:szCs w:val="20"/>
                <w:lang w:val="sq-AL"/>
              </w:rPr>
              <w:t>Konfirmim nga ZVRPP</w:t>
            </w:r>
          </w:p>
        </w:tc>
      </w:tr>
      <w:tr w:rsidR="006D07B3" w:rsidRPr="001F1AE1" w:rsidTr="006D07B3">
        <w:trPr>
          <w:trHeight w:val="266"/>
        </w:trPr>
        <w:tc>
          <w:tcPr>
            <w:tcW w:w="534" w:type="dxa"/>
            <w:tcBorders>
              <w:top w:val="single" w:sz="4" w:space="0" w:color="auto"/>
              <w:left w:val="single" w:sz="4" w:space="0" w:color="auto"/>
              <w:bottom w:val="single" w:sz="4" w:space="0" w:color="auto"/>
              <w:right w:val="single" w:sz="4" w:space="0" w:color="auto"/>
            </w:tcBorders>
            <w:shd w:val="clear" w:color="auto" w:fill="auto"/>
            <w:hideMark/>
          </w:tcPr>
          <w:p w:rsidR="006D07B3" w:rsidRPr="001F1AE1" w:rsidRDefault="006D07B3" w:rsidP="006D07B3">
            <w:pPr>
              <w:pStyle w:val="Paragrafi"/>
              <w:ind w:firstLine="0"/>
              <w:rPr>
                <w:rFonts w:eastAsia="Calibri"/>
                <w:sz w:val="20"/>
                <w:szCs w:val="20"/>
                <w:lang w:val="sq-AL"/>
              </w:rPr>
            </w:pPr>
            <w:r w:rsidRPr="001F1AE1">
              <w:rPr>
                <w:rFonts w:eastAsia="Calibri"/>
                <w:sz w:val="20"/>
                <w:szCs w:val="20"/>
                <w:lang w:val="sq-AL"/>
              </w:rPr>
              <w:t>2</w:t>
            </w:r>
          </w:p>
        </w:tc>
        <w:tc>
          <w:tcPr>
            <w:tcW w:w="1291" w:type="dxa"/>
            <w:tcBorders>
              <w:top w:val="single" w:sz="4" w:space="0" w:color="auto"/>
              <w:left w:val="single" w:sz="4" w:space="0" w:color="auto"/>
              <w:bottom w:val="single" w:sz="4" w:space="0" w:color="auto"/>
              <w:right w:val="single" w:sz="4" w:space="0" w:color="auto"/>
            </w:tcBorders>
            <w:shd w:val="clear" w:color="auto" w:fill="auto"/>
            <w:hideMark/>
          </w:tcPr>
          <w:p w:rsidR="006D07B3" w:rsidRPr="001F1AE1" w:rsidRDefault="006D07B3" w:rsidP="006D07B3">
            <w:pPr>
              <w:pStyle w:val="Paragrafi"/>
              <w:ind w:firstLine="0"/>
              <w:rPr>
                <w:rFonts w:eastAsia="Calibri"/>
                <w:sz w:val="20"/>
                <w:szCs w:val="20"/>
                <w:lang w:val="sq-AL"/>
              </w:rPr>
            </w:pPr>
            <w:r w:rsidRPr="001F1AE1">
              <w:rPr>
                <w:rFonts w:eastAsia="Calibri"/>
                <w:sz w:val="20"/>
                <w:szCs w:val="20"/>
                <w:lang w:val="sq-AL"/>
              </w:rPr>
              <w:t>Shtet</w:t>
            </w:r>
          </w:p>
        </w:tc>
        <w:tc>
          <w:tcPr>
            <w:tcW w:w="630" w:type="dxa"/>
            <w:tcBorders>
              <w:top w:val="single" w:sz="4" w:space="0" w:color="auto"/>
              <w:left w:val="single" w:sz="4" w:space="0" w:color="auto"/>
              <w:bottom w:val="single" w:sz="4" w:space="0" w:color="auto"/>
              <w:right w:val="single" w:sz="4" w:space="0" w:color="auto"/>
            </w:tcBorders>
            <w:shd w:val="clear" w:color="auto" w:fill="auto"/>
            <w:hideMark/>
          </w:tcPr>
          <w:p w:rsidR="006D07B3" w:rsidRPr="001F1AE1" w:rsidRDefault="006D07B3" w:rsidP="006D07B3">
            <w:pPr>
              <w:pStyle w:val="Paragrafi"/>
              <w:ind w:firstLine="0"/>
              <w:rPr>
                <w:rFonts w:eastAsia="Calibri"/>
                <w:sz w:val="20"/>
                <w:szCs w:val="20"/>
                <w:lang w:val="sq-AL"/>
              </w:rPr>
            </w:pPr>
            <w:r w:rsidRPr="001F1AE1">
              <w:rPr>
                <w:rFonts w:eastAsia="Calibri"/>
                <w:sz w:val="20"/>
                <w:szCs w:val="20"/>
                <w:lang w:val="sq-AL"/>
              </w:rPr>
              <w:t>2332</w:t>
            </w:r>
          </w:p>
        </w:tc>
        <w:tc>
          <w:tcPr>
            <w:tcW w:w="1170" w:type="dxa"/>
            <w:tcBorders>
              <w:top w:val="single" w:sz="4" w:space="0" w:color="auto"/>
              <w:left w:val="single" w:sz="4" w:space="0" w:color="auto"/>
              <w:bottom w:val="single" w:sz="4" w:space="0" w:color="auto"/>
              <w:right w:val="single" w:sz="4" w:space="0" w:color="auto"/>
            </w:tcBorders>
            <w:shd w:val="clear" w:color="auto" w:fill="auto"/>
            <w:hideMark/>
          </w:tcPr>
          <w:p w:rsidR="006D07B3" w:rsidRPr="001F1AE1" w:rsidRDefault="006D07B3" w:rsidP="006D07B3">
            <w:pPr>
              <w:pStyle w:val="Paragrafi"/>
              <w:ind w:firstLine="0"/>
              <w:rPr>
                <w:rFonts w:eastAsia="Calibri"/>
                <w:sz w:val="20"/>
                <w:szCs w:val="20"/>
                <w:lang w:val="sq-AL"/>
              </w:rPr>
            </w:pPr>
            <w:r w:rsidRPr="001F1AE1">
              <w:rPr>
                <w:rFonts w:eastAsia="Calibri"/>
                <w:sz w:val="20"/>
                <w:szCs w:val="20"/>
                <w:lang w:val="sq-AL"/>
              </w:rPr>
              <w:t>242/1</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rsidR="006D07B3" w:rsidRPr="001F1AE1" w:rsidRDefault="006D07B3" w:rsidP="006D07B3">
            <w:pPr>
              <w:pStyle w:val="Paragrafi"/>
              <w:ind w:firstLine="0"/>
              <w:rPr>
                <w:rFonts w:eastAsia="Calibri"/>
                <w:sz w:val="20"/>
                <w:szCs w:val="20"/>
                <w:lang w:val="sq-AL"/>
              </w:rPr>
            </w:pPr>
            <w:r w:rsidRPr="001F1AE1">
              <w:rPr>
                <w:rFonts w:eastAsia="Calibri"/>
                <w:sz w:val="20"/>
                <w:szCs w:val="20"/>
                <w:lang w:val="sq-AL"/>
              </w:rPr>
              <w:t>Kullotë</w:t>
            </w:r>
          </w:p>
        </w:tc>
        <w:tc>
          <w:tcPr>
            <w:tcW w:w="1170" w:type="dxa"/>
            <w:tcBorders>
              <w:top w:val="single" w:sz="4" w:space="0" w:color="auto"/>
              <w:left w:val="single" w:sz="4" w:space="0" w:color="auto"/>
              <w:bottom w:val="single" w:sz="4" w:space="0" w:color="auto"/>
              <w:right w:val="single" w:sz="4" w:space="0" w:color="auto"/>
            </w:tcBorders>
            <w:shd w:val="clear" w:color="auto" w:fill="auto"/>
            <w:hideMark/>
          </w:tcPr>
          <w:p w:rsidR="006D07B3" w:rsidRPr="001F1AE1" w:rsidRDefault="006D07B3" w:rsidP="006D07B3">
            <w:pPr>
              <w:pStyle w:val="Paragrafi"/>
              <w:ind w:firstLine="0"/>
              <w:rPr>
                <w:rFonts w:eastAsia="Calibri"/>
                <w:sz w:val="20"/>
                <w:szCs w:val="20"/>
                <w:lang w:val="sq-AL"/>
              </w:rPr>
            </w:pPr>
            <w:r w:rsidRPr="001F1AE1">
              <w:rPr>
                <w:rFonts w:eastAsia="Calibri"/>
                <w:sz w:val="20"/>
                <w:szCs w:val="20"/>
                <w:lang w:val="sq-AL"/>
              </w:rPr>
              <w:t xml:space="preserve">231.6 </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6D07B3" w:rsidRPr="001F1AE1" w:rsidRDefault="006D07B3" w:rsidP="006D07B3">
            <w:pPr>
              <w:pStyle w:val="Paragrafi"/>
              <w:ind w:firstLine="0"/>
              <w:rPr>
                <w:rFonts w:eastAsia="Calibri"/>
                <w:sz w:val="20"/>
                <w:szCs w:val="20"/>
                <w:lang w:val="sq-AL"/>
              </w:rPr>
            </w:pP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6D07B3" w:rsidRPr="001F1AE1" w:rsidRDefault="006D07B3" w:rsidP="006D07B3">
            <w:pPr>
              <w:pStyle w:val="Paragrafi"/>
              <w:ind w:firstLine="0"/>
              <w:rPr>
                <w:rFonts w:eastAsia="Calibri"/>
                <w:sz w:val="20"/>
                <w:szCs w:val="20"/>
                <w:lang w:val="sq-AL"/>
              </w:rPr>
            </w:pPr>
          </w:p>
        </w:tc>
        <w:tc>
          <w:tcPr>
            <w:tcW w:w="2369" w:type="dxa"/>
            <w:tcBorders>
              <w:top w:val="single" w:sz="4" w:space="0" w:color="auto"/>
              <w:left w:val="single" w:sz="4" w:space="0" w:color="auto"/>
              <w:bottom w:val="single" w:sz="4" w:space="0" w:color="auto"/>
              <w:right w:val="single" w:sz="4" w:space="0" w:color="auto"/>
            </w:tcBorders>
            <w:shd w:val="clear" w:color="auto" w:fill="auto"/>
            <w:hideMark/>
          </w:tcPr>
          <w:p w:rsidR="006D07B3" w:rsidRPr="001F1AE1" w:rsidRDefault="006D07B3" w:rsidP="006D07B3">
            <w:pPr>
              <w:pStyle w:val="Paragrafi"/>
              <w:ind w:firstLine="0"/>
              <w:rPr>
                <w:rFonts w:eastAsia="Calibri"/>
                <w:sz w:val="20"/>
                <w:szCs w:val="20"/>
                <w:lang w:val="sq-AL"/>
              </w:rPr>
            </w:pPr>
            <w:r w:rsidRPr="001F1AE1">
              <w:rPr>
                <w:rFonts w:eastAsia="Calibri"/>
                <w:sz w:val="20"/>
                <w:szCs w:val="20"/>
                <w:lang w:val="sq-AL"/>
              </w:rPr>
              <w:t>Konfirmim nga ZVRPP</w:t>
            </w:r>
          </w:p>
        </w:tc>
      </w:tr>
    </w:tbl>
    <w:p w:rsidR="006D07B3" w:rsidRPr="001F1AE1" w:rsidRDefault="006D07B3" w:rsidP="006D07B3">
      <w:pPr>
        <w:pStyle w:val="Paragrafi"/>
        <w:rPr>
          <w:lang w:val="sq-AL"/>
        </w:rPr>
      </w:pPr>
    </w:p>
    <w:p w:rsidR="00F36C9E" w:rsidRDefault="00F36C9E" w:rsidP="00EE6F1D">
      <w:pPr>
        <w:pStyle w:val="NeniTitull"/>
        <w:rPr>
          <w:lang w:val="sq-AL"/>
        </w:rPr>
        <w:sectPr w:rsidR="00F36C9E" w:rsidSect="00ED68F4">
          <w:headerReference w:type="even" r:id="rId19"/>
          <w:type w:val="continuous"/>
          <w:pgSz w:w="11907" w:h="16840" w:code="9"/>
          <w:pgMar w:top="720" w:right="1134" w:bottom="720" w:left="1134" w:header="851" w:footer="851" w:gutter="0"/>
          <w:cols w:space="720"/>
          <w:docGrid w:linePitch="360"/>
        </w:sectPr>
      </w:pPr>
    </w:p>
    <w:p w:rsidR="00EE6F1D" w:rsidRPr="00F36C9E" w:rsidRDefault="00EE6F1D" w:rsidP="00EE6F1D">
      <w:pPr>
        <w:pStyle w:val="NeniTitull"/>
        <w:rPr>
          <w:spacing w:val="-4"/>
          <w:lang w:val="sq-AL"/>
        </w:rPr>
      </w:pPr>
      <w:r w:rsidRPr="00F36C9E">
        <w:rPr>
          <w:spacing w:val="-4"/>
          <w:lang w:val="sq-AL"/>
        </w:rPr>
        <w:t>UDHËZIM</w:t>
      </w:r>
    </w:p>
    <w:p w:rsidR="00EE6F1D" w:rsidRPr="00F36C9E" w:rsidRDefault="00EE6F1D" w:rsidP="00EE6F1D">
      <w:pPr>
        <w:pStyle w:val="NeniTitull"/>
        <w:rPr>
          <w:spacing w:val="-4"/>
          <w:lang w:val="sq-AL"/>
        </w:rPr>
      </w:pPr>
      <w:r w:rsidRPr="00F36C9E">
        <w:rPr>
          <w:spacing w:val="-4"/>
          <w:lang w:val="sq-AL"/>
        </w:rPr>
        <w:t>Nr. 20, datë 22.9.2017</w:t>
      </w:r>
    </w:p>
    <w:p w:rsidR="00EE6F1D" w:rsidRPr="00F36C9E" w:rsidRDefault="00EE6F1D" w:rsidP="00EE6F1D">
      <w:pPr>
        <w:pStyle w:val="NeniTitull"/>
        <w:rPr>
          <w:spacing w:val="-4"/>
          <w:sz w:val="12"/>
          <w:lang w:val="sq-AL"/>
        </w:rPr>
      </w:pPr>
    </w:p>
    <w:p w:rsidR="00EE6F1D" w:rsidRPr="00F36C9E" w:rsidRDefault="00EE6F1D" w:rsidP="00EE6F1D">
      <w:pPr>
        <w:pStyle w:val="NeniTitull"/>
        <w:rPr>
          <w:spacing w:val="-4"/>
          <w:lang w:val="sq-AL"/>
        </w:rPr>
      </w:pPr>
      <w:r w:rsidRPr="00F36C9E">
        <w:rPr>
          <w:spacing w:val="-4"/>
          <w:lang w:val="sq-AL"/>
        </w:rPr>
        <w:t>PËR NJË NDRY</w:t>
      </w:r>
      <w:r w:rsidR="00DA51C9" w:rsidRPr="00F36C9E">
        <w:rPr>
          <w:spacing w:val="-4"/>
          <w:lang w:val="sq-AL"/>
        </w:rPr>
        <w:t xml:space="preserve">SHIM NË UDHËZIMIN NR. 52, DATË </w:t>
      </w:r>
      <w:r w:rsidRPr="00F36C9E">
        <w:rPr>
          <w:spacing w:val="-4"/>
          <w:lang w:val="sq-AL"/>
        </w:rPr>
        <w:t>3.12.2015</w:t>
      </w:r>
      <w:r w:rsidR="00DA51C9" w:rsidRPr="00F36C9E">
        <w:rPr>
          <w:spacing w:val="-4"/>
          <w:lang w:val="sq-AL"/>
        </w:rPr>
        <w:t>,</w:t>
      </w:r>
      <w:r w:rsidRPr="00F36C9E">
        <w:rPr>
          <w:spacing w:val="-4"/>
          <w:lang w:val="sq-AL"/>
        </w:rPr>
        <w:t xml:space="preserve"> “PËR PËRCAKTIMIN E NIVELEVE TË GJUHËVE TË HUAJA DHE TË TESTEVE</w:t>
      </w:r>
      <w:r w:rsidR="00DA51C9" w:rsidRPr="00F36C9E">
        <w:rPr>
          <w:spacing w:val="-4"/>
          <w:lang w:val="sq-AL"/>
        </w:rPr>
        <w:t xml:space="preserve"> NDËRKOMBËTARE, PËR PRANIMET NË</w:t>
      </w:r>
      <w:r w:rsidRPr="00F36C9E">
        <w:rPr>
          <w:spacing w:val="-4"/>
          <w:lang w:val="sq-AL"/>
        </w:rPr>
        <w:t xml:space="preserve"> PROGRAMET E STUDIMIT TË CIKLIT TË DYTË DHE TË TRETË, NË INSTITUCIONET E ARSIMIT TË LARTË”, TË NDRYSHUAR </w:t>
      </w:r>
    </w:p>
    <w:p w:rsidR="00EE6F1D" w:rsidRPr="00F36C9E" w:rsidRDefault="00EE6F1D" w:rsidP="00EE6F1D">
      <w:pPr>
        <w:pStyle w:val="Paragrafi"/>
        <w:rPr>
          <w:spacing w:val="-4"/>
          <w:sz w:val="16"/>
          <w:lang w:val="sq-AL"/>
        </w:rPr>
      </w:pPr>
    </w:p>
    <w:p w:rsidR="00EE6F1D" w:rsidRPr="00F36C9E" w:rsidRDefault="00EE6F1D" w:rsidP="00EE6F1D">
      <w:pPr>
        <w:pStyle w:val="Paragrafi"/>
        <w:rPr>
          <w:spacing w:val="-4"/>
          <w:lang w:val="sq-AL"/>
        </w:rPr>
      </w:pPr>
      <w:r w:rsidRPr="00F36C9E">
        <w:rPr>
          <w:spacing w:val="-4"/>
          <w:lang w:val="sq-AL"/>
        </w:rPr>
        <w:t>Në mbështetje pikës 4</w:t>
      </w:r>
      <w:r w:rsidR="00DA51C9" w:rsidRPr="00F36C9E">
        <w:rPr>
          <w:spacing w:val="-4"/>
          <w:lang w:val="sq-AL"/>
        </w:rPr>
        <w:t>,</w:t>
      </w:r>
      <w:r w:rsidRPr="00F36C9E">
        <w:rPr>
          <w:spacing w:val="-4"/>
          <w:lang w:val="sq-AL"/>
        </w:rPr>
        <w:t xml:space="preserve"> të nenit 102 të Kushtetutës së Republikës së Shqipërisë, pikës 4</w:t>
      </w:r>
      <w:r w:rsidR="00DA51C9" w:rsidRPr="00F36C9E">
        <w:rPr>
          <w:spacing w:val="-4"/>
          <w:lang w:val="sq-AL"/>
        </w:rPr>
        <w:t>,</w:t>
      </w:r>
      <w:r w:rsidRPr="00F36C9E">
        <w:rPr>
          <w:spacing w:val="-4"/>
          <w:lang w:val="sq-AL"/>
        </w:rPr>
        <w:t xml:space="preserve"> të nenit 76 dhe pikës 3</w:t>
      </w:r>
      <w:r w:rsidR="00DA51C9" w:rsidRPr="00F36C9E">
        <w:rPr>
          <w:spacing w:val="-4"/>
          <w:lang w:val="sq-AL"/>
        </w:rPr>
        <w:t>, të nenit 78, të ligjit n</w:t>
      </w:r>
      <w:r w:rsidRPr="00F36C9E">
        <w:rPr>
          <w:spacing w:val="-4"/>
          <w:lang w:val="sq-AL"/>
        </w:rPr>
        <w:t>r. 80/2015</w:t>
      </w:r>
      <w:r w:rsidR="00DA51C9" w:rsidRPr="00F36C9E">
        <w:rPr>
          <w:spacing w:val="-4"/>
          <w:lang w:val="sq-AL"/>
        </w:rPr>
        <w:t>, “Për arsimin e lartë dhe kërkimin s</w:t>
      </w:r>
      <w:r w:rsidR="00487263" w:rsidRPr="00F36C9E">
        <w:rPr>
          <w:spacing w:val="-4"/>
          <w:lang w:val="sq-AL"/>
        </w:rPr>
        <w:t>hkencor në institucionet e arsimit të l</w:t>
      </w:r>
      <w:r w:rsidRPr="00F36C9E">
        <w:rPr>
          <w:spacing w:val="-4"/>
          <w:lang w:val="sq-AL"/>
        </w:rPr>
        <w:t>artë në Republikën e Shqipërisë”,</w:t>
      </w:r>
    </w:p>
    <w:p w:rsidR="00EE6F1D" w:rsidRPr="00F36C9E" w:rsidRDefault="00EE6F1D" w:rsidP="00EE6F1D">
      <w:pPr>
        <w:pStyle w:val="Paragrafi"/>
        <w:rPr>
          <w:spacing w:val="-4"/>
          <w:sz w:val="14"/>
          <w:lang w:val="sq-AL"/>
        </w:rPr>
      </w:pPr>
    </w:p>
    <w:p w:rsidR="00EE6F1D" w:rsidRPr="00F36C9E" w:rsidRDefault="00EE6F1D" w:rsidP="00EE6F1D">
      <w:pPr>
        <w:pStyle w:val="NeniNr"/>
        <w:rPr>
          <w:spacing w:val="-4"/>
          <w:lang w:val="sq-AL"/>
        </w:rPr>
      </w:pPr>
      <w:r w:rsidRPr="00F36C9E">
        <w:rPr>
          <w:spacing w:val="-4"/>
          <w:lang w:val="sq-AL"/>
        </w:rPr>
        <w:t>UDHËZOJ:</w:t>
      </w:r>
    </w:p>
    <w:p w:rsidR="00EE6F1D" w:rsidRPr="00F36C9E" w:rsidRDefault="00EE6F1D" w:rsidP="00EE6F1D">
      <w:pPr>
        <w:pStyle w:val="Paragrafi"/>
        <w:rPr>
          <w:spacing w:val="-4"/>
          <w:sz w:val="14"/>
          <w:lang w:val="sq-AL"/>
        </w:rPr>
      </w:pPr>
    </w:p>
    <w:p w:rsidR="00EE6F1D" w:rsidRPr="00F36C9E" w:rsidRDefault="0091413E" w:rsidP="00EE6F1D">
      <w:pPr>
        <w:pStyle w:val="Paragrafi"/>
        <w:rPr>
          <w:spacing w:val="-4"/>
          <w:lang w:val="sq-AL"/>
        </w:rPr>
      </w:pPr>
      <w:r>
        <w:rPr>
          <w:spacing w:val="-4"/>
          <w:lang w:val="sq-AL"/>
        </w:rPr>
        <w:t xml:space="preserve">1. </w:t>
      </w:r>
      <w:r w:rsidR="00EE6F1D" w:rsidRPr="00F36C9E">
        <w:rPr>
          <w:spacing w:val="-4"/>
          <w:lang w:val="sq-AL"/>
        </w:rPr>
        <w:t>Tabela nr</w:t>
      </w:r>
      <w:r w:rsidR="00487263" w:rsidRPr="00F36C9E">
        <w:rPr>
          <w:spacing w:val="-4"/>
          <w:lang w:val="sq-AL"/>
        </w:rPr>
        <w:t xml:space="preserve">. 1/1 e udhëzimit nr. 52, datë </w:t>
      </w:r>
      <w:r w:rsidR="00EE6F1D" w:rsidRPr="00F36C9E">
        <w:rPr>
          <w:spacing w:val="-4"/>
          <w:lang w:val="sq-AL"/>
        </w:rPr>
        <w:t>3.12.2015</w:t>
      </w:r>
      <w:r w:rsidR="00487263" w:rsidRPr="00F36C9E">
        <w:rPr>
          <w:spacing w:val="-4"/>
          <w:lang w:val="sq-AL"/>
        </w:rPr>
        <w:t>,</w:t>
      </w:r>
      <w:r w:rsidR="00EE6F1D" w:rsidRPr="00F36C9E">
        <w:rPr>
          <w:spacing w:val="-4"/>
          <w:lang w:val="sq-AL"/>
        </w:rPr>
        <w:t xml:space="preserve"> “Për përcaktimin e niveleve të gjuhëve të huaja dhe të testeve</w:t>
      </w:r>
      <w:r w:rsidR="00C43A21" w:rsidRPr="00F36C9E">
        <w:rPr>
          <w:spacing w:val="-4"/>
          <w:lang w:val="sq-AL"/>
        </w:rPr>
        <w:t xml:space="preserve"> ndërkombëtare, për pranimet në</w:t>
      </w:r>
      <w:r w:rsidR="00EE6F1D" w:rsidRPr="00F36C9E">
        <w:rPr>
          <w:spacing w:val="-4"/>
          <w:lang w:val="sq-AL"/>
        </w:rPr>
        <w:t xml:space="preserve"> programet e studimit të ciklit të dytë dhe të tretë, në institucionet e arsimit të lartë”, të ndryshuar, zëvendësohet me tabelën nr. 1/2, bashkëlidhur dhe pjesë përbërëse e këtij udhëzimi.</w:t>
      </w:r>
    </w:p>
    <w:p w:rsidR="00F36C9E" w:rsidRDefault="00F36C9E" w:rsidP="00EE6F1D">
      <w:pPr>
        <w:pStyle w:val="Paragrafi"/>
        <w:rPr>
          <w:spacing w:val="-4"/>
          <w:lang w:val="sq-AL"/>
        </w:rPr>
      </w:pPr>
    </w:p>
    <w:p w:rsidR="00EE6F1D" w:rsidRPr="00F36C9E" w:rsidRDefault="0091413E" w:rsidP="00EE6F1D">
      <w:pPr>
        <w:pStyle w:val="Paragrafi"/>
        <w:rPr>
          <w:spacing w:val="-4"/>
          <w:lang w:val="sq-AL"/>
        </w:rPr>
      </w:pPr>
      <w:r>
        <w:rPr>
          <w:spacing w:val="-4"/>
          <w:lang w:val="sq-AL"/>
        </w:rPr>
        <w:t xml:space="preserve">2. </w:t>
      </w:r>
      <w:r w:rsidR="00EE6F1D" w:rsidRPr="00F36C9E">
        <w:rPr>
          <w:spacing w:val="-4"/>
          <w:lang w:val="sq-AL"/>
        </w:rPr>
        <w:t>Për zbatimin e këtij udhëzimi ngarkohen Sekretari i Përgjithshëm, Drejtoria e Arsimit të Lartë dhe Kërkimit Shkencor, Drejtoria e Shërbimeve Juridike në Ministrinë e Arsim</w:t>
      </w:r>
      <w:r w:rsidR="00487263" w:rsidRPr="00F36C9E">
        <w:rPr>
          <w:spacing w:val="-4"/>
          <w:lang w:val="sq-AL"/>
        </w:rPr>
        <w:t>it, Sportit dhe Rinisë, si dhe institucionet e arsimit të lartë dhe kërkimit s</w:t>
      </w:r>
      <w:r w:rsidR="00EE6F1D" w:rsidRPr="00F36C9E">
        <w:rPr>
          <w:spacing w:val="-4"/>
          <w:lang w:val="sq-AL"/>
        </w:rPr>
        <w:t>hkencor.</w:t>
      </w:r>
    </w:p>
    <w:p w:rsidR="00EE6F1D" w:rsidRPr="00F36C9E" w:rsidRDefault="00EE6F1D" w:rsidP="00EE6F1D">
      <w:pPr>
        <w:pStyle w:val="Paragrafi"/>
        <w:rPr>
          <w:spacing w:val="-4"/>
          <w:lang w:val="sq-AL"/>
        </w:rPr>
      </w:pPr>
      <w:r w:rsidRPr="00F36C9E">
        <w:rPr>
          <w:spacing w:val="-4"/>
          <w:lang w:val="sq-AL"/>
        </w:rPr>
        <w:t>Ky udhëzim hyn në fuqi pas botimit në Fletoren Zyrtare.</w:t>
      </w:r>
    </w:p>
    <w:p w:rsidR="00EE6F1D" w:rsidRPr="00F36C9E" w:rsidRDefault="00EE6F1D" w:rsidP="00EE6F1D">
      <w:pPr>
        <w:pStyle w:val="Paragrafi"/>
        <w:rPr>
          <w:spacing w:val="-4"/>
          <w:sz w:val="12"/>
          <w:lang w:val="sq-AL"/>
        </w:rPr>
      </w:pPr>
    </w:p>
    <w:p w:rsidR="00F36C9E" w:rsidRDefault="00B203C5" w:rsidP="00EE6F1D">
      <w:pPr>
        <w:pStyle w:val="Paragrafi"/>
        <w:jc w:val="right"/>
        <w:rPr>
          <w:spacing w:val="-4"/>
          <w:lang w:val="sq-AL"/>
        </w:rPr>
      </w:pPr>
      <w:r>
        <w:rPr>
          <w:spacing w:val="-4"/>
          <w:lang w:val="sq-AL"/>
        </w:rPr>
        <w:t>MINIST</w:t>
      </w:r>
      <w:r w:rsidR="00EE6F1D" w:rsidRPr="00F36C9E">
        <w:rPr>
          <w:spacing w:val="-4"/>
          <w:lang w:val="sq-AL"/>
        </w:rPr>
        <w:t>R</w:t>
      </w:r>
      <w:r>
        <w:rPr>
          <w:spacing w:val="-4"/>
          <w:lang w:val="sq-AL"/>
        </w:rPr>
        <w:t>I</w:t>
      </w:r>
      <w:r w:rsidR="00EE6F1D" w:rsidRPr="00F36C9E">
        <w:rPr>
          <w:spacing w:val="-4"/>
          <w:lang w:val="sq-AL"/>
        </w:rPr>
        <w:t xml:space="preserve"> I ARSIMIT, SPORTIT </w:t>
      </w:r>
    </w:p>
    <w:p w:rsidR="00EE6F1D" w:rsidRPr="00F36C9E" w:rsidRDefault="00EE6F1D" w:rsidP="00EE6F1D">
      <w:pPr>
        <w:pStyle w:val="Paragrafi"/>
        <w:jc w:val="right"/>
        <w:rPr>
          <w:spacing w:val="-4"/>
          <w:lang w:val="sq-AL"/>
        </w:rPr>
      </w:pPr>
      <w:r w:rsidRPr="00F36C9E">
        <w:rPr>
          <w:spacing w:val="-4"/>
          <w:lang w:val="sq-AL"/>
        </w:rPr>
        <w:t>DHE RINISË</w:t>
      </w:r>
    </w:p>
    <w:p w:rsidR="00F36C9E" w:rsidRDefault="00EE6F1D" w:rsidP="00EE6F1D">
      <w:pPr>
        <w:pStyle w:val="Paragrafi"/>
        <w:jc w:val="right"/>
        <w:rPr>
          <w:b/>
          <w:lang w:val="sq-AL"/>
        </w:rPr>
        <w:sectPr w:rsidR="00F36C9E" w:rsidSect="00F36C9E">
          <w:type w:val="continuous"/>
          <w:pgSz w:w="11907" w:h="16840" w:code="9"/>
          <w:pgMar w:top="720" w:right="1134" w:bottom="720" w:left="1134" w:header="851" w:footer="851" w:gutter="0"/>
          <w:cols w:num="2" w:space="454"/>
          <w:docGrid w:linePitch="360"/>
        </w:sectPr>
      </w:pPr>
      <w:r w:rsidRPr="00F36C9E">
        <w:rPr>
          <w:b/>
          <w:spacing w:val="-4"/>
          <w:lang w:val="sq-AL"/>
        </w:rPr>
        <w:t>Lindita Nikolla</w:t>
      </w:r>
    </w:p>
    <w:p w:rsidR="00EE6F1D" w:rsidRPr="009A167C" w:rsidRDefault="00EE6F1D" w:rsidP="00EE6F1D">
      <w:pPr>
        <w:pStyle w:val="Paragrafi"/>
        <w:jc w:val="right"/>
        <w:rPr>
          <w:b/>
          <w:sz w:val="10"/>
          <w:lang w:val="sq-AL"/>
        </w:rPr>
      </w:pPr>
    </w:p>
    <w:tbl>
      <w:tblPr>
        <w:tblW w:w="9498" w:type="dxa"/>
        <w:tblLook w:val="04A0" w:firstRow="1" w:lastRow="0" w:firstColumn="1" w:lastColumn="0" w:noHBand="0" w:noVBand="1"/>
      </w:tblPr>
      <w:tblGrid>
        <w:gridCol w:w="1985"/>
        <w:gridCol w:w="142"/>
        <w:gridCol w:w="1984"/>
        <w:gridCol w:w="284"/>
        <w:gridCol w:w="1976"/>
        <w:gridCol w:w="150"/>
        <w:gridCol w:w="425"/>
        <w:gridCol w:w="2552"/>
      </w:tblGrid>
      <w:tr w:rsidR="00E0299D" w:rsidRPr="001F1AE1" w:rsidTr="00E0299D">
        <w:trPr>
          <w:trHeight w:val="318"/>
        </w:trPr>
        <w:tc>
          <w:tcPr>
            <w:tcW w:w="9498" w:type="dxa"/>
            <w:gridSpan w:val="8"/>
            <w:shd w:val="clear" w:color="auto" w:fill="auto"/>
          </w:tcPr>
          <w:p w:rsidR="00E0299D" w:rsidRPr="001F1AE1" w:rsidRDefault="00E0299D" w:rsidP="00E0299D">
            <w:pPr>
              <w:spacing w:after="0" w:line="240" w:lineRule="auto"/>
              <w:ind w:firstLine="0"/>
              <w:rPr>
                <w:rFonts w:ascii="Garamond" w:eastAsia="Times New Roman" w:hAnsi="Garamond"/>
                <w:b/>
                <w:color w:val="000000"/>
                <w:sz w:val="20"/>
                <w:szCs w:val="20"/>
                <w:lang w:val="sq-AL" w:eastAsia="en-GB"/>
              </w:rPr>
            </w:pPr>
            <w:r w:rsidRPr="001F1AE1">
              <w:rPr>
                <w:rFonts w:ascii="Garamond" w:eastAsia="Times New Roman" w:hAnsi="Garamond"/>
                <w:b/>
                <w:color w:val="000000"/>
                <w:sz w:val="20"/>
                <w:szCs w:val="20"/>
                <w:lang w:val="sq-AL" w:eastAsia="en-GB"/>
              </w:rPr>
              <w:t>Tabela 1/2</w:t>
            </w:r>
          </w:p>
        </w:tc>
      </w:tr>
      <w:tr w:rsidR="00E0299D" w:rsidRPr="001F1AE1" w:rsidTr="00E0299D">
        <w:trPr>
          <w:trHeight w:val="989"/>
        </w:trPr>
        <w:tc>
          <w:tcPr>
            <w:tcW w:w="9498" w:type="dxa"/>
            <w:gridSpan w:val="8"/>
            <w:tcBorders>
              <w:bottom w:val="single" w:sz="4" w:space="0" w:color="auto"/>
            </w:tcBorders>
            <w:shd w:val="clear" w:color="auto" w:fill="auto"/>
            <w:hideMark/>
          </w:tcPr>
          <w:p w:rsidR="00E0299D" w:rsidRPr="001F1AE1" w:rsidRDefault="00C43A21" w:rsidP="00E0299D">
            <w:pPr>
              <w:spacing w:after="0" w:line="240" w:lineRule="auto"/>
              <w:ind w:firstLine="0"/>
              <w:rPr>
                <w:rFonts w:ascii="Garamond" w:eastAsia="Times New Roman" w:hAnsi="Garamond"/>
                <w:color w:val="000000"/>
                <w:sz w:val="20"/>
                <w:szCs w:val="20"/>
                <w:lang w:val="sq-AL" w:eastAsia="en-GB"/>
              </w:rPr>
            </w:pPr>
            <w:r>
              <w:rPr>
                <w:rFonts w:ascii="Garamond" w:eastAsia="Times New Roman" w:hAnsi="Garamond"/>
                <w:color w:val="000000"/>
                <w:sz w:val="20"/>
                <w:szCs w:val="20"/>
                <w:lang w:val="sq-AL" w:eastAsia="en-GB"/>
              </w:rPr>
              <w:t>Në mbështetje të kuadrit të referencave për g</w:t>
            </w:r>
            <w:r w:rsidR="00E0299D" w:rsidRPr="001F1AE1">
              <w:rPr>
                <w:rFonts w:ascii="Garamond" w:eastAsia="Times New Roman" w:hAnsi="Garamond"/>
                <w:color w:val="000000"/>
                <w:sz w:val="20"/>
                <w:szCs w:val="20"/>
                <w:lang w:val="sq-AL" w:eastAsia="en-GB"/>
              </w:rPr>
              <w:t>juhët</w:t>
            </w:r>
            <w:r w:rsidR="00487263">
              <w:rPr>
                <w:rFonts w:ascii="Garamond" w:eastAsia="Times New Roman" w:hAnsi="Garamond"/>
                <w:color w:val="000000"/>
                <w:sz w:val="20"/>
                <w:szCs w:val="20"/>
                <w:lang w:val="sq-AL" w:eastAsia="en-GB"/>
              </w:rPr>
              <w:t>,</w:t>
            </w:r>
            <w:r w:rsidR="00E0299D" w:rsidRPr="001F1AE1">
              <w:rPr>
                <w:rFonts w:ascii="Garamond" w:eastAsia="Times New Roman" w:hAnsi="Garamond"/>
                <w:color w:val="000000"/>
                <w:sz w:val="20"/>
                <w:szCs w:val="20"/>
                <w:lang w:val="sq-AL" w:eastAsia="en-GB"/>
              </w:rPr>
              <w:t xml:space="preserve"> të krijuar nga Këshilli i Europës (2001), Kuadrit të Përbashkët Europian të Referencave për Gj</w:t>
            </w:r>
            <w:r w:rsidR="00487263">
              <w:rPr>
                <w:rFonts w:ascii="Garamond" w:eastAsia="Times New Roman" w:hAnsi="Garamond"/>
                <w:color w:val="000000"/>
                <w:sz w:val="20"/>
                <w:szCs w:val="20"/>
                <w:lang w:val="sq-AL" w:eastAsia="en-GB"/>
              </w:rPr>
              <w:t>uhët, si dhe në bashkëpunim me a</w:t>
            </w:r>
            <w:r w:rsidR="00E0299D" w:rsidRPr="001F1AE1">
              <w:rPr>
                <w:rFonts w:ascii="Garamond" w:eastAsia="Times New Roman" w:hAnsi="Garamond"/>
                <w:color w:val="000000"/>
                <w:sz w:val="20"/>
                <w:szCs w:val="20"/>
                <w:lang w:val="sq-AL" w:eastAsia="en-GB"/>
              </w:rPr>
              <w:t xml:space="preserve">mbasadat e Shteteve të Bashkuara të Amerikës, Britanisë së Madhe, Gjermanisë, Francës, Italisë dhe Spanjës të akredituara në Republikën e Shqipërisë, </w:t>
            </w:r>
            <w:r w:rsidR="00487263">
              <w:rPr>
                <w:rFonts w:ascii="Garamond" w:eastAsia="Times New Roman" w:hAnsi="Garamond"/>
                <w:color w:val="000000"/>
                <w:sz w:val="20"/>
                <w:szCs w:val="20"/>
                <w:lang w:val="sq-AL" w:eastAsia="en-GB"/>
              </w:rPr>
              <w:t>Ministria e Arsimit dhe Sportit</w:t>
            </w:r>
            <w:r w:rsidR="00E0299D" w:rsidRPr="001F1AE1">
              <w:rPr>
                <w:rFonts w:ascii="Garamond" w:eastAsia="Times New Roman" w:hAnsi="Garamond"/>
                <w:color w:val="000000"/>
                <w:sz w:val="20"/>
                <w:szCs w:val="20"/>
                <w:lang w:val="sq-AL" w:eastAsia="en-GB"/>
              </w:rPr>
              <w:t xml:space="preserve"> njeh testet e gjuhëve të huaja dhe nivelet si më poshtë:</w:t>
            </w:r>
          </w:p>
        </w:tc>
      </w:tr>
      <w:tr w:rsidR="00E0299D" w:rsidRPr="001F1AE1" w:rsidTr="00E0299D">
        <w:trPr>
          <w:trHeight w:val="259"/>
        </w:trPr>
        <w:tc>
          <w:tcPr>
            <w:tcW w:w="2127" w:type="dxa"/>
            <w:gridSpan w:val="2"/>
            <w:tcBorders>
              <w:top w:val="single" w:sz="4" w:space="0" w:color="auto"/>
              <w:left w:val="single" w:sz="4" w:space="0" w:color="000000"/>
              <w:bottom w:val="single" w:sz="4" w:space="0" w:color="000000"/>
              <w:right w:val="single" w:sz="4" w:space="0" w:color="000000"/>
            </w:tcBorders>
            <w:shd w:val="clear" w:color="auto" w:fill="auto"/>
            <w:hideMark/>
          </w:tcPr>
          <w:p w:rsidR="00E0299D" w:rsidRPr="001F1AE1" w:rsidRDefault="00E0299D" w:rsidP="00E0299D">
            <w:pPr>
              <w:spacing w:after="0" w:line="240" w:lineRule="auto"/>
              <w:ind w:firstLine="0"/>
              <w:jc w:val="center"/>
              <w:rPr>
                <w:rFonts w:ascii="Garamond" w:eastAsia="Times New Roman" w:hAnsi="Garamond"/>
                <w:b/>
                <w:bCs/>
                <w:color w:val="000000"/>
                <w:sz w:val="20"/>
                <w:szCs w:val="20"/>
                <w:lang w:val="sq-AL" w:eastAsia="en-GB"/>
              </w:rPr>
            </w:pPr>
            <w:r w:rsidRPr="001F1AE1">
              <w:rPr>
                <w:rFonts w:ascii="Garamond" w:eastAsia="Times New Roman" w:hAnsi="Garamond"/>
                <w:b/>
                <w:bCs/>
                <w:color w:val="000000"/>
                <w:sz w:val="20"/>
                <w:szCs w:val="20"/>
                <w:lang w:val="sq-AL" w:eastAsia="en-GB"/>
              </w:rPr>
              <w:t>Niveli</w:t>
            </w:r>
          </w:p>
        </w:tc>
        <w:tc>
          <w:tcPr>
            <w:tcW w:w="1984" w:type="dxa"/>
            <w:tcBorders>
              <w:top w:val="single" w:sz="4" w:space="0" w:color="auto"/>
              <w:left w:val="nil"/>
              <w:bottom w:val="single" w:sz="4" w:space="0" w:color="000000"/>
              <w:right w:val="single" w:sz="4" w:space="0" w:color="000000"/>
            </w:tcBorders>
            <w:shd w:val="clear" w:color="auto" w:fill="auto"/>
            <w:hideMark/>
          </w:tcPr>
          <w:p w:rsidR="00E0299D" w:rsidRPr="001F1AE1" w:rsidRDefault="00E0299D" w:rsidP="00E0299D">
            <w:pPr>
              <w:spacing w:after="0" w:line="240" w:lineRule="auto"/>
              <w:ind w:firstLine="0"/>
              <w:jc w:val="center"/>
              <w:rPr>
                <w:rFonts w:ascii="Garamond" w:eastAsia="Times New Roman" w:hAnsi="Garamond"/>
                <w:b/>
                <w:bCs/>
                <w:sz w:val="20"/>
                <w:szCs w:val="20"/>
                <w:lang w:val="sq-AL" w:eastAsia="en-GB"/>
              </w:rPr>
            </w:pPr>
            <w:r w:rsidRPr="001F1AE1">
              <w:rPr>
                <w:rFonts w:ascii="Garamond" w:eastAsia="Times New Roman" w:hAnsi="Garamond"/>
                <w:b/>
                <w:bCs/>
                <w:sz w:val="20"/>
                <w:szCs w:val="20"/>
                <w:lang w:val="sq-AL" w:eastAsia="en-GB"/>
              </w:rPr>
              <w:t>B1</w:t>
            </w:r>
          </w:p>
        </w:tc>
        <w:tc>
          <w:tcPr>
            <w:tcW w:w="2260" w:type="dxa"/>
            <w:gridSpan w:val="2"/>
            <w:tcBorders>
              <w:top w:val="single" w:sz="4" w:space="0" w:color="auto"/>
              <w:left w:val="nil"/>
              <w:bottom w:val="single" w:sz="4" w:space="0" w:color="000000"/>
              <w:right w:val="single" w:sz="4" w:space="0" w:color="000000"/>
            </w:tcBorders>
            <w:shd w:val="clear" w:color="auto" w:fill="auto"/>
            <w:hideMark/>
          </w:tcPr>
          <w:p w:rsidR="00E0299D" w:rsidRPr="001F1AE1" w:rsidRDefault="00E0299D" w:rsidP="00E0299D">
            <w:pPr>
              <w:spacing w:after="0" w:line="240" w:lineRule="auto"/>
              <w:ind w:firstLine="0"/>
              <w:jc w:val="center"/>
              <w:rPr>
                <w:rFonts w:ascii="Garamond" w:eastAsia="Times New Roman" w:hAnsi="Garamond"/>
                <w:b/>
                <w:bCs/>
                <w:sz w:val="20"/>
                <w:szCs w:val="20"/>
                <w:lang w:val="sq-AL" w:eastAsia="en-GB"/>
              </w:rPr>
            </w:pPr>
            <w:r w:rsidRPr="001F1AE1">
              <w:rPr>
                <w:rFonts w:ascii="Garamond" w:eastAsia="Times New Roman" w:hAnsi="Garamond"/>
                <w:b/>
                <w:bCs/>
                <w:sz w:val="20"/>
                <w:szCs w:val="20"/>
                <w:lang w:val="sq-AL" w:eastAsia="en-GB"/>
              </w:rPr>
              <w:t>B2</w:t>
            </w:r>
          </w:p>
        </w:tc>
        <w:tc>
          <w:tcPr>
            <w:tcW w:w="3127" w:type="dxa"/>
            <w:gridSpan w:val="3"/>
            <w:tcBorders>
              <w:top w:val="single" w:sz="4" w:space="0" w:color="auto"/>
              <w:left w:val="nil"/>
              <w:bottom w:val="single" w:sz="4" w:space="0" w:color="000000"/>
              <w:right w:val="single" w:sz="4" w:space="0" w:color="000000"/>
            </w:tcBorders>
            <w:shd w:val="clear" w:color="auto" w:fill="auto"/>
            <w:hideMark/>
          </w:tcPr>
          <w:p w:rsidR="00E0299D" w:rsidRPr="001F1AE1" w:rsidRDefault="00E0299D" w:rsidP="00E0299D">
            <w:pPr>
              <w:spacing w:after="0" w:line="240" w:lineRule="auto"/>
              <w:ind w:firstLine="0"/>
              <w:jc w:val="center"/>
              <w:rPr>
                <w:rFonts w:ascii="Garamond" w:eastAsia="Times New Roman" w:hAnsi="Garamond"/>
                <w:b/>
                <w:bCs/>
                <w:sz w:val="20"/>
                <w:szCs w:val="20"/>
                <w:lang w:val="sq-AL" w:eastAsia="en-GB"/>
              </w:rPr>
            </w:pPr>
            <w:r w:rsidRPr="001F1AE1">
              <w:rPr>
                <w:rFonts w:ascii="Garamond" w:eastAsia="Times New Roman" w:hAnsi="Garamond"/>
                <w:b/>
                <w:bCs/>
                <w:sz w:val="20"/>
                <w:szCs w:val="20"/>
                <w:lang w:val="sq-AL" w:eastAsia="en-GB"/>
              </w:rPr>
              <w:t>C1</w:t>
            </w:r>
          </w:p>
        </w:tc>
      </w:tr>
      <w:tr w:rsidR="00E0299D" w:rsidRPr="001F1AE1" w:rsidTr="00DA51C9">
        <w:trPr>
          <w:trHeight w:val="405"/>
        </w:trPr>
        <w:tc>
          <w:tcPr>
            <w:tcW w:w="9498" w:type="dxa"/>
            <w:gridSpan w:val="8"/>
            <w:tcBorders>
              <w:top w:val="single" w:sz="4" w:space="0" w:color="000000"/>
              <w:left w:val="single" w:sz="4" w:space="0" w:color="000000"/>
              <w:bottom w:val="single" w:sz="4" w:space="0" w:color="000000"/>
              <w:right w:val="nil"/>
            </w:tcBorders>
            <w:shd w:val="clear" w:color="auto" w:fill="auto"/>
            <w:vAlign w:val="center"/>
            <w:hideMark/>
          </w:tcPr>
          <w:p w:rsidR="00E0299D" w:rsidRPr="001F1AE1" w:rsidRDefault="00E0299D" w:rsidP="00E0299D">
            <w:pPr>
              <w:spacing w:after="0" w:line="240" w:lineRule="auto"/>
              <w:ind w:firstLine="0"/>
              <w:jc w:val="center"/>
              <w:rPr>
                <w:rFonts w:ascii="Garamond" w:eastAsia="Times New Roman" w:hAnsi="Garamond"/>
                <w:b/>
                <w:bCs/>
                <w:i/>
                <w:iCs/>
                <w:sz w:val="20"/>
                <w:szCs w:val="20"/>
                <w:lang w:val="sq-AL" w:eastAsia="en-GB"/>
              </w:rPr>
            </w:pPr>
            <w:r w:rsidRPr="001F1AE1">
              <w:rPr>
                <w:rFonts w:ascii="Garamond" w:eastAsia="Times New Roman" w:hAnsi="Garamond"/>
                <w:b/>
                <w:bCs/>
                <w:i/>
                <w:iCs/>
                <w:sz w:val="20"/>
                <w:szCs w:val="20"/>
                <w:lang w:val="sq-AL" w:eastAsia="en-GB"/>
              </w:rPr>
              <w:t>Gjuha angleze</w:t>
            </w:r>
          </w:p>
        </w:tc>
      </w:tr>
      <w:tr w:rsidR="00E0299D" w:rsidRPr="001F1AE1" w:rsidTr="00DA51C9">
        <w:trPr>
          <w:trHeight w:val="259"/>
        </w:trPr>
        <w:tc>
          <w:tcPr>
            <w:tcW w:w="1985" w:type="dxa"/>
            <w:tcBorders>
              <w:top w:val="nil"/>
              <w:left w:val="single" w:sz="4" w:space="0" w:color="000000"/>
              <w:bottom w:val="single" w:sz="4" w:space="0" w:color="000000"/>
              <w:right w:val="single" w:sz="4" w:space="0" w:color="000000"/>
            </w:tcBorders>
            <w:shd w:val="clear" w:color="auto" w:fill="auto"/>
            <w:hideMark/>
          </w:tcPr>
          <w:p w:rsidR="00E0299D" w:rsidRPr="001F1AE1" w:rsidRDefault="00E0299D" w:rsidP="00E0299D">
            <w:pPr>
              <w:spacing w:after="0" w:line="240" w:lineRule="auto"/>
              <w:ind w:firstLine="0"/>
              <w:jc w:val="center"/>
              <w:rPr>
                <w:rFonts w:ascii="Garamond" w:eastAsia="Times New Roman" w:hAnsi="Garamond"/>
                <w:b/>
                <w:bCs/>
                <w:sz w:val="20"/>
                <w:szCs w:val="20"/>
                <w:lang w:val="sq-AL" w:eastAsia="en-GB"/>
              </w:rPr>
            </w:pPr>
            <w:r w:rsidRPr="001F1AE1">
              <w:rPr>
                <w:rFonts w:ascii="Garamond" w:eastAsia="Times New Roman" w:hAnsi="Garamond"/>
                <w:b/>
                <w:bCs/>
                <w:sz w:val="20"/>
                <w:szCs w:val="20"/>
                <w:lang w:val="sq-AL" w:eastAsia="en-GB"/>
              </w:rPr>
              <w:t>Cambridge</w:t>
            </w:r>
          </w:p>
        </w:tc>
        <w:tc>
          <w:tcPr>
            <w:tcW w:w="2410" w:type="dxa"/>
            <w:gridSpan w:val="3"/>
            <w:tcBorders>
              <w:top w:val="nil"/>
              <w:left w:val="nil"/>
              <w:bottom w:val="single" w:sz="4" w:space="0" w:color="000000"/>
              <w:right w:val="single" w:sz="4" w:space="0" w:color="000000"/>
            </w:tcBorders>
            <w:shd w:val="clear" w:color="auto" w:fill="auto"/>
            <w:hideMark/>
          </w:tcPr>
          <w:p w:rsidR="00E0299D" w:rsidRPr="001F1AE1" w:rsidRDefault="00E0299D" w:rsidP="00E0299D">
            <w:pPr>
              <w:spacing w:after="0" w:line="240" w:lineRule="auto"/>
              <w:ind w:firstLine="0"/>
              <w:jc w:val="center"/>
              <w:rPr>
                <w:rFonts w:ascii="Garamond" w:eastAsia="Times New Roman" w:hAnsi="Garamond"/>
                <w:b/>
                <w:bCs/>
                <w:sz w:val="20"/>
                <w:szCs w:val="20"/>
                <w:lang w:val="sq-AL" w:eastAsia="en-GB"/>
              </w:rPr>
            </w:pPr>
            <w:r w:rsidRPr="001F1AE1">
              <w:rPr>
                <w:rFonts w:ascii="Garamond" w:eastAsia="Times New Roman" w:hAnsi="Garamond"/>
                <w:b/>
                <w:bCs/>
                <w:sz w:val="20"/>
                <w:szCs w:val="20"/>
                <w:lang w:val="sq-AL" w:eastAsia="en-GB"/>
              </w:rPr>
              <w:t>PET</w:t>
            </w:r>
          </w:p>
        </w:tc>
        <w:tc>
          <w:tcPr>
            <w:tcW w:w="2551" w:type="dxa"/>
            <w:gridSpan w:val="3"/>
            <w:tcBorders>
              <w:top w:val="nil"/>
              <w:left w:val="nil"/>
              <w:bottom w:val="single" w:sz="4" w:space="0" w:color="000000"/>
              <w:right w:val="single" w:sz="4" w:space="0" w:color="000000"/>
            </w:tcBorders>
            <w:shd w:val="clear" w:color="auto" w:fill="auto"/>
            <w:hideMark/>
          </w:tcPr>
          <w:p w:rsidR="00E0299D" w:rsidRPr="001F1AE1" w:rsidRDefault="00E0299D" w:rsidP="00E0299D">
            <w:pPr>
              <w:spacing w:after="0" w:line="240" w:lineRule="auto"/>
              <w:ind w:firstLine="0"/>
              <w:jc w:val="center"/>
              <w:rPr>
                <w:rFonts w:ascii="Garamond" w:eastAsia="Times New Roman" w:hAnsi="Garamond"/>
                <w:b/>
                <w:bCs/>
                <w:sz w:val="20"/>
                <w:szCs w:val="20"/>
                <w:lang w:val="sq-AL" w:eastAsia="en-GB"/>
              </w:rPr>
            </w:pPr>
            <w:r w:rsidRPr="001F1AE1">
              <w:rPr>
                <w:rFonts w:ascii="Garamond" w:eastAsia="Times New Roman" w:hAnsi="Garamond"/>
                <w:b/>
                <w:bCs/>
                <w:sz w:val="20"/>
                <w:szCs w:val="20"/>
                <w:lang w:val="sq-AL" w:eastAsia="en-GB"/>
              </w:rPr>
              <w:t>FCE</w:t>
            </w:r>
          </w:p>
        </w:tc>
        <w:tc>
          <w:tcPr>
            <w:tcW w:w="2552" w:type="dxa"/>
            <w:tcBorders>
              <w:top w:val="nil"/>
              <w:left w:val="nil"/>
              <w:bottom w:val="single" w:sz="4" w:space="0" w:color="000000"/>
              <w:right w:val="single" w:sz="4" w:space="0" w:color="000000"/>
            </w:tcBorders>
            <w:shd w:val="clear" w:color="auto" w:fill="auto"/>
            <w:hideMark/>
          </w:tcPr>
          <w:p w:rsidR="00E0299D" w:rsidRPr="001F1AE1" w:rsidRDefault="00E0299D" w:rsidP="00E0299D">
            <w:pPr>
              <w:spacing w:after="0" w:line="240" w:lineRule="auto"/>
              <w:ind w:firstLine="0"/>
              <w:jc w:val="center"/>
              <w:rPr>
                <w:rFonts w:ascii="Garamond" w:eastAsia="Times New Roman" w:hAnsi="Garamond"/>
                <w:b/>
                <w:bCs/>
                <w:sz w:val="20"/>
                <w:szCs w:val="20"/>
                <w:lang w:val="sq-AL" w:eastAsia="en-GB"/>
              </w:rPr>
            </w:pPr>
            <w:r w:rsidRPr="001F1AE1">
              <w:rPr>
                <w:rFonts w:ascii="Garamond" w:eastAsia="Times New Roman" w:hAnsi="Garamond"/>
                <w:b/>
                <w:bCs/>
                <w:sz w:val="20"/>
                <w:szCs w:val="20"/>
                <w:lang w:val="sq-AL" w:eastAsia="en-GB"/>
              </w:rPr>
              <w:t>CAE</w:t>
            </w:r>
          </w:p>
        </w:tc>
      </w:tr>
      <w:tr w:rsidR="00E0299D" w:rsidRPr="001F1AE1" w:rsidTr="00DA51C9">
        <w:trPr>
          <w:trHeight w:val="259"/>
        </w:trPr>
        <w:tc>
          <w:tcPr>
            <w:tcW w:w="1985" w:type="dxa"/>
            <w:tcBorders>
              <w:top w:val="nil"/>
              <w:left w:val="single" w:sz="4" w:space="0" w:color="000000"/>
              <w:bottom w:val="single" w:sz="4" w:space="0" w:color="000000"/>
              <w:right w:val="single" w:sz="4" w:space="0" w:color="000000"/>
            </w:tcBorders>
            <w:shd w:val="clear" w:color="auto" w:fill="auto"/>
            <w:hideMark/>
          </w:tcPr>
          <w:p w:rsidR="00E0299D" w:rsidRPr="001F1AE1" w:rsidRDefault="00E0299D" w:rsidP="00E0299D">
            <w:pPr>
              <w:spacing w:after="0" w:line="240" w:lineRule="auto"/>
              <w:ind w:firstLine="0"/>
              <w:jc w:val="center"/>
              <w:rPr>
                <w:rFonts w:ascii="Garamond" w:eastAsia="Times New Roman" w:hAnsi="Garamond"/>
                <w:b/>
                <w:bCs/>
                <w:sz w:val="20"/>
                <w:szCs w:val="20"/>
                <w:lang w:val="sq-AL" w:eastAsia="en-GB"/>
              </w:rPr>
            </w:pPr>
            <w:r w:rsidRPr="001F1AE1">
              <w:rPr>
                <w:rFonts w:ascii="Garamond" w:eastAsia="Times New Roman" w:hAnsi="Garamond"/>
                <w:b/>
                <w:bCs/>
                <w:sz w:val="20"/>
                <w:szCs w:val="20"/>
                <w:lang w:val="sq-AL" w:eastAsia="en-GB"/>
              </w:rPr>
              <w:t>IELTS</w:t>
            </w:r>
          </w:p>
        </w:tc>
        <w:tc>
          <w:tcPr>
            <w:tcW w:w="2410" w:type="dxa"/>
            <w:gridSpan w:val="3"/>
            <w:tcBorders>
              <w:top w:val="nil"/>
              <w:left w:val="nil"/>
              <w:bottom w:val="single" w:sz="4" w:space="0" w:color="000000"/>
              <w:right w:val="single" w:sz="4" w:space="0" w:color="000000"/>
            </w:tcBorders>
            <w:shd w:val="clear" w:color="auto" w:fill="auto"/>
            <w:hideMark/>
          </w:tcPr>
          <w:p w:rsidR="00E0299D" w:rsidRPr="001F1AE1" w:rsidRDefault="00E0299D" w:rsidP="00E0299D">
            <w:pPr>
              <w:spacing w:after="0" w:line="240" w:lineRule="auto"/>
              <w:ind w:firstLine="0"/>
              <w:jc w:val="center"/>
              <w:rPr>
                <w:rFonts w:ascii="Garamond" w:eastAsia="Times New Roman" w:hAnsi="Garamond"/>
                <w:b/>
                <w:bCs/>
                <w:sz w:val="20"/>
                <w:szCs w:val="20"/>
                <w:lang w:val="sq-AL" w:eastAsia="en-GB"/>
              </w:rPr>
            </w:pPr>
            <w:r w:rsidRPr="001F1AE1">
              <w:rPr>
                <w:rFonts w:ascii="Garamond" w:eastAsia="Times New Roman" w:hAnsi="Garamond"/>
                <w:b/>
                <w:bCs/>
                <w:sz w:val="20"/>
                <w:szCs w:val="20"/>
                <w:lang w:val="sq-AL" w:eastAsia="en-GB"/>
              </w:rPr>
              <w:t>4.0 / 5.0</w:t>
            </w:r>
          </w:p>
        </w:tc>
        <w:tc>
          <w:tcPr>
            <w:tcW w:w="2551" w:type="dxa"/>
            <w:gridSpan w:val="3"/>
            <w:tcBorders>
              <w:top w:val="nil"/>
              <w:left w:val="nil"/>
              <w:bottom w:val="single" w:sz="4" w:space="0" w:color="000000"/>
              <w:right w:val="single" w:sz="4" w:space="0" w:color="000000"/>
            </w:tcBorders>
            <w:shd w:val="clear" w:color="auto" w:fill="auto"/>
            <w:hideMark/>
          </w:tcPr>
          <w:p w:rsidR="00E0299D" w:rsidRPr="001F1AE1" w:rsidRDefault="00E0299D" w:rsidP="00E0299D">
            <w:pPr>
              <w:spacing w:after="0" w:line="240" w:lineRule="auto"/>
              <w:ind w:firstLine="0"/>
              <w:jc w:val="center"/>
              <w:rPr>
                <w:rFonts w:ascii="Garamond" w:eastAsia="Times New Roman" w:hAnsi="Garamond"/>
                <w:b/>
                <w:bCs/>
                <w:sz w:val="20"/>
                <w:szCs w:val="20"/>
                <w:lang w:val="sq-AL" w:eastAsia="en-GB"/>
              </w:rPr>
            </w:pPr>
            <w:r w:rsidRPr="001F1AE1">
              <w:rPr>
                <w:rFonts w:ascii="Garamond" w:eastAsia="Times New Roman" w:hAnsi="Garamond"/>
                <w:b/>
                <w:bCs/>
                <w:sz w:val="20"/>
                <w:szCs w:val="20"/>
                <w:lang w:val="sq-AL" w:eastAsia="en-GB"/>
              </w:rPr>
              <w:t>5.5 / 6.0</w:t>
            </w:r>
          </w:p>
        </w:tc>
        <w:tc>
          <w:tcPr>
            <w:tcW w:w="2552" w:type="dxa"/>
            <w:tcBorders>
              <w:top w:val="nil"/>
              <w:left w:val="nil"/>
              <w:bottom w:val="single" w:sz="4" w:space="0" w:color="000000"/>
              <w:right w:val="single" w:sz="4" w:space="0" w:color="000000"/>
            </w:tcBorders>
            <w:shd w:val="clear" w:color="auto" w:fill="auto"/>
            <w:hideMark/>
          </w:tcPr>
          <w:p w:rsidR="00E0299D" w:rsidRPr="001F1AE1" w:rsidRDefault="00E0299D" w:rsidP="00E0299D">
            <w:pPr>
              <w:spacing w:after="0" w:line="240" w:lineRule="auto"/>
              <w:ind w:firstLine="0"/>
              <w:jc w:val="center"/>
              <w:rPr>
                <w:rFonts w:ascii="Garamond" w:eastAsia="Times New Roman" w:hAnsi="Garamond"/>
                <w:b/>
                <w:bCs/>
                <w:sz w:val="20"/>
                <w:szCs w:val="20"/>
                <w:lang w:val="sq-AL" w:eastAsia="en-GB"/>
              </w:rPr>
            </w:pPr>
            <w:r w:rsidRPr="001F1AE1">
              <w:rPr>
                <w:rFonts w:ascii="Garamond" w:eastAsia="Times New Roman" w:hAnsi="Garamond"/>
                <w:b/>
                <w:bCs/>
                <w:sz w:val="20"/>
                <w:szCs w:val="20"/>
                <w:lang w:val="sq-AL" w:eastAsia="en-GB"/>
              </w:rPr>
              <w:t>6.5 / 7.0</w:t>
            </w:r>
          </w:p>
        </w:tc>
      </w:tr>
      <w:tr w:rsidR="00E0299D" w:rsidRPr="001F1AE1" w:rsidTr="00DA51C9">
        <w:trPr>
          <w:trHeight w:val="499"/>
        </w:trPr>
        <w:tc>
          <w:tcPr>
            <w:tcW w:w="1985" w:type="dxa"/>
            <w:tcBorders>
              <w:top w:val="nil"/>
              <w:left w:val="single" w:sz="4" w:space="0" w:color="000000"/>
              <w:bottom w:val="single" w:sz="4" w:space="0" w:color="000000"/>
              <w:right w:val="single" w:sz="4" w:space="0" w:color="000000"/>
            </w:tcBorders>
            <w:shd w:val="clear" w:color="auto" w:fill="auto"/>
            <w:hideMark/>
          </w:tcPr>
          <w:p w:rsidR="00E0299D" w:rsidRPr="001F1AE1" w:rsidRDefault="00E0299D" w:rsidP="00E0299D">
            <w:pPr>
              <w:spacing w:after="0" w:line="240" w:lineRule="auto"/>
              <w:ind w:firstLine="0"/>
              <w:jc w:val="center"/>
              <w:rPr>
                <w:rFonts w:ascii="Garamond" w:eastAsia="Times New Roman" w:hAnsi="Garamond"/>
                <w:b/>
                <w:bCs/>
                <w:sz w:val="20"/>
                <w:szCs w:val="20"/>
                <w:lang w:val="sq-AL" w:eastAsia="en-GB"/>
              </w:rPr>
            </w:pPr>
            <w:r w:rsidRPr="001F1AE1">
              <w:rPr>
                <w:rFonts w:ascii="Garamond" w:eastAsia="Times New Roman" w:hAnsi="Garamond"/>
                <w:b/>
                <w:bCs/>
                <w:sz w:val="20"/>
                <w:szCs w:val="20"/>
                <w:lang w:val="sq-AL" w:eastAsia="en-GB"/>
              </w:rPr>
              <w:t>TOEFL Internet-based Test (iBT)</w:t>
            </w:r>
          </w:p>
        </w:tc>
        <w:tc>
          <w:tcPr>
            <w:tcW w:w="2410" w:type="dxa"/>
            <w:gridSpan w:val="3"/>
            <w:tcBorders>
              <w:top w:val="nil"/>
              <w:left w:val="nil"/>
              <w:bottom w:val="single" w:sz="4" w:space="0" w:color="000000"/>
              <w:right w:val="single" w:sz="4" w:space="0" w:color="000000"/>
            </w:tcBorders>
            <w:shd w:val="clear" w:color="auto" w:fill="auto"/>
            <w:hideMark/>
          </w:tcPr>
          <w:p w:rsidR="00E0299D" w:rsidRPr="001F1AE1" w:rsidRDefault="00E0299D" w:rsidP="00E0299D">
            <w:pPr>
              <w:spacing w:after="0" w:line="240" w:lineRule="auto"/>
              <w:ind w:firstLine="0"/>
              <w:jc w:val="center"/>
              <w:rPr>
                <w:rFonts w:ascii="Garamond" w:eastAsia="Times New Roman" w:hAnsi="Garamond"/>
                <w:b/>
                <w:bCs/>
                <w:sz w:val="20"/>
                <w:szCs w:val="20"/>
                <w:lang w:val="sq-AL" w:eastAsia="en-GB"/>
              </w:rPr>
            </w:pPr>
            <w:r w:rsidRPr="001F1AE1">
              <w:rPr>
                <w:rFonts w:ascii="Garamond" w:eastAsia="Times New Roman" w:hAnsi="Garamond"/>
                <w:b/>
                <w:bCs/>
                <w:sz w:val="20"/>
                <w:szCs w:val="20"/>
                <w:lang w:val="sq-AL" w:eastAsia="en-GB"/>
              </w:rPr>
              <w:t>57/86</w:t>
            </w:r>
          </w:p>
        </w:tc>
        <w:tc>
          <w:tcPr>
            <w:tcW w:w="2551" w:type="dxa"/>
            <w:gridSpan w:val="3"/>
            <w:tcBorders>
              <w:top w:val="nil"/>
              <w:left w:val="nil"/>
              <w:bottom w:val="single" w:sz="4" w:space="0" w:color="000000"/>
              <w:right w:val="single" w:sz="4" w:space="0" w:color="000000"/>
            </w:tcBorders>
            <w:shd w:val="clear" w:color="auto" w:fill="auto"/>
            <w:hideMark/>
          </w:tcPr>
          <w:p w:rsidR="00E0299D" w:rsidRPr="001F1AE1" w:rsidRDefault="00E0299D" w:rsidP="00E0299D">
            <w:pPr>
              <w:spacing w:after="0" w:line="240" w:lineRule="auto"/>
              <w:ind w:firstLine="0"/>
              <w:jc w:val="center"/>
              <w:rPr>
                <w:rFonts w:ascii="Garamond" w:eastAsia="Times New Roman" w:hAnsi="Garamond"/>
                <w:b/>
                <w:bCs/>
                <w:sz w:val="20"/>
                <w:szCs w:val="20"/>
                <w:lang w:val="sq-AL" w:eastAsia="en-GB"/>
              </w:rPr>
            </w:pPr>
            <w:r w:rsidRPr="001F1AE1">
              <w:rPr>
                <w:rFonts w:ascii="Garamond" w:eastAsia="Times New Roman" w:hAnsi="Garamond"/>
                <w:b/>
                <w:bCs/>
                <w:sz w:val="20"/>
                <w:szCs w:val="20"/>
                <w:lang w:val="sq-AL" w:eastAsia="en-GB"/>
              </w:rPr>
              <w:t>87/109</w:t>
            </w:r>
          </w:p>
        </w:tc>
        <w:tc>
          <w:tcPr>
            <w:tcW w:w="2552" w:type="dxa"/>
            <w:tcBorders>
              <w:top w:val="nil"/>
              <w:left w:val="nil"/>
              <w:bottom w:val="single" w:sz="4" w:space="0" w:color="000000"/>
              <w:right w:val="single" w:sz="4" w:space="0" w:color="000000"/>
            </w:tcBorders>
            <w:shd w:val="clear" w:color="auto" w:fill="auto"/>
            <w:hideMark/>
          </w:tcPr>
          <w:p w:rsidR="00E0299D" w:rsidRPr="001F1AE1" w:rsidRDefault="00E0299D" w:rsidP="00E0299D">
            <w:pPr>
              <w:spacing w:after="0" w:line="240" w:lineRule="auto"/>
              <w:ind w:firstLine="0"/>
              <w:jc w:val="center"/>
              <w:rPr>
                <w:rFonts w:ascii="Garamond" w:eastAsia="Times New Roman" w:hAnsi="Garamond"/>
                <w:b/>
                <w:bCs/>
                <w:sz w:val="20"/>
                <w:szCs w:val="20"/>
                <w:lang w:val="sq-AL" w:eastAsia="en-GB"/>
              </w:rPr>
            </w:pPr>
            <w:r w:rsidRPr="001F1AE1">
              <w:rPr>
                <w:rFonts w:ascii="Garamond" w:eastAsia="Times New Roman" w:hAnsi="Garamond"/>
                <w:b/>
                <w:bCs/>
                <w:sz w:val="20"/>
                <w:szCs w:val="20"/>
                <w:lang w:val="sq-AL" w:eastAsia="en-GB"/>
              </w:rPr>
              <w:t>110/120</w:t>
            </w:r>
          </w:p>
        </w:tc>
      </w:tr>
      <w:tr w:rsidR="00E0299D" w:rsidRPr="001F1AE1" w:rsidTr="00DA51C9">
        <w:trPr>
          <w:trHeight w:val="259"/>
        </w:trPr>
        <w:tc>
          <w:tcPr>
            <w:tcW w:w="1985" w:type="dxa"/>
            <w:tcBorders>
              <w:top w:val="nil"/>
              <w:left w:val="single" w:sz="4" w:space="0" w:color="000000"/>
              <w:bottom w:val="single" w:sz="4" w:space="0" w:color="000000"/>
              <w:right w:val="single" w:sz="4" w:space="0" w:color="000000"/>
            </w:tcBorders>
            <w:shd w:val="clear" w:color="auto" w:fill="auto"/>
            <w:hideMark/>
          </w:tcPr>
          <w:p w:rsidR="00E0299D" w:rsidRPr="001F1AE1" w:rsidRDefault="00E0299D" w:rsidP="00E0299D">
            <w:pPr>
              <w:spacing w:after="0" w:line="240" w:lineRule="auto"/>
              <w:ind w:firstLine="0"/>
              <w:jc w:val="center"/>
              <w:rPr>
                <w:rFonts w:ascii="Garamond" w:eastAsia="Times New Roman" w:hAnsi="Garamond"/>
                <w:b/>
                <w:bCs/>
                <w:sz w:val="20"/>
                <w:szCs w:val="20"/>
                <w:lang w:val="sq-AL" w:eastAsia="en-GB"/>
              </w:rPr>
            </w:pPr>
            <w:r w:rsidRPr="001F1AE1">
              <w:rPr>
                <w:rFonts w:ascii="Garamond" w:eastAsia="Times New Roman" w:hAnsi="Garamond"/>
                <w:b/>
                <w:bCs/>
                <w:sz w:val="20"/>
                <w:szCs w:val="20"/>
                <w:lang w:val="sq-AL" w:eastAsia="en-GB"/>
              </w:rPr>
              <w:t>TOEFL Paper-based Test (ITP)</w:t>
            </w:r>
          </w:p>
        </w:tc>
        <w:tc>
          <w:tcPr>
            <w:tcW w:w="2410" w:type="dxa"/>
            <w:gridSpan w:val="3"/>
            <w:tcBorders>
              <w:top w:val="nil"/>
              <w:left w:val="nil"/>
              <w:bottom w:val="single" w:sz="4" w:space="0" w:color="000000"/>
              <w:right w:val="single" w:sz="4" w:space="0" w:color="000000"/>
            </w:tcBorders>
            <w:shd w:val="clear" w:color="auto" w:fill="auto"/>
            <w:hideMark/>
          </w:tcPr>
          <w:p w:rsidR="00E0299D" w:rsidRPr="001F1AE1" w:rsidRDefault="00E0299D" w:rsidP="00E0299D">
            <w:pPr>
              <w:spacing w:after="0" w:line="240" w:lineRule="auto"/>
              <w:ind w:firstLine="0"/>
              <w:jc w:val="center"/>
              <w:rPr>
                <w:rFonts w:ascii="Garamond" w:eastAsia="Times New Roman" w:hAnsi="Garamond"/>
                <w:b/>
                <w:bCs/>
                <w:color w:val="000000"/>
                <w:sz w:val="20"/>
                <w:szCs w:val="20"/>
                <w:lang w:val="sq-AL" w:eastAsia="en-GB"/>
              </w:rPr>
            </w:pPr>
            <w:r w:rsidRPr="001F1AE1">
              <w:rPr>
                <w:rFonts w:ascii="Garamond" w:eastAsia="Times New Roman" w:hAnsi="Garamond"/>
                <w:b/>
                <w:bCs/>
                <w:color w:val="000000"/>
                <w:sz w:val="20"/>
                <w:szCs w:val="20"/>
                <w:lang w:val="sq-AL" w:eastAsia="en-GB"/>
              </w:rPr>
              <w:t>460</w:t>
            </w:r>
          </w:p>
        </w:tc>
        <w:tc>
          <w:tcPr>
            <w:tcW w:w="2551" w:type="dxa"/>
            <w:gridSpan w:val="3"/>
            <w:tcBorders>
              <w:top w:val="nil"/>
              <w:left w:val="nil"/>
              <w:bottom w:val="single" w:sz="4" w:space="0" w:color="000000"/>
              <w:right w:val="single" w:sz="4" w:space="0" w:color="000000"/>
            </w:tcBorders>
            <w:shd w:val="clear" w:color="auto" w:fill="auto"/>
            <w:hideMark/>
          </w:tcPr>
          <w:p w:rsidR="00E0299D" w:rsidRPr="001F1AE1" w:rsidRDefault="00E0299D" w:rsidP="00E0299D">
            <w:pPr>
              <w:spacing w:after="0" w:line="240" w:lineRule="auto"/>
              <w:ind w:firstLine="0"/>
              <w:jc w:val="center"/>
              <w:rPr>
                <w:rFonts w:ascii="Garamond" w:eastAsia="Times New Roman" w:hAnsi="Garamond"/>
                <w:b/>
                <w:bCs/>
                <w:color w:val="000000"/>
                <w:sz w:val="20"/>
                <w:szCs w:val="20"/>
                <w:lang w:val="sq-AL" w:eastAsia="en-GB"/>
              </w:rPr>
            </w:pPr>
            <w:r w:rsidRPr="001F1AE1">
              <w:rPr>
                <w:rFonts w:ascii="Garamond" w:eastAsia="Times New Roman" w:hAnsi="Garamond"/>
                <w:b/>
                <w:bCs/>
                <w:color w:val="000000"/>
                <w:sz w:val="20"/>
                <w:szCs w:val="20"/>
                <w:lang w:val="sq-AL" w:eastAsia="en-GB"/>
              </w:rPr>
              <w:t>543</w:t>
            </w:r>
          </w:p>
        </w:tc>
        <w:tc>
          <w:tcPr>
            <w:tcW w:w="2552" w:type="dxa"/>
            <w:tcBorders>
              <w:top w:val="nil"/>
              <w:left w:val="nil"/>
              <w:bottom w:val="single" w:sz="4" w:space="0" w:color="000000"/>
              <w:right w:val="single" w:sz="4" w:space="0" w:color="000000"/>
            </w:tcBorders>
            <w:shd w:val="clear" w:color="auto" w:fill="auto"/>
            <w:hideMark/>
          </w:tcPr>
          <w:p w:rsidR="00E0299D" w:rsidRPr="001F1AE1" w:rsidRDefault="00E0299D" w:rsidP="00E0299D">
            <w:pPr>
              <w:spacing w:after="0" w:line="240" w:lineRule="auto"/>
              <w:ind w:firstLine="0"/>
              <w:jc w:val="center"/>
              <w:rPr>
                <w:rFonts w:ascii="Garamond" w:eastAsia="Times New Roman" w:hAnsi="Garamond"/>
                <w:b/>
                <w:bCs/>
                <w:color w:val="000000"/>
                <w:sz w:val="20"/>
                <w:szCs w:val="20"/>
                <w:lang w:val="sq-AL" w:eastAsia="en-GB"/>
              </w:rPr>
            </w:pPr>
            <w:r w:rsidRPr="001F1AE1">
              <w:rPr>
                <w:rFonts w:ascii="Garamond" w:eastAsia="Times New Roman" w:hAnsi="Garamond"/>
                <w:b/>
                <w:bCs/>
                <w:color w:val="000000"/>
                <w:sz w:val="20"/>
                <w:szCs w:val="20"/>
                <w:lang w:val="sq-AL" w:eastAsia="en-GB"/>
              </w:rPr>
              <w:t>627</w:t>
            </w:r>
          </w:p>
        </w:tc>
      </w:tr>
      <w:tr w:rsidR="00E0299D" w:rsidRPr="001F1AE1" w:rsidTr="00DA51C9">
        <w:trPr>
          <w:trHeight w:val="259"/>
        </w:trPr>
        <w:tc>
          <w:tcPr>
            <w:tcW w:w="1985" w:type="dxa"/>
            <w:tcBorders>
              <w:top w:val="nil"/>
              <w:left w:val="single" w:sz="4" w:space="0" w:color="000000"/>
              <w:bottom w:val="single" w:sz="4" w:space="0" w:color="000000"/>
              <w:right w:val="single" w:sz="4" w:space="0" w:color="000000"/>
            </w:tcBorders>
            <w:shd w:val="clear" w:color="auto" w:fill="auto"/>
            <w:hideMark/>
          </w:tcPr>
          <w:p w:rsidR="00E0299D" w:rsidRPr="001F1AE1" w:rsidRDefault="00E0299D" w:rsidP="00E0299D">
            <w:pPr>
              <w:spacing w:after="0" w:line="240" w:lineRule="auto"/>
              <w:ind w:firstLine="0"/>
              <w:jc w:val="center"/>
              <w:rPr>
                <w:rFonts w:ascii="Garamond" w:eastAsia="Times New Roman" w:hAnsi="Garamond"/>
                <w:b/>
                <w:bCs/>
                <w:sz w:val="20"/>
                <w:szCs w:val="20"/>
                <w:lang w:val="sq-AL" w:eastAsia="en-GB"/>
              </w:rPr>
            </w:pPr>
            <w:r w:rsidRPr="001F1AE1">
              <w:rPr>
                <w:rFonts w:ascii="Garamond" w:eastAsia="Times New Roman" w:hAnsi="Garamond"/>
                <w:b/>
                <w:bCs/>
                <w:sz w:val="20"/>
                <w:szCs w:val="20"/>
                <w:lang w:val="sq-AL" w:eastAsia="en-GB"/>
              </w:rPr>
              <w:t>TOEIC</w:t>
            </w:r>
          </w:p>
        </w:tc>
        <w:tc>
          <w:tcPr>
            <w:tcW w:w="2410" w:type="dxa"/>
            <w:gridSpan w:val="3"/>
            <w:tcBorders>
              <w:top w:val="nil"/>
              <w:left w:val="nil"/>
              <w:bottom w:val="single" w:sz="4" w:space="0" w:color="000000"/>
              <w:right w:val="single" w:sz="4" w:space="0" w:color="000000"/>
            </w:tcBorders>
            <w:shd w:val="clear" w:color="auto" w:fill="auto"/>
            <w:hideMark/>
          </w:tcPr>
          <w:p w:rsidR="00E0299D" w:rsidRPr="001F1AE1" w:rsidRDefault="00E0299D" w:rsidP="00E0299D">
            <w:pPr>
              <w:spacing w:after="0" w:line="240" w:lineRule="auto"/>
              <w:ind w:firstLine="0"/>
              <w:jc w:val="center"/>
              <w:rPr>
                <w:rFonts w:ascii="Garamond" w:eastAsia="Times New Roman" w:hAnsi="Garamond"/>
                <w:b/>
                <w:bCs/>
                <w:sz w:val="20"/>
                <w:szCs w:val="20"/>
                <w:lang w:val="sq-AL" w:eastAsia="en-GB"/>
              </w:rPr>
            </w:pPr>
            <w:r w:rsidRPr="001F1AE1">
              <w:rPr>
                <w:rFonts w:ascii="Garamond" w:eastAsia="Times New Roman" w:hAnsi="Garamond"/>
                <w:b/>
                <w:bCs/>
                <w:sz w:val="20"/>
                <w:szCs w:val="20"/>
                <w:lang w:val="sq-AL" w:eastAsia="en-GB"/>
              </w:rPr>
              <w:t>381 / 649</w:t>
            </w:r>
          </w:p>
        </w:tc>
        <w:tc>
          <w:tcPr>
            <w:tcW w:w="2551" w:type="dxa"/>
            <w:gridSpan w:val="3"/>
            <w:tcBorders>
              <w:top w:val="nil"/>
              <w:left w:val="nil"/>
              <w:bottom w:val="single" w:sz="4" w:space="0" w:color="000000"/>
              <w:right w:val="single" w:sz="4" w:space="0" w:color="000000"/>
            </w:tcBorders>
            <w:shd w:val="clear" w:color="auto" w:fill="auto"/>
            <w:hideMark/>
          </w:tcPr>
          <w:p w:rsidR="00E0299D" w:rsidRPr="001F1AE1" w:rsidRDefault="00E0299D" w:rsidP="00E0299D">
            <w:pPr>
              <w:spacing w:after="0" w:line="240" w:lineRule="auto"/>
              <w:ind w:firstLine="0"/>
              <w:jc w:val="center"/>
              <w:rPr>
                <w:rFonts w:ascii="Garamond" w:eastAsia="Times New Roman" w:hAnsi="Garamond"/>
                <w:b/>
                <w:bCs/>
                <w:sz w:val="20"/>
                <w:szCs w:val="20"/>
                <w:lang w:val="sq-AL" w:eastAsia="en-GB"/>
              </w:rPr>
            </w:pPr>
            <w:r w:rsidRPr="001F1AE1">
              <w:rPr>
                <w:rFonts w:ascii="Garamond" w:eastAsia="Times New Roman" w:hAnsi="Garamond"/>
                <w:b/>
                <w:bCs/>
                <w:sz w:val="20"/>
                <w:szCs w:val="20"/>
                <w:lang w:val="sq-AL" w:eastAsia="en-GB"/>
              </w:rPr>
              <w:t>650/ 785</w:t>
            </w:r>
          </w:p>
        </w:tc>
        <w:tc>
          <w:tcPr>
            <w:tcW w:w="2552" w:type="dxa"/>
            <w:tcBorders>
              <w:top w:val="nil"/>
              <w:left w:val="nil"/>
              <w:bottom w:val="single" w:sz="4" w:space="0" w:color="000000"/>
              <w:right w:val="single" w:sz="4" w:space="0" w:color="000000"/>
            </w:tcBorders>
            <w:shd w:val="clear" w:color="auto" w:fill="auto"/>
            <w:hideMark/>
          </w:tcPr>
          <w:p w:rsidR="00E0299D" w:rsidRPr="001F1AE1" w:rsidRDefault="00E0299D" w:rsidP="00E0299D">
            <w:pPr>
              <w:spacing w:after="0" w:line="240" w:lineRule="auto"/>
              <w:ind w:firstLine="0"/>
              <w:jc w:val="center"/>
              <w:rPr>
                <w:rFonts w:ascii="Garamond" w:eastAsia="Times New Roman" w:hAnsi="Garamond"/>
                <w:b/>
                <w:bCs/>
                <w:sz w:val="20"/>
                <w:szCs w:val="20"/>
                <w:lang w:val="sq-AL" w:eastAsia="en-GB"/>
              </w:rPr>
            </w:pPr>
            <w:r w:rsidRPr="001F1AE1">
              <w:rPr>
                <w:rFonts w:ascii="Garamond" w:eastAsia="Times New Roman" w:hAnsi="Garamond"/>
                <w:b/>
                <w:bCs/>
                <w:sz w:val="20"/>
                <w:szCs w:val="20"/>
                <w:lang w:val="sq-AL" w:eastAsia="en-GB"/>
              </w:rPr>
              <w:t>786 / 935</w:t>
            </w:r>
          </w:p>
        </w:tc>
      </w:tr>
      <w:tr w:rsidR="00E0299D" w:rsidRPr="001F1AE1" w:rsidTr="00DA51C9">
        <w:trPr>
          <w:trHeight w:val="259"/>
        </w:trPr>
        <w:tc>
          <w:tcPr>
            <w:tcW w:w="1985" w:type="dxa"/>
            <w:tcBorders>
              <w:top w:val="nil"/>
              <w:left w:val="single" w:sz="4" w:space="0" w:color="000000"/>
              <w:bottom w:val="single" w:sz="4" w:space="0" w:color="000000"/>
              <w:right w:val="single" w:sz="4" w:space="0" w:color="000000"/>
            </w:tcBorders>
            <w:shd w:val="clear" w:color="auto" w:fill="auto"/>
            <w:hideMark/>
          </w:tcPr>
          <w:p w:rsidR="00E0299D" w:rsidRPr="001F1AE1" w:rsidRDefault="00E0299D" w:rsidP="00E0299D">
            <w:pPr>
              <w:spacing w:after="0" w:line="240" w:lineRule="auto"/>
              <w:ind w:firstLine="0"/>
              <w:jc w:val="center"/>
              <w:rPr>
                <w:rFonts w:ascii="Garamond" w:eastAsia="Times New Roman" w:hAnsi="Garamond"/>
                <w:b/>
                <w:bCs/>
                <w:sz w:val="20"/>
                <w:szCs w:val="20"/>
                <w:lang w:val="sq-AL" w:eastAsia="en-GB"/>
              </w:rPr>
            </w:pPr>
            <w:r w:rsidRPr="001F1AE1">
              <w:rPr>
                <w:rFonts w:ascii="Garamond" w:eastAsia="Times New Roman" w:hAnsi="Garamond"/>
                <w:b/>
                <w:bCs/>
                <w:sz w:val="20"/>
                <w:szCs w:val="20"/>
                <w:lang w:val="sq-AL" w:eastAsia="en-GB"/>
              </w:rPr>
              <w:t>GESE</w:t>
            </w:r>
          </w:p>
        </w:tc>
        <w:tc>
          <w:tcPr>
            <w:tcW w:w="2410" w:type="dxa"/>
            <w:gridSpan w:val="3"/>
            <w:tcBorders>
              <w:top w:val="nil"/>
              <w:left w:val="nil"/>
              <w:bottom w:val="nil"/>
              <w:right w:val="single" w:sz="4" w:space="0" w:color="000000"/>
            </w:tcBorders>
            <w:shd w:val="clear" w:color="auto" w:fill="auto"/>
            <w:hideMark/>
          </w:tcPr>
          <w:p w:rsidR="00E0299D" w:rsidRPr="001F1AE1" w:rsidRDefault="00E0299D" w:rsidP="00E0299D">
            <w:pPr>
              <w:spacing w:after="0" w:line="240" w:lineRule="auto"/>
              <w:ind w:firstLine="0"/>
              <w:jc w:val="center"/>
              <w:rPr>
                <w:rFonts w:ascii="Garamond" w:eastAsia="Times New Roman" w:hAnsi="Garamond"/>
                <w:b/>
                <w:bCs/>
                <w:color w:val="000000"/>
                <w:sz w:val="20"/>
                <w:szCs w:val="20"/>
                <w:lang w:val="sq-AL" w:eastAsia="en-GB"/>
              </w:rPr>
            </w:pPr>
            <w:r w:rsidRPr="001F1AE1">
              <w:rPr>
                <w:rFonts w:ascii="Garamond" w:eastAsia="Times New Roman" w:hAnsi="Garamond"/>
                <w:b/>
                <w:bCs/>
                <w:color w:val="000000"/>
                <w:sz w:val="20"/>
                <w:szCs w:val="20"/>
                <w:lang w:val="sq-AL" w:eastAsia="en-GB"/>
              </w:rPr>
              <w:t xml:space="preserve"> -</w:t>
            </w:r>
          </w:p>
        </w:tc>
        <w:tc>
          <w:tcPr>
            <w:tcW w:w="2551" w:type="dxa"/>
            <w:gridSpan w:val="3"/>
            <w:tcBorders>
              <w:top w:val="nil"/>
              <w:left w:val="nil"/>
              <w:bottom w:val="nil"/>
              <w:right w:val="single" w:sz="4" w:space="0" w:color="000000"/>
            </w:tcBorders>
            <w:shd w:val="clear" w:color="auto" w:fill="auto"/>
            <w:hideMark/>
          </w:tcPr>
          <w:p w:rsidR="00E0299D" w:rsidRPr="001F1AE1" w:rsidRDefault="00E0299D" w:rsidP="00E0299D">
            <w:pPr>
              <w:spacing w:after="0" w:line="240" w:lineRule="auto"/>
              <w:ind w:firstLine="0"/>
              <w:jc w:val="center"/>
              <w:rPr>
                <w:rFonts w:ascii="Garamond" w:eastAsia="Times New Roman" w:hAnsi="Garamond"/>
                <w:b/>
                <w:bCs/>
                <w:color w:val="000000"/>
                <w:sz w:val="20"/>
                <w:szCs w:val="20"/>
                <w:lang w:val="sq-AL" w:eastAsia="en-GB"/>
              </w:rPr>
            </w:pPr>
            <w:r w:rsidRPr="001F1AE1">
              <w:rPr>
                <w:rFonts w:ascii="Garamond" w:eastAsia="Times New Roman" w:hAnsi="Garamond"/>
                <w:b/>
                <w:bCs/>
                <w:color w:val="000000"/>
                <w:sz w:val="20"/>
                <w:szCs w:val="20"/>
                <w:lang w:val="sq-AL" w:eastAsia="en-GB"/>
              </w:rPr>
              <w:t>7, 8, 9</w:t>
            </w:r>
          </w:p>
        </w:tc>
        <w:tc>
          <w:tcPr>
            <w:tcW w:w="2552" w:type="dxa"/>
            <w:tcBorders>
              <w:top w:val="nil"/>
              <w:left w:val="nil"/>
              <w:bottom w:val="nil"/>
              <w:right w:val="single" w:sz="4" w:space="0" w:color="000000"/>
            </w:tcBorders>
            <w:shd w:val="clear" w:color="auto" w:fill="auto"/>
            <w:hideMark/>
          </w:tcPr>
          <w:p w:rsidR="00E0299D" w:rsidRPr="001F1AE1" w:rsidRDefault="00E0299D" w:rsidP="00E0299D">
            <w:pPr>
              <w:spacing w:after="0" w:line="240" w:lineRule="auto"/>
              <w:ind w:firstLine="0"/>
              <w:jc w:val="center"/>
              <w:rPr>
                <w:rFonts w:ascii="Garamond" w:eastAsia="Times New Roman" w:hAnsi="Garamond"/>
                <w:b/>
                <w:bCs/>
                <w:color w:val="000000"/>
                <w:sz w:val="20"/>
                <w:szCs w:val="20"/>
                <w:lang w:val="sq-AL" w:eastAsia="en-GB"/>
              </w:rPr>
            </w:pPr>
            <w:r w:rsidRPr="001F1AE1">
              <w:rPr>
                <w:rFonts w:ascii="Garamond" w:eastAsia="Times New Roman" w:hAnsi="Garamond"/>
                <w:b/>
                <w:bCs/>
                <w:color w:val="000000"/>
                <w:sz w:val="20"/>
                <w:szCs w:val="20"/>
                <w:lang w:val="sq-AL" w:eastAsia="en-GB"/>
              </w:rPr>
              <w:t>10, 11</w:t>
            </w:r>
          </w:p>
        </w:tc>
      </w:tr>
      <w:tr w:rsidR="00E0299D" w:rsidRPr="001F1AE1" w:rsidTr="00DA51C9">
        <w:trPr>
          <w:trHeight w:val="259"/>
        </w:trPr>
        <w:tc>
          <w:tcPr>
            <w:tcW w:w="1985" w:type="dxa"/>
            <w:tcBorders>
              <w:top w:val="nil"/>
              <w:left w:val="single" w:sz="4" w:space="0" w:color="000000"/>
              <w:bottom w:val="single" w:sz="4" w:space="0" w:color="000000"/>
              <w:right w:val="nil"/>
            </w:tcBorders>
            <w:shd w:val="clear" w:color="auto" w:fill="auto"/>
            <w:hideMark/>
          </w:tcPr>
          <w:p w:rsidR="00E0299D" w:rsidRPr="001F1AE1" w:rsidRDefault="00E0299D" w:rsidP="00E0299D">
            <w:pPr>
              <w:spacing w:after="0" w:line="240" w:lineRule="auto"/>
              <w:ind w:firstLine="0"/>
              <w:jc w:val="center"/>
              <w:rPr>
                <w:rFonts w:ascii="Garamond" w:eastAsia="Times New Roman" w:hAnsi="Garamond"/>
                <w:b/>
                <w:bCs/>
                <w:sz w:val="20"/>
                <w:szCs w:val="20"/>
                <w:lang w:val="sq-AL" w:eastAsia="en-GB"/>
              </w:rPr>
            </w:pPr>
            <w:r w:rsidRPr="001F1AE1">
              <w:rPr>
                <w:rFonts w:ascii="Garamond" w:eastAsia="Times New Roman" w:hAnsi="Garamond"/>
                <w:b/>
                <w:bCs/>
                <w:sz w:val="20"/>
                <w:szCs w:val="20"/>
                <w:lang w:val="sq-AL" w:eastAsia="en-GB"/>
              </w:rPr>
              <w:t>APTIS</w:t>
            </w:r>
          </w:p>
        </w:tc>
        <w:tc>
          <w:tcPr>
            <w:tcW w:w="2410" w:type="dxa"/>
            <w:gridSpan w:val="3"/>
            <w:tcBorders>
              <w:top w:val="single" w:sz="4" w:space="0" w:color="auto"/>
              <w:left w:val="single" w:sz="4" w:space="0" w:color="auto"/>
              <w:bottom w:val="single" w:sz="4" w:space="0" w:color="auto"/>
              <w:right w:val="single" w:sz="4" w:space="0" w:color="auto"/>
            </w:tcBorders>
            <w:shd w:val="clear" w:color="auto" w:fill="auto"/>
            <w:hideMark/>
          </w:tcPr>
          <w:p w:rsidR="00E0299D" w:rsidRPr="001F1AE1" w:rsidRDefault="00E0299D" w:rsidP="00E0299D">
            <w:pPr>
              <w:spacing w:after="0" w:line="240" w:lineRule="auto"/>
              <w:ind w:firstLine="0"/>
              <w:jc w:val="center"/>
              <w:rPr>
                <w:rFonts w:ascii="Garamond" w:eastAsia="Times New Roman" w:hAnsi="Garamond"/>
                <w:b/>
                <w:bCs/>
                <w:color w:val="000000"/>
                <w:sz w:val="20"/>
                <w:szCs w:val="20"/>
                <w:lang w:val="sq-AL" w:eastAsia="en-GB"/>
              </w:rPr>
            </w:pPr>
            <w:r w:rsidRPr="001F1AE1">
              <w:rPr>
                <w:rFonts w:ascii="Garamond" w:eastAsia="Times New Roman" w:hAnsi="Garamond"/>
                <w:b/>
                <w:bCs/>
                <w:color w:val="000000"/>
                <w:sz w:val="20"/>
                <w:szCs w:val="20"/>
                <w:lang w:val="sq-AL" w:eastAsia="en-GB"/>
              </w:rPr>
              <w:t>Aptis B1</w:t>
            </w:r>
          </w:p>
        </w:tc>
        <w:tc>
          <w:tcPr>
            <w:tcW w:w="2551" w:type="dxa"/>
            <w:gridSpan w:val="3"/>
            <w:tcBorders>
              <w:top w:val="single" w:sz="4" w:space="0" w:color="auto"/>
              <w:left w:val="nil"/>
              <w:bottom w:val="single" w:sz="4" w:space="0" w:color="auto"/>
              <w:right w:val="single" w:sz="4" w:space="0" w:color="auto"/>
            </w:tcBorders>
            <w:shd w:val="clear" w:color="auto" w:fill="auto"/>
            <w:hideMark/>
          </w:tcPr>
          <w:p w:rsidR="00E0299D" w:rsidRPr="001F1AE1" w:rsidRDefault="00E0299D" w:rsidP="00E0299D">
            <w:pPr>
              <w:spacing w:after="0" w:line="240" w:lineRule="auto"/>
              <w:ind w:firstLine="0"/>
              <w:jc w:val="center"/>
              <w:rPr>
                <w:rFonts w:ascii="Garamond" w:eastAsia="Times New Roman" w:hAnsi="Garamond"/>
                <w:b/>
                <w:bCs/>
                <w:color w:val="000000"/>
                <w:sz w:val="20"/>
                <w:szCs w:val="20"/>
                <w:lang w:val="sq-AL" w:eastAsia="en-GB"/>
              </w:rPr>
            </w:pPr>
            <w:r w:rsidRPr="001F1AE1">
              <w:rPr>
                <w:rFonts w:ascii="Garamond" w:eastAsia="Times New Roman" w:hAnsi="Garamond"/>
                <w:b/>
                <w:bCs/>
                <w:color w:val="000000"/>
                <w:sz w:val="20"/>
                <w:szCs w:val="20"/>
                <w:lang w:val="sq-AL" w:eastAsia="en-GB"/>
              </w:rPr>
              <w:t>Aptis B2</w:t>
            </w:r>
          </w:p>
        </w:tc>
        <w:tc>
          <w:tcPr>
            <w:tcW w:w="2552" w:type="dxa"/>
            <w:tcBorders>
              <w:top w:val="single" w:sz="4" w:space="0" w:color="auto"/>
              <w:left w:val="nil"/>
              <w:bottom w:val="single" w:sz="4" w:space="0" w:color="auto"/>
              <w:right w:val="single" w:sz="4" w:space="0" w:color="auto"/>
            </w:tcBorders>
            <w:shd w:val="clear" w:color="auto" w:fill="auto"/>
            <w:hideMark/>
          </w:tcPr>
          <w:p w:rsidR="00E0299D" w:rsidRPr="001F1AE1" w:rsidRDefault="00E0299D" w:rsidP="00E0299D">
            <w:pPr>
              <w:spacing w:after="0" w:line="240" w:lineRule="auto"/>
              <w:ind w:firstLine="0"/>
              <w:jc w:val="center"/>
              <w:rPr>
                <w:rFonts w:ascii="Garamond" w:eastAsia="Times New Roman" w:hAnsi="Garamond"/>
                <w:b/>
                <w:bCs/>
                <w:color w:val="000000"/>
                <w:sz w:val="20"/>
                <w:szCs w:val="20"/>
                <w:lang w:val="sq-AL" w:eastAsia="en-GB"/>
              </w:rPr>
            </w:pPr>
            <w:r w:rsidRPr="001F1AE1">
              <w:rPr>
                <w:rFonts w:ascii="Garamond" w:eastAsia="Times New Roman" w:hAnsi="Garamond"/>
                <w:b/>
                <w:bCs/>
                <w:color w:val="000000"/>
                <w:sz w:val="20"/>
                <w:szCs w:val="20"/>
                <w:lang w:val="sq-AL" w:eastAsia="en-GB"/>
              </w:rPr>
              <w:t>Aptis C</w:t>
            </w:r>
          </w:p>
        </w:tc>
      </w:tr>
      <w:tr w:rsidR="00E0299D" w:rsidRPr="001F1AE1" w:rsidTr="00DA51C9">
        <w:trPr>
          <w:trHeight w:val="420"/>
        </w:trPr>
        <w:tc>
          <w:tcPr>
            <w:tcW w:w="9498" w:type="dxa"/>
            <w:gridSpan w:val="8"/>
            <w:tcBorders>
              <w:top w:val="single" w:sz="4" w:space="0" w:color="000000"/>
              <w:left w:val="single" w:sz="4" w:space="0" w:color="000000"/>
              <w:bottom w:val="single" w:sz="4" w:space="0" w:color="000000"/>
              <w:right w:val="nil"/>
            </w:tcBorders>
            <w:shd w:val="clear" w:color="auto" w:fill="auto"/>
            <w:vAlign w:val="center"/>
            <w:hideMark/>
          </w:tcPr>
          <w:p w:rsidR="00E0299D" w:rsidRPr="001F1AE1" w:rsidRDefault="00E0299D" w:rsidP="00E0299D">
            <w:pPr>
              <w:spacing w:after="0" w:line="240" w:lineRule="auto"/>
              <w:ind w:firstLine="0"/>
              <w:jc w:val="center"/>
              <w:rPr>
                <w:rFonts w:ascii="Garamond" w:eastAsia="Times New Roman" w:hAnsi="Garamond"/>
                <w:b/>
                <w:bCs/>
                <w:i/>
                <w:iCs/>
                <w:sz w:val="20"/>
                <w:szCs w:val="20"/>
                <w:lang w:val="sq-AL" w:eastAsia="en-GB"/>
              </w:rPr>
            </w:pPr>
            <w:r w:rsidRPr="001F1AE1">
              <w:rPr>
                <w:rFonts w:ascii="Garamond" w:eastAsia="Times New Roman" w:hAnsi="Garamond"/>
                <w:b/>
                <w:bCs/>
                <w:i/>
                <w:iCs/>
                <w:sz w:val="20"/>
                <w:szCs w:val="20"/>
                <w:lang w:val="sq-AL" w:eastAsia="en-GB"/>
              </w:rPr>
              <w:t>Gjuha gjermane</w:t>
            </w:r>
          </w:p>
        </w:tc>
      </w:tr>
      <w:tr w:rsidR="00E0299D" w:rsidRPr="001F1AE1" w:rsidTr="00DA51C9">
        <w:trPr>
          <w:trHeight w:val="285"/>
        </w:trPr>
        <w:tc>
          <w:tcPr>
            <w:tcW w:w="1985" w:type="dxa"/>
            <w:tcBorders>
              <w:top w:val="nil"/>
              <w:left w:val="single" w:sz="4" w:space="0" w:color="000000"/>
              <w:bottom w:val="single" w:sz="4" w:space="0" w:color="000000"/>
              <w:right w:val="single" w:sz="4" w:space="0" w:color="000000"/>
            </w:tcBorders>
            <w:shd w:val="clear" w:color="auto" w:fill="auto"/>
            <w:hideMark/>
          </w:tcPr>
          <w:p w:rsidR="00E0299D" w:rsidRPr="001F1AE1" w:rsidRDefault="00E0299D" w:rsidP="00E0299D">
            <w:pPr>
              <w:spacing w:after="0" w:line="240" w:lineRule="auto"/>
              <w:ind w:firstLine="0"/>
              <w:jc w:val="center"/>
              <w:rPr>
                <w:rFonts w:ascii="Garamond" w:eastAsia="Times New Roman" w:hAnsi="Garamond"/>
                <w:b/>
                <w:bCs/>
                <w:sz w:val="20"/>
                <w:szCs w:val="20"/>
                <w:lang w:val="sq-AL" w:eastAsia="en-GB"/>
              </w:rPr>
            </w:pPr>
            <w:r w:rsidRPr="001F1AE1">
              <w:rPr>
                <w:rFonts w:ascii="Garamond" w:eastAsia="Times New Roman" w:hAnsi="Garamond"/>
                <w:b/>
                <w:bCs/>
                <w:sz w:val="20"/>
                <w:szCs w:val="20"/>
                <w:lang w:val="sq-AL" w:eastAsia="en-GB"/>
              </w:rPr>
              <w:t>Goethe-Institut, Goethe Zentrum</w:t>
            </w:r>
          </w:p>
        </w:tc>
        <w:tc>
          <w:tcPr>
            <w:tcW w:w="2410" w:type="dxa"/>
            <w:gridSpan w:val="3"/>
            <w:tcBorders>
              <w:top w:val="nil"/>
              <w:left w:val="nil"/>
              <w:bottom w:val="single" w:sz="4" w:space="0" w:color="000000"/>
              <w:right w:val="single" w:sz="4" w:space="0" w:color="000000"/>
            </w:tcBorders>
            <w:shd w:val="clear" w:color="auto" w:fill="auto"/>
            <w:hideMark/>
          </w:tcPr>
          <w:p w:rsidR="00E0299D" w:rsidRPr="001F1AE1" w:rsidRDefault="00E0299D" w:rsidP="00E0299D">
            <w:pPr>
              <w:spacing w:after="0" w:line="240" w:lineRule="auto"/>
              <w:ind w:firstLine="0"/>
              <w:jc w:val="center"/>
              <w:rPr>
                <w:rFonts w:ascii="Garamond" w:eastAsia="Times New Roman" w:hAnsi="Garamond"/>
                <w:b/>
                <w:bCs/>
                <w:sz w:val="20"/>
                <w:szCs w:val="20"/>
                <w:lang w:val="sq-AL" w:eastAsia="en-GB"/>
              </w:rPr>
            </w:pPr>
            <w:r w:rsidRPr="001F1AE1">
              <w:rPr>
                <w:rFonts w:ascii="Garamond" w:eastAsia="Times New Roman" w:hAnsi="Garamond"/>
                <w:b/>
                <w:bCs/>
                <w:sz w:val="20"/>
                <w:szCs w:val="20"/>
                <w:lang w:val="sq-AL" w:eastAsia="en-GB"/>
              </w:rPr>
              <w:t>Goethe-Zertifikat B1</w:t>
            </w:r>
          </w:p>
        </w:tc>
        <w:tc>
          <w:tcPr>
            <w:tcW w:w="2551" w:type="dxa"/>
            <w:gridSpan w:val="3"/>
            <w:tcBorders>
              <w:top w:val="nil"/>
              <w:left w:val="nil"/>
              <w:bottom w:val="single" w:sz="4" w:space="0" w:color="000000"/>
              <w:right w:val="single" w:sz="4" w:space="0" w:color="000000"/>
            </w:tcBorders>
            <w:shd w:val="clear" w:color="auto" w:fill="auto"/>
            <w:hideMark/>
          </w:tcPr>
          <w:p w:rsidR="00E0299D" w:rsidRPr="001F1AE1" w:rsidRDefault="00E0299D" w:rsidP="00E0299D">
            <w:pPr>
              <w:spacing w:after="0" w:line="240" w:lineRule="auto"/>
              <w:ind w:firstLine="0"/>
              <w:jc w:val="center"/>
              <w:rPr>
                <w:rFonts w:ascii="Garamond" w:eastAsia="Times New Roman" w:hAnsi="Garamond"/>
                <w:b/>
                <w:bCs/>
                <w:sz w:val="20"/>
                <w:szCs w:val="20"/>
                <w:lang w:val="sq-AL" w:eastAsia="en-GB"/>
              </w:rPr>
            </w:pPr>
            <w:r w:rsidRPr="001F1AE1">
              <w:rPr>
                <w:rFonts w:ascii="Garamond" w:eastAsia="Times New Roman" w:hAnsi="Garamond"/>
                <w:b/>
                <w:bCs/>
                <w:sz w:val="20"/>
                <w:szCs w:val="20"/>
                <w:lang w:val="sq-AL" w:eastAsia="en-GB"/>
              </w:rPr>
              <w:t>Goethe-Zertifikat B2</w:t>
            </w:r>
          </w:p>
        </w:tc>
        <w:tc>
          <w:tcPr>
            <w:tcW w:w="2552" w:type="dxa"/>
            <w:tcBorders>
              <w:top w:val="nil"/>
              <w:left w:val="nil"/>
              <w:bottom w:val="single" w:sz="4" w:space="0" w:color="000000"/>
              <w:right w:val="single" w:sz="4" w:space="0" w:color="000000"/>
            </w:tcBorders>
            <w:shd w:val="clear" w:color="auto" w:fill="auto"/>
            <w:hideMark/>
          </w:tcPr>
          <w:p w:rsidR="00E0299D" w:rsidRPr="001F1AE1" w:rsidRDefault="00E0299D" w:rsidP="00E0299D">
            <w:pPr>
              <w:spacing w:after="0" w:line="240" w:lineRule="auto"/>
              <w:ind w:firstLine="0"/>
              <w:jc w:val="center"/>
              <w:rPr>
                <w:rFonts w:ascii="Garamond" w:eastAsia="Times New Roman" w:hAnsi="Garamond"/>
                <w:b/>
                <w:bCs/>
                <w:sz w:val="20"/>
                <w:szCs w:val="20"/>
                <w:lang w:val="sq-AL" w:eastAsia="en-GB"/>
              </w:rPr>
            </w:pPr>
            <w:r w:rsidRPr="001F1AE1">
              <w:rPr>
                <w:rFonts w:ascii="Garamond" w:eastAsia="Times New Roman" w:hAnsi="Garamond"/>
                <w:b/>
                <w:bCs/>
                <w:sz w:val="20"/>
                <w:szCs w:val="20"/>
                <w:lang w:val="sq-AL" w:eastAsia="en-GB"/>
              </w:rPr>
              <w:t>Goethe-Zertifikat C1</w:t>
            </w:r>
          </w:p>
        </w:tc>
      </w:tr>
      <w:tr w:rsidR="00E0299D" w:rsidRPr="001F1AE1" w:rsidTr="00DA51C9">
        <w:trPr>
          <w:trHeight w:val="345"/>
        </w:trPr>
        <w:tc>
          <w:tcPr>
            <w:tcW w:w="1985" w:type="dxa"/>
            <w:tcBorders>
              <w:top w:val="nil"/>
              <w:left w:val="single" w:sz="4" w:space="0" w:color="000000"/>
              <w:bottom w:val="single" w:sz="4" w:space="0" w:color="000000"/>
              <w:right w:val="single" w:sz="4" w:space="0" w:color="000000"/>
            </w:tcBorders>
            <w:shd w:val="clear" w:color="auto" w:fill="auto"/>
            <w:hideMark/>
          </w:tcPr>
          <w:p w:rsidR="00E0299D" w:rsidRPr="001F1AE1" w:rsidRDefault="00E0299D" w:rsidP="00E0299D">
            <w:pPr>
              <w:spacing w:after="0" w:line="240" w:lineRule="auto"/>
              <w:ind w:firstLine="0"/>
              <w:jc w:val="center"/>
              <w:rPr>
                <w:rFonts w:ascii="Garamond" w:eastAsia="Times New Roman" w:hAnsi="Garamond"/>
                <w:b/>
                <w:bCs/>
                <w:sz w:val="20"/>
                <w:szCs w:val="20"/>
                <w:lang w:val="sq-AL" w:eastAsia="en-GB"/>
              </w:rPr>
            </w:pPr>
            <w:r w:rsidRPr="001F1AE1">
              <w:rPr>
                <w:rFonts w:ascii="Garamond" w:eastAsia="Times New Roman" w:hAnsi="Garamond"/>
                <w:b/>
                <w:bCs/>
                <w:sz w:val="20"/>
                <w:szCs w:val="20"/>
                <w:lang w:val="sq-AL" w:eastAsia="en-GB"/>
              </w:rPr>
              <w:t>TestDaF</w:t>
            </w:r>
          </w:p>
        </w:tc>
        <w:tc>
          <w:tcPr>
            <w:tcW w:w="2410" w:type="dxa"/>
            <w:gridSpan w:val="3"/>
            <w:tcBorders>
              <w:top w:val="nil"/>
              <w:left w:val="nil"/>
              <w:bottom w:val="single" w:sz="4" w:space="0" w:color="000000"/>
              <w:right w:val="single" w:sz="4" w:space="0" w:color="000000"/>
            </w:tcBorders>
            <w:shd w:val="clear" w:color="auto" w:fill="auto"/>
            <w:hideMark/>
          </w:tcPr>
          <w:p w:rsidR="00E0299D" w:rsidRPr="001F1AE1" w:rsidRDefault="00E0299D" w:rsidP="00E0299D">
            <w:pPr>
              <w:spacing w:after="0" w:line="240" w:lineRule="auto"/>
              <w:ind w:firstLine="0"/>
              <w:jc w:val="center"/>
              <w:rPr>
                <w:rFonts w:ascii="Garamond" w:eastAsia="Times New Roman" w:hAnsi="Garamond"/>
                <w:b/>
                <w:bCs/>
                <w:color w:val="000000"/>
                <w:sz w:val="20"/>
                <w:szCs w:val="20"/>
                <w:lang w:val="sq-AL" w:eastAsia="en-GB"/>
              </w:rPr>
            </w:pPr>
            <w:r w:rsidRPr="001F1AE1">
              <w:rPr>
                <w:rFonts w:ascii="Garamond" w:eastAsia="Times New Roman" w:hAnsi="Garamond"/>
                <w:b/>
                <w:bCs/>
                <w:color w:val="000000"/>
                <w:sz w:val="20"/>
                <w:szCs w:val="20"/>
                <w:lang w:val="sq-AL" w:eastAsia="en-GB"/>
              </w:rPr>
              <w:t xml:space="preserve"> -</w:t>
            </w:r>
          </w:p>
        </w:tc>
        <w:tc>
          <w:tcPr>
            <w:tcW w:w="2551" w:type="dxa"/>
            <w:gridSpan w:val="3"/>
            <w:tcBorders>
              <w:top w:val="nil"/>
              <w:left w:val="nil"/>
              <w:bottom w:val="single" w:sz="4" w:space="0" w:color="000000"/>
              <w:right w:val="single" w:sz="4" w:space="0" w:color="000000"/>
            </w:tcBorders>
            <w:shd w:val="clear" w:color="auto" w:fill="auto"/>
            <w:hideMark/>
          </w:tcPr>
          <w:p w:rsidR="00E0299D" w:rsidRPr="001F1AE1" w:rsidRDefault="00E0299D" w:rsidP="00E0299D">
            <w:pPr>
              <w:spacing w:after="0" w:line="240" w:lineRule="auto"/>
              <w:ind w:firstLine="0"/>
              <w:jc w:val="center"/>
              <w:rPr>
                <w:rFonts w:ascii="Garamond" w:eastAsia="Times New Roman" w:hAnsi="Garamond"/>
                <w:b/>
                <w:bCs/>
                <w:sz w:val="20"/>
                <w:szCs w:val="20"/>
                <w:lang w:val="sq-AL" w:eastAsia="en-GB"/>
              </w:rPr>
            </w:pPr>
            <w:r w:rsidRPr="001F1AE1">
              <w:rPr>
                <w:rFonts w:ascii="Garamond" w:eastAsia="Times New Roman" w:hAnsi="Garamond"/>
                <w:b/>
                <w:bCs/>
                <w:sz w:val="20"/>
                <w:szCs w:val="20"/>
                <w:lang w:val="sq-AL" w:eastAsia="en-GB"/>
              </w:rPr>
              <w:t>TDN 3 - TDN4</w:t>
            </w:r>
          </w:p>
        </w:tc>
        <w:tc>
          <w:tcPr>
            <w:tcW w:w="2552" w:type="dxa"/>
            <w:tcBorders>
              <w:top w:val="nil"/>
              <w:left w:val="nil"/>
              <w:bottom w:val="single" w:sz="4" w:space="0" w:color="000000"/>
              <w:right w:val="single" w:sz="4" w:space="0" w:color="000000"/>
            </w:tcBorders>
            <w:shd w:val="clear" w:color="auto" w:fill="auto"/>
            <w:hideMark/>
          </w:tcPr>
          <w:p w:rsidR="00E0299D" w:rsidRPr="001F1AE1" w:rsidRDefault="00E0299D" w:rsidP="00E0299D">
            <w:pPr>
              <w:spacing w:after="0" w:line="240" w:lineRule="auto"/>
              <w:ind w:firstLine="0"/>
              <w:jc w:val="center"/>
              <w:rPr>
                <w:rFonts w:ascii="Garamond" w:eastAsia="Times New Roman" w:hAnsi="Garamond"/>
                <w:b/>
                <w:bCs/>
                <w:sz w:val="20"/>
                <w:szCs w:val="20"/>
                <w:lang w:val="sq-AL" w:eastAsia="en-GB"/>
              </w:rPr>
            </w:pPr>
            <w:r w:rsidRPr="001F1AE1">
              <w:rPr>
                <w:rFonts w:ascii="Garamond" w:eastAsia="Times New Roman" w:hAnsi="Garamond"/>
                <w:b/>
                <w:bCs/>
                <w:sz w:val="20"/>
                <w:szCs w:val="20"/>
                <w:lang w:val="sq-AL" w:eastAsia="en-GB"/>
              </w:rPr>
              <w:t>TDN 5</w:t>
            </w:r>
          </w:p>
        </w:tc>
      </w:tr>
      <w:tr w:rsidR="00E0299D" w:rsidRPr="001F1AE1" w:rsidTr="00DA51C9">
        <w:trPr>
          <w:trHeight w:val="345"/>
        </w:trPr>
        <w:tc>
          <w:tcPr>
            <w:tcW w:w="1985" w:type="dxa"/>
            <w:tcBorders>
              <w:top w:val="nil"/>
              <w:left w:val="single" w:sz="4" w:space="0" w:color="000000"/>
              <w:bottom w:val="single" w:sz="4" w:space="0" w:color="000000"/>
              <w:right w:val="single" w:sz="4" w:space="0" w:color="000000"/>
            </w:tcBorders>
            <w:shd w:val="clear" w:color="auto" w:fill="auto"/>
          </w:tcPr>
          <w:p w:rsidR="00E0299D" w:rsidRPr="001F1AE1" w:rsidRDefault="00E0299D" w:rsidP="00E0299D">
            <w:pPr>
              <w:spacing w:after="0" w:line="240" w:lineRule="auto"/>
              <w:ind w:firstLine="0"/>
              <w:jc w:val="center"/>
              <w:rPr>
                <w:rFonts w:ascii="Garamond" w:eastAsia="Times New Roman" w:hAnsi="Garamond"/>
                <w:b/>
                <w:bCs/>
                <w:sz w:val="20"/>
                <w:szCs w:val="20"/>
                <w:lang w:val="sq-AL" w:eastAsia="en-GB"/>
              </w:rPr>
            </w:pPr>
            <w:r w:rsidRPr="001F1AE1">
              <w:rPr>
                <w:rFonts w:ascii="Garamond" w:eastAsia="Times New Roman" w:hAnsi="Garamond"/>
                <w:b/>
                <w:bCs/>
                <w:sz w:val="20"/>
                <w:szCs w:val="20"/>
                <w:lang w:val="sq-AL" w:eastAsia="en-GB"/>
              </w:rPr>
              <w:t>OSD</w:t>
            </w:r>
          </w:p>
        </w:tc>
        <w:tc>
          <w:tcPr>
            <w:tcW w:w="2410" w:type="dxa"/>
            <w:gridSpan w:val="3"/>
            <w:tcBorders>
              <w:top w:val="nil"/>
              <w:left w:val="nil"/>
              <w:bottom w:val="single" w:sz="4" w:space="0" w:color="000000"/>
              <w:right w:val="single" w:sz="4" w:space="0" w:color="000000"/>
            </w:tcBorders>
            <w:shd w:val="clear" w:color="auto" w:fill="auto"/>
          </w:tcPr>
          <w:p w:rsidR="00E0299D" w:rsidRPr="001F1AE1" w:rsidRDefault="00E0299D" w:rsidP="00E0299D">
            <w:pPr>
              <w:spacing w:after="0" w:line="240" w:lineRule="auto"/>
              <w:ind w:firstLine="0"/>
              <w:jc w:val="center"/>
              <w:rPr>
                <w:rFonts w:ascii="Garamond" w:eastAsia="Times New Roman" w:hAnsi="Garamond"/>
                <w:b/>
                <w:bCs/>
                <w:color w:val="000000"/>
                <w:sz w:val="20"/>
                <w:szCs w:val="20"/>
                <w:lang w:val="sq-AL" w:eastAsia="en-GB"/>
              </w:rPr>
            </w:pPr>
            <w:r w:rsidRPr="001F1AE1">
              <w:rPr>
                <w:rFonts w:ascii="Garamond" w:eastAsia="Times New Roman" w:hAnsi="Garamond"/>
                <w:b/>
                <w:bCs/>
                <w:sz w:val="20"/>
                <w:szCs w:val="20"/>
                <w:lang w:val="sq-AL" w:eastAsia="en-GB"/>
              </w:rPr>
              <w:t>OSD-Zertifikat B1</w:t>
            </w:r>
          </w:p>
        </w:tc>
        <w:tc>
          <w:tcPr>
            <w:tcW w:w="2551" w:type="dxa"/>
            <w:gridSpan w:val="3"/>
            <w:tcBorders>
              <w:top w:val="nil"/>
              <w:left w:val="nil"/>
              <w:bottom w:val="single" w:sz="4" w:space="0" w:color="000000"/>
              <w:right w:val="single" w:sz="4" w:space="0" w:color="000000"/>
            </w:tcBorders>
            <w:shd w:val="clear" w:color="auto" w:fill="auto"/>
          </w:tcPr>
          <w:p w:rsidR="00E0299D" w:rsidRPr="001F1AE1" w:rsidRDefault="00E0299D" w:rsidP="00E0299D">
            <w:pPr>
              <w:spacing w:after="0" w:line="240" w:lineRule="auto"/>
              <w:ind w:firstLine="0"/>
              <w:jc w:val="center"/>
              <w:rPr>
                <w:rFonts w:ascii="Garamond" w:eastAsia="Times New Roman" w:hAnsi="Garamond"/>
                <w:b/>
                <w:bCs/>
                <w:sz w:val="20"/>
                <w:szCs w:val="20"/>
                <w:lang w:val="sq-AL" w:eastAsia="en-GB"/>
              </w:rPr>
            </w:pPr>
            <w:r w:rsidRPr="001F1AE1">
              <w:rPr>
                <w:rFonts w:ascii="Garamond" w:eastAsia="Times New Roman" w:hAnsi="Garamond"/>
                <w:b/>
                <w:bCs/>
                <w:sz w:val="20"/>
                <w:szCs w:val="20"/>
                <w:lang w:val="sq-AL" w:eastAsia="en-GB"/>
              </w:rPr>
              <w:t>OSD-Zertifikat B2</w:t>
            </w:r>
          </w:p>
        </w:tc>
        <w:tc>
          <w:tcPr>
            <w:tcW w:w="2552" w:type="dxa"/>
            <w:tcBorders>
              <w:top w:val="nil"/>
              <w:left w:val="nil"/>
              <w:bottom w:val="single" w:sz="4" w:space="0" w:color="000000"/>
              <w:right w:val="single" w:sz="4" w:space="0" w:color="000000"/>
            </w:tcBorders>
            <w:shd w:val="clear" w:color="auto" w:fill="auto"/>
          </w:tcPr>
          <w:p w:rsidR="00E0299D" w:rsidRPr="001F1AE1" w:rsidRDefault="00E0299D" w:rsidP="00E0299D">
            <w:pPr>
              <w:spacing w:after="0" w:line="240" w:lineRule="auto"/>
              <w:ind w:firstLine="0"/>
              <w:jc w:val="center"/>
              <w:rPr>
                <w:rFonts w:ascii="Garamond" w:eastAsia="Times New Roman" w:hAnsi="Garamond"/>
                <w:b/>
                <w:bCs/>
                <w:sz w:val="20"/>
                <w:szCs w:val="20"/>
                <w:lang w:val="sq-AL" w:eastAsia="en-GB"/>
              </w:rPr>
            </w:pPr>
            <w:r w:rsidRPr="001F1AE1">
              <w:rPr>
                <w:rFonts w:ascii="Garamond" w:eastAsia="Times New Roman" w:hAnsi="Garamond"/>
                <w:b/>
                <w:bCs/>
                <w:sz w:val="20"/>
                <w:szCs w:val="20"/>
                <w:lang w:val="sq-AL" w:eastAsia="en-GB"/>
              </w:rPr>
              <w:t>OSD-Zertifikat C1</w:t>
            </w:r>
          </w:p>
        </w:tc>
      </w:tr>
      <w:tr w:rsidR="00E0299D" w:rsidRPr="001F1AE1" w:rsidTr="00DA51C9">
        <w:trPr>
          <w:trHeight w:val="405"/>
        </w:trPr>
        <w:tc>
          <w:tcPr>
            <w:tcW w:w="9498" w:type="dxa"/>
            <w:gridSpan w:val="8"/>
            <w:tcBorders>
              <w:top w:val="single" w:sz="4" w:space="0" w:color="000000"/>
              <w:left w:val="single" w:sz="4" w:space="0" w:color="000000"/>
              <w:bottom w:val="single" w:sz="4" w:space="0" w:color="000000"/>
              <w:right w:val="nil"/>
            </w:tcBorders>
            <w:shd w:val="clear" w:color="auto" w:fill="auto"/>
            <w:vAlign w:val="center"/>
            <w:hideMark/>
          </w:tcPr>
          <w:p w:rsidR="00E0299D" w:rsidRPr="001F1AE1" w:rsidRDefault="00E0299D" w:rsidP="00E0299D">
            <w:pPr>
              <w:spacing w:after="0" w:line="240" w:lineRule="auto"/>
              <w:ind w:firstLine="0"/>
              <w:jc w:val="center"/>
              <w:rPr>
                <w:rFonts w:ascii="Garamond" w:eastAsia="Times New Roman" w:hAnsi="Garamond"/>
                <w:b/>
                <w:bCs/>
                <w:i/>
                <w:iCs/>
                <w:sz w:val="20"/>
                <w:szCs w:val="20"/>
                <w:lang w:val="sq-AL" w:eastAsia="en-GB"/>
              </w:rPr>
            </w:pPr>
            <w:r w:rsidRPr="001F1AE1">
              <w:rPr>
                <w:rFonts w:ascii="Garamond" w:eastAsia="Times New Roman" w:hAnsi="Garamond"/>
                <w:b/>
                <w:bCs/>
                <w:i/>
                <w:iCs/>
                <w:sz w:val="20"/>
                <w:szCs w:val="20"/>
                <w:lang w:val="sq-AL" w:eastAsia="en-GB"/>
              </w:rPr>
              <w:t>Gjuha franceze</w:t>
            </w:r>
          </w:p>
        </w:tc>
      </w:tr>
      <w:tr w:rsidR="00E0299D" w:rsidRPr="001F1AE1" w:rsidTr="00DA51C9">
        <w:trPr>
          <w:trHeight w:val="259"/>
        </w:trPr>
        <w:tc>
          <w:tcPr>
            <w:tcW w:w="1985" w:type="dxa"/>
            <w:tcBorders>
              <w:top w:val="nil"/>
              <w:left w:val="single" w:sz="4" w:space="0" w:color="000000"/>
              <w:bottom w:val="single" w:sz="4" w:space="0" w:color="000000"/>
              <w:right w:val="single" w:sz="4" w:space="0" w:color="000000"/>
            </w:tcBorders>
            <w:shd w:val="clear" w:color="auto" w:fill="auto"/>
            <w:hideMark/>
          </w:tcPr>
          <w:p w:rsidR="00E0299D" w:rsidRPr="001F1AE1" w:rsidRDefault="00E0299D" w:rsidP="00E0299D">
            <w:pPr>
              <w:spacing w:after="0" w:line="240" w:lineRule="auto"/>
              <w:ind w:firstLine="0"/>
              <w:jc w:val="center"/>
              <w:rPr>
                <w:rFonts w:ascii="Garamond" w:eastAsia="Times New Roman" w:hAnsi="Garamond"/>
                <w:b/>
                <w:bCs/>
                <w:sz w:val="20"/>
                <w:szCs w:val="20"/>
                <w:lang w:val="sq-AL" w:eastAsia="en-GB"/>
              </w:rPr>
            </w:pPr>
            <w:r w:rsidRPr="001F1AE1">
              <w:rPr>
                <w:rFonts w:ascii="Garamond" w:eastAsia="Times New Roman" w:hAnsi="Garamond"/>
                <w:b/>
                <w:bCs/>
                <w:sz w:val="20"/>
                <w:szCs w:val="20"/>
                <w:lang w:val="sq-AL" w:eastAsia="en-GB"/>
              </w:rPr>
              <w:t>TFI</w:t>
            </w:r>
          </w:p>
        </w:tc>
        <w:tc>
          <w:tcPr>
            <w:tcW w:w="2410" w:type="dxa"/>
            <w:gridSpan w:val="3"/>
            <w:tcBorders>
              <w:top w:val="nil"/>
              <w:left w:val="nil"/>
              <w:bottom w:val="single" w:sz="4" w:space="0" w:color="000000"/>
              <w:right w:val="single" w:sz="4" w:space="0" w:color="000000"/>
            </w:tcBorders>
            <w:shd w:val="clear" w:color="auto" w:fill="auto"/>
            <w:hideMark/>
          </w:tcPr>
          <w:p w:rsidR="00E0299D" w:rsidRPr="001F1AE1" w:rsidRDefault="00E0299D" w:rsidP="00E0299D">
            <w:pPr>
              <w:spacing w:after="0" w:line="240" w:lineRule="auto"/>
              <w:ind w:firstLine="0"/>
              <w:jc w:val="center"/>
              <w:rPr>
                <w:rFonts w:ascii="Garamond" w:eastAsia="Times New Roman" w:hAnsi="Garamond"/>
                <w:b/>
                <w:bCs/>
                <w:sz w:val="20"/>
                <w:szCs w:val="20"/>
                <w:lang w:val="sq-AL" w:eastAsia="en-GB"/>
              </w:rPr>
            </w:pPr>
            <w:r w:rsidRPr="001F1AE1">
              <w:rPr>
                <w:rFonts w:ascii="Garamond" w:eastAsia="Times New Roman" w:hAnsi="Garamond"/>
                <w:b/>
                <w:bCs/>
                <w:sz w:val="20"/>
                <w:szCs w:val="20"/>
                <w:lang w:val="sq-AL" w:eastAsia="en-GB"/>
              </w:rPr>
              <w:t>345/604</w:t>
            </w:r>
          </w:p>
        </w:tc>
        <w:tc>
          <w:tcPr>
            <w:tcW w:w="2551" w:type="dxa"/>
            <w:gridSpan w:val="3"/>
            <w:tcBorders>
              <w:top w:val="nil"/>
              <w:left w:val="nil"/>
              <w:bottom w:val="single" w:sz="4" w:space="0" w:color="000000"/>
              <w:right w:val="single" w:sz="4" w:space="0" w:color="000000"/>
            </w:tcBorders>
            <w:shd w:val="clear" w:color="auto" w:fill="auto"/>
            <w:hideMark/>
          </w:tcPr>
          <w:p w:rsidR="00E0299D" w:rsidRPr="001F1AE1" w:rsidRDefault="00E0299D" w:rsidP="00E0299D">
            <w:pPr>
              <w:spacing w:after="0" w:line="240" w:lineRule="auto"/>
              <w:ind w:firstLine="0"/>
              <w:jc w:val="center"/>
              <w:rPr>
                <w:rFonts w:ascii="Garamond" w:eastAsia="Times New Roman" w:hAnsi="Garamond"/>
                <w:b/>
                <w:bCs/>
                <w:sz w:val="20"/>
                <w:szCs w:val="20"/>
                <w:lang w:val="sq-AL" w:eastAsia="en-GB"/>
              </w:rPr>
            </w:pPr>
            <w:r w:rsidRPr="001F1AE1">
              <w:rPr>
                <w:rFonts w:ascii="Garamond" w:eastAsia="Times New Roman" w:hAnsi="Garamond"/>
                <w:b/>
                <w:bCs/>
                <w:sz w:val="20"/>
                <w:szCs w:val="20"/>
                <w:lang w:val="sq-AL" w:eastAsia="en-GB"/>
              </w:rPr>
              <w:t>605/824</w:t>
            </w:r>
          </w:p>
        </w:tc>
        <w:tc>
          <w:tcPr>
            <w:tcW w:w="2552" w:type="dxa"/>
            <w:tcBorders>
              <w:top w:val="nil"/>
              <w:left w:val="nil"/>
              <w:bottom w:val="single" w:sz="4" w:space="0" w:color="000000"/>
              <w:right w:val="single" w:sz="4" w:space="0" w:color="000000"/>
            </w:tcBorders>
            <w:shd w:val="clear" w:color="auto" w:fill="auto"/>
            <w:hideMark/>
          </w:tcPr>
          <w:p w:rsidR="00E0299D" w:rsidRPr="001F1AE1" w:rsidRDefault="00E0299D" w:rsidP="00E0299D">
            <w:pPr>
              <w:spacing w:after="0" w:line="240" w:lineRule="auto"/>
              <w:ind w:firstLine="0"/>
              <w:jc w:val="center"/>
              <w:rPr>
                <w:rFonts w:ascii="Garamond" w:eastAsia="Times New Roman" w:hAnsi="Garamond"/>
                <w:b/>
                <w:bCs/>
                <w:color w:val="000000"/>
                <w:sz w:val="20"/>
                <w:szCs w:val="20"/>
                <w:lang w:val="sq-AL" w:eastAsia="en-GB"/>
              </w:rPr>
            </w:pPr>
            <w:r w:rsidRPr="001F1AE1">
              <w:rPr>
                <w:rFonts w:ascii="Garamond" w:eastAsia="Times New Roman" w:hAnsi="Garamond"/>
                <w:b/>
                <w:bCs/>
                <w:color w:val="000000"/>
                <w:sz w:val="20"/>
                <w:szCs w:val="20"/>
                <w:lang w:val="sq-AL" w:eastAsia="en-GB"/>
              </w:rPr>
              <w:t>825</w:t>
            </w:r>
          </w:p>
        </w:tc>
      </w:tr>
      <w:tr w:rsidR="00E0299D" w:rsidRPr="001F1AE1" w:rsidTr="00DA51C9">
        <w:trPr>
          <w:trHeight w:val="259"/>
        </w:trPr>
        <w:tc>
          <w:tcPr>
            <w:tcW w:w="1985" w:type="dxa"/>
            <w:tcBorders>
              <w:top w:val="nil"/>
              <w:left w:val="single" w:sz="4" w:space="0" w:color="000000"/>
              <w:bottom w:val="single" w:sz="4" w:space="0" w:color="000000"/>
              <w:right w:val="single" w:sz="4" w:space="0" w:color="000000"/>
            </w:tcBorders>
            <w:shd w:val="clear" w:color="auto" w:fill="auto"/>
            <w:hideMark/>
          </w:tcPr>
          <w:p w:rsidR="00E0299D" w:rsidRPr="001F1AE1" w:rsidRDefault="00E0299D" w:rsidP="00E0299D">
            <w:pPr>
              <w:spacing w:after="0" w:line="240" w:lineRule="auto"/>
              <w:ind w:firstLine="0"/>
              <w:jc w:val="center"/>
              <w:rPr>
                <w:rFonts w:ascii="Garamond" w:eastAsia="Times New Roman" w:hAnsi="Garamond"/>
                <w:b/>
                <w:bCs/>
                <w:sz w:val="20"/>
                <w:szCs w:val="20"/>
                <w:lang w:val="sq-AL" w:eastAsia="en-GB"/>
              </w:rPr>
            </w:pPr>
            <w:r w:rsidRPr="001F1AE1">
              <w:rPr>
                <w:rFonts w:ascii="Garamond" w:eastAsia="Times New Roman" w:hAnsi="Garamond"/>
                <w:b/>
                <w:bCs/>
                <w:sz w:val="20"/>
                <w:szCs w:val="20"/>
                <w:lang w:val="sq-AL" w:eastAsia="en-GB"/>
              </w:rPr>
              <w:t>DELF</w:t>
            </w:r>
          </w:p>
        </w:tc>
        <w:tc>
          <w:tcPr>
            <w:tcW w:w="2410" w:type="dxa"/>
            <w:gridSpan w:val="3"/>
            <w:tcBorders>
              <w:top w:val="nil"/>
              <w:left w:val="nil"/>
              <w:bottom w:val="single" w:sz="4" w:space="0" w:color="000000"/>
              <w:right w:val="single" w:sz="4" w:space="0" w:color="000000"/>
            </w:tcBorders>
            <w:shd w:val="clear" w:color="auto" w:fill="auto"/>
            <w:hideMark/>
          </w:tcPr>
          <w:p w:rsidR="00E0299D" w:rsidRPr="001F1AE1" w:rsidRDefault="00E0299D" w:rsidP="00E0299D">
            <w:pPr>
              <w:spacing w:after="0" w:line="240" w:lineRule="auto"/>
              <w:ind w:firstLine="0"/>
              <w:jc w:val="center"/>
              <w:rPr>
                <w:rFonts w:ascii="Garamond" w:eastAsia="Times New Roman" w:hAnsi="Garamond"/>
                <w:b/>
                <w:bCs/>
                <w:sz w:val="20"/>
                <w:szCs w:val="20"/>
                <w:lang w:val="sq-AL" w:eastAsia="en-GB"/>
              </w:rPr>
            </w:pPr>
            <w:r w:rsidRPr="001F1AE1">
              <w:rPr>
                <w:rFonts w:ascii="Garamond" w:eastAsia="Times New Roman" w:hAnsi="Garamond"/>
                <w:b/>
                <w:bCs/>
                <w:sz w:val="20"/>
                <w:szCs w:val="20"/>
                <w:lang w:val="sq-AL" w:eastAsia="en-GB"/>
              </w:rPr>
              <w:t>DELFB1</w:t>
            </w:r>
          </w:p>
        </w:tc>
        <w:tc>
          <w:tcPr>
            <w:tcW w:w="2551" w:type="dxa"/>
            <w:gridSpan w:val="3"/>
            <w:tcBorders>
              <w:top w:val="nil"/>
              <w:left w:val="nil"/>
              <w:bottom w:val="single" w:sz="4" w:space="0" w:color="000000"/>
              <w:right w:val="single" w:sz="4" w:space="0" w:color="000000"/>
            </w:tcBorders>
            <w:shd w:val="clear" w:color="auto" w:fill="auto"/>
            <w:hideMark/>
          </w:tcPr>
          <w:p w:rsidR="00E0299D" w:rsidRPr="001F1AE1" w:rsidRDefault="00E0299D" w:rsidP="00E0299D">
            <w:pPr>
              <w:spacing w:after="0" w:line="240" w:lineRule="auto"/>
              <w:ind w:firstLine="0"/>
              <w:jc w:val="center"/>
              <w:rPr>
                <w:rFonts w:ascii="Garamond" w:eastAsia="Times New Roman" w:hAnsi="Garamond"/>
                <w:b/>
                <w:bCs/>
                <w:sz w:val="20"/>
                <w:szCs w:val="20"/>
                <w:lang w:val="sq-AL" w:eastAsia="en-GB"/>
              </w:rPr>
            </w:pPr>
            <w:r w:rsidRPr="001F1AE1">
              <w:rPr>
                <w:rFonts w:ascii="Garamond" w:eastAsia="Times New Roman" w:hAnsi="Garamond"/>
                <w:b/>
                <w:bCs/>
                <w:sz w:val="20"/>
                <w:szCs w:val="20"/>
                <w:lang w:val="sq-AL" w:eastAsia="en-GB"/>
              </w:rPr>
              <w:t>DELFB2</w:t>
            </w:r>
          </w:p>
        </w:tc>
        <w:tc>
          <w:tcPr>
            <w:tcW w:w="2552" w:type="dxa"/>
            <w:tcBorders>
              <w:top w:val="nil"/>
              <w:left w:val="nil"/>
              <w:bottom w:val="single" w:sz="4" w:space="0" w:color="000000"/>
              <w:right w:val="single" w:sz="4" w:space="0" w:color="000000"/>
            </w:tcBorders>
            <w:shd w:val="clear" w:color="auto" w:fill="auto"/>
            <w:hideMark/>
          </w:tcPr>
          <w:p w:rsidR="00E0299D" w:rsidRPr="001F1AE1" w:rsidRDefault="00E0299D" w:rsidP="00E0299D">
            <w:pPr>
              <w:spacing w:after="0" w:line="240" w:lineRule="auto"/>
              <w:ind w:firstLine="0"/>
              <w:jc w:val="center"/>
              <w:rPr>
                <w:rFonts w:ascii="Garamond" w:eastAsia="Times New Roman" w:hAnsi="Garamond"/>
                <w:b/>
                <w:bCs/>
                <w:sz w:val="20"/>
                <w:szCs w:val="20"/>
                <w:lang w:val="sq-AL" w:eastAsia="en-GB"/>
              </w:rPr>
            </w:pPr>
            <w:r w:rsidRPr="001F1AE1">
              <w:rPr>
                <w:rFonts w:ascii="Garamond" w:eastAsia="Times New Roman" w:hAnsi="Garamond"/>
                <w:b/>
                <w:bCs/>
                <w:sz w:val="20"/>
                <w:szCs w:val="20"/>
                <w:lang w:val="sq-AL" w:eastAsia="en-GB"/>
              </w:rPr>
              <w:t>DALFC1</w:t>
            </w:r>
          </w:p>
        </w:tc>
      </w:tr>
      <w:tr w:rsidR="00E0299D" w:rsidRPr="001F1AE1" w:rsidTr="00DA51C9">
        <w:trPr>
          <w:trHeight w:val="259"/>
        </w:trPr>
        <w:tc>
          <w:tcPr>
            <w:tcW w:w="1985" w:type="dxa"/>
            <w:tcBorders>
              <w:top w:val="nil"/>
              <w:left w:val="single" w:sz="4" w:space="0" w:color="000000"/>
              <w:bottom w:val="single" w:sz="4" w:space="0" w:color="000000"/>
              <w:right w:val="single" w:sz="4" w:space="0" w:color="000000"/>
            </w:tcBorders>
            <w:shd w:val="clear" w:color="auto" w:fill="auto"/>
            <w:hideMark/>
          </w:tcPr>
          <w:p w:rsidR="00E0299D" w:rsidRPr="001F1AE1" w:rsidRDefault="00E0299D" w:rsidP="00E0299D">
            <w:pPr>
              <w:spacing w:after="0" w:line="240" w:lineRule="auto"/>
              <w:ind w:firstLine="0"/>
              <w:jc w:val="center"/>
              <w:rPr>
                <w:rFonts w:ascii="Garamond" w:eastAsia="Times New Roman" w:hAnsi="Garamond"/>
                <w:b/>
                <w:bCs/>
                <w:sz w:val="20"/>
                <w:szCs w:val="20"/>
                <w:lang w:val="sq-AL" w:eastAsia="en-GB"/>
              </w:rPr>
            </w:pPr>
            <w:r w:rsidRPr="001F1AE1">
              <w:rPr>
                <w:rFonts w:ascii="Garamond" w:eastAsia="Times New Roman" w:hAnsi="Garamond"/>
                <w:b/>
                <w:bCs/>
                <w:sz w:val="20"/>
                <w:szCs w:val="20"/>
                <w:lang w:val="sq-AL" w:eastAsia="en-GB"/>
              </w:rPr>
              <w:t>TCF</w:t>
            </w:r>
          </w:p>
        </w:tc>
        <w:tc>
          <w:tcPr>
            <w:tcW w:w="2410" w:type="dxa"/>
            <w:gridSpan w:val="3"/>
            <w:tcBorders>
              <w:top w:val="nil"/>
              <w:left w:val="nil"/>
              <w:bottom w:val="single" w:sz="4" w:space="0" w:color="000000"/>
              <w:right w:val="single" w:sz="4" w:space="0" w:color="000000"/>
            </w:tcBorders>
            <w:shd w:val="clear" w:color="auto" w:fill="auto"/>
            <w:hideMark/>
          </w:tcPr>
          <w:p w:rsidR="00E0299D" w:rsidRPr="001F1AE1" w:rsidRDefault="00E0299D" w:rsidP="00E0299D">
            <w:pPr>
              <w:spacing w:after="0" w:line="240" w:lineRule="auto"/>
              <w:ind w:firstLine="0"/>
              <w:jc w:val="center"/>
              <w:rPr>
                <w:rFonts w:ascii="Garamond" w:eastAsia="Times New Roman" w:hAnsi="Garamond"/>
                <w:b/>
                <w:bCs/>
                <w:sz w:val="20"/>
                <w:szCs w:val="20"/>
                <w:lang w:val="sq-AL" w:eastAsia="en-GB"/>
              </w:rPr>
            </w:pPr>
            <w:r w:rsidRPr="001F1AE1">
              <w:rPr>
                <w:rFonts w:ascii="Garamond" w:eastAsia="Times New Roman" w:hAnsi="Garamond"/>
                <w:b/>
                <w:bCs/>
                <w:sz w:val="20"/>
                <w:szCs w:val="20"/>
                <w:lang w:val="sq-AL" w:eastAsia="en-GB"/>
              </w:rPr>
              <w:t>TCF 300 - 399</w:t>
            </w:r>
          </w:p>
        </w:tc>
        <w:tc>
          <w:tcPr>
            <w:tcW w:w="2551" w:type="dxa"/>
            <w:gridSpan w:val="3"/>
            <w:tcBorders>
              <w:top w:val="nil"/>
              <w:left w:val="nil"/>
              <w:bottom w:val="single" w:sz="4" w:space="0" w:color="000000"/>
              <w:right w:val="single" w:sz="4" w:space="0" w:color="000000"/>
            </w:tcBorders>
            <w:shd w:val="clear" w:color="auto" w:fill="auto"/>
            <w:hideMark/>
          </w:tcPr>
          <w:p w:rsidR="00E0299D" w:rsidRPr="001F1AE1" w:rsidRDefault="00E0299D" w:rsidP="00E0299D">
            <w:pPr>
              <w:spacing w:after="0" w:line="240" w:lineRule="auto"/>
              <w:ind w:firstLine="0"/>
              <w:jc w:val="center"/>
              <w:rPr>
                <w:rFonts w:ascii="Garamond" w:eastAsia="Times New Roman" w:hAnsi="Garamond"/>
                <w:b/>
                <w:bCs/>
                <w:sz w:val="20"/>
                <w:szCs w:val="20"/>
                <w:lang w:val="sq-AL" w:eastAsia="en-GB"/>
              </w:rPr>
            </w:pPr>
            <w:r w:rsidRPr="001F1AE1">
              <w:rPr>
                <w:rFonts w:ascii="Garamond" w:eastAsia="Times New Roman" w:hAnsi="Garamond"/>
                <w:b/>
                <w:bCs/>
                <w:sz w:val="20"/>
                <w:szCs w:val="20"/>
                <w:lang w:val="sq-AL" w:eastAsia="en-GB"/>
              </w:rPr>
              <w:t>TCF 400 - 499</w:t>
            </w:r>
          </w:p>
        </w:tc>
        <w:tc>
          <w:tcPr>
            <w:tcW w:w="2552" w:type="dxa"/>
            <w:tcBorders>
              <w:top w:val="nil"/>
              <w:left w:val="nil"/>
              <w:bottom w:val="single" w:sz="4" w:space="0" w:color="000000"/>
              <w:right w:val="single" w:sz="4" w:space="0" w:color="000000"/>
            </w:tcBorders>
            <w:shd w:val="clear" w:color="auto" w:fill="auto"/>
            <w:hideMark/>
          </w:tcPr>
          <w:p w:rsidR="00E0299D" w:rsidRPr="001F1AE1" w:rsidRDefault="00E0299D" w:rsidP="00E0299D">
            <w:pPr>
              <w:spacing w:after="0" w:line="240" w:lineRule="auto"/>
              <w:ind w:firstLine="0"/>
              <w:jc w:val="center"/>
              <w:rPr>
                <w:rFonts w:ascii="Garamond" w:eastAsia="Times New Roman" w:hAnsi="Garamond"/>
                <w:b/>
                <w:bCs/>
                <w:sz w:val="20"/>
                <w:szCs w:val="20"/>
                <w:lang w:val="sq-AL" w:eastAsia="en-GB"/>
              </w:rPr>
            </w:pPr>
            <w:r w:rsidRPr="001F1AE1">
              <w:rPr>
                <w:rFonts w:ascii="Garamond" w:eastAsia="Times New Roman" w:hAnsi="Garamond"/>
                <w:b/>
                <w:bCs/>
                <w:sz w:val="20"/>
                <w:szCs w:val="20"/>
                <w:lang w:val="sq-AL" w:eastAsia="en-GB"/>
              </w:rPr>
              <w:t>TCF 500 - 599</w:t>
            </w:r>
          </w:p>
        </w:tc>
      </w:tr>
      <w:tr w:rsidR="00E0299D" w:rsidRPr="001F1AE1" w:rsidTr="00DA51C9">
        <w:trPr>
          <w:trHeight w:val="259"/>
        </w:trPr>
        <w:tc>
          <w:tcPr>
            <w:tcW w:w="1985" w:type="dxa"/>
            <w:tcBorders>
              <w:top w:val="nil"/>
              <w:left w:val="single" w:sz="4" w:space="0" w:color="000000"/>
              <w:bottom w:val="single" w:sz="4" w:space="0" w:color="000000"/>
              <w:right w:val="single" w:sz="4" w:space="0" w:color="000000"/>
            </w:tcBorders>
            <w:shd w:val="clear" w:color="auto" w:fill="auto"/>
            <w:hideMark/>
          </w:tcPr>
          <w:p w:rsidR="00E0299D" w:rsidRPr="001F1AE1" w:rsidRDefault="00E0299D" w:rsidP="00E0299D">
            <w:pPr>
              <w:spacing w:after="0" w:line="240" w:lineRule="auto"/>
              <w:ind w:firstLine="0"/>
              <w:jc w:val="center"/>
              <w:rPr>
                <w:rFonts w:ascii="Garamond" w:eastAsia="Times New Roman" w:hAnsi="Garamond"/>
                <w:b/>
                <w:bCs/>
                <w:sz w:val="20"/>
                <w:szCs w:val="20"/>
                <w:lang w:val="sq-AL" w:eastAsia="en-GB"/>
              </w:rPr>
            </w:pPr>
            <w:r w:rsidRPr="001F1AE1">
              <w:rPr>
                <w:rFonts w:ascii="Garamond" w:eastAsia="Times New Roman" w:hAnsi="Garamond"/>
                <w:b/>
                <w:bCs/>
                <w:sz w:val="20"/>
                <w:szCs w:val="20"/>
                <w:lang w:val="sq-AL" w:eastAsia="en-GB"/>
              </w:rPr>
              <w:t>TEF</w:t>
            </w:r>
          </w:p>
        </w:tc>
        <w:tc>
          <w:tcPr>
            <w:tcW w:w="2410" w:type="dxa"/>
            <w:gridSpan w:val="3"/>
            <w:tcBorders>
              <w:top w:val="nil"/>
              <w:left w:val="nil"/>
              <w:bottom w:val="single" w:sz="4" w:space="0" w:color="000000"/>
              <w:right w:val="single" w:sz="4" w:space="0" w:color="000000"/>
            </w:tcBorders>
            <w:shd w:val="clear" w:color="auto" w:fill="auto"/>
            <w:hideMark/>
          </w:tcPr>
          <w:p w:rsidR="00E0299D" w:rsidRPr="001F1AE1" w:rsidRDefault="00E0299D" w:rsidP="00E0299D">
            <w:pPr>
              <w:spacing w:after="0" w:line="240" w:lineRule="auto"/>
              <w:ind w:firstLine="0"/>
              <w:jc w:val="center"/>
              <w:rPr>
                <w:rFonts w:ascii="Garamond" w:eastAsia="Times New Roman" w:hAnsi="Garamond"/>
                <w:b/>
                <w:bCs/>
                <w:sz w:val="20"/>
                <w:szCs w:val="20"/>
                <w:lang w:val="sq-AL" w:eastAsia="en-GB"/>
              </w:rPr>
            </w:pPr>
            <w:r w:rsidRPr="001F1AE1">
              <w:rPr>
                <w:rFonts w:ascii="Garamond" w:eastAsia="Times New Roman" w:hAnsi="Garamond"/>
                <w:b/>
                <w:bCs/>
                <w:sz w:val="20"/>
                <w:szCs w:val="20"/>
                <w:lang w:val="sq-AL" w:eastAsia="en-GB"/>
              </w:rPr>
              <w:t>TEF 361-540</w:t>
            </w:r>
          </w:p>
        </w:tc>
        <w:tc>
          <w:tcPr>
            <w:tcW w:w="2551" w:type="dxa"/>
            <w:gridSpan w:val="3"/>
            <w:tcBorders>
              <w:top w:val="nil"/>
              <w:left w:val="nil"/>
              <w:bottom w:val="single" w:sz="4" w:space="0" w:color="000000"/>
              <w:right w:val="single" w:sz="4" w:space="0" w:color="000000"/>
            </w:tcBorders>
            <w:shd w:val="clear" w:color="auto" w:fill="auto"/>
            <w:hideMark/>
          </w:tcPr>
          <w:p w:rsidR="00E0299D" w:rsidRPr="001F1AE1" w:rsidRDefault="00E0299D" w:rsidP="00E0299D">
            <w:pPr>
              <w:spacing w:after="0" w:line="240" w:lineRule="auto"/>
              <w:ind w:firstLine="0"/>
              <w:jc w:val="center"/>
              <w:rPr>
                <w:rFonts w:ascii="Garamond" w:eastAsia="Times New Roman" w:hAnsi="Garamond"/>
                <w:b/>
                <w:bCs/>
                <w:sz w:val="20"/>
                <w:szCs w:val="20"/>
                <w:lang w:val="sq-AL" w:eastAsia="en-GB"/>
              </w:rPr>
            </w:pPr>
            <w:r w:rsidRPr="001F1AE1">
              <w:rPr>
                <w:rFonts w:ascii="Garamond" w:eastAsia="Times New Roman" w:hAnsi="Garamond"/>
                <w:b/>
                <w:bCs/>
                <w:sz w:val="20"/>
                <w:szCs w:val="20"/>
                <w:lang w:val="sq-AL" w:eastAsia="en-GB"/>
              </w:rPr>
              <w:t>TEF 541-698</w:t>
            </w:r>
          </w:p>
        </w:tc>
        <w:tc>
          <w:tcPr>
            <w:tcW w:w="2552" w:type="dxa"/>
            <w:tcBorders>
              <w:top w:val="nil"/>
              <w:left w:val="nil"/>
              <w:bottom w:val="single" w:sz="4" w:space="0" w:color="000000"/>
              <w:right w:val="single" w:sz="4" w:space="0" w:color="000000"/>
            </w:tcBorders>
            <w:shd w:val="clear" w:color="auto" w:fill="auto"/>
            <w:hideMark/>
          </w:tcPr>
          <w:p w:rsidR="00E0299D" w:rsidRPr="001F1AE1" w:rsidRDefault="00E0299D" w:rsidP="00E0299D">
            <w:pPr>
              <w:spacing w:after="0" w:line="240" w:lineRule="auto"/>
              <w:ind w:firstLine="0"/>
              <w:jc w:val="center"/>
              <w:rPr>
                <w:rFonts w:ascii="Garamond" w:eastAsia="Times New Roman" w:hAnsi="Garamond"/>
                <w:b/>
                <w:bCs/>
                <w:sz w:val="20"/>
                <w:szCs w:val="20"/>
                <w:lang w:val="sq-AL" w:eastAsia="en-GB"/>
              </w:rPr>
            </w:pPr>
            <w:r w:rsidRPr="001F1AE1">
              <w:rPr>
                <w:rFonts w:ascii="Garamond" w:eastAsia="Times New Roman" w:hAnsi="Garamond"/>
                <w:b/>
                <w:bCs/>
                <w:sz w:val="20"/>
                <w:szCs w:val="20"/>
                <w:lang w:val="sq-AL" w:eastAsia="en-GB"/>
              </w:rPr>
              <w:t>TEF 699-833</w:t>
            </w:r>
          </w:p>
        </w:tc>
      </w:tr>
      <w:tr w:rsidR="00E0299D" w:rsidRPr="001F1AE1" w:rsidTr="00DA51C9">
        <w:trPr>
          <w:trHeight w:val="420"/>
        </w:trPr>
        <w:tc>
          <w:tcPr>
            <w:tcW w:w="9498" w:type="dxa"/>
            <w:gridSpan w:val="8"/>
            <w:tcBorders>
              <w:top w:val="single" w:sz="4" w:space="0" w:color="000000"/>
              <w:left w:val="single" w:sz="4" w:space="0" w:color="000000"/>
              <w:bottom w:val="single" w:sz="4" w:space="0" w:color="000000"/>
              <w:right w:val="nil"/>
            </w:tcBorders>
            <w:shd w:val="clear" w:color="auto" w:fill="auto"/>
            <w:vAlign w:val="center"/>
            <w:hideMark/>
          </w:tcPr>
          <w:p w:rsidR="00E0299D" w:rsidRPr="001F1AE1" w:rsidRDefault="00E0299D" w:rsidP="00E0299D">
            <w:pPr>
              <w:spacing w:after="0" w:line="240" w:lineRule="auto"/>
              <w:ind w:firstLine="0"/>
              <w:jc w:val="center"/>
              <w:rPr>
                <w:rFonts w:ascii="Garamond" w:eastAsia="Times New Roman" w:hAnsi="Garamond"/>
                <w:b/>
                <w:bCs/>
                <w:i/>
                <w:iCs/>
                <w:sz w:val="20"/>
                <w:szCs w:val="20"/>
                <w:lang w:val="sq-AL" w:eastAsia="en-GB"/>
              </w:rPr>
            </w:pPr>
            <w:r w:rsidRPr="001F1AE1">
              <w:rPr>
                <w:rFonts w:ascii="Garamond" w:eastAsia="Times New Roman" w:hAnsi="Garamond"/>
                <w:b/>
                <w:bCs/>
                <w:i/>
                <w:iCs/>
                <w:sz w:val="20"/>
                <w:szCs w:val="20"/>
                <w:lang w:val="sq-AL" w:eastAsia="en-GB"/>
              </w:rPr>
              <w:t>Gjuha italiane</w:t>
            </w:r>
          </w:p>
        </w:tc>
      </w:tr>
      <w:tr w:rsidR="00E0299D" w:rsidRPr="001F1AE1" w:rsidTr="00DA51C9">
        <w:trPr>
          <w:trHeight w:val="259"/>
        </w:trPr>
        <w:tc>
          <w:tcPr>
            <w:tcW w:w="1985" w:type="dxa"/>
            <w:tcBorders>
              <w:top w:val="nil"/>
              <w:left w:val="single" w:sz="4" w:space="0" w:color="000000"/>
              <w:bottom w:val="single" w:sz="4" w:space="0" w:color="000000"/>
              <w:right w:val="single" w:sz="4" w:space="0" w:color="000000"/>
            </w:tcBorders>
            <w:shd w:val="clear" w:color="auto" w:fill="auto"/>
            <w:hideMark/>
          </w:tcPr>
          <w:p w:rsidR="00E0299D" w:rsidRPr="001F1AE1" w:rsidRDefault="00E0299D" w:rsidP="00E0299D">
            <w:pPr>
              <w:spacing w:after="0" w:line="240" w:lineRule="auto"/>
              <w:ind w:firstLine="0"/>
              <w:jc w:val="center"/>
              <w:rPr>
                <w:rFonts w:ascii="Garamond" w:eastAsia="Times New Roman" w:hAnsi="Garamond"/>
                <w:b/>
                <w:bCs/>
                <w:sz w:val="20"/>
                <w:szCs w:val="20"/>
                <w:lang w:val="sq-AL" w:eastAsia="en-GB"/>
              </w:rPr>
            </w:pPr>
            <w:r w:rsidRPr="001F1AE1">
              <w:rPr>
                <w:rFonts w:ascii="Garamond" w:eastAsia="Times New Roman" w:hAnsi="Garamond"/>
                <w:b/>
                <w:bCs/>
                <w:sz w:val="20"/>
                <w:szCs w:val="20"/>
                <w:lang w:val="sq-AL" w:eastAsia="en-GB"/>
              </w:rPr>
              <w:t>Peruggia</w:t>
            </w:r>
          </w:p>
        </w:tc>
        <w:tc>
          <w:tcPr>
            <w:tcW w:w="2410" w:type="dxa"/>
            <w:gridSpan w:val="3"/>
            <w:tcBorders>
              <w:top w:val="nil"/>
              <w:left w:val="nil"/>
              <w:bottom w:val="single" w:sz="4" w:space="0" w:color="000000"/>
              <w:right w:val="single" w:sz="4" w:space="0" w:color="000000"/>
            </w:tcBorders>
            <w:shd w:val="clear" w:color="auto" w:fill="auto"/>
            <w:hideMark/>
          </w:tcPr>
          <w:p w:rsidR="00E0299D" w:rsidRPr="001F1AE1" w:rsidRDefault="00E0299D" w:rsidP="00E0299D">
            <w:pPr>
              <w:spacing w:after="0" w:line="240" w:lineRule="auto"/>
              <w:ind w:firstLine="0"/>
              <w:jc w:val="center"/>
              <w:rPr>
                <w:rFonts w:ascii="Garamond" w:eastAsia="Times New Roman" w:hAnsi="Garamond"/>
                <w:b/>
                <w:bCs/>
                <w:sz w:val="20"/>
                <w:szCs w:val="20"/>
                <w:lang w:val="sq-AL" w:eastAsia="en-GB"/>
              </w:rPr>
            </w:pPr>
            <w:r w:rsidRPr="001F1AE1">
              <w:rPr>
                <w:rFonts w:ascii="Garamond" w:eastAsia="Times New Roman" w:hAnsi="Garamond"/>
                <w:b/>
                <w:bCs/>
                <w:sz w:val="20"/>
                <w:szCs w:val="20"/>
                <w:lang w:val="sq-AL" w:eastAsia="en-GB"/>
              </w:rPr>
              <w:t>CELI2 livello2</w:t>
            </w:r>
          </w:p>
        </w:tc>
        <w:tc>
          <w:tcPr>
            <w:tcW w:w="2551" w:type="dxa"/>
            <w:gridSpan w:val="3"/>
            <w:tcBorders>
              <w:top w:val="nil"/>
              <w:left w:val="nil"/>
              <w:bottom w:val="single" w:sz="4" w:space="0" w:color="000000"/>
              <w:right w:val="single" w:sz="4" w:space="0" w:color="000000"/>
            </w:tcBorders>
            <w:shd w:val="clear" w:color="auto" w:fill="auto"/>
            <w:hideMark/>
          </w:tcPr>
          <w:p w:rsidR="00E0299D" w:rsidRPr="001F1AE1" w:rsidRDefault="00E0299D" w:rsidP="00E0299D">
            <w:pPr>
              <w:spacing w:after="0" w:line="240" w:lineRule="auto"/>
              <w:ind w:firstLine="0"/>
              <w:jc w:val="center"/>
              <w:rPr>
                <w:rFonts w:ascii="Garamond" w:eastAsia="Times New Roman" w:hAnsi="Garamond"/>
                <w:b/>
                <w:bCs/>
                <w:sz w:val="20"/>
                <w:szCs w:val="20"/>
                <w:lang w:val="sq-AL" w:eastAsia="en-GB"/>
              </w:rPr>
            </w:pPr>
            <w:r w:rsidRPr="001F1AE1">
              <w:rPr>
                <w:rFonts w:ascii="Garamond" w:eastAsia="Times New Roman" w:hAnsi="Garamond"/>
                <w:b/>
                <w:bCs/>
                <w:sz w:val="20"/>
                <w:szCs w:val="20"/>
                <w:lang w:val="sq-AL" w:eastAsia="en-GB"/>
              </w:rPr>
              <w:t>CELI3 livello3</w:t>
            </w:r>
          </w:p>
        </w:tc>
        <w:tc>
          <w:tcPr>
            <w:tcW w:w="2552" w:type="dxa"/>
            <w:tcBorders>
              <w:top w:val="nil"/>
              <w:left w:val="nil"/>
              <w:bottom w:val="single" w:sz="4" w:space="0" w:color="000000"/>
              <w:right w:val="single" w:sz="4" w:space="0" w:color="000000"/>
            </w:tcBorders>
            <w:shd w:val="clear" w:color="auto" w:fill="auto"/>
            <w:hideMark/>
          </w:tcPr>
          <w:p w:rsidR="00E0299D" w:rsidRPr="001F1AE1" w:rsidRDefault="00E0299D" w:rsidP="00E0299D">
            <w:pPr>
              <w:spacing w:after="0" w:line="240" w:lineRule="auto"/>
              <w:ind w:firstLine="0"/>
              <w:jc w:val="center"/>
              <w:rPr>
                <w:rFonts w:ascii="Garamond" w:eastAsia="Times New Roman" w:hAnsi="Garamond"/>
                <w:b/>
                <w:bCs/>
                <w:sz w:val="20"/>
                <w:szCs w:val="20"/>
                <w:lang w:val="sq-AL" w:eastAsia="en-GB"/>
              </w:rPr>
            </w:pPr>
            <w:r w:rsidRPr="001F1AE1">
              <w:rPr>
                <w:rFonts w:ascii="Garamond" w:eastAsia="Times New Roman" w:hAnsi="Garamond"/>
                <w:b/>
                <w:bCs/>
                <w:sz w:val="20"/>
                <w:szCs w:val="20"/>
                <w:lang w:val="sq-AL" w:eastAsia="en-GB"/>
              </w:rPr>
              <w:t>CELI4 livello4</w:t>
            </w:r>
          </w:p>
        </w:tc>
      </w:tr>
      <w:tr w:rsidR="00E0299D" w:rsidRPr="001F1AE1" w:rsidTr="00DA51C9">
        <w:trPr>
          <w:trHeight w:val="259"/>
        </w:trPr>
        <w:tc>
          <w:tcPr>
            <w:tcW w:w="1985" w:type="dxa"/>
            <w:tcBorders>
              <w:top w:val="nil"/>
              <w:left w:val="single" w:sz="4" w:space="0" w:color="000000"/>
              <w:bottom w:val="single" w:sz="4" w:space="0" w:color="000000"/>
              <w:right w:val="single" w:sz="4" w:space="0" w:color="000000"/>
            </w:tcBorders>
            <w:shd w:val="clear" w:color="auto" w:fill="auto"/>
            <w:hideMark/>
          </w:tcPr>
          <w:p w:rsidR="00E0299D" w:rsidRPr="001F1AE1" w:rsidRDefault="00E0299D" w:rsidP="00E0299D">
            <w:pPr>
              <w:spacing w:after="0" w:line="240" w:lineRule="auto"/>
              <w:ind w:firstLine="0"/>
              <w:jc w:val="center"/>
              <w:rPr>
                <w:rFonts w:ascii="Garamond" w:eastAsia="Times New Roman" w:hAnsi="Garamond"/>
                <w:b/>
                <w:bCs/>
                <w:sz w:val="20"/>
                <w:szCs w:val="20"/>
                <w:lang w:val="sq-AL" w:eastAsia="en-GB"/>
              </w:rPr>
            </w:pPr>
            <w:r w:rsidRPr="001F1AE1">
              <w:rPr>
                <w:rFonts w:ascii="Garamond" w:eastAsia="Times New Roman" w:hAnsi="Garamond"/>
                <w:b/>
                <w:bCs/>
                <w:sz w:val="20"/>
                <w:szCs w:val="20"/>
                <w:lang w:val="sq-AL" w:eastAsia="en-GB"/>
              </w:rPr>
              <w:t>Sienna</w:t>
            </w:r>
          </w:p>
        </w:tc>
        <w:tc>
          <w:tcPr>
            <w:tcW w:w="2410" w:type="dxa"/>
            <w:gridSpan w:val="3"/>
            <w:tcBorders>
              <w:top w:val="nil"/>
              <w:left w:val="nil"/>
              <w:bottom w:val="single" w:sz="4" w:space="0" w:color="000000"/>
              <w:right w:val="single" w:sz="4" w:space="0" w:color="000000"/>
            </w:tcBorders>
            <w:shd w:val="clear" w:color="auto" w:fill="auto"/>
            <w:hideMark/>
          </w:tcPr>
          <w:p w:rsidR="00E0299D" w:rsidRPr="001F1AE1" w:rsidRDefault="00E0299D" w:rsidP="00E0299D">
            <w:pPr>
              <w:spacing w:after="0" w:line="240" w:lineRule="auto"/>
              <w:ind w:firstLine="0"/>
              <w:jc w:val="center"/>
              <w:rPr>
                <w:rFonts w:ascii="Garamond" w:eastAsia="Times New Roman" w:hAnsi="Garamond"/>
                <w:b/>
                <w:bCs/>
                <w:sz w:val="20"/>
                <w:szCs w:val="20"/>
                <w:lang w:val="sq-AL" w:eastAsia="en-GB"/>
              </w:rPr>
            </w:pPr>
            <w:r w:rsidRPr="001F1AE1">
              <w:rPr>
                <w:rFonts w:ascii="Garamond" w:eastAsia="Times New Roman" w:hAnsi="Garamond"/>
                <w:b/>
                <w:bCs/>
                <w:sz w:val="20"/>
                <w:szCs w:val="20"/>
                <w:lang w:val="sq-AL" w:eastAsia="en-GB"/>
              </w:rPr>
              <w:t>CILS uno B1</w:t>
            </w:r>
          </w:p>
        </w:tc>
        <w:tc>
          <w:tcPr>
            <w:tcW w:w="2551" w:type="dxa"/>
            <w:gridSpan w:val="3"/>
            <w:tcBorders>
              <w:top w:val="nil"/>
              <w:left w:val="nil"/>
              <w:bottom w:val="single" w:sz="4" w:space="0" w:color="000000"/>
              <w:right w:val="single" w:sz="4" w:space="0" w:color="000000"/>
            </w:tcBorders>
            <w:shd w:val="clear" w:color="auto" w:fill="auto"/>
            <w:hideMark/>
          </w:tcPr>
          <w:p w:rsidR="00E0299D" w:rsidRPr="001F1AE1" w:rsidRDefault="00E0299D" w:rsidP="00E0299D">
            <w:pPr>
              <w:spacing w:after="0" w:line="240" w:lineRule="auto"/>
              <w:ind w:firstLine="0"/>
              <w:jc w:val="center"/>
              <w:rPr>
                <w:rFonts w:ascii="Garamond" w:eastAsia="Times New Roman" w:hAnsi="Garamond"/>
                <w:b/>
                <w:bCs/>
                <w:sz w:val="20"/>
                <w:szCs w:val="20"/>
                <w:lang w:val="sq-AL" w:eastAsia="en-GB"/>
              </w:rPr>
            </w:pPr>
            <w:r w:rsidRPr="001F1AE1">
              <w:rPr>
                <w:rFonts w:ascii="Garamond" w:eastAsia="Times New Roman" w:hAnsi="Garamond"/>
                <w:b/>
                <w:bCs/>
                <w:sz w:val="20"/>
                <w:szCs w:val="20"/>
                <w:lang w:val="sq-AL" w:eastAsia="en-GB"/>
              </w:rPr>
              <w:t>CILS 2</w:t>
            </w:r>
          </w:p>
        </w:tc>
        <w:tc>
          <w:tcPr>
            <w:tcW w:w="2552" w:type="dxa"/>
            <w:tcBorders>
              <w:top w:val="nil"/>
              <w:left w:val="nil"/>
              <w:bottom w:val="single" w:sz="4" w:space="0" w:color="000000"/>
              <w:right w:val="single" w:sz="4" w:space="0" w:color="000000"/>
            </w:tcBorders>
            <w:shd w:val="clear" w:color="auto" w:fill="auto"/>
            <w:hideMark/>
          </w:tcPr>
          <w:p w:rsidR="00E0299D" w:rsidRPr="001F1AE1" w:rsidRDefault="00E0299D" w:rsidP="00E0299D">
            <w:pPr>
              <w:spacing w:after="0" w:line="240" w:lineRule="auto"/>
              <w:ind w:firstLine="0"/>
              <w:jc w:val="center"/>
              <w:rPr>
                <w:rFonts w:ascii="Garamond" w:eastAsia="Times New Roman" w:hAnsi="Garamond"/>
                <w:b/>
                <w:bCs/>
                <w:sz w:val="20"/>
                <w:szCs w:val="20"/>
                <w:lang w:val="sq-AL" w:eastAsia="en-GB"/>
              </w:rPr>
            </w:pPr>
            <w:r w:rsidRPr="001F1AE1">
              <w:rPr>
                <w:rFonts w:ascii="Garamond" w:eastAsia="Times New Roman" w:hAnsi="Garamond"/>
                <w:b/>
                <w:bCs/>
                <w:sz w:val="20"/>
                <w:szCs w:val="20"/>
                <w:lang w:val="sq-AL" w:eastAsia="en-GB"/>
              </w:rPr>
              <w:t>CILS 3</w:t>
            </w:r>
          </w:p>
        </w:tc>
      </w:tr>
      <w:tr w:rsidR="00E0299D" w:rsidRPr="001F1AE1" w:rsidTr="00DA51C9">
        <w:trPr>
          <w:trHeight w:val="259"/>
        </w:trPr>
        <w:tc>
          <w:tcPr>
            <w:tcW w:w="1985" w:type="dxa"/>
            <w:tcBorders>
              <w:top w:val="nil"/>
              <w:left w:val="single" w:sz="4" w:space="0" w:color="000000"/>
              <w:bottom w:val="single" w:sz="4" w:space="0" w:color="000000"/>
              <w:right w:val="single" w:sz="4" w:space="0" w:color="000000"/>
            </w:tcBorders>
            <w:shd w:val="clear" w:color="auto" w:fill="auto"/>
          </w:tcPr>
          <w:p w:rsidR="00E0299D" w:rsidRPr="001F1AE1" w:rsidRDefault="00E0299D" w:rsidP="00E0299D">
            <w:pPr>
              <w:spacing w:after="0" w:line="240" w:lineRule="auto"/>
              <w:ind w:firstLine="0"/>
              <w:jc w:val="center"/>
              <w:rPr>
                <w:rFonts w:ascii="Garamond" w:eastAsia="Times New Roman" w:hAnsi="Garamond"/>
                <w:b/>
                <w:bCs/>
                <w:sz w:val="20"/>
                <w:szCs w:val="20"/>
                <w:lang w:val="sq-AL" w:eastAsia="en-GB"/>
              </w:rPr>
            </w:pPr>
            <w:r w:rsidRPr="001F1AE1">
              <w:rPr>
                <w:rFonts w:ascii="Garamond" w:eastAsia="Times New Roman" w:hAnsi="Garamond"/>
                <w:b/>
                <w:bCs/>
                <w:sz w:val="20"/>
                <w:szCs w:val="20"/>
                <w:lang w:val="sq-AL" w:eastAsia="en-GB"/>
              </w:rPr>
              <w:t>PLIDA</w:t>
            </w:r>
          </w:p>
        </w:tc>
        <w:tc>
          <w:tcPr>
            <w:tcW w:w="2410" w:type="dxa"/>
            <w:gridSpan w:val="3"/>
            <w:tcBorders>
              <w:top w:val="nil"/>
              <w:left w:val="nil"/>
              <w:bottom w:val="single" w:sz="4" w:space="0" w:color="000000"/>
              <w:right w:val="single" w:sz="4" w:space="0" w:color="000000"/>
            </w:tcBorders>
            <w:shd w:val="clear" w:color="auto" w:fill="auto"/>
          </w:tcPr>
          <w:p w:rsidR="00E0299D" w:rsidRPr="001F1AE1" w:rsidRDefault="00E0299D" w:rsidP="00E0299D">
            <w:pPr>
              <w:spacing w:after="0" w:line="240" w:lineRule="auto"/>
              <w:ind w:firstLine="0"/>
              <w:jc w:val="center"/>
              <w:rPr>
                <w:rFonts w:ascii="Garamond" w:eastAsia="Times New Roman" w:hAnsi="Garamond"/>
                <w:b/>
                <w:bCs/>
                <w:sz w:val="20"/>
                <w:szCs w:val="20"/>
                <w:lang w:val="sq-AL" w:eastAsia="en-GB"/>
              </w:rPr>
            </w:pPr>
            <w:r w:rsidRPr="001F1AE1">
              <w:rPr>
                <w:rFonts w:ascii="Garamond" w:eastAsia="Times New Roman" w:hAnsi="Garamond"/>
                <w:b/>
                <w:bCs/>
                <w:sz w:val="20"/>
                <w:szCs w:val="20"/>
                <w:lang w:val="sq-AL" w:eastAsia="en-GB"/>
              </w:rPr>
              <w:t>PLIDA certification B1</w:t>
            </w:r>
          </w:p>
        </w:tc>
        <w:tc>
          <w:tcPr>
            <w:tcW w:w="2551" w:type="dxa"/>
            <w:gridSpan w:val="3"/>
            <w:tcBorders>
              <w:top w:val="nil"/>
              <w:left w:val="nil"/>
              <w:bottom w:val="single" w:sz="4" w:space="0" w:color="000000"/>
              <w:right w:val="single" w:sz="4" w:space="0" w:color="000000"/>
            </w:tcBorders>
            <w:shd w:val="clear" w:color="auto" w:fill="auto"/>
          </w:tcPr>
          <w:p w:rsidR="00E0299D" w:rsidRPr="001F1AE1" w:rsidRDefault="00E0299D" w:rsidP="00E0299D">
            <w:pPr>
              <w:spacing w:after="0" w:line="240" w:lineRule="auto"/>
              <w:ind w:firstLine="0"/>
              <w:jc w:val="center"/>
              <w:rPr>
                <w:rFonts w:ascii="Garamond" w:eastAsia="Times New Roman" w:hAnsi="Garamond"/>
                <w:b/>
                <w:bCs/>
                <w:sz w:val="20"/>
                <w:szCs w:val="20"/>
                <w:lang w:val="sq-AL" w:eastAsia="en-GB"/>
              </w:rPr>
            </w:pPr>
            <w:r w:rsidRPr="001F1AE1">
              <w:rPr>
                <w:rFonts w:ascii="Garamond" w:eastAsia="Times New Roman" w:hAnsi="Garamond"/>
                <w:b/>
                <w:bCs/>
                <w:sz w:val="20"/>
                <w:szCs w:val="20"/>
                <w:lang w:val="sq-AL" w:eastAsia="en-GB"/>
              </w:rPr>
              <w:t>PLIDA certification B2</w:t>
            </w:r>
          </w:p>
        </w:tc>
        <w:tc>
          <w:tcPr>
            <w:tcW w:w="2552" w:type="dxa"/>
            <w:tcBorders>
              <w:top w:val="nil"/>
              <w:left w:val="nil"/>
              <w:bottom w:val="single" w:sz="4" w:space="0" w:color="000000"/>
              <w:right w:val="single" w:sz="4" w:space="0" w:color="000000"/>
            </w:tcBorders>
            <w:shd w:val="clear" w:color="auto" w:fill="auto"/>
          </w:tcPr>
          <w:p w:rsidR="00E0299D" w:rsidRPr="001F1AE1" w:rsidRDefault="00E0299D" w:rsidP="00E0299D">
            <w:pPr>
              <w:spacing w:after="0" w:line="240" w:lineRule="auto"/>
              <w:ind w:firstLine="0"/>
              <w:jc w:val="center"/>
              <w:rPr>
                <w:rFonts w:ascii="Garamond" w:eastAsia="Times New Roman" w:hAnsi="Garamond"/>
                <w:b/>
                <w:bCs/>
                <w:sz w:val="20"/>
                <w:szCs w:val="20"/>
                <w:lang w:val="sq-AL" w:eastAsia="en-GB"/>
              </w:rPr>
            </w:pPr>
            <w:r w:rsidRPr="001F1AE1">
              <w:rPr>
                <w:rFonts w:ascii="Garamond" w:eastAsia="Times New Roman" w:hAnsi="Garamond"/>
                <w:b/>
                <w:bCs/>
                <w:sz w:val="20"/>
                <w:szCs w:val="20"/>
                <w:lang w:val="sq-AL" w:eastAsia="en-GB"/>
              </w:rPr>
              <w:t>PLIDA certification C1</w:t>
            </w:r>
          </w:p>
        </w:tc>
      </w:tr>
      <w:tr w:rsidR="00E0299D" w:rsidRPr="001F1AE1" w:rsidTr="00DA51C9">
        <w:trPr>
          <w:trHeight w:val="450"/>
        </w:trPr>
        <w:tc>
          <w:tcPr>
            <w:tcW w:w="9498" w:type="dxa"/>
            <w:gridSpan w:val="8"/>
            <w:tcBorders>
              <w:top w:val="single" w:sz="4" w:space="0" w:color="000000"/>
              <w:left w:val="single" w:sz="4" w:space="0" w:color="000000"/>
              <w:bottom w:val="single" w:sz="4" w:space="0" w:color="000000"/>
              <w:right w:val="nil"/>
            </w:tcBorders>
            <w:shd w:val="clear" w:color="auto" w:fill="auto"/>
            <w:vAlign w:val="center"/>
            <w:hideMark/>
          </w:tcPr>
          <w:p w:rsidR="00E0299D" w:rsidRPr="001F1AE1" w:rsidRDefault="00E0299D" w:rsidP="00E0299D">
            <w:pPr>
              <w:spacing w:after="0" w:line="240" w:lineRule="auto"/>
              <w:ind w:firstLine="0"/>
              <w:jc w:val="center"/>
              <w:rPr>
                <w:rFonts w:ascii="Garamond" w:eastAsia="Times New Roman" w:hAnsi="Garamond"/>
                <w:b/>
                <w:bCs/>
                <w:i/>
                <w:iCs/>
                <w:sz w:val="20"/>
                <w:szCs w:val="20"/>
                <w:lang w:val="sq-AL" w:eastAsia="en-GB"/>
              </w:rPr>
            </w:pPr>
            <w:r w:rsidRPr="001F1AE1">
              <w:rPr>
                <w:rFonts w:ascii="Garamond" w:eastAsia="Times New Roman" w:hAnsi="Garamond"/>
                <w:b/>
                <w:bCs/>
                <w:i/>
                <w:iCs/>
                <w:sz w:val="20"/>
                <w:szCs w:val="20"/>
                <w:lang w:val="sq-AL" w:eastAsia="en-GB"/>
              </w:rPr>
              <w:t>Gjuha spanjolle</w:t>
            </w:r>
          </w:p>
        </w:tc>
      </w:tr>
      <w:tr w:rsidR="00E0299D" w:rsidRPr="001F1AE1" w:rsidTr="006402FA">
        <w:trPr>
          <w:trHeight w:val="372"/>
        </w:trPr>
        <w:tc>
          <w:tcPr>
            <w:tcW w:w="1985" w:type="dxa"/>
            <w:tcBorders>
              <w:top w:val="nil"/>
              <w:left w:val="single" w:sz="4" w:space="0" w:color="000000"/>
              <w:bottom w:val="single" w:sz="4" w:space="0" w:color="000000"/>
              <w:right w:val="single" w:sz="4" w:space="0" w:color="000000"/>
            </w:tcBorders>
            <w:shd w:val="clear" w:color="auto" w:fill="auto"/>
            <w:hideMark/>
          </w:tcPr>
          <w:p w:rsidR="00E0299D" w:rsidRPr="001F1AE1" w:rsidRDefault="00E0299D" w:rsidP="00E0299D">
            <w:pPr>
              <w:spacing w:after="0" w:line="240" w:lineRule="auto"/>
              <w:ind w:firstLine="0"/>
              <w:jc w:val="center"/>
              <w:rPr>
                <w:rFonts w:ascii="Garamond" w:eastAsia="Times New Roman" w:hAnsi="Garamond"/>
                <w:b/>
                <w:bCs/>
                <w:sz w:val="20"/>
                <w:szCs w:val="20"/>
                <w:lang w:val="sq-AL" w:eastAsia="en-GB"/>
              </w:rPr>
            </w:pPr>
            <w:r w:rsidRPr="001F1AE1">
              <w:rPr>
                <w:rFonts w:ascii="Garamond" w:eastAsia="Times New Roman" w:hAnsi="Garamond"/>
                <w:b/>
                <w:bCs/>
                <w:sz w:val="20"/>
                <w:szCs w:val="20"/>
                <w:lang w:val="sq-AL" w:eastAsia="en-GB"/>
              </w:rPr>
              <w:t>DELE</w:t>
            </w:r>
          </w:p>
        </w:tc>
        <w:tc>
          <w:tcPr>
            <w:tcW w:w="2410" w:type="dxa"/>
            <w:gridSpan w:val="3"/>
            <w:tcBorders>
              <w:top w:val="nil"/>
              <w:left w:val="nil"/>
              <w:bottom w:val="single" w:sz="4" w:space="0" w:color="000000"/>
              <w:right w:val="single" w:sz="4" w:space="0" w:color="000000"/>
            </w:tcBorders>
            <w:shd w:val="clear" w:color="auto" w:fill="auto"/>
            <w:hideMark/>
          </w:tcPr>
          <w:p w:rsidR="00E0299D" w:rsidRPr="001F1AE1" w:rsidRDefault="00E0299D" w:rsidP="00E0299D">
            <w:pPr>
              <w:spacing w:after="0" w:line="240" w:lineRule="auto"/>
              <w:ind w:firstLine="0"/>
              <w:jc w:val="center"/>
              <w:rPr>
                <w:rFonts w:ascii="Garamond" w:eastAsia="Times New Roman" w:hAnsi="Garamond"/>
                <w:b/>
                <w:bCs/>
                <w:sz w:val="20"/>
                <w:szCs w:val="20"/>
                <w:lang w:val="sq-AL" w:eastAsia="en-GB"/>
              </w:rPr>
            </w:pPr>
            <w:r w:rsidRPr="001F1AE1">
              <w:rPr>
                <w:rFonts w:ascii="Garamond" w:eastAsia="Times New Roman" w:hAnsi="Garamond"/>
                <w:b/>
                <w:bCs/>
                <w:sz w:val="20"/>
                <w:szCs w:val="20"/>
                <w:lang w:val="sq-AL" w:eastAsia="en-GB"/>
              </w:rPr>
              <w:t>DELE inicial</w:t>
            </w:r>
          </w:p>
        </w:tc>
        <w:tc>
          <w:tcPr>
            <w:tcW w:w="2126" w:type="dxa"/>
            <w:gridSpan w:val="2"/>
            <w:tcBorders>
              <w:top w:val="nil"/>
              <w:left w:val="nil"/>
              <w:bottom w:val="single" w:sz="4" w:space="0" w:color="000000"/>
              <w:right w:val="single" w:sz="4" w:space="0" w:color="000000"/>
            </w:tcBorders>
            <w:shd w:val="clear" w:color="auto" w:fill="auto"/>
            <w:hideMark/>
          </w:tcPr>
          <w:p w:rsidR="00E0299D" w:rsidRPr="001F1AE1" w:rsidRDefault="00E0299D" w:rsidP="00E0299D">
            <w:pPr>
              <w:spacing w:after="0" w:line="240" w:lineRule="auto"/>
              <w:ind w:firstLine="0"/>
              <w:jc w:val="center"/>
              <w:rPr>
                <w:rFonts w:ascii="Garamond" w:eastAsia="Times New Roman" w:hAnsi="Garamond"/>
                <w:b/>
                <w:bCs/>
                <w:color w:val="000000"/>
                <w:sz w:val="20"/>
                <w:szCs w:val="20"/>
                <w:lang w:val="sq-AL" w:eastAsia="en-GB"/>
              </w:rPr>
            </w:pPr>
            <w:r w:rsidRPr="001F1AE1">
              <w:rPr>
                <w:rFonts w:ascii="Garamond" w:eastAsia="Times New Roman" w:hAnsi="Garamond"/>
                <w:b/>
                <w:bCs/>
                <w:sz w:val="20"/>
                <w:szCs w:val="20"/>
                <w:lang w:val="sq-AL" w:eastAsia="en-GB"/>
              </w:rPr>
              <w:t>DELE</w:t>
            </w:r>
            <w:r w:rsidRPr="001F1AE1">
              <w:rPr>
                <w:rFonts w:ascii="Garamond" w:eastAsia="Times New Roman" w:hAnsi="Garamond"/>
                <w:b/>
                <w:bCs/>
                <w:sz w:val="20"/>
                <w:szCs w:val="20"/>
                <w:lang w:val="sq-AL" w:eastAsia="en-GB"/>
              </w:rPr>
              <w:br/>
              <w:t>intermedio</w:t>
            </w:r>
          </w:p>
        </w:tc>
        <w:tc>
          <w:tcPr>
            <w:tcW w:w="2977" w:type="dxa"/>
            <w:gridSpan w:val="2"/>
            <w:tcBorders>
              <w:top w:val="nil"/>
              <w:left w:val="nil"/>
              <w:bottom w:val="single" w:sz="4" w:space="0" w:color="000000"/>
              <w:right w:val="single" w:sz="4" w:space="0" w:color="000000"/>
            </w:tcBorders>
            <w:shd w:val="clear" w:color="auto" w:fill="auto"/>
            <w:hideMark/>
          </w:tcPr>
          <w:p w:rsidR="00E0299D" w:rsidRPr="001F1AE1" w:rsidRDefault="00E0299D" w:rsidP="00E0299D">
            <w:pPr>
              <w:spacing w:after="0" w:line="240" w:lineRule="auto"/>
              <w:ind w:firstLine="0"/>
              <w:jc w:val="center"/>
              <w:rPr>
                <w:rFonts w:ascii="Garamond" w:eastAsia="Times New Roman" w:hAnsi="Garamond"/>
                <w:b/>
                <w:bCs/>
                <w:sz w:val="20"/>
                <w:szCs w:val="20"/>
                <w:lang w:val="sq-AL" w:eastAsia="en-GB"/>
              </w:rPr>
            </w:pPr>
            <w:r w:rsidRPr="001F1AE1">
              <w:rPr>
                <w:rFonts w:ascii="Garamond" w:eastAsia="Times New Roman" w:hAnsi="Garamond"/>
                <w:b/>
                <w:bCs/>
                <w:sz w:val="20"/>
                <w:szCs w:val="20"/>
                <w:lang w:val="sq-AL" w:eastAsia="en-GB"/>
              </w:rPr>
              <w:t>DELE superior</w:t>
            </w:r>
          </w:p>
        </w:tc>
      </w:tr>
    </w:tbl>
    <w:p w:rsidR="00F36C9E" w:rsidRDefault="00F36C9E" w:rsidP="00E57C85">
      <w:pPr>
        <w:pStyle w:val="NeniTitull"/>
        <w:rPr>
          <w:lang w:val="sq-AL"/>
        </w:rPr>
        <w:sectPr w:rsidR="00F36C9E" w:rsidSect="00ED68F4">
          <w:type w:val="continuous"/>
          <w:pgSz w:w="11907" w:h="16840" w:code="9"/>
          <w:pgMar w:top="720" w:right="1134" w:bottom="720" w:left="1134" w:header="851" w:footer="851" w:gutter="0"/>
          <w:cols w:space="720"/>
          <w:docGrid w:linePitch="360"/>
        </w:sectPr>
      </w:pPr>
    </w:p>
    <w:p w:rsidR="00143AC8" w:rsidRDefault="00143AC8" w:rsidP="00E57C85">
      <w:pPr>
        <w:pStyle w:val="NeniTitull"/>
        <w:rPr>
          <w:sz w:val="12"/>
          <w:lang w:val="sq-AL"/>
        </w:rPr>
      </w:pPr>
    </w:p>
    <w:p w:rsidR="009A167C" w:rsidRDefault="009A167C" w:rsidP="009A167C">
      <w:pPr>
        <w:rPr>
          <w:lang w:val="sq-AL"/>
        </w:rPr>
      </w:pPr>
    </w:p>
    <w:p w:rsidR="009A167C" w:rsidRDefault="009A167C" w:rsidP="009A167C">
      <w:pPr>
        <w:rPr>
          <w:lang w:val="sq-AL"/>
        </w:rPr>
      </w:pPr>
    </w:p>
    <w:p w:rsidR="009A167C" w:rsidRDefault="009A167C" w:rsidP="009A167C">
      <w:pPr>
        <w:rPr>
          <w:lang w:val="sq-AL"/>
        </w:rPr>
      </w:pPr>
    </w:p>
    <w:p w:rsidR="009A167C" w:rsidRPr="009A167C" w:rsidRDefault="009A167C" w:rsidP="009A167C">
      <w:pPr>
        <w:rPr>
          <w:lang w:val="sq-AL"/>
        </w:rPr>
      </w:pPr>
    </w:p>
    <w:p w:rsidR="009A167C" w:rsidRDefault="009A167C" w:rsidP="009A167C">
      <w:pPr>
        <w:pStyle w:val="NeniTitull"/>
        <w:keepNext w:val="0"/>
        <w:rPr>
          <w:spacing w:val="-4"/>
        </w:rPr>
      </w:pPr>
    </w:p>
    <w:p w:rsidR="009A167C" w:rsidRDefault="009A167C" w:rsidP="009A167C">
      <w:pPr>
        <w:pStyle w:val="NeniTitull"/>
        <w:keepNext w:val="0"/>
        <w:rPr>
          <w:spacing w:val="-4"/>
        </w:rPr>
      </w:pPr>
    </w:p>
    <w:p w:rsidR="009A167C" w:rsidRDefault="009A167C" w:rsidP="009A167C">
      <w:pPr>
        <w:pStyle w:val="NeniTitull"/>
        <w:keepNext w:val="0"/>
        <w:rPr>
          <w:spacing w:val="-4"/>
        </w:rPr>
      </w:pPr>
    </w:p>
    <w:p w:rsidR="009A167C" w:rsidRDefault="009A167C" w:rsidP="009A167C">
      <w:pPr>
        <w:pStyle w:val="NeniTitull"/>
        <w:keepNext w:val="0"/>
        <w:rPr>
          <w:spacing w:val="-4"/>
        </w:rPr>
      </w:pPr>
    </w:p>
    <w:p w:rsidR="009A167C" w:rsidRDefault="009A167C" w:rsidP="009A167C">
      <w:pPr>
        <w:pStyle w:val="NeniTitull"/>
        <w:keepNext w:val="0"/>
        <w:rPr>
          <w:spacing w:val="-4"/>
        </w:rPr>
      </w:pPr>
    </w:p>
    <w:p w:rsidR="009A167C" w:rsidRDefault="009A167C" w:rsidP="009A167C">
      <w:pPr>
        <w:pStyle w:val="NeniTitull"/>
        <w:keepNext w:val="0"/>
        <w:rPr>
          <w:spacing w:val="-4"/>
        </w:rPr>
      </w:pPr>
    </w:p>
    <w:p w:rsidR="00143AC8" w:rsidRPr="009A167C" w:rsidRDefault="009A167C" w:rsidP="009A167C">
      <w:pPr>
        <w:pStyle w:val="NeniTitull"/>
        <w:rPr>
          <w:spacing w:val="-4"/>
        </w:rPr>
      </w:pPr>
      <w:r w:rsidRPr="009A167C">
        <w:rPr>
          <w:spacing w:val="-4"/>
        </w:rPr>
        <w:t xml:space="preserve">NJOFTIM </w:t>
      </w:r>
    </w:p>
    <w:p w:rsidR="00143AC8" w:rsidRPr="009A167C" w:rsidRDefault="00B70D8B" w:rsidP="009A167C">
      <w:pPr>
        <w:pStyle w:val="NeniTitull"/>
        <w:rPr>
          <w:spacing w:val="-4"/>
        </w:rPr>
      </w:pPr>
      <w:r w:rsidRPr="009A167C">
        <w:rPr>
          <w:spacing w:val="-4"/>
        </w:rPr>
        <w:t>Nr. 13</w:t>
      </w:r>
      <w:r w:rsidR="00143AC8" w:rsidRPr="009A167C">
        <w:rPr>
          <w:spacing w:val="-4"/>
        </w:rPr>
        <w:t>541, dat</w:t>
      </w:r>
      <w:r w:rsidR="009A167C" w:rsidRPr="009A167C">
        <w:rPr>
          <w:spacing w:val="-4"/>
        </w:rPr>
        <w:t>ë</w:t>
      </w:r>
      <w:r w:rsidR="00143AC8" w:rsidRPr="009A167C">
        <w:rPr>
          <w:spacing w:val="-4"/>
        </w:rPr>
        <w:t xml:space="preserve"> 29.9.2017</w:t>
      </w:r>
    </w:p>
    <w:p w:rsidR="00547683" w:rsidRPr="009A167C" w:rsidRDefault="00547683" w:rsidP="009A167C">
      <w:pPr>
        <w:pStyle w:val="NeniTitull"/>
        <w:rPr>
          <w:spacing w:val="-4"/>
          <w:sz w:val="14"/>
        </w:rPr>
      </w:pPr>
    </w:p>
    <w:p w:rsidR="00143AC8" w:rsidRPr="009A167C" w:rsidRDefault="009A167C" w:rsidP="009A167C">
      <w:pPr>
        <w:pStyle w:val="NeniTitull"/>
        <w:rPr>
          <w:spacing w:val="-4"/>
        </w:rPr>
      </w:pPr>
      <w:r w:rsidRPr="009A167C">
        <w:rPr>
          <w:spacing w:val="-4"/>
        </w:rPr>
        <w:t>MBI HYRJEN NË FUQI TË DISA MARRËVESHJE</w:t>
      </w:r>
      <w:r>
        <w:rPr>
          <w:spacing w:val="-4"/>
        </w:rPr>
        <w:t>VE</w:t>
      </w:r>
      <w:r w:rsidRPr="009A167C">
        <w:rPr>
          <w:spacing w:val="-4"/>
        </w:rPr>
        <w:t xml:space="preserve"> NDËRKOMBËTARE</w:t>
      </w:r>
    </w:p>
    <w:p w:rsidR="00143AC8" w:rsidRPr="009A167C" w:rsidRDefault="00143AC8" w:rsidP="00143AC8">
      <w:pPr>
        <w:pStyle w:val="Paragrafi"/>
        <w:rPr>
          <w:spacing w:val="-4"/>
          <w:sz w:val="14"/>
          <w:lang w:val="sq-AL"/>
        </w:rPr>
      </w:pPr>
    </w:p>
    <w:p w:rsidR="00547683" w:rsidRPr="009A167C" w:rsidRDefault="00547683" w:rsidP="009A167C">
      <w:pPr>
        <w:pStyle w:val="Paragrafi"/>
        <w:rPr>
          <w:spacing w:val="-4"/>
          <w:lang w:val="sq-AL"/>
        </w:rPr>
      </w:pPr>
      <w:r w:rsidRPr="009A167C">
        <w:rPr>
          <w:spacing w:val="-4"/>
          <w:lang w:val="sq-AL"/>
        </w:rPr>
        <w:t>1. Marr</w:t>
      </w:r>
      <w:r w:rsidR="009A167C" w:rsidRPr="009A167C">
        <w:rPr>
          <w:spacing w:val="-4"/>
          <w:lang w:val="sq-AL"/>
        </w:rPr>
        <w:t>ë</w:t>
      </w:r>
      <w:r w:rsidRPr="009A167C">
        <w:rPr>
          <w:spacing w:val="-4"/>
          <w:lang w:val="sq-AL"/>
        </w:rPr>
        <w:t>veshje nd</w:t>
      </w:r>
      <w:r w:rsidR="009A167C" w:rsidRPr="009A167C">
        <w:rPr>
          <w:spacing w:val="-4"/>
          <w:lang w:val="sq-AL"/>
        </w:rPr>
        <w:t>ë</w:t>
      </w:r>
      <w:r w:rsidRPr="009A167C">
        <w:rPr>
          <w:spacing w:val="-4"/>
          <w:lang w:val="sq-AL"/>
        </w:rPr>
        <w:t>rmjet K</w:t>
      </w:r>
      <w:r w:rsidR="009A167C" w:rsidRPr="009A167C">
        <w:rPr>
          <w:spacing w:val="-4"/>
          <w:lang w:val="sq-AL"/>
        </w:rPr>
        <w:t>ë</w:t>
      </w:r>
      <w:r w:rsidRPr="009A167C">
        <w:rPr>
          <w:spacing w:val="-4"/>
          <w:lang w:val="sq-AL"/>
        </w:rPr>
        <w:t>shillit t</w:t>
      </w:r>
      <w:r w:rsidR="009A167C" w:rsidRPr="009A167C">
        <w:rPr>
          <w:spacing w:val="-4"/>
          <w:lang w:val="sq-AL"/>
        </w:rPr>
        <w:t>ë</w:t>
      </w:r>
      <w:r w:rsidRPr="009A167C">
        <w:rPr>
          <w:spacing w:val="-4"/>
          <w:lang w:val="sq-AL"/>
        </w:rPr>
        <w:t xml:space="preserve"> Ministrave t</w:t>
      </w:r>
      <w:r w:rsidR="009A167C" w:rsidRPr="009A167C">
        <w:rPr>
          <w:spacing w:val="-4"/>
          <w:lang w:val="sq-AL"/>
        </w:rPr>
        <w:t>ë</w:t>
      </w:r>
      <w:r w:rsidRPr="009A167C">
        <w:rPr>
          <w:spacing w:val="-4"/>
          <w:lang w:val="sq-AL"/>
        </w:rPr>
        <w:t xml:space="preserve"> Republik</w:t>
      </w:r>
      <w:r w:rsidR="009A167C" w:rsidRPr="009A167C">
        <w:rPr>
          <w:spacing w:val="-4"/>
          <w:lang w:val="sq-AL"/>
        </w:rPr>
        <w:t>ë</w:t>
      </w:r>
      <w:r w:rsidRPr="009A167C">
        <w:rPr>
          <w:spacing w:val="-4"/>
          <w:lang w:val="sq-AL"/>
        </w:rPr>
        <w:t>s s</w:t>
      </w:r>
      <w:r w:rsidR="009A167C" w:rsidRPr="009A167C">
        <w:rPr>
          <w:spacing w:val="-4"/>
          <w:lang w:val="sq-AL"/>
        </w:rPr>
        <w:t>ë</w:t>
      </w:r>
      <w:r w:rsidRPr="009A167C">
        <w:rPr>
          <w:spacing w:val="-4"/>
          <w:lang w:val="sq-AL"/>
        </w:rPr>
        <w:t xml:space="preserve"> Shqip</w:t>
      </w:r>
      <w:r w:rsidR="009A167C" w:rsidRPr="009A167C">
        <w:rPr>
          <w:spacing w:val="-4"/>
          <w:lang w:val="sq-AL"/>
        </w:rPr>
        <w:t>ë</w:t>
      </w:r>
      <w:r w:rsidRPr="009A167C">
        <w:rPr>
          <w:spacing w:val="-4"/>
          <w:lang w:val="sq-AL"/>
        </w:rPr>
        <w:t>ris</w:t>
      </w:r>
      <w:r w:rsidR="009A167C" w:rsidRPr="009A167C">
        <w:rPr>
          <w:spacing w:val="-4"/>
          <w:lang w:val="sq-AL"/>
        </w:rPr>
        <w:t>ë</w:t>
      </w:r>
      <w:r w:rsidRPr="009A167C">
        <w:rPr>
          <w:spacing w:val="-4"/>
          <w:lang w:val="sq-AL"/>
        </w:rPr>
        <w:t xml:space="preserve"> dhe Qeveris</w:t>
      </w:r>
      <w:r w:rsidR="009A167C" w:rsidRPr="009A167C">
        <w:rPr>
          <w:spacing w:val="-4"/>
          <w:lang w:val="sq-AL"/>
        </w:rPr>
        <w:t>ë</w:t>
      </w:r>
      <w:r w:rsidRPr="009A167C">
        <w:rPr>
          <w:spacing w:val="-4"/>
          <w:lang w:val="sq-AL"/>
        </w:rPr>
        <w:t xml:space="preserve"> s</w:t>
      </w:r>
      <w:r w:rsidR="009A167C" w:rsidRPr="009A167C">
        <w:rPr>
          <w:spacing w:val="-4"/>
          <w:lang w:val="sq-AL"/>
        </w:rPr>
        <w:t>ë</w:t>
      </w:r>
      <w:r w:rsidRPr="009A167C">
        <w:rPr>
          <w:spacing w:val="-4"/>
          <w:lang w:val="sq-AL"/>
        </w:rPr>
        <w:t xml:space="preserve"> Republik</w:t>
      </w:r>
      <w:r w:rsidR="009A167C" w:rsidRPr="009A167C">
        <w:rPr>
          <w:spacing w:val="-4"/>
          <w:lang w:val="sq-AL"/>
        </w:rPr>
        <w:t>ë</w:t>
      </w:r>
      <w:r w:rsidRPr="009A167C">
        <w:rPr>
          <w:spacing w:val="-4"/>
          <w:lang w:val="sq-AL"/>
        </w:rPr>
        <w:t>s Federale t</w:t>
      </w:r>
      <w:r w:rsidR="009A167C" w:rsidRPr="009A167C">
        <w:rPr>
          <w:spacing w:val="-4"/>
          <w:lang w:val="sq-AL"/>
        </w:rPr>
        <w:t>ë</w:t>
      </w:r>
      <w:r w:rsidRPr="009A167C">
        <w:rPr>
          <w:spacing w:val="-4"/>
          <w:lang w:val="sq-AL"/>
        </w:rPr>
        <w:t xml:space="preserve"> Gjermanis</w:t>
      </w:r>
      <w:r w:rsidR="009A167C" w:rsidRPr="009A167C">
        <w:rPr>
          <w:spacing w:val="-4"/>
          <w:lang w:val="sq-AL"/>
        </w:rPr>
        <w:t>ë</w:t>
      </w:r>
      <w:r w:rsidRPr="009A167C">
        <w:rPr>
          <w:spacing w:val="-4"/>
          <w:lang w:val="sq-AL"/>
        </w:rPr>
        <w:t xml:space="preserve"> p</w:t>
      </w:r>
      <w:r w:rsidR="009A167C" w:rsidRPr="009A167C">
        <w:rPr>
          <w:spacing w:val="-4"/>
          <w:lang w:val="sq-AL"/>
        </w:rPr>
        <w:t>ë</w:t>
      </w:r>
      <w:r w:rsidRPr="009A167C">
        <w:rPr>
          <w:spacing w:val="-4"/>
          <w:lang w:val="sq-AL"/>
        </w:rPr>
        <w:t>r bashk</w:t>
      </w:r>
      <w:r w:rsidR="009A167C" w:rsidRPr="009A167C">
        <w:rPr>
          <w:spacing w:val="-4"/>
          <w:lang w:val="sq-AL"/>
        </w:rPr>
        <w:t>ë</w:t>
      </w:r>
      <w:r w:rsidR="00EB44C9">
        <w:rPr>
          <w:spacing w:val="-4"/>
          <w:lang w:val="sq-AL"/>
        </w:rPr>
        <w:t>punim</w:t>
      </w:r>
      <w:r w:rsidRPr="009A167C">
        <w:rPr>
          <w:spacing w:val="-4"/>
          <w:lang w:val="sq-AL"/>
        </w:rPr>
        <w:t xml:space="preserve"> financiar 2011 p</w:t>
      </w:r>
      <w:r w:rsidR="009A167C" w:rsidRPr="009A167C">
        <w:rPr>
          <w:spacing w:val="-4"/>
          <w:lang w:val="sq-AL"/>
        </w:rPr>
        <w:t>ë</w:t>
      </w:r>
      <w:r w:rsidRPr="009A167C">
        <w:rPr>
          <w:spacing w:val="-4"/>
          <w:lang w:val="sq-AL"/>
        </w:rPr>
        <w:t>r projektin “Programi i infrastruktur</w:t>
      </w:r>
      <w:r w:rsidR="009A167C" w:rsidRPr="009A167C">
        <w:rPr>
          <w:spacing w:val="-4"/>
          <w:lang w:val="sq-AL"/>
        </w:rPr>
        <w:t>ë</w:t>
      </w:r>
      <w:r w:rsidRPr="009A167C">
        <w:rPr>
          <w:spacing w:val="-4"/>
          <w:lang w:val="sq-AL"/>
        </w:rPr>
        <w:t>s komunale III”, n</w:t>
      </w:r>
      <w:r w:rsidR="009A167C" w:rsidRPr="009A167C">
        <w:rPr>
          <w:spacing w:val="-4"/>
          <w:lang w:val="sq-AL"/>
        </w:rPr>
        <w:t>ë</w:t>
      </w:r>
      <w:r w:rsidRPr="009A167C">
        <w:rPr>
          <w:spacing w:val="-4"/>
          <w:lang w:val="sq-AL"/>
        </w:rPr>
        <w:t>nshkruar m</w:t>
      </w:r>
      <w:r w:rsidR="009A167C" w:rsidRPr="009A167C">
        <w:rPr>
          <w:spacing w:val="-4"/>
          <w:lang w:val="sq-AL"/>
        </w:rPr>
        <w:t>ë</w:t>
      </w:r>
      <w:r w:rsidRPr="009A167C">
        <w:rPr>
          <w:spacing w:val="-4"/>
          <w:lang w:val="sq-AL"/>
        </w:rPr>
        <w:t xml:space="preserve"> 18.4.2017, hyr</w:t>
      </w:r>
      <w:r w:rsidR="009A167C" w:rsidRPr="009A167C">
        <w:rPr>
          <w:spacing w:val="-4"/>
          <w:lang w:val="sq-AL"/>
        </w:rPr>
        <w:t>ë</w:t>
      </w:r>
      <w:r w:rsidRPr="009A167C">
        <w:rPr>
          <w:spacing w:val="-4"/>
          <w:lang w:val="sq-AL"/>
        </w:rPr>
        <w:t xml:space="preserve"> n</w:t>
      </w:r>
      <w:r w:rsidR="009A167C" w:rsidRPr="009A167C">
        <w:rPr>
          <w:spacing w:val="-4"/>
          <w:lang w:val="sq-AL"/>
        </w:rPr>
        <w:t>ë</w:t>
      </w:r>
      <w:r w:rsidRPr="009A167C">
        <w:rPr>
          <w:spacing w:val="-4"/>
          <w:lang w:val="sq-AL"/>
        </w:rPr>
        <w:t xml:space="preserve"> fuqi m</w:t>
      </w:r>
      <w:r w:rsidR="009A167C" w:rsidRPr="009A167C">
        <w:rPr>
          <w:spacing w:val="-4"/>
          <w:lang w:val="sq-AL"/>
        </w:rPr>
        <w:t>ë</w:t>
      </w:r>
      <w:r w:rsidRPr="009A167C">
        <w:rPr>
          <w:spacing w:val="-4"/>
          <w:lang w:val="sq-AL"/>
        </w:rPr>
        <w:t xml:space="preserve"> 7.6.2017.</w:t>
      </w:r>
    </w:p>
    <w:p w:rsidR="00AD6F44" w:rsidRPr="009A167C" w:rsidRDefault="00AD6F44" w:rsidP="00143AC8">
      <w:pPr>
        <w:pStyle w:val="Paragrafi"/>
        <w:rPr>
          <w:spacing w:val="-4"/>
          <w:lang w:val="sq-AL"/>
        </w:rPr>
      </w:pPr>
      <w:r w:rsidRPr="009A167C">
        <w:rPr>
          <w:spacing w:val="-4"/>
          <w:lang w:val="sq-AL"/>
        </w:rPr>
        <w:t>2.</w:t>
      </w:r>
      <w:r w:rsidR="009A167C">
        <w:rPr>
          <w:spacing w:val="-4"/>
          <w:lang w:val="sq-AL"/>
        </w:rPr>
        <w:t xml:space="preserve"> </w:t>
      </w:r>
      <w:r w:rsidRPr="009A167C">
        <w:rPr>
          <w:spacing w:val="-4"/>
          <w:lang w:val="sq-AL"/>
        </w:rPr>
        <w:t>Marr</w:t>
      </w:r>
      <w:r w:rsidR="009A167C" w:rsidRPr="009A167C">
        <w:rPr>
          <w:spacing w:val="-4"/>
          <w:lang w:val="sq-AL"/>
        </w:rPr>
        <w:t>ë</w:t>
      </w:r>
      <w:r w:rsidRPr="009A167C">
        <w:rPr>
          <w:spacing w:val="-4"/>
          <w:lang w:val="sq-AL"/>
        </w:rPr>
        <w:t>veshje nd</w:t>
      </w:r>
      <w:r w:rsidR="009A167C" w:rsidRPr="009A167C">
        <w:rPr>
          <w:spacing w:val="-4"/>
          <w:lang w:val="sq-AL"/>
        </w:rPr>
        <w:t>ë</w:t>
      </w:r>
      <w:r w:rsidRPr="009A167C">
        <w:rPr>
          <w:spacing w:val="-4"/>
          <w:lang w:val="sq-AL"/>
        </w:rPr>
        <w:t>rmjet K</w:t>
      </w:r>
      <w:r w:rsidR="009A167C" w:rsidRPr="009A167C">
        <w:rPr>
          <w:spacing w:val="-4"/>
          <w:lang w:val="sq-AL"/>
        </w:rPr>
        <w:t>ë</w:t>
      </w:r>
      <w:r w:rsidRPr="009A167C">
        <w:rPr>
          <w:spacing w:val="-4"/>
          <w:lang w:val="sq-AL"/>
        </w:rPr>
        <w:t>shillit t</w:t>
      </w:r>
      <w:r w:rsidR="009A167C" w:rsidRPr="009A167C">
        <w:rPr>
          <w:spacing w:val="-4"/>
          <w:lang w:val="sq-AL"/>
        </w:rPr>
        <w:t>ë</w:t>
      </w:r>
      <w:r w:rsidRPr="009A167C">
        <w:rPr>
          <w:spacing w:val="-4"/>
          <w:lang w:val="sq-AL"/>
        </w:rPr>
        <w:t xml:space="preserve"> Ministrave </w:t>
      </w:r>
      <w:r w:rsidR="004E1E4C" w:rsidRPr="009A167C">
        <w:rPr>
          <w:spacing w:val="-4"/>
          <w:lang w:val="sq-AL"/>
        </w:rPr>
        <w:t>t</w:t>
      </w:r>
      <w:r w:rsidR="009A167C" w:rsidRPr="009A167C">
        <w:rPr>
          <w:spacing w:val="-4"/>
          <w:lang w:val="sq-AL"/>
        </w:rPr>
        <w:t>ë</w:t>
      </w:r>
      <w:r w:rsidR="004E1E4C" w:rsidRPr="009A167C">
        <w:rPr>
          <w:spacing w:val="-4"/>
          <w:lang w:val="sq-AL"/>
        </w:rPr>
        <w:t xml:space="preserve"> Republik</w:t>
      </w:r>
      <w:r w:rsidR="009A167C" w:rsidRPr="009A167C">
        <w:rPr>
          <w:spacing w:val="-4"/>
          <w:lang w:val="sq-AL"/>
        </w:rPr>
        <w:t>ë</w:t>
      </w:r>
      <w:r w:rsidR="004E1E4C" w:rsidRPr="009A167C">
        <w:rPr>
          <w:spacing w:val="-4"/>
          <w:lang w:val="sq-AL"/>
        </w:rPr>
        <w:t>s s</w:t>
      </w:r>
      <w:r w:rsidR="009A167C" w:rsidRPr="009A167C">
        <w:rPr>
          <w:spacing w:val="-4"/>
          <w:lang w:val="sq-AL"/>
        </w:rPr>
        <w:t>ë</w:t>
      </w:r>
      <w:r w:rsidR="004E1E4C" w:rsidRPr="009A167C">
        <w:rPr>
          <w:spacing w:val="-4"/>
          <w:lang w:val="sq-AL"/>
        </w:rPr>
        <w:t xml:space="preserve"> Shqip</w:t>
      </w:r>
      <w:r w:rsidR="009A167C" w:rsidRPr="009A167C">
        <w:rPr>
          <w:spacing w:val="-4"/>
          <w:lang w:val="sq-AL"/>
        </w:rPr>
        <w:t>ë</w:t>
      </w:r>
      <w:r w:rsidR="004E1E4C" w:rsidRPr="009A167C">
        <w:rPr>
          <w:spacing w:val="-4"/>
          <w:lang w:val="sq-AL"/>
        </w:rPr>
        <w:t>ris</w:t>
      </w:r>
      <w:r w:rsidR="009A167C" w:rsidRPr="009A167C">
        <w:rPr>
          <w:spacing w:val="-4"/>
          <w:lang w:val="sq-AL"/>
        </w:rPr>
        <w:t>ë</w:t>
      </w:r>
      <w:r w:rsidR="004E1E4C" w:rsidRPr="009A167C">
        <w:rPr>
          <w:spacing w:val="-4"/>
          <w:lang w:val="sq-AL"/>
        </w:rPr>
        <w:t xml:space="preserve"> dhe Qeveris</w:t>
      </w:r>
      <w:r w:rsidR="009A167C" w:rsidRPr="009A167C">
        <w:rPr>
          <w:spacing w:val="-4"/>
          <w:lang w:val="sq-AL"/>
        </w:rPr>
        <w:t>ë</w:t>
      </w:r>
      <w:r w:rsidR="004E1E4C" w:rsidRPr="009A167C">
        <w:rPr>
          <w:spacing w:val="-4"/>
          <w:lang w:val="sq-AL"/>
        </w:rPr>
        <w:t xml:space="preserve"> s</w:t>
      </w:r>
      <w:r w:rsidR="009A167C" w:rsidRPr="009A167C">
        <w:rPr>
          <w:spacing w:val="-4"/>
          <w:lang w:val="sq-AL"/>
        </w:rPr>
        <w:t>ë</w:t>
      </w:r>
      <w:r w:rsidR="004E1E4C" w:rsidRPr="009A167C">
        <w:rPr>
          <w:spacing w:val="-4"/>
          <w:lang w:val="sq-AL"/>
        </w:rPr>
        <w:t xml:space="preserve"> Republik</w:t>
      </w:r>
      <w:r w:rsidR="009A167C" w:rsidRPr="009A167C">
        <w:rPr>
          <w:spacing w:val="-4"/>
          <w:lang w:val="sq-AL"/>
        </w:rPr>
        <w:t>ë</w:t>
      </w:r>
      <w:r w:rsidR="00DC7700">
        <w:rPr>
          <w:spacing w:val="-4"/>
          <w:lang w:val="sq-AL"/>
        </w:rPr>
        <w:t>s Federale t</w:t>
      </w:r>
      <w:r w:rsidR="009A167C" w:rsidRPr="009A167C">
        <w:rPr>
          <w:spacing w:val="-4"/>
          <w:lang w:val="sq-AL"/>
        </w:rPr>
        <w:t>ë</w:t>
      </w:r>
      <w:r w:rsidR="004E1E4C" w:rsidRPr="009A167C">
        <w:rPr>
          <w:spacing w:val="-4"/>
          <w:lang w:val="sq-AL"/>
        </w:rPr>
        <w:t xml:space="preserve"> Gjermanis</w:t>
      </w:r>
      <w:r w:rsidR="009A167C" w:rsidRPr="009A167C">
        <w:rPr>
          <w:spacing w:val="-4"/>
          <w:lang w:val="sq-AL"/>
        </w:rPr>
        <w:t>ë</w:t>
      </w:r>
      <w:r w:rsidR="004E1E4C" w:rsidRPr="009A167C">
        <w:rPr>
          <w:spacing w:val="-4"/>
          <w:lang w:val="sq-AL"/>
        </w:rPr>
        <w:t xml:space="preserve"> p</w:t>
      </w:r>
      <w:r w:rsidR="009A167C" w:rsidRPr="009A167C">
        <w:rPr>
          <w:spacing w:val="-4"/>
          <w:lang w:val="sq-AL"/>
        </w:rPr>
        <w:t>ë</w:t>
      </w:r>
      <w:r w:rsidR="004E1E4C" w:rsidRPr="009A167C">
        <w:rPr>
          <w:spacing w:val="-4"/>
          <w:lang w:val="sq-AL"/>
        </w:rPr>
        <w:t>r bashk</w:t>
      </w:r>
      <w:r w:rsidR="009A167C" w:rsidRPr="009A167C">
        <w:rPr>
          <w:spacing w:val="-4"/>
          <w:lang w:val="sq-AL"/>
        </w:rPr>
        <w:t>ë</w:t>
      </w:r>
      <w:r w:rsidR="004E1E4C" w:rsidRPr="009A167C">
        <w:rPr>
          <w:spacing w:val="-4"/>
          <w:lang w:val="sq-AL"/>
        </w:rPr>
        <w:t>punim financiar 2011 p</w:t>
      </w:r>
      <w:r w:rsidR="009A167C" w:rsidRPr="009A167C">
        <w:rPr>
          <w:spacing w:val="-4"/>
          <w:lang w:val="sq-AL"/>
        </w:rPr>
        <w:t>ë</w:t>
      </w:r>
      <w:r w:rsidR="004E1E4C" w:rsidRPr="009A167C">
        <w:rPr>
          <w:spacing w:val="-4"/>
          <w:lang w:val="sq-AL"/>
        </w:rPr>
        <w:t xml:space="preserve">r projektin “Programi i </w:t>
      </w:r>
      <w:r w:rsidR="00DC7700" w:rsidRPr="009A167C">
        <w:rPr>
          <w:spacing w:val="-4"/>
          <w:lang w:val="sq-AL"/>
        </w:rPr>
        <w:t>infrastrukturë</w:t>
      </w:r>
      <w:r w:rsidR="00DC7700">
        <w:rPr>
          <w:spacing w:val="-4"/>
          <w:lang w:val="sq-AL"/>
        </w:rPr>
        <w:t>s komunale IV</w:t>
      </w:r>
      <w:r w:rsidR="004E1E4C" w:rsidRPr="009A167C">
        <w:rPr>
          <w:spacing w:val="-4"/>
          <w:lang w:val="sq-AL"/>
        </w:rPr>
        <w:t>”, n</w:t>
      </w:r>
      <w:r w:rsidR="009A167C" w:rsidRPr="009A167C">
        <w:rPr>
          <w:spacing w:val="-4"/>
          <w:lang w:val="sq-AL"/>
        </w:rPr>
        <w:t>ë</w:t>
      </w:r>
      <w:r w:rsidR="004E1E4C" w:rsidRPr="009A167C">
        <w:rPr>
          <w:spacing w:val="-4"/>
          <w:lang w:val="sq-AL"/>
        </w:rPr>
        <w:t>nshkruar m</w:t>
      </w:r>
      <w:r w:rsidR="009A167C" w:rsidRPr="009A167C">
        <w:rPr>
          <w:spacing w:val="-4"/>
          <w:lang w:val="sq-AL"/>
        </w:rPr>
        <w:t>ë</w:t>
      </w:r>
      <w:r w:rsidR="004E1E4C" w:rsidRPr="009A167C">
        <w:rPr>
          <w:spacing w:val="-4"/>
          <w:lang w:val="sq-AL"/>
        </w:rPr>
        <w:t xml:space="preserve"> 18.4.2017, hyr</w:t>
      </w:r>
      <w:r w:rsidR="009A167C" w:rsidRPr="009A167C">
        <w:rPr>
          <w:spacing w:val="-4"/>
          <w:lang w:val="sq-AL"/>
        </w:rPr>
        <w:t>ë</w:t>
      </w:r>
      <w:r w:rsidR="004E1E4C" w:rsidRPr="009A167C">
        <w:rPr>
          <w:spacing w:val="-4"/>
          <w:lang w:val="sq-AL"/>
        </w:rPr>
        <w:t xml:space="preserve"> n</w:t>
      </w:r>
      <w:r w:rsidR="009A167C" w:rsidRPr="009A167C">
        <w:rPr>
          <w:spacing w:val="-4"/>
          <w:lang w:val="sq-AL"/>
        </w:rPr>
        <w:t>ë</w:t>
      </w:r>
      <w:r w:rsidR="004E1E4C" w:rsidRPr="009A167C">
        <w:rPr>
          <w:spacing w:val="-4"/>
          <w:lang w:val="sq-AL"/>
        </w:rPr>
        <w:t xml:space="preserve"> fuqi</w:t>
      </w:r>
      <w:r w:rsidR="000C0580">
        <w:rPr>
          <w:spacing w:val="-4"/>
          <w:lang w:val="sq-AL"/>
        </w:rPr>
        <w:t xml:space="preserve"> më</w:t>
      </w:r>
      <w:r w:rsidR="004E1E4C" w:rsidRPr="009A167C">
        <w:rPr>
          <w:spacing w:val="-4"/>
          <w:lang w:val="sq-AL"/>
        </w:rPr>
        <w:t xml:space="preserve"> 7.6.2017</w:t>
      </w:r>
      <w:r w:rsidR="000B264B" w:rsidRPr="009A167C">
        <w:rPr>
          <w:spacing w:val="-4"/>
          <w:lang w:val="sq-AL"/>
        </w:rPr>
        <w:t>.</w:t>
      </w:r>
    </w:p>
    <w:p w:rsidR="000B264B" w:rsidRPr="009A167C" w:rsidRDefault="000B264B" w:rsidP="00143AC8">
      <w:pPr>
        <w:pStyle w:val="Paragrafi"/>
        <w:rPr>
          <w:spacing w:val="-4"/>
          <w:lang w:val="sq-AL"/>
        </w:rPr>
      </w:pPr>
      <w:r w:rsidRPr="009A167C">
        <w:rPr>
          <w:spacing w:val="-4"/>
          <w:lang w:val="sq-AL"/>
        </w:rPr>
        <w:t>3. Marr</w:t>
      </w:r>
      <w:r w:rsidR="009A167C" w:rsidRPr="009A167C">
        <w:rPr>
          <w:spacing w:val="-4"/>
          <w:lang w:val="sq-AL"/>
        </w:rPr>
        <w:t>ë</w:t>
      </w:r>
      <w:r w:rsidRPr="009A167C">
        <w:rPr>
          <w:spacing w:val="-4"/>
          <w:lang w:val="sq-AL"/>
        </w:rPr>
        <w:t>veshje p</w:t>
      </w:r>
      <w:r w:rsidR="009A167C" w:rsidRPr="009A167C">
        <w:rPr>
          <w:spacing w:val="-4"/>
          <w:lang w:val="sq-AL"/>
        </w:rPr>
        <w:t>ë</w:t>
      </w:r>
      <w:r w:rsidRPr="009A167C">
        <w:rPr>
          <w:spacing w:val="-4"/>
          <w:lang w:val="sq-AL"/>
        </w:rPr>
        <w:t>r themelimin e fondit t</w:t>
      </w:r>
      <w:r w:rsidR="009A167C" w:rsidRPr="009A167C">
        <w:rPr>
          <w:spacing w:val="-4"/>
          <w:lang w:val="sq-AL"/>
        </w:rPr>
        <w:t>ë</w:t>
      </w:r>
      <w:r w:rsidRPr="009A167C">
        <w:rPr>
          <w:spacing w:val="-4"/>
          <w:lang w:val="sq-AL"/>
        </w:rPr>
        <w:t xml:space="preserve"> Ballkanit Per</w:t>
      </w:r>
      <w:r w:rsidR="009A167C" w:rsidRPr="009A167C">
        <w:rPr>
          <w:spacing w:val="-4"/>
          <w:lang w:val="sq-AL"/>
        </w:rPr>
        <w:t>ë</w:t>
      </w:r>
      <w:r w:rsidR="000C0580">
        <w:rPr>
          <w:spacing w:val="-4"/>
          <w:lang w:val="sq-AL"/>
        </w:rPr>
        <w:t>ndimor dhe s</w:t>
      </w:r>
      <w:r w:rsidRPr="009A167C">
        <w:rPr>
          <w:spacing w:val="-4"/>
          <w:lang w:val="sq-AL"/>
        </w:rPr>
        <w:t>tatuti i saj, b</w:t>
      </w:r>
      <w:r w:rsidR="009A167C" w:rsidRPr="009A167C">
        <w:rPr>
          <w:spacing w:val="-4"/>
          <w:lang w:val="sq-AL"/>
        </w:rPr>
        <w:t>ë</w:t>
      </w:r>
      <w:r w:rsidRPr="009A167C">
        <w:rPr>
          <w:spacing w:val="-4"/>
          <w:lang w:val="sq-AL"/>
        </w:rPr>
        <w:t>r</w:t>
      </w:r>
      <w:r w:rsidR="009A167C" w:rsidRPr="009A167C">
        <w:rPr>
          <w:spacing w:val="-4"/>
          <w:lang w:val="sq-AL"/>
        </w:rPr>
        <w:t>ë</w:t>
      </w:r>
      <w:r w:rsidRPr="009A167C">
        <w:rPr>
          <w:spacing w:val="-4"/>
          <w:lang w:val="sq-AL"/>
        </w:rPr>
        <w:t xml:space="preserve"> n</w:t>
      </w:r>
      <w:r w:rsidR="009A167C" w:rsidRPr="009A167C">
        <w:rPr>
          <w:spacing w:val="-4"/>
          <w:lang w:val="sq-AL"/>
        </w:rPr>
        <w:t>ë</w:t>
      </w:r>
      <w:r w:rsidRPr="009A167C">
        <w:rPr>
          <w:spacing w:val="-4"/>
          <w:lang w:val="sq-AL"/>
        </w:rPr>
        <w:t xml:space="preserve"> Prag</w:t>
      </w:r>
      <w:r w:rsidR="009A167C" w:rsidRPr="009A167C">
        <w:rPr>
          <w:spacing w:val="-4"/>
          <w:lang w:val="sq-AL"/>
        </w:rPr>
        <w:t>ë</w:t>
      </w:r>
      <w:r w:rsidRPr="009A167C">
        <w:rPr>
          <w:spacing w:val="-4"/>
          <w:lang w:val="sq-AL"/>
        </w:rPr>
        <w:t>, m</w:t>
      </w:r>
      <w:r w:rsidR="009A167C" w:rsidRPr="009A167C">
        <w:rPr>
          <w:spacing w:val="-4"/>
          <w:lang w:val="sq-AL"/>
        </w:rPr>
        <w:t>ë</w:t>
      </w:r>
      <w:r w:rsidR="009A167C">
        <w:rPr>
          <w:spacing w:val="-4"/>
          <w:lang w:val="sq-AL"/>
        </w:rPr>
        <w:t xml:space="preserve"> 13.11.2015, h</w:t>
      </w:r>
      <w:r w:rsidRPr="009A167C">
        <w:rPr>
          <w:spacing w:val="-4"/>
          <w:lang w:val="sq-AL"/>
        </w:rPr>
        <w:t>yr</w:t>
      </w:r>
      <w:r w:rsidR="009A167C" w:rsidRPr="009A167C">
        <w:rPr>
          <w:spacing w:val="-4"/>
          <w:lang w:val="sq-AL"/>
        </w:rPr>
        <w:t>ë</w:t>
      </w:r>
      <w:r w:rsidRPr="009A167C">
        <w:rPr>
          <w:spacing w:val="-4"/>
          <w:lang w:val="sq-AL"/>
        </w:rPr>
        <w:t xml:space="preserve"> n</w:t>
      </w:r>
      <w:r w:rsidR="009A167C" w:rsidRPr="009A167C">
        <w:rPr>
          <w:spacing w:val="-4"/>
          <w:lang w:val="sq-AL"/>
        </w:rPr>
        <w:t>ë</w:t>
      </w:r>
      <w:r w:rsidRPr="009A167C">
        <w:rPr>
          <w:spacing w:val="-4"/>
          <w:lang w:val="sq-AL"/>
        </w:rPr>
        <w:t xml:space="preserve"> fuqi</w:t>
      </w:r>
      <w:r w:rsidR="000C0580">
        <w:rPr>
          <w:spacing w:val="-4"/>
          <w:lang w:val="sq-AL"/>
        </w:rPr>
        <w:t xml:space="preserve"> më</w:t>
      </w:r>
      <w:r w:rsidRPr="009A167C">
        <w:rPr>
          <w:spacing w:val="-4"/>
          <w:lang w:val="sq-AL"/>
        </w:rPr>
        <w:t xml:space="preserve"> 25.5.2017.</w:t>
      </w:r>
    </w:p>
    <w:p w:rsidR="009A167C" w:rsidRDefault="009A167C" w:rsidP="00143AC8">
      <w:pPr>
        <w:pStyle w:val="Paragrafi"/>
        <w:rPr>
          <w:spacing w:val="-4"/>
          <w:lang w:val="sq-AL"/>
        </w:rPr>
      </w:pPr>
    </w:p>
    <w:p w:rsidR="009A167C" w:rsidRDefault="009A167C" w:rsidP="00143AC8">
      <w:pPr>
        <w:pStyle w:val="Paragrafi"/>
        <w:rPr>
          <w:spacing w:val="-4"/>
          <w:lang w:val="sq-AL"/>
        </w:rPr>
      </w:pPr>
    </w:p>
    <w:p w:rsidR="000B264B" w:rsidRPr="009A167C" w:rsidRDefault="000B264B" w:rsidP="00143AC8">
      <w:pPr>
        <w:pStyle w:val="Paragrafi"/>
        <w:rPr>
          <w:spacing w:val="-4"/>
          <w:lang w:val="sq-AL"/>
        </w:rPr>
      </w:pPr>
      <w:r w:rsidRPr="009A167C">
        <w:rPr>
          <w:spacing w:val="-4"/>
          <w:lang w:val="sq-AL"/>
        </w:rPr>
        <w:t>4. Marr</w:t>
      </w:r>
      <w:r w:rsidR="009A167C" w:rsidRPr="009A167C">
        <w:rPr>
          <w:spacing w:val="-4"/>
          <w:lang w:val="sq-AL"/>
        </w:rPr>
        <w:t>ë</w:t>
      </w:r>
      <w:r w:rsidRPr="009A167C">
        <w:rPr>
          <w:spacing w:val="-4"/>
          <w:lang w:val="sq-AL"/>
        </w:rPr>
        <w:t>veshje p</w:t>
      </w:r>
      <w:r w:rsidR="009A167C" w:rsidRPr="009A167C">
        <w:rPr>
          <w:spacing w:val="-4"/>
          <w:lang w:val="sq-AL"/>
        </w:rPr>
        <w:t>ë</w:t>
      </w:r>
      <w:r w:rsidRPr="009A167C">
        <w:rPr>
          <w:spacing w:val="-4"/>
          <w:lang w:val="sq-AL"/>
        </w:rPr>
        <w:t>r akordimin e grandit ekonomiko-teknik nd</w:t>
      </w:r>
      <w:r w:rsidR="009A167C" w:rsidRPr="009A167C">
        <w:rPr>
          <w:spacing w:val="-4"/>
          <w:lang w:val="sq-AL"/>
        </w:rPr>
        <w:t>ë</w:t>
      </w:r>
      <w:r w:rsidRPr="009A167C">
        <w:rPr>
          <w:spacing w:val="-4"/>
          <w:lang w:val="sq-AL"/>
        </w:rPr>
        <w:t>rmjet K</w:t>
      </w:r>
      <w:r w:rsidR="009A167C" w:rsidRPr="009A167C">
        <w:rPr>
          <w:spacing w:val="-4"/>
          <w:lang w:val="sq-AL"/>
        </w:rPr>
        <w:t>ë</w:t>
      </w:r>
      <w:r w:rsidRPr="009A167C">
        <w:rPr>
          <w:spacing w:val="-4"/>
          <w:lang w:val="sq-AL"/>
        </w:rPr>
        <w:t>shillit t</w:t>
      </w:r>
      <w:r w:rsidR="009A167C" w:rsidRPr="009A167C">
        <w:rPr>
          <w:spacing w:val="-4"/>
          <w:lang w:val="sq-AL"/>
        </w:rPr>
        <w:t>ë</w:t>
      </w:r>
      <w:r w:rsidRPr="009A167C">
        <w:rPr>
          <w:spacing w:val="-4"/>
          <w:lang w:val="sq-AL"/>
        </w:rPr>
        <w:t xml:space="preserve"> Ministrave t</w:t>
      </w:r>
      <w:r w:rsidR="009A167C" w:rsidRPr="009A167C">
        <w:rPr>
          <w:spacing w:val="-4"/>
          <w:lang w:val="sq-AL"/>
        </w:rPr>
        <w:t>ë</w:t>
      </w:r>
      <w:r w:rsidRPr="009A167C">
        <w:rPr>
          <w:spacing w:val="-4"/>
          <w:lang w:val="sq-AL"/>
        </w:rPr>
        <w:t xml:space="preserve"> Republik</w:t>
      </w:r>
      <w:r w:rsidR="009A167C" w:rsidRPr="009A167C">
        <w:rPr>
          <w:spacing w:val="-4"/>
          <w:lang w:val="sq-AL"/>
        </w:rPr>
        <w:t>ë</w:t>
      </w:r>
      <w:r w:rsidRPr="009A167C">
        <w:rPr>
          <w:spacing w:val="-4"/>
          <w:lang w:val="sq-AL"/>
        </w:rPr>
        <w:t>s s</w:t>
      </w:r>
      <w:r w:rsidR="009A167C" w:rsidRPr="009A167C">
        <w:rPr>
          <w:spacing w:val="-4"/>
          <w:lang w:val="sq-AL"/>
        </w:rPr>
        <w:t>ë</w:t>
      </w:r>
      <w:r w:rsidRPr="009A167C">
        <w:rPr>
          <w:spacing w:val="-4"/>
          <w:lang w:val="sq-AL"/>
        </w:rPr>
        <w:t xml:space="preserve"> Shqip</w:t>
      </w:r>
      <w:r w:rsidR="009A167C" w:rsidRPr="009A167C">
        <w:rPr>
          <w:spacing w:val="-4"/>
          <w:lang w:val="sq-AL"/>
        </w:rPr>
        <w:t>ë</w:t>
      </w:r>
      <w:r w:rsidRPr="009A167C">
        <w:rPr>
          <w:spacing w:val="-4"/>
          <w:lang w:val="sq-AL"/>
        </w:rPr>
        <w:t>ris</w:t>
      </w:r>
      <w:r w:rsidR="009A167C" w:rsidRPr="009A167C">
        <w:rPr>
          <w:spacing w:val="-4"/>
          <w:lang w:val="sq-AL"/>
        </w:rPr>
        <w:t>ë</w:t>
      </w:r>
      <w:r w:rsidRPr="009A167C">
        <w:rPr>
          <w:spacing w:val="-4"/>
          <w:lang w:val="sq-AL"/>
        </w:rPr>
        <w:t xml:space="preserve"> dhe Qeveris</w:t>
      </w:r>
      <w:r w:rsidR="009A167C" w:rsidRPr="009A167C">
        <w:rPr>
          <w:spacing w:val="-4"/>
          <w:lang w:val="sq-AL"/>
        </w:rPr>
        <w:t>ë</w:t>
      </w:r>
      <w:r w:rsidRPr="009A167C">
        <w:rPr>
          <w:spacing w:val="-4"/>
          <w:lang w:val="sq-AL"/>
        </w:rPr>
        <w:t xml:space="preserve"> s</w:t>
      </w:r>
      <w:r w:rsidR="009A167C" w:rsidRPr="009A167C">
        <w:rPr>
          <w:spacing w:val="-4"/>
          <w:lang w:val="sq-AL"/>
        </w:rPr>
        <w:t>ë</w:t>
      </w:r>
      <w:r w:rsidRPr="009A167C">
        <w:rPr>
          <w:spacing w:val="-4"/>
          <w:lang w:val="sq-AL"/>
        </w:rPr>
        <w:t xml:space="preserve"> Republik</w:t>
      </w:r>
      <w:r w:rsidR="009A167C" w:rsidRPr="009A167C">
        <w:rPr>
          <w:spacing w:val="-4"/>
          <w:lang w:val="sq-AL"/>
        </w:rPr>
        <w:t>ë</w:t>
      </w:r>
      <w:r w:rsidRPr="009A167C">
        <w:rPr>
          <w:spacing w:val="-4"/>
          <w:lang w:val="sq-AL"/>
        </w:rPr>
        <w:t>s Popullore t</w:t>
      </w:r>
      <w:r w:rsidR="009A167C" w:rsidRPr="009A167C">
        <w:rPr>
          <w:spacing w:val="-4"/>
          <w:lang w:val="sq-AL"/>
        </w:rPr>
        <w:t>ë</w:t>
      </w:r>
      <w:r w:rsidRPr="009A167C">
        <w:rPr>
          <w:spacing w:val="-4"/>
          <w:lang w:val="sq-AL"/>
        </w:rPr>
        <w:t xml:space="preserve"> Kin</w:t>
      </w:r>
      <w:r w:rsidR="009A167C" w:rsidRPr="009A167C">
        <w:rPr>
          <w:spacing w:val="-4"/>
          <w:lang w:val="sq-AL"/>
        </w:rPr>
        <w:t>ë</w:t>
      </w:r>
      <w:r w:rsidRPr="009A167C">
        <w:rPr>
          <w:spacing w:val="-4"/>
          <w:lang w:val="sq-AL"/>
        </w:rPr>
        <w:t>s, n</w:t>
      </w:r>
      <w:r w:rsidR="009A167C" w:rsidRPr="009A167C">
        <w:rPr>
          <w:spacing w:val="-4"/>
          <w:lang w:val="sq-AL"/>
        </w:rPr>
        <w:t>ë</w:t>
      </w:r>
      <w:r w:rsidRPr="009A167C">
        <w:rPr>
          <w:spacing w:val="-4"/>
          <w:lang w:val="sq-AL"/>
        </w:rPr>
        <w:t>nshkruar n</w:t>
      </w:r>
      <w:r w:rsidR="009A167C" w:rsidRPr="009A167C">
        <w:rPr>
          <w:spacing w:val="-4"/>
          <w:lang w:val="sq-AL"/>
        </w:rPr>
        <w:t>ë</w:t>
      </w:r>
      <w:r w:rsidRPr="009A167C">
        <w:rPr>
          <w:spacing w:val="-4"/>
          <w:lang w:val="sq-AL"/>
        </w:rPr>
        <w:t xml:space="preserve"> Tiran</w:t>
      </w:r>
      <w:r w:rsidR="009A167C" w:rsidRPr="009A167C">
        <w:rPr>
          <w:spacing w:val="-4"/>
          <w:lang w:val="sq-AL"/>
        </w:rPr>
        <w:t>ë</w:t>
      </w:r>
      <w:r w:rsidRPr="009A167C">
        <w:rPr>
          <w:spacing w:val="-4"/>
          <w:lang w:val="sq-AL"/>
        </w:rPr>
        <w:t>, m</w:t>
      </w:r>
      <w:r w:rsidR="009A167C" w:rsidRPr="009A167C">
        <w:rPr>
          <w:spacing w:val="-4"/>
          <w:lang w:val="sq-AL"/>
        </w:rPr>
        <w:t>ë</w:t>
      </w:r>
      <w:r w:rsidRPr="009A167C">
        <w:rPr>
          <w:spacing w:val="-4"/>
          <w:lang w:val="sq-AL"/>
        </w:rPr>
        <w:t xml:space="preserve"> 6.6.2016, hyr</w:t>
      </w:r>
      <w:r w:rsidR="009A167C" w:rsidRPr="009A167C">
        <w:rPr>
          <w:spacing w:val="-4"/>
          <w:lang w:val="sq-AL"/>
        </w:rPr>
        <w:t>ë</w:t>
      </w:r>
      <w:r w:rsidRPr="009A167C">
        <w:rPr>
          <w:spacing w:val="-4"/>
          <w:lang w:val="sq-AL"/>
        </w:rPr>
        <w:t xml:space="preserve"> n</w:t>
      </w:r>
      <w:r w:rsidR="009A167C" w:rsidRPr="009A167C">
        <w:rPr>
          <w:spacing w:val="-4"/>
          <w:lang w:val="sq-AL"/>
        </w:rPr>
        <w:t>ë</w:t>
      </w:r>
      <w:r w:rsidRPr="009A167C">
        <w:rPr>
          <w:spacing w:val="-4"/>
          <w:lang w:val="sq-AL"/>
        </w:rPr>
        <w:t xml:space="preserve"> fuqi m</w:t>
      </w:r>
      <w:r w:rsidR="009A167C" w:rsidRPr="009A167C">
        <w:rPr>
          <w:spacing w:val="-4"/>
          <w:lang w:val="sq-AL"/>
        </w:rPr>
        <w:t>ë</w:t>
      </w:r>
      <w:r w:rsidRPr="009A167C">
        <w:rPr>
          <w:spacing w:val="-4"/>
          <w:lang w:val="sq-AL"/>
        </w:rPr>
        <w:t xml:space="preserve"> 8.5.2017.</w:t>
      </w:r>
    </w:p>
    <w:p w:rsidR="000B264B" w:rsidRPr="009A167C" w:rsidRDefault="000B264B" w:rsidP="00143AC8">
      <w:pPr>
        <w:pStyle w:val="Paragrafi"/>
        <w:rPr>
          <w:spacing w:val="-4"/>
          <w:lang w:val="sq-AL"/>
        </w:rPr>
      </w:pPr>
      <w:r w:rsidRPr="009A167C">
        <w:rPr>
          <w:spacing w:val="-4"/>
          <w:lang w:val="sq-AL"/>
        </w:rPr>
        <w:t>5. Marr</w:t>
      </w:r>
      <w:r w:rsidR="009A167C" w:rsidRPr="009A167C">
        <w:rPr>
          <w:spacing w:val="-4"/>
          <w:lang w:val="sq-AL"/>
        </w:rPr>
        <w:t>ë</w:t>
      </w:r>
      <w:r w:rsidRPr="009A167C">
        <w:rPr>
          <w:spacing w:val="-4"/>
          <w:lang w:val="sq-AL"/>
        </w:rPr>
        <w:t>veshje p</w:t>
      </w:r>
      <w:r w:rsidR="009A167C" w:rsidRPr="009A167C">
        <w:rPr>
          <w:spacing w:val="-4"/>
          <w:lang w:val="sq-AL"/>
        </w:rPr>
        <w:t>ë</w:t>
      </w:r>
      <w:r w:rsidR="009A167C">
        <w:rPr>
          <w:spacing w:val="-4"/>
          <w:lang w:val="sq-AL"/>
        </w:rPr>
        <w:t>r ngri</w:t>
      </w:r>
      <w:r w:rsidR="00EB44C9">
        <w:rPr>
          <w:spacing w:val="-4"/>
          <w:lang w:val="sq-AL"/>
        </w:rPr>
        <w:t>tjen e Q</w:t>
      </w:r>
      <w:r w:rsidRPr="009A167C">
        <w:rPr>
          <w:spacing w:val="-4"/>
          <w:lang w:val="sq-AL"/>
        </w:rPr>
        <w:t>endr</w:t>
      </w:r>
      <w:r w:rsidR="009A167C" w:rsidRPr="009A167C">
        <w:rPr>
          <w:spacing w:val="-4"/>
          <w:lang w:val="sq-AL"/>
        </w:rPr>
        <w:t>ë</w:t>
      </w:r>
      <w:r w:rsidRPr="009A167C">
        <w:rPr>
          <w:spacing w:val="-4"/>
          <w:lang w:val="sq-AL"/>
        </w:rPr>
        <w:t>s s</w:t>
      </w:r>
      <w:r w:rsidR="009A167C" w:rsidRPr="009A167C">
        <w:rPr>
          <w:spacing w:val="-4"/>
          <w:lang w:val="sq-AL"/>
        </w:rPr>
        <w:t>ë</w:t>
      </w:r>
      <w:r w:rsidR="00EB44C9">
        <w:rPr>
          <w:spacing w:val="-4"/>
          <w:lang w:val="sq-AL"/>
        </w:rPr>
        <w:t xml:space="preserve"> E</w:t>
      </w:r>
      <w:r w:rsidRPr="009A167C">
        <w:rPr>
          <w:spacing w:val="-4"/>
          <w:lang w:val="sq-AL"/>
        </w:rPr>
        <w:t>kselenc</w:t>
      </w:r>
      <w:r w:rsidR="009A167C" w:rsidRPr="009A167C">
        <w:rPr>
          <w:spacing w:val="-4"/>
          <w:lang w:val="sq-AL"/>
        </w:rPr>
        <w:t>ë</w:t>
      </w:r>
      <w:r w:rsidRPr="009A167C">
        <w:rPr>
          <w:spacing w:val="-4"/>
          <w:lang w:val="sq-AL"/>
        </w:rPr>
        <w:t>s n</w:t>
      </w:r>
      <w:r w:rsidR="009A167C" w:rsidRPr="009A167C">
        <w:rPr>
          <w:spacing w:val="-4"/>
          <w:lang w:val="sq-AL"/>
        </w:rPr>
        <w:t>ë</w:t>
      </w:r>
      <w:r w:rsidR="00EB44C9">
        <w:rPr>
          <w:spacing w:val="-4"/>
          <w:lang w:val="sq-AL"/>
        </w:rPr>
        <w:t xml:space="preserve"> F</w:t>
      </w:r>
      <w:r w:rsidRPr="009A167C">
        <w:rPr>
          <w:spacing w:val="-4"/>
          <w:lang w:val="sq-AL"/>
        </w:rPr>
        <w:t>inanc</w:t>
      </w:r>
      <w:r w:rsidR="009A167C" w:rsidRPr="009A167C">
        <w:rPr>
          <w:spacing w:val="-4"/>
          <w:lang w:val="sq-AL"/>
        </w:rPr>
        <w:t>ë</w:t>
      </w:r>
      <w:r w:rsidRPr="009A167C">
        <w:rPr>
          <w:spacing w:val="-4"/>
          <w:lang w:val="sq-AL"/>
        </w:rPr>
        <w:t xml:space="preserve"> (CEF), aderuar m</w:t>
      </w:r>
      <w:r w:rsidR="009A167C" w:rsidRPr="009A167C">
        <w:rPr>
          <w:spacing w:val="-4"/>
          <w:lang w:val="sq-AL"/>
        </w:rPr>
        <w:t>ë</w:t>
      </w:r>
      <w:r w:rsidRPr="009A167C">
        <w:rPr>
          <w:spacing w:val="-4"/>
          <w:lang w:val="sq-AL"/>
        </w:rPr>
        <w:t xml:space="preserve"> 30.5.2016, hyr</w:t>
      </w:r>
      <w:r w:rsidR="009A167C" w:rsidRPr="009A167C">
        <w:rPr>
          <w:spacing w:val="-4"/>
          <w:lang w:val="sq-AL"/>
        </w:rPr>
        <w:t>ë</w:t>
      </w:r>
      <w:r w:rsidRPr="009A167C">
        <w:rPr>
          <w:spacing w:val="-4"/>
          <w:lang w:val="sq-AL"/>
        </w:rPr>
        <w:t xml:space="preserve"> n</w:t>
      </w:r>
      <w:r w:rsidR="009A167C" w:rsidRPr="009A167C">
        <w:rPr>
          <w:spacing w:val="-4"/>
          <w:lang w:val="sq-AL"/>
        </w:rPr>
        <w:t>ë</w:t>
      </w:r>
      <w:r w:rsidRPr="009A167C">
        <w:rPr>
          <w:spacing w:val="-4"/>
          <w:lang w:val="sq-AL"/>
        </w:rPr>
        <w:t xml:space="preserve"> fuqi 4.7.2016.</w:t>
      </w:r>
    </w:p>
    <w:p w:rsidR="000B264B" w:rsidRPr="009A167C" w:rsidRDefault="000B264B" w:rsidP="00143AC8">
      <w:pPr>
        <w:pStyle w:val="Paragrafi"/>
        <w:rPr>
          <w:spacing w:val="-4"/>
          <w:sz w:val="14"/>
          <w:lang w:val="sq-AL"/>
        </w:rPr>
      </w:pPr>
    </w:p>
    <w:p w:rsidR="000B264B" w:rsidRPr="009A167C" w:rsidRDefault="00C819D6" w:rsidP="00C819D6">
      <w:pPr>
        <w:pStyle w:val="Paragrafi"/>
        <w:jc w:val="right"/>
        <w:rPr>
          <w:spacing w:val="-4"/>
          <w:lang w:val="sq-AL"/>
        </w:rPr>
      </w:pPr>
      <w:r w:rsidRPr="009A167C">
        <w:rPr>
          <w:spacing w:val="-4"/>
          <w:lang w:val="sq-AL"/>
        </w:rPr>
        <w:t>SEKRETARI I P</w:t>
      </w:r>
      <w:r w:rsidR="00085A87">
        <w:rPr>
          <w:spacing w:val="-4"/>
          <w:lang w:val="sq-AL"/>
        </w:rPr>
        <w:t>Ë</w:t>
      </w:r>
      <w:r w:rsidRPr="009A167C">
        <w:rPr>
          <w:spacing w:val="-4"/>
          <w:lang w:val="sq-AL"/>
        </w:rPr>
        <w:t>RGJITHSH</w:t>
      </w:r>
      <w:r w:rsidR="0000035F">
        <w:rPr>
          <w:spacing w:val="-4"/>
          <w:lang w:val="sq-AL"/>
        </w:rPr>
        <w:t>Ë</w:t>
      </w:r>
      <w:r w:rsidRPr="009A167C">
        <w:rPr>
          <w:spacing w:val="-4"/>
          <w:lang w:val="sq-AL"/>
        </w:rPr>
        <w:t>M</w:t>
      </w:r>
    </w:p>
    <w:p w:rsidR="000B264B" w:rsidRPr="00C819D6" w:rsidRDefault="000B264B" w:rsidP="00C819D6">
      <w:pPr>
        <w:pStyle w:val="Paragrafi"/>
        <w:jc w:val="right"/>
        <w:rPr>
          <w:b/>
          <w:lang w:val="sq-AL"/>
        </w:rPr>
      </w:pPr>
      <w:r w:rsidRPr="00C819D6">
        <w:rPr>
          <w:b/>
          <w:lang w:val="sq-AL"/>
        </w:rPr>
        <w:t>Gazmend Barbullushi</w:t>
      </w:r>
    </w:p>
    <w:p w:rsidR="00143AC8" w:rsidRPr="00143AC8" w:rsidRDefault="00143AC8" w:rsidP="00C819D6">
      <w:pPr>
        <w:pStyle w:val="Paragrafi"/>
        <w:jc w:val="right"/>
        <w:rPr>
          <w:lang w:val="sq-AL"/>
        </w:rPr>
      </w:pPr>
    </w:p>
    <w:p w:rsidR="006D07B3" w:rsidRPr="001F1AE1" w:rsidRDefault="00E57C85" w:rsidP="00E57C85">
      <w:pPr>
        <w:pStyle w:val="NeniTitull"/>
        <w:rPr>
          <w:lang w:val="sq-AL"/>
        </w:rPr>
      </w:pPr>
      <w:r w:rsidRPr="001F1AE1">
        <w:rPr>
          <w:lang w:val="sq-AL"/>
        </w:rPr>
        <w:t>KËRKESË</w:t>
      </w:r>
    </w:p>
    <w:p w:rsidR="001F1AE1" w:rsidRPr="00F36C9E" w:rsidRDefault="001F1AE1" w:rsidP="00F36C9E">
      <w:pPr>
        <w:pStyle w:val="Paragrafi"/>
        <w:rPr>
          <w:sz w:val="14"/>
          <w:lang w:val="sq-AL"/>
        </w:rPr>
      </w:pPr>
    </w:p>
    <w:p w:rsidR="001F1AE1" w:rsidRDefault="001F1AE1" w:rsidP="00F36C9E">
      <w:pPr>
        <w:pStyle w:val="Paragrafi"/>
        <w:rPr>
          <w:lang w:val="sq-AL"/>
        </w:rPr>
      </w:pPr>
      <w:r w:rsidRPr="001F1AE1">
        <w:rPr>
          <w:lang w:val="sq-AL"/>
        </w:rPr>
        <w:t>Shtetasja</w:t>
      </w:r>
      <w:r>
        <w:rPr>
          <w:lang w:val="sq-AL"/>
        </w:rPr>
        <w:t xml:space="preserve"> </w:t>
      </w:r>
      <w:r w:rsidR="00D03BC6">
        <w:rPr>
          <w:lang w:val="sq-AL"/>
        </w:rPr>
        <w:t>Xhevaire</w:t>
      </w:r>
      <w:r>
        <w:rPr>
          <w:lang w:val="sq-AL"/>
        </w:rPr>
        <w:t xml:space="preserve"> Backa, e bija e Neimit, e datëlindjes 25.10.1948</w:t>
      </w:r>
      <w:r w:rsidR="00D03BC6">
        <w:rPr>
          <w:lang w:val="sq-AL"/>
        </w:rPr>
        <w:t>, lindur në Koshnic</w:t>
      </w:r>
      <w:r w:rsidR="004F7914">
        <w:rPr>
          <w:lang w:val="sq-AL"/>
        </w:rPr>
        <w:t>ë</w:t>
      </w:r>
      <w:r w:rsidR="00D03BC6">
        <w:rPr>
          <w:lang w:val="sq-AL"/>
        </w:rPr>
        <w:t xml:space="preserve"> dhe banuese në Sul Devoll, kërkon pranë Gjykatës së Rrethit Gjyqësor Korçë shpalljen të zhdukur të djalit të saj, Aleksander Backa, të datëlindjes 14.4.1998, si dhe</w:t>
      </w:r>
      <w:r w:rsidR="0074641F">
        <w:rPr>
          <w:lang w:val="sq-AL"/>
        </w:rPr>
        <w:t xml:space="preserve"> caktimin e saj</w:t>
      </w:r>
      <w:r w:rsidR="00A02B7B">
        <w:rPr>
          <w:lang w:val="sq-AL"/>
        </w:rPr>
        <w:t xml:space="preserve"> si kujdestare për administrimin e pasurisë së</w:t>
      </w:r>
      <w:r w:rsidR="00D03BC6">
        <w:rPr>
          <w:lang w:val="sq-AL"/>
        </w:rPr>
        <w:t xml:space="preserve"> tij.</w:t>
      </w:r>
    </w:p>
    <w:p w:rsidR="00F36C9E" w:rsidRPr="00F36C9E" w:rsidRDefault="00F36C9E" w:rsidP="00F36C9E">
      <w:pPr>
        <w:pStyle w:val="Paragrafi"/>
        <w:jc w:val="right"/>
        <w:rPr>
          <w:sz w:val="12"/>
          <w:lang w:val="sq-AL"/>
        </w:rPr>
      </w:pPr>
    </w:p>
    <w:p w:rsidR="00F36C9E" w:rsidRDefault="00F36C9E" w:rsidP="00F36C9E">
      <w:pPr>
        <w:pStyle w:val="Paragrafi"/>
        <w:jc w:val="right"/>
        <w:rPr>
          <w:lang w:val="sq-AL"/>
        </w:rPr>
      </w:pPr>
      <w:r>
        <w:rPr>
          <w:lang w:val="sq-AL"/>
        </w:rPr>
        <w:t>KËRKUESE</w:t>
      </w:r>
    </w:p>
    <w:p w:rsidR="00F36C9E" w:rsidRPr="00F36C9E" w:rsidRDefault="00F36C9E" w:rsidP="00F36C9E">
      <w:pPr>
        <w:pStyle w:val="Paragrafi"/>
        <w:jc w:val="right"/>
        <w:rPr>
          <w:b/>
          <w:lang w:val="sq-AL"/>
        </w:rPr>
      </w:pPr>
      <w:r w:rsidRPr="00F36C9E">
        <w:rPr>
          <w:b/>
          <w:lang w:val="sq-AL"/>
        </w:rPr>
        <w:t>Xhevaire Backa</w:t>
      </w:r>
    </w:p>
    <w:p w:rsidR="00F36C9E" w:rsidRPr="00F36C9E" w:rsidRDefault="00F36C9E" w:rsidP="006D07B3">
      <w:pPr>
        <w:rPr>
          <w:rFonts w:ascii="Garamond" w:hAnsi="Garamond"/>
          <w:b/>
          <w:sz w:val="24"/>
          <w:szCs w:val="24"/>
          <w:lang w:val="sq-AL"/>
        </w:rPr>
        <w:sectPr w:rsidR="00F36C9E" w:rsidRPr="00F36C9E" w:rsidSect="00F36C9E">
          <w:type w:val="continuous"/>
          <w:pgSz w:w="11907" w:h="16840" w:code="9"/>
          <w:pgMar w:top="720" w:right="1134" w:bottom="720" w:left="1134" w:header="851" w:footer="851" w:gutter="0"/>
          <w:cols w:num="2" w:space="454"/>
          <w:docGrid w:linePitch="360"/>
        </w:sectPr>
      </w:pPr>
    </w:p>
    <w:p w:rsidR="006D07B3" w:rsidRPr="001F1AE1" w:rsidRDefault="006D07B3" w:rsidP="006D07B3">
      <w:pPr>
        <w:rPr>
          <w:rFonts w:ascii="Garamond" w:hAnsi="Garamond"/>
          <w:sz w:val="24"/>
          <w:szCs w:val="24"/>
          <w:lang w:val="sq-AL"/>
        </w:rPr>
      </w:pPr>
    </w:p>
    <w:p w:rsidR="008D36CA" w:rsidRPr="001F1AE1" w:rsidRDefault="008D36CA" w:rsidP="00BA032F">
      <w:pPr>
        <w:pStyle w:val="Paragrafi"/>
        <w:rPr>
          <w:b/>
          <w:lang w:val="sq-AL"/>
        </w:rPr>
      </w:pPr>
    </w:p>
    <w:p w:rsidR="008D36CA" w:rsidRPr="001F1AE1" w:rsidRDefault="008D36CA" w:rsidP="00BA032F">
      <w:pPr>
        <w:pStyle w:val="Paragrafi"/>
        <w:rPr>
          <w:b/>
          <w:lang w:val="sq-AL"/>
        </w:rPr>
      </w:pPr>
    </w:p>
    <w:p w:rsidR="008D36CA" w:rsidRPr="001F1AE1" w:rsidRDefault="008D36CA" w:rsidP="00BA032F">
      <w:pPr>
        <w:pStyle w:val="Paragrafi"/>
        <w:rPr>
          <w:b/>
          <w:lang w:val="sq-AL"/>
        </w:rPr>
      </w:pPr>
    </w:p>
    <w:p w:rsidR="008D36CA" w:rsidRPr="001F1AE1" w:rsidRDefault="008D36CA" w:rsidP="00BA032F">
      <w:pPr>
        <w:pStyle w:val="Paragrafi"/>
        <w:rPr>
          <w:b/>
          <w:lang w:val="sq-AL"/>
        </w:rPr>
      </w:pPr>
    </w:p>
    <w:p w:rsidR="008D36CA" w:rsidRPr="001F1AE1" w:rsidRDefault="008D36CA" w:rsidP="00BA032F">
      <w:pPr>
        <w:pStyle w:val="Paragrafi"/>
        <w:rPr>
          <w:b/>
          <w:lang w:val="sq-AL"/>
        </w:rPr>
      </w:pPr>
    </w:p>
    <w:p w:rsidR="008D36CA" w:rsidRPr="001F1AE1" w:rsidRDefault="008D36CA" w:rsidP="00BA032F">
      <w:pPr>
        <w:pStyle w:val="Paragrafi"/>
        <w:rPr>
          <w:b/>
          <w:lang w:val="sq-AL"/>
        </w:rPr>
      </w:pPr>
    </w:p>
    <w:p w:rsidR="008D36CA" w:rsidRPr="001F1AE1" w:rsidRDefault="008D36CA" w:rsidP="00BA032F">
      <w:pPr>
        <w:pStyle w:val="Paragrafi"/>
        <w:rPr>
          <w:b/>
          <w:lang w:val="sq-AL"/>
        </w:rPr>
      </w:pPr>
    </w:p>
    <w:p w:rsidR="008D36CA" w:rsidRPr="001F1AE1" w:rsidRDefault="008D36CA" w:rsidP="00BA032F">
      <w:pPr>
        <w:pStyle w:val="Paragrafi"/>
        <w:rPr>
          <w:b/>
          <w:lang w:val="sq-AL"/>
        </w:rPr>
      </w:pPr>
    </w:p>
    <w:p w:rsidR="008D36CA" w:rsidRPr="001F1AE1" w:rsidRDefault="008D36CA" w:rsidP="00BA032F">
      <w:pPr>
        <w:pStyle w:val="Paragrafi"/>
        <w:rPr>
          <w:b/>
          <w:lang w:val="sq-AL"/>
        </w:rPr>
      </w:pPr>
    </w:p>
    <w:p w:rsidR="008D36CA" w:rsidRPr="001F1AE1" w:rsidRDefault="008D36CA" w:rsidP="00BA032F">
      <w:pPr>
        <w:pStyle w:val="Paragrafi"/>
        <w:rPr>
          <w:b/>
          <w:lang w:val="sq-AL"/>
        </w:rPr>
      </w:pPr>
    </w:p>
    <w:p w:rsidR="008D36CA" w:rsidRPr="001F1AE1" w:rsidRDefault="008D36CA" w:rsidP="00BA032F">
      <w:pPr>
        <w:pStyle w:val="Paragrafi"/>
        <w:rPr>
          <w:b/>
          <w:lang w:val="sq-AL"/>
        </w:rPr>
      </w:pPr>
    </w:p>
    <w:p w:rsidR="008D36CA" w:rsidRPr="001F1AE1" w:rsidRDefault="008D36CA" w:rsidP="00BA032F">
      <w:pPr>
        <w:pStyle w:val="Paragrafi"/>
        <w:rPr>
          <w:b/>
          <w:lang w:val="sq-AL"/>
        </w:rPr>
      </w:pPr>
    </w:p>
    <w:p w:rsidR="0079291B" w:rsidRPr="001F1AE1" w:rsidRDefault="0079291B" w:rsidP="00BA032F">
      <w:pPr>
        <w:pStyle w:val="Paragrafi"/>
        <w:rPr>
          <w:b/>
          <w:lang w:val="sq-AL"/>
        </w:rPr>
      </w:pPr>
    </w:p>
    <w:p w:rsidR="0079291B" w:rsidRPr="001F1AE1" w:rsidRDefault="0079291B" w:rsidP="00BA032F">
      <w:pPr>
        <w:pStyle w:val="Paragrafi"/>
        <w:rPr>
          <w:b/>
          <w:lang w:val="sq-AL"/>
        </w:rPr>
      </w:pPr>
    </w:p>
    <w:p w:rsidR="0079291B" w:rsidRPr="001F1AE1" w:rsidRDefault="0079291B" w:rsidP="00BA032F">
      <w:pPr>
        <w:pStyle w:val="Paragrafi"/>
        <w:rPr>
          <w:lang w:val="sq-AL"/>
        </w:rPr>
      </w:pPr>
    </w:p>
    <w:p w:rsidR="0079291B" w:rsidRPr="001F1AE1" w:rsidRDefault="0079291B" w:rsidP="00BA032F">
      <w:pPr>
        <w:pStyle w:val="Paragrafi"/>
        <w:rPr>
          <w:lang w:val="sq-AL"/>
        </w:rPr>
      </w:pPr>
    </w:p>
    <w:p w:rsidR="0079291B" w:rsidRPr="001F1AE1" w:rsidRDefault="0079291B" w:rsidP="00BA032F">
      <w:pPr>
        <w:pStyle w:val="Paragrafi"/>
        <w:rPr>
          <w:lang w:val="sq-AL"/>
        </w:rPr>
      </w:pPr>
    </w:p>
    <w:p w:rsidR="00023FE7" w:rsidRPr="001F1AE1" w:rsidRDefault="00023FE7" w:rsidP="00BA032F">
      <w:pPr>
        <w:pStyle w:val="Paragrafi"/>
        <w:rPr>
          <w:lang w:val="sq-AL"/>
        </w:rPr>
        <w:sectPr w:rsidR="00023FE7" w:rsidRPr="001F1AE1" w:rsidSect="00ED68F4">
          <w:type w:val="continuous"/>
          <w:pgSz w:w="11907" w:h="16840" w:code="9"/>
          <w:pgMar w:top="720" w:right="1134" w:bottom="720" w:left="1134" w:header="851" w:footer="851" w:gutter="0"/>
          <w:cols w:space="720"/>
          <w:docGrid w:linePitch="360"/>
        </w:sectPr>
      </w:pPr>
    </w:p>
    <w:p w:rsidR="0079291B" w:rsidRPr="001F1AE1" w:rsidRDefault="0079291B" w:rsidP="00BA032F">
      <w:pPr>
        <w:pStyle w:val="Paragrafi"/>
        <w:rPr>
          <w:lang w:val="sq-AL"/>
        </w:rPr>
      </w:pPr>
    </w:p>
    <w:p w:rsidR="0079291B" w:rsidRPr="001F1AE1" w:rsidRDefault="0079291B" w:rsidP="00BA032F">
      <w:pPr>
        <w:pStyle w:val="Paragrafi"/>
        <w:rPr>
          <w:lang w:val="sq-AL"/>
        </w:rPr>
      </w:pPr>
    </w:p>
    <w:p w:rsidR="00272B85" w:rsidRPr="001F1AE1" w:rsidRDefault="00272B85" w:rsidP="00BA032F">
      <w:pPr>
        <w:pStyle w:val="Paragrafi"/>
        <w:rPr>
          <w:lang w:val="sq-AL"/>
        </w:rPr>
      </w:pPr>
    </w:p>
    <w:p w:rsidR="00023FE7" w:rsidRPr="001F1AE1" w:rsidRDefault="00023FE7" w:rsidP="00BA032F">
      <w:pPr>
        <w:pStyle w:val="Paragrafi"/>
        <w:rPr>
          <w:lang w:val="sq-AL"/>
        </w:rPr>
      </w:pPr>
    </w:p>
    <w:p w:rsidR="00023FE7" w:rsidRPr="001F1AE1" w:rsidRDefault="00023FE7" w:rsidP="00BA032F">
      <w:pPr>
        <w:pStyle w:val="Paragrafi"/>
        <w:rPr>
          <w:lang w:val="sq-AL"/>
        </w:rPr>
      </w:pPr>
    </w:p>
    <w:p w:rsidR="00023FE7" w:rsidRPr="001F1AE1" w:rsidRDefault="00023FE7" w:rsidP="00BA032F">
      <w:pPr>
        <w:pStyle w:val="Paragrafi"/>
        <w:rPr>
          <w:lang w:val="sq-AL"/>
        </w:rPr>
      </w:pPr>
    </w:p>
    <w:p w:rsidR="00023FE7" w:rsidRPr="001F1AE1" w:rsidRDefault="00023FE7" w:rsidP="00BA032F">
      <w:pPr>
        <w:pStyle w:val="Paragrafi"/>
        <w:rPr>
          <w:lang w:val="sq-AL"/>
        </w:rPr>
      </w:pPr>
    </w:p>
    <w:p w:rsidR="00023FE7" w:rsidRPr="001F1AE1" w:rsidRDefault="00023FE7" w:rsidP="00BA032F">
      <w:pPr>
        <w:pStyle w:val="Paragrafi"/>
        <w:rPr>
          <w:lang w:val="sq-AL"/>
        </w:rPr>
      </w:pPr>
    </w:p>
    <w:p w:rsidR="00023FE7" w:rsidRPr="001F1AE1" w:rsidRDefault="00023FE7" w:rsidP="00BA032F">
      <w:pPr>
        <w:pStyle w:val="Paragrafi"/>
        <w:rPr>
          <w:lang w:val="sq-AL"/>
        </w:rPr>
      </w:pPr>
    </w:p>
    <w:p w:rsidR="00023FE7" w:rsidRPr="001F1AE1" w:rsidRDefault="00023FE7" w:rsidP="00BA032F">
      <w:pPr>
        <w:pStyle w:val="Paragrafi"/>
        <w:rPr>
          <w:lang w:val="sq-AL"/>
        </w:rPr>
      </w:pPr>
    </w:p>
    <w:p w:rsidR="00023FE7" w:rsidRPr="001F1AE1" w:rsidRDefault="00023FE7" w:rsidP="00BA032F">
      <w:pPr>
        <w:pStyle w:val="Paragrafi"/>
        <w:rPr>
          <w:lang w:val="sq-AL"/>
        </w:rPr>
      </w:pPr>
    </w:p>
    <w:p w:rsidR="00023FE7" w:rsidRPr="001F1AE1" w:rsidRDefault="00023FE7" w:rsidP="00BA032F">
      <w:pPr>
        <w:pStyle w:val="Paragrafi"/>
        <w:rPr>
          <w:lang w:val="sq-AL"/>
        </w:rPr>
      </w:pPr>
    </w:p>
    <w:p w:rsidR="00023FE7" w:rsidRPr="001F1AE1" w:rsidRDefault="00023FE7" w:rsidP="00BA032F">
      <w:pPr>
        <w:pStyle w:val="Paragrafi"/>
        <w:rPr>
          <w:lang w:val="sq-AL"/>
        </w:rPr>
        <w:sectPr w:rsidR="00023FE7" w:rsidRPr="001F1AE1" w:rsidSect="00EC1F92">
          <w:headerReference w:type="default" r:id="rId20"/>
          <w:pgSz w:w="11907" w:h="16840" w:code="9"/>
          <w:pgMar w:top="720" w:right="1134" w:bottom="720" w:left="1134" w:header="851" w:footer="851" w:gutter="0"/>
          <w:cols w:space="720"/>
          <w:docGrid w:linePitch="360"/>
        </w:sectPr>
      </w:pPr>
    </w:p>
    <w:p w:rsidR="00023FE7" w:rsidRPr="001F1AE1" w:rsidRDefault="00023FE7" w:rsidP="00BA032F">
      <w:pPr>
        <w:pStyle w:val="Paragrafi"/>
        <w:rPr>
          <w:lang w:val="sq-AL"/>
        </w:rPr>
      </w:pPr>
    </w:p>
    <w:p w:rsidR="00023FE7" w:rsidRPr="001F1AE1" w:rsidRDefault="00023FE7" w:rsidP="00BA032F">
      <w:pPr>
        <w:pStyle w:val="Paragrafi"/>
        <w:rPr>
          <w:lang w:val="sq-AL"/>
        </w:rPr>
      </w:pPr>
    </w:p>
    <w:p w:rsidR="00023FE7" w:rsidRPr="001F1AE1" w:rsidRDefault="00023FE7" w:rsidP="00BA032F">
      <w:pPr>
        <w:pStyle w:val="Paragrafi"/>
        <w:rPr>
          <w:lang w:val="sq-AL"/>
        </w:rPr>
      </w:pPr>
    </w:p>
    <w:p w:rsidR="00023FE7" w:rsidRPr="001F1AE1" w:rsidRDefault="00023FE7" w:rsidP="00BA032F">
      <w:pPr>
        <w:pStyle w:val="Paragrafi"/>
        <w:rPr>
          <w:lang w:val="sq-AL"/>
        </w:rPr>
      </w:pPr>
    </w:p>
    <w:p w:rsidR="00023FE7" w:rsidRPr="001F1AE1" w:rsidRDefault="00023FE7" w:rsidP="00BA032F">
      <w:pPr>
        <w:pStyle w:val="Paragrafi"/>
        <w:rPr>
          <w:lang w:val="sq-AL"/>
        </w:rPr>
      </w:pPr>
    </w:p>
    <w:p w:rsidR="00023FE7" w:rsidRPr="001F1AE1" w:rsidRDefault="00023FE7" w:rsidP="00BA032F">
      <w:pPr>
        <w:pStyle w:val="Paragrafi"/>
        <w:rPr>
          <w:lang w:val="sq-AL"/>
        </w:rPr>
      </w:pPr>
    </w:p>
    <w:p w:rsidR="00023FE7" w:rsidRPr="001F1AE1" w:rsidRDefault="00023FE7" w:rsidP="00BA032F">
      <w:pPr>
        <w:pStyle w:val="Paragrafi"/>
        <w:rPr>
          <w:lang w:val="sq-AL"/>
        </w:rPr>
      </w:pPr>
    </w:p>
    <w:p w:rsidR="00023FE7" w:rsidRPr="001F1AE1" w:rsidRDefault="00023FE7" w:rsidP="00BA032F">
      <w:pPr>
        <w:pStyle w:val="Paragrafi"/>
        <w:rPr>
          <w:lang w:val="sq-AL"/>
        </w:rPr>
      </w:pPr>
    </w:p>
    <w:p w:rsidR="00023FE7" w:rsidRPr="001F1AE1" w:rsidRDefault="00023FE7" w:rsidP="00BA032F">
      <w:pPr>
        <w:pStyle w:val="Paragrafi"/>
        <w:rPr>
          <w:lang w:val="sq-AL"/>
        </w:rPr>
      </w:pPr>
    </w:p>
    <w:p w:rsidR="00023FE7" w:rsidRPr="001F1AE1" w:rsidRDefault="00023FE7" w:rsidP="00BA032F">
      <w:pPr>
        <w:pStyle w:val="Paragrafi"/>
        <w:rPr>
          <w:lang w:val="sq-AL"/>
        </w:rPr>
      </w:pPr>
    </w:p>
    <w:p w:rsidR="00023FE7" w:rsidRPr="001F1AE1" w:rsidRDefault="00023FE7" w:rsidP="00BA032F">
      <w:pPr>
        <w:pStyle w:val="Paragrafi"/>
        <w:rPr>
          <w:lang w:val="sq-AL"/>
        </w:rPr>
      </w:pPr>
    </w:p>
    <w:p w:rsidR="00023FE7" w:rsidRPr="001F1AE1" w:rsidRDefault="00023FE7" w:rsidP="00BA032F">
      <w:pPr>
        <w:pStyle w:val="Paragrafi"/>
        <w:rPr>
          <w:lang w:val="sq-AL"/>
        </w:rPr>
      </w:pPr>
    </w:p>
    <w:p w:rsidR="00023FE7" w:rsidRPr="001F1AE1" w:rsidRDefault="00023FE7" w:rsidP="00BA032F">
      <w:pPr>
        <w:pStyle w:val="Paragrafi"/>
        <w:rPr>
          <w:lang w:val="sq-AL"/>
        </w:rPr>
      </w:pPr>
    </w:p>
    <w:p w:rsidR="00023FE7" w:rsidRPr="001F1AE1" w:rsidRDefault="00023FE7" w:rsidP="00BA032F">
      <w:pPr>
        <w:pStyle w:val="Paragrafi"/>
        <w:rPr>
          <w:lang w:val="sq-AL"/>
        </w:rPr>
      </w:pPr>
    </w:p>
    <w:p w:rsidR="00023FE7" w:rsidRPr="001F1AE1" w:rsidRDefault="00023FE7" w:rsidP="00BA032F">
      <w:pPr>
        <w:pStyle w:val="Paragrafi"/>
        <w:rPr>
          <w:lang w:val="sq-AL"/>
        </w:rPr>
      </w:pPr>
    </w:p>
    <w:p w:rsidR="00023FE7" w:rsidRPr="001F1AE1" w:rsidRDefault="00023FE7" w:rsidP="00BA032F">
      <w:pPr>
        <w:pStyle w:val="Paragrafi"/>
        <w:rPr>
          <w:lang w:val="sq-AL"/>
        </w:rPr>
      </w:pPr>
    </w:p>
    <w:p w:rsidR="00023FE7" w:rsidRPr="001F1AE1" w:rsidRDefault="00023FE7" w:rsidP="00BA032F">
      <w:pPr>
        <w:pStyle w:val="Paragrafi"/>
        <w:rPr>
          <w:lang w:val="sq-AL"/>
        </w:rPr>
      </w:pPr>
    </w:p>
    <w:p w:rsidR="002A3AF4" w:rsidRPr="001F1AE1" w:rsidRDefault="002A3AF4" w:rsidP="00BA032F">
      <w:pPr>
        <w:pStyle w:val="Paragrafi"/>
        <w:rPr>
          <w:lang w:val="sq-AL"/>
        </w:rPr>
      </w:pPr>
    </w:p>
    <w:sectPr w:rsidR="002A3AF4" w:rsidRPr="001F1AE1" w:rsidSect="00EC1F92">
      <w:headerReference w:type="even" r:id="rId21"/>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7263" w:rsidRDefault="00487263" w:rsidP="00375B7D">
      <w:pPr>
        <w:spacing w:after="0" w:line="240" w:lineRule="auto"/>
      </w:pPr>
      <w:r>
        <w:separator/>
      </w:r>
    </w:p>
  </w:endnote>
  <w:endnote w:type="continuationSeparator" w:id="0">
    <w:p w:rsidR="00487263" w:rsidRDefault="00487263"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font>
  <w:font w:name="AR PL SungtiL GB">
    <w:altName w:val="Times New Roman"/>
    <w:charset w:val="01"/>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487263" w:rsidRPr="00B4283E" w:rsidRDefault="00487263" w:rsidP="00BB433C">
        <w:pPr>
          <w:pStyle w:val="Footer"/>
          <w:ind w:firstLine="0"/>
          <w:rPr>
            <w:rFonts w:ascii="Garamond" w:hAnsi="Garamond"/>
            <w:sz w:val="24"/>
            <w:szCs w:val="24"/>
          </w:rPr>
        </w:pPr>
        <w:r w:rsidRPr="00B4283E">
          <w:rPr>
            <w:rFonts w:ascii="Garamond" w:hAnsi="Garamond"/>
            <w:sz w:val="24"/>
            <w:szCs w:val="24"/>
          </w:rPr>
          <w:t>Faqe|</w:t>
        </w:r>
        <w:r w:rsidR="00DF5BD1"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DF5BD1" w:rsidRPr="00B4283E">
          <w:rPr>
            <w:rFonts w:ascii="Garamond" w:hAnsi="Garamond"/>
            <w:sz w:val="24"/>
            <w:szCs w:val="24"/>
          </w:rPr>
          <w:fldChar w:fldCharType="separate"/>
        </w:r>
        <w:r w:rsidR="00640D7F">
          <w:rPr>
            <w:rFonts w:ascii="Garamond" w:hAnsi="Garamond"/>
            <w:noProof/>
            <w:sz w:val="24"/>
            <w:szCs w:val="24"/>
          </w:rPr>
          <w:t>8832</w:t>
        </w:r>
        <w:r w:rsidR="00DF5BD1"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487263" w:rsidRPr="005B4361" w:rsidRDefault="00640D7F"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487263" w:rsidRPr="00B4283E">
              <w:rPr>
                <w:rFonts w:ascii="Garamond" w:hAnsi="Garamond"/>
                <w:sz w:val="24"/>
                <w:szCs w:val="24"/>
              </w:rPr>
              <w:t>Faqe|</w:t>
            </w:r>
            <w:r w:rsidR="00DF5BD1" w:rsidRPr="00B4283E">
              <w:rPr>
                <w:rFonts w:ascii="Garamond" w:hAnsi="Garamond"/>
                <w:sz w:val="24"/>
                <w:szCs w:val="24"/>
              </w:rPr>
              <w:fldChar w:fldCharType="begin"/>
            </w:r>
            <w:r w:rsidR="00487263" w:rsidRPr="00B4283E">
              <w:rPr>
                <w:rFonts w:ascii="Garamond" w:hAnsi="Garamond"/>
                <w:sz w:val="24"/>
                <w:szCs w:val="24"/>
              </w:rPr>
              <w:instrText xml:space="preserve"> PAGE   \* MERGEFORMAT </w:instrText>
            </w:r>
            <w:r w:rsidR="00DF5BD1" w:rsidRPr="00B4283E">
              <w:rPr>
                <w:rFonts w:ascii="Garamond" w:hAnsi="Garamond"/>
                <w:sz w:val="24"/>
                <w:szCs w:val="24"/>
              </w:rPr>
              <w:fldChar w:fldCharType="separate"/>
            </w:r>
            <w:r>
              <w:rPr>
                <w:rFonts w:ascii="Garamond" w:hAnsi="Garamond"/>
                <w:noProof/>
                <w:sz w:val="24"/>
                <w:szCs w:val="24"/>
              </w:rPr>
              <w:t>8841</w:t>
            </w:r>
            <w:r w:rsidR="00DF5BD1"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487263" w:rsidRPr="00833610" w:rsidRDefault="00487263">
        <w:pPr>
          <w:pStyle w:val="Footer"/>
          <w:rPr>
            <w:rFonts w:ascii="Garamond" w:hAnsi="Garamond"/>
            <w:sz w:val="24"/>
            <w:szCs w:val="24"/>
          </w:rPr>
        </w:pPr>
        <w:r w:rsidRPr="00833610">
          <w:rPr>
            <w:rFonts w:ascii="Garamond" w:hAnsi="Garamond"/>
            <w:sz w:val="24"/>
            <w:szCs w:val="24"/>
          </w:rPr>
          <w:t>Faqe|</w:t>
        </w:r>
        <w:r w:rsidR="00DF5BD1"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DF5BD1" w:rsidRPr="00833610">
          <w:rPr>
            <w:rFonts w:ascii="Garamond" w:hAnsi="Garamond"/>
            <w:sz w:val="24"/>
            <w:szCs w:val="24"/>
          </w:rPr>
          <w:fldChar w:fldCharType="separate"/>
        </w:r>
        <w:r>
          <w:rPr>
            <w:rFonts w:ascii="Garamond" w:hAnsi="Garamond"/>
            <w:noProof/>
            <w:sz w:val="24"/>
            <w:szCs w:val="24"/>
          </w:rPr>
          <w:t>1</w:t>
        </w:r>
        <w:r w:rsidR="00DF5BD1" w:rsidRPr="00833610">
          <w:rPr>
            <w:rFonts w:ascii="Garamond" w:hAnsi="Garamond"/>
            <w:noProof/>
            <w:sz w:val="24"/>
            <w:szCs w:val="24"/>
          </w:rPr>
          <w:fldChar w:fldCharType="end"/>
        </w:r>
      </w:p>
    </w:sdtContent>
  </w:sdt>
  <w:p w:rsidR="00487263" w:rsidRDefault="004872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7263" w:rsidRDefault="00487263" w:rsidP="00375B7D">
      <w:pPr>
        <w:spacing w:after="0" w:line="240" w:lineRule="auto"/>
      </w:pPr>
      <w:r>
        <w:separator/>
      </w:r>
    </w:p>
  </w:footnote>
  <w:footnote w:type="continuationSeparator" w:id="0">
    <w:p w:rsidR="00487263" w:rsidRDefault="00487263"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487263" w:rsidRPr="00EB260B" w:rsidTr="002B2775">
      <w:trPr>
        <w:trHeight w:val="936"/>
        <w:jc w:val="center"/>
      </w:trPr>
      <w:tc>
        <w:tcPr>
          <w:tcW w:w="1392" w:type="pct"/>
          <w:shd w:val="pct5" w:color="auto" w:fill="F2F2F2"/>
          <w:vAlign w:val="center"/>
        </w:tcPr>
        <w:p w:rsidR="00487263" w:rsidRPr="00EB260B" w:rsidRDefault="00487263" w:rsidP="00342660">
          <w:pPr>
            <w:pStyle w:val="NoSpacing"/>
            <w:spacing w:before="100" w:after="100"/>
            <w:ind w:left="-320" w:firstLine="136"/>
            <w:jc w:val="center"/>
            <w:rPr>
              <w:rFonts w:ascii="Garamond" w:hAnsi="Garamond"/>
              <w:b/>
              <w:sz w:val="28"/>
              <w:szCs w:val="28"/>
            </w:rPr>
          </w:pPr>
          <w:r>
            <w:rPr>
              <w:rFonts w:ascii="Garamond" w:hAnsi="Garamond"/>
              <w:b/>
              <w:sz w:val="28"/>
              <w:szCs w:val="28"/>
            </w:rPr>
            <w:t>Fletorja Zyrtare</w:t>
          </w:r>
        </w:p>
      </w:tc>
      <w:tc>
        <w:tcPr>
          <w:tcW w:w="1957" w:type="pct"/>
          <w:shd w:val="pct5" w:color="auto" w:fill="F2F2F2"/>
          <w:vAlign w:val="center"/>
        </w:tcPr>
        <w:p w:rsidR="00487263" w:rsidRPr="00EB260B" w:rsidRDefault="00487263" w:rsidP="00342660">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87263" w:rsidRPr="00EB260B" w:rsidRDefault="00487263" w:rsidP="00342660">
          <w:pPr>
            <w:pStyle w:val="NoSpacing"/>
            <w:spacing w:before="100" w:after="100"/>
            <w:jc w:val="center"/>
            <w:rPr>
              <w:rFonts w:ascii="Garamond" w:hAnsi="Garamond"/>
              <w:b/>
              <w:sz w:val="28"/>
              <w:szCs w:val="28"/>
            </w:rPr>
          </w:pPr>
          <w:r>
            <w:rPr>
              <w:rFonts w:ascii="Garamond" w:hAnsi="Garamond"/>
              <w:b/>
              <w:sz w:val="28"/>
              <w:szCs w:val="28"/>
            </w:rPr>
            <w:t xml:space="preserve"> Viti 2017 – Numri 173 </w:t>
          </w:r>
        </w:p>
      </w:tc>
    </w:tr>
  </w:tbl>
  <w:p w:rsidR="00487263" w:rsidRPr="00385E2C" w:rsidRDefault="00487263"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487263" w:rsidRPr="00EB260B" w:rsidTr="002B2775">
      <w:trPr>
        <w:trHeight w:val="936"/>
        <w:jc w:val="center"/>
      </w:trPr>
      <w:tc>
        <w:tcPr>
          <w:tcW w:w="1392" w:type="pct"/>
          <w:shd w:val="pct5" w:color="auto" w:fill="F2F2F2"/>
          <w:vAlign w:val="center"/>
        </w:tcPr>
        <w:p w:rsidR="00487263" w:rsidRPr="00EB260B" w:rsidRDefault="00487263" w:rsidP="00BB433C">
          <w:pPr>
            <w:pStyle w:val="NoSpacing"/>
            <w:spacing w:before="100" w:after="100"/>
            <w:ind w:left="-320" w:firstLine="136"/>
            <w:jc w:val="center"/>
            <w:rPr>
              <w:rFonts w:ascii="Garamond" w:hAnsi="Garamond"/>
              <w:b/>
              <w:sz w:val="28"/>
              <w:szCs w:val="28"/>
            </w:rPr>
          </w:pPr>
          <w:r>
            <w:rPr>
              <w:rFonts w:ascii="Garamond" w:hAnsi="Garamond"/>
              <w:b/>
              <w:sz w:val="28"/>
              <w:szCs w:val="28"/>
            </w:rPr>
            <w:t>Fletorja Zyrtare</w:t>
          </w:r>
        </w:p>
      </w:tc>
      <w:tc>
        <w:tcPr>
          <w:tcW w:w="1957" w:type="pct"/>
          <w:shd w:val="pct5" w:color="auto" w:fill="F2F2F2"/>
          <w:vAlign w:val="center"/>
        </w:tcPr>
        <w:p w:rsidR="00487263" w:rsidRPr="00EB260B" w:rsidRDefault="00487263"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87263" w:rsidRPr="00EB260B" w:rsidRDefault="00487263" w:rsidP="008B7F0C">
          <w:pPr>
            <w:pStyle w:val="NoSpacing"/>
            <w:spacing w:before="100" w:after="100"/>
            <w:jc w:val="center"/>
            <w:rPr>
              <w:rFonts w:ascii="Garamond" w:hAnsi="Garamond"/>
              <w:b/>
              <w:sz w:val="28"/>
              <w:szCs w:val="28"/>
            </w:rPr>
          </w:pPr>
          <w:r>
            <w:rPr>
              <w:rFonts w:ascii="Garamond" w:hAnsi="Garamond"/>
              <w:b/>
              <w:sz w:val="28"/>
              <w:szCs w:val="28"/>
            </w:rPr>
            <w:t>Viti 2017 – Numri 173</w:t>
          </w:r>
        </w:p>
      </w:tc>
    </w:tr>
  </w:tbl>
  <w:p w:rsidR="00487263" w:rsidRDefault="0048726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7263" w:rsidRDefault="00487263"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487263" w:rsidRPr="00EB260B" w:rsidTr="002B2775">
      <w:trPr>
        <w:trHeight w:val="936"/>
        <w:jc w:val="center"/>
      </w:trPr>
      <w:tc>
        <w:tcPr>
          <w:tcW w:w="1392" w:type="pct"/>
          <w:shd w:val="pct5" w:color="auto" w:fill="F2F2F2"/>
          <w:vAlign w:val="center"/>
        </w:tcPr>
        <w:p w:rsidR="00487263" w:rsidRPr="00EB260B" w:rsidRDefault="00487263" w:rsidP="00342660">
          <w:pPr>
            <w:pStyle w:val="NoSpacing"/>
            <w:spacing w:before="100" w:after="100"/>
            <w:ind w:left="-320" w:firstLine="136"/>
            <w:jc w:val="center"/>
            <w:rPr>
              <w:rFonts w:ascii="Garamond" w:hAnsi="Garamond"/>
              <w:b/>
              <w:sz w:val="28"/>
              <w:szCs w:val="28"/>
            </w:rPr>
          </w:pPr>
          <w:r>
            <w:rPr>
              <w:rFonts w:ascii="Garamond" w:hAnsi="Garamond"/>
              <w:b/>
              <w:sz w:val="28"/>
              <w:szCs w:val="28"/>
            </w:rPr>
            <w:t>Fletorja Zyrtare</w:t>
          </w:r>
        </w:p>
      </w:tc>
      <w:tc>
        <w:tcPr>
          <w:tcW w:w="1957" w:type="pct"/>
          <w:shd w:val="pct5" w:color="auto" w:fill="F2F2F2"/>
          <w:vAlign w:val="center"/>
        </w:tcPr>
        <w:p w:rsidR="00487263" w:rsidRPr="00EB260B" w:rsidRDefault="00487263" w:rsidP="00342660">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87263" w:rsidRPr="00EB260B" w:rsidRDefault="00487263" w:rsidP="00342660">
          <w:pPr>
            <w:pStyle w:val="NoSpacing"/>
            <w:spacing w:before="100" w:after="100"/>
            <w:jc w:val="center"/>
            <w:rPr>
              <w:rFonts w:ascii="Garamond" w:hAnsi="Garamond"/>
              <w:b/>
              <w:sz w:val="28"/>
              <w:szCs w:val="28"/>
            </w:rPr>
          </w:pPr>
          <w:r>
            <w:rPr>
              <w:rFonts w:ascii="Garamond" w:hAnsi="Garamond"/>
              <w:b/>
              <w:sz w:val="28"/>
              <w:szCs w:val="28"/>
            </w:rPr>
            <w:t xml:space="preserve"> Viti 2017 – Numri 173 </w:t>
          </w:r>
        </w:p>
      </w:tc>
    </w:tr>
  </w:tbl>
  <w:p w:rsidR="00487263" w:rsidRPr="00385E2C" w:rsidRDefault="00487263"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487263" w:rsidRPr="00EB260B" w:rsidTr="002B2775">
      <w:trPr>
        <w:trHeight w:val="936"/>
        <w:jc w:val="center"/>
      </w:trPr>
      <w:tc>
        <w:tcPr>
          <w:tcW w:w="1392" w:type="pct"/>
          <w:shd w:val="pct5" w:color="auto" w:fill="F2F2F2"/>
          <w:vAlign w:val="center"/>
        </w:tcPr>
        <w:p w:rsidR="00487263" w:rsidRPr="00EB260B" w:rsidRDefault="00487263" w:rsidP="00BB433C">
          <w:pPr>
            <w:pStyle w:val="NoSpacing"/>
            <w:spacing w:before="100" w:after="100"/>
            <w:ind w:left="-320" w:firstLine="136"/>
            <w:jc w:val="center"/>
            <w:rPr>
              <w:rFonts w:ascii="Garamond" w:hAnsi="Garamond"/>
              <w:b/>
              <w:sz w:val="28"/>
              <w:szCs w:val="28"/>
            </w:rPr>
          </w:pPr>
          <w:r>
            <w:rPr>
              <w:rFonts w:ascii="Garamond" w:hAnsi="Garamond"/>
              <w:b/>
              <w:sz w:val="28"/>
              <w:szCs w:val="28"/>
            </w:rPr>
            <w:t>Fletorja Zyrtare</w:t>
          </w:r>
        </w:p>
      </w:tc>
      <w:tc>
        <w:tcPr>
          <w:tcW w:w="1957" w:type="pct"/>
          <w:shd w:val="pct5" w:color="auto" w:fill="F2F2F2"/>
          <w:vAlign w:val="center"/>
        </w:tcPr>
        <w:p w:rsidR="00487263" w:rsidRPr="00EB260B" w:rsidRDefault="00487263"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87263" w:rsidRPr="00EB260B" w:rsidRDefault="00487263" w:rsidP="008B7F0C">
          <w:pPr>
            <w:pStyle w:val="NoSpacing"/>
            <w:spacing w:before="100" w:after="100"/>
            <w:jc w:val="center"/>
            <w:rPr>
              <w:rFonts w:ascii="Garamond" w:hAnsi="Garamond"/>
              <w:b/>
              <w:sz w:val="28"/>
              <w:szCs w:val="28"/>
            </w:rPr>
          </w:pPr>
          <w:r>
            <w:rPr>
              <w:rFonts w:ascii="Garamond" w:hAnsi="Garamond"/>
              <w:b/>
              <w:sz w:val="28"/>
              <w:szCs w:val="28"/>
            </w:rPr>
            <w:t>Viti 2017 – Numri 173</w:t>
          </w:r>
        </w:p>
      </w:tc>
    </w:tr>
  </w:tbl>
  <w:p w:rsidR="00487263" w:rsidRDefault="00487263">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487263" w:rsidRPr="00EB260B" w:rsidTr="002B2775">
      <w:trPr>
        <w:trHeight w:val="936"/>
        <w:jc w:val="center"/>
      </w:trPr>
      <w:tc>
        <w:tcPr>
          <w:tcW w:w="1392" w:type="pct"/>
          <w:shd w:val="pct5" w:color="auto" w:fill="F2F2F2"/>
          <w:vAlign w:val="center"/>
        </w:tcPr>
        <w:p w:rsidR="00487263" w:rsidRPr="00EB260B" w:rsidRDefault="00487263" w:rsidP="00BB433C">
          <w:pPr>
            <w:pStyle w:val="NoSpacing"/>
            <w:spacing w:before="100" w:after="100"/>
            <w:ind w:left="-320" w:firstLine="136"/>
            <w:jc w:val="center"/>
            <w:rPr>
              <w:rFonts w:ascii="Garamond" w:hAnsi="Garamond"/>
              <w:b/>
              <w:sz w:val="28"/>
              <w:szCs w:val="28"/>
            </w:rPr>
          </w:pPr>
          <w:r>
            <w:rPr>
              <w:rFonts w:ascii="Garamond" w:hAnsi="Garamond"/>
              <w:b/>
              <w:sz w:val="28"/>
              <w:szCs w:val="28"/>
            </w:rPr>
            <w:t>Fletorja Zyrtare</w:t>
          </w:r>
        </w:p>
      </w:tc>
      <w:tc>
        <w:tcPr>
          <w:tcW w:w="1957" w:type="pct"/>
          <w:shd w:val="pct5" w:color="auto" w:fill="F2F2F2"/>
          <w:vAlign w:val="center"/>
        </w:tcPr>
        <w:p w:rsidR="00487263" w:rsidRPr="00EB260B" w:rsidRDefault="00487263"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8" name="Picture 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87263" w:rsidRPr="00EB260B" w:rsidRDefault="00487263" w:rsidP="008B7F0C">
          <w:pPr>
            <w:pStyle w:val="NoSpacing"/>
            <w:spacing w:before="100" w:after="100"/>
            <w:jc w:val="center"/>
            <w:rPr>
              <w:rFonts w:ascii="Garamond" w:hAnsi="Garamond"/>
              <w:b/>
              <w:sz w:val="28"/>
              <w:szCs w:val="28"/>
            </w:rPr>
          </w:pPr>
          <w:r>
            <w:rPr>
              <w:rFonts w:ascii="Garamond" w:hAnsi="Garamond"/>
              <w:b/>
              <w:sz w:val="28"/>
              <w:szCs w:val="28"/>
            </w:rPr>
            <w:t>Viti 2017 – Numri 173</w:t>
          </w:r>
        </w:p>
      </w:tc>
    </w:tr>
  </w:tbl>
  <w:p w:rsidR="00487263" w:rsidRDefault="00487263">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487263" w:rsidRPr="00EB260B" w:rsidTr="002B2775">
      <w:trPr>
        <w:trHeight w:val="936"/>
        <w:jc w:val="center"/>
      </w:trPr>
      <w:tc>
        <w:tcPr>
          <w:tcW w:w="1392" w:type="pct"/>
          <w:shd w:val="pct5" w:color="auto" w:fill="F2F2F2"/>
          <w:vAlign w:val="center"/>
        </w:tcPr>
        <w:p w:rsidR="00487263" w:rsidRPr="00EB260B" w:rsidRDefault="00487263" w:rsidP="00342660">
          <w:pPr>
            <w:pStyle w:val="NoSpacing"/>
            <w:spacing w:before="100" w:after="100"/>
            <w:ind w:left="-320" w:firstLine="136"/>
            <w:jc w:val="center"/>
            <w:rPr>
              <w:rFonts w:ascii="Garamond" w:hAnsi="Garamond"/>
              <w:b/>
              <w:sz w:val="28"/>
              <w:szCs w:val="28"/>
            </w:rPr>
          </w:pPr>
          <w:r>
            <w:rPr>
              <w:rFonts w:ascii="Garamond" w:hAnsi="Garamond"/>
              <w:b/>
              <w:sz w:val="28"/>
              <w:szCs w:val="28"/>
            </w:rPr>
            <w:t>Fletorja Zyrtare</w:t>
          </w:r>
        </w:p>
      </w:tc>
      <w:tc>
        <w:tcPr>
          <w:tcW w:w="1957" w:type="pct"/>
          <w:shd w:val="pct5" w:color="auto" w:fill="F2F2F2"/>
          <w:vAlign w:val="center"/>
        </w:tcPr>
        <w:p w:rsidR="00487263" w:rsidRPr="00EB260B" w:rsidRDefault="00487263" w:rsidP="00342660">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87263" w:rsidRPr="00EB260B" w:rsidRDefault="00487263" w:rsidP="00342660">
          <w:pPr>
            <w:pStyle w:val="NoSpacing"/>
            <w:spacing w:before="100" w:after="100"/>
            <w:jc w:val="center"/>
            <w:rPr>
              <w:rFonts w:ascii="Garamond" w:hAnsi="Garamond"/>
              <w:b/>
              <w:sz w:val="28"/>
              <w:szCs w:val="28"/>
            </w:rPr>
          </w:pPr>
          <w:r>
            <w:rPr>
              <w:rFonts w:ascii="Garamond" w:hAnsi="Garamond"/>
              <w:b/>
              <w:sz w:val="28"/>
              <w:szCs w:val="28"/>
            </w:rPr>
            <w:t xml:space="preserve"> Viti 2017 – Numri 173 </w:t>
          </w:r>
        </w:p>
      </w:tc>
    </w:tr>
  </w:tbl>
  <w:p w:rsidR="00487263" w:rsidRPr="00385E2C" w:rsidRDefault="00487263" w:rsidP="00385E2C">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487263" w:rsidRPr="00EB260B" w:rsidTr="00023FE7">
      <w:trPr>
        <w:trHeight w:val="936"/>
        <w:jc w:val="center"/>
      </w:trPr>
      <w:tc>
        <w:tcPr>
          <w:tcW w:w="1392" w:type="pct"/>
          <w:shd w:val="pct5" w:color="auto" w:fill="F2F2F2"/>
          <w:vAlign w:val="center"/>
        </w:tcPr>
        <w:p w:rsidR="00487263" w:rsidRPr="00EB260B" w:rsidRDefault="00487263"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87263" w:rsidRPr="00EB260B" w:rsidRDefault="00487263"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87263" w:rsidRPr="00EB260B" w:rsidRDefault="00487263"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487263" w:rsidRDefault="00487263">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487263" w:rsidRPr="00EB260B" w:rsidTr="00023FE7">
      <w:trPr>
        <w:trHeight w:val="1023"/>
        <w:jc w:val="center"/>
      </w:trPr>
      <w:tc>
        <w:tcPr>
          <w:tcW w:w="1375" w:type="pct"/>
          <w:shd w:val="pct5" w:color="auto" w:fill="F2F2F2"/>
          <w:vAlign w:val="center"/>
        </w:tcPr>
        <w:p w:rsidR="00487263" w:rsidRPr="00EB260B" w:rsidRDefault="00487263"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487263" w:rsidRPr="00EB260B" w:rsidRDefault="00487263"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487263" w:rsidRPr="00EB260B" w:rsidRDefault="00487263"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487263" w:rsidRDefault="0048726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3C46E4F"/>
    <w:multiLevelType w:val="hybridMultilevel"/>
    <w:tmpl w:val="44D07186"/>
    <w:lvl w:ilvl="0" w:tplc="AE2EBD76">
      <w:start w:val="2"/>
      <w:numFmt w:val="decimal"/>
      <w:lvlText w:val="%1."/>
      <w:lvlJc w:val="left"/>
      <w:pPr>
        <w:ind w:left="448" w:hanging="230"/>
      </w:pPr>
      <w:rPr>
        <w:rFonts w:ascii="Arial Unicode MS" w:eastAsia="Arial Unicode MS" w:hAnsi="Arial Unicode MS" w:cs="Arial Unicode MS" w:hint="default"/>
        <w:color w:val="545454"/>
        <w:spacing w:val="-3"/>
        <w:w w:val="86"/>
        <w:sz w:val="22"/>
        <w:szCs w:val="22"/>
      </w:rPr>
    </w:lvl>
    <w:lvl w:ilvl="1" w:tplc="DB90B580">
      <w:start w:val="1"/>
      <w:numFmt w:val="bullet"/>
      <w:lvlText w:val="•"/>
      <w:lvlJc w:val="left"/>
      <w:pPr>
        <w:ind w:left="1050" w:hanging="230"/>
      </w:pPr>
      <w:rPr>
        <w:rFonts w:hint="default"/>
      </w:rPr>
    </w:lvl>
    <w:lvl w:ilvl="2" w:tplc="8BB088DC">
      <w:start w:val="1"/>
      <w:numFmt w:val="bullet"/>
      <w:lvlText w:val="•"/>
      <w:lvlJc w:val="left"/>
      <w:pPr>
        <w:ind w:left="1659" w:hanging="230"/>
      </w:pPr>
      <w:rPr>
        <w:rFonts w:hint="default"/>
      </w:rPr>
    </w:lvl>
    <w:lvl w:ilvl="3" w:tplc="037640A8">
      <w:start w:val="1"/>
      <w:numFmt w:val="bullet"/>
      <w:lvlText w:val="•"/>
      <w:lvlJc w:val="left"/>
      <w:pPr>
        <w:ind w:left="2269" w:hanging="230"/>
      </w:pPr>
      <w:rPr>
        <w:rFonts w:hint="default"/>
      </w:rPr>
    </w:lvl>
    <w:lvl w:ilvl="4" w:tplc="F59E3F22">
      <w:start w:val="1"/>
      <w:numFmt w:val="bullet"/>
      <w:lvlText w:val="•"/>
      <w:lvlJc w:val="left"/>
      <w:pPr>
        <w:ind w:left="2879" w:hanging="230"/>
      </w:pPr>
      <w:rPr>
        <w:rFonts w:hint="default"/>
      </w:rPr>
    </w:lvl>
    <w:lvl w:ilvl="5" w:tplc="863E8976">
      <w:start w:val="1"/>
      <w:numFmt w:val="bullet"/>
      <w:lvlText w:val="•"/>
      <w:lvlJc w:val="left"/>
      <w:pPr>
        <w:ind w:left="3489" w:hanging="230"/>
      </w:pPr>
      <w:rPr>
        <w:rFonts w:hint="default"/>
      </w:rPr>
    </w:lvl>
    <w:lvl w:ilvl="6" w:tplc="D766FF48">
      <w:start w:val="1"/>
      <w:numFmt w:val="bullet"/>
      <w:lvlText w:val="•"/>
      <w:lvlJc w:val="left"/>
      <w:pPr>
        <w:ind w:left="4099" w:hanging="230"/>
      </w:pPr>
      <w:rPr>
        <w:rFonts w:hint="default"/>
      </w:rPr>
    </w:lvl>
    <w:lvl w:ilvl="7" w:tplc="23C49DF0">
      <w:start w:val="1"/>
      <w:numFmt w:val="bullet"/>
      <w:lvlText w:val="•"/>
      <w:lvlJc w:val="left"/>
      <w:pPr>
        <w:ind w:left="4709" w:hanging="230"/>
      </w:pPr>
      <w:rPr>
        <w:rFonts w:hint="default"/>
      </w:rPr>
    </w:lvl>
    <w:lvl w:ilvl="8" w:tplc="A022D2B2">
      <w:start w:val="1"/>
      <w:numFmt w:val="bullet"/>
      <w:lvlText w:val="•"/>
      <w:lvlJc w:val="left"/>
      <w:pPr>
        <w:ind w:left="5319" w:hanging="230"/>
      </w:pPr>
      <w:rPr>
        <w:rFonts w:hint="default"/>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B2167F8"/>
    <w:multiLevelType w:val="multilevel"/>
    <w:tmpl w:val="C50C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1A97D95"/>
    <w:multiLevelType w:val="hybridMultilevel"/>
    <w:tmpl w:val="367E065E"/>
    <w:lvl w:ilvl="0" w:tplc="7F2050B6">
      <w:start w:val="2"/>
      <w:numFmt w:val="decimal"/>
      <w:lvlText w:val="%1."/>
      <w:lvlJc w:val="left"/>
      <w:pPr>
        <w:ind w:left="370" w:hanging="221"/>
      </w:pPr>
      <w:rPr>
        <w:rFonts w:ascii="Arial Unicode MS" w:eastAsia="Arial Unicode MS" w:hAnsi="Arial Unicode MS" w:cs="Arial Unicode MS" w:hint="default"/>
        <w:spacing w:val="0"/>
        <w:w w:val="86"/>
      </w:rPr>
    </w:lvl>
    <w:lvl w:ilvl="1" w:tplc="EA5E9984">
      <w:start w:val="1"/>
      <w:numFmt w:val="bullet"/>
      <w:lvlText w:val="•"/>
      <w:lvlJc w:val="left"/>
      <w:pPr>
        <w:ind w:left="996" w:hanging="221"/>
      </w:pPr>
      <w:rPr>
        <w:rFonts w:hint="default"/>
      </w:rPr>
    </w:lvl>
    <w:lvl w:ilvl="2" w:tplc="DBF0249E">
      <w:start w:val="1"/>
      <w:numFmt w:val="bullet"/>
      <w:lvlText w:val="•"/>
      <w:lvlJc w:val="left"/>
      <w:pPr>
        <w:ind w:left="1611" w:hanging="221"/>
      </w:pPr>
      <w:rPr>
        <w:rFonts w:hint="default"/>
      </w:rPr>
    </w:lvl>
    <w:lvl w:ilvl="3" w:tplc="40CEACFE">
      <w:start w:val="1"/>
      <w:numFmt w:val="bullet"/>
      <w:lvlText w:val="•"/>
      <w:lvlJc w:val="left"/>
      <w:pPr>
        <w:ind w:left="2227" w:hanging="221"/>
      </w:pPr>
      <w:rPr>
        <w:rFonts w:hint="default"/>
      </w:rPr>
    </w:lvl>
    <w:lvl w:ilvl="4" w:tplc="3E7ED79A">
      <w:start w:val="1"/>
      <w:numFmt w:val="bullet"/>
      <w:lvlText w:val="•"/>
      <w:lvlJc w:val="left"/>
      <w:pPr>
        <w:ind w:left="2843" w:hanging="221"/>
      </w:pPr>
      <w:rPr>
        <w:rFonts w:hint="default"/>
      </w:rPr>
    </w:lvl>
    <w:lvl w:ilvl="5" w:tplc="BF4EC27E">
      <w:start w:val="1"/>
      <w:numFmt w:val="bullet"/>
      <w:lvlText w:val="•"/>
      <w:lvlJc w:val="left"/>
      <w:pPr>
        <w:ind w:left="3459" w:hanging="221"/>
      </w:pPr>
      <w:rPr>
        <w:rFonts w:hint="default"/>
      </w:rPr>
    </w:lvl>
    <w:lvl w:ilvl="6" w:tplc="DBFABA60">
      <w:start w:val="1"/>
      <w:numFmt w:val="bullet"/>
      <w:lvlText w:val="•"/>
      <w:lvlJc w:val="left"/>
      <w:pPr>
        <w:ind w:left="4075" w:hanging="221"/>
      </w:pPr>
      <w:rPr>
        <w:rFonts w:hint="default"/>
      </w:rPr>
    </w:lvl>
    <w:lvl w:ilvl="7" w:tplc="90D253B0">
      <w:start w:val="1"/>
      <w:numFmt w:val="bullet"/>
      <w:lvlText w:val="•"/>
      <w:lvlJc w:val="left"/>
      <w:pPr>
        <w:ind w:left="4691" w:hanging="221"/>
      </w:pPr>
      <w:rPr>
        <w:rFonts w:hint="default"/>
      </w:rPr>
    </w:lvl>
    <w:lvl w:ilvl="8" w:tplc="FFB44B08">
      <w:start w:val="1"/>
      <w:numFmt w:val="bullet"/>
      <w:lvlText w:val="•"/>
      <w:lvlJc w:val="left"/>
      <w:pPr>
        <w:ind w:left="5307" w:hanging="221"/>
      </w:pPr>
      <w:rPr>
        <w:rFonts w:hint="default"/>
      </w:rPr>
    </w:lvl>
  </w:abstractNum>
  <w:abstractNum w:abstractNumId="15">
    <w:nsid w:val="44582742"/>
    <w:multiLevelType w:val="hybridMultilevel"/>
    <w:tmpl w:val="A9B6178C"/>
    <w:lvl w:ilvl="0" w:tplc="C1E4D0A4">
      <w:start w:val="3"/>
      <w:numFmt w:val="decimal"/>
      <w:lvlText w:val="%1."/>
      <w:lvlJc w:val="left"/>
      <w:pPr>
        <w:ind w:left="130" w:hanging="225"/>
      </w:pPr>
      <w:rPr>
        <w:rFonts w:ascii="Arial Unicode MS" w:eastAsia="Arial Unicode MS" w:hAnsi="Arial Unicode MS" w:cs="Arial Unicode MS" w:hint="default"/>
        <w:spacing w:val="-4"/>
        <w:w w:val="88"/>
      </w:rPr>
    </w:lvl>
    <w:lvl w:ilvl="1" w:tplc="ACA4C30A">
      <w:start w:val="1"/>
      <w:numFmt w:val="bullet"/>
      <w:lvlText w:val="•"/>
      <w:lvlJc w:val="left"/>
      <w:pPr>
        <w:ind w:left="780" w:hanging="225"/>
      </w:pPr>
      <w:rPr>
        <w:rFonts w:hint="default"/>
      </w:rPr>
    </w:lvl>
    <w:lvl w:ilvl="2" w:tplc="DF16E056">
      <w:start w:val="1"/>
      <w:numFmt w:val="bullet"/>
      <w:lvlText w:val="•"/>
      <w:lvlJc w:val="left"/>
      <w:pPr>
        <w:ind w:left="1419" w:hanging="225"/>
      </w:pPr>
      <w:rPr>
        <w:rFonts w:hint="default"/>
      </w:rPr>
    </w:lvl>
    <w:lvl w:ilvl="3" w:tplc="D6D40E56">
      <w:start w:val="1"/>
      <w:numFmt w:val="bullet"/>
      <w:lvlText w:val="•"/>
      <w:lvlJc w:val="left"/>
      <w:pPr>
        <w:ind w:left="2059" w:hanging="225"/>
      </w:pPr>
      <w:rPr>
        <w:rFonts w:hint="default"/>
      </w:rPr>
    </w:lvl>
    <w:lvl w:ilvl="4" w:tplc="50CC348C">
      <w:start w:val="1"/>
      <w:numFmt w:val="bullet"/>
      <w:lvlText w:val="•"/>
      <w:lvlJc w:val="left"/>
      <w:pPr>
        <w:ind w:left="2699" w:hanging="225"/>
      </w:pPr>
      <w:rPr>
        <w:rFonts w:hint="default"/>
      </w:rPr>
    </w:lvl>
    <w:lvl w:ilvl="5" w:tplc="5426CDEC">
      <w:start w:val="1"/>
      <w:numFmt w:val="bullet"/>
      <w:lvlText w:val="•"/>
      <w:lvlJc w:val="left"/>
      <w:pPr>
        <w:ind w:left="3339" w:hanging="225"/>
      </w:pPr>
      <w:rPr>
        <w:rFonts w:hint="default"/>
      </w:rPr>
    </w:lvl>
    <w:lvl w:ilvl="6" w:tplc="7128AC8E">
      <w:start w:val="1"/>
      <w:numFmt w:val="bullet"/>
      <w:lvlText w:val="•"/>
      <w:lvlJc w:val="left"/>
      <w:pPr>
        <w:ind w:left="3979" w:hanging="225"/>
      </w:pPr>
      <w:rPr>
        <w:rFonts w:hint="default"/>
      </w:rPr>
    </w:lvl>
    <w:lvl w:ilvl="7" w:tplc="55E0DD92">
      <w:start w:val="1"/>
      <w:numFmt w:val="bullet"/>
      <w:lvlText w:val="•"/>
      <w:lvlJc w:val="left"/>
      <w:pPr>
        <w:ind w:left="4619" w:hanging="225"/>
      </w:pPr>
      <w:rPr>
        <w:rFonts w:hint="default"/>
      </w:rPr>
    </w:lvl>
    <w:lvl w:ilvl="8" w:tplc="A7003016">
      <w:start w:val="1"/>
      <w:numFmt w:val="bullet"/>
      <w:lvlText w:val="•"/>
      <w:lvlJc w:val="left"/>
      <w:pPr>
        <w:ind w:left="5259" w:hanging="225"/>
      </w:pPr>
      <w:rPr>
        <w:rFonts w:hint="default"/>
      </w:rPr>
    </w:lvl>
  </w:abstractNum>
  <w:abstractNum w:abstractNumId="16">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6"/>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9"/>
  </w:num>
  <w:num w:numId="16">
    <w:abstractNumId w:val="18"/>
  </w:num>
  <w:num w:numId="17">
    <w:abstractNumId w:val="11"/>
  </w:num>
  <w:num w:numId="18">
    <w:abstractNumId w:val="15"/>
  </w:num>
  <w:num w:numId="19">
    <w:abstractNumId w:val="14"/>
  </w:num>
  <w:num w:numId="20">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2"/>
  </w:compat>
  <w:rsids>
    <w:rsidRoot w:val="00375B7D"/>
    <w:rsid w:val="0000035F"/>
    <w:rsid w:val="00003F83"/>
    <w:rsid w:val="00004A61"/>
    <w:rsid w:val="00004B8E"/>
    <w:rsid w:val="00006721"/>
    <w:rsid w:val="00006B92"/>
    <w:rsid w:val="00013648"/>
    <w:rsid w:val="000179F0"/>
    <w:rsid w:val="00020D00"/>
    <w:rsid w:val="00021AB5"/>
    <w:rsid w:val="000234E0"/>
    <w:rsid w:val="00023FE7"/>
    <w:rsid w:val="000259E0"/>
    <w:rsid w:val="00025CCC"/>
    <w:rsid w:val="0003412B"/>
    <w:rsid w:val="000425E7"/>
    <w:rsid w:val="000457CE"/>
    <w:rsid w:val="00051A20"/>
    <w:rsid w:val="00053B9D"/>
    <w:rsid w:val="00054A72"/>
    <w:rsid w:val="00056464"/>
    <w:rsid w:val="00065C04"/>
    <w:rsid w:val="000708E3"/>
    <w:rsid w:val="00074217"/>
    <w:rsid w:val="00084293"/>
    <w:rsid w:val="00085A87"/>
    <w:rsid w:val="00092401"/>
    <w:rsid w:val="000A227D"/>
    <w:rsid w:val="000A4C36"/>
    <w:rsid w:val="000A5BAA"/>
    <w:rsid w:val="000A7ADF"/>
    <w:rsid w:val="000B264B"/>
    <w:rsid w:val="000C0580"/>
    <w:rsid w:val="000C2D42"/>
    <w:rsid w:val="000C4D55"/>
    <w:rsid w:val="000D0E02"/>
    <w:rsid w:val="000D0E9E"/>
    <w:rsid w:val="000D1776"/>
    <w:rsid w:val="000D3708"/>
    <w:rsid w:val="000D4803"/>
    <w:rsid w:val="000E7D84"/>
    <w:rsid w:val="000F629E"/>
    <w:rsid w:val="0010075C"/>
    <w:rsid w:val="001021DE"/>
    <w:rsid w:val="001034E9"/>
    <w:rsid w:val="00113356"/>
    <w:rsid w:val="00113674"/>
    <w:rsid w:val="001139B0"/>
    <w:rsid w:val="001154B8"/>
    <w:rsid w:val="00121430"/>
    <w:rsid w:val="0012195D"/>
    <w:rsid w:val="00123361"/>
    <w:rsid w:val="0012498E"/>
    <w:rsid w:val="00125EF6"/>
    <w:rsid w:val="00130939"/>
    <w:rsid w:val="00136AF4"/>
    <w:rsid w:val="0014288A"/>
    <w:rsid w:val="00142E0A"/>
    <w:rsid w:val="00143AC8"/>
    <w:rsid w:val="00144166"/>
    <w:rsid w:val="00145F8B"/>
    <w:rsid w:val="001517DA"/>
    <w:rsid w:val="00153FC2"/>
    <w:rsid w:val="0015421A"/>
    <w:rsid w:val="0016673F"/>
    <w:rsid w:val="00176009"/>
    <w:rsid w:val="00180875"/>
    <w:rsid w:val="00183A3B"/>
    <w:rsid w:val="00184D09"/>
    <w:rsid w:val="00186F4C"/>
    <w:rsid w:val="00194049"/>
    <w:rsid w:val="00194951"/>
    <w:rsid w:val="001B09FD"/>
    <w:rsid w:val="001B11E4"/>
    <w:rsid w:val="001B2FD2"/>
    <w:rsid w:val="001B2FEB"/>
    <w:rsid w:val="001B7359"/>
    <w:rsid w:val="001C0D40"/>
    <w:rsid w:val="001C2960"/>
    <w:rsid w:val="001C394E"/>
    <w:rsid w:val="001C3A9F"/>
    <w:rsid w:val="001D1CEF"/>
    <w:rsid w:val="001D672E"/>
    <w:rsid w:val="001D76C5"/>
    <w:rsid w:val="001E1638"/>
    <w:rsid w:val="001E33AD"/>
    <w:rsid w:val="001E7A37"/>
    <w:rsid w:val="001F1AE1"/>
    <w:rsid w:val="001F63DF"/>
    <w:rsid w:val="00200C17"/>
    <w:rsid w:val="0020454E"/>
    <w:rsid w:val="00221879"/>
    <w:rsid w:val="00232C33"/>
    <w:rsid w:val="0023399C"/>
    <w:rsid w:val="0024062E"/>
    <w:rsid w:val="00241082"/>
    <w:rsid w:val="00245357"/>
    <w:rsid w:val="00250702"/>
    <w:rsid w:val="00264D70"/>
    <w:rsid w:val="00272B85"/>
    <w:rsid w:val="0027672B"/>
    <w:rsid w:val="00276956"/>
    <w:rsid w:val="00277011"/>
    <w:rsid w:val="00280C99"/>
    <w:rsid w:val="002855C3"/>
    <w:rsid w:val="002979E3"/>
    <w:rsid w:val="002A2154"/>
    <w:rsid w:val="002A3AF4"/>
    <w:rsid w:val="002A40B8"/>
    <w:rsid w:val="002A45D6"/>
    <w:rsid w:val="002A46AF"/>
    <w:rsid w:val="002A4716"/>
    <w:rsid w:val="002A564A"/>
    <w:rsid w:val="002A69C3"/>
    <w:rsid w:val="002B15AB"/>
    <w:rsid w:val="002B2775"/>
    <w:rsid w:val="002C0CCC"/>
    <w:rsid w:val="002C35D8"/>
    <w:rsid w:val="002C6483"/>
    <w:rsid w:val="002C7791"/>
    <w:rsid w:val="002D17BF"/>
    <w:rsid w:val="002F0996"/>
    <w:rsid w:val="002F1F4B"/>
    <w:rsid w:val="00307BC3"/>
    <w:rsid w:val="003114C3"/>
    <w:rsid w:val="00315737"/>
    <w:rsid w:val="00321A87"/>
    <w:rsid w:val="00330117"/>
    <w:rsid w:val="00330975"/>
    <w:rsid w:val="003319B1"/>
    <w:rsid w:val="00333FAB"/>
    <w:rsid w:val="003357BE"/>
    <w:rsid w:val="00342660"/>
    <w:rsid w:val="0035110B"/>
    <w:rsid w:val="003522FC"/>
    <w:rsid w:val="00353169"/>
    <w:rsid w:val="00357007"/>
    <w:rsid w:val="0036088C"/>
    <w:rsid w:val="00362821"/>
    <w:rsid w:val="00365328"/>
    <w:rsid w:val="00375B7D"/>
    <w:rsid w:val="00382AB2"/>
    <w:rsid w:val="00382FF3"/>
    <w:rsid w:val="00384B3D"/>
    <w:rsid w:val="00385E2C"/>
    <w:rsid w:val="00390196"/>
    <w:rsid w:val="00394502"/>
    <w:rsid w:val="00397E6C"/>
    <w:rsid w:val="003A0BC4"/>
    <w:rsid w:val="003A1699"/>
    <w:rsid w:val="003A474C"/>
    <w:rsid w:val="003B1DC0"/>
    <w:rsid w:val="003B5276"/>
    <w:rsid w:val="003B616C"/>
    <w:rsid w:val="003B6566"/>
    <w:rsid w:val="003C2D25"/>
    <w:rsid w:val="003D000E"/>
    <w:rsid w:val="003D38A7"/>
    <w:rsid w:val="003D47C3"/>
    <w:rsid w:val="003D6FFA"/>
    <w:rsid w:val="004070E4"/>
    <w:rsid w:val="0041044E"/>
    <w:rsid w:val="0041125E"/>
    <w:rsid w:val="00425F10"/>
    <w:rsid w:val="00434AF5"/>
    <w:rsid w:val="004362A2"/>
    <w:rsid w:val="00436DE1"/>
    <w:rsid w:val="00444588"/>
    <w:rsid w:val="00445F14"/>
    <w:rsid w:val="00446BB4"/>
    <w:rsid w:val="00452B73"/>
    <w:rsid w:val="004550AE"/>
    <w:rsid w:val="00462CA3"/>
    <w:rsid w:val="004641B9"/>
    <w:rsid w:val="004658CD"/>
    <w:rsid w:val="004668BF"/>
    <w:rsid w:val="00477162"/>
    <w:rsid w:val="004809B6"/>
    <w:rsid w:val="0048306C"/>
    <w:rsid w:val="00487263"/>
    <w:rsid w:val="00490B47"/>
    <w:rsid w:val="004941A5"/>
    <w:rsid w:val="004A5318"/>
    <w:rsid w:val="004A5E66"/>
    <w:rsid w:val="004A67F5"/>
    <w:rsid w:val="004A68F5"/>
    <w:rsid w:val="004A7263"/>
    <w:rsid w:val="004B7A1A"/>
    <w:rsid w:val="004C0E49"/>
    <w:rsid w:val="004C6C4C"/>
    <w:rsid w:val="004C7862"/>
    <w:rsid w:val="004D3055"/>
    <w:rsid w:val="004D488E"/>
    <w:rsid w:val="004D6564"/>
    <w:rsid w:val="004E085A"/>
    <w:rsid w:val="004E1E4C"/>
    <w:rsid w:val="004F4611"/>
    <w:rsid w:val="004F7914"/>
    <w:rsid w:val="00500F93"/>
    <w:rsid w:val="0050696C"/>
    <w:rsid w:val="00512108"/>
    <w:rsid w:val="00512844"/>
    <w:rsid w:val="00515BB4"/>
    <w:rsid w:val="0051619E"/>
    <w:rsid w:val="0051752A"/>
    <w:rsid w:val="005419D0"/>
    <w:rsid w:val="00542991"/>
    <w:rsid w:val="005459DC"/>
    <w:rsid w:val="00547683"/>
    <w:rsid w:val="00555C55"/>
    <w:rsid w:val="005649F6"/>
    <w:rsid w:val="00580EB9"/>
    <w:rsid w:val="00581D1E"/>
    <w:rsid w:val="005822A0"/>
    <w:rsid w:val="005853BD"/>
    <w:rsid w:val="005854A2"/>
    <w:rsid w:val="005A47F1"/>
    <w:rsid w:val="005A7982"/>
    <w:rsid w:val="005B3FD6"/>
    <w:rsid w:val="005B4361"/>
    <w:rsid w:val="005B54A2"/>
    <w:rsid w:val="005B5515"/>
    <w:rsid w:val="005C05AC"/>
    <w:rsid w:val="005C650F"/>
    <w:rsid w:val="005D03A3"/>
    <w:rsid w:val="005D4AFD"/>
    <w:rsid w:val="005D4E4D"/>
    <w:rsid w:val="005D7593"/>
    <w:rsid w:val="005D7BD5"/>
    <w:rsid w:val="005F22DC"/>
    <w:rsid w:val="005F4763"/>
    <w:rsid w:val="005F56FD"/>
    <w:rsid w:val="00603BC6"/>
    <w:rsid w:val="00603E4D"/>
    <w:rsid w:val="00604549"/>
    <w:rsid w:val="00607E7C"/>
    <w:rsid w:val="006136C4"/>
    <w:rsid w:val="00613739"/>
    <w:rsid w:val="006176F0"/>
    <w:rsid w:val="006244B7"/>
    <w:rsid w:val="006253A8"/>
    <w:rsid w:val="006263E9"/>
    <w:rsid w:val="00627D5C"/>
    <w:rsid w:val="00632509"/>
    <w:rsid w:val="006402FA"/>
    <w:rsid w:val="00640D7F"/>
    <w:rsid w:val="0064120C"/>
    <w:rsid w:val="006414E3"/>
    <w:rsid w:val="00643085"/>
    <w:rsid w:val="006527C2"/>
    <w:rsid w:val="00656460"/>
    <w:rsid w:val="00657004"/>
    <w:rsid w:val="0066165E"/>
    <w:rsid w:val="00663F5D"/>
    <w:rsid w:val="006648AB"/>
    <w:rsid w:val="00664D97"/>
    <w:rsid w:val="006666E6"/>
    <w:rsid w:val="006703BC"/>
    <w:rsid w:val="0067307F"/>
    <w:rsid w:val="0067329D"/>
    <w:rsid w:val="0067786B"/>
    <w:rsid w:val="006806F9"/>
    <w:rsid w:val="00683207"/>
    <w:rsid w:val="00696B29"/>
    <w:rsid w:val="00696B83"/>
    <w:rsid w:val="006A73E8"/>
    <w:rsid w:val="006B086C"/>
    <w:rsid w:val="006B1A3A"/>
    <w:rsid w:val="006B46CF"/>
    <w:rsid w:val="006C4100"/>
    <w:rsid w:val="006D0377"/>
    <w:rsid w:val="006D07B3"/>
    <w:rsid w:val="006D197E"/>
    <w:rsid w:val="006D1E61"/>
    <w:rsid w:val="006D4072"/>
    <w:rsid w:val="006D4384"/>
    <w:rsid w:val="006D4DAE"/>
    <w:rsid w:val="006D5C06"/>
    <w:rsid w:val="006D5F42"/>
    <w:rsid w:val="006D78ED"/>
    <w:rsid w:val="006E29A7"/>
    <w:rsid w:val="006E47AB"/>
    <w:rsid w:val="006F257A"/>
    <w:rsid w:val="006F3D7E"/>
    <w:rsid w:val="006F613C"/>
    <w:rsid w:val="006F757D"/>
    <w:rsid w:val="00704F9B"/>
    <w:rsid w:val="007100FB"/>
    <w:rsid w:val="007118B8"/>
    <w:rsid w:val="007201D4"/>
    <w:rsid w:val="00731C2E"/>
    <w:rsid w:val="00742EB3"/>
    <w:rsid w:val="0074641F"/>
    <w:rsid w:val="007542ED"/>
    <w:rsid w:val="00756512"/>
    <w:rsid w:val="007578AF"/>
    <w:rsid w:val="00772894"/>
    <w:rsid w:val="00773203"/>
    <w:rsid w:val="00782C67"/>
    <w:rsid w:val="007834F5"/>
    <w:rsid w:val="0078672A"/>
    <w:rsid w:val="00791F7B"/>
    <w:rsid w:val="00792369"/>
    <w:rsid w:val="0079291B"/>
    <w:rsid w:val="00796A61"/>
    <w:rsid w:val="007A3D87"/>
    <w:rsid w:val="007A7667"/>
    <w:rsid w:val="007B0ED9"/>
    <w:rsid w:val="007B5F8B"/>
    <w:rsid w:val="007B68F7"/>
    <w:rsid w:val="007C219A"/>
    <w:rsid w:val="007C4E9F"/>
    <w:rsid w:val="007D2CB7"/>
    <w:rsid w:val="007E543E"/>
    <w:rsid w:val="007E65F4"/>
    <w:rsid w:val="007F0FC8"/>
    <w:rsid w:val="007F1013"/>
    <w:rsid w:val="007F206A"/>
    <w:rsid w:val="007F78E8"/>
    <w:rsid w:val="00805CEE"/>
    <w:rsid w:val="008104BB"/>
    <w:rsid w:val="0081065F"/>
    <w:rsid w:val="00810855"/>
    <w:rsid w:val="00810A4C"/>
    <w:rsid w:val="00815341"/>
    <w:rsid w:val="008171A3"/>
    <w:rsid w:val="0082047D"/>
    <w:rsid w:val="00822D64"/>
    <w:rsid w:val="008245A6"/>
    <w:rsid w:val="0082691D"/>
    <w:rsid w:val="00827159"/>
    <w:rsid w:val="00832F64"/>
    <w:rsid w:val="00833610"/>
    <w:rsid w:val="00836D32"/>
    <w:rsid w:val="008406C7"/>
    <w:rsid w:val="00843BDD"/>
    <w:rsid w:val="008445DA"/>
    <w:rsid w:val="00844A0D"/>
    <w:rsid w:val="00845862"/>
    <w:rsid w:val="00852FB0"/>
    <w:rsid w:val="00863F88"/>
    <w:rsid w:val="008641FE"/>
    <w:rsid w:val="008648D5"/>
    <w:rsid w:val="00872E9A"/>
    <w:rsid w:val="0087387F"/>
    <w:rsid w:val="00876A54"/>
    <w:rsid w:val="00892C91"/>
    <w:rsid w:val="0089458E"/>
    <w:rsid w:val="00894C3B"/>
    <w:rsid w:val="00894E80"/>
    <w:rsid w:val="00897FEA"/>
    <w:rsid w:val="008A40CD"/>
    <w:rsid w:val="008B150B"/>
    <w:rsid w:val="008B30F2"/>
    <w:rsid w:val="008B7126"/>
    <w:rsid w:val="008B76D7"/>
    <w:rsid w:val="008B7F0C"/>
    <w:rsid w:val="008C01FC"/>
    <w:rsid w:val="008C03DE"/>
    <w:rsid w:val="008C2C86"/>
    <w:rsid w:val="008D36CA"/>
    <w:rsid w:val="008D585D"/>
    <w:rsid w:val="008E06AA"/>
    <w:rsid w:val="008E1E8A"/>
    <w:rsid w:val="008E2022"/>
    <w:rsid w:val="008F482B"/>
    <w:rsid w:val="00900F6C"/>
    <w:rsid w:val="00901E1D"/>
    <w:rsid w:val="00910D83"/>
    <w:rsid w:val="00913C7D"/>
    <w:rsid w:val="0091413E"/>
    <w:rsid w:val="009142FA"/>
    <w:rsid w:val="00932DC2"/>
    <w:rsid w:val="00935223"/>
    <w:rsid w:val="0093596B"/>
    <w:rsid w:val="0093722C"/>
    <w:rsid w:val="00941FD2"/>
    <w:rsid w:val="009439D2"/>
    <w:rsid w:val="00950D6E"/>
    <w:rsid w:val="00963CE3"/>
    <w:rsid w:val="00964CDB"/>
    <w:rsid w:val="00964D1F"/>
    <w:rsid w:val="009655BF"/>
    <w:rsid w:val="00973558"/>
    <w:rsid w:val="0097792D"/>
    <w:rsid w:val="009817B4"/>
    <w:rsid w:val="00981FBA"/>
    <w:rsid w:val="00983CB0"/>
    <w:rsid w:val="0098694C"/>
    <w:rsid w:val="00991732"/>
    <w:rsid w:val="00996627"/>
    <w:rsid w:val="009A167C"/>
    <w:rsid w:val="009A1FF6"/>
    <w:rsid w:val="009A3772"/>
    <w:rsid w:val="009A5597"/>
    <w:rsid w:val="009B1641"/>
    <w:rsid w:val="009B3A10"/>
    <w:rsid w:val="009B5BD9"/>
    <w:rsid w:val="009B5F2B"/>
    <w:rsid w:val="009D0BA8"/>
    <w:rsid w:val="009D1E07"/>
    <w:rsid w:val="009D43A6"/>
    <w:rsid w:val="009D4745"/>
    <w:rsid w:val="009D679D"/>
    <w:rsid w:val="009E2078"/>
    <w:rsid w:val="009F2E89"/>
    <w:rsid w:val="009F3E64"/>
    <w:rsid w:val="009F4073"/>
    <w:rsid w:val="009F60FB"/>
    <w:rsid w:val="00A00524"/>
    <w:rsid w:val="00A01C56"/>
    <w:rsid w:val="00A02B7B"/>
    <w:rsid w:val="00A03228"/>
    <w:rsid w:val="00A123A4"/>
    <w:rsid w:val="00A17AD9"/>
    <w:rsid w:val="00A315A9"/>
    <w:rsid w:val="00A36A7E"/>
    <w:rsid w:val="00A3757B"/>
    <w:rsid w:val="00A42F8F"/>
    <w:rsid w:val="00A4504D"/>
    <w:rsid w:val="00A47D32"/>
    <w:rsid w:val="00A51BF7"/>
    <w:rsid w:val="00A56CBF"/>
    <w:rsid w:val="00A6007E"/>
    <w:rsid w:val="00A64B00"/>
    <w:rsid w:val="00A71F75"/>
    <w:rsid w:val="00A76D2E"/>
    <w:rsid w:val="00A7799E"/>
    <w:rsid w:val="00A83177"/>
    <w:rsid w:val="00A83536"/>
    <w:rsid w:val="00A83F16"/>
    <w:rsid w:val="00A91F1F"/>
    <w:rsid w:val="00A9433A"/>
    <w:rsid w:val="00A948F9"/>
    <w:rsid w:val="00A95C37"/>
    <w:rsid w:val="00AA3ED7"/>
    <w:rsid w:val="00AB33AF"/>
    <w:rsid w:val="00AB6D93"/>
    <w:rsid w:val="00AB7D6A"/>
    <w:rsid w:val="00AC013E"/>
    <w:rsid w:val="00AC0458"/>
    <w:rsid w:val="00AC7AA3"/>
    <w:rsid w:val="00AD68E3"/>
    <w:rsid w:val="00AD6AD7"/>
    <w:rsid w:val="00AD6F44"/>
    <w:rsid w:val="00AE328B"/>
    <w:rsid w:val="00AF190A"/>
    <w:rsid w:val="00AF540C"/>
    <w:rsid w:val="00B01042"/>
    <w:rsid w:val="00B02E3E"/>
    <w:rsid w:val="00B060FC"/>
    <w:rsid w:val="00B0670C"/>
    <w:rsid w:val="00B121F6"/>
    <w:rsid w:val="00B137BE"/>
    <w:rsid w:val="00B14E1F"/>
    <w:rsid w:val="00B16361"/>
    <w:rsid w:val="00B16A73"/>
    <w:rsid w:val="00B17C74"/>
    <w:rsid w:val="00B20062"/>
    <w:rsid w:val="00B203C5"/>
    <w:rsid w:val="00B306E1"/>
    <w:rsid w:val="00B311BF"/>
    <w:rsid w:val="00B3676C"/>
    <w:rsid w:val="00B405BE"/>
    <w:rsid w:val="00B4283E"/>
    <w:rsid w:val="00B522C0"/>
    <w:rsid w:val="00B53F3B"/>
    <w:rsid w:val="00B63004"/>
    <w:rsid w:val="00B630DC"/>
    <w:rsid w:val="00B65C76"/>
    <w:rsid w:val="00B67546"/>
    <w:rsid w:val="00B70D8B"/>
    <w:rsid w:val="00B73556"/>
    <w:rsid w:val="00B75EE3"/>
    <w:rsid w:val="00B75FF0"/>
    <w:rsid w:val="00B81B3C"/>
    <w:rsid w:val="00B95929"/>
    <w:rsid w:val="00BA032F"/>
    <w:rsid w:val="00BA11ED"/>
    <w:rsid w:val="00BA2E73"/>
    <w:rsid w:val="00BA4296"/>
    <w:rsid w:val="00BB433C"/>
    <w:rsid w:val="00BC16DD"/>
    <w:rsid w:val="00BC3B92"/>
    <w:rsid w:val="00BC77AE"/>
    <w:rsid w:val="00BD0F95"/>
    <w:rsid w:val="00BD158B"/>
    <w:rsid w:val="00BD33D9"/>
    <w:rsid w:val="00BD5B1A"/>
    <w:rsid w:val="00BD79A4"/>
    <w:rsid w:val="00BE0030"/>
    <w:rsid w:val="00BE136A"/>
    <w:rsid w:val="00BE2350"/>
    <w:rsid w:val="00BE6EBC"/>
    <w:rsid w:val="00BF5618"/>
    <w:rsid w:val="00C01152"/>
    <w:rsid w:val="00C21C66"/>
    <w:rsid w:val="00C27D84"/>
    <w:rsid w:val="00C3262B"/>
    <w:rsid w:val="00C43A21"/>
    <w:rsid w:val="00C43C87"/>
    <w:rsid w:val="00C4420B"/>
    <w:rsid w:val="00C44942"/>
    <w:rsid w:val="00C46200"/>
    <w:rsid w:val="00C50953"/>
    <w:rsid w:val="00C541CD"/>
    <w:rsid w:val="00C611E0"/>
    <w:rsid w:val="00C61CB5"/>
    <w:rsid w:val="00C676F2"/>
    <w:rsid w:val="00C70B79"/>
    <w:rsid w:val="00C755D4"/>
    <w:rsid w:val="00C819D6"/>
    <w:rsid w:val="00C828F8"/>
    <w:rsid w:val="00CA04A5"/>
    <w:rsid w:val="00CA6A40"/>
    <w:rsid w:val="00CB5761"/>
    <w:rsid w:val="00CB5977"/>
    <w:rsid w:val="00CB616D"/>
    <w:rsid w:val="00CB751D"/>
    <w:rsid w:val="00CC02BF"/>
    <w:rsid w:val="00CC2643"/>
    <w:rsid w:val="00CD0040"/>
    <w:rsid w:val="00CD0A7B"/>
    <w:rsid w:val="00CD66EE"/>
    <w:rsid w:val="00CE0A1F"/>
    <w:rsid w:val="00CE5263"/>
    <w:rsid w:val="00CE617A"/>
    <w:rsid w:val="00D02EEA"/>
    <w:rsid w:val="00D03BC6"/>
    <w:rsid w:val="00D041F1"/>
    <w:rsid w:val="00D07FA3"/>
    <w:rsid w:val="00D14DF8"/>
    <w:rsid w:val="00D15307"/>
    <w:rsid w:val="00D22E9F"/>
    <w:rsid w:val="00D320AA"/>
    <w:rsid w:val="00D34757"/>
    <w:rsid w:val="00D35341"/>
    <w:rsid w:val="00D465C1"/>
    <w:rsid w:val="00D50582"/>
    <w:rsid w:val="00D5071E"/>
    <w:rsid w:val="00D53C97"/>
    <w:rsid w:val="00D56BC5"/>
    <w:rsid w:val="00D61530"/>
    <w:rsid w:val="00D6161A"/>
    <w:rsid w:val="00D636C6"/>
    <w:rsid w:val="00D71E88"/>
    <w:rsid w:val="00D80B22"/>
    <w:rsid w:val="00D85A3C"/>
    <w:rsid w:val="00D92743"/>
    <w:rsid w:val="00D92912"/>
    <w:rsid w:val="00D96917"/>
    <w:rsid w:val="00D97E98"/>
    <w:rsid w:val="00DA51C9"/>
    <w:rsid w:val="00DB350E"/>
    <w:rsid w:val="00DB4E8B"/>
    <w:rsid w:val="00DC1AE3"/>
    <w:rsid w:val="00DC5646"/>
    <w:rsid w:val="00DC652E"/>
    <w:rsid w:val="00DC7700"/>
    <w:rsid w:val="00DD14F0"/>
    <w:rsid w:val="00DD2937"/>
    <w:rsid w:val="00DD463B"/>
    <w:rsid w:val="00DE31BA"/>
    <w:rsid w:val="00DE35EA"/>
    <w:rsid w:val="00DE7381"/>
    <w:rsid w:val="00DF5BD1"/>
    <w:rsid w:val="00DF6445"/>
    <w:rsid w:val="00E0299D"/>
    <w:rsid w:val="00E06461"/>
    <w:rsid w:val="00E10B86"/>
    <w:rsid w:val="00E13B2B"/>
    <w:rsid w:val="00E23E12"/>
    <w:rsid w:val="00E240F8"/>
    <w:rsid w:val="00E35B2D"/>
    <w:rsid w:val="00E36D7C"/>
    <w:rsid w:val="00E37750"/>
    <w:rsid w:val="00E435E7"/>
    <w:rsid w:val="00E46B17"/>
    <w:rsid w:val="00E47DC9"/>
    <w:rsid w:val="00E51FE6"/>
    <w:rsid w:val="00E55F9F"/>
    <w:rsid w:val="00E57182"/>
    <w:rsid w:val="00E57C85"/>
    <w:rsid w:val="00E623B0"/>
    <w:rsid w:val="00E66B4E"/>
    <w:rsid w:val="00E71615"/>
    <w:rsid w:val="00E847EE"/>
    <w:rsid w:val="00E9173C"/>
    <w:rsid w:val="00E95363"/>
    <w:rsid w:val="00E9578B"/>
    <w:rsid w:val="00EA0110"/>
    <w:rsid w:val="00EA3A2E"/>
    <w:rsid w:val="00EA73CA"/>
    <w:rsid w:val="00EB44C9"/>
    <w:rsid w:val="00EC1F92"/>
    <w:rsid w:val="00EC4E23"/>
    <w:rsid w:val="00ED1065"/>
    <w:rsid w:val="00ED1209"/>
    <w:rsid w:val="00ED2FED"/>
    <w:rsid w:val="00ED3CAA"/>
    <w:rsid w:val="00ED5F90"/>
    <w:rsid w:val="00ED68F4"/>
    <w:rsid w:val="00EE6C2C"/>
    <w:rsid w:val="00EE6F1D"/>
    <w:rsid w:val="00EF6A1A"/>
    <w:rsid w:val="00F36C9E"/>
    <w:rsid w:val="00F36D03"/>
    <w:rsid w:val="00F4431B"/>
    <w:rsid w:val="00F533AE"/>
    <w:rsid w:val="00F57C50"/>
    <w:rsid w:val="00F63542"/>
    <w:rsid w:val="00F70C38"/>
    <w:rsid w:val="00F70F88"/>
    <w:rsid w:val="00F71115"/>
    <w:rsid w:val="00F83258"/>
    <w:rsid w:val="00F84499"/>
    <w:rsid w:val="00F92555"/>
    <w:rsid w:val="00F970E2"/>
    <w:rsid w:val="00FA4CC2"/>
    <w:rsid w:val="00FA529D"/>
    <w:rsid w:val="00FA76CA"/>
    <w:rsid w:val="00FB0176"/>
    <w:rsid w:val="00FB19A1"/>
    <w:rsid w:val="00FB19DB"/>
    <w:rsid w:val="00FC3F85"/>
    <w:rsid w:val="00FC539D"/>
    <w:rsid w:val="00FC5CA2"/>
    <w:rsid w:val="00FC781D"/>
    <w:rsid w:val="00FD5072"/>
    <w:rsid w:val="00FE06F5"/>
    <w:rsid w:val="00FE3925"/>
    <w:rsid w:val="00FE7048"/>
    <w:rsid w:val="00FF53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 w:type="paragraph" w:customStyle="1" w:styleId="xl160">
    <w:name w:val="xl160"/>
    <w:basedOn w:val="Normal"/>
    <w:rsid w:val="00CB751D"/>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8"/>
      <w:szCs w:val="18"/>
    </w:rPr>
  </w:style>
  <w:style w:type="paragraph" w:customStyle="1" w:styleId="xl161">
    <w:name w:val="xl161"/>
    <w:basedOn w:val="Normal"/>
    <w:rsid w:val="00CB751D"/>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8"/>
      <w:szCs w:val="18"/>
    </w:rPr>
  </w:style>
  <w:style w:type="paragraph" w:customStyle="1" w:styleId="xl162">
    <w:name w:val="xl162"/>
    <w:basedOn w:val="Normal"/>
    <w:rsid w:val="00CB751D"/>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63">
    <w:name w:val="xl163"/>
    <w:basedOn w:val="Normal"/>
    <w:rsid w:val="00CB751D"/>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8"/>
      <w:szCs w:val="18"/>
    </w:rPr>
  </w:style>
  <w:style w:type="paragraph" w:customStyle="1" w:styleId="xl164">
    <w:name w:val="xl164"/>
    <w:basedOn w:val="Normal"/>
    <w:rsid w:val="00CB751D"/>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65">
    <w:name w:val="xl165"/>
    <w:basedOn w:val="Normal"/>
    <w:rsid w:val="00CB751D"/>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66">
    <w:name w:val="xl166"/>
    <w:basedOn w:val="Normal"/>
    <w:rsid w:val="00CB751D"/>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67">
    <w:name w:val="xl167"/>
    <w:basedOn w:val="Normal"/>
    <w:rsid w:val="00CB751D"/>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8"/>
      <w:szCs w:val="18"/>
    </w:rPr>
  </w:style>
  <w:style w:type="paragraph" w:customStyle="1" w:styleId="xl168">
    <w:name w:val="xl168"/>
    <w:basedOn w:val="Normal"/>
    <w:rsid w:val="00CB751D"/>
    <w:pPr>
      <w:pBdr>
        <w:top w:val="single" w:sz="4" w:space="0" w:color="auto"/>
        <w:left w:val="double" w:sz="6"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sz w:val="18"/>
      <w:szCs w:val="18"/>
    </w:rPr>
  </w:style>
  <w:style w:type="paragraph" w:customStyle="1" w:styleId="xl169">
    <w:name w:val="xl169"/>
    <w:basedOn w:val="Normal"/>
    <w:rsid w:val="00CB751D"/>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sz w:val="18"/>
      <w:szCs w:val="18"/>
    </w:rPr>
  </w:style>
  <w:style w:type="paragraph" w:customStyle="1" w:styleId="xl170">
    <w:name w:val="xl170"/>
    <w:basedOn w:val="Normal"/>
    <w:rsid w:val="00CB751D"/>
    <w:pPr>
      <w:pBdr>
        <w:top w:val="single" w:sz="4" w:space="0" w:color="auto"/>
        <w:bottom w:val="single" w:sz="4" w:space="0" w:color="auto"/>
        <w:right w:val="double" w:sz="6" w:space="0" w:color="auto"/>
      </w:pBdr>
      <w:spacing w:before="100" w:beforeAutospacing="1" w:after="100" w:afterAutospacing="1" w:line="240" w:lineRule="auto"/>
      <w:ind w:firstLine="0"/>
      <w:jc w:val="left"/>
      <w:textAlignment w:val="center"/>
    </w:pPr>
    <w:rPr>
      <w:rFonts w:ascii="Garamond" w:eastAsia="Times New Roman" w:hAnsi="Garamond"/>
      <w:sz w:val="18"/>
      <w:szCs w:val="18"/>
    </w:rPr>
  </w:style>
  <w:style w:type="paragraph" w:customStyle="1" w:styleId="xl171">
    <w:name w:val="xl171"/>
    <w:basedOn w:val="Normal"/>
    <w:rsid w:val="00CB751D"/>
    <w:pPr>
      <w:pBdr>
        <w:top w:val="single" w:sz="4" w:space="0" w:color="auto"/>
        <w:left w:val="double" w:sz="6" w:space="0" w:color="auto"/>
        <w:right w:val="double" w:sz="6" w:space="0" w:color="auto"/>
      </w:pBdr>
      <w:spacing w:before="100" w:beforeAutospacing="1" w:after="100" w:afterAutospacing="1" w:line="240" w:lineRule="auto"/>
      <w:ind w:firstLine="0"/>
      <w:jc w:val="left"/>
      <w:textAlignment w:val="center"/>
    </w:pPr>
    <w:rPr>
      <w:rFonts w:ascii="Garamond" w:eastAsia="Times New Roman" w:hAnsi="Garamond"/>
      <w:sz w:val="18"/>
      <w:szCs w:val="18"/>
    </w:rPr>
  </w:style>
  <w:style w:type="paragraph" w:customStyle="1" w:styleId="xl172">
    <w:name w:val="xl172"/>
    <w:basedOn w:val="Normal"/>
    <w:rsid w:val="00CB751D"/>
    <w:pPr>
      <w:pBdr>
        <w:top w:val="double" w:sz="6" w:space="0" w:color="auto"/>
        <w:left w:val="double" w:sz="6" w:space="0" w:color="auto"/>
        <w:bottom w:val="double" w:sz="6"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173">
    <w:name w:val="xl173"/>
    <w:basedOn w:val="Normal"/>
    <w:rsid w:val="00CB751D"/>
    <w:pPr>
      <w:pBdr>
        <w:top w:val="double" w:sz="6" w:space="0" w:color="auto"/>
        <w:bottom w:val="double" w:sz="6"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174">
    <w:name w:val="xl174"/>
    <w:basedOn w:val="Normal"/>
    <w:rsid w:val="00CB751D"/>
    <w:pPr>
      <w:pBdr>
        <w:top w:val="double" w:sz="6" w:space="0" w:color="auto"/>
        <w:bottom w:val="double" w:sz="6" w:space="0" w:color="auto"/>
        <w:right w:val="double" w:sz="6"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175">
    <w:name w:val="xl175"/>
    <w:basedOn w:val="Normal"/>
    <w:rsid w:val="00CB751D"/>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8"/>
      <w:szCs w:val="18"/>
    </w:rPr>
  </w:style>
  <w:style w:type="paragraph" w:customStyle="1" w:styleId="xl176">
    <w:name w:val="xl176"/>
    <w:basedOn w:val="Normal"/>
    <w:rsid w:val="00CB751D"/>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8"/>
      <w:szCs w:val="18"/>
    </w:rPr>
  </w:style>
  <w:style w:type="paragraph" w:customStyle="1" w:styleId="xl177">
    <w:name w:val="xl177"/>
    <w:basedOn w:val="Normal"/>
    <w:rsid w:val="00CB751D"/>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8"/>
      <w:szCs w:val="18"/>
    </w:rPr>
  </w:style>
  <w:style w:type="paragraph" w:customStyle="1" w:styleId="xl178">
    <w:name w:val="xl178"/>
    <w:basedOn w:val="Normal"/>
    <w:rsid w:val="00CB751D"/>
    <w:pPr>
      <w:pBdr>
        <w:top w:val="double" w:sz="6"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8"/>
      <w:szCs w:val="18"/>
    </w:rPr>
  </w:style>
  <w:style w:type="paragraph" w:customStyle="1" w:styleId="xl179">
    <w:name w:val="xl179"/>
    <w:basedOn w:val="Normal"/>
    <w:rsid w:val="00CB751D"/>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8"/>
      <w:szCs w:val="18"/>
    </w:rPr>
  </w:style>
  <w:style w:type="paragraph" w:customStyle="1" w:styleId="xl180">
    <w:name w:val="xl180"/>
    <w:basedOn w:val="Normal"/>
    <w:rsid w:val="00CB751D"/>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8"/>
      <w:szCs w:val="18"/>
    </w:rPr>
  </w:style>
  <w:style w:type="paragraph" w:customStyle="1" w:styleId="xl181">
    <w:name w:val="xl181"/>
    <w:basedOn w:val="Normal"/>
    <w:rsid w:val="00CB751D"/>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82">
    <w:name w:val="xl182"/>
    <w:basedOn w:val="Normal"/>
    <w:rsid w:val="00CB751D"/>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8"/>
      <w:szCs w:val="18"/>
    </w:rPr>
  </w:style>
  <w:style w:type="paragraph" w:customStyle="1" w:styleId="xl183">
    <w:name w:val="xl183"/>
    <w:basedOn w:val="Normal"/>
    <w:rsid w:val="00CB751D"/>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84">
    <w:name w:val="xl184"/>
    <w:basedOn w:val="Normal"/>
    <w:rsid w:val="00CB751D"/>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8"/>
      <w:szCs w:val="18"/>
    </w:rPr>
  </w:style>
  <w:style w:type="paragraph" w:customStyle="1" w:styleId="xl185">
    <w:name w:val="xl185"/>
    <w:basedOn w:val="Normal"/>
    <w:rsid w:val="00CB751D"/>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8"/>
      <w:szCs w:val="18"/>
    </w:rPr>
  </w:style>
  <w:style w:type="paragraph" w:customStyle="1" w:styleId="xl186">
    <w:name w:val="xl186"/>
    <w:basedOn w:val="Normal"/>
    <w:rsid w:val="00CB751D"/>
    <w:pPr>
      <w:pBdr>
        <w:top w:val="double" w:sz="6" w:space="0" w:color="auto"/>
        <w:bottom w:val="double" w:sz="6" w:space="0" w:color="auto"/>
      </w:pBdr>
      <w:spacing w:before="100" w:beforeAutospacing="1" w:after="100" w:afterAutospacing="1" w:line="240" w:lineRule="auto"/>
      <w:ind w:firstLine="0"/>
      <w:jc w:val="left"/>
      <w:textAlignment w:val="center"/>
    </w:pPr>
    <w:rPr>
      <w:rFonts w:ascii="Garamond" w:eastAsia="Times New Roman" w:hAnsi="Garamond"/>
      <w:sz w:val="18"/>
      <w:szCs w:val="18"/>
    </w:rPr>
  </w:style>
  <w:style w:type="paragraph" w:customStyle="1" w:styleId="xl187">
    <w:name w:val="xl187"/>
    <w:basedOn w:val="Normal"/>
    <w:rsid w:val="00CB751D"/>
    <w:pPr>
      <w:pBdr>
        <w:top w:val="double" w:sz="6" w:space="0" w:color="auto"/>
        <w:bottom w:val="double" w:sz="6" w:space="0" w:color="auto"/>
        <w:right w:val="double" w:sz="6" w:space="0" w:color="auto"/>
      </w:pBdr>
      <w:spacing w:before="100" w:beforeAutospacing="1" w:after="100" w:afterAutospacing="1" w:line="240" w:lineRule="auto"/>
      <w:ind w:firstLine="0"/>
      <w:jc w:val="left"/>
      <w:textAlignment w:val="center"/>
    </w:pPr>
    <w:rPr>
      <w:rFonts w:ascii="Garamond" w:eastAsia="Times New Roman" w:hAnsi="Garamond"/>
      <w:sz w:val="18"/>
      <w:szCs w:val="18"/>
    </w:rPr>
  </w:style>
  <w:style w:type="paragraph" w:customStyle="1" w:styleId="xl188">
    <w:name w:val="xl188"/>
    <w:basedOn w:val="Normal"/>
    <w:rsid w:val="00CB751D"/>
    <w:pPr>
      <w:pBdr>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8"/>
      <w:szCs w:val="18"/>
    </w:rPr>
  </w:style>
  <w:style w:type="paragraph" w:customStyle="1" w:styleId="xl189">
    <w:name w:val="xl189"/>
    <w:basedOn w:val="Normal"/>
    <w:rsid w:val="00CB751D"/>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8"/>
      <w:szCs w:val="18"/>
    </w:rPr>
  </w:style>
  <w:style w:type="paragraph" w:customStyle="1" w:styleId="xl190">
    <w:name w:val="xl190"/>
    <w:basedOn w:val="Normal"/>
    <w:rsid w:val="00CB751D"/>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8"/>
      <w:szCs w:val="18"/>
    </w:rPr>
  </w:style>
  <w:style w:type="paragraph" w:customStyle="1" w:styleId="xl191">
    <w:name w:val="xl191"/>
    <w:basedOn w:val="Normal"/>
    <w:rsid w:val="00CB751D"/>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8"/>
      <w:szCs w:val="18"/>
    </w:rPr>
  </w:style>
  <w:style w:type="paragraph" w:customStyle="1" w:styleId="xl192">
    <w:name w:val="xl192"/>
    <w:basedOn w:val="Normal"/>
    <w:rsid w:val="00CB751D"/>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8"/>
      <w:szCs w:val="18"/>
    </w:rPr>
  </w:style>
  <w:style w:type="paragraph" w:customStyle="1" w:styleId="xl193">
    <w:name w:val="xl193"/>
    <w:basedOn w:val="Normal"/>
    <w:rsid w:val="00CB751D"/>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94">
    <w:name w:val="xl194"/>
    <w:basedOn w:val="Normal"/>
    <w:rsid w:val="00CB751D"/>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8"/>
      <w:szCs w:val="18"/>
    </w:rPr>
  </w:style>
  <w:style w:type="paragraph" w:customStyle="1" w:styleId="xl195">
    <w:name w:val="xl195"/>
    <w:basedOn w:val="Normal"/>
    <w:rsid w:val="00CB751D"/>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8"/>
      <w:szCs w:val="18"/>
    </w:rPr>
  </w:style>
  <w:style w:type="paragraph" w:customStyle="1" w:styleId="xl196">
    <w:name w:val="xl196"/>
    <w:basedOn w:val="Normal"/>
    <w:rsid w:val="00CB751D"/>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8"/>
      <w:szCs w:val="18"/>
    </w:rPr>
  </w:style>
  <w:style w:type="paragraph" w:customStyle="1" w:styleId="xl197">
    <w:name w:val="xl197"/>
    <w:basedOn w:val="Normal"/>
    <w:rsid w:val="00CB751D"/>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8"/>
      <w:szCs w:val="18"/>
    </w:rPr>
  </w:style>
  <w:style w:type="paragraph" w:customStyle="1" w:styleId="xl198">
    <w:name w:val="xl198"/>
    <w:basedOn w:val="Normal"/>
    <w:rsid w:val="00CB751D"/>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99">
    <w:name w:val="xl199"/>
    <w:basedOn w:val="Normal"/>
    <w:rsid w:val="00CB751D"/>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8"/>
      <w:szCs w:val="18"/>
    </w:rPr>
  </w:style>
  <w:style w:type="paragraph" w:customStyle="1" w:styleId="xl200">
    <w:name w:val="xl200"/>
    <w:basedOn w:val="Normal"/>
    <w:rsid w:val="00CB751D"/>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8"/>
      <w:szCs w:val="18"/>
    </w:rPr>
  </w:style>
  <w:style w:type="paragraph" w:customStyle="1" w:styleId="xl201">
    <w:name w:val="xl201"/>
    <w:basedOn w:val="Normal"/>
    <w:rsid w:val="00CB751D"/>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8"/>
      <w:szCs w:val="18"/>
    </w:rPr>
  </w:style>
  <w:style w:type="paragraph" w:customStyle="1" w:styleId="xl202">
    <w:name w:val="xl202"/>
    <w:basedOn w:val="Normal"/>
    <w:rsid w:val="00CB751D"/>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8"/>
      <w:szCs w:val="18"/>
    </w:rPr>
  </w:style>
  <w:style w:type="paragraph" w:customStyle="1" w:styleId="xl203">
    <w:name w:val="xl203"/>
    <w:basedOn w:val="Normal"/>
    <w:rsid w:val="00CB751D"/>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8"/>
      <w:szCs w:val="18"/>
    </w:rPr>
  </w:style>
  <w:style w:type="paragraph" w:customStyle="1" w:styleId="xl204">
    <w:name w:val="xl204"/>
    <w:basedOn w:val="Normal"/>
    <w:rsid w:val="00CB751D"/>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8"/>
      <w:szCs w:val="18"/>
    </w:rPr>
  </w:style>
  <w:style w:type="paragraph" w:customStyle="1" w:styleId="xl205">
    <w:name w:val="xl205"/>
    <w:basedOn w:val="Normal"/>
    <w:rsid w:val="00CB751D"/>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8"/>
      <w:szCs w:val="18"/>
    </w:rPr>
  </w:style>
  <w:style w:type="paragraph" w:customStyle="1" w:styleId="xl206">
    <w:name w:val="xl206"/>
    <w:basedOn w:val="Normal"/>
    <w:rsid w:val="00CB751D"/>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8"/>
      <w:szCs w:val="18"/>
    </w:rPr>
  </w:style>
  <w:style w:type="paragraph" w:customStyle="1" w:styleId="xl207">
    <w:name w:val="xl207"/>
    <w:basedOn w:val="Normal"/>
    <w:rsid w:val="00CB751D"/>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8"/>
      <w:szCs w:val="18"/>
    </w:rPr>
  </w:style>
  <w:style w:type="paragraph" w:customStyle="1" w:styleId="xl208">
    <w:name w:val="xl208"/>
    <w:basedOn w:val="Normal"/>
    <w:rsid w:val="00CB751D"/>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09">
    <w:name w:val="xl209"/>
    <w:basedOn w:val="Normal"/>
    <w:rsid w:val="00CB751D"/>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8"/>
      <w:szCs w:val="18"/>
    </w:rPr>
  </w:style>
  <w:style w:type="paragraph" w:customStyle="1" w:styleId="xl210">
    <w:name w:val="xl210"/>
    <w:basedOn w:val="Normal"/>
    <w:rsid w:val="00CB751D"/>
    <w:pPr>
      <w:pBdr>
        <w:top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8"/>
      <w:szCs w:val="18"/>
    </w:rPr>
  </w:style>
  <w:style w:type="paragraph" w:customStyle="1" w:styleId="xl211">
    <w:name w:val="xl211"/>
    <w:basedOn w:val="Normal"/>
    <w:rsid w:val="00CB751D"/>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8"/>
      <w:szCs w:val="18"/>
    </w:rPr>
  </w:style>
  <w:style w:type="paragraph" w:customStyle="1" w:styleId="xl212">
    <w:name w:val="xl212"/>
    <w:basedOn w:val="Normal"/>
    <w:rsid w:val="00CB751D"/>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13">
    <w:name w:val="xl213"/>
    <w:basedOn w:val="Normal"/>
    <w:rsid w:val="00CB751D"/>
    <w:pPr>
      <w:pBdr>
        <w:left w:val="double" w:sz="6"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14">
    <w:name w:val="xl214"/>
    <w:basedOn w:val="Normal"/>
    <w:rsid w:val="00CB751D"/>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8"/>
      <w:szCs w:val="18"/>
    </w:rPr>
  </w:style>
  <w:style w:type="paragraph" w:customStyle="1" w:styleId="xl215">
    <w:name w:val="xl215"/>
    <w:basedOn w:val="Normal"/>
    <w:rsid w:val="00CB751D"/>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16">
    <w:name w:val="xl216"/>
    <w:basedOn w:val="Normal"/>
    <w:rsid w:val="00CB751D"/>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17">
    <w:name w:val="xl217"/>
    <w:basedOn w:val="Normal"/>
    <w:rsid w:val="00CB751D"/>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18">
    <w:name w:val="xl218"/>
    <w:basedOn w:val="Normal"/>
    <w:rsid w:val="00CB751D"/>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19">
    <w:name w:val="xl219"/>
    <w:basedOn w:val="Normal"/>
    <w:rsid w:val="00CB751D"/>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8"/>
      <w:szCs w:val="18"/>
    </w:rPr>
  </w:style>
  <w:style w:type="paragraph" w:customStyle="1" w:styleId="xl220">
    <w:name w:val="xl220"/>
    <w:basedOn w:val="Normal"/>
    <w:rsid w:val="00CB751D"/>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8"/>
      <w:szCs w:val="18"/>
    </w:rPr>
  </w:style>
  <w:style w:type="paragraph" w:customStyle="1" w:styleId="xl221">
    <w:name w:val="xl221"/>
    <w:basedOn w:val="Normal"/>
    <w:rsid w:val="00CB751D"/>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8"/>
      <w:szCs w:val="18"/>
    </w:rPr>
  </w:style>
  <w:style w:type="paragraph" w:customStyle="1" w:styleId="xl222">
    <w:name w:val="xl222"/>
    <w:basedOn w:val="Normal"/>
    <w:rsid w:val="00CB751D"/>
    <w:pPr>
      <w:pBdr>
        <w:top w:val="double" w:sz="6"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8"/>
      <w:szCs w:val="18"/>
    </w:rPr>
  </w:style>
  <w:style w:type="paragraph" w:customStyle="1" w:styleId="xl223">
    <w:name w:val="xl223"/>
    <w:basedOn w:val="Normal"/>
    <w:rsid w:val="00CB751D"/>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 w:type="paragraph" w:customStyle="1" w:styleId="xl160">
    <w:name w:val="xl160"/>
    <w:basedOn w:val="Normal"/>
    <w:rsid w:val="00CB751D"/>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8"/>
      <w:szCs w:val="18"/>
    </w:rPr>
  </w:style>
  <w:style w:type="paragraph" w:customStyle="1" w:styleId="xl161">
    <w:name w:val="xl161"/>
    <w:basedOn w:val="Normal"/>
    <w:rsid w:val="00CB751D"/>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8"/>
      <w:szCs w:val="18"/>
    </w:rPr>
  </w:style>
  <w:style w:type="paragraph" w:customStyle="1" w:styleId="xl162">
    <w:name w:val="xl162"/>
    <w:basedOn w:val="Normal"/>
    <w:rsid w:val="00CB751D"/>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63">
    <w:name w:val="xl163"/>
    <w:basedOn w:val="Normal"/>
    <w:rsid w:val="00CB751D"/>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8"/>
      <w:szCs w:val="18"/>
    </w:rPr>
  </w:style>
  <w:style w:type="paragraph" w:customStyle="1" w:styleId="xl164">
    <w:name w:val="xl164"/>
    <w:basedOn w:val="Normal"/>
    <w:rsid w:val="00CB751D"/>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65">
    <w:name w:val="xl165"/>
    <w:basedOn w:val="Normal"/>
    <w:rsid w:val="00CB751D"/>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66">
    <w:name w:val="xl166"/>
    <w:basedOn w:val="Normal"/>
    <w:rsid w:val="00CB751D"/>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67">
    <w:name w:val="xl167"/>
    <w:basedOn w:val="Normal"/>
    <w:rsid w:val="00CB751D"/>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8"/>
      <w:szCs w:val="18"/>
    </w:rPr>
  </w:style>
  <w:style w:type="paragraph" w:customStyle="1" w:styleId="xl168">
    <w:name w:val="xl168"/>
    <w:basedOn w:val="Normal"/>
    <w:rsid w:val="00CB751D"/>
    <w:pPr>
      <w:pBdr>
        <w:top w:val="single" w:sz="4" w:space="0" w:color="auto"/>
        <w:left w:val="double" w:sz="6"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sz w:val="18"/>
      <w:szCs w:val="18"/>
    </w:rPr>
  </w:style>
  <w:style w:type="paragraph" w:customStyle="1" w:styleId="xl169">
    <w:name w:val="xl169"/>
    <w:basedOn w:val="Normal"/>
    <w:rsid w:val="00CB751D"/>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sz w:val="18"/>
      <w:szCs w:val="18"/>
    </w:rPr>
  </w:style>
  <w:style w:type="paragraph" w:customStyle="1" w:styleId="xl170">
    <w:name w:val="xl170"/>
    <w:basedOn w:val="Normal"/>
    <w:rsid w:val="00CB751D"/>
    <w:pPr>
      <w:pBdr>
        <w:top w:val="single" w:sz="4" w:space="0" w:color="auto"/>
        <w:bottom w:val="single" w:sz="4" w:space="0" w:color="auto"/>
        <w:right w:val="double" w:sz="6" w:space="0" w:color="auto"/>
      </w:pBdr>
      <w:spacing w:before="100" w:beforeAutospacing="1" w:after="100" w:afterAutospacing="1" w:line="240" w:lineRule="auto"/>
      <w:ind w:firstLine="0"/>
      <w:jc w:val="left"/>
      <w:textAlignment w:val="center"/>
    </w:pPr>
    <w:rPr>
      <w:rFonts w:ascii="Garamond" w:eastAsia="Times New Roman" w:hAnsi="Garamond"/>
      <w:sz w:val="18"/>
      <w:szCs w:val="18"/>
    </w:rPr>
  </w:style>
  <w:style w:type="paragraph" w:customStyle="1" w:styleId="xl171">
    <w:name w:val="xl171"/>
    <w:basedOn w:val="Normal"/>
    <w:rsid w:val="00CB751D"/>
    <w:pPr>
      <w:pBdr>
        <w:top w:val="single" w:sz="4" w:space="0" w:color="auto"/>
        <w:left w:val="double" w:sz="6" w:space="0" w:color="auto"/>
        <w:right w:val="double" w:sz="6" w:space="0" w:color="auto"/>
      </w:pBdr>
      <w:spacing w:before="100" w:beforeAutospacing="1" w:after="100" w:afterAutospacing="1" w:line="240" w:lineRule="auto"/>
      <w:ind w:firstLine="0"/>
      <w:jc w:val="left"/>
      <w:textAlignment w:val="center"/>
    </w:pPr>
    <w:rPr>
      <w:rFonts w:ascii="Garamond" w:eastAsia="Times New Roman" w:hAnsi="Garamond"/>
      <w:sz w:val="18"/>
      <w:szCs w:val="18"/>
    </w:rPr>
  </w:style>
  <w:style w:type="paragraph" w:customStyle="1" w:styleId="xl172">
    <w:name w:val="xl172"/>
    <w:basedOn w:val="Normal"/>
    <w:rsid w:val="00CB751D"/>
    <w:pPr>
      <w:pBdr>
        <w:top w:val="double" w:sz="6" w:space="0" w:color="auto"/>
        <w:left w:val="double" w:sz="6" w:space="0" w:color="auto"/>
        <w:bottom w:val="double" w:sz="6"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173">
    <w:name w:val="xl173"/>
    <w:basedOn w:val="Normal"/>
    <w:rsid w:val="00CB751D"/>
    <w:pPr>
      <w:pBdr>
        <w:top w:val="double" w:sz="6" w:space="0" w:color="auto"/>
        <w:bottom w:val="double" w:sz="6"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174">
    <w:name w:val="xl174"/>
    <w:basedOn w:val="Normal"/>
    <w:rsid w:val="00CB751D"/>
    <w:pPr>
      <w:pBdr>
        <w:top w:val="double" w:sz="6" w:space="0" w:color="auto"/>
        <w:bottom w:val="double" w:sz="6" w:space="0" w:color="auto"/>
        <w:right w:val="double" w:sz="6"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175">
    <w:name w:val="xl175"/>
    <w:basedOn w:val="Normal"/>
    <w:rsid w:val="00CB751D"/>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8"/>
      <w:szCs w:val="18"/>
    </w:rPr>
  </w:style>
  <w:style w:type="paragraph" w:customStyle="1" w:styleId="xl176">
    <w:name w:val="xl176"/>
    <w:basedOn w:val="Normal"/>
    <w:rsid w:val="00CB751D"/>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8"/>
      <w:szCs w:val="18"/>
    </w:rPr>
  </w:style>
  <w:style w:type="paragraph" w:customStyle="1" w:styleId="xl177">
    <w:name w:val="xl177"/>
    <w:basedOn w:val="Normal"/>
    <w:rsid w:val="00CB751D"/>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8"/>
      <w:szCs w:val="18"/>
    </w:rPr>
  </w:style>
  <w:style w:type="paragraph" w:customStyle="1" w:styleId="xl178">
    <w:name w:val="xl178"/>
    <w:basedOn w:val="Normal"/>
    <w:rsid w:val="00CB751D"/>
    <w:pPr>
      <w:pBdr>
        <w:top w:val="double" w:sz="6"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8"/>
      <w:szCs w:val="18"/>
    </w:rPr>
  </w:style>
  <w:style w:type="paragraph" w:customStyle="1" w:styleId="xl179">
    <w:name w:val="xl179"/>
    <w:basedOn w:val="Normal"/>
    <w:rsid w:val="00CB751D"/>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8"/>
      <w:szCs w:val="18"/>
    </w:rPr>
  </w:style>
  <w:style w:type="paragraph" w:customStyle="1" w:styleId="xl180">
    <w:name w:val="xl180"/>
    <w:basedOn w:val="Normal"/>
    <w:rsid w:val="00CB751D"/>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8"/>
      <w:szCs w:val="18"/>
    </w:rPr>
  </w:style>
  <w:style w:type="paragraph" w:customStyle="1" w:styleId="xl181">
    <w:name w:val="xl181"/>
    <w:basedOn w:val="Normal"/>
    <w:rsid w:val="00CB751D"/>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82">
    <w:name w:val="xl182"/>
    <w:basedOn w:val="Normal"/>
    <w:rsid w:val="00CB751D"/>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8"/>
      <w:szCs w:val="18"/>
    </w:rPr>
  </w:style>
  <w:style w:type="paragraph" w:customStyle="1" w:styleId="xl183">
    <w:name w:val="xl183"/>
    <w:basedOn w:val="Normal"/>
    <w:rsid w:val="00CB751D"/>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84">
    <w:name w:val="xl184"/>
    <w:basedOn w:val="Normal"/>
    <w:rsid w:val="00CB751D"/>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8"/>
      <w:szCs w:val="18"/>
    </w:rPr>
  </w:style>
  <w:style w:type="paragraph" w:customStyle="1" w:styleId="xl185">
    <w:name w:val="xl185"/>
    <w:basedOn w:val="Normal"/>
    <w:rsid w:val="00CB751D"/>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8"/>
      <w:szCs w:val="18"/>
    </w:rPr>
  </w:style>
  <w:style w:type="paragraph" w:customStyle="1" w:styleId="xl186">
    <w:name w:val="xl186"/>
    <w:basedOn w:val="Normal"/>
    <w:rsid w:val="00CB751D"/>
    <w:pPr>
      <w:pBdr>
        <w:top w:val="double" w:sz="6" w:space="0" w:color="auto"/>
        <w:bottom w:val="double" w:sz="6" w:space="0" w:color="auto"/>
      </w:pBdr>
      <w:spacing w:before="100" w:beforeAutospacing="1" w:after="100" w:afterAutospacing="1" w:line="240" w:lineRule="auto"/>
      <w:ind w:firstLine="0"/>
      <w:jc w:val="left"/>
      <w:textAlignment w:val="center"/>
    </w:pPr>
    <w:rPr>
      <w:rFonts w:ascii="Garamond" w:eastAsia="Times New Roman" w:hAnsi="Garamond"/>
      <w:sz w:val="18"/>
      <w:szCs w:val="18"/>
    </w:rPr>
  </w:style>
  <w:style w:type="paragraph" w:customStyle="1" w:styleId="xl187">
    <w:name w:val="xl187"/>
    <w:basedOn w:val="Normal"/>
    <w:rsid w:val="00CB751D"/>
    <w:pPr>
      <w:pBdr>
        <w:top w:val="double" w:sz="6" w:space="0" w:color="auto"/>
        <w:bottom w:val="double" w:sz="6" w:space="0" w:color="auto"/>
        <w:right w:val="double" w:sz="6" w:space="0" w:color="auto"/>
      </w:pBdr>
      <w:spacing w:before="100" w:beforeAutospacing="1" w:after="100" w:afterAutospacing="1" w:line="240" w:lineRule="auto"/>
      <w:ind w:firstLine="0"/>
      <w:jc w:val="left"/>
      <w:textAlignment w:val="center"/>
    </w:pPr>
    <w:rPr>
      <w:rFonts w:ascii="Garamond" w:eastAsia="Times New Roman" w:hAnsi="Garamond"/>
      <w:sz w:val="18"/>
      <w:szCs w:val="18"/>
    </w:rPr>
  </w:style>
  <w:style w:type="paragraph" w:customStyle="1" w:styleId="xl188">
    <w:name w:val="xl188"/>
    <w:basedOn w:val="Normal"/>
    <w:rsid w:val="00CB751D"/>
    <w:pPr>
      <w:pBdr>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8"/>
      <w:szCs w:val="18"/>
    </w:rPr>
  </w:style>
  <w:style w:type="paragraph" w:customStyle="1" w:styleId="xl189">
    <w:name w:val="xl189"/>
    <w:basedOn w:val="Normal"/>
    <w:rsid w:val="00CB751D"/>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8"/>
      <w:szCs w:val="18"/>
    </w:rPr>
  </w:style>
  <w:style w:type="paragraph" w:customStyle="1" w:styleId="xl190">
    <w:name w:val="xl190"/>
    <w:basedOn w:val="Normal"/>
    <w:rsid w:val="00CB751D"/>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8"/>
      <w:szCs w:val="18"/>
    </w:rPr>
  </w:style>
  <w:style w:type="paragraph" w:customStyle="1" w:styleId="xl191">
    <w:name w:val="xl191"/>
    <w:basedOn w:val="Normal"/>
    <w:rsid w:val="00CB751D"/>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8"/>
      <w:szCs w:val="18"/>
    </w:rPr>
  </w:style>
  <w:style w:type="paragraph" w:customStyle="1" w:styleId="xl192">
    <w:name w:val="xl192"/>
    <w:basedOn w:val="Normal"/>
    <w:rsid w:val="00CB751D"/>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8"/>
      <w:szCs w:val="18"/>
    </w:rPr>
  </w:style>
  <w:style w:type="paragraph" w:customStyle="1" w:styleId="xl193">
    <w:name w:val="xl193"/>
    <w:basedOn w:val="Normal"/>
    <w:rsid w:val="00CB751D"/>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94">
    <w:name w:val="xl194"/>
    <w:basedOn w:val="Normal"/>
    <w:rsid w:val="00CB751D"/>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8"/>
      <w:szCs w:val="18"/>
    </w:rPr>
  </w:style>
  <w:style w:type="paragraph" w:customStyle="1" w:styleId="xl195">
    <w:name w:val="xl195"/>
    <w:basedOn w:val="Normal"/>
    <w:rsid w:val="00CB751D"/>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8"/>
      <w:szCs w:val="18"/>
    </w:rPr>
  </w:style>
  <w:style w:type="paragraph" w:customStyle="1" w:styleId="xl196">
    <w:name w:val="xl196"/>
    <w:basedOn w:val="Normal"/>
    <w:rsid w:val="00CB751D"/>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8"/>
      <w:szCs w:val="18"/>
    </w:rPr>
  </w:style>
  <w:style w:type="paragraph" w:customStyle="1" w:styleId="xl197">
    <w:name w:val="xl197"/>
    <w:basedOn w:val="Normal"/>
    <w:rsid w:val="00CB751D"/>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8"/>
      <w:szCs w:val="18"/>
    </w:rPr>
  </w:style>
  <w:style w:type="paragraph" w:customStyle="1" w:styleId="xl198">
    <w:name w:val="xl198"/>
    <w:basedOn w:val="Normal"/>
    <w:rsid w:val="00CB751D"/>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99">
    <w:name w:val="xl199"/>
    <w:basedOn w:val="Normal"/>
    <w:rsid w:val="00CB751D"/>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8"/>
      <w:szCs w:val="18"/>
    </w:rPr>
  </w:style>
  <w:style w:type="paragraph" w:customStyle="1" w:styleId="xl200">
    <w:name w:val="xl200"/>
    <w:basedOn w:val="Normal"/>
    <w:rsid w:val="00CB751D"/>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8"/>
      <w:szCs w:val="18"/>
    </w:rPr>
  </w:style>
  <w:style w:type="paragraph" w:customStyle="1" w:styleId="xl201">
    <w:name w:val="xl201"/>
    <w:basedOn w:val="Normal"/>
    <w:rsid w:val="00CB751D"/>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8"/>
      <w:szCs w:val="18"/>
    </w:rPr>
  </w:style>
  <w:style w:type="paragraph" w:customStyle="1" w:styleId="xl202">
    <w:name w:val="xl202"/>
    <w:basedOn w:val="Normal"/>
    <w:rsid w:val="00CB751D"/>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8"/>
      <w:szCs w:val="18"/>
    </w:rPr>
  </w:style>
  <w:style w:type="paragraph" w:customStyle="1" w:styleId="xl203">
    <w:name w:val="xl203"/>
    <w:basedOn w:val="Normal"/>
    <w:rsid w:val="00CB751D"/>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8"/>
      <w:szCs w:val="18"/>
    </w:rPr>
  </w:style>
  <w:style w:type="paragraph" w:customStyle="1" w:styleId="xl204">
    <w:name w:val="xl204"/>
    <w:basedOn w:val="Normal"/>
    <w:rsid w:val="00CB751D"/>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8"/>
      <w:szCs w:val="18"/>
    </w:rPr>
  </w:style>
  <w:style w:type="paragraph" w:customStyle="1" w:styleId="xl205">
    <w:name w:val="xl205"/>
    <w:basedOn w:val="Normal"/>
    <w:rsid w:val="00CB751D"/>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8"/>
      <w:szCs w:val="18"/>
    </w:rPr>
  </w:style>
  <w:style w:type="paragraph" w:customStyle="1" w:styleId="xl206">
    <w:name w:val="xl206"/>
    <w:basedOn w:val="Normal"/>
    <w:rsid w:val="00CB751D"/>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8"/>
      <w:szCs w:val="18"/>
    </w:rPr>
  </w:style>
  <w:style w:type="paragraph" w:customStyle="1" w:styleId="xl207">
    <w:name w:val="xl207"/>
    <w:basedOn w:val="Normal"/>
    <w:rsid w:val="00CB751D"/>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8"/>
      <w:szCs w:val="18"/>
    </w:rPr>
  </w:style>
  <w:style w:type="paragraph" w:customStyle="1" w:styleId="xl208">
    <w:name w:val="xl208"/>
    <w:basedOn w:val="Normal"/>
    <w:rsid w:val="00CB751D"/>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09">
    <w:name w:val="xl209"/>
    <w:basedOn w:val="Normal"/>
    <w:rsid w:val="00CB751D"/>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8"/>
      <w:szCs w:val="18"/>
    </w:rPr>
  </w:style>
  <w:style w:type="paragraph" w:customStyle="1" w:styleId="xl210">
    <w:name w:val="xl210"/>
    <w:basedOn w:val="Normal"/>
    <w:rsid w:val="00CB751D"/>
    <w:pPr>
      <w:pBdr>
        <w:top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8"/>
      <w:szCs w:val="18"/>
    </w:rPr>
  </w:style>
  <w:style w:type="paragraph" w:customStyle="1" w:styleId="xl211">
    <w:name w:val="xl211"/>
    <w:basedOn w:val="Normal"/>
    <w:rsid w:val="00CB751D"/>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8"/>
      <w:szCs w:val="18"/>
    </w:rPr>
  </w:style>
  <w:style w:type="paragraph" w:customStyle="1" w:styleId="xl212">
    <w:name w:val="xl212"/>
    <w:basedOn w:val="Normal"/>
    <w:rsid w:val="00CB751D"/>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13">
    <w:name w:val="xl213"/>
    <w:basedOn w:val="Normal"/>
    <w:rsid w:val="00CB751D"/>
    <w:pPr>
      <w:pBdr>
        <w:left w:val="double" w:sz="6"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14">
    <w:name w:val="xl214"/>
    <w:basedOn w:val="Normal"/>
    <w:rsid w:val="00CB751D"/>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8"/>
      <w:szCs w:val="18"/>
    </w:rPr>
  </w:style>
  <w:style w:type="paragraph" w:customStyle="1" w:styleId="xl215">
    <w:name w:val="xl215"/>
    <w:basedOn w:val="Normal"/>
    <w:rsid w:val="00CB751D"/>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16">
    <w:name w:val="xl216"/>
    <w:basedOn w:val="Normal"/>
    <w:rsid w:val="00CB751D"/>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17">
    <w:name w:val="xl217"/>
    <w:basedOn w:val="Normal"/>
    <w:rsid w:val="00CB751D"/>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18">
    <w:name w:val="xl218"/>
    <w:basedOn w:val="Normal"/>
    <w:rsid w:val="00CB751D"/>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19">
    <w:name w:val="xl219"/>
    <w:basedOn w:val="Normal"/>
    <w:rsid w:val="00CB751D"/>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8"/>
      <w:szCs w:val="18"/>
    </w:rPr>
  </w:style>
  <w:style w:type="paragraph" w:customStyle="1" w:styleId="xl220">
    <w:name w:val="xl220"/>
    <w:basedOn w:val="Normal"/>
    <w:rsid w:val="00CB751D"/>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8"/>
      <w:szCs w:val="18"/>
    </w:rPr>
  </w:style>
  <w:style w:type="paragraph" w:customStyle="1" w:styleId="xl221">
    <w:name w:val="xl221"/>
    <w:basedOn w:val="Normal"/>
    <w:rsid w:val="00CB751D"/>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8"/>
      <w:szCs w:val="18"/>
    </w:rPr>
  </w:style>
  <w:style w:type="paragraph" w:customStyle="1" w:styleId="xl222">
    <w:name w:val="xl222"/>
    <w:basedOn w:val="Normal"/>
    <w:rsid w:val="00CB751D"/>
    <w:pPr>
      <w:pBdr>
        <w:top w:val="double" w:sz="6"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8"/>
      <w:szCs w:val="18"/>
    </w:rPr>
  </w:style>
  <w:style w:type="paragraph" w:customStyle="1" w:styleId="xl223">
    <w:name w:val="xl223"/>
    <w:basedOn w:val="Normal"/>
    <w:rsid w:val="00CB751D"/>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019819532">
      <w:bodyDiv w:val="1"/>
      <w:marLeft w:val="0"/>
      <w:marRight w:val="0"/>
      <w:marTop w:val="0"/>
      <w:marBottom w:val="0"/>
      <w:divBdr>
        <w:top w:val="none" w:sz="0" w:space="0" w:color="auto"/>
        <w:left w:val="none" w:sz="0" w:space="0" w:color="auto"/>
        <w:bottom w:val="none" w:sz="0" w:space="0" w:color="auto"/>
        <w:right w:val="none" w:sz="0" w:space="0" w:color="auto"/>
      </w:divBdr>
    </w:div>
    <w:div w:id="1124883091">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2065904862">
      <w:bodyDiv w:val="1"/>
      <w:marLeft w:val="0"/>
      <w:marRight w:val="0"/>
      <w:marTop w:val="0"/>
      <w:marBottom w:val="0"/>
      <w:divBdr>
        <w:top w:val="none" w:sz="0" w:space="0" w:color="auto"/>
        <w:left w:val="none" w:sz="0" w:space="0" w:color="auto"/>
        <w:bottom w:val="none" w:sz="0" w:space="0" w:color="auto"/>
        <w:right w:val="none" w:sz="0" w:space="0" w:color="auto"/>
      </w:divBdr>
      <w:divsChild>
        <w:div w:id="895555279">
          <w:marLeft w:val="0"/>
          <w:marRight w:val="0"/>
          <w:marTop w:val="0"/>
          <w:marBottom w:val="0"/>
          <w:divBdr>
            <w:top w:val="none" w:sz="0" w:space="0" w:color="auto"/>
            <w:left w:val="none" w:sz="0" w:space="0" w:color="auto"/>
            <w:bottom w:val="none" w:sz="0" w:space="0" w:color="auto"/>
            <w:right w:val="none" w:sz="0" w:space="0" w:color="auto"/>
          </w:divBdr>
          <w:divsChild>
            <w:div w:id="891115734">
              <w:marLeft w:val="0"/>
              <w:marRight w:val="0"/>
              <w:marTop w:val="0"/>
              <w:marBottom w:val="0"/>
              <w:divBdr>
                <w:top w:val="none" w:sz="0" w:space="0" w:color="auto"/>
                <w:left w:val="none" w:sz="0" w:space="0" w:color="auto"/>
                <w:bottom w:val="none" w:sz="0" w:space="0" w:color="auto"/>
                <w:right w:val="none" w:sz="0" w:space="0" w:color="auto"/>
              </w:divBdr>
            </w:div>
            <w:div w:id="1941835388">
              <w:marLeft w:val="0"/>
              <w:marRight w:val="0"/>
              <w:marTop w:val="0"/>
              <w:marBottom w:val="0"/>
              <w:divBdr>
                <w:top w:val="none" w:sz="0" w:space="0" w:color="auto"/>
                <w:left w:val="none" w:sz="0" w:space="0" w:color="auto"/>
                <w:bottom w:val="none" w:sz="0" w:space="0" w:color="auto"/>
                <w:right w:val="none" w:sz="0" w:space="0" w:color="auto"/>
              </w:divBdr>
            </w:div>
          </w:divsChild>
        </w:div>
        <w:div w:id="1390222408">
          <w:marLeft w:val="0"/>
          <w:marRight w:val="0"/>
          <w:marTop w:val="0"/>
          <w:marBottom w:val="0"/>
          <w:divBdr>
            <w:top w:val="none" w:sz="0" w:space="0" w:color="auto"/>
            <w:left w:val="none" w:sz="0" w:space="0" w:color="auto"/>
            <w:bottom w:val="none" w:sz="0" w:space="0" w:color="auto"/>
            <w:right w:val="none" w:sz="0" w:space="0" w:color="auto"/>
          </w:divBdr>
          <w:divsChild>
            <w:div w:id="439908886">
              <w:marLeft w:val="0"/>
              <w:marRight w:val="0"/>
              <w:marTop w:val="0"/>
              <w:marBottom w:val="0"/>
              <w:divBdr>
                <w:top w:val="none" w:sz="0" w:space="0" w:color="auto"/>
                <w:left w:val="none" w:sz="0" w:space="0" w:color="auto"/>
                <w:bottom w:val="none" w:sz="0" w:space="0" w:color="auto"/>
                <w:right w:val="none" w:sz="0" w:space="0" w:color="auto"/>
              </w:divBdr>
            </w:div>
            <w:div w:id="1048989547">
              <w:marLeft w:val="0"/>
              <w:marRight w:val="0"/>
              <w:marTop w:val="0"/>
              <w:marBottom w:val="0"/>
              <w:divBdr>
                <w:top w:val="none" w:sz="0" w:space="0" w:color="auto"/>
                <w:left w:val="none" w:sz="0" w:space="0" w:color="auto"/>
                <w:bottom w:val="none" w:sz="0" w:space="0" w:color="auto"/>
                <w:right w:val="none" w:sz="0" w:space="0" w:color="auto"/>
              </w:divBdr>
              <w:divsChild>
                <w:div w:id="1266689039">
                  <w:marLeft w:val="0"/>
                  <w:marRight w:val="0"/>
                  <w:marTop w:val="0"/>
                  <w:marBottom w:val="0"/>
                  <w:divBdr>
                    <w:top w:val="none" w:sz="0" w:space="0" w:color="auto"/>
                    <w:left w:val="none" w:sz="0" w:space="0" w:color="auto"/>
                    <w:bottom w:val="none" w:sz="0" w:space="0" w:color="auto"/>
                    <w:right w:val="none" w:sz="0" w:space="0" w:color="auto"/>
                  </w:divBdr>
                  <w:divsChild>
                    <w:div w:id="1245917821">
                      <w:marLeft w:val="0"/>
                      <w:marRight w:val="0"/>
                      <w:marTop w:val="0"/>
                      <w:marBottom w:val="0"/>
                      <w:divBdr>
                        <w:top w:val="none" w:sz="0" w:space="0" w:color="auto"/>
                        <w:left w:val="none" w:sz="0" w:space="0" w:color="auto"/>
                        <w:bottom w:val="none" w:sz="0" w:space="0" w:color="auto"/>
                        <w:right w:val="none" w:sz="0" w:space="0" w:color="auto"/>
                      </w:divBdr>
                    </w:div>
                    <w:div w:id="160123281">
                      <w:marLeft w:val="0"/>
                      <w:marRight w:val="0"/>
                      <w:marTop w:val="0"/>
                      <w:marBottom w:val="0"/>
                      <w:divBdr>
                        <w:top w:val="none" w:sz="0" w:space="0" w:color="auto"/>
                        <w:left w:val="none" w:sz="0" w:space="0" w:color="auto"/>
                        <w:bottom w:val="none" w:sz="0" w:space="0" w:color="auto"/>
                        <w:right w:val="none" w:sz="0" w:space="0" w:color="auto"/>
                      </w:divBdr>
                    </w:div>
                  </w:divsChild>
                </w:div>
                <w:div w:id="713507488">
                  <w:marLeft w:val="0"/>
                  <w:marRight w:val="0"/>
                  <w:marTop w:val="0"/>
                  <w:marBottom w:val="0"/>
                  <w:divBdr>
                    <w:top w:val="none" w:sz="0" w:space="0" w:color="auto"/>
                    <w:left w:val="none" w:sz="0" w:space="0" w:color="auto"/>
                    <w:bottom w:val="none" w:sz="0" w:space="0" w:color="auto"/>
                    <w:right w:val="none" w:sz="0" w:space="0" w:color="auto"/>
                  </w:divBdr>
                  <w:divsChild>
                    <w:div w:id="1808813292">
                      <w:marLeft w:val="0"/>
                      <w:marRight w:val="0"/>
                      <w:marTop w:val="0"/>
                      <w:marBottom w:val="0"/>
                      <w:divBdr>
                        <w:top w:val="none" w:sz="0" w:space="0" w:color="auto"/>
                        <w:left w:val="none" w:sz="0" w:space="0" w:color="auto"/>
                        <w:bottom w:val="none" w:sz="0" w:space="0" w:color="auto"/>
                        <w:right w:val="none" w:sz="0" w:space="0" w:color="auto"/>
                      </w:divBdr>
                    </w:div>
                    <w:div w:id="158279210">
                      <w:marLeft w:val="0"/>
                      <w:marRight w:val="0"/>
                      <w:marTop w:val="0"/>
                      <w:marBottom w:val="0"/>
                      <w:divBdr>
                        <w:top w:val="none" w:sz="0" w:space="0" w:color="auto"/>
                        <w:left w:val="none" w:sz="0" w:space="0" w:color="auto"/>
                        <w:bottom w:val="none" w:sz="0" w:space="0" w:color="auto"/>
                        <w:right w:val="none" w:sz="0" w:space="0" w:color="auto"/>
                      </w:divBdr>
                    </w:div>
                  </w:divsChild>
                </w:div>
                <w:div w:id="318266442">
                  <w:marLeft w:val="0"/>
                  <w:marRight w:val="0"/>
                  <w:marTop w:val="0"/>
                  <w:marBottom w:val="0"/>
                  <w:divBdr>
                    <w:top w:val="none" w:sz="0" w:space="0" w:color="auto"/>
                    <w:left w:val="none" w:sz="0" w:space="0" w:color="auto"/>
                    <w:bottom w:val="none" w:sz="0" w:space="0" w:color="auto"/>
                    <w:right w:val="none" w:sz="0" w:space="0" w:color="auto"/>
                  </w:divBdr>
                  <w:divsChild>
                    <w:div w:id="474417165">
                      <w:marLeft w:val="0"/>
                      <w:marRight w:val="0"/>
                      <w:marTop w:val="0"/>
                      <w:marBottom w:val="0"/>
                      <w:divBdr>
                        <w:top w:val="none" w:sz="0" w:space="0" w:color="auto"/>
                        <w:left w:val="none" w:sz="0" w:space="0" w:color="auto"/>
                        <w:bottom w:val="none" w:sz="0" w:space="0" w:color="auto"/>
                        <w:right w:val="none" w:sz="0" w:space="0" w:color="auto"/>
                      </w:divBdr>
                    </w:div>
                    <w:div w:id="1853883526">
                      <w:marLeft w:val="0"/>
                      <w:marRight w:val="0"/>
                      <w:marTop w:val="0"/>
                      <w:marBottom w:val="0"/>
                      <w:divBdr>
                        <w:top w:val="none" w:sz="0" w:space="0" w:color="auto"/>
                        <w:left w:val="none" w:sz="0" w:space="0" w:color="auto"/>
                        <w:bottom w:val="none" w:sz="0" w:space="0" w:color="auto"/>
                        <w:right w:val="none" w:sz="0" w:space="0" w:color="auto"/>
                      </w:divBdr>
                    </w:div>
                  </w:divsChild>
                </w:div>
                <w:div w:id="796139581">
                  <w:marLeft w:val="0"/>
                  <w:marRight w:val="0"/>
                  <w:marTop w:val="0"/>
                  <w:marBottom w:val="0"/>
                  <w:divBdr>
                    <w:top w:val="none" w:sz="0" w:space="0" w:color="auto"/>
                    <w:left w:val="none" w:sz="0" w:space="0" w:color="auto"/>
                    <w:bottom w:val="none" w:sz="0" w:space="0" w:color="auto"/>
                    <w:right w:val="none" w:sz="0" w:space="0" w:color="auto"/>
                  </w:divBdr>
                  <w:divsChild>
                    <w:div w:id="674263875">
                      <w:marLeft w:val="0"/>
                      <w:marRight w:val="0"/>
                      <w:marTop w:val="0"/>
                      <w:marBottom w:val="0"/>
                      <w:divBdr>
                        <w:top w:val="none" w:sz="0" w:space="0" w:color="auto"/>
                        <w:left w:val="none" w:sz="0" w:space="0" w:color="auto"/>
                        <w:bottom w:val="none" w:sz="0" w:space="0" w:color="auto"/>
                        <w:right w:val="none" w:sz="0" w:space="0" w:color="auto"/>
                      </w:divBdr>
                    </w:div>
                    <w:div w:id="1973319366">
                      <w:marLeft w:val="0"/>
                      <w:marRight w:val="0"/>
                      <w:marTop w:val="0"/>
                      <w:marBottom w:val="0"/>
                      <w:divBdr>
                        <w:top w:val="none" w:sz="0" w:space="0" w:color="auto"/>
                        <w:left w:val="none" w:sz="0" w:space="0" w:color="auto"/>
                        <w:bottom w:val="none" w:sz="0" w:space="0" w:color="auto"/>
                        <w:right w:val="none" w:sz="0" w:space="0" w:color="auto"/>
                      </w:divBdr>
                    </w:div>
                  </w:divsChild>
                </w:div>
                <w:div w:id="107480713">
                  <w:marLeft w:val="0"/>
                  <w:marRight w:val="0"/>
                  <w:marTop w:val="0"/>
                  <w:marBottom w:val="0"/>
                  <w:divBdr>
                    <w:top w:val="none" w:sz="0" w:space="0" w:color="auto"/>
                    <w:left w:val="none" w:sz="0" w:space="0" w:color="auto"/>
                    <w:bottom w:val="none" w:sz="0" w:space="0" w:color="auto"/>
                    <w:right w:val="none" w:sz="0" w:space="0" w:color="auto"/>
                  </w:divBdr>
                  <w:divsChild>
                    <w:div w:id="1595896427">
                      <w:marLeft w:val="0"/>
                      <w:marRight w:val="0"/>
                      <w:marTop w:val="0"/>
                      <w:marBottom w:val="0"/>
                      <w:divBdr>
                        <w:top w:val="none" w:sz="0" w:space="0" w:color="auto"/>
                        <w:left w:val="none" w:sz="0" w:space="0" w:color="auto"/>
                        <w:bottom w:val="none" w:sz="0" w:space="0" w:color="auto"/>
                        <w:right w:val="none" w:sz="0" w:space="0" w:color="auto"/>
                      </w:divBdr>
                    </w:div>
                    <w:div w:id="75891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7F465F-D377-40BD-AC52-7C0BB8A26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13</Pages>
  <Words>5188</Words>
  <Characters>29577</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34696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77</cp:revision>
  <cp:lastPrinted>2017-10-02T11:58:00Z</cp:lastPrinted>
  <dcterms:created xsi:type="dcterms:W3CDTF">2017-09-29T08:47:00Z</dcterms:created>
  <dcterms:modified xsi:type="dcterms:W3CDTF">2017-10-02T12:35:00Z</dcterms:modified>
</cp:coreProperties>
</file>