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B35" w:rsidRPr="00FA000F" w:rsidRDefault="00D25B35" w:rsidP="004E7441">
      <w:pPr>
        <w:pStyle w:val="Akti"/>
        <w:keepNext w:val="0"/>
        <w:rPr>
          <w:spacing w:val="-4"/>
          <w:lang w:val="sq-AL"/>
        </w:rPr>
      </w:pPr>
      <w:r w:rsidRPr="00FA000F">
        <w:rPr>
          <w:spacing w:val="-4"/>
          <w:lang w:val="sq-AL"/>
        </w:rPr>
        <w:t>UdhëZIM</w:t>
      </w:r>
    </w:p>
    <w:p w:rsidR="00D25B35" w:rsidRPr="00FA000F" w:rsidRDefault="00D25B35" w:rsidP="004E7441">
      <w:pPr>
        <w:pStyle w:val="NumriData"/>
        <w:keepNext w:val="0"/>
        <w:rPr>
          <w:spacing w:val="-4"/>
          <w:lang w:val="sq-AL"/>
        </w:rPr>
      </w:pPr>
      <w:r w:rsidRPr="00FA000F">
        <w:rPr>
          <w:spacing w:val="-4"/>
          <w:lang w:val="sq-AL"/>
        </w:rPr>
        <w:t>Nr. 23, datë 16.10.2017</w:t>
      </w:r>
    </w:p>
    <w:p w:rsidR="00D25B35" w:rsidRPr="00FA000F" w:rsidRDefault="00D25B35" w:rsidP="004E7441">
      <w:pPr>
        <w:pStyle w:val="Paragrafi"/>
        <w:rPr>
          <w:spacing w:val="-4"/>
          <w:sz w:val="8"/>
          <w:lang w:val="sq-AL"/>
        </w:rPr>
      </w:pPr>
    </w:p>
    <w:p w:rsidR="00D25B35" w:rsidRPr="00FA000F" w:rsidRDefault="00D25B35" w:rsidP="004E7441">
      <w:pPr>
        <w:pStyle w:val="Titull-Titull"/>
        <w:rPr>
          <w:b/>
          <w:spacing w:val="-4"/>
          <w:lang w:val="sq-AL"/>
        </w:rPr>
      </w:pPr>
      <w:r w:rsidRPr="00FA000F">
        <w:rPr>
          <w:b/>
          <w:spacing w:val="-4"/>
          <w:lang w:val="sq-AL"/>
        </w:rPr>
        <w:t>PËR DISA NDRYSHIME NË UDHËZIMIN NR. 15, DATË 19.5.2017, “PËR PROCEDURAT E PRANIMIT DHE TË REGJISTRIMIT NË VITIN AKADEMIK 2017-2018”, TË NDRYSHUAR</w:t>
      </w:r>
    </w:p>
    <w:p w:rsidR="00D25B35" w:rsidRPr="00FA000F" w:rsidRDefault="00D25B35" w:rsidP="004E7441">
      <w:pPr>
        <w:pStyle w:val="Paragrafi"/>
        <w:rPr>
          <w:spacing w:val="-4"/>
          <w:sz w:val="8"/>
          <w:lang w:val="sq-AL"/>
        </w:rPr>
      </w:pPr>
    </w:p>
    <w:p w:rsidR="00D25B35" w:rsidRPr="00FA000F" w:rsidRDefault="00D25B35" w:rsidP="004E7441">
      <w:pPr>
        <w:pStyle w:val="Paragrafi"/>
        <w:rPr>
          <w:spacing w:val="-4"/>
          <w:lang w:val="sq-AL"/>
        </w:rPr>
      </w:pPr>
      <w:r w:rsidRPr="00FA000F">
        <w:rPr>
          <w:spacing w:val="-4"/>
          <w:lang w:val="sq-AL"/>
        </w:rPr>
        <w:t xml:space="preserve">Në mbështetje të nenit 102 të Kushtetutës, të pikës 4, të nenit 9, të ligjit nr. 80/2015, “Për arsimin e lartë dhe kërkimin shkencor në institucionet e arsimit të lartë në Republikën e Shqipërisë”, </w:t>
      </w:r>
    </w:p>
    <w:p w:rsidR="00D25B35" w:rsidRPr="00FA000F" w:rsidRDefault="00D25B35" w:rsidP="004E7441">
      <w:pPr>
        <w:pStyle w:val="Paragrafi"/>
        <w:rPr>
          <w:spacing w:val="-4"/>
          <w:sz w:val="6"/>
          <w:lang w:val="sq-AL"/>
        </w:rPr>
      </w:pPr>
    </w:p>
    <w:p w:rsidR="00D25B35" w:rsidRPr="00FA000F" w:rsidRDefault="00D25B35" w:rsidP="004E7441">
      <w:pPr>
        <w:pStyle w:val="Titull-Titull"/>
        <w:rPr>
          <w:spacing w:val="-4"/>
          <w:lang w:val="sq-AL"/>
        </w:rPr>
      </w:pPr>
      <w:r w:rsidRPr="00FA000F">
        <w:rPr>
          <w:spacing w:val="-4"/>
          <w:lang w:val="sq-AL"/>
        </w:rPr>
        <w:t>UDHËZOJ:</w:t>
      </w:r>
    </w:p>
    <w:p w:rsidR="00D25B35" w:rsidRPr="00FA000F" w:rsidRDefault="00D25B35" w:rsidP="004E7441">
      <w:pPr>
        <w:pStyle w:val="Paragrafi"/>
        <w:rPr>
          <w:spacing w:val="-4"/>
          <w:sz w:val="6"/>
          <w:lang w:val="sq-AL"/>
        </w:rPr>
      </w:pPr>
    </w:p>
    <w:p w:rsidR="00D25B35" w:rsidRPr="00FA000F" w:rsidRDefault="00D25B35" w:rsidP="004E7441">
      <w:pPr>
        <w:pStyle w:val="Paragrafi"/>
        <w:rPr>
          <w:spacing w:val="-4"/>
          <w:lang w:val="sq-AL"/>
        </w:rPr>
      </w:pPr>
      <w:r w:rsidRPr="00FA000F">
        <w:rPr>
          <w:spacing w:val="-4"/>
          <w:lang w:val="sq-AL"/>
        </w:rPr>
        <w:t>1. Në pikën 2, germa “C” e kreut III, të udhëzimit nr. 15, datë 19.5.2017, të ndryshuar, shtohet si më poshtë:</w:t>
      </w:r>
    </w:p>
    <w:p w:rsidR="00D25B35" w:rsidRPr="00FA000F" w:rsidRDefault="00D25B35" w:rsidP="004E7441">
      <w:pPr>
        <w:pStyle w:val="Paragrafi"/>
        <w:rPr>
          <w:spacing w:val="-4"/>
          <w:lang w:val="sq-AL"/>
        </w:rPr>
      </w:pPr>
      <w:r w:rsidRPr="00FA000F">
        <w:rPr>
          <w:spacing w:val="-4"/>
          <w:lang w:val="sq-AL"/>
        </w:rPr>
        <w:t>“2. Gjatë periudhës 16 deri 26 tetor, institucionet e arsimit të lartë vijojnë me procedurat e regjistrimit të kandidatëve nëpërmjet portalit U-Albania, në programet e studimit në të cilat kanë aplikuar në raundin e parë apo të dytë. Të drejtën e regjistrimit e kanë kandidatët që nuk rezultojnë të regjistruar në një program tjetër studimi. Institucionet e arsimit të lartë gjatë regjistrimeve respektojnë renditjen e kandidatëve deri në plotësimin e kuotave. Procedurat për regjistrimin e kandidatëve përcaktohen nga njësitë kryesore të IAL-ve.”.</w:t>
      </w:r>
    </w:p>
    <w:p w:rsidR="00D25B35" w:rsidRPr="00FA000F" w:rsidRDefault="00D25B35" w:rsidP="004E7441">
      <w:pPr>
        <w:pStyle w:val="Paragrafi"/>
        <w:rPr>
          <w:spacing w:val="-4"/>
          <w:lang w:val="sq-AL"/>
        </w:rPr>
      </w:pPr>
      <w:r w:rsidRPr="00FA000F">
        <w:rPr>
          <w:spacing w:val="-4"/>
          <w:lang w:val="sq-AL"/>
        </w:rPr>
        <w:t>2. Pika 4 e germës “C”, të kreut III të udhëzimit nr. 15, datë 19.5.2017, të ndryshuar, ndryshon si më poshtë:</w:t>
      </w:r>
    </w:p>
    <w:p w:rsidR="00D25B35" w:rsidRPr="00FA000F" w:rsidRDefault="00D25B35" w:rsidP="004E7441">
      <w:pPr>
        <w:pStyle w:val="Paragrafi"/>
        <w:rPr>
          <w:spacing w:val="-4"/>
          <w:lang w:val="sq-AL"/>
        </w:rPr>
      </w:pPr>
      <w:r w:rsidRPr="00FA000F">
        <w:rPr>
          <w:spacing w:val="-4"/>
          <w:lang w:val="sq-AL"/>
        </w:rPr>
        <w:t>“4. Në rast se përfundon e gjithë lista e kandidatëve që kanë aplikuar në raundin e dytë dhe mbeten kuota të paplotësuara në programet përkatëse të studimit, njësitë bazë në institucionet e arsimit të lartë përzgjedhin kandidatët fitues sipas kërkesave të depozituara nga kandidatët që nuk rezultojnë të regjistruar në një program tjetër studimi, pavarësisht përzgjedhjeve në raundin e parë apo të dytë. Kandidatët përzgjedhin dhe rankohen nga njësitë bazë dhe miratohen nga drejtuesi i njësisë kryesore, duke njoftuar QSHA-në dhe duke ngarkuar një kopje elektronike të këtyre listave në portalin U-Albania. Sekretaritë mësimore regjistrojnë kandidatët e miratuar nga drejtuesi i njësisë kryesore sipas renditjes deri në plotësimin e kuotave për programet përkatëse të studimit.</w:t>
      </w:r>
    </w:p>
    <w:p w:rsidR="00D25B35" w:rsidRPr="00FA000F" w:rsidRDefault="00D25B35" w:rsidP="004E7441">
      <w:pPr>
        <w:pStyle w:val="Paragrafi"/>
        <w:rPr>
          <w:spacing w:val="-4"/>
          <w:lang w:val="sq-AL"/>
        </w:rPr>
      </w:pPr>
      <w:r w:rsidRPr="00FA000F">
        <w:rPr>
          <w:spacing w:val="-4"/>
          <w:lang w:val="sq-AL"/>
        </w:rPr>
        <w:t xml:space="preserve">Regjistrimi i kandidatit, i cili paraqitet personalisht ose nëpërmjet personit të autorizuar </w:t>
      </w:r>
      <w:r w:rsidRPr="00FA000F">
        <w:rPr>
          <w:spacing w:val="-4"/>
          <w:lang w:val="sq-AL"/>
        </w:rPr>
        <w:lastRenderedPageBreak/>
        <w:t>prej tij, kryhet pranë sekretarive mësimore nga data 16 deri më datë 26 tetor 2017, nëpërmjet dokumentacionit të përcaktuar në këtë udhëzim.”.</w:t>
      </w:r>
    </w:p>
    <w:p w:rsidR="00D25B35" w:rsidRPr="00FA000F" w:rsidRDefault="00D25B35" w:rsidP="004E7441">
      <w:pPr>
        <w:pStyle w:val="Paragrafi"/>
        <w:rPr>
          <w:spacing w:val="-4"/>
          <w:lang w:val="sq-AL"/>
        </w:rPr>
      </w:pPr>
      <w:r w:rsidRPr="00FA000F">
        <w:rPr>
          <w:spacing w:val="-4"/>
          <w:lang w:val="sq-AL"/>
        </w:rPr>
        <w:t>3. Ngarkohen për zbatimin e këtij udhëzimi Sekretari i Përgjithshëm në Ministrinë e Arsimit Sportit dhe Rinisë, Qendra e Shërbimeve Arsimore, si dhe institucionet e arsimit të lartë.</w:t>
      </w:r>
    </w:p>
    <w:p w:rsidR="00D25B35" w:rsidRPr="00FA000F" w:rsidRDefault="00D25B35" w:rsidP="004E7441">
      <w:pPr>
        <w:pStyle w:val="Paragrafi"/>
        <w:rPr>
          <w:spacing w:val="-4"/>
          <w:lang w:val="sq-AL"/>
        </w:rPr>
      </w:pPr>
      <w:r w:rsidRPr="00FA000F">
        <w:rPr>
          <w:spacing w:val="-4"/>
          <w:lang w:val="sq-AL"/>
        </w:rPr>
        <w:t>Ky udhëzim hyn në fuqi menjëherë dhe botohet në Fletoren Zyrtare.</w:t>
      </w:r>
    </w:p>
    <w:p w:rsidR="00D25B35" w:rsidRPr="00FA000F" w:rsidRDefault="00D25B35" w:rsidP="004E7441">
      <w:pPr>
        <w:pStyle w:val="Paragrafi"/>
        <w:jc w:val="right"/>
        <w:rPr>
          <w:spacing w:val="-4"/>
          <w:sz w:val="8"/>
          <w:lang w:val="sq-AL"/>
        </w:rPr>
      </w:pPr>
    </w:p>
    <w:p w:rsidR="00D25B35" w:rsidRPr="00FA000F" w:rsidRDefault="00D25B35" w:rsidP="004E7441">
      <w:pPr>
        <w:pStyle w:val="AUTORITETI1"/>
        <w:rPr>
          <w:spacing w:val="-4"/>
          <w:lang w:val="sq-AL"/>
        </w:rPr>
      </w:pPr>
      <w:r w:rsidRPr="00FA000F">
        <w:rPr>
          <w:spacing w:val="-4"/>
          <w:lang w:val="sq-AL"/>
        </w:rPr>
        <w:t xml:space="preserve">MINISTRI I ARSIMIT, SPORTIT  </w:t>
      </w:r>
    </w:p>
    <w:p w:rsidR="00D25B35" w:rsidRPr="00FA000F" w:rsidRDefault="00D25B35" w:rsidP="004E7441">
      <w:pPr>
        <w:pStyle w:val="AUTORITETI1"/>
        <w:rPr>
          <w:spacing w:val="-4"/>
          <w:lang w:val="sq-AL"/>
        </w:rPr>
      </w:pPr>
      <w:r w:rsidRPr="00FA000F">
        <w:rPr>
          <w:spacing w:val="-4"/>
          <w:lang w:val="sq-AL"/>
        </w:rPr>
        <w:t>DHE RINISË</w:t>
      </w:r>
    </w:p>
    <w:p w:rsidR="00D25B35" w:rsidRPr="00FA000F" w:rsidRDefault="00D25B35" w:rsidP="004E7441">
      <w:pPr>
        <w:pStyle w:val="Paragrafi"/>
        <w:jc w:val="right"/>
        <w:rPr>
          <w:b/>
          <w:spacing w:val="-4"/>
          <w:lang w:val="sq-AL"/>
        </w:rPr>
      </w:pPr>
      <w:r w:rsidRPr="00FA000F">
        <w:rPr>
          <w:b/>
          <w:spacing w:val="-4"/>
          <w:lang w:val="sq-AL"/>
        </w:rPr>
        <w:t xml:space="preserve"> Lindita Nikolla</w:t>
      </w:r>
    </w:p>
    <w:p w:rsidR="00D25B35" w:rsidRPr="00FA000F" w:rsidRDefault="00D25B35" w:rsidP="004E7441">
      <w:pPr>
        <w:pStyle w:val="Paragrafi"/>
        <w:rPr>
          <w:spacing w:val="-4"/>
          <w:sz w:val="14"/>
          <w:lang w:val="sq-AL"/>
        </w:rPr>
      </w:pPr>
    </w:p>
    <w:p w:rsidR="00D25B35" w:rsidRPr="00FA000F" w:rsidRDefault="00D25B35" w:rsidP="004E7441">
      <w:pPr>
        <w:pStyle w:val="Paragrafi"/>
        <w:jc w:val="center"/>
        <w:rPr>
          <w:b/>
          <w:spacing w:val="-4"/>
          <w:lang w:val="sq-AL"/>
        </w:rPr>
      </w:pPr>
      <w:r w:rsidRPr="00FA000F">
        <w:rPr>
          <w:b/>
          <w:spacing w:val="-4"/>
          <w:lang w:val="sq-AL"/>
        </w:rPr>
        <w:t>URDHËR</w:t>
      </w:r>
    </w:p>
    <w:p w:rsidR="00D25B35" w:rsidRPr="00FA000F" w:rsidRDefault="00D25B35" w:rsidP="004E7441">
      <w:pPr>
        <w:pStyle w:val="Paragrafi"/>
        <w:jc w:val="center"/>
        <w:rPr>
          <w:b/>
          <w:spacing w:val="-4"/>
          <w:lang w:val="sq-AL"/>
        </w:rPr>
      </w:pPr>
      <w:r w:rsidRPr="00FA000F">
        <w:rPr>
          <w:b/>
          <w:spacing w:val="-4"/>
          <w:lang w:val="sq-AL"/>
        </w:rPr>
        <w:t>Nr. 1045, datë 18.10.2017</w:t>
      </w:r>
    </w:p>
    <w:p w:rsidR="00D25B35" w:rsidRPr="00FA000F" w:rsidRDefault="00D25B35" w:rsidP="004E7441">
      <w:pPr>
        <w:pStyle w:val="Paragrafi"/>
        <w:jc w:val="center"/>
        <w:rPr>
          <w:b/>
          <w:spacing w:val="-4"/>
          <w:sz w:val="14"/>
          <w:lang w:val="sq-AL"/>
        </w:rPr>
      </w:pPr>
    </w:p>
    <w:p w:rsidR="00D25B35" w:rsidRPr="00FA000F" w:rsidRDefault="00D25B35" w:rsidP="004E7441">
      <w:pPr>
        <w:pStyle w:val="Paragrafi"/>
        <w:jc w:val="center"/>
        <w:rPr>
          <w:b/>
          <w:spacing w:val="-4"/>
          <w:lang w:val="sq-AL"/>
        </w:rPr>
      </w:pPr>
      <w:r w:rsidRPr="00FA000F">
        <w:rPr>
          <w:b/>
          <w:spacing w:val="-4"/>
          <w:lang w:val="sq-AL"/>
        </w:rPr>
        <w:t>PËR DELEGIM KOMPETENCASH</w:t>
      </w:r>
    </w:p>
    <w:p w:rsidR="00D25B35" w:rsidRPr="00FA000F" w:rsidRDefault="00D25B35" w:rsidP="004E7441">
      <w:pPr>
        <w:pStyle w:val="Paragrafi"/>
        <w:rPr>
          <w:spacing w:val="-4"/>
          <w:sz w:val="10"/>
          <w:lang w:val="sq-AL"/>
        </w:rPr>
      </w:pPr>
    </w:p>
    <w:p w:rsidR="00D25B35" w:rsidRPr="00FA000F" w:rsidRDefault="00D25B35" w:rsidP="004E7441">
      <w:pPr>
        <w:pStyle w:val="Paragrafi"/>
        <w:rPr>
          <w:spacing w:val="-4"/>
          <w:lang w:val="sq-AL"/>
        </w:rPr>
      </w:pPr>
      <w:r w:rsidRPr="00FA000F">
        <w:rPr>
          <w:spacing w:val="-4"/>
          <w:lang w:val="sq-AL"/>
        </w:rPr>
        <w:t>Në mbështetje të pikës 4, të nenit 102, të Kushtetutës së Republikës së Shqipërisë, të nenit 28 dhe 29, të ligjit nr. 44/2015, “Kodi i Procedurave Administrative i Republikës së Shqipërisë”, të pikës 2, të nenit 11, të ligjit nr. 90/2012, “Për organizimin dhe funksionimin e administratës shtetërore”, të ligjit nr. 9643, datë 20.11.2006, “Për prokurimin publik”, të ndryshuar, të nenit 56 të vendimit të Këshillit të Ministrave nr. 914, datë 29.12.2014, “Për miratimin e rregullave të prokurimit publik”, të ndryshuar,</w:t>
      </w:r>
    </w:p>
    <w:p w:rsidR="00D25B35" w:rsidRPr="00FA000F" w:rsidRDefault="00D25B35" w:rsidP="004E7441">
      <w:pPr>
        <w:pStyle w:val="Paragrafi"/>
        <w:rPr>
          <w:spacing w:val="-4"/>
          <w:sz w:val="10"/>
          <w:lang w:val="sq-AL"/>
        </w:rPr>
      </w:pPr>
    </w:p>
    <w:p w:rsidR="00D25B35" w:rsidRPr="00FA000F" w:rsidRDefault="00D25B35" w:rsidP="004E7441">
      <w:pPr>
        <w:pStyle w:val="Paragrafi"/>
        <w:jc w:val="center"/>
        <w:rPr>
          <w:spacing w:val="-4"/>
          <w:lang w:val="sq-AL"/>
        </w:rPr>
      </w:pPr>
      <w:r w:rsidRPr="00FA000F">
        <w:rPr>
          <w:spacing w:val="-4"/>
          <w:lang w:val="sq-AL"/>
        </w:rPr>
        <w:t>URDHËROJ:</w:t>
      </w:r>
    </w:p>
    <w:p w:rsidR="00D25B35" w:rsidRPr="00FA000F" w:rsidRDefault="00D25B35" w:rsidP="004E7441">
      <w:pPr>
        <w:pStyle w:val="Paragrafi"/>
        <w:rPr>
          <w:spacing w:val="-4"/>
          <w:sz w:val="8"/>
          <w:lang w:val="sq-AL"/>
        </w:rPr>
      </w:pPr>
    </w:p>
    <w:p w:rsidR="00D25B35" w:rsidRPr="00FA000F" w:rsidRDefault="00D25B35" w:rsidP="004E7441">
      <w:pPr>
        <w:pStyle w:val="Paragrafi"/>
        <w:rPr>
          <w:spacing w:val="-4"/>
          <w:lang w:val="sq-AL"/>
        </w:rPr>
      </w:pPr>
      <w:r w:rsidRPr="00FA000F">
        <w:rPr>
          <w:spacing w:val="-4"/>
          <w:lang w:val="sq-AL"/>
        </w:rPr>
        <w:t>1. Delegimin e kompetencave të titullarit të Autoritetit Kontraktor të Ministrisë së Brendshme, znj. Anila Trimi, Sekretar i Përgjithshëm, për të gjitha procedurat e prokurimit publik të kësaj ministrie dhe për kryerjen e procedurave të prokurimit, sipas përcaktimeve të vendimit nr. 28, datë 14.1.2015, të Këshillit të Ministrave, “Për ngarkimin e Ministrisë së Punëve të Brendshme për kryerjen e procedurave për prokurimin publik, në emër dhe për llogari të Kryeministrisë, ministrive dhe institucioneve të varësisë, për disa mallra e shërbime”, të ndryshuar.</w:t>
      </w:r>
    </w:p>
    <w:p w:rsidR="00D25B35" w:rsidRPr="00FA000F" w:rsidRDefault="00D25B35" w:rsidP="004E7441">
      <w:pPr>
        <w:pStyle w:val="Paragrafi"/>
        <w:rPr>
          <w:spacing w:val="-4"/>
          <w:lang w:val="sq-AL"/>
        </w:rPr>
      </w:pPr>
      <w:r w:rsidRPr="00FA000F">
        <w:rPr>
          <w:spacing w:val="-4"/>
          <w:lang w:val="sq-AL"/>
        </w:rPr>
        <w:t>2. Këto kompetenca do të ushtrohen nga data 18.10.2017 deri në shfuqizimin e këtij urdhri.</w:t>
      </w:r>
    </w:p>
    <w:p w:rsidR="00D25B35" w:rsidRPr="00FA000F" w:rsidRDefault="00D25B35" w:rsidP="004E7441">
      <w:pPr>
        <w:pStyle w:val="Paragrafi"/>
        <w:rPr>
          <w:spacing w:val="-4"/>
          <w:lang w:val="sq-AL"/>
        </w:rPr>
      </w:pPr>
      <w:r w:rsidRPr="00FA000F">
        <w:rPr>
          <w:spacing w:val="-4"/>
          <w:lang w:val="sq-AL"/>
        </w:rPr>
        <w:t>3. Ngarkohet Sekretari i Përgjithshëm për zbatimin e këtij urdhri.</w:t>
      </w:r>
    </w:p>
    <w:p w:rsidR="00D25B35" w:rsidRPr="00FA000F" w:rsidRDefault="00D25B35" w:rsidP="004E7441">
      <w:pPr>
        <w:pStyle w:val="Paragrafi"/>
        <w:rPr>
          <w:spacing w:val="-4"/>
          <w:lang w:val="sq-AL"/>
        </w:rPr>
      </w:pPr>
      <w:r w:rsidRPr="00FA000F">
        <w:rPr>
          <w:spacing w:val="-4"/>
          <w:lang w:val="sq-AL"/>
        </w:rPr>
        <w:t>Ky urdhër hyn në fuqi menjëherë dhe botohet në Fletoren Zyrtare.</w:t>
      </w:r>
    </w:p>
    <w:p w:rsidR="00D25B35" w:rsidRPr="00FA000F" w:rsidRDefault="00D25B35" w:rsidP="004E7441">
      <w:pPr>
        <w:pStyle w:val="Paragrafi"/>
        <w:rPr>
          <w:spacing w:val="-4"/>
          <w:sz w:val="14"/>
          <w:lang w:val="sq-AL"/>
        </w:rPr>
      </w:pPr>
    </w:p>
    <w:p w:rsidR="00D25B35" w:rsidRPr="00FA000F" w:rsidRDefault="00D25B35" w:rsidP="004E7441">
      <w:pPr>
        <w:pStyle w:val="Paragrafi"/>
        <w:jc w:val="right"/>
        <w:rPr>
          <w:spacing w:val="-4"/>
          <w:lang w:val="sq-AL"/>
        </w:rPr>
      </w:pPr>
      <w:r w:rsidRPr="00FA000F">
        <w:rPr>
          <w:spacing w:val="-4"/>
          <w:lang w:val="sq-AL"/>
        </w:rPr>
        <w:t>MINISTRI I PUNËVE TË BRENDSHME</w:t>
      </w:r>
    </w:p>
    <w:p w:rsidR="00D25B35" w:rsidRPr="00FA000F" w:rsidRDefault="00D25B35" w:rsidP="004E7441">
      <w:pPr>
        <w:pStyle w:val="Paragrafi"/>
        <w:jc w:val="right"/>
        <w:rPr>
          <w:b/>
          <w:spacing w:val="-4"/>
          <w:lang w:val="sq-AL"/>
        </w:rPr>
      </w:pPr>
      <w:r w:rsidRPr="00FA000F">
        <w:rPr>
          <w:b/>
          <w:spacing w:val="-4"/>
          <w:lang w:val="sq-AL"/>
        </w:rPr>
        <w:t>Fatmir Xhafaj</w:t>
      </w:r>
    </w:p>
    <w:p w:rsidR="00D25B35" w:rsidRPr="00FA000F" w:rsidRDefault="00D25B35" w:rsidP="004E7441">
      <w:pPr>
        <w:pStyle w:val="Paragrafi"/>
        <w:jc w:val="center"/>
        <w:rPr>
          <w:b/>
          <w:caps/>
          <w:spacing w:val="-4"/>
          <w:lang w:val="sq-AL"/>
        </w:rPr>
      </w:pPr>
      <w:r w:rsidRPr="00FA000F">
        <w:rPr>
          <w:b/>
          <w:spacing w:val="-4"/>
          <w:lang w:val="sq-AL"/>
        </w:rPr>
        <w:lastRenderedPageBreak/>
        <w:t>URDHËR</w:t>
      </w:r>
    </w:p>
    <w:p w:rsidR="00D25B35" w:rsidRPr="00FA000F" w:rsidRDefault="00D25B35" w:rsidP="004E7441">
      <w:pPr>
        <w:pStyle w:val="Paragrafi"/>
        <w:jc w:val="center"/>
        <w:rPr>
          <w:b/>
          <w:caps/>
          <w:spacing w:val="-4"/>
          <w:lang w:val="sq-AL"/>
        </w:rPr>
      </w:pPr>
      <w:r w:rsidRPr="00FA000F">
        <w:rPr>
          <w:b/>
          <w:spacing w:val="-4"/>
          <w:lang w:val="sq-AL"/>
        </w:rPr>
        <w:t>Nr. 527, datë 20.10.2017</w:t>
      </w:r>
    </w:p>
    <w:p w:rsidR="00D25B35" w:rsidRPr="00FA000F" w:rsidRDefault="00D25B35" w:rsidP="004E7441">
      <w:pPr>
        <w:pStyle w:val="Paragrafi"/>
        <w:jc w:val="center"/>
        <w:rPr>
          <w:b/>
          <w:bCs/>
          <w:spacing w:val="-4"/>
          <w:sz w:val="14"/>
          <w:lang w:val="sq-AL"/>
        </w:rPr>
      </w:pPr>
    </w:p>
    <w:p w:rsidR="00D25B35" w:rsidRPr="00FA000F" w:rsidRDefault="00D25B35" w:rsidP="004E7441">
      <w:pPr>
        <w:pStyle w:val="Paragrafi"/>
        <w:jc w:val="center"/>
        <w:rPr>
          <w:b/>
          <w:bCs/>
          <w:spacing w:val="-4"/>
          <w:lang w:val="sq-AL"/>
        </w:rPr>
      </w:pPr>
      <w:r w:rsidRPr="00FA000F">
        <w:rPr>
          <w:b/>
          <w:bCs/>
          <w:spacing w:val="-4"/>
          <w:lang w:val="sq-AL"/>
        </w:rPr>
        <w:t>PËR DELEGIM KOMPETENCASH</w:t>
      </w:r>
    </w:p>
    <w:p w:rsidR="00D25B35" w:rsidRPr="00FA000F" w:rsidRDefault="00D25B35" w:rsidP="004E7441">
      <w:pPr>
        <w:pStyle w:val="Paragrafi"/>
        <w:rPr>
          <w:b/>
          <w:spacing w:val="-4"/>
          <w:sz w:val="14"/>
          <w:lang w:val="sq-AL"/>
        </w:rPr>
      </w:pPr>
    </w:p>
    <w:p w:rsidR="00D25B35" w:rsidRPr="00FA000F" w:rsidRDefault="00D25B35" w:rsidP="004E7441">
      <w:pPr>
        <w:pStyle w:val="Paragrafi"/>
        <w:rPr>
          <w:spacing w:val="-4"/>
          <w:lang w:val="sq-AL"/>
        </w:rPr>
      </w:pPr>
      <w:r w:rsidRPr="00FA000F">
        <w:rPr>
          <w:spacing w:val="-4"/>
          <w:lang w:val="sq-AL"/>
        </w:rPr>
        <w:t xml:space="preserve">Në mbështetje të nenit 102, pika 4 </w:t>
      </w:r>
      <w:r w:rsidRPr="00FA000F">
        <w:rPr>
          <w:color w:val="000000"/>
          <w:spacing w:val="-4"/>
          <w:lang w:val="sq-AL"/>
        </w:rPr>
        <w:t xml:space="preserve">të Kushtetutës së Republikës së Shqipërisë, </w:t>
      </w:r>
      <w:r w:rsidRPr="00FA000F">
        <w:rPr>
          <w:spacing w:val="-4"/>
          <w:lang w:val="sq-AL"/>
        </w:rPr>
        <w:t>neneve 28, 29, të ligjit nr. 44/2015, datë 30.4.2015, “Kodi i Procedurave Administrative të Republikës së Shqipërisë”, ligjit nr. 9000, datë 30.1.2003, “Për organizimin dhe funksionimin e Këshillit të Ministrave”, dhe të nenit 11, të ligjit nr. 90/2012, “Për organizimin dhe funksionimin e administratës shtetërore”, vendimit të Këshillit të Ministrave nr. 505, datë 13.9.2017, “Për përcaktimin e fushës së përgjegjësisë shtetërore të Ministrisë së Arsimit, Sportit dhe Rinisë”,</w:t>
      </w:r>
    </w:p>
    <w:p w:rsidR="00D25B35" w:rsidRPr="00FA000F" w:rsidRDefault="00D25B35" w:rsidP="004E7441">
      <w:pPr>
        <w:pStyle w:val="Paragrafi"/>
        <w:rPr>
          <w:b/>
          <w:caps/>
          <w:spacing w:val="-4"/>
          <w:sz w:val="14"/>
          <w:lang w:val="sq-AL"/>
        </w:rPr>
      </w:pPr>
    </w:p>
    <w:p w:rsidR="00D25B35" w:rsidRPr="00FA000F" w:rsidRDefault="00D25B35" w:rsidP="004E7441">
      <w:pPr>
        <w:pStyle w:val="Paragrafi"/>
        <w:jc w:val="center"/>
        <w:rPr>
          <w:caps/>
          <w:spacing w:val="-4"/>
          <w:lang w:val="sq-AL"/>
        </w:rPr>
      </w:pPr>
      <w:r w:rsidRPr="00FA000F">
        <w:rPr>
          <w:caps/>
          <w:spacing w:val="-4"/>
          <w:lang w:val="sq-AL"/>
        </w:rPr>
        <w:t>URDHËROJ:</w:t>
      </w:r>
    </w:p>
    <w:p w:rsidR="00D25B35" w:rsidRPr="00FA000F" w:rsidRDefault="00D25B35" w:rsidP="004E7441">
      <w:pPr>
        <w:pStyle w:val="Paragrafi"/>
        <w:rPr>
          <w:b/>
          <w:caps/>
          <w:spacing w:val="-4"/>
          <w:sz w:val="14"/>
          <w:lang w:val="sq-AL"/>
        </w:rPr>
      </w:pPr>
    </w:p>
    <w:p w:rsidR="00D25B35" w:rsidRPr="00FA000F" w:rsidRDefault="00D25B35" w:rsidP="004E7441">
      <w:pPr>
        <w:pStyle w:val="Paragrafi"/>
        <w:rPr>
          <w:b/>
          <w:bCs/>
          <w:spacing w:val="-4"/>
          <w:lang w:val="sq-AL"/>
        </w:rPr>
      </w:pPr>
      <w:r w:rsidRPr="00FA000F">
        <w:rPr>
          <w:spacing w:val="-4"/>
          <w:lang w:val="sq-AL"/>
        </w:rPr>
        <w:t>1. Delegimin e kompetencave të titullarit të Ministrisë së Arsimit, Sportit dhe Rinisë, Sekretarit të Përgjithshëm të Ministrisë së Arsimit, Sportit dhe Rinisë, z. Koli Bele, me përjashtim të kompetencave që i janë dhënë ekskluzivisht ministrit, sipas kuadrit ligjor në fuqi.</w:t>
      </w:r>
    </w:p>
    <w:p w:rsidR="00D25B35" w:rsidRPr="00FA000F" w:rsidRDefault="00D25B35" w:rsidP="004E7441">
      <w:pPr>
        <w:pStyle w:val="Paragrafi"/>
        <w:rPr>
          <w:caps/>
          <w:spacing w:val="-4"/>
          <w:lang w:val="sq-AL"/>
        </w:rPr>
      </w:pPr>
      <w:r w:rsidRPr="00FA000F">
        <w:rPr>
          <w:spacing w:val="-4"/>
          <w:lang w:val="sq-AL"/>
        </w:rPr>
        <w:t>2. Ministri i Arsimit</w:t>
      </w:r>
      <w:r w:rsidRPr="00FA000F">
        <w:rPr>
          <w:caps/>
          <w:spacing w:val="-4"/>
          <w:lang w:val="sq-AL"/>
        </w:rPr>
        <w:t xml:space="preserve">, </w:t>
      </w:r>
      <w:r w:rsidRPr="00FA000F">
        <w:rPr>
          <w:spacing w:val="-4"/>
          <w:lang w:val="sq-AL"/>
        </w:rPr>
        <w:t>Sportit dhe Rinisë do të mbikëqyrë realizimin e kompetencave të deleguara, si dhe do të revokojë çdo akt që nuk do të jetë në përputhje me fushën e veprimtarisë dhe politikat e Ministrisë së Arsimit, Sportit dhe Rinisë.</w:t>
      </w:r>
    </w:p>
    <w:p w:rsidR="00D25B35" w:rsidRPr="00FA000F" w:rsidRDefault="00D25B35" w:rsidP="004E7441">
      <w:pPr>
        <w:pStyle w:val="Paragrafi"/>
        <w:rPr>
          <w:caps/>
          <w:spacing w:val="-4"/>
          <w:lang w:val="sq-AL"/>
        </w:rPr>
      </w:pPr>
      <w:r w:rsidRPr="00FA000F">
        <w:rPr>
          <w:spacing w:val="-4"/>
          <w:lang w:val="sq-AL"/>
        </w:rPr>
        <w:t>3. Kompetencat sipas pikës 1 të këtij urdhri do të ushtrohen deri në shfuqizimin e tij.</w:t>
      </w:r>
    </w:p>
    <w:p w:rsidR="00D25B35" w:rsidRDefault="00D25B35" w:rsidP="004E7441">
      <w:pPr>
        <w:pStyle w:val="Paragrafi"/>
        <w:rPr>
          <w:spacing w:val="-4"/>
          <w:lang w:val="sq-AL"/>
        </w:rPr>
      </w:pPr>
    </w:p>
    <w:p w:rsidR="00D25B35" w:rsidRDefault="00D25B35" w:rsidP="004E7441">
      <w:pPr>
        <w:pStyle w:val="Paragrafi"/>
        <w:rPr>
          <w:spacing w:val="-4"/>
          <w:lang w:val="sq-AL"/>
        </w:rPr>
      </w:pPr>
    </w:p>
    <w:p w:rsidR="00D25B35" w:rsidRPr="00FA000F" w:rsidRDefault="00D25B35" w:rsidP="004E7441">
      <w:pPr>
        <w:pStyle w:val="Paragrafi"/>
        <w:rPr>
          <w:caps/>
          <w:spacing w:val="-4"/>
          <w:lang w:val="sq-AL"/>
        </w:rPr>
      </w:pPr>
      <w:r w:rsidRPr="00FA000F">
        <w:rPr>
          <w:spacing w:val="-4"/>
          <w:lang w:val="sq-AL"/>
        </w:rPr>
        <w:lastRenderedPageBreak/>
        <w:t>4. Për zbatimin e këtij urdhri ngarkohet Sekretari i Përgjithshëm i Ministrisë së Arsimit, Sportit dhe Rinisë, z. Koli Bele.</w:t>
      </w:r>
    </w:p>
    <w:p w:rsidR="00D25B35" w:rsidRPr="00FA000F" w:rsidRDefault="00D25B35" w:rsidP="004E7441">
      <w:pPr>
        <w:pStyle w:val="Paragrafi"/>
        <w:rPr>
          <w:spacing w:val="-4"/>
          <w:lang w:val="sq-AL"/>
        </w:rPr>
      </w:pPr>
      <w:r w:rsidRPr="00FA000F">
        <w:rPr>
          <w:spacing w:val="-4"/>
          <w:lang w:val="sq-AL"/>
        </w:rPr>
        <w:t>Ky urdhër hyn në fuqi menjëherë dhe botohet në Fletoren Zyrtare.</w:t>
      </w:r>
    </w:p>
    <w:p w:rsidR="00D25B35" w:rsidRPr="00FA000F" w:rsidRDefault="00D25B35" w:rsidP="004E7441">
      <w:pPr>
        <w:pStyle w:val="Paragrafi"/>
        <w:rPr>
          <w:rFonts w:eastAsia="Times New Roman"/>
          <w:spacing w:val="-4"/>
          <w:sz w:val="14"/>
          <w:lang w:val="sq-AL" w:eastAsia="en-GB"/>
        </w:rPr>
      </w:pPr>
    </w:p>
    <w:p w:rsidR="00E9304D" w:rsidRDefault="00D25B35" w:rsidP="004E7441">
      <w:pPr>
        <w:pStyle w:val="Paragrafi"/>
        <w:jc w:val="right"/>
        <w:rPr>
          <w:spacing w:val="-4"/>
          <w:lang w:val="sq-AL"/>
        </w:rPr>
      </w:pPr>
      <w:r w:rsidRPr="00FA000F">
        <w:rPr>
          <w:spacing w:val="-4"/>
          <w:lang w:val="sq-AL"/>
        </w:rPr>
        <w:t xml:space="preserve">MINISTRI I ARSIMIT, SPORTIT </w:t>
      </w:r>
    </w:p>
    <w:p w:rsidR="00D25B35" w:rsidRPr="00FA000F" w:rsidRDefault="00D25B35" w:rsidP="004E7441">
      <w:pPr>
        <w:pStyle w:val="Paragrafi"/>
        <w:jc w:val="right"/>
        <w:rPr>
          <w:spacing w:val="-4"/>
          <w:lang w:val="sq-AL"/>
        </w:rPr>
      </w:pPr>
      <w:r w:rsidRPr="00FA000F">
        <w:rPr>
          <w:spacing w:val="-4"/>
          <w:lang w:val="sq-AL"/>
        </w:rPr>
        <w:t>DHE RINISË</w:t>
      </w:r>
    </w:p>
    <w:p w:rsidR="00D25B35" w:rsidRPr="00FA000F" w:rsidRDefault="00D25B35" w:rsidP="004E7441">
      <w:pPr>
        <w:pStyle w:val="Paragrafi"/>
        <w:jc w:val="right"/>
        <w:rPr>
          <w:b/>
          <w:spacing w:val="-4"/>
          <w:lang w:val="sq-AL"/>
        </w:rPr>
      </w:pPr>
      <w:r w:rsidRPr="00FA000F">
        <w:rPr>
          <w:b/>
          <w:spacing w:val="-4"/>
          <w:lang w:val="sq-AL"/>
        </w:rPr>
        <w:t xml:space="preserve"> Lindita Nikolla</w:t>
      </w:r>
    </w:p>
    <w:p w:rsidR="00D25B35" w:rsidRPr="00FA000F" w:rsidRDefault="00D25B35" w:rsidP="004E7441">
      <w:pPr>
        <w:pStyle w:val="Paragrafi"/>
        <w:rPr>
          <w:rFonts w:eastAsia="Times New Roman"/>
          <w:spacing w:val="-4"/>
          <w:sz w:val="14"/>
          <w:lang w:val="sq-AL" w:eastAsia="en-GB"/>
        </w:rPr>
      </w:pPr>
    </w:p>
    <w:p w:rsidR="00D25B35" w:rsidRPr="00FA000F" w:rsidRDefault="00D25B35" w:rsidP="004E7441">
      <w:pPr>
        <w:pStyle w:val="Paragrafi"/>
        <w:jc w:val="center"/>
        <w:rPr>
          <w:rFonts w:eastAsia="Times New Roman"/>
          <w:b/>
          <w:spacing w:val="-4"/>
          <w:lang w:val="sq-AL" w:eastAsia="en-GB"/>
        </w:rPr>
      </w:pPr>
      <w:r w:rsidRPr="00FA000F">
        <w:rPr>
          <w:rFonts w:eastAsia="Times New Roman"/>
          <w:b/>
          <w:spacing w:val="-4"/>
          <w:lang w:val="sq-AL" w:eastAsia="en-GB"/>
        </w:rPr>
        <w:t>KËRKESË</w:t>
      </w:r>
    </w:p>
    <w:p w:rsidR="00D25B35" w:rsidRPr="00FA000F" w:rsidRDefault="00D25B35" w:rsidP="004E7441">
      <w:pPr>
        <w:pStyle w:val="Paragrafi"/>
        <w:jc w:val="center"/>
        <w:rPr>
          <w:rFonts w:eastAsia="Times New Roman"/>
          <w:b/>
          <w:spacing w:val="-4"/>
          <w:lang w:val="sq-AL" w:eastAsia="en-GB"/>
        </w:rPr>
      </w:pPr>
      <w:r w:rsidRPr="00FA000F">
        <w:rPr>
          <w:rFonts w:eastAsia="Times New Roman"/>
          <w:b/>
          <w:spacing w:val="-4"/>
          <w:lang w:val="sq-AL" w:eastAsia="en-GB"/>
        </w:rPr>
        <w:t>Nr. 341/3, datë 23.10.2017</w:t>
      </w:r>
    </w:p>
    <w:p w:rsidR="00D25B35" w:rsidRPr="00FA000F" w:rsidRDefault="00D25B35" w:rsidP="004E7441">
      <w:pPr>
        <w:pStyle w:val="Paragrafi"/>
        <w:jc w:val="center"/>
        <w:rPr>
          <w:rFonts w:eastAsia="Times New Roman"/>
          <w:b/>
          <w:spacing w:val="-4"/>
          <w:sz w:val="14"/>
          <w:lang w:val="sq-AL" w:eastAsia="en-GB"/>
        </w:rPr>
      </w:pPr>
    </w:p>
    <w:p w:rsidR="00D25B35" w:rsidRPr="00FA000F" w:rsidRDefault="00D25B35" w:rsidP="004E7441">
      <w:pPr>
        <w:pStyle w:val="Paragrafi"/>
        <w:jc w:val="center"/>
        <w:rPr>
          <w:rFonts w:eastAsia="Times New Roman"/>
          <w:b/>
          <w:spacing w:val="-4"/>
          <w:lang w:val="sq-AL" w:eastAsia="en-GB"/>
        </w:rPr>
      </w:pPr>
      <w:r w:rsidRPr="00FA000F">
        <w:rPr>
          <w:rFonts w:eastAsia="Times New Roman"/>
          <w:b/>
          <w:spacing w:val="-4"/>
          <w:lang w:val="sq-AL" w:eastAsia="en-GB"/>
        </w:rPr>
        <w:t>PËR SHPRONËSIM PUBLIK</w:t>
      </w:r>
    </w:p>
    <w:p w:rsidR="00D25B35" w:rsidRPr="00FA000F" w:rsidRDefault="00D25B35" w:rsidP="004E7441">
      <w:pPr>
        <w:pStyle w:val="Paragrafi"/>
        <w:rPr>
          <w:rFonts w:eastAsia="Times New Roman"/>
          <w:spacing w:val="-4"/>
          <w:sz w:val="14"/>
          <w:lang w:val="sq-AL" w:eastAsia="en-GB"/>
        </w:rPr>
      </w:pPr>
    </w:p>
    <w:p w:rsidR="00D25B35" w:rsidRPr="00FA000F" w:rsidRDefault="00D25B35" w:rsidP="004E7441">
      <w:pPr>
        <w:pStyle w:val="Paragrafi"/>
        <w:rPr>
          <w:rFonts w:eastAsia="Times New Roman"/>
          <w:spacing w:val="-4"/>
          <w:lang w:val="sq-AL" w:eastAsia="en-GB"/>
        </w:rPr>
      </w:pPr>
      <w:r w:rsidRPr="00FA000F">
        <w:rPr>
          <w:rFonts w:eastAsia="Times New Roman"/>
          <w:spacing w:val="-4"/>
          <w:lang w:val="sq-AL" w:eastAsia="en-GB"/>
        </w:rPr>
        <w:t>Ministria e Infrastrukturës dhe Energjisë shpall kërkesën për shpronësim, për interes publik, të pasurive të paluajtshme, pronë private, që preken nga realizimi i projektit “Belvedere Vlorë”.</w:t>
      </w:r>
    </w:p>
    <w:p w:rsidR="00D25B35" w:rsidRPr="00FA000F" w:rsidRDefault="00D25B35" w:rsidP="004E7441">
      <w:pPr>
        <w:pStyle w:val="Paragrafi"/>
        <w:rPr>
          <w:rFonts w:eastAsia="Times New Roman"/>
          <w:spacing w:val="-4"/>
          <w:lang w:val="sq-AL" w:eastAsia="en-GB"/>
        </w:rPr>
      </w:pPr>
      <w:r w:rsidRPr="00FA000F">
        <w:rPr>
          <w:rFonts w:eastAsia="Times New Roman"/>
          <w:spacing w:val="-4"/>
          <w:lang w:val="sq-AL" w:eastAsia="en-GB"/>
        </w:rPr>
        <w:t>Subjekti kërkues i këtij objekti është Bashkia Vlorë.</w:t>
      </w:r>
    </w:p>
    <w:p w:rsidR="00D25B35" w:rsidRPr="00FA000F" w:rsidRDefault="00D25B35" w:rsidP="004E7441">
      <w:pPr>
        <w:pStyle w:val="Paragrafi"/>
        <w:rPr>
          <w:rFonts w:eastAsia="Times New Roman"/>
          <w:spacing w:val="-4"/>
          <w:lang w:val="sq-AL" w:eastAsia="en-GB"/>
        </w:rPr>
      </w:pPr>
      <w:r w:rsidRPr="00FA000F">
        <w:rPr>
          <w:rFonts w:eastAsia="Times New Roman"/>
          <w:spacing w:val="-4"/>
          <w:lang w:val="sq-AL" w:eastAsia="en-GB"/>
        </w:rPr>
        <w:t>Me anë të këtij publikimi kërkojmë të vëmë në dijeni personat të cilët preken nga ky shpronësim, që konsiston në masën e vlerësimit të llogaritur në bazë të vendimit nr. 89, datë 3.2.2016, “Për miratimin e hartës së vlerës së tokës në Republikën e Shqipërisë”, për llogaritjen e vlerës së truallit, për pronarët sipas listës emërore bashkëlidhur.</w:t>
      </w:r>
    </w:p>
    <w:p w:rsidR="00D25B35" w:rsidRDefault="00D25B35" w:rsidP="004E7441">
      <w:pPr>
        <w:pStyle w:val="Paragrafi"/>
        <w:rPr>
          <w:rFonts w:eastAsia="Times New Roman"/>
          <w:spacing w:val="-4"/>
          <w:lang w:val="sq-AL" w:eastAsia="en-GB"/>
        </w:rPr>
      </w:pPr>
      <w:r w:rsidRPr="00FA000F">
        <w:rPr>
          <w:rFonts w:eastAsia="Times New Roman"/>
          <w:spacing w:val="-4"/>
          <w:lang w:val="sq-AL" w:eastAsia="en-GB"/>
        </w:rPr>
        <w:t>Vlera totale e shpronësimit është 9,561,931 (nëntë milionë e pesëqind e gjashtëdhjetë e një mijë e nëntëqind e tridhjetë e një) lekë.</w:t>
      </w:r>
    </w:p>
    <w:p w:rsidR="00D25B35" w:rsidRDefault="00D25B35" w:rsidP="004E7441">
      <w:pPr>
        <w:pStyle w:val="Paragrafi"/>
        <w:rPr>
          <w:rFonts w:eastAsia="Times New Roman"/>
          <w:spacing w:val="-4"/>
          <w:lang w:val="sq-AL" w:eastAsia="en-GB"/>
        </w:rPr>
      </w:pPr>
    </w:p>
    <w:p w:rsidR="004E7441" w:rsidRDefault="00D25B35" w:rsidP="004E7441">
      <w:pPr>
        <w:pStyle w:val="Autoriteti"/>
        <w:keepNext w:val="0"/>
        <w:rPr>
          <w:lang w:eastAsia="en-GB"/>
        </w:rPr>
      </w:pPr>
      <w:r>
        <w:rPr>
          <w:lang w:eastAsia="en-GB"/>
        </w:rPr>
        <w:t xml:space="preserve">Zëvendësministri </w:t>
      </w:r>
    </w:p>
    <w:p w:rsidR="00D25B35" w:rsidRDefault="00D25B35" w:rsidP="004E7441">
      <w:pPr>
        <w:pStyle w:val="Autoriteti"/>
        <w:keepNext w:val="0"/>
        <w:rPr>
          <w:lang w:eastAsia="en-GB"/>
        </w:rPr>
      </w:pPr>
      <w:r>
        <w:rPr>
          <w:lang w:eastAsia="en-GB"/>
        </w:rPr>
        <w:t>i Infrastrukturës dhe Energjisë</w:t>
      </w:r>
    </w:p>
    <w:p w:rsidR="004E7441" w:rsidRPr="004E7441" w:rsidRDefault="00D25B35" w:rsidP="004E7441">
      <w:pPr>
        <w:pStyle w:val="Paragrafi"/>
        <w:ind w:firstLine="0"/>
        <w:jc w:val="right"/>
        <w:rPr>
          <w:rFonts w:eastAsia="Times New Roman"/>
          <w:b/>
          <w:spacing w:val="-4"/>
          <w:lang w:val="sq-AL" w:eastAsia="en-GB"/>
        </w:rPr>
        <w:sectPr w:rsidR="004E7441" w:rsidRPr="004E7441" w:rsidSect="00E745E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267"/>
          <w:cols w:num="2" w:space="454"/>
          <w:docGrid w:linePitch="360"/>
        </w:sectPr>
      </w:pPr>
      <w:r w:rsidRPr="004E7441">
        <w:rPr>
          <w:rFonts w:eastAsia="Times New Roman"/>
          <w:b/>
          <w:spacing w:val="-4"/>
          <w:lang w:val="sq-AL" w:eastAsia="en-GB"/>
        </w:rPr>
        <w:t xml:space="preserve">Artan Shkreli </w:t>
      </w:r>
    </w:p>
    <w:p w:rsidR="00D25B35" w:rsidRDefault="00D25B35" w:rsidP="004E7441">
      <w:pPr>
        <w:pStyle w:val="Autoriteti"/>
        <w:keepNext w:val="0"/>
        <w:rPr>
          <w:rFonts w:eastAsia="Times New Roman"/>
          <w:caps w:val="0"/>
          <w:spacing w:val="-4"/>
          <w:sz w:val="14"/>
          <w:lang w:val="sq-AL" w:eastAsia="en-GB"/>
        </w:rPr>
      </w:pPr>
    </w:p>
    <w:p w:rsidR="00D25B35" w:rsidRDefault="00D25B35" w:rsidP="004E7441">
      <w:pPr>
        <w:pStyle w:val="Paragrafi"/>
        <w:jc w:val="center"/>
        <w:rPr>
          <w:rFonts w:eastAsia="Times New Roman"/>
          <w:spacing w:val="-4"/>
          <w:lang w:val="sq-AL" w:eastAsia="en-GB"/>
        </w:rPr>
      </w:pPr>
      <w:r w:rsidRPr="00456FE4">
        <w:rPr>
          <w:rFonts w:eastAsia="Times New Roman"/>
          <w:spacing w:val="-4"/>
          <w:lang w:val="sq-AL" w:eastAsia="en-GB"/>
        </w:rPr>
        <w:t xml:space="preserve">LISTA E PRONARËVE TË PASURIVE PRONË PRIVATE QË SHPRONËSOHEN NGA PROJEKTI BELVEDERE NË LAGJEN </w:t>
      </w:r>
      <w:r>
        <w:rPr>
          <w:rFonts w:eastAsia="Times New Roman"/>
          <w:spacing w:val="-4"/>
          <w:lang w:val="sq-AL" w:eastAsia="en-GB"/>
        </w:rPr>
        <w:t>“</w:t>
      </w:r>
      <w:r w:rsidRPr="00456FE4">
        <w:rPr>
          <w:rFonts w:eastAsia="Times New Roman"/>
          <w:spacing w:val="-4"/>
          <w:lang w:val="sq-AL" w:eastAsia="en-GB"/>
        </w:rPr>
        <w:t>UJI I FTOHTË</w:t>
      </w:r>
      <w:r>
        <w:rPr>
          <w:rFonts w:eastAsia="Times New Roman"/>
          <w:spacing w:val="-4"/>
          <w:lang w:val="sq-AL" w:eastAsia="en-GB"/>
        </w:rPr>
        <w:t xml:space="preserve">”, VLORË </w:t>
      </w:r>
    </w:p>
    <w:p w:rsidR="00D25B35" w:rsidRPr="00456FE4" w:rsidRDefault="00D25B35" w:rsidP="004E7441">
      <w:pPr>
        <w:pStyle w:val="Paragrafi"/>
        <w:rPr>
          <w:rFonts w:eastAsia="Times New Roman"/>
          <w:spacing w:val="-4"/>
          <w:lang w:val="sq-AL" w:eastAsia="en-GB"/>
        </w:rPr>
      </w:pPr>
    </w:p>
    <w:tbl>
      <w:tblPr>
        <w:tblStyle w:val="TableGrid"/>
        <w:tblW w:w="5120" w:type="pct"/>
        <w:tblLook w:val="04A0" w:firstRow="1" w:lastRow="0" w:firstColumn="1" w:lastColumn="0" w:noHBand="0" w:noVBand="1"/>
      </w:tblPr>
      <w:tblGrid>
        <w:gridCol w:w="734"/>
        <w:gridCol w:w="735"/>
        <w:gridCol w:w="793"/>
        <w:gridCol w:w="733"/>
        <w:gridCol w:w="759"/>
        <w:gridCol w:w="737"/>
        <w:gridCol w:w="737"/>
        <w:gridCol w:w="737"/>
        <w:gridCol w:w="737"/>
        <w:gridCol w:w="737"/>
        <w:gridCol w:w="737"/>
        <w:gridCol w:w="852"/>
        <w:gridCol w:w="1064"/>
      </w:tblGrid>
      <w:tr w:rsidR="00D25B35" w:rsidRPr="009B745C" w:rsidTr="003E5156">
        <w:tc>
          <w:tcPr>
            <w:tcW w:w="364"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Nr.</w:t>
            </w:r>
          </w:p>
        </w:tc>
        <w:tc>
          <w:tcPr>
            <w:tcW w:w="364" w:type="pct"/>
          </w:tcPr>
          <w:p w:rsidR="00D25B35" w:rsidRPr="009B745C" w:rsidRDefault="009B745C"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ZK</w:t>
            </w:r>
          </w:p>
        </w:tc>
        <w:tc>
          <w:tcPr>
            <w:tcW w:w="393"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Nr. i pasurisë</w:t>
            </w:r>
          </w:p>
        </w:tc>
        <w:tc>
          <w:tcPr>
            <w:tcW w:w="363"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Adresa</w:t>
            </w:r>
          </w:p>
        </w:tc>
        <w:tc>
          <w:tcPr>
            <w:tcW w:w="376"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Pronari</w:t>
            </w:r>
          </w:p>
        </w:tc>
        <w:tc>
          <w:tcPr>
            <w:tcW w:w="365"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Sipërfaqe trualli</w:t>
            </w:r>
          </w:p>
        </w:tc>
        <w:tc>
          <w:tcPr>
            <w:tcW w:w="365" w:type="pct"/>
          </w:tcPr>
          <w:p w:rsidR="00D25B35" w:rsidRPr="009B745C" w:rsidRDefault="00D25B35" w:rsidP="004E7441">
            <w:pPr>
              <w:pStyle w:val="Paragrafi"/>
              <w:ind w:firstLine="0"/>
              <w:jc w:val="center"/>
              <w:rPr>
                <w:rFonts w:ascii="Times New Roman" w:eastAsia="Times New Roman" w:hAnsi="Times New Roman" w:cs="Times New Roman"/>
                <w:b/>
                <w:spacing w:val="-4"/>
                <w:sz w:val="14"/>
                <w:szCs w:val="14"/>
                <w:lang w:val="sq-AL" w:eastAsia="en-GB"/>
              </w:rPr>
            </w:pPr>
            <w:r w:rsidRPr="009B745C">
              <w:rPr>
                <w:rFonts w:eastAsia="Times New Roman"/>
                <w:b/>
                <w:spacing w:val="-4"/>
                <w:sz w:val="14"/>
                <w:szCs w:val="14"/>
                <w:lang w:val="sq-AL" w:eastAsia="en-GB"/>
              </w:rPr>
              <w:t>Çmimi i truallit n</w:t>
            </w:r>
            <w:r w:rsidRPr="009B745C">
              <w:rPr>
                <w:rFonts w:ascii="Times New Roman" w:eastAsia="Times New Roman" w:hAnsi="Times New Roman" w:cs="Times New Roman"/>
                <w:b/>
                <w:spacing w:val="-4"/>
                <w:sz w:val="14"/>
                <w:szCs w:val="14"/>
                <w:lang w:val="sq-AL" w:eastAsia="en-GB"/>
              </w:rPr>
              <w:t>ë lekë/m</w:t>
            </w:r>
            <w:r w:rsidRPr="009B745C">
              <w:rPr>
                <w:rFonts w:ascii="Times New Roman" w:eastAsia="Times New Roman" w:hAnsi="Times New Roman" w:cs="Times New Roman"/>
                <w:b/>
                <w:spacing w:val="-4"/>
                <w:sz w:val="14"/>
                <w:szCs w:val="14"/>
                <w:vertAlign w:val="superscript"/>
                <w:lang w:val="sq-AL" w:eastAsia="en-GB"/>
              </w:rPr>
              <w:t>2</w:t>
            </w:r>
          </w:p>
        </w:tc>
        <w:tc>
          <w:tcPr>
            <w:tcW w:w="365"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Vlera e truallit lekë</w:t>
            </w:r>
          </w:p>
        </w:tc>
        <w:tc>
          <w:tcPr>
            <w:tcW w:w="365"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Sipërfaqe ndërtimi</w:t>
            </w:r>
          </w:p>
        </w:tc>
        <w:tc>
          <w:tcPr>
            <w:tcW w:w="365"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Çmimi i ndërtimit lekë/m</w:t>
            </w:r>
            <w:r w:rsidRPr="009B745C">
              <w:rPr>
                <w:rFonts w:eastAsia="Times New Roman"/>
                <w:b/>
                <w:spacing w:val="-4"/>
                <w:sz w:val="14"/>
                <w:szCs w:val="14"/>
                <w:vertAlign w:val="superscript"/>
                <w:lang w:val="sq-AL" w:eastAsia="en-GB"/>
              </w:rPr>
              <w:t>2</w:t>
            </w:r>
          </w:p>
        </w:tc>
        <w:tc>
          <w:tcPr>
            <w:tcW w:w="365"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Vlera e ndërtimit lekë</w:t>
            </w:r>
          </w:p>
        </w:tc>
        <w:tc>
          <w:tcPr>
            <w:tcW w:w="422"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Vlera e truallit</w:t>
            </w:r>
          </w:p>
        </w:tc>
        <w:tc>
          <w:tcPr>
            <w:tcW w:w="527" w:type="pct"/>
          </w:tcPr>
          <w:p w:rsidR="00D25B35" w:rsidRPr="009B745C" w:rsidRDefault="00D25B35" w:rsidP="004E7441">
            <w:pPr>
              <w:pStyle w:val="Paragrafi"/>
              <w:ind w:firstLine="0"/>
              <w:jc w:val="center"/>
              <w:rPr>
                <w:rFonts w:eastAsia="Times New Roman"/>
                <w:b/>
                <w:spacing w:val="-4"/>
                <w:sz w:val="14"/>
                <w:szCs w:val="14"/>
                <w:lang w:val="sq-AL" w:eastAsia="en-GB"/>
              </w:rPr>
            </w:pPr>
            <w:r w:rsidRPr="009B745C">
              <w:rPr>
                <w:rFonts w:eastAsia="Times New Roman"/>
                <w:b/>
                <w:spacing w:val="-4"/>
                <w:sz w:val="14"/>
                <w:szCs w:val="14"/>
                <w:lang w:val="sq-AL" w:eastAsia="en-GB"/>
              </w:rPr>
              <w:t>Shënime</w:t>
            </w:r>
          </w:p>
        </w:tc>
      </w:tr>
      <w:tr w:rsidR="00D25B35" w:rsidRPr="00456FE4" w:rsidTr="003E5156">
        <w:tc>
          <w:tcPr>
            <w:tcW w:w="1860" w:type="pct"/>
            <w:gridSpan w:val="5"/>
          </w:tcPr>
          <w:p w:rsidR="00D25B35" w:rsidRPr="00456FE4" w:rsidRDefault="00D25B35" w:rsidP="004E7441">
            <w:pPr>
              <w:pStyle w:val="Paragrafi"/>
              <w:ind w:firstLine="0"/>
              <w:rPr>
                <w:rFonts w:eastAsia="Times New Roman"/>
                <w:spacing w:val="-4"/>
                <w:sz w:val="14"/>
                <w:szCs w:val="14"/>
                <w:lang w:val="sq-AL" w:eastAsia="en-GB"/>
              </w:rPr>
            </w:pPr>
            <w:r>
              <w:rPr>
                <w:rFonts w:eastAsia="Times New Roman"/>
                <w:spacing w:val="-4"/>
                <w:sz w:val="14"/>
                <w:szCs w:val="14"/>
                <w:lang w:val="sq-AL" w:eastAsia="en-GB"/>
              </w:rPr>
              <w:t>Belvedere n</w:t>
            </w:r>
            <w:r w:rsidRPr="00456FE4">
              <w:rPr>
                <w:rFonts w:eastAsia="Times New Roman"/>
                <w:spacing w:val="-4"/>
                <w:sz w:val="14"/>
                <w:szCs w:val="14"/>
                <w:lang w:val="sq-AL" w:eastAsia="en-GB"/>
              </w:rPr>
              <w:t xml:space="preserve">ë lagjen </w:t>
            </w:r>
            <w:r>
              <w:rPr>
                <w:rFonts w:eastAsia="Times New Roman"/>
                <w:spacing w:val="-4"/>
                <w:sz w:val="14"/>
                <w:szCs w:val="14"/>
                <w:lang w:val="sq-AL" w:eastAsia="en-GB"/>
              </w:rPr>
              <w:t>“</w:t>
            </w:r>
            <w:r w:rsidRPr="00456FE4">
              <w:rPr>
                <w:rFonts w:eastAsia="Times New Roman"/>
                <w:spacing w:val="-4"/>
                <w:sz w:val="14"/>
                <w:szCs w:val="14"/>
                <w:lang w:val="sq-AL" w:eastAsia="en-GB"/>
              </w:rPr>
              <w:t>Uji i Ftohtë</w:t>
            </w:r>
            <w:r>
              <w:rPr>
                <w:rFonts w:eastAsia="Times New Roman"/>
                <w:spacing w:val="-4"/>
                <w:sz w:val="14"/>
                <w:szCs w:val="14"/>
                <w:lang w:val="sq-AL" w:eastAsia="en-GB"/>
              </w:rPr>
              <w:t>”,</w:t>
            </w:r>
            <w:r w:rsidRPr="00456FE4">
              <w:rPr>
                <w:rFonts w:eastAsia="Times New Roman"/>
                <w:spacing w:val="-4"/>
                <w:sz w:val="14"/>
                <w:szCs w:val="14"/>
                <w:lang w:val="sq-AL" w:eastAsia="en-GB"/>
              </w:rPr>
              <w:t xml:space="preserve"> Vlorë</w:t>
            </w: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422" w:type="pct"/>
          </w:tcPr>
          <w:p w:rsidR="00D25B35" w:rsidRPr="00456FE4" w:rsidRDefault="00D25B35" w:rsidP="004E7441">
            <w:pPr>
              <w:pStyle w:val="Paragrafi"/>
              <w:ind w:firstLine="0"/>
              <w:rPr>
                <w:rFonts w:eastAsia="Times New Roman"/>
                <w:spacing w:val="-4"/>
                <w:sz w:val="14"/>
                <w:szCs w:val="14"/>
                <w:lang w:val="sq-AL" w:eastAsia="en-GB"/>
              </w:rPr>
            </w:pPr>
          </w:p>
        </w:tc>
        <w:tc>
          <w:tcPr>
            <w:tcW w:w="527" w:type="pct"/>
          </w:tcPr>
          <w:p w:rsidR="00D25B35" w:rsidRPr="00456FE4" w:rsidRDefault="00D25B35" w:rsidP="004E7441">
            <w:pPr>
              <w:pStyle w:val="Paragrafi"/>
              <w:ind w:firstLine="0"/>
              <w:rPr>
                <w:rFonts w:eastAsia="Times New Roman"/>
                <w:spacing w:val="-4"/>
                <w:sz w:val="14"/>
                <w:szCs w:val="14"/>
                <w:lang w:val="sq-AL" w:eastAsia="en-GB"/>
              </w:rPr>
            </w:pPr>
          </w:p>
        </w:tc>
      </w:tr>
      <w:tr w:rsidR="00D25B35" w:rsidRPr="00456FE4" w:rsidTr="003E5156">
        <w:tc>
          <w:tcPr>
            <w:tcW w:w="364" w:type="pct"/>
          </w:tcPr>
          <w:p w:rsidR="00D25B35" w:rsidRPr="00456FE4" w:rsidRDefault="00D25B35" w:rsidP="004E7441">
            <w:pPr>
              <w:pStyle w:val="Paragrafi"/>
              <w:ind w:firstLine="0"/>
              <w:rPr>
                <w:rFonts w:eastAsia="Times New Roman"/>
                <w:spacing w:val="-4"/>
                <w:sz w:val="14"/>
                <w:szCs w:val="14"/>
                <w:lang w:val="sq-AL" w:eastAsia="en-GB"/>
              </w:rPr>
            </w:pPr>
          </w:p>
        </w:tc>
        <w:tc>
          <w:tcPr>
            <w:tcW w:w="364" w:type="pct"/>
          </w:tcPr>
          <w:p w:rsidR="00D25B35" w:rsidRPr="00456FE4" w:rsidRDefault="00D25B35" w:rsidP="004E7441">
            <w:pPr>
              <w:pStyle w:val="Paragrafi"/>
              <w:ind w:firstLine="0"/>
              <w:rPr>
                <w:rFonts w:eastAsia="Times New Roman"/>
                <w:spacing w:val="-4"/>
                <w:sz w:val="14"/>
                <w:szCs w:val="14"/>
                <w:lang w:val="sq-AL" w:eastAsia="en-GB"/>
              </w:rPr>
            </w:pPr>
          </w:p>
        </w:tc>
        <w:tc>
          <w:tcPr>
            <w:tcW w:w="393" w:type="pct"/>
          </w:tcPr>
          <w:p w:rsidR="00D25B35" w:rsidRPr="00456FE4" w:rsidRDefault="00D25B35" w:rsidP="004E7441">
            <w:pPr>
              <w:pStyle w:val="Paragrafi"/>
              <w:ind w:firstLine="0"/>
              <w:rPr>
                <w:rFonts w:eastAsia="Times New Roman"/>
                <w:spacing w:val="-4"/>
                <w:sz w:val="14"/>
                <w:szCs w:val="14"/>
                <w:lang w:val="sq-AL" w:eastAsia="en-GB"/>
              </w:rPr>
            </w:pPr>
          </w:p>
        </w:tc>
        <w:tc>
          <w:tcPr>
            <w:tcW w:w="363" w:type="pct"/>
          </w:tcPr>
          <w:p w:rsidR="00D25B35" w:rsidRPr="00456FE4" w:rsidRDefault="00D25B35" w:rsidP="004E7441">
            <w:pPr>
              <w:pStyle w:val="Paragrafi"/>
              <w:ind w:firstLine="0"/>
              <w:rPr>
                <w:rFonts w:eastAsia="Times New Roman"/>
                <w:spacing w:val="-4"/>
                <w:sz w:val="14"/>
                <w:szCs w:val="14"/>
                <w:lang w:val="sq-AL" w:eastAsia="en-GB"/>
              </w:rPr>
            </w:pPr>
          </w:p>
        </w:tc>
        <w:tc>
          <w:tcPr>
            <w:tcW w:w="376"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422" w:type="pct"/>
          </w:tcPr>
          <w:p w:rsidR="00D25B35" w:rsidRPr="00456FE4" w:rsidRDefault="00D25B35" w:rsidP="004E7441">
            <w:pPr>
              <w:pStyle w:val="Paragrafi"/>
              <w:ind w:firstLine="0"/>
              <w:rPr>
                <w:rFonts w:eastAsia="Times New Roman"/>
                <w:spacing w:val="-4"/>
                <w:sz w:val="14"/>
                <w:szCs w:val="14"/>
                <w:lang w:val="sq-AL" w:eastAsia="en-GB"/>
              </w:rPr>
            </w:pPr>
          </w:p>
        </w:tc>
        <w:tc>
          <w:tcPr>
            <w:tcW w:w="527" w:type="pct"/>
          </w:tcPr>
          <w:p w:rsidR="00D25B35" w:rsidRPr="00456FE4" w:rsidRDefault="00D25B35" w:rsidP="004E7441">
            <w:pPr>
              <w:pStyle w:val="Paragrafi"/>
              <w:ind w:firstLine="0"/>
              <w:rPr>
                <w:rFonts w:eastAsia="Times New Roman"/>
                <w:spacing w:val="-4"/>
                <w:sz w:val="14"/>
                <w:szCs w:val="14"/>
                <w:lang w:val="sq-AL" w:eastAsia="en-GB"/>
              </w:rPr>
            </w:pPr>
          </w:p>
        </w:tc>
      </w:tr>
      <w:tr w:rsidR="00D25B35" w:rsidRPr="00456FE4" w:rsidTr="003E5156">
        <w:tc>
          <w:tcPr>
            <w:tcW w:w="364"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1</w:t>
            </w:r>
          </w:p>
        </w:tc>
        <w:tc>
          <w:tcPr>
            <w:tcW w:w="364"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8602</w:t>
            </w:r>
          </w:p>
        </w:tc>
        <w:tc>
          <w:tcPr>
            <w:tcW w:w="393"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43/560/3</w:t>
            </w:r>
          </w:p>
        </w:tc>
        <w:tc>
          <w:tcPr>
            <w:tcW w:w="363"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Vlorë</w:t>
            </w:r>
          </w:p>
        </w:tc>
        <w:tc>
          <w:tcPr>
            <w:tcW w:w="376"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Agllai Dhima, Gjergji Dhima, Theodhori Dhima, Zaharulla Dhima, Leonora Hyso dhe Olketa Shuka</w:t>
            </w:r>
          </w:p>
        </w:tc>
        <w:tc>
          <w:tcPr>
            <w:tcW w:w="365"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877</w:t>
            </w:r>
          </w:p>
        </w:tc>
        <w:tc>
          <w:tcPr>
            <w:tcW w:w="365"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10903</w:t>
            </w:r>
          </w:p>
        </w:tc>
        <w:tc>
          <w:tcPr>
            <w:tcW w:w="365"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9,561,931</w:t>
            </w: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365" w:type="pct"/>
          </w:tcPr>
          <w:p w:rsidR="00D25B35" w:rsidRPr="00456FE4" w:rsidRDefault="00D25B35" w:rsidP="004E7441">
            <w:pPr>
              <w:pStyle w:val="Paragrafi"/>
              <w:ind w:firstLine="0"/>
              <w:rPr>
                <w:rFonts w:eastAsia="Times New Roman"/>
                <w:spacing w:val="-4"/>
                <w:sz w:val="14"/>
                <w:szCs w:val="14"/>
                <w:lang w:val="sq-AL" w:eastAsia="en-GB"/>
              </w:rPr>
            </w:pPr>
          </w:p>
        </w:tc>
        <w:tc>
          <w:tcPr>
            <w:tcW w:w="422"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9,561,931.00</w:t>
            </w:r>
          </w:p>
        </w:tc>
        <w:tc>
          <w:tcPr>
            <w:tcW w:w="527" w:type="pct"/>
          </w:tcPr>
          <w:p w:rsidR="00D25B35" w:rsidRPr="00456FE4" w:rsidRDefault="00D25B35" w:rsidP="004E7441">
            <w:pPr>
              <w:pStyle w:val="Paragrafi"/>
              <w:ind w:firstLine="0"/>
              <w:rPr>
                <w:rFonts w:eastAsia="Times New Roman"/>
                <w:spacing w:val="-4"/>
                <w:sz w:val="14"/>
                <w:szCs w:val="14"/>
                <w:lang w:val="sq-AL" w:eastAsia="en-GB"/>
              </w:rPr>
            </w:pPr>
            <w:r w:rsidRPr="00456FE4">
              <w:rPr>
                <w:rFonts w:eastAsia="Times New Roman"/>
                <w:spacing w:val="-4"/>
                <w:sz w:val="14"/>
                <w:szCs w:val="14"/>
                <w:lang w:val="sq-AL" w:eastAsia="en-GB"/>
              </w:rPr>
              <w:t>Konfirmuar nga ZVRPP</w:t>
            </w:r>
            <w:r w:rsidR="00555EE1">
              <w:rPr>
                <w:rFonts w:eastAsia="Times New Roman"/>
                <w:spacing w:val="-4"/>
                <w:sz w:val="14"/>
                <w:szCs w:val="14"/>
                <w:lang w:val="sq-AL" w:eastAsia="en-GB"/>
              </w:rPr>
              <w:t>-ja</w:t>
            </w:r>
            <w:r w:rsidRPr="00456FE4">
              <w:rPr>
                <w:rFonts w:eastAsia="Times New Roman"/>
                <w:spacing w:val="-4"/>
                <w:sz w:val="14"/>
                <w:szCs w:val="14"/>
                <w:lang w:val="sq-AL" w:eastAsia="en-GB"/>
              </w:rPr>
              <w:t xml:space="preserve"> Vlorë</w:t>
            </w:r>
          </w:p>
        </w:tc>
      </w:tr>
    </w:tbl>
    <w:p w:rsidR="00D25B35" w:rsidRPr="009B745C" w:rsidRDefault="00D25B35" w:rsidP="004E7441">
      <w:pPr>
        <w:pStyle w:val="Paragrafi"/>
        <w:rPr>
          <w:rFonts w:eastAsia="Times New Roman"/>
          <w:b/>
          <w:spacing w:val="-4"/>
          <w:lang w:val="sq-AL" w:eastAsia="en-GB"/>
        </w:rPr>
      </w:pPr>
      <w:r w:rsidRPr="009B745C">
        <w:rPr>
          <w:rFonts w:eastAsia="Times New Roman"/>
          <w:b/>
          <w:spacing w:val="-4"/>
          <w:sz w:val="14"/>
          <w:szCs w:val="14"/>
          <w:lang w:val="sq-AL" w:eastAsia="en-GB"/>
        </w:rPr>
        <w:t xml:space="preserve">                                                                                                                                                                                                                </w:t>
      </w:r>
      <w:r w:rsidR="009B745C">
        <w:rPr>
          <w:rFonts w:eastAsia="Times New Roman"/>
          <w:b/>
          <w:spacing w:val="-4"/>
          <w:sz w:val="14"/>
          <w:szCs w:val="14"/>
          <w:lang w:val="sq-AL" w:eastAsia="en-GB"/>
        </w:rPr>
        <w:t xml:space="preserve">                                           </w:t>
      </w:r>
      <w:r w:rsidRPr="009B745C">
        <w:rPr>
          <w:rFonts w:eastAsia="Times New Roman"/>
          <w:b/>
          <w:spacing w:val="-4"/>
          <w:sz w:val="14"/>
          <w:szCs w:val="14"/>
          <w:lang w:val="sq-AL" w:eastAsia="en-GB"/>
        </w:rPr>
        <w:t>9,561,931.00 lekë</w:t>
      </w:r>
    </w:p>
    <w:p w:rsidR="00D25B35" w:rsidRDefault="00D25B35" w:rsidP="004E7441">
      <w:pPr>
        <w:pStyle w:val="NeniTitull"/>
        <w:keepNext w:val="0"/>
        <w:rPr>
          <w:lang w:val="sq-AL"/>
        </w:rPr>
      </w:pPr>
    </w:p>
    <w:p w:rsidR="004E7441" w:rsidRDefault="004E7441" w:rsidP="004E7441">
      <w:pPr>
        <w:pStyle w:val="NeniTitull"/>
        <w:keepNext w:val="0"/>
        <w:rPr>
          <w:lang w:val="sq-AL"/>
        </w:rPr>
        <w:sectPr w:rsidR="004E7441" w:rsidSect="00752643">
          <w:type w:val="continuous"/>
          <w:pgSz w:w="11907" w:h="16840" w:code="9"/>
          <w:pgMar w:top="720" w:right="1134" w:bottom="720" w:left="1134" w:header="851" w:footer="851" w:gutter="0"/>
          <w:pgNumType w:start="9269"/>
          <w:cols w:space="454"/>
          <w:docGrid w:linePitch="360"/>
        </w:sectPr>
      </w:pPr>
    </w:p>
    <w:p w:rsidR="004E7441" w:rsidRDefault="004E7441" w:rsidP="004E7441">
      <w:pPr>
        <w:pStyle w:val="NeniTitull"/>
        <w:keepNext w:val="0"/>
        <w:rPr>
          <w:lang w:val="sq-AL"/>
        </w:rPr>
      </w:pPr>
    </w:p>
    <w:p w:rsidR="004E7441" w:rsidRDefault="004E7441" w:rsidP="004E7441">
      <w:pPr>
        <w:pStyle w:val="NeniTitull"/>
        <w:keepNext w:val="0"/>
        <w:rPr>
          <w:lang w:val="sq-AL"/>
        </w:rPr>
      </w:pPr>
    </w:p>
    <w:p w:rsidR="00D25B35" w:rsidRPr="00326BF4" w:rsidRDefault="00D25B35" w:rsidP="004E7441">
      <w:pPr>
        <w:pStyle w:val="NeniTitull"/>
        <w:keepNext w:val="0"/>
        <w:rPr>
          <w:lang w:val="sq-AL"/>
        </w:rPr>
      </w:pPr>
      <w:r w:rsidRPr="00326BF4">
        <w:rPr>
          <w:lang w:val="sq-AL"/>
        </w:rPr>
        <w:lastRenderedPageBreak/>
        <w:t>KËRKESË</w:t>
      </w:r>
      <w:r>
        <w:rPr>
          <w:lang w:val="sq-AL"/>
        </w:rPr>
        <w:t xml:space="preserve"> </w:t>
      </w:r>
    </w:p>
    <w:p w:rsidR="00D25B35" w:rsidRPr="00326BF4" w:rsidRDefault="00D25B35" w:rsidP="004E7441">
      <w:pPr>
        <w:pStyle w:val="NeniTitull"/>
        <w:keepNext w:val="0"/>
        <w:rPr>
          <w:lang w:val="sq-AL"/>
        </w:rPr>
      </w:pPr>
      <w:r w:rsidRPr="00326BF4">
        <w:rPr>
          <w:lang w:val="sq-AL"/>
        </w:rPr>
        <w:t>Nr. 10903, datë 24.10.2017</w:t>
      </w:r>
    </w:p>
    <w:p w:rsidR="00D25B35" w:rsidRPr="00BA00D5" w:rsidRDefault="00D25B35" w:rsidP="004E7441">
      <w:pPr>
        <w:pStyle w:val="NeniTitull"/>
        <w:keepNext w:val="0"/>
        <w:rPr>
          <w:sz w:val="14"/>
          <w:szCs w:val="14"/>
          <w:lang w:val="sq-AL"/>
        </w:rPr>
      </w:pPr>
    </w:p>
    <w:p w:rsidR="00D25B35" w:rsidRPr="00326BF4" w:rsidRDefault="00D25B35" w:rsidP="004E7441">
      <w:pPr>
        <w:pStyle w:val="NeniTitull"/>
        <w:keepNext w:val="0"/>
        <w:rPr>
          <w:lang w:val="sq-AL"/>
        </w:rPr>
      </w:pPr>
      <w:r w:rsidRPr="00326BF4">
        <w:rPr>
          <w:lang w:val="sq-AL"/>
        </w:rPr>
        <w:t>PËR SHPRONËSIM PUBLIK</w:t>
      </w:r>
    </w:p>
    <w:p w:rsidR="00D25B35" w:rsidRPr="00326BF4" w:rsidRDefault="00D25B35" w:rsidP="004E7441">
      <w:pPr>
        <w:pStyle w:val="Paragrafi"/>
        <w:rPr>
          <w:sz w:val="14"/>
          <w:lang w:val="sq-AL"/>
        </w:rPr>
      </w:pPr>
    </w:p>
    <w:p w:rsidR="00D25B35" w:rsidRDefault="00D25B35" w:rsidP="004E7441">
      <w:pPr>
        <w:pStyle w:val="Paragrafi"/>
        <w:rPr>
          <w:lang w:val="sq-AL"/>
        </w:rPr>
      </w:pPr>
      <w:r w:rsidRPr="00326BF4">
        <w:rPr>
          <w:lang w:val="sq-AL"/>
        </w:rPr>
        <w:t>Ministria e Arsimit</w:t>
      </w:r>
      <w:r>
        <w:rPr>
          <w:lang w:val="sq-AL"/>
        </w:rPr>
        <w:t>,</w:t>
      </w:r>
      <w:r w:rsidRPr="00326BF4">
        <w:rPr>
          <w:lang w:val="sq-AL"/>
        </w:rPr>
        <w:t xml:space="preserve"> Sportit dhe Rinisë shpall kërkesën për shpronësim</w:t>
      </w:r>
      <w:r>
        <w:rPr>
          <w:lang w:val="sq-AL"/>
        </w:rPr>
        <w:t>,</w:t>
      </w:r>
      <w:r w:rsidRPr="00326BF4">
        <w:rPr>
          <w:lang w:val="sq-AL"/>
        </w:rPr>
        <w:t xml:space="preserve"> për interes publik</w:t>
      </w:r>
      <w:r>
        <w:rPr>
          <w:lang w:val="sq-AL"/>
        </w:rPr>
        <w:t>,</w:t>
      </w:r>
      <w:r w:rsidRPr="00326BF4">
        <w:rPr>
          <w:lang w:val="sq-AL"/>
        </w:rPr>
        <w:t xml:space="preserve"> të pasurive të paluajtshme pronë private, që preken nga </w:t>
      </w:r>
      <w:r>
        <w:rPr>
          <w:lang w:val="sq-AL"/>
        </w:rPr>
        <w:t>“</w:t>
      </w:r>
      <w:r w:rsidRPr="00326BF4">
        <w:rPr>
          <w:lang w:val="sq-AL"/>
        </w:rPr>
        <w:t>Masterplani 2016</w:t>
      </w:r>
      <w:r>
        <w:rPr>
          <w:lang w:val="sq-AL"/>
        </w:rPr>
        <w:t>–</w:t>
      </w:r>
      <w:r w:rsidRPr="00326BF4">
        <w:rPr>
          <w:lang w:val="sq-AL"/>
        </w:rPr>
        <w:t>2030 i Universitetit Bujqësor të Tiranës</w:t>
      </w:r>
      <w:r>
        <w:rPr>
          <w:lang w:val="sq-AL"/>
        </w:rPr>
        <w:t>”</w:t>
      </w:r>
      <w:r w:rsidRPr="00326BF4">
        <w:rPr>
          <w:lang w:val="sq-AL"/>
        </w:rPr>
        <w:t xml:space="preserve">. Subjekti kërkues i këtij objekti është Universiteti Bujqësor i Tiranës. Me anë të këtij publikimi në shtyp kërkojmë të vëmë në dijeni personat të cilët preken nga ky shpronësim. Vënia në dijeni konsiston në masën e vlerësimit të llogaritur nga Komisioni i </w:t>
      </w:r>
      <w:r w:rsidRPr="00326BF4">
        <w:rPr>
          <w:lang w:val="sq-AL"/>
        </w:rPr>
        <w:lastRenderedPageBreak/>
        <w:t>Posaçëm i Shpronësimit pranë Ministrisë së Arsimit Sportit dhe Rinisë, për pronarët sipas listës emërore si më poshtë.</w:t>
      </w:r>
      <w:r>
        <w:rPr>
          <w:lang w:val="sq-AL"/>
        </w:rPr>
        <w:t xml:space="preserve"> </w:t>
      </w:r>
      <w:r w:rsidRPr="00326BF4">
        <w:rPr>
          <w:lang w:val="sq-AL"/>
        </w:rPr>
        <w:t>Pronarët që kanë emrat në listën emërore dhe personat e tretë, brenda 15 ditëve nga plotësimi i këtij afati për publikim, kanë të drejtë të paraqesin pretendimet e tyre të shoqëruara me dokumentet përkatëse në ministrinë kompetente (Ministria e Arsimit</w:t>
      </w:r>
      <w:r>
        <w:rPr>
          <w:lang w:val="sq-AL"/>
        </w:rPr>
        <w:t>, Sportit dhe Rinisë),</w:t>
      </w:r>
      <w:r w:rsidRPr="00326BF4">
        <w:rPr>
          <w:lang w:val="sq-AL"/>
        </w:rPr>
        <w:t xml:space="preserve"> me adresë</w:t>
      </w:r>
      <w:r>
        <w:rPr>
          <w:lang w:val="sq-AL"/>
        </w:rPr>
        <w:t>: Rruga e Durrësit</w:t>
      </w:r>
      <w:r w:rsidRPr="00326BF4">
        <w:rPr>
          <w:lang w:val="sq-AL"/>
        </w:rPr>
        <w:t>, nr. 23</w:t>
      </w:r>
      <w:r>
        <w:rPr>
          <w:lang w:val="sq-AL"/>
        </w:rPr>
        <w:t>,</w:t>
      </w:r>
      <w:r w:rsidRPr="00326BF4">
        <w:rPr>
          <w:lang w:val="sq-AL"/>
        </w:rPr>
        <w:t xml:space="preserve"> Tiranë.</w:t>
      </w:r>
    </w:p>
    <w:p w:rsidR="00D25B35" w:rsidRPr="00CC206B" w:rsidRDefault="00D25B35" w:rsidP="004E7441">
      <w:pPr>
        <w:pStyle w:val="Paragrafi"/>
        <w:jc w:val="right"/>
        <w:rPr>
          <w:rFonts w:eastAsia="Times New Roman"/>
          <w:spacing w:val="-4"/>
          <w:sz w:val="14"/>
          <w:lang w:val="sq-AL" w:eastAsia="en-GB"/>
        </w:rPr>
      </w:pPr>
    </w:p>
    <w:p w:rsidR="00D25B35" w:rsidRDefault="00D25B35" w:rsidP="004E7441">
      <w:pPr>
        <w:pStyle w:val="Paragrafi"/>
        <w:jc w:val="right"/>
        <w:rPr>
          <w:rFonts w:eastAsia="Times New Roman"/>
          <w:spacing w:val="-4"/>
          <w:lang w:val="sq-AL" w:eastAsia="en-GB"/>
        </w:rPr>
      </w:pPr>
      <w:r w:rsidRPr="00456FE4">
        <w:rPr>
          <w:rFonts w:eastAsia="Times New Roman"/>
          <w:spacing w:val="-4"/>
          <w:lang w:val="sq-AL" w:eastAsia="en-GB"/>
        </w:rPr>
        <w:t>ZËVENDËSMINISTRI</w:t>
      </w:r>
      <w:r w:rsidR="00C80ABF">
        <w:rPr>
          <w:rFonts w:eastAsia="Times New Roman"/>
          <w:spacing w:val="-4"/>
          <w:lang w:val="sq-AL" w:eastAsia="en-GB"/>
        </w:rPr>
        <w:t xml:space="preserve"> I ARSIMIT</w:t>
      </w:r>
      <w:bookmarkStart w:id="0" w:name="_GoBack"/>
      <w:bookmarkEnd w:id="0"/>
      <w:r>
        <w:rPr>
          <w:rFonts w:eastAsia="Times New Roman"/>
          <w:spacing w:val="-4"/>
          <w:lang w:val="sq-AL" w:eastAsia="en-GB"/>
        </w:rPr>
        <w:t>, SPORTIT DHE RINISË</w:t>
      </w:r>
    </w:p>
    <w:p w:rsidR="00D25B35" w:rsidRDefault="00D25B35" w:rsidP="004E7441">
      <w:pPr>
        <w:pStyle w:val="Paragrafi"/>
        <w:jc w:val="right"/>
        <w:rPr>
          <w:rFonts w:eastAsia="Times New Roman"/>
          <w:b/>
          <w:spacing w:val="-4"/>
          <w:lang w:val="sq-AL" w:eastAsia="en-GB"/>
        </w:rPr>
        <w:sectPr w:rsidR="00D25B35" w:rsidSect="002455F4">
          <w:type w:val="continuous"/>
          <w:pgSz w:w="11907" w:h="16840" w:code="9"/>
          <w:pgMar w:top="720" w:right="1134" w:bottom="720" w:left="1134" w:header="851" w:footer="851" w:gutter="0"/>
          <w:pgNumType w:start="9268"/>
          <w:cols w:num="2" w:space="454"/>
          <w:docGrid w:linePitch="360"/>
        </w:sectPr>
      </w:pPr>
      <w:r>
        <w:rPr>
          <w:rFonts w:eastAsia="Times New Roman"/>
          <w:b/>
          <w:spacing w:val="-4"/>
          <w:lang w:val="sq-AL" w:eastAsia="en-GB"/>
        </w:rPr>
        <w:t>Ervin Demo</w:t>
      </w:r>
    </w:p>
    <w:p w:rsidR="004E7441" w:rsidRDefault="004E7441" w:rsidP="004E7441">
      <w:pPr>
        <w:pStyle w:val="Paragrafi"/>
        <w:jc w:val="right"/>
        <w:rPr>
          <w:rFonts w:eastAsia="Times New Roman"/>
          <w:b/>
          <w:spacing w:val="-4"/>
          <w:lang w:val="sq-AL" w:eastAsia="en-GB"/>
        </w:rPr>
        <w:sectPr w:rsidR="004E7441" w:rsidSect="008A378D">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720" w:right="1134" w:bottom="720" w:left="1134" w:header="851" w:footer="851" w:gutter="0"/>
          <w:cols w:space="454"/>
          <w:docGrid w:linePitch="360"/>
        </w:sectPr>
      </w:pPr>
    </w:p>
    <w:p w:rsidR="00D25B35" w:rsidRPr="008517A2" w:rsidRDefault="00D25B35" w:rsidP="004E7441">
      <w:pPr>
        <w:pStyle w:val="Paragrafi"/>
        <w:ind w:firstLine="0"/>
        <w:jc w:val="center"/>
        <w:rPr>
          <w:sz w:val="16"/>
          <w:lang w:val="sq-AL"/>
        </w:rPr>
      </w:pPr>
      <w:r w:rsidRPr="008517A2">
        <w:rPr>
          <w:sz w:val="16"/>
          <w:lang w:val="sq-AL"/>
        </w:rPr>
        <w:lastRenderedPageBreak/>
        <w:t>LISTA E PASURIVE PRIVATE</w:t>
      </w:r>
    </w:p>
    <w:p w:rsidR="00D25B35" w:rsidRPr="008517A2" w:rsidRDefault="00D25B35" w:rsidP="004E7441">
      <w:pPr>
        <w:pStyle w:val="Paragrafi"/>
        <w:ind w:firstLine="0"/>
        <w:jc w:val="center"/>
        <w:rPr>
          <w:sz w:val="16"/>
          <w:lang w:val="sq-AL"/>
        </w:rPr>
      </w:pPr>
      <w:r w:rsidRPr="008517A2">
        <w:rPr>
          <w:sz w:val="16"/>
          <w:lang w:val="sq-AL"/>
        </w:rPr>
        <w:t>ZËRI KADASTRAL: AKTIVITET PRIVAT, SHTËPI BANIMI ETJ.</w:t>
      </w:r>
    </w:p>
    <w:p w:rsidR="00D25B35" w:rsidRPr="008517A2" w:rsidRDefault="00D25B35" w:rsidP="004E7441">
      <w:pPr>
        <w:pStyle w:val="Paragrafi"/>
        <w:ind w:firstLine="0"/>
        <w:jc w:val="center"/>
        <w:rPr>
          <w:sz w:val="16"/>
          <w:lang w:val="sq-AL"/>
        </w:rPr>
      </w:pPr>
      <w:r w:rsidRPr="008517A2">
        <w:rPr>
          <w:sz w:val="16"/>
          <w:lang w:val="sq-AL"/>
        </w:rPr>
        <w:t>QË PREKEN NGA REALIZIMI I “MASTERPLANI</w:t>
      </w:r>
      <w:r>
        <w:rPr>
          <w:sz w:val="16"/>
          <w:lang w:val="sq-AL"/>
        </w:rPr>
        <w:t>T 2016–2030</w:t>
      </w:r>
      <w:r w:rsidRPr="008517A2">
        <w:rPr>
          <w:sz w:val="16"/>
          <w:lang w:val="sq-AL"/>
        </w:rPr>
        <w:t xml:space="preserve"> I ZHVILLIMIT TË UNIVERSITETIT BUJQËSOR TË TIRANËS</w:t>
      </w:r>
      <w:r>
        <w:rPr>
          <w:sz w:val="16"/>
          <w:lang w:val="sq-AL"/>
        </w:rPr>
        <w:t>”</w:t>
      </w:r>
    </w:p>
    <w:p w:rsidR="00D25B35" w:rsidRPr="008517A2" w:rsidRDefault="00D25B35" w:rsidP="004E7441">
      <w:pPr>
        <w:pStyle w:val="Paragrafi"/>
        <w:jc w:val="right"/>
        <w:rPr>
          <w:i/>
          <w:sz w:val="16"/>
          <w:lang w:val="sq-AL"/>
        </w:rPr>
      </w:pPr>
      <w:r w:rsidRPr="008517A2">
        <w:rPr>
          <w:i/>
          <w:sz w:val="16"/>
          <w:lang w:val="sq-AL"/>
        </w:rPr>
        <w:t>Tabela 1</w:t>
      </w:r>
    </w:p>
    <w:tbl>
      <w:tblPr>
        <w:tblW w:w="5120" w:type="pct"/>
        <w:tblLayout w:type="fixed"/>
        <w:tblLook w:val="04A0" w:firstRow="1" w:lastRow="0" w:firstColumn="1" w:lastColumn="0" w:noHBand="0" w:noVBand="1"/>
      </w:tblPr>
      <w:tblGrid>
        <w:gridCol w:w="431"/>
        <w:gridCol w:w="499"/>
        <w:gridCol w:w="739"/>
        <w:gridCol w:w="710"/>
        <w:gridCol w:w="708"/>
        <w:gridCol w:w="803"/>
        <w:gridCol w:w="850"/>
        <w:gridCol w:w="708"/>
        <w:gridCol w:w="850"/>
        <w:gridCol w:w="799"/>
        <w:gridCol w:w="761"/>
        <w:gridCol w:w="874"/>
        <w:gridCol w:w="1360"/>
      </w:tblGrid>
      <w:tr w:rsidR="00D25B35" w:rsidRPr="00326BF4" w:rsidTr="003E5156">
        <w:trPr>
          <w:trHeight w:val="466"/>
        </w:trPr>
        <w:tc>
          <w:tcPr>
            <w:tcW w:w="213" w:type="pct"/>
            <w:tcBorders>
              <w:top w:val="single" w:sz="8" w:space="0" w:color="auto"/>
              <w:left w:val="single" w:sz="8" w:space="0" w:color="auto"/>
              <w:bottom w:val="double" w:sz="6" w:space="0" w:color="auto"/>
              <w:right w:val="single" w:sz="4" w:space="0" w:color="auto"/>
            </w:tcBorders>
            <w:shd w:val="clear" w:color="auto" w:fill="auto"/>
            <w:noWrap/>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Nr.</w:t>
            </w:r>
          </w:p>
        </w:tc>
        <w:tc>
          <w:tcPr>
            <w:tcW w:w="247" w:type="pct"/>
            <w:tcBorders>
              <w:top w:val="single" w:sz="8" w:space="0" w:color="auto"/>
              <w:left w:val="nil"/>
              <w:bottom w:val="double" w:sz="6" w:space="0" w:color="auto"/>
              <w:right w:val="single" w:sz="4" w:space="0" w:color="auto"/>
            </w:tcBorders>
            <w:shd w:val="clear" w:color="auto" w:fill="auto"/>
            <w:noWrap/>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Z</w:t>
            </w:r>
            <w:r>
              <w:rPr>
                <w:b/>
                <w:sz w:val="13"/>
                <w:szCs w:val="13"/>
                <w:lang w:val="sq-AL"/>
              </w:rPr>
              <w:t>K</w:t>
            </w:r>
          </w:p>
        </w:tc>
        <w:tc>
          <w:tcPr>
            <w:tcW w:w="366" w:type="pct"/>
            <w:tcBorders>
              <w:top w:val="single" w:sz="8" w:space="0" w:color="auto"/>
              <w:left w:val="nil"/>
              <w:bottom w:val="double" w:sz="6"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 xml:space="preserve">Nr. </w:t>
            </w:r>
            <w:r>
              <w:rPr>
                <w:b/>
                <w:sz w:val="13"/>
                <w:szCs w:val="13"/>
                <w:lang w:val="sq-AL"/>
              </w:rPr>
              <w:t>i p</w:t>
            </w:r>
            <w:r w:rsidRPr="00326BF4">
              <w:rPr>
                <w:b/>
                <w:sz w:val="13"/>
                <w:szCs w:val="13"/>
                <w:lang w:val="sq-AL"/>
              </w:rPr>
              <w:t>asurisë</w:t>
            </w:r>
          </w:p>
        </w:tc>
        <w:tc>
          <w:tcPr>
            <w:tcW w:w="352" w:type="pct"/>
            <w:tcBorders>
              <w:top w:val="single" w:sz="8" w:space="0" w:color="auto"/>
              <w:left w:val="nil"/>
              <w:bottom w:val="double" w:sz="6"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Adresa</w:t>
            </w:r>
          </w:p>
        </w:tc>
        <w:tc>
          <w:tcPr>
            <w:tcW w:w="351" w:type="pct"/>
            <w:tcBorders>
              <w:top w:val="single" w:sz="8" w:space="0" w:color="auto"/>
              <w:left w:val="nil"/>
              <w:bottom w:val="double" w:sz="6"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Pronari</w:t>
            </w:r>
          </w:p>
        </w:tc>
        <w:tc>
          <w:tcPr>
            <w:tcW w:w="398" w:type="pct"/>
            <w:tcBorders>
              <w:top w:val="single" w:sz="8" w:space="0" w:color="auto"/>
              <w:left w:val="nil"/>
              <w:bottom w:val="double" w:sz="6"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Sipërfaq</w:t>
            </w:r>
            <w:r>
              <w:rPr>
                <w:b/>
                <w:sz w:val="13"/>
                <w:szCs w:val="13"/>
                <w:lang w:val="sq-AL"/>
              </w:rPr>
              <w:t xml:space="preserve">e </w:t>
            </w:r>
            <w:r w:rsidRPr="00326BF4">
              <w:rPr>
                <w:b/>
                <w:sz w:val="13"/>
                <w:szCs w:val="13"/>
                <w:lang w:val="sq-AL"/>
              </w:rPr>
              <w:t>trualli</w:t>
            </w:r>
          </w:p>
        </w:tc>
        <w:tc>
          <w:tcPr>
            <w:tcW w:w="421" w:type="pct"/>
            <w:tcBorders>
              <w:top w:val="single" w:sz="8" w:space="0" w:color="auto"/>
              <w:left w:val="nil"/>
              <w:bottom w:val="double" w:sz="6"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Sipërfaqe ndërtimi</w:t>
            </w:r>
          </w:p>
        </w:tc>
        <w:tc>
          <w:tcPr>
            <w:tcW w:w="351" w:type="pct"/>
            <w:tcBorders>
              <w:top w:val="single" w:sz="8" w:space="0" w:color="auto"/>
              <w:left w:val="nil"/>
              <w:bottom w:val="double" w:sz="4"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Çmimi  i truallit lekë/m²</w:t>
            </w:r>
          </w:p>
        </w:tc>
        <w:tc>
          <w:tcPr>
            <w:tcW w:w="421" w:type="pct"/>
            <w:tcBorders>
              <w:top w:val="single" w:sz="8" w:space="0" w:color="auto"/>
              <w:left w:val="nil"/>
              <w:bottom w:val="double" w:sz="4"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Çmimi i ndërtimit lekë/m²</w:t>
            </w:r>
          </w:p>
        </w:tc>
        <w:tc>
          <w:tcPr>
            <w:tcW w:w="396" w:type="pct"/>
            <w:tcBorders>
              <w:top w:val="single" w:sz="8" w:space="0" w:color="auto"/>
              <w:left w:val="nil"/>
              <w:bottom w:val="double" w:sz="4"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Vlera e truallit lekë</w:t>
            </w:r>
          </w:p>
        </w:tc>
        <w:tc>
          <w:tcPr>
            <w:tcW w:w="377" w:type="pct"/>
            <w:tcBorders>
              <w:top w:val="single" w:sz="8" w:space="0" w:color="auto"/>
              <w:left w:val="nil"/>
              <w:bottom w:val="double" w:sz="6"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Vlera e ndërtimit lekë</w:t>
            </w:r>
          </w:p>
        </w:tc>
        <w:tc>
          <w:tcPr>
            <w:tcW w:w="433" w:type="pct"/>
            <w:tcBorders>
              <w:top w:val="single" w:sz="8" w:space="0" w:color="auto"/>
              <w:left w:val="nil"/>
              <w:bottom w:val="double" w:sz="6" w:space="0" w:color="auto"/>
              <w:right w:val="single" w:sz="4"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Vlera e truall</w:t>
            </w:r>
            <w:r>
              <w:rPr>
                <w:b/>
                <w:sz w:val="13"/>
                <w:szCs w:val="13"/>
                <w:lang w:val="sq-AL"/>
              </w:rPr>
              <w:t>it</w:t>
            </w:r>
            <w:r w:rsidRPr="00326BF4">
              <w:rPr>
                <w:b/>
                <w:sz w:val="13"/>
                <w:szCs w:val="13"/>
                <w:lang w:val="sq-AL"/>
              </w:rPr>
              <w:t xml:space="preserve"> dhe ndërtesë</w:t>
            </w:r>
            <w:r>
              <w:rPr>
                <w:b/>
                <w:sz w:val="13"/>
                <w:szCs w:val="13"/>
                <w:lang w:val="sq-AL"/>
              </w:rPr>
              <w:t>s</w:t>
            </w:r>
          </w:p>
        </w:tc>
        <w:tc>
          <w:tcPr>
            <w:tcW w:w="674" w:type="pct"/>
            <w:tcBorders>
              <w:top w:val="single" w:sz="8" w:space="0" w:color="auto"/>
              <w:left w:val="nil"/>
              <w:bottom w:val="double" w:sz="6" w:space="0" w:color="auto"/>
              <w:right w:val="single" w:sz="8" w:space="0" w:color="auto"/>
            </w:tcBorders>
            <w:shd w:val="clear" w:color="auto" w:fill="auto"/>
            <w:vAlign w:val="center"/>
            <w:hideMark/>
          </w:tcPr>
          <w:p w:rsidR="00D25B35" w:rsidRPr="00326BF4" w:rsidRDefault="00D25B35" w:rsidP="004E7441">
            <w:pPr>
              <w:pStyle w:val="Paragrafi"/>
              <w:ind w:firstLine="0"/>
              <w:jc w:val="center"/>
              <w:rPr>
                <w:b/>
                <w:sz w:val="13"/>
                <w:szCs w:val="13"/>
                <w:lang w:val="sq-AL"/>
              </w:rPr>
            </w:pPr>
            <w:r w:rsidRPr="00326BF4">
              <w:rPr>
                <w:b/>
                <w:sz w:val="13"/>
                <w:szCs w:val="13"/>
                <w:lang w:val="sq-AL"/>
              </w:rPr>
              <w:t>Shënime</w:t>
            </w:r>
          </w:p>
        </w:tc>
      </w:tr>
      <w:tr w:rsidR="00D25B35" w:rsidRPr="00326BF4" w:rsidTr="003E5156">
        <w:trPr>
          <w:trHeight w:val="690"/>
        </w:trPr>
        <w:tc>
          <w:tcPr>
            <w:tcW w:w="213" w:type="pct"/>
            <w:tcBorders>
              <w:top w:val="single" w:sz="8" w:space="0" w:color="auto"/>
              <w:left w:val="single" w:sz="8" w:space="0" w:color="auto"/>
              <w:bottom w:val="nil"/>
              <w:right w:val="single" w:sz="4" w:space="0" w:color="auto"/>
            </w:tcBorders>
            <w:shd w:val="clear" w:color="auto" w:fill="auto"/>
            <w:noWrap/>
            <w:vAlign w:val="center"/>
            <w:hideMark/>
          </w:tcPr>
          <w:p w:rsidR="00D25B35" w:rsidRPr="0018400F" w:rsidRDefault="00D25B35" w:rsidP="004E7441">
            <w:pPr>
              <w:pStyle w:val="Paragrafi"/>
              <w:ind w:firstLine="0"/>
              <w:jc w:val="right"/>
              <w:rPr>
                <w:b/>
                <w:sz w:val="12"/>
                <w:szCs w:val="12"/>
                <w:lang w:val="sq-AL"/>
              </w:rPr>
            </w:pPr>
            <w:r w:rsidRPr="0018400F">
              <w:rPr>
                <w:b/>
                <w:sz w:val="12"/>
                <w:szCs w:val="12"/>
                <w:lang w:val="sq-AL"/>
              </w:rPr>
              <w:t>1</w:t>
            </w:r>
          </w:p>
        </w:tc>
        <w:tc>
          <w:tcPr>
            <w:tcW w:w="247" w:type="pct"/>
            <w:tcBorders>
              <w:top w:val="single" w:sz="8" w:space="0" w:color="auto"/>
              <w:left w:val="nil"/>
              <w:bottom w:val="nil"/>
              <w:right w:val="single" w:sz="4" w:space="0" w:color="auto"/>
            </w:tcBorders>
            <w:shd w:val="clear" w:color="auto" w:fill="auto"/>
            <w:noWrap/>
            <w:vAlign w:val="center"/>
            <w:hideMark/>
          </w:tcPr>
          <w:p w:rsidR="00D25B35" w:rsidRPr="0018400F" w:rsidRDefault="00D25B35" w:rsidP="004E7441">
            <w:pPr>
              <w:pStyle w:val="Paragrafi"/>
              <w:ind w:firstLine="0"/>
              <w:jc w:val="right"/>
              <w:rPr>
                <w:b/>
                <w:sz w:val="12"/>
                <w:szCs w:val="12"/>
                <w:lang w:val="sq-AL"/>
              </w:rPr>
            </w:pPr>
            <w:r w:rsidRPr="0018400F">
              <w:rPr>
                <w:b/>
                <w:sz w:val="12"/>
                <w:szCs w:val="12"/>
                <w:lang w:val="sq-AL"/>
              </w:rPr>
              <w:t>8320</w:t>
            </w:r>
          </w:p>
        </w:tc>
        <w:tc>
          <w:tcPr>
            <w:tcW w:w="366" w:type="pct"/>
            <w:tcBorders>
              <w:top w:val="single" w:sz="8" w:space="0" w:color="auto"/>
              <w:left w:val="nil"/>
              <w:bottom w:val="nil"/>
              <w:right w:val="single" w:sz="4" w:space="0" w:color="auto"/>
            </w:tcBorders>
            <w:shd w:val="clear" w:color="000000" w:fill="FFFFFF"/>
            <w:noWrap/>
            <w:vAlign w:val="center"/>
            <w:hideMark/>
          </w:tcPr>
          <w:p w:rsidR="00D25B35" w:rsidRPr="0018400F" w:rsidRDefault="00D25B35" w:rsidP="004E7441">
            <w:pPr>
              <w:pStyle w:val="Paragrafi"/>
              <w:ind w:firstLine="0"/>
              <w:rPr>
                <w:b/>
                <w:sz w:val="12"/>
                <w:szCs w:val="12"/>
                <w:lang w:val="sq-AL"/>
              </w:rPr>
            </w:pPr>
            <w:r w:rsidRPr="0018400F">
              <w:rPr>
                <w:b/>
                <w:sz w:val="12"/>
                <w:szCs w:val="12"/>
                <w:lang w:val="sq-AL"/>
              </w:rPr>
              <w:t>1/174</w:t>
            </w:r>
          </w:p>
        </w:tc>
        <w:tc>
          <w:tcPr>
            <w:tcW w:w="352" w:type="pct"/>
            <w:tcBorders>
              <w:top w:val="single" w:sz="8" w:space="0" w:color="auto"/>
              <w:left w:val="nil"/>
              <w:bottom w:val="nil"/>
              <w:right w:val="single" w:sz="4" w:space="0" w:color="auto"/>
            </w:tcBorders>
            <w:shd w:val="clear" w:color="000000" w:fill="FFFFFF"/>
            <w:vAlign w:val="center"/>
            <w:hideMark/>
          </w:tcPr>
          <w:p w:rsidR="00D25B35" w:rsidRPr="0018400F" w:rsidRDefault="00D25B35" w:rsidP="004E7441">
            <w:pPr>
              <w:pStyle w:val="Paragrafi"/>
              <w:ind w:firstLine="0"/>
              <w:rPr>
                <w:sz w:val="12"/>
                <w:szCs w:val="12"/>
                <w:lang w:val="sq-AL"/>
              </w:rPr>
            </w:pPr>
            <w:r w:rsidRPr="0018400F">
              <w:rPr>
                <w:sz w:val="12"/>
                <w:szCs w:val="12"/>
                <w:lang w:val="sq-AL"/>
              </w:rPr>
              <w:t>Kodër Kamzë Tiranë</w:t>
            </w:r>
          </w:p>
        </w:tc>
        <w:tc>
          <w:tcPr>
            <w:tcW w:w="351" w:type="pct"/>
            <w:tcBorders>
              <w:top w:val="single" w:sz="8" w:space="0" w:color="auto"/>
              <w:left w:val="nil"/>
              <w:bottom w:val="nil"/>
              <w:right w:val="single" w:sz="4" w:space="0" w:color="auto"/>
            </w:tcBorders>
            <w:shd w:val="clear" w:color="000000" w:fill="FFFFFF"/>
            <w:vAlign w:val="center"/>
            <w:hideMark/>
          </w:tcPr>
          <w:p w:rsidR="00D25B35" w:rsidRPr="0018400F" w:rsidRDefault="00D25B35" w:rsidP="004E7441">
            <w:pPr>
              <w:pStyle w:val="Paragrafi"/>
              <w:ind w:firstLine="0"/>
              <w:rPr>
                <w:sz w:val="12"/>
                <w:szCs w:val="12"/>
                <w:lang w:val="sq-AL"/>
              </w:rPr>
            </w:pPr>
            <w:r w:rsidRPr="0018400F">
              <w:rPr>
                <w:sz w:val="12"/>
                <w:szCs w:val="12"/>
                <w:lang w:val="sq-AL"/>
              </w:rPr>
              <w:t>Hazbi Roshi</w:t>
            </w:r>
          </w:p>
        </w:tc>
        <w:tc>
          <w:tcPr>
            <w:tcW w:w="398" w:type="pct"/>
            <w:tcBorders>
              <w:top w:val="single" w:sz="8" w:space="0" w:color="auto"/>
              <w:left w:val="nil"/>
              <w:bottom w:val="nil"/>
              <w:right w:val="single" w:sz="4" w:space="0" w:color="auto"/>
            </w:tcBorders>
            <w:shd w:val="clear" w:color="000000" w:fill="FFFFFF"/>
            <w:noWrap/>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46.0</w:t>
            </w:r>
          </w:p>
        </w:tc>
        <w:tc>
          <w:tcPr>
            <w:tcW w:w="421" w:type="pct"/>
            <w:tcBorders>
              <w:top w:val="single" w:sz="8" w:space="0" w:color="auto"/>
              <w:left w:val="nil"/>
              <w:bottom w:val="nil"/>
              <w:right w:val="single" w:sz="4" w:space="0" w:color="auto"/>
            </w:tcBorders>
            <w:shd w:val="clear" w:color="000000" w:fill="FFFFFF"/>
            <w:noWrap/>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26.0</w:t>
            </w:r>
          </w:p>
        </w:tc>
        <w:tc>
          <w:tcPr>
            <w:tcW w:w="351" w:type="pct"/>
            <w:tcBorders>
              <w:top w:val="single" w:sz="8" w:space="0" w:color="auto"/>
              <w:left w:val="nil"/>
              <w:bottom w:val="nil"/>
              <w:right w:val="nil"/>
            </w:tcBorders>
            <w:shd w:val="clear" w:color="auto" w:fill="auto"/>
            <w:noWrap/>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22,985</w:t>
            </w:r>
          </w:p>
        </w:tc>
        <w:tc>
          <w:tcPr>
            <w:tcW w:w="421" w:type="pc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 </w:t>
            </w:r>
          </w:p>
        </w:tc>
        <w:tc>
          <w:tcPr>
            <w:tcW w:w="396" w:type="pct"/>
            <w:tcBorders>
              <w:top w:val="single" w:sz="8" w:space="0" w:color="auto"/>
              <w:left w:val="nil"/>
              <w:bottom w:val="single" w:sz="4" w:space="0" w:color="auto"/>
              <w:right w:val="single" w:sz="4" w:space="0" w:color="auto"/>
            </w:tcBorders>
            <w:shd w:val="clear" w:color="auto" w:fill="auto"/>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1,057,310</w:t>
            </w:r>
          </w:p>
        </w:tc>
        <w:tc>
          <w:tcPr>
            <w:tcW w:w="377" w:type="pct"/>
            <w:tcBorders>
              <w:top w:val="single" w:sz="8" w:space="0" w:color="auto"/>
              <w:left w:val="nil"/>
              <w:bottom w:val="nil"/>
              <w:right w:val="single" w:sz="4" w:space="0" w:color="auto"/>
            </w:tcBorders>
            <w:shd w:val="clear" w:color="000000" w:fill="FFFFFF"/>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1,805,551</w:t>
            </w:r>
          </w:p>
        </w:tc>
        <w:tc>
          <w:tcPr>
            <w:tcW w:w="433" w:type="pct"/>
            <w:tcBorders>
              <w:top w:val="single" w:sz="8" w:space="0" w:color="auto"/>
              <w:left w:val="nil"/>
              <w:bottom w:val="single" w:sz="4" w:space="0" w:color="auto"/>
              <w:right w:val="single" w:sz="4" w:space="0" w:color="auto"/>
            </w:tcBorders>
            <w:shd w:val="clear" w:color="000000" w:fill="FFFFFF"/>
            <w:vAlign w:val="center"/>
            <w:hideMark/>
          </w:tcPr>
          <w:p w:rsidR="00D25B35" w:rsidRPr="0018400F" w:rsidRDefault="00D25B35" w:rsidP="004E7441">
            <w:pPr>
              <w:pStyle w:val="Paragrafi"/>
              <w:ind w:firstLine="0"/>
              <w:jc w:val="right"/>
              <w:rPr>
                <w:b/>
                <w:sz w:val="12"/>
                <w:szCs w:val="12"/>
                <w:lang w:val="sq-AL"/>
              </w:rPr>
            </w:pPr>
            <w:r w:rsidRPr="0018400F">
              <w:rPr>
                <w:b/>
                <w:sz w:val="12"/>
                <w:szCs w:val="12"/>
                <w:lang w:val="sq-AL"/>
              </w:rPr>
              <w:t>2,862,861</w:t>
            </w:r>
          </w:p>
        </w:tc>
        <w:tc>
          <w:tcPr>
            <w:tcW w:w="674" w:type="pct"/>
            <w:tcBorders>
              <w:top w:val="single" w:sz="8" w:space="0" w:color="auto"/>
              <w:left w:val="nil"/>
              <w:bottom w:val="nil"/>
              <w:right w:val="single" w:sz="8" w:space="0" w:color="auto"/>
            </w:tcBorders>
            <w:shd w:val="clear" w:color="000000" w:fill="FFFFFF"/>
            <w:vAlign w:val="center"/>
            <w:hideMark/>
          </w:tcPr>
          <w:p w:rsidR="00D25B35" w:rsidRPr="00326BF4" w:rsidRDefault="00D25B35" w:rsidP="004E7441">
            <w:pPr>
              <w:pStyle w:val="Paragrafi"/>
              <w:ind w:firstLine="0"/>
              <w:jc w:val="left"/>
              <w:rPr>
                <w:sz w:val="13"/>
                <w:szCs w:val="13"/>
                <w:lang w:val="sq-AL"/>
              </w:rPr>
            </w:pPr>
            <w:r w:rsidRPr="00326BF4">
              <w:rPr>
                <w:sz w:val="13"/>
                <w:szCs w:val="13"/>
                <w:lang w:val="sq-AL"/>
              </w:rPr>
              <w:t xml:space="preserve">Konfirmuar nga ZVRPP-ja:   Lokal </w:t>
            </w:r>
            <w:r>
              <w:rPr>
                <w:sz w:val="13"/>
                <w:szCs w:val="13"/>
                <w:lang w:val="sq-AL"/>
              </w:rPr>
              <w:t>“</w:t>
            </w:r>
            <w:r w:rsidRPr="00326BF4">
              <w:rPr>
                <w:sz w:val="13"/>
                <w:szCs w:val="13"/>
                <w:lang w:val="sq-AL"/>
              </w:rPr>
              <w:t>Hamburger</w:t>
            </w:r>
            <w:r>
              <w:rPr>
                <w:sz w:val="13"/>
                <w:szCs w:val="13"/>
                <w:lang w:val="sq-AL"/>
              </w:rPr>
              <w:t>”</w:t>
            </w:r>
            <w:r w:rsidRPr="00326BF4">
              <w:rPr>
                <w:sz w:val="13"/>
                <w:szCs w:val="13"/>
                <w:lang w:val="sq-AL"/>
              </w:rPr>
              <w:t xml:space="preserve"> - ndërtesa sipas situacionit t</w:t>
            </w:r>
            <w:r>
              <w:rPr>
                <w:sz w:val="13"/>
                <w:szCs w:val="13"/>
                <w:lang w:val="sq-AL"/>
              </w:rPr>
              <w:t>ë</w:t>
            </w:r>
            <w:r w:rsidRPr="00326BF4">
              <w:rPr>
                <w:sz w:val="13"/>
                <w:szCs w:val="13"/>
                <w:lang w:val="sq-AL"/>
              </w:rPr>
              <w:t xml:space="preserve"> nd</w:t>
            </w:r>
            <w:r>
              <w:rPr>
                <w:sz w:val="13"/>
                <w:szCs w:val="13"/>
                <w:lang w:val="sq-AL"/>
              </w:rPr>
              <w:t>ë</w:t>
            </w:r>
            <w:r w:rsidRPr="00326BF4">
              <w:rPr>
                <w:sz w:val="13"/>
                <w:szCs w:val="13"/>
                <w:lang w:val="sq-AL"/>
              </w:rPr>
              <w:t>rtimit</w:t>
            </w:r>
          </w:p>
        </w:tc>
      </w:tr>
      <w:tr w:rsidR="00D25B35" w:rsidRPr="00326BF4" w:rsidTr="003E5156">
        <w:trPr>
          <w:trHeight w:val="495"/>
        </w:trPr>
        <w:tc>
          <w:tcPr>
            <w:tcW w:w="213" w:type="pct"/>
            <w:vMerge w:val="restart"/>
            <w:tcBorders>
              <w:top w:val="single" w:sz="4" w:space="0" w:color="auto"/>
              <w:left w:val="single" w:sz="8" w:space="0" w:color="auto"/>
              <w:bottom w:val="single" w:sz="4" w:space="0" w:color="000000"/>
              <w:right w:val="single" w:sz="4" w:space="0" w:color="auto"/>
            </w:tcBorders>
            <w:shd w:val="clear" w:color="000000" w:fill="FFFFFF"/>
            <w:noWrap/>
            <w:vAlign w:val="center"/>
            <w:hideMark/>
          </w:tcPr>
          <w:p w:rsidR="00D25B35" w:rsidRPr="0018400F" w:rsidRDefault="00D25B35" w:rsidP="004E7441">
            <w:pPr>
              <w:pStyle w:val="Paragrafi"/>
              <w:ind w:firstLine="0"/>
              <w:jc w:val="right"/>
              <w:rPr>
                <w:b/>
                <w:sz w:val="12"/>
                <w:szCs w:val="12"/>
                <w:lang w:val="sq-AL"/>
              </w:rPr>
            </w:pPr>
            <w:r w:rsidRPr="0018400F">
              <w:rPr>
                <w:b/>
                <w:sz w:val="12"/>
                <w:szCs w:val="12"/>
                <w:lang w:val="sq-AL"/>
              </w:rPr>
              <w:t>2</w:t>
            </w:r>
          </w:p>
        </w:tc>
        <w:tc>
          <w:tcPr>
            <w:tcW w:w="24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D25B35" w:rsidRPr="0018400F" w:rsidRDefault="00D25B35" w:rsidP="004E7441">
            <w:pPr>
              <w:pStyle w:val="Paragrafi"/>
              <w:ind w:firstLine="0"/>
              <w:jc w:val="right"/>
              <w:rPr>
                <w:b/>
                <w:sz w:val="12"/>
                <w:szCs w:val="12"/>
                <w:lang w:val="sq-AL"/>
              </w:rPr>
            </w:pPr>
            <w:r w:rsidRPr="0018400F">
              <w:rPr>
                <w:b/>
                <w:sz w:val="12"/>
                <w:szCs w:val="12"/>
                <w:lang w:val="sq-AL"/>
              </w:rPr>
              <w:t>8320</w:t>
            </w:r>
          </w:p>
        </w:tc>
        <w:tc>
          <w:tcPr>
            <w:tcW w:w="36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D25B35" w:rsidRPr="0018400F" w:rsidRDefault="00D25B35" w:rsidP="004E7441">
            <w:pPr>
              <w:pStyle w:val="Paragrafi"/>
              <w:ind w:firstLine="0"/>
              <w:rPr>
                <w:b/>
                <w:sz w:val="12"/>
                <w:szCs w:val="12"/>
                <w:lang w:val="sq-AL"/>
              </w:rPr>
            </w:pPr>
            <w:r w:rsidRPr="0018400F">
              <w:rPr>
                <w:b/>
                <w:sz w:val="12"/>
                <w:szCs w:val="12"/>
                <w:lang w:val="sq-AL"/>
              </w:rPr>
              <w:t>1/615-ND</w:t>
            </w:r>
          </w:p>
        </w:tc>
        <w:tc>
          <w:tcPr>
            <w:tcW w:w="35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25B35" w:rsidRPr="0018400F" w:rsidRDefault="00D25B35" w:rsidP="004E7441">
            <w:pPr>
              <w:pStyle w:val="Paragrafi"/>
              <w:ind w:firstLine="0"/>
              <w:rPr>
                <w:sz w:val="12"/>
                <w:szCs w:val="12"/>
                <w:lang w:val="sq-AL"/>
              </w:rPr>
            </w:pPr>
            <w:r w:rsidRPr="0018400F">
              <w:rPr>
                <w:sz w:val="12"/>
                <w:szCs w:val="12"/>
                <w:lang w:val="sq-AL"/>
              </w:rPr>
              <w:t>Kodër Kamzë</w:t>
            </w:r>
          </w:p>
          <w:p w:rsidR="00D25B35" w:rsidRPr="0018400F" w:rsidRDefault="00D25B35" w:rsidP="004E7441">
            <w:pPr>
              <w:pStyle w:val="Paragrafi"/>
              <w:ind w:firstLine="0"/>
              <w:rPr>
                <w:sz w:val="12"/>
                <w:szCs w:val="12"/>
                <w:lang w:val="sq-AL"/>
              </w:rPr>
            </w:pPr>
            <w:r w:rsidRPr="0018400F">
              <w:rPr>
                <w:sz w:val="12"/>
                <w:szCs w:val="12"/>
                <w:lang w:val="sq-AL"/>
              </w:rPr>
              <w:t>Tiranë</w:t>
            </w:r>
          </w:p>
        </w:tc>
        <w:tc>
          <w:tcPr>
            <w:tcW w:w="35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25B35" w:rsidRPr="0018400F" w:rsidRDefault="00D25B35" w:rsidP="004E7441">
            <w:pPr>
              <w:pStyle w:val="Paragrafi"/>
              <w:ind w:firstLine="0"/>
              <w:rPr>
                <w:sz w:val="12"/>
                <w:szCs w:val="12"/>
                <w:lang w:val="sq-AL"/>
              </w:rPr>
            </w:pPr>
            <w:r w:rsidRPr="0018400F">
              <w:rPr>
                <w:sz w:val="12"/>
                <w:szCs w:val="12"/>
                <w:lang w:val="sq-AL"/>
              </w:rPr>
              <w:t>Hektor Kamberaj</w:t>
            </w:r>
          </w:p>
        </w:tc>
        <w:tc>
          <w:tcPr>
            <w:tcW w:w="39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277.7</w:t>
            </w:r>
          </w:p>
        </w:tc>
        <w:tc>
          <w:tcPr>
            <w:tcW w:w="42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277.7</w:t>
            </w:r>
          </w:p>
        </w:tc>
        <w:tc>
          <w:tcPr>
            <w:tcW w:w="35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22,985</w:t>
            </w:r>
          </w:p>
        </w:tc>
        <w:tc>
          <w:tcPr>
            <w:tcW w:w="42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 xml:space="preserve"> </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0</w:t>
            </w:r>
          </w:p>
        </w:tc>
        <w:tc>
          <w:tcPr>
            <w:tcW w:w="377"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12,817,419</w:t>
            </w:r>
          </w:p>
        </w:tc>
        <w:tc>
          <w:tcPr>
            <w:tcW w:w="43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25B35" w:rsidRPr="0018400F" w:rsidRDefault="00D25B35" w:rsidP="004E7441">
            <w:pPr>
              <w:pStyle w:val="Paragrafi"/>
              <w:ind w:firstLine="0"/>
              <w:jc w:val="right"/>
              <w:rPr>
                <w:b/>
                <w:sz w:val="12"/>
                <w:szCs w:val="12"/>
                <w:lang w:val="sq-AL"/>
              </w:rPr>
            </w:pPr>
            <w:r w:rsidRPr="0018400F">
              <w:rPr>
                <w:b/>
                <w:sz w:val="12"/>
                <w:szCs w:val="12"/>
                <w:lang w:val="sq-AL"/>
              </w:rPr>
              <w:t>12,817,419</w:t>
            </w:r>
          </w:p>
        </w:tc>
        <w:tc>
          <w:tcPr>
            <w:tcW w:w="674" w:type="pct"/>
            <w:tcBorders>
              <w:top w:val="single" w:sz="4" w:space="0" w:color="auto"/>
              <w:left w:val="nil"/>
              <w:bottom w:val="nil"/>
              <w:right w:val="single" w:sz="8" w:space="0" w:color="auto"/>
            </w:tcBorders>
            <w:shd w:val="clear" w:color="000000" w:fill="FFFFFF"/>
            <w:vAlign w:val="center"/>
            <w:hideMark/>
          </w:tcPr>
          <w:p w:rsidR="00D25B35" w:rsidRPr="00326BF4" w:rsidRDefault="00D25B35" w:rsidP="004E7441">
            <w:pPr>
              <w:pStyle w:val="Paragrafi"/>
              <w:ind w:firstLine="0"/>
              <w:jc w:val="left"/>
              <w:rPr>
                <w:sz w:val="13"/>
                <w:szCs w:val="13"/>
                <w:lang w:val="sq-AL"/>
              </w:rPr>
            </w:pPr>
            <w:r>
              <w:rPr>
                <w:sz w:val="13"/>
                <w:szCs w:val="13"/>
                <w:lang w:val="sq-AL"/>
              </w:rPr>
              <w:t>Konfirmuar nga ZVRPP-ja</w:t>
            </w:r>
            <w:r w:rsidRPr="00326BF4">
              <w:rPr>
                <w:sz w:val="13"/>
                <w:szCs w:val="13"/>
                <w:lang w:val="sq-AL"/>
              </w:rPr>
              <w:t xml:space="preserve">  </w:t>
            </w:r>
          </w:p>
        </w:tc>
      </w:tr>
      <w:tr w:rsidR="00D25B35" w:rsidRPr="00326BF4" w:rsidTr="003E5156">
        <w:trPr>
          <w:trHeight w:val="450"/>
        </w:trPr>
        <w:tc>
          <w:tcPr>
            <w:tcW w:w="213" w:type="pct"/>
            <w:vMerge/>
            <w:tcBorders>
              <w:top w:val="single" w:sz="4" w:space="0" w:color="auto"/>
              <w:left w:val="single" w:sz="8"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24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366"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b/>
                <w:sz w:val="12"/>
                <w:szCs w:val="12"/>
                <w:lang w:val="sq-AL"/>
              </w:rPr>
            </w:pPr>
          </w:p>
        </w:tc>
        <w:tc>
          <w:tcPr>
            <w:tcW w:w="352"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98"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33"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674" w:type="pct"/>
            <w:tcBorders>
              <w:top w:val="nil"/>
              <w:left w:val="nil"/>
              <w:bottom w:val="nil"/>
              <w:right w:val="single" w:sz="8" w:space="0" w:color="auto"/>
            </w:tcBorders>
            <w:shd w:val="clear" w:color="000000" w:fill="FFFFFF"/>
            <w:vAlign w:val="center"/>
            <w:hideMark/>
          </w:tcPr>
          <w:p w:rsidR="00D25B35" w:rsidRPr="00326BF4" w:rsidRDefault="00D25B35" w:rsidP="004E7441">
            <w:pPr>
              <w:pStyle w:val="Paragrafi"/>
              <w:ind w:firstLine="0"/>
              <w:jc w:val="left"/>
              <w:rPr>
                <w:sz w:val="13"/>
                <w:szCs w:val="13"/>
                <w:lang w:val="sq-AL"/>
              </w:rPr>
            </w:pPr>
            <w:r w:rsidRPr="00326BF4">
              <w:rPr>
                <w:sz w:val="13"/>
                <w:szCs w:val="13"/>
                <w:lang w:val="sq-AL"/>
              </w:rPr>
              <w:t>Godin</w:t>
            </w:r>
            <w:r>
              <w:rPr>
                <w:sz w:val="13"/>
                <w:szCs w:val="13"/>
                <w:lang w:val="sq-AL"/>
              </w:rPr>
              <w:t>ë</w:t>
            </w:r>
            <w:r w:rsidRPr="00326BF4">
              <w:rPr>
                <w:sz w:val="13"/>
                <w:szCs w:val="13"/>
                <w:lang w:val="sq-AL"/>
              </w:rPr>
              <w:t xml:space="preserve"> e kombinuar </w:t>
            </w:r>
            <w:r>
              <w:rPr>
                <w:sz w:val="13"/>
                <w:szCs w:val="13"/>
                <w:lang w:val="sq-AL"/>
              </w:rPr>
              <w:t>2-k</w:t>
            </w:r>
            <w:r w:rsidRPr="00326BF4">
              <w:rPr>
                <w:sz w:val="13"/>
                <w:szCs w:val="13"/>
                <w:lang w:val="sq-AL"/>
              </w:rPr>
              <w:t>at</w:t>
            </w:r>
            <w:r>
              <w:rPr>
                <w:sz w:val="13"/>
                <w:szCs w:val="13"/>
                <w:lang w:val="sq-AL"/>
              </w:rPr>
              <w:t xml:space="preserve">ëshe </w:t>
            </w:r>
            <w:r w:rsidRPr="00326BF4">
              <w:rPr>
                <w:sz w:val="13"/>
                <w:szCs w:val="13"/>
                <w:lang w:val="sq-AL"/>
              </w:rPr>
              <w:t>+</w:t>
            </w:r>
            <w:r>
              <w:rPr>
                <w:sz w:val="13"/>
                <w:szCs w:val="13"/>
                <w:lang w:val="sq-AL"/>
              </w:rPr>
              <w:t xml:space="preserve"> </w:t>
            </w:r>
            <w:r w:rsidRPr="00326BF4">
              <w:rPr>
                <w:sz w:val="13"/>
                <w:szCs w:val="13"/>
                <w:lang w:val="sq-AL"/>
              </w:rPr>
              <w:t>1</w:t>
            </w:r>
            <w:r>
              <w:rPr>
                <w:sz w:val="13"/>
                <w:szCs w:val="13"/>
                <w:lang w:val="sq-AL"/>
              </w:rPr>
              <w:t xml:space="preserve"> </w:t>
            </w:r>
            <w:r w:rsidR="00817A46">
              <w:rPr>
                <w:sz w:val="13"/>
                <w:szCs w:val="13"/>
                <w:lang w:val="sq-AL"/>
              </w:rPr>
              <w:t>kat nëntokësor</w:t>
            </w:r>
            <w:r w:rsidRPr="00326BF4">
              <w:rPr>
                <w:sz w:val="13"/>
                <w:szCs w:val="13"/>
                <w:lang w:val="sq-AL"/>
              </w:rPr>
              <w:t xml:space="preserve">   </w:t>
            </w:r>
          </w:p>
        </w:tc>
      </w:tr>
      <w:tr w:rsidR="00D25B35" w:rsidRPr="00326BF4" w:rsidTr="003E5156">
        <w:trPr>
          <w:trHeight w:val="735"/>
        </w:trPr>
        <w:tc>
          <w:tcPr>
            <w:tcW w:w="213" w:type="pct"/>
            <w:vMerge/>
            <w:tcBorders>
              <w:top w:val="single" w:sz="4" w:space="0" w:color="auto"/>
              <w:left w:val="single" w:sz="8"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24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366"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b/>
                <w:sz w:val="12"/>
                <w:szCs w:val="12"/>
                <w:lang w:val="sq-AL"/>
              </w:rPr>
            </w:pPr>
          </w:p>
        </w:tc>
        <w:tc>
          <w:tcPr>
            <w:tcW w:w="352"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98"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33"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674" w:type="pct"/>
            <w:tcBorders>
              <w:top w:val="nil"/>
              <w:left w:val="nil"/>
              <w:bottom w:val="nil"/>
              <w:right w:val="single" w:sz="8" w:space="0" w:color="auto"/>
            </w:tcBorders>
            <w:shd w:val="clear" w:color="000000" w:fill="FFFFFF"/>
            <w:vAlign w:val="center"/>
            <w:hideMark/>
          </w:tcPr>
          <w:p w:rsidR="00D25B35" w:rsidRPr="00326BF4" w:rsidRDefault="00D25B35" w:rsidP="004E7441">
            <w:pPr>
              <w:pStyle w:val="Paragrafi"/>
              <w:ind w:firstLine="0"/>
              <w:jc w:val="left"/>
              <w:rPr>
                <w:sz w:val="13"/>
                <w:szCs w:val="13"/>
                <w:lang w:val="sq-AL"/>
              </w:rPr>
            </w:pPr>
            <w:r w:rsidRPr="00326BF4">
              <w:rPr>
                <w:sz w:val="13"/>
                <w:szCs w:val="13"/>
                <w:lang w:val="sq-AL"/>
              </w:rPr>
              <w:t>a</w:t>
            </w:r>
            <w:r>
              <w:rPr>
                <w:sz w:val="13"/>
                <w:szCs w:val="13"/>
                <w:lang w:val="sq-AL"/>
              </w:rPr>
              <w:t>) S</w:t>
            </w:r>
            <w:r w:rsidRPr="00326BF4">
              <w:rPr>
                <w:sz w:val="13"/>
                <w:szCs w:val="13"/>
                <w:lang w:val="sq-AL"/>
              </w:rPr>
              <w:t>ip. k. nëntokë</w:t>
            </w:r>
            <w:r>
              <w:rPr>
                <w:sz w:val="13"/>
                <w:szCs w:val="13"/>
                <w:lang w:val="sq-AL"/>
              </w:rPr>
              <w:t>sor</w:t>
            </w:r>
            <w:r w:rsidRPr="00326BF4">
              <w:rPr>
                <w:sz w:val="13"/>
                <w:szCs w:val="13"/>
                <w:lang w:val="sq-AL"/>
              </w:rPr>
              <w:t xml:space="preserve"> </w:t>
            </w:r>
            <w:r w:rsidRPr="00DC1A60">
              <w:rPr>
                <w:b/>
                <w:sz w:val="13"/>
                <w:szCs w:val="13"/>
                <w:lang w:val="sq-AL"/>
              </w:rPr>
              <w:t>202.3 m</w:t>
            </w:r>
            <w:r w:rsidRPr="00DC1A60">
              <w:rPr>
                <w:b/>
                <w:sz w:val="13"/>
                <w:szCs w:val="13"/>
                <w:vertAlign w:val="superscript"/>
                <w:lang w:val="sq-AL"/>
              </w:rPr>
              <w:t>2</w:t>
            </w:r>
            <w:r w:rsidRPr="00DC1A60">
              <w:rPr>
                <w:b/>
                <w:sz w:val="13"/>
                <w:szCs w:val="13"/>
                <w:lang w:val="sq-AL"/>
              </w:rPr>
              <w:t xml:space="preserve"> banim</w:t>
            </w:r>
            <w:r w:rsidRPr="00326BF4">
              <w:rPr>
                <w:sz w:val="13"/>
                <w:szCs w:val="13"/>
                <w:lang w:val="sq-AL"/>
              </w:rPr>
              <w:t xml:space="preserve"> </w:t>
            </w:r>
          </w:p>
        </w:tc>
      </w:tr>
      <w:tr w:rsidR="00D25B35" w:rsidRPr="00326BF4" w:rsidTr="003E5156">
        <w:trPr>
          <w:trHeight w:val="450"/>
        </w:trPr>
        <w:tc>
          <w:tcPr>
            <w:tcW w:w="213" w:type="pct"/>
            <w:vMerge/>
            <w:tcBorders>
              <w:top w:val="single" w:sz="4" w:space="0" w:color="auto"/>
              <w:left w:val="single" w:sz="8"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24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366"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b/>
                <w:sz w:val="12"/>
                <w:szCs w:val="12"/>
                <w:lang w:val="sq-AL"/>
              </w:rPr>
            </w:pPr>
          </w:p>
        </w:tc>
        <w:tc>
          <w:tcPr>
            <w:tcW w:w="352"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98"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33"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674" w:type="pct"/>
            <w:tcBorders>
              <w:top w:val="nil"/>
              <w:left w:val="nil"/>
              <w:bottom w:val="nil"/>
              <w:right w:val="single" w:sz="8" w:space="0" w:color="auto"/>
            </w:tcBorders>
            <w:shd w:val="clear" w:color="000000" w:fill="FFFFFF"/>
            <w:vAlign w:val="center"/>
            <w:hideMark/>
          </w:tcPr>
          <w:p w:rsidR="00D25B35" w:rsidRPr="00326BF4" w:rsidRDefault="00D25B35" w:rsidP="004E7441">
            <w:pPr>
              <w:pStyle w:val="Paragrafi"/>
              <w:ind w:firstLine="0"/>
              <w:jc w:val="left"/>
              <w:rPr>
                <w:sz w:val="13"/>
                <w:szCs w:val="13"/>
                <w:lang w:val="sq-AL"/>
              </w:rPr>
            </w:pPr>
            <w:r w:rsidRPr="00326BF4">
              <w:rPr>
                <w:sz w:val="13"/>
                <w:szCs w:val="13"/>
                <w:lang w:val="sq-AL"/>
              </w:rPr>
              <w:t>b</w:t>
            </w:r>
            <w:r>
              <w:rPr>
                <w:sz w:val="13"/>
                <w:szCs w:val="13"/>
                <w:lang w:val="sq-AL"/>
              </w:rPr>
              <w:t>) S</w:t>
            </w:r>
            <w:r w:rsidRPr="00326BF4">
              <w:rPr>
                <w:sz w:val="13"/>
                <w:szCs w:val="13"/>
                <w:lang w:val="sq-AL"/>
              </w:rPr>
              <w:t>ip. k. përdhe 277.7 m</w:t>
            </w:r>
            <w:r w:rsidRPr="004E6513">
              <w:rPr>
                <w:sz w:val="13"/>
                <w:szCs w:val="13"/>
                <w:vertAlign w:val="superscript"/>
                <w:lang w:val="sq-AL"/>
              </w:rPr>
              <w:t>2</w:t>
            </w:r>
            <w:r w:rsidRPr="00326BF4">
              <w:rPr>
                <w:sz w:val="13"/>
                <w:szCs w:val="13"/>
                <w:lang w:val="sq-AL"/>
              </w:rPr>
              <w:t xml:space="preserve"> aktivitet</w:t>
            </w:r>
          </w:p>
        </w:tc>
      </w:tr>
      <w:tr w:rsidR="00D25B35" w:rsidRPr="00326BF4" w:rsidTr="003E5156">
        <w:trPr>
          <w:trHeight w:val="285"/>
        </w:trPr>
        <w:tc>
          <w:tcPr>
            <w:tcW w:w="213" w:type="pct"/>
            <w:vMerge/>
            <w:tcBorders>
              <w:top w:val="single" w:sz="4" w:space="0" w:color="auto"/>
              <w:left w:val="single" w:sz="8"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24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366"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b/>
                <w:sz w:val="12"/>
                <w:szCs w:val="12"/>
                <w:lang w:val="sq-AL"/>
              </w:rPr>
            </w:pPr>
          </w:p>
        </w:tc>
        <w:tc>
          <w:tcPr>
            <w:tcW w:w="352"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98"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33"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674" w:type="pct"/>
            <w:tcBorders>
              <w:top w:val="nil"/>
              <w:left w:val="nil"/>
              <w:bottom w:val="nil"/>
              <w:right w:val="single" w:sz="8" w:space="0" w:color="auto"/>
            </w:tcBorders>
            <w:shd w:val="clear" w:color="000000" w:fill="FFFFFF"/>
            <w:vAlign w:val="center"/>
            <w:hideMark/>
          </w:tcPr>
          <w:p w:rsidR="00D25B35" w:rsidRPr="00326BF4" w:rsidRDefault="00D25B35" w:rsidP="004E7441">
            <w:pPr>
              <w:pStyle w:val="Paragrafi"/>
              <w:ind w:firstLine="0"/>
              <w:jc w:val="left"/>
              <w:rPr>
                <w:sz w:val="13"/>
                <w:szCs w:val="13"/>
                <w:lang w:val="sq-AL"/>
              </w:rPr>
            </w:pPr>
            <w:r>
              <w:rPr>
                <w:sz w:val="13"/>
                <w:szCs w:val="13"/>
                <w:lang w:val="sq-AL"/>
              </w:rPr>
              <w:t xml:space="preserve">c) </w:t>
            </w:r>
            <w:r w:rsidRPr="00326BF4">
              <w:rPr>
                <w:sz w:val="13"/>
                <w:szCs w:val="13"/>
                <w:lang w:val="sq-AL"/>
              </w:rPr>
              <w:t xml:space="preserve">Sip. k. </w:t>
            </w:r>
            <w:r>
              <w:rPr>
                <w:sz w:val="13"/>
                <w:szCs w:val="13"/>
                <w:lang w:val="sq-AL"/>
              </w:rPr>
              <w:t xml:space="preserve">i </w:t>
            </w:r>
            <w:r w:rsidRPr="00326BF4">
              <w:rPr>
                <w:sz w:val="13"/>
                <w:szCs w:val="13"/>
                <w:lang w:val="sq-AL"/>
              </w:rPr>
              <w:t>par</w:t>
            </w:r>
            <w:r>
              <w:rPr>
                <w:sz w:val="13"/>
                <w:szCs w:val="13"/>
                <w:lang w:val="sq-AL"/>
              </w:rPr>
              <w:t>ë</w:t>
            </w:r>
            <w:r w:rsidRPr="00326BF4">
              <w:rPr>
                <w:sz w:val="13"/>
                <w:szCs w:val="13"/>
                <w:lang w:val="sq-AL"/>
              </w:rPr>
              <w:t xml:space="preserve"> 174.4 m</w:t>
            </w:r>
            <w:r w:rsidRPr="004E6513">
              <w:rPr>
                <w:sz w:val="13"/>
                <w:szCs w:val="13"/>
                <w:vertAlign w:val="superscript"/>
                <w:lang w:val="sq-AL"/>
              </w:rPr>
              <w:t xml:space="preserve">2 </w:t>
            </w:r>
            <w:r>
              <w:rPr>
                <w:sz w:val="13"/>
                <w:szCs w:val="13"/>
                <w:vertAlign w:val="superscript"/>
                <w:lang w:val="sq-AL"/>
              </w:rPr>
              <w:t xml:space="preserve"> </w:t>
            </w:r>
            <w:r w:rsidRPr="00326BF4">
              <w:rPr>
                <w:sz w:val="13"/>
                <w:szCs w:val="13"/>
                <w:lang w:val="sq-AL"/>
              </w:rPr>
              <w:t>aktivitet</w:t>
            </w:r>
          </w:p>
        </w:tc>
      </w:tr>
      <w:tr w:rsidR="00D25B35" w:rsidRPr="00326BF4" w:rsidTr="003E5156">
        <w:trPr>
          <w:trHeight w:val="56"/>
        </w:trPr>
        <w:tc>
          <w:tcPr>
            <w:tcW w:w="213" w:type="pct"/>
            <w:vMerge/>
            <w:tcBorders>
              <w:top w:val="single" w:sz="4" w:space="0" w:color="auto"/>
              <w:left w:val="single" w:sz="8"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24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366"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b/>
                <w:sz w:val="12"/>
                <w:szCs w:val="12"/>
                <w:lang w:val="sq-AL"/>
              </w:rPr>
            </w:pPr>
          </w:p>
        </w:tc>
        <w:tc>
          <w:tcPr>
            <w:tcW w:w="352"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rPr>
                <w:sz w:val="12"/>
                <w:szCs w:val="12"/>
                <w:lang w:val="sq-AL"/>
              </w:rPr>
            </w:pPr>
          </w:p>
        </w:tc>
        <w:tc>
          <w:tcPr>
            <w:tcW w:w="398"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51"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21"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sz w:val="12"/>
                <w:szCs w:val="12"/>
                <w:lang w:val="sq-AL"/>
              </w:rPr>
            </w:pPr>
          </w:p>
        </w:tc>
        <w:tc>
          <w:tcPr>
            <w:tcW w:w="433" w:type="pct"/>
            <w:vMerge/>
            <w:tcBorders>
              <w:top w:val="nil"/>
              <w:left w:val="single" w:sz="4" w:space="0" w:color="auto"/>
              <w:bottom w:val="single" w:sz="4" w:space="0" w:color="000000"/>
              <w:right w:val="single" w:sz="4" w:space="0" w:color="auto"/>
            </w:tcBorders>
            <w:vAlign w:val="center"/>
            <w:hideMark/>
          </w:tcPr>
          <w:p w:rsidR="00D25B35" w:rsidRPr="0018400F" w:rsidRDefault="00D25B35" w:rsidP="004E7441">
            <w:pPr>
              <w:pStyle w:val="Paragrafi"/>
              <w:ind w:firstLine="0"/>
              <w:jc w:val="right"/>
              <w:rPr>
                <w:b/>
                <w:sz w:val="12"/>
                <w:szCs w:val="12"/>
                <w:lang w:val="sq-AL"/>
              </w:rPr>
            </w:pPr>
          </w:p>
        </w:tc>
        <w:tc>
          <w:tcPr>
            <w:tcW w:w="674" w:type="pct"/>
            <w:tcBorders>
              <w:top w:val="nil"/>
              <w:left w:val="nil"/>
              <w:bottom w:val="single" w:sz="4" w:space="0" w:color="auto"/>
              <w:right w:val="single" w:sz="8" w:space="0" w:color="auto"/>
            </w:tcBorders>
            <w:shd w:val="clear" w:color="000000" w:fill="FFFFFF"/>
            <w:vAlign w:val="center"/>
            <w:hideMark/>
          </w:tcPr>
          <w:p w:rsidR="00D25B35" w:rsidRPr="004E6513" w:rsidRDefault="00D25B35" w:rsidP="004E7441">
            <w:pPr>
              <w:pStyle w:val="Paragrafi"/>
              <w:ind w:firstLine="0"/>
              <w:jc w:val="left"/>
              <w:rPr>
                <w:b/>
                <w:sz w:val="13"/>
                <w:szCs w:val="13"/>
                <w:lang w:val="sq-AL"/>
              </w:rPr>
            </w:pPr>
            <w:r w:rsidRPr="004E6513">
              <w:rPr>
                <w:b/>
                <w:sz w:val="13"/>
                <w:szCs w:val="13"/>
                <w:lang w:val="sq-AL"/>
              </w:rPr>
              <w:t>Shuma totale  452.1 m</w:t>
            </w:r>
            <w:r w:rsidRPr="004E6513">
              <w:rPr>
                <w:b/>
                <w:sz w:val="13"/>
                <w:szCs w:val="13"/>
                <w:vertAlign w:val="superscript"/>
                <w:lang w:val="sq-AL"/>
              </w:rPr>
              <w:t>2</w:t>
            </w:r>
            <w:r w:rsidRPr="004E6513">
              <w:rPr>
                <w:b/>
                <w:sz w:val="13"/>
                <w:szCs w:val="13"/>
                <w:lang w:val="sq-AL"/>
              </w:rPr>
              <w:t xml:space="preserve"> aktivitet</w:t>
            </w:r>
          </w:p>
        </w:tc>
      </w:tr>
      <w:tr w:rsidR="00D25B35" w:rsidRPr="00326BF4" w:rsidTr="003E5156">
        <w:trPr>
          <w:trHeight w:val="509"/>
        </w:trPr>
        <w:tc>
          <w:tcPr>
            <w:tcW w:w="213" w:type="pct"/>
            <w:vMerge w:val="restart"/>
            <w:tcBorders>
              <w:top w:val="nil"/>
              <w:left w:val="single" w:sz="8" w:space="0" w:color="auto"/>
              <w:bottom w:val="single" w:sz="8" w:space="0" w:color="000000"/>
              <w:right w:val="single" w:sz="4" w:space="0" w:color="auto"/>
            </w:tcBorders>
            <w:shd w:val="clear" w:color="000000" w:fill="FFFFFF"/>
            <w:vAlign w:val="center"/>
            <w:hideMark/>
          </w:tcPr>
          <w:p w:rsidR="00D25B35" w:rsidRPr="0018400F" w:rsidRDefault="00D25B35" w:rsidP="004E7441">
            <w:pPr>
              <w:pStyle w:val="Paragrafi"/>
              <w:ind w:firstLine="0"/>
              <w:jc w:val="right"/>
              <w:rPr>
                <w:b/>
                <w:sz w:val="12"/>
                <w:szCs w:val="12"/>
                <w:lang w:val="sq-AL"/>
              </w:rPr>
            </w:pPr>
            <w:r w:rsidRPr="0018400F">
              <w:rPr>
                <w:b/>
                <w:sz w:val="12"/>
                <w:szCs w:val="12"/>
                <w:lang w:val="sq-AL"/>
              </w:rPr>
              <w:t>3</w:t>
            </w:r>
          </w:p>
        </w:tc>
        <w:tc>
          <w:tcPr>
            <w:tcW w:w="247"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25B35" w:rsidRPr="0018400F" w:rsidRDefault="00D25B35" w:rsidP="004E7441">
            <w:pPr>
              <w:pStyle w:val="Paragrafi"/>
              <w:ind w:firstLine="0"/>
              <w:jc w:val="center"/>
              <w:rPr>
                <w:b/>
                <w:sz w:val="12"/>
                <w:szCs w:val="12"/>
                <w:lang w:val="sq-AL"/>
              </w:rPr>
            </w:pPr>
            <w:r w:rsidRPr="0018400F">
              <w:rPr>
                <w:b/>
                <w:sz w:val="12"/>
                <w:szCs w:val="12"/>
                <w:lang w:val="sq-AL"/>
              </w:rPr>
              <w:t>8320</w:t>
            </w:r>
          </w:p>
        </w:tc>
        <w:tc>
          <w:tcPr>
            <w:tcW w:w="366" w:type="pct"/>
            <w:vMerge w:val="restart"/>
            <w:tcBorders>
              <w:top w:val="nil"/>
              <w:left w:val="single" w:sz="4" w:space="0" w:color="auto"/>
              <w:bottom w:val="single" w:sz="8" w:space="0" w:color="000000"/>
              <w:right w:val="single" w:sz="4" w:space="0" w:color="auto"/>
            </w:tcBorders>
            <w:shd w:val="clear" w:color="000000" w:fill="FFFFFF"/>
            <w:noWrap/>
            <w:vAlign w:val="center"/>
            <w:hideMark/>
          </w:tcPr>
          <w:p w:rsidR="00D25B35" w:rsidRPr="0018400F" w:rsidRDefault="00D25B35" w:rsidP="004E7441">
            <w:pPr>
              <w:pStyle w:val="Paragrafi"/>
              <w:ind w:firstLine="0"/>
              <w:rPr>
                <w:b/>
                <w:sz w:val="12"/>
                <w:szCs w:val="12"/>
                <w:lang w:val="sq-AL"/>
              </w:rPr>
            </w:pPr>
            <w:r w:rsidRPr="0018400F">
              <w:rPr>
                <w:b/>
                <w:sz w:val="12"/>
                <w:szCs w:val="12"/>
                <w:lang w:val="sq-AL"/>
              </w:rPr>
              <w:t>1/481</w:t>
            </w:r>
          </w:p>
        </w:tc>
        <w:tc>
          <w:tcPr>
            <w:tcW w:w="35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25B35" w:rsidRPr="0018400F" w:rsidRDefault="00D25B35" w:rsidP="004E7441">
            <w:pPr>
              <w:pStyle w:val="Paragrafi"/>
              <w:ind w:firstLine="0"/>
              <w:rPr>
                <w:sz w:val="12"/>
                <w:szCs w:val="12"/>
                <w:lang w:val="sq-AL"/>
              </w:rPr>
            </w:pPr>
            <w:r w:rsidRPr="0018400F">
              <w:rPr>
                <w:sz w:val="12"/>
                <w:szCs w:val="12"/>
                <w:lang w:val="sq-AL"/>
              </w:rPr>
              <w:t>Kodër Kamzë</w:t>
            </w:r>
          </w:p>
          <w:p w:rsidR="00D25B35" w:rsidRPr="0018400F" w:rsidRDefault="00D25B35" w:rsidP="004E7441">
            <w:pPr>
              <w:pStyle w:val="Paragrafi"/>
              <w:ind w:firstLine="0"/>
              <w:rPr>
                <w:sz w:val="12"/>
                <w:szCs w:val="12"/>
                <w:lang w:val="sq-AL"/>
              </w:rPr>
            </w:pPr>
            <w:r w:rsidRPr="0018400F">
              <w:rPr>
                <w:sz w:val="12"/>
                <w:szCs w:val="12"/>
                <w:lang w:val="sq-AL"/>
              </w:rPr>
              <w:t>Tiranë</w:t>
            </w:r>
          </w:p>
        </w:tc>
        <w:tc>
          <w:tcPr>
            <w:tcW w:w="351"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25B35" w:rsidRPr="0018400F" w:rsidRDefault="00D25B35" w:rsidP="004E7441">
            <w:pPr>
              <w:pStyle w:val="Paragrafi"/>
              <w:ind w:firstLine="0"/>
              <w:rPr>
                <w:sz w:val="12"/>
                <w:szCs w:val="12"/>
                <w:lang w:val="sq-AL"/>
              </w:rPr>
            </w:pPr>
            <w:r w:rsidRPr="0018400F">
              <w:rPr>
                <w:sz w:val="12"/>
                <w:szCs w:val="12"/>
                <w:lang w:val="sq-AL"/>
              </w:rPr>
              <w:t>Viviana Toptani Refik Toptani Ibrahim Toptani Evelina Toptani</w:t>
            </w:r>
          </w:p>
        </w:tc>
        <w:tc>
          <w:tcPr>
            <w:tcW w:w="398" w:type="pct"/>
            <w:vMerge w:val="restart"/>
            <w:tcBorders>
              <w:top w:val="nil"/>
              <w:left w:val="single" w:sz="4" w:space="0" w:color="auto"/>
              <w:bottom w:val="single" w:sz="8" w:space="0" w:color="000000"/>
              <w:right w:val="single" w:sz="4" w:space="0" w:color="auto"/>
            </w:tcBorders>
            <w:shd w:val="clear" w:color="000000" w:fill="FFFFFF"/>
            <w:noWrap/>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2,841.0</w:t>
            </w:r>
          </w:p>
        </w:tc>
        <w:tc>
          <w:tcPr>
            <w:tcW w:w="421" w:type="pct"/>
            <w:vMerge w:val="restart"/>
            <w:tcBorders>
              <w:top w:val="nil"/>
              <w:left w:val="single" w:sz="4" w:space="0" w:color="auto"/>
              <w:bottom w:val="single" w:sz="8" w:space="0" w:color="000000"/>
              <w:right w:val="single" w:sz="4" w:space="0" w:color="auto"/>
            </w:tcBorders>
            <w:shd w:val="clear" w:color="000000" w:fill="FFFFFF"/>
            <w:noWrap/>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259.0</w:t>
            </w:r>
          </w:p>
        </w:tc>
        <w:tc>
          <w:tcPr>
            <w:tcW w:w="351" w:type="pct"/>
            <w:vMerge w:val="restart"/>
            <w:tcBorders>
              <w:top w:val="nil"/>
              <w:left w:val="single" w:sz="4" w:space="0" w:color="auto"/>
              <w:bottom w:val="single" w:sz="8" w:space="0" w:color="000000"/>
              <w:right w:val="single" w:sz="4" w:space="0" w:color="auto"/>
            </w:tcBorders>
            <w:shd w:val="clear" w:color="auto" w:fill="auto"/>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22,985</w:t>
            </w:r>
          </w:p>
        </w:tc>
        <w:tc>
          <w:tcPr>
            <w:tcW w:w="421"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25B35" w:rsidRPr="0018400F" w:rsidRDefault="00D25B35" w:rsidP="004E7441">
            <w:pPr>
              <w:pStyle w:val="Paragrafi"/>
              <w:ind w:firstLine="0"/>
              <w:jc w:val="right"/>
              <w:rPr>
                <w:sz w:val="12"/>
                <w:szCs w:val="12"/>
                <w:lang w:val="sq-AL"/>
              </w:rPr>
            </w:pPr>
          </w:p>
        </w:tc>
        <w:tc>
          <w:tcPr>
            <w:tcW w:w="396" w:type="pct"/>
            <w:vMerge w:val="restart"/>
            <w:tcBorders>
              <w:top w:val="nil"/>
              <w:left w:val="single" w:sz="4" w:space="0" w:color="auto"/>
              <w:bottom w:val="single" w:sz="8" w:space="0" w:color="000000"/>
              <w:right w:val="single" w:sz="4" w:space="0" w:color="auto"/>
            </w:tcBorders>
            <w:shd w:val="clear" w:color="auto" w:fill="auto"/>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65,300,385</w:t>
            </w:r>
          </w:p>
        </w:tc>
        <w:tc>
          <w:tcPr>
            <w:tcW w:w="377"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25B35" w:rsidRPr="0018400F" w:rsidRDefault="00D25B35" w:rsidP="004E7441">
            <w:pPr>
              <w:pStyle w:val="Paragrafi"/>
              <w:ind w:firstLine="0"/>
              <w:jc w:val="right"/>
              <w:rPr>
                <w:sz w:val="12"/>
                <w:szCs w:val="12"/>
                <w:lang w:val="sq-AL"/>
              </w:rPr>
            </w:pPr>
            <w:r w:rsidRPr="0018400F">
              <w:rPr>
                <w:sz w:val="12"/>
                <w:szCs w:val="12"/>
                <w:lang w:val="sq-AL"/>
              </w:rPr>
              <w:t>8,783,952</w:t>
            </w:r>
          </w:p>
        </w:tc>
        <w:tc>
          <w:tcPr>
            <w:tcW w:w="433"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25B35" w:rsidRPr="0018400F" w:rsidRDefault="00D25B35" w:rsidP="004E7441">
            <w:pPr>
              <w:pStyle w:val="Paragrafi"/>
              <w:ind w:firstLine="0"/>
              <w:jc w:val="right"/>
              <w:rPr>
                <w:b/>
                <w:sz w:val="12"/>
                <w:szCs w:val="12"/>
                <w:lang w:val="sq-AL"/>
              </w:rPr>
            </w:pPr>
            <w:r w:rsidRPr="0018400F">
              <w:rPr>
                <w:b/>
                <w:sz w:val="12"/>
                <w:szCs w:val="12"/>
                <w:lang w:val="sq-AL"/>
              </w:rPr>
              <w:t>74,084,337</w:t>
            </w:r>
          </w:p>
        </w:tc>
        <w:tc>
          <w:tcPr>
            <w:tcW w:w="674" w:type="pct"/>
            <w:vMerge w:val="restart"/>
            <w:tcBorders>
              <w:top w:val="nil"/>
              <w:left w:val="single" w:sz="4" w:space="0" w:color="auto"/>
              <w:bottom w:val="single" w:sz="8" w:space="0" w:color="000000"/>
              <w:right w:val="single" w:sz="8" w:space="0" w:color="auto"/>
            </w:tcBorders>
            <w:shd w:val="clear" w:color="000000" w:fill="FFFFFF"/>
            <w:vAlign w:val="center"/>
            <w:hideMark/>
          </w:tcPr>
          <w:p w:rsidR="00D25B35" w:rsidRPr="00326BF4" w:rsidRDefault="00D25B35" w:rsidP="004E7441">
            <w:pPr>
              <w:pStyle w:val="Paragrafi"/>
              <w:ind w:firstLine="0"/>
              <w:jc w:val="left"/>
              <w:rPr>
                <w:sz w:val="13"/>
                <w:szCs w:val="13"/>
                <w:lang w:val="sq-AL"/>
              </w:rPr>
            </w:pPr>
            <w:r w:rsidRPr="00326BF4">
              <w:rPr>
                <w:sz w:val="13"/>
                <w:szCs w:val="13"/>
                <w:lang w:val="sq-AL"/>
              </w:rPr>
              <w:t>Konfirmuar nga ZVRPP-ja, vil</w:t>
            </w:r>
            <w:r>
              <w:rPr>
                <w:sz w:val="13"/>
                <w:szCs w:val="13"/>
                <w:lang w:val="sq-AL"/>
              </w:rPr>
              <w:t>ë</w:t>
            </w:r>
            <w:r w:rsidRPr="00326BF4">
              <w:rPr>
                <w:sz w:val="13"/>
                <w:szCs w:val="13"/>
                <w:lang w:val="sq-AL"/>
              </w:rPr>
              <w:t xml:space="preserve">  + </w:t>
            </w:r>
            <w:r>
              <w:rPr>
                <w:sz w:val="13"/>
                <w:szCs w:val="13"/>
                <w:lang w:val="sq-AL"/>
              </w:rPr>
              <w:t>t</w:t>
            </w:r>
            <w:r w:rsidRPr="00326BF4">
              <w:rPr>
                <w:sz w:val="13"/>
                <w:szCs w:val="13"/>
                <w:lang w:val="sq-AL"/>
              </w:rPr>
              <w:t>ruall  (aktivitet)</w:t>
            </w:r>
          </w:p>
        </w:tc>
      </w:tr>
      <w:tr w:rsidR="00D25B35" w:rsidRPr="00326BF4" w:rsidTr="003E5156">
        <w:trPr>
          <w:trHeight w:val="509"/>
        </w:trPr>
        <w:tc>
          <w:tcPr>
            <w:tcW w:w="213" w:type="pct"/>
            <w:vMerge/>
            <w:tcBorders>
              <w:top w:val="nil"/>
              <w:left w:val="single" w:sz="8"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247"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66"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2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2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96"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77"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33" w:type="pct"/>
            <w:vMerge/>
            <w:tcBorders>
              <w:top w:val="nil"/>
              <w:left w:val="single" w:sz="4" w:space="0" w:color="auto"/>
              <w:bottom w:val="single" w:sz="8" w:space="0" w:color="000000"/>
              <w:right w:val="single" w:sz="4" w:space="0" w:color="auto"/>
            </w:tcBorders>
            <w:vAlign w:val="center"/>
            <w:hideMark/>
          </w:tcPr>
          <w:p w:rsidR="00D25B35" w:rsidRPr="00CB046C" w:rsidRDefault="00D25B35" w:rsidP="004E7441">
            <w:pPr>
              <w:pStyle w:val="Paragrafi"/>
              <w:ind w:firstLine="0"/>
              <w:rPr>
                <w:b/>
                <w:sz w:val="13"/>
                <w:szCs w:val="13"/>
                <w:lang w:val="sq-AL"/>
              </w:rPr>
            </w:pPr>
          </w:p>
        </w:tc>
        <w:tc>
          <w:tcPr>
            <w:tcW w:w="674" w:type="pct"/>
            <w:vMerge/>
            <w:tcBorders>
              <w:top w:val="nil"/>
              <w:left w:val="single" w:sz="4" w:space="0" w:color="auto"/>
              <w:bottom w:val="single" w:sz="8" w:space="0" w:color="000000"/>
              <w:right w:val="single" w:sz="8" w:space="0" w:color="auto"/>
            </w:tcBorders>
            <w:vAlign w:val="center"/>
            <w:hideMark/>
          </w:tcPr>
          <w:p w:rsidR="00D25B35" w:rsidRPr="00326BF4" w:rsidRDefault="00D25B35" w:rsidP="004E7441">
            <w:pPr>
              <w:pStyle w:val="Paragrafi"/>
              <w:ind w:firstLine="0"/>
              <w:rPr>
                <w:sz w:val="13"/>
                <w:szCs w:val="13"/>
                <w:lang w:val="sq-AL"/>
              </w:rPr>
            </w:pPr>
          </w:p>
        </w:tc>
      </w:tr>
      <w:tr w:rsidR="00D25B35" w:rsidRPr="00326BF4" w:rsidTr="003E5156">
        <w:trPr>
          <w:trHeight w:val="675"/>
        </w:trPr>
        <w:tc>
          <w:tcPr>
            <w:tcW w:w="213" w:type="pct"/>
            <w:vMerge/>
            <w:tcBorders>
              <w:top w:val="nil"/>
              <w:left w:val="single" w:sz="8"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247"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66"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2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2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96"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77"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33" w:type="pct"/>
            <w:vMerge/>
            <w:tcBorders>
              <w:top w:val="nil"/>
              <w:left w:val="single" w:sz="4" w:space="0" w:color="auto"/>
              <w:bottom w:val="single" w:sz="8" w:space="0" w:color="000000"/>
              <w:right w:val="single" w:sz="4" w:space="0" w:color="auto"/>
            </w:tcBorders>
            <w:vAlign w:val="center"/>
            <w:hideMark/>
          </w:tcPr>
          <w:p w:rsidR="00D25B35" w:rsidRPr="00CB046C" w:rsidRDefault="00D25B35" w:rsidP="004E7441">
            <w:pPr>
              <w:pStyle w:val="Paragrafi"/>
              <w:ind w:firstLine="0"/>
              <w:rPr>
                <w:b/>
                <w:sz w:val="13"/>
                <w:szCs w:val="13"/>
                <w:lang w:val="sq-AL"/>
              </w:rPr>
            </w:pPr>
          </w:p>
        </w:tc>
        <w:tc>
          <w:tcPr>
            <w:tcW w:w="674" w:type="pct"/>
            <w:vMerge/>
            <w:tcBorders>
              <w:top w:val="nil"/>
              <w:left w:val="single" w:sz="4" w:space="0" w:color="auto"/>
              <w:bottom w:val="single" w:sz="8" w:space="0" w:color="000000"/>
              <w:right w:val="single" w:sz="8" w:space="0" w:color="auto"/>
            </w:tcBorders>
            <w:vAlign w:val="center"/>
            <w:hideMark/>
          </w:tcPr>
          <w:p w:rsidR="00D25B35" w:rsidRPr="00326BF4" w:rsidRDefault="00D25B35" w:rsidP="004E7441">
            <w:pPr>
              <w:pStyle w:val="Paragrafi"/>
              <w:ind w:firstLine="0"/>
              <w:rPr>
                <w:sz w:val="13"/>
                <w:szCs w:val="13"/>
                <w:lang w:val="sq-AL"/>
              </w:rPr>
            </w:pPr>
          </w:p>
        </w:tc>
      </w:tr>
      <w:tr w:rsidR="00D25B35" w:rsidRPr="00326BF4" w:rsidTr="003E5156">
        <w:trPr>
          <w:trHeight w:val="146"/>
        </w:trPr>
        <w:tc>
          <w:tcPr>
            <w:tcW w:w="213" w:type="pct"/>
            <w:vMerge/>
            <w:tcBorders>
              <w:top w:val="nil"/>
              <w:left w:val="single" w:sz="8"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247"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66"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98"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2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5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21"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96"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377" w:type="pct"/>
            <w:vMerge/>
            <w:tcBorders>
              <w:top w:val="nil"/>
              <w:left w:val="single" w:sz="4" w:space="0" w:color="auto"/>
              <w:bottom w:val="single" w:sz="8" w:space="0" w:color="000000"/>
              <w:right w:val="single" w:sz="4" w:space="0" w:color="auto"/>
            </w:tcBorders>
            <w:vAlign w:val="center"/>
            <w:hideMark/>
          </w:tcPr>
          <w:p w:rsidR="00D25B35" w:rsidRPr="00326BF4" w:rsidRDefault="00D25B35" w:rsidP="004E7441">
            <w:pPr>
              <w:pStyle w:val="Paragrafi"/>
              <w:ind w:firstLine="0"/>
              <w:rPr>
                <w:sz w:val="13"/>
                <w:szCs w:val="13"/>
                <w:lang w:val="sq-AL"/>
              </w:rPr>
            </w:pPr>
          </w:p>
        </w:tc>
        <w:tc>
          <w:tcPr>
            <w:tcW w:w="433" w:type="pct"/>
            <w:vMerge/>
            <w:tcBorders>
              <w:top w:val="nil"/>
              <w:left w:val="single" w:sz="4" w:space="0" w:color="auto"/>
              <w:bottom w:val="single" w:sz="8" w:space="0" w:color="000000"/>
              <w:right w:val="single" w:sz="4" w:space="0" w:color="auto"/>
            </w:tcBorders>
            <w:vAlign w:val="center"/>
            <w:hideMark/>
          </w:tcPr>
          <w:p w:rsidR="00D25B35" w:rsidRPr="00CB046C" w:rsidRDefault="00D25B35" w:rsidP="004E7441">
            <w:pPr>
              <w:pStyle w:val="Paragrafi"/>
              <w:ind w:firstLine="0"/>
              <w:rPr>
                <w:b/>
                <w:sz w:val="13"/>
                <w:szCs w:val="13"/>
                <w:lang w:val="sq-AL"/>
              </w:rPr>
            </w:pPr>
          </w:p>
        </w:tc>
        <w:tc>
          <w:tcPr>
            <w:tcW w:w="674" w:type="pct"/>
            <w:vMerge/>
            <w:tcBorders>
              <w:top w:val="nil"/>
              <w:left w:val="single" w:sz="4" w:space="0" w:color="auto"/>
              <w:bottom w:val="single" w:sz="8" w:space="0" w:color="000000"/>
              <w:right w:val="single" w:sz="8" w:space="0" w:color="auto"/>
            </w:tcBorders>
            <w:vAlign w:val="center"/>
            <w:hideMark/>
          </w:tcPr>
          <w:p w:rsidR="00D25B35" w:rsidRPr="00326BF4" w:rsidRDefault="00D25B35" w:rsidP="004E7441">
            <w:pPr>
              <w:pStyle w:val="Paragrafi"/>
              <w:ind w:firstLine="0"/>
              <w:rPr>
                <w:sz w:val="13"/>
                <w:szCs w:val="13"/>
                <w:lang w:val="sq-AL"/>
              </w:rPr>
            </w:pPr>
          </w:p>
        </w:tc>
      </w:tr>
      <w:tr w:rsidR="00D25B35" w:rsidRPr="00326BF4" w:rsidTr="003E5156">
        <w:trPr>
          <w:trHeight w:val="270"/>
        </w:trPr>
        <w:tc>
          <w:tcPr>
            <w:tcW w:w="213" w:type="pct"/>
            <w:tcBorders>
              <w:top w:val="nil"/>
              <w:left w:val="single" w:sz="8" w:space="0" w:color="auto"/>
              <w:bottom w:val="single" w:sz="8" w:space="0" w:color="auto"/>
              <w:right w:val="nil"/>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 </w:t>
            </w:r>
          </w:p>
        </w:tc>
        <w:tc>
          <w:tcPr>
            <w:tcW w:w="247" w:type="pct"/>
            <w:tcBorders>
              <w:top w:val="nil"/>
              <w:left w:val="nil"/>
              <w:bottom w:val="single" w:sz="8" w:space="0" w:color="auto"/>
              <w:right w:val="nil"/>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 </w:t>
            </w:r>
          </w:p>
        </w:tc>
        <w:tc>
          <w:tcPr>
            <w:tcW w:w="366" w:type="pct"/>
            <w:tcBorders>
              <w:top w:val="nil"/>
              <w:left w:val="nil"/>
              <w:bottom w:val="single" w:sz="8" w:space="0" w:color="auto"/>
              <w:right w:val="nil"/>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 </w:t>
            </w:r>
          </w:p>
        </w:tc>
        <w:tc>
          <w:tcPr>
            <w:tcW w:w="352" w:type="pct"/>
            <w:tcBorders>
              <w:top w:val="nil"/>
              <w:left w:val="nil"/>
              <w:bottom w:val="single" w:sz="8" w:space="0" w:color="auto"/>
              <w:right w:val="nil"/>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 </w:t>
            </w:r>
          </w:p>
        </w:tc>
        <w:tc>
          <w:tcPr>
            <w:tcW w:w="351" w:type="pct"/>
            <w:tcBorders>
              <w:top w:val="nil"/>
              <w:left w:val="nil"/>
              <w:bottom w:val="single" w:sz="8" w:space="0" w:color="auto"/>
              <w:right w:val="nil"/>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 </w:t>
            </w:r>
          </w:p>
        </w:tc>
        <w:tc>
          <w:tcPr>
            <w:tcW w:w="398" w:type="pct"/>
            <w:tcBorders>
              <w:top w:val="nil"/>
              <w:left w:val="nil"/>
              <w:bottom w:val="single" w:sz="8" w:space="0" w:color="auto"/>
              <w:right w:val="nil"/>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 </w:t>
            </w:r>
          </w:p>
        </w:tc>
        <w:tc>
          <w:tcPr>
            <w:tcW w:w="421" w:type="pct"/>
            <w:tcBorders>
              <w:top w:val="nil"/>
              <w:left w:val="nil"/>
              <w:bottom w:val="single" w:sz="8" w:space="0" w:color="auto"/>
              <w:right w:val="nil"/>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 </w:t>
            </w:r>
          </w:p>
        </w:tc>
        <w:tc>
          <w:tcPr>
            <w:tcW w:w="1545" w:type="pct"/>
            <w:gridSpan w:val="4"/>
            <w:tcBorders>
              <w:top w:val="single" w:sz="8" w:space="0" w:color="auto"/>
              <w:left w:val="nil"/>
              <w:bottom w:val="single" w:sz="8" w:space="0" w:color="auto"/>
              <w:right w:val="nil"/>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VLERA TOTALE E SHPRONËSIMIT</w:t>
            </w:r>
          </w:p>
        </w:tc>
        <w:tc>
          <w:tcPr>
            <w:tcW w:w="433" w:type="pct"/>
            <w:tcBorders>
              <w:top w:val="nil"/>
              <w:left w:val="single" w:sz="8" w:space="0" w:color="auto"/>
              <w:bottom w:val="single" w:sz="8" w:space="0" w:color="auto"/>
              <w:right w:val="single" w:sz="8" w:space="0" w:color="auto"/>
            </w:tcBorders>
            <w:shd w:val="clear" w:color="auto" w:fill="auto"/>
            <w:noWrap/>
            <w:vAlign w:val="center"/>
            <w:hideMark/>
          </w:tcPr>
          <w:p w:rsidR="00D25B35" w:rsidRPr="00CB046C" w:rsidRDefault="00D25B35" w:rsidP="004E7441">
            <w:pPr>
              <w:pStyle w:val="Paragrafi"/>
              <w:ind w:firstLine="0"/>
              <w:jc w:val="right"/>
              <w:rPr>
                <w:b/>
                <w:sz w:val="13"/>
                <w:szCs w:val="13"/>
                <w:lang w:val="sq-AL"/>
              </w:rPr>
            </w:pPr>
            <w:r w:rsidRPr="00CB046C">
              <w:rPr>
                <w:b/>
                <w:sz w:val="13"/>
                <w:szCs w:val="13"/>
                <w:lang w:val="sq-AL"/>
              </w:rPr>
              <w:t>89,764,617</w:t>
            </w:r>
          </w:p>
        </w:tc>
        <w:tc>
          <w:tcPr>
            <w:tcW w:w="674" w:type="pct"/>
            <w:tcBorders>
              <w:top w:val="nil"/>
              <w:left w:val="nil"/>
              <w:bottom w:val="single" w:sz="8" w:space="0" w:color="auto"/>
              <w:right w:val="single" w:sz="8" w:space="0" w:color="auto"/>
            </w:tcBorders>
            <w:shd w:val="clear" w:color="auto" w:fill="auto"/>
            <w:noWrap/>
            <w:vAlign w:val="center"/>
            <w:hideMark/>
          </w:tcPr>
          <w:p w:rsidR="00D25B35" w:rsidRPr="00326BF4" w:rsidRDefault="00D25B35" w:rsidP="004E7441">
            <w:pPr>
              <w:pStyle w:val="Paragrafi"/>
              <w:ind w:firstLine="0"/>
              <w:rPr>
                <w:b/>
                <w:sz w:val="13"/>
                <w:szCs w:val="13"/>
                <w:lang w:val="sq-AL"/>
              </w:rPr>
            </w:pPr>
            <w:r w:rsidRPr="00326BF4">
              <w:rPr>
                <w:b/>
                <w:sz w:val="13"/>
                <w:szCs w:val="13"/>
                <w:lang w:val="sq-AL"/>
              </w:rPr>
              <w:t> </w:t>
            </w:r>
          </w:p>
        </w:tc>
      </w:tr>
    </w:tbl>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E70166" w:rsidRDefault="00E70166" w:rsidP="004E7441">
      <w:pPr>
        <w:pStyle w:val="Paragrafi"/>
        <w:rPr>
          <w:rFonts w:eastAsia="Times New Roman"/>
          <w:spacing w:val="-4"/>
          <w:lang w:val="sq-AL" w:eastAsia="en-GB"/>
        </w:rPr>
      </w:pPr>
    </w:p>
    <w:p w:rsidR="00101B28" w:rsidRDefault="00101B28" w:rsidP="004E7441">
      <w:pPr>
        <w:pStyle w:val="Paragrafi"/>
        <w:rPr>
          <w:rFonts w:eastAsia="Times New Roman"/>
          <w:spacing w:val="-4"/>
          <w:lang w:val="sq-AL" w:eastAsia="en-GB"/>
        </w:rPr>
        <w:sectPr w:rsidR="00101B28" w:rsidSect="008A378D">
          <w:type w:val="continuous"/>
          <w:pgSz w:w="11907" w:h="16840" w:code="9"/>
          <w:pgMar w:top="720" w:right="1134" w:bottom="720" w:left="1134" w:header="851" w:footer="851" w:gutter="0"/>
          <w:cols w:space="454"/>
          <w:docGrid w:linePitch="360"/>
        </w:sectPr>
      </w:pPr>
    </w:p>
    <w:p w:rsidR="00AB3AC6" w:rsidRDefault="00AB3AC6" w:rsidP="004E7441">
      <w:pPr>
        <w:pStyle w:val="Paragrafi"/>
        <w:rPr>
          <w:rFonts w:eastAsia="Times New Roman"/>
          <w:spacing w:val="-4"/>
          <w:lang w:val="sq-AL" w:eastAsia="en-GB"/>
        </w:rPr>
      </w:pPr>
    </w:p>
    <w:p w:rsidR="00E70166" w:rsidRDefault="00E70166" w:rsidP="004E7441">
      <w:pPr>
        <w:pStyle w:val="Paragrafi"/>
        <w:rPr>
          <w:noProof/>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AB3AC6" w:rsidRDefault="00AB3AC6" w:rsidP="004E7441">
      <w:pPr>
        <w:pStyle w:val="Paragrafi"/>
        <w:rPr>
          <w:rFonts w:eastAsia="Times New Roman"/>
          <w:spacing w:val="-4"/>
          <w:lang w:val="sq-AL" w:eastAsia="en-GB"/>
        </w:rPr>
      </w:pPr>
    </w:p>
    <w:p w:rsidR="006E2110" w:rsidRDefault="006E2110" w:rsidP="004E7441">
      <w:pPr>
        <w:pStyle w:val="Paragrafi"/>
        <w:rPr>
          <w:rFonts w:eastAsia="Times New Roman"/>
          <w:spacing w:val="-4"/>
          <w:lang w:val="sq-AL" w:eastAsia="en-GB"/>
        </w:rPr>
      </w:pPr>
    </w:p>
    <w:p w:rsidR="009A2780" w:rsidRDefault="009A2780" w:rsidP="004E7441">
      <w:pPr>
        <w:pStyle w:val="Paragrafi"/>
        <w:rPr>
          <w:rFonts w:eastAsia="Times New Roman"/>
          <w:spacing w:val="-4"/>
          <w:lang w:val="sq-AL" w:eastAsia="en-GB"/>
        </w:rPr>
        <w:sectPr w:rsidR="009A2780" w:rsidSect="00101B28">
          <w:pgSz w:w="16840" w:h="11907" w:orient="landscape" w:code="9"/>
          <w:pgMar w:top="1134" w:right="720" w:bottom="1134" w:left="720" w:header="851" w:footer="851" w:gutter="0"/>
          <w:cols w:space="454"/>
          <w:docGrid w:linePitch="360"/>
        </w:sectPr>
      </w:pPr>
    </w:p>
    <w:p w:rsidR="007350ED" w:rsidRDefault="007350ED" w:rsidP="004E7441">
      <w:pPr>
        <w:pStyle w:val="Paragrafi"/>
        <w:rPr>
          <w:rFonts w:eastAsia="Times New Roman"/>
          <w:spacing w:val="-4"/>
          <w:lang w:val="sq-AL" w:eastAsia="en-GB"/>
        </w:rPr>
      </w:pPr>
    </w:p>
    <w:p w:rsidR="00B5158E" w:rsidRDefault="00B5158E" w:rsidP="004E7441">
      <w:pPr>
        <w:pStyle w:val="Paragrafi"/>
        <w:rPr>
          <w:rFonts w:eastAsia="Times New Roman"/>
          <w:spacing w:val="-4"/>
          <w:lang w:val="sq-AL" w:eastAsia="en-GB"/>
        </w:rPr>
      </w:pPr>
    </w:p>
    <w:p w:rsidR="00B5158E" w:rsidRDefault="00B5158E"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350ED" w:rsidRDefault="007350ED" w:rsidP="004E7441">
      <w:pPr>
        <w:pStyle w:val="Paragrafi"/>
        <w:rPr>
          <w:rFonts w:eastAsia="Times New Roman"/>
          <w:spacing w:val="-4"/>
          <w:lang w:val="sq-AL" w:eastAsia="en-GB"/>
        </w:rPr>
      </w:pPr>
    </w:p>
    <w:p w:rsidR="0079291B" w:rsidRPr="00E95363" w:rsidRDefault="0079291B" w:rsidP="004E7441">
      <w:pPr>
        <w:pStyle w:val="Paragrafi"/>
      </w:pPr>
    </w:p>
    <w:sectPr w:rsidR="0079291B" w:rsidRPr="00E95363" w:rsidSect="00101B28">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C0F" w:rsidRDefault="00921C0F" w:rsidP="00375B7D">
      <w:pPr>
        <w:spacing w:after="0" w:line="240" w:lineRule="auto"/>
      </w:pPr>
      <w:r>
        <w:separator/>
      </w:r>
    </w:p>
  </w:endnote>
  <w:endnote w:type="continuationSeparator" w:id="0">
    <w:p w:rsidR="00921C0F" w:rsidRDefault="00921C0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5548"/>
      <w:docPartObj>
        <w:docPartGallery w:val="Page Numbers (Bottom of Page)"/>
        <w:docPartUnique/>
      </w:docPartObj>
    </w:sdtPr>
    <w:sdtEndPr>
      <w:rPr>
        <w:rFonts w:ascii="Garamond" w:hAnsi="Garamond"/>
        <w:noProof/>
        <w:sz w:val="24"/>
        <w:szCs w:val="24"/>
      </w:rPr>
    </w:sdtEndPr>
    <w:sdtContent>
      <w:p w:rsidR="00D25B35" w:rsidRPr="00B4283E" w:rsidRDefault="00D25B35" w:rsidP="00BB433C">
        <w:pPr>
          <w:pStyle w:val="Footer"/>
          <w:ind w:firstLine="0"/>
          <w:rPr>
            <w:rFonts w:ascii="Garamond" w:hAnsi="Garamond"/>
            <w:sz w:val="24"/>
            <w:szCs w:val="24"/>
          </w:rPr>
        </w:pPr>
        <w:r w:rsidRPr="00B4283E">
          <w:rPr>
            <w:rFonts w:ascii="Garamond" w:hAnsi="Garamond"/>
            <w:sz w:val="24"/>
            <w:szCs w:val="24"/>
          </w:rPr>
          <w:t>Faqe|</w:t>
        </w:r>
        <w:r w:rsidR="004A66F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A66F5" w:rsidRPr="00B4283E">
          <w:rPr>
            <w:rFonts w:ascii="Garamond" w:hAnsi="Garamond"/>
            <w:sz w:val="24"/>
            <w:szCs w:val="24"/>
          </w:rPr>
          <w:fldChar w:fldCharType="separate"/>
        </w:r>
        <w:r w:rsidR="00C80ABF">
          <w:rPr>
            <w:rFonts w:ascii="Garamond" w:hAnsi="Garamond"/>
            <w:noProof/>
            <w:sz w:val="24"/>
            <w:szCs w:val="24"/>
          </w:rPr>
          <w:t>9268</w:t>
        </w:r>
        <w:r w:rsidR="004A66F5"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3555549"/>
      <w:docPartObj>
        <w:docPartGallery w:val="Page Numbers (Bottom of Page)"/>
        <w:docPartUnique/>
      </w:docPartObj>
    </w:sdtPr>
    <w:sdtEndPr>
      <w:rPr>
        <w:noProof/>
      </w:rPr>
    </w:sdtEndPr>
    <w:sdtContent>
      <w:p w:rsidR="00D25B35" w:rsidRPr="005B4361" w:rsidRDefault="00C80ABF" w:rsidP="00BB433C">
        <w:pPr>
          <w:pStyle w:val="Footer"/>
          <w:ind w:firstLine="0"/>
          <w:jc w:val="right"/>
          <w:rPr>
            <w:rFonts w:ascii="Garamond" w:hAnsi="Garamond"/>
            <w:sz w:val="24"/>
            <w:szCs w:val="24"/>
          </w:rPr>
        </w:pPr>
        <w:sdt>
          <w:sdtPr>
            <w:id w:val="3555550"/>
            <w:docPartObj>
              <w:docPartGallery w:val="Page Numbers (Bottom of Page)"/>
              <w:docPartUnique/>
            </w:docPartObj>
          </w:sdtPr>
          <w:sdtEndPr>
            <w:rPr>
              <w:rFonts w:ascii="Garamond" w:hAnsi="Garamond"/>
              <w:noProof/>
              <w:sz w:val="24"/>
              <w:szCs w:val="24"/>
            </w:rPr>
          </w:sdtEndPr>
          <w:sdtContent>
            <w:r w:rsidR="00D25B35" w:rsidRPr="00B4283E">
              <w:rPr>
                <w:rFonts w:ascii="Garamond" w:hAnsi="Garamond"/>
                <w:sz w:val="24"/>
                <w:szCs w:val="24"/>
              </w:rPr>
              <w:t>Faqe|</w:t>
            </w:r>
            <w:r w:rsidR="004A66F5" w:rsidRPr="00B4283E">
              <w:rPr>
                <w:rFonts w:ascii="Garamond" w:hAnsi="Garamond"/>
                <w:sz w:val="24"/>
                <w:szCs w:val="24"/>
              </w:rPr>
              <w:fldChar w:fldCharType="begin"/>
            </w:r>
            <w:r w:rsidR="00D25B35" w:rsidRPr="00B4283E">
              <w:rPr>
                <w:rFonts w:ascii="Garamond" w:hAnsi="Garamond"/>
                <w:sz w:val="24"/>
                <w:szCs w:val="24"/>
              </w:rPr>
              <w:instrText xml:space="preserve"> PAGE   \* MERGEFORMAT </w:instrText>
            </w:r>
            <w:r w:rsidR="004A66F5" w:rsidRPr="00B4283E">
              <w:rPr>
                <w:rFonts w:ascii="Garamond" w:hAnsi="Garamond"/>
                <w:sz w:val="24"/>
                <w:szCs w:val="24"/>
              </w:rPr>
              <w:fldChar w:fldCharType="separate"/>
            </w:r>
            <w:r>
              <w:rPr>
                <w:rFonts w:ascii="Garamond" w:hAnsi="Garamond"/>
                <w:noProof/>
                <w:sz w:val="24"/>
                <w:szCs w:val="24"/>
              </w:rPr>
              <w:t>9267</w:t>
            </w:r>
            <w:r w:rsidR="004A66F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3555551"/>
      <w:docPartObj>
        <w:docPartGallery w:val="Page Numbers (Bottom of Page)"/>
        <w:docPartUnique/>
      </w:docPartObj>
    </w:sdtPr>
    <w:sdtEndPr>
      <w:rPr>
        <w:noProof/>
        <w:sz w:val="24"/>
        <w:szCs w:val="24"/>
      </w:rPr>
    </w:sdtEndPr>
    <w:sdtContent>
      <w:p w:rsidR="00D25B35" w:rsidRPr="00833610" w:rsidRDefault="00D25B35">
        <w:pPr>
          <w:pStyle w:val="Footer"/>
          <w:rPr>
            <w:rFonts w:ascii="Garamond" w:hAnsi="Garamond"/>
            <w:sz w:val="24"/>
            <w:szCs w:val="24"/>
          </w:rPr>
        </w:pPr>
        <w:r w:rsidRPr="00833610">
          <w:rPr>
            <w:rFonts w:ascii="Garamond" w:hAnsi="Garamond"/>
            <w:sz w:val="24"/>
            <w:szCs w:val="24"/>
          </w:rPr>
          <w:t>Faqe|</w:t>
        </w:r>
        <w:r w:rsidR="004A66F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A66F5" w:rsidRPr="00833610">
          <w:rPr>
            <w:rFonts w:ascii="Garamond" w:hAnsi="Garamond"/>
            <w:sz w:val="24"/>
            <w:szCs w:val="24"/>
          </w:rPr>
          <w:fldChar w:fldCharType="separate"/>
        </w:r>
        <w:r>
          <w:rPr>
            <w:rFonts w:ascii="Garamond" w:hAnsi="Garamond"/>
            <w:noProof/>
            <w:sz w:val="24"/>
            <w:szCs w:val="24"/>
          </w:rPr>
          <w:t>1</w:t>
        </w:r>
        <w:r w:rsidR="004A66F5" w:rsidRPr="00833610">
          <w:rPr>
            <w:rFonts w:ascii="Garamond" w:hAnsi="Garamond"/>
            <w:noProof/>
            <w:sz w:val="24"/>
            <w:szCs w:val="24"/>
          </w:rPr>
          <w:fldChar w:fldCharType="end"/>
        </w:r>
      </w:p>
    </w:sdtContent>
  </w:sdt>
  <w:p w:rsidR="00D25B35" w:rsidRDefault="00D25B3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442464" w:rsidRPr="00B4283E" w:rsidRDefault="00442464" w:rsidP="00BB433C">
        <w:pPr>
          <w:pStyle w:val="Footer"/>
          <w:ind w:firstLine="0"/>
          <w:rPr>
            <w:rFonts w:ascii="Garamond" w:hAnsi="Garamond"/>
            <w:sz w:val="24"/>
            <w:szCs w:val="24"/>
          </w:rPr>
        </w:pPr>
        <w:r w:rsidRPr="00B4283E">
          <w:rPr>
            <w:rFonts w:ascii="Garamond" w:hAnsi="Garamond"/>
            <w:sz w:val="24"/>
            <w:szCs w:val="24"/>
          </w:rPr>
          <w:t>Faqe|</w:t>
        </w:r>
        <w:r w:rsidR="004A66F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A66F5" w:rsidRPr="00B4283E">
          <w:rPr>
            <w:rFonts w:ascii="Garamond" w:hAnsi="Garamond"/>
            <w:sz w:val="24"/>
            <w:szCs w:val="24"/>
          </w:rPr>
          <w:fldChar w:fldCharType="separate"/>
        </w:r>
        <w:r w:rsidR="00C80ABF">
          <w:rPr>
            <w:rFonts w:ascii="Garamond" w:hAnsi="Garamond"/>
            <w:noProof/>
            <w:sz w:val="24"/>
            <w:szCs w:val="24"/>
          </w:rPr>
          <w:t>9270</w:t>
        </w:r>
        <w:r w:rsidR="004A66F5"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442464" w:rsidRPr="005B4361" w:rsidRDefault="00C80ABF"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442464" w:rsidRPr="00B4283E">
              <w:rPr>
                <w:rFonts w:ascii="Garamond" w:hAnsi="Garamond"/>
                <w:sz w:val="24"/>
                <w:szCs w:val="24"/>
              </w:rPr>
              <w:t>Faqe|</w:t>
            </w:r>
            <w:r w:rsidR="004A66F5" w:rsidRPr="00B4283E">
              <w:rPr>
                <w:rFonts w:ascii="Garamond" w:hAnsi="Garamond"/>
                <w:sz w:val="24"/>
                <w:szCs w:val="24"/>
              </w:rPr>
              <w:fldChar w:fldCharType="begin"/>
            </w:r>
            <w:r w:rsidR="00442464" w:rsidRPr="00B4283E">
              <w:rPr>
                <w:rFonts w:ascii="Garamond" w:hAnsi="Garamond"/>
                <w:sz w:val="24"/>
                <w:szCs w:val="24"/>
              </w:rPr>
              <w:instrText xml:space="preserve"> PAGE   \* MERGEFORMAT </w:instrText>
            </w:r>
            <w:r w:rsidR="004A66F5" w:rsidRPr="00B4283E">
              <w:rPr>
                <w:rFonts w:ascii="Garamond" w:hAnsi="Garamond"/>
                <w:sz w:val="24"/>
                <w:szCs w:val="24"/>
              </w:rPr>
              <w:fldChar w:fldCharType="separate"/>
            </w:r>
            <w:r>
              <w:rPr>
                <w:rFonts w:ascii="Garamond" w:hAnsi="Garamond"/>
                <w:noProof/>
                <w:sz w:val="24"/>
                <w:szCs w:val="24"/>
              </w:rPr>
              <w:t>9271</w:t>
            </w:r>
            <w:r w:rsidR="004A66F5"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442464" w:rsidRPr="00833610" w:rsidRDefault="00442464">
        <w:pPr>
          <w:pStyle w:val="Footer"/>
          <w:rPr>
            <w:rFonts w:ascii="Garamond" w:hAnsi="Garamond"/>
            <w:sz w:val="24"/>
            <w:szCs w:val="24"/>
          </w:rPr>
        </w:pPr>
        <w:r w:rsidRPr="00833610">
          <w:rPr>
            <w:rFonts w:ascii="Garamond" w:hAnsi="Garamond"/>
            <w:sz w:val="24"/>
            <w:szCs w:val="24"/>
          </w:rPr>
          <w:t>Faqe|</w:t>
        </w:r>
        <w:r w:rsidR="004A66F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A66F5" w:rsidRPr="00833610">
          <w:rPr>
            <w:rFonts w:ascii="Garamond" w:hAnsi="Garamond"/>
            <w:sz w:val="24"/>
            <w:szCs w:val="24"/>
          </w:rPr>
          <w:fldChar w:fldCharType="separate"/>
        </w:r>
        <w:r>
          <w:rPr>
            <w:rFonts w:ascii="Garamond" w:hAnsi="Garamond"/>
            <w:noProof/>
            <w:sz w:val="24"/>
            <w:szCs w:val="24"/>
          </w:rPr>
          <w:t>1</w:t>
        </w:r>
        <w:r w:rsidR="004A66F5" w:rsidRPr="00833610">
          <w:rPr>
            <w:rFonts w:ascii="Garamond" w:hAnsi="Garamond"/>
            <w:noProof/>
            <w:sz w:val="24"/>
            <w:szCs w:val="24"/>
          </w:rPr>
          <w:fldChar w:fldCharType="end"/>
        </w:r>
      </w:p>
    </w:sdtContent>
  </w:sdt>
  <w:p w:rsidR="00442464" w:rsidRDefault="004424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C0F" w:rsidRDefault="00921C0F" w:rsidP="00375B7D">
      <w:pPr>
        <w:spacing w:after="0" w:line="240" w:lineRule="auto"/>
      </w:pPr>
      <w:r>
        <w:separator/>
      </w:r>
    </w:p>
  </w:footnote>
  <w:footnote w:type="continuationSeparator" w:id="0">
    <w:p w:rsidR="00921C0F" w:rsidRDefault="00921C0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25B35" w:rsidRPr="00EB260B" w:rsidTr="00FC7A14">
      <w:trPr>
        <w:trHeight w:val="936"/>
        <w:jc w:val="center"/>
      </w:trPr>
      <w:tc>
        <w:tcPr>
          <w:tcW w:w="1392" w:type="pct"/>
          <w:shd w:val="pct5" w:color="auto" w:fill="F2F2F2"/>
          <w:vAlign w:val="center"/>
        </w:tcPr>
        <w:p w:rsidR="00D25B35" w:rsidRPr="00EB260B" w:rsidRDefault="00E9304D" w:rsidP="00FC7A14">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D25B35" w:rsidRPr="00EB260B" w:rsidRDefault="00D25B35" w:rsidP="00FC7A1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25B35" w:rsidRPr="00EB260B" w:rsidRDefault="00D25B35" w:rsidP="00FC7A14">
          <w:pPr>
            <w:pStyle w:val="NoSpacing"/>
            <w:spacing w:before="100" w:after="100"/>
            <w:jc w:val="center"/>
            <w:rPr>
              <w:rFonts w:ascii="Garamond" w:hAnsi="Garamond"/>
              <w:b/>
              <w:sz w:val="28"/>
              <w:szCs w:val="28"/>
            </w:rPr>
          </w:pPr>
          <w:r>
            <w:rPr>
              <w:rFonts w:ascii="Garamond" w:hAnsi="Garamond"/>
              <w:b/>
              <w:sz w:val="28"/>
              <w:szCs w:val="28"/>
            </w:rPr>
            <w:t>Viti 2017 – Numri 189</w:t>
          </w:r>
        </w:p>
      </w:tc>
    </w:tr>
  </w:tbl>
  <w:p w:rsidR="00D25B35" w:rsidRPr="00385E2C" w:rsidRDefault="00D25B3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25B35" w:rsidRPr="00EB260B" w:rsidTr="00FC7A14">
      <w:trPr>
        <w:trHeight w:val="936"/>
        <w:jc w:val="center"/>
      </w:trPr>
      <w:tc>
        <w:tcPr>
          <w:tcW w:w="1392" w:type="pct"/>
          <w:shd w:val="pct5" w:color="auto" w:fill="F2F2F2"/>
          <w:vAlign w:val="center"/>
        </w:tcPr>
        <w:p w:rsidR="00D25B35" w:rsidRPr="00EB260B" w:rsidRDefault="00E9304D"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D25B35" w:rsidRPr="00EB260B" w:rsidRDefault="00D25B3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25B35" w:rsidRPr="00EB260B" w:rsidRDefault="00D25B35" w:rsidP="00FC7A14">
          <w:pPr>
            <w:pStyle w:val="NoSpacing"/>
            <w:spacing w:before="100" w:after="100"/>
            <w:jc w:val="center"/>
            <w:rPr>
              <w:rFonts w:ascii="Garamond" w:hAnsi="Garamond"/>
              <w:b/>
              <w:sz w:val="28"/>
              <w:szCs w:val="28"/>
            </w:rPr>
          </w:pPr>
          <w:r>
            <w:rPr>
              <w:rFonts w:ascii="Garamond" w:hAnsi="Garamond"/>
              <w:b/>
              <w:sz w:val="28"/>
              <w:szCs w:val="28"/>
            </w:rPr>
            <w:t>Viti 2017 – Numri 189</w:t>
          </w:r>
        </w:p>
      </w:tc>
    </w:tr>
  </w:tbl>
  <w:p w:rsidR="00D25B35" w:rsidRDefault="00D25B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B35" w:rsidRDefault="00D25B3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2464" w:rsidRPr="00EB260B" w:rsidTr="00680B77">
      <w:trPr>
        <w:trHeight w:val="936"/>
        <w:jc w:val="center"/>
      </w:trPr>
      <w:tc>
        <w:tcPr>
          <w:tcW w:w="2811" w:type="dxa"/>
          <w:shd w:val="pct5" w:color="auto" w:fill="F2F2F2"/>
          <w:vAlign w:val="center"/>
        </w:tcPr>
        <w:p w:rsidR="00442464" w:rsidRPr="00EB260B" w:rsidRDefault="0044246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2464" w:rsidRPr="00EB260B" w:rsidRDefault="0044246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2464" w:rsidRPr="00EB260B" w:rsidRDefault="0044246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42464" w:rsidRPr="00385E2C" w:rsidRDefault="0044246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42464" w:rsidRPr="00EB260B" w:rsidTr="00F63542">
      <w:trPr>
        <w:trHeight w:val="936"/>
        <w:jc w:val="center"/>
      </w:trPr>
      <w:tc>
        <w:tcPr>
          <w:tcW w:w="2811" w:type="dxa"/>
          <w:shd w:val="pct5" w:color="auto" w:fill="F2F2F2"/>
          <w:vAlign w:val="center"/>
        </w:tcPr>
        <w:p w:rsidR="00442464" w:rsidRPr="00EB260B" w:rsidRDefault="0044246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42464" w:rsidRPr="00EB260B" w:rsidRDefault="0044246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42464" w:rsidRPr="00EB260B" w:rsidRDefault="00442464"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p>
      </w:tc>
    </w:tr>
  </w:tbl>
  <w:p w:rsidR="00442464" w:rsidRDefault="0044246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464" w:rsidRDefault="00442464"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442464" w:rsidRPr="00EB260B" w:rsidTr="00023FE7">
      <w:trPr>
        <w:trHeight w:val="1023"/>
        <w:jc w:val="center"/>
      </w:trPr>
      <w:tc>
        <w:tcPr>
          <w:tcW w:w="1375" w:type="pct"/>
          <w:shd w:val="pct5" w:color="auto" w:fill="F2F2F2"/>
          <w:vAlign w:val="center"/>
        </w:tcPr>
        <w:p w:rsidR="00442464" w:rsidRPr="00EB260B" w:rsidRDefault="0044246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42464" w:rsidRPr="00EB260B" w:rsidRDefault="0044246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2464" w:rsidRPr="00EB260B" w:rsidRDefault="0044246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42464" w:rsidRDefault="004424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1CB"/>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55F4"/>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0A10"/>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6F5"/>
    <w:rsid w:val="004A67F5"/>
    <w:rsid w:val="004A68F5"/>
    <w:rsid w:val="004A7263"/>
    <w:rsid w:val="004B5841"/>
    <w:rsid w:val="004B5C5C"/>
    <w:rsid w:val="004B7D13"/>
    <w:rsid w:val="004C0E49"/>
    <w:rsid w:val="004C22FC"/>
    <w:rsid w:val="004C61A3"/>
    <w:rsid w:val="004C6C4C"/>
    <w:rsid w:val="004C7862"/>
    <w:rsid w:val="004D488E"/>
    <w:rsid w:val="004D6564"/>
    <w:rsid w:val="004E7441"/>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5EE1"/>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65F"/>
    <w:rsid w:val="00810855"/>
    <w:rsid w:val="008171A3"/>
    <w:rsid w:val="00817A46"/>
    <w:rsid w:val="0082047D"/>
    <w:rsid w:val="0082713C"/>
    <w:rsid w:val="00827159"/>
    <w:rsid w:val="008307D3"/>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428"/>
    <w:rsid w:val="009B745C"/>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2FEE"/>
    <w:rsid w:val="00AD54B2"/>
    <w:rsid w:val="00AE328B"/>
    <w:rsid w:val="00AE57C2"/>
    <w:rsid w:val="00B01042"/>
    <w:rsid w:val="00B03087"/>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4452"/>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1E85"/>
    <w:rsid w:val="00C3262B"/>
    <w:rsid w:val="00C438DF"/>
    <w:rsid w:val="00C44942"/>
    <w:rsid w:val="00C46200"/>
    <w:rsid w:val="00C5013E"/>
    <w:rsid w:val="00C50953"/>
    <w:rsid w:val="00C52C4C"/>
    <w:rsid w:val="00C7062D"/>
    <w:rsid w:val="00C71B8F"/>
    <w:rsid w:val="00C80AB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D041F1"/>
    <w:rsid w:val="00D07FA3"/>
    <w:rsid w:val="00D13184"/>
    <w:rsid w:val="00D14DF8"/>
    <w:rsid w:val="00D16313"/>
    <w:rsid w:val="00D176F1"/>
    <w:rsid w:val="00D21E58"/>
    <w:rsid w:val="00D25B35"/>
    <w:rsid w:val="00D26C93"/>
    <w:rsid w:val="00D31C34"/>
    <w:rsid w:val="00D35341"/>
    <w:rsid w:val="00D43593"/>
    <w:rsid w:val="00D50582"/>
    <w:rsid w:val="00D5071E"/>
    <w:rsid w:val="00D5233E"/>
    <w:rsid w:val="00D52B97"/>
    <w:rsid w:val="00D54A5F"/>
    <w:rsid w:val="00D56BC5"/>
    <w:rsid w:val="00D61530"/>
    <w:rsid w:val="00D6161A"/>
    <w:rsid w:val="00D64756"/>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627F"/>
    <w:rsid w:val="00E70166"/>
    <w:rsid w:val="00E70651"/>
    <w:rsid w:val="00E72874"/>
    <w:rsid w:val="00E745E7"/>
    <w:rsid w:val="00E76C1C"/>
    <w:rsid w:val="00E847EE"/>
    <w:rsid w:val="00E84962"/>
    <w:rsid w:val="00E851EA"/>
    <w:rsid w:val="00E9173C"/>
    <w:rsid w:val="00E9304D"/>
    <w:rsid w:val="00E94EC7"/>
    <w:rsid w:val="00E95363"/>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5:docId w15:val="{E4182343-C406-4871-B3AD-A2B5C011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4D426-3C10-430D-8483-8CF396CC5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1425</Words>
  <Characters>8125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15</cp:revision>
  <cp:lastPrinted>2017-10-30T11:19:00Z</cp:lastPrinted>
  <dcterms:created xsi:type="dcterms:W3CDTF">2017-10-30T10:58:00Z</dcterms:created>
  <dcterms:modified xsi:type="dcterms:W3CDTF">2017-10-30T12:27:00Z</dcterms:modified>
</cp:coreProperties>
</file>