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60CA" w:rsidRPr="00CD15CD" w:rsidRDefault="001D60CA" w:rsidP="00F447F2">
      <w:pPr>
        <w:pStyle w:val="NeniTitull"/>
        <w:rPr>
          <w:spacing w:val="-4"/>
          <w:lang w:val="sq-AL"/>
        </w:rPr>
      </w:pPr>
      <w:bookmarkStart w:id="0" w:name="_GoBack"/>
      <w:bookmarkEnd w:id="0"/>
      <w:r w:rsidRPr="00CD15CD">
        <w:rPr>
          <w:spacing w:val="-4"/>
          <w:lang w:val="sq-AL"/>
        </w:rPr>
        <w:t xml:space="preserve">VENDIM </w:t>
      </w:r>
    </w:p>
    <w:p w:rsidR="001D60CA" w:rsidRPr="00CD15CD" w:rsidRDefault="001D60CA" w:rsidP="00F447F2">
      <w:pPr>
        <w:pStyle w:val="NeniTitull"/>
        <w:rPr>
          <w:spacing w:val="-4"/>
          <w:lang w:val="sq-AL"/>
        </w:rPr>
      </w:pPr>
      <w:r w:rsidRPr="00CD15CD">
        <w:rPr>
          <w:spacing w:val="-4"/>
          <w:lang w:val="sq-AL"/>
        </w:rPr>
        <w:t>Nr. 6, datë 11.1.2017</w:t>
      </w:r>
    </w:p>
    <w:p w:rsidR="001D60CA" w:rsidRPr="00CD15CD" w:rsidRDefault="001D60CA" w:rsidP="001E04F0">
      <w:pPr>
        <w:pStyle w:val="Hapesira7"/>
        <w:rPr>
          <w:lang w:val="sq-AL"/>
        </w:rPr>
      </w:pPr>
    </w:p>
    <w:p w:rsidR="001D60CA" w:rsidRPr="00CD15CD" w:rsidRDefault="001D60CA" w:rsidP="00F447F2">
      <w:pPr>
        <w:pStyle w:val="NeniTitull"/>
        <w:rPr>
          <w:spacing w:val="-4"/>
          <w:lang w:val="sq-AL"/>
        </w:rPr>
      </w:pPr>
      <w:r w:rsidRPr="00CD15CD">
        <w:rPr>
          <w:spacing w:val="-4"/>
          <w:lang w:val="sq-AL"/>
        </w:rPr>
        <w:t>PËR MIRATIMIN E KALENDARITTË MENAXHIMIT TË SHPENZIMEVE PUBLIKE PËR VITIN 2017</w:t>
      </w:r>
    </w:p>
    <w:p w:rsidR="001D60CA" w:rsidRPr="00CD15CD" w:rsidRDefault="001D60CA" w:rsidP="001E04F0">
      <w:pPr>
        <w:pStyle w:val="Hapesira7"/>
        <w:rPr>
          <w:lang w:val="sq-AL"/>
        </w:rPr>
      </w:pPr>
    </w:p>
    <w:p w:rsidR="001D60CA" w:rsidRPr="00CD15CD" w:rsidRDefault="001D60CA" w:rsidP="001D60CA">
      <w:pPr>
        <w:pStyle w:val="Paragrafi"/>
        <w:rPr>
          <w:spacing w:val="-4"/>
          <w:lang w:val="sq-AL"/>
        </w:rPr>
      </w:pPr>
      <w:r w:rsidRPr="00CD15CD">
        <w:rPr>
          <w:spacing w:val="-4"/>
          <w:lang w:val="sq-AL"/>
        </w:rPr>
        <w:t>Në mbështetje të nenit 100 të Kushtetutës dhe të nenit 22, të ligjit nr.9936, datë 26.6.2008, “Për menaxhimin e sistemit buxhetor në Republikën e Shqipërisë”, të ndryshuar, me propozimin e ministrit të Financave, Këshilli i Ministrave</w:t>
      </w:r>
    </w:p>
    <w:p w:rsidR="001D60CA" w:rsidRPr="00CD15CD" w:rsidRDefault="001D60CA" w:rsidP="001E04F0">
      <w:pPr>
        <w:pStyle w:val="Hapesira7"/>
        <w:rPr>
          <w:lang w:val="sq-AL"/>
        </w:rPr>
      </w:pPr>
    </w:p>
    <w:p w:rsidR="001D60CA" w:rsidRPr="00CD15CD" w:rsidRDefault="001D60CA" w:rsidP="00F447F2">
      <w:pPr>
        <w:pStyle w:val="NeniNr"/>
        <w:rPr>
          <w:spacing w:val="-4"/>
          <w:lang w:val="sq-AL"/>
        </w:rPr>
      </w:pPr>
      <w:r w:rsidRPr="00CD15CD">
        <w:rPr>
          <w:spacing w:val="-4"/>
          <w:lang w:val="sq-AL"/>
        </w:rPr>
        <w:t>VENDOSI:</w:t>
      </w:r>
    </w:p>
    <w:p w:rsidR="001D60CA" w:rsidRPr="00CD15CD" w:rsidRDefault="001D60CA" w:rsidP="001E04F0">
      <w:pPr>
        <w:pStyle w:val="Hapesira7"/>
        <w:rPr>
          <w:lang w:val="sq-AL"/>
        </w:rPr>
      </w:pPr>
    </w:p>
    <w:p w:rsidR="001D60CA" w:rsidRPr="00CD15CD" w:rsidRDefault="00EF6FBF" w:rsidP="00EF6FBF">
      <w:pPr>
        <w:pStyle w:val="Paragrafi"/>
        <w:rPr>
          <w:spacing w:val="-4"/>
          <w:lang w:val="sq-AL"/>
        </w:rPr>
      </w:pPr>
      <w:r>
        <w:rPr>
          <w:spacing w:val="-4"/>
          <w:lang w:val="sq-AL"/>
        </w:rPr>
        <w:t>1.</w:t>
      </w:r>
      <w:r w:rsidR="001D60CA" w:rsidRPr="00CD15CD">
        <w:rPr>
          <w:spacing w:val="-4"/>
          <w:lang w:val="sq-AL"/>
        </w:rPr>
        <w:t xml:space="preserve">Miratimin e kalendarit të menaxhimit të shpenzimeve publike për vitin 2017, sipas lidhjes </w:t>
      </w:r>
      <w:r w:rsidR="001D60CA" w:rsidRPr="00CD15CD">
        <w:rPr>
          <w:spacing w:val="-4"/>
          <w:lang w:val="sq-AL"/>
        </w:rPr>
        <w:lastRenderedPageBreak/>
        <w:t>nr.1, që i bashkëlidhet këtij vendimi dhe është pjesë përbërëse e tij.</w:t>
      </w:r>
    </w:p>
    <w:p w:rsidR="001D60CA" w:rsidRPr="00CD15CD" w:rsidRDefault="00EF6FBF" w:rsidP="001D60CA">
      <w:pPr>
        <w:pStyle w:val="Paragrafi"/>
        <w:rPr>
          <w:spacing w:val="-4"/>
          <w:lang w:val="sq-AL"/>
        </w:rPr>
      </w:pPr>
      <w:r>
        <w:rPr>
          <w:spacing w:val="-4"/>
          <w:lang w:val="sq-AL"/>
        </w:rPr>
        <w:t>2.</w:t>
      </w:r>
      <w:r w:rsidR="001D60CA" w:rsidRPr="00CD15CD">
        <w:rPr>
          <w:spacing w:val="-4"/>
          <w:lang w:val="sq-AL"/>
        </w:rPr>
        <w:t>Ngarkohen Ministria e Financave, Ministria e Integrimit Evropian, Departamenti i Programimit të Zhvillimit, Financimeve dhe Ndihmës së Huaj, në Kryeministri, dhe të gjitha njësitë e qeverisjes së përgjithshme për zbatimin e këtij vendimi.</w:t>
      </w:r>
    </w:p>
    <w:p w:rsidR="001D60CA" w:rsidRPr="00CD15CD" w:rsidRDefault="001D60CA" w:rsidP="001D60CA">
      <w:pPr>
        <w:pStyle w:val="Paragrafi"/>
        <w:rPr>
          <w:spacing w:val="-4"/>
          <w:lang w:val="sq-AL"/>
        </w:rPr>
      </w:pPr>
      <w:r w:rsidRPr="00CD15CD">
        <w:rPr>
          <w:spacing w:val="-4"/>
          <w:lang w:val="sq-AL"/>
        </w:rPr>
        <w:t>Ky vendim hyn në fuqi menjëherë dhe i shtrin efektet nga data 1 janar 2017.</w:t>
      </w:r>
    </w:p>
    <w:p w:rsidR="001D60CA" w:rsidRPr="00CD15CD" w:rsidRDefault="001D60CA" w:rsidP="001E04F0">
      <w:pPr>
        <w:pStyle w:val="Hapesira7"/>
        <w:rPr>
          <w:lang w:val="sq-AL"/>
        </w:rPr>
      </w:pPr>
    </w:p>
    <w:p w:rsidR="001D60CA" w:rsidRPr="00CD15CD" w:rsidRDefault="001D60CA" w:rsidP="001D60CA">
      <w:pPr>
        <w:pStyle w:val="Paragrafi"/>
        <w:jc w:val="right"/>
        <w:rPr>
          <w:spacing w:val="-4"/>
          <w:lang w:val="sq-AL"/>
        </w:rPr>
      </w:pPr>
      <w:r w:rsidRPr="00CD15CD">
        <w:rPr>
          <w:spacing w:val="-4"/>
          <w:lang w:val="sq-AL"/>
        </w:rPr>
        <w:t>KRYEMINISTRI</w:t>
      </w:r>
    </w:p>
    <w:p w:rsidR="001D60CA" w:rsidRPr="00CD15CD" w:rsidRDefault="001D60CA" w:rsidP="001D60CA">
      <w:pPr>
        <w:pStyle w:val="Paragrafi"/>
        <w:jc w:val="right"/>
        <w:rPr>
          <w:b/>
          <w:spacing w:val="-4"/>
          <w:lang w:val="sq-AL"/>
        </w:rPr>
      </w:pPr>
      <w:r w:rsidRPr="00CD15CD">
        <w:rPr>
          <w:b/>
          <w:spacing w:val="-4"/>
          <w:lang w:val="sq-AL"/>
        </w:rPr>
        <w:t>Edi Rama</w:t>
      </w:r>
    </w:p>
    <w:p w:rsidR="001E04F0" w:rsidRPr="00CD15CD" w:rsidRDefault="001E04F0" w:rsidP="00A36A7E">
      <w:pPr>
        <w:pStyle w:val="Paragrafi"/>
        <w:rPr>
          <w:lang w:val="sq-AL"/>
        </w:rPr>
      </w:pPr>
    </w:p>
    <w:p w:rsidR="001E04F0" w:rsidRPr="00CD15CD" w:rsidRDefault="001E04F0" w:rsidP="00A36A7E">
      <w:pPr>
        <w:pStyle w:val="Paragrafi"/>
        <w:rPr>
          <w:lang w:val="sq-AL"/>
        </w:rPr>
      </w:pPr>
    </w:p>
    <w:p w:rsidR="001E04F0" w:rsidRPr="00CD15CD" w:rsidRDefault="001E04F0" w:rsidP="00A36A7E">
      <w:pPr>
        <w:pStyle w:val="Paragrafi"/>
        <w:rPr>
          <w:lang w:val="sq-AL"/>
        </w:rPr>
        <w:sectPr w:rsidR="001E04F0" w:rsidRPr="00CD15CD" w:rsidSect="00ED0863">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7"/>
          <w:cols w:num="2" w:space="454"/>
          <w:docGrid w:linePitch="360"/>
        </w:sectPr>
      </w:pPr>
    </w:p>
    <w:p w:rsidR="00A36A7E" w:rsidRPr="00CD15CD" w:rsidRDefault="00A36A7E" w:rsidP="00A36A7E">
      <w:pPr>
        <w:pStyle w:val="Paragrafi"/>
        <w:rPr>
          <w:lang w:val="sq-AL"/>
        </w:rPr>
      </w:pPr>
    </w:p>
    <w:tbl>
      <w:tblPr>
        <w:tblW w:w="5120" w:type="pct"/>
        <w:tblLook w:val="04A0" w:firstRow="1" w:lastRow="0" w:firstColumn="1" w:lastColumn="0" w:noHBand="0" w:noVBand="1"/>
      </w:tblPr>
      <w:tblGrid>
        <w:gridCol w:w="1316"/>
        <w:gridCol w:w="1346"/>
        <w:gridCol w:w="281"/>
        <w:gridCol w:w="1415"/>
        <w:gridCol w:w="569"/>
        <w:gridCol w:w="5165"/>
      </w:tblGrid>
      <w:tr w:rsidR="009138FF" w:rsidRPr="00CD15CD" w:rsidTr="009138FF">
        <w:trPr>
          <w:trHeight w:val="139"/>
        </w:trPr>
        <w:tc>
          <w:tcPr>
            <w:tcW w:w="652" w:type="pct"/>
            <w:tcBorders>
              <w:top w:val="nil"/>
              <w:left w:val="nil"/>
              <w:bottom w:val="nil"/>
              <w:right w:val="nil"/>
            </w:tcBorders>
            <w:shd w:val="clear" w:color="auto" w:fill="auto"/>
            <w:noWrap/>
            <w:vAlign w:val="bottom"/>
            <w:hideMark/>
          </w:tcPr>
          <w:p w:rsidR="009138FF" w:rsidRPr="00CD15CD" w:rsidRDefault="009138FF" w:rsidP="009138FF">
            <w:pPr>
              <w:spacing w:after="0" w:line="240" w:lineRule="auto"/>
              <w:ind w:firstLine="0"/>
              <w:jc w:val="left"/>
              <w:rPr>
                <w:rFonts w:ascii="Garamond" w:eastAsia="Times New Roman" w:hAnsi="Garamond" w:cs="Arial"/>
                <w:b/>
                <w:bCs/>
                <w:sz w:val="20"/>
                <w:szCs w:val="20"/>
                <w:lang w:val="sq-AL"/>
              </w:rPr>
            </w:pPr>
            <w:r w:rsidRPr="00CD15CD">
              <w:rPr>
                <w:rFonts w:ascii="Garamond" w:eastAsia="Times New Roman" w:hAnsi="Garamond" w:cs="Arial"/>
                <w:b/>
                <w:bCs/>
                <w:sz w:val="20"/>
                <w:szCs w:val="20"/>
                <w:lang w:val="sq-AL"/>
              </w:rPr>
              <w:t>Lidhja nr.1</w:t>
            </w:r>
          </w:p>
        </w:tc>
        <w:tc>
          <w:tcPr>
            <w:tcW w:w="667" w:type="pct"/>
            <w:tcBorders>
              <w:top w:val="nil"/>
              <w:left w:val="nil"/>
              <w:bottom w:val="nil"/>
              <w:right w:val="nil"/>
            </w:tcBorders>
            <w:shd w:val="clear" w:color="auto" w:fill="auto"/>
            <w:noWrap/>
            <w:vAlign w:val="bottom"/>
            <w:hideMark/>
          </w:tcPr>
          <w:p w:rsidR="009138FF" w:rsidRPr="00CD15CD" w:rsidRDefault="009138FF" w:rsidP="009138FF">
            <w:pPr>
              <w:spacing w:after="0" w:line="240" w:lineRule="auto"/>
              <w:ind w:firstLine="0"/>
              <w:jc w:val="left"/>
              <w:rPr>
                <w:rFonts w:ascii="Garamond" w:eastAsia="Times New Roman" w:hAnsi="Garamond" w:cs="Arial"/>
                <w:sz w:val="20"/>
                <w:szCs w:val="20"/>
                <w:lang w:val="sq-AL"/>
              </w:rPr>
            </w:pPr>
          </w:p>
        </w:tc>
        <w:tc>
          <w:tcPr>
            <w:tcW w:w="840" w:type="pct"/>
            <w:gridSpan w:val="2"/>
            <w:tcBorders>
              <w:top w:val="nil"/>
              <w:left w:val="nil"/>
              <w:bottom w:val="nil"/>
              <w:right w:val="nil"/>
            </w:tcBorders>
            <w:shd w:val="clear" w:color="auto" w:fill="auto"/>
            <w:noWrap/>
            <w:vAlign w:val="bottom"/>
            <w:hideMark/>
          </w:tcPr>
          <w:p w:rsidR="009138FF" w:rsidRPr="00CD15CD" w:rsidRDefault="009138FF" w:rsidP="009138FF">
            <w:pPr>
              <w:spacing w:after="0" w:line="240" w:lineRule="auto"/>
              <w:ind w:firstLine="0"/>
              <w:jc w:val="left"/>
              <w:rPr>
                <w:rFonts w:ascii="Garamond" w:eastAsia="Times New Roman" w:hAnsi="Garamond" w:cs="Arial"/>
                <w:sz w:val="20"/>
                <w:szCs w:val="20"/>
                <w:lang w:val="sq-AL"/>
              </w:rPr>
            </w:pPr>
          </w:p>
        </w:tc>
        <w:tc>
          <w:tcPr>
            <w:tcW w:w="2841" w:type="pct"/>
            <w:gridSpan w:val="2"/>
            <w:tcBorders>
              <w:top w:val="nil"/>
              <w:left w:val="nil"/>
              <w:bottom w:val="nil"/>
              <w:right w:val="nil"/>
            </w:tcBorders>
            <w:shd w:val="clear" w:color="auto" w:fill="auto"/>
            <w:noWrap/>
            <w:vAlign w:val="bottom"/>
            <w:hideMark/>
          </w:tcPr>
          <w:p w:rsidR="009138FF" w:rsidRPr="00CD15CD" w:rsidRDefault="009138FF" w:rsidP="009138FF">
            <w:pPr>
              <w:spacing w:after="0" w:line="240" w:lineRule="auto"/>
              <w:ind w:firstLine="0"/>
              <w:jc w:val="left"/>
              <w:rPr>
                <w:rFonts w:ascii="Garamond" w:eastAsia="Times New Roman" w:hAnsi="Garamond" w:cs="Arial"/>
                <w:sz w:val="20"/>
                <w:szCs w:val="20"/>
                <w:lang w:val="sq-AL"/>
              </w:rPr>
            </w:pPr>
          </w:p>
        </w:tc>
      </w:tr>
      <w:tr w:rsidR="009138FF" w:rsidRPr="00CD15CD" w:rsidTr="009138FF">
        <w:trPr>
          <w:trHeight w:val="139"/>
        </w:trPr>
        <w:tc>
          <w:tcPr>
            <w:tcW w:w="5000" w:type="pct"/>
            <w:gridSpan w:val="6"/>
            <w:tcBorders>
              <w:top w:val="nil"/>
              <w:left w:val="nil"/>
              <w:bottom w:val="nil"/>
              <w:right w:val="nil"/>
            </w:tcBorders>
            <w:shd w:val="clear" w:color="auto" w:fill="auto"/>
            <w:noWrap/>
            <w:vAlign w:val="bottom"/>
            <w:hideMark/>
          </w:tcPr>
          <w:p w:rsidR="001E04F0" w:rsidRPr="00CD15CD" w:rsidRDefault="001E04F0" w:rsidP="009138FF">
            <w:pPr>
              <w:spacing w:after="0" w:line="240" w:lineRule="auto"/>
              <w:ind w:firstLine="0"/>
              <w:jc w:val="center"/>
              <w:rPr>
                <w:rFonts w:ascii="Garamond" w:eastAsia="Times New Roman" w:hAnsi="Garamond" w:cs="Arial"/>
                <w:b/>
                <w:bCs/>
                <w:sz w:val="14"/>
                <w:szCs w:val="20"/>
                <w:lang w:val="sq-AL"/>
              </w:rPr>
            </w:pPr>
          </w:p>
          <w:p w:rsidR="009138FF" w:rsidRPr="00CD15CD" w:rsidRDefault="009138FF" w:rsidP="009138FF">
            <w:pPr>
              <w:spacing w:after="0" w:line="240" w:lineRule="auto"/>
              <w:ind w:firstLine="0"/>
              <w:jc w:val="center"/>
              <w:rPr>
                <w:rFonts w:ascii="Garamond" w:eastAsia="Times New Roman" w:hAnsi="Garamond" w:cs="Arial"/>
                <w:b/>
                <w:bCs/>
                <w:sz w:val="20"/>
                <w:szCs w:val="20"/>
                <w:lang w:val="sq-AL"/>
              </w:rPr>
            </w:pPr>
            <w:r w:rsidRPr="00CD15CD">
              <w:rPr>
                <w:rFonts w:ascii="Garamond" w:eastAsia="Times New Roman" w:hAnsi="Garamond" w:cs="Arial"/>
                <w:b/>
                <w:bCs/>
                <w:sz w:val="20"/>
                <w:szCs w:val="20"/>
                <w:lang w:val="sq-AL"/>
              </w:rPr>
              <w:t>KALENDARI PËR MENAXHIMIN E SHPENZIMEVE PUBLIKE PËR VITIN 2017</w:t>
            </w:r>
          </w:p>
        </w:tc>
      </w:tr>
      <w:tr w:rsidR="009138FF" w:rsidRPr="00CD15CD" w:rsidTr="009138FF">
        <w:trPr>
          <w:trHeight w:val="139"/>
        </w:trPr>
        <w:tc>
          <w:tcPr>
            <w:tcW w:w="652" w:type="pct"/>
            <w:tcBorders>
              <w:top w:val="nil"/>
              <w:left w:val="nil"/>
              <w:bottom w:val="nil"/>
              <w:right w:val="nil"/>
            </w:tcBorders>
            <w:shd w:val="clear" w:color="auto" w:fill="auto"/>
            <w:noWrap/>
            <w:vAlign w:val="bottom"/>
            <w:hideMark/>
          </w:tcPr>
          <w:p w:rsidR="009138FF" w:rsidRPr="00CD15CD" w:rsidRDefault="009138FF" w:rsidP="009138FF">
            <w:pPr>
              <w:spacing w:after="0" w:line="240" w:lineRule="auto"/>
              <w:ind w:firstLine="0"/>
              <w:jc w:val="left"/>
              <w:rPr>
                <w:rFonts w:ascii="Garamond" w:eastAsia="Times New Roman" w:hAnsi="Garamond" w:cs="Arial"/>
                <w:sz w:val="20"/>
                <w:szCs w:val="20"/>
                <w:lang w:val="sq-AL"/>
              </w:rPr>
            </w:pPr>
          </w:p>
        </w:tc>
        <w:tc>
          <w:tcPr>
            <w:tcW w:w="806" w:type="pct"/>
            <w:gridSpan w:val="2"/>
            <w:tcBorders>
              <w:top w:val="nil"/>
              <w:left w:val="nil"/>
              <w:bottom w:val="nil"/>
              <w:right w:val="nil"/>
            </w:tcBorders>
            <w:shd w:val="clear" w:color="auto" w:fill="auto"/>
            <w:noWrap/>
            <w:vAlign w:val="bottom"/>
            <w:hideMark/>
          </w:tcPr>
          <w:p w:rsidR="009138FF" w:rsidRPr="00CD15CD" w:rsidRDefault="009138FF" w:rsidP="009138FF">
            <w:pPr>
              <w:spacing w:after="0" w:line="240" w:lineRule="auto"/>
              <w:ind w:firstLine="0"/>
              <w:jc w:val="left"/>
              <w:rPr>
                <w:rFonts w:ascii="Garamond" w:eastAsia="Times New Roman" w:hAnsi="Garamond" w:cs="Arial"/>
                <w:szCs w:val="20"/>
                <w:lang w:val="sq-AL"/>
              </w:rPr>
            </w:pPr>
          </w:p>
        </w:tc>
        <w:tc>
          <w:tcPr>
            <w:tcW w:w="983" w:type="pct"/>
            <w:gridSpan w:val="2"/>
            <w:tcBorders>
              <w:top w:val="nil"/>
              <w:left w:val="nil"/>
              <w:bottom w:val="nil"/>
              <w:right w:val="nil"/>
            </w:tcBorders>
            <w:shd w:val="clear" w:color="auto" w:fill="auto"/>
            <w:noWrap/>
            <w:vAlign w:val="bottom"/>
            <w:hideMark/>
          </w:tcPr>
          <w:p w:rsidR="009138FF" w:rsidRPr="00CD15CD" w:rsidRDefault="009138FF" w:rsidP="009138FF">
            <w:pPr>
              <w:spacing w:after="0" w:line="240" w:lineRule="auto"/>
              <w:ind w:firstLine="0"/>
              <w:jc w:val="left"/>
              <w:rPr>
                <w:rFonts w:ascii="Garamond" w:eastAsia="Times New Roman" w:hAnsi="Garamond" w:cs="Arial"/>
                <w:sz w:val="20"/>
                <w:szCs w:val="20"/>
                <w:lang w:val="sq-AL"/>
              </w:rPr>
            </w:pPr>
          </w:p>
        </w:tc>
        <w:tc>
          <w:tcPr>
            <w:tcW w:w="2559" w:type="pct"/>
            <w:tcBorders>
              <w:top w:val="nil"/>
              <w:left w:val="nil"/>
              <w:bottom w:val="nil"/>
              <w:right w:val="nil"/>
            </w:tcBorders>
            <w:shd w:val="clear" w:color="auto" w:fill="auto"/>
            <w:noWrap/>
            <w:vAlign w:val="bottom"/>
            <w:hideMark/>
          </w:tcPr>
          <w:p w:rsidR="009138FF" w:rsidRPr="00CD15CD" w:rsidRDefault="009138FF" w:rsidP="009138FF">
            <w:pPr>
              <w:spacing w:after="0" w:line="240" w:lineRule="auto"/>
              <w:ind w:firstLine="0"/>
              <w:jc w:val="left"/>
              <w:rPr>
                <w:rFonts w:ascii="Garamond" w:eastAsia="Times New Roman" w:hAnsi="Garamond" w:cs="Arial"/>
                <w:sz w:val="20"/>
                <w:szCs w:val="20"/>
                <w:lang w:val="sq-AL"/>
              </w:rPr>
            </w:pPr>
          </w:p>
        </w:tc>
      </w:tr>
      <w:tr w:rsidR="009138FF" w:rsidRPr="00CD15CD" w:rsidTr="009138FF">
        <w:trPr>
          <w:trHeight w:val="139"/>
        </w:trPr>
        <w:tc>
          <w:tcPr>
            <w:tcW w:w="652" w:type="pct"/>
            <w:tcBorders>
              <w:top w:val="single" w:sz="12" w:space="0" w:color="auto"/>
              <w:left w:val="single" w:sz="12" w:space="0" w:color="auto"/>
              <w:bottom w:val="single" w:sz="12" w:space="0" w:color="auto"/>
              <w:right w:val="double" w:sz="6" w:space="0" w:color="auto"/>
            </w:tcBorders>
            <w:shd w:val="clear" w:color="000000" w:fill="000000"/>
            <w:vAlign w:val="center"/>
            <w:hideMark/>
          </w:tcPr>
          <w:p w:rsidR="009138FF" w:rsidRPr="00CD15CD" w:rsidRDefault="009138FF" w:rsidP="009138FF">
            <w:pPr>
              <w:spacing w:after="0" w:line="240" w:lineRule="auto"/>
              <w:ind w:firstLine="0"/>
              <w:jc w:val="center"/>
              <w:rPr>
                <w:rFonts w:ascii="Garamond" w:eastAsia="Times New Roman" w:hAnsi="Garamond" w:cs="Arial"/>
                <w:b/>
                <w:bCs/>
                <w:color w:val="FFFFFF"/>
                <w:sz w:val="16"/>
                <w:szCs w:val="16"/>
                <w:lang w:val="sq-AL"/>
              </w:rPr>
            </w:pPr>
            <w:r w:rsidRPr="00CD15CD">
              <w:rPr>
                <w:rFonts w:ascii="Garamond" w:eastAsia="Times New Roman" w:hAnsi="Garamond" w:cs="Arial"/>
                <w:b/>
                <w:bCs/>
                <w:color w:val="FFFFFF"/>
                <w:sz w:val="16"/>
                <w:szCs w:val="16"/>
                <w:lang w:val="sq-AL"/>
              </w:rPr>
              <w:t>PERIUDHA</w:t>
            </w:r>
          </w:p>
        </w:tc>
        <w:tc>
          <w:tcPr>
            <w:tcW w:w="806" w:type="pct"/>
            <w:gridSpan w:val="2"/>
            <w:tcBorders>
              <w:top w:val="single" w:sz="12" w:space="0" w:color="auto"/>
              <w:left w:val="nil"/>
              <w:bottom w:val="single" w:sz="12" w:space="0" w:color="auto"/>
              <w:right w:val="double" w:sz="6" w:space="0" w:color="auto"/>
            </w:tcBorders>
            <w:shd w:val="clear" w:color="000000" w:fill="000000"/>
            <w:vAlign w:val="center"/>
            <w:hideMark/>
          </w:tcPr>
          <w:p w:rsidR="009138FF" w:rsidRPr="00CD15CD" w:rsidRDefault="009138FF" w:rsidP="009138FF">
            <w:pPr>
              <w:spacing w:after="0" w:line="240" w:lineRule="auto"/>
              <w:ind w:firstLine="0"/>
              <w:jc w:val="center"/>
              <w:rPr>
                <w:rFonts w:ascii="Garamond" w:eastAsia="Times New Roman" w:hAnsi="Garamond" w:cs="Arial"/>
                <w:b/>
                <w:bCs/>
                <w:color w:val="FFFFFF"/>
                <w:sz w:val="16"/>
                <w:szCs w:val="16"/>
                <w:lang w:val="sq-AL"/>
              </w:rPr>
            </w:pPr>
            <w:r w:rsidRPr="00CD15CD">
              <w:rPr>
                <w:rFonts w:ascii="Garamond" w:eastAsia="Times New Roman" w:hAnsi="Garamond" w:cs="Arial"/>
                <w:b/>
                <w:bCs/>
                <w:color w:val="FFFFFF"/>
                <w:sz w:val="16"/>
                <w:szCs w:val="16"/>
                <w:lang w:val="sq-AL"/>
              </w:rPr>
              <w:t>DATA</w:t>
            </w:r>
          </w:p>
        </w:tc>
        <w:tc>
          <w:tcPr>
            <w:tcW w:w="983" w:type="pct"/>
            <w:gridSpan w:val="2"/>
            <w:tcBorders>
              <w:top w:val="single" w:sz="12" w:space="0" w:color="auto"/>
              <w:left w:val="nil"/>
              <w:bottom w:val="single" w:sz="12" w:space="0" w:color="auto"/>
              <w:right w:val="double" w:sz="6" w:space="0" w:color="auto"/>
            </w:tcBorders>
            <w:shd w:val="clear" w:color="000000" w:fill="000000"/>
            <w:vAlign w:val="center"/>
            <w:hideMark/>
          </w:tcPr>
          <w:p w:rsidR="009138FF" w:rsidRPr="00CD15CD" w:rsidRDefault="009138FF" w:rsidP="009138FF">
            <w:pPr>
              <w:spacing w:after="0" w:line="240" w:lineRule="auto"/>
              <w:ind w:firstLine="0"/>
              <w:jc w:val="center"/>
              <w:rPr>
                <w:rFonts w:ascii="Garamond" w:eastAsia="Times New Roman" w:hAnsi="Garamond" w:cs="Arial"/>
                <w:b/>
                <w:bCs/>
                <w:color w:val="FFFFFF"/>
                <w:sz w:val="16"/>
                <w:szCs w:val="16"/>
                <w:lang w:val="sq-AL"/>
              </w:rPr>
            </w:pPr>
            <w:r w:rsidRPr="00CD15CD">
              <w:rPr>
                <w:rFonts w:ascii="Garamond" w:eastAsia="Times New Roman" w:hAnsi="Garamond" w:cs="Arial"/>
                <w:b/>
                <w:bCs/>
                <w:color w:val="FFFFFF"/>
                <w:sz w:val="16"/>
                <w:szCs w:val="16"/>
                <w:lang w:val="sq-AL"/>
              </w:rPr>
              <w:t>INSTITUCIONI PËRGJEGJËS</w:t>
            </w:r>
          </w:p>
        </w:tc>
        <w:tc>
          <w:tcPr>
            <w:tcW w:w="2559" w:type="pct"/>
            <w:tcBorders>
              <w:top w:val="single" w:sz="12" w:space="0" w:color="auto"/>
              <w:left w:val="nil"/>
              <w:bottom w:val="single" w:sz="12" w:space="0" w:color="auto"/>
              <w:right w:val="single" w:sz="12" w:space="0" w:color="auto"/>
            </w:tcBorders>
            <w:shd w:val="clear" w:color="000000" w:fill="000000"/>
            <w:vAlign w:val="center"/>
            <w:hideMark/>
          </w:tcPr>
          <w:p w:rsidR="009138FF" w:rsidRPr="00CD15CD" w:rsidRDefault="009138FF" w:rsidP="009138FF">
            <w:pPr>
              <w:spacing w:after="0" w:line="240" w:lineRule="auto"/>
              <w:ind w:firstLine="0"/>
              <w:jc w:val="center"/>
              <w:rPr>
                <w:rFonts w:ascii="Garamond" w:eastAsia="Times New Roman" w:hAnsi="Garamond" w:cs="Arial"/>
                <w:b/>
                <w:bCs/>
                <w:color w:val="FFFFFF"/>
                <w:sz w:val="16"/>
                <w:szCs w:val="16"/>
                <w:lang w:val="sq-AL"/>
              </w:rPr>
            </w:pPr>
            <w:r w:rsidRPr="00CD15CD">
              <w:rPr>
                <w:rFonts w:ascii="Garamond" w:eastAsia="Times New Roman" w:hAnsi="Garamond" w:cs="Arial"/>
                <w:b/>
                <w:bCs/>
                <w:color w:val="FFFFFF"/>
                <w:sz w:val="16"/>
                <w:szCs w:val="16"/>
                <w:lang w:val="sq-AL"/>
              </w:rPr>
              <w:t>VEPRIMI PERKATES</w:t>
            </w:r>
          </w:p>
        </w:tc>
      </w:tr>
      <w:tr w:rsidR="009138FF" w:rsidRPr="00CD15CD" w:rsidTr="009138FF">
        <w:trPr>
          <w:trHeight w:val="139"/>
        </w:trPr>
        <w:tc>
          <w:tcPr>
            <w:tcW w:w="652" w:type="pct"/>
            <w:tcBorders>
              <w:top w:val="nil"/>
              <w:left w:val="single" w:sz="12" w:space="0" w:color="auto"/>
              <w:bottom w:val="dotted" w:sz="4" w:space="0" w:color="auto"/>
              <w:right w:val="double" w:sz="6" w:space="0" w:color="auto"/>
            </w:tcBorders>
            <w:shd w:val="clear" w:color="auto" w:fill="auto"/>
            <w:vAlign w:val="bottom"/>
            <w:hideMark/>
          </w:tcPr>
          <w:p w:rsidR="009138FF" w:rsidRPr="00CD15CD" w:rsidRDefault="009138FF" w:rsidP="009138FF">
            <w:pPr>
              <w:spacing w:after="0" w:line="240" w:lineRule="auto"/>
              <w:ind w:firstLine="0"/>
              <w:jc w:val="center"/>
              <w:rPr>
                <w:rFonts w:ascii="Garamond" w:eastAsia="Times New Roman" w:hAnsi="Garamond" w:cs="Arial"/>
                <w:sz w:val="16"/>
                <w:szCs w:val="16"/>
                <w:lang w:val="sq-AL"/>
              </w:rPr>
            </w:pPr>
            <w:r w:rsidRPr="00CD15CD">
              <w:rPr>
                <w:rFonts w:ascii="Garamond" w:eastAsia="Times New Roman" w:hAnsi="Garamond" w:cs="Arial"/>
                <w:sz w:val="16"/>
                <w:szCs w:val="16"/>
                <w:lang w:val="sq-AL"/>
              </w:rPr>
              <w:t>Janar</w:t>
            </w:r>
          </w:p>
        </w:tc>
        <w:tc>
          <w:tcPr>
            <w:tcW w:w="806" w:type="pct"/>
            <w:gridSpan w:val="2"/>
            <w:tcBorders>
              <w:top w:val="nil"/>
              <w:left w:val="nil"/>
              <w:bottom w:val="dotted" w:sz="4" w:space="0" w:color="auto"/>
              <w:right w:val="double" w:sz="6" w:space="0" w:color="auto"/>
            </w:tcBorders>
            <w:shd w:val="clear" w:color="000000" w:fill="FFFFFF"/>
            <w:vAlign w:val="bottom"/>
            <w:hideMark/>
          </w:tcPr>
          <w:p w:rsidR="009138FF" w:rsidRPr="00CD15CD" w:rsidRDefault="009138FF" w:rsidP="009138FF">
            <w:pPr>
              <w:spacing w:after="0" w:line="240" w:lineRule="auto"/>
              <w:ind w:firstLine="0"/>
              <w:jc w:val="center"/>
              <w:rPr>
                <w:rFonts w:ascii="Garamond" w:eastAsia="Times New Roman" w:hAnsi="Garamond" w:cs="Arial"/>
                <w:sz w:val="16"/>
                <w:szCs w:val="16"/>
                <w:lang w:val="sq-AL"/>
              </w:rPr>
            </w:pPr>
            <w:r w:rsidRPr="00CD15CD">
              <w:rPr>
                <w:rFonts w:ascii="Garamond" w:eastAsia="Times New Roman" w:hAnsi="Garamond" w:cs="Arial"/>
                <w:sz w:val="16"/>
                <w:szCs w:val="16"/>
                <w:lang w:val="sq-AL"/>
              </w:rPr>
              <w:t>6</w:t>
            </w:r>
          </w:p>
        </w:tc>
        <w:tc>
          <w:tcPr>
            <w:tcW w:w="983" w:type="pct"/>
            <w:gridSpan w:val="2"/>
            <w:tcBorders>
              <w:top w:val="nil"/>
              <w:left w:val="nil"/>
              <w:bottom w:val="dotted" w:sz="4" w:space="0" w:color="auto"/>
              <w:right w:val="double" w:sz="6" w:space="0" w:color="auto"/>
            </w:tcBorders>
            <w:shd w:val="clear" w:color="auto" w:fill="auto"/>
            <w:vAlign w:val="bottom"/>
            <w:hideMark/>
          </w:tcPr>
          <w:p w:rsidR="009138FF" w:rsidRPr="00CD15CD" w:rsidRDefault="009138FF" w:rsidP="009138FF">
            <w:pPr>
              <w:spacing w:after="0" w:line="240" w:lineRule="auto"/>
              <w:ind w:firstLine="0"/>
              <w:jc w:val="center"/>
              <w:rPr>
                <w:rFonts w:ascii="Garamond" w:eastAsia="Times New Roman" w:hAnsi="Garamond" w:cs="Arial"/>
                <w:sz w:val="16"/>
                <w:szCs w:val="16"/>
                <w:lang w:val="sq-AL"/>
              </w:rPr>
            </w:pPr>
            <w:r w:rsidRPr="00CD15CD">
              <w:rPr>
                <w:rFonts w:ascii="Garamond" w:eastAsia="Times New Roman" w:hAnsi="Garamond" w:cs="Arial"/>
                <w:sz w:val="16"/>
                <w:szCs w:val="16"/>
                <w:lang w:val="sq-AL"/>
              </w:rPr>
              <w:t>MF</w:t>
            </w:r>
          </w:p>
        </w:tc>
        <w:tc>
          <w:tcPr>
            <w:tcW w:w="2559" w:type="pct"/>
            <w:tcBorders>
              <w:top w:val="nil"/>
              <w:left w:val="nil"/>
              <w:bottom w:val="dotted" w:sz="4" w:space="0" w:color="auto"/>
              <w:right w:val="single" w:sz="12" w:space="0" w:color="auto"/>
            </w:tcBorders>
            <w:shd w:val="clear" w:color="auto" w:fill="auto"/>
            <w:vAlign w:val="bottom"/>
            <w:hideMark/>
          </w:tcPr>
          <w:p w:rsidR="009138FF" w:rsidRPr="00CD15CD" w:rsidRDefault="009138FF" w:rsidP="009138FF">
            <w:pPr>
              <w:spacing w:after="0" w:line="240" w:lineRule="auto"/>
              <w:ind w:firstLine="0"/>
              <w:jc w:val="left"/>
              <w:rPr>
                <w:rFonts w:ascii="Garamond" w:eastAsia="Times New Roman" w:hAnsi="Garamond" w:cs="Arial"/>
                <w:sz w:val="16"/>
                <w:szCs w:val="16"/>
                <w:lang w:val="sq-AL"/>
              </w:rPr>
            </w:pPr>
            <w:r w:rsidRPr="00CD15CD">
              <w:rPr>
                <w:rFonts w:ascii="Garamond" w:eastAsia="Times New Roman" w:hAnsi="Garamond" w:cs="Arial"/>
                <w:sz w:val="16"/>
                <w:szCs w:val="16"/>
                <w:lang w:val="sq-AL"/>
              </w:rPr>
              <w:t>Përgatit dhe paraqet në KM Kalendarin e MSHP</w:t>
            </w:r>
            <w:r w:rsidR="00CD15CD">
              <w:rPr>
                <w:rFonts w:ascii="Garamond" w:eastAsia="Times New Roman" w:hAnsi="Garamond" w:cs="Arial"/>
                <w:sz w:val="16"/>
                <w:szCs w:val="16"/>
                <w:lang w:val="sq-AL"/>
              </w:rPr>
              <w:t>.</w:t>
            </w:r>
          </w:p>
        </w:tc>
      </w:tr>
      <w:tr w:rsidR="009138FF" w:rsidRPr="00CD15CD" w:rsidTr="009138FF">
        <w:trPr>
          <w:trHeight w:val="139"/>
        </w:trPr>
        <w:tc>
          <w:tcPr>
            <w:tcW w:w="652" w:type="pct"/>
            <w:tcBorders>
              <w:top w:val="nil"/>
              <w:left w:val="single" w:sz="12" w:space="0" w:color="auto"/>
              <w:bottom w:val="dotted" w:sz="4" w:space="0" w:color="auto"/>
              <w:right w:val="double" w:sz="6" w:space="0" w:color="auto"/>
            </w:tcBorders>
            <w:shd w:val="clear" w:color="auto" w:fill="auto"/>
            <w:vAlign w:val="bottom"/>
            <w:hideMark/>
          </w:tcPr>
          <w:p w:rsidR="009138FF" w:rsidRPr="00CD15CD" w:rsidRDefault="009138FF" w:rsidP="009138FF">
            <w:pPr>
              <w:spacing w:after="0" w:line="240" w:lineRule="auto"/>
              <w:ind w:firstLine="0"/>
              <w:jc w:val="center"/>
              <w:rPr>
                <w:rFonts w:ascii="Garamond" w:eastAsia="Times New Roman" w:hAnsi="Garamond" w:cs="Arial"/>
                <w:sz w:val="16"/>
                <w:szCs w:val="16"/>
                <w:lang w:val="sq-AL"/>
              </w:rPr>
            </w:pPr>
            <w:r w:rsidRPr="00CD15CD">
              <w:rPr>
                <w:rFonts w:ascii="Garamond" w:eastAsia="Times New Roman" w:hAnsi="Garamond" w:cs="Arial"/>
                <w:sz w:val="16"/>
                <w:szCs w:val="16"/>
                <w:lang w:val="sq-AL"/>
              </w:rPr>
              <w:t>Janar</w:t>
            </w:r>
          </w:p>
        </w:tc>
        <w:tc>
          <w:tcPr>
            <w:tcW w:w="806" w:type="pct"/>
            <w:gridSpan w:val="2"/>
            <w:tcBorders>
              <w:top w:val="nil"/>
              <w:left w:val="nil"/>
              <w:bottom w:val="dotted" w:sz="4" w:space="0" w:color="auto"/>
              <w:right w:val="double" w:sz="6" w:space="0" w:color="auto"/>
            </w:tcBorders>
            <w:shd w:val="clear" w:color="000000" w:fill="FFFFFF"/>
            <w:vAlign w:val="bottom"/>
            <w:hideMark/>
          </w:tcPr>
          <w:p w:rsidR="009138FF" w:rsidRPr="00CD15CD" w:rsidRDefault="009138FF" w:rsidP="009138FF">
            <w:pPr>
              <w:spacing w:after="0" w:line="240" w:lineRule="auto"/>
              <w:ind w:firstLine="0"/>
              <w:jc w:val="center"/>
              <w:rPr>
                <w:rFonts w:ascii="Garamond" w:eastAsia="Times New Roman" w:hAnsi="Garamond" w:cs="Arial"/>
                <w:sz w:val="16"/>
                <w:szCs w:val="16"/>
                <w:lang w:val="sq-AL"/>
              </w:rPr>
            </w:pPr>
            <w:r w:rsidRPr="00CD15CD">
              <w:rPr>
                <w:rFonts w:ascii="Garamond" w:eastAsia="Times New Roman" w:hAnsi="Garamond" w:cs="Arial"/>
                <w:sz w:val="16"/>
                <w:szCs w:val="16"/>
                <w:lang w:val="sq-AL"/>
              </w:rPr>
              <w:t>11</w:t>
            </w:r>
          </w:p>
        </w:tc>
        <w:tc>
          <w:tcPr>
            <w:tcW w:w="983" w:type="pct"/>
            <w:gridSpan w:val="2"/>
            <w:tcBorders>
              <w:top w:val="nil"/>
              <w:left w:val="nil"/>
              <w:bottom w:val="dotted" w:sz="4" w:space="0" w:color="auto"/>
              <w:right w:val="double" w:sz="6" w:space="0" w:color="auto"/>
            </w:tcBorders>
            <w:shd w:val="clear" w:color="auto" w:fill="auto"/>
            <w:vAlign w:val="bottom"/>
            <w:hideMark/>
          </w:tcPr>
          <w:p w:rsidR="009138FF" w:rsidRPr="00CD15CD" w:rsidRDefault="009138FF" w:rsidP="009138FF">
            <w:pPr>
              <w:spacing w:after="0" w:line="240" w:lineRule="auto"/>
              <w:ind w:firstLine="0"/>
              <w:jc w:val="center"/>
              <w:rPr>
                <w:rFonts w:ascii="Garamond" w:eastAsia="Times New Roman" w:hAnsi="Garamond" w:cs="Arial"/>
                <w:sz w:val="16"/>
                <w:szCs w:val="16"/>
                <w:lang w:val="sq-AL"/>
              </w:rPr>
            </w:pPr>
            <w:r w:rsidRPr="00CD15CD">
              <w:rPr>
                <w:rFonts w:ascii="Garamond" w:eastAsia="Times New Roman" w:hAnsi="Garamond" w:cs="Arial"/>
                <w:sz w:val="16"/>
                <w:szCs w:val="16"/>
                <w:lang w:val="sq-AL"/>
              </w:rPr>
              <w:t>KM</w:t>
            </w:r>
          </w:p>
        </w:tc>
        <w:tc>
          <w:tcPr>
            <w:tcW w:w="2559" w:type="pct"/>
            <w:tcBorders>
              <w:top w:val="nil"/>
              <w:left w:val="nil"/>
              <w:bottom w:val="dotted" w:sz="4" w:space="0" w:color="auto"/>
              <w:right w:val="single" w:sz="12" w:space="0" w:color="auto"/>
            </w:tcBorders>
            <w:shd w:val="clear" w:color="auto" w:fill="auto"/>
            <w:vAlign w:val="bottom"/>
            <w:hideMark/>
          </w:tcPr>
          <w:p w:rsidR="009138FF" w:rsidRPr="00CD15CD" w:rsidRDefault="009138FF" w:rsidP="009138FF">
            <w:pPr>
              <w:spacing w:after="0" w:line="240" w:lineRule="auto"/>
              <w:ind w:firstLine="0"/>
              <w:jc w:val="left"/>
              <w:rPr>
                <w:rFonts w:ascii="Garamond" w:eastAsia="Times New Roman" w:hAnsi="Garamond" w:cs="Arial"/>
                <w:sz w:val="16"/>
                <w:szCs w:val="16"/>
                <w:lang w:val="sq-AL"/>
              </w:rPr>
            </w:pPr>
            <w:r w:rsidRPr="00CD15CD">
              <w:rPr>
                <w:rFonts w:ascii="Garamond" w:eastAsia="Times New Roman" w:hAnsi="Garamond" w:cs="Arial"/>
                <w:sz w:val="16"/>
                <w:szCs w:val="16"/>
                <w:lang w:val="sq-AL"/>
              </w:rPr>
              <w:t>Shqyrton dhe miraton Kalendarin e MSHP</w:t>
            </w:r>
            <w:r w:rsidR="00CD15CD">
              <w:rPr>
                <w:rFonts w:ascii="Garamond" w:eastAsia="Times New Roman" w:hAnsi="Garamond" w:cs="Arial"/>
                <w:sz w:val="16"/>
                <w:szCs w:val="16"/>
                <w:lang w:val="sq-AL"/>
              </w:rPr>
              <w:t>.</w:t>
            </w:r>
          </w:p>
        </w:tc>
      </w:tr>
      <w:tr w:rsidR="009138FF" w:rsidRPr="00CD15CD" w:rsidTr="009138FF">
        <w:trPr>
          <w:trHeight w:val="139"/>
        </w:trPr>
        <w:tc>
          <w:tcPr>
            <w:tcW w:w="652" w:type="pct"/>
            <w:tcBorders>
              <w:top w:val="nil"/>
              <w:left w:val="single" w:sz="12" w:space="0" w:color="auto"/>
              <w:bottom w:val="dotted" w:sz="4" w:space="0" w:color="auto"/>
              <w:right w:val="double" w:sz="6" w:space="0" w:color="auto"/>
            </w:tcBorders>
            <w:shd w:val="clear" w:color="000000" w:fill="FFFFFF"/>
            <w:vAlign w:val="bottom"/>
            <w:hideMark/>
          </w:tcPr>
          <w:p w:rsidR="009138FF" w:rsidRPr="00CD15CD" w:rsidRDefault="009138FF" w:rsidP="009138FF">
            <w:pPr>
              <w:spacing w:after="0" w:line="240" w:lineRule="auto"/>
              <w:ind w:firstLine="0"/>
              <w:jc w:val="center"/>
              <w:rPr>
                <w:rFonts w:ascii="Garamond" w:eastAsia="Times New Roman" w:hAnsi="Garamond" w:cs="Arial"/>
                <w:sz w:val="16"/>
                <w:szCs w:val="16"/>
                <w:lang w:val="sq-AL"/>
              </w:rPr>
            </w:pPr>
            <w:r w:rsidRPr="00CD15CD">
              <w:rPr>
                <w:rFonts w:ascii="Garamond" w:eastAsia="Times New Roman" w:hAnsi="Garamond" w:cs="Arial"/>
                <w:sz w:val="16"/>
                <w:szCs w:val="16"/>
                <w:lang w:val="sq-AL"/>
              </w:rPr>
              <w:t>Janar</w:t>
            </w:r>
          </w:p>
        </w:tc>
        <w:tc>
          <w:tcPr>
            <w:tcW w:w="806" w:type="pct"/>
            <w:gridSpan w:val="2"/>
            <w:tcBorders>
              <w:top w:val="nil"/>
              <w:left w:val="nil"/>
              <w:bottom w:val="dotted" w:sz="4" w:space="0" w:color="auto"/>
              <w:right w:val="double" w:sz="6" w:space="0" w:color="auto"/>
            </w:tcBorders>
            <w:shd w:val="clear" w:color="000000" w:fill="FFFFFF"/>
            <w:vAlign w:val="bottom"/>
            <w:hideMark/>
          </w:tcPr>
          <w:p w:rsidR="009138FF" w:rsidRPr="00CD15CD" w:rsidRDefault="009138FF" w:rsidP="009138FF">
            <w:pPr>
              <w:spacing w:after="0" w:line="240" w:lineRule="auto"/>
              <w:ind w:firstLine="0"/>
              <w:jc w:val="center"/>
              <w:rPr>
                <w:rFonts w:ascii="Garamond" w:eastAsia="Times New Roman" w:hAnsi="Garamond" w:cs="Arial"/>
                <w:sz w:val="16"/>
                <w:szCs w:val="16"/>
                <w:lang w:val="sq-AL"/>
              </w:rPr>
            </w:pPr>
            <w:r w:rsidRPr="00CD15CD">
              <w:rPr>
                <w:rFonts w:ascii="Garamond" w:eastAsia="Times New Roman" w:hAnsi="Garamond" w:cs="Arial"/>
                <w:sz w:val="16"/>
                <w:szCs w:val="16"/>
                <w:lang w:val="sq-AL"/>
              </w:rPr>
              <w:t>18</w:t>
            </w:r>
          </w:p>
        </w:tc>
        <w:tc>
          <w:tcPr>
            <w:tcW w:w="983" w:type="pct"/>
            <w:gridSpan w:val="2"/>
            <w:tcBorders>
              <w:top w:val="nil"/>
              <w:left w:val="nil"/>
              <w:bottom w:val="dotted" w:sz="4" w:space="0" w:color="auto"/>
              <w:right w:val="double" w:sz="6" w:space="0" w:color="auto"/>
            </w:tcBorders>
            <w:shd w:val="clear" w:color="000000" w:fill="FFFFFF"/>
            <w:vAlign w:val="bottom"/>
            <w:hideMark/>
          </w:tcPr>
          <w:p w:rsidR="009138FF" w:rsidRPr="00CD15CD" w:rsidRDefault="009138FF" w:rsidP="009138FF">
            <w:pPr>
              <w:spacing w:after="0" w:line="240" w:lineRule="auto"/>
              <w:ind w:firstLine="0"/>
              <w:jc w:val="center"/>
              <w:rPr>
                <w:rFonts w:ascii="Garamond" w:eastAsia="Times New Roman" w:hAnsi="Garamond" w:cs="Arial"/>
                <w:sz w:val="16"/>
                <w:szCs w:val="16"/>
                <w:lang w:val="sq-AL"/>
              </w:rPr>
            </w:pPr>
            <w:r w:rsidRPr="00CD15CD">
              <w:rPr>
                <w:rFonts w:ascii="Garamond" w:eastAsia="Times New Roman" w:hAnsi="Garamond" w:cs="Arial"/>
                <w:sz w:val="16"/>
                <w:szCs w:val="16"/>
                <w:lang w:val="sq-AL"/>
              </w:rPr>
              <w:t>MF</w:t>
            </w:r>
          </w:p>
        </w:tc>
        <w:tc>
          <w:tcPr>
            <w:tcW w:w="2559" w:type="pct"/>
            <w:tcBorders>
              <w:top w:val="nil"/>
              <w:left w:val="nil"/>
              <w:bottom w:val="dotted" w:sz="4" w:space="0" w:color="auto"/>
              <w:right w:val="single" w:sz="12" w:space="0" w:color="auto"/>
            </w:tcBorders>
            <w:shd w:val="clear" w:color="000000" w:fill="FFFFFF"/>
            <w:vAlign w:val="bottom"/>
            <w:hideMark/>
          </w:tcPr>
          <w:p w:rsidR="009138FF" w:rsidRPr="00CD15CD" w:rsidRDefault="009138FF" w:rsidP="009138FF">
            <w:pPr>
              <w:spacing w:after="0" w:line="240" w:lineRule="auto"/>
              <w:ind w:firstLine="0"/>
              <w:jc w:val="left"/>
              <w:rPr>
                <w:rFonts w:ascii="Garamond" w:eastAsia="Times New Roman" w:hAnsi="Garamond" w:cs="Arial"/>
                <w:sz w:val="16"/>
                <w:szCs w:val="16"/>
                <w:lang w:val="sq-AL"/>
              </w:rPr>
            </w:pPr>
            <w:r w:rsidRPr="00CD15CD">
              <w:rPr>
                <w:rFonts w:ascii="Garamond" w:eastAsia="Times New Roman" w:hAnsi="Garamond" w:cs="Arial"/>
                <w:sz w:val="16"/>
                <w:szCs w:val="16"/>
                <w:lang w:val="sq-AL"/>
              </w:rPr>
              <w:t>Paraqet në KM Kuadrin Makroekonomik e Fiskal 2018 - 2020</w:t>
            </w:r>
            <w:r w:rsidR="00CD15CD">
              <w:rPr>
                <w:rFonts w:ascii="Garamond" w:eastAsia="Times New Roman" w:hAnsi="Garamond" w:cs="Arial"/>
                <w:sz w:val="16"/>
                <w:szCs w:val="16"/>
                <w:lang w:val="sq-AL"/>
              </w:rPr>
              <w:t>.</w:t>
            </w:r>
          </w:p>
        </w:tc>
      </w:tr>
      <w:tr w:rsidR="009138FF" w:rsidRPr="00CD15CD" w:rsidTr="009138FF">
        <w:trPr>
          <w:trHeight w:val="139"/>
        </w:trPr>
        <w:tc>
          <w:tcPr>
            <w:tcW w:w="652" w:type="pct"/>
            <w:tcBorders>
              <w:top w:val="nil"/>
              <w:left w:val="single" w:sz="12" w:space="0" w:color="auto"/>
              <w:bottom w:val="dotted" w:sz="4" w:space="0" w:color="auto"/>
              <w:right w:val="double" w:sz="6" w:space="0" w:color="auto"/>
            </w:tcBorders>
            <w:shd w:val="clear" w:color="000000" w:fill="FFFFFF"/>
            <w:vAlign w:val="bottom"/>
            <w:hideMark/>
          </w:tcPr>
          <w:p w:rsidR="009138FF" w:rsidRPr="00CD15CD" w:rsidRDefault="009138FF" w:rsidP="009138FF">
            <w:pPr>
              <w:spacing w:after="0" w:line="240" w:lineRule="auto"/>
              <w:ind w:firstLine="0"/>
              <w:jc w:val="center"/>
              <w:rPr>
                <w:rFonts w:ascii="Garamond" w:eastAsia="Times New Roman" w:hAnsi="Garamond" w:cs="Arial"/>
                <w:sz w:val="16"/>
                <w:szCs w:val="16"/>
                <w:lang w:val="sq-AL"/>
              </w:rPr>
            </w:pPr>
            <w:r w:rsidRPr="00CD15CD">
              <w:rPr>
                <w:rFonts w:ascii="Garamond" w:eastAsia="Times New Roman" w:hAnsi="Garamond" w:cs="Arial"/>
                <w:sz w:val="16"/>
                <w:szCs w:val="16"/>
                <w:lang w:val="sq-AL"/>
              </w:rPr>
              <w:t>Janar</w:t>
            </w:r>
          </w:p>
        </w:tc>
        <w:tc>
          <w:tcPr>
            <w:tcW w:w="806" w:type="pct"/>
            <w:gridSpan w:val="2"/>
            <w:tcBorders>
              <w:top w:val="nil"/>
              <w:left w:val="nil"/>
              <w:bottom w:val="dotted" w:sz="4" w:space="0" w:color="auto"/>
              <w:right w:val="double" w:sz="6" w:space="0" w:color="auto"/>
            </w:tcBorders>
            <w:shd w:val="clear" w:color="000000" w:fill="FFFFFF"/>
            <w:vAlign w:val="bottom"/>
            <w:hideMark/>
          </w:tcPr>
          <w:p w:rsidR="009138FF" w:rsidRPr="00CD15CD" w:rsidRDefault="009138FF" w:rsidP="009138FF">
            <w:pPr>
              <w:spacing w:after="0" w:line="240" w:lineRule="auto"/>
              <w:ind w:firstLine="0"/>
              <w:jc w:val="center"/>
              <w:rPr>
                <w:rFonts w:ascii="Garamond" w:eastAsia="Times New Roman" w:hAnsi="Garamond" w:cs="Arial"/>
                <w:sz w:val="16"/>
                <w:szCs w:val="16"/>
                <w:lang w:val="sq-AL"/>
              </w:rPr>
            </w:pPr>
            <w:r w:rsidRPr="00CD15CD">
              <w:rPr>
                <w:rFonts w:ascii="Garamond" w:eastAsia="Times New Roman" w:hAnsi="Garamond" w:cs="Arial"/>
                <w:sz w:val="16"/>
                <w:szCs w:val="16"/>
                <w:lang w:val="sq-AL"/>
              </w:rPr>
              <w:t>27</w:t>
            </w:r>
          </w:p>
        </w:tc>
        <w:tc>
          <w:tcPr>
            <w:tcW w:w="983" w:type="pct"/>
            <w:gridSpan w:val="2"/>
            <w:tcBorders>
              <w:top w:val="nil"/>
              <w:left w:val="nil"/>
              <w:bottom w:val="dotted" w:sz="4" w:space="0" w:color="auto"/>
              <w:right w:val="double" w:sz="6" w:space="0" w:color="auto"/>
            </w:tcBorders>
            <w:shd w:val="clear" w:color="000000" w:fill="FFFFFF"/>
            <w:vAlign w:val="bottom"/>
            <w:hideMark/>
          </w:tcPr>
          <w:p w:rsidR="009138FF" w:rsidRPr="00CD15CD" w:rsidRDefault="009138FF" w:rsidP="009138FF">
            <w:pPr>
              <w:spacing w:after="0" w:line="240" w:lineRule="auto"/>
              <w:ind w:firstLine="0"/>
              <w:jc w:val="center"/>
              <w:rPr>
                <w:rFonts w:ascii="Garamond" w:eastAsia="Times New Roman" w:hAnsi="Garamond" w:cs="Arial"/>
                <w:sz w:val="16"/>
                <w:szCs w:val="16"/>
                <w:lang w:val="sq-AL"/>
              </w:rPr>
            </w:pPr>
            <w:r w:rsidRPr="00CD15CD">
              <w:rPr>
                <w:rFonts w:ascii="Garamond" w:eastAsia="Times New Roman" w:hAnsi="Garamond" w:cs="Arial"/>
                <w:sz w:val="16"/>
                <w:szCs w:val="16"/>
                <w:lang w:val="sq-AL"/>
              </w:rPr>
              <w:t>KM</w:t>
            </w:r>
          </w:p>
        </w:tc>
        <w:tc>
          <w:tcPr>
            <w:tcW w:w="2559" w:type="pct"/>
            <w:tcBorders>
              <w:top w:val="nil"/>
              <w:left w:val="nil"/>
              <w:bottom w:val="dotted" w:sz="4" w:space="0" w:color="auto"/>
              <w:right w:val="single" w:sz="12" w:space="0" w:color="auto"/>
            </w:tcBorders>
            <w:shd w:val="clear" w:color="000000" w:fill="FFFFFF"/>
            <w:vAlign w:val="bottom"/>
            <w:hideMark/>
          </w:tcPr>
          <w:p w:rsidR="009138FF" w:rsidRPr="00CD15CD" w:rsidRDefault="009138FF" w:rsidP="009138FF">
            <w:pPr>
              <w:spacing w:after="0" w:line="240" w:lineRule="auto"/>
              <w:ind w:firstLine="0"/>
              <w:jc w:val="left"/>
              <w:rPr>
                <w:rFonts w:ascii="Garamond" w:eastAsia="Times New Roman" w:hAnsi="Garamond" w:cs="Arial"/>
                <w:sz w:val="16"/>
                <w:szCs w:val="16"/>
                <w:lang w:val="sq-AL"/>
              </w:rPr>
            </w:pPr>
            <w:r w:rsidRPr="00CD15CD">
              <w:rPr>
                <w:rFonts w:ascii="Garamond" w:eastAsia="Times New Roman" w:hAnsi="Garamond" w:cs="Arial"/>
                <w:sz w:val="16"/>
                <w:szCs w:val="16"/>
                <w:lang w:val="sq-AL"/>
              </w:rPr>
              <w:t xml:space="preserve">Miraton Kuadrin Makroekonomik e Fiskal 2018 </w:t>
            </w:r>
            <w:r w:rsidR="00CD15CD">
              <w:rPr>
                <w:rFonts w:ascii="Garamond" w:eastAsia="Times New Roman" w:hAnsi="Garamond" w:cs="Arial"/>
                <w:sz w:val="16"/>
                <w:szCs w:val="16"/>
                <w:lang w:val="sq-AL"/>
              </w:rPr>
              <w:t>–</w:t>
            </w:r>
            <w:r w:rsidRPr="00CD15CD">
              <w:rPr>
                <w:rFonts w:ascii="Garamond" w:eastAsia="Times New Roman" w:hAnsi="Garamond" w:cs="Arial"/>
                <w:sz w:val="16"/>
                <w:szCs w:val="16"/>
                <w:lang w:val="sq-AL"/>
              </w:rPr>
              <w:t xml:space="preserve"> 2020</w:t>
            </w:r>
            <w:r w:rsidR="00CD15CD">
              <w:rPr>
                <w:rFonts w:ascii="Garamond" w:eastAsia="Times New Roman" w:hAnsi="Garamond" w:cs="Arial"/>
                <w:sz w:val="16"/>
                <w:szCs w:val="16"/>
                <w:lang w:val="sq-AL"/>
              </w:rPr>
              <w:t>.</w:t>
            </w:r>
          </w:p>
        </w:tc>
      </w:tr>
      <w:tr w:rsidR="009138FF" w:rsidRPr="00CD15CD" w:rsidTr="009138FF">
        <w:trPr>
          <w:trHeight w:val="139"/>
        </w:trPr>
        <w:tc>
          <w:tcPr>
            <w:tcW w:w="652" w:type="pct"/>
            <w:tcBorders>
              <w:top w:val="nil"/>
              <w:left w:val="single" w:sz="12" w:space="0" w:color="auto"/>
              <w:bottom w:val="dotted" w:sz="4" w:space="0" w:color="auto"/>
              <w:right w:val="double" w:sz="6" w:space="0" w:color="auto"/>
            </w:tcBorders>
            <w:shd w:val="clear" w:color="auto" w:fill="auto"/>
            <w:vAlign w:val="bottom"/>
            <w:hideMark/>
          </w:tcPr>
          <w:p w:rsidR="009138FF" w:rsidRPr="00CD15CD" w:rsidRDefault="009138FF" w:rsidP="009138FF">
            <w:pPr>
              <w:spacing w:after="0" w:line="240" w:lineRule="auto"/>
              <w:ind w:firstLine="0"/>
              <w:jc w:val="center"/>
              <w:rPr>
                <w:rFonts w:ascii="Garamond" w:eastAsia="Times New Roman" w:hAnsi="Garamond" w:cs="Arial"/>
                <w:sz w:val="16"/>
                <w:szCs w:val="16"/>
                <w:lang w:val="sq-AL"/>
              </w:rPr>
            </w:pPr>
            <w:r w:rsidRPr="00CD15CD">
              <w:rPr>
                <w:rFonts w:ascii="Garamond" w:eastAsia="Times New Roman" w:hAnsi="Garamond" w:cs="Arial"/>
                <w:sz w:val="16"/>
                <w:szCs w:val="16"/>
                <w:lang w:val="sq-AL"/>
              </w:rPr>
              <w:t>Shkurt</w:t>
            </w:r>
          </w:p>
        </w:tc>
        <w:tc>
          <w:tcPr>
            <w:tcW w:w="806" w:type="pct"/>
            <w:gridSpan w:val="2"/>
            <w:tcBorders>
              <w:top w:val="nil"/>
              <w:left w:val="nil"/>
              <w:bottom w:val="dotted" w:sz="4" w:space="0" w:color="auto"/>
              <w:right w:val="double" w:sz="6" w:space="0" w:color="auto"/>
            </w:tcBorders>
            <w:shd w:val="clear" w:color="000000" w:fill="FFFFFF"/>
            <w:vAlign w:val="bottom"/>
            <w:hideMark/>
          </w:tcPr>
          <w:p w:rsidR="009138FF" w:rsidRPr="00CD15CD" w:rsidRDefault="009138FF" w:rsidP="009138FF">
            <w:pPr>
              <w:spacing w:after="0" w:line="240" w:lineRule="auto"/>
              <w:ind w:firstLine="0"/>
              <w:jc w:val="center"/>
              <w:rPr>
                <w:rFonts w:ascii="Garamond" w:eastAsia="Times New Roman" w:hAnsi="Garamond" w:cs="Arial"/>
                <w:sz w:val="16"/>
                <w:szCs w:val="16"/>
                <w:lang w:val="sq-AL"/>
              </w:rPr>
            </w:pPr>
            <w:r w:rsidRPr="00CD15CD">
              <w:rPr>
                <w:rFonts w:ascii="Garamond" w:eastAsia="Times New Roman" w:hAnsi="Garamond" w:cs="Arial"/>
                <w:sz w:val="16"/>
                <w:szCs w:val="16"/>
                <w:lang w:val="sq-AL"/>
              </w:rPr>
              <w:t>17</w:t>
            </w:r>
          </w:p>
        </w:tc>
        <w:tc>
          <w:tcPr>
            <w:tcW w:w="983" w:type="pct"/>
            <w:gridSpan w:val="2"/>
            <w:tcBorders>
              <w:top w:val="nil"/>
              <w:left w:val="nil"/>
              <w:bottom w:val="dotted" w:sz="4" w:space="0" w:color="auto"/>
              <w:right w:val="double" w:sz="6" w:space="0" w:color="auto"/>
            </w:tcBorders>
            <w:shd w:val="clear" w:color="auto" w:fill="auto"/>
            <w:vAlign w:val="bottom"/>
            <w:hideMark/>
          </w:tcPr>
          <w:p w:rsidR="009138FF" w:rsidRPr="00CD15CD" w:rsidRDefault="009138FF" w:rsidP="009138FF">
            <w:pPr>
              <w:spacing w:after="0" w:line="240" w:lineRule="auto"/>
              <w:ind w:firstLine="0"/>
              <w:jc w:val="center"/>
              <w:rPr>
                <w:rFonts w:ascii="Garamond" w:eastAsia="Times New Roman" w:hAnsi="Garamond" w:cs="Arial"/>
                <w:sz w:val="16"/>
                <w:szCs w:val="16"/>
                <w:lang w:val="sq-AL"/>
              </w:rPr>
            </w:pPr>
            <w:r w:rsidRPr="00CD15CD">
              <w:rPr>
                <w:rFonts w:ascii="Garamond" w:eastAsia="Times New Roman" w:hAnsi="Garamond" w:cs="Arial"/>
                <w:sz w:val="16"/>
                <w:szCs w:val="16"/>
                <w:lang w:val="sq-AL"/>
              </w:rPr>
              <w:t>MF</w:t>
            </w:r>
          </w:p>
        </w:tc>
        <w:tc>
          <w:tcPr>
            <w:tcW w:w="2559" w:type="pct"/>
            <w:tcBorders>
              <w:top w:val="nil"/>
              <w:left w:val="nil"/>
              <w:bottom w:val="dotted" w:sz="4" w:space="0" w:color="auto"/>
              <w:right w:val="single" w:sz="12" w:space="0" w:color="auto"/>
            </w:tcBorders>
            <w:shd w:val="clear" w:color="auto" w:fill="auto"/>
            <w:vAlign w:val="bottom"/>
            <w:hideMark/>
          </w:tcPr>
          <w:p w:rsidR="009138FF" w:rsidRPr="00CD15CD" w:rsidRDefault="009138FF" w:rsidP="009138FF">
            <w:pPr>
              <w:spacing w:after="0" w:line="240" w:lineRule="auto"/>
              <w:ind w:firstLine="0"/>
              <w:jc w:val="left"/>
              <w:rPr>
                <w:rFonts w:ascii="Garamond" w:eastAsia="Times New Roman" w:hAnsi="Garamond" w:cs="Arial"/>
                <w:sz w:val="16"/>
                <w:szCs w:val="16"/>
                <w:lang w:val="sq-AL"/>
              </w:rPr>
            </w:pPr>
            <w:r w:rsidRPr="00CD15CD">
              <w:rPr>
                <w:rFonts w:ascii="Garamond" w:eastAsia="Times New Roman" w:hAnsi="Garamond" w:cs="Arial"/>
                <w:sz w:val="16"/>
                <w:szCs w:val="16"/>
                <w:lang w:val="sq-AL"/>
              </w:rPr>
              <w:t>Paraqet në KM tavanet e përgatitjes së PBA 2018-2020 dhe limitet e angazhimeve të reja</w:t>
            </w:r>
            <w:r w:rsidR="00CD15CD">
              <w:rPr>
                <w:rFonts w:ascii="Garamond" w:eastAsia="Times New Roman" w:hAnsi="Garamond" w:cs="Arial"/>
                <w:sz w:val="16"/>
                <w:szCs w:val="16"/>
                <w:lang w:val="sq-AL"/>
              </w:rPr>
              <w:t>.</w:t>
            </w:r>
          </w:p>
        </w:tc>
      </w:tr>
      <w:tr w:rsidR="009138FF" w:rsidRPr="00CD15CD" w:rsidTr="009138FF">
        <w:trPr>
          <w:trHeight w:val="139"/>
        </w:trPr>
        <w:tc>
          <w:tcPr>
            <w:tcW w:w="652" w:type="pct"/>
            <w:tcBorders>
              <w:top w:val="nil"/>
              <w:left w:val="single" w:sz="12" w:space="0" w:color="auto"/>
              <w:bottom w:val="dotted" w:sz="4" w:space="0" w:color="auto"/>
              <w:right w:val="double" w:sz="6" w:space="0" w:color="auto"/>
            </w:tcBorders>
            <w:shd w:val="clear" w:color="auto" w:fill="auto"/>
            <w:vAlign w:val="bottom"/>
            <w:hideMark/>
          </w:tcPr>
          <w:p w:rsidR="009138FF" w:rsidRPr="00CD15CD" w:rsidRDefault="009138FF" w:rsidP="009138FF">
            <w:pPr>
              <w:spacing w:after="0" w:line="240" w:lineRule="auto"/>
              <w:ind w:firstLine="0"/>
              <w:jc w:val="center"/>
              <w:rPr>
                <w:rFonts w:ascii="Garamond" w:eastAsia="Times New Roman" w:hAnsi="Garamond" w:cs="Arial"/>
                <w:sz w:val="16"/>
                <w:szCs w:val="16"/>
                <w:lang w:val="sq-AL"/>
              </w:rPr>
            </w:pPr>
            <w:r w:rsidRPr="00CD15CD">
              <w:rPr>
                <w:rFonts w:ascii="Garamond" w:eastAsia="Times New Roman" w:hAnsi="Garamond" w:cs="Arial"/>
                <w:sz w:val="16"/>
                <w:szCs w:val="16"/>
                <w:lang w:val="sq-AL"/>
              </w:rPr>
              <w:t>Shkurt</w:t>
            </w:r>
          </w:p>
        </w:tc>
        <w:tc>
          <w:tcPr>
            <w:tcW w:w="806" w:type="pct"/>
            <w:gridSpan w:val="2"/>
            <w:tcBorders>
              <w:top w:val="nil"/>
              <w:left w:val="nil"/>
              <w:bottom w:val="dotted" w:sz="4" w:space="0" w:color="auto"/>
              <w:right w:val="double" w:sz="6" w:space="0" w:color="auto"/>
            </w:tcBorders>
            <w:shd w:val="clear" w:color="000000" w:fill="FFFFFF"/>
            <w:vAlign w:val="bottom"/>
            <w:hideMark/>
          </w:tcPr>
          <w:p w:rsidR="009138FF" w:rsidRPr="00CD15CD" w:rsidRDefault="009138FF" w:rsidP="009138FF">
            <w:pPr>
              <w:spacing w:after="0" w:line="240" w:lineRule="auto"/>
              <w:ind w:firstLine="0"/>
              <w:jc w:val="center"/>
              <w:rPr>
                <w:rFonts w:ascii="Garamond" w:eastAsia="Times New Roman" w:hAnsi="Garamond" w:cs="Arial"/>
                <w:sz w:val="16"/>
                <w:szCs w:val="16"/>
                <w:lang w:val="sq-AL"/>
              </w:rPr>
            </w:pPr>
            <w:r w:rsidRPr="00CD15CD">
              <w:rPr>
                <w:rFonts w:ascii="Garamond" w:eastAsia="Times New Roman" w:hAnsi="Garamond" w:cs="Arial"/>
                <w:sz w:val="16"/>
                <w:szCs w:val="16"/>
                <w:lang w:val="sq-AL"/>
              </w:rPr>
              <w:t>22</w:t>
            </w:r>
          </w:p>
        </w:tc>
        <w:tc>
          <w:tcPr>
            <w:tcW w:w="983" w:type="pct"/>
            <w:gridSpan w:val="2"/>
            <w:tcBorders>
              <w:top w:val="nil"/>
              <w:left w:val="nil"/>
              <w:bottom w:val="dotted" w:sz="4" w:space="0" w:color="auto"/>
              <w:right w:val="double" w:sz="6" w:space="0" w:color="auto"/>
            </w:tcBorders>
            <w:shd w:val="clear" w:color="auto" w:fill="auto"/>
            <w:vAlign w:val="bottom"/>
            <w:hideMark/>
          </w:tcPr>
          <w:p w:rsidR="009138FF" w:rsidRPr="00CD15CD" w:rsidRDefault="009138FF" w:rsidP="009138FF">
            <w:pPr>
              <w:spacing w:after="0" w:line="240" w:lineRule="auto"/>
              <w:ind w:firstLine="0"/>
              <w:jc w:val="center"/>
              <w:rPr>
                <w:rFonts w:ascii="Garamond" w:eastAsia="Times New Roman" w:hAnsi="Garamond" w:cs="Arial"/>
                <w:sz w:val="16"/>
                <w:szCs w:val="16"/>
                <w:lang w:val="sq-AL"/>
              </w:rPr>
            </w:pPr>
            <w:r w:rsidRPr="00CD15CD">
              <w:rPr>
                <w:rFonts w:ascii="Garamond" w:eastAsia="Times New Roman" w:hAnsi="Garamond" w:cs="Arial"/>
                <w:sz w:val="16"/>
                <w:szCs w:val="16"/>
                <w:lang w:val="sq-AL"/>
              </w:rPr>
              <w:t>KM</w:t>
            </w:r>
          </w:p>
        </w:tc>
        <w:tc>
          <w:tcPr>
            <w:tcW w:w="2559" w:type="pct"/>
            <w:tcBorders>
              <w:top w:val="nil"/>
              <w:left w:val="nil"/>
              <w:bottom w:val="dotted" w:sz="4" w:space="0" w:color="auto"/>
              <w:right w:val="single" w:sz="12" w:space="0" w:color="auto"/>
            </w:tcBorders>
            <w:shd w:val="clear" w:color="auto" w:fill="auto"/>
            <w:vAlign w:val="bottom"/>
            <w:hideMark/>
          </w:tcPr>
          <w:p w:rsidR="009138FF" w:rsidRPr="00CD15CD" w:rsidRDefault="009138FF" w:rsidP="009138FF">
            <w:pPr>
              <w:spacing w:after="0" w:line="240" w:lineRule="auto"/>
              <w:ind w:firstLine="0"/>
              <w:jc w:val="left"/>
              <w:rPr>
                <w:rFonts w:ascii="Garamond" w:eastAsia="Times New Roman" w:hAnsi="Garamond" w:cs="Arial"/>
                <w:sz w:val="16"/>
                <w:szCs w:val="16"/>
                <w:lang w:val="sq-AL"/>
              </w:rPr>
            </w:pPr>
            <w:r w:rsidRPr="00CD15CD">
              <w:rPr>
                <w:rFonts w:ascii="Garamond" w:eastAsia="Times New Roman" w:hAnsi="Garamond" w:cs="Arial"/>
                <w:sz w:val="16"/>
                <w:szCs w:val="16"/>
                <w:lang w:val="sq-AL"/>
              </w:rPr>
              <w:t>Shqyrton dhe miraton tavanet e përgatitjes së PBA 2018-2020</w:t>
            </w:r>
            <w:r w:rsidR="00CD15CD">
              <w:rPr>
                <w:rFonts w:ascii="Garamond" w:eastAsia="Times New Roman" w:hAnsi="Garamond" w:cs="Arial"/>
                <w:sz w:val="16"/>
                <w:szCs w:val="16"/>
                <w:lang w:val="sq-AL"/>
              </w:rPr>
              <w:t>.</w:t>
            </w:r>
          </w:p>
        </w:tc>
      </w:tr>
      <w:tr w:rsidR="009138FF" w:rsidRPr="00CD15CD" w:rsidTr="009138FF">
        <w:trPr>
          <w:trHeight w:val="139"/>
        </w:trPr>
        <w:tc>
          <w:tcPr>
            <w:tcW w:w="652" w:type="pct"/>
            <w:tcBorders>
              <w:top w:val="nil"/>
              <w:left w:val="single" w:sz="12" w:space="0" w:color="auto"/>
              <w:bottom w:val="dotted" w:sz="4" w:space="0" w:color="auto"/>
              <w:right w:val="double" w:sz="6" w:space="0" w:color="auto"/>
            </w:tcBorders>
            <w:shd w:val="clear" w:color="auto" w:fill="auto"/>
            <w:vAlign w:val="center"/>
            <w:hideMark/>
          </w:tcPr>
          <w:p w:rsidR="009138FF" w:rsidRPr="00CD15CD" w:rsidRDefault="009138FF" w:rsidP="009138FF">
            <w:pPr>
              <w:spacing w:after="0" w:line="240" w:lineRule="auto"/>
              <w:ind w:firstLine="0"/>
              <w:jc w:val="center"/>
              <w:rPr>
                <w:rFonts w:ascii="Garamond" w:eastAsia="Times New Roman" w:hAnsi="Garamond" w:cs="Arial"/>
                <w:sz w:val="16"/>
                <w:szCs w:val="16"/>
                <w:lang w:val="sq-AL"/>
              </w:rPr>
            </w:pPr>
            <w:r w:rsidRPr="00CD15CD">
              <w:rPr>
                <w:rFonts w:ascii="Garamond" w:eastAsia="Times New Roman" w:hAnsi="Garamond" w:cs="Arial"/>
                <w:sz w:val="16"/>
                <w:szCs w:val="16"/>
                <w:lang w:val="sq-AL"/>
              </w:rPr>
              <w:t>Shkurt</w:t>
            </w:r>
          </w:p>
        </w:tc>
        <w:tc>
          <w:tcPr>
            <w:tcW w:w="806" w:type="pct"/>
            <w:gridSpan w:val="2"/>
            <w:tcBorders>
              <w:top w:val="nil"/>
              <w:left w:val="nil"/>
              <w:bottom w:val="dotted" w:sz="4" w:space="0" w:color="auto"/>
              <w:right w:val="double" w:sz="6" w:space="0" w:color="auto"/>
            </w:tcBorders>
            <w:shd w:val="clear" w:color="000000" w:fill="FFFFFF"/>
            <w:vAlign w:val="center"/>
            <w:hideMark/>
          </w:tcPr>
          <w:p w:rsidR="009138FF" w:rsidRPr="00CD15CD" w:rsidRDefault="009138FF" w:rsidP="009138FF">
            <w:pPr>
              <w:spacing w:after="0" w:line="240" w:lineRule="auto"/>
              <w:ind w:firstLine="0"/>
              <w:jc w:val="center"/>
              <w:rPr>
                <w:rFonts w:ascii="Garamond" w:eastAsia="Times New Roman" w:hAnsi="Garamond" w:cs="Arial"/>
                <w:sz w:val="16"/>
                <w:szCs w:val="16"/>
                <w:lang w:val="sq-AL"/>
              </w:rPr>
            </w:pPr>
            <w:r w:rsidRPr="00CD15CD">
              <w:rPr>
                <w:rFonts w:ascii="Garamond" w:eastAsia="Times New Roman" w:hAnsi="Garamond" w:cs="Arial"/>
                <w:sz w:val="16"/>
                <w:szCs w:val="16"/>
                <w:lang w:val="sq-AL"/>
              </w:rPr>
              <w:t>28</w:t>
            </w:r>
          </w:p>
        </w:tc>
        <w:tc>
          <w:tcPr>
            <w:tcW w:w="983" w:type="pct"/>
            <w:gridSpan w:val="2"/>
            <w:tcBorders>
              <w:top w:val="nil"/>
              <w:left w:val="nil"/>
              <w:bottom w:val="dotted" w:sz="4" w:space="0" w:color="auto"/>
              <w:right w:val="double" w:sz="6" w:space="0" w:color="auto"/>
            </w:tcBorders>
            <w:shd w:val="clear" w:color="auto" w:fill="auto"/>
            <w:vAlign w:val="center"/>
            <w:hideMark/>
          </w:tcPr>
          <w:p w:rsidR="009138FF" w:rsidRPr="00CD15CD" w:rsidRDefault="009138FF" w:rsidP="009138FF">
            <w:pPr>
              <w:spacing w:after="0" w:line="240" w:lineRule="auto"/>
              <w:ind w:firstLine="0"/>
              <w:jc w:val="center"/>
              <w:rPr>
                <w:rFonts w:ascii="Garamond" w:eastAsia="Times New Roman" w:hAnsi="Garamond" w:cs="Arial"/>
                <w:sz w:val="16"/>
                <w:szCs w:val="16"/>
                <w:lang w:val="sq-AL"/>
              </w:rPr>
            </w:pPr>
            <w:r w:rsidRPr="00CD15CD">
              <w:rPr>
                <w:rFonts w:ascii="Garamond" w:eastAsia="Times New Roman" w:hAnsi="Garamond" w:cs="Arial"/>
                <w:sz w:val="16"/>
                <w:szCs w:val="16"/>
                <w:lang w:val="sq-AL"/>
              </w:rPr>
              <w:t>MF</w:t>
            </w:r>
          </w:p>
        </w:tc>
        <w:tc>
          <w:tcPr>
            <w:tcW w:w="2559" w:type="pct"/>
            <w:tcBorders>
              <w:top w:val="nil"/>
              <w:left w:val="nil"/>
              <w:bottom w:val="dotted" w:sz="4" w:space="0" w:color="auto"/>
              <w:right w:val="single" w:sz="12" w:space="0" w:color="auto"/>
            </w:tcBorders>
            <w:shd w:val="clear" w:color="auto" w:fill="auto"/>
            <w:vAlign w:val="center"/>
            <w:hideMark/>
          </w:tcPr>
          <w:p w:rsidR="009138FF" w:rsidRPr="00CD15CD" w:rsidRDefault="009138FF" w:rsidP="00CD15CD">
            <w:pPr>
              <w:spacing w:after="0" w:line="240" w:lineRule="auto"/>
              <w:ind w:firstLine="0"/>
              <w:jc w:val="left"/>
              <w:rPr>
                <w:rFonts w:ascii="Garamond" w:eastAsia="Times New Roman" w:hAnsi="Garamond" w:cs="Arial"/>
                <w:sz w:val="16"/>
                <w:szCs w:val="16"/>
                <w:lang w:val="sq-AL"/>
              </w:rPr>
            </w:pPr>
            <w:r w:rsidRPr="00CD15CD">
              <w:rPr>
                <w:rFonts w:ascii="Garamond" w:eastAsia="Times New Roman" w:hAnsi="Garamond" w:cs="Arial"/>
                <w:sz w:val="16"/>
                <w:szCs w:val="16"/>
                <w:lang w:val="sq-AL"/>
              </w:rPr>
              <w:t xml:space="preserve">Dërgon </w:t>
            </w:r>
            <w:r w:rsidR="00CD15CD">
              <w:rPr>
                <w:rFonts w:ascii="Garamond" w:eastAsia="Times New Roman" w:hAnsi="Garamond" w:cs="Arial"/>
                <w:sz w:val="16"/>
                <w:szCs w:val="16"/>
                <w:lang w:val="sq-AL"/>
              </w:rPr>
              <w:t>u</w:t>
            </w:r>
            <w:r w:rsidRPr="00CD15CD">
              <w:rPr>
                <w:rFonts w:ascii="Garamond" w:eastAsia="Times New Roman" w:hAnsi="Garamond" w:cs="Arial"/>
                <w:sz w:val="16"/>
                <w:szCs w:val="16"/>
                <w:lang w:val="sq-AL"/>
              </w:rPr>
              <w:t xml:space="preserve">dhëzimin e Përgatitjes së Buxhetit në </w:t>
            </w:r>
            <w:r w:rsidR="00CD15CD" w:rsidRPr="00CD15CD">
              <w:rPr>
                <w:rFonts w:ascii="Garamond" w:eastAsia="Times New Roman" w:hAnsi="Garamond" w:cs="Arial"/>
                <w:sz w:val="16"/>
                <w:szCs w:val="16"/>
                <w:lang w:val="sq-AL"/>
              </w:rPr>
              <w:t>njësitë e qeverisjes së përgjithshme d</w:t>
            </w:r>
            <w:r w:rsidRPr="00CD15CD">
              <w:rPr>
                <w:rFonts w:ascii="Garamond" w:eastAsia="Times New Roman" w:hAnsi="Garamond" w:cs="Arial"/>
                <w:sz w:val="16"/>
                <w:szCs w:val="16"/>
                <w:lang w:val="sq-AL"/>
              </w:rPr>
              <w:t xml:space="preserve">he </w:t>
            </w:r>
            <w:r w:rsidR="00CD15CD">
              <w:rPr>
                <w:rFonts w:ascii="Garamond" w:eastAsia="Times New Roman" w:hAnsi="Garamond" w:cs="Arial"/>
                <w:sz w:val="16"/>
                <w:szCs w:val="16"/>
                <w:lang w:val="sq-AL"/>
              </w:rPr>
              <w:t>u</w:t>
            </w:r>
            <w:r w:rsidRPr="00CD15CD">
              <w:rPr>
                <w:rFonts w:ascii="Garamond" w:eastAsia="Times New Roman" w:hAnsi="Garamond" w:cs="Arial"/>
                <w:sz w:val="16"/>
                <w:szCs w:val="16"/>
                <w:lang w:val="sq-AL"/>
              </w:rPr>
              <w:t xml:space="preserve">dhëzimin </w:t>
            </w:r>
            <w:r w:rsidR="00CD15CD" w:rsidRPr="00CD15CD">
              <w:rPr>
                <w:rFonts w:ascii="Garamond" w:eastAsia="Times New Roman" w:hAnsi="Garamond" w:cs="Arial"/>
                <w:sz w:val="16"/>
                <w:szCs w:val="16"/>
                <w:lang w:val="sq-AL"/>
              </w:rPr>
              <w:t>për përgatitjen e buxhetit vendor në njësitë e qeverisjes vendore.</w:t>
            </w:r>
          </w:p>
        </w:tc>
      </w:tr>
      <w:tr w:rsidR="009138FF" w:rsidRPr="00CD15CD" w:rsidTr="009138FF">
        <w:trPr>
          <w:trHeight w:val="139"/>
        </w:trPr>
        <w:tc>
          <w:tcPr>
            <w:tcW w:w="652" w:type="pct"/>
            <w:tcBorders>
              <w:top w:val="nil"/>
              <w:left w:val="single" w:sz="12" w:space="0" w:color="auto"/>
              <w:bottom w:val="dotted" w:sz="4" w:space="0" w:color="auto"/>
              <w:right w:val="double" w:sz="6" w:space="0" w:color="auto"/>
            </w:tcBorders>
            <w:shd w:val="clear" w:color="auto" w:fill="auto"/>
            <w:vAlign w:val="center"/>
            <w:hideMark/>
          </w:tcPr>
          <w:p w:rsidR="009138FF" w:rsidRPr="00CD15CD" w:rsidRDefault="009138FF" w:rsidP="009138FF">
            <w:pPr>
              <w:spacing w:after="0" w:line="240" w:lineRule="auto"/>
              <w:ind w:firstLine="0"/>
              <w:jc w:val="center"/>
              <w:rPr>
                <w:rFonts w:ascii="Garamond" w:eastAsia="Times New Roman" w:hAnsi="Garamond" w:cs="Arial"/>
                <w:sz w:val="16"/>
                <w:szCs w:val="16"/>
                <w:lang w:val="sq-AL"/>
              </w:rPr>
            </w:pPr>
            <w:r w:rsidRPr="00CD15CD">
              <w:rPr>
                <w:rFonts w:ascii="Garamond" w:eastAsia="Times New Roman" w:hAnsi="Garamond" w:cs="Arial"/>
                <w:sz w:val="16"/>
                <w:szCs w:val="16"/>
                <w:lang w:val="sq-AL"/>
              </w:rPr>
              <w:t>Mars</w:t>
            </w:r>
          </w:p>
        </w:tc>
        <w:tc>
          <w:tcPr>
            <w:tcW w:w="806" w:type="pct"/>
            <w:gridSpan w:val="2"/>
            <w:tcBorders>
              <w:top w:val="nil"/>
              <w:left w:val="nil"/>
              <w:bottom w:val="dotted" w:sz="4" w:space="0" w:color="auto"/>
              <w:right w:val="double" w:sz="6" w:space="0" w:color="auto"/>
            </w:tcBorders>
            <w:shd w:val="clear" w:color="000000" w:fill="FFFFFF"/>
            <w:vAlign w:val="center"/>
            <w:hideMark/>
          </w:tcPr>
          <w:p w:rsidR="009138FF" w:rsidRPr="00CD15CD" w:rsidRDefault="009138FF" w:rsidP="009138FF">
            <w:pPr>
              <w:spacing w:after="0" w:line="240" w:lineRule="auto"/>
              <w:ind w:firstLine="0"/>
              <w:jc w:val="center"/>
              <w:rPr>
                <w:rFonts w:ascii="Garamond" w:eastAsia="Times New Roman" w:hAnsi="Garamond" w:cs="Arial"/>
                <w:sz w:val="16"/>
                <w:szCs w:val="16"/>
                <w:lang w:val="sq-AL"/>
              </w:rPr>
            </w:pPr>
            <w:r w:rsidRPr="00CD15CD">
              <w:rPr>
                <w:rFonts w:ascii="Garamond" w:eastAsia="Times New Roman" w:hAnsi="Garamond" w:cs="Arial"/>
                <w:sz w:val="16"/>
                <w:szCs w:val="16"/>
                <w:lang w:val="sq-AL"/>
              </w:rPr>
              <w:t>10</w:t>
            </w:r>
          </w:p>
        </w:tc>
        <w:tc>
          <w:tcPr>
            <w:tcW w:w="983" w:type="pct"/>
            <w:gridSpan w:val="2"/>
            <w:tcBorders>
              <w:top w:val="nil"/>
              <w:left w:val="nil"/>
              <w:bottom w:val="dotted" w:sz="4" w:space="0" w:color="auto"/>
              <w:right w:val="double" w:sz="6" w:space="0" w:color="auto"/>
            </w:tcBorders>
            <w:shd w:val="clear" w:color="auto" w:fill="auto"/>
            <w:vAlign w:val="center"/>
            <w:hideMark/>
          </w:tcPr>
          <w:p w:rsidR="009138FF" w:rsidRPr="00CD15CD" w:rsidRDefault="009138FF" w:rsidP="009138FF">
            <w:pPr>
              <w:spacing w:after="0" w:line="240" w:lineRule="auto"/>
              <w:ind w:firstLine="0"/>
              <w:jc w:val="center"/>
              <w:rPr>
                <w:rFonts w:ascii="Garamond" w:eastAsia="Times New Roman" w:hAnsi="Garamond" w:cs="Arial"/>
                <w:sz w:val="16"/>
                <w:szCs w:val="16"/>
                <w:lang w:val="sq-AL"/>
              </w:rPr>
            </w:pPr>
            <w:r w:rsidRPr="00CD15CD">
              <w:rPr>
                <w:rFonts w:ascii="Garamond" w:eastAsia="Times New Roman" w:hAnsi="Garamond" w:cs="Arial"/>
                <w:sz w:val="16"/>
                <w:szCs w:val="16"/>
                <w:lang w:val="sq-AL"/>
              </w:rPr>
              <w:t>KM</w:t>
            </w:r>
          </w:p>
        </w:tc>
        <w:tc>
          <w:tcPr>
            <w:tcW w:w="2559" w:type="pct"/>
            <w:tcBorders>
              <w:top w:val="nil"/>
              <w:left w:val="nil"/>
              <w:bottom w:val="dotted" w:sz="4" w:space="0" w:color="auto"/>
              <w:right w:val="single" w:sz="12" w:space="0" w:color="auto"/>
            </w:tcBorders>
            <w:shd w:val="clear" w:color="auto" w:fill="auto"/>
            <w:vAlign w:val="bottom"/>
            <w:hideMark/>
          </w:tcPr>
          <w:p w:rsidR="009138FF" w:rsidRPr="00CD15CD" w:rsidRDefault="009138FF" w:rsidP="009138FF">
            <w:pPr>
              <w:spacing w:after="0" w:line="240" w:lineRule="auto"/>
              <w:ind w:firstLine="0"/>
              <w:jc w:val="left"/>
              <w:rPr>
                <w:rFonts w:ascii="Garamond" w:eastAsia="Times New Roman" w:hAnsi="Garamond" w:cs="Arial"/>
                <w:sz w:val="16"/>
                <w:szCs w:val="16"/>
                <w:lang w:val="sq-AL"/>
              </w:rPr>
            </w:pPr>
            <w:r w:rsidRPr="00CD15CD">
              <w:rPr>
                <w:rFonts w:ascii="Garamond" w:eastAsia="Times New Roman" w:hAnsi="Garamond" w:cs="Arial"/>
                <w:sz w:val="16"/>
                <w:szCs w:val="16"/>
                <w:lang w:val="sq-AL"/>
              </w:rPr>
              <w:t xml:space="preserve">Paraqet për informacion në Kuvend Kuadrin Makroekonomik  e Fiskal </w:t>
            </w:r>
            <w:r w:rsidR="00CD15CD">
              <w:rPr>
                <w:rFonts w:ascii="Garamond" w:eastAsia="Times New Roman" w:hAnsi="Garamond" w:cs="Arial"/>
                <w:sz w:val="16"/>
                <w:szCs w:val="16"/>
                <w:lang w:val="sq-AL"/>
              </w:rPr>
              <w:t xml:space="preserve">, </w:t>
            </w:r>
            <w:r w:rsidRPr="00CD15CD">
              <w:rPr>
                <w:rFonts w:ascii="Garamond" w:eastAsia="Times New Roman" w:hAnsi="Garamond" w:cs="Arial"/>
                <w:sz w:val="16"/>
                <w:szCs w:val="16"/>
                <w:lang w:val="sq-AL"/>
              </w:rPr>
              <w:t>si dhe Tavanet e përgatitjes së PBA 2018-2020.</w:t>
            </w:r>
          </w:p>
        </w:tc>
      </w:tr>
      <w:tr w:rsidR="009138FF" w:rsidRPr="00CD15CD" w:rsidTr="009138FF">
        <w:trPr>
          <w:trHeight w:val="139"/>
        </w:trPr>
        <w:tc>
          <w:tcPr>
            <w:tcW w:w="652" w:type="pct"/>
            <w:tcBorders>
              <w:top w:val="nil"/>
              <w:left w:val="single" w:sz="12" w:space="0" w:color="auto"/>
              <w:bottom w:val="dotted" w:sz="4" w:space="0" w:color="auto"/>
              <w:right w:val="double" w:sz="6" w:space="0" w:color="auto"/>
            </w:tcBorders>
            <w:shd w:val="clear" w:color="auto" w:fill="auto"/>
            <w:vAlign w:val="center"/>
            <w:hideMark/>
          </w:tcPr>
          <w:p w:rsidR="009138FF" w:rsidRPr="00CD15CD" w:rsidRDefault="009138FF" w:rsidP="00CD15CD">
            <w:pPr>
              <w:spacing w:after="0" w:line="240" w:lineRule="auto"/>
              <w:ind w:firstLine="0"/>
              <w:jc w:val="center"/>
              <w:rPr>
                <w:rFonts w:ascii="Garamond" w:eastAsia="Times New Roman" w:hAnsi="Garamond" w:cs="Arial"/>
                <w:sz w:val="16"/>
                <w:szCs w:val="16"/>
                <w:lang w:val="sq-AL"/>
              </w:rPr>
            </w:pPr>
            <w:r w:rsidRPr="00CD15CD">
              <w:rPr>
                <w:rFonts w:ascii="Garamond" w:eastAsia="Times New Roman" w:hAnsi="Garamond" w:cs="Arial"/>
                <w:sz w:val="16"/>
                <w:szCs w:val="16"/>
                <w:lang w:val="sq-AL"/>
              </w:rPr>
              <w:t xml:space="preserve">Mars - </w:t>
            </w:r>
            <w:r w:rsidR="00CD15CD">
              <w:rPr>
                <w:rFonts w:ascii="Garamond" w:eastAsia="Times New Roman" w:hAnsi="Garamond" w:cs="Arial"/>
                <w:sz w:val="16"/>
                <w:szCs w:val="16"/>
                <w:lang w:val="sq-AL"/>
              </w:rPr>
              <w:t>p</w:t>
            </w:r>
            <w:r w:rsidRPr="00CD15CD">
              <w:rPr>
                <w:rFonts w:ascii="Garamond" w:eastAsia="Times New Roman" w:hAnsi="Garamond" w:cs="Arial"/>
                <w:sz w:val="16"/>
                <w:szCs w:val="16"/>
                <w:lang w:val="sq-AL"/>
              </w:rPr>
              <w:t>rill</w:t>
            </w:r>
          </w:p>
        </w:tc>
        <w:tc>
          <w:tcPr>
            <w:tcW w:w="806" w:type="pct"/>
            <w:gridSpan w:val="2"/>
            <w:tcBorders>
              <w:top w:val="nil"/>
              <w:left w:val="nil"/>
              <w:bottom w:val="dotted" w:sz="4" w:space="0" w:color="auto"/>
              <w:right w:val="double" w:sz="6" w:space="0" w:color="auto"/>
            </w:tcBorders>
            <w:shd w:val="clear" w:color="000000" w:fill="FFFFFF"/>
            <w:vAlign w:val="center"/>
            <w:hideMark/>
          </w:tcPr>
          <w:p w:rsidR="009138FF" w:rsidRPr="00CD15CD" w:rsidRDefault="009138FF" w:rsidP="009138FF">
            <w:pPr>
              <w:spacing w:after="0" w:line="240" w:lineRule="auto"/>
              <w:ind w:firstLine="0"/>
              <w:jc w:val="center"/>
              <w:rPr>
                <w:rFonts w:ascii="Garamond" w:eastAsia="Times New Roman" w:hAnsi="Garamond" w:cs="Arial"/>
                <w:sz w:val="16"/>
                <w:szCs w:val="16"/>
                <w:lang w:val="sq-AL"/>
              </w:rPr>
            </w:pPr>
            <w:r w:rsidRPr="00CD15CD">
              <w:rPr>
                <w:rFonts w:ascii="Garamond" w:eastAsia="Times New Roman" w:hAnsi="Garamond" w:cs="Arial"/>
                <w:sz w:val="16"/>
                <w:szCs w:val="16"/>
                <w:lang w:val="sq-AL"/>
              </w:rPr>
              <w:t>1 Mars - 28 Prill</w:t>
            </w:r>
          </w:p>
        </w:tc>
        <w:tc>
          <w:tcPr>
            <w:tcW w:w="983" w:type="pct"/>
            <w:gridSpan w:val="2"/>
            <w:tcBorders>
              <w:top w:val="nil"/>
              <w:left w:val="nil"/>
              <w:bottom w:val="dotted" w:sz="4" w:space="0" w:color="auto"/>
              <w:right w:val="double" w:sz="6" w:space="0" w:color="auto"/>
            </w:tcBorders>
            <w:shd w:val="clear" w:color="auto" w:fill="auto"/>
            <w:vAlign w:val="center"/>
            <w:hideMark/>
          </w:tcPr>
          <w:p w:rsidR="009138FF" w:rsidRPr="00CD15CD" w:rsidRDefault="009138FF" w:rsidP="009138FF">
            <w:pPr>
              <w:spacing w:after="0" w:line="240" w:lineRule="auto"/>
              <w:ind w:firstLine="0"/>
              <w:jc w:val="center"/>
              <w:rPr>
                <w:rFonts w:ascii="Garamond" w:eastAsia="Times New Roman" w:hAnsi="Garamond" w:cs="Arial"/>
                <w:sz w:val="16"/>
                <w:szCs w:val="16"/>
                <w:lang w:val="sq-AL"/>
              </w:rPr>
            </w:pPr>
            <w:r w:rsidRPr="00CD15CD">
              <w:rPr>
                <w:rFonts w:ascii="Garamond" w:eastAsia="Times New Roman" w:hAnsi="Garamond" w:cs="Arial"/>
                <w:sz w:val="16"/>
                <w:szCs w:val="16"/>
                <w:lang w:val="sq-AL"/>
              </w:rPr>
              <w:t>Njësite e Qeverisjes së Përgjithshme</w:t>
            </w:r>
          </w:p>
        </w:tc>
        <w:tc>
          <w:tcPr>
            <w:tcW w:w="2559" w:type="pct"/>
            <w:tcBorders>
              <w:top w:val="nil"/>
              <w:left w:val="nil"/>
              <w:bottom w:val="dotted" w:sz="4" w:space="0" w:color="auto"/>
              <w:right w:val="single" w:sz="12" w:space="0" w:color="auto"/>
            </w:tcBorders>
            <w:shd w:val="clear" w:color="auto" w:fill="auto"/>
            <w:vAlign w:val="center"/>
            <w:hideMark/>
          </w:tcPr>
          <w:p w:rsidR="009138FF" w:rsidRPr="00CD15CD" w:rsidRDefault="009138FF" w:rsidP="009138FF">
            <w:pPr>
              <w:spacing w:after="0" w:line="240" w:lineRule="auto"/>
              <w:ind w:firstLine="0"/>
              <w:jc w:val="left"/>
              <w:rPr>
                <w:rFonts w:ascii="Garamond" w:eastAsia="Times New Roman" w:hAnsi="Garamond" w:cs="Arial"/>
                <w:sz w:val="16"/>
                <w:szCs w:val="16"/>
                <w:lang w:val="sq-AL"/>
              </w:rPr>
            </w:pPr>
            <w:r w:rsidRPr="00CD15CD">
              <w:rPr>
                <w:rFonts w:ascii="Garamond" w:eastAsia="Times New Roman" w:hAnsi="Garamond" w:cs="Arial"/>
                <w:sz w:val="16"/>
                <w:szCs w:val="16"/>
                <w:lang w:val="sq-AL"/>
              </w:rPr>
              <w:t>Përgatisin kërkesat e tyre buxhetore</w:t>
            </w:r>
            <w:r w:rsidR="00CD15CD">
              <w:rPr>
                <w:rFonts w:ascii="Garamond" w:eastAsia="Times New Roman" w:hAnsi="Garamond" w:cs="Arial"/>
                <w:sz w:val="16"/>
                <w:szCs w:val="16"/>
                <w:lang w:val="sq-AL"/>
              </w:rPr>
              <w:t>.</w:t>
            </w:r>
          </w:p>
        </w:tc>
      </w:tr>
      <w:tr w:rsidR="009138FF" w:rsidRPr="00CD15CD" w:rsidTr="009138FF">
        <w:trPr>
          <w:trHeight w:val="139"/>
        </w:trPr>
        <w:tc>
          <w:tcPr>
            <w:tcW w:w="652" w:type="pct"/>
            <w:tcBorders>
              <w:top w:val="nil"/>
              <w:left w:val="single" w:sz="12" w:space="0" w:color="auto"/>
              <w:bottom w:val="dotted" w:sz="4" w:space="0" w:color="auto"/>
              <w:right w:val="double" w:sz="6" w:space="0" w:color="auto"/>
            </w:tcBorders>
            <w:shd w:val="clear" w:color="auto" w:fill="auto"/>
            <w:vAlign w:val="center"/>
            <w:hideMark/>
          </w:tcPr>
          <w:p w:rsidR="009138FF" w:rsidRPr="00CD15CD" w:rsidRDefault="009138FF" w:rsidP="009138FF">
            <w:pPr>
              <w:spacing w:after="0" w:line="240" w:lineRule="auto"/>
              <w:ind w:firstLine="0"/>
              <w:jc w:val="center"/>
              <w:rPr>
                <w:rFonts w:ascii="Garamond" w:eastAsia="Times New Roman" w:hAnsi="Garamond" w:cs="Arial"/>
                <w:sz w:val="16"/>
                <w:szCs w:val="16"/>
                <w:lang w:val="sq-AL"/>
              </w:rPr>
            </w:pPr>
            <w:r w:rsidRPr="00CD15CD">
              <w:rPr>
                <w:rFonts w:ascii="Garamond" w:eastAsia="Times New Roman" w:hAnsi="Garamond" w:cs="Arial"/>
                <w:sz w:val="16"/>
                <w:szCs w:val="16"/>
                <w:lang w:val="sq-AL"/>
              </w:rPr>
              <w:t>Maj</w:t>
            </w:r>
          </w:p>
        </w:tc>
        <w:tc>
          <w:tcPr>
            <w:tcW w:w="806" w:type="pct"/>
            <w:gridSpan w:val="2"/>
            <w:tcBorders>
              <w:top w:val="nil"/>
              <w:left w:val="nil"/>
              <w:bottom w:val="dotted" w:sz="4" w:space="0" w:color="auto"/>
              <w:right w:val="double" w:sz="6" w:space="0" w:color="auto"/>
            </w:tcBorders>
            <w:shd w:val="clear" w:color="000000" w:fill="FFFFFF"/>
            <w:vAlign w:val="center"/>
            <w:hideMark/>
          </w:tcPr>
          <w:p w:rsidR="009138FF" w:rsidRPr="00CD15CD" w:rsidRDefault="009138FF" w:rsidP="009138FF">
            <w:pPr>
              <w:spacing w:after="0" w:line="240" w:lineRule="auto"/>
              <w:ind w:firstLine="0"/>
              <w:jc w:val="center"/>
              <w:rPr>
                <w:rFonts w:ascii="Garamond" w:eastAsia="Times New Roman" w:hAnsi="Garamond" w:cs="Arial"/>
                <w:sz w:val="16"/>
                <w:szCs w:val="16"/>
                <w:lang w:val="sq-AL"/>
              </w:rPr>
            </w:pPr>
            <w:r w:rsidRPr="00CD15CD">
              <w:rPr>
                <w:rFonts w:ascii="Garamond" w:eastAsia="Times New Roman" w:hAnsi="Garamond" w:cs="Arial"/>
                <w:sz w:val="16"/>
                <w:szCs w:val="16"/>
                <w:lang w:val="sq-AL"/>
              </w:rPr>
              <w:t>1</w:t>
            </w:r>
          </w:p>
        </w:tc>
        <w:tc>
          <w:tcPr>
            <w:tcW w:w="983" w:type="pct"/>
            <w:gridSpan w:val="2"/>
            <w:tcBorders>
              <w:top w:val="nil"/>
              <w:left w:val="nil"/>
              <w:bottom w:val="dotted" w:sz="4" w:space="0" w:color="auto"/>
              <w:right w:val="double" w:sz="6" w:space="0" w:color="auto"/>
            </w:tcBorders>
            <w:shd w:val="clear" w:color="auto" w:fill="auto"/>
            <w:vAlign w:val="center"/>
            <w:hideMark/>
          </w:tcPr>
          <w:p w:rsidR="009138FF" w:rsidRPr="00CD15CD" w:rsidRDefault="00CD15CD" w:rsidP="009138FF">
            <w:pPr>
              <w:spacing w:after="0" w:line="240" w:lineRule="auto"/>
              <w:ind w:firstLine="0"/>
              <w:jc w:val="center"/>
              <w:rPr>
                <w:rFonts w:ascii="Garamond" w:eastAsia="Times New Roman" w:hAnsi="Garamond" w:cs="Arial"/>
                <w:sz w:val="16"/>
                <w:szCs w:val="16"/>
                <w:lang w:val="sq-AL"/>
              </w:rPr>
            </w:pPr>
            <w:r w:rsidRPr="00CD15CD">
              <w:rPr>
                <w:rFonts w:ascii="Garamond" w:eastAsia="Times New Roman" w:hAnsi="Garamond" w:cs="Arial"/>
                <w:sz w:val="16"/>
                <w:szCs w:val="16"/>
                <w:lang w:val="sq-AL"/>
              </w:rPr>
              <w:t>Njësitë</w:t>
            </w:r>
            <w:r w:rsidR="009138FF" w:rsidRPr="00CD15CD">
              <w:rPr>
                <w:rFonts w:ascii="Garamond" w:eastAsia="Times New Roman" w:hAnsi="Garamond" w:cs="Arial"/>
                <w:sz w:val="16"/>
                <w:szCs w:val="16"/>
                <w:lang w:val="sq-AL"/>
              </w:rPr>
              <w:t xml:space="preserve"> e Qeverisjes së Përgjithshme</w:t>
            </w:r>
          </w:p>
        </w:tc>
        <w:tc>
          <w:tcPr>
            <w:tcW w:w="2559" w:type="pct"/>
            <w:tcBorders>
              <w:top w:val="nil"/>
              <w:left w:val="nil"/>
              <w:bottom w:val="dotted" w:sz="4" w:space="0" w:color="auto"/>
              <w:right w:val="single" w:sz="12" w:space="0" w:color="auto"/>
            </w:tcBorders>
            <w:shd w:val="clear" w:color="auto" w:fill="auto"/>
            <w:vAlign w:val="center"/>
            <w:hideMark/>
          </w:tcPr>
          <w:p w:rsidR="009138FF" w:rsidRPr="00CD15CD" w:rsidRDefault="009138FF" w:rsidP="009138FF">
            <w:pPr>
              <w:spacing w:after="0" w:line="240" w:lineRule="auto"/>
              <w:ind w:firstLine="0"/>
              <w:jc w:val="left"/>
              <w:rPr>
                <w:rFonts w:ascii="Garamond" w:eastAsia="Times New Roman" w:hAnsi="Garamond" w:cs="Arial"/>
                <w:sz w:val="16"/>
                <w:szCs w:val="16"/>
                <w:lang w:val="sq-AL"/>
              </w:rPr>
            </w:pPr>
            <w:r w:rsidRPr="00CD15CD">
              <w:rPr>
                <w:rFonts w:ascii="Garamond" w:eastAsia="Times New Roman" w:hAnsi="Garamond" w:cs="Arial"/>
                <w:sz w:val="16"/>
                <w:szCs w:val="16"/>
                <w:lang w:val="sq-AL"/>
              </w:rPr>
              <w:t>Paraqesin në MF kërkesat e tyre buxhetore</w:t>
            </w:r>
            <w:r w:rsidR="00CD15CD">
              <w:rPr>
                <w:rFonts w:ascii="Garamond" w:eastAsia="Times New Roman" w:hAnsi="Garamond" w:cs="Arial"/>
                <w:sz w:val="16"/>
                <w:szCs w:val="16"/>
                <w:lang w:val="sq-AL"/>
              </w:rPr>
              <w:t>.</w:t>
            </w:r>
          </w:p>
        </w:tc>
      </w:tr>
      <w:tr w:rsidR="009138FF" w:rsidRPr="00CD15CD" w:rsidTr="009138FF">
        <w:trPr>
          <w:trHeight w:val="139"/>
        </w:trPr>
        <w:tc>
          <w:tcPr>
            <w:tcW w:w="652" w:type="pct"/>
            <w:tcBorders>
              <w:top w:val="nil"/>
              <w:left w:val="single" w:sz="12" w:space="0" w:color="auto"/>
              <w:bottom w:val="dotted" w:sz="4" w:space="0" w:color="auto"/>
              <w:right w:val="double" w:sz="6" w:space="0" w:color="auto"/>
            </w:tcBorders>
            <w:shd w:val="clear" w:color="auto" w:fill="auto"/>
            <w:vAlign w:val="center"/>
            <w:hideMark/>
          </w:tcPr>
          <w:p w:rsidR="009138FF" w:rsidRPr="00CD15CD" w:rsidRDefault="009138FF" w:rsidP="009138FF">
            <w:pPr>
              <w:spacing w:after="0" w:line="240" w:lineRule="auto"/>
              <w:ind w:firstLine="0"/>
              <w:jc w:val="center"/>
              <w:rPr>
                <w:rFonts w:ascii="Garamond" w:eastAsia="Times New Roman" w:hAnsi="Garamond" w:cs="Arial"/>
                <w:sz w:val="16"/>
                <w:szCs w:val="16"/>
                <w:lang w:val="sq-AL"/>
              </w:rPr>
            </w:pPr>
            <w:r w:rsidRPr="00CD15CD">
              <w:rPr>
                <w:rFonts w:ascii="Garamond" w:eastAsia="Times New Roman" w:hAnsi="Garamond" w:cs="Arial"/>
                <w:sz w:val="16"/>
                <w:szCs w:val="16"/>
                <w:lang w:val="sq-AL"/>
              </w:rPr>
              <w:t>Maj</w:t>
            </w:r>
          </w:p>
        </w:tc>
        <w:tc>
          <w:tcPr>
            <w:tcW w:w="806" w:type="pct"/>
            <w:gridSpan w:val="2"/>
            <w:tcBorders>
              <w:top w:val="nil"/>
              <w:left w:val="nil"/>
              <w:bottom w:val="dotted" w:sz="4" w:space="0" w:color="auto"/>
              <w:right w:val="double" w:sz="6" w:space="0" w:color="auto"/>
            </w:tcBorders>
            <w:shd w:val="clear" w:color="000000" w:fill="FFFFFF"/>
            <w:vAlign w:val="center"/>
            <w:hideMark/>
          </w:tcPr>
          <w:p w:rsidR="009138FF" w:rsidRPr="00CD15CD" w:rsidRDefault="009138FF" w:rsidP="009138FF">
            <w:pPr>
              <w:spacing w:after="0" w:line="240" w:lineRule="auto"/>
              <w:ind w:firstLine="0"/>
              <w:jc w:val="center"/>
              <w:rPr>
                <w:rFonts w:ascii="Garamond" w:eastAsia="Times New Roman" w:hAnsi="Garamond" w:cs="Arial"/>
                <w:sz w:val="16"/>
                <w:szCs w:val="16"/>
                <w:lang w:val="sq-AL"/>
              </w:rPr>
            </w:pPr>
            <w:r w:rsidRPr="00CD15CD">
              <w:rPr>
                <w:rFonts w:ascii="Garamond" w:eastAsia="Times New Roman" w:hAnsi="Garamond" w:cs="Arial"/>
                <w:sz w:val="16"/>
                <w:szCs w:val="16"/>
                <w:lang w:val="sq-AL"/>
              </w:rPr>
              <w:t>2 - 19</w:t>
            </w:r>
          </w:p>
        </w:tc>
        <w:tc>
          <w:tcPr>
            <w:tcW w:w="983" w:type="pct"/>
            <w:gridSpan w:val="2"/>
            <w:tcBorders>
              <w:top w:val="nil"/>
              <w:left w:val="nil"/>
              <w:bottom w:val="dotted" w:sz="4" w:space="0" w:color="auto"/>
              <w:right w:val="double" w:sz="6" w:space="0" w:color="auto"/>
            </w:tcBorders>
            <w:shd w:val="clear" w:color="auto" w:fill="auto"/>
            <w:vAlign w:val="center"/>
            <w:hideMark/>
          </w:tcPr>
          <w:p w:rsidR="009138FF" w:rsidRPr="00CD15CD" w:rsidRDefault="009138FF" w:rsidP="009138FF">
            <w:pPr>
              <w:spacing w:after="0" w:line="240" w:lineRule="auto"/>
              <w:ind w:firstLine="0"/>
              <w:jc w:val="center"/>
              <w:rPr>
                <w:rFonts w:ascii="Garamond" w:eastAsia="Times New Roman" w:hAnsi="Garamond" w:cs="Arial"/>
                <w:sz w:val="16"/>
                <w:szCs w:val="16"/>
                <w:lang w:val="sq-AL"/>
              </w:rPr>
            </w:pPr>
            <w:r w:rsidRPr="00CD15CD">
              <w:rPr>
                <w:rFonts w:ascii="Garamond" w:eastAsia="Times New Roman" w:hAnsi="Garamond" w:cs="Arial"/>
                <w:sz w:val="16"/>
                <w:szCs w:val="16"/>
                <w:lang w:val="sq-AL"/>
              </w:rPr>
              <w:t>MF, MIE dhe DPZHFNH</w:t>
            </w:r>
          </w:p>
        </w:tc>
        <w:tc>
          <w:tcPr>
            <w:tcW w:w="2559" w:type="pct"/>
            <w:tcBorders>
              <w:top w:val="nil"/>
              <w:left w:val="nil"/>
              <w:bottom w:val="dotted" w:sz="4" w:space="0" w:color="auto"/>
              <w:right w:val="single" w:sz="12" w:space="0" w:color="auto"/>
            </w:tcBorders>
            <w:shd w:val="clear" w:color="auto" w:fill="auto"/>
            <w:vAlign w:val="center"/>
            <w:hideMark/>
          </w:tcPr>
          <w:p w:rsidR="009138FF" w:rsidRPr="00CD15CD" w:rsidRDefault="009138FF" w:rsidP="009138FF">
            <w:pPr>
              <w:spacing w:after="0" w:line="240" w:lineRule="auto"/>
              <w:ind w:firstLine="0"/>
              <w:jc w:val="left"/>
              <w:rPr>
                <w:rFonts w:ascii="Garamond" w:eastAsia="Times New Roman" w:hAnsi="Garamond" w:cs="Arial"/>
                <w:sz w:val="16"/>
                <w:szCs w:val="16"/>
                <w:lang w:val="sq-AL"/>
              </w:rPr>
            </w:pPr>
            <w:r w:rsidRPr="00CD15CD">
              <w:rPr>
                <w:rFonts w:ascii="Garamond" w:eastAsia="Times New Roman" w:hAnsi="Garamond" w:cs="Arial"/>
                <w:sz w:val="16"/>
                <w:szCs w:val="16"/>
                <w:lang w:val="sq-AL"/>
              </w:rPr>
              <w:t>Kryejnë analizat e kërkesave buxhetore</w:t>
            </w:r>
            <w:r w:rsidR="00CD15CD">
              <w:rPr>
                <w:rFonts w:ascii="Garamond" w:eastAsia="Times New Roman" w:hAnsi="Garamond" w:cs="Arial"/>
                <w:sz w:val="16"/>
                <w:szCs w:val="16"/>
                <w:lang w:val="sq-AL"/>
              </w:rPr>
              <w:t>.</w:t>
            </w:r>
          </w:p>
        </w:tc>
      </w:tr>
      <w:tr w:rsidR="009138FF" w:rsidRPr="00CD15CD" w:rsidTr="009138FF">
        <w:trPr>
          <w:trHeight w:val="139"/>
        </w:trPr>
        <w:tc>
          <w:tcPr>
            <w:tcW w:w="652" w:type="pct"/>
            <w:tcBorders>
              <w:top w:val="nil"/>
              <w:left w:val="single" w:sz="12" w:space="0" w:color="auto"/>
              <w:bottom w:val="dotted" w:sz="4" w:space="0" w:color="auto"/>
              <w:right w:val="double" w:sz="6" w:space="0" w:color="auto"/>
            </w:tcBorders>
            <w:shd w:val="clear" w:color="auto" w:fill="auto"/>
            <w:vAlign w:val="center"/>
            <w:hideMark/>
          </w:tcPr>
          <w:p w:rsidR="009138FF" w:rsidRPr="00CD15CD" w:rsidRDefault="009138FF" w:rsidP="00CD15CD">
            <w:pPr>
              <w:spacing w:after="0" w:line="240" w:lineRule="auto"/>
              <w:ind w:firstLine="0"/>
              <w:jc w:val="center"/>
              <w:rPr>
                <w:rFonts w:ascii="Garamond" w:eastAsia="Times New Roman" w:hAnsi="Garamond" w:cs="Arial"/>
                <w:sz w:val="16"/>
                <w:szCs w:val="16"/>
                <w:lang w:val="sq-AL"/>
              </w:rPr>
            </w:pPr>
            <w:r w:rsidRPr="00CD15CD">
              <w:rPr>
                <w:rFonts w:ascii="Garamond" w:eastAsia="Times New Roman" w:hAnsi="Garamond" w:cs="Arial"/>
                <w:sz w:val="16"/>
                <w:szCs w:val="16"/>
                <w:lang w:val="sq-AL"/>
              </w:rPr>
              <w:t xml:space="preserve">Maj - </w:t>
            </w:r>
            <w:r w:rsidR="00CD15CD">
              <w:rPr>
                <w:rFonts w:ascii="Garamond" w:eastAsia="Times New Roman" w:hAnsi="Garamond" w:cs="Arial"/>
                <w:sz w:val="16"/>
                <w:szCs w:val="16"/>
                <w:lang w:val="sq-AL"/>
              </w:rPr>
              <w:t>q</w:t>
            </w:r>
            <w:r w:rsidRPr="00CD15CD">
              <w:rPr>
                <w:rFonts w:ascii="Garamond" w:eastAsia="Times New Roman" w:hAnsi="Garamond" w:cs="Arial"/>
                <w:sz w:val="16"/>
                <w:szCs w:val="16"/>
                <w:lang w:val="sq-AL"/>
              </w:rPr>
              <w:t>ershor</w:t>
            </w:r>
          </w:p>
        </w:tc>
        <w:tc>
          <w:tcPr>
            <w:tcW w:w="806" w:type="pct"/>
            <w:gridSpan w:val="2"/>
            <w:tcBorders>
              <w:top w:val="nil"/>
              <w:left w:val="nil"/>
              <w:bottom w:val="dotted" w:sz="4" w:space="0" w:color="auto"/>
              <w:right w:val="double" w:sz="6" w:space="0" w:color="auto"/>
            </w:tcBorders>
            <w:shd w:val="clear" w:color="000000" w:fill="FFFFFF"/>
            <w:vAlign w:val="center"/>
            <w:hideMark/>
          </w:tcPr>
          <w:p w:rsidR="009138FF" w:rsidRPr="00CD15CD" w:rsidRDefault="009138FF" w:rsidP="009138FF">
            <w:pPr>
              <w:spacing w:after="0" w:line="240" w:lineRule="auto"/>
              <w:ind w:firstLine="0"/>
              <w:jc w:val="center"/>
              <w:rPr>
                <w:rFonts w:ascii="Garamond" w:eastAsia="Times New Roman" w:hAnsi="Garamond" w:cs="Arial"/>
                <w:sz w:val="16"/>
                <w:szCs w:val="16"/>
                <w:lang w:val="sq-AL"/>
              </w:rPr>
            </w:pPr>
            <w:r w:rsidRPr="00CD15CD">
              <w:rPr>
                <w:rFonts w:ascii="Garamond" w:eastAsia="Times New Roman" w:hAnsi="Garamond" w:cs="Arial"/>
                <w:sz w:val="16"/>
                <w:szCs w:val="16"/>
                <w:lang w:val="sq-AL"/>
              </w:rPr>
              <w:t>22 Maj - 2 Qershor</w:t>
            </w:r>
          </w:p>
        </w:tc>
        <w:tc>
          <w:tcPr>
            <w:tcW w:w="983" w:type="pct"/>
            <w:gridSpan w:val="2"/>
            <w:tcBorders>
              <w:top w:val="nil"/>
              <w:left w:val="nil"/>
              <w:bottom w:val="dotted" w:sz="4" w:space="0" w:color="auto"/>
              <w:right w:val="double" w:sz="6" w:space="0" w:color="auto"/>
            </w:tcBorders>
            <w:shd w:val="clear" w:color="auto" w:fill="auto"/>
            <w:vAlign w:val="center"/>
            <w:hideMark/>
          </w:tcPr>
          <w:p w:rsidR="009138FF" w:rsidRPr="00CD15CD" w:rsidRDefault="009138FF" w:rsidP="009138FF">
            <w:pPr>
              <w:spacing w:after="0" w:line="240" w:lineRule="auto"/>
              <w:ind w:firstLine="0"/>
              <w:jc w:val="center"/>
              <w:rPr>
                <w:rFonts w:ascii="Garamond" w:eastAsia="Times New Roman" w:hAnsi="Garamond" w:cs="Arial"/>
                <w:sz w:val="16"/>
                <w:szCs w:val="16"/>
                <w:lang w:val="sq-AL"/>
              </w:rPr>
            </w:pPr>
            <w:r w:rsidRPr="00CD15CD">
              <w:rPr>
                <w:rFonts w:ascii="Garamond" w:eastAsia="Times New Roman" w:hAnsi="Garamond" w:cs="Arial"/>
                <w:sz w:val="16"/>
                <w:szCs w:val="16"/>
                <w:lang w:val="sq-AL"/>
              </w:rPr>
              <w:t>MF, MIE dhe DPZHFNH</w:t>
            </w:r>
          </w:p>
        </w:tc>
        <w:tc>
          <w:tcPr>
            <w:tcW w:w="2559" w:type="pct"/>
            <w:tcBorders>
              <w:top w:val="nil"/>
              <w:left w:val="nil"/>
              <w:bottom w:val="dotted" w:sz="4" w:space="0" w:color="auto"/>
              <w:right w:val="single" w:sz="12" w:space="0" w:color="auto"/>
            </w:tcBorders>
            <w:shd w:val="clear" w:color="auto" w:fill="auto"/>
            <w:vAlign w:val="center"/>
            <w:hideMark/>
          </w:tcPr>
          <w:p w:rsidR="009138FF" w:rsidRPr="00CD15CD" w:rsidRDefault="009138FF" w:rsidP="009138FF">
            <w:pPr>
              <w:spacing w:after="0" w:line="240" w:lineRule="auto"/>
              <w:ind w:firstLine="0"/>
              <w:jc w:val="left"/>
              <w:rPr>
                <w:rFonts w:ascii="Garamond" w:eastAsia="Times New Roman" w:hAnsi="Garamond" w:cs="Arial"/>
                <w:sz w:val="16"/>
                <w:szCs w:val="16"/>
                <w:lang w:val="sq-AL"/>
              </w:rPr>
            </w:pPr>
            <w:r w:rsidRPr="00CD15CD">
              <w:rPr>
                <w:rFonts w:ascii="Garamond" w:eastAsia="Times New Roman" w:hAnsi="Garamond" w:cs="Arial"/>
                <w:sz w:val="16"/>
                <w:szCs w:val="16"/>
                <w:lang w:val="sq-AL"/>
              </w:rPr>
              <w:t xml:space="preserve">Organizon seancat dëgjimore me </w:t>
            </w:r>
            <w:r w:rsidR="00CD15CD" w:rsidRPr="00CD15CD">
              <w:rPr>
                <w:rFonts w:ascii="Garamond" w:eastAsia="Times New Roman" w:hAnsi="Garamond" w:cs="Arial"/>
                <w:sz w:val="16"/>
                <w:szCs w:val="16"/>
                <w:lang w:val="sq-AL"/>
              </w:rPr>
              <w:t>njësitë e qeverisjes së përgjithshme</w:t>
            </w:r>
            <w:r w:rsidR="00CD15CD">
              <w:rPr>
                <w:rFonts w:ascii="Garamond" w:eastAsia="Times New Roman" w:hAnsi="Garamond" w:cs="Arial"/>
                <w:sz w:val="16"/>
                <w:szCs w:val="16"/>
                <w:lang w:val="sq-AL"/>
              </w:rPr>
              <w:t>.</w:t>
            </w:r>
          </w:p>
        </w:tc>
      </w:tr>
      <w:tr w:rsidR="009138FF" w:rsidRPr="00CD15CD" w:rsidTr="009138FF">
        <w:trPr>
          <w:trHeight w:val="139"/>
        </w:trPr>
        <w:tc>
          <w:tcPr>
            <w:tcW w:w="652" w:type="pct"/>
            <w:tcBorders>
              <w:top w:val="nil"/>
              <w:left w:val="single" w:sz="12" w:space="0" w:color="auto"/>
              <w:bottom w:val="dotted" w:sz="4" w:space="0" w:color="auto"/>
              <w:right w:val="double" w:sz="6" w:space="0" w:color="auto"/>
            </w:tcBorders>
            <w:shd w:val="clear" w:color="auto" w:fill="auto"/>
            <w:vAlign w:val="center"/>
            <w:hideMark/>
          </w:tcPr>
          <w:p w:rsidR="009138FF" w:rsidRPr="00CD15CD" w:rsidRDefault="009138FF" w:rsidP="009138FF">
            <w:pPr>
              <w:spacing w:after="0" w:line="240" w:lineRule="auto"/>
              <w:ind w:firstLine="0"/>
              <w:jc w:val="center"/>
              <w:rPr>
                <w:rFonts w:ascii="Garamond" w:eastAsia="Times New Roman" w:hAnsi="Garamond" w:cs="Arial"/>
                <w:sz w:val="16"/>
                <w:szCs w:val="16"/>
                <w:lang w:val="sq-AL"/>
              </w:rPr>
            </w:pPr>
            <w:r w:rsidRPr="00CD15CD">
              <w:rPr>
                <w:rFonts w:ascii="Garamond" w:eastAsia="Times New Roman" w:hAnsi="Garamond" w:cs="Arial"/>
                <w:sz w:val="16"/>
                <w:szCs w:val="16"/>
                <w:lang w:val="sq-AL"/>
              </w:rPr>
              <w:t>Qershor</w:t>
            </w:r>
          </w:p>
        </w:tc>
        <w:tc>
          <w:tcPr>
            <w:tcW w:w="806" w:type="pct"/>
            <w:gridSpan w:val="2"/>
            <w:tcBorders>
              <w:top w:val="nil"/>
              <w:left w:val="nil"/>
              <w:bottom w:val="dotted" w:sz="4" w:space="0" w:color="auto"/>
              <w:right w:val="double" w:sz="6" w:space="0" w:color="auto"/>
            </w:tcBorders>
            <w:shd w:val="clear" w:color="000000" w:fill="FFFFFF"/>
            <w:vAlign w:val="center"/>
            <w:hideMark/>
          </w:tcPr>
          <w:p w:rsidR="009138FF" w:rsidRPr="00CD15CD" w:rsidRDefault="009138FF" w:rsidP="009138FF">
            <w:pPr>
              <w:spacing w:after="0" w:line="240" w:lineRule="auto"/>
              <w:ind w:firstLine="0"/>
              <w:jc w:val="center"/>
              <w:rPr>
                <w:rFonts w:ascii="Garamond" w:eastAsia="Times New Roman" w:hAnsi="Garamond" w:cs="Arial"/>
                <w:sz w:val="16"/>
                <w:szCs w:val="16"/>
                <w:lang w:val="sq-AL"/>
              </w:rPr>
            </w:pPr>
            <w:r w:rsidRPr="00CD15CD">
              <w:rPr>
                <w:rFonts w:ascii="Garamond" w:eastAsia="Times New Roman" w:hAnsi="Garamond" w:cs="Arial"/>
                <w:sz w:val="16"/>
                <w:szCs w:val="16"/>
                <w:lang w:val="sq-AL"/>
              </w:rPr>
              <w:t>5</w:t>
            </w:r>
          </w:p>
        </w:tc>
        <w:tc>
          <w:tcPr>
            <w:tcW w:w="983" w:type="pct"/>
            <w:gridSpan w:val="2"/>
            <w:tcBorders>
              <w:top w:val="nil"/>
              <w:left w:val="nil"/>
              <w:bottom w:val="dotted" w:sz="4" w:space="0" w:color="auto"/>
              <w:right w:val="double" w:sz="6" w:space="0" w:color="auto"/>
            </w:tcBorders>
            <w:shd w:val="clear" w:color="auto" w:fill="auto"/>
            <w:vAlign w:val="center"/>
            <w:hideMark/>
          </w:tcPr>
          <w:p w:rsidR="009138FF" w:rsidRPr="00CD15CD" w:rsidRDefault="009138FF" w:rsidP="009138FF">
            <w:pPr>
              <w:spacing w:after="0" w:line="240" w:lineRule="auto"/>
              <w:ind w:firstLine="0"/>
              <w:jc w:val="center"/>
              <w:rPr>
                <w:rFonts w:ascii="Garamond" w:eastAsia="Times New Roman" w:hAnsi="Garamond" w:cs="Arial"/>
                <w:sz w:val="16"/>
                <w:szCs w:val="16"/>
                <w:lang w:val="sq-AL"/>
              </w:rPr>
            </w:pPr>
            <w:r w:rsidRPr="00CD15CD">
              <w:rPr>
                <w:rFonts w:ascii="Garamond" w:eastAsia="Times New Roman" w:hAnsi="Garamond" w:cs="Arial"/>
                <w:sz w:val="16"/>
                <w:szCs w:val="16"/>
                <w:lang w:val="sq-AL"/>
              </w:rPr>
              <w:t>MF</w:t>
            </w:r>
          </w:p>
        </w:tc>
        <w:tc>
          <w:tcPr>
            <w:tcW w:w="2559" w:type="pct"/>
            <w:tcBorders>
              <w:top w:val="nil"/>
              <w:left w:val="nil"/>
              <w:bottom w:val="dotted" w:sz="4" w:space="0" w:color="auto"/>
              <w:right w:val="single" w:sz="12" w:space="0" w:color="auto"/>
            </w:tcBorders>
            <w:shd w:val="clear" w:color="auto" w:fill="auto"/>
            <w:vAlign w:val="bottom"/>
            <w:hideMark/>
          </w:tcPr>
          <w:p w:rsidR="009138FF" w:rsidRPr="00CD15CD" w:rsidRDefault="009138FF" w:rsidP="00CD15CD">
            <w:pPr>
              <w:spacing w:after="0" w:line="240" w:lineRule="auto"/>
              <w:ind w:firstLine="0"/>
              <w:jc w:val="left"/>
              <w:rPr>
                <w:rFonts w:ascii="Garamond" w:eastAsia="Times New Roman" w:hAnsi="Garamond" w:cs="Arial"/>
                <w:sz w:val="16"/>
                <w:szCs w:val="16"/>
                <w:lang w:val="sq-AL"/>
              </w:rPr>
            </w:pPr>
            <w:r w:rsidRPr="00CD15CD">
              <w:rPr>
                <w:rFonts w:ascii="Garamond" w:eastAsia="Times New Roman" w:hAnsi="Garamond" w:cs="Arial"/>
                <w:sz w:val="16"/>
                <w:szCs w:val="16"/>
                <w:lang w:val="sq-AL"/>
              </w:rPr>
              <w:t>Paraqet në KM Kuadrin Makroekonomik e Fiskal të Rishikuar (</w:t>
            </w:r>
            <w:r w:rsidRPr="00CD15CD">
              <w:rPr>
                <w:rFonts w:ascii="Garamond" w:eastAsia="Times New Roman" w:hAnsi="Garamond" w:cs="Arial"/>
                <w:i/>
                <w:iCs/>
                <w:sz w:val="16"/>
                <w:szCs w:val="16"/>
                <w:lang w:val="sq-AL"/>
              </w:rPr>
              <w:t>n</w:t>
            </w:r>
            <w:r w:rsidR="00CD15CD">
              <w:rPr>
                <w:rFonts w:ascii="Garamond" w:eastAsia="Times New Roman" w:hAnsi="Garamond" w:cs="Arial"/>
                <w:i/>
                <w:iCs/>
                <w:sz w:val="16"/>
                <w:szCs w:val="16"/>
                <w:lang w:val="sq-AL"/>
              </w:rPr>
              <w:t>ë</w:t>
            </w:r>
            <w:r w:rsidRPr="00CD15CD">
              <w:rPr>
                <w:rFonts w:ascii="Garamond" w:eastAsia="Times New Roman" w:hAnsi="Garamond" w:cs="Arial"/>
                <w:i/>
                <w:iCs/>
                <w:sz w:val="16"/>
                <w:szCs w:val="16"/>
                <w:lang w:val="sq-AL"/>
              </w:rPr>
              <w:t xml:space="preserve"> rast se shihet e nevojshme</w:t>
            </w:r>
            <w:r w:rsidRPr="00CD15CD">
              <w:rPr>
                <w:rFonts w:ascii="Garamond" w:eastAsia="Times New Roman" w:hAnsi="Garamond" w:cs="Arial"/>
                <w:sz w:val="16"/>
                <w:szCs w:val="16"/>
                <w:lang w:val="sq-AL"/>
              </w:rPr>
              <w:t>)</w:t>
            </w:r>
            <w:r w:rsidR="00CD15CD">
              <w:rPr>
                <w:rFonts w:ascii="Garamond" w:eastAsia="Times New Roman" w:hAnsi="Garamond" w:cs="Arial"/>
                <w:sz w:val="16"/>
                <w:szCs w:val="16"/>
                <w:lang w:val="sq-AL"/>
              </w:rPr>
              <w:t>.</w:t>
            </w:r>
          </w:p>
        </w:tc>
      </w:tr>
      <w:tr w:rsidR="009138FF" w:rsidRPr="00CD15CD" w:rsidTr="009138FF">
        <w:trPr>
          <w:trHeight w:val="139"/>
        </w:trPr>
        <w:tc>
          <w:tcPr>
            <w:tcW w:w="652" w:type="pct"/>
            <w:tcBorders>
              <w:top w:val="nil"/>
              <w:left w:val="single" w:sz="12" w:space="0" w:color="auto"/>
              <w:bottom w:val="dotted" w:sz="4" w:space="0" w:color="auto"/>
              <w:right w:val="double" w:sz="6" w:space="0" w:color="auto"/>
            </w:tcBorders>
            <w:shd w:val="clear" w:color="auto" w:fill="auto"/>
            <w:vAlign w:val="center"/>
            <w:hideMark/>
          </w:tcPr>
          <w:p w:rsidR="009138FF" w:rsidRPr="00CD15CD" w:rsidRDefault="009138FF" w:rsidP="009138FF">
            <w:pPr>
              <w:spacing w:after="0" w:line="240" w:lineRule="auto"/>
              <w:ind w:firstLine="0"/>
              <w:jc w:val="center"/>
              <w:rPr>
                <w:rFonts w:ascii="Garamond" w:eastAsia="Times New Roman" w:hAnsi="Garamond" w:cs="Arial"/>
                <w:sz w:val="16"/>
                <w:szCs w:val="16"/>
                <w:lang w:val="sq-AL"/>
              </w:rPr>
            </w:pPr>
            <w:r w:rsidRPr="00CD15CD">
              <w:rPr>
                <w:rFonts w:ascii="Garamond" w:eastAsia="Times New Roman" w:hAnsi="Garamond" w:cs="Arial"/>
                <w:sz w:val="16"/>
                <w:szCs w:val="16"/>
                <w:lang w:val="sq-AL"/>
              </w:rPr>
              <w:t>Qershor</w:t>
            </w:r>
          </w:p>
        </w:tc>
        <w:tc>
          <w:tcPr>
            <w:tcW w:w="806" w:type="pct"/>
            <w:gridSpan w:val="2"/>
            <w:tcBorders>
              <w:top w:val="nil"/>
              <w:left w:val="nil"/>
              <w:bottom w:val="dotted" w:sz="4" w:space="0" w:color="auto"/>
              <w:right w:val="double" w:sz="6" w:space="0" w:color="auto"/>
            </w:tcBorders>
            <w:shd w:val="clear" w:color="000000" w:fill="FFFFFF"/>
            <w:vAlign w:val="center"/>
            <w:hideMark/>
          </w:tcPr>
          <w:p w:rsidR="009138FF" w:rsidRPr="00CD15CD" w:rsidRDefault="009138FF" w:rsidP="009138FF">
            <w:pPr>
              <w:spacing w:after="0" w:line="240" w:lineRule="auto"/>
              <w:ind w:firstLine="0"/>
              <w:jc w:val="center"/>
              <w:rPr>
                <w:rFonts w:ascii="Garamond" w:eastAsia="Times New Roman" w:hAnsi="Garamond" w:cs="Arial"/>
                <w:sz w:val="16"/>
                <w:szCs w:val="16"/>
                <w:lang w:val="sq-AL"/>
              </w:rPr>
            </w:pPr>
            <w:r w:rsidRPr="00CD15CD">
              <w:rPr>
                <w:rFonts w:ascii="Garamond" w:eastAsia="Times New Roman" w:hAnsi="Garamond" w:cs="Arial"/>
                <w:sz w:val="16"/>
                <w:szCs w:val="16"/>
                <w:lang w:val="sq-AL"/>
              </w:rPr>
              <w:t>7</w:t>
            </w:r>
          </w:p>
        </w:tc>
        <w:tc>
          <w:tcPr>
            <w:tcW w:w="983" w:type="pct"/>
            <w:gridSpan w:val="2"/>
            <w:tcBorders>
              <w:top w:val="nil"/>
              <w:left w:val="nil"/>
              <w:bottom w:val="dotted" w:sz="4" w:space="0" w:color="auto"/>
              <w:right w:val="double" w:sz="6" w:space="0" w:color="auto"/>
            </w:tcBorders>
            <w:shd w:val="clear" w:color="auto" w:fill="auto"/>
            <w:vAlign w:val="center"/>
            <w:hideMark/>
          </w:tcPr>
          <w:p w:rsidR="009138FF" w:rsidRPr="00CD15CD" w:rsidRDefault="009138FF" w:rsidP="009138FF">
            <w:pPr>
              <w:spacing w:after="0" w:line="240" w:lineRule="auto"/>
              <w:ind w:firstLine="0"/>
              <w:jc w:val="center"/>
              <w:rPr>
                <w:rFonts w:ascii="Garamond" w:eastAsia="Times New Roman" w:hAnsi="Garamond" w:cs="Arial"/>
                <w:sz w:val="16"/>
                <w:szCs w:val="16"/>
                <w:lang w:val="sq-AL"/>
              </w:rPr>
            </w:pPr>
            <w:r w:rsidRPr="00CD15CD">
              <w:rPr>
                <w:rFonts w:ascii="Garamond" w:eastAsia="Times New Roman" w:hAnsi="Garamond" w:cs="Arial"/>
                <w:sz w:val="16"/>
                <w:szCs w:val="16"/>
                <w:lang w:val="sq-AL"/>
              </w:rPr>
              <w:t>KM</w:t>
            </w:r>
          </w:p>
        </w:tc>
        <w:tc>
          <w:tcPr>
            <w:tcW w:w="2559" w:type="pct"/>
            <w:tcBorders>
              <w:top w:val="nil"/>
              <w:left w:val="nil"/>
              <w:bottom w:val="dotted" w:sz="4" w:space="0" w:color="auto"/>
              <w:right w:val="single" w:sz="12" w:space="0" w:color="auto"/>
            </w:tcBorders>
            <w:shd w:val="clear" w:color="auto" w:fill="auto"/>
            <w:vAlign w:val="bottom"/>
            <w:hideMark/>
          </w:tcPr>
          <w:p w:rsidR="009138FF" w:rsidRPr="00CD15CD" w:rsidRDefault="009138FF" w:rsidP="00CD15CD">
            <w:pPr>
              <w:spacing w:after="0" w:line="240" w:lineRule="auto"/>
              <w:ind w:firstLine="0"/>
              <w:jc w:val="left"/>
              <w:rPr>
                <w:rFonts w:ascii="Garamond" w:eastAsia="Times New Roman" w:hAnsi="Garamond" w:cs="Arial"/>
                <w:sz w:val="16"/>
                <w:szCs w:val="16"/>
                <w:lang w:val="sq-AL"/>
              </w:rPr>
            </w:pPr>
            <w:r w:rsidRPr="00CD15CD">
              <w:rPr>
                <w:rFonts w:ascii="Garamond" w:eastAsia="Times New Roman" w:hAnsi="Garamond" w:cs="Arial"/>
                <w:sz w:val="16"/>
                <w:szCs w:val="16"/>
                <w:lang w:val="sq-AL"/>
              </w:rPr>
              <w:t>Miraton Kuadrin Makroekonomik e Fiskal të Rishikuar (</w:t>
            </w:r>
            <w:r w:rsidRPr="00CD15CD">
              <w:rPr>
                <w:rFonts w:ascii="Garamond" w:eastAsia="Times New Roman" w:hAnsi="Garamond" w:cs="Arial"/>
                <w:i/>
                <w:iCs/>
                <w:sz w:val="16"/>
                <w:szCs w:val="16"/>
                <w:lang w:val="sq-AL"/>
              </w:rPr>
              <w:t>n</w:t>
            </w:r>
            <w:r w:rsidR="00CD15CD">
              <w:rPr>
                <w:rFonts w:ascii="Garamond" w:eastAsia="Times New Roman" w:hAnsi="Garamond" w:cs="Arial"/>
                <w:i/>
                <w:iCs/>
                <w:sz w:val="16"/>
                <w:szCs w:val="16"/>
                <w:lang w:val="sq-AL"/>
              </w:rPr>
              <w:t xml:space="preserve">ë </w:t>
            </w:r>
            <w:r w:rsidRPr="00CD15CD">
              <w:rPr>
                <w:rFonts w:ascii="Garamond" w:eastAsia="Times New Roman" w:hAnsi="Garamond" w:cs="Arial"/>
                <w:i/>
                <w:iCs/>
                <w:sz w:val="16"/>
                <w:szCs w:val="16"/>
                <w:lang w:val="sq-AL"/>
              </w:rPr>
              <w:t>rast se shihet e nevojshme</w:t>
            </w:r>
            <w:r w:rsidRPr="00CD15CD">
              <w:rPr>
                <w:rFonts w:ascii="Garamond" w:eastAsia="Times New Roman" w:hAnsi="Garamond" w:cs="Arial"/>
                <w:sz w:val="16"/>
                <w:szCs w:val="16"/>
                <w:lang w:val="sq-AL"/>
              </w:rPr>
              <w:t>)</w:t>
            </w:r>
            <w:r w:rsidR="00CD15CD">
              <w:rPr>
                <w:rFonts w:ascii="Garamond" w:eastAsia="Times New Roman" w:hAnsi="Garamond" w:cs="Arial"/>
                <w:sz w:val="16"/>
                <w:szCs w:val="16"/>
                <w:lang w:val="sq-AL"/>
              </w:rPr>
              <w:t>.</w:t>
            </w:r>
          </w:p>
        </w:tc>
      </w:tr>
      <w:tr w:rsidR="009138FF" w:rsidRPr="00CD15CD" w:rsidTr="009138FF">
        <w:trPr>
          <w:trHeight w:val="139"/>
        </w:trPr>
        <w:tc>
          <w:tcPr>
            <w:tcW w:w="652" w:type="pct"/>
            <w:tcBorders>
              <w:top w:val="nil"/>
              <w:left w:val="single" w:sz="12" w:space="0" w:color="auto"/>
              <w:bottom w:val="dotted" w:sz="4" w:space="0" w:color="auto"/>
              <w:right w:val="double" w:sz="6" w:space="0" w:color="auto"/>
            </w:tcBorders>
            <w:shd w:val="clear" w:color="auto" w:fill="auto"/>
            <w:vAlign w:val="center"/>
            <w:hideMark/>
          </w:tcPr>
          <w:p w:rsidR="009138FF" w:rsidRPr="00CD15CD" w:rsidRDefault="009138FF" w:rsidP="009138FF">
            <w:pPr>
              <w:spacing w:after="0" w:line="240" w:lineRule="auto"/>
              <w:ind w:firstLine="0"/>
              <w:jc w:val="center"/>
              <w:rPr>
                <w:rFonts w:ascii="Garamond" w:eastAsia="Times New Roman" w:hAnsi="Garamond" w:cs="Arial"/>
                <w:sz w:val="16"/>
                <w:szCs w:val="16"/>
                <w:lang w:val="sq-AL"/>
              </w:rPr>
            </w:pPr>
            <w:r w:rsidRPr="00CD15CD">
              <w:rPr>
                <w:rFonts w:ascii="Garamond" w:eastAsia="Times New Roman" w:hAnsi="Garamond" w:cs="Arial"/>
                <w:sz w:val="16"/>
                <w:szCs w:val="16"/>
                <w:lang w:val="sq-AL"/>
              </w:rPr>
              <w:t>Qershor</w:t>
            </w:r>
          </w:p>
        </w:tc>
        <w:tc>
          <w:tcPr>
            <w:tcW w:w="806" w:type="pct"/>
            <w:gridSpan w:val="2"/>
            <w:tcBorders>
              <w:top w:val="nil"/>
              <w:left w:val="nil"/>
              <w:bottom w:val="dotted" w:sz="4" w:space="0" w:color="auto"/>
              <w:right w:val="double" w:sz="6" w:space="0" w:color="auto"/>
            </w:tcBorders>
            <w:shd w:val="clear" w:color="000000" w:fill="FFFFFF"/>
            <w:vAlign w:val="center"/>
            <w:hideMark/>
          </w:tcPr>
          <w:p w:rsidR="009138FF" w:rsidRPr="00CD15CD" w:rsidRDefault="009138FF" w:rsidP="009138FF">
            <w:pPr>
              <w:spacing w:after="0" w:line="240" w:lineRule="auto"/>
              <w:ind w:firstLine="0"/>
              <w:jc w:val="center"/>
              <w:rPr>
                <w:rFonts w:ascii="Garamond" w:eastAsia="Times New Roman" w:hAnsi="Garamond" w:cs="Arial"/>
                <w:sz w:val="16"/>
                <w:szCs w:val="16"/>
                <w:lang w:val="sq-AL"/>
              </w:rPr>
            </w:pPr>
            <w:r w:rsidRPr="00CD15CD">
              <w:rPr>
                <w:rFonts w:ascii="Garamond" w:eastAsia="Times New Roman" w:hAnsi="Garamond" w:cs="Arial"/>
                <w:sz w:val="16"/>
                <w:szCs w:val="16"/>
                <w:lang w:val="sq-AL"/>
              </w:rPr>
              <w:t>12-22</w:t>
            </w:r>
          </w:p>
        </w:tc>
        <w:tc>
          <w:tcPr>
            <w:tcW w:w="983" w:type="pct"/>
            <w:gridSpan w:val="2"/>
            <w:tcBorders>
              <w:top w:val="nil"/>
              <w:left w:val="nil"/>
              <w:bottom w:val="dotted" w:sz="4" w:space="0" w:color="auto"/>
              <w:right w:val="double" w:sz="6" w:space="0" w:color="auto"/>
            </w:tcBorders>
            <w:shd w:val="clear" w:color="auto" w:fill="auto"/>
            <w:vAlign w:val="center"/>
            <w:hideMark/>
          </w:tcPr>
          <w:p w:rsidR="009138FF" w:rsidRPr="00CD15CD" w:rsidRDefault="009138FF" w:rsidP="009138FF">
            <w:pPr>
              <w:spacing w:after="0" w:line="240" w:lineRule="auto"/>
              <w:ind w:firstLine="0"/>
              <w:jc w:val="center"/>
              <w:rPr>
                <w:rFonts w:ascii="Garamond" w:eastAsia="Times New Roman" w:hAnsi="Garamond" w:cs="Arial"/>
                <w:sz w:val="16"/>
                <w:szCs w:val="16"/>
                <w:lang w:val="sq-AL"/>
              </w:rPr>
            </w:pPr>
            <w:r w:rsidRPr="00CD15CD">
              <w:rPr>
                <w:rFonts w:ascii="Garamond" w:eastAsia="Times New Roman" w:hAnsi="Garamond" w:cs="Arial"/>
                <w:sz w:val="16"/>
                <w:szCs w:val="16"/>
                <w:lang w:val="sq-AL"/>
              </w:rPr>
              <w:t>MF</w:t>
            </w:r>
          </w:p>
        </w:tc>
        <w:tc>
          <w:tcPr>
            <w:tcW w:w="2559" w:type="pct"/>
            <w:tcBorders>
              <w:top w:val="nil"/>
              <w:left w:val="nil"/>
              <w:bottom w:val="dotted" w:sz="4" w:space="0" w:color="auto"/>
              <w:right w:val="single" w:sz="12" w:space="0" w:color="auto"/>
            </w:tcBorders>
            <w:shd w:val="clear" w:color="auto" w:fill="auto"/>
            <w:vAlign w:val="bottom"/>
            <w:hideMark/>
          </w:tcPr>
          <w:p w:rsidR="009138FF" w:rsidRPr="00CD15CD" w:rsidRDefault="009138FF" w:rsidP="00CD15CD">
            <w:pPr>
              <w:spacing w:after="0" w:line="240" w:lineRule="auto"/>
              <w:ind w:firstLine="0"/>
              <w:jc w:val="left"/>
              <w:rPr>
                <w:rFonts w:ascii="Garamond" w:eastAsia="Times New Roman" w:hAnsi="Garamond" w:cs="Arial"/>
                <w:sz w:val="16"/>
                <w:szCs w:val="16"/>
                <w:lang w:val="sq-AL"/>
              </w:rPr>
            </w:pPr>
            <w:r w:rsidRPr="00CD15CD">
              <w:rPr>
                <w:rFonts w:ascii="Garamond" w:eastAsia="Times New Roman" w:hAnsi="Garamond" w:cs="Arial"/>
                <w:sz w:val="16"/>
                <w:szCs w:val="16"/>
                <w:lang w:val="sq-AL"/>
              </w:rPr>
              <w:t>Përgatit dokumentin e PBA 2018-2020, tavanet e reja të shpenzimeve të PBA 2018-2020 dhe limitet e angazhimeve t</w:t>
            </w:r>
            <w:r w:rsidR="00CD15CD">
              <w:rPr>
                <w:rFonts w:ascii="Garamond" w:eastAsia="Times New Roman" w:hAnsi="Garamond" w:cs="Arial"/>
                <w:sz w:val="16"/>
                <w:szCs w:val="16"/>
                <w:lang w:val="sq-AL"/>
              </w:rPr>
              <w:t>ë</w:t>
            </w:r>
            <w:r w:rsidRPr="00CD15CD">
              <w:rPr>
                <w:rFonts w:ascii="Garamond" w:eastAsia="Times New Roman" w:hAnsi="Garamond" w:cs="Arial"/>
                <w:sz w:val="16"/>
                <w:szCs w:val="16"/>
                <w:lang w:val="sq-AL"/>
              </w:rPr>
              <w:t xml:space="preserve"> reja</w:t>
            </w:r>
            <w:r w:rsidR="00CD15CD">
              <w:rPr>
                <w:rFonts w:ascii="Garamond" w:eastAsia="Times New Roman" w:hAnsi="Garamond" w:cs="Arial"/>
                <w:sz w:val="16"/>
                <w:szCs w:val="16"/>
                <w:lang w:val="sq-AL"/>
              </w:rPr>
              <w:t>.</w:t>
            </w:r>
          </w:p>
        </w:tc>
      </w:tr>
      <w:tr w:rsidR="009138FF" w:rsidRPr="00CD15CD" w:rsidTr="009138FF">
        <w:trPr>
          <w:trHeight w:val="139"/>
        </w:trPr>
        <w:tc>
          <w:tcPr>
            <w:tcW w:w="652" w:type="pct"/>
            <w:tcBorders>
              <w:top w:val="nil"/>
              <w:left w:val="single" w:sz="12" w:space="0" w:color="auto"/>
              <w:bottom w:val="dotted" w:sz="4" w:space="0" w:color="auto"/>
              <w:right w:val="double" w:sz="6" w:space="0" w:color="auto"/>
            </w:tcBorders>
            <w:shd w:val="clear" w:color="auto" w:fill="auto"/>
            <w:vAlign w:val="center"/>
            <w:hideMark/>
          </w:tcPr>
          <w:p w:rsidR="009138FF" w:rsidRPr="00CD15CD" w:rsidRDefault="009138FF" w:rsidP="009138FF">
            <w:pPr>
              <w:spacing w:after="0" w:line="240" w:lineRule="auto"/>
              <w:ind w:firstLine="0"/>
              <w:jc w:val="center"/>
              <w:rPr>
                <w:rFonts w:ascii="Garamond" w:eastAsia="Times New Roman" w:hAnsi="Garamond" w:cs="Arial"/>
                <w:sz w:val="16"/>
                <w:szCs w:val="16"/>
                <w:lang w:val="sq-AL"/>
              </w:rPr>
            </w:pPr>
            <w:r w:rsidRPr="00CD15CD">
              <w:rPr>
                <w:rFonts w:ascii="Garamond" w:eastAsia="Times New Roman" w:hAnsi="Garamond" w:cs="Arial"/>
                <w:sz w:val="16"/>
                <w:szCs w:val="16"/>
                <w:lang w:val="sq-AL"/>
              </w:rPr>
              <w:t>Qershor</w:t>
            </w:r>
          </w:p>
        </w:tc>
        <w:tc>
          <w:tcPr>
            <w:tcW w:w="806" w:type="pct"/>
            <w:gridSpan w:val="2"/>
            <w:tcBorders>
              <w:top w:val="nil"/>
              <w:left w:val="nil"/>
              <w:bottom w:val="dotted" w:sz="4" w:space="0" w:color="auto"/>
              <w:right w:val="double" w:sz="6" w:space="0" w:color="auto"/>
            </w:tcBorders>
            <w:shd w:val="clear" w:color="000000" w:fill="FFFFFF"/>
            <w:vAlign w:val="center"/>
            <w:hideMark/>
          </w:tcPr>
          <w:p w:rsidR="009138FF" w:rsidRPr="00CD15CD" w:rsidRDefault="009138FF" w:rsidP="009138FF">
            <w:pPr>
              <w:spacing w:after="0" w:line="240" w:lineRule="auto"/>
              <w:ind w:firstLine="0"/>
              <w:jc w:val="center"/>
              <w:rPr>
                <w:rFonts w:ascii="Garamond" w:eastAsia="Times New Roman" w:hAnsi="Garamond" w:cs="Arial"/>
                <w:sz w:val="16"/>
                <w:szCs w:val="16"/>
                <w:lang w:val="sq-AL"/>
              </w:rPr>
            </w:pPr>
            <w:r w:rsidRPr="00CD15CD">
              <w:rPr>
                <w:rFonts w:ascii="Garamond" w:eastAsia="Times New Roman" w:hAnsi="Garamond" w:cs="Arial"/>
                <w:sz w:val="16"/>
                <w:szCs w:val="16"/>
                <w:lang w:val="sq-AL"/>
              </w:rPr>
              <w:t>23</w:t>
            </w:r>
          </w:p>
        </w:tc>
        <w:tc>
          <w:tcPr>
            <w:tcW w:w="983" w:type="pct"/>
            <w:gridSpan w:val="2"/>
            <w:tcBorders>
              <w:top w:val="nil"/>
              <w:left w:val="nil"/>
              <w:bottom w:val="dotted" w:sz="4" w:space="0" w:color="auto"/>
              <w:right w:val="double" w:sz="6" w:space="0" w:color="auto"/>
            </w:tcBorders>
            <w:shd w:val="clear" w:color="auto" w:fill="auto"/>
            <w:vAlign w:val="center"/>
            <w:hideMark/>
          </w:tcPr>
          <w:p w:rsidR="009138FF" w:rsidRPr="00CD15CD" w:rsidRDefault="009138FF" w:rsidP="009138FF">
            <w:pPr>
              <w:spacing w:after="0" w:line="240" w:lineRule="auto"/>
              <w:ind w:firstLine="0"/>
              <w:jc w:val="center"/>
              <w:rPr>
                <w:rFonts w:ascii="Garamond" w:eastAsia="Times New Roman" w:hAnsi="Garamond" w:cs="Arial"/>
                <w:sz w:val="16"/>
                <w:szCs w:val="16"/>
                <w:lang w:val="sq-AL"/>
              </w:rPr>
            </w:pPr>
            <w:r w:rsidRPr="00CD15CD">
              <w:rPr>
                <w:rFonts w:ascii="Garamond" w:eastAsia="Times New Roman" w:hAnsi="Garamond" w:cs="Arial"/>
                <w:sz w:val="16"/>
                <w:szCs w:val="16"/>
                <w:lang w:val="sq-AL"/>
              </w:rPr>
              <w:t>MF</w:t>
            </w:r>
          </w:p>
        </w:tc>
        <w:tc>
          <w:tcPr>
            <w:tcW w:w="2559" w:type="pct"/>
            <w:tcBorders>
              <w:top w:val="nil"/>
              <w:left w:val="nil"/>
              <w:bottom w:val="dotted" w:sz="4" w:space="0" w:color="auto"/>
              <w:right w:val="single" w:sz="12" w:space="0" w:color="auto"/>
            </w:tcBorders>
            <w:shd w:val="clear" w:color="auto" w:fill="auto"/>
            <w:vAlign w:val="bottom"/>
            <w:hideMark/>
          </w:tcPr>
          <w:p w:rsidR="009138FF" w:rsidRPr="00CD15CD" w:rsidRDefault="009138FF" w:rsidP="00CD15CD">
            <w:pPr>
              <w:spacing w:after="0" w:line="240" w:lineRule="auto"/>
              <w:ind w:firstLine="0"/>
              <w:jc w:val="left"/>
              <w:rPr>
                <w:rFonts w:ascii="Garamond" w:eastAsia="Times New Roman" w:hAnsi="Garamond" w:cs="Arial"/>
                <w:sz w:val="16"/>
                <w:szCs w:val="16"/>
                <w:lang w:val="sq-AL"/>
              </w:rPr>
            </w:pPr>
            <w:r w:rsidRPr="00CD15CD">
              <w:rPr>
                <w:rFonts w:ascii="Garamond" w:eastAsia="Times New Roman" w:hAnsi="Garamond" w:cs="Arial"/>
                <w:sz w:val="16"/>
                <w:szCs w:val="16"/>
                <w:lang w:val="sq-AL"/>
              </w:rPr>
              <w:t>Paraqet dokumentin e PBA 2018-2020, tavanet e reja të shpenzimeve dhe limitet e angazhimeve të reja, për shqyrtim dhe miratim n</w:t>
            </w:r>
            <w:r w:rsidR="00CD15CD">
              <w:rPr>
                <w:rFonts w:ascii="Garamond" w:eastAsia="Times New Roman" w:hAnsi="Garamond" w:cs="Arial"/>
                <w:sz w:val="16"/>
                <w:szCs w:val="16"/>
                <w:lang w:val="sq-AL"/>
              </w:rPr>
              <w:t>ë</w:t>
            </w:r>
            <w:r w:rsidRPr="00CD15CD">
              <w:rPr>
                <w:rFonts w:ascii="Garamond" w:eastAsia="Times New Roman" w:hAnsi="Garamond" w:cs="Arial"/>
                <w:sz w:val="16"/>
                <w:szCs w:val="16"/>
                <w:lang w:val="sq-AL"/>
              </w:rPr>
              <w:t xml:space="preserve"> KM</w:t>
            </w:r>
            <w:r w:rsidR="00CD15CD">
              <w:rPr>
                <w:rFonts w:ascii="Garamond" w:eastAsia="Times New Roman" w:hAnsi="Garamond" w:cs="Arial"/>
                <w:sz w:val="16"/>
                <w:szCs w:val="16"/>
                <w:lang w:val="sq-AL"/>
              </w:rPr>
              <w:t>.</w:t>
            </w:r>
          </w:p>
        </w:tc>
      </w:tr>
      <w:tr w:rsidR="009138FF" w:rsidRPr="00CD15CD" w:rsidTr="009138FF">
        <w:trPr>
          <w:trHeight w:val="139"/>
        </w:trPr>
        <w:tc>
          <w:tcPr>
            <w:tcW w:w="652" w:type="pct"/>
            <w:tcBorders>
              <w:top w:val="nil"/>
              <w:left w:val="single" w:sz="12" w:space="0" w:color="auto"/>
              <w:bottom w:val="dotted" w:sz="4" w:space="0" w:color="auto"/>
              <w:right w:val="double" w:sz="6" w:space="0" w:color="auto"/>
            </w:tcBorders>
            <w:shd w:val="clear" w:color="auto" w:fill="auto"/>
            <w:vAlign w:val="center"/>
            <w:hideMark/>
          </w:tcPr>
          <w:p w:rsidR="009138FF" w:rsidRPr="00CD15CD" w:rsidRDefault="009138FF" w:rsidP="009138FF">
            <w:pPr>
              <w:spacing w:after="0" w:line="240" w:lineRule="auto"/>
              <w:ind w:firstLine="0"/>
              <w:jc w:val="center"/>
              <w:rPr>
                <w:rFonts w:ascii="Garamond" w:eastAsia="Times New Roman" w:hAnsi="Garamond" w:cs="Arial"/>
                <w:sz w:val="16"/>
                <w:szCs w:val="16"/>
                <w:lang w:val="sq-AL"/>
              </w:rPr>
            </w:pPr>
            <w:r w:rsidRPr="00CD15CD">
              <w:rPr>
                <w:rFonts w:ascii="Garamond" w:eastAsia="Times New Roman" w:hAnsi="Garamond" w:cs="Arial"/>
                <w:sz w:val="16"/>
                <w:szCs w:val="16"/>
                <w:lang w:val="sq-AL"/>
              </w:rPr>
              <w:t>Qershor</w:t>
            </w:r>
          </w:p>
        </w:tc>
        <w:tc>
          <w:tcPr>
            <w:tcW w:w="806" w:type="pct"/>
            <w:gridSpan w:val="2"/>
            <w:tcBorders>
              <w:top w:val="nil"/>
              <w:left w:val="nil"/>
              <w:bottom w:val="dotted" w:sz="4" w:space="0" w:color="auto"/>
              <w:right w:val="double" w:sz="6" w:space="0" w:color="auto"/>
            </w:tcBorders>
            <w:shd w:val="clear" w:color="000000" w:fill="FFFFFF"/>
            <w:vAlign w:val="center"/>
            <w:hideMark/>
          </w:tcPr>
          <w:p w:rsidR="009138FF" w:rsidRPr="00CD15CD" w:rsidRDefault="009138FF" w:rsidP="009138FF">
            <w:pPr>
              <w:spacing w:after="0" w:line="240" w:lineRule="auto"/>
              <w:ind w:firstLine="0"/>
              <w:jc w:val="center"/>
              <w:rPr>
                <w:rFonts w:ascii="Garamond" w:eastAsia="Times New Roman" w:hAnsi="Garamond" w:cs="Arial"/>
                <w:sz w:val="16"/>
                <w:szCs w:val="16"/>
                <w:lang w:val="sq-AL"/>
              </w:rPr>
            </w:pPr>
            <w:r w:rsidRPr="00CD15CD">
              <w:rPr>
                <w:rFonts w:ascii="Garamond" w:eastAsia="Times New Roman" w:hAnsi="Garamond" w:cs="Arial"/>
                <w:sz w:val="16"/>
                <w:szCs w:val="16"/>
                <w:lang w:val="sq-AL"/>
              </w:rPr>
              <w:t>28</w:t>
            </w:r>
          </w:p>
        </w:tc>
        <w:tc>
          <w:tcPr>
            <w:tcW w:w="983" w:type="pct"/>
            <w:gridSpan w:val="2"/>
            <w:tcBorders>
              <w:top w:val="nil"/>
              <w:left w:val="nil"/>
              <w:bottom w:val="dotted" w:sz="4" w:space="0" w:color="auto"/>
              <w:right w:val="double" w:sz="6" w:space="0" w:color="auto"/>
            </w:tcBorders>
            <w:shd w:val="clear" w:color="auto" w:fill="auto"/>
            <w:vAlign w:val="center"/>
            <w:hideMark/>
          </w:tcPr>
          <w:p w:rsidR="009138FF" w:rsidRPr="00CD15CD" w:rsidRDefault="009138FF" w:rsidP="009138FF">
            <w:pPr>
              <w:spacing w:after="0" w:line="240" w:lineRule="auto"/>
              <w:ind w:firstLine="0"/>
              <w:jc w:val="center"/>
              <w:rPr>
                <w:rFonts w:ascii="Garamond" w:eastAsia="Times New Roman" w:hAnsi="Garamond" w:cs="Arial"/>
                <w:sz w:val="16"/>
                <w:szCs w:val="16"/>
                <w:lang w:val="sq-AL"/>
              </w:rPr>
            </w:pPr>
            <w:r w:rsidRPr="00CD15CD">
              <w:rPr>
                <w:rFonts w:ascii="Garamond" w:eastAsia="Times New Roman" w:hAnsi="Garamond" w:cs="Arial"/>
                <w:sz w:val="16"/>
                <w:szCs w:val="16"/>
                <w:lang w:val="sq-AL"/>
              </w:rPr>
              <w:t>KM</w:t>
            </w:r>
          </w:p>
        </w:tc>
        <w:tc>
          <w:tcPr>
            <w:tcW w:w="2559" w:type="pct"/>
            <w:tcBorders>
              <w:top w:val="nil"/>
              <w:left w:val="nil"/>
              <w:bottom w:val="dotted" w:sz="4" w:space="0" w:color="auto"/>
              <w:right w:val="single" w:sz="12" w:space="0" w:color="auto"/>
            </w:tcBorders>
            <w:shd w:val="clear" w:color="auto" w:fill="auto"/>
            <w:vAlign w:val="bottom"/>
            <w:hideMark/>
          </w:tcPr>
          <w:p w:rsidR="009138FF" w:rsidRPr="00CD15CD" w:rsidRDefault="009138FF" w:rsidP="009138FF">
            <w:pPr>
              <w:spacing w:after="0" w:line="240" w:lineRule="auto"/>
              <w:ind w:firstLine="0"/>
              <w:jc w:val="left"/>
              <w:rPr>
                <w:rFonts w:ascii="Garamond" w:eastAsia="Times New Roman" w:hAnsi="Garamond" w:cs="Arial"/>
                <w:sz w:val="16"/>
                <w:szCs w:val="16"/>
                <w:lang w:val="sq-AL"/>
              </w:rPr>
            </w:pPr>
            <w:r w:rsidRPr="00CD15CD">
              <w:rPr>
                <w:rFonts w:ascii="Garamond" w:eastAsia="Times New Roman" w:hAnsi="Garamond" w:cs="Arial"/>
                <w:sz w:val="16"/>
                <w:szCs w:val="16"/>
                <w:lang w:val="sq-AL"/>
              </w:rPr>
              <w:t>Miraton dokumentin e PBA 2018-2020 dhe tavanet e reja të shpenzimeve të PBA 2018-2020</w:t>
            </w:r>
            <w:r w:rsidR="00CD15CD">
              <w:rPr>
                <w:rFonts w:ascii="Garamond" w:eastAsia="Times New Roman" w:hAnsi="Garamond" w:cs="Arial"/>
                <w:sz w:val="16"/>
                <w:szCs w:val="16"/>
                <w:lang w:val="sq-AL"/>
              </w:rPr>
              <w:t>.</w:t>
            </w:r>
          </w:p>
        </w:tc>
      </w:tr>
      <w:tr w:rsidR="009138FF" w:rsidRPr="00CD15CD" w:rsidTr="009138FF">
        <w:trPr>
          <w:trHeight w:val="139"/>
        </w:trPr>
        <w:tc>
          <w:tcPr>
            <w:tcW w:w="652" w:type="pct"/>
            <w:tcBorders>
              <w:top w:val="nil"/>
              <w:left w:val="single" w:sz="12" w:space="0" w:color="auto"/>
              <w:bottom w:val="dotted" w:sz="4" w:space="0" w:color="auto"/>
              <w:right w:val="double" w:sz="6" w:space="0" w:color="auto"/>
            </w:tcBorders>
            <w:shd w:val="clear" w:color="auto" w:fill="auto"/>
            <w:vAlign w:val="center"/>
            <w:hideMark/>
          </w:tcPr>
          <w:p w:rsidR="009138FF" w:rsidRPr="00CD15CD" w:rsidRDefault="009138FF" w:rsidP="009138FF">
            <w:pPr>
              <w:spacing w:after="0" w:line="240" w:lineRule="auto"/>
              <w:ind w:firstLine="0"/>
              <w:jc w:val="center"/>
              <w:rPr>
                <w:rFonts w:ascii="Garamond" w:eastAsia="Times New Roman" w:hAnsi="Garamond" w:cs="Arial"/>
                <w:sz w:val="16"/>
                <w:szCs w:val="16"/>
                <w:lang w:val="sq-AL"/>
              </w:rPr>
            </w:pPr>
            <w:r w:rsidRPr="00CD15CD">
              <w:rPr>
                <w:rFonts w:ascii="Garamond" w:eastAsia="Times New Roman" w:hAnsi="Garamond" w:cs="Arial"/>
                <w:sz w:val="16"/>
                <w:szCs w:val="16"/>
                <w:lang w:val="sq-AL"/>
              </w:rPr>
              <w:t>Korrik</w:t>
            </w:r>
          </w:p>
        </w:tc>
        <w:tc>
          <w:tcPr>
            <w:tcW w:w="806" w:type="pct"/>
            <w:gridSpan w:val="2"/>
            <w:tcBorders>
              <w:top w:val="nil"/>
              <w:left w:val="nil"/>
              <w:bottom w:val="dotted" w:sz="4" w:space="0" w:color="auto"/>
              <w:right w:val="double" w:sz="6" w:space="0" w:color="auto"/>
            </w:tcBorders>
            <w:shd w:val="clear" w:color="000000" w:fill="FFFFFF"/>
            <w:vAlign w:val="center"/>
            <w:hideMark/>
          </w:tcPr>
          <w:p w:rsidR="009138FF" w:rsidRPr="00CD15CD" w:rsidRDefault="009138FF" w:rsidP="009138FF">
            <w:pPr>
              <w:spacing w:after="0" w:line="240" w:lineRule="auto"/>
              <w:ind w:firstLine="0"/>
              <w:jc w:val="center"/>
              <w:rPr>
                <w:rFonts w:ascii="Garamond" w:eastAsia="Times New Roman" w:hAnsi="Garamond" w:cs="Arial"/>
                <w:sz w:val="16"/>
                <w:szCs w:val="16"/>
                <w:lang w:val="sq-AL"/>
              </w:rPr>
            </w:pPr>
            <w:r w:rsidRPr="00CD15CD">
              <w:rPr>
                <w:rFonts w:ascii="Garamond" w:eastAsia="Times New Roman" w:hAnsi="Garamond" w:cs="Arial"/>
                <w:sz w:val="16"/>
                <w:szCs w:val="16"/>
                <w:lang w:val="sq-AL"/>
              </w:rPr>
              <w:t>3</w:t>
            </w:r>
          </w:p>
        </w:tc>
        <w:tc>
          <w:tcPr>
            <w:tcW w:w="983" w:type="pct"/>
            <w:gridSpan w:val="2"/>
            <w:tcBorders>
              <w:top w:val="nil"/>
              <w:left w:val="nil"/>
              <w:bottom w:val="dotted" w:sz="4" w:space="0" w:color="auto"/>
              <w:right w:val="double" w:sz="6" w:space="0" w:color="auto"/>
            </w:tcBorders>
            <w:shd w:val="clear" w:color="auto" w:fill="auto"/>
            <w:vAlign w:val="center"/>
            <w:hideMark/>
          </w:tcPr>
          <w:p w:rsidR="009138FF" w:rsidRPr="00CD15CD" w:rsidRDefault="009138FF" w:rsidP="009138FF">
            <w:pPr>
              <w:spacing w:after="0" w:line="240" w:lineRule="auto"/>
              <w:ind w:firstLine="0"/>
              <w:jc w:val="center"/>
              <w:rPr>
                <w:rFonts w:ascii="Garamond" w:eastAsia="Times New Roman" w:hAnsi="Garamond" w:cs="Arial"/>
                <w:sz w:val="16"/>
                <w:szCs w:val="16"/>
                <w:lang w:val="sq-AL"/>
              </w:rPr>
            </w:pPr>
            <w:r w:rsidRPr="00CD15CD">
              <w:rPr>
                <w:rFonts w:ascii="Garamond" w:eastAsia="Times New Roman" w:hAnsi="Garamond" w:cs="Arial"/>
                <w:sz w:val="16"/>
                <w:szCs w:val="16"/>
                <w:lang w:val="sq-AL"/>
              </w:rPr>
              <w:t>MF</w:t>
            </w:r>
          </w:p>
        </w:tc>
        <w:tc>
          <w:tcPr>
            <w:tcW w:w="2559" w:type="pct"/>
            <w:tcBorders>
              <w:top w:val="nil"/>
              <w:left w:val="nil"/>
              <w:bottom w:val="dotted" w:sz="4" w:space="0" w:color="auto"/>
              <w:right w:val="single" w:sz="12" w:space="0" w:color="auto"/>
            </w:tcBorders>
            <w:shd w:val="clear" w:color="auto" w:fill="auto"/>
            <w:vAlign w:val="bottom"/>
            <w:hideMark/>
          </w:tcPr>
          <w:p w:rsidR="009138FF" w:rsidRPr="00CD15CD" w:rsidRDefault="009138FF" w:rsidP="009138FF">
            <w:pPr>
              <w:spacing w:after="0" w:line="240" w:lineRule="auto"/>
              <w:ind w:firstLine="0"/>
              <w:jc w:val="left"/>
              <w:rPr>
                <w:rFonts w:ascii="Garamond" w:eastAsia="Times New Roman" w:hAnsi="Garamond" w:cs="Arial"/>
                <w:sz w:val="16"/>
                <w:szCs w:val="16"/>
                <w:lang w:val="sq-AL"/>
              </w:rPr>
            </w:pPr>
            <w:r w:rsidRPr="00CD15CD">
              <w:rPr>
                <w:rFonts w:ascii="Garamond" w:eastAsia="Times New Roman" w:hAnsi="Garamond" w:cs="Arial"/>
                <w:sz w:val="16"/>
                <w:szCs w:val="16"/>
                <w:lang w:val="sq-AL"/>
              </w:rPr>
              <w:t>I paraqet Kuvendit për informacion dokumentin e PBA 2018-2020</w:t>
            </w:r>
            <w:r w:rsidR="00CD15CD">
              <w:rPr>
                <w:rFonts w:ascii="Garamond" w:eastAsia="Times New Roman" w:hAnsi="Garamond" w:cs="Arial"/>
                <w:sz w:val="16"/>
                <w:szCs w:val="16"/>
                <w:lang w:val="sq-AL"/>
              </w:rPr>
              <w:t>.</w:t>
            </w:r>
          </w:p>
        </w:tc>
      </w:tr>
      <w:tr w:rsidR="009138FF" w:rsidRPr="00CD15CD" w:rsidTr="009138FF">
        <w:trPr>
          <w:trHeight w:val="139"/>
        </w:trPr>
        <w:tc>
          <w:tcPr>
            <w:tcW w:w="652" w:type="pct"/>
            <w:tcBorders>
              <w:top w:val="nil"/>
              <w:left w:val="single" w:sz="12" w:space="0" w:color="auto"/>
              <w:bottom w:val="dotted" w:sz="4" w:space="0" w:color="auto"/>
              <w:right w:val="double" w:sz="6" w:space="0" w:color="auto"/>
            </w:tcBorders>
            <w:shd w:val="clear" w:color="auto" w:fill="auto"/>
            <w:vAlign w:val="center"/>
            <w:hideMark/>
          </w:tcPr>
          <w:p w:rsidR="009138FF" w:rsidRPr="00CD15CD" w:rsidRDefault="009138FF" w:rsidP="009138FF">
            <w:pPr>
              <w:spacing w:after="0" w:line="240" w:lineRule="auto"/>
              <w:ind w:firstLine="0"/>
              <w:jc w:val="center"/>
              <w:rPr>
                <w:rFonts w:ascii="Garamond" w:eastAsia="Times New Roman" w:hAnsi="Garamond" w:cs="Arial"/>
                <w:sz w:val="16"/>
                <w:szCs w:val="16"/>
                <w:lang w:val="sq-AL"/>
              </w:rPr>
            </w:pPr>
            <w:r w:rsidRPr="00CD15CD">
              <w:rPr>
                <w:rFonts w:ascii="Garamond" w:eastAsia="Times New Roman" w:hAnsi="Garamond" w:cs="Arial"/>
                <w:sz w:val="16"/>
                <w:szCs w:val="16"/>
                <w:lang w:val="sq-AL"/>
              </w:rPr>
              <w:t>Korrik</w:t>
            </w:r>
          </w:p>
        </w:tc>
        <w:tc>
          <w:tcPr>
            <w:tcW w:w="806" w:type="pct"/>
            <w:gridSpan w:val="2"/>
            <w:tcBorders>
              <w:top w:val="nil"/>
              <w:left w:val="nil"/>
              <w:bottom w:val="dotted" w:sz="4" w:space="0" w:color="auto"/>
              <w:right w:val="double" w:sz="6" w:space="0" w:color="auto"/>
            </w:tcBorders>
            <w:shd w:val="clear" w:color="000000" w:fill="FFFFFF"/>
            <w:vAlign w:val="center"/>
            <w:hideMark/>
          </w:tcPr>
          <w:p w:rsidR="009138FF" w:rsidRPr="00CD15CD" w:rsidRDefault="009138FF" w:rsidP="009138FF">
            <w:pPr>
              <w:spacing w:after="0" w:line="240" w:lineRule="auto"/>
              <w:ind w:firstLine="0"/>
              <w:jc w:val="center"/>
              <w:rPr>
                <w:rFonts w:ascii="Garamond" w:eastAsia="Times New Roman" w:hAnsi="Garamond" w:cs="Arial"/>
                <w:sz w:val="16"/>
                <w:szCs w:val="16"/>
                <w:lang w:val="sq-AL"/>
              </w:rPr>
            </w:pPr>
            <w:r w:rsidRPr="00CD15CD">
              <w:rPr>
                <w:rFonts w:ascii="Garamond" w:eastAsia="Times New Roman" w:hAnsi="Garamond" w:cs="Arial"/>
                <w:sz w:val="16"/>
                <w:szCs w:val="16"/>
                <w:lang w:val="sq-AL"/>
              </w:rPr>
              <w:t>7</w:t>
            </w:r>
          </w:p>
        </w:tc>
        <w:tc>
          <w:tcPr>
            <w:tcW w:w="983" w:type="pct"/>
            <w:gridSpan w:val="2"/>
            <w:tcBorders>
              <w:top w:val="nil"/>
              <w:left w:val="nil"/>
              <w:bottom w:val="dotted" w:sz="4" w:space="0" w:color="auto"/>
              <w:right w:val="double" w:sz="6" w:space="0" w:color="auto"/>
            </w:tcBorders>
            <w:shd w:val="clear" w:color="auto" w:fill="auto"/>
            <w:vAlign w:val="center"/>
            <w:hideMark/>
          </w:tcPr>
          <w:p w:rsidR="009138FF" w:rsidRPr="00CD15CD" w:rsidRDefault="009138FF" w:rsidP="009138FF">
            <w:pPr>
              <w:spacing w:after="0" w:line="240" w:lineRule="auto"/>
              <w:ind w:firstLine="0"/>
              <w:jc w:val="center"/>
              <w:rPr>
                <w:rFonts w:ascii="Garamond" w:eastAsia="Times New Roman" w:hAnsi="Garamond" w:cs="Arial"/>
                <w:sz w:val="16"/>
                <w:szCs w:val="16"/>
                <w:lang w:val="sq-AL"/>
              </w:rPr>
            </w:pPr>
            <w:r w:rsidRPr="00CD15CD">
              <w:rPr>
                <w:rFonts w:ascii="Garamond" w:eastAsia="Times New Roman" w:hAnsi="Garamond" w:cs="Arial"/>
                <w:sz w:val="16"/>
                <w:szCs w:val="16"/>
                <w:lang w:val="sq-AL"/>
              </w:rPr>
              <w:t>MF</w:t>
            </w:r>
          </w:p>
        </w:tc>
        <w:tc>
          <w:tcPr>
            <w:tcW w:w="2559" w:type="pct"/>
            <w:tcBorders>
              <w:top w:val="nil"/>
              <w:left w:val="nil"/>
              <w:bottom w:val="dotted" w:sz="4" w:space="0" w:color="auto"/>
              <w:right w:val="single" w:sz="12" w:space="0" w:color="auto"/>
            </w:tcBorders>
            <w:shd w:val="clear" w:color="auto" w:fill="auto"/>
            <w:vAlign w:val="bottom"/>
            <w:hideMark/>
          </w:tcPr>
          <w:p w:rsidR="009138FF" w:rsidRPr="00CD15CD" w:rsidRDefault="009138FF" w:rsidP="009138FF">
            <w:pPr>
              <w:spacing w:after="0" w:line="240" w:lineRule="auto"/>
              <w:ind w:firstLine="0"/>
              <w:jc w:val="left"/>
              <w:rPr>
                <w:rFonts w:ascii="Garamond" w:eastAsia="Times New Roman" w:hAnsi="Garamond" w:cs="Arial"/>
                <w:sz w:val="16"/>
                <w:szCs w:val="16"/>
                <w:lang w:val="sq-AL"/>
              </w:rPr>
            </w:pPr>
            <w:r w:rsidRPr="00CD15CD">
              <w:rPr>
                <w:rFonts w:ascii="Garamond" w:eastAsia="Times New Roman" w:hAnsi="Garamond" w:cs="Arial"/>
                <w:sz w:val="16"/>
                <w:szCs w:val="16"/>
                <w:lang w:val="sq-AL"/>
              </w:rPr>
              <w:t xml:space="preserve">Dërgon </w:t>
            </w:r>
            <w:r w:rsidR="00CD15CD" w:rsidRPr="00CD15CD">
              <w:rPr>
                <w:rFonts w:ascii="Garamond" w:eastAsia="Times New Roman" w:hAnsi="Garamond" w:cs="Arial"/>
                <w:sz w:val="16"/>
                <w:szCs w:val="16"/>
                <w:lang w:val="sq-AL"/>
              </w:rPr>
              <w:t xml:space="preserve">udhëzimin plotësues </w:t>
            </w:r>
            <w:r w:rsidRPr="00CD15CD">
              <w:rPr>
                <w:rFonts w:ascii="Garamond" w:eastAsia="Times New Roman" w:hAnsi="Garamond" w:cs="Arial"/>
                <w:sz w:val="16"/>
                <w:szCs w:val="16"/>
                <w:lang w:val="sq-AL"/>
              </w:rPr>
              <w:t xml:space="preserve">të </w:t>
            </w:r>
            <w:r w:rsidR="00CD15CD" w:rsidRPr="00CD15CD">
              <w:rPr>
                <w:rFonts w:ascii="Garamond" w:eastAsia="Times New Roman" w:hAnsi="Garamond" w:cs="Arial"/>
                <w:sz w:val="16"/>
                <w:szCs w:val="16"/>
                <w:lang w:val="sq-AL"/>
              </w:rPr>
              <w:t>përgatitjes së buxhetit në njësitë e qeverisjes së përgjithshme</w:t>
            </w:r>
            <w:r w:rsidR="00CD15CD">
              <w:rPr>
                <w:rFonts w:ascii="Garamond" w:eastAsia="Times New Roman" w:hAnsi="Garamond" w:cs="Arial"/>
                <w:sz w:val="16"/>
                <w:szCs w:val="16"/>
                <w:lang w:val="sq-AL"/>
              </w:rPr>
              <w:t>.</w:t>
            </w:r>
          </w:p>
        </w:tc>
      </w:tr>
      <w:tr w:rsidR="009138FF" w:rsidRPr="00CD15CD" w:rsidTr="009138FF">
        <w:trPr>
          <w:trHeight w:val="139"/>
        </w:trPr>
        <w:tc>
          <w:tcPr>
            <w:tcW w:w="652" w:type="pct"/>
            <w:tcBorders>
              <w:top w:val="nil"/>
              <w:left w:val="single" w:sz="12" w:space="0" w:color="auto"/>
              <w:bottom w:val="dotted" w:sz="4" w:space="0" w:color="auto"/>
              <w:right w:val="double" w:sz="6" w:space="0" w:color="auto"/>
            </w:tcBorders>
            <w:shd w:val="clear" w:color="auto" w:fill="auto"/>
            <w:vAlign w:val="center"/>
            <w:hideMark/>
          </w:tcPr>
          <w:p w:rsidR="009138FF" w:rsidRPr="00CD15CD" w:rsidRDefault="009138FF" w:rsidP="00CD15CD">
            <w:pPr>
              <w:spacing w:after="0" w:line="240" w:lineRule="auto"/>
              <w:ind w:firstLine="0"/>
              <w:jc w:val="center"/>
              <w:rPr>
                <w:rFonts w:ascii="Garamond" w:eastAsia="Times New Roman" w:hAnsi="Garamond" w:cs="Arial"/>
                <w:sz w:val="16"/>
                <w:szCs w:val="16"/>
                <w:lang w:val="sq-AL"/>
              </w:rPr>
            </w:pPr>
            <w:r w:rsidRPr="00CD15CD">
              <w:rPr>
                <w:rFonts w:ascii="Garamond" w:eastAsia="Times New Roman" w:hAnsi="Garamond" w:cs="Arial"/>
                <w:sz w:val="16"/>
                <w:szCs w:val="16"/>
                <w:lang w:val="sq-AL"/>
              </w:rPr>
              <w:t xml:space="preserve">Korrik - </w:t>
            </w:r>
            <w:r w:rsidR="00CD15CD">
              <w:rPr>
                <w:rFonts w:ascii="Garamond" w:eastAsia="Times New Roman" w:hAnsi="Garamond" w:cs="Arial"/>
                <w:sz w:val="16"/>
                <w:szCs w:val="16"/>
                <w:lang w:val="sq-AL"/>
              </w:rPr>
              <w:t>g</w:t>
            </w:r>
            <w:r w:rsidRPr="00CD15CD">
              <w:rPr>
                <w:rFonts w:ascii="Garamond" w:eastAsia="Times New Roman" w:hAnsi="Garamond" w:cs="Arial"/>
                <w:sz w:val="16"/>
                <w:szCs w:val="16"/>
                <w:lang w:val="sq-AL"/>
              </w:rPr>
              <w:t>usht</w:t>
            </w:r>
          </w:p>
        </w:tc>
        <w:tc>
          <w:tcPr>
            <w:tcW w:w="806" w:type="pct"/>
            <w:gridSpan w:val="2"/>
            <w:tcBorders>
              <w:top w:val="nil"/>
              <w:left w:val="nil"/>
              <w:bottom w:val="dotted" w:sz="4" w:space="0" w:color="auto"/>
              <w:right w:val="double" w:sz="6" w:space="0" w:color="auto"/>
            </w:tcBorders>
            <w:shd w:val="clear" w:color="000000" w:fill="FFFFFF"/>
            <w:vAlign w:val="center"/>
            <w:hideMark/>
          </w:tcPr>
          <w:p w:rsidR="009138FF" w:rsidRPr="00CD15CD" w:rsidRDefault="009138FF" w:rsidP="009138FF">
            <w:pPr>
              <w:spacing w:after="0" w:line="240" w:lineRule="auto"/>
              <w:ind w:firstLine="0"/>
              <w:jc w:val="center"/>
              <w:rPr>
                <w:rFonts w:ascii="Garamond" w:eastAsia="Times New Roman" w:hAnsi="Garamond" w:cs="Arial"/>
                <w:sz w:val="16"/>
                <w:szCs w:val="16"/>
                <w:lang w:val="sq-AL"/>
              </w:rPr>
            </w:pPr>
            <w:r w:rsidRPr="00CD15CD">
              <w:rPr>
                <w:rFonts w:ascii="Garamond" w:eastAsia="Times New Roman" w:hAnsi="Garamond" w:cs="Arial"/>
                <w:sz w:val="16"/>
                <w:szCs w:val="16"/>
                <w:lang w:val="sq-AL"/>
              </w:rPr>
              <w:t>10 Korrik - 31 Gusht</w:t>
            </w:r>
          </w:p>
        </w:tc>
        <w:tc>
          <w:tcPr>
            <w:tcW w:w="983" w:type="pct"/>
            <w:gridSpan w:val="2"/>
            <w:tcBorders>
              <w:top w:val="nil"/>
              <w:left w:val="nil"/>
              <w:bottom w:val="dotted" w:sz="4" w:space="0" w:color="auto"/>
              <w:right w:val="double" w:sz="6" w:space="0" w:color="auto"/>
            </w:tcBorders>
            <w:shd w:val="clear" w:color="auto" w:fill="auto"/>
            <w:vAlign w:val="center"/>
            <w:hideMark/>
          </w:tcPr>
          <w:p w:rsidR="009138FF" w:rsidRPr="00CD15CD" w:rsidRDefault="009138FF" w:rsidP="009138FF">
            <w:pPr>
              <w:spacing w:after="0" w:line="240" w:lineRule="auto"/>
              <w:ind w:firstLine="0"/>
              <w:jc w:val="center"/>
              <w:rPr>
                <w:rFonts w:ascii="Garamond" w:eastAsia="Times New Roman" w:hAnsi="Garamond" w:cs="Arial"/>
                <w:sz w:val="16"/>
                <w:szCs w:val="16"/>
                <w:lang w:val="sq-AL"/>
              </w:rPr>
            </w:pPr>
            <w:r w:rsidRPr="00CD15CD">
              <w:rPr>
                <w:rFonts w:ascii="Garamond" w:eastAsia="Times New Roman" w:hAnsi="Garamond" w:cs="Arial"/>
                <w:sz w:val="16"/>
                <w:szCs w:val="16"/>
                <w:lang w:val="sq-AL"/>
              </w:rPr>
              <w:t>Njësite e Qeverisjes së Përgjithshme</w:t>
            </w:r>
          </w:p>
        </w:tc>
        <w:tc>
          <w:tcPr>
            <w:tcW w:w="2559" w:type="pct"/>
            <w:tcBorders>
              <w:top w:val="nil"/>
              <w:left w:val="nil"/>
              <w:bottom w:val="dotted" w:sz="4" w:space="0" w:color="auto"/>
              <w:right w:val="single" w:sz="12" w:space="0" w:color="auto"/>
            </w:tcBorders>
            <w:shd w:val="clear" w:color="auto" w:fill="auto"/>
            <w:vAlign w:val="center"/>
            <w:hideMark/>
          </w:tcPr>
          <w:p w:rsidR="009138FF" w:rsidRPr="00CD15CD" w:rsidRDefault="009138FF" w:rsidP="009138FF">
            <w:pPr>
              <w:spacing w:after="0" w:line="240" w:lineRule="auto"/>
              <w:ind w:firstLine="0"/>
              <w:jc w:val="left"/>
              <w:rPr>
                <w:rFonts w:ascii="Garamond" w:eastAsia="Times New Roman" w:hAnsi="Garamond" w:cs="Arial"/>
                <w:sz w:val="16"/>
                <w:szCs w:val="16"/>
                <w:lang w:val="sq-AL"/>
              </w:rPr>
            </w:pPr>
            <w:r w:rsidRPr="00CD15CD">
              <w:rPr>
                <w:rFonts w:ascii="Garamond" w:eastAsia="Times New Roman" w:hAnsi="Garamond" w:cs="Arial"/>
                <w:sz w:val="16"/>
                <w:szCs w:val="16"/>
                <w:lang w:val="sq-AL"/>
              </w:rPr>
              <w:t xml:space="preserve">Përgatisin </w:t>
            </w:r>
            <w:r w:rsidR="00CD15CD">
              <w:rPr>
                <w:rFonts w:ascii="Garamond" w:eastAsia="Times New Roman" w:hAnsi="Garamond" w:cs="Arial"/>
                <w:sz w:val="16"/>
                <w:szCs w:val="16"/>
                <w:lang w:val="sq-AL"/>
              </w:rPr>
              <w:t>kërkesat e rishikuara buxhetore.</w:t>
            </w:r>
          </w:p>
        </w:tc>
      </w:tr>
      <w:tr w:rsidR="009138FF" w:rsidRPr="00CD15CD" w:rsidTr="009138FF">
        <w:trPr>
          <w:trHeight w:val="139"/>
        </w:trPr>
        <w:tc>
          <w:tcPr>
            <w:tcW w:w="652" w:type="pct"/>
            <w:tcBorders>
              <w:top w:val="nil"/>
              <w:left w:val="single" w:sz="12" w:space="0" w:color="auto"/>
              <w:bottom w:val="dotted" w:sz="4" w:space="0" w:color="auto"/>
              <w:right w:val="double" w:sz="6" w:space="0" w:color="auto"/>
            </w:tcBorders>
            <w:shd w:val="clear" w:color="auto" w:fill="auto"/>
            <w:vAlign w:val="center"/>
            <w:hideMark/>
          </w:tcPr>
          <w:p w:rsidR="009138FF" w:rsidRPr="00CD15CD" w:rsidRDefault="009138FF" w:rsidP="009138FF">
            <w:pPr>
              <w:spacing w:after="0" w:line="240" w:lineRule="auto"/>
              <w:ind w:firstLine="0"/>
              <w:jc w:val="center"/>
              <w:rPr>
                <w:rFonts w:ascii="Garamond" w:eastAsia="Times New Roman" w:hAnsi="Garamond" w:cs="Arial"/>
                <w:sz w:val="16"/>
                <w:szCs w:val="16"/>
                <w:lang w:val="sq-AL"/>
              </w:rPr>
            </w:pPr>
            <w:r w:rsidRPr="00CD15CD">
              <w:rPr>
                <w:rFonts w:ascii="Garamond" w:eastAsia="Times New Roman" w:hAnsi="Garamond" w:cs="Arial"/>
                <w:sz w:val="16"/>
                <w:szCs w:val="16"/>
                <w:lang w:val="sq-AL"/>
              </w:rPr>
              <w:t>Shtator</w:t>
            </w:r>
          </w:p>
        </w:tc>
        <w:tc>
          <w:tcPr>
            <w:tcW w:w="806" w:type="pct"/>
            <w:gridSpan w:val="2"/>
            <w:tcBorders>
              <w:top w:val="nil"/>
              <w:left w:val="nil"/>
              <w:bottom w:val="dotted" w:sz="4" w:space="0" w:color="auto"/>
              <w:right w:val="double" w:sz="6" w:space="0" w:color="auto"/>
            </w:tcBorders>
            <w:shd w:val="clear" w:color="000000" w:fill="FFFFFF"/>
            <w:vAlign w:val="center"/>
            <w:hideMark/>
          </w:tcPr>
          <w:p w:rsidR="009138FF" w:rsidRPr="00CD15CD" w:rsidRDefault="009138FF" w:rsidP="009138FF">
            <w:pPr>
              <w:spacing w:after="0" w:line="240" w:lineRule="auto"/>
              <w:ind w:firstLine="0"/>
              <w:jc w:val="center"/>
              <w:rPr>
                <w:rFonts w:ascii="Garamond" w:eastAsia="Times New Roman" w:hAnsi="Garamond" w:cs="Arial"/>
                <w:sz w:val="16"/>
                <w:szCs w:val="16"/>
                <w:lang w:val="sq-AL"/>
              </w:rPr>
            </w:pPr>
            <w:r w:rsidRPr="00CD15CD">
              <w:rPr>
                <w:rFonts w:ascii="Garamond" w:eastAsia="Times New Roman" w:hAnsi="Garamond" w:cs="Arial"/>
                <w:sz w:val="16"/>
                <w:szCs w:val="16"/>
                <w:lang w:val="sq-AL"/>
              </w:rPr>
              <w:t>1</w:t>
            </w:r>
          </w:p>
        </w:tc>
        <w:tc>
          <w:tcPr>
            <w:tcW w:w="983" w:type="pct"/>
            <w:gridSpan w:val="2"/>
            <w:tcBorders>
              <w:top w:val="nil"/>
              <w:left w:val="nil"/>
              <w:bottom w:val="dotted" w:sz="4" w:space="0" w:color="auto"/>
              <w:right w:val="double" w:sz="6" w:space="0" w:color="auto"/>
            </w:tcBorders>
            <w:shd w:val="clear" w:color="auto" w:fill="auto"/>
            <w:vAlign w:val="center"/>
            <w:hideMark/>
          </w:tcPr>
          <w:p w:rsidR="009138FF" w:rsidRPr="00CD15CD" w:rsidRDefault="009138FF" w:rsidP="009138FF">
            <w:pPr>
              <w:spacing w:after="0" w:line="240" w:lineRule="auto"/>
              <w:ind w:firstLine="0"/>
              <w:jc w:val="center"/>
              <w:rPr>
                <w:rFonts w:ascii="Garamond" w:eastAsia="Times New Roman" w:hAnsi="Garamond" w:cs="Arial"/>
                <w:sz w:val="16"/>
                <w:szCs w:val="16"/>
                <w:lang w:val="sq-AL"/>
              </w:rPr>
            </w:pPr>
            <w:r w:rsidRPr="00CD15CD">
              <w:rPr>
                <w:rFonts w:ascii="Garamond" w:eastAsia="Times New Roman" w:hAnsi="Garamond" w:cs="Arial"/>
                <w:sz w:val="16"/>
                <w:szCs w:val="16"/>
                <w:lang w:val="sq-AL"/>
              </w:rPr>
              <w:t>Njësite e Qeverisjes së Përgjithshme</w:t>
            </w:r>
          </w:p>
        </w:tc>
        <w:tc>
          <w:tcPr>
            <w:tcW w:w="2559" w:type="pct"/>
            <w:tcBorders>
              <w:top w:val="nil"/>
              <w:left w:val="nil"/>
              <w:bottom w:val="dotted" w:sz="4" w:space="0" w:color="auto"/>
              <w:right w:val="single" w:sz="12" w:space="0" w:color="auto"/>
            </w:tcBorders>
            <w:shd w:val="clear" w:color="auto" w:fill="auto"/>
            <w:vAlign w:val="center"/>
            <w:hideMark/>
          </w:tcPr>
          <w:p w:rsidR="009138FF" w:rsidRPr="00CD15CD" w:rsidRDefault="009138FF" w:rsidP="009138FF">
            <w:pPr>
              <w:spacing w:after="0" w:line="240" w:lineRule="auto"/>
              <w:ind w:firstLine="0"/>
              <w:jc w:val="left"/>
              <w:rPr>
                <w:rFonts w:ascii="Garamond" w:eastAsia="Times New Roman" w:hAnsi="Garamond" w:cs="Arial"/>
                <w:sz w:val="16"/>
                <w:szCs w:val="16"/>
                <w:lang w:val="sq-AL"/>
              </w:rPr>
            </w:pPr>
            <w:r w:rsidRPr="00CD15CD">
              <w:rPr>
                <w:rFonts w:ascii="Garamond" w:eastAsia="Times New Roman" w:hAnsi="Garamond" w:cs="Arial"/>
                <w:sz w:val="16"/>
                <w:szCs w:val="16"/>
                <w:lang w:val="sq-AL"/>
              </w:rPr>
              <w:t xml:space="preserve">Paraqesin në MF </w:t>
            </w:r>
            <w:r w:rsidR="00CD15CD">
              <w:rPr>
                <w:rFonts w:ascii="Garamond" w:eastAsia="Times New Roman" w:hAnsi="Garamond" w:cs="Arial"/>
                <w:sz w:val="16"/>
                <w:szCs w:val="16"/>
                <w:lang w:val="sq-AL"/>
              </w:rPr>
              <w:t>kërkesat e rishikuara buxhetore.</w:t>
            </w:r>
          </w:p>
        </w:tc>
      </w:tr>
      <w:tr w:rsidR="009138FF" w:rsidRPr="00CD15CD" w:rsidTr="009138FF">
        <w:trPr>
          <w:trHeight w:val="139"/>
        </w:trPr>
        <w:tc>
          <w:tcPr>
            <w:tcW w:w="652" w:type="pct"/>
            <w:tcBorders>
              <w:top w:val="nil"/>
              <w:left w:val="single" w:sz="12" w:space="0" w:color="auto"/>
              <w:bottom w:val="dotted" w:sz="4" w:space="0" w:color="auto"/>
              <w:right w:val="double" w:sz="6" w:space="0" w:color="auto"/>
            </w:tcBorders>
            <w:shd w:val="clear" w:color="auto" w:fill="auto"/>
            <w:vAlign w:val="center"/>
            <w:hideMark/>
          </w:tcPr>
          <w:p w:rsidR="009138FF" w:rsidRPr="00CD15CD" w:rsidRDefault="009138FF" w:rsidP="009138FF">
            <w:pPr>
              <w:spacing w:after="0" w:line="240" w:lineRule="auto"/>
              <w:ind w:firstLine="0"/>
              <w:jc w:val="center"/>
              <w:rPr>
                <w:rFonts w:ascii="Garamond" w:eastAsia="Times New Roman" w:hAnsi="Garamond" w:cs="Arial"/>
                <w:sz w:val="16"/>
                <w:szCs w:val="16"/>
                <w:lang w:val="sq-AL"/>
              </w:rPr>
            </w:pPr>
            <w:r w:rsidRPr="00CD15CD">
              <w:rPr>
                <w:rFonts w:ascii="Garamond" w:eastAsia="Times New Roman" w:hAnsi="Garamond" w:cs="Arial"/>
                <w:sz w:val="16"/>
                <w:szCs w:val="16"/>
                <w:lang w:val="sq-AL"/>
              </w:rPr>
              <w:t>Shtator</w:t>
            </w:r>
          </w:p>
        </w:tc>
        <w:tc>
          <w:tcPr>
            <w:tcW w:w="806" w:type="pct"/>
            <w:gridSpan w:val="2"/>
            <w:tcBorders>
              <w:top w:val="nil"/>
              <w:left w:val="nil"/>
              <w:bottom w:val="dotted" w:sz="4" w:space="0" w:color="auto"/>
              <w:right w:val="double" w:sz="6" w:space="0" w:color="auto"/>
            </w:tcBorders>
            <w:shd w:val="clear" w:color="000000" w:fill="FFFFFF"/>
            <w:vAlign w:val="center"/>
            <w:hideMark/>
          </w:tcPr>
          <w:p w:rsidR="009138FF" w:rsidRPr="00CD15CD" w:rsidRDefault="009138FF" w:rsidP="009138FF">
            <w:pPr>
              <w:spacing w:after="0" w:line="240" w:lineRule="auto"/>
              <w:ind w:firstLine="0"/>
              <w:jc w:val="center"/>
              <w:rPr>
                <w:rFonts w:ascii="Garamond" w:eastAsia="Times New Roman" w:hAnsi="Garamond" w:cs="Arial"/>
                <w:sz w:val="16"/>
                <w:szCs w:val="16"/>
                <w:lang w:val="sq-AL"/>
              </w:rPr>
            </w:pPr>
            <w:r w:rsidRPr="00CD15CD">
              <w:rPr>
                <w:rFonts w:ascii="Garamond" w:eastAsia="Times New Roman" w:hAnsi="Garamond" w:cs="Arial"/>
                <w:sz w:val="16"/>
                <w:szCs w:val="16"/>
                <w:lang w:val="sq-AL"/>
              </w:rPr>
              <w:t>2-15</w:t>
            </w:r>
          </w:p>
        </w:tc>
        <w:tc>
          <w:tcPr>
            <w:tcW w:w="983" w:type="pct"/>
            <w:gridSpan w:val="2"/>
            <w:tcBorders>
              <w:top w:val="nil"/>
              <w:left w:val="nil"/>
              <w:bottom w:val="dotted" w:sz="4" w:space="0" w:color="auto"/>
              <w:right w:val="double" w:sz="6" w:space="0" w:color="auto"/>
            </w:tcBorders>
            <w:shd w:val="clear" w:color="auto" w:fill="auto"/>
            <w:vAlign w:val="center"/>
            <w:hideMark/>
          </w:tcPr>
          <w:p w:rsidR="009138FF" w:rsidRPr="00CD15CD" w:rsidRDefault="009138FF" w:rsidP="009138FF">
            <w:pPr>
              <w:spacing w:after="0" w:line="240" w:lineRule="auto"/>
              <w:ind w:firstLine="0"/>
              <w:jc w:val="center"/>
              <w:rPr>
                <w:rFonts w:ascii="Garamond" w:eastAsia="Times New Roman" w:hAnsi="Garamond" w:cs="Arial"/>
                <w:sz w:val="16"/>
                <w:szCs w:val="16"/>
                <w:lang w:val="sq-AL"/>
              </w:rPr>
            </w:pPr>
            <w:r w:rsidRPr="00CD15CD">
              <w:rPr>
                <w:rFonts w:ascii="Garamond" w:eastAsia="Times New Roman" w:hAnsi="Garamond" w:cs="Arial"/>
                <w:sz w:val="16"/>
                <w:szCs w:val="16"/>
                <w:lang w:val="sq-AL"/>
              </w:rPr>
              <w:t>MF, MIE dhe DPZHFNH</w:t>
            </w:r>
          </w:p>
        </w:tc>
        <w:tc>
          <w:tcPr>
            <w:tcW w:w="2559" w:type="pct"/>
            <w:tcBorders>
              <w:top w:val="nil"/>
              <w:left w:val="nil"/>
              <w:bottom w:val="dotted" w:sz="4" w:space="0" w:color="auto"/>
              <w:right w:val="single" w:sz="12" w:space="0" w:color="auto"/>
            </w:tcBorders>
            <w:shd w:val="clear" w:color="auto" w:fill="auto"/>
            <w:vAlign w:val="center"/>
            <w:hideMark/>
          </w:tcPr>
          <w:p w:rsidR="009138FF" w:rsidRPr="00CD15CD" w:rsidRDefault="009138FF" w:rsidP="009138FF">
            <w:pPr>
              <w:spacing w:after="0" w:line="240" w:lineRule="auto"/>
              <w:ind w:firstLine="0"/>
              <w:jc w:val="left"/>
              <w:rPr>
                <w:rFonts w:ascii="Garamond" w:eastAsia="Times New Roman" w:hAnsi="Garamond" w:cs="Arial"/>
                <w:sz w:val="16"/>
                <w:szCs w:val="16"/>
                <w:lang w:val="sq-AL"/>
              </w:rPr>
            </w:pPr>
            <w:r w:rsidRPr="00CD15CD">
              <w:rPr>
                <w:rFonts w:ascii="Garamond" w:eastAsia="Times New Roman" w:hAnsi="Garamond" w:cs="Arial"/>
                <w:sz w:val="16"/>
                <w:szCs w:val="16"/>
                <w:lang w:val="sq-AL"/>
              </w:rPr>
              <w:t>Kryejnë analizat e kërkesave të rishikuara buxhetore</w:t>
            </w:r>
            <w:r w:rsidR="00CD15CD">
              <w:rPr>
                <w:rFonts w:ascii="Garamond" w:eastAsia="Times New Roman" w:hAnsi="Garamond" w:cs="Arial"/>
                <w:sz w:val="16"/>
                <w:szCs w:val="16"/>
                <w:lang w:val="sq-AL"/>
              </w:rPr>
              <w:t>.</w:t>
            </w:r>
          </w:p>
        </w:tc>
      </w:tr>
      <w:tr w:rsidR="009138FF" w:rsidRPr="00CD15CD" w:rsidTr="009138FF">
        <w:trPr>
          <w:trHeight w:val="139"/>
        </w:trPr>
        <w:tc>
          <w:tcPr>
            <w:tcW w:w="652" w:type="pct"/>
            <w:tcBorders>
              <w:top w:val="nil"/>
              <w:left w:val="single" w:sz="12" w:space="0" w:color="auto"/>
              <w:bottom w:val="dotted" w:sz="4" w:space="0" w:color="auto"/>
              <w:right w:val="double" w:sz="6" w:space="0" w:color="auto"/>
            </w:tcBorders>
            <w:shd w:val="clear" w:color="auto" w:fill="auto"/>
            <w:vAlign w:val="center"/>
            <w:hideMark/>
          </w:tcPr>
          <w:p w:rsidR="009138FF" w:rsidRPr="00CD15CD" w:rsidRDefault="009138FF" w:rsidP="009138FF">
            <w:pPr>
              <w:spacing w:after="0" w:line="240" w:lineRule="auto"/>
              <w:ind w:firstLine="0"/>
              <w:jc w:val="center"/>
              <w:rPr>
                <w:rFonts w:ascii="Garamond" w:eastAsia="Times New Roman" w:hAnsi="Garamond" w:cs="Arial"/>
                <w:sz w:val="16"/>
                <w:szCs w:val="16"/>
                <w:lang w:val="sq-AL"/>
              </w:rPr>
            </w:pPr>
            <w:r w:rsidRPr="00CD15CD">
              <w:rPr>
                <w:rFonts w:ascii="Garamond" w:eastAsia="Times New Roman" w:hAnsi="Garamond" w:cs="Arial"/>
                <w:sz w:val="16"/>
                <w:szCs w:val="16"/>
                <w:lang w:val="sq-AL"/>
              </w:rPr>
              <w:t>Shtator</w:t>
            </w:r>
          </w:p>
        </w:tc>
        <w:tc>
          <w:tcPr>
            <w:tcW w:w="806" w:type="pct"/>
            <w:gridSpan w:val="2"/>
            <w:tcBorders>
              <w:top w:val="nil"/>
              <w:left w:val="nil"/>
              <w:bottom w:val="dotted" w:sz="4" w:space="0" w:color="auto"/>
              <w:right w:val="double" w:sz="6" w:space="0" w:color="auto"/>
            </w:tcBorders>
            <w:shd w:val="clear" w:color="000000" w:fill="FFFFFF"/>
            <w:vAlign w:val="center"/>
            <w:hideMark/>
          </w:tcPr>
          <w:p w:rsidR="009138FF" w:rsidRPr="00CD15CD" w:rsidRDefault="009138FF" w:rsidP="009138FF">
            <w:pPr>
              <w:spacing w:after="0" w:line="240" w:lineRule="auto"/>
              <w:ind w:firstLine="0"/>
              <w:jc w:val="center"/>
              <w:rPr>
                <w:rFonts w:ascii="Garamond" w:eastAsia="Times New Roman" w:hAnsi="Garamond" w:cs="Arial"/>
                <w:sz w:val="16"/>
                <w:szCs w:val="16"/>
                <w:lang w:val="sq-AL"/>
              </w:rPr>
            </w:pPr>
            <w:r w:rsidRPr="00CD15CD">
              <w:rPr>
                <w:rFonts w:ascii="Garamond" w:eastAsia="Times New Roman" w:hAnsi="Garamond" w:cs="Arial"/>
                <w:sz w:val="16"/>
                <w:szCs w:val="16"/>
                <w:lang w:val="sq-AL"/>
              </w:rPr>
              <w:t>16 - 29</w:t>
            </w:r>
          </w:p>
        </w:tc>
        <w:tc>
          <w:tcPr>
            <w:tcW w:w="983" w:type="pct"/>
            <w:gridSpan w:val="2"/>
            <w:tcBorders>
              <w:top w:val="nil"/>
              <w:left w:val="nil"/>
              <w:bottom w:val="dotted" w:sz="4" w:space="0" w:color="auto"/>
              <w:right w:val="double" w:sz="6" w:space="0" w:color="auto"/>
            </w:tcBorders>
            <w:shd w:val="clear" w:color="auto" w:fill="auto"/>
            <w:vAlign w:val="center"/>
            <w:hideMark/>
          </w:tcPr>
          <w:p w:rsidR="009138FF" w:rsidRPr="00CD15CD" w:rsidRDefault="009138FF" w:rsidP="009138FF">
            <w:pPr>
              <w:spacing w:after="0" w:line="240" w:lineRule="auto"/>
              <w:ind w:firstLine="0"/>
              <w:jc w:val="center"/>
              <w:rPr>
                <w:rFonts w:ascii="Garamond" w:eastAsia="Times New Roman" w:hAnsi="Garamond" w:cs="Arial"/>
                <w:sz w:val="16"/>
                <w:szCs w:val="16"/>
                <w:lang w:val="sq-AL"/>
              </w:rPr>
            </w:pPr>
            <w:r w:rsidRPr="00CD15CD">
              <w:rPr>
                <w:rFonts w:ascii="Garamond" w:eastAsia="Times New Roman" w:hAnsi="Garamond" w:cs="Arial"/>
                <w:sz w:val="16"/>
                <w:szCs w:val="16"/>
                <w:lang w:val="sq-AL"/>
              </w:rPr>
              <w:t>MF, MIE dhe DPZHFNH</w:t>
            </w:r>
          </w:p>
        </w:tc>
        <w:tc>
          <w:tcPr>
            <w:tcW w:w="2559" w:type="pct"/>
            <w:tcBorders>
              <w:top w:val="nil"/>
              <w:left w:val="nil"/>
              <w:bottom w:val="dotted" w:sz="4" w:space="0" w:color="auto"/>
              <w:right w:val="single" w:sz="12" w:space="0" w:color="auto"/>
            </w:tcBorders>
            <w:shd w:val="clear" w:color="auto" w:fill="auto"/>
            <w:vAlign w:val="center"/>
            <w:hideMark/>
          </w:tcPr>
          <w:p w:rsidR="009138FF" w:rsidRPr="00CD15CD" w:rsidRDefault="009138FF" w:rsidP="009138FF">
            <w:pPr>
              <w:spacing w:after="0" w:line="240" w:lineRule="auto"/>
              <w:ind w:firstLine="0"/>
              <w:jc w:val="left"/>
              <w:rPr>
                <w:rFonts w:ascii="Garamond" w:eastAsia="Times New Roman" w:hAnsi="Garamond" w:cs="Arial"/>
                <w:sz w:val="16"/>
                <w:szCs w:val="16"/>
                <w:lang w:val="sq-AL"/>
              </w:rPr>
            </w:pPr>
            <w:r w:rsidRPr="00CD15CD">
              <w:rPr>
                <w:rFonts w:ascii="Garamond" w:eastAsia="Times New Roman" w:hAnsi="Garamond" w:cs="Arial"/>
                <w:sz w:val="16"/>
                <w:szCs w:val="16"/>
                <w:lang w:val="sq-AL"/>
              </w:rPr>
              <w:t xml:space="preserve">Organizon seancat dëgjimore me </w:t>
            </w:r>
            <w:r w:rsidR="00CD15CD" w:rsidRPr="00CD15CD">
              <w:rPr>
                <w:rFonts w:ascii="Garamond" w:eastAsia="Times New Roman" w:hAnsi="Garamond" w:cs="Arial"/>
                <w:sz w:val="16"/>
                <w:szCs w:val="16"/>
                <w:lang w:val="sq-AL"/>
              </w:rPr>
              <w:t>njësitë e qeverisjes së përgjithshme</w:t>
            </w:r>
            <w:r w:rsidR="00CD15CD">
              <w:rPr>
                <w:rFonts w:ascii="Garamond" w:eastAsia="Times New Roman" w:hAnsi="Garamond" w:cs="Arial"/>
                <w:sz w:val="16"/>
                <w:szCs w:val="16"/>
                <w:lang w:val="sq-AL"/>
              </w:rPr>
              <w:t>.</w:t>
            </w:r>
          </w:p>
        </w:tc>
      </w:tr>
      <w:tr w:rsidR="009138FF" w:rsidRPr="00CD15CD" w:rsidTr="009138FF">
        <w:trPr>
          <w:trHeight w:val="139"/>
        </w:trPr>
        <w:tc>
          <w:tcPr>
            <w:tcW w:w="652" w:type="pct"/>
            <w:tcBorders>
              <w:top w:val="nil"/>
              <w:left w:val="single" w:sz="12" w:space="0" w:color="auto"/>
              <w:bottom w:val="dotted" w:sz="4" w:space="0" w:color="auto"/>
              <w:right w:val="double" w:sz="6" w:space="0" w:color="auto"/>
            </w:tcBorders>
            <w:shd w:val="clear" w:color="auto" w:fill="auto"/>
            <w:vAlign w:val="center"/>
            <w:hideMark/>
          </w:tcPr>
          <w:p w:rsidR="009138FF" w:rsidRPr="00CD15CD" w:rsidRDefault="009138FF" w:rsidP="009138FF">
            <w:pPr>
              <w:spacing w:after="0" w:line="240" w:lineRule="auto"/>
              <w:ind w:firstLine="0"/>
              <w:jc w:val="center"/>
              <w:rPr>
                <w:rFonts w:ascii="Garamond" w:eastAsia="Times New Roman" w:hAnsi="Garamond" w:cs="Arial"/>
                <w:sz w:val="16"/>
                <w:szCs w:val="16"/>
                <w:lang w:val="sq-AL"/>
              </w:rPr>
            </w:pPr>
            <w:r w:rsidRPr="00CD15CD">
              <w:rPr>
                <w:rFonts w:ascii="Garamond" w:eastAsia="Times New Roman" w:hAnsi="Garamond" w:cs="Arial"/>
                <w:sz w:val="16"/>
                <w:szCs w:val="16"/>
                <w:lang w:val="sq-AL"/>
              </w:rPr>
              <w:t>Shtator</w:t>
            </w:r>
          </w:p>
        </w:tc>
        <w:tc>
          <w:tcPr>
            <w:tcW w:w="806" w:type="pct"/>
            <w:gridSpan w:val="2"/>
            <w:tcBorders>
              <w:top w:val="nil"/>
              <w:left w:val="nil"/>
              <w:bottom w:val="dotted" w:sz="4" w:space="0" w:color="auto"/>
              <w:right w:val="double" w:sz="6" w:space="0" w:color="auto"/>
            </w:tcBorders>
            <w:shd w:val="clear" w:color="000000" w:fill="FFFFFF"/>
            <w:vAlign w:val="center"/>
            <w:hideMark/>
          </w:tcPr>
          <w:p w:rsidR="009138FF" w:rsidRPr="00CD15CD" w:rsidRDefault="009138FF" w:rsidP="009138FF">
            <w:pPr>
              <w:spacing w:after="0" w:line="240" w:lineRule="auto"/>
              <w:ind w:firstLine="0"/>
              <w:jc w:val="center"/>
              <w:rPr>
                <w:rFonts w:ascii="Garamond" w:eastAsia="Times New Roman" w:hAnsi="Garamond" w:cs="Arial"/>
                <w:sz w:val="16"/>
                <w:szCs w:val="16"/>
                <w:lang w:val="sq-AL"/>
              </w:rPr>
            </w:pPr>
            <w:r w:rsidRPr="00CD15CD">
              <w:rPr>
                <w:rFonts w:ascii="Garamond" w:eastAsia="Times New Roman" w:hAnsi="Garamond" w:cs="Arial"/>
                <w:sz w:val="16"/>
                <w:szCs w:val="16"/>
                <w:lang w:val="sq-AL"/>
              </w:rPr>
              <w:t>29</w:t>
            </w:r>
          </w:p>
        </w:tc>
        <w:tc>
          <w:tcPr>
            <w:tcW w:w="983" w:type="pct"/>
            <w:gridSpan w:val="2"/>
            <w:tcBorders>
              <w:top w:val="nil"/>
              <w:left w:val="nil"/>
              <w:bottom w:val="dotted" w:sz="4" w:space="0" w:color="auto"/>
              <w:right w:val="double" w:sz="6" w:space="0" w:color="auto"/>
            </w:tcBorders>
            <w:shd w:val="clear" w:color="auto" w:fill="auto"/>
            <w:vAlign w:val="center"/>
            <w:hideMark/>
          </w:tcPr>
          <w:p w:rsidR="009138FF" w:rsidRPr="00CD15CD" w:rsidRDefault="009138FF" w:rsidP="009138FF">
            <w:pPr>
              <w:spacing w:after="0" w:line="240" w:lineRule="auto"/>
              <w:ind w:firstLine="0"/>
              <w:jc w:val="center"/>
              <w:rPr>
                <w:rFonts w:ascii="Garamond" w:eastAsia="Times New Roman" w:hAnsi="Garamond" w:cs="Arial"/>
                <w:sz w:val="16"/>
                <w:szCs w:val="16"/>
                <w:lang w:val="sq-AL"/>
              </w:rPr>
            </w:pPr>
            <w:r w:rsidRPr="00CD15CD">
              <w:rPr>
                <w:rFonts w:ascii="Garamond" w:eastAsia="Times New Roman" w:hAnsi="Garamond" w:cs="Arial"/>
                <w:sz w:val="16"/>
                <w:szCs w:val="16"/>
                <w:lang w:val="sq-AL"/>
              </w:rPr>
              <w:t>MF</w:t>
            </w:r>
          </w:p>
        </w:tc>
        <w:tc>
          <w:tcPr>
            <w:tcW w:w="2559" w:type="pct"/>
            <w:tcBorders>
              <w:top w:val="nil"/>
              <w:left w:val="nil"/>
              <w:bottom w:val="dotted" w:sz="4" w:space="0" w:color="auto"/>
              <w:right w:val="single" w:sz="12" w:space="0" w:color="auto"/>
            </w:tcBorders>
            <w:shd w:val="clear" w:color="auto" w:fill="auto"/>
            <w:vAlign w:val="bottom"/>
            <w:hideMark/>
          </w:tcPr>
          <w:p w:rsidR="009138FF" w:rsidRPr="00CD15CD" w:rsidRDefault="009138FF" w:rsidP="00CD15CD">
            <w:pPr>
              <w:spacing w:after="0" w:line="240" w:lineRule="auto"/>
              <w:ind w:firstLine="0"/>
              <w:jc w:val="left"/>
              <w:rPr>
                <w:rFonts w:ascii="Garamond" w:eastAsia="Times New Roman" w:hAnsi="Garamond" w:cs="Arial"/>
                <w:sz w:val="16"/>
                <w:szCs w:val="16"/>
                <w:lang w:val="sq-AL"/>
              </w:rPr>
            </w:pPr>
            <w:r w:rsidRPr="00CD15CD">
              <w:rPr>
                <w:rFonts w:ascii="Garamond" w:eastAsia="Times New Roman" w:hAnsi="Garamond" w:cs="Arial"/>
                <w:sz w:val="16"/>
                <w:szCs w:val="16"/>
                <w:lang w:val="sq-AL"/>
              </w:rPr>
              <w:t>Paraqet në KM Kuadrin Makroekonomik e Fiskal të Rishikuar (</w:t>
            </w:r>
            <w:r w:rsidRPr="00CD15CD">
              <w:rPr>
                <w:rFonts w:ascii="Garamond" w:eastAsia="Times New Roman" w:hAnsi="Garamond" w:cs="Arial"/>
                <w:i/>
                <w:iCs/>
                <w:sz w:val="16"/>
                <w:szCs w:val="16"/>
                <w:lang w:val="sq-AL"/>
              </w:rPr>
              <w:t>n</w:t>
            </w:r>
            <w:r w:rsidR="00CD15CD">
              <w:rPr>
                <w:rFonts w:ascii="Garamond" w:eastAsia="Times New Roman" w:hAnsi="Garamond" w:cs="Arial"/>
                <w:i/>
                <w:iCs/>
                <w:sz w:val="16"/>
                <w:szCs w:val="16"/>
                <w:lang w:val="sq-AL"/>
              </w:rPr>
              <w:t>ë</w:t>
            </w:r>
            <w:r w:rsidRPr="00CD15CD">
              <w:rPr>
                <w:rFonts w:ascii="Garamond" w:eastAsia="Times New Roman" w:hAnsi="Garamond" w:cs="Arial"/>
                <w:i/>
                <w:iCs/>
                <w:sz w:val="16"/>
                <w:szCs w:val="16"/>
                <w:lang w:val="sq-AL"/>
              </w:rPr>
              <w:t xml:space="preserve"> rast se shihet e nevojshme</w:t>
            </w:r>
            <w:r w:rsidRPr="00CD15CD">
              <w:rPr>
                <w:rFonts w:ascii="Garamond" w:eastAsia="Times New Roman" w:hAnsi="Garamond" w:cs="Arial"/>
                <w:sz w:val="16"/>
                <w:szCs w:val="16"/>
                <w:lang w:val="sq-AL"/>
              </w:rPr>
              <w:t>)</w:t>
            </w:r>
          </w:p>
        </w:tc>
      </w:tr>
      <w:tr w:rsidR="009138FF" w:rsidRPr="00CD15CD" w:rsidTr="009138FF">
        <w:trPr>
          <w:trHeight w:val="139"/>
        </w:trPr>
        <w:tc>
          <w:tcPr>
            <w:tcW w:w="652" w:type="pct"/>
            <w:tcBorders>
              <w:top w:val="nil"/>
              <w:left w:val="single" w:sz="12" w:space="0" w:color="auto"/>
              <w:bottom w:val="dotted" w:sz="4" w:space="0" w:color="auto"/>
              <w:right w:val="double" w:sz="6" w:space="0" w:color="auto"/>
            </w:tcBorders>
            <w:shd w:val="clear" w:color="auto" w:fill="auto"/>
            <w:vAlign w:val="center"/>
            <w:hideMark/>
          </w:tcPr>
          <w:p w:rsidR="009138FF" w:rsidRPr="00CD15CD" w:rsidRDefault="009138FF" w:rsidP="009138FF">
            <w:pPr>
              <w:spacing w:after="0" w:line="240" w:lineRule="auto"/>
              <w:ind w:firstLine="0"/>
              <w:jc w:val="center"/>
              <w:rPr>
                <w:rFonts w:ascii="Garamond" w:eastAsia="Times New Roman" w:hAnsi="Garamond" w:cs="Arial"/>
                <w:sz w:val="16"/>
                <w:szCs w:val="16"/>
                <w:lang w:val="sq-AL"/>
              </w:rPr>
            </w:pPr>
            <w:r w:rsidRPr="00CD15CD">
              <w:rPr>
                <w:rFonts w:ascii="Garamond" w:eastAsia="Times New Roman" w:hAnsi="Garamond" w:cs="Arial"/>
                <w:sz w:val="16"/>
                <w:szCs w:val="16"/>
                <w:lang w:val="sq-AL"/>
              </w:rPr>
              <w:t>Tetor</w:t>
            </w:r>
          </w:p>
        </w:tc>
        <w:tc>
          <w:tcPr>
            <w:tcW w:w="806" w:type="pct"/>
            <w:gridSpan w:val="2"/>
            <w:tcBorders>
              <w:top w:val="nil"/>
              <w:left w:val="nil"/>
              <w:bottom w:val="dotted" w:sz="4" w:space="0" w:color="auto"/>
              <w:right w:val="double" w:sz="6" w:space="0" w:color="auto"/>
            </w:tcBorders>
            <w:shd w:val="clear" w:color="000000" w:fill="FFFFFF"/>
            <w:vAlign w:val="center"/>
            <w:hideMark/>
          </w:tcPr>
          <w:p w:rsidR="009138FF" w:rsidRPr="00CD15CD" w:rsidRDefault="009138FF" w:rsidP="009138FF">
            <w:pPr>
              <w:spacing w:after="0" w:line="240" w:lineRule="auto"/>
              <w:ind w:firstLine="0"/>
              <w:jc w:val="center"/>
              <w:rPr>
                <w:rFonts w:ascii="Garamond" w:eastAsia="Times New Roman" w:hAnsi="Garamond" w:cs="Arial"/>
                <w:sz w:val="16"/>
                <w:szCs w:val="16"/>
                <w:lang w:val="sq-AL"/>
              </w:rPr>
            </w:pPr>
            <w:r w:rsidRPr="00CD15CD">
              <w:rPr>
                <w:rFonts w:ascii="Garamond" w:eastAsia="Times New Roman" w:hAnsi="Garamond" w:cs="Arial"/>
                <w:sz w:val="16"/>
                <w:szCs w:val="16"/>
                <w:lang w:val="sq-AL"/>
              </w:rPr>
              <w:t>4</w:t>
            </w:r>
          </w:p>
        </w:tc>
        <w:tc>
          <w:tcPr>
            <w:tcW w:w="983" w:type="pct"/>
            <w:gridSpan w:val="2"/>
            <w:tcBorders>
              <w:top w:val="nil"/>
              <w:left w:val="nil"/>
              <w:bottom w:val="dotted" w:sz="4" w:space="0" w:color="auto"/>
              <w:right w:val="double" w:sz="6" w:space="0" w:color="auto"/>
            </w:tcBorders>
            <w:shd w:val="clear" w:color="auto" w:fill="auto"/>
            <w:vAlign w:val="center"/>
            <w:hideMark/>
          </w:tcPr>
          <w:p w:rsidR="009138FF" w:rsidRPr="00CD15CD" w:rsidRDefault="009138FF" w:rsidP="009138FF">
            <w:pPr>
              <w:spacing w:after="0" w:line="240" w:lineRule="auto"/>
              <w:ind w:firstLine="0"/>
              <w:jc w:val="center"/>
              <w:rPr>
                <w:rFonts w:ascii="Garamond" w:eastAsia="Times New Roman" w:hAnsi="Garamond" w:cs="Arial"/>
                <w:sz w:val="16"/>
                <w:szCs w:val="16"/>
                <w:lang w:val="sq-AL"/>
              </w:rPr>
            </w:pPr>
            <w:r w:rsidRPr="00CD15CD">
              <w:rPr>
                <w:rFonts w:ascii="Garamond" w:eastAsia="Times New Roman" w:hAnsi="Garamond" w:cs="Arial"/>
                <w:sz w:val="16"/>
                <w:szCs w:val="16"/>
                <w:lang w:val="sq-AL"/>
              </w:rPr>
              <w:t>KM</w:t>
            </w:r>
          </w:p>
        </w:tc>
        <w:tc>
          <w:tcPr>
            <w:tcW w:w="2559" w:type="pct"/>
            <w:tcBorders>
              <w:top w:val="nil"/>
              <w:left w:val="nil"/>
              <w:bottom w:val="dotted" w:sz="4" w:space="0" w:color="auto"/>
              <w:right w:val="single" w:sz="12" w:space="0" w:color="auto"/>
            </w:tcBorders>
            <w:shd w:val="clear" w:color="auto" w:fill="auto"/>
            <w:vAlign w:val="bottom"/>
            <w:hideMark/>
          </w:tcPr>
          <w:p w:rsidR="009138FF" w:rsidRPr="00CD15CD" w:rsidRDefault="009138FF" w:rsidP="00CD15CD">
            <w:pPr>
              <w:spacing w:after="0" w:line="240" w:lineRule="auto"/>
              <w:ind w:firstLine="0"/>
              <w:jc w:val="left"/>
              <w:rPr>
                <w:rFonts w:ascii="Garamond" w:eastAsia="Times New Roman" w:hAnsi="Garamond" w:cs="Arial"/>
                <w:sz w:val="16"/>
                <w:szCs w:val="16"/>
                <w:lang w:val="sq-AL"/>
              </w:rPr>
            </w:pPr>
            <w:r w:rsidRPr="00CD15CD">
              <w:rPr>
                <w:rFonts w:ascii="Garamond" w:eastAsia="Times New Roman" w:hAnsi="Garamond" w:cs="Arial"/>
                <w:sz w:val="16"/>
                <w:szCs w:val="16"/>
                <w:lang w:val="sq-AL"/>
              </w:rPr>
              <w:t>Miraton Kuadrin Makroekonomik e Fiskal të Rishikuar (</w:t>
            </w:r>
            <w:r w:rsidRPr="00CD15CD">
              <w:rPr>
                <w:rFonts w:ascii="Garamond" w:eastAsia="Times New Roman" w:hAnsi="Garamond" w:cs="Arial"/>
                <w:i/>
                <w:iCs/>
                <w:sz w:val="16"/>
                <w:szCs w:val="16"/>
                <w:lang w:val="sq-AL"/>
              </w:rPr>
              <w:t>n</w:t>
            </w:r>
            <w:r w:rsidR="00CD15CD">
              <w:rPr>
                <w:rFonts w:ascii="Garamond" w:eastAsia="Times New Roman" w:hAnsi="Garamond" w:cs="Arial"/>
                <w:i/>
                <w:iCs/>
                <w:sz w:val="16"/>
                <w:szCs w:val="16"/>
                <w:lang w:val="sq-AL"/>
              </w:rPr>
              <w:t>ë</w:t>
            </w:r>
            <w:r w:rsidRPr="00CD15CD">
              <w:rPr>
                <w:rFonts w:ascii="Garamond" w:eastAsia="Times New Roman" w:hAnsi="Garamond" w:cs="Arial"/>
                <w:i/>
                <w:iCs/>
                <w:sz w:val="16"/>
                <w:szCs w:val="16"/>
                <w:lang w:val="sq-AL"/>
              </w:rPr>
              <w:t xml:space="preserve"> rast se shihet e nevojshme</w:t>
            </w:r>
            <w:r w:rsidRPr="00CD15CD">
              <w:rPr>
                <w:rFonts w:ascii="Garamond" w:eastAsia="Times New Roman" w:hAnsi="Garamond" w:cs="Arial"/>
                <w:sz w:val="16"/>
                <w:szCs w:val="16"/>
                <w:lang w:val="sq-AL"/>
              </w:rPr>
              <w:t>)</w:t>
            </w:r>
          </w:p>
        </w:tc>
      </w:tr>
      <w:tr w:rsidR="009138FF" w:rsidRPr="00CD15CD" w:rsidTr="009138FF">
        <w:trPr>
          <w:trHeight w:val="139"/>
        </w:trPr>
        <w:tc>
          <w:tcPr>
            <w:tcW w:w="652" w:type="pct"/>
            <w:tcBorders>
              <w:top w:val="nil"/>
              <w:left w:val="single" w:sz="12" w:space="0" w:color="auto"/>
              <w:bottom w:val="dotted" w:sz="4" w:space="0" w:color="auto"/>
              <w:right w:val="double" w:sz="6" w:space="0" w:color="auto"/>
            </w:tcBorders>
            <w:shd w:val="clear" w:color="auto" w:fill="auto"/>
            <w:vAlign w:val="center"/>
            <w:hideMark/>
          </w:tcPr>
          <w:p w:rsidR="009138FF" w:rsidRPr="00CD15CD" w:rsidRDefault="009138FF" w:rsidP="009138FF">
            <w:pPr>
              <w:spacing w:after="0" w:line="240" w:lineRule="auto"/>
              <w:ind w:firstLine="0"/>
              <w:jc w:val="center"/>
              <w:rPr>
                <w:rFonts w:ascii="Garamond" w:eastAsia="Times New Roman" w:hAnsi="Garamond" w:cs="Arial"/>
                <w:sz w:val="16"/>
                <w:szCs w:val="16"/>
                <w:lang w:val="sq-AL"/>
              </w:rPr>
            </w:pPr>
            <w:r w:rsidRPr="00CD15CD">
              <w:rPr>
                <w:rFonts w:ascii="Garamond" w:eastAsia="Times New Roman" w:hAnsi="Garamond" w:cs="Arial"/>
                <w:sz w:val="16"/>
                <w:szCs w:val="16"/>
                <w:lang w:val="sq-AL"/>
              </w:rPr>
              <w:t>Tetor</w:t>
            </w:r>
          </w:p>
        </w:tc>
        <w:tc>
          <w:tcPr>
            <w:tcW w:w="806" w:type="pct"/>
            <w:gridSpan w:val="2"/>
            <w:tcBorders>
              <w:top w:val="nil"/>
              <w:left w:val="nil"/>
              <w:bottom w:val="dotted" w:sz="4" w:space="0" w:color="auto"/>
              <w:right w:val="double" w:sz="6" w:space="0" w:color="auto"/>
            </w:tcBorders>
            <w:shd w:val="clear" w:color="000000" w:fill="FFFFFF"/>
            <w:vAlign w:val="center"/>
            <w:hideMark/>
          </w:tcPr>
          <w:p w:rsidR="009138FF" w:rsidRPr="00CD15CD" w:rsidRDefault="009138FF" w:rsidP="009138FF">
            <w:pPr>
              <w:spacing w:after="0" w:line="240" w:lineRule="auto"/>
              <w:ind w:firstLine="0"/>
              <w:jc w:val="center"/>
              <w:rPr>
                <w:rFonts w:ascii="Garamond" w:eastAsia="Times New Roman" w:hAnsi="Garamond" w:cs="Arial"/>
                <w:sz w:val="16"/>
                <w:szCs w:val="16"/>
                <w:lang w:val="sq-AL"/>
              </w:rPr>
            </w:pPr>
            <w:r w:rsidRPr="00CD15CD">
              <w:rPr>
                <w:rFonts w:ascii="Garamond" w:eastAsia="Times New Roman" w:hAnsi="Garamond" w:cs="Arial"/>
                <w:sz w:val="16"/>
                <w:szCs w:val="16"/>
                <w:lang w:val="sq-AL"/>
              </w:rPr>
              <w:t>5-12</w:t>
            </w:r>
          </w:p>
        </w:tc>
        <w:tc>
          <w:tcPr>
            <w:tcW w:w="983" w:type="pct"/>
            <w:gridSpan w:val="2"/>
            <w:tcBorders>
              <w:top w:val="nil"/>
              <w:left w:val="nil"/>
              <w:bottom w:val="dotted" w:sz="4" w:space="0" w:color="auto"/>
              <w:right w:val="double" w:sz="6" w:space="0" w:color="auto"/>
            </w:tcBorders>
            <w:shd w:val="clear" w:color="auto" w:fill="auto"/>
            <w:vAlign w:val="center"/>
            <w:hideMark/>
          </w:tcPr>
          <w:p w:rsidR="009138FF" w:rsidRPr="00CD15CD" w:rsidRDefault="009138FF" w:rsidP="009138FF">
            <w:pPr>
              <w:spacing w:after="0" w:line="240" w:lineRule="auto"/>
              <w:ind w:firstLine="0"/>
              <w:jc w:val="center"/>
              <w:rPr>
                <w:rFonts w:ascii="Garamond" w:eastAsia="Times New Roman" w:hAnsi="Garamond" w:cs="Arial"/>
                <w:sz w:val="16"/>
                <w:szCs w:val="16"/>
                <w:lang w:val="sq-AL"/>
              </w:rPr>
            </w:pPr>
            <w:r w:rsidRPr="00CD15CD">
              <w:rPr>
                <w:rFonts w:ascii="Garamond" w:eastAsia="Times New Roman" w:hAnsi="Garamond" w:cs="Arial"/>
                <w:sz w:val="16"/>
                <w:szCs w:val="16"/>
                <w:lang w:val="sq-AL"/>
              </w:rPr>
              <w:t>MF</w:t>
            </w:r>
          </w:p>
        </w:tc>
        <w:tc>
          <w:tcPr>
            <w:tcW w:w="2559" w:type="pct"/>
            <w:tcBorders>
              <w:top w:val="nil"/>
              <w:left w:val="nil"/>
              <w:bottom w:val="dotted" w:sz="4" w:space="0" w:color="auto"/>
              <w:right w:val="single" w:sz="12" w:space="0" w:color="auto"/>
            </w:tcBorders>
            <w:shd w:val="clear" w:color="auto" w:fill="auto"/>
            <w:vAlign w:val="bottom"/>
            <w:hideMark/>
          </w:tcPr>
          <w:p w:rsidR="009138FF" w:rsidRPr="00CD15CD" w:rsidRDefault="009138FF" w:rsidP="009138FF">
            <w:pPr>
              <w:spacing w:after="0" w:line="240" w:lineRule="auto"/>
              <w:ind w:firstLine="0"/>
              <w:jc w:val="left"/>
              <w:rPr>
                <w:rFonts w:ascii="Garamond" w:eastAsia="Times New Roman" w:hAnsi="Garamond" w:cs="Arial"/>
                <w:sz w:val="16"/>
                <w:szCs w:val="16"/>
                <w:lang w:val="sq-AL"/>
              </w:rPr>
            </w:pPr>
            <w:r w:rsidRPr="00CD15CD">
              <w:rPr>
                <w:rFonts w:ascii="Garamond" w:eastAsia="Times New Roman" w:hAnsi="Garamond" w:cs="Arial"/>
                <w:sz w:val="16"/>
                <w:szCs w:val="16"/>
                <w:lang w:val="sq-AL"/>
              </w:rPr>
              <w:t>Përgatit Projektbuxhetin e vitit 2018</w:t>
            </w:r>
            <w:r w:rsidR="00CD15CD">
              <w:rPr>
                <w:rFonts w:ascii="Garamond" w:eastAsia="Times New Roman" w:hAnsi="Garamond" w:cs="Arial"/>
                <w:sz w:val="16"/>
                <w:szCs w:val="16"/>
                <w:lang w:val="sq-AL"/>
              </w:rPr>
              <w:t>,</w:t>
            </w:r>
            <w:r w:rsidRPr="00CD15CD">
              <w:rPr>
                <w:rFonts w:ascii="Garamond" w:eastAsia="Times New Roman" w:hAnsi="Garamond" w:cs="Arial"/>
                <w:sz w:val="16"/>
                <w:szCs w:val="16"/>
                <w:lang w:val="sq-AL"/>
              </w:rPr>
              <w:t xml:space="preserve"> si dhe dokumentin e rishikuar të PBA 2018-2020 dhe i paraqet për shqyrtim ne KM</w:t>
            </w:r>
            <w:r w:rsidR="00CD15CD">
              <w:rPr>
                <w:rFonts w:ascii="Garamond" w:eastAsia="Times New Roman" w:hAnsi="Garamond" w:cs="Arial"/>
                <w:sz w:val="16"/>
                <w:szCs w:val="16"/>
                <w:lang w:val="sq-AL"/>
              </w:rPr>
              <w:t>.</w:t>
            </w:r>
          </w:p>
        </w:tc>
      </w:tr>
      <w:tr w:rsidR="009138FF" w:rsidRPr="00CD15CD" w:rsidTr="009138FF">
        <w:trPr>
          <w:trHeight w:val="139"/>
        </w:trPr>
        <w:tc>
          <w:tcPr>
            <w:tcW w:w="652" w:type="pct"/>
            <w:tcBorders>
              <w:top w:val="nil"/>
              <w:left w:val="single" w:sz="12" w:space="0" w:color="auto"/>
              <w:bottom w:val="dotted" w:sz="4" w:space="0" w:color="auto"/>
              <w:right w:val="double" w:sz="6" w:space="0" w:color="auto"/>
            </w:tcBorders>
            <w:shd w:val="clear" w:color="auto" w:fill="auto"/>
            <w:vAlign w:val="center"/>
            <w:hideMark/>
          </w:tcPr>
          <w:p w:rsidR="009138FF" w:rsidRPr="00CD15CD" w:rsidRDefault="009138FF" w:rsidP="009138FF">
            <w:pPr>
              <w:spacing w:after="0" w:line="240" w:lineRule="auto"/>
              <w:ind w:firstLine="0"/>
              <w:jc w:val="center"/>
              <w:rPr>
                <w:rFonts w:ascii="Garamond" w:eastAsia="Times New Roman" w:hAnsi="Garamond" w:cs="Arial"/>
                <w:sz w:val="16"/>
                <w:szCs w:val="16"/>
                <w:lang w:val="sq-AL"/>
              </w:rPr>
            </w:pPr>
            <w:r w:rsidRPr="00CD15CD">
              <w:rPr>
                <w:rFonts w:ascii="Garamond" w:eastAsia="Times New Roman" w:hAnsi="Garamond" w:cs="Arial"/>
                <w:sz w:val="16"/>
                <w:szCs w:val="16"/>
                <w:lang w:val="sq-AL"/>
              </w:rPr>
              <w:lastRenderedPageBreak/>
              <w:t>Tetor</w:t>
            </w:r>
          </w:p>
        </w:tc>
        <w:tc>
          <w:tcPr>
            <w:tcW w:w="806" w:type="pct"/>
            <w:gridSpan w:val="2"/>
            <w:tcBorders>
              <w:top w:val="nil"/>
              <w:left w:val="nil"/>
              <w:bottom w:val="dotted" w:sz="4" w:space="0" w:color="auto"/>
              <w:right w:val="double" w:sz="6" w:space="0" w:color="auto"/>
            </w:tcBorders>
            <w:shd w:val="clear" w:color="000000" w:fill="FFFFFF"/>
            <w:vAlign w:val="center"/>
            <w:hideMark/>
          </w:tcPr>
          <w:p w:rsidR="009138FF" w:rsidRPr="00CD15CD" w:rsidRDefault="009138FF" w:rsidP="009138FF">
            <w:pPr>
              <w:spacing w:after="0" w:line="240" w:lineRule="auto"/>
              <w:ind w:firstLine="0"/>
              <w:jc w:val="center"/>
              <w:rPr>
                <w:rFonts w:ascii="Garamond" w:eastAsia="Times New Roman" w:hAnsi="Garamond" w:cs="Arial"/>
                <w:sz w:val="16"/>
                <w:szCs w:val="16"/>
                <w:lang w:val="sq-AL"/>
              </w:rPr>
            </w:pPr>
            <w:r w:rsidRPr="00CD15CD">
              <w:rPr>
                <w:rFonts w:ascii="Garamond" w:eastAsia="Times New Roman" w:hAnsi="Garamond" w:cs="Arial"/>
                <w:sz w:val="16"/>
                <w:szCs w:val="16"/>
                <w:lang w:val="sq-AL"/>
              </w:rPr>
              <w:t>15</w:t>
            </w:r>
          </w:p>
        </w:tc>
        <w:tc>
          <w:tcPr>
            <w:tcW w:w="983" w:type="pct"/>
            <w:gridSpan w:val="2"/>
            <w:tcBorders>
              <w:top w:val="nil"/>
              <w:left w:val="nil"/>
              <w:bottom w:val="dotted" w:sz="4" w:space="0" w:color="auto"/>
              <w:right w:val="double" w:sz="6" w:space="0" w:color="auto"/>
            </w:tcBorders>
            <w:shd w:val="clear" w:color="auto" w:fill="auto"/>
            <w:vAlign w:val="center"/>
            <w:hideMark/>
          </w:tcPr>
          <w:p w:rsidR="009138FF" w:rsidRPr="00CD15CD" w:rsidRDefault="009138FF" w:rsidP="009138FF">
            <w:pPr>
              <w:spacing w:after="0" w:line="240" w:lineRule="auto"/>
              <w:ind w:firstLine="0"/>
              <w:jc w:val="center"/>
              <w:rPr>
                <w:rFonts w:ascii="Garamond" w:eastAsia="Times New Roman" w:hAnsi="Garamond" w:cs="Arial"/>
                <w:sz w:val="16"/>
                <w:szCs w:val="16"/>
                <w:lang w:val="sq-AL"/>
              </w:rPr>
            </w:pPr>
            <w:r w:rsidRPr="00CD15CD">
              <w:rPr>
                <w:rFonts w:ascii="Garamond" w:eastAsia="Times New Roman" w:hAnsi="Garamond" w:cs="Arial"/>
                <w:sz w:val="16"/>
                <w:szCs w:val="16"/>
                <w:lang w:val="sq-AL"/>
              </w:rPr>
              <w:t>KM</w:t>
            </w:r>
          </w:p>
        </w:tc>
        <w:tc>
          <w:tcPr>
            <w:tcW w:w="2559" w:type="pct"/>
            <w:tcBorders>
              <w:top w:val="nil"/>
              <w:left w:val="nil"/>
              <w:bottom w:val="dotted" w:sz="4" w:space="0" w:color="auto"/>
              <w:right w:val="single" w:sz="12" w:space="0" w:color="auto"/>
            </w:tcBorders>
            <w:shd w:val="clear" w:color="auto" w:fill="auto"/>
            <w:vAlign w:val="bottom"/>
            <w:hideMark/>
          </w:tcPr>
          <w:p w:rsidR="009138FF" w:rsidRPr="00CD15CD" w:rsidRDefault="009138FF" w:rsidP="009138FF">
            <w:pPr>
              <w:spacing w:after="0" w:line="240" w:lineRule="auto"/>
              <w:ind w:firstLine="0"/>
              <w:jc w:val="left"/>
              <w:rPr>
                <w:rFonts w:ascii="Garamond" w:eastAsia="Times New Roman" w:hAnsi="Garamond" w:cs="Arial"/>
                <w:sz w:val="16"/>
                <w:szCs w:val="16"/>
                <w:lang w:val="sq-AL"/>
              </w:rPr>
            </w:pPr>
            <w:r w:rsidRPr="00CD15CD">
              <w:rPr>
                <w:rFonts w:ascii="Garamond" w:eastAsia="Times New Roman" w:hAnsi="Garamond" w:cs="Arial"/>
                <w:sz w:val="16"/>
                <w:szCs w:val="16"/>
                <w:lang w:val="sq-AL"/>
              </w:rPr>
              <w:t>Miraton Projektbuxhetin e vitit 2018</w:t>
            </w:r>
            <w:r w:rsidR="00CD15CD">
              <w:rPr>
                <w:rFonts w:ascii="Garamond" w:eastAsia="Times New Roman" w:hAnsi="Garamond" w:cs="Arial"/>
                <w:sz w:val="16"/>
                <w:szCs w:val="16"/>
                <w:lang w:val="sq-AL"/>
              </w:rPr>
              <w:t>,</w:t>
            </w:r>
            <w:r w:rsidRPr="00CD15CD">
              <w:rPr>
                <w:rFonts w:ascii="Garamond" w:eastAsia="Times New Roman" w:hAnsi="Garamond" w:cs="Arial"/>
                <w:sz w:val="16"/>
                <w:szCs w:val="16"/>
                <w:lang w:val="sq-AL"/>
              </w:rPr>
              <w:t xml:space="preserve"> si dhe dokumentin e rishikuar të PBA 2018-2020</w:t>
            </w:r>
            <w:r w:rsidR="00CD15CD">
              <w:rPr>
                <w:rFonts w:ascii="Garamond" w:eastAsia="Times New Roman" w:hAnsi="Garamond" w:cs="Arial"/>
                <w:sz w:val="16"/>
                <w:szCs w:val="16"/>
                <w:lang w:val="sq-AL"/>
              </w:rPr>
              <w:t>.</w:t>
            </w:r>
          </w:p>
        </w:tc>
      </w:tr>
      <w:tr w:rsidR="009138FF" w:rsidRPr="00CD15CD" w:rsidTr="009138FF">
        <w:trPr>
          <w:trHeight w:val="139"/>
        </w:trPr>
        <w:tc>
          <w:tcPr>
            <w:tcW w:w="652" w:type="pct"/>
            <w:tcBorders>
              <w:top w:val="nil"/>
              <w:left w:val="single" w:sz="12" w:space="0" w:color="auto"/>
              <w:bottom w:val="dotted" w:sz="4" w:space="0" w:color="auto"/>
              <w:right w:val="double" w:sz="6" w:space="0" w:color="auto"/>
            </w:tcBorders>
            <w:shd w:val="clear" w:color="auto" w:fill="auto"/>
            <w:vAlign w:val="center"/>
            <w:hideMark/>
          </w:tcPr>
          <w:p w:rsidR="009138FF" w:rsidRPr="00CD15CD" w:rsidRDefault="009138FF" w:rsidP="009138FF">
            <w:pPr>
              <w:spacing w:after="0" w:line="240" w:lineRule="auto"/>
              <w:ind w:firstLine="0"/>
              <w:jc w:val="center"/>
              <w:rPr>
                <w:rFonts w:ascii="Garamond" w:eastAsia="Times New Roman" w:hAnsi="Garamond" w:cs="Arial"/>
                <w:sz w:val="16"/>
                <w:szCs w:val="16"/>
                <w:lang w:val="sq-AL"/>
              </w:rPr>
            </w:pPr>
            <w:r w:rsidRPr="00CD15CD">
              <w:rPr>
                <w:rFonts w:ascii="Garamond" w:eastAsia="Times New Roman" w:hAnsi="Garamond" w:cs="Arial"/>
                <w:sz w:val="16"/>
                <w:szCs w:val="16"/>
                <w:lang w:val="sq-AL"/>
              </w:rPr>
              <w:t>Tetor</w:t>
            </w:r>
          </w:p>
        </w:tc>
        <w:tc>
          <w:tcPr>
            <w:tcW w:w="806" w:type="pct"/>
            <w:gridSpan w:val="2"/>
            <w:tcBorders>
              <w:top w:val="nil"/>
              <w:left w:val="nil"/>
              <w:bottom w:val="dotted" w:sz="4" w:space="0" w:color="auto"/>
              <w:right w:val="double" w:sz="6" w:space="0" w:color="auto"/>
            </w:tcBorders>
            <w:shd w:val="clear" w:color="000000" w:fill="FFFFFF"/>
            <w:vAlign w:val="center"/>
            <w:hideMark/>
          </w:tcPr>
          <w:p w:rsidR="009138FF" w:rsidRPr="00CD15CD" w:rsidRDefault="009138FF" w:rsidP="009138FF">
            <w:pPr>
              <w:spacing w:after="0" w:line="240" w:lineRule="auto"/>
              <w:ind w:firstLine="0"/>
              <w:jc w:val="center"/>
              <w:rPr>
                <w:rFonts w:ascii="Garamond" w:eastAsia="Times New Roman" w:hAnsi="Garamond" w:cs="Arial"/>
                <w:sz w:val="16"/>
                <w:szCs w:val="16"/>
                <w:lang w:val="sq-AL"/>
              </w:rPr>
            </w:pPr>
            <w:r w:rsidRPr="00CD15CD">
              <w:rPr>
                <w:rFonts w:ascii="Garamond" w:eastAsia="Times New Roman" w:hAnsi="Garamond" w:cs="Arial"/>
                <w:sz w:val="16"/>
                <w:szCs w:val="16"/>
                <w:lang w:val="sq-AL"/>
              </w:rPr>
              <w:t>19</w:t>
            </w:r>
          </w:p>
        </w:tc>
        <w:tc>
          <w:tcPr>
            <w:tcW w:w="983" w:type="pct"/>
            <w:gridSpan w:val="2"/>
            <w:tcBorders>
              <w:top w:val="nil"/>
              <w:left w:val="nil"/>
              <w:bottom w:val="nil"/>
              <w:right w:val="double" w:sz="6" w:space="0" w:color="auto"/>
            </w:tcBorders>
            <w:shd w:val="clear" w:color="auto" w:fill="auto"/>
            <w:vAlign w:val="center"/>
            <w:hideMark/>
          </w:tcPr>
          <w:p w:rsidR="009138FF" w:rsidRPr="00CD15CD" w:rsidRDefault="009138FF" w:rsidP="009138FF">
            <w:pPr>
              <w:spacing w:after="0" w:line="240" w:lineRule="auto"/>
              <w:ind w:firstLine="0"/>
              <w:jc w:val="center"/>
              <w:rPr>
                <w:rFonts w:ascii="Garamond" w:eastAsia="Times New Roman" w:hAnsi="Garamond" w:cs="Arial"/>
                <w:sz w:val="16"/>
                <w:szCs w:val="16"/>
                <w:lang w:val="sq-AL"/>
              </w:rPr>
            </w:pPr>
            <w:r w:rsidRPr="00CD15CD">
              <w:rPr>
                <w:rFonts w:ascii="Garamond" w:eastAsia="Times New Roman" w:hAnsi="Garamond" w:cs="Arial"/>
                <w:sz w:val="16"/>
                <w:szCs w:val="16"/>
                <w:lang w:val="sq-AL"/>
              </w:rPr>
              <w:t>MF</w:t>
            </w:r>
          </w:p>
        </w:tc>
        <w:tc>
          <w:tcPr>
            <w:tcW w:w="2559" w:type="pct"/>
            <w:tcBorders>
              <w:top w:val="nil"/>
              <w:left w:val="nil"/>
              <w:bottom w:val="nil"/>
              <w:right w:val="single" w:sz="12" w:space="0" w:color="auto"/>
            </w:tcBorders>
            <w:shd w:val="clear" w:color="auto" w:fill="auto"/>
            <w:vAlign w:val="bottom"/>
            <w:hideMark/>
          </w:tcPr>
          <w:p w:rsidR="009138FF" w:rsidRPr="00CD15CD" w:rsidRDefault="009138FF" w:rsidP="009138FF">
            <w:pPr>
              <w:spacing w:after="0" w:line="240" w:lineRule="auto"/>
              <w:ind w:firstLine="0"/>
              <w:jc w:val="left"/>
              <w:rPr>
                <w:rFonts w:ascii="Garamond" w:eastAsia="Times New Roman" w:hAnsi="Garamond" w:cs="Arial"/>
                <w:sz w:val="16"/>
                <w:szCs w:val="16"/>
                <w:lang w:val="sq-AL"/>
              </w:rPr>
            </w:pPr>
            <w:r w:rsidRPr="00CD15CD">
              <w:rPr>
                <w:rFonts w:ascii="Garamond" w:eastAsia="Times New Roman" w:hAnsi="Garamond" w:cs="Arial"/>
                <w:sz w:val="16"/>
                <w:szCs w:val="16"/>
                <w:lang w:val="sq-AL"/>
              </w:rPr>
              <w:t>Dërgon për informacion në Kuvend një kopje të dokumentit të rishikuar të PBA 2018-2020, të miratuar nga KM</w:t>
            </w:r>
            <w:r w:rsidR="00CD15CD">
              <w:rPr>
                <w:rFonts w:ascii="Garamond" w:eastAsia="Times New Roman" w:hAnsi="Garamond" w:cs="Arial"/>
                <w:sz w:val="16"/>
                <w:szCs w:val="16"/>
                <w:lang w:val="sq-AL"/>
              </w:rPr>
              <w:t>.</w:t>
            </w:r>
          </w:p>
        </w:tc>
      </w:tr>
      <w:tr w:rsidR="009138FF" w:rsidRPr="00CD15CD" w:rsidTr="009138FF">
        <w:trPr>
          <w:trHeight w:val="139"/>
        </w:trPr>
        <w:tc>
          <w:tcPr>
            <w:tcW w:w="652" w:type="pct"/>
            <w:tcBorders>
              <w:top w:val="nil"/>
              <w:left w:val="single" w:sz="12" w:space="0" w:color="auto"/>
              <w:bottom w:val="single" w:sz="12" w:space="0" w:color="auto"/>
              <w:right w:val="double" w:sz="6" w:space="0" w:color="auto"/>
            </w:tcBorders>
            <w:shd w:val="clear" w:color="auto" w:fill="auto"/>
            <w:vAlign w:val="center"/>
            <w:hideMark/>
          </w:tcPr>
          <w:p w:rsidR="009138FF" w:rsidRPr="00CD15CD" w:rsidRDefault="009138FF" w:rsidP="009138FF">
            <w:pPr>
              <w:spacing w:after="0" w:line="240" w:lineRule="auto"/>
              <w:ind w:firstLine="0"/>
              <w:jc w:val="center"/>
              <w:rPr>
                <w:rFonts w:ascii="Garamond" w:eastAsia="Times New Roman" w:hAnsi="Garamond" w:cs="Arial"/>
                <w:sz w:val="16"/>
                <w:szCs w:val="16"/>
                <w:lang w:val="sq-AL"/>
              </w:rPr>
            </w:pPr>
            <w:r w:rsidRPr="00CD15CD">
              <w:rPr>
                <w:rFonts w:ascii="Garamond" w:eastAsia="Times New Roman" w:hAnsi="Garamond" w:cs="Arial"/>
                <w:sz w:val="16"/>
                <w:szCs w:val="16"/>
                <w:lang w:val="sq-AL"/>
              </w:rPr>
              <w:t>Tetor</w:t>
            </w:r>
          </w:p>
        </w:tc>
        <w:tc>
          <w:tcPr>
            <w:tcW w:w="806" w:type="pct"/>
            <w:gridSpan w:val="2"/>
            <w:tcBorders>
              <w:top w:val="nil"/>
              <w:left w:val="nil"/>
              <w:bottom w:val="single" w:sz="12" w:space="0" w:color="auto"/>
              <w:right w:val="double" w:sz="6" w:space="0" w:color="auto"/>
            </w:tcBorders>
            <w:shd w:val="clear" w:color="000000" w:fill="FFFFFF"/>
            <w:vAlign w:val="center"/>
            <w:hideMark/>
          </w:tcPr>
          <w:p w:rsidR="009138FF" w:rsidRPr="00CD15CD" w:rsidRDefault="009138FF" w:rsidP="009138FF">
            <w:pPr>
              <w:spacing w:after="0" w:line="240" w:lineRule="auto"/>
              <w:ind w:firstLine="0"/>
              <w:jc w:val="center"/>
              <w:rPr>
                <w:rFonts w:ascii="Garamond" w:eastAsia="Times New Roman" w:hAnsi="Garamond" w:cs="Arial"/>
                <w:sz w:val="16"/>
                <w:szCs w:val="16"/>
                <w:lang w:val="sq-AL"/>
              </w:rPr>
            </w:pPr>
            <w:r w:rsidRPr="00CD15CD">
              <w:rPr>
                <w:rFonts w:ascii="Garamond" w:eastAsia="Times New Roman" w:hAnsi="Garamond" w:cs="Arial"/>
                <w:sz w:val="16"/>
                <w:szCs w:val="16"/>
                <w:lang w:val="sq-AL"/>
              </w:rPr>
              <w:t>20</w:t>
            </w:r>
          </w:p>
        </w:tc>
        <w:tc>
          <w:tcPr>
            <w:tcW w:w="983" w:type="pct"/>
            <w:gridSpan w:val="2"/>
            <w:tcBorders>
              <w:top w:val="dotted" w:sz="4" w:space="0" w:color="auto"/>
              <w:left w:val="nil"/>
              <w:bottom w:val="single" w:sz="12" w:space="0" w:color="auto"/>
              <w:right w:val="double" w:sz="6" w:space="0" w:color="auto"/>
            </w:tcBorders>
            <w:shd w:val="clear" w:color="auto" w:fill="auto"/>
            <w:vAlign w:val="center"/>
            <w:hideMark/>
          </w:tcPr>
          <w:p w:rsidR="009138FF" w:rsidRPr="00CD15CD" w:rsidRDefault="009138FF" w:rsidP="009138FF">
            <w:pPr>
              <w:spacing w:after="0" w:line="240" w:lineRule="auto"/>
              <w:ind w:firstLine="0"/>
              <w:jc w:val="center"/>
              <w:rPr>
                <w:rFonts w:ascii="Garamond" w:eastAsia="Times New Roman" w:hAnsi="Garamond" w:cs="Arial"/>
                <w:sz w:val="16"/>
                <w:szCs w:val="16"/>
                <w:lang w:val="sq-AL"/>
              </w:rPr>
            </w:pPr>
            <w:r w:rsidRPr="00CD15CD">
              <w:rPr>
                <w:rFonts w:ascii="Garamond" w:eastAsia="Times New Roman" w:hAnsi="Garamond" w:cs="Arial"/>
                <w:sz w:val="16"/>
                <w:szCs w:val="16"/>
                <w:lang w:val="sq-AL"/>
              </w:rPr>
              <w:t>KM</w:t>
            </w:r>
          </w:p>
        </w:tc>
        <w:tc>
          <w:tcPr>
            <w:tcW w:w="2559" w:type="pct"/>
            <w:tcBorders>
              <w:top w:val="nil"/>
              <w:left w:val="nil"/>
              <w:bottom w:val="single" w:sz="12" w:space="0" w:color="auto"/>
              <w:right w:val="single" w:sz="12" w:space="0" w:color="auto"/>
            </w:tcBorders>
            <w:shd w:val="clear" w:color="auto" w:fill="auto"/>
            <w:vAlign w:val="bottom"/>
            <w:hideMark/>
          </w:tcPr>
          <w:p w:rsidR="009138FF" w:rsidRPr="00CD15CD" w:rsidRDefault="009138FF" w:rsidP="009138FF">
            <w:pPr>
              <w:spacing w:after="0" w:line="240" w:lineRule="auto"/>
              <w:ind w:firstLine="0"/>
              <w:jc w:val="left"/>
              <w:rPr>
                <w:rFonts w:ascii="Garamond" w:eastAsia="Times New Roman" w:hAnsi="Garamond" w:cs="Arial"/>
                <w:sz w:val="16"/>
                <w:szCs w:val="16"/>
                <w:lang w:val="sq-AL"/>
              </w:rPr>
            </w:pPr>
            <w:r w:rsidRPr="00CD15CD">
              <w:rPr>
                <w:rFonts w:ascii="Garamond" w:eastAsia="Times New Roman" w:hAnsi="Garamond" w:cs="Arial"/>
                <w:sz w:val="16"/>
                <w:szCs w:val="16"/>
                <w:lang w:val="sq-AL"/>
              </w:rPr>
              <w:t>I paraqet Kuvendit Projektbuxhetin e vitit 2018</w:t>
            </w:r>
            <w:r w:rsidR="00CD15CD">
              <w:rPr>
                <w:rFonts w:ascii="Garamond" w:eastAsia="Times New Roman" w:hAnsi="Garamond" w:cs="Arial"/>
                <w:sz w:val="16"/>
                <w:szCs w:val="16"/>
                <w:lang w:val="sq-AL"/>
              </w:rPr>
              <w:t>.</w:t>
            </w:r>
          </w:p>
        </w:tc>
      </w:tr>
    </w:tbl>
    <w:p w:rsidR="001E04F0" w:rsidRPr="00CD15CD" w:rsidRDefault="001E04F0" w:rsidP="004D52A5">
      <w:pPr>
        <w:pStyle w:val="NeniTitull"/>
        <w:rPr>
          <w:lang w:val="sq-AL"/>
        </w:rPr>
      </w:pPr>
    </w:p>
    <w:p w:rsidR="00447E61" w:rsidRPr="00CD15CD" w:rsidRDefault="00447E61" w:rsidP="004D52A5">
      <w:pPr>
        <w:pStyle w:val="NeniTitull"/>
        <w:rPr>
          <w:lang w:val="sq-AL"/>
        </w:rPr>
        <w:sectPr w:rsidR="00447E61" w:rsidRPr="00CD15CD" w:rsidSect="00BE6EBC">
          <w:type w:val="continuous"/>
          <w:pgSz w:w="11907" w:h="16840" w:code="9"/>
          <w:pgMar w:top="720" w:right="1134" w:bottom="720" w:left="1134" w:header="851" w:footer="851" w:gutter="0"/>
          <w:cols w:space="720"/>
          <w:docGrid w:linePitch="360"/>
        </w:sectPr>
      </w:pPr>
    </w:p>
    <w:p w:rsidR="004D52A5" w:rsidRPr="00CD15CD" w:rsidRDefault="004D52A5" w:rsidP="004D52A5">
      <w:pPr>
        <w:pStyle w:val="NeniTitull"/>
        <w:rPr>
          <w:spacing w:val="-4"/>
          <w:lang w:val="sq-AL"/>
        </w:rPr>
      </w:pPr>
      <w:r w:rsidRPr="00CD15CD">
        <w:rPr>
          <w:spacing w:val="-4"/>
          <w:lang w:val="sq-AL"/>
        </w:rPr>
        <w:lastRenderedPageBreak/>
        <w:t>VENDIM</w:t>
      </w:r>
    </w:p>
    <w:p w:rsidR="004D52A5" w:rsidRPr="00CD15CD" w:rsidRDefault="00444948" w:rsidP="004D52A5">
      <w:pPr>
        <w:pStyle w:val="NeniTitull"/>
        <w:rPr>
          <w:spacing w:val="-4"/>
          <w:lang w:val="sq-AL"/>
        </w:rPr>
      </w:pPr>
      <w:r>
        <w:rPr>
          <w:spacing w:val="-4"/>
          <w:lang w:val="sq-AL"/>
        </w:rPr>
        <w:t>Nr. 7, datë 11.1.2017</w:t>
      </w:r>
    </w:p>
    <w:p w:rsidR="004D52A5" w:rsidRPr="00CD15CD" w:rsidRDefault="004D52A5" w:rsidP="00447E61">
      <w:pPr>
        <w:pStyle w:val="Hapesira7"/>
        <w:rPr>
          <w:lang w:val="sq-AL"/>
        </w:rPr>
      </w:pPr>
    </w:p>
    <w:p w:rsidR="004D52A5" w:rsidRPr="00CD15CD" w:rsidRDefault="004D52A5" w:rsidP="004D52A5">
      <w:pPr>
        <w:pStyle w:val="NeniTitull"/>
        <w:rPr>
          <w:spacing w:val="-4"/>
          <w:lang w:val="sq-AL"/>
        </w:rPr>
      </w:pPr>
      <w:r w:rsidRPr="00CD15CD">
        <w:rPr>
          <w:spacing w:val="-4"/>
          <w:lang w:val="sq-AL"/>
        </w:rPr>
        <w:t xml:space="preserve">PËR  PËRCAKTIMIN E NUMRIT TË PUNONJËSVE ME KONTRATË TË PËRKOHSHME PËR VITIN 201 7 NË NJËSITË E QEVERISJES QENDRORE </w:t>
      </w:r>
    </w:p>
    <w:p w:rsidR="004D52A5" w:rsidRPr="00CD15CD" w:rsidRDefault="004D52A5" w:rsidP="00447E61">
      <w:pPr>
        <w:pStyle w:val="Hapesira7"/>
        <w:rPr>
          <w:lang w:val="sq-AL"/>
        </w:rPr>
      </w:pPr>
    </w:p>
    <w:p w:rsidR="004D52A5" w:rsidRPr="00CD15CD" w:rsidRDefault="004D52A5" w:rsidP="004D52A5">
      <w:pPr>
        <w:pStyle w:val="Paragrafi"/>
        <w:rPr>
          <w:spacing w:val="-4"/>
          <w:lang w:val="sq-AL"/>
        </w:rPr>
      </w:pPr>
      <w:r w:rsidRPr="00CD15CD">
        <w:rPr>
          <w:spacing w:val="-4"/>
          <w:lang w:val="sq-AL"/>
        </w:rPr>
        <w:t>Në mbështetje të nenit 100 të Kushtetutës, të pikës 2, të nenit 18, të  ligjit nr.7961, datë 12.7.1995, “Kodi i Punës i Republikës së Shqipërisë”, të ndryshuar, dhe të nenit 11, të ligjit nr.130/2016, “Për buxhetin e vitit 2017”, me propozimin e ministrit të Financave, Këshilli i Ministrave</w:t>
      </w:r>
    </w:p>
    <w:p w:rsidR="004D52A5" w:rsidRPr="00CD15CD" w:rsidRDefault="004D52A5" w:rsidP="00447E61">
      <w:pPr>
        <w:pStyle w:val="Hapesira7"/>
        <w:rPr>
          <w:lang w:val="sq-AL"/>
        </w:rPr>
      </w:pPr>
    </w:p>
    <w:p w:rsidR="004D52A5" w:rsidRPr="00CD15CD" w:rsidRDefault="004D52A5" w:rsidP="004D52A5">
      <w:pPr>
        <w:pStyle w:val="NeniNr"/>
        <w:rPr>
          <w:spacing w:val="-4"/>
          <w:lang w:val="sq-AL"/>
        </w:rPr>
      </w:pPr>
      <w:r w:rsidRPr="00CD15CD">
        <w:rPr>
          <w:spacing w:val="-4"/>
          <w:lang w:val="sq-AL"/>
        </w:rPr>
        <w:t>VENDOSI:</w:t>
      </w:r>
    </w:p>
    <w:p w:rsidR="004D52A5" w:rsidRPr="00CD15CD" w:rsidRDefault="004D52A5" w:rsidP="00447E61">
      <w:pPr>
        <w:pStyle w:val="Hapesira7"/>
        <w:rPr>
          <w:lang w:val="sq-AL"/>
        </w:rPr>
      </w:pPr>
    </w:p>
    <w:p w:rsidR="004D52A5" w:rsidRPr="00CD15CD" w:rsidRDefault="004D52A5" w:rsidP="004D52A5">
      <w:pPr>
        <w:pStyle w:val="Paragrafi"/>
        <w:rPr>
          <w:spacing w:val="-4"/>
          <w:lang w:val="sq-AL"/>
        </w:rPr>
      </w:pPr>
      <w:r w:rsidRPr="00CD15CD">
        <w:rPr>
          <w:spacing w:val="-4"/>
          <w:lang w:val="sq-AL"/>
        </w:rPr>
        <w:t>1. Numri i punonjësve dhe praktikantëve me kontratë të përkohshme për vitin 2017, në njësitë e qeverisjes qendrore, është 2 225 punonjës, sipas lidhjeve nr.1 e nr.2, që i bashkëlidhen këtij vendimi dhe janë pjesë përbërëse e tij.</w:t>
      </w:r>
    </w:p>
    <w:p w:rsidR="004D52A5" w:rsidRPr="00CD15CD" w:rsidRDefault="003701BC" w:rsidP="004D52A5">
      <w:pPr>
        <w:pStyle w:val="Paragrafi"/>
        <w:rPr>
          <w:spacing w:val="-4"/>
          <w:lang w:val="sq-AL"/>
        </w:rPr>
      </w:pPr>
      <w:r w:rsidRPr="00CD15CD">
        <w:rPr>
          <w:spacing w:val="-4"/>
          <w:lang w:val="sq-AL"/>
        </w:rPr>
        <w:t xml:space="preserve">2. </w:t>
      </w:r>
      <w:r w:rsidR="004D52A5" w:rsidRPr="00CD15CD">
        <w:rPr>
          <w:spacing w:val="-4"/>
          <w:lang w:val="sq-AL"/>
        </w:rPr>
        <w:t>Për punonjësit e Agjencisë së Legalizimit, Urbanizimit dhe Integrimit të Zonave/Ndërtimeve Informale (ALUIZNI), Drejtorisë së Dëmshpërblimit të ish-të Përndjekurve Politikë dhe për praktikantët e Programit Kombëtar të Praktikave të Punës, të paraqitur në lidhjen nr.2, nuk zbatohet pika 3 e vendimit nr.1703, datë 24.12.2008, të Këshillit të Ministrave, “Për vendosjen e standardeve të shërbimeve dhe aktiviteteve sezonale/të përkohshme për ministritë dhe institucionet buxhetore”.</w:t>
      </w:r>
    </w:p>
    <w:p w:rsidR="004D52A5" w:rsidRPr="00CD15CD" w:rsidRDefault="003701BC" w:rsidP="004D52A5">
      <w:pPr>
        <w:pStyle w:val="Paragrafi"/>
        <w:rPr>
          <w:spacing w:val="-4"/>
          <w:lang w:val="sq-AL"/>
        </w:rPr>
      </w:pPr>
      <w:r w:rsidRPr="00CD15CD">
        <w:rPr>
          <w:spacing w:val="-4"/>
          <w:lang w:val="sq-AL"/>
        </w:rPr>
        <w:t xml:space="preserve">3. </w:t>
      </w:r>
      <w:r w:rsidR="004D52A5" w:rsidRPr="00CD15CD">
        <w:rPr>
          <w:spacing w:val="-4"/>
          <w:lang w:val="sq-AL"/>
        </w:rPr>
        <w:t>Përjashtimisht, pagesa për mjekët e kontraktuar të Ministrisë së Mirëqenies Sociale dhe Rinisë i referohet vendimit përkatës të pagave për sistemin shëndetësor dhe pagesave për punonjësit e kontraktuar për Qendrën e Transferimit të Teknologjisë, Agjencinë Kombëtare të Duhan-Cigareve dhe Entin Shtetëror të Farave dhe Fidanëve, në Ministrinë e Bujqësisë, Zhvillimit Rural dhe Administrimit të Ujërave, për shkak të veçorisë së punës, përllogaritet sipas volumit të punës së kryer dhe paguhet sipas preventivit përkatës.</w:t>
      </w:r>
    </w:p>
    <w:p w:rsidR="004D52A5" w:rsidRPr="00CD15CD" w:rsidRDefault="003701BC" w:rsidP="004D52A5">
      <w:pPr>
        <w:pStyle w:val="Paragrafi"/>
        <w:rPr>
          <w:spacing w:val="-4"/>
          <w:lang w:val="sq-AL"/>
        </w:rPr>
      </w:pPr>
      <w:r w:rsidRPr="00CD15CD">
        <w:rPr>
          <w:spacing w:val="-4"/>
          <w:lang w:val="sq-AL"/>
        </w:rPr>
        <w:t xml:space="preserve">4. </w:t>
      </w:r>
      <w:r w:rsidR="004D52A5" w:rsidRPr="00CD15CD">
        <w:rPr>
          <w:spacing w:val="-4"/>
          <w:lang w:val="sq-AL"/>
        </w:rPr>
        <w:t xml:space="preserve">Përjashtimisht, punonjësit, të cilët merren me anketime të ndryshme të Institutit të Statistikave </w:t>
      </w:r>
      <w:r w:rsidR="004D52A5" w:rsidRPr="00CD15CD">
        <w:rPr>
          <w:spacing w:val="-4"/>
          <w:lang w:val="sq-AL"/>
        </w:rPr>
        <w:lastRenderedPageBreak/>
        <w:t>dhe Ministrisë së Bujqësisë, Zhvillimit Rural dhe Administrimit të Ujërave, punonjësit që përfshihen në procesin zgjedhor, nga Komisioni Qendror i Zgjedhjeve, instruktorët e qendrave të Formimit Profesional si dhe mësuesit në dispozicion, në arsimin parauniversitar dhe arsimin profesional, nuk përfshihen në këtë vendim. Miratimi i numrit të këtyre punonjësve, afatet kohore dhe të tjera specifikime për kontraktimin me kohë të pjesshme të tyre bëhen sipas udhëzimit të përbashkët të institucionit qendror përgjegjës dhe Ministrisë së Financave.</w:t>
      </w:r>
    </w:p>
    <w:p w:rsidR="004D52A5" w:rsidRPr="00CD15CD" w:rsidRDefault="003701BC" w:rsidP="004D52A5">
      <w:pPr>
        <w:pStyle w:val="Paragrafi"/>
        <w:rPr>
          <w:spacing w:val="-4"/>
          <w:lang w:val="sq-AL"/>
        </w:rPr>
      </w:pPr>
      <w:r w:rsidRPr="00CD15CD">
        <w:rPr>
          <w:spacing w:val="-4"/>
          <w:lang w:val="sq-AL"/>
        </w:rPr>
        <w:t xml:space="preserve">5. </w:t>
      </w:r>
      <w:r w:rsidR="004D52A5" w:rsidRPr="00CD15CD">
        <w:rPr>
          <w:spacing w:val="-4"/>
          <w:lang w:val="sq-AL"/>
        </w:rPr>
        <w:t>Mbulimi i efekteve financiare për punonjësit e kontraktuar bëhet nga shpenzimet korrente, të miratuara në buxhetin përkatës të vitit 2017, të njësive të qeverisjes qendrore. Për punonjësit e kontraktuar të Shtëpisë së Pushimit Durrës (të MPB), Shtëpisë së Pushimit të SHISH-it dhe Shërbimit Gjeologjik Shqiptar, efektet financiare përballohen vetëm nga të ardhurat e vetë institucionit. Për punonjësit e kontraktuar për ALUIZNI-n dhe qendrat e Formimit Profesional, përballohen pjesërisht nga të ardhurat dhe pjesërisht nga fondet buxhetore, të miratuara për vitin 2017. Për punonjësit që përfshihen në procesin zgjedhor të qeverisjes qendrore, efektet financiare përballohen nga fondi i miratuar për zgjedhje, për vitin 2017, për Komisionin Qendror të Zgjedhjeve.</w:t>
      </w:r>
    </w:p>
    <w:p w:rsidR="003701BC" w:rsidRPr="00CD15CD" w:rsidRDefault="003701BC" w:rsidP="003701BC">
      <w:pPr>
        <w:pStyle w:val="Paragrafi"/>
        <w:rPr>
          <w:spacing w:val="-4"/>
          <w:lang w:val="sq-AL"/>
        </w:rPr>
      </w:pPr>
      <w:r w:rsidRPr="00CD15CD">
        <w:rPr>
          <w:spacing w:val="-4"/>
          <w:lang w:val="sq-AL"/>
        </w:rPr>
        <w:t xml:space="preserve">6. </w:t>
      </w:r>
      <w:r w:rsidR="004D52A5" w:rsidRPr="00CD15CD">
        <w:rPr>
          <w:spacing w:val="-4"/>
          <w:lang w:val="sq-AL"/>
        </w:rPr>
        <w:t>Ngarkohen ministritë dhe institucionet, sipas lidhjeve nr.1 dhe nr.2, të pikës 1, të këtij vendimi, të depozitojnë pranë Ministrisë së Financave detajimin e numrit të punonjësve, kategorinë përkatëse të pagës dhe burimin e financimit të tyre.</w:t>
      </w:r>
    </w:p>
    <w:p w:rsidR="004D52A5" w:rsidRPr="00CD15CD" w:rsidRDefault="003701BC" w:rsidP="003701BC">
      <w:pPr>
        <w:pStyle w:val="Paragrafi"/>
        <w:rPr>
          <w:spacing w:val="-6"/>
          <w:lang w:val="sq-AL"/>
        </w:rPr>
      </w:pPr>
      <w:r w:rsidRPr="00CD15CD">
        <w:rPr>
          <w:spacing w:val="-6"/>
          <w:lang w:val="sq-AL"/>
        </w:rPr>
        <w:t xml:space="preserve">7. </w:t>
      </w:r>
      <w:r w:rsidR="004D52A5" w:rsidRPr="00CD15CD">
        <w:rPr>
          <w:spacing w:val="-6"/>
          <w:lang w:val="sq-AL"/>
        </w:rPr>
        <w:t>Efektet financiare për zbatimin e këtij vendimi fillojnë pas hyrjes në fuqi të tij. Përjashtimisht, për pozicionet e kontraktuara për një periudhë njëvjeçare apo që janë në vijimësi nga viti i kaluar, efektet financiare fillojnë në datën 1 janar 2017 dhe pagesa e muajit dhjetor kryhet në fund të këtij muaji, me fondet e miratuara për vitin 2017.</w:t>
      </w:r>
    </w:p>
    <w:p w:rsidR="004D52A5" w:rsidRPr="00CD15CD" w:rsidRDefault="004D52A5" w:rsidP="004D52A5">
      <w:pPr>
        <w:pStyle w:val="Paragrafi"/>
        <w:rPr>
          <w:spacing w:val="-4"/>
          <w:lang w:val="sq-AL"/>
        </w:rPr>
      </w:pPr>
      <w:r w:rsidRPr="00CD15CD">
        <w:rPr>
          <w:spacing w:val="-4"/>
          <w:lang w:val="sq-AL"/>
        </w:rPr>
        <w:t xml:space="preserve">Ky vendim hyn në fuqi menjëherë dhe botohet në Fletoren </w:t>
      </w:r>
      <w:r w:rsidR="003701BC" w:rsidRPr="00CD15CD">
        <w:rPr>
          <w:spacing w:val="-4"/>
          <w:lang w:val="sq-AL"/>
        </w:rPr>
        <w:t>Zyrtare</w:t>
      </w:r>
      <w:r w:rsidRPr="00CD15CD">
        <w:rPr>
          <w:spacing w:val="-4"/>
          <w:lang w:val="sq-AL"/>
        </w:rPr>
        <w:t xml:space="preserve">. </w:t>
      </w:r>
    </w:p>
    <w:p w:rsidR="003701BC" w:rsidRPr="00CD15CD" w:rsidRDefault="003701BC" w:rsidP="003701BC">
      <w:pPr>
        <w:pStyle w:val="Paragrafi"/>
        <w:jc w:val="right"/>
        <w:rPr>
          <w:spacing w:val="-4"/>
          <w:lang w:val="sq-AL"/>
        </w:rPr>
      </w:pPr>
      <w:r w:rsidRPr="00CD15CD">
        <w:rPr>
          <w:spacing w:val="-4"/>
          <w:lang w:val="sq-AL"/>
        </w:rPr>
        <w:t>KRYEMINISTRI</w:t>
      </w:r>
    </w:p>
    <w:p w:rsidR="003701BC" w:rsidRPr="00CD15CD" w:rsidRDefault="003701BC" w:rsidP="003701BC">
      <w:pPr>
        <w:pStyle w:val="Paragrafi"/>
        <w:jc w:val="right"/>
        <w:rPr>
          <w:b/>
          <w:spacing w:val="-4"/>
          <w:lang w:val="sq-AL"/>
        </w:rPr>
      </w:pPr>
      <w:r w:rsidRPr="00CD15CD">
        <w:rPr>
          <w:b/>
          <w:spacing w:val="-4"/>
          <w:lang w:val="sq-AL"/>
        </w:rPr>
        <w:t>Edi Rama</w:t>
      </w:r>
    </w:p>
    <w:p w:rsidR="00447E61" w:rsidRPr="00CD15CD" w:rsidRDefault="00447E61" w:rsidP="003701BC">
      <w:pPr>
        <w:pStyle w:val="Paragrafi"/>
        <w:rPr>
          <w:b/>
          <w:lang w:val="sq-AL"/>
        </w:rPr>
        <w:sectPr w:rsidR="00447E61" w:rsidRPr="00CD15CD" w:rsidSect="00447E61">
          <w:type w:val="continuous"/>
          <w:pgSz w:w="11907" w:h="16840" w:code="9"/>
          <w:pgMar w:top="720" w:right="1134" w:bottom="720" w:left="1134" w:header="851" w:footer="851" w:gutter="0"/>
          <w:cols w:num="2" w:space="454"/>
          <w:docGrid w:linePitch="360"/>
        </w:sectPr>
      </w:pPr>
    </w:p>
    <w:tbl>
      <w:tblPr>
        <w:tblW w:w="5089" w:type="pct"/>
        <w:tblLook w:val="04A0" w:firstRow="1" w:lastRow="0" w:firstColumn="1" w:lastColumn="0" w:noHBand="0" w:noVBand="1"/>
      </w:tblPr>
      <w:tblGrid>
        <w:gridCol w:w="543"/>
        <w:gridCol w:w="4010"/>
        <w:gridCol w:w="901"/>
        <w:gridCol w:w="1833"/>
        <w:gridCol w:w="1184"/>
        <w:gridCol w:w="1559"/>
      </w:tblGrid>
      <w:tr w:rsidR="00E30A81" w:rsidRPr="00CD15CD" w:rsidTr="00447E61">
        <w:trPr>
          <w:trHeight w:val="139"/>
        </w:trPr>
        <w:tc>
          <w:tcPr>
            <w:tcW w:w="271" w:type="pct"/>
            <w:tcBorders>
              <w:top w:val="nil"/>
              <w:left w:val="nil"/>
              <w:bottom w:val="nil"/>
              <w:right w:val="nil"/>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lastRenderedPageBreak/>
              <w:t> </w:t>
            </w:r>
          </w:p>
        </w:tc>
        <w:tc>
          <w:tcPr>
            <w:tcW w:w="1999" w:type="pct"/>
            <w:tcBorders>
              <w:top w:val="nil"/>
              <w:left w:val="nil"/>
              <w:bottom w:val="nil"/>
              <w:right w:val="nil"/>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Lidhja nr.1</w:t>
            </w:r>
          </w:p>
        </w:tc>
        <w:tc>
          <w:tcPr>
            <w:tcW w:w="449" w:type="pct"/>
            <w:tcBorders>
              <w:top w:val="nil"/>
              <w:left w:val="nil"/>
              <w:bottom w:val="nil"/>
              <w:right w:val="nil"/>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b/>
                <w:bCs/>
                <w:color w:val="000000"/>
                <w:spacing w:val="-4"/>
                <w:sz w:val="14"/>
                <w:szCs w:val="14"/>
                <w:lang w:val="sq-AL"/>
              </w:rPr>
            </w:pPr>
            <w:r w:rsidRPr="00CD15CD">
              <w:rPr>
                <w:rFonts w:ascii="Times New Roman" w:eastAsia="Times New Roman" w:hAnsi="Times New Roman"/>
                <w:b/>
                <w:bCs/>
                <w:color w:val="000000"/>
                <w:spacing w:val="-4"/>
                <w:sz w:val="14"/>
                <w:szCs w:val="14"/>
                <w:lang w:val="sq-AL"/>
              </w:rPr>
              <w:t> </w:t>
            </w:r>
          </w:p>
        </w:tc>
        <w:tc>
          <w:tcPr>
            <w:tcW w:w="914" w:type="pct"/>
            <w:tcBorders>
              <w:top w:val="nil"/>
              <w:left w:val="nil"/>
              <w:bottom w:val="nil"/>
              <w:right w:val="nil"/>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b/>
                <w:bCs/>
                <w:color w:val="FF0000"/>
                <w:spacing w:val="-4"/>
                <w:sz w:val="14"/>
                <w:szCs w:val="14"/>
                <w:lang w:val="sq-AL"/>
              </w:rPr>
            </w:pPr>
            <w:r w:rsidRPr="00CD15CD">
              <w:rPr>
                <w:rFonts w:ascii="Times New Roman" w:eastAsia="Times New Roman" w:hAnsi="Times New Roman"/>
                <w:b/>
                <w:bCs/>
                <w:color w:val="FF0000"/>
                <w:spacing w:val="-4"/>
                <w:sz w:val="14"/>
                <w:szCs w:val="14"/>
                <w:lang w:val="sq-AL"/>
              </w:rPr>
              <w:t> </w:t>
            </w:r>
          </w:p>
        </w:tc>
        <w:tc>
          <w:tcPr>
            <w:tcW w:w="590" w:type="pct"/>
            <w:tcBorders>
              <w:top w:val="nil"/>
              <w:left w:val="nil"/>
              <w:bottom w:val="nil"/>
              <w:right w:val="nil"/>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w:t>
            </w:r>
          </w:p>
        </w:tc>
        <w:tc>
          <w:tcPr>
            <w:tcW w:w="777" w:type="pct"/>
            <w:tcBorders>
              <w:top w:val="nil"/>
              <w:left w:val="nil"/>
              <w:bottom w:val="single" w:sz="8" w:space="0" w:color="auto"/>
              <w:right w:val="nil"/>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w:t>
            </w:r>
          </w:p>
        </w:tc>
      </w:tr>
      <w:tr w:rsidR="00E30A81" w:rsidRPr="00CD15CD" w:rsidTr="00447E61">
        <w:trPr>
          <w:trHeight w:val="139"/>
        </w:trPr>
        <w:tc>
          <w:tcPr>
            <w:tcW w:w="271" w:type="pct"/>
            <w:tcBorders>
              <w:top w:val="single" w:sz="8" w:space="0" w:color="auto"/>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Gr.</w:t>
            </w:r>
          </w:p>
        </w:tc>
        <w:tc>
          <w:tcPr>
            <w:tcW w:w="1999" w:type="pct"/>
            <w:tcBorders>
              <w:top w:val="single" w:sz="8" w:space="0" w:color="auto"/>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Emri i Institucionit</w:t>
            </w:r>
          </w:p>
        </w:tc>
        <w:tc>
          <w:tcPr>
            <w:tcW w:w="449" w:type="pct"/>
            <w:tcBorders>
              <w:top w:val="single" w:sz="8" w:space="0" w:color="auto"/>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b/>
                <w:bCs/>
                <w:color w:val="000000"/>
                <w:spacing w:val="-4"/>
                <w:sz w:val="14"/>
                <w:szCs w:val="14"/>
                <w:lang w:val="sq-AL"/>
              </w:rPr>
            </w:pPr>
            <w:r w:rsidRPr="00CD15CD">
              <w:rPr>
                <w:rFonts w:ascii="Times New Roman" w:eastAsia="Times New Roman" w:hAnsi="Times New Roman"/>
                <w:b/>
                <w:bCs/>
                <w:color w:val="000000"/>
                <w:spacing w:val="-4"/>
                <w:sz w:val="14"/>
                <w:szCs w:val="14"/>
                <w:lang w:val="sq-AL"/>
              </w:rPr>
              <w:t>Nr. Punonjësve</w:t>
            </w:r>
          </w:p>
        </w:tc>
        <w:tc>
          <w:tcPr>
            <w:tcW w:w="914" w:type="pct"/>
            <w:tcBorders>
              <w:top w:val="single" w:sz="8" w:space="0" w:color="auto"/>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 xml:space="preserve">Emërtesa </w:t>
            </w:r>
          </w:p>
        </w:tc>
        <w:tc>
          <w:tcPr>
            <w:tcW w:w="590" w:type="pct"/>
            <w:tcBorders>
              <w:top w:val="single" w:sz="8" w:space="0" w:color="auto"/>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Koha mesatare ditore</w:t>
            </w:r>
          </w:p>
        </w:tc>
        <w:tc>
          <w:tcPr>
            <w:tcW w:w="777" w:type="pct"/>
            <w:tcBorders>
              <w:top w:val="single" w:sz="8" w:space="0" w:color="auto"/>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Periudhë kohore</w:t>
            </w:r>
          </w:p>
        </w:tc>
      </w:tr>
      <w:tr w:rsidR="00E30A81" w:rsidRPr="00CD15CD" w:rsidTr="00447E61">
        <w:trPr>
          <w:trHeight w:val="139"/>
        </w:trPr>
        <w:tc>
          <w:tcPr>
            <w:tcW w:w="271"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02</w:t>
            </w:r>
          </w:p>
        </w:tc>
        <w:tc>
          <w:tcPr>
            <w:tcW w:w="1999" w:type="pct"/>
            <w:tcBorders>
              <w:top w:val="single" w:sz="8" w:space="0" w:color="auto"/>
              <w:left w:val="nil"/>
              <w:bottom w:val="single" w:sz="8"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Kuvendi</w:t>
            </w:r>
          </w:p>
        </w:tc>
        <w:tc>
          <w:tcPr>
            <w:tcW w:w="449" w:type="pct"/>
            <w:tcBorders>
              <w:top w:val="single" w:sz="8" w:space="0" w:color="auto"/>
              <w:left w:val="nil"/>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b/>
                <w:bCs/>
                <w:color w:val="000000"/>
                <w:spacing w:val="-4"/>
                <w:sz w:val="14"/>
                <w:szCs w:val="14"/>
                <w:lang w:val="sq-AL"/>
              </w:rPr>
            </w:pPr>
            <w:r w:rsidRPr="00CD15CD">
              <w:rPr>
                <w:rFonts w:ascii="Times New Roman" w:eastAsia="Times New Roman" w:hAnsi="Times New Roman"/>
                <w:b/>
                <w:bCs/>
                <w:color w:val="000000"/>
                <w:spacing w:val="-4"/>
                <w:sz w:val="14"/>
                <w:szCs w:val="14"/>
                <w:lang w:val="sq-AL"/>
              </w:rPr>
              <w:t>10</w:t>
            </w:r>
          </w:p>
        </w:tc>
        <w:tc>
          <w:tcPr>
            <w:tcW w:w="914" w:type="pct"/>
            <w:tcBorders>
              <w:top w:val="single" w:sz="8" w:space="0" w:color="auto"/>
              <w:left w:val="nil"/>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w:t>
            </w:r>
          </w:p>
        </w:tc>
        <w:tc>
          <w:tcPr>
            <w:tcW w:w="590" w:type="pct"/>
            <w:tcBorders>
              <w:top w:val="single" w:sz="8" w:space="0" w:color="auto"/>
              <w:left w:val="nil"/>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w:t>
            </w:r>
          </w:p>
        </w:tc>
        <w:tc>
          <w:tcPr>
            <w:tcW w:w="777" w:type="pct"/>
            <w:tcBorders>
              <w:top w:val="single" w:sz="8" w:space="0" w:color="auto"/>
              <w:left w:val="nil"/>
              <w:bottom w:val="single" w:sz="8" w:space="0" w:color="auto"/>
              <w:right w:val="single" w:sz="4" w:space="0" w:color="auto"/>
            </w:tcBorders>
            <w:shd w:val="clear" w:color="000000" w:fill="FFFFFF"/>
            <w:noWrap/>
            <w:vAlign w:val="bottom"/>
            <w:hideMark/>
          </w:tcPr>
          <w:p w:rsidR="00E30A81" w:rsidRPr="00CD15CD" w:rsidRDefault="00CD15CD"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w:t>
            </w:r>
          </w:p>
        </w:tc>
      </w:tr>
      <w:tr w:rsidR="00E30A81" w:rsidRPr="00CD15CD" w:rsidTr="00447E61">
        <w:trPr>
          <w:trHeight w:val="139"/>
        </w:trPr>
        <w:tc>
          <w:tcPr>
            <w:tcW w:w="271" w:type="pc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single" w:sz="4" w:space="0" w:color="auto"/>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Sektori i Botimeve Parlamentare</w:t>
            </w:r>
          </w:p>
        </w:tc>
        <w:tc>
          <w:tcPr>
            <w:tcW w:w="449" w:type="pct"/>
            <w:tcBorders>
              <w:top w:val="single" w:sz="4" w:space="0" w:color="auto"/>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3</w:t>
            </w:r>
          </w:p>
        </w:tc>
        <w:tc>
          <w:tcPr>
            <w:tcW w:w="914" w:type="pct"/>
            <w:tcBorders>
              <w:top w:val="single" w:sz="4" w:space="0" w:color="auto"/>
              <w:left w:val="nil"/>
              <w:bottom w:val="single" w:sz="4" w:space="0" w:color="auto"/>
              <w:right w:val="single" w:sz="4" w:space="0" w:color="auto"/>
            </w:tcBorders>
            <w:shd w:val="clear" w:color="000000" w:fill="FFFFFF"/>
            <w:noWrap/>
            <w:vAlign w:val="bottom"/>
            <w:hideMark/>
          </w:tcPr>
          <w:p w:rsidR="00E30A81" w:rsidRPr="00CD15CD" w:rsidRDefault="00E30A81" w:rsidP="00CD15CD">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xml:space="preserve">Specialist </w:t>
            </w:r>
            <w:r w:rsidR="00CD15CD">
              <w:rPr>
                <w:rFonts w:ascii="Times New Roman" w:eastAsia="Times New Roman" w:hAnsi="Times New Roman"/>
                <w:spacing w:val="-4"/>
                <w:sz w:val="14"/>
                <w:szCs w:val="14"/>
                <w:lang w:val="sq-AL"/>
              </w:rPr>
              <w:t>r</w:t>
            </w:r>
            <w:r w:rsidRPr="00CD15CD">
              <w:rPr>
                <w:rFonts w:ascii="Times New Roman" w:eastAsia="Times New Roman" w:hAnsi="Times New Roman"/>
                <w:spacing w:val="-4"/>
                <w:sz w:val="14"/>
                <w:szCs w:val="14"/>
                <w:lang w:val="sq-AL"/>
              </w:rPr>
              <w:t>edaktimi</w:t>
            </w:r>
          </w:p>
        </w:tc>
        <w:tc>
          <w:tcPr>
            <w:tcW w:w="590" w:type="pct"/>
            <w:tcBorders>
              <w:top w:val="single" w:sz="4" w:space="0" w:color="auto"/>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6 orë/ditë</w:t>
            </w:r>
          </w:p>
        </w:tc>
        <w:tc>
          <w:tcPr>
            <w:tcW w:w="777" w:type="pct"/>
            <w:tcBorders>
              <w:top w:val="single" w:sz="4" w:space="0" w:color="auto"/>
              <w:left w:val="nil"/>
              <w:bottom w:val="single" w:sz="4" w:space="0" w:color="auto"/>
              <w:right w:val="single" w:sz="4" w:space="0" w:color="auto"/>
            </w:tcBorders>
            <w:shd w:val="clear" w:color="000000" w:fill="FFFFFF"/>
            <w:noWrap/>
            <w:vAlign w:val="bottom"/>
            <w:hideMark/>
          </w:tcPr>
          <w:p w:rsidR="00E30A81" w:rsidRPr="00CD15CD" w:rsidRDefault="00CD15CD"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Shërbimi i Marrëdhënieve me Publikun</w:t>
            </w:r>
          </w:p>
        </w:tc>
        <w:tc>
          <w:tcPr>
            <w:tcW w:w="44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2</w:t>
            </w:r>
          </w:p>
        </w:tc>
        <w:tc>
          <w:tcPr>
            <w:tcW w:w="914"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Specialist audio-video</w:t>
            </w:r>
          </w:p>
        </w:tc>
        <w:tc>
          <w:tcPr>
            <w:tcW w:w="590"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CD15CD"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Sektori iArkivit të Dokumentacionit Parlamentar</w:t>
            </w:r>
          </w:p>
        </w:tc>
        <w:tc>
          <w:tcPr>
            <w:tcW w:w="44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xml:space="preserve">Punonjës protokolli </w:t>
            </w:r>
          </w:p>
        </w:tc>
        <w:tc>
          <w:tcPr>
            <w:tcW w:w="590"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CD15CD"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Drejtoria e Shërbimi Mirëmbajtjes</w:t>
            </w:r>
          </w:p>
        </w:tc>
        <w:tc>
          <w:tcPr>
            <w:tcW w:w="44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2</w:t>
            </w:r>
          </w:p>
        </w:tc>
        <w:tc>
          <w:tcPr>
            <w:tcW w:w="914"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Punonjës mirëmbajtje</w:t>
            </w:r>
          </w:p>
        </w:tc>
        <w:tc>
          <w:tcPr>
            <w:tcW w:w="590"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CD15CD"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Shërbimi i Financës dhe Buxhetit</w:t>
            </w:r>
          </w:p>
        </w:tc>
        <w:tc>
          <w:tcPr>
            <w:tcW w:w="44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2</w:t>
            </w:r>
          </w:p>
        </w:tc>
        <w:tc>
          <w:tcPr>
            <w:tcW w:w="914"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Inventarizues</w:t>
            </w:r>
          </w:p>
        </w:tc>
        <w:tc>
          <w:tcPr>
            <w:tcW w:w="590"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CD15CD"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janar-mars, prill-gusht</w:t>
            </w:r>
          </w:p>
        </w:tc>
      </w:tr>
      <w:tr w:rsidR="00E30A81" w:rsidRPr="00CD15CD" w:rsidTr="00447E61">
        <w:trPr>
          <w:trHeight w:val="139"/>
        </w:trPr>
        <w:tc>
          <w:tcPr>
            <w:tcW w:w="271"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03</w:t>
            </w:r>
          </w:p>
        </w:tc>
        <w:tc>
          <w:tcPr>
            <w:tcW w:w="1999" w:type="pct"/>
            <w:tcBorders>
              <w:top w:val="single" w:sz="8" w:space="0" w:color="auto"/>
              <w:left w:val="nil"/>
              <w:bottom w:val="single" w:sz="8"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Kryeministria</w:t>
            </w:r>
          </w:p>
        </w:tc>
        <w:tc>
          <w:tcPr>
            <w:tcW w:w="449" w:type="pct"/>
            <w:tcBorders>
              <w:top w:val="single" w:sz="8" w:space="0" w:color="auto"/>
              <w:left w:val="nil"/>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b/>
                <w:bCs/>
                <w:color w:val="000000"/>
                <w:spacing w:val="-4"/>
                <w:sz w:val="14"/>
                <w:szCs w:val="14"/>
                <w:lang w:val="sq-AL"/>
              </w:rPr>
            </w:pPr>
            <w:r w:rsidRPr="00CD15CD">
              <w:rPr>
                <w:rFonts w:ascii="Times New Roman" w:eastAsia="Times New Roman" w:hAnsi="Times New Roman"/>
                <w:b/>
                <w:bCs/>
                <w:color w:val="000000"/>
                <w:spacing w:val="-4"/>
                <w:sz w:val="14"/>
                <w:szCs w:val="14"/>
                <w:lang w:val="sq-AL"/>
              </w:rPr>
              <w:t>45</w:t>
            </w:r>
          </w:p>
        </w:tc>
        <w:tc>
          <w:tcPr>
            <w:tcW w:w="914" w:type="pct"/>
            <w:tcBorders>
              <w:top w:val="single" w:sz="8" w:space="0" w:color="auto"/>
              <w:left w:val="nil"/>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w:t>
            </w:r>
          </w:p>
        </w:tc>
        <w:tc>
          <w:tcPr>
            <w:tcW w:w="590" w:type="pct"/>
            <w:tcBorders>
              <w:top w:val="single" w:sz="8" w:space="0" w:color="auto"/>
              <w:left w:val="nil"/>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w:t>
            </w:r>
          </w:p>
        </w:tc>
        <w:tc>
          <w:tcPr>
            <w:tcW w:w="777" w:type="pct"/>
            <w:tcBorders>
              <w:top w:val="single" w:sz="8" w:space="0" w:color="auto"/>
              <w:left w:val="nil"/>
              <w:bottom w:val="single" w:sz="8" w:space="0" w:color="auto"/>
              <w:right w:val="single" w:sz="4" w:space="0" w:color="auto"/>
            </w:tcBorders>
            <w:shd w:val="clear" w:color="000000" w:fill="FFFFFF"/>
            <w:noWrap/>
            <w:vAlign w:val="bottom"/>
            <w:hideMark/>
          </w:tcPr>
          <w:p w:rsidR="00E30A81" w:rsidRPr="00CD15CD" w:rsidRDefault="00CD15CD"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w:t>
            </w:r>
          </w:p>
        </w:tc>
      </w:tr>
      <w:tr w:rsidR="00E30A81" w:rsidRPr="00CD15CD" w:rsidTr="00447E61">
        <w:trPr>
          <w:trHeight w:val="139"/>
        </w:trPr>
        <w:tc>
          <w:tcPr>
            <w:tcW w:w="271" w:type="pc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single" w:sz="4" w:space="0" w:color="auto"/>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Aparati i Kryeministrisë</w:t>
            </w:r>
          </w:p>
        </w:tc>
        <w:tc>
          <w:tcPr>
            <w:tcW w:w="449" w:type="pct"/>
            <w:tcBorders>
              <w:top w:val="single" w:sz="4" w:space="0" w:color="auto"/>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34</w:t>
            </w:r>
          </w:p>
        </w:tc>
        <w:tc>
          <w:tcPr>
            <w:tcW w:w="914" w:type="pct"/>
            <w:tcBorders>
              <w:top w:val="single" w:sz="4" w:space="0" w:color="auto"/>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Operator</w:t>
            </w:r>
          </w:p>
        </w:tc>
        <w:tc>
          <w:tcPr>
            <w:tcW w:w="590" w:type="pct"/>
            <w:tcBorders>
              <w:top w:val="single" w:sz="4" w:space="0" w:color="auto"/>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6 orë/ ditë</w:t>
            </w:r>
          </w:p>
        </w:tc>
        <w:tc>
          <w:tcPr>
            <w:tcW w:w="777" w:type="pct"/>
            <w:tcBorders>
              <w:top w:val="single" w:sz="4" w:space="0" w:color="auto"/>
              <w:left w:val="nil"/>
              <w:bottom w:val="single" w:sz="4" w:space="0" w:color="auto"/>
              <w:right w:val="single" w:sz="4" w:space="0" w:color="auto"/>
            </w:tcBorders>
            <w:shd w:val="clear" w:color="000000" w:fill="FFFFFF"/>
            <w:noWrap/>
            <w:vAlign w:val="bottom"/>
            <w:hideMark/>
          </w:tcPr>
          <w:p w:rsidR="00E30A81" w:rsidRPr="00CD15CD" w:rsidRDefault="00CD15CD"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nil"/>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Aparati i Kryeministrisë</w:t>
            </w:r>
          </w:p>
        </w:tc>
        <w:tc>
          <w:tcPr>
            <w:tcW w:w="449" w:type="pct"/>
            <w:tcBorders>
              <w:top w:val="nil"/>
              <w:left w:val="nil"/>
              <w:bottom w:val="nil"/>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11</w:t>
            </w:r>
          </w:p>
        </w:tc>
        <w:tc>
          <w:tcPr>
            <w:tcW w:w="914" w:type="pct"/>
            <w:tcBorders>
              <w:top w:val="nil"/>
              <w:left w:val="nil"/>
              <w:bottom w:val="nil"/>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Specialistë</w:t>
            </w:r>
          </w:p>
        </w:tc>
        <w:tc>
          <w:tcPr>
            <w:tcW w:w="590" w:type="pct"/>
            <w:tcBorders>
              <w:top w:val="nil"/>
              <w:left w:val="nil"/>
              <w:bottom w:val="nil"/>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6 orë/ ditë</w:t>
            </w:r>
          </w:p>
        </w:tc>
        <w:tc>
          <w:tcPr>
            <w:tcW w:w="777" w:type="pct"/>
            <w:tcBorders>
              <w:top w:val="nil"/>
              <w:left w:val="nil"/>
              <w:bottom w:val="nil"/>
              <w:right w:val="single" w:sz="4" w:space="0" w:color="auto"/>
            </w:tcBorders>
            <w:shd w:val="clear" w:color="000000" w:fill="FFFFFF"/>
            <w:noWrap/>
            <w:vAlign w:val="bottom"/>
            <w:hideMark/>
          </w:tcPr>
          <w:p w:rsidR="00E30A81" w:rsidRPr="00CD15CD" w:rsidRDefault="00CD15CD"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447E61" w:rsidRPr="00CD15CD" w:rsidTr="00447E61">
        <w:trPr>
          <w:trHeight w:val="139"/>
        </w:trPr>
        <w:tc>
          <w:tcPr>
            <w:tcW w:w="271" w:type="pct"/>
            <w:tcBorders>
              <w:top w:val="single" w:sz="8" w:space="0" w:color="auto"/>
              <w:left w:val="single" w:sz="8" w:space="0" w:color="auto"/>
              <w:bottom w:val="single" w:sz="8" w:space="0" w:color="auto"/>
              <w:right w:val="single" w:sz="4" w:space="0" w:color="auto"/>
            </w:tcBorders>
            <w:shd w:val="clear" w:color="auto" w:fill="auto"/>
            <w:noWrap/>
            <w:vAlign w:val="bottom"/>
            <w:hideMark/>
          </w:tcPr>
          <w:p w:rsidR="00E30A81" w:rsidRPr="00CD15CD" w:rsidRDefault="00E30A81" w:rsidP="00E30A81">
            <w:pPr>
              <w:spacing w:after="0" w:line="240" w:lineRule="auto"/>
              <w:ind w:firstLine="0"/>
              <w:jc w:val="center"/>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04</w:t>
            </w:r>
          </w:p>
        </w:tc>
        <w:tc>
          <w:tcPr>
            <w:tcW w:w="1999" w:type="pct"/>
            <w:tcBorders>
              <w:top w:val="single" w:sz="8" w:space="0" w:color="auto"/>
              <w:left w:val="nil"/>
              <w:bottom w:val="single" w:sz="8" w:space="0" w:color="auto"/>
              <w:right w:val="single" w:sz="4" w:space="0" w:color="auto"/>
            </w:tcBorders>
            <w:shd w:val="clear" w:color="auto" w:fill="auto"/>
            <w:vAlign w:val="bottom"/>
            <w:hideMark/>
          </w:tcPr>
          <w:p w:rsidR="00E30A81" w:rsidRPr="00CD15CD" w:rsidRDefault="00E30A81" w:rsidP="00E30A81">
            <w:pPr>
              <w:spacing w:after="0" w:line="240" w:lineRule="auto"/>
              <w:ind w:firstLine="0"/>
              <w:jc w:val="left"/>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Ministria e Zhvillimit Ekonomik, Tregtisë dhe Sipërmarrjes</w:t>
            </w:r>
          </w:p>
        </w:tc>
        <w:tc>
          <w:tcPr>
            <w:tcW w:w="449" w:type="pct"/>
            <w:tcBorders>
              <w:top w:val="single" w:sz="8" w:space="0" w:color="auto"/>
              <w:left w:val="nil"/>
              <w:bottom w:val="single" w:sz="8" w:space="0" w:color="auto"/>
              <w:right w:val="single" w:sz="4" w:space="0" w:color="auto"/>
            </w:tcBorders>
            <w:shd w:val="clear" w:color="auto" w:fill="auto"/>
            <w:noWrap/>
            <w:vAlign w:val="bottom"/>
            <w:hideMark/>
          </w:tcPr>
          <w:p w:rsidR="00E30A81" w:rsidRPr="00CD15CD" w:rsidRDefault="00E30A81" w:rsidP="00E30A81">
            <w:pPr>
              <w:spacing w:after="0" w:line="240" w:lineRule="auto"/>
              <w:ind w:firstLine="0"/>
              <w:jc w:val="center"/>
              <w:rPr>
                <w:rFonts w:ascii="Times New Roman" w:eastAsia="Times New Roman" w:hAnsi="Times New Roman"/>
                <w:b/>
                <w:bCs/>
                <w:color w:val="000000"/>
                <w:spacing w:val="-4"/>
                <w:sz w:val="14"/>
                <w:szCs w:val="14"/>
                <w:lang w:val="sq-AL"/>
              </w:rPr>
            </w:pPr>
            <w:r w:rsidRPr="00CD15CD">
              <w:rPr>
                <w:rFonts w:ascii="Times New Roman" w:eastAsia="Times New Roman" w:hAnsi="Times New Roman"/>
                <w:b/>
                <w:bCs/>
                <w:color w:val="000000"/>
                <w:spacing w:val="-4"/>
                <w:sz w:val="14"/>
                <w:szCs w:val="14"/>
                <w:lang w:val="sq-AL"/>
              </w:rPr>
              <w:t>32</w:t>
            </w:r>
          </w:p>
        </w:tc>
        <w:tc>
          <w:tcPr>
            <w:tcW w:w="914" w:type="pct"/>
            <w:tcBorders>
              <w:top w:val="single" w:sz="8" w:space="0" w:color="auto"/>
              <w:left w:val="nil"/>
              <w:bottom w:val="single" w:sz="8" w:space="0" w:color="auto"/>
              <w:right w:val="single" w:sz="4" w:space="0" w:color="auto"/>
            </w:tcBorders>
            <w:shd w:val="clear" w:color="auto" w:fill="auto"/>
            <w:noWrap/>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w:t>
            </w:r>
          </w:p>
        </w:tc>
        <w:tc>
          <w:tcPr>
            <w:tcW w:w="590" w:type="pct"/>
            <w:tcBorders>
              <w:top w:val="single" w:sz="8" w:space="0" w:color="auto"/>
              <w:left w:val="nil"/>
              <w:bottom w:val="single" w:sz="8" w:space="0" w:color="auto"/>
              <w:right w:val="single" w:sz="4" w:space="0" w:color="auto"/>
            </w:tcBorders>
            <w:shd w:val="clear" w:color="auto" w:fill="auto"/>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w:t>
            </w:r>
          </w:p>
        </w:tc>
        <w:tc>
          <w:tcPr>
            <w:tcW w:w="777" w:type="pct"/>
            <w:tcBorders>
              <w:top w:val="single" w:sz="8" w:space="0" w:color="auto"/>
              <w:left w:val="nil"/>
              <w:bottom w:val="single" w:sz="8" w:space="0" w:color="auto"/>
              <w:right w:val="single" w:sz="4" w:space="0" w:color="auto"/>
            </w:tcBorders>
            <w:shd w:val="clear" w:color="auto" w:fill="auto"/>
            <w:noWrap/>
            <w:vAlign w:val="bottom"/>
            <w:hideMark/>
          </w:tcPr>
          <w:p w:rsidR="00E30A81" w:rsidRPr="00CD15CD" w:rsidRDefault="00CD15CD"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w:t>
            </w:r>
          </w:p>
        </w:tc>
      </w:tr>
      <w:tr w:rsidR="00E30A81" w:rsidRPr="00CD15CD" w:rsidTr="00447E61">
        <w:trPr>
          <w:trHeight w:val="139"/>
        </w:trPr>
        <w:tc>
          <w:tcPr>
            <w:tcW w:w="271" w:type="pc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Aparati</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2</w:t>
            </w:r>
          </w:p>
        </w:tc>
        <w:tc>
          <w:tcPr>
            <w:tcW w:w="914"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Punonjës pastrimi</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CD15CD"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Aparati</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Nëpunës roje</w:t>
            </w:r>
          </w:p>
        </w:tc>
        <w:tc>
          <w:tcPr>
            <w:tcW w:w="590"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CD15CD"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Aparati</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5</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Arkivist</w:t>
            </w:r>
          </w:p>
        </w:tc>
        <w:tc>
          <w:tcPr>
            <w:tcW w:w="590"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CD15CD"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ATRAKO</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Punonjës pastrimi</w:t>
            </w:r>
          </w:p>
        </w:tc>
        <w:tc>
          <w:tcPr>
            <w:tcW w:w="590"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CD15CD"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Qendra Kombëtare e Biznesit</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2</w:t>
            </w:r>
          </w:p>
        </w:tc>
        <w:tc>
          <w:tcPr>
            <w:tcW w:w="914"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Punonjës pastrimi</w:t>
            </w:r>
          </w:p>
        </w:tc>
        <w:tc>
          <w:tcPr>
            <w:tcW w:w="590"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CD15CD"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Qendra Kombëtare e Biznesit</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2</w:t>
            </w:r>
          </w:p>
        </w:tc>
        <w:tc>
          <w:tcPr>
            <w:tcW w:w="914"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Punonjës arkiv-protokolli</w:t>
            </w:r>
          </w:p>
        </w:tc>
        <w:tc>
          <w:tcPr>
            <w:tcW w:w="590"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CD15CD"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Qendra Kombëtare e Biznesit</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Punonjës teknik i mesëm</w:t>
            </w:r>
          </w:p>
        </w:tc>
        <w:tc>
          <w:tcPr>
            <w:tcW w:w="590"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CD15CD"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Qendra Kombëtare e Biznesit</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noWrap/>
            <w:vAlign w:val="bottom"/>
            <w:hideMark/>
          </w:tcPr>
          <w:p w:rsidR="00E30A81" w:rsidRPr="00CD15CD" w:rsidRDefault="00CD15CD" w:rsidP="00CD15CD">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Nëpunës</w:t>
            </w:r>
            <w:r>
              <w:rPr>
                <w:rFonts w:ascii="Times New Roman" w:eastAsia="Times New Roman" w:hAnsi="Times New Roman"/>
                <w:spacing w:val="-4"/>
                <w:sz w:val="14"/>
                <w:szCs w:val="14"/>
                <w:lang w:val="sq-AL"/>
              </w:rPr>
              <w:t>i</w:t>
            </w:r>
            <w:r w:rsidR="00E30A81" w:rsidRPr="00CD15CD">
              <w:rPr>
                <w:rFonts w:ascii="Times New Roman" w:eastAsia="Times New Roman" w:hAnsi="Times New Roman"/>
                <w:spacing w:val="-4"/>
                <w:sz w:val="14"/>
                <w:szCs w:val="14"/>
                <w:lang w:val="sq-AL"/>
              </w:rPr>
              <w:t>nformacioni</w:t>
            </w:r>
          </w:p>
        </w:tc>
        <w:tc>
          <w:tcPr>
            <w:tcW w:w="590"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CD15CD"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Drejtoria e Përgjithshme e Akreditimit</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Punonjës pastrimi</w:t>
            </w:r>
          </w:p>
        </w:tc>
        <w:tc>
          <w:tcPr>
            <w:tcW w:w="590"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CD15CD"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Drejtoria e Përgjithshme e Standardeve</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Punonjës pastrimi</w:t>
            </w:r>
          </w:p>
        </w:tc>
        <w:tc>
          <w:tcPr>
            <w:tcW w:w="590"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CD15CD"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 xml:space="preserve">Drejtoria e </w:t>
            </w:r>
            <w:r w:rsidR="00CD15CD" w:rsidRPr="00CD15CD">
              <w:rPr>
                <w:rFonts w:ascii="Times New Roman" w:eastAsia="Times New Roman" w:hAnsi="Times New Roman"/>
                <w:i/>
                <w:iCs/>
                <w:spacing w:val="-4"/>
                <w:sz w:val="14"/>
                <w:szCs w:val="14"/>
                <w:lang w:val="sq-AL"/>
              </w:rPr>
              <w:t>Përgjithshme</w:t>
            </w:r>
            <w:r w:rsidRPr="00CD15CD">
              <w:rPr>
                <w:rFonts w:ascii="Times New Roman" w:eastAsia="Times New Roman" w:hAnsi="Times New Roman"/>
                <w:i/>
                <w:iCs/>
                <w:spacing w:val="-4"/>
                <w:sz w:val="14"/>
                <w:szCs w:val="14"/>
                <w:lang w:val="sq-AL"/>
              </w:rPr>
              <w:t xml:space="preserve"> Patentave, Markave</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noWrap/>
            <w:vAlign w:val="bottom"/>
            <w:hideMark/>
          </w:tcPr>
          <w:p w:rsidR="00E30A81" w:rsidRPr="00CD15CD" w:rsidRDefault="00CD15CD"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Punonjës</w:t>
            </w:r>
            <w:r w:rsidR="00E30A81" w:rsidRPr="00CD15CD">
              <w:rPr>
                <w:rFonts w:ascii="Times New Roman" w:eastAsia="Times New Roman" w:hAnsi="Times New Roman"/>
                <w:spacing w:val="-4"/>
                <w:sz w:val="14"/>
                <w:szCs w:val="14"/>
                <w:lang w:val="sq-AL"/>
              </w:rPr>
              <w:t xml:space="preserve"> pastrimi</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CD15CD"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Drejtoria e Përgjithshme Patentave, Markave</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Operatore</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CD15CD"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CD15CD">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Drejtoria</w:t>
            </w:r>
            <w:r w:rsidR="00CD15CD">
              <w:rPr>
                <w:rFonts w:ascii="Times New Roman" w:eastAsia="Times New Roman" w:hAnsi="Times New Roman"/>
                <w:i/>
                <w:iCs/>
                <w:spacing w:val="-4"/>
                <w:sz w:val="14"/>
                <w:szCs w:val="14"/>
                <w:lang w:val="sq-AL"/>
              </w:rPr>
              <w:t xml:space="preserve"> e Përgjithshme e Metrologjisë </w:t>
            </w:r>
            <w:r w:rsidRPr="00CD15CD">
              <w:rPr>
                <w:rFonts w:ascii="Times New Roman" w:eastAsia="Times New Roman" w:hAnsi="Times New Roman"/>
                <w:i/>
                <w:iCs/>
                <w:spacing w:val="-4"/>
                <w:sz w:val="14"/>
                <w:szCs w:val="14"/>
                <w:lang w:val="sq-AL"/>
              </w:rPr>
              <w:t>(</w:t>
            </w:r>
            <w:r w:rsidR="00CD15CD">
              <w:rPr>
                <w:rFonts w:ascii="Times New Roman" w:eastAsia="Times New Roman" w:hAnsi="Times New Roman"/>
                <w:i/>
                <w:iCs/>
                <w:spacing w:val="-4"/>
                <w:sz w:val="14"/>
                <w:szCs w:val="14"/>
                <w:lang w:val="sq-AL"/>
              </w:rPr>
              <w:t>q</w:t>
            </w:r>
            <w:r w:rsidRPr="00CD15CD">
              <w:rPr>
                <w:rFonts w:ascii="Times New Roman" w:eastAsia="Times New Roman" w:hAnsi="Times New Roman"/>
                <w:i/>
                <w:iCs/>
                <w:spacing w:val="-4"/>
                <w:sz w:val="14"/>
                <w:szCs w:val="14"/>
                <w:lang w:val="sq-AL"/>
              </w:rPr>
              <w:t xml:space="preserve">endër) </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2</w:t>
            </w:r>
          </w:p>
        </w:tc>
        <w:tc>
          <w:tcPr>
            <w:tcW w:w="914"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Punonjës pastrimi</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CD15CD"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 xml:space="preserve">Drejtoria e </w:t>
            </w:r>
            <w:r w:rsidR="00CD15CD" w:rsidRPr="00CD15CD">
              <w:rPr>
                <w:rFonts w:ascii="Times New Roman" w:eastAsia="Times New Roman" w:hAnsi="Times New Roman"/>
                <w:i/>
                <w:iCs/>
                <w:spacing w:val="-4"/>
                <w:sz w:val="14"/>
                <w:szCs w:val="14"/>
                <w:lang w:val="sq-AL"/>
              </w:rPr>
              <w:t>Përgjithshme</w:t>
            </w:r>
            <w:r w:rsidRPr="00CD15CD">
              <w:rPr>
                <w:rFonts w:ascii="Times New Roman" w:eastAsia="Times New Roman" w:hAnsi="Times New Roman"/>
                <w:i/>
                <w:iCs/>
                <w:spacing w:val="-4"/>
                <w:sz w:val="14"/>
                <w:szCs w:val="14"/>
                <w:lang w:val="sq-AL"/>
              </w:rPr>
              <w:t xml:space="preserve"> e </w:t>
            </w:r>
            <w:r w:rsidR="00CD15CD" w:rsidRPr="00CD15CD">
              <w:rPr>
                <w:rFonts w:ascii="Times New Roman" w:eastAsia="Times New Roman" w:hAnsi="Times New Roman"/>
                <w:i/>
                <w:iCs/>
                <w:spacing w:val="-4"/>
                <w:sz w:val="14"/>
                <w:szCs w:val="14"/>
                <w:lang w:val="sq-AL"/>
              </w:rPr>
              <w:t>Metrologjisë</w:t>
            </w:r>
            <w:r w:rsidRPr="00CD15CD">
              <w:rPr>
                <w:rFonts w:ascii="Times New Roman" w:eastAsia="Times New Roman" w:hAnsi="Times New Roman"/>
                <w:i/>
                <w:iCs/>
                <w:spacing w:val="-4"/>
                <w:sz w:val="14"/>
                <w:szCs w:val="14"/>
                <w:lang w:val="sq-AL"/>
              </w:rPr>
              <w:t xml:space="preserve"> (</w:t>
            </w:r>
            <w:r w:rsidR="00CD15CD" w:rsidRPr="00CD15CD">
              <w:rPr>
                <w:rFonts w:ascii="Times New Roman" w:eastAsia="Times New Roman" w:hAnsi="Times New Roman"/>
                <w:i/>
                <w:iCs/>
                <w:spacing w:val="-4"/>
                <w:sz w:val="14"/>
                <w:szCs w:val="14"/>
                <w:lang w:val="sq-AL"/>
              </w:rPr>
              <w:t>qendrat rajonale</w:t>
            </w:r>
            <w:r w:rsidRPr="00CD15CD">
              <w:rPr>
                <w:rFonts w:ascii="Times New Roman" w:eastAsia="Times New Roman" w:hAnsi="Times New Roman"/>
                <w:i/>
                <w:iCs/>
                <w:spacing w:val="-4"/>
                <w:sz w:val="14"/>
                <w:szCs w:val="14"/>
                <w:lang w:val="sq-AL"/>
              </w:rPr>
              <w:t xml:space="preserve">) </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3</w:t>
            </w:r>
          </w:p>
        </w:tc>
        <w:tc>
          <w:tcPr>
            <w:tcW w:w="914"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Punonjës pastrimi</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CD15CD"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Agjencia Kombëtare e Turizmit</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Roje</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CD15CD"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Agjencia Kombëtare e Turizmit</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CD15CD">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xml:space="preserve">Punonjës </w:t>
            </w:r>
            <w:r w:rsidR="00CD15CD">
              <w:rPr>
                <w:rFonts w:ascii="Times New Roman" w:eastAsia="Times New Roman" w:hAnsi="Times New Roman"/>
                <w:spacing w:val="-4"/>
                <w:sz w:val="14"/>
                <w:szCs w:val="14"/>
                <w:lang w:val="sq-AL"/>
              </w:rPr>
              <w:t>m</w:t>
            </w:r>
            <w:r w:rsidRPr="00CD15CD">
              <w:rPr>
                <w:rFonts w:ascii="Times New Roman" w:eastAsia="Times New Roman" w:hAnsi="Times New Roman"/>
                <w:spacing w:val="-4"/>
                <w:sz w:val="14"/>
                <w:szCs w:val="14"/>
                <w:lang w:val="sq-AL"/>
              </w:rPr>
              <w:t>irëmbajtje</w:t>
            </w:r>
            <w:r w:rsidR="00CD15CD">
              <w:rPr>
                <w:rFonts w:ascii="Times New Roman" w:eastAsia="Times New Roman" w:hAnsi="Times New Roman"/>
                <w:spacing w:val="-4"/>
                <w:sz w:val="14"/>
                <w:szCs w:val="14"/>
                <w:lang w:val="sq-AL"/>
              </w:rPr>
              <w:t>je</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CD15CD"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Agjencia Kombëtare e Turizmit</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CD15CD">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xml:space="preserve">Punonjës </w:t>
            </w:r>
            <w:r w:rsidR="00CD15CD">
              <w:rPr>
                <w:rFonts w:ascii="Times New Roman" w:eastAsia="Times New Roman" w:hAnsi="Times New Roman"/>
                <w:spacing w:val="-4"/>
                <w:sz w:val="14"/>
                <w:szCs w:val="14"/>
                <w:lang w:val="sq-AL"/>
              </w:rPr>
              <w:t>p</w:t>
            </w:r>
            <w:r w:rsidRPr="00CD15CD">
              <w:rPr>
                <w:rFonts w:ascii="Times New Roman" w:eastAsia="Times New Roman" w:hAnsi="Times New Roman"/>
                <w:spacing w:val="-4"/>
                <w:sz w:val="14"/>
                <w:szCs w:val="14"/>
                <w:lang w:val="sq-AL"/>
              </w:rPr>
              <w:t>astrimi</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CD15CD"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 xml:space="preserve">Agjencia </w:t>
            </w:r>
            <w:r w:rsidR="00CD15CD" w:rsidRPr="00CD15CD">
              <w:rPr>
                <w:rFonts w:ascii="Times New Roman" w:eastAsia="Times New Roman" w:hAnsi="Times New Roman"/>
                <w:i/>
                <w:iCs/>
                <w:spacing w:val="-4"/>
                <w:sz w:val="14"/>
                <w:szCs w:val="14"/>
                <w:lang w:val="sq-AL"/>
              </w:rPr>
              <w:t>Kombëtare</w:t>
            </w:r>
            <w:r w:rsidRPr="00CD15CD">
              <w:rPr>
                <w:rFonts w:ascii="Times New Roman" w:eastAsia="Times New Roman" w:hAnsi="Times New Roman"/>
                <w:i/>
                <w:iCs/>
                <w:spacing w:val="-4"/>
                <w:sz w:val="14"/>
                <w:szCs w:val="14"/>
                <w:lang w:val="sq-AL"/>
              </w:rPr>
              <w:t xml:space="preserve"> e Bregdetit</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Sanitar</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CD15CD"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nil"/>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nil"/>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 xml:space="preserve">Agjencia </w:t>
            </w:r>
            <w:r w:rsidR="00CD15CD" w:rsidRPr="00CD15CD">
              <w:rPr>
                <w:rFonts w:ascii="Times New Roman" w:eastAsia="Times New Roman" w:hAnsi="Times New Roman"/>
                <w:i/>
                <w:iCs/>
                <w:spacing w:val="-4"/>
                <w:sz w:val="14"/>
                <w:szCs w:val="14"/>
                <w:lang w:val="sq-AL"/>
              </w:rPr>
              <w:t>Kombëtare</w:t>
            </w:r>
            <w:r w:rsidRPr="00CD15CD">
              <w:rPr>
                <w:rFonts w:ascii="Times New Roman" w:eastAsia="Times New Roman" w:hAnsi="Times New Roman"/>
                <w:i/>
                <w:iCs/>
                <w:spacing w:val="-4"/>
                <w:sz w:val="14"/>
                <w:szCs w:val="14"/>
                <w:lang w:val="sq-AL"/>
              </w:rPr>
              <w:t xml:space="preserve"> e Bregdetit</w:t>
            </w:r>
          </w:p>
        </w:tc>
        <w:tc>
          <w:tcPr>
            <w:tcW w:w="449" w:type="pct"/>
            <w:tcBorders>
              <w:top w:val="nil"/>
              <w:left w:val="nil"/>
              <w:bottom w:val="nil"/>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4</w:t>
            </w:r>
          </w:p>
        </w:tc>
        <w:tc>
          <w:tcPr>
            <w:tcW w:w="914" w:type="pct"/>
            <w:tcBorders>
              <w:top w:val="nil"/>
              <w:left w:val="nil"/>
              <w:bottom w:val="nil"/>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Specialist</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8 orë/ditë</w:t>
            </w:r>
          </w:p>
        </w:tc>
        <w:tc>
          <w:tcPr>
            <w:tcW w:w="777" w:type="pct"/>
            <w:tcBorders>
              <w:top w:val="nil"/>
              <w:left w:val="nil"/>
              <w:bottom w:val="nil"/>
              <w:right w:val="single" w:sz="4" w:space="0" w:color="auto"/>
            </w:tcBorders>
            <w:shd w:val="clear" w:color="000000" w:fill="FFFFFF"/>
            <w:noWrap/>
            <w:vAlign w:val="bottom"/>
            <w:hideMark/>
          </w:tcPr>
          <w:p w:rsidR="00E30A81" w:rsidRPr="00CD15CD" w:rsidRDefault="00CD15CD"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6 muaj</w:t>
            </w:r>
          </w:p>
        </w:tc>
      </w:tr>
      <w:tr w:rsidR="00E30A81" w:rsidRPr="00CD15CD" w:rsidTr="00447E61">
        <w:trPr>
          <w:trHeight w:val="139"/>
        </w:trPr>
        <w:tc>
          <w:tcPr>
            <w:tcW w:w="271"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05</w:t>
            </w:r>
          </w:p>
        </w:tc>
        <w:tc>
          <w:tcPr>
            <w:tcW w:w="1999" w:type="pct"/>
            <w:tcBorders>
              <w:top w:val="single" w:sz="8" w:space="0" w:color="auto"/>
              <w:left w:val="nil"/>
              <w:bottom w:val="single" w:sz="8"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Ministria e Bujqësisë, Zhvillimit Rural dhe Administrimit të Ujrave</w:t>
            </w:r>
          </w:p>
        </w:tc>
        <w:tc>
          <w:tcPr>
            <w:tcW w:w="449" w:type="pct"/>
            <w:tcBorders>
              <w:top w:val="single" w:sz="8" w:space="0" w:color="auto"/>
              <w:left w:val="nil"/>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b/>
                <w:bCs/>
                <w:color w:val="000000"/>
                <w:spacing w:val="-4"/>
                <w:sz w:val="14"/>
                <w:szCs w:val="14"/>
                <w:lang w:val="sq-AL"/>
              </w:rPr>
            </w:pPr>
            <w:r w:rsidRPr="00CD15CD">
              <w:rPr>
                <w:rFonts w:ascii="Times New Roman" w:eastAsia="Times New Roman" w:hAnsi="Times New Roman"/>
                <w:b/>
                <w:bCs/>
                <w:color w:val="000000"/>
                <w:spacing w:val="-4"/>
                <w:sz w:val="14"/>
                <w:szCs w:val="14"/>
                <w:lang w:val="sq-AL"/>
              </w:rPr>
              <w:t>125</w:t>
            </w:r>
          </w:p>
        </w:tc>
        <w:tc>
          <w:tcPr>
            <w:tcW w:w="914" w:type="pct"/>
            <w:tcBorders>
              <w:top w:val="single" w:sz="8" w:space="0" w:color="auto"/>
              <w:left w:val="nil"/>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w:t>
            </w:r>
          </w:p>
        </w:tc>
        <w:tc>
          <w:tcPr>
            <w:tcW w:w="590" w:type="pct"/>
            <w:tcBorders>
              <w:top w:val="single" w:sz="8" w:space="0" w:color="auto"/>
              <w:left w:val="nil"/>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w:t>
            </w:r>
          </w:p>
        </w:tc>
        <w:tc>
          <w:tcPr>
            <w:tcW w:w="777" w:type="pct"/>
            <w:tcBorders>
              <w:top w:val="single" w:sz="8" w:space="0" w:color="auto"/>
              <w:left w:val="nil"/>
              <w:bottom w:val="single" w:sz="8" w:space="0" w:color="auto"/>
              <w:right w:val="single" w:sz="4" w:space="0" w:color="auto"/>
            </w:tcBorders>
            <w:shd w:val="clear" w:color="000000" w:fill="FFFFFF"/>
            <w:noWrap/>
            <w:vAlign w:val="bottom"/>
            <w:hideMark/>
          </w:tcPr>
          <w:p w:rsidR="00E30A81" w:rsidRPr="00CD15CD" w:rsidRDefault="00CD15CD"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w:t>
            </w:r>
          </w:p>
        </w:tc>
      </w:tr>
      <w:tr w:rsidR="00E30A81" w:rsidRPr="00CD15CD" w:rsidTr="00447E61">
        <w:trPr>
          <w:trHeight w:val="139"/>
        </w:trPr>
        <w:tc>
          <w:tcPr>
            <w:tcW w:w="271" w:type="pc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Aparati</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Punonjës pastrimi</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CD15CD"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Aparati</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Nëpunës roje</w:t>
            </w:r>
          </w:p>
        </w:tc>
        <w:tc>
          <w:tcPr>
            <w:tcW w:w="590"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CD15CD"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QTTB Vlorë</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14</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xml:space="preserve"> Punëtor fushe / mirëmbajtës</w:t>
            </w:r>
          </w:p>
        </w:tc>
        <w:tc>
          <w:tcPr>
            <w:tcW w:w="590"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w:t>
            </w:r>
          </w:p>
        </w:tc>
        <w:tc>
          <w:tcPr>
            <w:tcW w:w="777"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 -sipas preventivit</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QTTB Vlorë</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4</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Roje baza eksperimentale</w:t>
            </w:r>
          </w:p>
        </w:tc>
        <w:tc>
          <w:tcPr>
            <w:tcW w:w="590"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w:t>
            </w:r>
          </w:p>
        </w:tc>
        <w:tc>
          <w:tcPr>
            <w:tcW w:w="777"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 -sipas preventivit</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CD15CD">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QTTB Lushnj</w:t>
            </w:r>
            <w:r w:rsidR="00CD15CD">
              <w:rPr>
                <w:rFonts w:ascii="Times New Roman" w:eastAsia="Times New Roman" w:hAnsi="Times New Roman"/>
                <w:i/>
                <w:iCs/>
                <w:spacing w:val="-4"/>
                <w:sz w:val="14"/>
                <w:szCs w:val="14"/>
                <w:lang w:val="sq-AL"/>
              </w:rPr>
              <w:t>ë</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14</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xml:space="preserve">Punëtor fushe </w:t>
            </w:r>
          </w:p>
        </w:tc>
        <w:tc>
          <w:tcPr>
            <w:tcW w:w="590"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w:t>
            </w:r>
          </w:p>
        </w:tc>
        <w:tc>
          <w:tcPr>
            <w:tcW w:w="777"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 -sipas preventivit</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CD15CD">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QTTB Lushnj</w:t>
            </w:r>
            <w:r w:rsidR="00CD15CD">
              <w:rPr>
                <w:rFonts w:ascii="Times New Roman" w:eastAsia="Times New Roman" w:hAnsi="Times New Roman"/>
                <w:i/>
                <w:iCs/>
                <w:spacing w:val="-4"/>
                <w:sz w:val="14"/>
                <w:szCs w:val="14"/>
                <w:lang w:val="sq-AL"/>
              </w:rPr>
              <w:t>ë</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4</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xml:space="preserve">Punëtor </w:t>
            </w:r>
          </w:p>
        </w:tc>
        <w:tc>
          <w:tcPr>
            <w:tcW w:w="590"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w:t>
            </w:r>
          </w:p>
        </w:tc>
        <w:tc>
          <w:tcPr>
            <w:tcW w:w="777"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xml:space="preserve"> vetëm periudha pik</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QTTB Korçë</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8</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Punonjës blegtorie</w:t>
            </w:r>
          </w:p>
        </w:tc>
        <w:tc>
          <w:tcPr>
            <w:tcW w:w="590"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w:t>
            </w:r>
          </w:p>
        </w:tc>
        <w:tc>
          <w:tcPr>
            <w:tcW w:w="777"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 -sipas preventivit</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QTTB Korçë</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6</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xml:space="preserve">Roje objekti </w:t>
            </w:r>
          </w:p>
        </w:tc>
        <w:tc>
          <w:tcPr>
            <w:tcW w:w="590"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w:t>
            </w:r>
          </w:p>
        </w:tc>
        <w:tc>
          <w:tcPr>
            <w:tcW w:w="777"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 -sipas preventivit</w:t>
            </w:r>
          </w:p>
        </w:tc>
      </w:tr>
      <w:tr w:rsidR="00E30A81" w:rsidRPr="00CD15CD" w:rsidTr="00447E61">
        <w:trPr>
          <w:trHeight w:val="139"/>
        </w:trPr>
        <w:tc>
          <w:tcPr>
            <w:tcW w:w="271" w:type="pct"/>
            <w:tcBorders>
              <w:top w:val="nil"/>
              <w:left w:val="single" w:sz="8" w:space="0" w:color="auto"/>
              <w:bottom w:val="nil"/>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QTTB Korçë</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9</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Punëtor fushe</w:t>
            </w:r>
          </w:p>
        </w:tc>
        <w:tc>
          <w:tcPr>
            <w:tcW w:w="590"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w:t>
            </w:r>
          </w:p>
        </w:tc>
        <w:tc>
          <w:tcPr>
            <w:tcW w:w="777"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 -sipas preventivit</w:t>
            </w:r>
          </w:p>
        </w:tc>
      </w:tr>
      <w:tr w:rsidR="00E30A81" w:rsidRPr="00CD15CD" w:rsidTr="00447E61">
        <w:trPr>
          <w:trHeight w:val="139"/>
        </w:trPr>
        <w:tc>
          <w:tcPr>
            <w:tcW w:w="271" w:type="pc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QTTB Korçë</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5</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Teknik i mesëm</w:t>
            </w:r>
          </w:p>
        </w:tc>
        <w:tc>
          <w:tcPr>
            <w:tcW w:w="590"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w:t>
            </w:r>
          </w:p>
        </w:tc>
        <w:tc>
          <w:tcPr>
            <w:tcW w:w="777"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 -sipas preventivit</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QTTB Korçë</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4</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xml:space="preserve">Punëtor </w:t>
            </w:r>
          </w:p>
        </w:tc>
        <w:tc>
          <w:tcPr>
            <w:tcW w:w="590"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w:t>
            </w:r>
          </w:p>
        </w:tc>
        <w:tc>
          <w:tcPr>
            <w:tcW w:w="777"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xml:space="preserve"> vetëm periudha pik</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 xml:space="preserve">QTTB </w:t>
            </w:r>
            <w:r w:rsidR="00CD15CD" w:rsidRPr="00CD15CD">
              <w:rPr>
                <w:rFonts w:ascii="Times New Roman" w:eastAsia="Times New Roman" w:hAnsi="Times New Roman"/>
                <w:i/>
                <w:iCs/>
                <w:spacing w:val="-4"/>
                <w:sz w:val="14"/>
                <w:szCs w:val="14"/>
                <w:lang w:val="sq-AL"/>
              </w:rPr>
              <w:t>Shkodër</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6</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Roje baza eksperimentale  (</w:t>
            </w:r>
            <w:r w:rsidR="00CD15CD" w:rsidRPr="00CD15CD">
              <w:rPr>
                <w:rFonts w:ascii="Times New Roman" w:eastAsia="Times New Roman" w:hAnsi="Times New Roman"/>
                <w:spacing w:val="-4"/>
                <w:sz w:val="14"/>
                <w:szCs w:val="14"/>
                <w:lang w:val="sq-AL"/>
              </w:rPr>
              <w:t>nëpunës</w:t>
            </w:r>
            <w:r w:rsidRPr="00CD15CD">
              <w:rPr>
                <w:rFonts w:ascii="Times New Roman" w:eastAsia="Times New Roman" w:hAnsi="Times New Roman"/>
                <w:spacing w:val="-4"/>
                <w:sz w:val="14"/>
                <w:szCs w:val="14"/>
                <w:lang w:val="sq-AL"/>
              </w:rPr>
              <w:t xml:space="preserve"> informacioni)</w:t>
            </w:r>
          </w:p>
        </w:tc>
        <w:tc>
          <w:tcPr>
            <w:tcW w:w="590"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w:t>
            </w:r>
          </w:p>
        </w:tc>
        <w:tc>
          <w:tcPr>
            <w:tcW w:w="777"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 -sipas preventivit</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QTTB Shkodër</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6</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xml:space="preserve">Punëtor fushe </w:t>
            </w:r>
          </w:p>
        </w:tc>
        <w:tc>
          <w:tcPr>
            <w:tcW w:w="590"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w:t>
            </w:r>
          </w:p>
        </w:tc>
        <w:tc>
          <w:tcPr>
            <w:tcW w:w="777"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 -sipas preventivit</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QTTB Shkodër</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3</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Punëtor</w:t>
            </w:r>
          </w:p>
        </w:tc>
        <w:tc>
          <w:tcPr>
            <w:tcW w:w="590"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w:t>
            </w:r>
          </w:p>
        </w:tc>
        <w:tc>
          <w:tcPr>
            <w:tcW w:w="777"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xml:space="preserve"> vetëm periudha pik</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QTTB Fushë-Krujë</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5</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xml:space="preserve">Punëtor fushe </w:t>
            </w:r>
          </w:p>
        </w:tc>
        <w:tc>
          <w:tcPr>
            <w:tcW w:w="590"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w:t>
            </w:r>
          </w:p>
        </w:tc>
        <w:tc>
          <w:tcPr>
            <w:tcW w:w="777"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 -sipas preventivit</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QTTB Fushë-Krujë</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6</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Roje baza eksperimentale  (</w:t>
            </w:r>
            <w:r w:rsidR="00CD15CD" w:rsidRPr="00CD15CD">
              <w:rPr>
                <w:rFonts w:ascii="Times New Roman" w:eastAsia="Times New Roman" w:hAnsi="Times New Roman"/>
                <w:spacing w:val="-4"/>
                <w:sz w:val="14"/>
                <w:szCs w:val="14"/>
                <w:lang w:val="sq-AL"/>
              </w:rPr>
              <w:t>nëpunës</w:t>
            </w:r>
            <w:r w:rsidRPr="00CD15CD">
              <w:rPr>
                <w:rFonts w:ascii="Times New Roman" w:eastAsia="Times New Roman" w:hAnsi="Times New Roman"/>
                <w:spacing w:val="-4"/>
                <w:sz w:val="14"/>
                <w:szCs w:val="14"/>
                <w:lang w:val="sq-AL"/>
              </w:rPr>
              <w:t xml:space="preserve"> informacioni)</w:t>
            </w:r>
          </w:p>
        </w:tc>
        <w:tc>
          <w:tcPr>
            <w:tcW w:w="590"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w:t>
            </w:r>
          </w:p>
        </w:tc>
        <w:tc>
          <w:tcPr>
            <w:tcW w:w="777"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 -sipas preventivit</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QTTB Fushë-Krujë</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10</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Teknik i mesëm</w:t>
            </w:r>
          </w:p>
        </w:tc>
        <w:tc>
          <w:tcPr>
            <w:tcW w:w="590"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w:t>
            </w:r>
          </w:p>
        </w:tc>
        <w:tc>
          <w:tcPr>
            <w:tcW w:w="777"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 -sipas preventivit</w:t>
            </w:r>
          </w:p>
        </w:tc>
      </w:tr>
      <w:tr w:rsidR="00E30A81" w:rsidRPr="00CD15CD" w:rsidTr="00447E61">
        <w:trPr>
          <w:trHeight w:val="139"/>
        </w:trPr>
        <w:tc>
          <w:tcPr>
            <w:tcW w:w="271" w:type="pct"/>
            <w:tcBorders>
              <w:top w:val="nil"/>
              <w:left w:val="single" w:sz="8" w:space="0" w:color="auto"/>
              <w:bottom w:val="nil"/>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QTTB Fushë-Krujë</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2</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Punëtor</w:t>
            </w:r>
          </w:p>
        </w:tc>
        <w:tc>
          <w:tcPr>
            <w:tcW w:w="590"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w:t>
            </w:r>
          </w:p>
        </w:tc>
        <w:tc>
          <w:tcPr>
            <w:tcW w:w="777"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xml:space="preserve"> vetëm periudha pik</w:t>
            </w:r>
          </w:p>
        </w:tc>
      </w:tr>
      <w:tr w:rsidR="00E30A81" w:rsidRPr="00CD15CD" w:rsidTr="00447E61">
        <w:trPr>
          <w:trHeight w:val="139"/>
        </w:trPr>
        <w:tc>
          <w:tcPr>
            <w:tcW w:w="271" w:type="pc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CD15CD"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Agjencia</w:t>
            </w:r>
            <w:r w:rsidR="00E30A81" w:rsidRPr="00CD15CD">
              <w:rPr>
                <w:rFonts w:ascii="Times New Roman" w:eastAsia="Times New Roman" w:hAnsi="Times New Roman"/>
                <w:i/>
                <w:iCs/>
                <w:spacing w:val="-4"/>
                <w:sz w:val="14"/>
                <w:szCs w:val="14"/>
                <w:lang w:val="sq-AL"/>
              </w:rPr>
              <w:t xml:space="preserve"> Kombëtare e Duhan Cigareve </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xml:space="preserve">Punëtor </w:t>
            </w:r>
            <w:r w:rsidR="00CD15CD" w:rsidRPr="00CD15CD">
              <w:rPr>
                <w:rFonts w:ascii="Times New Roman" w:eastAsia="Times New Roman" w:hAnsi="Times New Roman"/>
                <w:spacing w:val="-4"/>
                <w:sz w:val="14"/>
                <w:szCs w:val="14"/>
                <w:lang w:val="sq-AL"/>
              </w:rPr>
              <w:t>mirëmbajtje</w:t>
            </w:r>
            <w:r w:rsidR="00CD15CD">
              <w:rPr>
                <w:rFonts w:ascii="Times New Roman" w:eastAsia="Times New Roman" w:hAnsi="Times New Roman"/>
                <w:spacing w:val="-4"/>
                <w:sz w:val="14"/>
                <w:szCs w:val="14"/>
                <w:lang w:val="sq-AL"/>
              </w:rPr>
              <w:t>je</w:t>
            </w:r>
          </w:p>
        </w:tc>
        <w:tc>
          <w:tcPr>
            <w:tcW w:w="590"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w:t>
            </w:r>
          </w:p>
        </w:tc>
        <w:tc>
          <w:tcPr>
            <w:tcW w:w="777"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 -sipas preventivit</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CD15CD"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Agjencia</w:t>
            </w:r>
            <w:r w:rsidR="00E30A81" w:rsidRPr="00CD15CD">
              <w:rPr>
                <w:rFonts w:ascii="Times New Roman" w:eastAsia="Times New Roman" w:hAnsi="Times New Roman"/>
                <w:i/>
                <w:iCs/>
                <w:spacing w:val="-4"/>
                <w:sz w:val="14"/>
                <w:szCs w:val="14"/>
                <w:lang w:val="sq-AL"/>
              </w:rPr>
              <w:t xml:space="preserve"> Kombëtare e Duhan Cigareve </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5</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Teknik i mesëm</w:t>
            </w:r>
          </w:p>
        </w:tc>
        <w:tc>
          <w:tcPr>
            <w:tcW w:w="590"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w:t>
            </w:r>
          </w:p>
        </w:tc>
        <w:tc>
          <w:tcPr>
            <w:tcW w:w="777"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 -sipas preventivit</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 xml:space="preserve">Enti Shtetëror i Farave dhe </w:t>
            </w:r>
            <w:r w:rsidR="00CD15CD" w:rsidRPr="00CD15CD">
              <w:rPr>
                <w:rFonts w:ascii="Times New Roman" w:eastAsia="Times New Roman" w:hAnsi="Times New Roman"/>
                <w:i/>
                <w:iCs/>
                <w:spacing w:val="-4"/>
                <w:sz w:val="14"/>
                <w:szCs w:val="14"/>
                <w:lang w:val="sq-AL"/>
              </w:rPr>
              <w:t>Fidanëve</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2</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Teknik i mesëm</w:t>
            </w:r>
          </w:p>
        </w:tc>
        <w:tc>
          <w:tcPr>
            <w:tcW w:w="590"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w:t>
            </w:r>
          </w:p>
        </w:tc>
        <w:tc>
          <w:tcPr>
            <w:tcW w:w="777"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 -sipas preventivit</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Drejtoria e Shërbimeve të Peshkimit dhe Akuakulturës</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4</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Teknik i mesëm</w:t>
            </w:r>
          </w:p>
        </w:tc>
        <w:tc>
          <w:tcPr>
            <w:tcW w:w="590"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Drejtoria e Shërbimeve të Peshkimit dhe Akuakulturës</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Drejtues motobarke</w:t>
            </w:r>
          </w:p>
        </w:tc>
        <w:tc>
          <w:tcPr>
            <w:tcW w:w="590"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Drejtoria e Shërbimeve të Peshkimit dhe Akuakulturës</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4</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CD15CD">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xml:space="preserve">Punëtorë </w:t>
            </w:r>
            <w:r w:rsidR="00CD15CD">
              <w:rPr>
                <w:rFonts w:ascii="Times New Roman" w:eastAsia="Times New Roman" w:hAnsi="Times New Roman"/>
                <w:spacing w:val="-4"/>
                <w:sz w:val="14"/>
                <w:szCs w:val="14"/>
                <w:lang w:val="sq-AL"/>
              </w:rPr>
              <w:t>m</w:t>
            </w:r>
            <w:r w:rsidRPr="00CD15CD">
              <w:rPr>
                <w:rFonts w:ascii="Times New Roman" w:eastAsia="Times New Roman" w:hAnsi="Times New Roman"/>
                <w:spacing w:val="-4"/>
                <w:sz w:val="14"/>
                <w:szCs w:val="14"/>
                <w:lang w:val="sq-AL"/>
              </w:rPr>
              <w:t>irëmbajtës</w:t>
            </w:r>
          </w:p>
        </w:tc>
        <w:tc>
          <w:tcPr>
            <w:tcW w:w="590"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06</w:t>
            </w:r>
          </w:p>
        </w:tc>
        <w:tc>
          <w:tcPr>
            <w:tcW w:w="1999" w:type="pct"/>
            <w:tcBorders>
              <w:top w:val="single" w:sz="8" w:space="0" w:color="auto"/>
              <w:left w:val="nil"/>
              <w:bottom w:val="single" w:sz="8"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Ministria e Transportit dhe Infrastrukturës</w:t>
            </w:r>
          </w:p>
        </w:tc>
        <w:tc>
          <w:tcPr>
            <w:tcW w:w="449" w:type="pct"/>
            <w:tcBorders>
              <w:top w:val="single" w:sz="8" w:space="0" w:color="auto"/>
              <w:left w:val="nil"/>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b/>
                <w:bCs/>
                <w:color w:val="000000"/>
                <w:spacing w:val="-4"/>
                <w:sz w:val="14"/>
                <w:szCs w:val="14"/>
                <w:lang w:val="sq-AL"/>
              </w:rPr>
            </w:pPr>
            <w:r w:rsidRPr="00CD15CD">
              <w:rPr>
                <w:rFonts w:ascii="Times New Roman" w:eastAsia="Times New Roman" w:hAnsi="Times New Roman"/>
                <w:b/>
                <w:bCs/>
                <w:color w:val="000000"/>
                <w:spacing w:val="-4"/>
                <w:sz w:val="14"/>
                <w:szCs w:val="14"/>
                <w:lang w:val="sq-AL"/>
              </w:rPr>
              <w:t>13</w:t>
            </w:r>
          </w:p>
        </w:tc>
        <w:tc>
          <w:tcPr>
            <w:tcW w:w="914" w:type="pct"/>
            <w:tcBorders>
              <w:top w:val="single" w:sz="8" w:space="0" w:color="auto"/>
              <w:left w:val="nil"/>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w:t>
            </w:r>
          </w:p>
        </w:tc>
        <w:tc>
          <w:tcPr>
            <w:tcW w:w="590" w:type="pct"/>
            <w:tcBorders>
              <w:top w:val="single" w:sz="8" w:space="0" w:color="auto"/>
              <w:left w:val="nil"/>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w:t>
            </w:r>
          </w:p>
        </w:tc>
        <w:tc>
          <w:tcPr>
            <w:tcW w:w="777" w:type="pct"/>
            <w:tcBorders>
              <w:top w:val="single" w:sz="8" w:space="0" w:color="auto"/>
              <w:left w:val="nil"/>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w:t>
            </w:r>
          </w:p>
        </w:tc>
      </w:tr>
      <w:tr w:rsidR="00E30A81" w:rsidRPr="00CD15CD" w:rsidTr="00447E61">
        <w:trPr>
          <w:trHeight w:val="139"/>
        </w:trPr>
        <w:tc>
          <w:tcPr>
            <w:tcW w:w="271" w:type="pc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single" w:sz="4" w:space="0" w:color="auto"/>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 xml:space="preserve">Aparati </w:t>
            </w:r>
          </w:p>
        </w:tc>
        <w:tc>
          <w:tcPr>
            <w:tcW w:w="449" w:type="pct"/>
            <w:tcBorders>
              <w:top w:val="single" w:sz="4" w:space="0" w:color="auto"/>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5</w:t>
            </w:r>
          </w:p>
        </w:tc>
        <w:tc>
          <w:tcPr>
            <w:tcW w:w="914" w:type="pct"/>
            <w:tcBorders>
              <w:top w:val="single" w:sz="4" w:space="0" w:color="auto"/>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Specialist protokolli/arkivist</w:t>
            </w:r>
          </w:p>
        </w:tc>
        <w:tc>
          <w:tcPr>
            <w:tcW w:w="590" w:type="pct"/>
            <w:tcBorders>
              <w:top w:val="nil"/>
              <w:left w:val="nil"/>
              <w:bottom w:val="dotted" w:sz="4" w:space="0" w:color="auto"/>
              <w:right w:val="dotted"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6 orë/ditë</w:t>
            </w:r>
          </w:p>
        </w:tc>
        <w:tc>
          <w:tcPr>
            <w:tcW w:w="777" w:type="pct"/>
            <w:tcBorders>
              <w:top w:val="nil"/>
              <w:left w:val="nil"/>
              <w:bottom w:val="dotted" w:sz="4" w:space="0" w:color="auto"/>
              <w:right w:val="single" w:sz="4" w:space="0" w:color="auto"/>
            </w:tcBorders>
            <w:shd w:val="clear" w:color="000000" w:fill="FFFFFF"/>
            <w:vAlign w:val="bottom"/>
            <w:hideMark/>
          </w:tcPr>
          <w:p w:rsidR="00E30A81" w:rsidRPr="00CD15CD" w:rsidRDefault="00CD15CD"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Instituti i Transportit</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Punëtor pastrimi</w:t>
            </w:r>
          </w:p>
        </w:tc>
        <w:tc>
          <w:tcPr>
            <w:tcW w:w="590" w:type="pct"/>
            <w:tcBorders>
              <w:top w:val="nil"/>
              <w:left w:val="nil"/>
              <w:bottom w:val="dotted" w:sz="4" w:space="0" w:color="auto"/>
              <w:right w:val="dotted"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4 orë / ditë</w:t>
            </w:r>
          </w:p>
        </w:tc>
        <w:tc>
          <w:tcPr>
            <w:tcW w:w="777" w:type="pct"/>
            <w:tcBorders>
              <w:top w:val="nil"/>
              <w:left w:val="nil"/>
              <w:bottom w:val="dotted" w:sz="4" w:space="0" w:color="auto"/>
              <w:right w:val="single" w:sz="4" w:space="0" w:color="auto"/>
            </w:tcBorders>
            <w:shd w:val="clear" w:color="000000" w:fill="FFFFFF"/>
            <w:vAlign w:val="bottom"/>
            <w:hideMark/>
          </w:tcPr>
          <w:p w:rsidR="00E30A81" w:rsidRPr="00CD15CD" w:rsidRDefault="00CD15CD"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Drejtoria e Inspektimit Hekurudhor</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Punëtor pastrimi</w:t>
            </w:r>
          </w:p>
        </w:tc>
        <w:tc>
          <w:tcPr>
            <w:tcW w:w="590" w:type="pct"/>
            <w:tcBorders>
              <w:top w:val="nil"/>
              <w:left w:val="nil"/>
              <w:bottom w:val="dotted" w:sz="4" w:space="0" w:color="auto"/>
              <w:right w:val="dotted"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3 orë / ditë</w:t>
            </w:r>
          </w:p>
        </w:tc>
        <w:tc>
          <w:tcPr>
            <w:tcW w:w="777" w:type="pct"/>
            <w:tcBorders>
              <w:top w:val="nil"/>
              <w:left w:val="nil"/>
              <w:bottom w:val="dotted" w:sz="4" w:space="0" w:color="auto"/>
              <w:right w:val="single" w:sz="4" w:space="0" w:color="auto"/>
            </w:tcBorders>
            <w:shd w:val="clear" w:color="000000" w:fill="FFFFFF"/>
            <w:vAlign w:val="bottom"/>
            <w:hideMark/>
          </w:tcPr>
          <w:p w:rsidR="00E30A81" w:rsidRPr="00CD15CD" w:rsidRDefault="00CD15CD"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Drejtoria e Përgjithshme e Ujësjellës-Kanalizimeve</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Punëtor pastrimi</w:t>
            </w:r>
          </w:p>
        </w:tc>
        <w:tc>
          <w:tcPr>
            <w:tcW w:w="590" w:type="pct"/>
            <w:tcBorders>
              <w:top w:val="nil"/>
              <w:left w:val="nil"/>
              <w:bottom w:val="dotted" w:sz="4" w:space="0" w:color="auto"/>
              <w:right w:val="dotted"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4 orë / ditë</w:t>
            </w:r>
          </w:p>
        </w:tc>
        <w:tc>
          <w:tcPr>
            <w:tcW w:w="777" w:type="pct"/>
            <w:tcBorders>
              <w:top w:val="nil"/>
              <w:left w:val="nil"/>
              <w:bottom w:val="dotted" w:sz="4" w:space="0" w:color="auto"/>
              <w:right w:val="single" w:sz="4" w:space="0" w:color="auto"/>
            </w:tcBorders>
            <w:shd w:val="clear" w:color="000000" w:fill="FFFFFF"/>
            <w:vAlign w:val="bottom"/>
            <w:hideMark/>
          </w:tcPr>
          <w:p w:rsidR="00E30A81" w:rsidRPr="00CD15CD" w:rsidRDefault="00CD15CD"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Drejtoria e Përgjithshme e Ujësjellës-Kanalizimeve</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CD15CD"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Punonjës arkivi</w:t>
            </w:r>
          </w:p>
        </w:tc>
        <w:tc>
          <w:tcPr>
            <w:tcW w:w="590" w:type="pct"/>
            <w:tcBorders>
              <w:top w:val="nil"/>
              <w:left w:val="nil"/>
              <w:bottom w:val="dotted" w:sz="4" w:space="0" w:color="auto"/>
              <w:right w:val="dotted"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6 orë / ditë</w:t>
            </w:r>
          </w:p>
        </w:tc>
        <w:tc>
          <w:tcPr>
            <w:tcW w:w="777" w:type="pct"/>
            <w:tcBorders>
              <w:top w:val="nil"/>
              <w:left w:val="nil"/>
              <w:bottom w:val="dotted" w:sz="4" w:space="0" w:color="auto"/>
              <w:right w:val="single" w:sz="4" w:space="0" w:color="auto"/>
            </w:tcBorders>
            <w:shd w:val="clear" w:color="000000" w:fill="FFFFFF"/>
            <w:vAlign w:val="bottom"/>
            <w:hideMark/>
          </w:tcPr>
          <w:p w:rsidR="00E30A81" w:rsidRPr="00CD15CD" w:rsidRDefault="00CD15CD"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Drejtoria e Përgjith</w:t>
            </w:r>
            <w:r w:rsidR="00CD15CD">
              <w:rPr>
                <w:rFonts w:ascii="Times New Roman" w:eastAsia="Times New Roman" w:hAnsi="Times New Roman"/>
                <w:i/>
                <w:iCs/>
                <w:spacing w:val="-4"/>
                <w:sz w:val="14"/>
                <w:szCs w:val="14"/>
                <w:lang w:val="sq-AL"/>
              </w:rPr>
              <w:t>sh</w:t>
            </w:r>
            <w:r w:rsidRPr="00CD15CD">
              <w:rPr>
                <w:rFonts w:ascii="Times New Roman" w:eastAsia="Times New Roman" w:hAnsi="Times New Roman"/>
                <w:i/>
                <w:iCs/>
                <w:spacing w:val="-4"/>
                <w:sz w:val="14"/>
                <w:szCs w:val="14"/>
                <w:lang w:val="sq-AL"/>
              </w:rPr>
              <w:t>me Detare</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CD15CD">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xml:space="preserve">Specialist </w:t>
            </w:r>
            <w:r w:rsidR="00CD15CD">
              <w:rPr>
                <w:rFonts w:ascii="Times New Roman" w:eastAsia="Times New Roman" w:hAnsi="Times New Roman"/>
                <w:spacing w:val="-4"/>
                <w:sz w:val="14"/>
                <w:szCs w:val="14"/>
                <w:lang w:val="sq-AL"/>
              </w:rPr>
              <w:t>k</w:t>
            </w:r>
            <w:r w:rsidR="00CD15CD" w:rsidRPr="00CD15CD">
              <w:rPr>
                <w:rFonts w:ascii="Times New Roman" w:eastAsia="Times New Roman" w:hAnsi="Times New Roman"/>
                <w:spacing w:val="-4"/>
                <w:sz w:val="14"/>
                <w:szCs w:val="14"/>
                <w:lang w:val="sq-AL"/>
              </w:rPr>
              <w:t>apitanerie</w:t>
            </w:r>
          </w:p>
        </w:tc>
        <w:tc>
          <w:tcPr>
            <w:tcW w:w="590" w:type="pct"/>
            <w:tcBorders>
              <w:top w:val="nil"/>
              <w:left w:val="nil"/>
              <w:bottom w:val="dotted" w:sz="4" w:space="0" w:color="auto"/>
              <w:right w:val="dotted"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8 orë / ditë</w:t>
            </w:r>
          </w:p>
        </w:tc>
        <w:tc>
          <w:tcPr>
            <w:tcW w:w="777" w:type="pct"/>
            <w:tcBorders>
              <w:top w:val="nil"/>
              <w:left w:val="nil"/>
              <w:bottom w:val="dotted" w:sz="4" w:space="0" w:color="auto"/>
              <w:right w:val="single" w:sz="4" w:space="0" w:color="auto"/>
            </w:tcBorders>
            <w:shd w:val="clear" w:color="000000" w:fill="FFFFFF"/>
            <w:vAlign w:val="bottom"/>
            <w:hideMark/>
          </w:tcPr>
          <w:p w:rsidR="00E30A81" w:rsidRPr="00CD15CD" w:rsidRDefault="00CD15CD"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qershor-shtator</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Drejtoria e Përgjith</w:t>
            </w:r>
            <w:r w:rsidR="00CD15CD">
              <w:rPr>
                <w:rFonts w:ascii="Times New Roman" w:eastAsia="Times New Roman" w:hAnsi="Times New Roman"/>
                <w:i/>
                <w:iCs/>
                <w:spacing w:val="-4"/>
                <w:sz w:val="14"/>
                <w:szCs w:val="14"/>
                <w:lang w:val="sq-AL"/>
              </w:rPr>
              <w:t>sh</w:t>
            </w:r>
            <w:r w:rsidRPr="00CD15CD">
              <w:rPr>
                <w:rFonts w:ascii="Times New Roman" w:eastAsia="Times New Roman" w:hAnsi="Times New Roman"/>
                <w:i/>
                <w:iCs/>
                <w:spacing w:val="-4"/>
                <w:sz w:val="14"/>
                <w:szCs w:val="14"/>
                <w:lang w:val="sq-AL"/>
              </w:rPr>
              <w:t>me Detare</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Sanitar</w:t>
            </w:r>
          </w:p>
        </w:tc>
        <w:tc>
          <w:tcPr>
            <w:tcW w:w="590" w:type="pct"/>
            <w:tcBorders>
              <w:top w:val="nil"/>
              <w:left w:val="nil"/>
              <w:bottom w:val="dotted" w:sz="4" w:space="0" w:color="auto"/>
              <w:right w:val="dotted"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6 orë / ditë</w:t>
            </w:r>
          </w:p>
        </w:tc>
        <w:tc>
          <w:tcPr>
            <w:tcW w:w="777" w:type="pct"/>
            <w:tcBorders>
              <w:top w:val="nil"/>
              <w:left w:val="nil"/>
              <w:bottom w:val="dotted" w:sz="4" w:space="0" w:color="auto"/>
              <w:right w:val="single" w:sz="4" w:space="0" w:color="auto"/>
            </w:tcBorders>
            <w:shd w:val="clear" w:color="000000" w:fill="FFFFFF"/>
            <w:vAlign w:val="bottom"/>
            <w:hideMark/>
          </w:tcPr>
          <w:p w:rsidR="00E30A81" w:rsidRPr="00CD15CD" w:rsidRDefault="00CD15CD"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Drejtoria e Përgjith</w:t>
            </w:r>
            <w:r w:rsidR="00CD15CD">
              <w:rPr>
                <w:rFonts w:ascii="Times New Roman" w:eastAsia="Times New Roman" w:hAnsi="Times New Roman"/>
                <w:i/>
                <w:iCs/>
                <w:spacing w:val="-4"/>
                <w:sz w:val="14"/>
                <w:szCs w:val="14"/>
                <w:lang w:val="sq-AL"/>
              </w:rPr>
              <w:t>sh</w:t>
            </w:r>
            <w:r w:rsidRPr="00CD15CD">
              <w:rPr>
                <w:rFonts w:ascii="Times New Roman" w:eastAsia="Times New Roman" w:hAnsi="Times New Roman"/>
                <w:i/>
                <w:iCs/>
                <w:spacing w:val="-4"/>
                <w:sz w:val="14"/>
                <w:szCs w:val="14"/>
                <w:lang w:val="sq-AL"/>
              </w:rPr>
              <w:t>me Detare</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Roje</w:t>
            </w:r>
          </w:p>
        </w:tc>
        <w:tc>
          <w:tcPr>
            <w:tcW w:w="590" w:type="pct"/>
            <w:tcBorders>
              <w:top w:val="nil"/>
              <w:left w:val="nil"/>
              <w:bottom w:val="dotted" w:sz="4" w:space="0" w:color="auto"/>
              <w:right w:val="dotted"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6 orë / ditë</w:t>
            </w:r>
          </w:p>
        </w:tc>
        <w:tc>
          <w:tcPr>
            <w:tcW w:w="777" w:type="pct"/>
            <w:tcBorders>
              <w:top w:val="nil"/>
              <w:left w:val="nil"/>
              <w:bottom w:val="dotted" w:sz="4" w:space="0" w:color="auto"/>
              <w:right w:val="single" w:sz="4" w:space="0" w:color="auto"/>
            </w:tcBorders>
            <w:shd w:val="clear" w:color="000000" w:fill="FFFFFF"/>
            <w:vAlign w:val="bottom"/>
            <w:hideMark/>
          </w:tcPr>
          <w:p w:rsidR="00E30A81" w:rsidRPr="00CD15CD" w:rsidRDefault="00CD15CD"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nil"/>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Drejtoria e Përgjith</w:t>
            </w:r>
            <w:r w:rsidR="00CD15CD">
              <w:rPr>
                <w:rFonts w:ascii="Times New Roman" w:eastAsia="Times New Roman" w:hAnsi="Times New Roman"/>
                <w:i/>
                <w:iCs/>
                <w:spacing w:val="-4"/>
                <w:sz w:val="14"/>
                <w:szCs w:val="14"/>
                <w:lang w:val="sq-AL"/>
              </w:rPr>
              <w:t>sh</w:t>
            </w:r>
            <w:r w:rsidRPr="00CD15CD">
              <w:rPr>
                <w:rFonts w:ascii="Times New Roman" w:eastAsia="Times New Roman" w:hAnsi="Times New Roman"/>
                <w:i/>
                <w:iCs/>
                <w:spacing w:val="-4"/>
                <w:sz w:val="14"/>
                <w:szCs w:val="14"/>
                <w:lang w:val="sq-AL"/>
              </w:rPr>
              <w:t>me Detare</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Arkivist</w:t>
            </w:r>
          </w:p>
        </w:tc>
        <w:tc>
          <w:tcPr>
            <w:tcW w:w="590" w:type="pct"/>
            <w:tcBorders>
              <w:top w:val="single" w:sz="4" w:space="0" w:color="auto"/>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6 orë/ditë</w:t>
            </w:r>
          </w:p>
        </w:tc>
        <w:tc>
          <w:tcPr>
            <w:tcW w:w="777" w:type="pct"/>
            <w:tcBorders>
              <w:top w:val="single" w:sz="4" w:space="0" w:color="auto"/>
              <w:left w:val="nil"/>
              <w:bottom w:val="single" w:sz="4" w:space="0" w:color="auto"/>
              <w:right w:val="single" w:sz="4" w:space="0" w:color="auto"/>
            </w:tcBorders>
            <w:shd w:val="clear" w:color="000000" w:fill="FFFFFF"/>
            <w:vAlign w:val="bottom"/>
            <w:hideMark/>
          </w:tcPr>
          <w:p w:rsidR="00E30A81" w:rsidRPr="00CD15CD" w:rsidRDefault="00CD15CD"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10</w:t>
            </w:r>
          </w:p>
        </w:tc>
        <w:tc>
          <w:tcPr>
            <w:tcW w:w="1999" w:type="pct"/>
            <w:tcBorders>
              <w:top w:val="single" w:sz="8" w:space="0" w:color="auto"/>
              <w:left w:val="nil"/>
              <w:bottom w:val="single" w:sz="8"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Ministria e Financave</w:t>
            </w:r>
          </w:p>
        </w:tc>
        <w:tc>
          <w:tcPr>
            <w:tcW w:w="449" w:type="pct"/>
            <w:tcBorders>
              <w:top w:val="single" w:sz="8" w:space="0" w:color="auto"/>
              <w:left w:val="nil"/>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614</w:t>
            </w:r>
          </w:p>
        </w:tc>
        <w:tc>
          <w:tcPr>
            <w:tcW w:w="914" w:type="pct"/>
            <w:tcBorders>
              <w:top w:val="single" w:sz="8" w:space="0" w:color="auto"/>
              <w:left w:val="nil"/>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w:t>
            </w:r>
          </w:p>
        </w:tc>
        <w:tc>
          <w:tcPr>
            <w:tcW w:w="590" w:type="pct"/>
            <w:tcBorders>
              <w:top w:val="single" w:sz="8" w:space="0" w:color="auto"/>
              <w:left w:val="nil"/>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p>
        </w:tc>
        <w:tc>
          <w:tcPr>
            <w:tcW w:w="777" w:type="pct"/>
            <w:tcBorders>
              <w:top w:val="single" w:sz="8" w:space="0" w:color="auto"/>
              <w:left w:val="nil"/>
              <w:bottom w:val="single" w:sz="8" w:space="0" w:color="auto"/>
              <w:right w:val="single" w:sz="4" w:space="0" w:color="auto"/>
            </w:tcBorders>
            <w:shd w:val="clear" w:color="000000" w:fill="FFFFFF"/>
            <w:noWrap/>
            <w:vAlign w:val="bottom"/>
            <w:hideMark/>
          </w:tcPr>
          <w:p w:rsidR="00E30A81" w:rsidRPr="00CD15CD" w:rsidRDefault="00CD15CD"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w:t>
            </w:r>
          </w:p>
        </w:tc>
      </w:tr>
      <w:tr w:rsidR="00E30A81" w:rsidRPr="00CD15CD" w:rsidTr="00447E61">
        <w:trPr>
          <w:trHeight w:val="139"/>
        </w:trPr>
        <w:tc>
          <w:tcPr>
            <w:tcW w:w="271" w:type="pc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single" w:sz="4" w:space="0" w:color="auto"/>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 xml:space="preserve">Aparati i Ministrisë  </w:t>
            </w:r>
          </w:p>
        </w:tc>
        <w:tc>
          <w:tcPr>
            <w:tcW w:w="449" w:type="pct"/>
            <w:tcBorders>
              <w:top w:val="single" w:sz="4" w:space="0" w:color="auto"/>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6</w:t>
            </w:r>
          </w:p>
        </w:tc>
        <w:tc>
          <w:tcPr>
            <w:tcW w:w="914" w:type="pct"/>
            <w:tcBorders>
              <w:top w:val="single" w:sz="4" w:space="0" w:color="auto"/>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Specialist</w:t>
            </w:r>
          </w:p>
        </w:tc>
        <w:tc>
          <w:tcPr>
            <w:tcW w:w="590" w:type="pct"/>
            <w:tcBorders>
              <w:top w:val="single" w:sz="4" w:space="0" w:color="auto"/>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8 orë/ditë</w:t>
            </w:r>
          </w:p>
        </w:tc>
        <w:tc>
          <w:tcPr>
            <w:tcW w:w="777" w:type="pct"/>
            <w:tcBorders>
              <w:top w:val="single" w:sz="4" w:space="0" w:color="auto"/>
              <w:left w:val="nil"/>
              <w:bottom w:val="single" w:sz="4" w:space="0" w:color="auto"/>
              <w:right w:val="single" w:sz="4" w:space="0" w:color="auto"/>
            </w:tcBorders>
            <w:shd w:val="clear" w:color="000000" w:fill="FFFFFF"/>
            <w:vAlign w:val="bottom"/>
            <w:hideMark/>
          </w:tcPr>
          <w:p w:rsidR="00E30A81" w:rsidRPr="00CD15CD" w:rsidRDefault="00CD15CD"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6- muaj</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Aparati i Ministrisë (Drejtoria e Shërbimeve të Brendshme/CFU)</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2</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Punonjës protokolli/arkivist</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vAlign w:val="bottom"/>
            <w:hideMark/>
          </w:tcPr>
          <w:p w:rsidR="00E30A81" w:rsidRPr="00CD15CD" w:rsidRDefault="00CD15CD"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Drejtoria e Pagesave dhe Dëmshpërblimeve</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5</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xml:space="preserve">Specialist </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8 orë/ditë</w:t>
            </w:r>
          </w:p>
        </w:tc>
        <w:tc>
          <w:tcPr>
            <w:tcW w:w="777" w:type="pct"/>
            <w:tcBorders>
              <w:top w:val="nil"/>
              <w:left w:val="nil"/>
              <w:bottom w:val="single" w:sz="4" w:space="0" w:color="auto"/>
              <w:right w:val="single" w:sz="4" w:space="0" w:color="auto"/>
            </w:tcBorders>
            <w:shd w:val="clear" w:color="000000" w:fill="FFFFFF"/>
            <w:vAlign w:val="bottom"/>
            <w:hideMark/>
          </w:tcPr>
          <w:p w:rsidR="00E30A81" w:rsidRPr="00CD15CD" w:rsidRDefault="00CD15CD"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Aparati i Ministrisë (Drejtoria e Shërbimeve të Brendshme)</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Nëpunës informacioni</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vAlign w:val="bottom"/>
            <w:hideMark/>
          </w:tcPr>
          <w:p w:rsidR="00E30A81" w:rsidRPr="00CD15CD" w:rsidRDefault="00CD15CD"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Aparati i Ministrisë (Drejtoria e Shërbimeve të Brendshme/CFCU)</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3</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Sanitare</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vAlign w:val="bottom"/>
            <w:hideMark/>
          </w:tcPr>
          <w:p w:rsidR="00E30A81" w:rsidRPr="00CD15CD" w:rsidRDefault="00CD15CD"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Aparati i Ministrisë (Drejtoria e Shërbimeve të Brendshme)</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Punonjës mirëmbajtje</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vAlign w:val="bottom"/>
            <w:hideMark/>
          </w:tcPr>
          <w:p w:rsidR="00E30A81" w:rsidRPr="00CD15CD" w:rsidRDefault="00CD15CD"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Aparati i Ministrisë (Drejtoria e Shërbimeve të Brendshme)</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856670">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xml:space="preserve">Teknik i </w:t>
            </w:r>
            <w:r w:rsidR="00856670">
              <w:rPr>
                <w:rFonts w:ascii="Times New Roman" w:eastAsia="Times New Roman" w:hAnsi="Times New Roman"/>
                <w:spacing w:val="-4"/>
                <w:sz w:val="14"/>
                <w:szCs w:val="14"/>
                <w:lang w:val="sq-AL"/>
              </w:rPr>
              <w:t>m</w:t>
            </w:r>
            <w:r w:rsidRPr="00CD15CD">
              <w:rPr>
                <w:rFonts w:ascii="Times New Roman" w:eastAsia="Times New Roman" w:hAnsi="Times New Roman"/>
                <w:spacing w:val="-4"/>
                <w:sz w:val="14"/>
                <w:szCs w:val="14"/>
                <w:lang w:val="sq-AL"/>
              </w:rPr>
              <w:t>esëm</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310231">
        <w:trPr>
          <w:trHeight w:val="139"/>
        </w:trPr>
        <w:tc>
          <w:tcPr>
            <w:tcW w:w="27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single" w:sz="4" w:space="0" w:color="auto"/>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Degët e Thesarit në rrethe</w:t>
            </w:r>
          </w:p>
        </w:tc>
        <w:tc>
          <w:tcPr>
            <w:tcW w:w="449" w:type="pct"/>
            <w:tcBorders>
              <w:top w:val="single" w:sz="4" w:space="0" w:color="auto"/>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7</w:t>
            </w:r>
          </w:p>
        </w:tc>
        <w:tc>
          <w:tcPr>
            <w:tcW w:w="914" w:type="pct"/>
            <w:tcBorders>
              <w:top w:val="single" w:sz="4" w:space="0" w:color="auto"/>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Sanitar</w:t>
            </w:r>
          </w:p>
        </w:tc>
        <w:tc>
          <w:tcPr>
            <w:tcW w:w="590" w:type="pct"/>
            <w:tcBorders>
              <w:top w:val="single" w:sz="4" w:space="0" w:color="auto"/>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3 orë/ditë</w:t>
            </w:r>
          </w:p>
        </w:tc>
        <w:tc>
          <w:tcPr>
            <w:tcW w:w="777" w:type="pct"/>
            <w:tcBorders>
              <w:top w:val="single" w:sz="4" w:space="0" w:color="auto"/>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310231">
        <w:trPr>
          <w:trHeight w:val="139"/>
        </w:trPr>
        <w:tc>
          <w:tcPr>
            <w:tcW w:w="27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single" w:sz="4" w:space="0" w:color="auto"/>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 xml:space="preserve">Agjencia Administrimit të Pasurive të Sekuestruara </w:t>
            </w:r>
          </w:p>
        </w:tc>
        <w:tc>
          <w:tcPr>
            <w:tcW w:w="449" w:type="pct"/>
            <w:tcBorders>
              <w:top w:val="single" w:sz="4" w:space="0" w:color="auto"/>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1</w:t>
            </w:r>
          </w:p>
        </w:tc>
        <w:tc>
          <w:tcPr>
            <w:tcW w:w="914" w:type="pct"/>
            <w:tcBorders>
              <w:top w:val="single" w:sz="4" w:space="0" w:color="auto"/>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Sanitar</w:t>
            </w:r>
          </w:p>
        </w:tc>
        <w:tc>
          <w:tcPr>
            <w:tcW w:w="590" w:type="pct"/>
            <w:tcBorders>
              <w:top w:val="single" w:sz="4" w:space="0" w:color="auto"/>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6 orë/ditë</w:t>
            </w:r>
          </w:p>
        </w:tc>
        <w:tc>
          <w:tcPr>
            <w:tcW w:w="777" w:type="pct"/>
            <w:tcBorders>
              <w:top w:val="single" w:sz="4" w:space="0" w:color="auto"/>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Dega e Thesari Tiranë</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3</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Nëpunës informacioni/roje</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Drejtoria e Përgjith</w:t>
            </w:r>
            <w:r w:rsidR="00856670">
              <w:rPr>
                <w:rFonts w:ascii="Times New Roman" w:eastAsia="Times New Roman" w:hAnsi="Times New Roman"/>
                <w:i/>
                <w:iCs/>
                <w:spacing w:val="-4"/>
                <w:sz w:val="14"/>
                <w:szCs w:val="14"/>
                <w:lang w:val="sq-AL"/>
              </w:rPr>
              <w:t>sh</w:t>
            </w:r>
            <w:r w:rsidRPr="00CD15CD">
              <w:rPr>
                <w:rFonts w:ascii="Times New Roman" w:eastAsia="Times New Roman" w:hAnsi="Times New Roman"/>
                <w:i/>
                <w:iCs/>
                <w:spacing w:val="-4"/>
                <w:sz w:val="14"/>
                <w:szCs w:val="14"/>
                <w:lang w:val="sq-AL"/>
              </w:rPr>
              <w:t>me e Parandalimit të Pastrimit të Parave</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5</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xml:space="preserve">Specialist </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8 orë/ditë</w:t>
            </w:r>
          </w:p>
        </w:tc>
        <w:tc>
          <w:tcPr>
            <w:tcW w:w="777"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6 -mujore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Dega e Thesarit Skrapar</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3</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Specialist</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5 orë/ditë</w:t>
            </w:r>
          </w:p>
        </w:tc>
        <w:tc>
          <w:tcPr>
            <w:tcW w:w="777"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856670">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 xml:space="preserve">Drejtoria e </w:t>
            </w:r>
            <w:r w:rsidR="00856670" w:rsidRPr="00CD15CD">
              <w:rPr>
                <w:rFonts w:ascii="Times New Roman" w:eastAsia="Times New Roman" w:hAnsi="Times New Roman"/>
                <w:i/>
                <w:iCs/>
                <w:spacing w:val="-4"/>
                <w:sz w:val="14"/>
                <w:szCs w:val="14"/>
                <w:lang w:val="sq-AL"/>
              </w:rPr>
              <w:t>Përgjithshme</w:t>
            </w:r>
            <w:r w:rsidRPr="00CD15CD">
              <w:rPr>
                <w:rFonts w:ascii="Times New Roman" w:eastAsia="Times New Roman" w:hAnsi="Times New Roman"/>
                <w:i/>
                <w:iCs/>
                <w:spacing w:val="-4"/>
                <w:sz w:val="14"/>
                <w:szCs w:val="14"/>
                <w:lang w:val="sq-AL"/>
              </w:rPr>
              <w:t xml:space="preserve"> t</w:t>
            </w:r>
            <w:r w:rsidR="00856670">
              <w:rPr>
                <w:rFonts w:ascii="Times New Roman" w:eastAsia="Times New Roman" w:hAnsi="Times New Roman"/>
                <w:i/>
                <w:iCs/>
                <w:spacing w:val="-4"/>
                <w:sz w:val="14"/>
                <w:szCs w:val="14"/>
                <w:lang w:val="sq-AL"/>
              </w:rPr>
              <w:t>ë</w:t>
            </w:r>
            <w:r w:rsidRPr="00CD15CD">
              <w:rPr>
                <w:rFonts w:ascii="Times New Roman" w:eastAsia="Times New Roman" w:hAnsi="Times New Roman"/>
                <w:i/>
                <w:iCs/>
                <w:spacing w:val="-4"/>
                <w:sz w:val="14"/>
                <w:szCs w:val="14"/>
                <w:lang w:val="sq-AL"/>
              </w:rPr>
              <w:t>Doganave</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23</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xml:space="preserve">Punonjës </w:t>
            </w:r>
            <w:r w:rsidR="00856670" w:rsidRPr="00CD15CD">
              <w:rPr>
                <w:rFonts w:ascii="Times New Roman" w:eastAsia="Times New Roman" w:hAnsi="Times New Roman"/>
                <w:spacing w:val="-4"/>
                <w:sz w:val="14"/>
                <w:szCs w:val="14"/>
                <w:lang w:val="sq-AL"/>
              </w:rPr>
              <w:t>mirëmbajtje</w:t>
            </w:r>
            <w:r w:rsidR="00856670">
              <w:rPr>
                <w:rFonts w:ascii="Times New Roman" w:eastAsia="Times New Roman" w:hAnsi="Times New Roman"/>
                <w:spacing w:val="-4"/>
                <w:sz w:val="14"/>
                <w:szCs w:val="14"/>
                <w:lang w:val="sq-AL"/>
              </w:rPr>
              <w:t>je</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Laboratori Doganor</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4</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Sanitare</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Drejtoria e Procedurave</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Nëpunës informacioni</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Dogana Elbasan</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xml:space="preserve">Punonjës </w:t>
            </w:r>
            <w:r w:rsidR="00856670" w:rsidRPr="00CD15CD">
              <w:rPr>
                <w:rFonts w:ascii="Times New Roman" w:eastAsia="Times New Roman" w:hAnsi="Times New Roman"/>
                <w:spacing w:val="-4"/>
                <w:sz w:val="14"/>
                <w:szCs w:val="14"/>
                <w:lang w:val="sq-AL"/>
              </w:rPr>
              <w:t>mirëmbajtj</w:t>
            </w:r>
            <w:r w:rsidR="00856670">
              <w:rPr>
                <w:rFonts w:ascii="Times New Roman" w:eastAsia="Times New Roman" w:hAnsi="Times New Roman"/>
                <w:spacing w:val="-4"/>
                <w:sz w:val="14"/>
                <w:szCs w:val="14"/>
                <w:lang w:val="sq-AL"/>
              </w:rPr>
              <w:t>eje</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Dogana Durrës</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Punonjës mir</w:t>
            </w:r>
            <w:r w:rsidR="00856670">
              <w:rPr>
                <w:rFonts w:ascii="Times New Roman" w:eastAsia="Times New Roman" w:hAnsi="Times New Roman"/>
                <w:spacing w:val="-4"/>
                <w:sz w:val="14"/>
                <w:szCs w:val="14"/>
                <w:lang w:val="sq-AL"/>
              </w:rPr>
              <w:t>ë</w:t>
            </w:r>
            <w:r w:rsidRPr="00CD15CD">
              <w:rPr>
                <w:rFonts w:ascii="Times New Roman" w:eastAsia="Times New Roman" w:hAnsi="Times New Roman"/>
                <w:spacing w:val="-4"/>
                <w:sz w:val="14"/>
                <w:szCs w:val="14"/>
                <w:lang w:val="sq-AL"/>
              </w:rPr>
              <w:t>mbajtje</w:t>
            </w:r>
            <w:r w:rsidR="00856670">
              <w:rPr>
                <w:rFonts w:ascii="Times New Roman" w:eastAsia="Times New Roman" w:hAnsi="Times New Roman"/>
                <w:spacing w:val="-4"/>
                <w:sz w:val="14"/>
                <w:szCs w:val="14"/>
                <w:lang w:val="sq-AL"/>
              </w:rPr>
              <w:t>je</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Dogana Durrës</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Shofer</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Dogana Morinë</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Shofer</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Dogana Morinë</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856670" w:rsidP="00856670">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Punonjës</w:t>
            </w:r>
            <w:r>
              <w:rPr>
                <w:rFonts w:ascii="Times New Roman" w:eastAsia="Times New Roman" w:hAnsi="Times New Roman"/>
                <w:spacing w:val="-4"/>
                <w:sz w:val="14"/>
                <w:szCs w:val="14"/>
                <w:lang w:val="sq-AL"/>
              </w:rPr>
              <w:t>m</w:t>
            </w:r>
            <w:r w:rsidRPr="00CD15CD">
              <w:rPr>
                <w:rFonts w:ascii="Times New Roman" w:eastAsia="Times New Roman" w:hAnsi="Times New Roman"/>
                <w:spacing w:val="-4"/>
                <w:sz w:val="14"/>
                <w:szCs w:val="14"/>
                <w:lang w:val="sq-AL"/>
              </w:rPr>
              <w:t>irëmbajtje</w:t>
            </w:r>
            <w:r>
              <w:rPr>
                <w:rFonts w:ascii="Times New Roman" w:eastAsia="Times New Roman" w:hAnsi="Times New Roman"/>
                <w:spacing w:val="-4"/>
                <w:sz w:val="14"/>
                <w:szCs w:val="14"/>
                <w:lang w:val="sq-AL"/>
              </w:rPr>
              <w:t>je</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Dogana Kakavijë</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Sanitar</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Dogana Kakavijë</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856670">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xml:space="preserve">Punonjës </w:t>
            </w:r>
            <w:r w:rsidR="00856670">
              <w:rPr>
                <w:rFonts w:ascii="Times New Roman" w:eastAsia="Times New Roman" w:hAnsi="Times New Roman"/>
                <w:spacing w:val="-4"/>
                <w:sz w:val="14"/>
                <w:szCs w:val="14"/>
                <w:lang w:val="sq-AL"/>
              </w:rPr>
              <w:t>m</w:t>
            </w:r>
            <w:r w:rsidRPr="00CD15CD">
              <w:rPr>
                <w:rFonts w:ascii="Times New Roman" w:eastAsia="Times New Roman" w:hAnsi="Times New Roman"/>
                <w:spacing w:val="-4"/>
                <w:sz w:val="14"/>
                <w:szCs w:val="14"/>
                <w:lang w:val="sq-AL"/>
              </w:rPr>
              <w:t>irëmbajtje</w:t>
            </w:r>
            <w:r w:rsidR="00856670">
              <w:rPr>
                <w:rFonts w:ascii="Times New Roman" w:eastAsia="Times New Roman" w:hAnsi="Times New Roman"/>
                <w:spacing w:val="-4"/>
                <w:sz w:val="14"/>
                <w:szCs w:val="14"/>
                <w:lang w:val="sq-AL"/>
              </w:rPr>
              <w:t>je</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Dogana Kakavijë</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Shofer</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Dogana Bllatë Peshkopi</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856670">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xml:space="preserve">Punonjës </w:t>
            </w:r>
            <w:r w:rsidR="00856670">
              <w:rPr>
                <w:rFonts w:ascii="Times New Roman" w:eastAsia="Times New Roman" w:hAnsi="Times New Roman"/>
                <w:spacing w:val="-4"/>
                <w:sz w:val="14"/>
                <w:szCs w:val="14"/>
                <w:lang w:val="sq-AL"/>
              </w:rPr>
              <w:t>m</w:t>
            </w:r>
            <w:r w:rsidRPr="00CD15CD">
              <w:rPr>
                <w:rFonts w:ascii="Times New Roman" w:eastAsia="Times New Roman" w:hAnsi="Times New Roman"/>
                <w:spacing w:val="-4"/>
                <w:sz w:val="14"/>
                <w:szCs w:val="14"/>
                <w:lang w:val="sq-AL"/>
              </w:rPr>
              <w:t>irëmbajtje</w:t>
            </w:r>
            <w:r w:rsidR="00856670">
              <w:rPr>
                <w:rFonts w:ascii="Times New Roman" w:eastAsia="Times New Roman" w:hAnsi="Times New Roman"/>
                <w:spacing w:val="-4"/>
                <w:sz w:val="14"/>
                <w:szCs w:val="14"/>
                <w:lang w:val="sq-AL"/>
              </w:rPr>
              <w:t>je</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Dogana Berat</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856670">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xml:space="preserve">Punonjës </w:t>
            </w:r>
            <w:r w:rsidR="00856670">
              <w:rPr>
                <w:rFonts w:ascii="Times New Roman" w:eastAsia="Times New Roman" w:hAnsi="Times New Roman"/>
                <w:spacing w:val="-4"/>
                <w:sz w:val="14"/>
                <w:szCs w:val="14"/>
                <w:lang w:val="sq-AL"/>
              </w:rPr>
              <w:t>m</w:t>
            </w:r>
            <w:r w:rsidRPr="00CD15CD">
              <w:rPr>
                <w:rFonts w:ascii="Times New Roman" w:eastAsia="Times New Roman" w:hAnsi="Times New Roman"/>
                <w:spacing w:val="-4"/>
                <w:sz w:val="14"/>
                <w:szCs w:val="14"/>
                <w:lang w:val="sq-AL"/>
              </w:rPr>
              <w:t>irëmbajtje</w:t>
            </w:r>
            <w:r w:rsidR="00856670">
              <w:rPr>
                <w:rFonts w:ascii="Times New Roman" w:eastAsia="Times New Roman" w:hAnsi="Times New Roman"/>
                <w:spacing w:val="-4"/>
                <w:sz w:val="14"/>
                <w:szCs w:val="14"/>
                <w:lang w:val="sq-AL"/>
              </w:rPr>
              <w:t>je</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Dogana Tri Urat Përmet</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Punonjës mirëmbajtje</w:t>
            </w:r>
            <w:r w:rsidR="00856670">
              <w:rPr>
                <w:rFonts w:ascii="Times New Roman" w:eastAsia="Times New Roman" w:hAnsi="Times New Roman"/>
                <w:spacing w:val="-4"/>
                <w:sz w:val="14"/>
                <w:szCs w:val="14"/>
                <w:lang w:val="sq-AL"/>
              </w:rPr>
              <w:t>je</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Dogana Shkodër</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Punonjës mirëmbajtje</w:t>
            </w:r>
            <w:r w:rsidR="00856670">
              <w:rPr>
                <w:rFonts w:ascii="Times New Roman" w:eastAsia="Times New Roman" w:hAnsi="Times New Roman"/>
                <w:spacing w:val="-4"/>
                <w:sz w:val="14"/>
                <w:szCs w:val="14"/>
                <w:lang w:val="sq-AL"/>
              </w:rPr>
              <w:t>je</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Dogana Shkodër</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Sanitar</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Dogana Shkodër</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Shofer</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856670">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Dogana Lezh</w:t>
            </w:r>
            <w:r w:rsidR="00856670">
              <w:rPr>
                <w:rFonts w:ascii="Times New Roman" w:eastAsia="Times New Roman" w:hAnsi="Times New Roman"/>
                <w:i/>
                <w:iCs/>
                <w:spacing w:val="-4"/>
                <w:sz w:val="14"/>
                <w:szCs w:val="14"/>
                <w:lang w:val="sq-AL"/>
              </w:rPr>
              <w:t>ë</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856670">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xml:space="preserve">Punonjës </w:t>
            </w:r>
            <w:r w:rsidR="00856670">
              <w:rPr>
                <w:rFonts w:ascii="Times New Roman" w:eastAsia="Times New Roman" w:hAnsi="Times New Roman"/>
                <w:spacing w:val="-4"/>
                <w:sz w:val="14"/>
                <w:szCs w:val="14"/>
                <w:lang w:val="sq-AL"/>
              </w:rPr>
              <w:t>m</w:t>
            </w:r>
            <w:r w:rsidRPr="00CD15CD">
              <w:rPr>
                <w:rFonts w:ascii="Times New Roman" w:eastAsia="Times New Roman" w:hAnsi="Times New Roman"/>
                <w:spacing w:val="-4"/>
                <w:sz w:val="14"/>
                <w:szCs w:val="14"/>
                <w:lang w:val="sq-AL"/>
              </w:rPr>
              <w:t>irëmbajtje</w:t>
            </w:r>
            <w:r w:rsidR="00856670">
              <w:rPr>
                <w:rFonts w:ascii="Times New Roman" w:eastAsia="Times New Roman" w:hAnsi="Times New Roman"/>
                <w:spacing w:val="-4"/>
                <w:sz w:val="14"/>
                <w:szCs w:val="14"/>
                <w:lang w:val="sq-AL"/>
              </w:rPr>
              <w:t>je</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Dogana Tiranë</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Sanitar</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Dogana Tiranë</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2</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856670">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xml:space="preserve">Punonjës </w:t>
            </w:r>
            <w:r w:rsidR="00856670">
              <w:rPr>
                <w:rFonts w:ascii="Times New Roman" w:eastAsia="Times New Roman" w:hAnsi="Times New Roman"/>
                <w:spacing w:val="-4"/>
                <w:sz w:val="14"/>
                <w:szCs w:val="14"/>
                <w:lang w:val="sq-AL"/>
              </w:rPr>
              <w:t>m</w:t>
            </w:r>
            <w:r w:rsidRPr="00CD15CD">
              <w:rPr>
                <w:rFonts w:ascii="Times New Roman" w:eastAsia="Times New Roman" w:hAnsi="Times New Roman"/>
                <w:spacing w:val="-4"/>
                <w:sz w:val="14"/>
                <w:szCs w:val="14"/>
                <w:lang w:val="sq-AL"/>
              </w:rPr>
              <w:t>irëmbajtje</w:t>
            </w:r>
            <w:r w:rsidR="00856670">
              <w:rPr>
                <w:rFonts w:ascii="Times New Roman" w:eastAsia="Times New Roman" w:hAnsi="Times New Roman"/>
                <w:spacing w:val="-4"/>
                <w:sz w:val="14"/>
                <w:szCs w:val="14"/>
                <w:lang w:val="sq-AL"/>
              </w:rPr>
              <w:t>je</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Dogana Rinas</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Shofer</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Dogana Vlorë</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Punonjës mirëmbajtje</w:t>
            </w:r>
            <w:r w:rsidR="00856670">
              <w:rPr>
                <w:rFonts w:ascii="Times New Roman" w:eastAsia="Times New Roman" w:hAnsi="Times New Roman"/>
                <w:spacing w:val="-4"/>
                <w:sz w:val="14"/>
                <w:szCs w:val="14"/>
                <w:lang w:val="sq-AL"/>
              </w:rPr>
              <w:t>je</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Dogana Vlorë</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Shofer</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Dogana Kapshticë</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Punonjës mirëmbajtje</w:t>
            </w:r>
            <w:r w:rsidR="00856670">
              <w:rPr>
                <w:rFonts w:ascii="Times New Roman" w:eastAsia="Times New Roman" w:hAnsi="Times New Roman"/>
                <w:spacing w:val="-4"/>
                <w:sz w:val="14"/>
                <w:szCs w:val="14"/>
                <w:lang w:val="sq-AL"/>
              </w:rPr>
              <w:t>je</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Dogana Korçë</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Punonjës mirëmbajtje</w:t>
            </w:r>
            <w:r w:rsidR="00856670">
              <w:rPr>
                <w:rFonts w:ascii="Times New Roman" w:eastAsia="Times New Roman" w:hAnsi="Times New Roman"/>
                <w:spacing w:val="-4"/>
                <w:sz w:val="14"/>
                <w:szCs w:val="14"/>
                <w:lang w:val="sq-AL"/>
              </w:rPr>
              <w:t>je</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Dogana Korçë</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Shofer</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Dogana Fier</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2</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856670">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xml:space="preserve">Punonjës </w:t>
            </w:r>
            <w:r w:rsidR="00856670">
              <w:rPr>
                <w:rFonts w:ascii="Times New Roman" w:eastAsia="Times New Roman" w:hAnsi="Times New Roman"/>
                <w:spacing w:val="-4"/>
                <w:sz w:val="14"/>
                <w:szCs w:val="14"/>
                <w:lang w:val="sq-AL"/>
              </w:rPr>
              <w:t>m</w:t>
            </w:r>
            <w:r w:rsidRPr="00CD15CD">
              <w:rPr>
                <w:rFonts w:ascii="Times New Roman" w:eastAsia="Times New Roman" w:hAnsi="Times New Roman"/>
                <w:spacing w:val="-4"/>
                <w:sz w:val="14"/>
                <w:szCs w:val="14"/>
                <w:lang w:val="sq-AL"/>
              </w:rPr>
              <w:t>irëmbajtje</w:t>
            </w:r>
            <w:r w:rsidR="00856670">
              <w:rPr>
                <w:rFonts w:ascii="Times New Roman" w:eastAsia="Times New Roman" w:hAnsi="Times New Roman"/>
                <w:spacing w:val="-4"/>
                <w:sz w:val="14"/>
                <w:szCs w:val="14"/>
                <w:lang w:val="sq-AL"/>
              </w:rPr>
              <w:t>je</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856670">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Dogana Sarand</w:t>
            </w:r>
            <w:r w:rsidR="00856670">
              <w:rPr>
                <w:rFonts w:ascii="Times New Roman" w:eastAsia="Times New Roman" w:hAnsi="Times New Roman"/>
                <w:i/>
                <w:iCs/>
                <w:spacing w:val="-4"/>
                <w:sz w:val="14"/>
                <w:szCs w:val="14"/>
                <w:lang w:val="sq-AL"/>
              </w:rPr>
              <w:t>ë</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856670">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xml:space="preserve">Punonjës </w:t>
            </w:r>
            <w:r w:rsidR="00856670">
              <w:rPr>
                <w:rFonts w:ascii="Times New Roman" w:eastAsia="Times New Roman" w:hAnsi="Times New Roman"/>
                <w:spacing w:val="-4"/>
                <w:sz w:val="14"/>
                <w:szCs w:val="14"/>
                <w:lang w:val="sq-AL"/>
              </w:rPr>
              <w:t>m</w:t>
            </w:r>
            <w:r w:rsidRPr="00CD15CD">
              <w:rPr>
                <w:rFonts w:ascii="Times New Roman" w:eastAsia="Times New Roman" w:hAnsi="Times New Roman"/>
                <w:spacing w:val="-4"/>
                <w:sz w:val="14"/>
                <w:szCs w:val="14"/>
                <w:lang w:val="sq-AL"/>
              </w:rPr>
              <w:t>irëmbajtje</w:t>
            </w:r>
            <w:r w:rsidR="00856670">
              <w:rPr>
                <w:rFonts w:ascii="Times New Roman" w:eastAsia="Times New Roman" w:hAnsi="Times New Roman"/>
                <w:spacing w:val="-4"/>
                <w:sz w:val="14"/>
                <w:szCs w:val="14"/>
                <w:lang w:val="sq-AL"/>
              </w:rPr>
              <w:t>je</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856670">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Dogana Sarand</w:t>
            </w:r>
            <w:r w:rsidR="00856670">
              <w:rPr>
                <w:rFonts w:ascii="Times New Roman" w:eastAsia="Times New Roman" w:hAnsi="Times New Roman"/>
                <w:i/>
                <w:iCs/>
                <w:spacing w:val="-4"/>
                <w:sz w:val="14"/>
                <w:szCs w:val="14"/>
                <w:lang w:val="sq-AL"/>
              </w:rPr>
              <w:t>ë</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Shofer</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856670">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Aparati Drejtoria e Përgji</w:t>
            </w:r>
            <w:r w:rsidR="00856670">
              <w:rPr>
                <w:rFonts w:ascii="Times New Roman" w:eastAsia="Times New Roman" w:hAnsi="Times New Roman"/>
                <w:i/>
                <w:iCs/>
                <w:spacing w:val="-4"/>
                <w:sz w:val="14"/>
                <w:szCs w:val="14"/>
                <w:lang w:val="sq-AL"/>
              </w:rPr>
              <w:t>th</w:t>
            </w:r>
            <w:r w:rsidRPr="00CD15CD">
              <w:rPr>
                <w:rFonts w:ascii="Times New Roman" w:eastAsia="Times New Roman" w:hAnsi="Times New Roman"/>
                <w:i/>
                <w:iCs/>
                <w:spacing w:val="-4"/>
                <w:sz w:val="14"/>
                <w:szCs w:val="14"/>
                <w:lang w:val="sq-AL"/>
              </w:rPr>
              <w:t>shme e Tatimeve</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Punonjës protokolli/arkivist</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Aparati Drejtoria e Përgji</w:t>
            </w:r>
            <w:r w:rsidR="00856670">
              <w:rPr>
                <w:rFonts w:ascii="Times New Roman" w:eastAsia="Times New Roman" w:hAnsi="Times New Roman"/>
                <w:i/>
                <w:iCs/>
                <w:spacing w:val="-4"/>
                <w:sz w:val="14"/>
                <w:szCs w:val="14"/>
                <w:lang w:val="sq-AL"/>
              </w:rPr>
              <w:t>t</w:t>
            </w:r>
            <w:r w:rsidRPr="00CD15CD">
              <w:rPr>
                <w:rFonts w:ascii="Times New Roman" w:eastAsia="Times New Roman" w:hAnsi="Times New Roman"/>
                <w:i/>
                <w:iCs/>
                <w:spacing w:val="-4"/>
                <w:sz w:val="14"/>
                <w:szCs w:val="14"/>
                <w:lang w:val="sq-AL"/>
              </w:rPr>
              <w:t>hshme e Tatimeve</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Punonjës mirëmbajtje</w:t>
            </w:r>
            <w:r w:rsidR="00856670">
              <w:rPr>
                <w:rFonts w:ascii="Times New Roman" w:eastAsia="Times New Roman" w:hAnsi="Times New Roman"/>
                <w:spacing w:val="-4"/>
                <w:sz w:val="14"/>
                <w:szCs w:val="14"/>
                <w:lang w:val="sq-AL"/>
              </w:rPr>
              <w:t>je</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Drejtoria e Përgji</w:t>
            </w:r>
            <w:r w:rsidR="00856670">
              <w:rPr>
                <w:rFonts w:ascii="Times New Roman" w:eastAsia="Times New Roman" w:hAnsi="Times New Roman"/>
                <w:i/>
                <w:iCs/>
                <w:spacing w:val="-4"/>
                <w:sz w:val="14"/>
                <w:szCs w:val="14"/>
                <w:lang w:val="sq-AL"/>
              </w:rPr>
              <w:t>t</w:t>
            </w:r>
            <w:r w:rsidRPr="00CD15CD">
              <w:rPr>
                <w:rFonts w:ascii="Times New Roman" w:eastAsia="Times New Roman" w:hAnsi="Times New Roman"/>
                <w:i/>
                <w:iCs/>
                <w:spacing w:val="-4"/>
                <w:sz w:val="14"/>
                <w:szCs w:val="14"/>
                <w:lang w:val="sq-AL"/>
              </w:rPr>
              <w:t>hshme e Tatimeve</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500</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Punonjës mirëmbajtje</w:t>
            </w:r>
            <w:r w:rsidR="00856670">
              <w:rPr>
                <w:rFonts w:ascii="Times New Roman" w:eastAsia="Times New Roman" w:hAnsi="Times New Roman"/>
                <w:spacing w:val="-4"/>
                <w:sz w:val="14"/>
                <w:szCs w:val="14"/>
                <w:lang w:val="sq-AL"/>
              </w:rPr>
              <w:t>je</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8 orë/ditë</w:t>
            </w:r>
          </w:p>
        </w:tc>
        <w:tc>
          <w:tcPr>
            <w:tcW w:w="777"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6-muaj</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Drejtoria Rajonale Tatimore</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16</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Punonjës protokolli/arkivist</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Drejtoria Rajonale Tatim</w:t>
            </w:r>
            <w:r w:rsidR="00856670">
              <w:rPr>
                <w:rFonts w:ascii="Times New Roman" w:eastAsia="Times New Roman" w:hAnsi="Times New Roman"/>
                <w:i/>
                <w:iCs/>
                <w:spacing w:val="-4"/>
                <w:sz w:val="14"/>
                <w:szCs w:val="14"/>
                <w:lang w:val="sq-AL"/>
              </w:rPr>
              <w:t>e</w:t>
            </w:r>
            <w:r w:rsidRPr="00CD15CD">
              <w:rPr>
                <w:rFonts w:ascii="Times New Roman" w:eastAsia="Times New Roman" w:hAnsi="Times New Roman"/>
                <w:i/>
                <w:iCs/>
                <w:spacing w:val="-4"/>
                <w:sz w:val="14"/>
                <w:szCs w:val="14"/>
                <w:lang w:val="sq-AL"/>
              </w:rPr>
              <w:t>.Dibër</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Operator</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Drejtoria Rajonale Tatim</w:t>
            </w:r>
            <w:r w:rsidR="00856670">
              <w:rPr>
                <w:rFonts w:ascii="Times New Roman" w:eastAsia="Times New Roman" w:hAnsi="Times New Roman"/>
                <w:i/>
                <w:iCs/>
                <w:spacing w:val="-4"/>
                <w:sz w:val="14"/>
                <w:szCs w:val="14"/>
                <w:lang w:val="sq-AL"/>
              </w:rPr>
              <w:t>e</w:t>
            </w:r>
            <w:r w:rsidRPr="00CD15CD">
              <w:rPr>
                <w:rFonts w:ascii="Times New Roman" w:eastAsia="Times New Roman" w:hAnsi="Times New Roman"/>
                <w:i/>
                <w:iCs/>
                <w:spacing w:val="-4"/>
                <w:sz w:val="14"/>
                <w:szCs w:val="14"/>
                <w:lang w:val="sq-AL"/>
              </w:rPr>
              <w:t>.Durrës</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Sanitar</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11</w:t>
            </w:r>
          </w:p>
        </w:tc>
        <w:tc>
          <w:tcPr>
            <w:tcW w:w="1999" w:type="pct"/>
            <w:tcBorders>
              <w:top w:val="single" w:sz="8" w:space="0" w:color="auto"/>
              <w:left w:val="nil"/>
              <w:bottom w:val="single" w:sz="8"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 xml:space="preserve"> Ministria e Arsimit dhe Sportit</w:t>
            </w:r>
          </w:p>
        </w:tc>
        <w:tc>
          <w:tcPr>
            <w:tcW w:w="449" w:type="pct"/>
            <w:tcBorders>
              <w:top w:val="single" w:sz="8" w:space="0" w:color="auto"/>
              <w:left w:val="nil"/>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44</w:t>
            </w:r>
          </w:p>
        </w:tc>
        <w:tc>
          <w:tcPr>
            <w:tcW w:w="914" w:type="pct"/>
            <w:tcBorders>
              <w:top w:val="single" w:sz="8" w:space="0" w:color="auto"/>
              <w:left w:val="nil"/>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w:t>
            </w:r>
          </w:p>
        </w:tc>
        <w:tc>
          <w:tcPr>
            <w:tcW w:w="590" w:type="pct"/>
            <w:tcBorders>
              <w:top w:val="single" w:sz="8" w:space="0" w:color="auto"/>
              <w:left w:val="nil"/>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w:t>
            </w:r>
          </w:p>
        </w:tc>
        <w:tc>
          <w:tcPr>
            <w:tcW w:w="777" w:type="pct"/>
            <w:tcBorders>
              <w:top w:val="single" w:sz="8" w:space="0" w:color="auto"/>
              <w:left w:val="nil"/>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w:t>
            </w:r>
          </w:p>
        </w:tc>
      </w:tr>
      <w:tr w:rsidR="00E30A81" w:rsidRPr="00CD15CD" w:rsidTr="00447E61">
        <w:trPr>
          <w:trHeight w:val="139"/>
        </w:trPr>
        <w:tc>
          <w:tcPr>
            <w:tcW w:w="271" w:type="pc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single" w:sz="4" w:space="0" w:color="auto"/>
              <w:left w:val="nil"/>
              <w:bottom w:val="single" w:sz="4" w:space="0" w:color="auto"/>
              <w:right w:val="single" w:sz="4" w:space="0" w:color="auto"/>
            </w:tcBorders>
            <w:shd w:val="clear" w:color="000000" w:fill="FFFFFF"/>
            <w:noWrap/>
            <w:vAlign w:val="bottom"/>
            <w:hideMark/>
          </w:tcPr>
          <w:p w:rsidR="00E30A81" w:rsidRPr="00CD15CD" w:rsidRDefault="00856670"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Drejtoritë</w:t>
            </w:r>
            <w:r w:rsidR="00E30A81" w:rsidRPr="00CD15CD">
              <w:rPr>
                <w:rFonts w:ascii="Times New Roman" w:eastAsia="Times New Roman" w:hAnsi="Times New Roman"/>
                <w:spacing w:val="-4"/>
                <w:sz w:val="14"/>
                <w:szCs w:val="14"/>
                <w:lang w:val="sq-AL"/>
              </w:rPr>
              <w:t xml:space="preserve"> dhe zyrat </w:t>
            </w:r>
            <w:r w:rsidRPr="00CD15CD">
              <w:rPr>
                <w:rFonts w:ascii="Times New Roman" w:eastAsia="Times New Roman" w:hAnsi="Times New Roman"/>
                <w:spacing w:val="-4"/>
                <w:sz w:val="14"/>
                <w:szCs w:val="14"/>
                <w:lang w:val="sq-AL"/>
              </w:rPr>
              <w:t>rajonale arsimore</w:t>
            </w:r>
          </w:p>
        </w:tc>
        <w:tc>
          <w:tcPr>
            <w:tcW w:w="449" w:type="pct"/>
            <w:tcBorders>
              <w:top w:val="single" w:sz="4" w:space="0" w:color="auto"/>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38</w:t>
            </w:r>
          </w:p>
        </w:tc>
        <w:tc>
          <w:tcPr>
            <w:tcW w:w="914" w:type="pct"/>
            <w:tcBorders>
              <w:top w:val="single" w:sz="4" w:space="0" w:color="auto"/>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Sanitar</w:t>
            </w:r>
          </w:p>
        </w:tc>
        <w:tc>
          <w:tcPr>
            <w:tcW w:w="590" w:type="pct"/>
            <w:tcBorders>
              <w:top w:val="single" w:sz="4" w:space="0" w:color="auto"/>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4 orë/ditë</w:t>
            </w:r>
          </w:p>
        </w:tc>
        <w:tc>
          <w:tcPr>
            <w:tcW w:w="777" w:type="pct"/>
            <w:tcBorders>
              <w:top w:val="single" w:sz="4" w:space="0" w:color="auto"/>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Agjencia Kombëtare e Kërkimit Shkencor dhe Inovacionit</w:t>
            </w:r>
          </w:p>
        </w:tc>
        <w:tc>
          <w:tcPr>
            <w:tcW w:w="44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Sanitar</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Agjencia Kombëtare e Provimeve</w:t>
            </w:r>
          </w:p>
        </w:tc>
        <w:tc>
          <w:tcPr>
            <w:tcW w:w="44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Sanitar</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xml:space="preserve">Inspektorati </w:t>
            </w:r>
            <w:r w:rsidR="00856670" w:rsidRPr="00CD15CD">
              <w:rPr>
                <w:rFonts w:ascii="Times New Roman" w:eastAsia="Times New Roman" w:hAnsi="Times New Roman"/>
                <w:spacing w:val="-4"/>
                <w:sz w:val="14"/>
                <w:szCs w:val="14"/>
                <w:lang w:val="sq-AL"/>
              </w:rPr>
              <w:t>Shtetëror</w:t>
            </w:r>
            <w:r w:rsidRPr="00CD15CD">
              <w:rPr>
                <w:rFonts w:ascii="Times New Roman" w:eastAsia="Times New Roman" w:hAnsi="Times New Roman"/>
                <w:spacing w:val="-4"/>
                <w:sz w:val="14"/>
                <w:szCs w:val="14"/>
                <w:lang w:val="sq-AL"/>
              </w:rPr>
              <w:t xml:space="preserve"> i Arsimit</w:t>
            </w:r>
          </w:p>
        </w:tc>
        <w:tc>
          <w:tcPr>
            <w:tcW w:w="44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Sanitar</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Agjencia  Publike Akreditimit Arsimit të Lartë</w:t>
            </w:r>
          </w:p>
        </w:tc>
        <w:tc>
          <w:tcPr>
            <w:tcW w:w="44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Sanitar</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Agjencia e Shërbimeve të Sportit</w:t>
            </w:r>
          </w:p>
        </w:tc>
        <w:tc>
          <w:tcPr>
            <w:tcW w:w="44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Sanitar</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nil"/>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nil"/>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Aparati i Ministrisë së Arsimit</w:t>
            </w:r>
          </w:p>
        </w:tc>
        <w:tc>
          <w:tcPr>
            <w:tcW w:w="449" w:type="pct"/>
            <w:tcBorders>
              <w:top w:val="nil"/>
              <w:left w:val="nil"/>
              <w:bottom w:val="nil"/>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Sanitar</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12</w:t>
            </w:r>
          </w:p>
        </w:tc>
        <w:tc>
          <w:tcPr>
            <w:tcW w:w="1999" w:type="pct"/>
            <w:tcBorders>
              <w:top w:val="single" w:sz="8" w:space="0" w:color="auto"/>
              <w:left w:val="nil"/>
              <w:bottom w:val="single" w:sz="8"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 xml:space="preserve"> Ministria e Kulturës</w:t>
            </w:r>
          </w:p>
        </w:tc>
        <w:tc>
          <w:tcPr>
            <w:tcW w:w="449" w:type="pct"/>
            <w:tcBorders>
              <w:top w:val="single" w:sz="8" w:space="0" w:color="auto"/>
              <w:left w:val="nil"/>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b/>
                <w:bCs/>
                <w:color w:val="000000"/>
                <w:spacing w:val="-4"/>
                <w:sz w:val="14"/>
                <w:szCs w:val="14"/>
                <w:lang w:val="sq-AL"/>
              </w:rPr>
            </w:pPr>
            <w:r w:rsidRPr="00CD15CD">
              <w:rPr>
                <w:rFonts w:ascii="Times New Roman" w:eastAsia="Times New Roman" w:hAnsi="Times New Roman"/>
                <w:b/>
                <w:bCs/>
                <w:color w:val="000000"/>
                <w:spacing w:val="-4"/>
                <w:sz w:val="14"/>
                <w:szCs w:val="14"/>
                <w:lang w:val="sq-AL"/>
              </w:rPr>
              <w:t>43</w:t>
            </w:r>
          </w:p>
        </w:tc>
        <w:tc>
          <w:tcPr>
            <w:tcW w:w="914" w:type="pct"/>
            <w:tcBorders>
              <w:top w:val="single" w:sz="8" w:space="0" w:color="auto"/>
              <w:left w:val="nil"/>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w:t>
            </w:r>
          </w:p>
        </w:tc>
        <w:tc>
          <w:tcPr>
            <w:tcW w:w="590" w:type="pct"/>
            <w:tcBorders>
              <w:top w:val="single" w:sz="8" w:space="0" w:color="auto"/>
              <w:left w:val="nil"/>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w:t>
            </w:r>
          </w:p>
        </w:tc>
        <w:tc>
          <w:tcPr>
            <w:tcW w:w="777" w:type="pct"/>
            <w:tcBorders>
              <w:top w:val="single" w:sz="8" w:space="0" w:color="auto"/>
              <w:left w:val="nil"/>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w:t>
            </w:r>
          </w:p>
        </w:tc>
      </w:tr>
      <w:tr w:rsidR="00E30A81" w:rsidRPr="00CD15CD" w:rsidTr="00447E61">
        <w:trPr>
          <w:trHeight w:val="139"/>
        </w:trPr>
        <w:tc>
          <w:tcPr>
            <w:tcW w:w="271" w:type="pc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single" w:sz="4" w:space="0" w:color="auto"/>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Aparati</w:t>
            </w:r>
          </w:p>
        </w:tc>
        <w:tc>
          <w:tcPr>
            <w:tcW w:w="449" w:type="pct"/>
            <w:tcBorders>
              <w:top w:val="single" w:sz="4" w:space="0" w:color="auto"/>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single" w:sz="4" w:space="0" w:color="auto"/>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Lulishtar</w:t>
            </w:r>
          </w:p>
        </w:tc>
        <w:tc>
          <w:tcPr>
            <w:tcW w:w="590" w:type="pct"/>
            <w:tcBorders>
              <w:top w:val="single" w:sz="4" w:space="0" w:color="auto"/>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6 orë/ditë</w:t>
            </w:r>
          </w:p>
        </w:tc>
        <w:tc>
          <w:tcPr>
            <w:tcW w:w="777" w:type="pct"/>
            <w:tcBorders>
              <w:top w:val="single" w:sz="4" w:space="0" w:color="auto"/>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Aparati</w:t>
            </w:r>
          </w:p>
        </w:tc>
        <w:tc>
          <w:tcPr>
            <w:tcW w:w="44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Sanitar</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Aparati</w:t>
            </w:r>
          </w:p>
        </w:tc>
        <w:tc>
          <w:tcPr>
            <w:tcW w:w="44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2</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Teknik i mesëm</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Biblioteka Kombëtare</w:t>
            </w:r>
          </w:p>
        </w:tc>
        <w:tc>
          <w:tcPr>
            <w:tcW w:w="44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3</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Ndihmës-bibliotekar</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Galeria Kombëtare e Arteve</w:t>
            </w:r>
          </w:p>
        </w:tc>
        <w:tc>
          <w:tcPr>
            <w:tcW w:w="44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Vëzhgues/ciceron vizitorë PAK</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Qendra Kulturore per Femije</w:t>
            </w:r>
          </w:p>
        </w:tc>
        <w:tc>
          <w:tcPr>
            <w:tcW w:w="44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Teknik i mesëm</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Qendra Kulturore per Femije</w:t>
            </w:r>
          </w:p>
        </w:tc>
        <w:tc>
          <w:tcPr>
            <w:tcW w:w="44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Punëtor Dekori dhe skene</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Cirku Kombëtar</w:t>
            </w:r>
          </w:p>
        </w:tc>
        <w:tc>
          <w:tcPr>
            <w:tcW w:w="44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Teknik i mesëm (rrobaqepës)</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Cirku Kombëtar</w:t>
            </w:r>
          </w:p>
        </w:tc>
        <w:tc>
          <w:tcPr>
            <w:tcW w:w="44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Teknik i mesëm (marangoz)</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Cirku Kombëtar</w:t>
            </w:r>
          </w:p>
        </w:tc>
        <w:tc>
          <w:tcPr>
            <w:tcW w:w="44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Sanitar</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Cirku Kombëtar</w:t>
            </w:r>
          </w:p>
        </w:tc>
        <w:tc>
          <w:tcPr>
            <w:tcW w:w="44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Veteriner</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Mars-Dhjetor</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Cirku Kombëtar</w:t>
            </w:r>
          </w:p>
        </w:tc>
        <w:tc>
          <w:tcPr>
            <w:tcW w:w="44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Punëtor mirëmbajtje</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Mars-Dhjetor</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Muzeu Historik Kombëtar</w:t>
            </w:r>
          </w:p>
        </w:tc>
        <w:tc>
          <w:tcPr>
            <w:tcW w:w="44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2</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Teknik i mesëm</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Muzeu Historik Kombëtar</w:t>
            </w:r>
          </w:p>
        </w:tc>
        <w:tc>
          <w:tcPr>
            <w:tcW w:w="44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Sanitar</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Muzeu Historik Kombëtar</w:t>
            </w:r>
          </w:p>
        </w:tc>
        <w:tc>
          <w:tcPr>
            <w:tcW w:w="44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Punëtor mirëmbajtje</w:t>
            </w:r>
            <w:r w:rsidR="00856670">
              <w:rPr>
                <w:rFonts w:ascii="Times New Roman" w:eastAsia="Times New Roman" w:hAnsi="Times New Roman"/>
                <w:spacing w:val="-4"/>
                <w:sz w:val="14"/>
                <w:szCs w:val="14"/>
                <w:lang w:val="sq-AL"/>
              </w:rPr>
              <w:t>je</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Prill-Tetor</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ZAK Butrint</w:t>
            </w:r>
          </w:p>
        </w:tc>
        <w:tc>
          <w:tcPr>
            <w:tcW w:w="44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2</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Vëzhgues (ciceron/guida)</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Maj - Tetor</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ZAK Butrint</w:t>
            </w:r>
          </w:p>
        </w:tc>
        <w:tc>
          <w:tcPr>
            <w:tcW w:w="44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3</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Punëtor mirëmbajtje</w:t>
            </w:r>
            <w:r w:rsidR="00856670">
              <w:rPr>
                <w:rFonts w:ascii="Times New Roman" w:eastAsia="Times New Roman" w:hAnsi="Times New Roman"/>
                <w:spacing w:val="-4"/>
                <w:sz w:val="14"/>
                <w:szCs w:val="14"/>
                <w:lang w:val="sq-AL"/>
              </w:rPr>
              <w:t>je</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Maj - Tetor</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ZAK Butrint</w:t>
            </w:r>
          </w:p>
        </w:tc>
        <w:tc>
          <w:tcPr>
            <w:tcW w:w="44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Biletashitës</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Maj - Tetor</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ZAK Parku Arkeologjik Apoloni</w:t>
            </w:r>
          </w:p>
        </w:tc>
        <w:tc>
          <w:tcPr>
            <w:tcW w:w="44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2</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Vëzhgues (ciceron/guida)</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Maj - Tetor</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ZAK Parku Arkeologjik Apoloni</w:t>
            </w:r>
          </w:p>
        </w:tc>
        <w:tc>
          <w:tcPr>
            <w:tcW w:w="44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Punonjës pastrimi</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ZAK Parku Arkeologjik Bylis</w:t>
            </w:r>
          </w:p>
        </w:tc>
        <w:tc>
          <w:tcPr>
            <w:tcW w:w="44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Punëtor mirëmbajtje</w:t>
            </w:r>
            <w:r w:rsidR="00856670">
              <w:rPr>
                <w:rFonts w:ascii="Times New Roman" w:eastAsia="Times New Roman" w:hAnsi="Times New Roman"/>
                <w:spacing w:val="-4"/>
                <w:sz w:val="14"/>
                <w:szCs w:val="14"/>
                <w:lang w:val="sq-AL"/>
              </w:rPr>
              <w:t>je</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Mars - Tetor</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Muzeu i Artit Mesjetar Korçë</w:t>
            </w:r>
          </w:p>
        </w:tc>
        <w:tc>
          <w:tcPr>
            <w:tcW w:w="44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Sanitar</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Muzeu i Artit Mesjetar Korçë</w:t>
            </w:r>
          </w:p>
        </w:tc>
        <w:tc>
          <w:tcPr>
            <w:tcW w:w="44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Punëtor mir</w:t>
            </w:r>
            <w:r w:rsidR="00856670">
              <w:rPr>
                <w:rFonts w:ascii="Times New Roman" w:eastAsia="Times New Roman" w:hAnsi="Times New Roman"/>
                <w:spacing w:val="-4"/>
                <w:sz w:val="14"/>
                <w:szCs w:val="14"/>
                <w:lang w:val="sq-AL"/>
              </w:rPr>
              <w:t>ë</w:t>
            </w:r>
            <w:r w:rsidRPr="00CD15CD">
              <w:rPr>
                <w:rFonts w:ascii="Times New Roman" w:eastAsia="Times New Roman" w:hAnsi="Times New Roman"/>
                <w:spacing w:val="-4"/>
                <w:sz w:val="14"/>
                <w:szCs w:val="14"/>
                <w:lang w:val="sq-AL"/>
              </w:rPr>
              <w:t>mbajtje</w:t>
            </w:r>
            <w:r w:rsidR="00856670">
              <w:rPr>
                <w:rFonts w:ascii="Times New Roman" w:eastAsia="Times New Roman" w:hAnsi="Times New Roman"/>
                <w:spacing w:val="-4"/>
                <w:sz w:val="14"/>
                <w:szCs w:val="14"/>
                <w:lang w:val="sq-AL"/>
              </w:rPr>
              <w:t>je</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AQSHF</w:t>
            </w:r>
          </w:p>
        </w:tc>
        <w:tc>
          <w:tcPr>
            <w:tcW w:w="44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Specialist IT</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AQSHF</w:t>
            </w:r>
          </w:p>
        </w:tc>
        <w:tc>
          <w:tcPr>
            <w:tcW w:w="44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Sanitar</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QRV Artit</w:t>
            </w:r>
          </w:p>
        </w:tc>
        <w:tc>
          <w:tcPr>
            <w:tcW w:w="44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5</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xml:space="preserve">Restaurator </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Mars-Dhjetor</w:t>
            </w:r>
          </w:p>
        </w:tc>
      </w:tr>
      <w:tr w:rsidR="00E30A81" w:rsidRPr="00CD15CD" w:rsidTr="00447E61">
        <w:trPr>
          <w:trHeight w:val="139"/>
        </w:trPr>
        <w:tc>
          <w:tcPr>
            <w:tcW w:w="271" w:type="pct"/>
            <w:tcBorders>
              <w:top w:val="nil"/>
              <w:left w:val="single" w:sz="8" w:space="0" w:color="auto"/>
              <w:bottom w:val="nil"/>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Qendra Kombëtare e Muzeumeve Berat</w:t>
            </w:r>
          </w:p>
        </w:tc>
        <w:tc>
          <w:tcPr>
            <w:tcW w:w="44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856670">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xml:space="preserve">Punonjës </w:t>
            </w:r>
            <w:r w:rsidR="00856670">
              <w:rPr>
                <w:rFonts w:ascii="Times New Roman" w:eastAsia="Times New Roman" w:hAnsi="Times New Roman"/>
                <w:spacing w:val="-4"/>
                <w:sz w:val="14"/>
                <w:szCs w:val="14"/>
                <w:lang w:val="sq-AL"/>
              </w:rPr>
              <w:t>m</w:t>
            </w:r>
            <w:r w:rsidRPr="00CD15CD">
              <w:rPr>
                <w:rFonts w:ascii="Times New Roman" w:eastAsia="Times New Roman" w:hAnsi="Times New Roman"/>
                <w:spacing w:val="-4"/>
                <w:sz w:val="14"/>
                <w:szCs w:val="14"/>
                <w:lang w:val="sq-AL"/>
              </w:rPr>
              <w:t>irëmbajtje</w:t>
            </w:r>
            <w:r w:rsidR="00856670">
              <w:rPr>
                <w:rFonts w:ascii="Times New Roman" w:eastAsia="Times New Roman" w:hAnsi="Times New Roman"/>
                <w:spacing w:val="-4"/>
                <w:sz w:val="14"/>
                <w:szCs w:val="14"/>
                <w:lang w:val="sq-AL"/>
              </w:rPr>
              <w:t>je</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Instituti I Monumenteve të Kulturës</w:t>
            </w:r>
          </w:p>
        </w:tc>
        <w:tc>
          <w:tcPr>
            <w:tcW w:w="44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0</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Shofer</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single" w:sz="4" w:space="0" w:color="auto"/>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Instituti I Monumenteve të Kulturës</w:t>
            </w:r>
          </w:p>
        </w:tc>
        <w:tc>
          <w:tcPr>
            <w:tcW w:w="449" w:type="pct"/>
            <w:tcBorders>
              <w:top w:val="single" w:sz="4" w:space="0" w:color="auto"/>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single" w:sz="4" w:space="0" w:color="auto"/>
              <w:left w:val="nil"/>
              <w:bottom w:val="single" w:sz="4" w:space="0" w:color="auto"/>
              <w:right w:val="single" w:sz="4" w:space="0" w:color="auto"/>
            </w:tcBorders>
            <w:shd w:val="clear" w:color="000000" w:fill="FFFFFF"/>
            <w:vAlign w:val="bottom"/>
            <w:hideMark/>
          </w:tcPr>
          <w:p w:rsidR="00E30A81" w:rsidRPr="00CD15CD" w:rsidRDefault="00E30A81" w:rsidP="00856670">
            <w:pPr>
              <w:spacing w:after="0" w:line="240" w:lineRule="auto"/>
              <w:ind w:firstLine="0"/>
              <w:jc w:val="left"/>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 xml:space="preserve">Punonjës </w:t>
            </w:r>
            <w:r w:rsidR="00856670">
              <w:rPr>
                <w:rFonts w:ascii="Times New Roman" w:eastAsia="Times New Roman" w:hAnsi="Times New Roman"/>
                <w:color w:val="000000"/>
                <w:spacing w:val="-4"/>
                <w:sz w:val="14"/>
                <w:szCs w:val="14"/>
                <w:lang w:val="sq-AL"/>
              </w:rPr>
              <w:t>m</w:t>
            </w:r>
            <w:r w:rsidRPr="00CD15CD">
              <w:rPr>
                <w:rFonts w:ascii="Times New Roman" w:eastAsia="Times New Roman" w:hAnsi="Times New Roman"/>
                <w:color w:val="000000"/>
                <w:spacing w:val="-4"/>
                <w:sz w:val="14"/>
                <w:szCs w:val="14"/>
                <w:lang w:val="sq-AL"/>
              </w:rPr>
              <w:t>irëmbajtje</w:t>
            </w:r>
            <w:r w:rsidR="00856670">
              <w:rPr>
                <w:rFonts w:ascii="Times New Roman" w:eastAsia="Times New Roman" w:hAnsi="Times New Roman"/>
                <w:color w:val="000000"/>
                <w:spacing w:val="-4"/>
                <w:sz w:val="14"/>
                <w:szCs w:val="14"/>
                <w:lang w:val="sq-AL"/>
              </w:rPr>
              <w:t>je</w:t>
            </w:r>
          </w:p>
        </w:tc>
        <w:tc>
          <w:tcPr>
            <w:tcW w:w="590" w:type="pct"/>
            <w:tcBorders>
              <w:top w:val="single" w:sz="4" w:space="0" w:color="auto"/>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4 orë/ditë</w:t>
            </w:r>
          </w:p>
        </w:tc>
        <w:tc>
          <w:tcPr>
            <w:tcW w:w="777" w:type="pct"/>
            <w:tcBorders>
              <w:top w:val="single" w:sz="4" w:space="0" w:color="auto"/>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310231">
        <w:trPr>
          <w:trHeight w:val="139"/>
        </w:trPr>
        <w:tc>
          <w:tcPr>
            <w:tcW w:w="271" w:type="pc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single" w:sz="4" w:space="0" w:color="auto"/>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Drejtoria Rajonale e Kulturës Kombëtare Durrës</w:t>
            </w:r>
          </w:p>
        </w:tc>
        <w:tc>
          <w:tcPr>
            <w:tcW w:w="449" w:type="pct"/>
            <w:tcBorders>
              <w:top w:val="single" w:sz="4" w:space="0" w:color="auto"/>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single" w:sz="4" w:space="0" w:color="auto"/>
              <w:left w:val="nil"/>
              <w:bottom w:val="single" w:sz="4" w:space="0" w:color="auto"/>
              <w:right w:val="single" w:sz="4" w:space="0" w:color="auto"/>
            </w:tcBorders>
            <w:shd w:val="clear" w:color="000000" w:fill="FFFFFF"/>
            <w:vAlign w:val="bottom"/>
            <w:hideMark/>
          </w:tcPr>
          <w:p w:rsidR="00E30A81" w:rsidRPr="00CD15CD" w:rsidRDefault="00E30A81" w:rsidP="00856670">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xml:space="preserve">Punonjës </w:t>
            </w:r>
            <w:r w:rsidR="00856670">
              <w:rPr>
                <w:rFonts w:ascii="Times New Roman" w:eastAsia="Times New Roman" w:hAnsi="Times New Roman"/>
                <w:spacing w:val="-4"/>
                <w:sz w:val="14"/>
                <w:szCs w:val="14"/>
                <w:lang w:val="sq-AL"/>
              </w:rPr>
              <w:t>m</w:t>
            </w:r>
            <w:r w:rsidRPr="00CD15CD">
              <w:rPr>
                <w:rFonts w:ascii="Times New Roman" w:eastAsia="Times New Roman" w:hAnsi="Times New Roman"/>
                <w:spacing w:val="-4"/>
                <w:sz w:val="14"/>
                <w:szCs w:val="14"/>
                <w:lang w:val="sq-AL"/>
              </w:rPr>
              <w:t>irëmbajtje</w:t>
            </w:r>
            <w:r w:rsidR="00856670">
              <w:rPr>
                <w:rFonts w:ascii="Times New Roman" w:eastAsia="Times New Roman" w:hAnsi="Times New Roman"/>
                <w:spacing w:val="-4"/>
                <w:sz w:val="14"/>
                <w:szCs w:val="14"/>
                <w:lang w:val="sq-AL"/>
              </w:rPr>
              <w:t>je</w:t>
            </w:r>
          </w:p>
        </w:tc>
        <w:tc>
          <w:tcPr>
            <w:tcW w:w="590" w:type="pct"/>
            <w:tcBorders>
              <w:top w:val="single" w:sz="4" w:space="0" w:color="auto"/>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4 orë/ditë</w:t>
            </w:r>
          </w:p>
        </w:tc>
        <w:tc>
          <w:tcPr>
            <w:tcW w:w="777" w:type="pct"/>
            <w:tcBorders>
              <w:top w:val="single" w:sz="4" w:space="0" w:color="auto"/>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Prill-Shtator</w:t>
            </w:r>
          </w:p>
        </w:tc>
      </w:tr>
      <w:tr w:rsidR="00E30A81" w:rsidRPr="00CD15CD" w:rsidTr="00310231">
        <w:trPr>
          <w:trHeight w:val="139"/>
        </w:trPr>
        <w:tc>
          <w:tcPr>
            <w:tcW w:w="27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single" w:sz="4" w:space="0" w:color="auto"/>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Drejtoria Rajonale e Kulturës Kombëtare Vlore</w:t>
            </w:r>
          </w:p>
        </w:tc>
        <w:tc>
          <w:tcPr>
            <w:tcW w:w="449" w:type="pct"/>
            <w:tcBorders>
              <w:top w:val="single" w:sz="4" w:space="0" w:color="auto"/>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single" w:sz="4" w:space="0" w:color="auto"/>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Ciceron</w:t>
            </w:r>
          </w:p>
        </w:tc>
        <w:tc>
          <w:tcPr>
            <w:tcW w:w="590" w:type="pct"/>
            <w:tcBorders>
              <w:top w:val="single" w:sz="4" w:space="0" w:color="auto"/>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4 orë/ditë</w:t>
            </w:r>
          </w:p>
        </w:tc>
        <w:tc>
          <w:tcPr>
            <w:tcW w:w="777" w:type="pct"/>
            <w:tcBorders>
              <w:top w:val="single" w:sz="4" w:space="0" w:color="auto"/>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Qershor-Shtator</w:t>
            </w:r>
          </w:p>
        </w:tc>
      </w:tr>
      <w:tr w:rsidR="00E30A81" w:rsidRPr="00CD15CD" w:rsidTr="00310231">
        <w:trPr>
          <w:trHeight w:val="139"/>
        </w:trPr>
        <w:tc>
          <w:tcPr>
            <w:tcW w:w="271" w:type="pct"/>
            <w:tcBorders>
              <w:top w:val="single" w:sz="4" w:space="0" w:color="auto"/>
              <w:left w:val="single" w:sz="8" w:space="0" w:color="auto"/>
              <w:bottom w:val="nil"/>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1</w:t>
            </w:r>
          </w:p>
        </w:tc>
        <w:tc>
          <w:tcPr>
            <w:tcW w:w="1999" w:type="pct"/>
            <w:tcBorders>
              <w:top w:val="single" w:sz="4" w:space="0" w:color="auto"/>
              <w:left w:val="nil"/>
              <w:bottom w:val="nil"/>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Drejtoria Rajonale e Kulturës Kombëtare Vlore</w:t>
            </w:r>
          </w:p>
        </w:tc>
        <w:tc>
          <w:tcPr>
            <w:tcW w:w="449" w:type="pct"/>
            <w:tcBorders>
              <w:top w:val="single" w:sz="4" w:space="0" w:color="auto"/>
              <w:left w:val="nil"/>
              <w:bottom w:val="nil"/>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single" w:sz="4" w:space="0" w:color="auto"/>
              <w:left w:val="nil"/>
              <w:bottom w:val="nil"/>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Roje</w:t>
            </w:r>
          </w:p>
        </w:tc>
        <w:tc>
          <w:tcPr>
            <w:tcW w:w="590" w:type="pct"/>
            <w:tcBorders>
              <w:top w:val="single" w:sz="4" w:space="0" w:color="auto"/>
              <w:left w:val="nil"/>
              <w:bottom w:val="nil"/>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4 orë/ditë</w:t>
            </w:r>
          </w:p>
        </w:tc>
        <w:tc>
          <w:tcPr>
            <w:tcW w:w="777" w:type="pct"/>
            <w:tcBorders>
              <w:top w:val="single" w:sz="4" w:space="0" w:color="auto"/>
              <w:left w:val="nil"/>
              <w:bottom w:val="nil"/>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Maj - Tetor</w:t>
            </w:r>
          </w:p>
        </w:tc>
      </w:tr>
      <w:tr w:rsidR="00E30A81" w:rsidRPr="00CD15CD" w:rsidTr="00447E61">
        <w:trPr>
          <w:trHeight w:val="139"/>
        </w:trPr>
        <w:tc>
          <w:tcPr>
            <w:tcW w:w="271"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13</w:t>
            </w:r>
          </w:p>
        </w:tc>
        <w:tc>
          <w:tcPr>
            <w:tcW w:w="1999" w:type="pct"/>
            <w:tcBorders>
              <w:top w:val="single" w:sz="8" w:space="0" w:color="auto"/>
              <w:left w:val="nil"/>
              <w:bottom w:val="single" w:sz="8"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Ministria e Shëndetësisë</w:t>
            </w:r>
          </w:p>
        </w:tc>
        <w:tc>
          <w:tcPr>
            <w:tcW w:w="449" w:type="pct"/>
            <w:tcBorders>
              <w:top w:val="single" w:sz="8" w:space="0" w:color="auto"/>
              <w:left w:val="nil"/>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b/>
                <w:bCs/>
                <w:color w:val="000000"/>
                <w:spacing w:val="-4"/>
                <w:sz w:val="14"/>
                <w:szCs w:val="14"/>
                <w:lang w:val="sq-AL"/>
              </w:rPr>
            </w:pPr>
            <w:r w:rsidRPr="00CD15CD">
              <w:rPr>
                <w:rFonts w:ascii="Times New Roman" w:eastAsia="Times New Roman" w:hAnsi="Times New Roman"/>
                <w:b/>
                <w:bCs/>
                <w:color w:val="000000"/>
                <w:spacing w:val="-4"/>
                <w:sz w:val="14"/>
                <w:szCs w:val="14"/>
                <w:lang w:val="sq-AL"/>
              </w:rPr>
              <w:t>23</w:t>
            </w:r>
          </w:p>
        </w:tc>
        <w:tc>
          <w:tcPr>
            <w:tcW w:w="914" w:type="pct"/>
            <w:tcBorders>
              <w:top w:val="single" w:sz="8" w:space="0" w:color="auto"/>
              <w:left w:val="nil"/>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w:t>
            </w:r>
          </w:p>
        </w:tc>
        <w:tc>
          <w:tcPr>
            <w:tcW w:w="590" w:type="pct"/>
            <w:tcBorders>
              <w:top w:val="single" w:sz="8" w:space="0" w:color="auto"/>
              <w:left w:val="nil"/>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w:t>
            </w:r>
          </w:p>
        </w:tc>
        <w:tc>
          <w:tcPr>
            <w:tcW w:w="777" w:type="pct"/>
            <w:tcBorders>
              <w:top w:val="single" w:sz="8" w:space="0" w:color="auto"/>
              <w:left w:val="nil"/>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w:t>
            </w:r>
          </w:p>
        </w:tc>
      </w:tr>
      <w:tr w:rsidR="00E30A81" w:rsidRPr="00CD15CD" w:rsidTr="00447E61">
        <w:trPr>
          <w:trHeight w:val="139"/>
        </w:trPr>
        <w:tc>
          <w:tcPr>
            <w:tcW w:w="271" w:type="pct"/>
            <w:vMerge w:val="restar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Aparati i Ministrisë së Shëndetësisë</w:t>
            </w:r>
          </w:p>
        </w:tc>
        <w:tc>
          <w:tcPr>
            <w:tcW w:w="44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4</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Operator</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6 orë/ ditë</w:t>
            </w:r>
          </w:p>
        </w:tc>
        <w:tc>
          <w:tcPr>
            <w:tcW w:w="777"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vMerge/>
            <w:tcBorders>
              <w:top w:val="nil"/>
              <w:left w:val="single" w:sz="8" w:space="0" w:color="auto"/>
              <w:bottom w:val="single" w:sz="4" w:space="0" w:color="auto"/>
              <w:right w:val="single" w:sz="4" w:space="0" w:color="auto"/>
            </w:tcBorders>
            <w:vAlign w:val="center"/>
            <w:hideMark/>
          </w:tcPr>
          <w:p w:rsidR="00E30A81" w:rsidRPr="00CD15CD" w:rsidRDefault="00E30A81" w:rsidP="00E30A81">
            <w:pPr>
              <w:spacing w:after="0" w:line="240" w:lineRule="auto"/>
              <w:ind w:firstLine="0"/>
              <w:jc w:val="left"/>
              <w:rPr>
                <w:rFonts w:ascii="Times New Roman" w:eastAsia="Times New Roman" w:hAnsi="Times New Roman"/>
                <w:b/>
                <w:bCs/>
                <w:spacing w:val="-4"/>
                <w:sz w:val="14"/>
                <w:szCs w:val="14"/>
                <w:lang w:val="sq-AL"/>
              </w:rPr>
            </w:pPr>
          </w:p>
        </w:tc>
        <w:tc>
          <w:tcPr>
            <w:tcW w:w="199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Aparati i Ministrisë së Shëndetësisë</w:t>
            </w:r>
          </w:p>
        </w:tc>
        <w:tc>
          <w:tcPr>
            <w:tcW w:w="44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2</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Specialist</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8 orë/ ditë</w:t>
            </w:r>
          </w:p>
        </w:tc>
        <w:tc>
          <w:tcPr>
            <w:tcW w:w="777"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6-mujor</w:t>
            </w:r>
          </w:p>
        </w:tc>
      </w:tr>
      <w:tr w:rsidR="00E30A81" w:rsidRPr="00CD15CD" w:rsidTr="00447E61">
        <w:trPr>
          <w:trHeight w:val="139"/>
        </w:trPr>
        <w:tc>
          <w:tcPr>
            <w:tcW w:w="271" w:type="pct"/>
            <w:vMerge/>
            <w:tcBorders>
              <w:top w:val="nil"/>
              <w:left w:val="single" w:sz="8" w:space="0" w:color="auto"/>
              <w:bottom w:val="single" w:sz="4" w:space="0" w:color="auto"/>
              <w:right w:val="single" w:sz="4" w:space="0" w:color="auto"/>
            </w:tcBorders>
            <w:vAlign w:val="center"/>
            <w:hideMark/>
          </w:tcPr>
          <w:p w:rsidR="00E30A81" w:rsidRPr="00CD15CD" w:rsidRDefault="00E30A81" w:rsidP="00E30A81">
            <w:pPr>
              <w:spacing w:after="0" w:line="240" w:lineRule="auto"/>
              <w:ind w:firstLine="0"/>
              <w:jc w:val="left"/>
              <w:rPr>
                <w:rFonts w:ascii="Times New Roman" w:eastAsia="Times New Roman" w:hAnsi="Times New Roman"/>
                <w:b/>
                <w:bCs/>
                <w:spacing w:val="-4"/>
                <w:sz w:val="14"/>
                <w:szCs w:val="14"/>
                <w:lang w:val="sq-AL"/>
              </w:rPr>
            </w:pPr>
          </w:p>
        </w:tc>
        <w:tc>
          <w:tcPr>
            <w:tcW w:w="199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Aparati i Ministrisë së Shëndetësisë</w:t>
            </w:r>
          </w:p>
        </w:tc>
        <w:tc>
          <w:tcPr>
            <w:tcW w:w="44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Sanitar</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6 orë/ ditë</w:t>
            </w:r>
          </w:p>
        </w:tc>
        <w:tc>
          <w:tcPr>
            <w:tcW w:w="777"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vMerge/>
            <w:tcBorders>
              <w:top w:val="nil"/>
              <w:left w:val="single" w:sz="8" w:space="0" w:color="auto"/>
              <w:bottom w:val="single" w:sz="4" w:space="0" w:color="auto"/>
              <w:right w:val="single" w:sz="4" w:space="0" w:color="auto"/>
            </w:tcBorders>
            <w:vAlign w:val="center"/>
            <w:hideMark/>
          </w:tcPr>
          <w:p w:rsidR="00E30A81" w:rsidRPr="00CD15CD" w:rsidRDefault="00E30A81" w:rsidP="00E30A81">
            <w:pPr>
              <w:spacing w:after="0" w:line="240" w:lineRule="auto"/>
              <w:ind w:firstLine="0"/>
              <w:jc w:val="left"/>
              <w:rPr>
                <w:rFonts w:ascii="Times New Roman" w:eastAsia="Times New Roman" w:hAnsi="Times New Roman"/>
                <w:b/>
                <w:bCs/>
                <w:spacing w:val="-4"/>
                <w:sz w:val="14"/>
                <w:szCs w:val="14"/>
                <w:lang w:val="sq-AL"/>
              </w:rPr>
            </w:pPr>
          </w:p>
        </w:tc>
        <w:tc>
          <w:tcPr>
            <w:tcW w:w="199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856670">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 xml:space="preserve">Shërbimi Kombëtar </w:t>
            </w:r>
            <w:r w:rsidR="00856670">
              <w:rPr>
                <w:rFonts w:ascii="Times New Roman" w:eastAsia="Times New Roman" w:hAnsi="Times New Roman"/>
                <w:i/>
                <w:iCs/>
                <w:spacing w:val="-4"/>
                <w:sz w:val="14"/>
                <w:szCs w:val="14"/>
                <w:lang w:val="sq-AL"/>
              </w:rPr>
              <w:t>i</w:t>
            </w:r>
            <w:r w:rsidRPr="00CD15CD">
              <w:rPr>
                <w:rFonts w:ascii="Times New Roman" w:eastAsia="Times New Roman" w:hAnsi="Times New Roman"/>
                <w:i/>
                <w:iCs/>
                <w:spacing w:val="-4"/>
                <w:sz w:val="14"/>
                <w:szCs w:val="14"/>
                <w:lang w:val="sq-AL"/>
              </w:rPr>
              <w:t xml:space="preserve"> Urgjencës</w:t>
            </w:r>
          </w:p>
        </w:tc>
        <w:tc>
          <w:tcPr>
            <w:tcW w:w="44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12</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Operator</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6 orë/ ditë</w:t>
            </w:r>
          </w:p>
        </w:tc>
        <w:tc>
          <w:tcPr>
            <w:tcW w:w="777"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vMerge/>
            <w:tcBorders>
              <w:top w:val="nil"/>
              <w:left w:val="single" w:sz="8" w:space="0" w:color="auto"/>
              <w:bottom w:val="single" w:sz="4" w:space="0" w:color="auto"/>
              <w:right w:val="single" w:sz="4" w:space="0" w:color="auto"/>
            </w:tcBorders>
            <w:vAlign w:val="center"/>
            <w:hideMark/>
          </w:tcPr>
          <w:p w:rsidR="00E30A81" w:rsidRPr="00CD15CD" w:rsidRDefault="00E30A81" w:rsidP="00E30A81">
            <w:pPr>
              <w:spacing w:after="0" w:line="240" w:lineRule="auto"/>
              <w:ind w:firstLine="0"/>
              <w:jc w:val="left"/>
              <w:rPr>
                <w:rFonts w:ascii="Times New Roman" w:eastAsia="Times New Roman" w:hAnsi="Times New Roman"/>
                <w:b/>
                <w:bCs/>
                <w:spacing w:val="-4"/>
                <w:sz w:val="14"/>
                <w:szCs w:val="14"/>
                <w:lang w:val="sq-AL"/>
              </w:rPr>
            </w:pP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Qendra Kombëtare e Cilësisë dhe Akreditimit të Institucioneve Shëndetësore</w:t>
            </w:r>
          </w:p>
        </w:tc>
        <w:tc>
          <w:tcPr>
            <w:tcW w:w="44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Operator</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6 orë/ ditë</w:t>
            </w:r>
          </w:p>
        </w:tc>
        <w:tc>
          <w:tcPr>
            <w:tcW w:w="777"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vMerge/>
            <w:tcBorders>
              <w:top w:val="nil"/>
              <w:left w:val="single" w:sz="8" w:space="0" w:color="auto"/>
              <w:bottom w:val="single" w:sz="4" w:space="0" w:color="auto"/>
              <w:right w:val="single" w:sz="4" w:space="0" w:color="auto"/>
            </w:tcBorders>
            <w:vAlign w:val="center"/>
            <w:hideMark/>
          </w:tcPr>
          <w:p w:rsidR="00E30A81" w:rsidRPr="00CD15CD" w:rsidRDefault="00E30A81" w:rsidP="00E30A81">
            <w:pPr>
              <w:spacing w:after="0" w:line="240" w:lineRule="auto"/>
              <w:ind w:firstLine="0"/>
              <w:jc w:val="left"/>
              <w:rPr>
                <w:rFonts w:ascii="Times New Roman" w:eastAsia="Times New Roman" w:hAnsi="Times New Roman"/>
                <w:b/>
                <w:bCs/>
                <w:spacing w:val="-4"/>
                <w:sz w:val="14"/>
                <w:szCs w:val="14"/>
                <w:lang w:val="sq-AL"/>
              </w:rPr>
            </w:pPr>
          </w:p>
        </w:tc>
        <w:tc>
          <w:tcPr>
            <w:tcW w:w="1999" w:type="pct"/>
            <w:tcBorders>
              <w:top w:val="nil"/>
              <w:left w:val="nil"/>
              <w:bottom w:val="nil"/>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Qendra e Edukimit në Vazhdim</w:t>
            </w:r>
          </w:p>
        </w:tc>
        <w:tc>
          <w:tcPr>
            <w:tcW w:w="44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Operator</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6 orë/ ditë</w:t>
            </w:r>
          </w:p>
        </w:tc>
        <w:tc>
          <w:tcPr>
            <w:tcW w:w="777"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lidhja 1,1</w:t>
            </w:r>
          </w:p>
        </w:tc>
        <w:tc>
          <w:tcPr>
            <w:tcW w:w="1999"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Spitali Psikiatrik Elbasan </w:t>
            </w:r>
          </w:p>
        </w:tc>
        <w:tc>
          <w:tcPr>
            <w:tcW w:w="44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2</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856670" w:rsidP="00E30A81">
            <w:pPr>
              <w:spacing w:after="0" w:line="240" w:lineRule="auto"/>
              <w:ind w:firstLine="0"/>
              <w:jc w:val="left"/>
              <w:rPr>
                <w:rFonts w:ascii="Times New Roman" w:eastAsia="Times New Roman" w:hAnsi="Times New Roman"/>
                <w:spacing w:val="-4"/>
                <w:sz w:val="14"/>
                <w:szCs w:val="14"/>
                <w:lang w:val="sq-AL"/>
              </w:rPr>
            </w:pPr>
            <w:r>
              <w:rPr>
                <w:rFonts w:ascii="Times New Roman" w:eastAsia="Times New Roman" w:hAnsi="Times New Roman"/>
                <w:spacing w:val="-4"/>
                <w:sz w:val="14"/>
                <w:szCs w:val="14"/>
                <w:lang w:val="sq-AL"/>
              </w:rPr>
              <w:t>Kaldajist</w:t>
            </w:r>
          </w:p>
        </w:tc>
        <w:tc>
          <w:tcPr>
            <w:tcW w:w="590"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8 orë/ditë</w:t>
            </w:r>
          </w:p>
        </w:tc>
        <w:tc>
          <w:tcPr>
            <w:tcW w:w="777"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856670">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janar-mars;n</w:t>
            </w:r>
            <w:r w:rsidR="00856670">
              <w:rPr>
                <w:rFonts w:ascii="Times New Roman" w:eastAsia="Times New Roman" w:hAnsi="Times New Roman"/>
                <w:spacing w:val="-4"/>
                <w:sz w:val="14"/>
                <w:szCs w:val="14"/>
                <w:lang w:val="sq-AL"/>
              </w:rPr>
              <w:t>ë</w:t>
            </w:r>
            <w:r w:rsidRPr="00CD15CD">
              <w:rPr>
                <w:rFonts w:ascii="Times New Roman" w:eastAsia="Times New Roman" w:hAnsi="Times New Roman"/>
                <w:spacing w:val="-4"/>
                <w:sz w:val="14"/>
                <w:szCs w:val="14"/>
                <w:lang w:val="sq-AL"/>
              </w:rPr>
              <w:t>ntor-dhjetor</w:t>
            </w:r>
          </w:p>
        </w:tc>
      </w:tr>
      <w:tr w:rsidR="00E30A81" w:rsidRPr="00CD15CD" w:rsidTr="00447E61">
        <w:trPr>
          <w:trHeight w:val="139"/>
        </w:trPr>
        <w:tc>
          <w:tcPr>
            <w:tcW w:w="271"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14</w:t>
            </w:r>
          </w:p>
        </w:tc>
        <w:tc>
          <w:tcPr>
            <w:tcW w:w="1999" w:type="pct"/>
            <w:tcBorders>
              <w:top w:val="single" w:sz="8" w:space="0" w:color="auto"/>
              <w:left w:val="nil"/>
              <w:bottom w:val="single" w:sz="8"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Ministria e Drejtësisë</w:t>
            </w:r>
          </w:p>
        </w:tc>
        <w:tc>
          <w:tcPr>
            <w:tcW w:w="449" w:type="pct"/>
            <w:tcBorders>
              <w:top w:val="single" w:sz="8" w:space="0" w:color="auto"/>
              <w:left w:val="nil"/>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b/>
                <w:bCs/>
                <w:color w:val="000000"/>
                <w:spacing w:val="-4"/>
                <w:sz w:val="14"/>
                <w:szCs w:val="14"/>
                <w:lang w:val="sq-AL"/>
              </w:rPr>
            </w:pPr>
            <w:r w:rsidRPr="00CD15CD">
              <w:rPr>
                <w:rFonts w:ascii="Times New Roman" w:eastAsia="Times New Roman" w:hAnsi="Times New Roman"/>
                <w:b/>
                <w:bCs/>
                <w:color w:val="000000"/>
                <w:spacing w:val="-4"/>
                <w:sz w:val="14"/>
                <w:szCs w:val="14"/>
                <w:lang w:val="sq-AL"/>
              </w:rPr>
              <w:t>16</w:t>
            </w:r>
          </w:p>
        </w:tc>
        <w:tc>
          <w:tcPr>
            <w:tcW w:w="914" w:type="pct"/>
            <w:tcBorders>
              <w:top w:val="single" w:sz="8" w:space="0" w:color="auto"/>
              <w:left w:val="nil"/>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w:t>
            </w:r>
          </w:p>
        </w:tc>
        <w:tc>
          <w:tcPr>
            <w:tcW w:w="590" w:type="pct"/>
            <w:tcBorders>
              <w:top w:val="single" w:sz="8" w:space="0" w:color="auto"/>
              <w:left w:val="nil"/>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w:t>
            </w:r>
          </w:p>
        </w:tc>
        <w:tc>
          <w:tcPr>
            <w:tcW w:w="777" w:type="pct"/>
            <w:tcBorders>
              <w:top w:val="single" w:sz="8" w:space="0" w:color="auto"/>
              <w:left w:val="nil"/>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w:t>
            </w:r>
          </w:p>
        </w:tc>
      </w:tr>
      <w:tr w:rsidR="00E30A81" w:rsidRPr="00CD15CD" w:rsidTr="00447E61">
        <w:trPr>
          <w:trHeight w:val="139"/>
        </w:trPr>
        <w:tc>
          <w:tcPr>
            <w:tcW w:w="271" w:type="pc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 </w:t>
            </w:r>
          </w:p>
        </w:tc>
        <w:tc>
          <w:tcPr>
            <w:tcW w:w="1999" w:type="pct"/>
            <w:tcBorders>
              <w:top w:val="single" w:sz="4" w:space="0" w:color="auto"/>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Ministria e Drejtësisë</w:t>
            </w:r>
          </w:p>
        </w:tc>
        <w:tc>
          <w:tcPr>
            <w:tcW w:w="449" w:type="pct"/>
            <w:tcBorders>
              <w:top w:val="single" w:sz="4" w:space="0" w:color="auto"/>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12</w:t>
            </w:r>
          </w:p>
        </w:tc>
        <w:tc>
          <w:tcPr>
            <w:tcW w:w="914" w:type="pct"/>
            <w:tcBorders>
              <w:top w:val="single" w:sz="4" w:space="0" w:color="auto"/>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Operatorë</w:t>
            </w:r>
          </w:p>
        </w:tc>
        <w:tc>
          <w:tcPr>
            <w:tcW w:w="590" w:type="pct"/>
            <w:tcBorders>
              <w:top w:val="single" w:sz="4" w:space="0" w:color="auto"/>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8 orë/ditë</w:t>
            </w:r>
          </w:p>
        </w:tc>
        <w:tc>
          <w:tcPr>
            <w:tcW w:w="777" w:type="pct"/>
            <w:tcBorders>
              <w:top w:val="single" w:sz="4" w:space="0" w:color="auto"/>
              <w:left w:val="nil"/>
              <w:bottom w:val="single" w:sz="4" w:space="0" w:color="auto"/>
              <w:right w:val="single" w:sz="4" w:space="0" w:color="auto"/>
            </w:tcBorders>
            <w:shd w:val="clear" w:color="000000" w:fill="FFFFFF"/>
            <w:noWrap/>
            <w:vAlign w:val="bottom"/>
            <w:hideMark/>
          </w:tcPr>
          <w:p w:rsidR="00E30A81" w:rsidRPr="00CD15CD" w:rsidRDefault="00856670" w:rsidP="00E30A81">
            <w:pPr>
              <w:spacing w:after="0" w:line="240" w:lineRule="auto"/>
              <w:ind w:firstLine="0"/>
              <w:jc w:val="center"/>
              <w:rPr>
                <w:rFonts w:ascii="Times New Roman" w:eastAsia="Times New Roman" w:hAnsi="Times New Roman"/>
                <w:spacing w:val="-4"/>
                <w:sz w:val="14"/>
                <w:szCs w:val="14"/>
                <w:lang w:val="sq-AL"/>
              </w:rPr>
            </w:pPr>
            <w:r>
              <w:rPr>
                <w:rFonts w:ascii="Times New Roman" w:eastAsia="Times New Roman" w:hAnsi="Times New Roman"/>
                <w:spacing w:val="-4"/>
                <w:sz w:val="14"/>
                <w:szCs w:val="14"/>
                <w:lang w:val="sq-AL"/>
              </w:rPr>
              <w:t>tre</w:t>
            </w:r>
            <w:r w:rsidR="00E30A81" w:rsidRPr="00CD15CD">
              <w:rPr>
                <w:rFonts w:ascii="Times New Roman" w:eastAsia="Times New Roman" w:hAnsi="Times New Roman"/>
                <w:spacing w:val="-4"/>
                <w:sz w:val="14"/>
                <w:szCs w:val="14"/>
                <w:lang w:val="sq-AL"/>
              </w:rPr>
              <w:t>mujore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Komiteti Shqiptar i Birësimeve</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Punëtor mirëmbajtje</w:t>
            </w:r>
            <w:r w:rsidR="00856670">
              <w:rPr>
                <w:rFonts w:ascii="Times New Roman" w:eastAsia="Times New Roman" w:hAnsi="Times New Roman"/>
                <w:spacing w:val="-4"/>
                <w:sz w:val="14"/>
                <w:szCs w:val="14"/>
                <w:lang w:val="sq-AL"/>
              </w:rPr>
              <w:t>je</w:t>
            </w:r>
          </w:p>
        </w:tc>
        <w:tc>
          <w:tcPr>
            <w:tcW w:w="590"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Komiteti Shqiptar i Birësimeve</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Sanitar</w:t>
            </w:r>
          </w:p>
        </w:tc>
        <w:tc>
          <w:tcPr>
            <w:tcW w:w="590"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Komiteti Shqiptar i Birësimeve</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Nëpunës informacioni</w:t>
            </w:r>
          </w:p>
        </w:tc>
        <w:tc>
          <w:tcPr>
            <w:tcW w:w="590"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Komiteti Shqiptar i Birësimeve</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Operator</w:t>
            </w:r>
          </w:p>
        </w:tc>
        <w:tc>
          <w:tcPr>
            <w:tcW w:w="590"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15</w:t>
            </w:r>
          </w:p>
        </w:tc>
        <w:tc>
          <w:tcPr>
            <w:tcW w:w="1999" w:type="pct"/>
            <w:tcBorders>
              <w:top w:val="single" w:sz="8" w:space="0" w:color="auto"/>
              <w:left w:val="nil"/>
              <w:bottom w:val="single" w:sz="8"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Ministria e Punëve të Jashtme</w:t>
            </w:r>
          </w:p>
        </w:tc>
        <w:tc>
          <w:tcPr>
            <w:tcW w:w="449" w:type="pct"/>
            <w:tcBorders>
              <w:top w:val="single" w:sz="8" w:space="0" w:color="auto"/>
              <w:left w:val="nil"/>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b/>
                <w:bCs/>
                <w:color w:val="000000"/>
                <w:spacing w:val="-4"/>
                <w:sz w:val="14"/>
                <w:szCs w:val="14"/>
                <w:lang w:val="sq-AL"/>
              </w:rPr>
            </w:pPr>
            <w:r w:rsidRPr="00CD15CD">
              <w:rPr>
                <w:rFonts w:ascii="Times New Roman" w:eastAsia="Times New Roman" w:hAnsi="Times New Roman"/>
                <w:b/>
                <w:bCs/>
                <w:color w:val="000000"/>
                <w:spacing w:val="-4"/>
                <w:sz w:val="14"/>
                <w:szCs w:val="14"/>
                <w:lang w:val="sq-AL"/>
              </w:rPr>
              <w:t>13</w:t>
            </w:r>
          </w:p>
        </w:tc>
        <w:tc>
          <w:tcPr>
            <w:tcW w:w="914" w:type="pct"/>
            <w:tcBorders>
              <w:top w:val="single" w:sz="8" w:space="0" w:color="auto"/>
              <w:left w:val="nil"/>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w:t>
            </w:r>
          </w:p>
        </w:tc>
        <w:tc>
          <w:tcPr>
            <w:tcW w:w="590" w:type="pct"/>
            <w:tcBorders>
              <w:top w:val="single" w:sz="8" w:space="0" w:color="auto"/>
              <w:left w:val="nil"/>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w:t>
            </w:r>
          </w:p>
        </w:tc>
        <w:tc>
          <w:tcPr>
            <w:tcW w:w="777" w:type="pct"/>
            <w:tcBorders>
              <w:top w:val="single" w:sz="8" w:space="0" w:color="auto"/>
              <w:left w:val="nil"/>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w:t>
            </w:r>
          </w:p>
        </w:tc>
      </w:tr>
      <w:tr w:rsidR="00E30A81" w:rsidRPr="00CD15CD" w:rsidTr="00447E61">
        <w:trPr>
          <w:trHeight w:val="139"/>
        </w:trPr>
        <w:tc>
          <w:tcPr>
            <w:tcW w:w="271" w:type="pc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 </w:t>
            </w:r>
          </w:p>
        </w:tc>
        <w:tc>
          <w:tcPr>
            <w:tcW w:w="1999" w:type="pct"/>
            <w:tcBorders>
              <w:top w:val="single" w:sz="4" w:space="0" w:color="auto"/>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Aparati i Ministrisë</w:t>
            </w:r>
          </w:p>
        </w:tc>
        <w:tc>
          <w:tcPr>
            <w:tcW w:w="449" w:type="pct"/>
            <w:tcBorders>
              <w:top w:val="single" w:sz="4" w:space="0" w:color="auto"/>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4</w:t>
            </w:r>
          </w:p>
        </w:tc>
        <w:tc>
          <w:tcPr>
            <w:tcW w:w="914" w:type="pct"/>
            <w:tcBorders>
              <w:top w:val="single" w:sz="4" w:space="0" w:color="auto"/>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xml:space="preserve">Preparatorë   </w:t>
            </w:r>
          </w:p>
        </w:tc>
        <w:tc>
          <w:tcPr>
            <w:tcW w:w="590" w:type="pct"/>
            <w:tcBorders>
              <w:top w:val="single" w:sz="4" w:space="0" w:color="auto"/>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6 orë/ditë</w:t>
            </w:r>
          </w:p>
        </w:tc>
        <w:tc>
          <w:tcPr>
            <w:tcW w:w="777" w:type="pct"/>
            <w:tcBorders>
              <w:top w:val="single" w:sz="4" w:space="0" w:color="auto"/>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Aparati i Ministrisë</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3</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856670">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xml:space="preserve">Punonjës </w:t>
            </w:r>
            <w:r w:rsidR="00856670">
              <w:rPr>
                <w:rFonts w:ascii="Times New Roman" w:eastAsia="Times New Roman" w:hAnsi="Times New Roman"/>
                <w:spacing w:val="-4"/>
                <w:sz w:val="14"/>
                <w:szCs w:val="14"/>
                <w:lang w:val="sq-AL"/>
              </w:rPr>
              <w:t>a</w:t>
            </w:r>
            <w:r w:rsidR="00856670" w:rsidRPr="00CD15CD">
              <w:rPr>
                <w:rFonts w:ascii="Times New Roman" w:eastAsia="Times New Roman" w:hAnsi="Times New Roman"/>
                <w:spacing w:val="-4"/>
                <w:sz w:val="14"/>
                <w:szCs w:val="14"/>
                <w:lang w:val="sq-AL"/>
              </w:rPr>
              <w:t>rkivi</w:t>
            </w:r>
          </w:p>
        </w:tc>
        <w:tc>
          <w:tcPr>
            <w:tcW w:w="590"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Aparati i Ministrisë</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Postier</w:t>
            </w:r>
          </w:p>
        </w:tc>
        <w:tc>
          <w:tcPr>
            <w:tcW w:w="590"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Aparati i Ministrisë</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Lulishtar</w:t>
            </w:r>
          </w:p>
        </w:tc>
        <w:tc>
          <w:tcPr>
            <w:tcW w:w="590"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6orë/ditë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Aparati i Ministrisë</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856670"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Elektricist</w:t>
            </w:r>
          </w:p>
        </w:tc>
        <w:tc>
          <w:tcPr>
            <w:tcW w:w="590"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Aparati i Ministrisë</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Punonjës ngarkim-shkarkimi</w:t>
            </w:r>
          </w:p>
        </w:tc>
        <w:tc>
          <w:tcPr>
            <w:tcW w:w="590"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6orë/ditë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Aparati i Ministrisë</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xml:space="preserve">Punonjës </w:t>
            </w:r>
            <w:r w:rsidR="00856670">
              <w:rPr>
                <w:rFonts w:ascii="Times New Roman" w:eastAsia="Times New Roman" w:hAnsi="Times New Roman"/>
                <w:spacing w:val="-4"/>
                <w:sz w:val="14"/>
                <w:szCs w:val="14"/>
                <w:lang w:val="sq-AL"/>
              </w:rPr>
              <w:t>mirëmbajtjeje</w:t>
            </w:r>
          </w:p>
        </w:tc>
        <w:tc>
          <w:tcPr>
            <w:tcW w:w="590"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nil"/>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Aparati i Ministrisë</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856670">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xml:space="preserve">Punonjës </w:t>
            </w:r>
            <w:r w:rsidR="00856670">
              <w:rPr>
                <w:rFonts w:ascii="Times New Roman" w:eastAsia="Times New Roman" w:hAnsi="Times New Roman"/>
                <w:spacing w:val="-4"/>
                <w:sz w:val="14"/>
                <w:szCs w:val="14"/>
                <w:lang w:val="sq-AL"/>
              </w:rPr>
              <w:t>p</w:t>
            </w:r>
            <w:r w:rsidRPr="00CD15CD">
              <w:rPr>
                <w:rFonts w:ascii="Times New Roman" w:eastAsia="Times New Roman" w:hAnsi="Times New Roman"/>
                <w:spacing w:val="-4"/>
                <w:sz w:val="14"/>
                <w:szCs w:val="14"/>
                <w:lang w:val="sq-AL"/>
              </w:rPr>
              <w:t>astrimi</w:t>
            </w:r>
          </w:p>
        </w:tc>
        <w:tc>
          <w:tcPr>
            <w:tcW w:w="590" w:type="pct"/>
            <w:tcBorders>
              <w:top w:val="nil"/>
              <w:left w:val="nil"/>
              <w:bottom w:val="nil"/>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6 orë/ditë</w:t>
            </w:r>
          </w:p>
        </w:tc>
        <w:tc>
          <w:tcPr>
            <w:tcW w:w="777" w:type="pct"/>
            <w:tcBorders>
              <w:top w:val="nil"/>
              <w:left w:val="nil"/>
              <w:bottom w:val="nil"/>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16</w:t>
            </w:r>
          </w:p>
        </w:tc>
        <w:tc>
          <w:tcPr>
            <w:tcW w:w="1999" w:type="pct"/>
            <w:tcBorders>
              <w:top w:val="single" w:sz="8" w:space="0" w:color="auto"/>
              <w:left w:val="nil"/>
              <w:bottom w:val="single" w:sz="8"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Ministria e Punëve të Brendshme</w:t>
            </w:r>
          </w:p>
        </w:tc>
        <w:tc>
          <w:tcPr>
            <w:tcW w:w="449" w:type="pct"/>
            <w:tcBorders>
              <w:top w:val="single" w:sz="8" w:space="0" w:color="auto"/>
              <w:left w:val="nil"/>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b/>
                <w:bCs/>
                <w:color w:val="000000"/>
                <w:spacing w:val="-4"/>
                <w:sz w:val="14"/>
                <w:szCs w:val="14"/>
                <w:lang w:val="sq-AL"/>
              </w:rPr>
            </w:pPr>
            <w:r w:rsidRPr="00CD15CD">
              <w:rPr>
                <w:rFonts w:ascii="Times New Roman" w:eastAsia="Times New Roman" w:hAnsi="Times New Roman"/>
                <w:b/>
                <w:bCs/>
                <w:color w:val="000000"/>
                <w:spacing w:val="-4"/>
                <w:sz w:val="14"/>
                <w:szCs w:val="14"/>
                <w:lang w:val="sq-AL"/>
              </w:rPr>
              <w:t>118</w:t>
            </w:r>
          </w:p>
        </w:tc>
        <w:tc>
          <w:tcPr>
            <w:tcW w:w="914" w:type="pct"/>
            <w:tcBorders>
              <w:top w:val="single" w:sz="8" w:space="0" w:color="auto"/>
              <w:left w:val="nil"/>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w:t>
            </w:r>
          </w:p>
        </w:tc>
        <w:tc>
          <w:tcPr>
            <w:tcW w:w="590" w:type="pct"/>
            <w:tcBorders>
              <w:top w:val="single" w:sz="8" w:space="0" w:color="auto"/>
              <w:left w:val="nil"/>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w:t>
            </w:r>
          </w:p>
        </w:tc>
        <w:tc>
          <w:tcPr>
            <w:tcW w:w="777" w:type="pct"/>
            <w:tcBorders>
              <w:top w:val="single" w:sz="8" w:space="0" w:color="auto"/>
              <w:left w:val="nil"/>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w:t>
            </w:r>
          </w:p>
        </w:tc>
      </w:tr>
      <w:tr w:rsidR="00E30A81" w:rsidRPr="00CD15CD" w:rsidTr="00447E61">
        <w:trPr>
          <w:trHeight w:val="139"/>
        </w:trPr>
        <w:tc>
          <w:tcPr>
            <w:tcW w:w="271" w:type="pc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 </w:t>
            </w:r>
          </w:p>
        </w:tc>
        <w:tc>
          <w:tcPr>
            <w:tcW w:w="1999" w:type="pct"/>
            <w:tcBorders>
              <w:top w:val="single" w:sz="4" w:space="0" w:color="auto"/>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Shtëpia e Pushimit Durrës</w:t>
            </w:r>
          </w:p>
        </w:tc>
        <w:tc>
          <w:tcPr>
            <w:tcW w:w="449" w:type="pct"/>
            <w:tcBorders>
              <w:top w:val="single" w:sz="4" w:space="0" w:color="auto"/>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6</w:t>
            </w:r>
          </w:p>
        </w:tc>
        <w:tc>
          <w:tcPr>
            <w:tcW w:w="914" w:type="pct"/>
            <w:tcBorders>
              <w:top w:val="single" w:sz="4" w:space="0" w:color="auto"/>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Kuzhinier</w:t>
            </w:r>
          </w:p>
        </w:tc>
        <w:tc>
          <w:tcPr>
            <w:tcW w:w="590" w:type="pct"/>
            <w:tcBorders>
              <w:top w:val="single" w:sz="4" w:space="0" w:color="auto"/>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8 orë/ditë</w:t>
            </w:r>
          </w:p>
        </w:tc>
        <w:tc>
          <w:tcPr>
            <w:tcW w:w="777" w:type="pct"/>
            <w:tcBorders>
              <w:top w:val="single" w:sz="4" w:space="0" w:color="auto"/>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01.6.2017-10.09.2017</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Shtëpia e Pushimit Durrës</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4</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856670">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Ndihmës -</w:t>
            </w:r>
            <w:r w:rsidR="00856670">
              <w:rPr>
                <w:rFonts w:ascii="Times New Roman" w:eastAsia="Times New Roman" w:hAnsi="Times New Roman"/>
                <w:spacing w:val="-4"/>
                <w:sz w:val="14"/>
                <w:szCs w:val="14"/>
                <w:lang w:val="sq-AL"/>
              </w:rPr>
              <w:t>k</w:t>
            </w:r>
            <w:r w:rsidRPr="00CD15CD">
              <w:rPr>
                <w:rFonts w:ascii="Times New Roman" w:eastAsia="Times New Roman" w:hAnsi="Times New Roman"/>
                <w:spacing w:val="-4"/>
                <w:sz w:val="14"/>
                <w:szCs w:val="14"/>
                <w:lang w:val="sq-AL"/>
              </w:rPr>
              <w:t>uzhinier</w:t>
            </w:r>
          </w:p>
        </w:tc>
        <w:tc>
          <w:tcPr>
            <w:tcW w:w="590"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8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01.6.2017-10.09.2017</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Shtëpia e Pushimit Durrës</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30</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856670"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Kamerier</w:t>
            </w:r>
          </w:p>
        </w:tc>
        <w:tc>
          <w:tcPr>
            <w:tcW w:w="590"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8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01.6.2017-10.09.2017</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Shtëpia e Pushimit Durrës</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18</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856670">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xml:space="preserve">Punëtor </w:t>
            </w:r>
            <w:r w:rsidR="00856670">
              <w:rPr>
                <w:rFonts w:ascii="Times New Roman" w:eastAsia="Times New Roman" w:hAnsi="Times New Roman"/>
                <w:spacing w:val="-4"/>
                <w:sz w:val="14"/>
                <w:szCs w:val="14"/>
                <w:lang w:val="sq-AL"/>
              </w:rPr>
              <w:t>r</w:t>
            </w:r>
            <w:r w:rsidRPr="00CD15CD">
              <w:rPr>
                <w:rFonts w:ascii="Times New Roman" w:eastAsia="Times New Roman" w:hAnsi="Times New Roman"/>
                <w:spacing w:val="-4"/>
                <w:sz w:val="14"/>
                <w:szCs w:val="14"/>
                <w:lang w:val="sq-AL"/>
              </w:rPr>
              <w:t>estoranti</w:t>
            </w:r>
          </w:p>
        </w:tc>
        <w:tc>
          <w:tcPr>
            <w:tcW w:w="590"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8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01.6.2017-10.09.2017</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Shtëpia e Pushimit Durrës</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2</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Teknik</w:t>
            </w:r>
          </w:p>
        </w:tc>
        <w:tc>
          <w:tcPr>
            <w:tcW w:w="590"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8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01.6.2017-10.09.2017</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Shtëpia e Pushimit Durrës</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6</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Recepsionist</w:t>
            </w:r>
          </w:p>
        </w:tc>
        <w:tc>
          <w:tcPr>
            <w:tcW w:w="590"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8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01.6.2017-10.09.2017</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Shtëpia e Pushimit Durrës</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12</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Punëtor Gjelbërimi</w:t>
            </w:r>
          </w:p>
        </w:tc>
        <w:tc>
          <w:tcPr>
            <w:tcW w:w="590"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8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01.6.2017-10.09.2017</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Shtëpia e Pushimit Durrës</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10</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Punëtor Kuzhine</w:t>
            </w:r>
          </w:p>
        </w:tc>
        <w:tc>
          <w:tcPr>
            <w:tcW w:w="590"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8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01.6.2017-10.09.2017</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Shtëpia e Pushimit Durrës</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25</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Punëtor Hoteli</w:t>
            </w:r>
          </w:p>
        </w:tc>
        <w:tc>
          <w:tcPr>
            <w:tcW w:w="590"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8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01.6.2017-10.09.2017</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Shtëpia e Pushimit Durrës</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856670"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Elektricist</w:t>
            </w:r>
          </w:p>
        </w:tc>
        <w:tc>
          <w:tcPr>
            <w:tcW w:w="590"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8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01.6.2017-10.09.2017</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Shtëpia e Pushimit Durrës</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Hidraulik</w:t>
            </w:r>
          </w:p>
        </w:tc>
        <w:tc>
          <w:tcPr>
            <w:tcW w:w="590"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8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01.6.2017-10.09.2017</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Shtëpia e Pushimit Durrës</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3</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856670">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Lavan</w:t>
            </w:r>
            <w:r w:rsidR="00856670">
              <w:rPr>
                <w:rFonts w:ascii="Times New Roman" w:eastAsia="Times New Roman" w:hAnsi="Times New Roman"/>
                <w:spacing w:val="-4"/>
                <w:sz w:val="14"/>
                <w:szCs w:val="14"/>
                <w:lang w:val="sq-AL"/>
              </w:rPr>
              <w:t>d</w:t>
            </w:r>
            <w:r w:rsidRPr="00CD15CD">
              <w:rPr>
                <w:rFonts w:ascii="Times New Roman" w:eastAsia="Times New Roman" w:hAnsi="Times New Roman"/>
                <w:spacing w:val="-4"/>
                <w:sz w:val="14"/>
                <w:szCs w:val="14"/>
                <w:lang w:val="sq-AL"/>
              </w:rPr>
              <w:t>eri</w:t>
            </w:r>
          </w:p>
        </w:tc>
        <w:tc>
          <w:tcPr>
            <w:tcW w:w="590"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8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01.6.2017-10.09.2017</w:t>
            </w:r>
          </w:p>
        </w:tc>
      </w:tr>
      <w:tr w:rsidR="00E30A81" w:rsidRPr="00CD15CD" w:rsidTr="00447E61">
        <w:trPr>
          <w:trHeight w:val="139"/>
        </w:trPr>
        <w:tc>
          <w:tcPr>
            <w:tcW w:w="271"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17</w:t>
            </w:r>
          </w:p>
        </w:tc>
        <w:tc>
          <w:tcPr>
            <w:tcW w:w="1999" w:type="pct"/>
            <w:tcBorders>
              <w:top w:val="single" w:sz="8" w:space="0" w:color="auto"/>
              <w:left w:val="nil"/>
              <w:bottom w:val="single" w:sz="8"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Ministria e Mbrojtjes</w:t>
            </w:r>
          </w:p>
        </w:tc>
        <w:tc>
          <w:tcPr>
            <w:tcW w:w="449" w:type="pct"/>
            <w:tcBorders>
              <w:top w:val="single" w:sz="8" w:space="0" w:color="auto"/>
              <w:left w:val="nil"/>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b/>
                <w:bCs/>
                <w:color w:val="000000"/>
                <w:spacing w:val="-4"/>
                <w:sz w:val="14"/>
                <w:szCs w:val="14"/>
                <w:lang w:val="sq-AL"/>
              </w:rPr>
            </w:pPr>
            <w:r w:rsidRPr="00CD15CD">
              <w:rPr>
                <w:rFonts w:ascii="Times New Roman" w:eastAsia="Times New Roman" w:hAnsi="Times New Roman"/>
                <w:b/>
                <w:bCs/>
                <w:color w:val="000000"/>
                <w:spacing w:val="-4"/>
                <w:sz w:val="14"/>
                <w:szCs w:val="14"/>
                <w:lang w:val="sq-AL"/>
              </w:rPr>
              <w:t>1</w:t>
            </w:r>
          </w:p>
        </w:tc>
        <w:tc>
          <w:tcPr>
            <w:tcW w:w="914" w:type="pct"/>
            <w:tcBorders>
              <w:top w:val="single" w:sz="8" w:space="0" w:color="auto"/>
              <w:left w:val="nil"/>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w:t>
            </w:r>
          </w:p>
        </w:tc>
        <w:tc>
          <w:tcPr>
            <w:tcW w:w="590" w:type="pct"/>
            <w:tcBorders>
              <w:top w:val="single" w:sz="8" w:space="0" w:color="auto"/>
              <w:left w:val="nil"/>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w:t>
            </w:r>
          </w:p>
        </w:tc>
        <w:tc>
          <w:tcPr>
            <w:tcW w:w="777" w:type="pct"/>
            <w:tcBorders>
              <w:top w:val="single" w:sz="8" w:space="0" w:color="auto"/>
              <w:left w:val="nil"/>
              <w:bottom w:val="single" w:sz="8" w:space="0" w:color="auto"/>
              <w:right w:val="single" w:sz="4" w:space="0" w:color="auto"/>
            </w:tcBorders>
            <w:shd w:val="clear" w:color="000000" w:fill="FFFFFF"/>
            <w:noWrap/>
            <w:vAlign w:val="bottom"/>
            <w:hideMark/>
          </w:tcPr>
          <w:p w:rsidR="00E30A81" w:rsidRPr="00CD15CD" w:rsidRDefault="00DB0EC0"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w:t>
            </w:r>
          </w:p>
        </w:tc>
      </w:tr>
      <w:tr w:rsidR="00E30A81" w:rsidRPr="00CD15CD" w:rsidTr="00447E61">
        <w:trPr>
          <w:trHeight w:val="139"/>
        </w:trPr>
        <w:tc>
          <w:tcPr>
            <w:tcW w:w="271" w:type="pct"/>
            <w:tcBorders>
              <w:top w:val="nil"/>
              <w:left w:val="single" w:sz="8" w:space="0" w:color="auto"/>
              <w:bottom w:val="nil"/>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 </w:t>
            </w:r>
          </w:p>
        </w:tc>
        <w:tc>
          <w:tcPr>
            <w:tcW w:w="1999" w:type="pct"/>
            <w:tcBorders>
              <w:top w:val="nil"/>
              <w:left w:val="nil"/>
              <w:bottom w:val="nil"/>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Autoriteti i Kontrollit Shtetëror të Eksporteve</w:t>
            </w:r>
          </w:p>
        </w:tc>
        <w:tc>
          <w:tcPr>
            <w:tcW w:w="449" w:type="pct"/>
            <w:tcBorders>
              <w:top w:val="nil"/>
              <w:left w:val="nil"/>
              <w:bottom w:val="nil"/>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nil"/>
              <w:left w:val="nil"/>
              <w:bottom w:val="nil"/>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Sanitar</w:t>
            </w:r>
          </w:p>
        </w:tc>
        <w:tc>
          <w:tcPr>
            <w:tcW w:w="590" w:type="pct"/>
            <w:tcBorders>
              <w:top w:val="nil"/>
              <w:left w:val="nil"/>
              <w:bottom w:val="nil"/>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6 orë/ditë</w:t>
            </w:r>
          </w:p>
        </w:tc>
        <w:tc>
          <w:tcPr>
            <w:tcW w:w="777" w:type="pct"/>
            <w:tcBorders>
              <w:top w:val="nil"/>
              <w:left w:val="nil"/>
              <w:bottom w:val="nil"/>
              <w:right w:val="single" w:sz="4" w:space="0" w:color="auto"/>
            </w:tcBorders>
            <w:shd w:val="clear" w:color="000000" w:fill="FFFFFF"/>
            <w:noWrap/>
            <w:vAlign w:val="bottom"/>
            <w:hideMark/>
          </w:tcPr>
          <w:p w:rsidR="00E30A81" w:rsidRPr="00CD15CD" w:rsidRDefault="00DB0EC0"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18</w:t>
            </w:r>
          </w:p>
        </w:tc>
        <w:tc>
          <w:tcPr>
            <w:tcW w:w="1999" w:type="pct"/>
            <w:tcBorders>
              <w:top w:val="single" w:sz="8" w:space="0" w:color="auto"/>
              <w:left w:val="nil"/>
              <w:bottom w:val="single" w:sz="8"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Shërbimi Informativ Shtetëror</w:t>
            </w:r>
          </w:p>
        </w:tc>
        <w:tc>
          <w:tcPr>
            <w:tcW w:w="449" w:type="pct"/>
            <w:tcBorders>
              <w:top w:val="single" w:sz="8" w:space="0" w:color="auto"/>
              <w:left w:val="nil"/>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b/>
                <w:bCs/>
                <w:color w:val="000000"/>
                <w:spacing w:val="-4"/>
                <w:sz w:val="14"/>
                <w:szCs w:val="14"/>
                <w:lang w:val="sq-AL"/>
              </w:rPr>
            </w:pPr>
            <w:r w:rsidRPr="00CD15CD">
              <w:rPr>
                <w:rFonts w:ascii="Times New Roman" w:eastAsia="Times New Roman" w:hAnsi="Times New Roman"/>
                <w:b/>
                <w:bCs/>
                <w:color w:val="000000"/>
                <w:spacing w:val="-4"/>
                <w:sz w:val="14"/>
                <w:szCs w:val="14"/>
                <w:lang w:val="sq-AL"/>
              </w:rPr>
              <w:t>28</w:t>
            </w:r>
          </w:p>
        </w:tc>
        <w:tc>
          <w:tcPr>
            <w:tcW w:w="914" w:type="pct"/>
            <w:tcBorders>
              <w:top w:val="single" w:sz="8" w:space="0" w:color="auto"/>
              <w:left w:val="nil"/>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w:t>
            </w:r>
          </w:p>
        </w:tc>
        <w:tc>
          <w:tcPr>
            <w:tcW w:w="590" w:type="pct"/>
            <w:tcBorders>
              <w:top w:val="single" w:sz="8" w:space="0" w:color="auto"/>
              <w:left w:val="nil"/>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w:t>
            </w:r>
          </w:p>
        </w:tc>
        <w:tc>
          <w:tcPr>
            <w:tcW w:w="777" w:type="pct"/>
            <w:tcBorders>
              <w:top w:val="single" w:sz="8" w:space="0" w:color="auto"/>
              <w:left w:val="nil"/>
              <w:bottom w:val="single" w:sz="8" w:space="0" w:color="auto"/>
              <w:right w:val="single" w:sz="4" w:space="0" w:color="auto"/>
            </w:tcBorders>
            <w:shd w:val="clear" w:color="000000" w:fill="FFFFFF"/>
            <w:noWrap/>
            <w:vAlign w:val="bottom"/>
            <w:hideMark/>
          </w:tcPr>
          <w:p w:rsidR="00E30A81" w:rsidRPr="00CD15CD" w:rsidRDefault="00DB0EC0"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w:t>
            </w:r>
          </w:p>
        </w:tc>
      </w:tr>
      <w:tr w:rsidR="00E30A81" w:rsidRPr="00CD15CD" w:rsidTr="00447E61">
        <w:trPr>
          <w:trHeight w:val="139"/>
        </w:trPr>
        <w:tc>
          <w:tcPr>
            <w:tcW w:w="271" w:type="pc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w:t>
            </w:r>
          </w:p>
        </w:tc>
        <w:tc>
          <w:tcPr>
            <w:tcW w:w="1999" w:type="pct"/>
            <w:tcBorders>
              <w:top w:val="single" w:sz="4" w:space="0" w:color="auto"/>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SHISH (shtëpitë e pushimit)</w:t>
            </w:r>
          </w:p>
        </w:tc>
        <w:tc>
          <w:tcPr>
            <w:tcW w:w="449" w:type="pct"/>
            <w:tcBorders>
              <w:top w:val="single" w:sz="4" w:space="0" w:color="auto"/>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8</w:t>
            </w:r>
          </w:p>
        </w:tc>
        <w:tc>
          <w:tcPr>
            <w:tcW w:w="914" w:type="pct"/>
            <w:tcBorders>
              <w:top w:val="single" w:sz="4" w:space="0" w:color="auto"/>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Kuzhinier</w:t>
            </w:r>
          </w:p>
        </w:tc>
        <w:tc>
          <w:tcPr>
            <w:tcW w:w="590" w:type="pct"/>
            <w:tcBorders>
              <w:top w:val="single" w:sz="4" w:space="0" w:color="auto"/>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8 orë/ditë</w:t>
            </w:r>
          </w:p>
        </w:tc>
        <w:tc>
          <w:tcPr>
            <w:tcW w:w="777" w:type="pct"/>
            <w:tcBorders>
              <w:top w:val="single" w:sz="4" w:space="0" w:color="auto"/>
              <w:left w:val="nil"/>
              <w:bottom w:val="single" w:sz="4" w:space="0" w:color="auto"/>
              <w:right w:val="single" w:sz="4" w:space="0" w:color="auto"/>
            </w:tcBorders>
            <w:shd w:val="clear" w:color="000000" w:fill="FFFFFF"/>
            <w:noWrap/>
            <w:vAlign w:val="bottom"/>
            <w:hideMark/>
          </w:tcPr>
          <w:p w:rsidR="00E30A81" w:rsidRPr="00CD15CD" w:rsidRDefault="00DB0EC0"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qershor-shtator</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SHISH (shtëpitë e pushimit)</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4</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Banakier</w:t>
            </w:r>
          </w:p>
        </w:tc>
        <w:tc>
          <w:tcPr>
            <w:tcW w:w="590"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8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DB0EC0"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qershor-shtator</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SHISH(shtëpitë e pushimit)</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13</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Sanitar</w:t>
            </w:r>
          </w:p>
        </w:tc>
        <w:tc>
          <w:tcPr>
            <w:tcW w:w="590"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8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DB0EC0"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qershor-shtator</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SHISH(shtëpitë e pushimit)</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Sanitar</w:t>
            </w:r>
          </w:p>
        </w:tc>
        <w:tc>
          <w:tcPr>
            <w:tcW w:w="590"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DB0EC0"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SHISH(shtëpitë e pushimit)</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2</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xml:space="preserve">Punonjës </w:t>
            </w:r>
            <w:r w:rsidR="00856670">
              <w:rPr>
                <w:rFonts w:ascii="Times New Roman" w:eastAsia="Times New Roman" w:hAnsi="Times New Roman"/>
                <w:spacing w:val="-4"/>
                <w:sz w:val="14"/>
                <w:szCs w:val="14"/>
                <w:lang w:val="sq-AL"/>
              </w:rPr>
              <w:t>mirëmbajtjeje</w:t>
            </w:r>
          </w:p>
        </w:tc>
        <w:tc>
          <w:tcPr>
            <w:tcW w:w="590"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DB0EC0"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Arial" w:eastAsia="Times New Roman" w:hAnsi="Arial" w:cs="Arial"/>
                <w:b/>
                <w:bCs/>
                <w:spacing w:val="-4"/>
                <w:sz w:val="14"/>
                <w:szCs w:val="14"/>
                <w:lang w:val="sq-AL"/>
              </w:rPr>
            </w:pPr>
            <w:r w:rsidRPr="00CD15CD">
              <w:rPr>
                <w:rFonts w:ascii="Arial" w:eastAsia="Times New Roman" w:hAnsi="Arial" w:cs="Arial"/>
                <w:b/>
                <w:bCs/>
                <w:spacing w:val="-4"/>
                <w:sz w:val="14"/>
                <w:szCs w:val="14"/>
                <w:lang w:val="sq-AL"/>
              </w:rPr>
              <w:t>20</w:t>
            </w:r>
          </w:p>
        </w:tc>
        <w:tc>
          <w:tcPr>
            <w:tcW w:w="1999" w:type="pct"/>
            <w:tcBorders>
              <w:top w:val="single" w:sz="8" w:space="0" w:color="auto"/>
              <w:left w:val="nil"/>
              <w:bottom w:val="single" w:sz="8"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Drejtoria e Përgjithshme e Arkivave</w:t>
            </w:r>
          </w:p>
        </w:tc>
        <w:tc>
          <w:tcPr>
            <w:tcW w:w="449" w:type="pct"/>
            <w:tcBorders>
              <w:top w:val="single" w:sz="8" w:space="0" w:color="auto"/>
              <w:left w:val="nil"/>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10</w:t>
            </w:r>
          </w:p>
        </w:tc>
        <w:tc>
          <w:tcPr>
            <w:tcW w:w="914" w:type="pct"/>
            <w:tcBorders>
              <w:top w:val="single" w:sz="8" w:space="0" w:color="auto"/>
              <w:left w:val="nil"/>
              <w:bottom w:val="single" w:sz="8"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w:t>
            </w:r>
          </w:p>
        </w:tc>
        <w:tc>
          <w:tcPr>
            <w:tcW w:w="590" w:type="pct"/>
            <w:tcBorders>
              <w:top w:val="single" w:sz="8" w:space="0" w:color="auto"/>
              <w:left w:val="nil"/>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w:t>
            </w:r>
          </w:p>
        </w:tc>
        <w:tc>
          <w:tcPr>
            <w:tcW w:w="777" w:type="pct"/>
            <w:tcBorders>
              <w:top w:val="single" w:sz="8" w:space="0" w:color="auto"/>
              <w:left w:val="nil"/>
              <w:bottom w:val="single" w:sz="8" w:space="0" w:color="auto"/>
              <w:right w:val="single" w:sz="4" w:space="0" w:color="auto"/>
            </w:tcBorders>
            <w:shd w:val="clear" w:color="000000" w:fill="FFFFFF"/>
            <w:noWrap/>
            <w:vAlign w:val="bottom"/>
            <w:hideMark/>
          </w:tcPr>
          <w:p w:rsidR="00E30A81" w:rsidRPr="00CD15CD" w:rsidRDefault="00DB0EC0"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w:t>
            </w:r>
          </w:p>
        </w:tc>
      </w:tr>
      <w:tr w:rsidR="00E30A81" w:rsidRPr="00CD15CD" w:rsidTr="00447E61">
        <w:trPr>
          <w:trHeight w:val="139"/>
        </w:trPr>
        <w:tc>
          <w:tcPr>
            <w:tcW w:w="271" w:type="pc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color w:val="FF0000"/>
                <w:spacing w:val="-4"/>
                <w:sz w:val="14"/>
                <w:szCs w:val="14"/>
                <w:lang w:val="sq-AL"/>
              </w:rPr>
            </w:pPr>
            <w:r w:rsidRPr="00CD15CD">
              <w:rPr>
                <w:rFonts w:ascii="Times New Roman" w:eastAsia="Times New Roman" w:hAnsi="Times New Roman"/>
                <w:color w:val="FF0000"/>
                <w:spacing w:val="-4"/>
                <w:sz w:val="14"/>
                <w:szCs w:val="14"/>
                <w:lang w:val="sq-AL"/>
              </w:rPr>
              <w:t> </w:t>
            </w:r>
          </w:p>
        </w:tc>
        <w:tc>
          <w:tcPr>
            <w:tcW w:w="1999" w:type="pct"/>
            <w:tcBorders>
              <w:top w:val="single" w:sz="4" w:space="0" w:color="auto"/>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Drejtoria e Përgjithshme e Arkivave</w:t>
            </w:r>
          </w:p>
        </w:tc>
        <w:tc>
          <w:tcPr>
            <w:tcW w:w="449" w:type="pct"/>
            <w:tcBorders>
              <w:top w:val="single" w:sz="4" w:space="0" w:color="auto"/>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single" w:sz="4" w:space="0" w:color="auto"/>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Specialistë</w:t>
            </w:r>
          </w:p>
        </w:tc>
        <w:tc>
          <w:tcPr>
            <w:tcW w:w="590" w:type="pct"/>
            <w:tcBorders>
              <w:top w:val="nil"/>
              <w:left w:val="nil"/>
              <w:bottom w:val="nil"/>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8 orë /ditë</w:t>
            </w:r>
          </w:p>
        </w:tc>
        <w:tc>
          <w:tcPr>
            <w:tcW w:w="777" w:type="pct"/>
            <w:tcBorders>
              <w:top w:val="dotted" w:sz="4" w:space="0" w:color="auto"/>
              <w:left w:val="dotted" w:sz="4" w:space="0" w:color="auto"/>
              <w:bottom w:val="dotted" w:sz="4" w:space="0" w:color="auto"/>
              <w:right w:val="single" w:sz="4" w:space="0" w:color="auto"/>
            </w:tcBorders>
            <w:shd w:val="clear" w:color="000000" w:fill="FFFFFF"/>
            <w:vAlign w:val="bottom"/>
            <w:hideMark/>
          </w:tcPr>
          <w:p w:rsidR="00E30A81" w:rsidRPr="00CD15CD" w:rsidRDefault="00DB0EC0"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6- muaj</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color w:val="FF0000"/>
                <w:spacing w:val="-4"/>
                <w:sz w:val="14"/>
                <w:szCs w:val="14"/>
                <w:lang w:val="sq-AL"/>
              </w:rPr>
            </w:pPr>
            <w:r w:rsidRPr="00CD15CD">
              <w:rPr>
                <w:rFonts w:ascii="Times New Roman" w:eastAsia="Times New Roman" w:hAnsi="Times New Roman"/>
                <w:color w:val="FF0000"/>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Drejtoria e Përgjithshme e Arkivave</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Specialistë</w:t>
            </w:r>
          </w:p>
        </w:tc>
        <w:tc>
          <w:tcPr>
            <w:tcW w:w="590" w:type="pct"/>
            <w:tcBorders>
              <w:top w:val="single" w:sz="4" w:space="0" w:color="auto"/>
              <w:left w:val="nil"/>
              <w:bottom w:val="nil"/>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6 orë/ditë</w:t>
            </w:r>
          </w:p>
        </w:tc>
        <w:tc>
          <w:tcPr>
            <w:tcW w:w="777" w:type="pct"/>
            <w:tcBorders>
              <w:top w:val="single" w:sz="4" w:space="0" w:color="auto"/>
              <w:left w:val="nil"/>
              <w:bottom w:val="nil"/>
              <w:right w:val="single" w:sz="4" w:space="0" w:color="auto"/>
            </w:tcBorders>
            <w:shd w:val="clear" w:color="000000" w:fill="FFFFFF"/>
            <w:noWrap/>
            <w:vAlign w:val="bottom"/>
            <w:hideMark/>
          </w:tcPr>
          <w:p w:rsidR="00E30A81" w:rsidRPr="00CD15CD" w:rsidRDefault="00DB0EC0"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color w:val="FF0000"/>
                <w:spacing w:val="-4"/>
                <w:sz w:val="14"/>
                <w:szCs w:val="14"/>
                <w:lang w:val="sq-AL"/>
              </w:rPr>
            </w:pPr>
            <w:r w:rsidRPr="00CD15CD">
              <w:rPr>
                <w:rFonts w:ascii="Times New Roman" w:eastAsia="Times New Roman" w:hAnsi="Times New Roman"/>
                <w:color w:val="FF0000"/>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Drejtoria e Përgjithshme e Arkivave</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8</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856670">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xml:space="preserve">Administratorë </w:t>
            </w:r>
            <w:r w:rsidR="00856670">
              <w:rPr>
                <w:rFonts w:ascii="Times New Roman" w:eastAsia="Times New Roman" w:hAnsi="Times New Roman"/>
                <w:spacing w:val="-4"/>
                <w:sz w:val="14"/>
                <w:szCs w:val="14"/>
                <w:lang w:val="sq-AL"/>
              </w:rPr>
              <w:t>d</w:t>
            </w:r>
            <w:r w:rsidRPr="00CD15CD">
              <w:rPr>
                <w:rFonts w:ascii="Times New Roman" w:eastAsia="Times New Roman" w:hAnsi="Times New Roman"/>
                <w:spacing w:val="-4"/>
                <w:sz w:val="14"/>
                <w:szCs w:val="14"/>
                <w:lang w:val="sq-AL"/>
              </w:rPr>
              <w:t>okumentesh</w:t>
            </w:r>
          </w:p>
        </w:tc>
        <w:tc>
          <w:tcPr>
            <w:tcW w:w="590" w:type="pct"/>
            <w:tcBorders>
              <w:top w:val="single" w:sz="4" w:space="0" w:color="auto"/>
              <w:left w:val="nil"/>
              <w:bottom w:val="nil"/>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6 orë/ditë</w:t>
            </w:r>
          </w:p>
        </w:tc>
        <w:tc>
          <w:tcPr>
            <w:tcW w:w="777" w:type="pct"/>
            <w:tcBorders>
              <w:top w:val="single" w:sz="4" w:space="0" w:color="auto"/>
              <w:left w:val="nil"/>
              <w:bottom w:val="nil"/>
              <w:right w:val="single" w:sz="4" w:space="0" w:color="auto"/>
            </w:tcBorders>
            <w:shd w:val="clear" w:color="000000" w:fill="FFFFFF"/>
            <w:noWrap/>
            <w:vAlign w:val="bottom"/>
            <w:hideMark/>
          </w:tcPr>
          <w:p w:rsidR="00E30A81" w:rsidRPr="00CD15CD" w:rsidRDefault="00DB0EC0"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25</w:t>
            </w:r>
          </w:p>
        </w:tc>
        <w:tc>
          <w:tcPr>
            <w:tcW w:w="1999" w:type="pct"/>
            <w:tcBorders>
              <w:top w:val="single" w:sz="8" w:space="0" w:color="auto"/>
              <w:left w:val="nil"/>
              <w:bottom w:val="single" w:sz="8"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Ministria e Mirëqenies Sociale dhe Rinisë</w:t>
            </w:r>
          </w:p>
        </w:tc>
        <w:tc>
          <w:tcPr>
            <w:tcW w:w="449" w:type="pct"/>
            <w:tcBorders>
              <w:top w:val="single" w:sz="8" w:space="0" w:color="auto"/>
              <w:left w:val="nil"/>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b/>
                <w:bCs/>
                <w:color w:val="000000"/>
                <w:spacing w:val="-4"/>
                <w:sz w:val="14"/>
                <w:szCs w:val="14"/>
                <w:lang w:val="sq-AL"/>
              </w:rPr>
            </w:pPr>
            <w:r w:rsidRPr="00CD15CD">
              <w:rPr>
                <w:rFonts w:ascii="Times New Roman" w:eastAsia="Times New Roman" w:hAnsi="Times New Roman"/>
                <w:b/>
                <w:bCs/>
                <w:color w:val="000000"/>
                <w:spacing w:val="-4"/>
                <w:sz w:val="14"/>
                <w:szCs w:val="14"/>
                <w:lang w:val="sq-AL"/>
              </w:rPr>
              <w:t>38</w:t>
            </w:r>
          </w:p>
        </w:tc>
        <w:tc>
          <w:tcPr>
            <w:tcW w:w="914" w:type="pct"/>
            <w:tcBorders>
              <w:top w:val="single" w:sz="8" w:space="0" w:color="auto"/>
              <w:left w:val="nil"/>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w:t>
            </w:r>
          </w:p>
        </w:tc>
        <w:tc>
          <w:tcPr>
            <w:tcW w:w="590" w:type="pct"/>
            <w:tcBorders>
              <w:top w:val="single" w:sz="8" w:space="0" w:color="auto"/>
              <w:left w:val="nil"/>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w:t>
            </w:r>
          </w:p>
        </w:tc>
        <w:tc>
          <w:tcPr>
            <w:tcW w:w="777" w:type="pct"/>
            <w:tcBorders>
              <w:top w:val="single" w:sz="8" w:space="0" w:color="auto"/>
              <w:left w:val="nil"/>
              <w:bottom w:val="single" w:sz="8" w:space="0" w:color="auto"/>
              <w:right w:val="single" w:sz="4" w:space="0" w:color="auto"/>
            </w:tcBorders>
            <w:shd w:val="clear" w:color="000000" w:fill="FFFFFF"/>
            <w:noWrap/>
            <w:vAlign w:val="bottom"/>
            <w:hideMark/>
          </w:tcPr>
          <w:p w:rsidR="00E30A81" w:rsidRPr="00CD15CD" w:rsidRDefault="00DB0EC0"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w:t>
            </w:r>
          </w:p>
        </w:tc>
      </w:tr>
      <w:tr w:rsidR="00E30A81" w:rsidRPr="00CD15CD" w:rsidTr="00447E61">
        <w:trPr>
          <w:trHeight w:val="139"/>
        </w:trPr>
        <w:tc>
          <w:tcPr>
            <w:tcW w:w="271" w:type="pc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 </w:t>
            </w:r>
          </w:p>
        </w:tc>
        <w:tc>
          <w:tcPr>
            <w:tcW w:w="1999" w:type="pct"/>
            <w:tcBorders>
              <w:top w:val="single" w:sz="4" w:space="0" w:color="auto"/>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Aparati i Ministrisë</w:t>
            </w:r>
          </w:p>
        </w:tc>
        <w:tc>
          <w:tcPr>
            <w:tcW w:w="449" w:type="pct"/>
            <w:tcBorders>
              <w:top w:val="single" w:sz="4" w:space="0" w:color="auto"/>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single" w:sz="4" w:space="0" w:color="auto"/>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Nëpunës informacioni</w:t>
            </w:r>
          </w:p>
        </w:tc>
        <w:tc>
          <w:tcPr>
            <w:tcW w:w="590" w:type="pct"/>
            <w:tcBorders>
              <w:top w:val="single" w:sz="4" w:space="0" w:color="auto"/>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6 orë/ditë</w:t>
            </w:r>
          </w:p>
        </w:tc>
        <w:tc>
          <w:tcPr>
            <w:tcW w:w="777" w:type="pct"/>
            <w:tcBorders>
              <w:top w:val="single" w:sz="4" w:space="0" w:color="auto"/>
              <w:left w:val="nil"/>
              <w:bottom w:val="single" w:sz="4" w:space="0" w:color="auto"/>
              <w:right w:val="single" w:sz="4" w:space="0" w:color="auto"/>
            </w:tcBorders>
            <w:shd w:val="clear" w:color="000000" w:fill="FFFFFF"/>
            <w:noWrap/>
            <w:vAlign w:val="bottom"/>
            <w:hideMark/>
          </w:tcPr>
          <w:p w:rsidR="00E30A81" w:rsidRPr="00CD15CD" w:rsidRDefault="00DB0EC0"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Aparati i Ministrisë</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Sanitar</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Drejtoria e Shërbimit Kombëtar për Rininë</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3</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Sanitar</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Agjencia Kombëtare e Arsimit, Formimit Profesional dhe Kualifikimeve</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Sanitar</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856670"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Shtëpia</w:t>
            </w:r>
            <w:r w:rsidR="00E30A81" w:rsidRPr="00CD15CD">
              <w:rPr>
                <w:rFonts w:ascii="Times New Roman" w:eastAsia="Times New Roman" w:hAnsi="Times New Roman"/>
                <w:i/>
                <w:iCs/>
                <w:spacing w:val="-4"/>
                <w:sz w:val="14"/>
                <w:szCs w:val="14"/>
                <w:lang w:val="sq-AL"/>
              </w:rPr>
              <w:t xml:space="preserve"> e të Moshuarve Tiranë</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Mjek i përgjithshëm</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856670"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Shtëpia</w:t>
            </w:r>
            <w:r w:rsidR="00E30A81" w:rsidRPr="00CD15CD">
              <w:rPr>
                <w:rFonts w:ascii="Times New Roman" w:eastAsia="Times New Roman" w:hAnsi="Times New Roman"/>
                <w:i/>
                <w:iCs/>
                <w:spacing w:val="-4"/>
                <w:sz w:val="14"/>
                <w:szCs w:val="14"/>
                <w:lang w:val="sq-AL"/>
              </w:rPr>
              <w:t xml:space="preserve"> e të Moshuarve Tiranë</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Sanitar</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856670"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Shtëpia</w:t>
            </w:r>
            <w:r w:rsidR="00E30A81" w:rsidRPr="00CD15CD">
              <w:rPr>
                <w:rFonts w:ascii="Times New Roman" w:eastAsia="Times New Roman" w:hAnsi="Times New Roman"/>
                <w:i/>
                <w:iCs/>
                <w:spacing w:val="-4"/>
                <w:sz w:val="14"/>
                <w:szCs w:val="14"/>
                <w:lang w:val="sq-AL"/>
              </w:rPr>
              <w:t xml:space="preserve"> e të Moshuarve Tiranë</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2</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Kujdestar</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856670"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Shtëpia</w:t>
            </w:r>
            <w:r w:rsidR="00E30A81" w:rsidRPr="00CD15CD">
              <w:rPr>
                <w:rFonts w:ascii="Times New Roman" w:eastAsia="Times New Roman" w:hAnsi="Times New Roman"/>
                <w:i/>
                <w:iCs/>
                <w:spacing w:val="-4"/>
                <w:sz w:val="14"/>
                <w:szCs w:val="14"/>
                <w:lang w:val="sq-AL"/>
              </w:rPr>
              <w:t xml:space="preserve"> e të Moshuarve Shkodër</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Mjek i përgjithshëm</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856670"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Shtëpia</w:t>
            </w:r>
            <w:r w:rsidR="00E30A81" w:rsidRPr="00CD15CD">
              <w:rPr>
                <w:rFonts w:ascii="Times New Roman" w:eastAsia="Times New Roman" w:hAnsi="Times New Roman"/>
                <w:i/>
                <w:iCs/>
                <w:spacing w:val="-4"/>
                <w:sz w:val="14"/>
                <w:szCs w:val="14"/>
                <w:lang w:val="sq-AL"/>
              </w:rPr>
              <w:t xml:space="preserve"> e të Moshuarve Shkodër</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Sanitar</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Qendra Polivalente e Përkujdesit Social Poliçan</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Mjek i përgjithshëm</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Shtëpia e Foshnjës Tiranë</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Mjek pediatër</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Shtëpia e Fëmijëve Parashkollor Shkodër</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Mjek pediatër</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Shtëpia e Fëmijëve Shkollor Tiranë</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Sanitar</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Qendra e Zhvillimit Tiranë</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Mjek i specializuar</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Qendra e Zhvillimit Tiranë</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Sanitar</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Qendra e Zhvillimit Durrës</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Mjek i specializuar</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 xml:space="preserve">Qendra kombëtare e Trajtimit të Viktimave të Dhunës në Familje, </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Sanitar</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Drejtoria e Përgjithshme e SH.S.SH</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Punonjës mirëmbajtje</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Drejtoria e Përgjithshme e SH.S.SH</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Nëpunës informacioni</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 xml:space="preserve">Shtëpia e të </w:t>
            </w:r>
            <w:r w:rsidR="00856670" w:rsidRPr="00CD15CD">
              <w:rPr>
                <w:rFonts w:ascii="Times New Roman" w:eastAsia="Times New Roman" w:hAnsi="Times New Roman"/>
                <w:i/>
                <w:iCs/>
                <w:spacing w:val="-4"/>
                <w:sz w:val="14"/>
                <w:szCs w:val="14"/>
                <w:lang w:val="sq-AL"/>
              </w:rPr>
              <w:t>Moshuarve</w:t>
            </w:r>
            <w:r w:rsidRPr="00CD15CD">
              <w:rPr>
                <w:rFonts w:ascii="Times New Roman" w:eastAsia="Times New Roman" w:hAnsi="Times New Roman"/>
                <w:i/>
                <w:iCs/>
                <w:spacing w:val="-4"/>
                <w:sz w:val="14"/>
                <w:szCs w:val="14"/>
                <w:lang w:val="sq-AL"/>
              </w:rPr>
              <w:t xml:space="preserve"> Gjirokastër</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Sanitar</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 </w:t>
            </w:r>
          </w:p>
        </w:tc>
        <w:tc>
          <w:tcPr>
            <w:tcW w:w="1999" w:type="pct"/>
            <w:tcBorders>
              <w:top w:val="single" w:sz="4" w:space="0" w:color="auto"/>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 xml:space="preserve">Shtëpia e të </w:t>
            </w:r>
            <w:r w:rsidR="00856670" w:rsidRPr="00CD15CD">
              <w:rPr>
                <w:rFonts w:ascii="Times New Roman" w:eastAsia="Times New Roman" w:hAnsi="Times New Roman"/>
                <w:i/>
                <w:iCs/>
                <w:spacing w:val="-4"/>
                <w:sz w:val="14"/>
                <w:szCs w:val="14"/>
                <w:lang w:val="sq-AL"/>
              </w:rPr>
              <w:t>Moshuarve</w:t>
            </w:r>
            <w:r w:rsidRPr="00CD15CD">
              <w:rPr>
                <w:rFonts w:ascii="Times New Roman" w:eastAsia="Times New Roman" w:hAnsi="Times New Roman"/>
                <w:i/>
                <w:iCs/>
                <w:spacing w:val="-4"/>
                <w:sz w:val="14"/>
                <w:szCs w:val="14"/>
                <w:lang w:val="sq-AL"/>
              </w:rPr>
              <w:t xml:space="preserve"> Gjirokastër</w:t>
            </w:r>
          </w:p>
        </w:tc>
        <w:tc>
          <w:tcPr>
            <w:tcW w:w="449" w:type="pct"/>
            <w:tcBorders>
              <w:top w:val="single" w:sz="4" w:space="0" w:color="auto"/>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single" w:sz="4" w:space="0" w:color="auto"/>
              <w:left w:val="nil"/>
              <w:bottom w:val="single" w:sz="4" w:space="0" w:color="auto"/>
              <w:right w:val="single" w:sz="4" w:space="0" w:color="auto"/>
            </w:tcBorders>
            <w:shd w:val="clear" w:color="000000" w:fill="FFFFFF"/>
            <w:vAlign w:val="bottom"/>
            <w:hideMark/>
          </w:tcPr>
          <w:p w:rsidR="00E30A81" w:rsidRPr="00CD15CD" w:rsidRDefault="00E30A81" w:rsidP="00856670">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xml:space="preserve">Mjek i </w:t>
            </w:r>
            <w:r w:rsidR="00856670">
              <w:rPr>
                <w:rFonts w:ascii="Times New Roman" w:eastAsia="Times New Roman" w:hAnsi="Times New Roman"/>
                <w:spacing w:val="-4"/>
                <w:sz w:val="14"/>
                <w:szCs w:val="14"/>
                <w:lang w:val="sq-AL"/>
              </w:rPr>
              <w:t>p</w:t>
            </w:r>
            <w:r w:rsidRPr="00CD15CD">
              <w:rPr>
                <w:rFonts w:ascii="Times New Roman" w:eastAsia="Times New Roman" w:hAnsi="Times New Roman"/>
                <w:spacing w:val="-4"/>
                <w:sz w:val="14"/>
                <w:szCs w:val="14"/>
                <w:lang w:val="sq-AL"/>
              </w:rPr>
              <w:t>ërgjithshëm</w:t>
            </w:r>
          </w:p>
        </w:tc>
        <w:tc>
          <w:tcPr>
            <w:tcW w:w="590" w:type="pct"/>
            <w:tcBorders>
              <w:top w:val="single" w:sz="4" w:space="0" w:color="auto"/>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4 orë/ditë</w:t>
            </w:r>
          </w:p>
        </w:tc>
        <w:tc>
          <w:tcPr>
            <w:tcW w:w="777" w:type="pct"/>
            <w:tcBorders>
              <w:top w:val="single" w:sz="4" w:space="0" w:color="auto"/>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Shtëpia e të Moshuarve Fier</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Mjek i përgjithshëm</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Shtëpia e të Moshuarve Fier</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Sanitar</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 xml:space="preserve">Shtëpia e të </w:t>
            </w:r>
            <w:r w:rsidR="00856670" w:rsidRPr="00CD15CD">
              <w:rPr>
                <w:rFonts w:ascii="Times New Roman" w:eastAsia="Times New Roman" w:hAnsi="Times New Roman"/>
                <w:i/>
                <w:iCs/>
                <w:spacing w:val="-4"/>
                <w:sz w:val="14"/>
                <w:szCs w:val="14"/>
                <w:lang w:val="sq-AL"/>
              </w:rPr>
              <w:t>Moshuarve</w:t>
            </w:r>
            <w:r w:rsidRPr="00CD15CD">
              <w:rPr>
                <w:rFonts w:ascii="Times New Roman" w:eastAsia="Times New Roman" w:hAnsi="Times New Roman"/>
                <w:i/>
                <w:iCs/>
                <w:spacing w:val="-4"/>
                <w:sz w:val="14"/>
                <w:szCs w:val="14"/>
                <w:lang w:val="sq-AL"/>
              </w:rPr>
              <w:t xml:space="preserve"> Kavajë</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Mjek i përgjithshëm</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31023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 xml:space="preserve">Shtëpia e të </w:t>
            </w:r>
            <w:r w:rsidR="00856670" w:rsidRPr="00CD15CD">
              <w:rPr>
                <w:rFonts w:ascii="Times New Roman" w:eastAsia="Times New Roman" w:hAnsi="Times New Roman"/>
                <w:i/>
                <w:iCs/>
                <w:spacing w:val="-4"/>
                <w:sz w:val="14"/>
                <w:szCs w:val="14"/>
                <w:lang w:val="sq-AL"/>
              </w:rPr>
              <w:t>Moshuarve</w:t>
            </w:r>
            <w:r w:rsidRPr="00CD15CD">
              <w:rPr>
                <w:rFonts w:ascii="Times New Roman" w:eastAsia="Times New Roman" w:hAnsi="Times New Roman"/>
                <w:i/>
                <w:iCs/>
                <w:spacing w:val="-4"/>
                <w:sz w:val="14"/>
                <w:szCs w:val="14"/>
                <w:lang w:val="sq-AL"/>
              </w:rPr>
              <w:t xml:space="preserve"> Kavajë</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Sanitar</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310231">
        <w:trPr>
          <w:trHeight w:val="139"/>
        </w:trPr>
        <w:tc>
          <w:tcPr>
            <w:tcW w:w="27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 </w:t>
            </w:r>
          </w:p>
        </w:tc>
        <w:tc>
          <w:tcPr>
            <w:tcW w:w="1999" w:type="pct"/>
            <w:tcBorders>
              <w:top w:val="single" w:sz="4" w:space="0" w:color="auto"/>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Shtëpia e Foshnjës Durrës</w:t>
            </w:r>
          </w:p>
        </w:tc>
        <w:tc>
          <w:tcPr>
            <w:tcW w:w="449" w:type="pct"/>
            <w:tcBorders>
              <w:top w:val="single" w:sz="4" w:space="0" w:color="auto"/>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single" w:sz="4" w:space="0" w:color="auto"/>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Mjek pediatër</w:t>
            </w:r>
          </w:p>
        </w:tc>
        <w:tc>
          <w:tcPr>
            <w:tcW w:w="590" w:type="pct"/>
            <w:tcBorders>
              <w:top w:val="single" w:sz="4" w:space="0" w:color="auto"/>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4 orë/ditë</w:t>
            </w:r>
          </w:p>
        </w:tc>
        <w:tc>
          <w:tcPr>
            <w:tcW w:w="777" w:type="pct"/>
            <w:tcBorders>
              <w:top w:val="single" w:sz="4" w:space="0" w:color="auto"/>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Shtëpia e Foshnjës Korçë</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Mjek pediatër</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Shtëpia e Foshnjës Shkodër</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Mjek pediatër</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Shtëpia e Foshnjës Vlorë</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Mjek pediatër</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Shtëpia e Fëmijëve Shkollor Shkodër</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Mjek pediatër</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Shtëpia e Fëmijëve Shkollor Sarandë</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Mjek pediatër</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Qendra e Zhvillimit Shkodër</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Mjek i specializuar</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Qendra e Zhvillimit Korçë</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Mjek i specializuar</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Qendra e Zhvillimit Vlorë</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Mjek i specializuar</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Qendra e Zhvillimit Berat</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Mjek i specializuar</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4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b/>
                <w:bCs/>
                <w:color w:val="000000"/>
                <w:spacing w:val="-4"/>
                <w:sz w:val="14"/>
                <w:szCs w:val="14"/>
                <w:lang w:val="sq-AL"/>
              </w:rPr>
            </w:pPr>
            <w:r w:rsidRPr="00CD15CD">
              <w:rPr>
                <w:rFonts w:ascii="Times New Roman" w:eastAsia="Times New Roman" w:hAnsi="Times New Roman"/>
                <w:b/>
                <w:bCs/>
                <w:color w:val="000000"/>
                <w:spacing w:val="-4"/>
                <w:sz w:val="14"/>
                <w:szCs w:val="14"/>
                <w:lang w:val="sq-AL"/>
              </w:rPr>
              <w:t>28</w:t>
            </w:r>
          </w:p>
        </w:tc>
        <w:tc>
          <w:tcPr>
            <w:tcW w:w="1999" w:type="pct"/>
            <w:tcBorders>
              <w:top w:val="single" w:sz="8" w:space="0" w:color="auto"/>
              <w:left w:val="nil"/>
              <w:bottom w:val="single" w:sz="8"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b/>
                <w:bCs/>
                <w:color w:val="000000"/>
                <w:spacing w:val="-4"/>
                <w:sz w:val="14"/>
                <w:szCs w:val="14"/>
                <w:lang w:val="sq-AL"/>
              </w:rPr>
            </w:pPr>
            <w:r w:rsidRPr="00CD15CD">
              <w:rPr>
                <w:rFonts w:ascii="Times New Roman" w:eastAsia="Times New Roman" w:hAnsi="Times New Roman"/>
                <w:b/>
                <w:bCs/>
                <w:color w:val="000000"/>
                <w:spacing w:val="-4"/>
                <w:sz w:val="14"/>
                <w:szCs w:val="14"/>
                <w:lang w:val="sq-AL"/>
              </w:rPr>
              <w:t>Prokuroria e Përgjithshme</w:t>
            </w:r>
          </w:p>
        </w:tc>
        <w:tc>
          <w:tcPr>
            <w:tcW w:w="449" w:type="pct"/>
            <w:tcBorders>
              <w:top w:val="single" w:sz="8" w:space="0" w:color="auto"/>
              <w:left w:val="nil"/>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b/>
                <w:bCs/>
                <w:color w:val="000000"/>
                <w:spacing w:val="-4"/>
                <w:sz w:val="14"/>
                <w:szCs w:val="14"/>
                <w:lang w:val="sq-AL"/>
              </w:rPr>
            </w:pPr>
            <w:r w:rsidRPr="00CD15CD">
              <w:rPr>
                <w:rFonts w:ascii="Times New Roman" w:eastAsia="Times New Roman" w:hAnsi="Times New Roman"/>
                <w:b/>
                <w:bCs/>
                <w:color w:val="000000"/>
                <w:spacing w:val="-4"/>
                <w:sz w:val="14"/>
                <w:szCs w:val="14"/>
                <w:lang w:val="sq-AL"/>
              </w:rPr>
              <w:t>14</w:t>
            </w:r>
          </w:p>
        </w:tc>
        <w:tc>
          <w:tcPr>
            <w:tcW w:w="914" w:type="pct"/>
            <w:tcBorders>
              <w:top w:val="single" w:sz="8" w:space="0" w:color="auto"/>
              <w:left w:val="nil"/>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 </w:t>
            </w:r>
          </w:p>
        </w:tc>
        <w:tc>
          <w:tcPr>
            <w:tcW w:w="590" w:type="pct"/>
            <w:tcBorders>
              <w:top w:val="single" w:sz="8" w:space="0" w:color="auto"/>
              <w:left w:val="nil"/>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 </w:t>
            </w:r>
          </w:p>
        </w:tc>
        <w:tc>
          <w:tcPr>
            <w:tcW w:w="777" w:type="pct"/>
            <w:tcBorders>
              <w:top w:val="single" w:sz="8" w:space="0" w:color="auto"/>
              <w:left w:val="nil"/>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 </w:t>
            </w:r>
          </w:p>
        </w:tc>
      </w:tr>
      <w:tr w:rsidR="00E30A81" w:rsidRPr="00CD15CD" w:rsidTr="00447E61">
        <w:trPr>
          <w:trHeight w:val="139"/>
        </w:trPr>
        <w:tc>
          <w:tcPr>
            <w:tcW w:w="271" w:type="pc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 </w:t>
            </w:r>
          </w:p>
        </w:tc>
        <w:tc>
          <w:tcPr>
            <w:tcW w:w="1999" w:type="pct"/>
            <w:tcBorders>
              <w:top w:val="single" w:sz="4" w:space="0" w:color="auto"/>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color w:val="000000"/>
                <w:spacing w:val="-4"/>
                <w:sz w:val="14"/>
                <w:szCs w:val="14"/>
                <w:lang w:val="sq-AL"/>
              </w:rPr>
            </w:pPr>
            <w:r w:rsidRPr="00CD15CD">
              <w:rPr>
                <w:rFonts w:ascii="Times New Roman" w:eastAsia="Times New Roman" w:hAnsi="Times New Roman"/>
                <w:i/>
                <w:iCs/>
                <w:color w:val="000000"/>
                <w:spacing w:val="-4"/>
                <w:sz w:val="14"/>
                <w:szCs w:val="14"/>
                <w:lang w:val="sq-AL"/>
              </w:rPr>
              <w:t xml:space="preserve">Prokuroritëe </w:t>
            </w:r>
            <w:r w:rsidR="00DB0EC0" w:rsidRPr="00CD15CD">
              <w:rPr>
                <w:rFonts w:ascii="Times New Roman" w:eastAsia="Times New Roman" w:hAnsi="Times New Roman"/>
                <w:i/>
                <w:iCs/>
                <w:color w:val="000000"/>
                <w:spacing w:val="-4"/>
                <w:sz w:val="14"/>
                <w:szCs w:val="14"/>
                <w:lang w:val="sq-AL"/>
              </w:rPr>
              <w:t>rrethit/apelit</w:t>
            </w:r>
          </w:p>
        </w:tc>
        <w:tc>
          <w:tcPr>
            <w:tcW w:w="449" w:type="pct"/>
            <w:tcBorders>
              <w:top w:val="single" w:sz="4" w:space="0" w:color="auto"/>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14</w:t>
            </w:r>
          </w:p>
        </w:tc>
        <w:tc>
          <w:tcPr>
            <w:tcW w:w="914" w:type="pct"/>
            <w:tcBorders>
              <w:top w:val="single" w:sz="4" w:space="0" w:color="auto"/>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Sanitar</w:t>
            </w:r>
          </w:p>
        </w:tc>
        <w:tc>
          <w:tcPr>
            <w:tcW w:w="590" w:type="pct"/>
            <w:tcBorders>
              <w:top w:val="single" w:sz="4" w:space="0" w:color="auto"/>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4 orë / ditë</w:t>
            </w:r>
          </w:p>
        </w:tc>
        <w:tc>
          <w:tcPr>
            <w:tcW w:w="777" w:type="pct"/>
            <w:tcBorders>
              <w:top w:val="single" w:sz="4" w:space="0" w:color="auto"/>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vjetore</w:t>
            </w:r>
          </w:p>
        </w:tc>
      </w:tr>
      <w:tr w:rsidR="00E30A81" w:rsidRPr="00CD15CD" w:rsidTr="00447E61">
        <w:trPr>
          <w:trHeight w:val="139"/>
        </w:trPr>
        <w:tc>
          <w:tcPr>
            <w:tcW w:w="271"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b/>
                <w:bCs/>
                <w:color w:val="000000"/>
                <w:spacing w:val="-4"/>
                <w:sz w:val="14"/>
                <w:szCs w:val="14"/>
                <w:lang w:val="sq-AL"/>
              </w:rPr>
            </w:pPr>
            <w:r w:rsidRPr="00CD15CD">
              <w:rPr>
                <w:rFonts w:ascii="Times New Roman" w:eastAsia="Times New Roman" w:hAnsi="Times New Roman"/>
                <w:b/>
                <w:bCs/>
                <w:color w:val="000000"/>
                <w:spacing w:val="-4"/>
                <w:sz w:val="14"/>
                <w:szCs w:val="14"/>
                <w:lang w:val="sq-AL"/>
              </w:rPr>
              <w:t>29</w:t>
            </w:r>
          </w:p>
        </w:tc>
        <w:tc>
          <w:tcPr>
            <w:tcW w:w="1999" w:type="pct"/>
            <w:tcBorders>
              <w:top w:val="single" w:sz="8" w:space="0" w:color="auto"/>
              <w:left w:val="nil"/>
              <w:bottom w:val="single" w:sz="8"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b/>
                <w:bCs/>
                <w:color w:val="000000"/>
                <w:spacing w:val="-4"/>
                <w:sz w:val="14"/>
                <w:szCs w:val="14"/>
                <w:lang w:val="sq-AL"/>
              </w:rPr>
            </w:pPr>
            <w:r w:rsidRPr="00CD15CD">
              <w:rPr>
                <w:rFonts w:ascii="Times New Roman" w:eastAsia="Times New Roman" w:hAnsi="Times New Roman"/>
                <w:b/>
                <w:bCs/>
                <w:color w:val="000000"/>
                <w:spacing w:val="-4"/>
                <w:sz w:val="14"/>
                <w:szCs w:val="14"/>
                <w:lang w:val="sq-AL"/>
              </w:rPr>
              <w:t>Zyra Administrimit të Buxhetit Gjyqësor</w:t>
            </w:r>
          </w:p>
        </w:tc>
        <w:tc>
          <w:tcPr>
            <w:tcW w:w="449" w:type="pct"/>
            <w:tcBorders>
              <w:top w:val="single" w:sz="8" w:space="0" w:color="auto"/>
              <w:left w:val="nil"/>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b/>
                <w:bCs/>
                <w:color w:val="000000"/>
                <w:spacing w:val="-4"/>
                <w:sz w:val="14"/>
                <w:szCs w:val="14"/>
                <w:lang w:val="sq-AL"/>
              </w:rPr>
            </w:pPr>
            <w:r w:rsidRPr="00CD15CD">
              <w:rPr>
                <w:rFonts w:ascii="Times New Roman" w:eastAsia="Times New Roman" w:hAnsi="Times New Roman"/>
                <w:b/>
                <w:bCs/>
                <w:color w:val="000000"/>
                <w:spacing w:val="-4"/>
                <w:sz w:val="14"/>
                <w:szCs w:val="14"/>
                <w:lang w:val="sq-AL"/>
              </w:rPr>
              <w:t>37</w:t>
            </w:r>
          </w:p>
        </w:tc>
        <w:tc>
          <w:tcPr>
            <w:tcW w:w="914" w:type="pct"/>
            <w:tcBorders>
              <w:top w:val="single" w:sz="8" w:space="0" w:color="auto"/>
              <w:left w:val="nil"/>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 </w:t>
            </w:r>
          </w:p>
        </w:tc>
        <w:tc>
          <w:tcPr>
            <w:tcW w:w="590" w:type="pct"/>
            <w:tcBorders>
              <w:top w:val="single" w:sz="8" w:space="0" w:color="auto"/>
              <w:left w:val="nil"/>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 </w:t>
            </w:r>
          </w:p>
        </w:tc>
        <w:tc>
          <w:tcPr>
            <w:tcW w:w="777" w:type="pct"/>
            <w:tcBorders>
              <w:top w:val="single" w:sz="8" w:space="0" w:color="auto"/>
              <w:left w:val="nil"/>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 </w:t>
            </w:r>
          </w:p>
        </w:tc>
      </w:tr>
      <w:tr w:rsidR="00E30A81" w:rsidRPr="00CD15CD" w:rsidTr="00447E61">
        <w:trPr>
          <w:trHeight w:val="139"/>
        </w:trPr>
        <w:tc>
          <w:tcPr>
            <w:tcW w:w="271" w:type="pct"/>
            <w:tcBorders>
              <w:top w:val="nil"/>
              <w:left w:val="single" w:sz="8" w:space="0" w:color="auto"/>
              <w:bottom w:val="nil"/>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 </w:t>
            </w:r>
          </w:p>
        </w:tc>
        <w:tc>
          <w:tcPr>
            <w:tcW w:w="1999" w:type="pct"/>
            <w:tcBorders>
              <w:top w:val="single" w:sz="4" w:space="0" w:color="auto"/>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color w:val="000000"/>
                <w:spacing w:val="-4"/>
                <w:sz w:val="14"/>
                <w:szCs w:val="14"/>
                <w:lang w:val="sq-AL"/>
              </w:rPr>
            </w:pPr>
            <w:r w:rsidRPr="00CD15CD">
              <w:rPr>
                <w:rFonts w:ascii="Times New Roman" w:eastAsia="Times New Roman" w:hAnsi="Times New Roman"/>
                <w:i/>
                <w:iCs/>
                <w:color w:val="000000"/>
                <w:spacing w:val="-4"/>
                <w:sz w:val="14"/>
                <w:szCs w:val="14"/>
                <w:lang w:val="sq-AL"/>
              </w:rPr>
              <w:t xml:space="preserve">Gjykatat e </w:t>
            </w:r>
            <w:r w:rsidR="00DB0EC0" w:rsidRPr="00CD15CD">
              <w:rPr>
                <w:rFonts w:ascii="Times New Roman" w:eastAsia="Times New Roman" w:hAnsi="Times New Roman"/>
                <w:i/>
                <w:iCs/>
                <w:color w:val="000000"/>
                <w:spacing w:val="-4"/>
                <w:sz w:val="14"/>
                <w:szCs w:val="14"/>
                <w:lang w:val="sq-AL"/>
              </w:rPr>
              <w:t>rretheve /apeli gjyqësore</w:t>
            </w:r>
            <w:r w:rsidRPr="00CD15CD">
              <w:rPr>
                <w:rFonts w:ascii="Times New Roman" w:eastAsia="Times New Roman" w:hAnsi="Times New Roman"/>
                <w:i/>
                <w:iCs/>
                <w:color w:val="000000"/>
                <w:spacing w:val="-4"/>
                <w:sz w:val="14"/>
                <w:szCs w:val="14"/>
                <w:lang w:val="sq-AL"/>
              </w:rPr>
              <w:t xml:space="preserve">, /Gjykata Administrative  </w:t>
            </w:r>
          </w:p>
        </w:tc>
        <w:tc>
          <w:tcPr>
            <w:tcW w:w="449" w:type="pct"/>
            <w:tcBorders>
              <w:top w:val="single" w:sz="4" w:space="0" w:color="auto"/>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10</w:t>
            </w:r>
          </w:p>
        </w:tc>
        <w:tc>
          <w:tcPr>
            <w:tcW w:w="914" w:type="pct"/>
            <w:tcBorders>
              <w:top w:val="single" w:sz="4" w:space="0" w:color="auto"/>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Sanitar</w:t>
            </w:r>
          </w:p>
        </w:tc>
        <w:tc>
          <w:tcPr>
            <w:tcW w:w="590" w:type="pct"/>
            <w:tcBorders>
              <w:top w:val="single" w:sz="4" w:space="0" w:color="auto"/>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 xml:space="preserve"> 4 orë / ditë</w:t>
            </w:r>
          </w:p>
        </w:tc>
        <w:tc>
          <w:tcPr>
            <w:tcW w:w="777" w:type="pct"/>
            <w:tcBorders>
              <w:top w:val="single" w:sz="4" w:space="0" w:color="auto"/>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Vjetore</w:t>
            </w:r>
          </w:p>
        </w:tc>
      </w:tr>
      <w:tr w:rsidR="00E30A81" w:rsidRPr="00CD15CD" w:rsidTr="00447E61">
        <w:trPr>
          <w:trHeight w:val="139"/>
        </w:trPr>
        <w:tc>
          <w:tcPr>
            <w:tcW w:w="271" w:type="pct"/>
            <w:tcBorders>
              <w:top w:val="nil"/>
              <w:left w:val="single" w:sz="8" w:space="0" w:color="auto"/>
              <w:bottom w:val="nil"/>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color w:val="000000"/>
                <w:spacing w:val="-4"/>
                <w:sz w:val="14"/>
                <w:szCs w:val="14"/>
                <w:lang w:val="sq-AL"/>
              </w:rPr>
            </w:pPr>
            <w:r w:rsidRPr="00CD15CD">
              <w:rPr>
                <w:rFonts w:ascii="Times New Roman" w:eastAsia="Times New Roman" w:hAnsi="Times New Roman"/>
                <w:i/>
                <w:iCs/>
                <w:color w:val="000000"/>
                <w:spacing w:val="-4"/>
                <w:sz w:val="14"/>
                <w:szCs w:val="14"/>
                <w:lang w:val="sq-AL"/>
              </w:rPr>
              <w:t xml:space="preserve">Gjykatat e </w:t>
            </w:r>
            <w:r w:rsidR="00DB0EC0" w:rsidRPr="00CD15CD">
              <w:rPr>
                <w:rFonts w:ascii="Times New Roman" w:eastAsia="Times New Roman" w:hAnsi="Times New Roman"/>
                <w:i/>
                <w:iCs/>
                <w:color w:val="000000"/>
                <w:spacing w:val="-4"/>
                <w:sz w:val="14"/>
                <w:szCs w:val="14"/>
                <w:lang w:val="sq-AL"/>
              </w:rPr>
              <w:t>rretheve /apeli gjyqësore</w:t>
            </w:r>
            <w:r w:rsidRPr="00CD15CD">
              <w:rPr>
                <w:rFonts w:ascii="Times New Roman" w:eastAsia="Times New Roman" w:hAnsi="Times New Roman"/>
                <w:i/>
                <w:iCs/>
                <w:color w:val="000000"/>
                <w:spacing w:val="-4"/>
                <w:sz w:val="14"/>
                <w:szCs w:val="14"/>
                <w:lang w:val="sq-AL"/>
              </w:rPr>
              <w:t xml:space="preserve">, /Gjykata Administrative  </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6</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DB0EC0">
            <w:pPr>
              <w:spacing w:after="0" w:line="240" w:lineRule="auto"/>
              <w:ind w:firstLine="0"/>
              <w:jc w:val="left"/>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 xml:space="preserve">Nëpunës </w:t>
            </w:r>
            <w:r w:rsidR="00DB0EC0">
              <w:rPr>
                <w:rFonts w:ascii="Times New Roman" w:eastAsia="Times New Roman" w:hAnsi="Times New Roman"/>
                <w:color w:val="000000"/>
                <w:spacing w:val="-4"/>
                <w:sz w:val="14"/>
                <w:szCs w:val="14"/>
                <w:lang w:val="sq-AL"/>
              </w:rPr>
              <w:t>g</w:t>
            </w:r>
            <w:r w:rsidRPr="00CD15CD">
              <w:rPr>
                <w:rFonts w:ascii="Times New Roman" w:eastAsia="Times New Roman" w:hAnsi="Times New Roman"/>
                <w:color w:val="000000"/>
                <w:spacing w:val="-4"/>
                <w:sz w:val="14"/>
                <w:szCs w:val="14"/>
                <w:lang w:val="sq-AL"/>
              </w:rPr>
              <w:t>jyqësor</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 xml:space="preserve"> 4 orë / 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DB0EC0" w:rsidP="00E30A81">
            <w:pPr>
              <w:spacing w:after="0" w:line="240" w:lineRule="auto"/>
              <w:ind w:firstLine="0"/>
              <w:jc w:val="center"/>
              <w:rPr>
                <w:rFonts w:ascii="Times New Roman" w:eastAsia="Times New Roman" w:hAnsi="Times New Roman"/>
                <w:color w:val="000000"/>
                <w:spacing w:val="-4"/>
                <w:sz w:val="14"/>
                <w:szCs w:val="14"/>
                <w:lang w:val="sq-AL"/>
              </w:rPr>
            </w:pPr>
            <w:r>
              <w:rPr>
                <w:rFonts w:ascii="Times New Roman" w:eastAsia="Times New Roman" w:hAnsi="Times New Roman"/>
                <w:color w:val="000000"/>
                <w:spacing w:val="-4"/>
                <w:sz w:val="14"/>
                <w:szCs w:val="14"/>
                <w:lang w:val="sq-AL"/>
              </w:rPr>
              <w:t>v</w:t>
            </w:r>
            <w:r w:rsidR="00E30A81" w:rsidRPr="00CD15CD">
              <w:rPr>
                <w:rFonts w:ascii="Times New Roman" w:eastAsia="Times New Roman" w:hAnsi="Times New Roman"/>
                <w:color w:val="000000"/>
                <w:spacing w:val="-4"/>
                <w:sz w:val="14"/>
                <w:szCs w:val="14"/>
                <w:lang w:val="sq-AL"/>
              </w:rPr>
              <w:t>jetore</w:t>
            </w:r>
          </w:p>
        </w:tc>
      </w:tr>
      <w:tr w:rsidR="00E30A81" w:rsidRPr="00CD15CD" w:rsidTr="00447E61">
        <w:trPr>
          <w:trHeight w:val="139"/>
        </w:trPr>
        <w:tc>
          <w:tcPr>
            <w:tcW w:w="271" w:type="pct"/>
            <w:tcBorders>
              <w:top w:val="nil"/>
              <w:left w:val="single" w:sz="8" w:space="0" w:color="auto"/>
              <w:bottom w:val="nil"/>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DB0EC0">
            <w:pPr>
              <w:spacing w:after="0" w:line="240" w:lineRule="auto"/>
              <w:ind w:firstLine="0"/>
              <w:jc w:val="left"/>
              <w:rPr>
                <w:rFonts w:ascii="Times New Roman" w:eastAsia="Times New Roman" w:hAnsi="Times New Roman"/>
                <w:i/>
                <w:iCs/>
                <w:color w:val="000000"/>
                <w:spacing w:val="-4"/>
                <w:sz w:val="14"/>
                <w:szCs w:val="14"/>
                <w:lang w:val="sq-AL"/>
              </w:rPr>
            </w:pPr>
            <w:r w:rsidRPr="00CD15CD">
              <w:rPr>
                <w:rFonts w:ascii="Times New Roman" w:eastAsia="Times New Roman" w:hAnsi="Times New Roman"/>
                <w:i/>
                <w:iCs/>
                <w:color w:val="000000"/>
                <w:spacing w:val="-4"/>
                <w:sz w:val="14"/>
                <w:szCs w:val="14"/>
                <w:lang w:val="sq-AL"/>
              </w:rPr>
              <w:t>Gjykatat e Apelit Tiran</w:t>
            </w:r>
            <w:r w:rsidR="00DB0EC0">
              <w:rPr>
                <w:rFonts w:ascii="Times New Roman" w:eastAsia="Times New Roman" w:hAnsi="Times New Roman"/>
                <w:i/>
                <w:iCs/>
                <w:color w:val="000000"/>
                <w:spacing w:val="-4"/>
                <w:sz w:val="14"/>
                <w:szCs w:val="14"/>
                <w:lang w:val="sq-AL"/>
              </w:rPr>
              <w:t>ë</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3</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DB0EC0">
            <w:pPr>
              <w:spacing w:after="0" w:line="240" w:lineRule="auto"/>
              <w:ind w:firstLine="0"/>
              <w:jc w:val="left"/>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 xml:space="preserve">Sekretare </w:t>
            </w:r>
            <w:r w:rsidR="00DB0EC0">
              <w:rPr>
                <w:rFonts w:ascii="Times New Roman" w:eastAsia="Times New Roman" w:hAnsi="Times New Roman"/>
                <w:color w:val="000000"/>
                <w:spacing w:val="-4"/>
                <w:sz w:val="14"/>
                <w:szCs w:val="14"/>
                <w:lang w:val="sq-AL"/>
              </w:rPr>
              <w:t>g</w:t>
            </w:r>
            <w:r w:rsidRPr="00CD15CD">
              <w:rPr>
                <w:rFonts w:ascii="Times New Roman" w:eastAsia="Times New Roman" w:hAnsi="Times New Roman"/>
                <w:color w:val="000000"/>
                <w:spacing w:val="-4"/>
                <w:sz w:val="14"/>
                <w:szCs w:val="14"/>
                <w:lang w:val="sq-AL"/>
              </w:rPr>
              <w:t>jyqësore</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 xml:space="preserve"> 8 orë / 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6 muaj</w:t>
            </w:r>
          </w:p>
        </w:tc>
      </w:tr>
      <w:tr w:rsidR="00E30A81" w:rsidRPr="00CD15CD" w:rsidTr="00447E61">
        <w:trPr>
          <w:trHeight w:val="139"/>
        </w:trPr>
        <w:tc>
          <w:tcPr>
            <w:tcW w:w="271" w:type="pct"/>
            <w:tcBorders>
              <w:top w:val="nil"/>
              <w:left w:val="single" w:sz="8" w:space="0" w:color="auto"/>
              <w:bottom w:val="nil"/>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DB0EC0">
            <w:pPr>
              <w:spacing w:after="0" w:line="240" w:lineRule="auto"/>
              <w:ind w:firstLine="0"/>
              <w:jc w:val="left"/>
              <w:rPr>
                <w:rFonts w:ascii="Times New Roman" w:eastAsia="Times New Roman" w:hAnsi="Times New Roman"/>
                <w:i/>
                <w:iCs/>
                <w:color w:val="000000"/>
                <w:spacing w:val="-4"/>
                <w:sz w:val="14"/>
                <w:szCs w:val="14"/>
                <w:lang w:val="sq-AL"/>
              </w:rPr>
            </w:pPr>
            <w:r w:rsidRPr="00CD15CD">
              <w:rPr>
                <w:rFonts w:ascii="Times New Roman" w:eastAsia="Times New Roman" w:hAnsi="Times New Roman"/>
                <w:i/>
                <w:iCs/>
                <w:color w:val="000000"/>
                <w:spacing w:val="-4"/>
                <w:sz w:val="14"/>
                <w:szCs w:val="14"/>
                <w:lang w:val="sq-AL"/>
              </w:rPr>
              <w:t>Gjykatat e Apelit Tiran</w:t>
            </w:r>
            <w:r w:rsidR="00DB0EC0">
              <w:rPr>
                <w:rFonts w:ascii="Times New Roman" w:eastAsia="Times New Roman" w:hAnsi="Times New Roman"/>
                <w:i/>
                <w:iCs/>
                <w:color w:val="000000"/>
                <w:spacing w:val="-4"/>
                <w:sz w:val="14"/>
                <w:szCs w:val="14"/>
                <w:lang w:val="sq-AL"/>
              </w:rPr>
              <w:t>ë</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DB0EC0">
            <w:pPr>
              <w:spacing w:after="0" w:line="240" w:lineRule="auto"/>
              <w:ind w:firstLine="0"/>
              <w:jc w:val="left"/>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 xml:space="preserve">Nëpunës </w:t>
            </w:r>
            <w:r w:rsidR="00DB0EC0">
              <w:rPr>
                <w:rFonts w:ascii="Times New Roman" w:eastAsia="Times New Roman" w:hAnsi="Times New Roman"/>
                <w:color w:val="000000"/>
                <w:spacing w:val="-4"/>
                <w:sz w:val="14"/>
                <w:szCs w:val="14"/>
                <w:lang w:val="sq-AL"/>
              </w:rPr>
              <w:t>g</w:t>
            </w:r>
            <w:r w:rsidRPr="00CD15CD">
              <w:rPr>
                <w:rFonts w:ascii="Times New Roman" w:eastAsia="Times New Roman" w:hAnsi="Times New Roman"/>
                <w:color w:val="000000"/>
                <w:spacing w:val="-4"/>
                <w:sz w:val="14"/>
                <w:szCs w:val="14"/>
                <w:lang w:val="sq-AL"/>
              </w:rPr>
              <w:t>jyqësor</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 xml:space="preserve"> 8 orë / 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6 muaj</w:t>
            </w:r>
          </w:p>
        </w:tc>
      </w:tr>
      <w:tr w:rsidR="00E30A81" w:rsidRPr="00CD15CD" w:rsidTr="00447E61">
        <w:trPr>
          <w:trHeight w:val="139"/>
        </w:trPr>
        <w:tc>
          <w:tcPr>
            <w:tcW w:w="271" w:type="pct"/>
            <w:tcBorders>
              <w:top w:val="nil"/>
              <w:left w:val="single" w:sz="8" w:space="0" w:color="auto"/>
              <w:bottom w:val="nil"/>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color w:val="000000"/>
                <w:spacing w:val="-4"/>
                <w:sz w:val="14"/>
                <w:szCs w:val="14"/>
                <w:lang w:val="sq-AL"/>
              </w:rPr>
            </w:pPr>
            <w:r w:rsidRPr="00CD15CD">
              <w:rPr>
                <w:rFonts w:ascii="Times New Roman" w:eastAsia="Times New Roman" w:hAnsi="Times New Roman"/>
                <w:i/>
                <w:iCs/>
                <w:color w:val="000000"/>
                <w:spacing w:val="-4"/>
                <w:sz w:val="14"/>
                <w:szCs w:val="14"/>
                <w:lang w:val="sq-AL"/>
              </w:rPr>
              <w:t xml:space="preserve">Gjykatat e </w:t>
            </w:r>
            <w:r w:rsidR="00DB0EC0" w:rsidRPr="00CD15CD">
              <w:rPr>
                <w:rFonts w:ascii="Times New Roman" w:eastAsia="Times New Roman" w:hAnsi="Times New Roman"/>
                <w:i/>
                <w:iCs/>
                <w:color w:val="000000"/>
                <w:spacing w:val="-4"/>
                <w:sz w:val="14"/>
                <w:szCs w:val="14"/>
                <w:lang w:val="sq-AL"/>
              </w:rPr>
              <w:t>rretheve /apeli gjyqësore</w:t>
            </w:r>
            <w:r w:rsidRPr="00CD15CD">
              <w:rPr>
                <w:rFonts w:ascii="Times New Roman" w:eastAsia="Times New Roman" w:hAnsi="Times New Roman"/>
                <w:i/>
                <w:iCs/>
                <w:color w:val="000000"/>
                <w:spacing w:val="-4"/>
                <w:sz w:val="14"/>
                <w:szCs w:val="14"/>
                <w:lang w:val="sq-AL"/>
              </w:rPr>
              <w:t xml:space="preserve">, /Gjykata Administrative  </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10</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DB0EC0">
            <w:pPr>
              <w:spacing w:after="0" w:line="240" w:lineRule="auto"/>
              <w:ind w:firstLine="0"/>
              <w:jc w:val="left"/>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 xml:space="preserve">Sekretare </w:t>
            </w:r>
            <w:r w:rsidR="00DB0EC0">
              <w:rPr>
                <w:rFonts w:ascii="Times New Roman" w:eastAsia="Times New Roman" w:hAnsi="Times New Roman"/>
                <w:color w:val="000000"/>
                <w:spacing w:val="-4"/>
                <w:sz w:val="14"/>
                <w:szCs w:val="14"/>
                <w:lang w:val="sq-AL"/>
              </w:rPr>
              <w:t>g</w:t>
            </w:r>
            <w:r w:rsidRPr="00CD15CD">
              <w:rPr>
                <w:rFonts w:ascii="Times New Roman" w:eastAsia="Times New Roman" w:hAnsi="Times New Roman"/>
                <w:color w:val="000000"/>
                <w:spacing w:val="-4"/>
                <w:sz w:val="14"/>
                <w:szCs w:val="14"/>
                <w:lang w:val="sq-AL"/>
              </w:rPr>
              <w:t>jyqësore</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 xml:space="preserve"> 4 orë / 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DB0EC0"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vjetore</w:t>
            </w:r>
          </w:p>
        </w:tc>
      </w:tr>
      <w:tr w:rsidR="00E30A81" w:rsidRPr="00CD15CD" w:rsidTr="00447E61">
        <w:trPr>
          <w:trHeight w:val="139"/>
        </w:trPr>
        <w:tc>
          <w:tcPr>
            <w:tcW w:w="271" w:type="pct"/>
            <w:tcBorders>
              <w:top w:val="nil"/>
              <w:left w:val="single" w:sz="8" w:space="0" w:color="auto"/>
              <w:bottom w:val="nil"/>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color w:val="000000"/>
                <w:spacing w:val="-4"/>
                <w:sz w:val="14"/>
                <w:szCs w:val="14"/>
                <w:lang w:val="sq-AL"/>
              </w:rPr>
            </w:pPr>
            <w:r w:rsidRPr="00CD15CD">
              <w:rPr>
                <w:rFonts w:ascii="Times New Roman" w:eastAsia="Times New Roman" w:hAnsi="Times New Roman"/>
                <w:i/>
                <w:iCs/>
                <w:color w:val="000000"/>
                <w:spacing w:val="-4"/>
                <w:sz w:val="14"/>
                <w:szCs w:val="14"/>
                <w:lang w:val="sq-AL"/>
              </w:rPr>
              <w:t xml:space="preserve">Gjykatat e </w:t>
            </w:r>
            <w:r w:rsidR="00DB0EC0" w:rsidRPr="00CD15CD">
              <w:rPr>
                <w:rFonts w:ascii="Times New Roman" w:eastAsia="Times New Roman" w:hAnsi="Times New Roman"/>
                <w:i/>
                <w:iCs/>
                <w:color w:val="000000"/>
                <w:spacing w:val="-4"/>
                <w:sz w:val="14"/>
                <w:szCs w:val="14"/>
                <w:lang w:val="sq-AL"/>
              </w:rPr>
              <w:t>rretheve /apeli gjyqësore</w:t>
            </w:r>
            <w:r w:rsidRPr="00CD15CD">
              <w:rPr>
                <w:rFonts w:ascii="Times New Roman" w:eastAsia="Times New Roman" w:hAnsi="Times New Roman"/>
                <w:i/>
                <w:iCs/>
                <w:color w:val="000000"/>
                <w:spacing w:val="-4"/>
                <w:sz w:val="14"/>
                <w:szCs w:val="14"/>
                <w:lang w:val="sq-AL"/>
              </w:rPr>
              <w:t xml:space="preserve">, /Gjykata Administrative  </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2</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Punëtor</w:t>
            </w:r>
            <w:r w:rsidR="00DB0EC0">
              <w:rPr>
                <w:rFonts w:ascii="Times New Roman" w:eastAsia="Times New Roman" w:hAnsi="Times New Roman"/>
                <w:spacing w:val="-4"/>
                <w:sz w:val="14"/>
                <w:szCs w:val="14"/>
                <w:lang w:val="sq-AL"/>
              </w:rPr>
              <w:t>mirëmbajtjeje</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 xml:space="preserve"> 4 orë / 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DB0EC0"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vjetore</w:t>
            </w:r>
          </w:p>
        </w:tc>
      </w:tr>
      <w:tr w:rsidR="00E30A81" w:rsidRPr="00CD15CD" w:rsidTr="00447E61">
        <w:trPr>
          <w:trHeight w:val="139"/>
        </w:trPr>
        <w:tc>
          <w:tcPr>
            <w:tcW w:w="271" w:type="pct"/>
            <w:tcBorders>
              <w:top w:val="nil"/>
              <w:left w:val="single" w:sz="8" w:space="0" w:color="auto"/>
              <w:bottom w:val="nil"/>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color w:val="000000"/>
                <w:spacing w:val="-4"/>
                <w:sz w:val="14"/>
                <w:szCs w:val="14"/>
                <w:lang w:val="sq-AL"/>
              </w:rPr>
            </w:pPr>
            <w:r w:rsidRPr="00CD15CD">
              <w:rPr>
                <w:rFonts w:ascii="Times New Roman" w:eastAsia="Times New Roman" w:hAnsi="Times New Roman"/>
                <w:i/>
                <w:iCs/>
                <w:color w:val="000000"/>
                <w:spacing w:val="-4"/>
                <w:sz w:val="14"/>
                <w:szCs w:val="14"/>
                <w:lang w:val="sq-AL"/>
              </w:rPr>
              <w:t xml:space="preserve">Gjykatat e </w:t>
            </w:r>
            <w:r w:rsidR="00DB0EC0" w:rsidRPr="00CD15CD">
              <w:rPr>
                <w:rFonts w:ascii="Times New Roman" w:eastAsia="Times New Roman" w:hAnsi="Times New Roman"/>
                <w:i/>
                <w:iCs/>
                <w:color w:val="000000"/>
                <w:spacing w:val="-4"/>
                <w:sz w:val="14"/>
                <w:szCs w:val="14"/>
                <w:lang w:val="sq-AL"/>
              </w:rPr>
              <w:t>rretheve /apeli gjyqësore</w:t>
            </w:r>
            <w:r w:rsidRPr="00CD15CD">
              <w:rPr>
                <w:rFonts w:ascii="Times New Roman" w:eastAsia="Times New Roman" w:hAnsi="Times New Roman"/>
                <w:i/>
                <w:iCs/>
                <w:color w:val="000000"/>
                <w:spacing w:val="-4"/>
                <w:sz w:val="14"/>
                <w:szCs w:val="14"/>
                <w:lang w:val="sq-AL"/>
              </w:rPr>
              <w:t xml:space="preserve">, /Gjykata Administrative  </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5</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Arkivist</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 xml:space="preserve"> 4 orë / 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DB0EC0"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vjetore</w:t>
            </w:r>
          </w:p>
        </w:tc>
      </w:tr>
      <w:tr w:rsidR="00E30A81" w:rsidRPr="00CD15CD" w:rsidTr="00447E61">
        <w:trPr>
          <w:trHeight w:val="139"/>
        </w:trPr>
        <w:tc>
          <w:tcPr>
            <w:tcW w:w="271"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31</w:t>
            </w:r>
          </w:p>
        </w:tc>
        <w:tc>
          <w:tcPr>
            <w:tcW w:w="1999" w:type="pct"/>
            <w:tcBorders>
              <w:top w:val="single" w:sz="8" w:space="0" w:color="auto"/>
              <w:left w:val="nil"/>
              <w:bottom w:val="single" w:sz="8"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Agjencia Telegrafike Shqiptare</w:t>
            </w:r>
          </w:p>
        </w:tc>
        <w:tc>
          <w:tcPr>
            <w:tcW w:w="449" w:type="pct"/>
            <w:tcBorders>
              <w:top w:val="single" w:sz="8" w:space="0" w:color="auto"/>
              <w:left w:val="nil"/>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b/>
                <w:bCs/>
                <w:color w:val="000000"/>
                <w:spacing w:val="-4"/>
                <w:sz w:val="14"/>
                <w:szCs w:val="14"/>
                <w:lang w:val="sq-AL"/>
              </w:rPr>
            </w:pPr>
            <w:r w:rsidRPr="00CD15CD">
              <w:rPr>
                <w:rFonts w:ascii="Times New Roman" w:eastAsia="Times New Roman" w:hAnsi="Times New Roman"/>
                <w:b/>
                <w:bCs/>
                <w:color w:val="000000"/>
                <w:spacing w:val="-4"/>
                <w:sz w:val="14"/>
                <w:szCs w:val="14"/>
                <w:lang w:val="sq-AL"/>
              </w:rPr>
              <w:t>5</w:t>
            </w:r>
          </w:p>
        </w:tc>
        <w:tc>
          <w:tcPr>
            <w:tcW w:w="914" w:type="pct"/>
            <w:tcBorders>
              <w:top w:val="single" w:sz="8" w:space="0" w:color="auto"/>
              <w:left w:val="nil"/>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w:t>
            </w:r>
          </w:p>
        </w:tc>
        <w:tc>
          <w:tcPr>
            <w:tcW w:w="590" w:type="pct"/>
            <w:tcBorders>
              <w:top w:val="single" w:sz="8" w:space="0" w:color="auto"/>
              <w:left w:val="nil"/>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w:t>
            </w:r>
          </w:p>
        </w:tc>
        <w:tc>
          <w:tcPr>
            <w:tcW w:w="777" w:type="pct"/>
            <w:tcBorders>
              <w:top w:val="single" w:sz="8" w:space="0" w:color="auto"/>
              <w:left w:val="nil"/>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w:t>
            </w:r>
          </w:p>
        </w:tc>
      </w:tr>
      <w:tr w:rsidR="00E30A81" w:rsidRPr="00CD15CD" w:rsidTr="00447E61">
        <w:trPr>
          <w:trHeight w:val="139"/>
        </w:trPr>
        <w:tc>
          <w:tcPr>
            <w:tcW w:w="271" w:type="pc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FF0000"/>
                <w:spacing w:val="-4"/>
                <w:sz w:val="14"/>
                <w:szCs w:val="14"/>
                <w:lang w:val="sq-AL"/>
              </w:rPr>
            </w:pPr>
            <w:r w:rsidRPr="00CD15CD">
              <w:rPr>
                <w:rFonts w:ascii="Times New Roman" w:eastAsia="Times New Roman" w:hAnsi="Times New Roman"/>
                <w:color w:val="FF0000"/>
                <w:spacing w:val="-4"/>
                <w:sz w:val="14"/>
                <w:szCs w:val="14"/>
                <w:lang w:val="sq-AL"/>
              </w:rPr>
              <w:t> </w:t>
            </w:r>
          </w:p>
        </w:tc>
        <w:tc>
          <w:tcPr>
            <w:tcW w:w="1999" w:type="pct"/>
            <w:tcBorders>
              <w:top w:val="single" w:sz="4" w:space="0" w:color="auto"/>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Agjencia Telegrafike Shqiptare</w:t>
            </w:r>
          </w:p>
        </w:tc>
        <w:tc>
          <w:tcPr>
            <w:tcW w:w="449" w:type="pct"/>
            <w:tcBorders>
              <w:top w:val="single" w:sz="4" w:space="0" w:color="auto"/>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2</w:t>
            </w:r>
          </w:p>
        </w:tc>
        <w:tc>
          <w:tcPr>
            <w:tcW w:w="914" w:type="pct"/>
            <w:tcBorders>
              <w:top w:val="single" w:sz="4" w:space="0" w:color="auto"/>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Specialist- gazetar</w:t>
            </w:r>
          </w:p>
        </w:tc>
        <w:tc>
          <w:tcPr>
            <w:tcW w:w="590" w:type="pct"/>
            <w:tcBorders>
              <w:top w:val="single" w:sz="4" w:space="0" w:color="auto"/>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xml:space="preserve"> 6 orë / ditë</w:t>
            </w:r>
          </w:p>
        </w:tc>
        <w:tc>
          <w:tcPr>
            <w:tcW w:w="777" w:type="pct"/>
            <w:tcBorders>
              <w:top w:val="single" w:sz="4" w:space="0" w:color="auto"/>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FF0000"/>
                <w:spacing w:val="-4"/>
                <w:sz w:val="14"/>
                <w:szCs w:val="14"/>
                <w:lang w:val="sq-AL"/>
              </w:rPr>
            </w:pPr>
            <w:r w:rsidRPr="00CD15CD">
              <w:rPr>
                <w:rFonts w:ascii="Times New Roman" w:eastAsia="Times New Roman" w:hAnsi="Times New Roman"/>
                <w:color w:val="FF0000"/>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Agjencia Telegrafike Shqiptare</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2</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Specialist- përkthyes</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xml:space="preserve"> 6 orë / 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FF0000"/>
                <w:spacing w:val="-4"/>
                <w:sz w:val="14"/>
                <w:szCs w:val="14"/>
                <w:lang w:val="sq-AL"/>
              </w:rPr>
            </w:pPr>
            <w:r w:rsidRPr="00CD15CD">
              <w:rPr>
                <w:rFonts w:ascii="Times New Roman" w:eastAsia="Times New Roman" w:hAnsi="Times New Roman"/>
                <w:color w:val="FF0000"/>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D8731A"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D8731A">
              <w:rPr>
                <w:rFonts w:ascii="Times New Roman" w:eastAsia="Times New Roman" w:hAnsi="Times New Roman"/>
                <w:i/>
                <w:iCs/>
                <w:spacing w:val="-4"/>
                <w:sz w:val="14"/>
                <w:szCs w:val="14"/>
                <w:lang w:val="sq-AL"/>
              </w:rPr>
              <w:t>Agjencia Telegrafike Shqiptare</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D8731A"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D8731A">
              <w:rPr>
                <w:rFonts w:ascii="Times New Roman" w:eastAsia="Times New Roman" w:hAnsi="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D8731A" w:rsidRDefault="00E30A81" w:rsidP="00E30A81">
            <w:pPr>
              <w:spacing w:after="0" w:line="240" w:lineRule="auto"/>
              <w:ind w:firstLine="0"/>
              <w:jc w:val="left"/>
              <w:rPr>
                <w:rFonts w:ascii="Times New Roman" w:eastAsia="Times New Roman" w:hAnsi="Times New Roman"/>
                <w:spacing w:val="-4"/>
                <w:sz w:val="14"/>
                <w:szCs w:val="14"/>
                <w:lang w:val="sq-AL"/>
              </w:rPr>
            </w:pPr>
            <w:r w:rsidRPr="00D8731A">
              <w:rPr>
                <w:rFonts w:ascii="Times New Roman" w:eastAsia="Times New Roman" w:hAnsi="Times New Roman"/>
                <w:spacing w:val="-4"/>
                <w:sz w:val="14"/>
                <w:szCs w:val="14"/>
                <w:lang w:val="sq-AL"/>
              </w:rPr>
              <w:t>Fotograf</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D8731A" w:rsidRDefault="00E30A81" w:rsidP="00E30A81">
            <w:pPr>
              <w:spacing w:after="0" w:line="240" w:lineRule="auto"/>
              <w:ind w:firstLine="0"/>
              <w:jc w:val="center"/>
              <w:rPr>
                <w:rFonts w:ascii="Times New Roman" w:eastAsia="Times New Roman" w:hAnsi="Times New Roman"/>
                <w:spacing w:val="-4"/>
                <w:sz w:val="14"/>
                <w:szCs w:val="14"/>
                <w:lang w:val="sq-AL"/>
              </w:rPr>
            </w:pPr>
            <w:r w:rsidRPr="00D8731A">
              <w:rPr>
                <w:rFonts w:ascii="Times New Roman" w:eastAsia="Times New Roman" w:hAnsi="Times New Roman"/>
                <w:spacing w:val="-4"/>
                <w:sz w:val="14"/>
                <w:szCs w:val="14"/>
                <w:lang w:val="sq-AL"/>
              </w:rPr>
              <w:t xml:space="preserve"> 6 orë / 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D8731A">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57</w:t>
            </w:r>
          </w:p>
        </w:tc>
        <w:tc>
          <w:tcPr>
            <w:tcW w:w="1999" w:type="pct"/>
            <w:tcBorders>
              <w:top w:val="single" w:sz="8" w:space="0" w:color="auto"/>
              <w:left w:val="nil"/>
              <w:bottom w:val="single" w:sz="8"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Qendra Kombëtare e Kinematografisë</w:t>
            </w:r>
          </w:p>
        </w:tc>
        <w:tc>
          <w:tcPr>
            <w:tcW w:w="449" w:type="pct"/>
            <w:tcBorders>
              <w:top w:val="single" w:sz="8" w:space="0" w:color="auto"/>
              <w:left w:val="nil"/>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b/>
                <w:bCs/>
                <w:color w:val="000000"/>
                <w:spacing w:val="-4"/>
                <w:sz w:val="14"/>
                <w:szCs w:val="14"/>
                <w:lang w:val="sq-AL"/>
              </w:rPr>
            </w:pPr>
            <w:r w:rsidRPr="00CD15CD">
              <w:rPr>
                <w:rFonts w:ascii="Times New Roman" w:eastAsia="Times New Roman" w:hAnsi="Times New Roman"/>
                <w:b/>
                <w:bCs/>
                <w:color w:val="000000"/>
                <w:spacing w:val="-4"/>
                <w:sz w:val="14"/>
                <w:szCs w:val="14"/>
                <w:lang w:val="sq-AL"/>
              </w:rPr>
              <w:t>1</w:t>
            </w:r>
          </w:p>
        </w:tc>
        <w:tc>
          <w:tcPr>
            <w:tcW w:w="914" w:type="pct"/>
            <w:tcBorders>
              <w:top w:val="single" w:sz="8" w:space="0" w:color="auto"/>
              <w:left w:val="nil"/>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w:t>
            </w:r>
          </w:p>
        </w:tc>
        <w:tc>
          <w:tcPr>
            <w:tcW w:w="590" w:type="pct"/>
            <w:tcBorders>
              <w:top w:val="single" w:sz="8" w:space="0" w:color="auto"/>
              <w:left w:val="nil"/>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w:t>
            </w:r>
          </w:p>
        </w:tc>
        <w:tc>
          <w:tcPr>
            <w:tcW w:w="777" w:type="pct"/>
            <w:tcBorders>
              <w:top w:val="single" w:sz="8" w:space="0" w:color="auto"/>
              <w:left w:val="nil"/>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w:t>
            </w:r>
          </w:p>
        </w:tc>
      </w:tr>
      <w:tr w:rsidR="00E30A81" w:rsidRPr="00CD15CD" w:rsidTr="00447E61">
        <w:trPr>
          <w:trHeight w:val="139"/>
        </w:trPr>
        <w:tc>
          <w:tcPr>
            <w:tcW w:w="271" w:type="pc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FF0000"/>
                <w:spacing w:val="-4"/>
                <w:sz w:val="14"/>
                <w:szCs w:val="14"/>
                <w:lang w:val="sq-AL"/>
              </w:rPr>
            </w:pPr>
            <w:r w:rsidRPr="00CD15CD">
              <w:rPr>
                <w:rFonts w:ascii="Times New Roman" w:eastAsia="Times New Roman" w:hAnsi="Times New Roman"/>
                <w:color w:val="FF0000"/>
                <w:spacing w:val="-4"/>
                <w:sz w:val="14"/>
                <w:szCs w:val="14"/>
                <w:lang w:val="sq-AL"/>
              </w:rPr>
              <w:t> </w:t>
            </w:r>
          </w:p>
        </w:tc>
        <w:tc>
          <w:tcPr>
            <w:tcW w:w="1999" w:type="pct"/>
            <w:tcBorders>
              <w:top w:val="single" w:sz="4" w:space="0" w:color="auto"/>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Qendra Kombëtare e Kinematografisë</w:t>
            </w:r>
          </w:p>
        </w:tc>
        <w:tc>
          <w:tcPr>
            <w:tcW w:w="449" w:type="pct"/>
            <w:tcBorders>
              <w:top w:val="single" w:sz="4" w:space="0" w:color="auto"/>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single" w:sz="4" w:space="0" w:color="auto"/>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Sanitar</w:t>
            </w:r>
          </w:p>
        </w:tc>
        <w:tc>
          <w:tcPr>
            <w:tcW w:w="590" w:type="pct"/>
            <w:tcBorders>
              <w:top w:val="single" w:sz="4" w:space="0" w:color="auto"/>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6 orë/ditë</w:t>
            </w:r>
          </w:p>
        </w:tc>
        <w:tc>
          <w:tcPr>
            <w:tcW w:w="777" w:type="pct"/>
            <w:tcBorders>
              <w:top w:val="single" w:sz="4" w:space="0" w:color="auto"/>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66</w:t>
            </w:r>
          </w:p>
        </w:tc>
        <w:tc>
          <w:tcPr>
            <w:tcW w:w="1999" w:type="pct"/>
            <w:tcBorders>
              <w:top w:val="single" w:sz="8" w:space="0" w:color="auto"/>
              <w:left w:val="nil"/>
              <w:bottom w:val="single" w:sz="8"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Avokati i Popullit</w:t>
            </w:r>
          </w:p>
        </w:tc>
        <w:tc>
          <w:tcPr>
            <w:tcW w:w="449" w:type="pct"/>
            <w:tcBorders>
              <w:top w:val="single" w:sz="8" w:space="0" w:color="auto"/>
              <w:left w:val="nil"/>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b/>
                <w:bCs/>
                <w:color w:val="000000"/>
                <w:spacing w:val="-4"/>
                <w:sz w:val="14"/>
                <w:szCs w:val="14"/>
                <w:lang w:val="sq-AL"/>
              </w:rPr>
            </w:pPr>
            <w:r w:rsidRPr="00CD15CD">
              <w:rPr>
                <w:rFonts w:ascii="Times New Roman" w:eastAsia="Times New Roman" w:hAnsi="Times New Roman"/>
                <w:b/>
                <w:bCs/>
                <w:color w:val="000000"/>
                <w:spacing w:val="-4"/>
                <w:sz w:val="14"/>
                <w:szCs w:val="14"/>
                <w:lang w:val="sq-AL"/>
              </w:rPr>
              <w:t>7</w:t>
            </w:r>
          </w:p>
        </w:tc>
        <w:tc>
          <w:tcPr>
            <w:tcW w:w="914" w:type="pct"/>
            <w:tcBorders>
              <w:top w:val="single" w:sz="8" w:space="0" w:color="auto"/>
              <w:left w:val="nil"/>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w:t>
            </w:r>
          </w:p>
        </w:tc>
        <w:tc>
          <w:tcPr>
            <w:tcW w:w="590" w:type="pct"/>
            <w:tcBorders>
              <w:top w:val="single" w:sz="8" w:space="0" w:color="auto"/>
              <w:left w:val="nil"/>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w:t>
            </w:r>
          </w:p>
        </w:tc>
        <w:tc>
          <w:tcPr>
            <w:tcW w:w="777" w:type="pct"/>
            <w:tcBorders>
              <w:top w:val="single" w:sz="8" w:space="0" w:color="auto"/>
              <w:left w:val="nil"/>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w:t>
            </w:r>
          </w:p>
        </w:tc>
      </w:tr>
      <w:tr w:rsidR="00E30A81" w:rsidRPr="00CD15CD" w:rsidTr="00447E61">
        <w:trPr>
          <w:trHeight w:val="139"/>
        </w:trPr>
        <w:tc>
          <w:tcPr>
            <w:tcW w:w="271" w:type="pc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FF0000"/>
                <w:spacing w:val="-4"/>
                <w:sz w:val="14"/>
                <w:szCs w:val="14"/>
                <w:lang w:val="sq-AL"/>
              </w:rPr>
            </w:pPr>
            <w:r w:rsidRPr="00CD15CD">
              <w:rPr>
                <w:rFonts w:ascii="Times New Roman" w:eastAsia="Times New Roman" w:hAnsi="Times New Roman"/>
                <w:color w:val="FF0000"/>
                <w:spacing w:val="-4"/>
                <w:sz w:val="14"/>
                <w:szCs w:val="14"/>
                <w:lang w:val="sq-AL"/>
              </w:rPr>
              <w:t> </w:t>
            </w:r>
          </w:p>
        </w:tc>
        <w:tc>
          <w:tcPr>
            <w:tcW w:w="1999" w:type="pct"/>
            <w:tcBorders>
              <w:top w:val="single" w:sz="4" w:space="0" w:color="auto"/>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Avokati i Popullit</w:t>
            </w:r>
          </w:p>
        </w:tc>
        <w:tc>
          <w:tcPr>
            <w:tcW w:w="449" w:type="pct"/>
            <w:tcBorders>
              <w:top w:val="single" w:sz="4" w:space="0" w:color="auto"/>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7</w:t>
            </w:r>
          </w:p>
        </w:tc>
        <w:tc>
          <w:tcPr>
            <w:tcW w:w="914" w:type="pct"/>
            <w:tcBorders>
              <w:top w:val="single" w:sz="4" w:space="0" w:color="auto"/>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Specialist</w:t>
            </w:r>
          </w:p>
        </w:tc>
        <w:tc>
          <w:tcPr>
            <w:tcW w:w="590" w:type="pct"/>
            <w:tcBorders>
              <w:top w:val="single" w:sz="4" w:space="0" w:color="auto"/>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4 orë / ditë</w:t>
            </w:r>
          </w:p>
        </w:tc>
        <w:tc>
          <w:tcPr>
            <w:tcW w:w="777" w:type="pct"/>
            <w:tcBorders>
              <w:top w:val="single" w:sz="4" w:space="0" w:color="auto"/>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67</w:t>
            </w:r>
          </w:p>
        </w:tc>
        <w:tc>
          <w:tcPr>
            <w:tcW w:w="1999" w:type="pct"/>
            <w:tcBorders>
              <w:top w:val="single" w:sz="8" w:space="0" w:color="auto"/>
              <w:left w:val="nil"/>
              <w:bottom w:val="single" w:sz="8"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Komisioneri për Mbik</w:t>
            </w:r>
            <w:r w:rsidR="00DB0EC0">
              <w:rPr>
                <w:rFonts w:ascii="Times New Roman" w:eastAsia="Times New Roman" w:hAnsi="Times New Roman"/>
                <w:b/>
                <w:bCs/>
                <w:spacing w:val="-4"/>
                <w:sz w:val="14"/>
                <w:szCs w:val="14"/>
                <w:lang w:val="sq-AL"/>
              </w:rPr>
              <w:t>ë</w:t>
            </w:r>
            <w:r w:rsidRPr="00CD15CD">
              <w:rPr>
                <w:rFonts w:ascii="Times New Roman" w:eastAsia="Times New Roman" w:hAnsi="Times New Roman"/>
                <w:b/>
                <w:bCs/>
                <w:spacing w:val="-4"/>
                <w:sz w:val="14"/>
                <w:szCs w:val="14"/>
                <w:lang w:val="sq-AL"/>
              </w:rPr>
              <w:t>qyrjen e Shërbimit Civil</w:t>
            </w:r>
          </w:p>
        </w:tc>
        <w:tc>
          <w:tcPr>
            <w:tcW w:w="449" w:type="pct"/>
            <w:tcBorders>
              <w:top w:val="single" w:sz="8" w:space="0" w:color="auto"/>
              <w:left w:val="nil"/>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b/>
                <w:bCs/>
                <w:color w:val="000000"/>
                <w:spacing w:val="-4"/>
                <w:sz w:val="14"/>
                <w:szCs w:val="14"/>
                <w:lang w:val="sq-AL"/>
              </w:rPr>
            </w:pPr>
            <w:r w:rsidRPr="00CD15CD">
              <w:rPr>
                <w:rFonts w:ascii="Times New Roman" w:eastAsia="Times New Roman" w:hAnsi="Times New Roman"/>
                <w:b/>
                <w:bCs/>
                <w:color w:val="000000"/>
                <w:spacing w:val="-4"/>
                <w:sz w:val="14"/>
                <w:szCs w:val="14"/>
                <w:lang w:val="sq-AL"/>
              </w:rPr>
              <w:t>1</w:t>
            </w:r>
          </w:p>
        </w:tc>
        <w:tc>
          <w:tcPr>
            <w:tcW w:w="914" w:type="pct"/>
            <w:tcBorders>
              <w:top w:val="single" w:sz="8" w:space="0" w:color="auto"/>
              <w:left w:val="nil"/>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w:t>
            </w:r>
          </w:p>
        </w:tc>
        <w:tc>
          <w:tcPr>
            <w:tcW w:w="590" w:type="pct"/>
            <w:tcBorders>
              <w:top w:val="single" w:sz="8" w:space="0" w:color="auto"/>
              <w:left w:val="nil"/>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w:t>
            </w:r>
          </w:p>
        </w:tc>
        <w:tc>
          <w:tcPr>
            <w:tcW w:w="777" w:type="pct"/>
            <w:tcBorders>
              <w:top w:val="single" w:sz="8" w:space="0" w:color="auto"/>
              <w:left w:val="nil"/>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w:t>
            </w:r>
          </w:p>
        </w:tc>
      </w:tr>
      <w:tr w:rsidR="00E30A81" w:rsidRPr="00CD15CD" w:rsidTr="00447E61">
        <w:trPr>
          <w:trHeight w:val="139"/>
        </w:trPr>
        <w:tc>
          <w:tcPr>
            <w:tcW w:w="271" w:type="pc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FF0000"/>
                <w:spacing w:val="-4"/>
                <w:sz w:val="14"/>
                <w:szCs w:val="14"/>
                <w:lang w:val="sq-AL"/>
              </w:rPr>
            </w:pPr>
            <w:r w:rsidRPr="00CD15CD">
              <w:rPr>
                <w:rFonts w:ascii="Times New Roman" w:eastAsia="Times New Roman" w:hAnsi="Times New Roman"/>
                <w:color w:val="FF0000"/>
                <w:spacing w:val="-4"/>
                <w:sz w:val="14"/>
                <w:szCs w:val="14"/>
                <w:lang w:val="sq-AL"/>
              </w:rPr>
              <w:t> </w:t>
            </w:r>
          </w:p>
        </w:tc>
        <w:tc>
          <w:tcPr>
            <w:tcW w:w="1999" w:type="pct"/>
            <w:tcBorders>
              <w:top w:val="single" w:sz="4" w:space="0" w:color="auto"/>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Komisioneri për Mbik</w:t>
            </w:r>
            <w:r w:rsidR="00DB0EC0">
              <w:rPr>
                <w:rFonts w:ascii="Times New Roman" w:eastAsia="Times New Roman" w:hAnsi="Times New Roman"/>
                <w:i/>
                <w:iCs/>
                <w:spacing w:val="-4"/>
                <w:sz w:val="14"/>
                <w:szCs w:val="14"/>
                <w:lang w:val="sq-AL"/>
              </w:rPr>
              <w:t>ë</w:t>
            </w:r>
            <w:r w:rsidRPr="00CD15CD">
              <w:rPr>
                <w:rFonts w:ascii="Times New Roman" w:eastAsia="Times New Roman" w:hAnsi="Times New Roman"/>
                <w:i/>
                <w:iCs/>
                <w:spacing w:val="-4"/>
                <w:sz w:val="14"/>
                <w:szCs w:val="14"/>
                <w:lang w:val="sq-AL"/>
              </w:rPr>
              <w:t>qyrjen e Shërbimit Civil</w:t>
            </w:r>
          </w:p>
        </w:tc>
        <w:tc>
          <w:tcPr>
            <w:tcW w:w="449" w:type="pct"/>
            <w:tcBorders>
              <w:top w:val="single" w:sz="4" w:space="0" w:color="auto"/>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single" w:sz="4" w:space="0" w:color="auto"/>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Nëpunës informacioni</w:t>
            </w:r>
          </w:p>
        </w:tc>
        <w:tc>
          <w:tcPr>
            <w:tcW w:w="590" w:type="pct"/>
            <w:tcBorders>
              <w:top w:val="single" w:sz="4" w:space="0" w:color="auto"/>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xml:space="preserve"> 6 orë / ditë</w:t>
            </w:r>
          </w:p>
        </w:tc>
        <w:tc>
          <w:tcPr>
            <w:tcW w:w="777" w:type="pct"/>
            <w:tcBorders>
              <w:top w:val="single" w:sz="4" w:space="0" w:color="auto"/>
              <w:left w:val="nil"/>
              <w:bottom w:val="single" w:sz="4" w:space="0" w:color="auto"/>
              <w:right w:val="single" w:sz="4" w:space="0" w:color="auto"/>
            </w:tcBorders>
            <w:shd w:val="clear" w:color="000000" w:fill="FFFFFF"/>
            <w:noWrap/>
            <w:vAlign w:val="bottom"/>
            <w:hideMark/>
          </w:tcPr>
          <w:p w:rsidR="00E30A81" w:rsidRPr="00CD15CD" w:rsidRDefault="00DB0EC0" w:rsidP="00E30A81">
            <w:pPr>
              <w:spacing w:after="0" w:line="240" w:lineRule="auto"/>
              <w:ind w:firstLine="0"/>
              <w:jc w:val="center"/>
              <w:rPr>
                <w:rFonts w:ascii="Times New Roman" w:eastAsia="Times New Roman" w:hAnsi="Times New Roman"/>
                <w:spacing w:val="-4"/>
                <w:sz w:val="14"/>
                <w:szCs w:val="14"/>
                <w:lang w:val="sq-AL"/>
              </w:rPr>
            </w:pPr>
            <w:r>
              <w:rPr>
                <w:rFonts w:ascii="Times New Roman" w:eastAsia="Times New Roman" w:hAnsi="Times New Roman"/>
                <w:spacing w:val="-4"/>
                <w:sz w:val="14"/>
                <w:szCs w:val="14"/>
                <w:lang w:val="sq-AL"/>
              </w:rPr>
              <w:t>v</w:t>
            </w:r>
            <w:r w:rsidR="00E30A81" w:rsidRPr="00CD15CD">
              <w:rPr>
                <w:rFonts w:ascii="Times New Roman" w:eastAsia="Times New Roman" w:hAnsi="Times New Roman"/>
                <w:spacing w:val="-4"/>
                <w:sz w:val="14"/>
                <w:szCs w:val="14"/>
                <w:lang w:val="sq-AL"/>
              </w:rPr>
              <w:t>jetore</w:t>
            </w:r>
          </w:p>
        </w:tc>
      </w:tr>
      <w:tr w:rsidR="00E30A81" w:rsidRPr="00CD15CD" w:rsidTr="00447E61">
        <w:trPr>
          <w:trHeight w:val="139"/>
        </w:trPr>
        <w:tc>
          <w:tcPr>
            <w:tcW w:w="271"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73</w:t>
            </w:r>
          </w:p>
        </w:tc>
        <w:tc>
          <w:tcPr>
            <w:tcW w:w="1999" w:type="pct"/>
            <w:tcBorders>
              <w:top w:val="single" w:sz="8" w:space="0" w:color="auto"/>
              <w:left w:val="nil"/>
              <w:bottom w:val="single" w:sz="8"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Komisioni Qendror i Zgjedhjeve</w:t>
            </w:r>
          </w:p>
        </w:tc>
        <w:tc>
          <w:tcPr>
            <w:tcW w:w="449" w:type="pct"/>
            <w:tcBorders>
              <w:top w:val="single" w:sz="8" w:space="0" w:color="auto"/>
              <w:left w:val="nil"/>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b/>
                <w:bCs/>
                <w:color w:val="000000"/>
                <w:spacing w:val="-4"/>
                <w:sz w:val="14"/>
                <w:szCs w:val="14"/>
                <w:lang w:val="sq-AL"/>
              </w:rPr>
            </w:pPr>
            <w:r w:rsidRPr="00CD15CD">
              <w:rPr>
                <w:rFonts w:ascii="Times New Roman" w:eastAsia="Times New Roman" w:hAnsi="Times New Roman"/>
                <w:b/>
                <w:bCs/>
                <w:color w:val="000000"/>
                <w:spacing w:val="-4"/>
                <w:sz w:val="14"/>
                <w:szCs w:val="14"/>
                <w:lang w:val="sq-AL"/>
              </w:rPr>
              <w:t>2</w:t>
            </w:r>
          </w:p>
        </w:tc>
        <w:tc>
          <w:tcPr>
            <w:tcW w:w="914" w:type="pct"/>
            <w:tcBorders>
              <w:top w:val="single" w:sz="8" w:space="0" w:color="auto"/>
              <w:left w:val="nil"/>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w:t>
            </w:r>
          </w:p>
        </w:tc>
        <w:tc>
          <w:tcPr>
            <w:tcW w:w="590" w:type="pct"/>
            <w:tcBorders>
              <w:top w:val="single" w:sz="8" w:space="0" w:color="auto"/>
              <w:left w:val="nil"/>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w:t>
            </w:r>
          </w:p>
        </w:tc>
        <w:tc>
          <w:tcPr>
            <w:tcW w:w="777" w:type="pct"/>
            <w:tcBorders>
              <w:top w:val="single" w:sz="8" w:space="0" w:color="auto"/>
              <w:left w:val="nil"/>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w:t>
            </w:r>
          </w:p>
        </w:tc>
      </w:tr>
      <w:tr w:rsidR="00E30A81" w:rsidRPr="00CD15CD" w:rsidTr="00447E61">
        <w:trPr>
          <w:trHeight w:val="139"/>
        </w:trPr>
        <w:tc>
          <w:tcPr>
            <w:tcW w:w="271" w:type="pc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FF0000"/>
                <w:spacing w:val="-4"/>
                <w:sz w:val="14"/>
                <w:szCs w:val="14"/>
                <w:lang w:val="sq-AL"/>
              </w:rPr>
            </w:pPr>
            <w:r w:rsidRPr="00CD15CD">
              <w:rPr>
                <w:rFonts w:ascii="Times New Roman" w:eastAsia="Times New Roman" w:hAnsi="Times New Roman"/>
                <w:color w:val="FF0000"/>
                <w:spacing w:val="-4"/>
                <w:sz w:val="14"/>
                <w:szCs w:val="14"/>
                <w:lang w:val="sq-AL"/>
              </w:rPr>
              <w:t> </w:t>
            </w:r>
          </w:p>
        </w:tc>
        <w:tc>
          <w:tcPr>
            <w:tcW w:w="1999" w:type="pct"/>
            <w:tcBorders>
              <w:top w:val="single" w:sz="4" w:space="0" w:color="auto"/>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Komisioni Qendror i Zgjedhjeve</w:t>
            </w:r>
          </w:p>
        </w:tc>
        <w:tc>
          <w:tcPr>
            <w:tcW w:w="449" w:type="pct"/>
            <w:tcBorders>
              <w:top w:val="nil"/>
              <w:left w:val="nil"/>
              <w:bottom w:val="nil"/>
              <w:right w:val="nil"/>
            </w:tcBorders>
            <w:shd w:val="clear" w:color="000000" w:fill="FFFFFF"/>
            <w:noWrap/>
            <w:vAlign w:val="bottom"/>
            <w:hideMark/>
          </w:tcPr>
          <w:p w:rsidR="00E30A81" w:rsidRPr="00CD15CD" w:rsidRDefault="00E30A81" w:rsidP="00E30A81">
            <w:pPr>
              <w:spacing w:after="0" w:line="240" w:lineRule="auto"/>
              <w:ind w:firstLine="0"/>
              <w:jc w:val="center"/>
              <w:rPr>
                <w:rFonts w:ascii="Arial" w:eastAsia="Times New Roman" w:hAnsi="Arial" w:cs="Arial"/>
                <w:color w:val="000000"/>
                <w:spacing w:val="-4"/>
                <w:sz w:val="14"/>
                <w:szCs w:val="14"/>
                <w:lang w:val="sq-AL"/>
              </w:rPr>
            </w:pPr>
            <w:r w:rsidRPr="00CD15CD">
              <w:rPr>
                <w:rFonts w:ascii="Arial" w:eastAsia="Times New Roman" w:hAnsi="Arial" w:cs="Arial"/>
                <w:color w:val="000000"/>
                <w:spacing w:val="-4"/>
                <w:sz w:val="14"/>
                <w:szCs w:val="14"/>
                <w:lang w:val="sq-AL"/>
              </w:rPr>
              <w:t>2</w:t>
            </w:r>
          </w:p>
        </w:tc>
        <w:tc>
          <w:tcPr>
            <w:tcW w:w="914"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Sanitar</w:t>
            </w:r>
          </w:p>
        </w:tc>
        <w:tc>
          <w:tcPr>
            <w:tcW w:w="590" w:type="pct"/>
            <w:tcBorders>
              <w:top w:val="single" w:sz="4" w:space="0" w:color="auto"/>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xml:space="preserve"> 6 orë / ditë</w:t>
            </w:r>
          </w:p>
        </w:tc>
        <w:tc>
          <w:tcPr>
            <w:tcW w:w="777" w:type="pct"/>
            <w:tcBorders>
              <w:top w:val="single" w:sz="4" w:space="0" w:color="auto"/>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77</w:t>
            </w:r>
          </w:p>
        </w:tc>
        <w:tc>
          <w:tcPr>
            <w:tcW w:w="1999" w:type="pct"/>
            <w:tcBorders>
              <w:top w:val="single" w:sz="8" w:space="0" w:color="auto"/>
              <w:left w:val="nil"/>
              <w:bottom w:val="single" w:sz="8"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Autoriteti i Konkurrencës</w:t>
            </w:r>
          </w:p>
        </w:tc>
        <w:tc>
          <w:tcPr>
            <w:tcW w:w="449" w:type="pct"/>
            <w:tcBorders>
              <w:top w:val="single" w:sz="8" w:space="0" w:color="auto"/>
              <w:left w:val="nil"/>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b/>
                <w:bCs/>
                <w:color w:val="000000"/>
                <w:spacing w:val="-4"/>
                <w:sz w:val="14"/>
                <w:szCs w:val="14"/>
                <w:lang w:val="sq-AL"/>
              </w:rPr>
            </w:pPr>
            <w:r w:rsidRPr="00CD15CD">
              <w:rPr>
                <w:rFonts w:ascii="Times New Roman" w:eastAsia="Times New Roman" w:hAnsi="Times New Roman"/>
                <w:b/>
                <w:bCs/>
                <w:color w:val="000000"/>
                <w:spacing w:val="-4"/>
                <w:sz w:val="14"/>
                <w:szCs w:val="14"/>
                <w:lang w:val="sq-AL"/>
              </w:rPr>
              <w:t>2</w:t>
            </w:r>
          </w:p>
        </w:tc>
        <w:tc>
          <w:tcPr>
            <w:tcW w:w="914" w:type="pct"/>
            <w:tcBorders>
              <w:top w:val="single" w:sz="8" w:space="0" w:color="auto"/>
              <w:left w:val="nil"/>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w:t>
            </w:r>
          </w:p>
        </w:tc>
        <w:tc>
          <w:tcPr>
            <w:tcW w:w="590" w:type="pct"/>
            <w:tcBorders>
              <w:top w:val="single" w:sz="8" w:space="0" w:color="auto"/>
              <w:left w:val="nil"/>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w:t>
            </w:r>
          </w:p>
        </w:tc>
        <w:tc>
          <w:tcPr>
            <w:tcW w:w="777" w:type="pct"/>
            <w:tcBorders>
              <w:top w:val="single" w:sz="8" w:space="0" w:color="auto"/>
              <w:left w:val="nil"/>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w:t>
            </w:r>
          </w:p>
        </w:tc>
      </w:tr>
      <w:tr w:rsidR="00E30A81" w:rsidRPr="00CD15CD" w:rsidTr="00447E61">
        <w:trPr>
          <w:trHeight w:val="139"/>
        </w:trPr>
        <w:tc>
          <w:tcPr>
            <w:tcW w:w="271" w:type="pc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color w:val="FF0000"/>
                <w:spacing w:val="-4"/>
                <w:sz w:val="14"/>
                <w:szCs w:val="14"/>
                <w:lang w:val="sq-AL"/>
              </w:rPr>
            </w:pPr>
            <w:r w:rsidRPr="00CD15CD">
              <w:rPr>
                <w:rFonts w:ascii="Times New Roman" w:eastAsia="Times New Roman" w:hAnsi="Times New Roman"/>
                <w:color w:val="FF0000"/>
                <w:spacing w:val="-4"/>
                <w:sz w:val="14"/>
                <w:szCs w:val="14"/>
                <w:lang w:val="sq-AL"/>
              </w:rPr>
              <w:t> </w:t>
            </w:r>
          </w:p>
        </w:tc>
        <w:tc>
          <w:tcPr>
            <w:tcW w:w="1999" w:type="pct"/>
            <w:tcBorders>
              <w:top w:val="single" w:sz="4" w:space="0" w:color="auto"/>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Autoriteti i Konkurrencës</w:t>
            </w:r>
          </w:p>
        </w:tc>
        <w:tc>
          <w:tcPr>
            <w:tcW w:w="449" w:type="pct"/>
            <w:tcBorders>
              <w:top w:val="single" w:sz="4" w:space="0" w:color="auto"/>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single" w:sz="4" w:space="0" w:color="auto"/>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Specialist arkivist</w:t>
            </w:r>
          </w:p>
        </w:tc>
        <w:tc>
          <w:tcPr>
            <w:tcW w:w="590" w:type="pct"/>
            <w:tcBorders>
              <w:top w:val="single" w:sz="4" w:space="0" w:color="auto"/>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xml:space="preserve"> 6 orë / ditë</w:t>
            </w:r>
          </w:p>
        </w:tc>
        <w:tc>
          <w:tcPr>
            <w:tcW w:w="777" w:type="pct"/>
            <w:tcBorders>
              <w:top w:val="single" w:sz="4" w:space="0" w:color="auto"/>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color w:val="FF0000"/>
                <w:spacing w:val="-4"/>
                <w:sz w:val="14"/>
                <w:szCs w:val="14"/>
                <w:lang w:val="sq-AL"/>
              </w:rPr>
            </w:pPr>
            <w:r w:rsidRPr="00CD15CD">
              <w:rPr>
                <w:rFonts w:ascii="Times New Roman" w:eastAsia="Times New Roman" w:hAnsi="Times New Roman"/>
                <w:color w:val="FF0000"/>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Autoriteti i Konkurrencës</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Teknik i mesëm</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87</w:t>
            </w:r>
          </w:p>
        </w:tc>
        <w:tc>
          <w:tcPr>
            <w:tcW w:w="1999" w:type="pct"/>
            <w:tcBorders>
              <w:top w:val="single" w:sz="8" w:space="0" w:color="auto"/>
              <w:left w:val="nil"/>
              <w:bottom w:val="single" w:sz="8"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Institucione te tjera qeveritare</w:t>
            </w:r>
          </w:p>
        </w:tc>
        <w:tc>
          <w:tcPr>
            <w:tcW w:w="449" w:type="pct"/>
            <w:tcBorders>
              <w:top w:val="single" w:sz="8" w:space="0" w:color="auto"/>
              <w:left w:val="nil"/>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b/>
                <w:bCs/>
                <w:color w:val="000000"/>
                <w:spacing w:val="-4"/>
                <w:sz w:val="14"/>
                <w:szCs w:val="14"/>
                <w:lang w:val="sq-AL"/>
              </w:rPr>
            </w:pPr>
            <w:r w:rsidRPr="00CD15CD">
              <w:rPr>
                <w:rFonts w:ascii="Times New Roman" w:eastAsia="Times New Roman" w:hAnsi="Times New Roman"/>
                <w:b/>
                <w:bCs/>
                <w:color w:val="000000"/>
                <w:spacing w:val="-4"/>
                <w:sz w:val="14"/>
                <w:szCs w:val="14"/>
                <w:lang w:val="sq-AL"/>
              </w:rPr>
              <w:t>9</w:t>
            </w:r>
          </w:p>
        </w:tc>
        <w:tc>
          <w:tcPr>
            <w:tcW w:w="914" w:type="pct"/>
            <w:tcBorders>
              <w:top w:val="single" w:sz="8" w:space="0" w:color="auto"/>
              <w:left w:val="nil"/>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w:t>
            </w:r>
          </w:p>
        </w:tc>
        <w:tc>
          <w:tcPr>
            <w:tcW w:w="590" w:type="pct"/>
            <w:tcBorders>
              <w:top w:val="single" w:sz="8" w:space="0" w:color="auto"/>
              <w:left w:val="nil"/>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w:t>
            </w:r>
          </w:p>
        </w:tc>
        <w:tc>
          <w:tcPr>
            <w:tcW w:w="777" w:type="pct"/>
            <w:tcBorders>
              <w:top w:val="single" w:sz="8" w:space="0" w:color="auto"/>
              <w:left w:val="nil"/>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w:t>
            </w:r>
          </w:p>
        </w:tc>
      </w:tr>
      <w:tr w:rsidR="00E30A81" w:rsidRPr="00CD15CD" w:rsidTr="00447E61">
        <w:trPr>
          <w:trHeight w:val="139"/>
        </w:trPr>
        <w:tc>
          <w:tcPr>
            <w:tcW w:w="271" w:type="pct"/>
            <w:tcBorders>
              <w:top w:val="single" w:sz="8" w:space="0" w:color="auto"/>
              <w:left w:val="single" w:sz="4" w:space="0" w:color="auto"/>
              <w:bottom w:val="nil"/>
              <w:right w:val="nil"/>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color w:val="FF0000"/>
                <w:spacing w:val="-4"/>
                <w:sz w:val="14"/>
                <w:szCs w:val="14"/>
                <w:lang w:val="sq-AL"/>
              </w:rPr>
            </w:pPr>
            <w:r w:rsidRPr="00CD15CD">
              <w:rPr>
                <w:rFonts w:ascii="Times New Roman" w:eastAsia="Times New Roman" w:hAnsi="Times New Roman"/>
                <w:color w:val="FF0000"/>
                <w:spacing w:val="-4"/>
                <w:sz w:val="14"/>
                <w:szCs w:val="14"/>
                <w:lang w:val="sq-AL"/>
              </w:rPr>
              <w:t> </w:t>
            </w:r>
          </w:p>
        </w:tc>
        <w:tc>
          <w:tcPr>
            <w:tcW w:w="1999"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E30A81" w:rsidRPr="00CD15CD" w:rsidRDefault="00DB0EC0"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Inspektorati</w:t>
            </w:r>
            <w:r w:rsidR="00E30A81" w:rsidRPr="00CD15CD">
              <w:rPr>
                <w:rFonts w:ascii="Times New Roman" w:eastAsia="Times New Roman" w:hAnsi="Times New Roman"/>
                <w:i/>
                <w:iCs/>
                <w:spacing w:val="-4"/>
                <w:sz w:val="14"/>
                <w:szCs w:val="14"/>
                <w:lang w:val="sq-AL"/>
              </w:rPr>
              <w:t xml:space="preserve"> Qendror</w:t>
            </w:r>
          </w:p>
        </w:tc>
        <w:tc>
          <w:tcPr>
            <w:tcW w:w="449" w:type="pct"/>
            <w:tcBorders>
              <w:top w:val="single" w:sz="4" w:space="0" w:color="auto"/>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single" w:sz="4" w:space="0" w:color="auto"/>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Sanitar</w:t>
            </w:r>
          </w:p>
        </w:tc>
        <w:tc>
          <w:tcPr>
            <w:tcW w:w="590" w:type="pct"/>
            <w:tcBorders>
              <w:top w:val="single" w:sz="4" w:space="0" w:color="auto"/>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6 orë/ ditë</w:t>
            </w:r>
          </w:p>
        </w:tc>
        <w:tc>
          <w:tcPr>
            <w:tcW w:w="777" w:type="pct"/>
            <w:tcBorders>
              <w:top w:val="single" w:sz="4" w:space="0" w:color="auto"/>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4" w:space="0" w:color="auto"/>
              <w:bottom w:val="nil"/>
              <w:right w:val="nil"/>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color w:val="FF0000"/>
                <w:spacing w:val="-4"/>
                <w:sz w:val="14"/>
                <w:szCs w:val="14"/>
                <w:lang w:val="sq-AL"/>
              </w:rPr>
            </w:pPr>
            <w:r w:rsidRPr="00CD15CD">
              <w:rPr>
                <w:rFonts w:ascii="Times New Roman" w:eastAsia="Times New Roman" w:hAnsi="Times New Roman"/>
                <w:color w:val="FF0000"/>
                <w:spacing w:val="-4"/>
                <w:sz w:val="14"/>
                <w:szCs w:val="14"/>
                <w:lang w:val="sq-AL"/>
              </w:rPr>
              <w:t> </w:t>
            </w:r>
          </w:p>
        </w:tc>
        <w:tc>
          <w:tcPr>
            <w:tcW w:w="1999" w:type="pct"/>
            <w:tcBorders>
              <w:top w:val="nil"/>
              <w:left w:val="single" w:sz="4" w:space="0" w:color="auto"/>
              <w:bottom w:val="single" w:sz="4" w:space="0" w:color="auto"/>
              <w:right w:val="single" w:sz="4" w:space="0" w:color="auto"/>
            </w:tcBorders>
            <w:shd w:val="clear" w:color="000000" w:fill="FFFFFF"/>
            <w:vAlign w:val="bottom"/>
            <w:hideMark/>
          </w:tcPr>
          <w:p w:rsidR="00E30A81" w:rsidRPr="00CD15CD" w:rsidRDefault="00DB0EC0"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Inspektorati</w:t>
            </w:r>
            <w:r w:rsidR="00E30A81" w:rsidRPr="00CD15CD">
              <w:rPr>
                <w:rFonts w:ascii="Times New Roman" w:eastAsia="Times New Roman" w:hAnsi="Times New Roman"/>
                <w:i/>
                <w:iCs/>
                <w:spacing w:val="-4"/>
                <w:sz w:val="14"/>
                <w:szCs w:val="14"/>
                <w:lang w:val="sq-AL"/>
              </w:rPr>
              <w:t xml:space="preserve"> Qendror</w:t>
            </w:r>
          </w:p>
        </w:tc>
        <w:tc>
          <w:tcPr>
            <w:tcW w:w="44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Mirëmbajtës</w:t>
            </w:r>
          </w:p>
        </w:tc>
        <w:tc>
          <w:tcPr>
            <w:tcW w:w="590"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6 orë/ 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4" w:space="0" w:color="auto"/>
              <w:bottom w:val="nil"/>
              <w:right w:val="nil"/>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color w:val="FF0000"/>
                <w:spacing w:val="-4"/>
                <w:sz w:val="14"/>
                <w:szCs w:val="14"/>
                <w:lang w:val="sq-AL"/>
              </w:rPr>
            </w:pPr>
            <w:r w:rsidRPr="00CD15CD">
              <w:rPr>
                <w:rFonts w:ascii="Times New Roman" w:eastAsia="Times New Roman" w:hAnsi="Times New Roman"/>
                <w:color w:val="FF0000"/>
                <w:spacing w:val="-4"/>
                <w:sz w:val="14"/>
                <w:szCs w:val="14"/>
                <w:lang w:val="sq-AL"/>
              </w:rPr>
              <w:t> </w:t>
            </w:r>
          </w:p>
        </w:tc>
        <w:tc>
          <w:tcPr>
            <w:tcW w:w="1999" w:type="pct"/>
            <w:tcBorders>
              <w:top w:val="nil"/>
              <w:left w:val="single" w:sz="4" w:space="0" w:color="auto"/>
              <w:bottom w:val="single" w:sz="4" w:space="0" w:color="auto"/>
              <w:right w:val="single" w:sz="4" w:space="0" w:color="auto"/>
            </w:tcBorders>
            <w:shd w:val="clear" w:color="000000" w:fill="FFFFFF"/>
            <w:vAlign w:val="bottom"/>
            <w:hideMark/>
          </w:tcPr>
          <w:p w:rsidR="00E30A81" w:rsidRPr="00CD15CD" w:rsidRDefault="00DB0EC0"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Inspektorati</w:t>
            </w:r>
            <w:r w:rsidR="00E30A81" w:rsidRPr="00CD15CD">
              <w:rPr>
                <w:rFonts w:ascii="Times New Roman" w:eastAsia="Times New Roman" w:hAnsi="Times New Roman"/>
                <w:i/>
                <w:iCs/>
                <w:spacing w:val="-4"/>
                <w:sz w:val="14"/>
                <w:szCs w:val="14"/>
                <w:lang w:val="sq-AL"/>
              </w:rPr>
              <w:t xml:space="preserve"> Qendror</w:t>
            </w:r>
          </w:p>
        </w:tc>
        <w:tc>
          <w:tcPr>
            <w:tcW w:w="44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Punonjës arkiv- protokolli</w:t>
            </w:r>
          </w:p>
        </w:tc>
        <w:tc>
          <w:tcPr>
            <w:tcW w:w="590"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6 orë/ 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4" w:space="0" w:color="auto"/>
              <w:bottom w:val="nil"/>
              <w:right w:val="nil"/>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color w:val="FF0000"/>
                <w:spacing w:val="-4"/>
                <w:sz w:val="14"/>
                <w:szCs w:val="14"/>
                <w:lang w:val="sq-AL"/>
              </w:rPr>
            </w:pPr>
            <w:r w:rsidRPr="00CD15CD">
              <w:rPr>
                <w:rFonts w:ascii="Times New Roman" w:eastAsia="Times New Roman" w:hAnsi="Times New Roman"/>
                <w:color w:val="FF0000"/>
                <w:spacing w:val="-4"/>
                <w:sz w:val="14"/>
                <w:szCs w:val="14"/>
                <w:lang w:val="sq-AL"/>
              </w:rPr>
              <w:t> </w:t>
            </w:r>
          </w:p>
        </w:tc>
        <w:tc>
          <w:tcPr>
            <w:tcW w:w="1999" w:type="pct"/>
            <w:tcBorders>
              <w:top w:val="nil"/>
              <w:left w:val="single" w:sz="4" w:space="0" w:color="auto"/>
              <w:bottom w:val="single" w:sz="4" w:space="0" w:color="auto"/>
              <w:right w:val="single" w:sz="4" w:space="0" w:color="auto"/>
            </w:tcBorders>
            <w:shd w:val="clear" w:color="000000" w:fill="FFFFFF"/>
            <w:vAlign w:val="bottom"/>
            <w:hideMark/>
          </w:tcPr>
          <w:p w:rsidR="00E30A81" w:rsidRPr="00CD15CD" w:rsidRDefault="00DB0EC0"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Agjencia</w:t>
            </w:r>
            <w:r w:rsidR="00E30A81" w:rsidRPr="00CD15CD">
              <w:rPr>
                <w:rFonts w:ascii="Times New Roman" w:eastAsia="Times New Roman" w:hAnsi="Times New Roman"/>
                <w:i/>
                <w:iCs/>
                <w:spacing w:val="-4"/>
                <w:sz w:val="14"/>
                <w:szCs w:val="14"/>
                <w:lang w:val="sq-AL"/>
              </w:rPr>
              <w:t xml:space="preserve"> e Prokurimit Publik</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DB0EC0"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Punonjës</w:t>
            </w:r>
            <w:r>
              <w:rPr>
                <w:rFonts w:ascii="Times New Roman" w:eastAsia="Times New Roman" w:hAnsi="Times New Roman"/>
                <w:spacing w:val="-4"/>
                <w:sz w:val="14"/>
                <w:szCs w:val="14"/>
                <w:lang w:val="sq-AL"/>
              </w:rPr>
              <w:t xml:space="preserve"> arkivi</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6 orë / 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4" w:space="0" w:color="auto"/>
              <w:bottom w:val="nil"/>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nil"/>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Agjencia e Zbatimit të Reformës Territoriale</w:t>
            </w:r>
          </w:p>
        </w:tc>
        <w:tc>
          <w:tcPr>
            <w:tcW w:w="449" w:type="pct"/>
            <w:tcBorders>
              <w:top w:val="nil"/>
              <w:left w:val="nil"/>
              <w:bottom w:val="nil"/>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2</w:t>
            </w:r>
          </w:p>
        </w:tc>
        <w:tc>
          <w:tcPr>
            <w:tcW w:w="914" w:type="pct"/>
            <w:tcBorders>
              <w:top w:val="nil"/>
              <w:left w:val="nil"/>
              <w:bottom w:val="nil"/>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Teknikë të mesëm</w:t>
            </w:r>
          </w:p>
        </w:tc>
        <w:tc>
          <w:tcPr>
            <w:tcW w:w="590" w:type="pct"/>
            <w:tcBorders>
              <w:top w:val="nil"/>
              <w:left w:val="nil"/>
              <w:bottom w:val="nil"/>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8 orë /ditë</w:t>
            </w:r>
          </w:p>
        </w:tc>
        <w:tc>
          <w:tcPr>
            <w:tcW w:w="777" w:type="pct"/>
            <w:tcBorders>
              <w:top w:val="dotted" w:sz="4" w:space="0" w:color="auto"/>
              <w:left w:val="dotted" w:sz="4" w:space="0" w:color="auto"/>
              <w:bottom w:val="dotted"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6- muaj</w:t>
            </w:r>
          </w:p>
        </w:tc>
      </w:tr>
      <w:tr w:rsidR="00E30A81" w:rsidRPr="00CD15CD" w:rsidTr="00447E61">
        <w:trPr>
          <w:trHeight w:val="139"/>
        </w:trPr>
        <w:tc>
          <w:tcPr>
            <w:tcW w:w="271" w:type="pct"/>
            <w:tcBorders>
              <w:top w:val="nil"/>
              <w:left w:val="single" w:sz="4" w:space="0" w:color="auto"/>
              <w:bottom w:val="nil"/>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single" w:sz="4" w:space="0" w:color="auto"/>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Këshilli Kombëtar i Ujit</w:t>
            </w:r>
          </w:p>
        </w:tc>
        <w:tc>
          <w:tcPr>
            <w:tcW w:w="449" w:type="pct"/>
            <w:tcBorders>
              <w:top w:val="single" w:sz="4" w:space="0" w:color="auto"/>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single" w:sz="4" w:space="0" w:color="auto"/>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Sanitar</w:t>
            </w:r>
          </w:p>
        </w:tc>
        <w:tc>
          <w:tcPr>
            <w:tcW w:w="590" w:type="pct"/>
            <w:tcBorders>
              <w:top w:val="single" w:sz="4" w:space="0" w:color="auto"/>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6 orë/ditë</w:t>
            </w:r>
          </w:p>
        </w:tc>
        <w:tc>
          <w:tcPr>
            <w:tcW w:w="777" w:type="pct"/>
            <w:tcBorders>
              <w:top w:val="single" w:sz="4" w:space="0" w:color="auto"/>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4" w:space="0" w:color="auto"/>
              <w:bottom w:val="nil"/>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single" w:sz="4" w:space="0" w:color="auto"/>
              <w:right w:val="single" w:sz="4" w:space="0" w:color="auto"/>
            </w:tcBorders>
            <w:shd w:val="clear" w:color="000000" w:fill="FFFF00"/>
            <w:vAlign w:val="bottom"/>
            <w:hideMark/>
          </w:tcPr>
          <w:p w:rsidR="00E30A81" w:rsidRPr="00D8731A" w:rsidRDefault="00E30A81" w:rsidP="00E30A81">
            <w:pPr>
              <w:spacing w:after="0" w:line="240" w:lineRule="auto"/>
              <w:ind w:firstLine="0"/>
              <w:jc w:val="left"/>
              <w:rPr>
                <w:rFonts w:ascii="Times New Roman" w:eastAsia="Times New Roman" w:hAnsi="Times New Roman"/>
                <w:i/>
                <w:iCs/>
                <w:spacing w:val="-4"/>
                <w:sz w:val="14"/>
                <w:szCs w:val="14"/>
                <w:highlight w:val="yellow"/>
                <w:lang w:val="sq-AL"/>
              </w:rPr>
            </w:pPr>
            <w:r w:rsidRPr="00D8731A">
              <w:rPr>
                <w:rFonts w:ascii="Times New Roman" w:eastAsia="Times New Roman" w:hAnsi="Times New Roman"/>
                <w:i/>
                <w:iCs/>
                <w:spacing w:val="-4"/>
                <w:sz w:val="14"/>
                <w:szCs w:val="14"/>
                <w:highlight w:val="yellow"/>
                <w:lang w:val="sq-AL"/>
              </w:rPr>
              <w:t>Komisioni i Prokurimit Publik</w:t>
            </w:r>
          </w:p>
        </w:tc>
        <w:tc>
          <w:tcPr>
            <w:tcW w:w="449" w:type="pct"/>
            <w:tcBorders>
              <w:top w:val="nil"/>
              <w:left w:val="nil"/>
              <w:bottom w:val="single" w:sz="4" w:space="0" w:color="auto"/>
              <w:right w:val="single" w:sz="4" w:space="0" w:color="auto"/>
            </w:tcBorders>
            <w:shd w:val="clear" w:color="000000" w:fill="FFFF00"/>
            <w:noWrap/>
            <w:vAlign w:val="bottom"/>
            <w:hideMark/>
          </w:tcPr>
          <w:p w:rsidR="00E30A81" w:rsidRPr="00D8731A" w:rsidRDefault="00E30A81" w:rsidP="00E30A81">
            <w:pPr>
              <w:spacing w:after="0" w:line="240" w:lineRule="auto"/>
              <w:ind w:firstLine="0"/>
              <w:jc w:val="center"/>
              <w:rPr>
                <w:rFonts w:ascii="Times New Roman" w:eastAsia="Times New Roman" w:hAnsi="Times New Roman"/>
                <w:color w:val="000000"/>
                <w:spacing w:val="-4"/>
                <w:sz w:val="14"/>
                <w:szCs w:val="14"/>
                <w:highlight w:val="yellow"/>
                <w:lang w:val="sq-AL"/>
              </w:rPr>
            </w:pPr>
            <w:r w:rsidRPr="00D8731A">
              <w:rPr>
                <w:rFonts w:ascii="Times New Roman" w:eastAsia="Times New Roman" w:hAnsi="Times New Roman"/>
                <w:color w:val="000000"/>
                <w:spacing w:val="-4"/>
                <w:sz w:val="14"/>
                <w:szCs w:val="14"/>
                <w:highlight w:val="yellow"/>
                <w:lang w:val="sq-AL"/>
              </w:rPr>
              <w:t>1</w:t>
            </w:r>
          </w:p>
        </w:tc>
        <w:tc>
          <w:tcPr>
            <w:tcW w:w="914" w:type="pct"/>
            <w:tcBorders>
              <w:top w:val="nil"/>
              <w:left w:val="nil"/>
              <w:bottom w:val="single" w:sz="4" w:space="0" w:color="auto"/>
              <w:right w:val="single" w:sz="4" w:space="0" w:color="auto"/>
            </w:tcBorders>
            <w:shd w:val="clear" w:color="000000" w:fill="FFFF00"/>
            <w:vAlign w:val="bottom"/>
            <w:hideMark/>
          </w:tcPr>
          <w:p w:rsidR="00E30A81" w:rsidRPr="00D8731A" w:rsidRDefault="00E30A81" w:rsidP="00E30A81">
            <w:pPr>
              <w:spacing w:after="0" w:line="240" w:lineRule="auto"/>
              <w:ind w:firstLine="0"/>
              <w:jc w:val="left"/>
              <w:rPr>
                <w:rFonts w:ascii="Times New Roman" w:eastAsia="Times New Roman" w:hAnsi="Times New Roman"/>
                <w:spacing w:val="-4"/>
                <w:sz w:val="14"/>
                <w:szCs w:val="14"/>
                <w:highlight w:val="yellow"/>
                <w:lang w:val="sq-AL"/>
              </w:rPr>
            </w:pPr>
            <w:r w:rsidRPr="00D8731A">
              <w:rPr>
                <w:rFonts w:ascii="Times New Roman" w:eastAsia="Times New Roman" w:hAnsi="Times New Roman"/>
                <w:spacing w:val="-4"/>
                <w:sz w:val="14"/>
                <w:szCs w:val="14"/>
                <w:highlight w:val="yellow"/>
                <w:lang w:val="sq-AL"/>
              </w:rPr>
              <w:t>Punonjës arkiv- protokolli</w:t>
            </w:r>
          </w:p>
        </w:tc>
        <w:tc>
          <w:tcPr>
            <w:tcW w:w="590" w:type="pct"/>
            <w:tcBorders>
              <w:top w:val="nil"/>
              <w:left w:val="nil"/>
              <w:bottom w:val="single" w:sz="4" w:space="0" w:color="auto"/>
              <w:right w:val="single" w:sz="4" w:space="0" w:color="auto"/>
            </w:tcBorders>
            <w:shd w:val="clear" w:color="000000" w:fill="FFFF00"/>
            <w:noWrap/>
            <w:vAlign w:val="bottom"/>
            <w:hideMark/>
          </w:tcPr>
          <w:p w:rsidR="00E30A81" w:rsidRPr="00D8731A" w:rsidRDefault="00E30A81" w:rsidP="00E30A81">
            <w:pPr>
              <w:spacing w:after="0" w:line="240" w:lineRule="auto"/>
              <w:ind w:firstLine="0"/>
              <w:jc w:val="center"/>
              <w:rPr>
                <w:rFonts w:ascii="Times New Roman" w:eastAsia="Times New Roman" w:hAnsi="Times New Roman"/>
                <w:spacing w:val="-4"/>
                <w:sz w:val="14"/>
                <w:szCs w:val="14"/>
                <w:highlight w:val="yellow"/>
                <w:lang w:val="sq-AL"/>
              </w:rPr>
            </w:pPr>
            <w:r w:rsidRPr="00D8731A">
              <w:rPr>
                <w:rFonts w:ascii="Times New Roman" w:eastAsia="Times New Roman" w:hAnsi="Times New Roman"/>
                <w:spacing w:val="-4"/>
                <w:sz w:val="14"/>
                <w:szCs w:val="14"/>
                <w:highlight w:val="yellow"/>
                <w:lang w:val="sq-AL"/>
              </w:rPr>
              <w:t>6 orë/ditë</w:t>
            </w:r>
          </w:p>
        </w:tc>
        <w:tc>
          <w:tcPr>
            <w:tcW w:w="777" w:type="pct"/>
            <w:tcBorders>
              <w:top w:val="nil"/>
              <w:left w:val="nil"/>
              <w:bottom w:val="single" w:sz="4" w:space="0" w:color="auto"/>
              <w:right w:val="single" w:sz="4" w:space="0" w:color="auto"/>
            </w:tcBorders>
            <w:shd w:val="clear" w:color="000000" w:fill="FFFF00"/>
            <w:noWrap/>
            <w:vAlign w:val="bottom"/>
            <w:hideMark/>
          </w:tcPr>
          <w:p w:rsidR="00E30A81" w:rsidRPr="00D8731A" w:rsidRDefault="00DB0EC0" w:rsidP="00E30A81">
            <w:pPr>
              <w:spacing w:after="0" w:line="240" w:lineRule="auto"/>
              <w:ind w:firstLine="0"/>
              <w:jc w:val="center"/>
              <w:rPr>
                <w:rFonts w:ascii="Times New Roman" w:eastAsia="Times New Roman" w:hAnsi="Times New Roman"/>
                <w:spacing w:val="-4"/>
                <w:sz w:val="14"/>
                <w:szCs w:val="14"/>
                <w:highlight w:val="yellow"/>
                <w:lang w:val="sq-AL"/>
              </w:rPr>
            </w:pPr>
            <w:r w:rsidRPr="00D8731A">
              <w:rPr>
                <w:rFonts w:ascii="Times New Roman" w:eastAsia="Times New Roman" w:hAnsi="Times New Roman"/>
                <w:spacing w:val="-4"/>
                <w:sz w:val="14"/>
                <w:szCs w:val="14"/>
                <w:highlight w:val="yellow"/>
                <w:lang w:val="sq-AL"/>
              </w:rPr>
              <w:t>v</w:t>
            </w:r>
            <w:r w:rsidR="00E30A81" w:rsidRPr="00D8731A">
              <w:rPr>
                <w:rFonts w:ascii="Times New Roman" w:eastAsia="Times New Roman" w:hAnsi="Times New Roman"/>
                <w:spacing w:val="-4"/>
                <w:sz w:val="14"/>
                <w:szCs w:val="14"/>
                <w:highlight w:val="yellow"/>
                <w:lang w:val="sq-AL"/>
              </w:rPr>
              <w:t>jetore</w:t>
            </w:r>
          </w:p>
        </w:tc>
      </w:tr>
      <w:tr w:rsidR="00E30A81" w:rsidRPr="00CD15CD" w:rsidTr="00447E61">
        <w:trPr>
          <w:trHeight w:val="139"/>
        </w:trPr>
        <w:tc>
          <w:tcPr>
            <w:tcW w:w="271" w:type="pct"/>
            <w:tcBorders>
              <w:top w:val="nil"/>
              <w:left w:val="single" w:sz="4" w:space="0" w:color="auto"/>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Arial" w:eastAsia="Times New Roman" w:hAnsi="Arial" w:cs="Arial"/>
                <w:spacing w:val="-4"/>
                <w:sz w:val="14"/>
                <w:szCs w:val="14"/>
                <w:lang w:val="sq-AL"/>
              </w:rPr>
            </w:pPr>
            <w:r w:rsidRPr="00CD15CD">
              <w:rPr>
                <w:rFonts w:ascii="Arial" w:eastAsia="Times New Roman" w:hAnsi="Arial" w:cs="Arial"/>
                <w:spacing w:val="-4"/>
                <w:sz w:val="14"/>
                <w:szCs w:val="14"/>
                <w:lang w:val="sq-AL"/>
              </w:rPr>
              <w:t> </w:t>
            </w:r>
          </w:p>
        </w:tc>
        <w:tc>
          <w:tcPr>
            <w:tcW w:w="1999" w:type="pct"/>
            <w:tcBorders>
              <w:top w:val="nil"/>
              <w:left w:val="nil"/>
              <w:bottom w:val="nil"/>
              <w:right w:val="single" w:sz="4" w:space="0" w:color="auto"/>
            </w:tcBorders>
            <w:shd w:val="clear" w:color="000000" w:fill="FFFF00"/>
            <w:noWrap/>
            <w:vAlign w:val="bottom"/>
            <w:hideMark/>
          </w:tcPr>
          <w:p w:rsidR="00E30A81" w:rsidRPr="00D8731A" w:rsidRDefault="00E30A81" w:rsidP="00E30A81">
            <w:pPr>
              <w:spacing w:after="0" w:line="240" w:lineRule="auto"/>
              <w:ind w:firstLine="0"/>
              <w:jc w:val="left"/>
              <w:rPr>
                <w:rFonts w:ascii="Times New Roman" w:eastAsia="Times New Roman" w:hAnsi="Times New Roman"/>
                <w:i/>
                <w:iCs/>
                <w:spacing w:val="-4"/>
                <w:sz w:val="14"/>
                <w:szCs w:val="14"/>
                <w:highlight w:val="yellow"/>
                <w:lang w:val="sq-AL"/>
              </w:rPr>
            </w:pPr>
            <w:r w:rsidRPr="00D8731A">
              <w:rPr>
                <w:rFonts w:ascii="Times New Roman" w:eastAsia="Times New Roman" w:hAnsi="Times New Roman"/>
                <w:i/>
                <w:iCs/>
                <w:spacing w:val="-4"/>
                <w:sz w:val="14"/>
                <w:szCs w:val="14"/>
                <w:highlight w:val="yellow"/>
                <w:lang w:val="sq-AL"/>
              </w:rPr>
              <w:t>Komisioni i Prokurimit Publik</w:t>
            </w:r>
          </w:p>
        </w:tc>
        <w:tc>
          <w:tcPr>
            <w:tcW w:w="449" w:type="pct"/>
            <w:tcBorders>
              <w:top w:val="nil"/>
              <w:left w:val="nil"/>
              <w:bottom w:val="nil"/>
              <w:right w:val="single" w:sz="4" w:space="0" w:color="auto"/>
            </w:tcBorders>
            <w:shd w:val="clear" w:color="000000" w:fill="FFFF00"/>
            <w:vAlign w:val="bottom"/>
            <w:hideMark/>
          </w:tcPr>
          <w:p w:rsidR="00E30A81" w:rsidRPr="00D8731A" w:rsidRDefault="00E30A81" w:rsidP="00E30A81">
            <w:pPr>
              <w:spacing w:after="0" w:line="240" w:lineRule="auto"/>
              <w:ind w:firstLine="0"/>
              <w:jc w:val="center"/>
              <w:rPr>
                <w:rFonts w:ascii="Times New Roman" w:eastAsia="Times New Roman" w:hAnsi="Times New Roman"/>
                <w:color w:val="000000"/>
                <w:spacing w:val="-4"/>
                <w:sz w:val="14"/>
                <w:szCs w:val="14"/>
                <w:highlight w:val="yellow"/>
                <w:lang w:val="sq-AL"/>
              </w:rPr>
            </w:pPr>
            <w:r w:rsidRPr="00D8731A">
              <w:rPr>
                <w:rFonts w:ascii="Times New Roman" w:eastAsia="Times New Roman" w:hAnsi="Times New Roman"/>
                <w:color w:val="000000"/>
                <w:spacing w:val="-4"/>
                <w:sz w:val="14"/>
                <w:szCs w:val="14"/>
                <w:highlight w:val="yellow"/>
                <w:lang w:val="sq-AL"/>
              </w:rPr>
              <w:t>1</w:t>
            </w:r>
          </w:p>
        </w:tc>
        <w:tc>
          <w:tcPr>
            <w:tcW w:w="914" w:type="pct"/>
            <w:tcBorders>
              <w:top w:val="nil"/>
              <w:left w:val="nil"/>
              <w:bottom w:val="nil"/>
              <w:right w:val="single" w:sz="4" w:space="0" w:color="auto"/>
            </w:tcBorders>
            <w:shd w:val="clear" w:color="000000" w:fill="FFFF00"/>
            <w:vAlign w:val="bottom"/>
            <w:hideMark/>
          </w:tcPr>
          <w:p w:rsidR="00E30A81" w:rsidRPr="00D8731A" w:rsidRDefault="00E30A81" w:rsidP="00E30A81">
            <w:pPr>
              <w:spacing w:after="0" w:line="240" w:lineRule="auto"/>
              <w:ind w:firstLine="0"/>
              <w:jc w:val="left"/>
              <w:rPr>
                <w:rFonts w:ascii="Times New Roman" w:eastAsia="Times New Roman" w:hAnsi="Times New Roman"/>
                <w:spacing w:val="-4"/>
                <w:sz w:val="14"/>
                <w:szCs w:val="14"/>
                <w:highlight w:val="yellow"/>
                <w:lang w:val="sq-AL"/>
              </w:rPr>
            </w:pPr>
            <w:r w:rsidRPr="00D8731A">
              <w:rPr>
                <w:rFonts w:ascii="Times New Roman" w:eastAsia="Times New Roman" w:hAnsi="Times New Roman"/>
                <w:spacing w:val="-4"/>
                <w:sz w:val="14"/>
                <w:szCs w:val="14"/>
                <w:highlight w:val="yellow"/>
                <w:lang w:val="sq-AL"/>
              </w:rPr>
              <w:t>Teknikë të mesëm</w:t>
            </w:r>
          </w:p>
        </w:tc>
        <w:tc>
          <w:tcPr>
            <w:tcW w:w="590" w:type="pct"/>
            <w:tcBorders>
              <w:top w:val="nil"/>
              <w:left w:val="nil"/>
              <w:bottom w:val="single" w:sz="4" w:space="0" w:color="auto"/>
              <w:right w:val="single" w:sz="4" w:space="0" w:color="auto"/>
            </w:tcBorders>
            <w:shd w:val="clear" w:color="000000" w:fill="FFFF00"/>
            <w:noWrap/>
            <w:vAlign w:val="bottom"/>
            <w:hideMark/>
          </w:tcPr>
          <w:p w:rsidR="00E30A81" w:rsidRPr="00D8731A" w:rsidRDefault="00E30A81" w:rsidP="00E30A81">
            <w:pPr>
              <w:spacing w:after="0" w:line="240" w:lineRule="auto"/>
              <w:ind w:firstLine="0"/>
              <w:jc w:val="center"/>
              <w:rPr>
                <w:rFonts w:ascii="Times New Roman" w:eastAsia="Times New Roman" w:hAnsi="Times New Roman"/>
                <w:spacing w:val="-4"/>
                <w:sz w:val="14"/>
                <w:szCs w:val="14"/>
                <w:highlight w:val="yellow"/>
                <w:lang w:val="sq-AL"/>
              </w:rPr>
            </w:pPr>
            <w:r w:rsidRPr="00D8731A">
              <w:rPr>
                <w:rFonts w:ascii="Times New Roman" w:eastAsia="Times New Roman" w:hAnsi="Times New Roman"/>
                <w:spacing w:val="-4"/>
                <w:sz w:val="14"/>
                <w:szCs w:val="14"/>
                <w:highlight w:val="yellow"/>
                <w:lang w:val="sq-AL"/>
              </w:rPr>
              <w:t>6 orë/ditë</w:t>
            </w:r>
          </w:p>
        </w:tc>
        <w:tc>
          <w:tcPr>
            <w:tcW w:w="777" w:type="pct"/>
            <w:tcBorders>
              <w:top w:val="nil"/>
              <w:left w:val="nil"/>
              <w:bottom w:val="single" w:sz="4" w:space="0" w:color="auto"/>
              <w:right w:val="single" w:sz="4" w:space="0" w:color="auto"/>
            </w:tcBorders>
            <w:shd w:val="clear" w:color="000000" w:fill="FFFF00"/>
            <w:noWrap/>
            <w:vAlign w:val="bottom"/>
            <w:hideMark/>
          </w:tcPr>
          <w:p w:rsidR="00E30A81" w:rsidRPr="00D8731A" w:rsidRDefault="00DB0EC0" w:rsidP="00E30A81">
            <w:pPr>
              <w:spacing w:after="0" w:line="240" w:lineRule="auto"/>
              <w:ind w:firstLine="0"/>
              <w:jc w:val="center"/>
              <w:rPr>
                <w:rFonts w:ascii="Times New Roman" w:eastAsia="Times New Roman" w:hAnsi="Times New Roman"/>
                <w:spacing w:val="-4"/>
                <w:sz w:val="14"/>
                <w:szCs w:val="14"/>
                <w:highlight w:val="yellow"/>
                <w:lang w:val="sq-AL"/>
              </w:rPr>
            </w:pPr>
            <w:r w:rsidRPr="00D8731A">
              <w:rPr>
                <w:rFonts w:ascii="Times New Roman" w:eastAsia="Times New Roman" w:hAnsi="Times New Roman"/>
                <w:spacing w:val="-4"/>
                <w:sz w:val="14"/>
                <w:szCs w:val="14"/>
                <w:highlight w:val="yellow"/>
                <w:lang w:val="sq-AL"/>
              </w:rPr>
              <w:t>v</w:t>
            </w:r>
            <w:r w:rsidR="00E30A81" w:rsidRPr="00D8731A">
              <w:rPr>
                <w:rFonts w:ascii="Times New Roman" w:eastAsia="Times New Roman" w:hAnsi="Times New Roman"/>
                <w:spacing w:val="-4"/>
                <w:sz w:val="14"/>
                <w:szCs w:val="14"/>
                <w:highlight w:val="yellow"/>
                <w:lang w:val="sq-AL"/>
              </w:rPr>
              <w:t>jetore</w:t>
            </w:r>
          </w:p>
        </w:tc>
      </w:tr>
      <w:tr w:rsidR="00E30A81" w:rsidRPr="00CD15CD" w:rsidTr="00447E61">
        <w:trPr>
          <w:trHeight w:val="139"/>
        </w:trPr>
        <w:tc>
          <w:tcPr>
            <w:tcW w:w="271"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88</w:t>
            </w:r>
          </w:p>
        </w:tc>
        <w:tc>
          <w:tcPr>
            <w:tcW w:w="1999" w:type="pct"/>
            <w:tcBorders>
              <w:top w:val="single" w:sz="8" w:space="0" w:color="auto"/>
              <w:left w:val="nil"/>
              <w:bottom w:val="single" w:sz="8" w:space="0" w:color="auto"/>
              <w:right w:val="single" w:sz="4" w:space="0" w:color="auto"/>
            </w:tcBorders>
            <w:shd w:val="clear" w:color="000000" w:fill="FFFFFF"/>
            <w:vAlign w:val="bottom"/>
            <w:hideMark/>
          </w:tcPr>
          <w:p w:rsidR="00E30A81" w:rsidRPr="00CD15CD" w:rsidRDefault="00DB0EC0" w:rsidP="00E30A81">
            <w:pPr>
              <w:spacing w:after="0" w:line="240" w:lineRule="auto"/>
              <w:ind w:firstLine="0"/>
              <w:jc w:val="left"/>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Agjencia</w:t>
            </w:r>
            <w:r w:rsidR="00E30A81" w:rsidRPr="00CD15CD">
              <w:rPr>
                <w:rFonts w:ascii="Times New Roman" w:eastAsia="Times New Roman" w:hAnsi="Times New Roman"/>
                <w:b/>
                <w:bCs/>
                <w:spacing w:val="-4"/>
                <w:sz w:val="14"/>
                <w:szCs w:val="14"/>
                <w:lang w:val="sq-AL"/>
              </w:rPr>
              <w:t xml:space="preserve"> e </w:t>
            </w:r>
            <w:r w:rsidRPr="00CD15CD">
              <w:rPr>
                <w:rFonts w:ascii="Times New Roman" w:eastAsia="Times New Roman" w:hAnsi="Times New Roman"/>
                <w:b/>
                <w:bCs/>
                <w:spacing w:val="-4"/>
                <w:sz w:val="14"/>
                <w:szCs w:val="14"/>
                <w:lang w:val="sq-AL"/>
              </w:rPr>
              <w:t>Mbështetjes</w:t>
            </w:r>
            <w:r w:rsidR="00E30A81" w:rsidRPr="00CD15CD">
              <w:rPr>
                <w:rFonts w:ascii="Times New Roman" w:eastAsia="Times New Roman" w:hAnsi="Times New Roman"/>
                <w:b/>
                <w:bCs/>
                <w:spacing w:val="-4"/>
                <w:sz w:val="14"/>
                <w:szCs w:val="14"/>
                <w:lang w:val="sq-AL"/>
              </w:rPr>
              <w:t xml:space="preserve"> se </w:t>
            </w:r>
            <w:r w:rsidRPr="00CD15CD">
              <w:rPr>
                <w:rFonts w:ascii="Times New Roman" w:eastAsia="Times New Roman" w:hAnsi="Times New Roman"/>
                <w:b/>
                <w:bCs/>
                <w:spacing w:val="-4"/>
                <w:sz w:val="14"/>
                <w:szCs w:val="14"/>
                <w:lang w:val="sq-AL"/>
              </w:rPr>
              <w:t>Shoqërisë</w:t>
            </w:r>
            <w:r w:rsidR="00E30A81" w:rsidRPr="00CD15CD">
              <w:rPr>
                <w:rFonts w:ascii="Times New Roman" w:eastAsia="Times New Roman" w:hAnsi="Times New Roman"/>
                <w:b/>
                <w:bCs/>
                <w:spacing w:val="-4"/>
                <w:sz w:val="14"/>
                <w:szCs w:val="14"/>
                <w:lang w:val="sq-AL"/>
              </w:rPr>
              <w:t xml:space="preserve"> Civile</w:t>
            </w:r>
          </w:p>
        </w:tc>
        <w:tc>
          <w:tcPr>
            <w:tcW w:w="449" w:type="pct"/>
            <w:tcBorders>
              <w:top w:val="single" w:sz="8" w:space="0" w:color="auto"/>
              <w:left w:val="nil"/>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b/>
                <w:bCs/>
                <w:color w:val="000000"/>
                <w:spacing w:val="-4"/>
                <w:sz w:val="14"/>
                <w:szCs w:val="14"/>
                <w:lang w:val="sq-AL"/>
              </w:rPr>
            </w:pPr>
            <w:r w:rsidRPr="00CD15CD">
              <w:rPr>
                <w:rFonts w:ascii="Times New Roman" w:eastAsia="Times New Roman" w:hAnsi="Times New Roman"/>
                <w:b/>
                <w:bCs/>
                <w:color w:val="000000"/>
                <w:spacing w:val="-4"/>
                <w:sz w:val="14"/>
                <w:szCs w:val="14"/>
                <w:lang w:val="sq-AL"/>
              </w:rPr>
              <w:t>1</w:t>
            </w:r>
          </w:p>
        </w:tc>
        <w:tc>
          <w:tcPr>
            <w:tcW w:w="914" w:type="pct"/>
            <w:tcBorders>
              <w:top w:val="single" w:sz="8" w:space="0" w:color="auto"/>
              <w:left w:val="nil"/>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w:t>
            </w:r>
          </w:p>
        </w:tc>
        <w:tc>
          <w:tcPr>
            <w:tcW w:w="590" w:type="pct"/>
            <w:tcBorders>
              <w:top w:val="single" w:sz="8" w:space="0" w:color="auto"/>
              <w:left w:val="nil"/>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w:t>
            </w:r>
          </w:p>
        </w:tc>
        <w:tc>
          <w:tcPr>
            <w:tcW w:w="777" w:type="pct"/>
            <w:tcBorders>
              <w:top w:val="single" w:sz="8" w:space="0" w:color="auto"/>
              <w:left w:val="nil"/>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w:t>
            </w:r>
          </w:p>
        </w:tc>
      </w:tr>
      <w:tr w:rsidR="00E30A81" w:rsidRPr="00CD15CD" w:rsidTr="00447E61">
        <w:trPr>
          <w:trHeight w:val="139"/>
        </w:trPr>
        <w:tc>
          <w:tcPr>
            <w:tcW w:w="271" w:type="pct"/>
            <w:tcBorders>
              <w:top w:val="single" w:sz="8" w:space="0" w:color="auto"/>
              <w:left w:val="single" w:sz="4" w:space="0" w:color="auto"/>
              <w:bottom w:val="single" w:sz="8" w:space="0" w:color="auto"/>
              <w:right w:val="nil"/>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 </w:t>
            </w:r>
          </w:p>
        </w:tc>
        <w:tc>
          <w:tcPr>
            <w:tcW w:w="1999"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E30A81" w:rsidRPr="00CD15CD" w:rsidRDefault="00DB0EC0"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Agjencia</w:t>
            </w:r>
            <w:r w:rsidR="00E30A81" w:rsidRPr="00CD15CD">
              <w:rPr>
                <w:rFonts w:ascii="Times New Roman" w:eastAsia="Times New Roman" w:hAnsi="Times New Roman"/>
                <w:i/>
                <w:iCs/>
                <w:spacing w:val="-4"/>
                <w:sz w:val="14"/>
                <w:szCs w:val="14"/>
                <w:lang w:val="sq-AL"/>
              </w:rPr>
              <w:t xml:space="preserve"> e </w:t>
            </w:r>
            <w:r w:rsidRPr="00CD15CD">
              <w:rPr>
                <w:rFonts w:ascii="Times New Roman" w:eastAsia="Times New Roman" w:hAnsi="Times New Roman"/>
                <w:i/>
                <w:iCs/>
                <w:spacing w:val="-4"/>
                <w:sz w:val="14"/>
                <w:szCs w:val="14"/>
                <w:lang w:val="sq-AL"/>
              </w:rPr>
              <w:t>Mbështetjes</w:t>
            </w:r>
            <w:r w:rsidR="00E30A81" w:rsidRPr="00CD15CD">
              <w:rPr>
                <w:rFonts w:ascii="Times New Roman" w:eastAsia="Times New Roman" w:hAnsi="Times New Roman"/>
                <w:i/>
                <w:iCs/>
                <w:spacing w:val="-4"/>
                <w:sz w:val="14"/>
                <w:szCs w:val="14"/>
                <w:lang w:val="sq-AL"/>
              </w:rPr>
              <w:t xml:space="preserve"> se </w:t>
            </w:r>
            <w:r w:rsidRPr="00CD15CD">
              <w:rPr>
                <w:rFonts w:ascii="Times New Roman" w:eastAsia="Times New Roman" w:hAnsi="Times New Roman"/>
                <w:i/>
                <w:iCs/>
                <w:spacing w:val="-4"/>
                <w:sz w:val="14"/>
                <w:szCs w:val="14"/>
                <w:lang w:val="sq-AL"/>
              </w:rPr>
              <w:t>Shoqërisë</w:t>
            </w:r>
            <w:r w:rsidR="00E30A81" w:rsidRPr="00CD15CD">
              <w:rPr>
                <w:rFonts w:ascii="Times New Roman" w:eastAsia="Times New Roman" w:hAnsi="Times New Roman"/>
                <w:i/>
                <w:iCs/>
                <w:spacing w:val="-4"/>
                <w:sz w:val="14"/>
                <w:szCs w:val="14"/>
                <w:lang w:val="sq-AL"/>
              </w:rPr>
              <w:t xml:space="preserve"> Civile</w:t>
            </w:r>
          </w:p>
        </w:tc>
        <w:tc>
          <w:tcPr>
            <w:tcW w:w="449" w:type="pct"/>
            <w:tcBorders>
              <w:top w:val="nil"/>
              <w:left w:val="dotted" w:sz="4" w:space="0" w:color="auto"/>
              <w:bottom w:val="dotted" w:sz="4" w:space="0" w:color="auto"/>
              <w:right w:val="dotted"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dotted" w:sz="4" w:space="0" w:color="auto"/>
              <w:left w:val="nil"/>
              <w:bottom w:val="dotted" w:sz="4" w:space="0" w:color="auto"/>
              <w:right w:val="dotted"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xml:space="preserve">Specialist </w:t>
            </w:r>
          </w:p>
        </w:tc>
        <w:tc>
          <w:tcPr>
            <w:tcW w:w="590" w:type="pct"/>
            <w:tcBorders>
              <w:top w:val="nil"/>
              <w:left w:val="nil"/>
              <w:bottom w:val="dotted" w:sz="4" w:space="0" w:color="auto"/>
              <w:right w:val="dotted"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8 orë/ditë</w:t>
            </w:r>
          </w:p>
        </w:tc>
        <w:tc>
          <w:tcPr>
            <w:tcW w:w="777" w:type="pct"/>
            <w:tcBorders>
              <w:top w:val="dotted" w:sz="4" w:space="0" w:color="auto"/>
              <w:left w:val="nil"/>
              <w:bottom w:val="dotted"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6- muaj</w:t>
            </w:r>
          </w:p>
        </w:tc>
      </w:tr>
      <w:tr w:rsidR="00E30A81" w:rsidRPr="00CD15CD" w:rsidTr="00447E61">
        <w:trPr>
          <w:trHeight w:val="139"/>
        </w:trPr>
        <w:tc>
          <w:tcPr>
            <w:tcW w:w="271"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89</w:t>
            </w:r>
          </w:p>
        </w:tc>
        <w:tc>
          <w:tcPr>
            <w:tcW w:w="1999" w:type="pct"/>
            <w:tcBorders>
              <w:top w:val="single" w:sz="8" w:space="0" w:color="auto"/>
              <w:left w:val="nil"/>
              <w:bottom w:val="single" w:sz="8"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Komisioneri për të Drejtën e Informimit dhe Mbrojtjen e të Dhënave Personale</w:t>
            </w:r>
          </w:p>
        </w:tc>
        <w:tc>
          <w:tcPr>
            <w:tcW w:w="449" w:type="pct"/>
            <w:tcBorders>
              <w:top w:val="single" w:sz="8" w:space="0" w:color="auto"/>
              <w:left w:val="nil"/>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b/>
                <w:bCs/>
                <w:color w:val="000000"/>
                <w:spacing w:val="-4"/>
                <w:sz w:val="14"/>
                <w:szCs w:val="14"/>
                <w:lang w:val="sq-AL"/>
              </w:rPr>
            </w:pPr>
            <w:r w:rsidRPr="00CD15CD">
              <w:rPr>
                <w:rFonts w:ascii="Times New Roman" w:eastAsia="Times New Roman" w:hAnsi="Times New Roman"/>
                <w:b/>
                <w:bCs/>
                <w:color w:val="000000"/>
                <w:spacing w:val="-4"/>
                <w:sz w:val="14"/>
                <w:szCs w:val="14"/>
                <w:lang w:val="sq-AL"/>
              </w:rPr>
              <w:t>6</w:t>
            </w:r>
          </w:p>
        </w:tc>
        <w:tc>
          <w:tcPr>
            <w:tcW w:w="914" w:type="pct"/>
            <w:tcBorders>
              <w:top w:val="single" w:sz="8" w:space="0" w:color="auto"/>
              <w:left w:val="nil"/>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w:t>
            </w:r>
          </w:p>
        </w:tc>
        <w:tc>
          <w:tcPr>
            <w:tcW w:w="590" w:type="pct"/>
            <w:tcBorders>
              <w:top w:val="single" w:sz="8" w:space="0" w:color="auto"/>
              <w:left w:val="nil"/>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w:t>
            </w:r>
          </w:p>
        </w:tc>
        <w:tc>
          <w:tcPr>
            <w:tcW w:w="777" w:type="pct"/>
            <w:tcBorders>
              <w:top w:val="single" w:sz="8" w:space="0" w:color="auto"/>
              <w:left w:val="nil"/>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w:t>
            </w:r>
          </w:p>
        </w:tc>
      </w:tr>
      <w:tr w:rsidR="00E30A81" w:rsidRPr="00CD15CD" w:rsidTr="00447E61">
        <w:trPr>
          <w:trHeight w:val="139"/>
        </w:trPr>
        <w:tc>
          <w:tcPr>
            <w:tcW w:w="271" w:type="pc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color w:val="FF0000"/>
                <w:spacing w:val="-4"/>
                <w:sz w:val="14"/>
                <w:szCs w:val="14"/>
                <w:lang w:val="sq-AL"/>
              </w:rPr>
            </w:pPr>
            <w:r w:rsidRPr="00CD15CD">
              <w:rPr>
                <w:rFonts w:ascii="Times New Roman" w:eastAsia="Times New Roman" w:hAnsi="Times New Roman"/>
                <w:color w:val="FF0000"/>
                <w:spacing w:val="-4"/>
                <w:sz w:val="14"/>
                <w:szCs w:val="14"/>
                <w:lang w:val="sq-AL"/>
              </w:rPr>
              <w:t> </w:t>
            </w:r>
          </w:p>
        </w:tc>
        <w:tc>
          <w:tcPr>
            <w:tcW w:w="1999" w:type="pct"/>
            <w:tcBorders>
              <w:top w:val="single" w:sz="4" w:space="0" w:color="auto"/>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 xml:space="preserve">Komisioneri </w:t>
            </w:r>
          </w:p>
        </w:tc>
        <w:tc>
          <w:tcPr>
            <w:tcW w:w="449" w:type="pct"/>
            <w:tcBorders>
              <w:top w:val="single" w:sz="4" w:space="0" w:color="auto"/>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single" w:sz="4" w:space="0" w:color="auto"/>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Sanitar</w:t>
            </w:r>
          </w:p>
        </w:tc>
        <w:tc>
          <w:tcPr>
            <w:tcW w:w="590" w:type="pct"/>
            <w:tcBorders>
              <w:top w:val="single" w:sz="4" w:space="0" w:color="auto"/>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6 orë/ ditë</w:t>
            </w:r>
          </w:p>
        </w:tc>
        <w:tc>
          <w:tcPr>
            <w:tcW w:w="777" w:type="pct"/>
            <w:tcBorders>
              <w:top w:val="single" w:sz="4" w:space="0" w:color="auto"/>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color w:val="FF0000"/>
                <w:spacing w:val="-4"/>
                <w:sz w:val="14"/>
                <w:szCs w:val="14"/>
                <w:lang w:val="sq-AL"/>
              </w:rPr>
            </w:pPr>
            <w:r w:rsidRPr="00CD15CD">
              <w:rPr>
                <w:rFonts w:ascii="Times New Roman" w:eastAsia="Times New Roman" w:hAnsi="Times New Roman"/>
                <w:color w:val="FF0000"/>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 xml:space="preserve">Komisioneri </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Teknik i mesëm</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6 orë/ 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nil"/>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FF0000"/>
                <w:spacing w:val="-4"/>
                <w:sz w:val="14"/>
                <w:szCs w:val="14"/>
                <w:lang w:val="sq-AL"/>
              </w:rPr>
            </w:pPr>
            <w:r w:rsidRPr="00CD15CD">
              <w:rPr>
                <w:rFonts w:ascii="Times New Roman" w:eastAsia="Times New Roman" w:hAnsi="Times New Roman"/>
                <w:color w:val="FF0000"/>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 xml:space="preserve">Komisioneri </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Nëpunës informacioni</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6 orë/ 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nil"/>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FF0000"/>
                <w:spacing w:val="-4"/>
                <w:sz w:val="14"/>
                <w:szCs w:val="14"/>
                <w:lang w:val="sq-AL"/>
              </w:rPr>
            </w:pPr>
            <w:r w:rsidRPr="00CD15CD">
              <w:rPr>
                <w:rFonts w:ascii="Times New Roman" w:eastAsia="Times New Roman" w:hAnsi="Times New Roman"/>
                <w:color w:val="FF0000"/>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 xml:space="preserve">Komisioneri </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Arkivist</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6 orë/ 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nil"/>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FF0000"/>
                <w:spacing w:val="-4"/>
                <w:sz w:val="14"/>
                <w:szCs w:val="14"/>
                <w:lang w:val="sq-AL"/>
              </w:rPr>
            </w:pPr>
            <w:r w:rsidRPr="00CD15CD">
              <w:rPr>
                <w:rFonts w:ascii="Times New Roman" w:eastAsia="Times New Roman" w:hAnsi="Times New Roman"/>
                <w:color w:val="FF0000"/>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 xml:space="preserve">Komisioneri </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2</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Operatorë</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6 orë/ 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93</w:t>
            </w:r>
          </w:p>
        </w:tc>
        <w:tc>
          <w:tcPr>
            <w:tcW w:w="1999" w:type="pct"/>
            <w:tcBorders>
              <w:top w:val="single" w:sz="8" w:space="0" w:color="auto"/>
              <w:left w:val="nil"/>
              <w:bottom w:val="single" w:sz="8"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Ministria e Energjisë dhe Industrisë</w:t>
            </w:r>
          </w:p>
        </w:tc>
        <w:tc>
          <w:tcPr>
            <w:tcW w:w="449" w:type="pct"/>
            <w:tcBorders>
              <w:top w:val="single" w:sz="8" w:space="0" w:color="auto"/>
              <w:left w:val="nil"/>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b/>
                <w:bCs/>
                <w:color w:val="000000"/>
                <w:spacing w:val="-4"/>
                <w:sz w:val="14"/>
                <w:szCs w:val="14"/>
                <w:lang w:val="sq-AL"/>
              </w:rPr>
            </w:pPr>
            <w:r w:rsidRPr="00CD15CD">
              <w:rPr>
                <w:rFonts w:ascii="Times New Roman" w:eastAsia="Times New Roman" w:hAnsi="Times New Roman"/>
                <w:b/>
                <w:bCs/>
                <w:color w:val="000000"/>
                <w:spacing w:val="-4"/>
                <w:sz w:val="14"/>
                <w:szCs w:val="14"/>
                <w:lang w:val="sq-AL"/>
              </w:rPr>
              <w:t>39</w:t>
            </w:r>
          </w:p>
        </w:tc>
        <w:tc>
          <w:tcPr>
            <w:tcW w:w="914" w:type="pct"/>
            <w:tcBorders>
              <w:top w:val="single" w:sz="8" w:space="0" w:color="auto"/>
              <w:left w:val="nil"/>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w:t>
            </w:r>
          </w:p>
        </w:tc>
        <w:tc>
          <w:tcPr>
            <w:tcW w:w="590" w:type="pct"/>
            <w:tcBorders>
              <w:top w:val="single" w:sz="8" w:space="0" w:color="auto"/>
              <w:left w:val="nil"/>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w:t>
            </w:r>
          </w:p>
        </w:tc>
        <w:tc>
          <w:tcPr>
            <w:tcW w:w="777" w:type="pct"/>
            <w:tcBorders>
              <w:top w:val="single" w:sz="8" w:space="0" w:color="auto"/>
              <w:left w:val="nil"/>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w:t>
            </w:r>
          </w:p>
        </w:tc>
      </w:tr>
      <w:tr w:rsidR="00E30A81" w:rsidRPr="00CD15CD" w:rsidTr="00447E61">
        <w:trPr>
          <w:trHeight w:val="139"/>
        </w:trPr>
        <w:tc>
          <w:tcPr>
            <w:tcW w:w="271" w:type="pc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 </w:t>
            </w:r>
          </w:p>
        </w:tc>
        <w:tc>
          <w:tcPr>
            <w:tcW w:w="1999" w:type="pct"/>
            <w:tcBorders>
              <w:top w:val="single" w:sz="4" w:space="0" w:color="auto"/>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Reparti Inspektim Shpëtim Miniera</w:t>
            </w:r>
          </w:p>
        </w:tc>
        <w:tc>
          <w:tcPr>
            <w:tcW w:w="449" w:type="pct"/>
            <w:tcBorders>
              <w:top w:val="single" w:sz="4" w:space="0" w:color="auto"/>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6</w:t>
            </w:r>
          </w:p>
        </w:tc>
        <w:tc>
          <w:tcPr>
            <w:tcW w:w="914" w:type="pct"/>
            <w:tcBorders>
              <w:top w:val="single" w:sz="4" w:space="0" w:color="auto"/>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Teknik emergjence/shpëtimi</w:t>
            </w:r>
          </w:p>
        </w:tc>
        <w:tc>
          <w:tcPr>
            <w:tcW w:w="590" w:type="pct"/>
            <w:tcBorders>
              <w:top w:val="single" w:sz="4" w:space="0" w:color="auto"/>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6 orë/ditë</w:t>
            </w:r>
          </w:p>
        </w:tc>
        <w:tc>
          <w:tcPr>
            <w:tcW w:w="777" w:type="pct"/>
            <w:tcBorders>
              <w:top w:val="single" w:sz="4" w:space="0" w:color="auto"/>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Reparti Inspektim Shpëtim Miniera</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2</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Nëpunës informacioni</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Aparati I MEI</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2</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Roje</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Aparati I MEI</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2</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Sanitar</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Aparati I MEI</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2</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Specialist</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8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DB0EC0"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InspektoratiShtetëror</w:t>
            </w:r>
            <w:r w:rsidR="00E30A81" w:rsidRPr="00CD15CD">
              <w:rPr>
                <w:rFonts w:ascii="Times New Roman" w:eastAsia="Times New Roman" w:hAnsi="Times New Roman"/>
                <w:i/>
                <w:iCs/>
                <w:spacing w:val="-4"/>
                <w:sz w:val="14"/>
                <w:szCs w:val="14"/>
                <w:lang w:val="sq-AL"/>
              </w:rPr>
              <w:t xml:space="preserve"> Teknik dhe </w:t>
            </w:r>
            <w:r w:rsidRPr="00CD15CD">
              <w:rPr>
                <w:rFonts w:ascii="Times New Roman" w:eastAsia="Times New Roman" w:hAnsi="Times New Roman"/>
                <w:i/>
                <w:iCs/>
                <w:spacing w:val="-4"/>
                <w:sz w:val="14"/>
                <w:szCs w:val="14"/>
                <w:lang w:val="sq-AL"/>
              </w:rPr>
              <w:t>Industrial</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2</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Sanitar</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DB0EC0"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InspektoratiShtetëror</w:t>
            </w:r>
            <w:r w:rsidR="00E30A81" w:rsidRPr="00CD15CD">
              <w:rPr>
                <w:rFonts w:ascii="Times New Roman" w:eastAsia="Times New Roman" w:hAnsi="Times New Roman"/>
                <w:i/>
                <w:iCs/>
                <w:spacing w:val="-4"/>
                <w:sz w:val="14"/>
                <w:szCs w:val="14"/>
                <w:lang w:val="sq-AL"/>
              </w:rPr>
              <w:t xml:space="preserve"> Teknik dhe </w:t>
            </w:r>
            <w:r w:rsidRPr="00CD15CD">
              <w:rPr>
                <w:rFonts w:ascii="Times New Roman" w:eastAsia="Times New Roman" w:hAnsi="Times New Roman"/>
                <w:i/>
                <w:iCs/>
                <w:spacing w:val="-4"/>
                <w:sz w:val="14"/>
                <w:szCs w:val="14"/>
                <w:lang w:val="sq-AL"/>
              </w:rPr>
              <w:t>Industrial</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Punonjës mirëmbajtje</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Shërbimi Gjeologjik Shqiptar</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12</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xml:space="preserve">Roje objekti </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Shërbimi Gjeologjik Shqiptar</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10</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Teknikë gjeologë</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94</w:t>
            </w:r>
          </w:p>
        </w:tc>
        <w:tc>
          <w:tcPr>
            <w:tcW w:w="1999" w:type="pct"/>
            <w:tcBorders>
              <w:top w:val="single" w:sz="8" w:space="0" w:color="auto"/>
              <w:left w:val="nil"/>
              <w:bottom w:val="single" w:sz="8"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Ministria e Zhvillimit Urban</w:t>
            </w:r>
          </w:p>
        </w:tc>
        <w:tc>
          <w:tcPr>
            <w:tcW w:w="449" w:type="pct"/>
            <w:tcBorders>
              <w:top w:val="single" w:sz="8" w:space="0" w:color="auto"/>
              <w:left w:val="nil"/>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b/>
                <w:bCs/>
                <w:color w:val="000000"/>
                <w:spacing w:val="-4"/>
                <w:sz w:val="14"/>
                <w:szCs w:val="14"/>
                <w:lang w:val="sq-AL"/>
              </w:rPr>
            </w:pPr>
            <w:r w:rsidRPr="00CD15CD">
              <w:rPr>
                <w:rFonts w:ascii="Times New Roman" w:eastAsia="Times New Roman" w:hAnsi="Times New Roman"/>
                <w:b/>
                <w:bCs/>
                <w:color w:val="000000"/>
                <w:spacing w:val="-4"/>
                <w:sz w:val="14"/>
                <w:szCs w:val="14"/>
                <w:lang w:val="sq-AL"/>
              </w:rPr>
              <w:t>728</w:t>
            </w:r>
          </w:p>
        </w:tc>
        <w:tc>
          <w:tcPr>
            <w:tcW w:w="914" w:type="pct"/>
            <w:tcBorders>
              <w:top w:val="single" w:sz="8" w:space="0" w:color="auto"/>
              <w:left w:val="nil"/>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w:t>
            </w:r>
          </w:p>
        </w:tc>
        <w:tc>
          <w:tcPr>
            <w:tcW w:w="590" w:type="pct"/>
            <w:tcBorders>
              <w:top w:val="single" w:sz="8" w:space="0" w:color="auto"/>
              <w:left w:val="nil"/>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w:t>
            </w:r>
          </w:p>
        </w:tc>
        <w:tc>
          <w:tcPr>
            <w:tcW w:w="777" w:type="pct"/>
            <w:tcBorders>
              <w:top w:val="single" w:sz="8" w:space="0" w:color="auto"/>
              <w:left w:val="nil"/>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w:t>
            </w:r>
          </w:p>
        </w:tc>
      </w:tr>
      <w:tr w:rsidR="00E30A81" w:rsidRPr="00CD15CD" w:rsidTr="00447E61">
        <w:trPr>
          <w:trHeight w:val="139"/>
        </w:trPr>
        <w:tc>
          <w:tcPr>
            <w:tcW w:w="271" w:type="pct"/>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 </w:t>
            </w:r>
          </w:p>
        </w:tc>
        <w:tc>
          <w:tcPr>
            <w:tcW w:w="1999" w:type="pct"/>
            <w:tcBorders>
              <w:top w:val="single" w:sz="4" w:space="0" w:color="auto"/>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Drejtoritë Rajonale ALUIZNI</w:t>
            </w:r>
          </w:p>
        </w:tc>
        <w:tc>
          <w:tcPr>
            <w:tcW w:w="449" w:type="pct"/>
            <w:tcBorders>
              <w:top w:val="single" w:sz="4" w:space="0" w:color="auto"/>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600</w:t>
            </w:r>
          </w:p>
        </w:tc>
        <w:tc>
          <w:tcPr>
            <w:tcW w:w="914" w:type="pct"/>
            <w:tcBorders>
              <w:top w:val="single" w:sz="4" w:space="0" w:color="auto"/>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Specialistë</w:t>
            </w:r>
          </w:p>
        </w:tc>
        <w:tc>
          <w:tcPr>
            <w:tcW w:w="590" w:type="pct"/>
            <w:tcBorders>
              <w:top w:val="single" w:sz="4" w:space="0" w:color="auto"/>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8 orë/ditë</w:t>
            </w:r>
          </w:p>
        </w:tc>
        <w:tc>
          <w:tcPr>
            <w:tcW w:w="777" w:type="pct"/>
            <w:tcBorders>
              <w:top w:val="single" w:sz="4" w:space="0" w:color="auto"/>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Drejtoritë Rajonale ALUIZNI</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14</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Sanitar</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Drejtoritë Rajonale ALUIZNI</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100</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 xml:space="preserve">Teknikë të mesëm </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8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Arkivi Qendro</w:t>
            </w:r>
            <w:r w:rsidR="00DB0EC0">
              <w:rPr>
                <w:rFonts w:ascii="Times New Roman" w:eastAsia="Times New Roman" w:hAnsi="Times New Roman"/>
                <w:i/>
                <w:iCs/>
                <w:spacing w:val="-4"/>
                <w:sz w:val="14"/>
                <w:szCs w:val="14"/>
                <w:lang w:val="sq-AL"/>
              </w:rPr>
              <w:t>r</w:t>
            </w:r>
            <w:r w:rsidRPr="00CD15CD">
              <w:rPr>
                <w:rFonts w:ascii="Times New Roman" w:eastAsia="Times New Roman" w:hAnsi="Times New Roman"/>
                <w:i/>
                <w:iCs/>
                <w:spacing w:val="-4"/>
                <w:sz w:val="14"/>
                <w:szCs w:val="14"/>
                <w:lang w:val="sq-AL"/>
              </w:rPr>
              <w:t xml:space="preserve"> Teknik</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DB0EC0" w:rsidP="00E30A81">
            <w:pPr>
              <w:spacing w:after="0" w:line="240" w:lineRule="auto"/>
              <w:ind w:firstLine="0"/>
              <w:jc w:val="left"/>
              <w:rPr>
                <w:rFonts w:ascii="Times New Roman" w:eastAsia="Times New Roman" w:hAnsi="Times New Roman"/>
                <w:color w:val="000000"/>
                <w:spacing w:val="-4"/>
                <w:sz w:val="14"/>
                <w:szCs w:val="14"/>
                <w:lang w:val="sq-AL"/>
              </w:rPr>
            </w:pPr>
            <w:r>
              <w:rPr>
                <w:rFonts w:ascii="Times New Roman" w:eastAsia="Times New Roman" w:hAnsi="Times New Roman"/>
                <w:color w:val="000000"/>
                <w:spacing w:val="-4"/>
                <w:sz w:val="14"/>
                <w:szCs w:val="14"/>
                <w:lang w:val="sq-AL"/>
              </w:rPr>
              <w:t>Punonjës Arkivi</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DB0EC0" w:rsidP="00E30A81">
            <w:pPr>
              <w:spacing w:after="0" w:line="240" w:lineRule="auto"/>
              <w:ind w:firstLine="0"/>
              <w:jc w:val="left"/>
              <w:rPr>
                <w:rFonts w:ascii="Times New Roman" w:eastAsia="Times New Roman" w:hAnsi="Times New Roman"/>
                <w:i/>
                <w:iCs/>
                <w:spacing w:val="-4"/>
                <w:sz w:val="14"/>
                <w:szCs w:val="14"/>
                <w:lang w:val="sq-AL"/>
              </w:rPr>
            </w:pPr>
            <w:r>
              <w:rPr>
                <w:rFonts w:ascii="Times New Roman" w:eastAsia="Times New Roman" w:hAnsi="Times New Roman"/>
                <w:i/>
                <w:iCs/>
                <w:spacing w:val="-4"/>
                <w:sz w:val="14"/>
                <w:szCs w:val="14"/>
                <w:lang w:val="sq-AL"/>
              </w:rPr>
              <w:t xml:space="preserve">Arkivi Qendror </w:t>
            </w:r>
            <w:r w:rsidR="00E30A81" w:rsidRPr="00CD15CD">
              <w:rPr>
                <w:rFonts w:ascii="Times New Roman" w:eastAsia="Times New Roman" w:hAnsi="Times New Roman"/>
                <w:i/>
                <w:iCs/>
                <w:spacing w:val="-4"/>
                <w:sz w:val="14"/>
                <w:szCs w:val="14"/>
                <w:lang w:val="sq-AL"/>
              </w:rPr>
              <w:t>Teknik</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2</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Roje</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DB0EC0"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Agjencia</w:t>
            </w:r>
            <w:r w:rsidR="00E30A81" w:rsidRPr="00CD15CD">
              <w:rPr>
                <w:rFonts w:ascii="Times New Roman" w:eastAsia="Times New Roman" w:hAnsi="Times New Roman"/>
                <w:i/>
                <w:iCs/>
                <w:spacing w:val="-4"/>
                <w:sz w:val="14"/>
                <w:szCs w:val="14"/>
                <w:lang w:val="sq-AL"/>
              </w:rPr>
              <w:t xml:space="preserve"> Kombëtare për Planifikimin e Territorit</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6</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Specialistë</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8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xml:space="preserve">6- muaj </w:t>
            </w:r>
          </w:p>
        </w:tc>
      </w:tr>
      <w:tr w:rsidR="00E30A81" w:rsidRPr="00CD15CD" w:rsidTr="00447E61">
        <w:trPr>
          <w:trHeight w:val="139"/>
        </w:trPr>
        <w:tc>
          <w:tcPr>
            <w:tcW w:w="271" w:type="pct"/>
            <w:tcBorders>
              <w:top w:val="nil"/>
              <w:left w:val="single" w:sz="8" w:space="0" w:color="auto"/>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Aparati i MZHU</w:t>
            </w:r>
          </w:p>
        </w:tc>
        <w:tc>
          <w:tcPr>
            <w:tcW w:w="449"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Sanitar</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nil"/>
              <w:left w:val="single" w:sz="8" w:space="0" w:color="auto"/>
              <w:bottom w:val="nil"/>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Aparati i MZHU</w:t>
            </w:r>
          </w:p>
        </w:tc>
        <w:tc>
          <w:tcPr>
            <w:tcW w:w="449" w:type="pct"/>
            <w:tcBorders>
              <w:top w:val="nil"/>
              <w:left w:val="nil"/>
              <w:bottom w:val="nil"/>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nil"/>
              <w:left w:val="nil"/>
              <w:bottom w:val="nil"/>
              <w:right w:val="single" w:sz="4" w:space="0" w:color="auto"/>
            </w:tcBorders>
            <w:shd w:val="clear" w:color="000000" w:fill="FFFFFF"/>
            <w:vAlign w:val="bottom"/>
            <w:hideMark/>
          </w:tcPr>
          <w:p w:rsidR="00E30A81" w:rsidRPr="00CD15CD" w:rsidRDefault="00DB0EC0" w:rsidP="00E30A81">
            <w:pPr>
              <w:spacing w:after="0" w:line="240" w:lineRule="auto"/>
              <w:ind w:firstLine="0"/>
              <w:jc w:val="left"/>
              <w:rPr>
                <w:rFonts w:ascii="Times New Roman" w:eastAsia="Times New Roman" w:hAnsi="Times New Roman"/>
                <w:color w:val="000000"/>
                <w:spacing w:val="-4"/>
                <w:sz w:val="14"/>
                <w:szCs w:val="14"/>
                <w:lang w:val="sq-AL"/>
              </w:rPr>
            </w:pPr>
            <w:r>
              <w:rPr>
                <w:rFonts w:ascii="Times New Roman" w:eastAsia="Times New Roman" w:hAnsi="Times New Roman"/>
                <w:color w:val="000000"/>
                <w:spacing w:val="-4"/>
                <w:sz w:val="14"/>
                <w:szCs w:val="14"/>
                <w:lang w:val="sq-AL"/>
              </w:rPr>
              <w:t>Specialist arkivi</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single" w:sz="4" w:space="0" w:color="auto"/>
              <w:left w:val="single" w:sz="8" w:space="0" w:color="auto"/>
              <w:bottom w:val="nil"/>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 </w:t>
            </w:r>
          </w:p>
        </w:tc>
        <w:tc>
          <w:tcPr>
            <w:tcW w:w="1999" w:type="pct"/>
            <w:tcBorders>
              <w:top w:val="nil"/>
              <w:left w:val="nil"/>
              <w:bottom w:val="single" w:sz="4" w:space="0" w:color="auto"/>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Aparati i MZHU</w:t>
            </w:r>
          </w:p>
        </w:tc>
        <w:tc>
          <w:tcPr>
            <w:tcW w:w="449" w:type="pct"/>
            <w:tcBorders>
              <w:top w:val="single" w:sz="4" w:space="0" w:color="auto"/>
              <w:left w:val="nil"/>
              <w:bottom w:val="nil"/>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2</w:t>
            </w:r>
          </w:p>
        </w:tc>
        <w:tc>
          <w:tcPr>
            <w:tcW w:w="914" w:type="pct"/>
            <w:tcBorders>
              <w:top w:val="single" w:sz="4" w:space="0" w:color="auto"/>
              <w:left w:val="nil"/>
              <w:bottom w:val="nil"/>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Specialistë</w:t>
            </w:r>
          </w:p>
        </w:tc>
        <w:tc>
          <w:tcPr>
            <w:tcW w:w="590"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6 orë/ditë</w:t>
            </w:r>
          </w:p>
        </w:tc>
        <w:tc>
          <w:tcPr>
            <w:tcW w:w="777" w:type="pct"/>
            <w:tcBorders>
              <w:top w:val="nil"/>
              <w:left w:val="nil"/>
              <w:bottom w:val="single" w:sz="4"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single" w:sz="4" w:space="0" w:color="auto"/>
              <w:left w:val="single" w:sz="8" w:space="0" w:color="auto"/>
              <w:bottom w:val="nil"/>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 </w:t>
            </w:r>
          </w:p>
        </w:tc>
        <w:tc>
          <w:tcPr>
            <w:tcW w:w="1999" w:type="pct"/>
            <w:tcBorders>
              <w:top w:val="nil"/>
              <w:left w:val="nil"/>
              <w:bottom w:val="nil"/>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i/>
                <w:iCs/>
                <w:spacing w:val="-4"/>
                <w:sz w:val="14"/>
                <w:szCs w:val="14"/>
                <w:lang w:val="sq-AL"/>
              </w:rPr>
            </w:pPr>
            <w:r w:rsidRPr="00CD15CD">
              <w:rPr>
                <w:rFonts w:ascii="Times New Roman" w:eastAsia="Times New Roman" w:hAnsi="Times New Roman"/>
                <w:i/>
                <w:iCs/>
                <w:spacing w:val="-4"/>
                <w:sz w:val="14"/>
                <w:szCs w:val="14"/>
                <w:lang w:val="sq-AL"/>
              </w:rPr>
              <w:t>Aparati i MZHU</w:t>
            </w:r>
          </w:p>
        </w:tc>
        <w:tc>
          <w:tcPr>
            <w:tcW w:w="449" w:type="pct"/>
            <w:tcBorders>
              <w:top w:val="single" w:sz="4" w:space="0" w:color="auto"/>
              <w:left w:val="nil"/>
              <w:bottom w:val="nil"/>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1</w:t>
            </w:r>
          </w:p>
        </w:tc>
        <w:tc>
          <w:tcPr>
            <w:tcW w:w="914" w:type="pct"/>
            <w:tcBorders>
              <w:top w:val="single" w:sz="4" w:space="0" w:color="auto"/>
              <w:left w:val="nil"/>
              <w:bottom w:val="nil"/>
              <w:right w:val="single" w:sz="4" w:space="0" w:color="auto"/>
            </w:tcBorders>
            <w:shd w:val="clear" w:color="000000" w:fill="FFFFFF"/>
            <w:vAlign w:val="bottom"/>
            <w:hideMark/>
          </w:tcPr>
          <w:p w:rsidR="00E30A81" w:rsidRPr="00CD15CD" w:rsidRDefault="00E30A81" w:rsidP="00E30A81">
            <w:pPr>
              <w:spacing w:after="0" w:line="240" w:lineRule="auto"/>
              <w:ind w:firstLine="0"/>
              <w:jc w:val="left"/>
              <w:rPr>
                <w:rFonts w:ascii="Times New Roman" w:eastAsia="Times New Roman" w:hAnsi="Times New Roman"/>
                <w:color w:val="000000"/>
                <w:spacing w:val="-4"/>
                <w:sz w:val="14"/>
                <w:szCs w:val="14"/>
                <w:lang w:val="sq-AL"/>
              </w:rPr>
            </w:pPr>
            <w:r w:rsidRPr="00CD15CD">
              <w:rPr>
                <w:rFonts w:ascii="Times New Roman" w:eastAsia="Times New Roman" w:hAnsi="Times New Roman"/>
                <w:color w:val="000000"/>
                <w:spacing w:val="-4"/>
                <w:sz w:val="14"/>
                <w:szCs w:val="14"/>
                <w:lang w:val="sq-AL"/>
              </w:rPr>
              <w:t>Nëpunës informacioni</w:t>
            </w:r>
          </w:p>
        </w:tc>
        <w:tc>
          <w:tcPr>
            <w:tcW w:w="590" w:type="pct"/>
            <w:tcBorders>
              <w:top w:val="nil"/>
              <w:left w:val="nil"/>
              <w:bottom w:val="nil"/>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6 orë/ditë</w:t>
            </w:r>
          </w:p>
        </w:tc>
        <w:tc>
          <w:tcPr>
            <w:tcW w:w="777" w:type="pct"/>
            <w:tcBorders>
              <w:top w:val="nil"/>
              <w:left w:val="nil"/>
              <w:bottom w:val="nil"/>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vjetore</w:t>
            </w:r>
          </w:p>
        </w:tc>
      </w:tr>
      <w:tr w:rsidR="00E30A81" w:rsidRPr="00CD15CD" w:rsidTr="00447E61">
        <w:trPr>
          <w:trHeight w:val="139"/>
        </w:trPr>
        <w:tc>
          <w:tcPr>
            <w:tcW w:w="271"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w:t>
            </w:r>
          </w:p>
        </w:tc>
        <w:tc>
          <w:tcPr>
            <w:tcW w:w="1999" w:type="pct"/>
            <w:tcBorders>
              <w:top w:val="single" w:sz="8" w:space="0" w:color="auto"/>
              <w:left w:val="nil"/>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b/>
                <w:bCs/>
                <w:spacing w:val="-4"/>
                <w:sz w:val="14"/>
                <w:szCs w:val="14"/>
                <w:lang w:val="sq-AL"/>
              </w:rPr>
            </w:pPr>
            <w:r w:rsidRPr="00CD15CD">
              <w:rPr>
                <w:rFonts w:ascii="Times New Roman" w:eastAsia="Times New Roman" w:hAnsi="Times New Roman"/>
                <w:b/>
                <w:bCs/>
                <w:spacing w:val="-4"/>
                <w:sz w:val="14"/>
                <w:szCs w:val="14"/>
                <w:lang w:val="sq-AL"/>
              </w:rPr>
              <w:t>TOTAL PUNONJËS ME KONTRATË</w:t>
            </w:r>
          </w:p>
        </w:tc>
        <w:tc>
          <w:tcPr>
            <w:tcW w:w="449" w:type="pct"/>
            <w:tcBorders>
              <w:top w:val="single" w:sz="8" w:space="0" w:color="auto"/>
              <w:left w:val="nil"/>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b/>
                <w:bCs/>
                <w:color w:val="000000"/>
                <w:spacing w:val="-4"/>
                <w:sz w:val="14"/>
                <w:szCs w:val="14"/>
                <w:lang w:val="sq-AL"/>
              </w:rPr>
            </w:pPr>
            <w:r w:rsidRPr="00CD15CD">
              <w:rPr>
                <w:rFonts w:ascii="Times New Roman" w:eastAsia="Times New Roman" w:hAnsi="Times New Roman"/>
                <w:b/>
                <w:bCs/>
                <w:color w:val="000000"/>
                <w:spacing w:val="-4"/>
                <w:sz w:val="14"/>
                <w:szCs w:val="14"/>
                <w:lang w:val="sq-AL"/>
              </w:rPr>
              <w:t>2,025</w:t>
            </w:r>
          </w:p>
        </w:tc>
        <w:tc>
          <w:tcPr>
            <w:tcW w:w="914" w:type="pct"/>
            <w:tcBorders>
              <w:top w:val="single" w:sz="8" w:space="0" w:color="auto"/>
              <w:left w:val="nil"/>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left"/>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w:t>
            </w:r>
          </w:p>
        </w:tc>
        <w:tc>
          <w:tcPr>
            <w:tcW w:w="590" w:type="pct"/>
            <w:tcBorders>
              <w:top w:val="single" w:sz="8" w:space="0" w:color="auto"/>
              <w:left w:val="nil"/>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w:t>
            </w:r>
          </w:p>
        </w:tc>
        <w:tc>
          <w:tcPr>
            <w:tcW w:w="777" w:type="pct"/>
            <w:tcBorders>
              <w:top w:val="single" w:sz="8" w:space="0" w:color="auto"/>
              <w:left w:val="nil"/>
              <w:bottom w:val="single" w:sz="8" w:space="0" w:color="auto"/>
              <w:right w:val="single" w:sz="4" w:space="0" w:color="auto"/>
            </w:tcBorders>
            <w:shd w:val="clear" w:color="000000" w:fill="FFFFFF"/>
            <w:noWrap/>
            <w:vAlign w:val="bottom"/>
            <w:hideMark/>
          </w:tcPr>
          <w:p w:rsidR="00E30A81" w:rsidRPr="00CD15CD" w:rsidRDefault="00E30A81" w:rsidP="00E30A81">
            <w:pPr>
              <w:spacing w:after="0" w:line="240" w:lineRule="auto"/>
              <w:ind w:firstLine="0"/>
              <w:jc w:val="center"/>
              <w:rPr>
                <w:rFonts w:ascii="Times New Roman" w:eastAsia="Times New Roman" w:hAnsi="Times New Roman"/>
                <w:spacing w:val="-4"/>
                <w:sz w:val="14"/>
                <w:szCs w:val="14"/>
                <w:lang w:val="sq-AL"/>
              </w:rPr>
            </w:pPr>
            <w:r w:rsidRPr="00CD15CD">
              <w:rPr>
                <w:rFonts w:ascii="Times New Roman" w:eastAsia="Times New Roman" w:hAnsi="Times New Roman"/>
                <w:spacing w:val="-4"/>
                <w:sz w:val="14"/>
                <w:szCs w:val="14"/>
                <w:lang w:val="sq-AL"/>
              </w:rPr>
              <w:t> </w:t>
            </w:r>
          </w:p>
        </w:tc>
      </w:tr>
    </w:tbl>
    <w:p w:rsidR="008D36CA" w:rsidRPr="00CD15CD" w:rsidRDefault="008D36CA" w:rsidP="00BA032F">
      <w:pPr>
        <w:pStyle w:val="Paragrafi"/>
        <w:rPr>
          <w:b/>
          <w:lang w:val="sq-AL"/>
        </w:rPr>
      </w:pPr>
    </w:p>
    <w:tbl>
      <w:tblPr>
        <w:tblW w:w="5000" w:type="pct"/>
        <w:tblLook w:val="04A0" w:firstRow="1" w:lastRow="0" w:firstColumn="1" w:lastColumn="0" w:noHBand="0" w:noVBand="1"/>
      </w:tblPr>
      <w:tblGrid>
        <w:gridCol w:w="554"/>
        <w:gridCol w:w="3642"/>
        <w:gridCol w:w="1395"/>
        <w:gridCol w:w="1386"/>
        <w:gridCol w:w="1301"/>
        <w:gridCol w:w="1577"/>
      </w:tblGrid>
      <w:tr w:rsidR="00427E20" w:rsidRPr="00CD15CD" w:rsidTr="00447E61">
        <w:trPr>
          <w:trHeight w:val="139"/>
        </w:trPr>
        <w:tc>
          <w:tcPr>
            <w:tcW w:w="2837" w:type="pct"/>
            <w:gridSpan w:val="3"/>
            <w:tcBorders>
              <w:top w:val="nil"/>
              <w:left w:val="nil"/>
              <w:bottom w:val="nil"/>
              <w:right w:val="nil"/>
            </w:tcBorders>
            <w:shd w:val="clear" w:color="auto" w:fill="auto"/>
            <w:noWrap/>
            <w:vAlign w:val="bottom"/>
            <w:hideMark/>
          </w:tcPr>
          <w:p w:rsidR="00447E61" w:rsidRPr="00CD15CD" w:rsidRDefault="00447E61" w:rsidP="00427E20">
            <w:pPr>
              <w:spacing w:after="0" w:line="240" w:lineRule="auto"/>
              <w:ind w:firstLine="0"/>
              <w:jc w:val="left"/>
              <w:rPr>
                <w:rFonts w:ascii="Times" w:eastAsia="Times New Roman" w:hAnsi="Times" w:cs="Arial"/>
                <w:b/>
                <w:bCs/>
                <w:sz w:val="16"/>
                <w:szCs w:val="16"/>
                <w:lang w:val="sq-AL"/>
              </w:rPr>
            </w:pPr>
          </w:p>
          <w:p w:rsidR="00427E20" w:rsidRPr="00CD15CD" w:rsidRDefault="00427E20" w:rsidP="00427E20">
            <w:pPr>
              <w:spacing w:after="0" w:line="240" w:lineRule="auto"/>
              <w:ind w:firstLine="0"/>
              <w:jc w:val="left"/>
              <w:rPr>
                <w:rFonts w:ascii="Times" w:eastAsia="Times New Roman" w:hAnsi="Times" w:cs="Arial"/>
                <w:b/>
                <w:bCs/>
                <w:sz w:val="16"/>
                <w:szCs w:val="16"/>
                <w:lang w:val="sq-AL"/>
              </w:rPr>
            </w:pPr>
            <w:r w:rsidRPr="00CD15CD">
              <w:rPr>
                <w:rFonts w:ascii="Times" w:eastAsia="Times New Roman" w:hAnsi="Times" w:cs="Arial"/>
                <w:b/>
                <w:bCs/>
                <w:sz w:val="16"/>
                <w:szCs w:val="16"/>
                <w:lang w:val="sq-AL"/>
              </w:rPr>
              <w:t xml:space="preserve">Lidhja nr.2 "Mbi punësimin e 200 </w:t>
            </w:r>
            <w:r w:rsidR="00DB0EC0" w:rsidRPr="00CD15CD">
              <w:rPr>
                <w:rFonts w:ascii="Times" w:eastAsia="Times New Roman" w:hAnsi="Times" w:cs="Arial"/>
                <w:b/>
                <w:bCs/>
                <w:sz w:val="16"/>
                <w:szCs w:val="16"/>
                <w:lang w:val="sq-AL"/>
              </w:rPr>
              <w:t>praktikantëve</w:t>
            </w:r>
            <w:r w:rsidRPr="00CD15CD">
              <w:rPr>
                <w:rFonts w:ascii="Times" w:eastAsia="Times New Roman" w:hAnsi="Times" w:cs="Arial"/>
                <w:b/>
                <w:bCs/>
                <w:sz w:val="16"/>
                <w:szCs w:val="16"/>
                <w:lang w:val="sq-AL"/>
              </w:rPr>
              <w:t xml:space="preserve"> në institucionet buxhetore</w:t>
            </w:r>
          </w:p>
        </w:tc>
        <w:tc>
          <w:tcPr>
            <w:tcW w:w="703" w:type="pct"/>
            <w:tcBorders>
              <w:top w:val="nil"/>
              <w:left w:val="nil"/>
              <w:bottom w:val="nil"/>
              <w:right w:val="nil"/>
            </w:tcBorders>
            <w:shd w:val="clear" w:color="auto" w:fill="auto"/>
            <w:noWrap/>
            <w:vAlign w:val="bottom"/>
            <w:hideMark/>
          </w:tcPr>
          <w:p w:rsidR="00427E20" w:rsidRPr="00CD15CD" w:rsidRDefault="00427E20" w:rsidP="00427E20">
            <w:pPr>
              <w:spacing w:after="0" w:line="240" w:lineRule="auto"/>
              <w:ind w:firstLine="0"/>
              <w:jc w:val="left"/>
              <w:rPr>
                <w:rFonts w:ascii="Arial" w:eastAsia="Times New Roman" w:hAnsi="Arial" w:cs="Arial"/>
                <w:sz w:val="16"/>
                <w:szCs w:val="16"/>
                <w:lang w:val="sq-AL"/>
              </w:rPr>
            </w:pPr>
          </w:p>
        </w:tc>
        <w:tc>
          <w:tcPr>
            <w:tcW w:w="660" w:type="pct"/>
            <w:tcBorders>
              <w:top w:val="nil"/>
              <w:left w:val="nil"/>
              <w:bottom w:val="nil"/>
              <w:right w:val="nil"/>
            </w:tcBorders>
            <w:shd w:val="clear" w:color="auto" w:fill="auto"/>
            <w:noWrap/>
            <w:vAlign w:val="bottom"/>
            <w:hideMark/>
          </w:tcPr>
          <w:p w:rsidR="00427E20" w:rsidRPr="00CD15CD" w:rsidRDefault="00427E20" w:rsidP="00427E20">
            <w:pPr>
              <w:spacing w:after="0" w:line="240" w:lineRule="auto"/>
              <w:ind w:firstLine="0"/>
              <w:jc w:val="left"/>
              <w:rPr>
                <w:rFonts w:ascii="Arial" w:eastAsia="Times New Roman" w:hAnsi="Arial" w:cs="Arial"/>
                <w:sz w:val="16"/>
                <w:szCs w:val="16"/>
                <w:lang w:val="sq-AL"/>
              </w:rPr>
            </w:pPr>
          </w:p>
        </w:tc>
        <w:tc>
          <w:tcPr>
            <w:tcW w:w="801" w:type="pct"/>
            <w:tcBorders>
              <w:top w:val="nil"/>
              <w:left w:val="nil"/>
              <w:bottom w:val="nil"/>
              <w:right w:val="nil"/>
            </w:tcBorders>
            <w:shd w:val="clear" w:color="auto" w:fill="auto"/>
            <w:noWrap/>
            <w:vAlign w:val="bottom"/>
            <w:hideMark/>
          </w:tcPr>
          <w:p w:rsidR="00427E20" w:rsidRPr="00CD15CD" w:rsidRDefault="00427E20" w:rsidP="00427E20">
            <w:pPr>
              <w:spacing w:after="0" w:line="240" w:lineRule="auto"/>
              <w:ind w:firstLine="0"/>
              <w:jc w:val="center"/>
              <w:rPr>
                <w:rFonts w:ascii="Arial" w:eastAsia="Times New Roman" w:hAnsi="Arial" w:cs="Arial"/>
                <w:sz w:val="16"/>
                <w:szCs w:val="16"/>
                <w:lang w:val="sq-AL"/>
              </w:rPr>
            </w:pPr>
          </w:p>
        </w:tc>
      </w:tr>
      <w:tr w:rsidR="00427E20" w:rsidRPr="00CD15CD" w:rsidTr="00447E61">
        <w:trPr>
          <w:trHeight w:val="139"/>
        </w:trPr>
        <w:tc>
          <w:tcPr>
            <w:tcW w:w="281" w:type="pct"/>
            <w:tcBorders>
              <w:top w:val="nil"/>
              <w:left w:val="nil"/>
              <w:bottom w:val="nil"/>
              <w:right w:val="nil"/>
            </w:tcBorders>
            <w:shd w:val="clear" w:color="auto" w:fill="auto"/>
            <w:noWrap/>
            <w:vAlign w:val="bottom"/>
            <w:hideMark/>
          </w:tcPr>
          <w:p w:rsidR="00427E20" w:rsidRPr="00CD15CD" w:rsidRDefault="00427E20" w:rsidP="00427E20">
            <w:pPr>
              <w:spacing w:after="0" w:line="240" w:lineRule="auto"/>
              <w:ind w:firstLine="0"/>
              <w:jc w:val="left"/>
              <w:rPr>
                <w:rFonts w:ascii="Arial" w:eastAsia="Times New Roman" w:hAnsi="Arial" w:cs="Arial"/>
                <w:sz w:val="16"/>
                <w:szCs w:val="16"/>
                <w:lang w:val="sq-AL"/>
              </w:rPr>
            </w:pPr>
          </w:p>
        </w:tc>
        <w:tc>
          <w:tcPr>
            <w:tcW w:w="1848" w:type="pct"/>
            <w:tcBorders>
              <w:top w:val="nil"/>
              <w:left w:val="nil"/>
              <w:bottom w:val="nil"/>
              <w:right w:val="nil"/>
            </w:tcBorders>
            <w:shd w:val="clear" w:color="auto" w:fill="auto"/>
            <w:noWrap/>
            <w:vAlign w:val="bottom"/>
            <w:hideMark/>
          </w:tcPr>
          <w:p w:rsidR="00427E20" w:rsidRPr="00CD15CD" w:rsidRDefault="00427E20" w:rsidP="00427E20">
            <w:pPr>
              <w:spacing w:after="0" w:line="240" w:lineRule="auto"/>
              <w:ind w:firstLine="0"/>
              <w:jc w:val="left"/>
              <w:rPr>
                <w:rFonts w:ascii="Arial" w:eastAsia="Times New Roman" w:hAnsi="Arial" w:cs="Arial"/>
                <w:sz w:val="16"/>
                <w:szCs w:val="16"/>
                <w:lang w:val="sq-AL"/>
              </w:rPr>
            </w:pPr>
          </w:p>
        </w:tc>
        <w:tc>
          <w:tcPr>
            <w:tcW w:w="708" w:type="pct"/>
            <w:tcBorders>
              <w:top w:val="nil"/>
              <w:left w:val="nil"/>
              <w:bottom w:val="nil"/>
              <w:right w:val="nil"/>
            </w:tcBorders>
            <w:shd w:val="clear" w:color="auto" w:fill="auto"/>
            <w:noWrap/>
            <w:vAlign w:val="bottom"/>
            <w:hideMark/>
          </w:tcPr>
          <w:p w:rsidR="00427E20" w:rsidRPr="00CD15CD" w:rsidRDefault="00427E20" w:rsidP="00427E20">
            <w:pPr>
              <w:spacing w:after="0" w:line="240" w:lineRule="auto"/>
              <w:ind w:firstLine="0"/>
              <w:jc w:val="left"/>
              <w:rPr>
                <w:rFonts w:ascii="Arial" w:eastAsia="Times New Roman" w:hAnsi="Arial" w:cs="Arial"/>
                <w:sz w:val="16"/>
                <w:szCs w:val="16"/>
                <w:lang w:val="sq-AL"/>
              </w:rPr>
            </w:pPr>
          </w:p>
        </w:tc>
        <w:tc>
          <w:tcPr>
            <w:tcW w:w="703" w:type="pct"/>
            <w:tcBorders>
              <w:top w:val="nil"/>
              <w:left w:val="nil"/>
              <w:bottom w:val="nil"/>
              <w:right w:val="nil"/>
            </w:tcBorders>
            <w:shd w:val="clear" w:color="auto" w:fill="auto"/>
            <w:noWrap/>
            <w:vAlign w:val="bottom"/>
            <w:hideMark/>
          </w:tcPr>
          <w:p w:rsidR="00427E20" w:rsidRPr="00CD15CD" w:rsidRDefault="00427E20" w:rsidP="00427E20">
            <w:pPr>
              <w:spacing w:after="0" w:line="240" w:lineRule="auto"/>
              <w:ind w:firstLine="0"/>
              <w:jc w:val="left"/>
              <w:rPr>
                <w:rFonts w:ascii="Arial" w:eastAsia="Times New Roman" w:hAnsi="Arial" w:cs="Arial"/>
                <w:sz w:val="16"/>
                <w:szCs w:val="16"/>
                <w:lang w:val="sq-AL"/>
              </w:rPr>
            </w:pPr>
          </w:p>
        </w:tc>
        <w:tc>
          <w:tcPr>
            <w:tcW w:w="660" w:type="pct"/>
            <w:tcBorders>
              <w:top w:val="nil"/>
              <w:left w:val="nil"/>
              <w:bottom w:val="nil"/>
              <w:right w:val="nil"/>
            </w:tcBorders>
            <w:shd w:val="clear" w:color="auto" w:fill="auto"/>
            <w:noWrap/>
            <w:vAlign w:val="bottom"/>
            <w:hideMark/>
          </w:tcPr>
          <w:p w:rsidR="00427E20" w:rsidRPr="00CD15CD" w:rsidRDefault="00427E20" w:rsidP="00427E20">
            <w:pPr>
              <w:spacing w:after="0" w:line="240" w:lineRule="auto"/>
              <w:ind w:firstLine="0"/>
              <w:jc w:val="left"/>
              <w:rPr>
                <w:rFonts w:ascii="Arial" w:eastAsia="Times New Roman" w:hAnsi="Arial" w:cs="Arial"/>
                <w:sz w:val="16"/>
                <w:szCs w:val="16"/>
                <w:lang w:val="sq-AL"/>
              </w:rPr>
            </w:pPr>
          </w:p>
        </w:tc>
        <w:tc>
          <w:tcPr>
            <w:tcW w:w="801" w:type="pct"/>
            <w:tcBorders>
              <w:top w:val="nil"/>
              <w:left w:val="nil"/>
              <w:bottom w:val="nil"/>
              <w:right w:val="nil"/>
            </w:tcBorders>
            <w:shd w:val="clear" w:color="auto" w:fill="auto"/>
            <w:noWrap/>
            <w:vAlign w:val="bottom"/>
            <w:hideMark/>
          </w:tcPr>
          <w:p w:rsidR="00427E20" w:rsidRPr="00CD15CD" w:rsidRDefault="00427E20" w:rsidP="00427E20">
            <w:pPr>
              <w:spacing w:after="0" w:line="240" w:lineRule="auto"/>
              <w:ind w:firstLine="0"/>
              <w:jc w:val="center"/>
              <w:rPr>
                <w:rFonts w:ascii="Arial" w:eastAsia="Times New Roman" w:hAnsi="Arial" w:cs="Arial"/>
                <w:sz w:val="16"/>
                <w:szCs w:val="16"/>
                <w:lang w:val="sq-AL"/>
              </w:rPr>
            </w:pPr>
          </w:p>
        </w:tc>
      </w:tr>
      <w:tr w:rsidR="00447E61" w:rsidRPr="00CD15CD" w:rsidTr="00447E61">
        <w:trPr>
          <w:trHeight w:val="139"/>
        </w:trPr>
        <w:tc>
          <w:tcPr>
            <w:tcW w:w="281" w:type="pct"/>
            <w:tcBorders>
              <w:top w:val="single" w:sz="8" w:space="0" w:color="auto"/>
              <w:left w:val="single" w:sz="8" w:space="0" w:color="auto"/>
              <w:bottom w:val="single" w:sz="8" w:space="0" w:color="auto"/>
              <w:right w:val="single" w:sz="4" w:space="0" w:color="auto"/>
            </w:tcBorders>
            <w:shd w:val="clear" w:color="000000" w:fill="DCE6F1"/>
            <w:vAlign w:val="center"/>
            <w:hideMark/>
          </w:tcPr>
          <w:p w:rsidR="00427E20" w:rsidRPr="00CD15CD" w:rsidRDefault="00427E20" w:rsidP="00427E20">
            <w:pPr>
              <w:spacing w:after="0" w:line="240" w:lineRule="auto"/>
              <w:ind w:firstLine="0"/>
              <w:jc w:val="center"/>
              <w:rPr>
                <w:rFonts w:ascii="Times" w:eastAsia="Times New Roman" w:hAnsi="Times" w:cs="Arial"/>
                <w:b/>
                <w:bCs/>
                <w:color w:val="000000"/>
                <w:sz w:val="16"/>
                <w:szCs w:val="16"/>
                <w:lang w:val="sq-AL"/>
              </w:rPr>
            </w:pPr>
            <w:r w:rsidRPr="00CD15CD">
              <w:rPr>
                <w:rFonts w:ascii="Times" w:eastAsia="Times New Roman" w:hAnsi="Times" w:cs="Arial"/>
                <w:b/>
                <w:bCs/>
                <w:color w:val="000000"/>
                <w:sz w:val="16"/>
                <w:szCs w:val="16"/>
                <w:lang w:val="sq-AL"/>
              </w:rPr>
              <w:t xml:space="preserve">Kodi </w:t>
            </w:r>
          </w:p>
        </w:tc>
        <w:tc>
          <w:tcPr>
            <w:tcW w:w="1848" w:type="pct"/>
            <w:tcBorders>
              <w:top w:val="single" w:sz="8" w:space="0" w:color="auto"/>
              <w:left w:val="nil"/>
              <w:bottom w:val="single" w:sz="8" w:space="0" w:color="auto"/>
              <w:right w:val="single" w:sz="4" w:space="0" w:color="auto"/>
            </w:tcBorders>
            <w:shd w:val="clear" w:color="000000" w:fill="DCE6F1"/>
            <w:vAlign w:val="center"/>
            <w:hideMark/>
          </w:tcPr>
          <w:p w:rsidR="00427E20" w:rsidRPr="00CD15CD" w:rsidRDefault="00427E20" w:rsidP="00427E20">
            <w:pPr>
              <w:spacing w:after="0" w:line="240" w:lineRule="auto"/>
              <w:ind w:firstLine="0"/>
              <w:jc w:val="center"/>
              <w:rPr>
                <w:rFonts w:ascii="Times" w:eastAsia="Times New Roman" w:hAnsi="Times" w:cs="Arial"/>
                <w:b/>
                <w:bCs/>
                <w:color w:val="000000"/>
                <w:sz w:val="16"/>
                <w:szCs w:val="16"/>
                <w:lang w:val="sq-AL"/>
              </w:rPr>
            </w:pPr>
            <w:r w:rsidRPr="00CD15CD">
              <w:rPr>
                <w:rFonts w:ascii="Times" w:eastAsia="Times New Roman" w:hAnsi="Times" w:cs="Arial"/>
                <w:b/>
                <w:bCs/>
                <w:color w:val="000000"/>
                <w:sz w:val="16"/>
                <w:szCs w:val="16"/>
                <w:lang w:val="sq-AL"/>
              </w:rPr>
              <w:t>Emri i institucionit</w:t>
            </w:r>
          </w:p>
        </w:tc>
        <w:tc>
          <w:tcPr>
            <w:tcW w:w="708" w:type="pct"/>
            <w:tcBorders>
              <w:top w:val="single" w:sz="8" w:space="0" w:color="auto"/>
              <w:left w:val="nil"/>
              <w:bottom w:val="single" w:sz="8" w:space="0" w:color="auto"/>
              <w:right w:val="single" w:sz="4" w:space="0" w:color="auto"/>
            </w:tcBorders>
            <w:shd w:val="clear" w:color="000000" w:fill="DCE6F1"/>
            <w:vAlign w:val="center"/>
            <w:hideMark/>
          </w:tcPr>
          <w:p w:rsidR="00427E20" w:rsidRPr="00CD15CD" w:rsidRDefault="00427E20" w:rsidP="00427E20">
            <w:pPr>
              <w:spacing w:after="0" w:line="240" w:lineRule="auto"/>
              <w:ind w:firstLine="0"/>
              <w:jc w:val="center"/>
              <w:rPr>
                <w:rFonts w:ascii="Times" w:eastAsia="Times New Roman" w:hAnsi="Times" w:cs="Arial"/>
                <w:b/>
                <w:bCs/>
                <w:color w:val="000000"/>
                <w:sz w:val="16"/>
                <w:szCs w:val="16"/>
                <w:lang w:val="sq-AL"/>
              </w:rPr>
            </w:pPr>
            <w:r w:rsidRPr="00CD15CD">
              <w:rPr>
                <w:rFonts w:ascii="Times" w:eastAsia="Times New Roman" w:hAnsi="Times" w:cs="Arial"/>
                <w:b/>
                <w:bCs/>
                <w:color w:val="000000"/>
                <w:sz w:val="16"/>
                <w:szCs w:val="16"/>
                <w:lang w:val="sq-AL"/>
              </w:rPr>
              <w:t>Numri i punonjësve</w:t>
            </w:r>
          </w:p>
        </w:tc>
        <w:tc>
          <w:tcPr>
            <w:tcW w:w="703" w:type="pct"/>
            <w:tcBorders>
              <w:top w:val="single" w:sz="8" w:space="0" w:color="auto"/>
              <w:left w:val="single" w:sz="8" w:space="0" w:color="auto"/>
              <w:bottom w:val="single" w:sz="8" w:space="0" w:color="auto"/>
              <w:right w:val="nil"/>
            </w:tcBorders>
            <w:shd w:val="clear" w:color="000000" w:fill="DCE6F1"/>
            <w:noWrap/>
            <w:vAlign w:val="center"/>
            <w:hideMark/>
          </w:tcPr>
          <w:p w:rsidR="00427E20" w:rsidRPr="00CD15CD" w:rsidRDefault="00427E20" w:rsidP="00427E20">
            <w:pPr>
              <w:spacing w:after="0" w:line="240" w:lineRule="auto"/>
              <w:ind w:firstLine="0"/>
              <w:jc w:val="center"/>
              <w:rPr>
                <w:rFonts w:ascii="Times New Roman" w:eastAsia="Times New Roman" w:hAnsi="Times New Roman"/>
                <w:b/>
                <w:bCs/>
                <w:sz w:val="16"/>
                <w:szCs w:val="16"/>
                <w:lang w:val="sq-AL"/>
              </w:rPr>
            </w:pPr>
            <w:r w:rsidRPr="00CD15CD">
              <w:rPr>
                <w:rFonts w:ascii="Times New Roman" w:eastAsia="Times New Roman" w:hAnsi="Times New Roman"/>
                <w:b/>
                <w:bCs/>
                <w:sz w:val="16"/>
                <w:szCs w:val="16"/>
                <w:lang w:val="sq-AL"/>
              </w:rPr>
              <w:t xml:space="preserve">Emërtesa </w:t>
            </w:r>
          </w:p>
        </w:tc>
        <w:tc>
          <w:tcPr>
            <w:tcW w:w="660" w:type="pct"/>
            <w:tcBorders>
              <w:top w:val="single" w:sz="8" w:space="0" w:color="auto"/>
              <w:left w:val="single" w:sz="4" w:space="0" w:color="auto"/>
              <w:bottom w:val="single" w:sz="8" w:space="0" w:color="auto"/>
              <w:right w:val="single" w:sz="4" w:space="0" w:color="auto"/>
            </w:tcBorders>
            <w:shd w:val="clear" w:color="000000" w:fill="DCE6F1"/>
            <w:vAlign w:val="center"/>
            <w:hideMark/>
          </w:tcPr>
          <w:p w:rsidR="00427E20" w:rsidRPr="00CD15CD" w:rsidRDefault="00427E20" w:rsidP="00427E20">
            <w:pPr>
              <w:spacing w:after="0" w:line="240" w:lineRule="auto"/>
              <w:ind w:firstLine="0"/>
              <w:jc w:val="center"/>
              <w:rPr>
                <w:rFonts w:ascii="Times New Roman" w:eastAsia="Times New Roman" w:hAnsi="Times New Roman"/>
                <w:b/>
                <w:bCs/>
                <w:sz w:val="16"/>
                <w:szCs w:val="16"/>
                <w:lang w:val="sq-AL"/>
              </w:rPr>
            </w:pPr>
            <w:r w:rsidRPr="00CD15CD">
              <w:rPr>
                <w:rFonts w:ascii="Times New Roman" w:eastAsia="Times New Roman" w:hAnsi="Times New Roman"/>
                <w:b/>
                <w:bCs/>
                <w:sz w:val="16"/>
                <w:szCs w:val="16"/>
                <w:lang w:val="sq-AL"/>
              </w:rPr>
              <w:t>Koha mesatare ditore</w:t>
            </w:r>
          </w:p>
        </w:tc>
        <w:tc>
          <w:tcPr>
            <w:tcW w:w="801" w:type="pct"/>
            <w:tcBorders>
              <w:top w:val="single" w:sz="8" w:space="0" w:color="auto"/>
              <w:left w:val="nil"/>
              <w:bottom w:val="single" w:sz="8" w:space="0" w:color="auto"/>
              <w:right w:val="single" w:sz="8" w:space="0" w:color="auto"/>
            </w:tcBorders>
            <w:shd w:val="clear" w:color="000000" w:fill="DCE6F1"/>
            <w:noWrap/>
            <w:vAlign w:val="center"/>
            <w:hideMark/>
          </w:tcPr>
          <w:p w:rsidR="00427E20" w:rsidRPr="00CD15CD" w:rsidRDefault="00427E20" w:rsidP="00427E20">
            <w:pPr>
              <w:spacing w:after="0" w:line="240" w:lineRule="auto"/>
              <w:ind w:firstLine="0"/>
              <w:jc w:val="center"/>
              <w:rPr>
                <w:rFonts w:ascii="Times New Roman" w:eastAsia="Times New Roman" w:hAnsi="Times New Roman"/>
                <w:b/>
                <w:bCs/>
                <w:sz w:val="16"/>
                <w:szCs w:val="16"/>
                <w:lang w:val="sq-AL"/>
              </w:rPr>
            </w:pPr>
            <w:r w:rsidRPr="00CD15CD">
              <w:rPr>
                <w:rFonts w:ascii="Times New Roman" w:eastAsia="Times New Roman" w:hAnsi="Times New Roman"/>
                <w:b/>
                <w:bCs/>
                <w:sz w:val="16"/>
                <w:szCs w:val="16"/>
                <w:lang w:val="sq-AL"/>
              </w:rPr>
              <w:t>Periudhë kohore</w:t>
            </w:r>
          </w:p>
        </w:tc>
      </w:tr>
      <w:tr w:rsidR="00427E20" w:rsidRPr="00CD15CD" w:rsidTr="00447E61">
        <w:trPr>
          <w:trHeight w:val="139"/>
        </w:trPr>
        <w:tc>
          <w:tcPr>
            <w:tcW w:w="281" w:type="pct"/>
            <w:tcBorders>
              <w:top w:val="nil"/>
              <w:left w:val="single" w:sz="8" w:space="0" w:color="auto"/>
              <w:bottom w:val="single" w:sz="4" w:space="0" w:color="auto"/>
              <w:right w:val="single" w:sz="4" w:space="0" w:color="auto"/>
            </w:tcBorders>
            <w:shd w:val="clear" w:color="auto" w:fill="auto"/>
            <w:noWrap/>
            <w:vAlign w:val="bottom"/>
            <w:hideMark/>
          </w:tcPr>
          <w:p w:rsidR="00427E20" w:rsidRPr="00CD15CD" w:rsidRDefault="00427E20" w:rsidP="00427E20">
            <w:pPr>
              <w:spacing w:after="0" w:line="240" w:lineRule="auto"/>
              <w:ind w:firstLine="0"/>
              <w:jc w:val="center"/>
              <w:rPr>
                <w:rFonts w:eastAsia="Times New Roman" w:cs="Arial"/>
                <w:b/>
                <w:bCs/>
                <w:color w:val="000000"/>
                <w:sz w:val="16"/>
                <w:szCs w:val="16"/>
                <w:lang w:val="sq-AL"/>
              </w:rPr>
            </w:pPr>
            <w:r w:rsidRPr="00CD15CD">
              <w:rPr>
                <w:rFonts w:eastAsia="Times New Roman" w:cs="Arial"/>
                <w:b/>
                <w:bCs/>
                <w:color w:val="000000"/>
                <w:sz w:val="16"/>
                <w:szCs w:val="16"/>
                <w:lang w:val="sq-AL"/>
              </w:rPr>
              <w:t>3</w:t>
            </w:r>
          </w:p>
        </w:tc>
        <w:tc>
          <w:tcPr>
            <w:tcW w:w="1848" w:type="pct"/>
            <w:tcBorders>
              <w:top w:val="nil"/>
              <w:left w:val="nil"/>
              <w:bottom w:val="single" w:sz="4" w:space="0" w:color="auto"/>
              <w:right w:val="single" w:sz="4" w:space="0" w:color="auto"/>
            </w:tcBorders>
            <w:shd w:val="clear" w:color="auto" w:fill="auto"/>
            <w:vAlign w:val="center"/>
            <w:hideMark/>
          </w:tcPr>
          <w:p w:rsidR="00427E20" w:rsidRPr="00CD15CD" w:rsidRDefault="00427E20" w:rsidP="00427E20">
            <w:pPr>
              <w:spacing w:after="0" w:line="240" w:lineRule="auto"/>
              <w:ind w:firstLine="0"/>
              <w:jc w:val="left"/>
              <w:rPr>
                <w:rFonts w:ascii="Times New Roman" w:eastAsia="Times New Roman" w:hAnsi="Times New Roman"/>
                <w:i/>
                <w:iCs/>
                <w:color w:val="000000"/>
                <w:sz w:val="16"/>
                <w:szCs w:val="16"/>
                <w:lang w:val="sq-AL"/>
              </w:rPr>
            </w:pPr>
            <w:r w:rsidRPr="00CD15CD">
              <w:rPr>
                <w:rFonts w:ascii="Times New Roman" w:eastAsia="Times New Roman" w:hAnsi="Times New Roman"/>
                <w:i/>
                <w:iCs/>
                <w:color w:val="000000"/>
                <w:sz w:val="16"/>
                <w:szCs w:val="16"/>
                <w:lang w:val="sq-AL"/>
              </w:rPr>
              <w:t>Kryeministria</w:t>
            </w:r>
          </w:p>
        </w:tc>
        <w:tc>
          <w:tcPr>
            <w:tcW w:w="708" w:type="pct"/>
            <w:tcBorders>
              <w:top w:val="nil"/>
              <w:left w:val="nil"/>
              <w:bottom w:val="single" w:sz="4" w:space="0" w:color="auto"/>
              <w:right w:val="single" w:sz="4" w:space="0" w:color="auto"/>
            </w:tcBorders>
            <w:shd w:val="clear" w:color="auto" w:fill="auto"/>
            <w:vAlign w:val="center"/>
            <w:hideMark/>
          </w:tcPr>
          <w:p w:rsidR="00427E20" w:rsidRPr="00CD15CD" w:rsidRDefault="00427E20" w:rsidP="00427E20">
            <w:pPr>
              <w:spacing w:after="0" w:line="240" w:lineRule="auto"/>
              <w:ind w:firstLine="0"/>
              <w:jc w:val="center"/>
              <w:rPr>
                <w:rFonts w:ascii="Times New Roman" w:eastAsia="Times New Roman" w:hAnsi="Times New Roman"/>
                <w:i/>
                <w:iCs/>
                <w:color w:val="000000"/>
                <w:sz w:val="16"/>
                <w:szCs w:val="16"/>
                <w:lang w:val="sq-AL"/>
              </w:rPr>
            </w:pPr>
            <w:r w:rsidRPr="00CD15CD">
              <w:rPr>
                <w:rFonts w:ascii="Times New Roman" w:eastAsia="Times New Roman" w:hAnsi="Times New Roman"/>
                <w:i/>
                <w:iCs/>
                <w:color w:val="000000"/>
                <w:sz w:val="16"/>
                <w:szCs w:val="16"/>
                <w:lang w:val="sq-AL"/>
              </w:rPr>
              <w:t>22</w:t>
            </w:r>
          </w:p>
        </w:tc>
        <w:tc>
          <w:tcPr>
            <w:tcW w:w="703" w:type="pct"/>
            <w:tcBorders>
              <w:top w:val="nil"/>
              <w:left w:val="nil"/>
              <w:bottom w:val="single" w:sz="4" w:space="0" w:color="auto"/>
              <w:right w:val="single" w:sz="4" w:space="0" w:color="auto"/>
            </w:tcBorders>
            <w:shd w:val="clear" w:color="auto" w:fill="auto"/>
            <w:vAlign w:val="center"/>
            <w:hideMark/>
          </w:tcPr>
          <w:p w:rsidR="00427E20" w:rsidRPr="00CD15CD" w:rsidRDefault="00427E20" w:rsidP="00427E20">
            <w:pPr>
              <w:spacing w:after="0" w:line="240" w:lineRule="auto"/>
              <w:ind w:firstLine="0"/>
              <w:rPr>
                <w:rFonts w:ascii="Times New Roman" w:eastAsia="Times New Roman" w:hAnsi="Times New Roman"/>
                <w:i/>
                <w:iCs/>
                <w:color w:val="000000"/>
                <w:sz w:val="16"/>
                <w:szCs w:val="16"/>
                <w:lang w:val="sq-AL"/>
              </w:rPr>
            </w:pPr>
            <w:r w:rsidRPr="00CD15CD">
              <w:rPr>
                <w:rFonts w:ascii="Times New Roman" w:eastAsia="Times New Roman" w:hAnsi="Times New Roman"/>
                <w:i/>
                <w:iCs/>
                <w:color w:val="000000"/>
                <w:sz w:val="16"/>
                <w:szCs w:val="16"/>
                <w:lang w:val="sq-AL"/>
              </w:rPr>
              <w:t>Specialist IV-b</w:t>
            </w:r>
          </w:p>
        </w:tc>
        <w:tc>
          <w:tcPr>
            <w:tcW w:w="660" w:type="pct"/>
            <w:tcBorders>
              <w:top w:val="nil"/>
              <w:left w:val="nil"/>
              <w:bottom w:val="single" w:sz="4" w:space="0" w:color="auto"/>
              <w:right w:val="single" w:sz="4" w:space="0" w:color="auto"/>
            </w:tcBorders>
            <w:shd w:val="clear" w:color="auto" w:fill="auto"/>
            <w:vAlign w:val="center"/>
            <w:hideMark/>
          </w:tcPr>
          <w:p w:rsidR="00427E20" w:rsidRPr="00CD15CD" w:rsidRDefault="00427E20" w:rsidP="00427E20">
            <w:pPr>
              <w:spacing w:after="0" w:line="240" w:lineRule="auto"/>
              <w:ind w:firstLine="0"/>
              <w:jc w:val="center"/>
              <w:rPr>
                <w:rFonts w:ascii="Times New Roman" w:eastAsia="Times New Roman" w:hAnsi="Times New Roman"/>
                <w:i/>
                <w:iCs/>
                <w:color w:val="000000"/>
                <w:sz w:val="16"/>
                <w:szCs w:val="16"/>
                <w:lang w:val="sq-AL"/>
              </w:rPr>
            </w:pPr>
            <w:r w:rsidRPr="00CD15CD">
              <w:rPr>
                <w:rFonts w:ascii="Times New Roman" w:eastAsia="Times New Roman" w:hAnsi="Times New Roman"/>
                <w:i/>
                <w:iCs/>
                <w:color w:val="000000"/>
                <w:sz w:val="16"/>
                <w:szCs w:val="16"/>
                <w:lang w:val="sq-AL"/>
              </w:rPr>
              <w:t>8 orë/ ditë</w:t>
            </w:r>
          </w:p>
        </w:tc>
        <w:tc>
          <w:tcPr>
            <w:tcW w:w="801" w:type="pct"/>
            <w:tcBorders>
              <w:top w:val="nil"/>
              <w:left w:val="nil"/>
              <w:bottom w:val="single" w:sz="4" w:space="0" w:color="auto"/>
              <w:right w:val="single" w:sz="8" w:space="0" w:color="auto"/>
            </w:tcBorders>
            <w:shd w:val="clear" w:color="auto" w:fill="auto"/>
            <w:vAlign w:val="center"/>
            <w:hideMark/>
          </w:tcPr>
          <w:p w:rsidR="00427E20" w:rsidRPr="00CD15CD" w:rsidRDefault="00DB0EC0" w:rsidP="00427E20">
            <w:pPr>
              <w:spacing w:after="0" w:line="240" w:lineRule="auto"/>
              <w:ind w:firstLine="0"/>
              <w:jc w:val="center"/>
              <w:rPr>
                <w:rFonts w:ascii="Times New Roman" w:eastAsia="Times New Roman" w:hAnsi="Times New Roman"/>
                <w:i/>
                <w:iCs/>
                <w:color w:val="000000"/>
                <w:sz w:val="16"/>
                <w:szCs w:val="16"/>
                <w:lang w:val="sq-AL"/>
              </w:rPr>
            </w:pPr>
            <w:r w:rsidRPr="00CD15CD">
              <w:rPr>
                <w:rFonts w:ascii="Times New Roman" w:eastAsia="Times New Roman" w:hAnsi="Times New Roman"/>
                <w:i/>
                <w:iCs/>
                <w:color w:val="000000"/>
                <w:sz w:val="16"/>
                <w:szCs w:val="16"/>
                <w:lang w:val="sq-AL"/>
              </w:rPr>
              <w:t>janar-nëntor</w:t>
            </w:r>
          </w:p>
        </w:tc>
      </w:tr>
      <w:tr w:rsidR="00427E20" w:rsidRPr="00CD15CD" w:rsidTr="00447E61">
        <w:trPr>
          <w:trHeight w:val="139"/>
        </w:trPr>
        <w:tc>
          <w:tcPr>
            <w:tcW w:w="281" w:type="pct"/>
            <w:tcBorders>
              <w:top w:val="nil"/>
              <w:left w:val="single" w:sz="8" w:space="0" w:color="auto"/>
              <w:bottom w:val="single" w:sz="4" w:space="0" w:color="auto"/>
              <w:right w:val="single" w:sz="4" w:space="0" w:color="auto"/>
            </w:tcBorders>
            <w:shd w:val="clear" w:color="auto" w:fill="auto"/>
            <w:noWrap/>
            <w:vAlign w:val="bottom"/>
            <w:hideMark/>
          </w:tcPr>
          <w:p w:rsidR="00427E20" w:rsidRPr="00CD15CD" w:rsidRDefault="00427E20" w:rsidP="00427E20">
            <w:pPr>
              <w:spacing w:after="0" w:line="240" w:lineRule="auto"/>
              <w:ind w:firstLine="0"/>
              <w:jc w:val="center"/>
              <w:rPr>
                <w:rFonts w:eastAsia="Times New Roman" w:cs="Arial"/>
                <w:b/>
                <w:bCs/>
                <w:color w:val="000000"/>
                <w:sz w:val="16"/>
                <w:szCs w:val="16"/>
                <w:lang w:val="sq-AL"/>
              </w:rPr>
            </w:pPr>
            <w:r w:rsidRPr="00CD15CD">
              <w:rPr>
                <w:rFonts w:eastAsia="Times New Roman" w:cs="Arial"/>
                <w:b/>
                <w:bCs/>
                <w:color w:val="000000"/>
                <w:sz w:val="16"/>
                <w:szCs w:val="16"/>
                <w:lang w:val="sq-AL"/>
              </w:rPr>
              <w:t> </w:t>
            </w:r>
          </w:p>
        </w:tc>
        <w:tc>
          <w:tcPr>
            <w:tcW w:w="1848" w:type="pct"/>
            <w:tcBorders>
              <w:top w:val="nil"/>
              <w:left w:val="nil"/>
              <w:bottom w:val="single" w:sz="4" w:space="0" w:color="auto"/>
              <w:right w:val="single" w:sz="4" w:space="0" w:color="auto"/>
            </w:tcBorders>
            <w:shd w:val="clear" w:color="auto" w:fill="auto"/>
            <w:vAlign w:val="center"/>
            <w:hideMark/>
          </w:tcPr>
          <w:p w:rsidR="00427E20" w:rsidRPr="00CD15CD" w:rsidRDefault="00427E20" w:rsidP="00427E20">
            <w:pPr>
              <w:spacing w:after="0" w:line="240" w:lineRule="auto"/>
              <w:ind w:firstLine="0"/>
              <w:jc w:val="left"/>
              <w:rPr>
                <w:rFonts w:ascii="Times New Roman" w:eastAsia="Times New Roman" w:hAnsi="Times New Roman"/>
                <w:i/>
                <w:iCs/>
                <w:color w:val="000000"/>
                <w:sz w:val="16"/>
                <w:szCs w:val="16"/>
                <w:lang w:val="sq-AL"/>
              </w:rPr>
            </w:pPr>
            <w:r w:rsidRPr="00CD15CD">
              <w:rPr>
                <w:rFonts w:ascii="Times New Roman" w:eastAsia="Times New Roman" w:hAnsi="Times New Roman"/>
                <w:i/>
                <w:iCs/>
                <w:color w:val="000000"/>
                <w:sz w:val="16"/>
                <w:szCs w:val="16"/>
                <w:lang w:val="sq-AL"/>
              </w:rPr>
              <w:t>INSTAT</w:t>
            </w:r>
          </w:p>
        </w:tc>
        <w:tc>
          <w:tcPr>
            <w:tcW w:w="708" w:type="pct"/>
            <w:tcBorders>
              <w:top w:val="nil"/>
              <w:left w:val="nil"/>
              <w:bottom w:val="single" w:sz="4" w:space="0" w:color="auto"/>
              <w:right w:val="single" w:sz="4" w:space="0" w:color="auto"/>
            </w:tcBorders>
            <w:shd w:val="clear" w:color="auto" w:fill="auto"/>
            <w:vAlign w:val="center"/>
            <w:hideMark/>
          </w:tcPr>
          <w:p w:rsidR="00427E20" w:rsidRPr="00CD15CD" w:rsidRDefault="00427E20" w:rsidP="00427E20">
            <w:pPr>
              <w:spacing w:after="0" w:line="240" w:lineRule="auto"/>
              <w:ind w:firstLine="0"/>
              <w:jc w:val="center"/>
              <w:rPr>
                <w:rFonts w:ascii="Times New Roman" w:eastAsia="Times New Roman" w:hAnsi="Times New Roman"/>
                <w:i/>
                <w:iCs/>
                <w:color w:val="000000"/>
                <w:sz w:val="16"/>
                <w:szCs w:val="16"/>
                <w:lang w:val="sq-AL"/>
              </w:rPr>
            </w:pPr>
            <w:r w:rsidRPr="00CD15CD">
              <w:rPr>
                <w:rFonts w:ascii="Times New Roman" w:eastAsia="Times New Roman" w:hAnsi="Times New Roman"/>
                <w:i/>
                <w:iCs/>
                <w:color w:val="000000"/>
                <w:sz w:val="16"/>
                <w:szCs w:val="16"/>
                <w:lang w:val="sq-AL"/>
              </w:rPr>
              <w:t>7</w:t>
            </w:r>
          </w:p>
        </w:tc>
        <w:tc>
          <w:tcPr>
            <w:tcW w:w="703" w:type="pct"/>
            <w:tcBorders>
              <w:top w:val="nil"/>
              <w:left w:val="nil"/>
              <w:bottom w:val="single" w:sz="4" w:space="0" w:color="auto"/>
              <w:right w:val="single" w:sz="4" w:space="0" w:color="auto"/>
            </w:tcBorders>
            <w:shd w:val="clear" w:color="auto" w:fill="auto"/>
            <w:vAlign w:val="center"/>
            <w:hideMark/>
          </w:tcPr>
          <w:p w:rsidR="00427E20" w:rsidRPr="00CD15CD" w:rsidRDefault="00427E20" w:rsidP="00427E20">
            <w:pPr>
              <w:spacing w:after="0" w:line="240" w:lineRule="auto"/>
              <w:ind w:firstLine="0"/>
              <w:rPr>
                <w:rFonts w:ascii="Times New Roman" w:eastAsia="Times New Roman" w:hAnsi="Times New Roman"/>
                <w:i/>
                <w:iCs/>
                <w:color w:val="000000"/>
                <w:sz w:val="16"/>
                <w:szCs w:val="16"/>
                <w:lang w:val="sq-AL"/>
              </w:rPr>
            </w:pPr>
            <w:r w:rsidRPr="00CD15CD">
              <w:rPr>
                <w:rFonts w:ascii="Times New Roman" w:eastAsia="Times New Roman" w:hAnsi="Times New Roman"/>
                <w:i/>
                <w:iCs/>
                <w:color w:val="000000"/>
                <w:sz w:val="16"/>
                <w:szCs w:val="16"/>
                <w:lang w:val="sq-AL"/>
              </w:rPr>
              <w:t>Specialist IV-b</w:t>
            </w:r>
          </w:p>
        </w:tc>
        <w:tc>
          <w:tcPr>
            <w:tcW w:w="660" w:type="pct"/>
            <w:tcBorders>
              <w:top w:val="nil"/>
              <w:left w:val="nil"/>
              <w:bottom w:val="single" w:sz="4" w:space="0" w:color="auto"/>
              <w:right w:val="single" w:sz="4" w:space="0" w:color="auto"/>
            </w:tcBorders>
            <w:shd w:val="clear" w:color="auto" w:fill="auto"/>
            <w:vAlign w:val="center"/>
            <w:hideMark/>
          </w:tcPr>
          <w:p w:rsidR="00427E20" w:rsidRPr="00CD15CD" w:rsidRDefault="00427E20" w:rsidP="00427E20">
            <w:pPr>
              <w:spacing w:after="0" w:line="240" w:lineRule="auto"/>
              <w:ind w:firstLine="0"/>
              <w:jc w:val="center"/>
              <w:rPr>
                <w:rFonts w:ascii="Times New Roman" w:eastAsia="Times New Roman" w:hAnsi="Times New Roman"/>
                <w:i/>
                <w:iCs/>
                <w:color w:val="000000"/>
                <w:sz w:val="16"/>
                <w:szCs w:val="16"/>
                <w:lang w:val="sq-AL"/>
              </w:rPr>
            </w:pPr>
            <w:r w:rsidRPr="00CD15CD">
              <w:rPr>
                <w:rFonts w:ascii="Times New Roman" w:eastAsia="Times New Roman" w:hAnsi="Times New Roman"/>
                <w:i/>
                <w:iCs/>
                <w:color w:val="000000"/>
                <w:sz w:val="16"/>
                <w:szCs w:val="16"/>
                <w:lang w:val="sq-AL"/>
              </w:rPr>
              <w:t>8 orë/ ditë</w:t>
            </w:r>
          </w:p>
        </w:tc>
        <w:tc>
          <w:tcPr>
            <w:tcW w:w="801" w:type="pct"/>
            <w:tcBorders>
              <w:top w:val="nil"/>
              <w:left w:val="nil"/>
              <w:bottom w:val="single" w:sz="4" w:space="0" w:color="auto"/>
              <w:right w:val="single" w:sz="8" w:space="0" w:color="auto"/>
            </w:tcBorders>
            <w:shd w:val="clear" w:color="auto" w:fill="auto"/>
            <w:vAlign w:val="center"/>
            <w:hideMark/>
          </w:tcPr>
          <w:p w:rsidR="00427E20" w:rsidRPr="00CD15CD" w:rsidRDefault="00DB0EC0" w:rsidP="00427E20">
            <w:pPr>
              <w:spacing w:after="0" w:line="240" w:lineRule="auto"/>
              <w:ind w:firstLine="0"/>
              <w:jc w:val="center"/>
              <w:rPr>
                <w:rFonts w:ascii="Times New Roman" w:eastAsia="Times New Roman" w:hAnsi="Times New Roman"/>
                <w:i/>
                <w:iCs/>
                <w:color w:val="000000"/>
                <w:sz w:val="16"/>
                <w:szCs w:val="16"/>
                <w:lang w:val="sq-AL"/>
              </w:rPr>
            </w:pPr>
            <w:r w:rsidRPr="00CD15CD">
              <w:rPr>
                <w:rFonts w:ascii="Times New Roman" w:eastAsia="Times New Roman" w:hAnsi="Times New Roman"/>
                <w:i/>
                <w:iCs/>
                <w:color w:val="000000"/>
                <w:sz w:val="16"/>
                <w:szCs w:val="16"/>
                <w:lang w:val="sq-AL"/>
              </w:rPr>
              <w:t>janar-nëntor</w:t>
            </w:r>
          </w:p>
        </w:tc>
      </w:tr>
      <w:tr w:rsidR="00427E20" w:rsidRPr="00CD15CD" w:rsidTr="00447E61">
        <w:trPr>
          <w:trHeight w:val="139"/>
        </w:trPr>
        <w:tc>
          <w:tcPr>
            <w:tcW w:w="281" w:type="pct"/>
            <w:tcBorders>
              <w:top w:val="nil"/>
              <w:left w:val="single" w:sz="8" w:space="0" w:color="auto"/>
              <w:bottom w:val="single" w:sz="4" w:space="0" w:color="auto"/>
              <w:right w:val="single" w:sz="4" w:space="0" w:color="auto"/>
            </w:tcBorders>
            <w:shd w:val="clear" w:color="auto" w:fill="auto"/>
            <w:noWrap/>
            <w:vAlign w:val="bottom"/>
            <w:hideMark/>
          </w:tcPr>
          <w:p w:rsidR="00427E20" w:rsidRPr="00CD15CD" w:rsidRDefault="00427E20" w:rsidP="00427E20">
            <w:pPr>
              <w:spacing w:after="0" w:line="240" w:lineRule="auto"/>
              <w:ind w:firstLine="0"/>
              <w:jc w:val="center"/>
              <w:rPr>
                <w:rFonts w:eastAsia="Times New Roman" w:cs="Arial"/>
                <w:b/>
                <w:bCs/>
                <w:color w:val="000000"/>
                <w:sz w:val="16"/>
                <w:szCs w:val="16"/>
                <w:lang w:val="sq-AL"/>
              </w:rPr>
            </w:pPr>
            <w:r w:rsidRPr="00CD15CD">
              <w:rPr>
                <w:rFonts w:eastAsia="Times New Roman" w:cs="Arial"/>
                <w:b/>
                <w:bCs/>
                <w:color w:val="000000"/>
                <w:sz w:val="16"/>
                <w:szCs w:val="16"/>
                <w:lang w:val="sq-AL"/>
              </w:rPr>
              <w:t>4</w:t>
            </w:r>
          </w:p>
        </w:tc>
        <w:tc>
          <w:tcPr>
            <w:tcW w:w="1848" w:type="pct"/>
            <w:tcBorders>
              <w:top w:val="nil"/>
              <w:left w:val="nil"/>
              <w:bottom w:val="single" w:sz="4" w:space="0" w:color="auto"/>
              <w:right w:val="single" w:sz="4" w:space="0" w:color="auto"/>
            </w:tcBorders>
            <w:shd w:val="clear" w:color="auto" w:fill="auto"/>
            <w:vAlign w:val="center"/>
            <w:hideMark/>
          </w:tcPr>
          <w:p w:rsidR="00427E20" w:rsidRPr="00CD15CD" w:rsidRDefault="00427E20" w:rsidP="00427E20">
            <w:pPr>
              <w:spacing w:after="0" w:line="240" w:lineRule="auto"/>
              <w:ind w:firstLine="0"/>
              <w:rPr>
                <w:rFonts w:ascii="Times New Roman" w:eastAsia="Times New Roman" w:hAnsi="Times New Roman"/>
                <w:i/>
                <w:iCs/>
                <w:color w:val="000000"/>
                <w:sz w:val="16"/>
                <w:szCs w:val="16"/>
                <w:lang w:val="sq-AL"/>
              </w:rPr>
            </w:pPr>
            <w:r w:rsidRPr="00CD15CD">
              <w:rPr>
                <w:rFonts w:ascii="Times New Roman" w:eastAsia="Times New Roman" w:hAnsi="Times New Roman"/>
                <w:i/>
                <w:iCs/>
                <w:color w:val="000000"/>
                <w:sz w:val="16"/>
                <w:szCs w:val="16"/>
                <w:lang w:val="sq-AL"/>
              </w:rPr>
              <w:t xml:space="preserve">Ministria e Zhvillimit Ekonomik, Turizmit, Tregtisë dhe Sipërmarrjes </w:t>
            </w:r>
          </w:p>
        </w:tc>
        <w:tc>
          <w:tcPr>
            <w:tcW w:w="708" w:type="pct"/>
            <w:tcBorders>
              <w:top w:val="nil"/>
              <w:left w:val="nil"/>
              <w:bottom w:val="single" w:sz="4" w:space="0" w:color="auto"/>
              <w:right w:val="single" w:sz="4" w:space="0" w:color="auto"/>
            </w:tcBorders>
            <w:shd w:val="clear" w:color="auto" w:fill="auto"/>
            <w:vAlign w:val="center"/>
            <w:hideMark/>
          </w:tcPr>
          <w:p w:rsidR="00427E20" w:rsidRPr="00CD15CD" w:rsidRDefault="00427E20" w:rsidP="00427E20">
            <w:pPr>
              <w:spacing w:after="0" w:line="240" w:lineRule="auto"/>
              <w:ind w:firstLine="0"/>
              <w:jc w:val="center"/>
              <w:rPr>
                <w:rFonts w:ascii="Times New Roman" w:eastAsia="Times New Roman" w:hAnsi="Times New Roman"/>
                <w:i/>
                <w:iCs/>
                <w:color w:val="000000"/>
                <w:sz w:val="16"/>
                <w:szCs w:val="16"/>
                <w:lang w:val="sq-AL"/>
              </w:rPr>
            </w:pPr>
            <w:r w:rsidRPr="00CD15CD">
              <w:rPr>
                <w:rFonts w:ascii="Times New Roman" w:eastAsia="Times New Roman" w:hAnsi="Times New Roman"/>
                <w:i/>
                <w:iCs/>
                <w:color w:val="000000"/>
                <w:sz w:val="16"/>
                <w:szCs w:val="16"/>
                <w:lang w:val="sq-AL"/>
              </w:rPr>
              <w:t>9</w:t>
            </w:r>
          </w:p>
        </w:tc>
        <w:tc>
          <w:tcPr>
            <w:tcW w:w="703" w:type="pct"/>
            <w:tcBorders>
              <w:top w:val="nil"/>
              <w:left w:val="nil"/>
              <w:bottom w:val="single" w:sz="4" w:space="0" w:color="auto"/>
              <w:right w:val="single" w:sz="4" w:space="0" w:color="auto"/>
            </w:tcBorders>
            <w:shd w:val="clear" w:color="auto" w:fill="auto"/>
            <w:vAlign w:val="center"/>
            <w:hideMark/>
          </w:tcPr>
          <w:p w:rsidR="00427E20" w:rsidRPr="00CD15CD" w:rsidRDefault="00427E20" w:rsidP="00427E20">
            <w:pPr>
              <w:spacing w:after="0" w:line="240" w:lineRule="auto"/>
              <w:ind w:firstLine="0"/>
              <w:rPr>
                <w:rFonts w:ascii="Times New Roman" w:eastAsia="Times New Roman" w:hAnsi="Times New Roman"/>
                <w:i/>
                <w:iCs/>
                <w:color w:val="000000"/>
                <w:sz w:val="16"/>
                <w:szCs w:val="16"/>
                <w:lang w:val="sq-AL"/>
              </w:rPr>
            </w:pPr>
            <w:r w:rsidRPr="00CD15CD">
              <w:rPr>
                <w:rFonts w:ascii="Times New Roman" w:eastAsia="Times New Roman" w:hAnsi="Times New Roman"/>
                <w:i/>
                <w:iCs/>
                <w:color w:val="000000"/>
                <w:sz w:val="16"/>
                <w:szCs w:val="16"/>
                <w:lang w:val="sq-AL"/>
              </w:rPr>
              <w:t>Specialist IV-b</w:t>
            </w:r>
          </w:p>
        </w:tc>
        <w:tc>
          <w:tcPr>
            <w:tcW w:w="660" w:type="pct"/>
            <w:tcBorders>
              <w:top w:val="nil"/>
              <w:left w:val="nil"/>
              <w:bottom w:val="single" w:sz="4" w:space="0" w:color="auto"/>
              <w:right w:val="single" w:sz="4" w:space="0" w:color="auto"/>
            </w:tcBorders>
            <w:shd w:val="clear" w:color="auto" w:fill="auto"/>
            <w:vAlign w:val="center"/>
            <w:hideMark/>
          </w:tcPr>
          <w:p w:rsidR="00427E20" w:rsidRPr="00CD15CD" w:rsidRDefault="00427E20" w:rsidP="00427E20">
            <w:pPr>
              <w:spacing w:after="0" w:line="240" w:lineRule="auto"/>
              <w:ind w:firstLine="0"/>
              <w:jc w:val="center"/>
              <w:rPr>
                <w:rFonts w:ascii="Times New Roman" w:eastAsia="Times New Roman" w:hAnsi="Times New Roman"/>
                <w:i/>
                <w:iCs/>
                <w:color w:val="000000"/>
                <w:sz w:val="16"/>
                <w:szCs w:val="16"/>
                <w:lang w:val="sq-AL"/>
              </w:rPr>
            </w:pPr>
            <w:r w:rsidRPr="00CD15CD">
              <w:rPr>
                <w:rFonts w:ascii="Times New Roman" w:eastAsia="Times New Roman" w:hAnsi="Times New Roman"/>
                <w:i/>
                <w:iCs/>
                <w:color w:val="000000"/>
                <w:sz w:val="16"/>
                <w:szCs w:val="16"/>
                <w:lang w:val="sq-AL"/>
              </w:rPr>
              <w:t>8 orë/ ditë</w:t>
            </w:r>
          </w:p>
        </w:tc>
        <w:tc>
          <w:tcPr>
            <w:tcW w:w="801" w:type="pct"/>
            <w:tcBorders>
              <w:top w:val="nil"/>
              <w:left w:val="nil"/>
              <w:bottom w:val="single" w:sz="4" w:space="0" w:color="auto"/>
              <w:right w:val="single" w:sz="8" w:space="0" w:color="auto"/>
            </w:tcBorders>
            <w:shd w:val="clear" w:color="auto" w:fill="auto"/>
            <w:vAlign w:val="center"/>
            <w:hideMark/>
          </w:tcPr>
          <w:p w:rsidR="00427E20" w:rsidRPr="00CD15CD" w:rsidRDefault="00DB0EC0" w:rsidP="00427E20">
            <w:pPr>
              <w:spacing w:after="0" w:line="240" w:lineRule="auto"/>
              <w:ind w:firstLine="0"/>
              <w:jc w:val="center"/>
              <w:rPr>
                <w:rFonts w:ascii="Times New Roman" w:eastAsia="Times New Roman" w:hAnsi="Times New Roman"/>
                <w:i/>
                <w:iCs/>
                <w:color w:val="000000"/>
                <w:sz w:val="16"/>
                <w:szCs w:val="16"/>
                <w:lang w:val="sq-AL"/>
              </w:rPr>
            </w:pPr>
            <w:r w:rsidRPr="00CD15CD">
              <w:rPr>
                <w:rFonts w:ascii="Times New Roman" w:eastAsia="Times New Roman" w:hAnsi="Times New Roman"/>
                <w:i/>
                <w:iCs/>
                <w:color w:val="000000"/>
                <w:sz w:val="16"/>
                <w:szCs w:val="16"/>
                <w:lang w:val="sq-AL"/>
              </w:rPr>
              <w:t>janar-nëntor</w:t>
            </w:r>
          </w:p>
        </w:tc>
      </w:tr>
      <w:tr w:rsidR="00427E20" w:rsidRPr="00CD15CD" w:rsidTr="00447E61">
        <w:trPr>
          <w:trHeight w:val="139"/>
        </w:trPr>
        <w:tc>
          <w:tcPr>
            <w:tcW w:w="281" w:type="pct"/>
            <w:tcBorders>
              <w:top w:val="nil"/>
              <w:left w:val="single" w:sz="8" w:space="0" w:color="auto"/>
              <w:bottom w:val="single" w:sz="4" w:space="0" w:color="auto"/>
              <w:right w:val="single" w:sz="4" w:space="0" w:color="auto"/>
            </w:tcBorders>
            <w:shd w:val="clear" w:color="auto" w:fill="auto"/>
            <w:noWrap/>
            <w:vAlign w:val="bottom"/>
            <w:hideMark/>
          </w:tcPr>
          <w:p w:rsidR="00427E20" w:rsidRPr="00CD15CD" w:rsidRDefault="00427E20" w:rsidP="00427E20">
            <w:pPr>
              <w:spacing w:after="0" w:line="240" w:lineRule="auto"/>
              <w:ind w:firstLine="0"/>
              <w:jc w:val="center"/>
              <w:rPr>
                <w:rFonts w:eastAsia="Times New Roman" w:cs="Arial"/>
                <w:b/>
                <w:bCs/>
                <w:color w:val="000000"/>
                <w:sz w:val="16"/>
                <w:szCs w:val="16"/>
                <w:lang w:val="sq-AL"/>
              </w:rPr>
            </w:pPr>
            <w:r w:rsidRPr="00CD15CD">
              <w:rPr>
                <w:rFonts w:eastAsia="Times New Roman" w:cs="Arial"/>
                <w:b/>
                <w:bCs/>
                <w:color w:val="000000"/>
                <w:sz w:val="16"/>
                <w:szCs w:val="16"/>
                <w:lang w:val="sq-AL"/>
              </w:rPr>
              <w:t>6</w:t>
            </w:r>
          </w:p>
        </w:tc>
        <w:tc>
          <w:tcPr>
            <w:tcW w:w="1848" w:type="pct"/>
            <w:tcBorders>
              <w:top w:val="nil"/>
              <w:left w:val="nil"/>
              <w:bottom w:val="single" w:sz="4" w:space="0" w:color="auto"/>
              <w:right w:val="single" w:sz="4" w:space="0" w:color="auto"/>
            </w:tcBorders>
            <w:shd w:val="clear" w:color="auto" w:fill="auto"/>
            <w:vAlign w:val="center"/>
            <w:hideMark/>
          </w:tcPr>
          <w:p w:rsidR="00427E20" w:rsidRPr="00CD15CD" w:rsidRDefault="00427E20" w:rsidP="00427E20">
            <w:pPr>
              <w:spacing w:after="0" w:line="240" w:lineRule="auto"/>
              <w:ind w:firstLine="0"/>
              <w:jc w:val="left"/>
              <w:rPr>
                <w:rFonts w:ascii="Times New Roman" w:eastAsia="Times New Roman" w:hAnsi="Times New Roman"/>
                <w:i/>
                <w:iCs/>
                <w:color w:val="000000"/>
                <w:sz w:val="16"/>
                <w:szCs w:val="16"/>
                <w:lang w:val="sq-AL"/>
              </w:rPr>
            </w:pPr>
            <w:r w:rsidRPr="00CD15CD">
              <w:rPr>
                <w:rFonts w:ascii="Times New Roman" w:eastAsia="Times New Roman" w:hAnsi="Times New Roman"/>
                <w:i/>
                <w:iCs/>
                <w:color w:val="000000"/>
                <w:sz w:val="16"/>
                <w:szCs w:val="16"/>
                <w:lang w:val="sq-AL"/>
              </w:rPr>
              <w:t>Ministria e Transportit dhe Infrastrukturës</w:t>
            </w:r>
          </w:p>
        </w:tc>
        <w:tc>
          <w:tcPr>
            <w:tcW w:w="708" w:type="pct"/>
            <w:tcBorders>
              <w:top w:val="nil"/>
              <w:left w:val="nil"/>
              <w:bottom w:val="single" w:sz="4" w:space="0" w:color="auto"/>
              <w:right w:val="single" w:sz="4" w:space="0" w:color="auto"/>
            </w:tcBorders>
            <w:shd w:val="clear" w:color="auto" w:fill="auto"/>
            <w:vAlign w:val="center"/>
            <w:hideMark/>
          </w:tcPr>
          <w:p w:rsidR="00427E20" w:rsidRPr="00CD15CD" w:rsidRDefault="00427E20" w:rsidP="00427E20">
            <w:pPr>
              <w:spacing w:after="0" w:line="240" w:lineRule="auto"/>
              <w:ind w:firstLine="0"/>
              <w:jc w:val="center"/>
              <w:rPr>
                <w:rFonts w:ascii="Times New Roman" w:eastAsia="Times New Roman" w:hAnsi="Times New Roman"/>
                <w:i/>
                <w:iCs/>
                <w:color w:val="000000"/>
                <w:sz w:val="16"/>
                <w:szCs w:val="16"/>
                <w:lang w:val="sq-AL"/>
              </w:rPr>
            </w:pPr>
            <w:r w:rsidRPr="00CD15CD">
              <w:rPr>
                <w:rFonts w:ascii="Times New Roman" w:eastAsia="Times New Roman" w:hAnsi="Times New Roman"/>
                <w:i/>
                <w:iCs/>
                <w:color w:val="000000"/>
                <w:sz w:val="16"/>
                <w:szCs w:val="16"/>
                <w:lang w:val="sq-AL"/>
              </w:rPr>
              <w:t>9</w:t>
            </w:r>
          </w:p>
        </w:tc>
        <w:tc>
          <w:tcPr>
            <w:tcW w:w="703" w:type="pct"/>
            <w:tcBorders>
              <w:top w:val="nil"/>
              <w:left w:val="nil"/>
              <w:bottom w:val="single" w:sz="4" w:space="0" w:color="auto"/>
              <w:right w:val="single" w:sz="4" w:space="0" w:color="auto"/>
            </w:tcBorders>
            <w:shd w:val="clear" w:color="auto" w:fill="auto"/>
            <w:vAlign w:val="center"/>
            <w:hideMark/>
          </w:tcPr>
          <w:p w:rsidR="00427E20" w:rsidRPr="00CD15CD" w:rsidRDefault="00427E20" w:rsidP="00427E20">
            <w:pPr>
              <w:spacing w:after="0" w:line="240" w:lineRule="auto"/>
              <w:ind w:firstLine="0"/>
              <w:jc w:val="left"/>
              <w:rPr>
                <w:rFonts w:ascii="Times New Roman" w:eastAsia="Times New Roman" w:hAnsi="Times New Roman"/>
                <w:i/>
                <w:iCs/>
                <w:color w:val="000000"/>
                <w:sz w:val="16"/>
                <w:szCs w:val="16"/>
                <w:lang w:val="sq-AL"/>
              </w:rPr>
            </w:pPr>
            <w:r w:rsidRPr="00CD15CD">
              <w:rPr>
                <w:rFonts w:ascii="Times New Roman" w:eastAsia="Times New Roman" w:hAnsi="Times New Roman"/>
                <w:i/>
                <w:iCs/>
                <w:color w:val="000000"/>
                <w:sz w:val="16"/>
                <w:szCs w:val="16"/>
                <w:lang w:val="sq-AL"/>
              </w:rPr>
              <w:t>Specialist IV-b</w:t>
            </w:r>
          </w:p>
        </w:tc>
        <w:tc>
          <w:tcPr>
            <w:tcW w:w="660" w:type="pct"/>
            <w:tcBorders>
              <w:top w:val="nil"/>
              <w:left w:val="nil"/>
              <w:bottom w:val="single" w:sz="4" w:space="0" w:color="auto"/>
              <w:right w:val="single" w:sz="4" w:space="0" w:color="auto"/>
            </w:tcBorders>
            <w:shd w:val="clear" w:color="auto" w:fill="auto"/>
            <w:vAlign w:val="center"/>
            <w:hideMark/>
          </w:tcPr>
          <w:p w:rsidR="00427E20" w:rsidRPr="00CD15CD" w:rsidRDefault="00427E20" w:rsidP="00427E20">
            <w:pPr>
              <w:spacing w:after="0" w:line="240" w:lineRule="auto"/>
              <w:ind w:firstLine="0"/>
              <w:jc w:val="center"/>
              <w:rPr>
                <w:rFonts w:ascii="Times New Roman" w:eastAsia="Times New Roman" w:hAnsi="Times New Roman"/>
                <w:i/>
                <w:iCs/>
                <w:color w:val="000000"/>
                <w:sz w:val="16"/>
                <w:szCs w:val="16"/>
                <w:lang w:val="sq-AL"/>
              </w:rPr>
            </w:pPr>
            <w:r w:rsidRPr="00CD15CD">
              <w:rPr>
                <w:rFonts w:ascii="Times New Roman" w:eastAsia="Times New Roman" w:hAnsi="Times New Roman"/>
                <w:i/>
                <w:iCs/>
                <w:color w:val="000000"/>
                <w:sz w:val="16"/>
                <w:szCs w:val="16"/>
                <w:lang w:val="sq-AL"/>
              </w:rPr>
              <w:t>8 orë/ ditë</w:t>
            </w:r>
          </w:p>
        </w:tc>
        <w:tc>
          <w:tcPr>
            <w:tcW w:w="801" w:type="pct"/>
            <w:tcBorders>
              <w:top w:val="nil"/>
              <w:left w:val="nil"/>
              <w:bottom w:val="single" w:sz="4" w:space="0" w:color="auto"/>
              <w:right w:val="single" w:sz="8" w:space="0" w:color="auto"/>
            </w:tcBorders>
            <w:shd w:val="clear" w:color="auto" w:fill="auto"/>
            <w:vAlign w:val="center"/>
            <w:hideMark/>
          </w:tcPr>
          <w:p w:rsidR="00427E20" w:rsidRPr="00CD15CD" w:rsidRDefault="00DB0EC0" w:rsidP="00427E20">
            <w:pPr>
              <w:spacing w:after="0" w:line="240" w:lineRule="auto"/>
              <w:ind w:firstLine="0"/>
              <w:jc w:val="center"/>
              <w:rPr>
                <w:rFonts w:ascii="Times New Roman" w:eastAsia="Times New Roman" w:hAnsi="Times New Roman"/>
                <w:i/>
                <w:iCs/>
                <w:color w:val="000000"/>
                <w:sz w:val="16"/>
                <w:szCs w:val="16"/>
                <w:lang w:val="sq-AL"/>
              </w:rPr>
            </w:pPr>
            <w:r w:rsidRPr="00CD15CD">
              <w:rPr>
                <w:rFonts w:ascii="Times New Roman" w:eastAsia="Times New Roman" w:hAnsi="Times New Roman"/>
                <w:i/>
                <w:iCs/>
                <w:color w:val="000000"/>
                <w:sz w:val="16"/>
                <w:szCs w:val="16"/>
                <w:lang w:val="sq-AL"/>
              </w:rPr>
              <w:t>janar-nëntor</w:t>
            </w:r>
          </w:p>
        </w:tc>
      </w:tr>
      <w:tr w:rsidR="00427E20" w:rsidRPr="00CD15CD" w:rsidTr="00447E61">
        <w:trPr>
          <w:trHeight w:val="139"/>
        </w:trPr>
        <w:tc>
          <w:tcPr>
            <w:tcW w:w="281" w:type="pct"/>
            <w:tcBorders>
              <w:top w:val="nil"/>
              <w:left w:val="single" w:sz="8" w:space="0" w:color="auto"/>
              <w:bottom w:val="single" w:sz="4" w:space="0" w:color="auto"/>
              <w:right w:val="single" w:sz="4" w:space="0" w:color="auto"/>
            </w:tcBorders>
            <w:shd w:val="clear" w:color="auto" w:fill="auto"/>
            <w:noWrap/>
            <w:vAlign w:val="bottom"/>
            <w:hideMark/>
          </w:tcPr>
          <w:p w:rsidR="00427E20" w:rsidRPr="00CD15CD" w:rsidRDefault="00427E20" w:rsidP="00427E20">
            <w:pPr>
              <w:spacing w:after="0" w:line="240" w:lineRule="auto"/>
              <w:ind w:firstLine="0"/>
              <w:jc w:val="center"/>
              <w:rPr>
                <w:rFonts w:eastAsia="Times New Roman" w:cs="Arial"/>
                <w:b/>
                <w:bCs/>
                <w:color w:val="000000"/>
                <w:sz w:val="16"/>
                <w:szCs w:val="16"/>
                <w:lang w:val="sq-AL"/>
              </w:rPr>
            </w:pPr>
            <w:r w:rsidRPr="00CD15CD">
              <w:rPr>
                <w:rFonts w:eastAsia="Times New Roman" w:cs="Arial"/>
                <w:b/>
                <w:bCs/>
                <w:color w:val="000000"/>
                <w:sz w:val="16"/>
                <w:szCs w:val="16"/>
                <w:lang w:val="sq-AL"/>
              </w:rPr>
              <w:t>10</w:t>
            </w:r>
          </w:p>
        </w:tc>
        <w:tc>
          <w:tcPr>
            <w:tcW w:w="1848" w:type="pct"/>
            <w:tcBorders>
              <w:top w:val="nil"/>
              <w:left w:val="nil"/>
              <w:bottom w:val="single" w:sz="4" w:space="0" w:color="auto"/>
              <w:right w:val="single" w:sz="4" w:space="0" w:color="auto"/>
            </w:tcBorders>
            <w:shd w:val="clear" w:color="auto" w:fill="auto"/>
            <w:vAlign w:val="center"/>
            <w:hideMark/>
          </w:tcPr>
          <w:p w:rsidR="00427E20" w:rsidRPr="00CD15CD" w:rsidRDefault="00427E20" w:rsidP="00427E20">
            <w:pPr>
              <w:spacing w:after="0" w:line="240" w:lineRule="auto"/>
              <w:ind w:firstLine="0"/>
              <w:jc w:val="left"/>
              <w:rPr>
                <w:rFonts w:ascii="Times New Roman" w:eastAsia="Times New Roman" w:hAnsi="Times New Roman"/>
                <w:i/>
                <w:iCs/>
                <w:color w:val="000000"/>
                <w:sz w:val="16"/>
                <w:szCs w:val="16"/>
                <w:lang w:val="sq-AL"/>
              </w:rPr>
            </w:pPr>
            <w:r w:rsidRPr="00CD15CD">
              <w:rPr>
                <w:rFonts w:ascii="Times New Roman" w:eastAsia="Times New Roman" w:hAnsi="Times New Roman"/>
                <w:i/>
                <w:iCs/>
                <w:color w:val="000000"/>
                <w:sz w:val="16"/>
                <w:szCs w:val="16"/>
                <w:lang w:val="sq-AL"/>
              </w:rPr>
              <w:t>Ministria e Financave</w:t>
            </w:r>
          </w:p>
        </w:tc>
        <w:tc>
          <w:tcPr>
            <w:tcW w:w="708" w:type="pct"/>
            <w:tcBorders>
              <w:top w:val="nil"/>
              <w:left w:val="nil"/>
              <w:bottom w:val="single" w:sz="4" w:space="0" w:color="auto"/>
              <w:right w:val="single" w:sz="4" w:space="0" w:color="auto"/>
            </w:tcBorders>
            <w:shd w:val="clear" w:color="auto" w:fill="auto"/>
            <w:vAlign w:val="center"/>
            <w:hideMark/>
          </w:tcPr>
          <w:p w:rsidR="00427E20" w:rsidRPr="00CD15CD" w:rsidRDefault="00427E20" w:rsidP="00427E20">
            <w:pPr>
              <w:spacing w:after="0" w:line="240" w:lineRule="auto"/>
              <w:ind w:firstLine="0"/>
              <w:jc w:val="center"/>
              <w:rPr>
                <w:rFonts w:ascii="Times New Roman" w:eastAsia="Times New Roman" w:hAnsi="Times New Roman"/>
                <w:i/>
                <w:iCs/>
                <w:color w:val="000000"/>
                <w:sz w:val="16"/>
                <w:szCs w:val="16"/>
                <w:lang w:val="sq-AL"/>
              </w:rPr>
            </w:pPr>
            <w:r w:rsidRPr="00CD15CD">
              <w:rPr>
                <w:rFonts w:ascii="Times New Roman" w:eastAsia="Times New Roman" w:hAnsi="Times New Roman"/>
                <w:i/>
                <w:iCs/>
                <w:color w:val="000000"/>
                <w:sz w:val="16"/>
                <w:szCs w:val="16"/>
                <w:lang w:val="sq-AL"/>
              </w:rPr>
              <w:t>17</w:t>
            </w:r>
          </w:p>
        </w:tc>
        <w:tc>
          <w:tcPr>
            <w:tcW w:w="703" w:type="pct"/>
            <w:tcBorders>
              <w:top w:val="nil"/>
              <w:left w:val="nil"/>
              <w:bottom w:val="single" w:sz="4" w:space="0" w:color="auto"/>
              <w:right w:val="single" w:sz="4" w:space="0" w:color="auto"/>
            </w:tcBorders>
            <w:shd w:val="clear" w:color="auto" w:fill="auto"/>
            <w:vAlign w:val="center"/>
            <w:hideMark/>
          </w:tcPr>
          <w:p w:rsidR="00427E20" w:rsidRPr="00CD15CD" w:rsidRDefault="00427E20" w:rsidP="00427E20">
            <w:pPr>
              <w:spacing w:after="0" w:line="240" w:lineRule="auto"/>
              <w:ind w:firstLine="0"/>
              <w:jc w:val="left"/>
              <w:rPr>
                <w:rFonts w:ascii="Times New Roman" w:eastAsia="Times New Roman" w:hAnsi="Times New Roman"/>
                <w:i/>
                <w:iCs/>
                <w:color w:val="000000"/>
                <w:sz w:val="16"/>
                <w:szCs w:val="16"/>
                <w:lang w:val="sq-AL"/>
              </w:rPr>
            </w:pPr>
            <w:r w:rsidRPr="00CD15CD">
              <w:rPr>
                <w:rFonts w:ascii="Times New Roman" w:eastAsia="Times New Roman" w:hAnsi="Times New Roman"/>
                <w:i/>
                <w:iCs/>
                <w:color w:val="000000"/>
                <w:sz w:val="16"/>
                <w:szCs w:val="16"/>
                <w:lang w:val="sq-AL"/>
              </w:rPr>
              <w:t>Specialist IV-b</w:t>
            </w:r>
          </w:p>
        </w:tc>
        <w:tc>
          <w:tcPr>
            <w:tcW w:w="660" w:type="pct"/>
            <w:tcBorders>
              <w:top w:val="nil"/>
              <w:left w:val="nil"/>
              <w:bottom w:val="single" w:sz="4" w:space="0" w:color="auto"/>
              <w:right w:val="single" w:sz="4" w:space="0" w:color="auto"/>
            </w:tcBorders>
            <w:shd w:val="clear" w:color="auto" w:fill="auto"/>
            <w:vAlign w:val="center"/>
            <w:hideMark/>
          </w:tcPr>
          <w:p w:rsidR="00427E20" w:rsidRPr="00CD15CD" w:rsidRDefault="00427E20" w:rsidP="00427E20">
            <w:pPr>
              <w:spacing w:after="0" w:line="240" w:lineRule="auto"/>
              <w:ind w:firstLine="0"/>
              <w:jc w:val="center"/>
              <w:rPr>
                <w:rFonts w:ascii="Times New Roman" w:eastAsia="Times New Roman" w:hAnsi="Times New Roman"/>
                <w:i/>
                <w:iCs/>
                <w:color w:val="000000"/>
                <w:sz w:val="16"/>
                <w:szCs w:val="16"/>
                <w:lang w:val="sq-AL"/>
              </w:rPr>
            </w:pPr>
            <w:r w:rsidRPr="00CD15CD">
              <w:rPr>
                <w:rFonts w:ascii="Times New Roman" w:eastAsia="Times New Roman" w:hAnsi="Times New Roman"/>
                <w:i/>
                <w:iCs/>
                <w:color w:val="000000"/>
                <w:sz w:val="16"/>
                <w:szCs w:val="16"/>
                <w:lang w:val="sq-AL"/>
              </w:rPr>
              <w:t>8 orë/ ditë</w:t>
            </w:r>
          </w:p>
        </w:tc>
        <w:tc>
          <w:tcPr>
            <w:tcW w:w="801" w:type="pct"/>
            <w:tcBorders>
              <w:top w:val="nil"/>
              <w:left w:val="nil"/>
              <w:bottom w:val="single" w:sz="4" w:space="0" w:color="auto"/>
              <w:right w:val="single" w:sz="8" w:space="0" w:color="auto"/>
            </w:tcBorders>
            <w:shd w:val="clear" w:color="auto" w:fill="auto"/>
            <w:vAlign w:val="center"/>
            <w:hideMark/>
          </w:tcPr>
          <w:p w:rsidR="00427E20" w:rsidRPr="00CD15CD" w:rsidRDefault="00DB0EC0" w:rsidP="00427E20">
            <w:pPr>
              <w:spacing w:after="0" w:line="240" w:lineRule="auto"/>
              <w:ind w:firstLine="0"/>
              <w:jc w:val="center"/>
              <w:rPr>
                <w:rFonts w:ascii="Times New Roman" w:eastAsia="Times New Roman" w:hAnsi="Times New Roman"/>
                <w:i/>
                <w:iCs/>
                <w:color w:val="000000"/>
                <w:sz w:val="16"/>
                <w:szCs w:val="16"/>
                <w:lang w:val="sq-AL"/>
              </w:rPr>
            </w:pPr>
            <w:r w:rsidRPr="00CD15CD">
              <w:rPr>
                <w:rFonts w:ascii="Times New Roman" w:eastAsia="Times New Roman" w:hAnsi="Times New Roman"/>
                <w:i/>
                <w:iCs/>
                <w:color w:val="000000"/>
                <w:sz w:val="16"/>
                <w:szCs w:val="16"/>
                <w:lang w:val="sq-AL"/>
              </w:rPr>
              <w:t>janar-nëntor</w:t>
            </w:r>
          </w:p>
        </w:tc>
      </w:tr>
      <w:tr w:rsidR="00427E20" w:rsidRPr="00CD15CD" w:rsidTr="00447E61">
        <w:trPr>
          <w:trHeight w:val="139"/>
        </w:trPr>
        <w:tc>
          <w:tcPr>
            <w:tcW w:w="281" w:type="pct"/>
            <w:tcBorders>
              <w:top w:val="nil"/>
              <w:left w:val="single" w:sz="8" w:space="0" w:color="auto"/>
              <w:bottom w:val="single" w:sz="4" w:space="0" w:color="auto"/>
              <w:right w:val="single" w:sz="4" w:space="0" w:color="auto"/>
            </w:tcBorders>
            <w:shd w:val="clear" w:color="auto" w:fill="auto"/>
            <w:noWrap/>
            <w:vAlign w:val="bottom"/>
            <w:hideMark/>
          </w:tcPr>
          <w:p w:rsidR="00427E20" w:rsidRPr="00CD15CD" w:rsidRDefault="00427E20" w:rsidP="00427E20">
            <w:pPr>
              <w:spacing w:after="0" w:line="240" w:lineRule="auto"/>
              <w:ind w:firstLine="0"/>
              <w:jc w:val="center"/>
              <w:rPr>
                <w:rFonts w:eastAsia="Times New Roman" w:cs="Arial"/>
                <w:b/>
                <w:bCs/>
                <w:color w:val="000000"/>
                <w:sz w:val="16"/>
                <w:szCs w:val="16"/>
                <w:lang w:val="sq-AL"/>
              </w:rPr>
            </w:pPr>
            <w:r w:rsidRPr="00CD15CD">
              <w:rPr>
                <w:rFonts w:eastAsia="Times New Roman" w:cs="Arial"/>
                <w:b/>
                <w:bCs/>
                <w:color w:val="000000"/>
                <w:sz w:val="16"/>
                <w:szCs w:val="16"/>
                <w:lang w:val="sq-AL"/>
              </w:rPr>
              <w:t>11</w:t>
            </w:r>
          </w:p>
        </w:tc>
        <w:tc>
          <w:tcPr>
            <w:tcW w:w="1848" w:type="pct"/>
            <w:tcBorders>
              <w:top w:val="nil"/>
              <w:left w:val="nil"/>
              <w:bottom w:val="single" w:sz="4" w:space="0" w:color="auto"/>
              <w:right w:val="single" w:sz="4" w:space="0" w:color="auto"/>
            </w:tcBorders>
            <w:shd w:val="clear" w:color="auto" w:fill="auto"/>
            <w:vAlign w:val="center"/>
            <w:hideMark/>
          </w:tcPr>
          <w:p w:rsidR="00427E20" w:rsidRPr="00CD15CD" w:rsidRDefault="00427E20" w:rsidP="00427E20">
            <w:pPr>
              <w:spacing w:after="0" w:line="240" w:lineRule="auto"/>
              <w:ind w:firstLine="0"/>
              <w:jc w:val="left"/>
              <w:rPr>
                <w:rFonts w:ascii="Times New Roman" w:eastAsia="Times New Roman" w:hAnsi="Times New Roman"/>
                <w:i/>
                <w:iCs/>
                <w:color w:val="000000"/>
                <w:sz w:val="16"/>
                <w:szCs w:val="16"/>
                <w:lang w:val="sq-AL"/>
              </w:rPr>
            </w:pPr>
            <w:r w:rsidRPr="00CD15CD">
              <w:rPr>
                <w:rFonts w:ascii="Times New Roman" w:eastAsia="Times New Roman" w:hAnsi="Times New Roman"/>
                <w:i/>
                <w:iCs/>
                <w:color w:val="000000"/>
                <w:sz w:val="16"/>
                <w:szCs w:val="16"/>
                <w:lang w:val="sq-AL"/>
              </w:rPr>
              <w:t>Ministria e Arsimit dhe Sportit</w:t>
            </w:r>
          </w:p>
        </w:tc>
        <w:tc>
          <w:tcPr>
            <w:tcW w:w="708" w:type="pct"/>
            <w:tcBorders>
              <w:top w:val="nil"/>
              <w:left w:val="nil"/>
              <w:bottom w:val="single" w:sz="4" w:space="0" w:color="auto"/>
              <w:right w:val="single" w:sz="4" w:space="0" w:color="auto"/>
            </w:tcBorders>
            <w:shd w:val="clear" w:color="auto" w:fill="auto"/>
            <w:vAlign w:val="center"/>
            <w:hideMark/>
          </w:tcPr>
          <w:p w:rsidR="00427E20" w:rsidRPr="00CD15CD" w:rsidRDefault="00427E20" w:rsidP="00427E20">
            <w:pPr>
              <w:spacing w:after="0" w:line="240" w:lineRule="auto"/>
              <w:ind w:firstLine="0"/>
              <w:jc w:val="center"/>
              <w:rPr>
                <w:rFonts w:ascii="Times New Roman" w:eastAsia="Times New Roman" w:hAnsi="Times New Roman"/>
                <w:i/>
                <w:iCs/>
                <w:color w:val="000000"/>
                <w:sz w:val="16"/>
                <w:szCs w:val="16"/>
                <w:lang w:val="sq-AL"/>
              </w:rPr>
            </w:pPr>
            <w:r w:rsidRPr="00CD15CD">
              <w:rPr>
                <w:rFonts w:ascii="Times New Roman" w:eastAsia="Times New Roman" w:hAnsi="Times New Roman"/>
                <w:i/>
                <w:iCs/>
                <w:color w:val="000000"/>
                <w:sz w:val="16"/>
                <w:szCs w:val="16"/>
                <w:lang w:val="sq-AL"/>
              </w:rPr>
              <w:t>8</w:t>
            </w:r>
          </w:p>
        </w:tc>
        <w:tc>
          <w:tcPr>
            <w:tcW w:w="703" w:type="pct"/>
            <w:tcBorders>
              <w:top w:val="nil"/>
              <w:left w:val="nil"/>
              <w:bottom w:val="single" w:sz="4" w:space="0" w:color="auto"/>
              <w:right w:val="single" w:sz="4" w:space="0" w:color="auto"/>
            </w:tcBorders>
            <w:shd w:val="clear" w:color="auto" w:fill="auto"/>
            <w:vAlign w:val="center"/>
            <w:hideMark/>
          </w:tcPr>
          <w:p w:rsidR="00427E20" w:rsidRPr="00CD15CD" w:rsidRDefault="00427E20" w:rsidP="00427E20">
            <w:pPr>
              <w:spacing w:after="0" w:line="240" w:lineRule="auto"/>
              <w:ind w:firstLine="0"/>
              <w:jc w:val="left"/>
              <w:rPr>
                <w:rFonts w:ascii="Times New Roman" w:eastAsia="Times New Roman" w:hAnsi="Times New Roman"/>
                <w:i/>
                <w:iCs/>
                <w:color w:val="000000"/>
                <w:sz w:val="16"/>
                <w:szCs w:val="16"/>
                <w:lang w:val="sq-AL"/>
              </w:rPr>
            </w:pPr>
            <w:r w:rsidRPr="00CD15CD">
              <w:rPr>
                <w:rFonts w:ascii="Times New Roman" w:eastAsia="Times New Roman" w:hAnsi="Times New Roman"/>
                <w:i/>
                <w:iCs/>
                <w:color w:val="000000"/>
                <w:sz w:val="16"/>
                <w:szCs w:val="16"/>
                <w:lang w:val="sq-AL"/>
              </w:rPr>
              <w:t>Specialist IV-b</w:t>
            </w:r>
          </w:p>
        </w:tc>
        <w:tc>
          <w:tcPr>
            <w:tcW w:w="660" w:type="pct"/>
            <w:tcBorders>
              <w:top w:val="nil"/>
              <w:left w:val="nil"/>
              <w:bottom w:val="single" w:sz="4" w:space="0" w:color="auto"/>
              <w:right w:val="single" w:sz="4" w:space="0" w:color="auto"/>
            </w:tcBorders>
            <w:shd w:val="clear" w:color="auto" w:fill="auto"/>
            <w:vAlign w:val="center"/>
            <w:hideMark/>
          </w:tcPr>
          <w:p w:rsidR="00427E20" w:rsidRPr="00CD15CD" w:rsidRDefault="00427E20" w:rsidP="00427E20">
            <w:pPr>
              <w:spacing w:after="0" w:line="240" w:lineRule="auto"/>
              <w:ind w:firstLine="0"/>
              <w:jc w:val="center"/>
              <w:rPr>
                <w:rFonts w:ascii="Times New Roman" w:eastAsia="Times New Roman" w:hAnsi="Times New Roman"/>
                <w:i/>
                <w:iCs/>
                <w:color w:val="000000"/>
                <w:sz w:val="16"/>
                <w:szCs w:val="16"/>
                <w:lang w:val="sq-AL"/>
              </w:rPr>
            </w:pPr>
            <w:r w:rsidRPr="00CD15CD">
              <w:rPr>
                <w:rFonts w:ascii="Times New Roman" w:eastAsia="Times New Roman" w:hAnsi="Times New Roman"/>
                <w:i/>
                <w:iCs/>
                <w:color w:val="000000"/>
                <w:sz w:val="16"/>
                <w:szCs w:val="16"/>
                <w:lang w:val="sq-AL"/>
              </w:rPr>
              <w:t>8 orë/ ditë</w:t>
            </w:r>
          </w:p>
        </w:tc>
        <w:tc>
          <w:tcPr>
            <w:tcW w:w="801" w:type="pct"/>
            <w:tcBorders>
              <w:top w:val="nil"/>
              <w:left w:val="nil"/>
              <w:bottom w:val="single" w:sz="4" w:space="0" w:color="auto"/>
              <w:right w:val="single" w:sz="8" w:space="0" w:color="auto"/>
            </w:tcBorders>
            <w:shd w:val="clear" w:color="auto" w:fill="auto"/>
            <w:vAlign w:val="center"/>
            <w:hideMark/>
          </w:tcPr>
          <w:p w:rsidR="00427E20" w:rsidRPr="00CD15CD" w:rsidRDefault="00DB0EC0" w:rsidP="00427E20">
            <w:pPr>
              <w:spacing w:after="0" w:line="240" w:lineRule="auto"/>
              <w:ind w:firstLine="0"/>
              <w:jc w:val="center"/>
              <w:rPr>
                <w:rFonts w:ascii="Times New Roman" w:eastAsia="Times New Roman" w:hAnsi="Times New Roman"/>
                <w:i/>
                <w:iCs/>
                <w:color w:val="000000"/>
                <w:sz w:val="16"/>
                <w:szCs w:val="16"/>
                <w:lang w:val="sq-AL"/>
              </w:rPr>
            </w:pPr>
            <w:r w:rsidRPr="00CD15CD">
              <w:rPr>
                <w:rFonts w:ascii="Times New Roman" w:eastAsia="Times New Roman" w:hAnsi="Times New Roman"/>
                <w:i/>
                <w:iCs/>
                <w:color w:val="000000"/>
                <w:sz w:val="16"/>
                <w:szCs w:val="16"/>
                <w:lang w:val="sq-AL"/>
              </w:rPr>
              <w:t>janar-nëntor</w:t>
            </w:r>
          </w:p>
        </w:tc>
      </w:tr>
      <w:tr w:rsidR="00427E20" w:rsidRPr="00CD15CD" w:rsidTr="00447E61">
        <w:trPr>
          <w:trHeight w:val="139"/>
        </w:trPr>
        <w:tc>
          <w:tcPr>
            <w:tcW w:w="281" w:type="pct"/>
            <w:tcBorders>
              <w:top w:val="nil"/>
              <w:left w:val="single" w:sz="8" w:space="0" w:color="auto"/>
              <w:bottom w:val="single" w:sz="4" w:space="0" w:color="auto"/>
              <w:right w:val="single" w:sz="4" w:space="0" w:color="auto"/>
            </w:tcBorders>
            <w:shd w:val="clear" w:color="auto" w:fill="auto"/>
            <w:noWrap/>
            <w:vAlign w:val="bottom"/>
            <w:hideMark/>
          </w:tcPr>
          <w:p w:rsidR="00427E20" w:rsidRPr="00CD15CD" w:rsidRDefault="00427E20" w:rsidP="00427E20">
            <w:pPr>
              <w:spacing w:after="0" w:line="240" w:lineRule="auto"/>
              <w:ind w:firstLine="0"/>
              <w:jc w:val="center"/>
              <w:rPr>
                <w:rFonts w:eastAsia="Times New Roman" w:cs="Arial"/>
                <w:b/>
                <w:bCs/>
                <w:color w:val="000000"/>
                <w:sz w:val="16"/>
                <w:szCs w:val="16"/>
                <w:lang w:val="sq-AL"/>
              </w:rPr>
            </w:pPr>
            <w:r w:rsidRPr="00CD15CD">
              <w:rPr>
                <w:rFonts w:eastAsia="Times New Roman" w:cs="Arial"/>
                <w:b/>
                <w:bCs/>
                <w:color w:val="000000"/>
                <w:sz w:val="16"/>
                <w:szCs w:val="16"/>
                <w:lang w:val="sq-AL"/>
              </w:rPr>
              <w:t>12</w:t>
            </w:r>
          </w:p>
        </w:tc>
        <w:tc>
          <w:tcPr>
            <w:tcW w:w="1848" w:type="pct"/>
            <w:tcBorders>
              <w:top w:val="nil"/>
              <w:left w:val="nil"/>
              <w:bottom w:val="single" w:sz="4" w:space="0" w:color="auto"/>
              <w:right w:val="single" w:sz="4" w:space="0" w:color="auto"/>
            </w:tcBorders>
            <w:shd w:val="clear" w:color="auto" w:fill="auto"/>
            <w:vAlign w:val="center"/>
            <w:hideMark/>
          </w:tcPr>
          <w:p w:rsidR="00427E20" w:rsidRPr="00CD15CD" w:rsidRDefault="00427E20" w:rsidP="00427E20">
            <w:pPr>
              <w:spacing w:after="0" w:line="240" w:lineRule="auto"/>
              <w:ind w:firstLine="0"/>
              <w:jc w:val="left"/>
              <w:rPr>
                <w:rFonts w:ascii="Times New Roman" w:eastAsia="Times New Roman" w:hAnsi="Times New Roman"/>
                <w:i/>
                <w:iCs/>
                <w:color w:val="000000"/>
                <w:sz w:val="16"/>
                <w:szCs w:val="16"/>
                <w:lang w:val="sq-AL"/>
              </w:rPr>
            </w:pPr>
            <w:r w:rsidRPr="00CD15CD">
              <w:rPr>
                <w:rFonts w:ascii="Times New Roman" w:eastAsia="Times New Roman" w:hAnsi="Times New Roman"/>
                <w:i/>
                <w:iCs/>
                <w:color w:val="000000"/>
                <w:sz w:val="16"/>
                <w:szCs w:val="16"/>
                <w:lang w:val="sq-AL"/>
              </w:rPr>
              <w:t xml:space="preserve">Ministria e </w:t>
            </w:r>
            <w:r w:rsidR="00DB0EC0" w:rsidRPr="00CD15CD">
              <w:rPr>
                <w:rFonts w:ascii="Times New Roman" w:eastAsia="Times New Roman" w:hAnsi="Times New Roman"/>
                <w:i/>
                <w:iCs/>
                <w:color w:val="000000"/>
                <w:sz w:val="16"/>
                <w:szCs w:val="16"/>
                <w:lang w:val="sq-AL"/>
              </w:rPr>
              <w:t>Kulturës</w:t>
            </w:r>
          </w:p>
        </w:tc>
        <w:tc>
          <w:tcPr>
            <w:tcW w:w="708" w:type="pct"/>
            <w:tcBorders>
              <w:top w:val="nil"/>
              <w:left w:val="nil"/>
              <w:bottom w:val="single" w:sz="4" w:space="0" w:color="auto"/>
              <w:right w:val="single" w:sz="4" w:space="0" w:color="auto"/>
            </w:tcBorders>
            <w:shd w:val="clear" w:color="auto" w:fill="auto"/>
            <w:vAlign w:val="center"/>
            <w:hideMark/>
          </w:tcPr>
          <w:p w:rsidR="00427E20" w:rsidRPr="00CD15CD" w:rsidRDefault="00427E20" w:rsidP="00427E20">
            <w:pPr>
              <w:spacing w:after="0" w:line="240" w:lineRule="auto"/>
              <w:ind w:firstLine="0"/>
              <w:jc w:val="center"/>
              <w:rPr>
                <w:rFonts w:ascii="Times New Roman" w:eastAsia="Times New Roman" w:hAnsi="Times New Roman"/>
                <w:i/>
                <w:iCs/>
                <w:color w:val="000000"/>
                <w:sz w:val="16"/>
                <w:szCs w:val="16"/>
                <w:lang w:val="sq-AL"/>
              </w:rPr>
            </w:pPr>
            <w:r w:rsidRPr="00CD15CD">
              <w:rPr>
                <w:rFonts w:ascii="Times New Roman" w:eastAsia="Times New Roman" w:hAnsi="Times New Roman"/>
                <w:i/>
                <w:iCs/>
                <w:color w:val="000000"/>
                <w:sz w:val="16"/>
                <w:szCs w:val="16"/>
                <w:lang w:val="sq-AL"/>
              </w:rPr>
              <w:t>6</w:t>
            </w:r>
          </w:p>
        </w:tc>
        <w:tc>
          <w:tcPr>
            <w:tcW w:w="703" w:type="pct"/>
            <w:tcBorders>
              <w:top w:val="nil"/>
              <w:left w:val="nil"/>
              <w:bottom w:val="single" w:sz="4" w:space="0" w:color="auto"/>
              <w:right w:val="single" w:sz="4" w:space="0" w:color="auto"/>
            </w:tcBorders>
            <w:shd w:val="clear" w:color="auto" w:fill="auto"/>
            <w:vAlign w:val="center"/>
            <w:hideMark/>
          </w:tcPr>
          <w:p w:rsidR="00427E20" w:rsidRPr="00CD15CD" w:rsidRDefault="00427E20" w:rsidP="00427E20">
            <w:pPr>
              <w:spacing w:after="0" w:line="240" w:lineRule="auto"/>
              <w:ind w:firstLine="0"/>
              <w:jc w:val="left"/>
              <w:rPr>
                <w:rFonts w:ascii="Times New Roman" w:eastAsia="Times New Roman" w:hAnsi="Times New Roman"/>
                <w:i/>
                <w:iCs/>
                <w:color w:val="000000"/>
                <w:sz w:val="16"/>
                <w:szCs w:val="16"/>
                <w:lang w:val="sq-AL"/>
              </w:rPr>
            </w:pPr>
            <w:r w:rsidRPr="00CD15CD">
              <w:rPr>
                <w:rFonts w:ascii="Times New Roman" w:eastAsia="Times New Roman" w:hAnsi="Times New Roman"/>
                <w:i/>
                <w:iCs/>
                <w:color w:val="000000"/>
                <w:sz w:val="16"/>
                <w:szCs w:val="16"/>
                <w:lang w:val="sq-AL"/>
              </w:rPr>
              <w:t>Specialist IV-b</w:t>
            </w:r>
          </w:p>
        </w:tc>
        <w:tc>
          <w:tcPr>
            <w:tcW w:w="660" w:type="pct"/>
            <w:tcBorders>
              <w:top w:val="nil"/>
              <w:left w:val="nil"/>
              <w:bottom w:val="single" w:sz="4" w:space="0" w:color="auto"/>
              <w:right w:val="single" w:sz="4" w:space="0" w:color="auto"/>
            </w:tcBorders>
            <w:shd w:val="clear" w:color="auto" w:fill="auto"/>
            <w:vAlign w:val="center"/>
            <w:hideMark/>
          </w:tcPr>
          <w:p w:rsidR="00427E20" w:rsidRPr="00CD15CD" w:rsidRDefault="00427E20" w:rsidP="00427E20">
            <w:pPr>
              <w:spacing w:after="0" w:line="240" w:lineRule="auto"/>
              <w:ind w:firstLine="0"/>
              <w:jc w:val="center"/>
              <w:rPr>
                <w:rFonts w:ascii="Times New Roman" w:eastAsia="Times New Roman" w:hAnsi="Times New Roman"/>
                <w:i/>
                <w:iCs/>
                <w:color w:val="000000"/>
                <w:sz w:val="16"/>
                <w:szCs w:val="16"/>
                <w:lang w:val="sq-AL"/>
              </w:rPr>
            </w:pPr>
            <w:r w:rsidRPr="00CD15CD">
              <w:rPr>
                <w:rFonts w:ascii="Times New Roman" w:eastAsia="Times New Roman" w:hAnsi="Times New Roman"/>
                <w:i/>
                <w:iCs/>
                <w:color w:val="000000"/>
                <w:sz w:val="16"/>
                <w:szCs w:val="16"/>
                <w:lang w:val="sq-AL"/>
              </w:rPr>
              <w:t>8 orë/ ditë</w:t>
            </w:r>
          </w:p>
        </w:tc>
        <w:tc>
          <w:tcPr>
            <w:tcW w:w="801" w:type="pct"/>
            <w:tcBorders>
              <w:top w:val="nil"/>
              <w:left w:val="nil"/>
              <w:bottom w:val="single" w:sz="4" w:space="0" w:color="auto"/>
              <w:right w:val="single" w:sz="8" w:space="0" w:color="auto"/>
            </w:tcBorders>
            <w:shd w:val="clear" w:color="auto" w:fill="auto"/>
            <w:vAlign w:val="center"/>
            <w:hideMark/>
          </w:tcPr>
          <w:p w:rsidR="00427E20" w:rsidRPr="00CD15CD" w:rsidRDefault="00DB0EC0" w:rsidP="00427E20">
            <w:pPr>
              <w:spacing w:after="0" w:line="240" w:lineRule="auto"/>
              <w:ind w:firstLine="0"/>
              <w:jc w:val="center"/>
              <w:rPr>
                <w:rFonts w:ascii="Times New Roman" w:eastAsia="Times New Roman" w:hAnsi="Times New Roman"/>
                <w:i/>
                <w:iCs/>
                <w:color w:val="000000"/>
                <w:sz w:val="16"/>
                <w:szCs w:val="16"/>
                <w:lang w:val="sq-AL"/>
              </w:rPr>
            </w:pPr>
            <w:r w:rsidRPr="00CD15CD">
              <w:rPr>
                <w:rFonts w:ascii="Times New Roman" w:eastAsia="Times New Roman" w:hAnsi="Times New Roman"/>
                <w:i/>
                <w:iCs/>
                <w:color w:val="000000"/>
                <w:sz w:val="16"/>
                <w:szCs w:val="16"/>
                <w:lang w:val="sq-AL"/>
              </w:rPr>
              <w:t>janar-nëntor</w:t>
            </w:r>
          </w:p>
        </w:tc>
      </w:tr>
      <w:tr w:rsidR="00427E20" w:rsidRPr="00CD15CD" w:rsidTr="00447E61">
        <w:trPr>
          <w:trHeight w:val="139"/>
        </w:trPr>
        <w:tc>
          <w:tcPr>
            <w:tcW w:w="281" w:type="pct"/>
            <w:tcBorders>
              <w:top w:val="nil"/>
              <w:left w:val="single" w:sz="8" w:space="0" w:color="auto"/>
              <w:bottom w:val="single" w:sz="4" w:space="0" w:color="auto"/>
              <w:right w:val="single" w:sz="4" w:space="0" w:color="auto"/>
            </w:tcBorders>
            <w:shd w:val="clear" w:color="auto" w:fill="auto"/>
            <w:noWrap/>
            <w:vAlign w:val="bottom"/>
            <w:hideMark/>
          </w:tcPr>
          <w:p w:rsidR="00427E20" w:rsidRPr="00CD15CD" w:rsidRDefault="00427E20" w:rsidP="00427E20">
            <w:pPr>
              <w:spacing w:after="0" w:line="240" w:lineRule="auto"/>
              <w:ind w:firstLine="0"/>
              <w:jc w:val="center"/>
              <w:rPr>
                <w:rFonts w:eastAsia="Times New Roman" w:cs="Arial"/>
                <w:b/>
                <w:bCs/>
                <w:color w:val="000000"/>
                <w:sz w:val="16"/>
                <w:szCs w:val="16"/>
                <w:lang w:val="sq-AL"/>
              </w:rPr>
            </w:pPr>
            <w:r w:rsidRPr="00CD15CD">
              <w:rPr>
                <w:rFonts w:eastAsia="Times New Roman" w:cs="Arial"/>
                <w:b/>
                <w:bCs/>
                <w:color w:val="000000"/>
                <w:sz w:val="16"/>
                <w:szCs w:val="16"/>
                <w:lang w:val="sq-AL"/>
              </w:rPr>
              <w:t>13</w:t>
            </w:r>
          </w:p>
        </w:tc>
        <w:tc>
          <w:tcPr>
            <w:tcW w:w="1848" w:type="pct"/>
            <w:tcBorders>
              <w:top w:val="nil"/>
              <w:left w:val="nil"/>
              <w:bottom w:val="single" w:sz="4" w:space="0" w:color="auto"/>
              <w:right w:val="single" w:sz="4" w:space="0" w:color="auto"/>
            </w:tcBorders>
            <w:shd w:val="clear" w:color="auto" w:fill="auto"/>
            <w:vAlign w:val="center"/>
            <w:hideMark/>
          </w:tcPr>
          <w:p w:rsidR="00427E20" w:rsidRPr="00CD15CD" w:rsidRDefault="00427E20" w:rsidP="00427E20">
            <w:pPr>
              <w:spacing w:after="0" w:line="240" w:lineRule="auto"/>
              <w:ind w:firstLine="0"/>
              <w:jc w:val="left"/>
              <w:rPr>
                <w:rFonts w:ascii="Times New Roman" w:eastAsia="Times New Roman" w:hAnsi="Times New Roman"/>
                <w:i/>
                <w:iCs/>
                <w:color w:val="000000"/>
                <w:sz w:val="16"/>
                <w:szCs w:val="16"/>
                <w:lang w:val="sq-AL"/>
              </w:rPr>
            </w:pPr>
            <w:r w:rsidRPr="00CD15CD">
              <w:rPr>
                <w:rFonts w:ascii="Times New Roman" w:eastAsia="Times New Roman" w:hAnsi="Times New Roman"/>
                <w:i/>
                <w:iCs/>
                <w:color w:val="000000"/>
                <w:sz w:val="16"/>
                <w:szCs w:val="16"/>
                <w:lang w:val="sq-AL"/>
              </w:rPr>
              <w:t xml:space="preserve">Ministria e Shëndetësisë </w:t>
            </w:r>
          </w:p>
        </w:tc>
        <w:tc>
          <w:tcPr>
            <w:tcW w:w="708" w:type="pct"/>
            <w:tcBorders>
              <w:top w:val="nil"/>
              <w:left w:val="nil"/>
              <w:bottom w:val="single" w:sz="4" w:space="0" w:color="auto"/>
              <w:right w:val="single" w:sz="4" w:space="0" w:color="auto"/>
            </w:tcBorders>
            <w:shd w:val="clear" w:color="auto" w:fill="auto"/>
            <w:vAlign w:val="center"/>
            <w:hideMark/>
          </w:tcPr>
          <w:p w:rsidR="00427E20" w:rsidRPr="00CD15CD" w:rsidRDefault="00427E20" w:rsidP="00427E20">
            <w:pPr>
              <w:spacing w:after="0" w:line="240" w:lineRule="auto"/>
              <w:ind w:firstLine="0"/>
              <w:jc w:val="center"/>
              <w:rPr>
                <w:rFonts w:ascii="Times New Roman" w:eastAsia="Times New Roman" w:hAnsi="Times New Roman"/>
                <w:i/>
                <w:iCs/>
                <w:color w:val="000000"/>
                <w:sz w:val="16"/>
                <w:szCs w:val="16"/>
                <w:lang w:val="sq-AL"/>
              </w:rPr>
            </w:pPr>
            <w:r w:rsidRPr="00CD15CD">
              <w:rPr>
                <w:rFonts w:ascii="Times New Roman" w:eastAsia="Times New Roman" w:hAnsi="Times New Roman"/>
                <w:i/>
                <w:iCs/>
                <w:color w:val="000000"/>
                <w:sz w:val="16"/>
                <w:szCs w:val="16"/>
                <w:lang w:val="sq-AL"/>
              </w:rPr>
              <w:t>12</w:t>
            </w:r>
          </w:p>
        </w:tc>
        <w:tc>
          <w:tcPr>
            <w:tcW w:w="703" w:type="pct"/>
            <w:tcBorders>
              <w:top w:val="nil"/>
              <w:left w:val="nil"/>
              <w:bottom w:val="single" w:sz="4" w:space="0" w:color="auto"/>
              <w:right w:val="single" w:sz="4" w:space="0" w:color="auto"/>
            </w:tcBorders>
            <w:shd w:val="clear" w:color="auto" w:fill="auto"/>
            <w:vAlign w:val="center"/>
            <w:hideMark/>
          </w:tcPr>
          <w:p w:rsidR="00427E20" w:rsidRPr="00CD15CD" w:rsidRDefault="00427E20" w:rsidP="00427E20">
            <w:pPr>
              <w:spacing w:after="0" w:line="240" w:lineRule="auto"/>
              <w:ind w:firstLine="0"/>
              <w:jc w:val="left"/>
              <w:rPr>
                <w:rFonts w:ascii="Times New Roman" w:eastAsia="Times New Roman" w:hAnsi="Times New Roman"/>
                <w:i/>
                <w:iCs/>
                <w:color w:val="000000"/>
                <w:sz w:val="16"/>
                <w:szCs w:val="16"/>
                <w:lang w:val="sq-AL"/>
              </w:rPr>
            </w:pPr>
            <w:r w:rsidRPr="00CD15CD">
              <w:rPr>
                <w:rFonts w:ascii="Times New Roman" w:eastAsia="Times New Roman" w:hAnsi="Times New Roman"/>
                <w:i/>
                <w:iCs/>
                <w:color w:val="000000"/>
                <w:sz w:val="16"/>
                <w:szCs w:val="16"/>
                <w:lang w:val="sq-AL"/>
              </w:rPr>
              <w:t>Specialist IV-b</w:t>
            </w:r>
          </w:p>
        </w:tc>
        <w:tc>
          <w:tcPr>
            <w:tcW w:w="660" w:type="pct"/>
            <w:tcBorders>
              <w:top w:val="nil"/>
              <w:left w:val="nil"/>
              <w:bottom w:val="single" w:sz="4" w:space="0" w:color="auto"/>
              <w:right w:val="single" w:sz="4" w:space="0" w:color="auto"/>
            </w:tcBorders>
            <w:shd w:val="clear" w:color="auto" w:fill="auto"/>
            <w:vAlign w:val="center"/>
            <w:hideMark/>
          </w:tcPr>
          <w:p w:rsidR="00427E20" w:rsidRPr="00CD15CD" w:rsidRDefault="00427E20" w:rsidP="00427E20">
            <w:pPr>
              <w:spacing w:after="0" w:line="240" w:lineRule="auto"/>
              <w:ind w:firstLine="0"/>
              <w:jc w:val="center"/>
              <w:rPr>
                <w:rFonts w:ascii="Times New Roman" w:eastAsia="Times New Roman" w:hAnsi="Times New Roman"/>
                <w:i/>
                <w:iCs/>
                <w:color w:val="000000"/>
                <w:sz w:val="16"/>
                <w:szCs w:val="16"/>
                <w:lang w:val="sq-AL"/>
              </w:rPr>
            </w:pPr>
            <w:r w:rsidRPr="00CD15CD">
              <w:rPr>
                <w:rFonts w:ascii="Times New Roman" w:eastAsia="Times New Roman" w:hAnsi="Times New Roman"/>
                <w:i/>
                <w:iCs/>
                <w:color w:val="000000"/>
                <w:sz w:val="16"/>
                <w:szCs w:val="16"/>
                <w:lang w:val="sq-AL"/>
              </w:rPr>
              <w:t>8 orë/ ditë</w:t>
            </w:r>
          </w:p>
        </w:tc>
        <w:tc>
          <w:tcPr>
            <w:tcW w:w="801" w:type="pct"/>
            <w:tcBorders>
              <w:top w:val="nil"/>
              <w:left w:val="nil"/>
              <w:bottom w:val="single" w:sz="4" w:space="0" w:color="auto"/>
              <w:right w:val="single" w:sz="8" w:space="0" w:color="auto"/>
            </w:tcBorders>
            <w:shd w:val="clear" w:color="auto" w:fill="auto"/>
            <w:vAlign w:val="center"/>
            <w:hideMark/>
          </w:tcPr>
          <w:p w:rsidR="00427E20" w:rsidRPr="00CD15CD" w:rsidRDefault="00DB0EC0" w:rsidP="00427E20">
            <w:pPr>
              <w:spacing w:after="0" w:line="240" w:lineRule="auto"/>
              <w:ind w:firstLine="0"/>
              <w:jc w:val="center"/>
              <w:rPr>
                <w:rFonts w:ascii="Times New Roman" w:eastAsia="Times New Roman" w:hAnsi="Times New Roman"/>
                <w:i/>
                <w:iCs/>
                <w:color w:val="000000"/>
                <w:sz w:val="16"/>
                <w:szCs w:val="16"/>
                <w:lang w:val="sq-AL"/>
              </w:rPr>
            </w:pPr>
            <w:r w:rsidRPr="00CD15CD">
              <w:rPr>
                <w:rFonts w:ascii="Times New Roman" w:eastAsia="Times New Roman" w:hAnsi="Times New Roman"/>
                <w:i/>
                <w:iCs/>
                <w:color w:val="000000"/>
                <w:sz w:val="16"/>
                <w:szCs w:val="16"/>
                <w:lang w:val="sq-AL"/>
              </w:rPr>
              <w:t>janar-nëntor</w:t>
            </w:r>
          </w:p>
        </w:tc>
      </w:tr>
      <w:tr w:rsidR="00427E20" w:rsidRPr="00CD15CD" w:rsidTr="00447E61">
        <w:trPr>
          <w:trHeight w:val="139"/>
        </w:trPr>
        <w:tc>
          <w:tcPr>
            <w:tcW w:w="281" w:type="pct"/>
            <w:tcBorders>
              <w:top w:val="nil"/>
              <w:left w:val="single" w:sz="8" w:space="0" w:color="auto"/>
              <w:bottom w:val="single" w:sz="4" w:space="0" w:color="auto"/>
              <w:right w:val="single" w:sz="4" w:space="0" w:color="auto"/>
            </w:tcBorders>
            <w:shd w:val="clear" w:color="auto" w:fill="auto"/>
            <w:noWrap/>
            <w:vAlign w:val="bottom"/>
            <w:hideMark/>
          </w:tcPr>
          <w:p w:rsidR="00427E20" w:rsidRPr="00CD15CD" w:rsidRDefault="00427E20" w:rsidP="00427E20">
            <w:pPr>
              <w:spacing w:after="0" w:line="240" w:lineRule="auto"/>
              <w:ind w:firstLine="0"/>
              <w:jc w:val="center"/>
              <w:rPr>
                <w:rFonts w:eastAsia="Times New Roman" w:cs="Arial"/>
                <w:b/>
                <w:bCs/>
                <w:color w:val="000000"/>
                <w:sz w:val="16"/>
                <w:szCs w:val="16"/>
                <w:lang w:val="sq-AL"/>
              </w:rPr>
            </w:pPr>
            <w:r w:rsidRPr="00CD15CD">
              <w:rPr>
                <w:rFonts w:eastAsia="Times New Roman" w:cs="Arial"/>
                <w:b/>
                <w:bCs/>
                <w:color w:val="000000"/>
                <w:sz w:val="16"/>
                <w:szCs w:val="16"/>
                <w:lang w:val="sq-AL"/>
              </w:rPr>
              <w:t>14</w:t>
            </w:r>
          </w:p>
        </w:tc>
        <w:tc>
          <w:tcPr>
            <w:tcW w:w="1848" w:type="pct"/>
            <w:tcBorders>
              <w:top w:val="nil"/>
              <w:left w:val="nil"/>
              <w:bottom w:val="single" w:sz="4" w:space="0" w:color="auto"/>
              <w:right w:val="single" w:sz="4" w:space="0" w:color="auto"/>
            </w:tcBorders>
            <w:shd w:val="clear" w:color="auto" w:fill="auto"/>
            <w:vAlign w:val="center"/>
            <w:hideMark/>
          </w:tcPr>
          <w:p w:rsidR="00427E20" w:rsidRPr="00CD15CD" w:rsidRDefault="00427E20" w:rsidP="00427E20">
            <w:pPr>
              <w:spacing w:after="0" w:line="240" w:lineRule="auto"/>
              <w:ind w:firstLine="0"/>
              <w:jc w:val="left"/>
              <w:rPr>
                <w:rFonts w:ascii="Times New Roman" w:eastAsia="Times New Roman" w:hAnsi="Times New Roman"/>
                <w:i/>
                <w:iCs/>
                <w:color w:val="000000"/>
                <w:sz w:val="16"/>
                <w:szCs w:val="16"/>
                <w:lang w:val="sq-AL"/>
              </w:rPr>
            </w:pPr>
            <w:r w:rsidRPr="00CD15CD">
              <w:rPr>
                <w:rFonts w:ascii="Times New Roman" w:eastAsia="Times New Roman" w:hAnsi="Times New Roman"/>
                <w:i/>
                <w:iCs/>
                <w:color w:val="000000"/>
                <w:sz w:val="16"/>
                <w:szCs w:val="16"/>
                <w:lang w:val="sq-AL"/>
              </w:rPr>
              <w:t>Ministria e Drejtësisë</w:t>
            </w:r>
          </w:p>
        </w:tc>
        <w:tc>
          <w:tcPr>
            <w:tcW w:w="708" w:type="pct"/>
            <w:tcBorders>
              <w:top w:val="nil"/>
              <w:left w:val="nil"/>
              <w:bottom w:val="single" w:sz="4" w:space="0" w:color="auto"/>
              <w:right w:val="single" w:sz="4" w:space="0" w:color="auto"/>
            </w:tcBorders>
            <w:shd w:val="clear" w:color="auto" w:fill="auto"/>
            <w:vAlign w:val="center"/>
            <w:hideMark/>
          </w:tcPr>
          <w:p w:rsidR="00427E20" w:rsidRPr="00CD15CD" w:rsidRDefault="00427E20" w:rsidP="00427E20">
            <w:pPr>
              <w:spacing w:after="0" w:line="240" w:lineRule="auto"/>
              <w:ind w:firstLine="0"/>
              <w:jc w:val="center"/>
              <w:rPr>
                <w:rFonts w:ascii="Times New Roman" w:eastAsia="Times New Roman" w:hAnsi="Times New Roman"/>
                <w:i/>
                <w:iCs/>
                <w:color w:val="000000"/>
                <w:sz w:val="16"/>
                <w:szCs w:val="16"/>
                <w:lang w:val="sq-AL"/>
              </w:rPr>
            </w:pPr>
            <w:r w:rsidRPr="00CD15CD">
              <w:rPr>
                <w:rFonts w:ascii="Times New Roman" w:eastAsia="Times New Roman" w:hAnsi="Times New Roman"/>
                <w:i/>
                <w:iCs/>
                <w:color w:val="000000"/>
                <w:sz w:val="16"/>
                <w:szCs w:val="16"/>
                <w:lang w:val="sq-AL"/>
              </w:rPr>
              <w:t>10</w:t>
            </w:r>
          </w:p>
        </w:tc>
        <w:tc>
          <w:tcPr>
            <w:tcW w:w="703" w:type="pct"/>
            <w:tcBorders>
              <w:top w:val="nil"/>
              <w:left w:val="nil"/>
              <w:bottom w:val="single" w:sz="4" w:space="0" w:color="auto"/>
              <w:right w:val="single" w:sz="4" w:space="0" w:color="auto"/>
            </w:tcBorders>
            <w:shd w:val="clear" w:color="auto" w:fill="auto"/>
            <w:vAlign w:val="center"/>
            <w:hideMark/>
          </w:tcPr>
          <w:p w:rsidR="00427E20" w:rsidRPr="00CD15CD" w:rsidRDefault="00427E20" w:rsidP="00427E20">
            <w:pPr>
              <w:spacing w:after="0" w:line="240" w:lineRule="auto"/>
              <w:ind w:firstLine="0"/>
              <w:jc w:val="left"/>
              <w:rPr>
                <w:rFonts w:ascii="Times New Roman" w:eastAsia="Times New Roman" w:hAnsi="Times New Roman"/>
                <w:i/>
                <w:iCs/>
                <w:color w:val="000000"/>
                <w:sz w:val="16"/>
                <w:szCs w:val="16"/>
                <w:lang w:val="sq-AL"/>
              </w:rPr>
            </w:pPr>
            <w:r w:rsidRPr="00CD15CD">
              <w:rPr>
                <w:rFonts w:ascii="Times New Roman" w:eastAsia="Times New Roman" w:hAnsi="Times New Roman"/>
                <w:i/>
                <w:iCs/>
                <w:color w:val="000000"/>
                <w:sz w:val="16"/>
                <w:szCs w:val="16"/>
                <w:lang w:val="sq-AL"/>
              </w:rPr>
              <w:t>Specialist IV-b</w:t>
            </w:r>
          </w:p>
        </w:tc>
        <w:tc>
          <w:tcPr>
            <w:tcW w:w="660" w:type="pct"/>
            <w:tcBorders>
              <w:top w:val="nil"/>
              <w:left w:val="nil"/>
              <w:bottom w:val="single" w:sz="4" w:space="0" w:color="auto"/>
              <w:right w:val="single" w:sz="4" w:space="0" w:color="auto"/>
            </w:tcBorders>
            <w:shd w:val="clear" w:color="auto" w:fill="auto"/>
            <w:vAlign w:val="center"/>
            <w:hideMark/>
          </w:tcPr>
          <w:p w:rsidR="00427E20" w:rsidRPr="00CD15CD" w:rsidRDefault="00427E20" w:rsidP="00427E20">
            <w:pPr>
              <w:spacing w:after="0" w:line="240" w:lineRule="auto"/>
              <w:ind w:firstLine="0"/>
              <w:jc w:val="center"/>
              <w:rPr>
                <w:rFonts w:ascii="Times New Roman" w:eastAsia="Times New Roman" w:hAnsi="Times New Roman"/>
                <w:i/>
                <w:iCs/>
                <w:color w:val="000000"/>
                <w:sz w:val="16"/>
                <w:szCs w:val="16"/>
                <w:lang w:val="sq-AL"/>
              </w:rPr>
            </w:pPr>
            <w:r w:rsidRPr="00CD15CD">
              <w:rPr>
                <w:rFonts w:ascii="Times New Roman" w:eastAsia="Times New Roman" w:hAnsi="Times New Roman"/>
                <w:i/>
                <w:iCs/>
                <w:color w:val="000000"/>
                <w:sz w:val="16"/>
                <w:szCs w:val="16"/>
                <w:lang w:val="sq-AL"/>
              </w:rPr>
              <w:t>8 orë/ ditë</w:t>
            </w:r>
          </w:p>
        </w:tc>
        <w:tc>
          <w:tcPr>
            <w:tcW w:w="801" w:type="pct"/>
            <w:tcBorders>
              <w:top w:val="nil"/>
              <w:left w:val="nil"/>
              <w:bottom w:val="single" w:sz="4" w:space="0" w:color="auto"/>
              <w:right w:val="single" w:sz="8" w:space="0" w:color="auto"/>
            </w:tcBorders>
            <w:shd w:val="clear" w:color="auto" w:fill="auto"/>
            <w:vAlign w:val="center"/>
            <w:hideMark/>
          </w:tcPr>
          <w:p w:rsidR="00427E20" w:rsidRPr="00CD15CD" w:rsidRDefault="00DB0EC0" w:rsidP="00427E20">
            <w:pPr>
              <w:spacing w:after="0" w:line="240" w:lineRule="auto"/>
              <w:ind w:firstLine="0"/>
              <w:jc w:val="center"/>
              <w:rPr>
                <w:rFonts w:ascii="Times New Roman" w:eastAsia="Times New Roman" w:hAnsi="Times New Roman"/>
                <w:i/>
                <w:iCs/>
                <w:color w:val="000000"/>
                <w:sz w:val="16"/>
                <w:szCs w:val="16"/>
                <w:lang w:val="sq-AL"/>
              </w:rPr>
            </w:pPr>
            <w:r w:rsidRPr="00CD15CD">
              <w:rPr>
                <w:rFonts w:ascii="Times New Roman" w:eastAsia="Times New Roman" w:hAnsi="Times New Roman"/>
                <w:i/>
                <w:iCs/>
                <w:color w:val="000000"/>
                <w:sz w:val="16"/>
                <w:szCs w:val="16"/>
                <w:lang w:val="sq-AL"/>
              </w:rPr>
              <w:t>janar-nëntor</w:t>
            </w:r>
          </w:p>
        </w:tc>
      </w:tr>
      <w:tr w:rsidR="00427E20" w:rsidRPr="00CD15CD" w:rsidTr="00447E61">
        <w:trPr>
          <w:trHeight w:val="139"/>
        </w:trPr>
        <w:tc>
          <w:tcPr>
            <w:tcW w:w="281" w:type="pct"/>
            <w:tcBorders>
              <w:top w:val="nil"/>
              <w:left w:val="single" w:sz="8" w:space="0" w:color="auto"/>
              <w:bottom w:val="single" w:sz="4" w:space="0" w:color="auto"/>
              <w:right w:val="single" w:sz="4" w:space="0" w:color="auto"/>
            </w:tcBorders>
            <w:shd w:val="clear" w:color="auto" w:fill="auto"/>
            <w:noWrap/>
            <w:vAlign w:val="bottom"/>
            <w:hideMark/>
          </w:tcPr>
          <w:p w:rsidR="00427E20" w:rsidRPr="00CD15CD" w:rsidRDefault="00427E20" w:rsidP="00427E20">
            <w:pPr>
              <w:spacing w:after="0" w:line="240" w:lineRule="auto"/>
              <w:ind w:firstLine="0"/>
              <w:jc w:val="center"/>
              <w:rPr>
                <w:rFonts w:eastAsia="Times New Roman" w:cs="Arial"/>
                <w:b/>
                <w:bCs/>
                <w:color w:val="000000"/>
                <w:sz w:val="16"/>
                <w:szCs w:val="16"/>
                <w:lang w:val="sq-AL"/>
              </w:rPr>
            </w:pPr>
            <w:r w:rsidRPr="00CD15CD">
              <w:rPr>
                <w:rFonts w:eastAsia="Times New Roman" w:cs="Arial"/>
                <w:b/>
                <w:bCs/>
                <w:color w:val="000000"/>
                <w:sz w:val="16"/>
                <w:szCs w:val="16"/>
                <w:lang w:val="sq-AL"/>
              </w:rPr>
              <w:t>15</w:t>
            </w:r>
          </w:p>
        </w:tc>
        <w:tc>
          <w:tcPr>
            <w:tcW w:w="1848" w:type="pct"/>
            <w:tcBorders>
              <w:top w:val="nil"/>
              <w:left w:val="nil"/>
              <w:bottom w:val="single" w:sz="4" w:space="0" w:color="auto"/>
              <w:right w:val="single" w:sz="4" w:space="0" w:color="auto"/>
            </w:tcBorders>
            <w:shd w:val="clear" w:color="auto" w:fill="auto"/>
            <w:vAlign w:val="center"/>
            <w:hideMark/>
          </w:tcPr>
          <w:p w:rsidR="00427E20" w:rsidRPr="00CD15CD" w:rsidRDefault="00427E20" w:rsidP="00427E20">
            <w:pPr>
              <w:spacing w:after="0" w:line="240" w:lineRule="auto"/>
              <w:ind w:firstLine="0"/>
              <w:jc w:val="left"/>
              <w:rPr>
                <w:rFonts w:ascii="Times New Roman" w:eastAsia="Times New Roman" w:hAnsi="Times New Roman"/>
                <w:i/>
                <w:iCs/>
                <w:color w:val="000000"/>
                <w:sz w:val="16"/>
                <w:szCs w:val="16"/>
                <w:lang w:val="sq-AL"/>
              </w:rPr>
            </w:pPr>
            <w:r w:rsidRPr="00CD15CD">
              <w:rPr>
                <w:rFonts w:ascii="Times New Roman" w:eastAsia="Times New Roman" w:hAnsi="Times New Roman"/>
                <w:i/>
                <w:iCs/>
                <w:color w:val="000000"/>
                <w:sz w:val="16"/>
                <w:szCs w:val="16"/>
                <w:lang w:val="sq-AL"/>
              </w:rPr>
              <w:t>Ministria e Punëve të Jashtme</w:t>
            </w:r>
          </w:p>
        </w:tc>
        <w:tc>
          <w:tcPr>
            <w:tcW w:w="708" w:type="pct"/>
            <w:tcBorders>
              <w:top w:val="nil"/>
              <w:left w:val="nil"/>
              <w:bottom w:val="single" w:sz="4" w:space="0" w:color="auto"/>
              <w:right w:val="single" w:sz="4" w:space="0" w:color="auto"/>
            </w:tcBorders>
            <w:shd w:val="clear" w:color="auto" w:fill="auto"/>
            <w:vAlign w:val="center"/>
            <w:hideMark/>
          </w:tcPr>
          <w:p w:rsidR="00427E20" w:rsidRPr="00CD15CD" w:rsidRDefault="00427E20" w:rsidP="00427E20">
            <w:pPr>
              <w:spacing w:after="0" w:line="240" w:lineRule="auto"/>
              <w:ind w:firstLine="0"/>
              <w:jc w:val="center"/>
              <w:rPr>
                <w:rFonts w:ascii="Times New Roman" w:eastAsia="Times New Roman" w:hAnsi="Times New Roman"/>
                <w:i/>
                <w:iCs/>
                <w:color w:val="000000"/>
                <w:sz w:val="16"/>
                <w:szCs w:val="16"/>
                <w:lang w:val="sq-AL"/>
              </w:rPr>
            </w:pPr>
            <w:r w:rsidRPr="00CD15CD">
              <w:rPr>
                <w:rFonts w:ascii="Times New Roman" w:eastAsia="Times New Roman" w:hAnsi="Times New Roman"/>
                <w:i/>
                <w:iCs/>
                <w:color w:val="000000"/>
                <w:sz w:val="16"/>
                <w:szCs w:val="16"/>
                <w:lang w:val="sq-AL"/>
              </w:rPr>
              <w:t>10</w:t>
            </w:r>
          </w:p>
        </w:tc>
        <w:tc>
          <w:tcPr>
            <w:tcW w:w="703" w:type="pct"/>
            <w:tcBorders>
              <w:top w:val="nil"/>
              <w:left w:val="nil"/>
              <w:bottom w:val="single" w:sz="4" w:space="0" w:color="auto"/>
              <w:right w:val="single" w:sz="4" w:space="0" w:color="auto"/>
            </w:tcBorders>
            <w:shd w:val="clear" w:color="auto" w:fill="auto"/>
            <w:vAlign w:val="center"/>
            <w:hideMark/>
          </w:tcPr>
          <w:p w:rsidR="00427E20" w:rsidRPr="00CD15CD" w:rsidRDefault="00427E20" w:rsidP="00427E20">
            <w:pPr>
              <w:spacing w:after="0" w:line="240" w:lineRule="auto"/>
              <w:ind w:firstLine="0"/>
              <w:jc w:val="left"/>
              <w:rPr>
                <w:rFonts w:ascii="Times New Roman" w:eastAsia="Times New Roman" w:hAnsi="Times New Roman"/>
                <w:i/>
                <w:iCs/>
                <w:color w:val="000000"/>
                <w:sz w:val="16"/>
                <w:szCs w:val="16"/>
                <w:lang w:val="sq-AL"/>
              </w:rPr>
            </w:pPr>
            <w:r w:rsidRPr="00CD15CD">
              <w:rPr>
                <w:rFonts w:ascii="Times New Roman" w:eastAsia="Times New Roman" w:hAnsi="Times New Roman"/>
                <w:i/>
                <w:iCs/>
                <w:color w:val="000000"/>
                <w:sz w:val="16"/>
                <w:szCs w:val="16"/>
                <w:lang w:val="sq-AL"/>
              </w:rPr>
              <w:t>Specialist IV-b</w:t>
            </w:r>
          </w:p>
        </w:tc>
        <w:tc>
          <w:tcPr>
            <w:tcW w:w="660" w:type="pct"/>
            <w:tcBorders>
              <w:top w:val="nil"/>
              <w:left w:val="nil"/>
              <w:bottom w:val="single" w:sz="4" w:space="0" w:color="auto"/>
              <w:right w:val="single" w:sz="4" w:space="0" w:color="auto"/>
            </w:tcBorders>
            <w:shd w:val="clear" w:color="auto" w:fill="auto"/>
            <w:vAlign w:val="center"/>
            <w:hideMark/>
          </w:tcPr>
          <w:p w:rsidR="00427E20" w:rsidRPr="00CD15CD" w:rsidRDefault="00427E20" w:rsidP="00427E20">
            <w:pPr>
              <w:spacing w:after="0" w:line="240" w:lineRule="auto"/>
              <w:ind w:firstLine="0"/>
              <w:jc w:val="center"/>
              <w:rPr>
                <w:rFonts w:ascii="Times New Roman" w:eastAsia="Times New Roman" w:hAnsi="Times New Roman"/>
                <w:i/>
                <w:iCs/>
                <w:color w:val="000000"/>
                <w:sz w:val="16"/>
                <w:szCs w:val="16"/>
                <w:lang w:val="sq-AL"/>
              </w:rPr>
            </w:pPr>
            <w:r w:rsidRPr="00CD15CD">
              <w:rPr>
                <w:rFonts w:ascii="Times New Roman" w:eastAsia="Times New Roman" w:hAnsi="Times New Roman"/>
                <w:i/>
                <w:iCs/>
                <w:color w:val="000000"/>
                <w:sz w:val="16"/>
                <w:szCs w:val="16"/>
                <w:lang w:val="sq-AL"/>
              </w:rPr>
              <w:t>8 orë/ ditë</w:t>
            </w:r>
          </w:p>
        </w:tc>
        <w:tc>
          <w:tcPr>
            <w:tcW w:w="801" w:type="pct"/>
            <w:tcBorders>
              <w:top w:val="nil"/>
              <w:left w:val="nil"/>
              <w:bottom w:val="single" w:sz="4" w:space="0" w:color="auto"/>
              <w:right w:val="single" w:sz="8" w:space="0" w:color="auto"/>
            </w:tcBorders>
            <w:shd w:val="clear" w:color="auto" w:fill="auto"/>
            <w:vAlign w:val="center"/>
            <w:hideMark/>
          </w:tcPr>
          <w:p w:rsidR="00427E20" w:rsidRPr="00CD15CD" w:rsidRDefault="00DB0EC0" w:rsidP="00427E20">
            <w:pPr>
              <w:spacing w:after="0" w:line="240" w:lineRule="auto"/>
              <w:ind w:firstLine="0"/>
              <w:jc w:val="center"/>
              <w:rPr>
                <w:rFonts w:ascii="Times New Roman" w:eastAsia="Times New Roman" w:hAnsi="Times New Roman"/>
                <w:i/>
                <w:iCs/>
                <w:color w:val="000000"/>
                <w:sz w:val="16"/>
                <w:szCs w:val="16"/>
                <w:lang w:val="sq-AL"/>
              </w:rPr>
            </w:pPr>
            <w:r w:rsidRPr="00CD15CD">
              <w:rPr>
                <w:rFonts w:ascii="Times New Roman" w:eastAsia="Times New Roman" w:hAnsi="Times New Roman"/>
                <w:i/>
                <w:iCs/>
                <w:color w:val="000000"/>
                <w:sz w:val="16"/>
                <w:szCs w:val="16"/>
                <w:lang w:val="sq-AL"/>
              </w:rPr>
              <w:t>janar-nëntor</w:t>
            </w:r>
          </w:p>
        </w:tc>
      </w:tr>
      <w:tr w:rsidR="00427E20" w:rsidRPr="00CD15CD" w:rsidTr="00447E61">
        <w:trPr>
          <w:trHeight w:val="139"/>
        </w:trPr>
        <w:tc>
          <w:tcPr>
            <w:tcW w:w="281" w:type="pct"/>
            <w:tcBorders>
              <w:top w:val="nil"/>
              <w:left w:val="single" w:sz="8" w:space="0" w:color="auto"/>
              <w:bottom w:val="single" w:sz="4" w:space="0" w:color="auto"/>
              <w:right w:val="single" w:sz="4" w:space="0" w:color="auto"/>
            </w:tcBorders>
            <w:shd w:val="clear" w:color="auto" w:fill="auto"/>
            <w:noWrap/>
            <w:vAlign w:val="bottom"/>
            <w:hideMark/>
          </w:tcPr>
          <w:p w:rsidR="00427E20" w:rsidRPr="00CD15CD" w:rsidRDefault="00427E20" w:rsidP="00427E20">
            <w:pPr>
              <w:spacing w:after="0" w:line="240" w:lineRule="auto"/>
              <w:ind w:firstLine="0"/>
              <w:jc w:val="center"/>
              <w:rPr>
                <w:rFonts w:eastAsia="Times New Roman" w:cs="Arial"/>
                <w:b/>
                <w:bCs/>
                <w:color w:val="000000"/>
                <w:sz w:val="16"/>
                <w:szCs w:val="16"/>
                <w:lang w:val="sq-AL"/>
              </w:rPr>
            </w:pPr>
            <w:r w:rsidRPr="00CD15CD">
              <w:rPr>
                <w:rFonts w:eastAsia="Times New Roman" w:cs="Arial"/>
                <w:b/>
                <w:bCs/>
                <w:color w:val="000000"/>
                <w:sz w:val="16"/>
                <w:szCs w:val="16"/>
                <w:lang w:val="sq-AL"/>
              </w:rPr>
              <w:t>16</w:t>
            </w:r>
          </w:p>
        </w:tc>
        <w:tc>
          <w:tcPr>
            <w:tcW w:w="1848" w:type="pct"/>
            <w:tcBorders>
              <w:top w:val="nil"/>
              <w:left w:val="nil"/>
              <w:bottom w:val="single" w:sz="4" w:space="0" w:color="auto"/>
              <w:right w:val="single" w:sz="4" w:space="0" w:color="auto"/>
            </w:tcBorders>
            <w:shd w:val="clear" w:color="auto" w:fill="auto"/>
            <w:vAlign w:val="center"/>
            <w:hideMark/>
          </w:tcPr>
          <w:p w:rsidR="00427E20" w:rsidRPr="00CD15CD" w:rsidRDefault="00427E20" w:rsidP="00427E20">
            <w:pPr>
              <w:spacing w:after="0" w:line="240" w:lineRule="auto"/>
              <w:ind w:firstLine="0"/>
              <w:rPr>
                <w:rFonts w:ascii="Times New Roman" w:eastAsia="Times New Roman" w:hAnsi="Times New Roman"/>
                <w:i/>
                <w:iCs/>
                <w:color w:val="000000"/>
                <w:sz w:val="16"/>
                <w:szCs w:val="16"/>
                <w:lang w:val="sq-AL"/>
              </w:rPr>
            </w:pPr>
            <w:r w:rsidRPr="00CD15CD">
              <w:rPr>
                <w:rFonts w:ascii="Times New Roman" w:eastAsia="Times New Roman" w:hAnsi="Times New Roman"/>
                <w:i/>
                <w:iCs/>
                <w:color w:val="000000"/>
                <w:sz w:val="16"/>
                <w:szCs w:val="16"/>
                <w:lang w:val="sq-AL"/>
              </w:rPr>
              <w:t>Ministria e Punëve të Brendshme</w:t>
            </w:r>
          </w:p>
        </w:tc>
        <w:tc>
          <w:tcPr>
            <w:tcW w:w="708" w:type="pct"/>
            <w:tcBorders>
              <w:top w:val="nil"/>
              <w:left w:val="nil"/>
              <w:bottom w:val="single" w:sz="4" w:space="0" w:color="auto"/>
              <w:right w:val="single" w:sz="4" w:space="0" w:color="auto"/>
            </w:tcBorders>
            <w:shd w:val="clear" w:color="auto" w:fill="auto"/>
            <w:vAlign w:val="center"/>
            <w:hideMark/>
          </w:tcPr>
          <w:p w:rsidR="00427E20" w:rsidRPr="00CD15CD" w:rsidRDefault="00427E20" w:rsidP="00427E20">
            <w:pPr>
              <w:spacing w:after="0" w:line="240" w:lineRule="auto"/>
              <w:ind w:firstLine="0"/>
              <w:jc w:val="center"/>
              <w:rPr>
                <w:rFonts w:ascii="Times New Roman" w:eastAsia="Times New Roman" w:hAnsi="Times New Roman"/>
                <w:i/>
                <w:iCs/>
                <w:color w:val="000000"/>
                <w:sz w:val="16"/>
                <w:szCs w:val="16"/>
                <w:lang w:val="sq-AL"/>
              </w:rPr>
            </w:pPr>
            <w:r w:rsidRPr="00CD15CD">
              <w:rPr>
                <w:rFonts w:ascii="Times New Roman" w:eastAsia="Times New Roman" w:hAnsi="Times New Roman"/>
                <w:i/>
                <w:iCs/>
                <w:color w:val="000000"/>
                <w:sz w:val="16"/>
                <w:szCs w:val="16"/>
                <w:lang w:val="sq-AL"/>
              </w:rPr>
              <w:t>5</w:t>
            </w:r>
          </w:p>
        </w:tc>
        <w:tc>
          <w:tcPr>
            <w:tcW w:w="703" w:type="pct"/>
            <w:tcBorders>
              <w:top w:val="nil"/>
              <w:left w:val="nil"/>
              <w:bottom w:val="single" w:sz="4" w:space="0" w:color="auto"/>
              <w:right w:val="single" w:sz="4" w:space="0" w:color="auto"/>
            </w:tcBorders>
            <w:shd w:val="clear" w:color="auto" w:fill="auto"/>
            <w:vAlign w:val="center"/>
            <w:hideMark/>
          </w:tcPr>
          <w:p w:rsidR="00427E20" w:rsidRPr="00CD15CD" w:rsidRDefault="00427E20" w:rsidP="00427E20">
            <w:pPr>
              <w:spacing w:after="0" w:line="240" w:lineRule="auto"/>
              <w:ind w:firstLine="0"/>
              <w:rPr>
                <w:rFonts w:ascii="Times New Roman" w:eastAsia="Times New Roman" w:hAnsi="Times New Roman"/>
                <w:i/>
                <w:iCs/>
                <w:color w:val="000000"/>
                <w:sz w:val="16"/>
                <w:szCs w:val="16"/>
                <w:lang w:val="sq-AL"/>
              </w:rPr>
            </w:pPr>
            <w:r w:rsidRPr="00CD15CD">
              <w:rPr>
                <w:rFonts w:ascii="Times New Roman" w:eastAsia="Times New Roman" w:hAnsi="Times New Roman"/>
                <w:i/>
                <w:iCs/>
                <w:color w:val="000000"/>
                <w:sz w:val="16"/>
                <w:szCs w:val="16"/>
                <w:lang w:val="sq-AL"/>
              </w:rPr>
              <w:t>Specialist IV-b</w:t>
            </w:r>
          </w:p>
        </w:tc>
        <w:tc>
          <w:tcPr>
            <w:tcW w:w="660" w:type="pct"/>
            <w:tcBorders>
              <w:top w:val="nil"/>
              <w:left w:val="nil"/>
              <w:bottom w:val="single" w:sz="4" w:space="0" w:color="auto"/>
              <w:right w:val="single" w:sz="4" w:space="0" w:color="auto"/>
            </w:tcBorders>
            <w:shd w:val="clear" w:color="auto" w:fill="auto"/>
            <w:vAlign w:val="center"/>
            <w:hideMark/>
          </w:tcPr>
          <w:p w:rsidR="00427E20" w:rsidRPr="00CD15CD" w:rsidRDefault="00427E20" w:rsidP="00427E20">
            <w:pPr>
              <w:spacing w:after="0" w:line="240" w:lineRule="auto"/>
              <w:ind w:firstLine="0"/>
              <w:jc w:val="center"/>
              <w:rPr>
                <w:rFonts w:ascii="Times New Roman" w:eastAsia="Times New Roman" w:hAnsi="Times New Roman"/>
                <w:i/>
                <w:iCs/>
                <w:color w:val="000000"/>
                <w:sz w:val="16"/>
                <w:szCs w:val="16"/>
                <w:lang w:val="sq-AL"/>
              </w:rPr>
            </w:pPr>
            <w:r w:rsidRPr="00CD15CD">
              <w:rPr>
                <w:rFonts w:ascii="Times New Roman" w:eastAsia="Times New Roman" w:hAnsi="Times New Roman"/>
                <w:i/>
                <w:iCs/>
                <w:color w:val="000000"/>
                <w:sz w:val="16"/>
                <w:szCs w:val="16"/>
                <w:lang w:val="sq-AL"/>
              </w:rPr>
              <w:t>8 orë/ ditë</w:t>
            </w:r>
          </w:p>
        </w:tc>
        <w:tc>
          <w:tcPr>
            <w:tcW w:w="801" w:type="pct"/>
            <w:tcBorders>
              <w:top w:val="nil"/>
              <w:left w:val="nil"/>
              <w:bottom w:val="single" w:sz="4" w:space="0" w:color="auto"/>
              <w:right w:val="single" w:sz="8" w:space="0" w:color="auto"/>
            </w:tcBorders>
            <w:shd w:val="clear" w:color="auto" w:fill="auto"/>
            <w:vAlign w:val="center"/>
            <w:hideMark/>
          </w:tcPr>
          <w:p w:rsidR="00427E20" w:rsidRPr="00CD15CD" w:rsidRDefault="00DB0EC0" w:rsidP="00427E20">
            <w:pPr>
              <w:spacing w:after="0" w:line="240" w:lineRule="auto"/>
              <w:ind w:firstLine="0"/>
              <w:jc w:val="center"/>
              <w:rPr>
                <w:rFonts w:ascii="Times New Roman" w:eastAsia="Times New Roman" w:hAnsi="Times New Roman"/>
                <w:i/>
                <w:iCs/>
                <w:color w:val="000000"/>
                <w:sz w:val="16"/>
                <w:szCs w:val="16"/>
                <w:lang w:val="sq-AL"/>
              </w:rPr>
            </w:pPr>
            <w:r w:rsidRPr="00CD15CD">
              <w:rPr>
                <w:rFonts w:ascii="Times New Roman" w:eastAsia="Times New Roman" w:hAnsi="Times New Roman"/>
                <w:i/>
                <w:iCs/>
                <w:color w:val="000000"/>
                <w:sz w:val="16"/>
                <w:szCs w:val="16"/>
                <w:lang w:val="sq-AL"/>
              </w:rPr>
              <w:t>janar-nëntor</w:t>
            </w:r>
          </w:p>
        </w:tc>
      </w:tr>
      <w:tr w:rsidR="00427E20" w:rsidRPr="00CD15CD" w:rsidTr="00447E61">
        <w:trPr>
          <w:trHeight w:val="139"/>
        </w:trPr>
        <w:tc>
          <w:tcPr>
            <w:tcW w:w="281" w:type="pct"/>
            <w:tcBorders>
              <w:top w:val="nil"/>
              <w:left w:val="single" w:sz="8" w:space="0" w:color="auto"/>
              <w:bottom w:val="single" w:sz="4" w:space="0" w:color="auto"/>
              <w:right w:val="single" w:sz="4" w:space="0" w:color="auto"/>
            </w:tcBorders>
            <w:shd w:val="clear" w:color="auto" w:fill="auto"/>
            <w:noWrap/>
            <w:vAlign w:val="bottom"/>
            <w:hideMark/>
          </w:tcPr>
          <w:p w:rsidR="00427E20" w:rsidRPr="00CD15CD" w:rsidRDefault="00427E20" w:rsidP="00427E20">
            <w:pPr>
              <w:spacing w:after="0" w:line="240" w:lineRule="auto"/>
              <w:ind w:firstLine="0"/>
              <w:jc w:val="center"/>
              <w:rPr>
                <w:rFonts w:eastAsia="Times New Roman" w:cs="Arial"/>
                <w:b/>
                <w:bCs/>
                <w:color w:val="000000"/>
                <w:sz w:val="16"/>
                <w:szCs w:val="16"/>
                <w:lang w:val="sq-AL"/>
              </w:rPr>
            </w:pPr>
            <w:r w:rsidRPr="00CD15CD">
              <w:rPr>
                <w:rFonts w:eastAsia="Times New Roman" w:cs="Arial"/>
                <w:b/>
                <w:bCs/>
                <w:color w:val="000000"/>
                <w:sz w:val="16"/>
                <w:szCs w:val="16"/>
                <w:lang w:val="sq-AL"/>
              </w:rPr>
              <w:t>17</w:t>
            </w:r>
          </w:p>
        </w:tc>
        <w:tc>
          <w:tcPr>
            <w:tcW w:w="1848" w:type="pct"/>
            <w:tcBorders>
              <w:top w:val="nil"/>
              <w:left w:val="nil"/>
              <w:bottom w:val="single" w:sz="4" w:space="0" w:color="auto"/>
              <w:right w:val="single" w:sz="4" w:space="0" w:color="auto"/>
            </w:tcBorders>
            <w:shd w:val="clear" w:color="auto" w:fill="auto"/>
            <w:vAlign w:val="center"/>
            <w:hideMark/>
          </w:tcPr>
          <w:p w:rsidR="00427E20" w:rsidRPr="00CD15CD" w:rsidRDefault="00427E20" w:rsidP="00427E20">
            <w:pPr>
              <w:spacing w:after="0" w:line="240" w:lineRule="auto"/>
              <w:ind w:firstLine="0"/>
              <w:jc w:val="left"/>
              <w:rPr>
                <w:rFonts w:ascii="Times New Roman" w:eastAsia="Times New Roman" w:hAnsi="Times New Roman"/>
                <w:i/>
                <w:iCs/>
                <w:color w:val="000000"/>
                <w:sz w:val="16"/>
                <w:szCs w:val="16"/>
                <w:lang w:val="sq-AL"/>
              </w:rPr>
            </w:pPr>
            <w:r w:rsidRPr="00CD15CD">
              <w:rPr>
                <w:rFonts w:ascii="Times New Roman" w:eastAsia="Times New Roman" w:hAnsi="Times New Roman"/>
                <w:i/>
                <w:iCs/>
                <w:color w:val="000000"/>
                <w:sz w:val="16"/>
                <w:szCs w:val="16"/>
                <w:lang w:val="sq-AL"/>
              </w:rPr>
              <w:t>Ministria e Mbrojtjes</w:t>
            </w:r>
          </w:p>
        </w:tc>
        <w:tc>
          <w:tcPr>
            <w:tcW w:w="708" w:type="pct"/>
            <w:tcBorders>
              <w:top w:val="nil"/>
              <w:left w:val="nil"/>
              <w:bottom w:val="single" w:sz="4" w:space="0" w:color="auto"/>
              <w:right w:val="single" w:sz="4" w:space="0" w:color="auto"/>
            </w:tcBorders>
            <w:shd w:val="clear" w:color="auto" w:fill="auto"/>
            <w:vAlign w:val="center"/>
            <w:hideMark/>
          </w:tcPr>
          <w:p w:rsidR="00427E20" w:rsidRPr="00CD15CD" w:rsidRDefault="00427E20" w:rsidP="00427E20">
            <w:pPr>
              <w:spacing w:after="0" w:line="240" w:lineRule="auto"/>
              <w:ind w:firstLine="0"/>
              <w:jc w:val="center"/>
              <w:rPr>
                <w:rFonts w:ascii="Times New Roman" w:eastAsia="Times New Roman" w:hAnsi="Times New Roman"/>
                <w:i/>
                <w:iCs/>
                <w:color w:val="000000"/>
                <w:sz w:val="16"/>
                <w:szCs w:val="16"/>
                <w:lang w:val="sq-AL"/>
              </w:rPr>
            </w:pPr>
            <w:r w:rsidRPr="00CD15CD">
              <w:rPr>
                <w:rFonts w:ascii="Times New Roman" w:eastAsia="Times New Roman" w:hAnsi="Times New Roman"/>
                <w:i/>
                <w:iCs/>
                <w:color w:val="000000"/>
                <w:sz w:val="16"/>
                <w:szCs w:val="16"/>
                <w:lang w:val="sq-AL"/>
              </w:rPr>
              <w:t>5</w:t>
            </w:r>
          </w:p>
        </w:tc>
        <w:tc>
          <w:tcPr>
            <w:tcW w:w="703" w:type="pct"/>
            <w:tcBorders>
              <w:top w:val="nil"/>
              <w:left w:val="nil"/>
              <w:bottom w:val="single" w:sz="4" w:space="0" w:color="auto"/>
              <w:right w:val="single" w:sz="4" w:space="0" w:color="auto"/>
            </w:tcBorders>
            <w:shd w:val="clear" w:color="auto" w:fill="auto"/>
            <w:vAlign w:val="center"/>
            <w:hideMark/>
          </w:tcPr>
          <w:p w:rsidR="00427E20" w:rsidRPr="00CD15CD" w:rsidRDefault="00427E20" w:rsidP="00427E20">
            <w:pPr>
              <w:spacing w:after="0" w:line="240" w:lineRule="auto"/>
              <w:ind w:firstLine="0"/>
              <w:jc w:val="left"/>
              <w:rPr>
                <w:rFonts w:ascii="Times New Roman" w:eastAsia="Times New Roman" w:hAnsi="Times New Roman"/>
                <w:i/>
                <w:iCs/>
                <w:color w:val="000000"/>
                <w:sz w:val="16"/>
                <w:szCs w:val="16"/>
                <w:lang w:val="sq-AL"/>
              </w:rPr>
            </w:pPr>
            <w:r w:rsidRPr="00CD15CD">
              <w:rPr>
                <w:rFonts w:ascii="Times New Roman" w:eastAsia="Times New Roman" w:hAnsi="Times New Roman"/>
                <w:i/>
                <w:iCs/>
                <w:color w:val="000000"/>
                <w:sz w:val="16"/>
                <w:szCs w:val="16"/>
                <w:lang w:val="sq-AL"/>
              </w:rPr>
              <w:t>Specialist IV-b</w:t>
            </w:r>
          </w:p>
        </w:tc>
        <w:tc>
          <w:tcPr>
            <w:tcW w:w="660" w:type="pct"/>
            <w:tcBorders>
              <w:top w:val="nil"/>
              <w:left w:val="nil"/>
              <w:bottom w:val="single" w:sz="4" w:space="0" w:color="auto"/>
              <w:right w:val="single" w:sz="4" w:space="0" w:color="auto"/>
            </w:tcBorders>
            <w:shd w:val="clear" w:color="auto" w:fill="auto"/>
            <w:vAlign w:val="center"/>
            <w:hideMark/>
          </w:tcPr>
          <w:p w:rsidR="00427E20" w:rsidRPr="00CD15CD" w:rsidRDefault="00427E20" w:rsidP="00427E20">
            <w:pPr>
              <w:spacing w:after="0" w:line="240" w:lineRule="auto"/>
              <w:ind w:firstLine="0"/>
              <w:jc w:val="center"/>
              <w:rPr>
                <w:rFonts w:ascii="Times New Roman" w:eastAsia="Times New Roman" w:hAnsi="Times New Roman"/>
                <w:i/>
                <w:iCs/>
                <w:color w:val="000000"/>
                <w:sz w:val="16"/>
                <w:szCs w:val="16"/>
                <w:lang w:val="sq-AL"/>
              </w:rPr>
            </w:pPr>
            <w:r w:rsidRPr="00CD15CD">
              <w:rPr>
                <w:rFonts w:ascii="Times New Roman" w:eastAsia="Times New Roman" w:hAnsi="Times New Roman"/>
                <w:i/>
                <w:iCs/>
                <w:color w:val="000000"/>
                <w:sz w:val="16"/>
                <w:szCs w:val="16"/>
                <w:lang w:val="sq-AL"/>
              </w:rPr>
              <w:t>8 orë/ ditë</w:t>
            </w:r>
          </w:p>
        </w:tc>
        <w:tc>
          <w:tcPr>
            <w:tcW w:w="801" w:type="pct"/>
            <w:tcBorders>
              <w:top w:val="nil"/>
              <w:left w:val="nil"/>
              <w:bottom w:val="single" w:sz="4" w:space="0" w:color="auto"/>
              <w:right w:val="single" w:sz="8" w:space="0" w:color="auto"/>
            </w:tcBorders>
            <w:shd w:val="clear" w:color="auto" w:fill="auto"/>
            <w:vAlign w:val="center"/>
            <w:hideMark/>
          </w:tcPr>
          <w:p w:rsidR="00427E20" w:rsidRPr="00CD15CD" w:rsidRDefault="00DB0EC0" w:rsidP="00427E20">
            <w:pPr>
              <w:spacing w:after="0" w:line="240" w:lineRule="auto"/>
              <w:ind w:firstLine="0"/>
              <w:jc w:val="center"/>
              <w:rPr>
                <w:rFonts w:ascii="Times New Roman" w:eastAsia="Times New Roman" w:hAnsi="Times New Roman"/>
                <w:i/>
                <w:iCs/>
                <w:color w:val="000000"/>
                <w:sz w:val="16"/>
                <w:szCs w:val="16"/>
                <w:lang w:val="sq-AL"/>
              </w:rPr>
            </w:pPr>
            <w:r w:rsidRPr="00CD15CD">
              <w:rPr>
                <w:rFonts w:ascii="Times New Roman" w:eastAsia="Times New Roman" w:hAnsi="Times New Roman"/>
                <w:i/>
                <w:iCs/>
                <w:color w:val="000000"/>
                <w:sz w:val="16"/>
                <w:szCs w:val="16"/>
                <w:lang w:val="sq-AL"/>
              </w:rPr>
              <w:t>janar-nëntor</w:t>
            </w:r>
          </w:p>
        </w:tc>
      </w:tr>
      <w:tr w:rsidR="00427E20" w:rsidRPr="00CD15CD" w:rsidTr="00447E61">
        <w:trPr>
          <w:trHeight w:val="139"/>
        </w:trPr>
        <w:tc>
          <w:tcPr>
            <w:tcW w:w="281" w:type="pct"/>
            <w:tcBorders>
              <w:top w:val="nil"/>
              <w:left w:val="single" w:sz="8" w:space="0" w:color="auto"/>
              <w:bottom w:val="single" w:sz="4" w:space="0" w:color="auto"/>
              <w:right w:val="single" w:sz="4" w:space="0" w:color="auto"/>
            </w:tcBorders>
            <w:shd w:val="clear" w:color="auto" w:fill="auto"/>
            <w:noWrap/>
            <w:vAlign w:val="bottom"/>
            <w:hideMark/>
          </w:tcPr>
          <w:p w:rsidR="00427E20" w:rsidRPr="00CD15CD" w:rsidRDefault="00427E20" w:rsidP="00427E20">
            <w:pPr>
              <w:spacing w:after="0" w:line="240" w:lineRule="auto"/>
              <w:ind w:firstLine="0"/>
              <w:jc w:val="center"/>
              <w:rPr>
                <w:rFonts w:eastAsia="Times New Roman" w:cs="Arial"/>
                <w:b/>
                <w:bCs/>
                <w:color w:val="000000"/>
                <w:sz w:val="16"/>
                <w:szCs w:val="16"/>
                <w:lang w:val="sq-AL"/>
              </w:rPr>
            </w:pPr>
            <w:r w:rsidRPr="00CD15CD">
              <w:rPr>
                <w:rFonts w:eastAsia="Times New Roman" w:cs="Arial"/>
                <w:b/>
                <w:bCs/>
                <w:color w:val="000000"/>
                <w:sz w:val="16"/>
                <w:szCs w:val="16"/>
                <w:lang w:val="sq-AL"/>
              </w:rPr>
              <w:t>25</w:t>
            </w:r>
          </w:p>
        </w:tc>
        <w:tc>
          <w:tcPr>
            <w:tcW w:w="1848" w:type="pct"/>
            <w:tcBorders>
              <w:top w:val="nil"/>
              <w:left w:val="nil"/>
              <w:bottom w:val="single" w:sz="4" w:space="0" w:color="auto"/>
              <w:right w:val="single" w:sz="4" w:space="0" w:color="auto"/>
            </w:tcBorders>
            <w:shd w:val="clear" w:color="auto" w:fill="auto"/>
            <w:vAlign w:val="center"/>
            <w:hideMark/>
          </w:tcPr>
          <w:p w:rsidR="00427E20" w:rsidRPr="00CD15CD" w:rsidRDefault="00427E20" w:rsidP="00427E20">
            <w:pPr>
              <w:spacing w:after="0" w:line="240" w:lineRule="auto"/>
              <w:ind w:firstLine="0"/>
              <w:jc w:val="left"/>
              <w:rPr>
                <w:rFonts w:ascii="Times New Roman" w:eastAsia="Times New Roman" w:hAnsi="Times New Roman"/>
                <w:i/>
                <w:iCs/>
                <w:color w:val="000000"/>
                <w:sz w:val="16"/>
                <w:szCs w:val="16"/>
                <w:lang w:val="sq-AL"/>
              </w:rPr>
            </w:pPr>
            <w:r w:rsidRPr="00CD15CD">
              <w:rPr>
                <w:rFonts w:ascii="Times New Roman" w:eastAsia="Times New Roman" w:hAnsi="Times New Roman"/>
                <w:i/>
                <w:iCs/>
                <w:color w:val="000000"/>
                <w:sz w:val="16"/>
                <w:szCs w:val="16"/>
                <w:lang w:val="sq-AL"/>
              </w:rPr>
              <w:t>Ministria e Mirëqenies Sociale dhe Rinisë</w:t>
            </w:r>
          </w:p>
        </w:tc>
        <w:tc>
          <w:tcPr>
            <w:tcW w:w="708" w:type="pct"/>
            <w:tcBorders>
              <w:top w:val="nil"/>
              <w:left w:val="nil"/>
              <w:bottom w:val="single" w:sz="4" w:space="0" w:color="auto"/>
              <w:right w:val="single" w:sz="4" w:space="0" w:color="auto"/>
            </w:tcBorders>
            <w:shd w:val="clear" w:color="auto" w:fill="auto"/>
            <w:vAlign w:val="center"/>
            <w:hideMark/>
          </w:tcPr>
          <w:p w:rsidR="00427E20" w:rsidRPr="00CD15CD" w:rsidRDefault="00427E20" w:rsidP="00427E20">
            <w:pPr>
              <w:spacing w:after="0" w:line="240" w:lineRule="auto"/>
              <w:ind w:firstLine="0"/>
              <w:jc w:val="center"/>
              <w:rPr>
                <w:rFonts w:ascii="Times New Roman" w:eastAsia="Times New Roman" w:hAnsi="Times New Roman"/>
                <w:i/>
                <w:iCs/>
                <w:color w:val="000000"/>
                <w:sz w:val="16"/>
                <w:szCs w:val="16"/>
                <w:lang w:val="sq-AL"/>
              </w:rPr>
            </w:pPr>
            <w:r w:rsidRPr="00CD15CD">
              <w:rPr>
                <w:rFonts w:ascii="Times New Roman" w:eastAsia="Times New Roman" w:hAnsi="Times New Roman"/>
                <w:i/>
                <w:iCs/>
                <w:color w:val="000000"/>
                <w:sz w:val="16"/>
                <w:szCs w:val="16"/>
                <w:lang w:val="sq-AL"/>
              </w:rPr>
              <w:t>30</w:t>
            </w:r>
          </w:p>
        </w:tc>
        <w:tc>
          <w:tcPr>
            <w:tcW w:w="703" w:type="pct"/>
            <w:tcBorders>
              <w:top w:val="nil"/>
              <w:left w:val="nil"/>
              <w:bottom w:val="single" w:sz="4" w:space="0" w:color="auto"/>
              <w:right w:val="single" w:sz="4" w:space="0" w:color="auto"/>
            </w:tcBorders>
            <w:shd w:val="clear" w:color="auto" w:fill="auto"/>
            <w:vAlign w:val="center"/>
            <w:hideMark/>
          </w:tcPr>
          <w:p w:rsidR="00427E20" w:rsidRPr="00CD15CD" w:rsidRDefault="00427E20" w:rsidP="00427E20">
            <w:pPr>
              <w:spacing w:after="0" w:line="240" w:lineRule="auto"/>
              <w:ind w:firstLine="0"/>
              <w:jc w:val="left"/>
              <w:rPr>
                <w:rFonts w:ascii="Times New Roman" w:eastAsia="Times New Roman" w:hAnsi="Times New Roman"/>
                <w:i/>
                <w:iCs/>
                <w:color w:val="000000"/>
                <w:sz w:val="16"/>
                <w:szCs w:val="16"/>
                <w:lang w:val="sq-AL"/>
              </w:rPr>
            </w:pPr>
            <w:r w:rsidRPr="00CD15CD">
              <w:rPr>
                <w:rFonts w:ascii="Times New Roman" w:eastAsia="Times New Roman" w:hAnsi="Times New Roman"/>
                <w:i/>
                <w:iCs/>
                <w:color w:val="000000"/>
                <w:sz w:val="16"/>
                <w:szCs w:val="16"/>
                <w:lang w:val="sq-AL"/>
              </w:rPr>
              <w:t>Specialist IV-b</w:t>
            </w:r>
          </w:p>
        </w:tc>
        <w:tc>
          <w:tcPr>
            <w:tcW w:w="660" w:type="pct"/>
            <w:tcBorders>
              <w:top w:val="nil"/>
              <w:left w:val="nil"/>
              <w:bottom w:val="single" w:sz="4" w:space="0" w:color="auto"/>
              <w:right w:val="single" w:sz="4" w:space="0" w:color="auto"/>
            </w:tcBorders>
            <w:shd w:val="clear" w:color="auto" w:fill="auto"/>
            <w:vAlign w:val="center"/>
            <w:hideMark/>
          </w:tcPr>
          <w:p w:rsidR="00427E20" w:rsidRPr="00CD15CD" w:rsidRDefault="00427E20" w:rsidP="00427E20">
            <w:pPr>
              <w:spacing w:after="0" w:line="240" w:lineRule="auto"/>
              <w:ind w:firstLine="0"/>
              <w:jc w:val="center"/>
              <w:rPr>
                <w:rFonts w:ascii="Times New Roman" w:eastAsia="Times New Roman" w:hAnsi="Times New Roman"/>
                <w:i/>
                <w:iCs/>
                <w:color w:val="000000"/>
                <w:sz w:val="16"/>
                <w:szCs w:val="16"/>
                <w:lang w:val="sq-AL"/>
              </w:rPr>
            </w:pPr>
            <w:r w:rsidRPr="00CD15CD">
              <w:rPr>
                <w:rFonts w:ascii="Times New Roman" w:eastAsia="Times New Roman" w:hAnsi="Times New Roman"/>
                <w:i/>
                <w:iCs/>
                <w:color w:val="000000"/>
                <w:sz w:val="16"/>
                <w:szCs w:val="16"/>
                <w:lang w:val="sq-AL"/>
              </w:rPr>
              <w:t>8 orë/ ditë</w:t>
            </w:r>
          </w:p>
        </w:tc>
        <w:tc>
          <w:tcPr>
            <w:tcW w:w="801" w:type="pct"/>
            <w:tcBorders>
              <w:top w:val="nil"/>
              <w:left w:val="nil"/>
              <w:bottom w:val="single" w:sz="4" w:space="0" w:color="auto"/>
              <w:right w:val="single" w:sz="8" w:space="0" w:color="auto"/>
            </w:tcBorders>
            <w:shd w:val="clear" w:color="auto" w:fill="auto"/>
            <w:vAlign w:val="center"/>
            <w:hideMark/>
          </w:tcPr>
          <w:p w:rsidR="00427E20" w:rsidRPr="00CD15CD" w:rsidRDefault="00DB0EC0" w:rsidP="00427E20">
            <w:pPr>
              <w:spacing w:after="0" w:line="240" w:lineRule="auto"/>
              <w:ind w:firstLine="0"/>
              <w:jc w:val="center"/>
              <w:rPr>
                <w:rFonts w:ascii="Times New Roman" w:eastAsia="Times New Roman" w:hAnsi="Times New Roman"/>
                <w:i/>
                <w:iCs/>
                <w:color w:val="000000"/>
                <w:sz w:val="16"/>
                <w:szCs w:val="16"/>
                <w:lang w:val="sq-AL"/>
              </w:rPr>
            </w:pPr>
            <w:r w:rsidRPr="00CD15CD">
              <w:rPr>
                <w:rFonts w:ascii="Times New Roman" w:eastAsia="Times New Roman" w:hAnsi="Times New Roman"/>
                <w:i/>
                <w:iCs/>
                <w:color w:val="000000"/>
                <w:sz w:val="16"/>
                <w:szCs w:val="16"/>
                <w:lang w:val="sq-AL"/>
              </w:rPr>
              <w:t>janar-nëntor</w:t>
            </w:r>
          </w:p>
        </w:tc>
      </w:tr>
      <w:tr w:rsidR="00427E20" w:rsidRPr="00CD15CD" w:rsidTr="00447E61">
        <w:trPr>
          <w:trHeight w:val="139"/>
        </w:trPr>
        <w:tc>
          <w:tcPr>
            <w:tcW w:w="281" w:type="pct"/>
            <w:tcBorders>
              <w:top w:val="nil"/>
              <w:left w:val="single" w:sz="8" w:space="0" w:color="auto"/>
              <w:bottom w:val="single" w:sz="4" w:space="0" w:color="auto"/>
              <w:right w:val="single" w:sz="4" w:space="0" w:color="auto"/>
            </w:tcBorders>
            <w:shd w:val="clear" w:color="auto" w:fill="auto"/>
            <w:noWrap/>
            <w:vAlign w:val="bottom"/>
            <w:hideMark/>
          </w:tcPr>
          <w:p w:rsidR="00427E20" w:rsidRPr="00CD15CD" w:rsidRDefault="00427E20" w:rsidP="00427E20">
            <w:pPr>
              <w:spacing w:after="0" w:line="240" w:lineRule="auto"/>
              <w:ind w:firstLine="0"/>
              <w:jc w:val="center"/>
              <w:rPr>
                <w:rFonts w:eastAsia="Times New Roman" w:cs="Arial"/>
                <w:b/>
                <w:bCs/>
                <w:color w:val="000000"/>
                <w:sz w:val="16"/>
                <w:szCs w:val="16"/>
                <w:lang w:val="sq-AL"/>
              </w:rPr>
            </w:pPr>
            <w:r w:rsidRPr="00CD15CD">
              <w:rPr>
                <w:rFonts w:eastAsia="Times New Roman" w:cs="Arial"/>
                <w:b/>
                <w:bCs/>
                <w:color w:val="000000"/>
                <w:sz w:val="16"/>
                <w:szCs w:val="16"/>
                <w:lang w:val="sq-AL"/>
              </w:rPr>
              <w:t>26</w:t>
            </w:r>
          </w:p>
        </w:tc>
        <w:tc>
          <w:tcPr>
            <w:tcW w:w="1848" w:type="pct"/>
            <w:tcBorders>
              <w:top w:val="nil"/>
              <w:left w:val="nil"/>
              <w:bottom w:val="single" w:sz="4" w:space="0" w:color="auto"/>
              <w:right w:val="single" w:sz="4" w:space="0" w:color="auto"/>
            </w:tcBorders>
            <w:shd w:val="clear" w:color="auto" w:fill="auto"/>
            <w:vAlign w:val="center"/>
            <w:hideMark/>
          </w:tcPr>
          <w:p w:rsidR="00427E20" w:rsidRPr="00CD15CD" w:rsidRDefault="00427E20" w:rsidP="00427E20">
            <w:pPr>
              <w:spacing w:after="0" w:line="240" w:lineRule="auto"/>
              <w:ind w:firstLine="0"/>
              <w:jc w:val="left"/>
              <w:rPr>
                <w:rFonts w:ascii="Times New Roman" w:eastAsia="Times New Roman" w:hAnsi="Times New Roman"/>
                <w:i/>
                <w:iCs/>
                <w:color w:val="000000"/>
                <w:sz w:val="16"/>
                <w:szCs w:val="16"/>
                <w:lang w:val="sq-AL"/>
              </w:rPr>
            </w:pPr>
            <w:r w:rsidRPr="00CD15CD">
              <w:rPr>
                <w:rFonts w:ascii="Times New Roman" w:eastAsia="Times New Roman" w:hAnsi="Times New Roman"/>
                <w:i/>
                <w:iCs/>
                <w:color w:val="000000"/>
                <w:sz w:val="16"/>
                <w:szCs w:val="16"/>
                <w:lang w:val="sq-AL"/>
              </w:rPr>
              <w:t>Ministria e Mjedisit</w:t>
            </w:r>
          </w:p>
        </w:tc>
        <w:tc>
          <w:tcPr>
            <w:tcW w:w="708" w:type="pct"/>
            <w:tcBorders>
              <w:top w:val="nil"/>
              <w:left w:val="nil"/>
              <w:bottom w:val="single" w:sz="4" w:space="0" w:color="auto"/>
              <w:right w:val="single" w:sz="4" w:space="0" w:color="auto"/>
            </w:tcBorders>
            <w:shd w:val="clear" w:color="auto" w:fill="auto"/>
            <w:vAlign w:val="center"/>
            <w:hideMark/>
          </w:tcPr>
          <w:p w:rsidR="00427E20" w:rsidRPr="00CD15CD" w:rsidRDefault="00427E20" w:rsidP="00427E20">
            <w:pPr>
              <w:spacing w:after="0" w:line="240" w:lineRule="auto"/>
              <w:ind w:firstLine="0"/>
              <w:jc w:val="center"/>
              <w:rPr>
                <w:rFonts w:ascii="Times New Roman" w:eastAsia="Times New Roman" w:hAnsi="Times New Roman"/>
                <w:i/>
                <w:iCs/>
                <w:color w:val="000000"/>
                <w:sz w:val="16"/>
                <w:szCs w:val="16"/>
                <w:lang w:val="sq-AL"/>
              </w:rPr>
            </w:pPr>
            <w:r w:rsidRPr="00CD15CD">
              <w:rPr>
                <w:rFonts w:ascii="Times New Roman" w:eastAsia="Times New Roman" w:hAnsi="Times New Roman"/>
                <w:i/>
                <w:iCs/>
                <w:color w:val="000000"/>
                <w:sz w:val="16"/>
                <w:szCs w:val="16"/>
                <w:lang w:val="sq-AL"/>
              </w:rPr>
              <w:t>8</w:t>
            </w:r>
          </w:p>
        </w:tc>
        <w:tc>
          <w:tcPr>
            <w:tcW w:w="703" w:type="pct"/>
            <w:tcBorders>
              <w:top w:val="nil"/>
              <w:left w:val="nil"/>
              <w:bottom w:val="single" w:sz="4" w:space="0" w:color="auto"/>
              <w:right w:val="single" w:sz="4" w:space="0" w:color="auto"/>
            </w:tcBorders>
            <w:shd w:val="clear" w:color="auto" w:fill="auto"/>
            <w:vAlign w:val="center"/>
            <w:hideMark/>
          </w:tcPr>
          <w:p w:rsidR="00427E20" w:rsidRPr="00CD15CD" w:rsidRDefault="00427E20" w:rsidP="00427E20">
            <w:pPr>
              <w:spacing w:after="0" w:line="240" w:lineRule="auto"/>
              <w:ind w:firstLine="0"/>
              <w:jc w:val="left"/>
              <w:rPr>
                <w:rFonts w:ascii="Times New Roman" w:eastAsia="Times New Roman" w:hAnsi="Times New Roman"/>
                <w:i/>
                <w:iCs/>
                <w:color w:val="000000"/>
                <w:sz w:val="16"/>
                <w:szCs w:val="16"/>
                <w:lang w:val="sq-AL"/>
              </w:rPr>
            </w:pPr>
            <w:r w:rsidRPr="00CD15CD">
              <w:rPr>
                <w:rFonts w:ascii="Times New Roman" w:eastAsia="Times New Roman" w:hAnsi="Times New Roman"/>
                <w:i/>
                <w:iCs/>
                <w:color w:val="000000"/>
                <w:sz w:val="16"/>
                <w:szCs w:val="16"/>
                <w:lang w:val="sq-AL"/>
              </w:rPr>
              <w:t>Specialist IV-b</w:t>
            </w:r>
          </w:p>
        </w:tc>
        <w:tc>
          <w:tcPr>
            <w:tcW w:w="660" w:type="pct"/>
            <w:tcBorders>
              <w:top w:val="nil"/>
              <w:left w:val="nil"/>
              <w:bottom w:val="single" w:sz="4" w:space="0" w:color="auto"/>
              <w:right w:val="single" w:sz="4" w:space="0" w:color="auto"/>
            </w:tcBorders>
            <w:shd w:val="clear" w:color="auto" w:fill="auto"/>
            <w:vAlign w:val="center"/>
            <w:hideMark/>
          </w:tcPr>
          <w:p w:rsidR="00427E20" w:rsidRPr="00CD15CD" w:rsidRDefault="00427E20" w:rsidP="00427E20">
            <w:pPr>
              <w:spacing w:after="0" w:line="240" w:lineRule="auto"/>
              <w:ind w:firstLine="0"/>
              <w:jc w:val="center"/>
              <w:rPr>
                <w:rFonts w:ascii="Times New Roman" w:eastAsia="Times New Roman" w:hAnsi="Times New Roman"/>
                <w:i/>
                <w:iCs/>
                <w:color w:val="000000"/>
                <w:sz w:val="16"/>
                <w:szCs w:val="16"/>
                <w:lang w:val="sq-AL"/>
              </w:rPr>
            </w:pPr>
            <w:r w:rsidRPr="00CD15CD">
              <w:rPr>
                <w:rFonts w:ascii="Times New Roman" w:eastAsia="Times New Roman" w:hAnsi="Times New Roman"/>
                <w:i/>
                <w:iCs/>
                <w:color w:val="000000"/>
                <w:sz w:val="16"/>
                <w:szCs w:val="16"/>
                <w:lang w:val="sq-AL"/>
              </w:rPr>
              <w:t>8 orë/ ditë</w:t>
            </w:r>
          </w:p>
        </w:tc>
        <w:tc>
          <w:tcPr>
            <w:tcW w:w="801" w:type="pct"/>
            <w:tcBorders>
              <w:top w:val="nil"/>
              <w:left w:val="nil"/>
              <w:bottom w:val="single" w:sz="4" w:space="0" w:color="auto"/>
              <w:right w:val="single" w:sz="8" w:space="0" w:color="auto"/>
            </w:tcBorders>
            <w:shd w:val="clear" w:color="auto" w:fill="auto"/>
            <w:vAlign w:val="center"/>
            <w:hideMark/>
          </w:tcPr>
          <w:p w:rsidR="00427E20" w:rsidRPr="00CD15CD" w:rsidRDefault="00DB0EC0" w:rsidP="00427E20">
            <w:pPr>
              <w:spacing w:after="0" w:line="240" w:lineRule="auto"/>
              <w:ind w:firstLine="0"/>
              <w:jc w:val="center"/>
              <w:rPr>
                <w:rFonts w:ascii="Times New Roman" w:eastAsia="Times New Roman" w:hAnsi="Times New Roman"/>
                <w:i/>
                <w:iCs/>
                <w:color w:val="000000"/>
                <w:sz w:val="16"/>
                <w:szCs w:val="16"/>
                <w:lang w:val="sq-AL"/>
              </w:rPr>
            </w:pPr>
            <w:r w:rsidRPr="00CD15CD">
              <w:rPr>
                <w:rFonts w:ascii="Times New Roman" w:eastAsia="Times New Roman" w:hAnsi="Times New Roman"/>
                <w:i/>
                <w:iCs/>
                <w:color w:val="000000"/>
                <w:sz w:val="16"/>
                <w:szCs w:val="16"/>
                <w:lang w:val="sq-AL"/>
              </w:rPr>
              <w:t>janar-nëntor</w:t>
            </w:r>
          </w:p>
        </w:tc>
      </w:tr>
      <w:tr w:rsidR="00427E20" w:rsidRPr="00CD15CD" w:rsidTr="00447E61">
        <w:trPr>
          <w:trHeight w:val="139"/>
        </w:trPr>
        <w:tc>
          <w:tcPr>
            <w:tcW w:w="281" w:type="pct"/>
            <w:tcBorders>
              <w:top w:val="nil"/>
              <w:left w:val="single" w:sz="8" w:space="0" w:color="auto"/>
              <w:bottom w:val="single" w:sz="4" w:space="0" w:color="auto"/>
              <w:right w:val="single" w:sz="4" w:space="0" w:color="auto"/>
            </w:tcBorders>
            <w:shd w:val="clear" w:color="auto" w:fill="auto"/>
            <w:noWrap/>
            <w:vAlign w:val="bottom"/>
            <w:hideMark/>
          </w:tcPr>
          <w:p w:rsidR="00427E20" w:rsidRPr="00CD15CD" w:rsidRDefault="00427E20" w:rsidP="00427E20">
            <w:pPr>
              <w:spacing w:after="0" w:line="240" w:lineRule="auto"/>
              <w:ind w:firstLine="0"/>
              <w:jc w:val="center"/>
              <w:rPr>
                <w:rFonts w:eastAsia="Times New Roman" w:cs="Arial"/>
                <w:b/>
                <w:bCs/>
                <w:color w:val="000000"/>
                <w:sz w:val="16"/>
                <w:szCs w:val="16"/>
                <w:lang w:val="sq-AL"/>
              </w:rPr>
            </w:pPr>
          </w:p>
        </w:tc>
        <w:tc>
          <w:tcPr>
            <w:tcW w:w="1848" w:type="pct"/>
            <w:tcBorders>
              <w:top w:val="nil"/>
              <w:left w:val="nil"/>
              <w:bottom w:val="single" w:sz="4" w:space="0" w:color="auto"/>
              <w:right w:val="single" w:sz="4" w:space="0" w:color="auto"/>
            </w:tcBorders>
            <w:shd w:val="clear" w:color="auto" w:fill="auto"/>
            <w:vAlign w:val="center"/>
            <w:hideMark/>
          </w:tcPr>
          <w:p w:rsidR="00427E20" w:rsidRPr="00CD15CD" w:rsidRDefault="00427E20" w:rsidP="00427E20">
            <w:pPr>
              <w:spacing w:after="0" w:line="240" w:lineRule="auto"/>
              <w:ind w:firstLine="0"/>
              <w:rPr>
                <w:rFonts w:ascii="Times New Roman" w:eastAsia="Times New Roman" w:hAnsi="Times New Roman"/>
                <w:i/>
                <w:iCs/>
                <w:color w:val="000000"/>
                <w:sz w:val="16"/>
                <w:szCs w:val="16"/>
                <w:lang w:val="sq-AL"/>
              </w:rPr>
            </w:pPr>
            <w:r w:rsidRPr="00CD15CD">
              <w:rPr>
                <w:rFonts w:ascii="Times New Roman" w:eastAsia="Times New Roman" w:hAnsi="Times New Roman"/>
                <w:i/>
                <w:iCs/>
                <w:color w:val="000000"/>
                <w:sz w:val="16"/>
                <w:szCs w:val="16"/>
                <w:lang w:val="sq-AL"/>
              </w:rPr>
              <w:t>Ministër Shteti për Marrëdhënie me Parlamentin</w:t>
            </w:r>
          </w:p>
        </w:tc>
        <w:tc>
          <w:tcPr>
            <w:tcW w:w="708" w:type="pct"/>
            <w:tcBorders>
              <w:top w:val="nil"/>
              <w:left w:val="nil"/>
              <w:bottom w:val="single" w:sz="4" w:space="0" w:color="auto"/>
              <w:right w:val="single" w:sz="4" w:space="0" w:color="auto"/>
            </w:tcBorders>
            <w:shd w:val="clear" w:color="auto" w:fill="auto"/>
            <w:vAlign w:val="center"/>
            <w:hideMark/>
          </w:tcPr>
          <w:p w:rsidR="00427E20" w:rsidRPr="00CD15CD" w:rsidRDefault="00427E20" w:rsidP="00427E20">
            <w:pPr>
              <w:spacing w:after="0" w:line="240" w:lineRule="auto"/>
              <w:ind w:firstLine="0"/>
              <w:jc w:val="center"/>
              <w:rPr>
                <w:rFonts w:ascii="Times New Roman" w:eastAsia="Times New Roman" w:hAnsi="Times New Roman"/>
                <w:i/>
                <w:iCs/>
                <w:color w:val="000000"/>
                <w:sz w:val="16"/>
                <w:szCs w:val="16"/>
                <w:lang w:val="sq-AL"/>
              </w:rPr>
            </w:pPr>
            <w:r w:rsidRPr="00CD15CD">
              <w:rPr>
                <w:rFonts w:ascii="Times New Roman" w:eastAsia="Times New Roman" w:hAnsi="Times New Roman"/>
                <w:i/>
                <w:iCs/>
                <w:color w:val="000000"/>
                <w:sz w:val="16"/>
                <w:szCs w:val="16"/>
                <w:lang w:val="sq-AL"/>
              </w:rPr>
              <w:t>2</w:t>
            </w:r>
          </w:p>
        </w:tc>
        <w:tc>
          <w:tcPr>
            <w:tcW w:w="703" w:type="pct"/>
            <w:tcBorders>
              <w:top w:val="nil"/>
              <w:left w:val="nil"/>
              <w:bottom w:val="single" w:sz="4" w:space="0" w:color="auto"/>
              <w:right w:val="single" w:sz="4" w:space="0" w:color="auto"/>
            </w:tcBorders>
            <w:shd w:val="clear" w:color="auto" w:fill="auto"/>
            <w:vAlign w:val="center"/>
            <w:hideMark/>
          </w:tcPr>
          <w:p w:rsidR="00427E20" w:rsidRPr="00CD15CD" w:rsidRDefault="00427E20" w:rsidP="00427E20">
            <w:pPr>
              <w:spacing w:after="0" w:line="240" w:lineRule="auto"/>
              <w:ind w:firstLine="0"/>
              <w:rPr>
                <w:rFonts w:ascii="Times New Roman" w:eastAsia="Times New Roman" w:hAnsi="Times New Roman"/>
                <w:i/>
                <w:iCs/>
                <w:color w:val="000000"/>
                <w:sz w:val="16"/>
                <w:szCs w:val="16"/>
                <w:lang w:val="sq-AL"/>
              </w:rPr>
            </w:pPr>
            <w:r w:rsidRPr="00CD15CD">
              <w:rPr>
                <w:rFonts w:ascii="Times New Roman" w:eastAsia="Times New Roman" w:hAnsi="Times New Roman"/>
                <w:i/>
                <w:iCs/>
                <w:color w:val="000000"/>
                <w:sz w:val="16"/>
                <w:szCs w:val="16"/>
                <w:lang w:val="sq-AL"/>
              </w:rPr>
              <w:t>Specialist IV-b</w:t>
            </w:r>
          </w:p>
        </w:tc>
        <w:tc>
          <w:tcPr>
            <w:tcW w:w="660" w:type="pct"/>
            <w:tcBorders>
              <w:top w:val="nil"/>
              <w:left w:val="nil"/>
              <w:bottom w:val="single" w:sz="4" w:space="0" w:color="auto"/>
              <w:right w:val="single" w:sz="4" w:space="0" w:color="auto"/>
            </w:tcBorders>
            <w:shd w:val="clear" w:color="auto" w:fill="auto"/>
            <w:vAlign w:val="center"/>
            <w:hideMark/>
          </w:tcPr>
          <w:p w:rsidR="00427E20" w:rsidRPr="00CD15CD" w:rsidRDefault="00427E20" w:rsidP="00427E20">
            <w:pPr>
              <w:spacing w:after="0" w:line="240" w:lineRule="auto"/>
              <w:ind w:firstLine="0"/>
              <w:jc w:val="center"/>
              <w:rPr>
                <w:rFonts w:ascii="Times New Roman" w:eastAsia="Times New Roman" w:hAnsi="Times New Roman"/>
                <w:i/>
                <w:iCs/>
                <w:color w:val="000000"/>
                <w:sz w:val="16"/>
                <w:szCs w:val="16"/>
                <w:lang w:val="sq-AL"/>
              </w:rPr>
            </w:pPr>
            <w:r w:rsidRPr="00CD15CD">
              <w:rPr>
                <w:rFonts w:ascii="Times New Roman" w:eastAsia="Times New Roman" w:hAnsi="Times New Roman"/>
                <w:i/>
                <w:iCs/>
                <w:color w:val="000000"/>
                <w:sz w:val="16"/>
                <w:szCs w:val="16"/>
                <w:lang w:val="sq-AL"/>
              </w:rPr>
              <w:t>8 orë/ ditë</w:t>
            </w:r>
          </w:p>
        </w:tc>
        <w:tc>
          <w:tcPr>
            <w:tcW w:w="801" w:type="pct"/>
            <w:tcBorders>
              <w:top w:val="nil"/>
              <w:left w:val="nil"/>
              <w:bottom w:val="single" w:sz="4" w:space="0" w:color="auto"/>
              <w:right w:val="single" w:sz="8" w:space="0" w:color="auto"/>
            </w:tcBorders>
            <w:shd w:val="clear" w:color="auto" w:fill="auto"/>
            <w:vAlign w:val="center"/>
            <w:hideMark/>
          </w:tcPr>
          <w:p w:rsidR="00427E20" w:rsidRPr="00CD15CD" w:rsidRDefault="00DB0EC0" w:rsidP="00427E20">
            <w:pPr>
              <w:spacing w:after="0" w:line="240" w:lineRule="auto"/>
              <w:ind w:firstLine="0"/>
              <w:jc w:val="center"/>
              <w:rPr>
                <w:rFonts w:ascii="Times New Roman" w:eastAsia="Times New Roman" w:hAnsi="Times New Roman"/>
                <w:i/>
                <w:iCs/>
                <w:color w:val="000000"/>
                <w:sz w:val="16"/>
                <w:szCs w:val="16"/>
                <w:lang w:val="sq-AL"/>
              </w:rPr>
            </w:pPr>
            <w:r w:rsidRPr="00CD15CD">
              <w:rPr>
                <w:rFonts w:ascii="Times New Roman" w:eastAsia="Times New Roman" w:hAnsi="Times New Roman"/>
                <w:i/>
                <w:iCs/>
                <w:color w:val="000000"/>
                <w:sz w:val="16"/>
                <w:szCs w:val="16"/>
                <w:lang w:val="sq-AL"/>
              </w:rPr>
              <w:t>janar-nëntor</w:t>
            </w:r>
          </w:p>
        </w:tc>
      </w:tr>
      <w:tr w:rsidR="00427E20" w:rsidRPr="00CD15CD" w:rsidTr="00447E61">
        <w:trPr>
          <w:trHeight w:val="139"/>
        </w:trPr>
        <w:tc>
          <w:tcPr>
            <w:tcW w:w="281" w:type="pct"/>
            <w:tcBorders>
              <w:top w:val="nil"/>
              <w:left w:val="single" w:sz="8" w:space="0" w:color="auto"/>
              <w:bottom w:val="single" w:sz="4" w:space="0" w:color="auto"/>
              <w:right w:val="single" w:sz="4" w:space="0" w:color="auto"/>
            </w:tcBorders>
            <w:shd w:val="clear" w:color="auto" w:fill="auto"/>
            <w:noWrap/>
            <w:vAlign w:val="bottom"/>
            <w:hideMark/>
          </w:tcPr>
          <w:p w:rsidR="00427E20" w:rsidRPr="00CD15CD" w:rsidRDefault="00427E20" w:rsidP="00427E20">
            <w:pPr>
              <w:spacing w:after="0" w:line="240" w:lineRule="auto"/>
              <w:ind w:firstLine="0"/>
              <w:jc w:val="center"/>
              <w:rPr>
                <w:rFonts w:eastAsia="Times New Roman" w:cs="Arial"/>
                <w:b/>
                <w:bCs/>
                <w:color w:val="000000"/>
                <w:sz w:val="16"/>
                <w:szCs w:val="16"/>
                <w:lang w:val="sq-AL"/>
              </w:rPr>
            </w:pPr>
            <w:r w:rsidRPr="00CD15CD">
              <w:rPr>
                <w:rFonts w:eastAsia="Times New Roman" w:cs="Arial"/>
                <w:b/>
                <w:bCs/>
                <w:color w:val="000000"/>
                <w:sz w:val="16"/>
                <w:szCs w:val="16"/>
                <w:lang w:val="sq-AL"/>
              </w:rPr>
              <w:t>78</w:t>
            </w:r>
          </w:p>
        </w:tc>
        <w:tc>
          <w:tcPr>
            <w:tcW w:w="1848" w:type="pct"/>
            <w:tcBorders>
              <w:top w:val="nil"/>
              <w:left w:val="nil"/>
              <w:bottom w:val="single" w:sz="4" w:space="0" w:color="auto"/>
              <w:right w:val="single" w:sz="4" w:space="0" w:color="auto"/>
            </w:tcBorders>
            <w:shd w:val="clear" w:color="auto" w:fill="auto"/>
            <w:vAlign w:val="center"/>
            <w:hideMark/>
          </w:tcPr>
          <w:p w:rsidR="00427E20" w:rsidRPr="00CD15CD" w:rsidRDefault="00427E20" w:rsidP="00427E20">
            <w:pPr>
              <w:spacing w:after="0" w:line="240" w:lineRule="auto"/>
              <w:ind w:firstLine="0"/>
              <w:rPr>
                <w:rFonts w:ascii="Times New Roman" w:eastAsia="Times New Roman" w:hAnsi="Times New Roman"/>
                <w:i/>
                <w:iCs/>
                <w:color w:val="000000"/>
                <w:sz w:val="16"/>
                <w:szCs w:val="16"/>
                <w:lang w:val="sq-AL"/>
              </w:rPr>
            </w:pPr>
            <w:r w:rsidRPr="00CD15CD">
              <w:rPr>
                <w:rFonts w:ascii="Times New Roman" w:eastAsia="Times New Roman" w:hAnsi="Times New Roman"/>
                <w:i/>
                <w:iCs/>
                <w:color w:val="000000"/>
                <w:sz w:val="16"/>
                <w:szCs w:val="16"/>
                <w:lang w:val="sq-AL"/>
              </w:rPr>
              <w:t>Ministria e Integrimit Europian</w:t>
            </w:r>
          </w:p>
        </w:tc>
        <w:tc>
          <w:tcPr>
            <w:tcW w:w="708" w:type="pct"/>
            <w:tcBorders>
              <w:top w:val="nil"/>
              <w:left w:val="nil"/>
              <w:bottom w:val="single" w:sz="4" w:space="0" w:color="auto"/>
              <w:right w:val="single" w:sz="4" w:space="0" w:color="auto"/>
            </w:tcBorders>
            <w:shd w:val="clear" w:color="auto" w:fill="auto"/>
            <w:vAlign w:val="center"/>
            <w:hideMark/>
          </w:tcPr>
          <w:p w:rsidR="00427E20" w:rsidRPr="00CD15CD" w:rsidRDefault="00427E20" w:rsidP="00427E20">
            <w:pPr>
              <w:spacing w:after="0" w:line="240" w:lineRule="auto"/>
              <w:ind w:firstLine="0"/>
              <w:jc w:val="center"/>
              <w:rPr>
                <w:rFonts w:ascii="Times New Roman" w:eastAsia="Times New Roman" w:hAnsi="Times New Roman"/>
                <w:i/>
                <w:iCs/>
                <w:color w:val="000000"/>
                <w:sz w:val="16"/>
                <w:szCs w:val="16"/>
                <w:lang w:val="sq-AL"/>
              </w:rPr>
            </w:pPr>
            <w:r w:rsidRPr="00CD15CD">
              <w:rPr>
                <w:rFonts w:ascii="Times New Roman" w:eastAsia="Times New Roman" w:hAnsi="Times New Roman"/>
                <w:i/>
                <w:iCs/>
                <w:color w:val="000000"/>
                <w:sz w:val="16"/>
                <w:szCs w:val="16"/>
                <w:lang w:val="sq-AL"/>
              </w:rPr>
              <w:t>5</w:t>
            </w:r>
          </w:p>
        </w:tc>
        <w:tc>
          <w:tcPr>
            <w:tcW w:w="703" w:type="pct"/>
            <w:tcBorders>
              <w:top w:val="nil"/>
              <w:left w:val="nil"/>
              <w:bottom w:val="single" w:sz="4" w:space="0" w:color="auto"/>
              <w:right w:val="single" w:sz="4" w:space="0" w:color="auto"/>
            </w:tcBorders>
            <w:shd w:val="clear" w:color="auto" w:fill="auto"/>
            <w:vAlign w:val="center"/>
            <w:hideMark/>
          </w:tcPr>
          <w:p w:rsidR="00427E20" w:rsidRPr="00CD15CD" w:rsidRDefault="00427E20" w:rsidP="00427E20">
            <w:pPr>
              <w:spacing w:after="0" w:line="240" w:lineRule="auto"/>
              <w:ind w:firstLine="0"/>
              <w:rPr>
                <w:rFonts w:ascii="Times New Roman" w:eastAsia="Times New Roman" w:hAnsi="Times New Roman"/>
                <w:i/>
                <w:iCs/>
                <w:color w:val="000000"/>
                <w:sz w:val="16"/>
                <w:szCs w:val="16"/>
                <w:lang w:val="sq-AL"/>
              </w:rPr>
            </w:pPr>
            <w:r w:rsidRPr="00CD15CD">
              <w:rPr>
                <w:rFonts w:ascii="Times New Roman" w:eastAsia="Times New Roman" w:hAnsi="Times New Roman"/>
                <w:i/>
                <w:iCs/>
                <w:color w:val="000000"/>
                <w:sz w:val="16"/>
                <w:szCs w:val="16"/>
                <w:lang w:val="sq-AL"/>
              </w:rPr>
              <w:t>Specialist IV-b</w:t>
            </w:r>
          </w:p>
        </w:tc>
        <w:tc>
          <w:tcPr>
            <w:tcW w:w="660" w:type="pct"/>
            <w:tcBorders>
              <w:top w:val="nil"/>
              <w:left w:val="nil"/>
              <w:bottom w:val="single" w:sz="4" w:space="0" w:color="auto"/>
              <w:right w:val="single" w:sz="4" w:space="0" w:color="auto"/>
            </w:tcBorders>
            <w:shd w:val="clear" w:color="auto" w:fill="auto"/>
            <w:vAlign w:val="center"/>
            <w:hideMark/>
          </w:tcPr>
          <w:p w:rsidR="00427E20" w:rsidRPr="00CD15CD" w:rsidRDefault="00427E20" w:rsidP="00427E20">
            <w:pPr>
              <w:spacing w:after="0" w:line="240" w:lineRule="auto"/>
              <w:ind w:firstLine="0"/>
              <w:jc w:val="center"/>
              <w:rPr>
                <w:rFonts w:ascii="Times New Roman" w:eastAsia="Times New Roman" w:hAnsi="Times New Roman"/>
                <w:i/>
                <w:iCs/>
                <w:color w:val="000000"/>
                <w:sz w:val="16"/>
                <w:szCs w:val="16"/>
                <w:lang w:val="sq-AL"/>
              </w:rPr>
            </w:pPr>
            <w:r w:rsidRPr="00CD15CD">
              <w:rPr>
                <w:rFonts w:ascii="Times New Roman" w:eastAsia="Times New Roman" w:hAnsi="Times New Roman"/>
                <w:i/>
                <w:iCs/>
                <w:color w:val="000000"/>
                <w:sz w:val="16"/>
                <w:szCs w:val="16"/>
                <w:lang w:val="sq-AL"/>
              </w:rPr>
              <w:t>8 orë/ ditë</w:t>
            </w:r>
          </w:p>
        </w:tc>
        <w:tc>
          <w:tcPr>
            <w:tcW w:w="801" w:type="pct"/>
            <w:tcBorders>
              <w:top w:val="nil"/>
              <w:left w:val="nil"/>
              <w:bottom w:val="single" w:sz="4" w:space="0" w:color="auto"/>
              <w:right w:val="single" w:sz="8" w:space="0" w:color="auto"/>
            </w:tcBorders>
            <w:shd w:val="clear" w:color="auto" w:fill="auto"/>
            <w:vAlign w:val="center"/>
            <w:hideMark/>
          </w:tcPr>
          <w:p w:rsidR="00427E20" w:rsidRPr="00CD15CD" w:rsidRDefault="00DB0EC0" w:rsidP="00427E20">
            <w:pPr>
              <w:spacing w:after="0" w:line="240" w:lineRule="auto"/>
              <w:ind w:firstLine="0"/>
              <w:jc w:val="center"/>
              <w:rPr>
                <w:rFonts w:ascii="Times New Roman" w:eastAsia="Times New Roman" w:hAnsi="Times New Roman"/>
                <w:i/>
                <w:iCs/>
                <w:color w:val="000000"/>
                <w:sz w:val="16"/>
                <w:szCs w:val="16"/>
                <w:lang w:val="sq-AL"/>
              </w:rPr>
            </w:pPr>
            <w:r w:rsidRPr="00CD15CD">
              <w:rPr>
                <w:rFonts w:ascii="Times New Roman" w:eastAsia="Times New Roman" w:hAnsi="Times New Roman"/>
                <w:i/>
                <w:iCs/>
                <w:color w:val="000000"/>
                <w:sz w:val="16"/>
                <w:szCs w:val="16"/>
                <w:lang w:val="sq-AL"/>
              </w:rPr>
              <w:t>janar-nëntor</w:t>
            </w:r>
          </w:p>
        </w:tc>
      </w:tr>
      <w:tr w:rsidR="00427E20" w:rsidRPr="00CD15CD" w:rsidTr="00447E61">
        <w:trPr>
          <w:trHeight w:val="139"/>
        </w:trPr>
        <w:tc>
          <w:tcPr>
            <w:tcW w:w="281" w:type="pct"/>
            <w:tcBorders>
              <w:top w:val="nil"/>
              <w:left w:val="single" w:sz="8" w:space="0" w:color="auto"/>
              <w:bottom w:val="single" w:sz="4" w:space="0" w:color="auto"/>
              <w:right w:val="single" w:sz="4" w:space="0" w:color="auto"/>
            </w:tcBorders>
            <w:shd w:val="clear" w:color="auto" w:fill="auto"/>
            <w:noWrap/>
            <w:vAlign w:val="bottom"/>
            <w:hideMark/>
          </w:tcPr>
          <w:p w:rsidR="00427E20" w:rsidRPr="00CD15CD" w:rsidRDefault="00427E20" w:rsidP="00427E20">
            <w:pPr>
              <w:spacing w:after="0" w:line="240" w:lineRule="auto"/>
              <w:ind w:firstLine="0"/>
              <w:jc w:val="center"/>
              <w:rPr>
                <w:rFonts w:eastAsia="Times New Roman" w:cs="Arial"/>
                <w:b/>
                <w:bCs/>
                <w:color w:val="000000"/>
                <w:sz w:val="16"/>
                <w:szCs w:val="16"/>
                <w:lang w:val="sq-AL"/>
              </w:rPr>
            </w:pPr>
            <w:r w:rsidRPr="00CD15CD">
              <w:rPr>
                <w:rFonts w:eastAsia="Times New Roman" w:cs="Arial"/>
                <w:b/>
                <w:bCs/>
                <w:color w:val="000000"/>
                <w:sz w:val="16"/>
                <w:szCs w:val="16"/>
                <w:lang w:val="sq-AL"/>
              </w:rPr>
              <w:t>93</w:t>
            </w:r>
          </w:p>
        </w:tc>
        <w:tc>
          <w:tcPr>
            <w:tcW w:w="1848" w:type="pct"/>
            <w:tcBorders>
              <w:top w:val="nil"/>
              <w:left w:val="nil"/>
              <w:bottom w:val="single" w:sz="4" w:space="0" w:color="auto"/>
              <w:right w:val="single" w:sz="4" w:space="0" w:color="auto"/>
            </w:tcBorders>
            <w:shd w:val="clear" w:color="auto" w:fill="auto"/>
            <w:vAlign w:val="center"/>
            <w:hideMark/>
          </w:tcPr>
          <w:p w:rsidR="00427E20" w:rsidRPr="00CD15CD" w:rsidRDefault="00427E20" w:rsidP="00DB0EC0">
            <w:pPr>
              <w:spacing w:after="0" w:line="240" w:lineRule="auto"/>
              <w:ind w:firstLine="0"/>
              <w:rPr>
                <w:rFonts w:ascii="Times New Roman" w:eastAsia="Times New Roman" w:hAnsi="Times New Roman"/>
                <w:i/>
                <w:iCs/>
                <w:color w:val="000000"/>
                <w:sz w:val="16"/>
                <w:szCs w:val="16"/>
                <w:lang w:val="sq-AL"/>
              </w:rPr>
            </w:pPr>
            <w:r w:rsidRPr="00CD15CD">
              <w:rPr>
                <w:rFonts w:ascii="Times New Roman" w:eastAsia="Times New Roman" w:hAnsi="Times New Roman"/>
                <w:i/>
                <w:iCs/>
                <w:color w:val="000000"/>
                <w:sz w:val="16"/>
                <w:szCs w:val="16"/>
                <w:lang w:val="sq-AL"/>
              </w:rPr>
              <w:t>Ministria e Energj</w:t>
            </w:r>
            <w:r w:rsidR="00DB0EC0">
              <w:rPr>
                <w:rFonts w:ascii="Times New Roman" w:eastAsia="Times New Roman" w:hAnsi="Times New Roman"/>
                <w:i/>
                <w:iCs/>
                <w:color w:val="000000"/>
                <w:sz w:val="16"/>
                <w:szCs w:val="16"/>
                <w:lang w:val="sq-AL"/>
              </w:rPr>
              <w:t>e</w:t>
            </w:r>
            <w:r w:rsidRPr="00CD15CD">
              <w:rPr>
                <w:rFonts w:ascii="Times New Roman" w:eastAsia="Times New Roman" w:hAnsi="Times New Roman"/>
                <w:i/>
                <w:iCs/>
                <w:color w:val="000000"/>
                <w:sz w:val="16"/>
                <w:szCs w:val="16"/>
                <w:lang w:val="sq-AL"/>
              </w:rPr>
              <w:t>tikës dhe Industrisë</w:t>
            </w:r>
          </w:p>
        </w:tc>
        <w:tc>
          <w:tcPr>
            <w:tcW w:w="708" w:type="pct"/>
            <w:tcBorders>
              <w:top w:val="nil"/>
              <w:left w:val="nil"/>
              <w:bottom w:val="single" w:sz="4" w:space="0" w:color="auto"/>
              <w:right w:val="single" w:sz="4" w:space="0" w:color="auto"/>
            </w:tcBorders>
            <w:shd w:val="clear" w:color="auto" w:fill="auto"/>
            <w:vAlign w:val="center"/>
            <w:hideMark/>
          </w:tcPr>
          <w:p w:rsidR="00427E20" w:rsidRPr="00CD15CD" w:rsidRDefault="00427E20" w:rsidP="00427E20">
            <w:pPr>
              <w:spacing w:after="0" w:line="240" w:lineRule="auto"/>
              <w:ind w:firstLine="0"/>
              <w:jc w:val="center"/>
              <w:rPr>
                <w:rFonts w:ascii="Times New Roman" w:eastAsia="Times New Roman" w:hAnsi="Times New Roman"/>
                <w:i/>
                <w:iCs/>
                <w:color w:val="000000"/>
                <w:sz w:val="16"/>
                <w:szCs w:val="16"/>
                <w:lang w:val="sq-AL"/>
              </w:rPr>
            </w:pPr>
            <w:r w:rsidRPr="00CD15CD">
              <w:rPr>
                <w:rFonts w:ascii="Times New Roman" w:eastAsia="Times New Roman" w:hAnsi="Times New Roman"/>
                <w:i/>
                <w:iCs/>
                <w:color w:val="000000"/>
                <w:sz w:val="16"/>
                <w:szCs w:val="16"/>
                <w:lang w:val="sq-AL"/>
              </w:rPr>
              <w:t>25</w:t>
            </w:r>
          </w:p>
        </w:tc>
        <w:tc>
          <w:tcPr>
            <w:tcW w:w="703" w:type="pct"/>
            <w:tcBorders>
              <w:top w:val="nil"/>
              <w:left w:val="nil"/>
              <w:bottom w:val="single" w:sz="4" w:space="0" w:color="auto"/>
              <w:right w:val="single" w:sz="4" w:space="0" w:color="auto"/>
            </w:tcBorders>
            <w:shd w:val="clear" w:color="auto" w:fill="auto"/>
            <w:vAlign w:val="center"/>
            <w:hideMark/>
          </w:tcPr>
          <w:p w:rsidR="00427E20" w:rsidRPr="00CD15CD" w:rsidRDefault="00427E20" w:rsidP="00427E20">
            <w:pPr>
              <w:spacing w:after="0" w:line="240" w:lineRule="auto"/>
              <w:ind w:firstLine="0"/>
              <w:rPr>
                <w:rFonts w:ascii="Times New Roman" w:eastAsia="Times New Roman" w:hAnsi="Times New Roman"/>
                <w:i/>
                <w:iCs/>
                <w:color w:val="000000"/>
                <w:sz w:val="16"/>
                <w:szCs w:val="16"/>
                <w:lang w:val="sq-AL"/>
              </w:rPr>
            </w:pPr>
            <w:r w:rsidRPr="00CD15CD">
              <w:rPr>
                <w:rFonts w:ascii="Times New Roman" w:eastAsia="Times New Roman" w:hAnsi="Times New Roman"/>
                <w:i/>
                <w:iCs/>
                <w:color w:val="000000"/>
                <w:sz w:val="16"/>
                <w:szCs w:val="16"/>
                <w:lang w:val="sq-AL"/>
              </w:rPr>
              <w:t>Specialist IV-b</w:t>
            </w:r>
          </w:p>
        </w:tc>
        <w:tc>
          <w:tcPr>
            <w:tcW w:w="660" w:type="pct"/>
            <w:tcBorders>
              <w:top w:val="nil"/>
              <w:left w:val="nil"/>
              <w:bottom w:val="single" w:sz="4" w:space="0" w:color="auto"/>
              <w:right w:val="single" w:sz="4" w:space="0" w:color="auto"/>
            </w:tcBorders>
            <w:shd w:val="clear" w:color="auto" w:fill="auto"/>
            <w:vAlign w:val="center"/>
            <w:hideMark/>
          </w:tcPr>
          <w:p w:rsidR="00427E20" w:rsidRPr="00CD15CD" w:rsidRDefault="00427E20" w:rsidP="00427E20">
            <w:pPr>
              <w:spacing w:after="0" w:line="240" w:lineRule="auto"/>
              <w:ind w:firstLine="0"/>
              <w:jc w:val="center"/>
              <w:rPr>
                <w:rFonts w:ascii="Times New Roman" w:eastAsia="Times New Roman" w:hAnsi="Times New Roman"/>
                <w:i/>
                <w:iCs/>
                <w:color w:val="000000"/>
                <w:sz w:val="16"/>
                <w:szCs w:val="16"/>
                <w:lang w:val="sq-AL"/>
              </w:rPr>
            </w:pPr>
            <w:r w:rsidRPr="00CD15CD">
              <w:rPr>
                <w:rFonts w:ascii="Times New Roman" w:eastAsia="Times New Roman" w:hAnsi="Times New Roman"/>
                <w:i/>
                <w:iCs/>
                <w:color w:val="000000"/>
                <w:sz w:val="16"/>
                <w:szCs w:val="16"/>
                <w:lang w:val="sq-AL"/>
              </w:rPr>
              <w:t>8 orë/ ditë</w:t>
            </w:r>
          </w:p>
        </w:tc>
        <w:tc>
          <w:tcPr>
            <w:tcW w:w="801" w:type="pct"/>
            <w:tcBorders>
              <w:top w:val="nil"/>
              <w:left w:val="nil"/>
              <w:bottom w:val="single" w:sz="4" w:space="0" w:color="auto"/>
              <w:right w:val="single" w:sz="8" w:space="0" w:color="auto"/>
            </w:tcBorders>
            <w:shd w:val="clear" w:color="auto" w:fill="auto"/>
            <w:vAlign w:val="center"/>
            <w:hideMark/>
          </w:tcPr>
          <w:p w:rsidR="00427E20" w:rsidRPr="00CD15CD" w:rsidRDefault="00DB0EC0" w:rsidP="00427E20">
            <w:pPr>
              <w:spacing w:after="0" w:line="240" w:lineRule="auto"/>
              <w:ind w:firstLine="0"/>
              <w:jc w:val="center"/>
              <w:rPr>
                <w:rFonts w:ascii="Times New Roman" w:eastAsia="Times New Roman" w:hAnsi="Times New Roman"/>
                <w:i/>
                <w:iCs/>
                <w:color w:val="000000"/>
                <w:sz w:val="16"/>
                <w:szCs w:val="16"/>
                <w:lang w:val="sq-AL"/>
              </w:rPr>
            </w:pPr>
            <w:r w:rsidRPr="00CD15CD">
              <w:rPr>
                <w:rFonts w:ascii="Times New Roman" w:eastAsia="Times New Roman" w:hAnsi="Times New Roman"/>
                <w:i/>
                <w:iCs/>
                <w:color w:val="000000"/>
                <w:sz w:val="16"/>
                <w:szCs w:val="16"/>
                <w:lang w:val="sq-AL"/>
              </w:rPr>
              <w:t>janar-nëntor</w:t>
            </w:r>
          </w:p>
        </w:tc>
      </w:tr>
      <w:tr w:rsidR="00427E20" w:rsidRPr="00CD15CD" w:rsidTr="00447E61">
        <w:trPr>
          <w:trHeight w:val="139"/>
        </w:trPr>
        <w:tc>
          <w:tcPr>
            <w:tcW w:w="281" w:type="pct"/>
            <w:tcBorders>
              <w:top w:val="nil"/>
              <w:left w:val="single" w:sz="8" w:space="0" w:color="auto"/>
              <w:bottom w:val="single" w:sz="8" w:space="0" w:color="auto"/>
              <w:right w:val="single" w:sz="4" w:space="0" w:color="auto"/>
            </w:tcBorders>
            <w:shd w:val="clear" w:color="auto" w:fill="auto"/>
            <w:noWrap/>
            <w:vAlign w:val="bottom"/>
            <w:hideMark/>
          </w:tcPr>
          <w:p w:rsidR="00427E20" w:rsidRPr="00CD15CD" w:rsidRDefault="00427E20" w:rsidP="00427E20">
            <w:pPr>
              <w:spacing w:after="0" w:line="240" w:lineRule="auto"/>
              <w:ind w:firstLine="0"/>
              <w:jc w:val="center"/>
              <w:rPr>
                <w:rFonts w:eastAsia="Times New Roman" w:cs="Arial"/>
                <w:b/>
                <w:bCs/>
                <w:color w:val="000000"/>
                <w:sz w:val="16"/>
                <w:szCs w:val="16"/>
                <w:lang w:val="sq-AL"/>
              </w:rPr>
            </w:pPr>
            <w:r w:rsidRPr="00CD15CD">
              <w:rPr>
                <w:rFonts w:eastAsia="Times New Roman" w:cs="Arial"/>
                <w:b/>
                <w:bCs/>
                <w:color w:val="000000"/>
                <w:sz w:val="16"/>
                <w:szCs w:val="16"/>
                <w:lang w:val="sq-AL"/>
              </w:rPr>
              <w:t>94</w:t>
            </w:r>
          </w:p>
        </w:tc>
        <w:tc>
          <w:tcPr>
            <w:tcW w:w="1848" w:type="pct"/>
            <w:tcBorders>
              <w:top w:val="nil"/>
              <w:left w:val="nil"/>
              <w:bottom w:val="single" w:sz="8" w:space="0" w:color="auto"/>
              <w:right w:val="single" w:sz="4" w:space="0" w:color="auto"/>
            </w:tcBorders>
            <w:shd w:val="clear" w:color="auto" w:fill="auto"/>
            <w:vAlign w:val="center"/>
            <w:hideMark/>
          </w:tcPr>
          <w:p w:rsidR="00427E20" w:rsidRPr="00CD15CD" w:rsidRDefault="00427E20" w:rsidP="00427E20">
            <w:pPr>
              <w:spacing w:after="0" w:line="240" w:lineRule="auto"/>
              <w:ind w:firstLine="0"/>
              <w:jc w:val="left"/>
              <w:rPr>
                <w:rFonts w:ascii="Times New Roman" w:eastAsia="Times New Roman" w:hAnsi="Times New Roman"/>
                <w:i/>
                <w:iCs/>
                <w:color w:val="000000"/>
                <w:sz w:val="16"/>
                <w:szCs w:val="16"/>
                <w:lang w:val="sq-AL"/>
              </w:rPr>
            </w:pPr>
            <w:r w:rsidRPr="00CD15CD">
              <w:rPr>
                <w:rFonts w:ascii="Times New Roman" w:eastAsia="Times New Roman" w:hAnsi="Times New Roman"/>
                <w:i/>
                <w:iCs/>
                <w:color w:val="000000"/>
                <w:sz w:val="16"/>
                <w:szCs w:val="16"/>
                <w:lang w:val="sq-AL"/>
              </w:rPr>
              <w:t xml:space="preserve">Ministria e Zhvillimit Urban </w:t>
            </w:r>
          </w:p>
        </w:tc>
        <w:tc>
          <w:tcPr>
            <w:tcW w:w="708" w:type="pct"/>
            <w:tcBorders>
              <w:top w:val="nil"/>
              <w:left w:val="nil"/>
              <w:bottom w:val="single" w:sz="8" w:space="0" w:color="auto"/>
              <w:right w:val="single" w:sz="4" w:space="0" w:color="auto"/>
            </w:tcBorders>
            <w:shd w:val="clear" w:color="auto" w:fill="auto"/>
            <w:vAlign w:val="center"/>
            <w:hideMark/>
          </w:tcPr>
          <w:p w:rsidR="00427E20" w:rsidRPr="00CD15CD" w:rsidRDefault="00427E20" w:rsidP="00427E20">
            <w:pPr>
              <w:spacing w:after="0" w:line="240" w:lineRule="auto"/>
              <w:ind w:firstLine="0"/>
              <w:jc w:val="center"/>
              <w:rPr>
                <w:rFonts w:ascii="Times New Roman" w:eastAsia="Times New Roman" w:hAnsi="Times New Roman"/>
                <w:i/>
                <w:iCs/>
                <w:color w:val="000000"/>
                <w:sz w:val="16"/>
                <w:szCs w:val="16"/>
                <w:lang w:val="sq-AL"/>
              </w:rPr>
            </w:pPr>
            <w:r w:rsidRPr="00CD15CD">
              <w:rPr>
                <w:rFonts w:ascii="Times New Roman" w:eastAsia="Times New Roman" w:hAnsi="Times New Roman"/>
                <w:i/>
                <w:iCs/>
                <w:color w:val="000000"/>
                <w:sz w:val="16"/>
                <w:szCs w:val="16"/>
                <w:lang w:val="sq-AL"/>
              </w:rPr>
              <w:t>10</w:t>
            </w:r>
          </w:p>
        </w:tc>
        <w:tc>
          <w:tcPr>
            <w:tcW w:w="703" w:type="pct"/>
            <w:tcBorders>
              <w:top w:val="nil"/>
              <w:left w:val="nil"/>
              <w:bottom w:val="single" w:sz="8" w:space="0" w:color="auto"/>
              <w:right w:val="single" w:sz="4" w:space="0" w:color="auto"/>
            </w:tcBorders>
            <w:shd w:val="clear" w:color="auto" w:fill="auto"/>
            <w:vAlign w:val="center"/>
            <w:hideMark/>
          </w:tcPr>
          <w:p w:rsidR="00427E20" w:rsidRPr="00CD15CD" w:rsidRDefault="00427E20" w:rsidP="00427E20">
            <w:pPr>
              <w:spacing w:after="0" w:line="240" w:lineRule="auto"/>
              <w:ind w:firstLine="0"/>
              <w:jc w:val="left"/>
              <w:rPr>
                <w:rFonts w:ascii="Times New Roman" w:eastAsia="Times New Roman" w:hAnsi="Times New Roman"/>
                <w:i/>
                <w:iCs/>
                <w:color w:val="000000"/>
                <w:sz w:val="16"/>
                <w:szCs w:val="16"/>
                <w:lang w:val="sq-AL"/>
              </w:rPr>
            </w:pPr>
            <w:r w:rsidRPr="00CD15CD">
              <w:rPr>
                <w:rFonts w:ascii="Times New Roman" w:eastAsia="Times New Roman" w:hAnsi="Times New Roman"/>
                <w:i/>
                <w:iCs/>
                <w:color w:val="000000"/>
                <w:sz w:val="16"/>
                <w:szCs w:val="16"/>
                <w:lang w:val="sq-AL"/>
              </w:rPr>
              <w:t>Specialist IV-b</w:t>
            </w:r>
          </w:p>
        </w:tc>
        <w:tc>
          <w:tcPr>
            <w:tcW w:w="660" w:type="pct"/>
            <w:tcBorders>
              <w:top w:val="nil"/>
              <w:left w:val="nil"/>
              <w:bottom w:val="single" w:sz="8" w:space="0" w:color="auto"/>
              <w:right w:val="single" w:sz="4" w:space="0" w:color="auto"/>
            </w:tcBorders>
            <w:shd w:val="clear" w:color="auto" w:fill="auto"/>
            <w:vAlign w:val="center"/>
            <w:hideMark/>
          </w:tcPr>
          <w:p w:rsidR="00427E20" w:rsidRPr="00CD15CD" w:rsidRDefault="00427E20" w:rsidP="00427E20">
            <w:pPr>
              <w:spacing w:after="0" w:line="240" w:lineRule="auto"/>
              <w:ind w:firstLine="0"/>
              <w:jc w:val="center"/>
              <w:rPr>
                <w:rFonts w:ascii="Times New Roman" w:eastAsia="Times New Roman" w:hAnsi="Times New Roman"/>
                <w:i/>
                <w:iCs/>
                <w:color w:val="000000"/>
                <w:sz w:val="16"/>
                <w:szCs w:val="16"/>
                <w:lang w:val="sq-AL"/>
              </w:rPr>
            </w:pPr>
            <w:r w:rsidRPr="00CD15CD">
              <w:rPr>
                <w:rFonts w:ascii="Times New Roman" w:eastAsia="Times New Roman" w:hAnsi="Times New Roman"/>
                <w:i/>
                <w:iCs/>
                <w:color w:val="000000"/>
                <w:sz w:val="16"/>
                <w:szCs w:val="16"/>
                <w:lang w:val="sq-AL"/>
              </w:rPr>
              <w:t>8 orë/ ditë</w:t>
            </w:r>
          </w:p>
        </w:tc>
        <w:tc>
          <w:tcPr>
            <w:tcW w:w="801" w:type="pct"/>
            <w:tcBorders>
              <w:top w:val="nil"/>
              <w:left w:val="nil"/>
              <w:bottom w:val="single" w:sz="8" w:space="0" w:color="auto"/>
              <w:right w:val="single" w:sz="8" w:space="0" w:color="auto"/>
            </w:tcBorders>
            <w:shd w:val="clear" w:color="auto" w:fill="auto"/>
            <w:vAlign w:val="center"/>
            <w:hideMark/>
          </w:tcPr>
          <w:p w:rsidR="00427E20" w:rsidRPr="00CD15CD" w:rsidRDefault="00DB0EC0" w:rsidP="00427E20">
            <w:pPr>
              <w:spacing w:after="0" w:line="240" w:lineRule="auto"/>
              <w:ind w:firstLine="0"/>
              <w:jc w:val="center"/>
              <w:rPr>
                <w:rFonts w:ascii="Times New Roman" w:eastAsia="Times New Roman" w:hAnsi="Times New Roman"/>
                <w:i/>
                <w:iCs/>
                <w:color w:val="000000"/>
                <w:sz w:val="16"/>
                <w:szCs w:val="16"/>
                <w:lang w:val="sq-AL"/>
              </w:rPr>
            </w:pPr>
            <w:r w:rsidRPr="00CD15CD">
              <w:rPr>
                <w:rFonts w:ascii="Times New Roman" w:eastAsia="Times New Roman" w:hAnsi="Times New Roman"/>
                <w:i/>
                <w:iCs/>
                <w:color w:val="000000"/>
                <w:sz w:val="16"/>
                <w:szCs w:val="16"/>
                <w:lang w:val="sq-AL"/>
              </w:rPr>
              <w:t>janar-nëntor</w:t>
            </w:r>
          </w:p>
        </w:tc>
      </w:tr>
    </w:tbl>
    <w:p w:rsidR="00020D00" w:rsidRPr="00CD15CD" w:rsidRDefault="00020D00" w:rsidP="00BA032F">
      <w:pPr>
        <w:pStyle w:val="Paragrafi"/>
        <w:rPr>
          <w:b/>
          <w:lang w:val="sq-AL"/>
        </w:rPr>
      </w:pPr>
    </w:p>
    <w:p w:rsidR="00D35572" w:rsidRPr="00CD15CD" w:rsidRDefault="00D35572" w:rsidP="00122437">
      <w:pPr>
        <w:pStyle w:val="NeniTitull"/>
        <w:rPr>
          <w:lang w:val="sq-AL"/>
        </w:rPr>
        <w:sectPr w:rsidR="00D35572" w:rsidRPr="00CD15CD" w:rsidSect="00BE6EBC">
          <w:type w:val="continuous"/>
          <w:pgSz w:w="11907" w:h="16840" w:code="9"/>
          <w:pgMar w:top="720" w:right="1134" w:bottom="720" w:left="1134" w:header="851" w:footer="851" w:gutter="0"/>
          <w:cols w:space="720"/>
          <w:docGrid w:linePitch="360"/>
        </w:sectPr>
      </w:pPr>
    </w:p>
    <w:p w:rsidR="00966C8B" w:rsidRPr="00CD15CD" w:rsidRDefault="00966C8B" w:rsidP="00122437">
      <w:pPr>
        <w:pStyle w:val="NeniTitull"/>
        <w:rPr>
          <w:spacing w:val="-4"/>
          <w:lang w:val="sq-AL"/>
        </w:rPr>
      </w:pPr>
      <w:r w:rsidRPr="00CD15CD">
        <w:rPr>
          <w:spacing w:val="-4"/>
          <w:lang w:val="sq-AL"/>
        </w:rPr>
        <w:t>VENDIM</w:t>
      </w:r>
    </w:p>
    <w:p w:rsidR="00966C8B" w:rsidRPr="00CD15CD" w:rsidRDefault="00966C8B" w:rsidP="00122437">
      <w:pPr>
        <w:pStyle w:val="NeniTitull"/>
        <w:rPr>
          <w:spacing w:val="-4"/>
          <w:lang w:val="sq-AL"/>
        </w:rPr>
      </w:pPr>
      <w:r w:rsidRPr="00CD15CD">
        <w:rPr>
          <w:spacing w:val="-4"/>
          <w:lang w:val="sq-AL"/>
        </w:rPr>
        <w:t>Nr. 8, datë 11.1.2017</w:t>
      </w:r>
    </w:p>
    <w:p w:rsidR="00966C8B" w:rsidRPr="00CD15CD" w:rsidRDefault="00966C8B" w:rsidP="00D35572">
      <w:pPr>
        <w:pStyle w:val="Hapesira7"/>
        <w:rPr>
          <w:lang w:val="sq-AL"/>
        </w:rPr>
      </w:pPr>
    </w:p>
    <w:p w:rsidR="00966C8B" w:rsidRPr="00CD15CD" w:rsidRDefault="00966C8B" w:rsidP="00122437">
      <w:pPr>
        <w:pStyle w:val="NeniTitull"/>
        <w:rPr>
          <w:spacing w:val="-4"/>
          <w:lang w:val="sq-AL"/>
        </w:rPr>
      </w:pPr>
      <w:r w:rsidRPr="00CD15CD">
        <w:rPr>
          <w:spacing w:val="-4"/>
          <w:lang w:val="sq-AL"/>
        </w:rPr>
        <w:t>PËR  DISA SHTESA DHE NDRYSHIME NË VENDIMIN NR.953,  DATË 29.12.2014, TË KËSHILLIT TË MINISTRAVE, “PËR DISPOZITAT ZBATUESE TË LIGJIT NR.92/2014, ‘PËR TATIMIN MBI VLERËN  E SHTUAR NË REPUBLIKËN E SHQIPËRISË’, TË NDRYSHUAR”</w:t>
      </w:r>
    </w:p>
    <w:p w:rsidR="00966C8B" w:rsidRPr="00CD15CD" w:rsidRDefault="00966C8B" w:rsidP="00D35572">
      <w:pPr>
        <w:pStyle w:val="Hapesira7"/>
        <w:rPr>
          <w:lang w:val="sq-AL"/>
        </w:rPr>
      </w:pPr>
    </w:p>
    <w:p w:rsidR="00966C8B" w:rsidRPr="00CD15CD" w:rsidRDefault="00966C8B" w:rsidP="00966C8B">
      <w:pPr>
        <w:pStyle w:val="Paragrafi"/>
        <w:rPr>
          <w:spacing w:val="-4"/>
          <w:lang w:val="sq-AL"/>
        </w:rPr>
      </w:pPr>
      <w:r w:rsidRPr="00CD15CD">
        <w:rPr>
          <w:spacing w:val="-4"/>
          <w:lang w:val="sq-AL"/>
        </w:rPr>
        <w:t>Në mbështetje të nenit 100 të Kushtetutës dhe të neneve 55, pika 2, 56, pika 38, e  159, të ligjit nr.92/2014, “Për tatimin mbi vlerën e shtuar në Republikën e Shqipërisë”, me propozimin e ministrit të Financave, Këshilli i Ministrave</w:t>
      </w:r>
    </w:p>
    <w:p w:rsidR="00966C8B" w:rsidRPr="00CD15CD" w:rsidRDefault="00966C8B" w:rsidP="00D35572">
      <w:pPr>
        <w:pStyle w:val="Hapesira7"/>
        <w:rPr>
          <w:lang w:val="sq-AL"/>
        </w:rPr>
      </w:pPr>
      <w:r w:rsidRPr="00CD15CD">
        <w:rPr>
          <w:lang w:val="sq-AL"/>
        </w:rPr>
        <w:tab/>
      </w:r>
      <w:r w:rsidRPr="00CD15CD">
        <w:rPr>
          <w:lang w:val="sq-AL"/>
        </w:rPr>
        <w:tab/>
      </w:r>
    </w:p>
    <w:p w:rsidR="00966C8B" w:rsidRPr="00CD15CD" w:rsidRDefault="00966C8B" w:rsidP="00122437">
      <w:pPr>
        <w:pStyle w:val="NeniNr"/>
        <w:rPr>
          <w:spacing w:val="-4"/>
          <w:lang w:val="sq-AL"/>
        </w:rPr>
      </w:pPr>
      <w:r w:rsidRPr="00CD15CD">
        <w:rPr>
          <w:spacing w:val="-4"/>
          <w:lang w:val="sq-AL"/>
        </w:rPr>
        <w:t>VENDOSI:</w:t>
      </w:r>
    </w:p>
    <w:p w:rsidR="00966C8B" w:rsidRPr="00CD15CD" w:rsidRDefault="00966C8B" w:rsidP="00D35572">
      <w:pPr>
        <w:pStyle w:val="Hapesira7"/>
        <w:rPr>
          <w:lang w:val="sq-AL"/>
        </w:rPr>
      </w:pPr>
    </w:p>
    <w:p w:rsidR="00966C8B" w:rsidRPr="00CD15CD" w:rsidRDefault="00966C8B" w:rsidP="00966C8B">
      <w:pPr>
        <w:pStyle w:val="Paragrafi"/>
        <w:rPr>
          <w:spacing w:val="-4"/>
          <w:lang w:val="sq-AL"/>
        </w:rPr>
      </w:pPr>
      <w:r w:rsidRPr="00CD15CD">
        <w:rPr>
          <w:spacing w:val="-4"/>
          <w:lang w:val="sq-AL"/>
        </w:rPr>
        <w:t>Në vendimin nr.953, datë 29.12.2014, të Këshillit të Ministrave, të ndryshuar, bëhen shtesat dhe ndryshimet e mëposhtme:</w:t>
      </w:r>
    </w:p>
    <w:p w:rsidR="00966C8B" w:rsidRPr="00CD15CD" w:rsidRDefault="00966C8B" w:rsidP="00966C8B">
      <w:pPr>
        <w:pStyle w:val="Paragrafi"/>
        <w:rPr>
          <w:spacing w:val="-4"/>
          <w:lang w:val="sq-AL"/>
        </w:rPr>
      </w:pPr>
      <w:r w:rsidRPr="00CD15CD">
        <w:rPr>
          <w:spacing w:val="-4"/>
          <w:lang w:val="sq-AL"/>
        </w:rPr>
        <w:t xml:space="preserve">1. Pas nenit 5 shtohet neni 5/1, me këtë përmbajtje: </w:t>
      </w:r>
    </w:p>
    <w:p w:rsidR="00966C8B" w:rsidRPr="00CD15CD" w:rsidRDefault="00966C8B" w:rsidP="00D35572">
      <w:pPr>
        <w:pStyle w:val="Hapesira7"/>
        <w:rPr>
          <w:lang w:val="sq-AL"/>
        </w:rPr>
      </w:pPr>
    </w:p>
    <w:p w:rsidR="00966C8B" w:rsidRPr="00CD15CD" w:rsidRDefault="00966C8B" w:rsidP="00122437">
      <w:pPr>
        <w:pStyle w:val="NeniNr"/>
        <w:rPr>
          <w:spacing w:val="-4"/>
          <w:lang w:val="sq-AL"/>
        </w:rPr>
      </w:pPr>
      <w:r w:rsidRPr="00CD15CD">
        <w:rPr>
          <w:spacing w:val="-4"/>
          <w:lang w:val="sq-AL"/>
        </w:rPr>
        <w:t>“Neni 5/1</w:t>
      </w:r>
    </w:p>
    <w:p w:rsidR="00D35572" w:rsidRPr="00CD15CD" w:rsidRDefault="00966C8B" w:rsidP="00122437">
      <w:pPr>
        <w:pStyle w:val="NeniTitull"/>
        <w:rPr>
          <w:spacing w:val="-4"/>
          <w:lang w:val="sq-AL"/>
        </w:rPr>
      </w:pPr>
      <w:r w:rsidRPr="00CD15CD">
        <w:rPr>
          <w:spacing w:val="-4"/>
          <w:lang w:val="sq-AL"/>
        </w:rPr>
        <w:t xml:space="preserve">E drejta për të zgjedhur aplikimin e TVSH-së për furnizimin e ndërtesës ose i pjesëve </w:t>
      </w:r>
    </w:p>
    <w:p w:rsidR="00966C8B" w:rsidRPr="00CD15CD" w:rsidRDefault="00966C8B" w:rsidP="00122437">
      <w:pPr>
        <w:pStyle w:val="NeniTitull"/>
        <w:rPr>
          <w:spacing w:val="-4"/>
          <w:lang w:val="sq-AL"/>
        </w:rPr>
      </w:pPr>
      <w:r w:rsidRPr="00CD15CD">
        <w:rPr>
          <w:spacing w:val="-4"/>
          <w:lang w:val="sq-AL"/>
        </w:rPr>
        <w:t>të një ndërtese</w:t>
      </w:r>
    </w:p>
    <w:p w:rsidR="00966C8B" w:rsidRPr="00CD15CD" w:rsidRDefault="00966C8B" w:rsidP="00D35572">
      <w:pPr>
        <w:pStyle w:val="Hapesira7"/>
        <w:rPr>
          <w:lang w:val="sq-AL"/>
        </w:rPr>
      </w:pPr>
    </w:p>
    <w:p w:rsidR="00966C8B" w:rsidRPr="00CD15CD" w:rsidRDefault="00966C8B" w:rsidP="00966C8B">
      <w:pPr>
        <w:pStyle w:val="Paragrafi"/>
        <w:rPr>
          <w:spacing w:val="-4"/>
          <w:lang w:val="sq-AL"/>
        </w:rPr>
      </w:pPr>
      <w:r w:rsidRPr="00CD15CD">
        <w:rPr>
          <w:spacing w:val="-4"/>
          <w:lang w:val="sq-AL"/>
        </w:rPr>
        <w:t>1. Në zbatim të pikës 2, të nenit 55, të ligjit, personat e tatueshëm mund të ushtrojnë të drejtën të zgjedhin të aplikojnë dhe të paguajnë TVSH-në për furnizimin e ndërtesës ose pjesëve të një ndërtese, duke e trajtuar furnizimin jo si të përjashtuar, por si furnizim të tatueshëm me shkallën standarde të TVSH-së prej 20%.</w:t>
      </w:r>
    </w:p>
    <w:p w:rsidR="00966C8B" w:rsidRPr="00CD15CD" w:rsidRDefault="00966C8B" w:rsidP="00966C8B">
      <w:pPr>
        <w:pStyle w:val="Paragrafi"/>
        <w:rPr>
          <w:spacing w:val="-4"/>
          <w:lang w:val="sq-AL"/>
        </w:rPr>
      </w:pPr>
      <w:r w:rsidRPr="00CD15CD">
        <w:rPr>
          <w:spacing w:val="-4"/>
          <w:lang w:val="sq-AL"/>
        </w:rPr>
        <w:t>2.</w:t>
      </w:r>
      <w:r w:rsidRPr="00CD15CD">
        <w:rPr>
          <w:spacing w:val="-4"/>
          <w:lang w:val="sq-AL"/>
        </w:rPr>
        <w:tab/>
        <w:t>Kjo e drejtë është e kufizuar dhe nuk mund të ushtrohet prej personave të tatueshëm që furnizojnë apartamente, ndërtesa apo ambiente për banim ose kur blerësi është një individ.</w:t>
      </w:r>
    </w:p>
    <w:p w:rsidR="00966C8B" w:rsidRPr="00CD15CD" w:rsidRDefault="00966C8B" w:rsidP="00966C8B">
      <w:pPr>
        <w:pStyle w:val="Paragrafi"/>
        <w:rPr>
          <w:spacing w:val="-4"/>
          <w:lang w:val="sq-AL"/>
        </w:rPr>
      </w:pPr>
      <w:r w:rsidRPr="00CD15CD">
        <w:rPr>
          <w:spacing w:val="-4"/>
          <w:lang w:val="sq-AL"/>
        </w:rPr>
        <w:t xml:space="preserve">Për qëllime të zbatimit të kësaj dispozite, me “apartamente, ndërtesa ose pjesë të saj apo ambiente për banim” kuptohen ato objekte të cilat furnizohen për qëllime banimi dhe blerësi është një person i tatueshëm, individ. </w:t>
      </w:r>
    </w:p>
    <w:p w:rsidR="00966C8B" w:rsidRPr="00CD15CD" w:rsidRDefault="00966C8B" w:rsidP="00966C8B">
      <w:pPr>
        <w:pStyle w:val="Paragrafi"/>
        <w:rPr>
          <w:spacing w:val="-4"/>
          <w:lang w:val="sq-AL"/>
        </w:rPr>
      </w:pPr>
      <w:r w:rsidRPr="00CD15CD">
        <w:rPr>
          <w:spacing w:val="-4"/>
          <w:lang w:val="sq-AL"/>
        </w:rPr>
        <w:t xml:space="preserve">E drejta e zgjedhjes ushtrohet për ndërtesat ose pjesë të ndërtesës, të cilat furnizohen (shiten) për qëllim përdorimi për veprimtarinë ekonomike të blerësit, subjekt i regjistruar, ose për qëllime rishitjeje prej tij, por jo për banim. </w:t>
      </w:r>
    </w:p>
    <w:p w:rsidR="00966C8B" w:rsidRPr="00CD15CD" w:rsidRDefault="00966C8B" w:rsidP="00966C8B">
      <w:pPr>
        <w:pStyle w:val="Paragrafi"/>
        <w:rPr>
          <w:spacing w:val="-4"/>
          <w:lang w:val="sq-AL"/>
        </w:rPr>
      </w:pPr>
      <w:r w:rsidRPr="00CD15CD">
        <w:rPr>
          <w:spacing w:val="-4"/>
          <w:lang w:val="sq-AL"/>
        </w:rPr>
        <w:t>3. Kur personi i tatueshëm ushtron të drejtën e zgjedhjes sipas pikës 1, të këtij neni, ai duhet të aplikojë zgjedhjen për çdo rast, përveç nëse blerësi është një person juridik i patatueshem ose një person i tatueshëm që kryen veprimtari të përjashtuar nga TVSH-ja sipas ligjit. Në këtë rast, është kusht që në kontratën e furnizimit të ndërtesës të shkruhet e shprehur qartë zgjedhja e dëshiruar nga furnizuesi dhe pranimi i saj nga blerësi.</w:t>
      </w:r>
    </w:p>
    <w:p w:rsidR="00966C8B" w:rsidRPr="00CD15CD" w:rsidRDefault="00966C8B" w:rsidP="00966C8B">
      <w:pPr>
        <w:pStyle w:val="Paragrafi"/>
        <w:rPr>
          <w:spacing w:val="-4"/>
          <w:lang w:val="sq-AL"/>
        </w:rPr>
      </w:pPr>
      <w:r w:rsidRPr="00CD15CD">
        <w:rPr>
          <w:spacing w:val="-4"/>
          <w:lang w:val="sq-AL"/>
        </w:rPr>
        <w:t>4.</w:t>
      </w:r>
      <w:r w:rsidRPr="00CD15CD">
        <w:rPr>
          <w:spacing w:val="-4"/>
          <w:lang w:val="sq-AL"/>
        </w:rPr>
        <w:tab/>
        <w:t>Në rastin kur e drejta e zgjedhjes ushtrohet që në fazën e ndërtimit të një ndërtese, duke plotësuar kriteret e përcaktuara në këtë vendim, ushtrimi paraprak i së drejtës së zgjedhjes detyron furnizuesin e ndërtesës që në deklaratën për zgjedhjen të përcaktojë, të identifikojë qartë ndërtesën (ambientet) /ndërtesat me destinacion përdorimi ose shitjeje për qëllime biznesi dhe ndërtesat për t’u përdorur për qëllime banimi.</w:t>
      </w:r>
    </w:p>
    <w:p w:rsidR="00966C8B" w:rsidRPr="00CD15CD" w:rsidRDefault="00966C8B" w:rsidP="00966C8B">
      <w:pPr>
        <w:pStyle w:val="Paragrafi"/>
        <w:rPr>
          <w:spacing w:val="-4"/>
          <w:lang w:val="sq-AL"/>
        </w:rPr>
      </w:pPr>
      <w:r w:rsidRPr="00CD15CD">
        <w:rPr>
          <w:spacing w:val="-4"/>
          <w:lang w:val="sq-AL"/>
        </w:rPr>
        <w:t>5. Në rastin kur blerësi, një person juridik i patatueshëm ose i përjashtuar nuk e pranon zgjedhjen, atëherë e drejta e zgjedhjes për të aplikuar TVSH-në e humb fuqinë e saj dhe nuk mund të ushtrohet për ambientet përkatëse.</w:t>
      </w:r>
    </w:p>
    <w:p w:rsidR="00966C8B" w:rsidRPr="00CD15CD" w:rsidRDefault="00966C8B" w:rsidP="00966C8B">
      <w:pPr>
        <w:pStyle w:val="Paragrafi"/>
        <w:rPr>
          <w:spacing w:val="-4"/>
          <w:lang w:val="sq-AL"/>
        </w:rPr>
      </w:pPr>
      <w:r w:rsidRPr="00CD15CD">
        <w:rPr>
          <w:spacing w:val="-4"/>
          <w:lang w:val="sq-AL"/>
        </w:rPr>
        <w:t>6. Në rastin kur autoriteti tatimor konstaton një situatë abuzimi ose mashtrimi, atëherë kjo përbën arsye për të rrëzuar zgjedhjen e aplikuar prej furnizuesit të ndërtesës.</w:t>
      </w:r>
    </w:p>
    <w:p w:rsidR="00966C8B" w:rsidRPr="00CD15CD" w:rsidRDefault="00966C8B" w:rsidP="00966C8B">
      <w:pPr>
        <w:pStyle w:val="Paragrafi"/>
        <w:rPr>
          <w:spacing w:val="-4"/>
          <w:lang w:val="sq-AL"/>
        </w:rPr>
      </w:pPr>
      <w:r w:rsidRPr="00CD15CD">
        <w:rPr>
          <w:spacing w:val="-4"/>
          <w:lang w:val="sq-AL"/>
        </w:rPr>
        <w:t>7.</w:t>
      </w:r>
      <w:r w:rsidRPr="00CD15CD">
        <w:rPr>
          <w:spacing w:val="-4"/>
          <w:lang w:val="sq-AL"/>
        </w:rPr>
        <w:tab/>
        <w:t>Personat e tatueshëm, që ushtrojnë të drejtën e zgjedhjes për furnizimin e ndërtesës sipas këtij neni, duhet ta ushtrojnë atë në përputhje me këto kritere, si dhe modalitetet e rregullat e përcaktuara në nenet 6/1 dhe 7/1, të këtij vendimi.</w:t>
      </w:r>
    </w:p>
    <w:p w:rsidR="00966C8B" w:rsidRPr="00CD15CD" w:rsidRDefault="00966C8B" w:rsidP="00966C8B">
      <w:pPr>
        <w:pStyle w:val="Paragrafi"/>
        <w:rPr>
          <w:spacing w:val="-4"/>
          <w:highlight w:val="yellow"/>
          <w:lang w:val="sq-AL"/>
        </w:rPr>
      </w:pPr>
      <w:r w:rsidRPr="00CD15CD">
        <w:rPr>
          <w:spacing w:val="-4"/>
          <w:lang w:val="sq-AL"/>
        </w:rPr>
        <w:t>8. Për qëllime të zbatimit të së drejtës së zgjedhjes sipas neneve 5/1, 6/1 e 7/1, kjo e drejtë ushtrohet për furnizimin e ndërtesës ose pjesë të ndërtesës, momenti i furnizimit të së cilës është pas hyrjes në fuqi të këtij vendimi.”.</w:t>
      </w:r>
    </w:p>
    <w:p w:rsidR="00966C8B" w:rsidRPr="00CD15CD" w:rsidRDefault="00966C8B" w:rsidP="00966C8B">
      <w:pPr>
        <w:pStyle w:val="Paragrafi"/>
        <w:rPr>
          <w:spacing w:val="-4"/>
          <w:lang w:val="sq-AL"/>
        </w:rPr>
      </w:pPr>
      <w:r w:rsidRPr="00CD15CD">
        <w:rPr>
          <w:spacing w:val="-4"/>
          <w:lang w:val="sq-AL"/>
        </w:rPr>
        <w:t>2. Pas nenit 6 shtohet neni 6/1, me këtë përmbajtje:</w:t>
      </w:r>
    </w:p>
    <w:p w:rsidR="00966C8B" w:rsidRPr="00CD15CD" w:rsidRDefault="00966C8B" w:rsidP="00D35572">
      <w:pPr>
        <w:pStyle w:val="Hapesira7"/>
        <w:rPr>
          <w:lang w:val="sq-AL"/>
        </w:rPr>
      </w:pPr>
    </w:p>
    <w:p w:rsidR="00966C8B" w:rsidRPr="00CD15CD" w:rsidRDefault="00966C8B" w:rsidP="00122437">
      <w:pPr>
        <w:pStyle w:val="NeniNr"/>
        <w:rPr>
          <w:spacing w:val="-4"/>
          <w:lang w:val="sq-AL"/>
        </w:rPr>
      </w:pPr>
      <w:r w:rsidRPr="00CD15CD">
        <w:rPr>
          <w:spacing w:val="-4"/>
          <w:lang w:val="sq-AL"/>
        </w:rPr>
        <w:t>“Neni 6/1</w:t>
      </w:r>
    </w:p>
    <w:p w:rsidR="00966C8B" w:rsidRPr="00CD15CD" w:rsidRDefault="00966C8B" w:rsidP="00122437">
      <w:pPr>
        <w:pStyle w:val="NeniTitull"/>
        <w:rPr>
          <w:spacing w:val="-4"/>
          <w:lang w:val="sq-AL"/>
        </w:rPr>
      </w:pPr>
      <w:r w:rsidRPr="00CD15CD">
        <w:rPr>
          <w:spacing w:val="-4"/>
          <w:lang w:val="sq-AL"/>
        </w:rPr>
        <w:t>Modalitetet dhe rregullat e ushtrimit të së drejtës për të zgjedhur aplikimin e TVSH-së për furnizimin e ndërtesës</w:t>
      </w:r>
    </w:p>
    <w:p w:rsidR="00966C8B" w:rsidRPr="00CD15CD" w:rsidRDefault="00966C8B" w:rsidP="00D35572">
      <w:pPr>
        <w:pStyle w:val="Hapesira7"/>
        <w:rPr>
          <w:lang w:val="sq-AL"/>
        </w:rPr>
      </w:pPr>
    </w:p>
    <w:p w:rsidR="00966C8B" w:rsidRPr="00CD15CD" w:rsidRDefault="00966C8B" w:rsidP="00966C8B">
      <w:pPr>
        <w:pStyle w:val="Paragrafi"/>
        <w:rPr>
          <w:spacing w:val="-4"/>
          <w:lang w:val="sq-AL"/>
        </w:rPr>
      </w:pPr>
      <w:r w:rsidRPr="00CD15CD">
        <w:rPr>
          <w:spacing w:val="-4"/>
          <w:lang w:val="sq-AL"/>
        </w:rPr>
        <w:t>1.</w:t>
      </w:r>
      <w:r w:rsidRPr="00CD15CD">
        <w:rPr>
          <w:spacing w:val="-4"/>
          <w:lang w:val="sq-AL"/>
        </w:rPr>
        <w:tab/>
        <w:t>Personi i tatueshëm ushtron këtë të drejtë duke paraqitur pranë Drejtorisë Rajonale Tatimore një deklaratë me shkrim, ku deklaron se furnizimi i ndërtesës do të trajtohet si furnizim i tatueshëm me TVSH 20%. Kjo deklaratë, e cila formalizon qëllimin e personit të tatueshëm për të aplikuar regjimin normal të TVSH-së për furnizimin e ndërtesës, përmban të dhënat për çdo ndërtesë/ambient, të dhënat identifikuese të personit të tatueshëm blerës (emri, NIPT-i adresa etj.) si dhe të dhënat mbi lejen e ndërtimit dhe qëllimin e përdorimit të ndërtesës.</w:t>
      </w:r>
    </w:p>
    <w:p w:rsidR="00966C8B" w:rsidRPr="00CD15CD" w:rsidRDefault="00966C8B" w:rsidP="00966C8B">
      <w:pPr>
        <w:pStyle w:val="Paragrafi"/>
        <w:rPr>
          <w:spacing w:val="-4"/>
          <w:lang w:val="sq-AL"/>
        </w:rPr>
      </w:pPr>
      <w:r w:rsidRPr="00CD15CD">
        <w:rPr>
          <w:spacing w:val="-4"/>
          <w:lang w:val="sq-AL"/>
        </w:rPr>
        <w:t>2. Për qëllime të së drejtës së zgjedhjes është kriter domosdoshmëria e një kontrate noteriale midis furnizuesit dhe blerësit, në të cilën duhet të jetë shprehur qartë se palët bien dakord se furnizimin e ndërtesës do ta trajtojnë si furnizim të tatueshëm me TVSH. Furnizuesi duhet të disponojë në çdo rast kontratën përkatëse të furnizimit, të cilën e vë në dispozicion të autoriteteve tatimore, kur i kërkohet. Mungesa e kontratës së furnizimit nuk i jep të drejtën e trajtimit të shitjes së ndërtesës si furnizim i tatueshëm. Gjithashtu, në këtë kontratë midis palëve duhet të jenë shprehur qartë lloji, natyra, qëllimi i përdorimit si dhe të dhënat identifikuese të blerësit (emri, NIPT-i, adresa etj.).</w:t>
      </w:r>
    </w:p>
    <w:p w:rsidR="00966C8B" w:rsidRPr="00CD15CD" w:rsidRDefault="00966C8B" w:rsidP="00966C8B">
      <w:pPr>
        <w:pStyle w:val="Paragrafi"/>
        <w:rPr>
          <w:spacing w:val="-4"/>
          <w:lang w:val="sq-AL"/>
        </w:rPr>
      </w:pPr>
      <w:r w:rsidRPr="00CD15CD">
        <w:rPr>
          <w:spacing w:val="-4"/>
          <w:lang w:val="sq-AL"/>
        </w:rPr>
        <w:t>Në rastin kur ndërtesa përdoret për qëllime të veprimtarisë ekonomike nga vetë personi i tatueshëm ndërtues ose nga investitori, në mungesë të kontratës së furnizimit, përveç kontratës së ndërtimit midis ndërtuesit dhe investitorit dhe lejes përkatëse të ndërtimit, personi i tatuesh</w:t>
      </w:r>
      <w:r w:rsidR="00DB0EC0">
        <w:rPr>
          <w:spacing w:val="-4"/>
          <w:lang w:val="sq-AL"/>
        </w:rPr>
        <w:t>ë</w:t>
      </w:r>
      <w:r w:rsidRPr="00CD15CD">
        <w:rPr>
          <w:spacing w:val="-4"/>
          <w:lang w:val="sq-AL"/>
        </w:rPr>
        <w:t xml:space="preserve">m që aplikon të drejtën e zgjedhjes, paraqet një deklaratë noteriale për qëllimin e përdorimit të ndërtesës.    </w:t>
      </w:r>
    </w:p>
    <w:p w:rsidR="00966C8B" w:rsidRPr="00CD15CD" w:rsidRDefault="00966C8B" w:rsidP="00966C8B">
      <w:pPr>
        <w:pStyle w:val="Paragrafi"/>
        <w:rPr>
          <w:spacing w:val="-4"/>
          <w:lang w:val="sq-AL"/>
        </w:rPr>
      </w:pPr>
      <w:r w:rsidRPr="00CD15CD">
        <w:rPr>
          <w:spacing w:val="-4"/>
          <w:lang w:val="sq-AL"/>
        </w:rPr>
        <w:t>3.</w:t>
      </w:r>
      <w:r w:rsidRPr="00CD15CD">
        <w:rPr>
          <w:spacing w:val="-4"/>
          <w:lang w:val="sq-AL"/>
        </w:rPr>
        <w:tab/>
        <w:t xml:space="preserve">Në rast se personi i tatueshëm ia furnizon (shet) ndërtesën personave të tatueshëm, të cilët ushtrojnë veprimtari të përjashtuar nga TVSH-ja, furnizimi i ndërtesës trajtohet me TVSH, vetëm në rast se në kontratën e furnizimit, personi i tatueshëm blerës është njohur me këtë fakt dhe ka pranuar të paguajë TVSH-në. Në këtë rast, furnizuesi disponon dhe paraqet edhe kontratën përkatëse. Mungesa e kontratës nuk i jep të drejtën e trajtimit të furnizimit si të tatueshëm. </w:t>
      </w:r>
    </w:p>
    <w:p w:rsidR="00966C8B" w:rsidRPr="00CD15CD" w:rsidRDefault="00966C8B" w:rsidP="00966C8B">
      <w:pPr>
        <w:pStyle w:val="Paragrafi"/>
        <w:rPr>
          <w:spacing w:val="-4"/>
          <w:lang w:val="sq-AL"/>
        </w:rPr>
      </w:pPr>
      <w:r w:rsidRPr="00CD15CD">
        <w:rPr>
          <w:spacing w:val="-4"/>
          <w:lang w:val="sq-AL"/>
        </w:rPr>
        <w:t xml:space="preserve">4. Në ndërtesat ose grupet e ndërtesave, ku përfshihen ndërtesa (ambiente) për të cilat furnizuesi  zgjedh opsionin për t’i trajtuar si të tatueshme, por edhe ndërtesa (ambiente) të tjera për banim, e drejta e zgjedhjes nuk shtrihet te ndërtesat për banim, por zbatohet për të gjitha ndërtesat e tjera sipas kushteve të përcaktuara në këtë nen. Lloji i ndërtesës, natyra e saj dhe qëllimi i përdorimit përcaktohen gjithashtu në lejen e ndërtimit apo miratimet e mëvonshme të marra për zbatimin e lejes. Në rastet kur nuk është e mundur të identifikohet nëse ndërtesa është shitur për qëllime banimi ose jo, atëherë leja e ndërtimit shërben si dokument justifikues dhe vërtetues për të gjykuar mbi aplikimin e opsionit. </w:t>
      </w:r>
    </w:p>
    <w:p w:rsidR="00966C8B" w:rsidRPr="00CD15CD" w:rsidRDefault="00966C8B" w:rsidP="00966C8B">
      <w:pPr>
        <w:pStyle w:val="Paragrafi"/>
        <w:rPr>
          <w:spacing w:val="-4"/>
          <w:lang w:val="sq-AL"/>
        </w:rPr>
      </w:pPr>
      <w:r w:rsidRPr="00CD15CD">
        <w:rPr>
          <w:spacing w:val="-4"/>
          <w:lang w:val="sq-AL"/>
        </w:rPr>
        <w:t>5. Zgjedhja nis ditën e parë të muajit në të cilin ajo formalizohet. Pas fillimit të ushtrimit, zgjedhja zbatohet për aq kohë sa nuk ka qenë objekt ndërprerjeje.”.</w:t>
      </w:r>
    </w:p>
    <w:p w:rsidR="00966C8B" w:rsidRPr="00CD15CD" w:rsidRDefault="00D8731A" w:rsidP="00966C8B">
      <w:pPr>
        <w:pStyle w:val="Paragrafi"/>
        <w:rPr>
          <w:spacing w:val="-4"/>
          <w:lang w:val="sq-AL"/>
        </w:rPr>
      </w:pPr>
      <w:r>
        <w:rPr>
          <w:spacing w:val="-4"/>
          <w:lang w:val="sq-AL"/>
        </w:rPr>
        <w:t>3.</w:t>
      </w:r>
      <w:r w:rsidR="00966C8B" w:rsidRPr="00CD15CD">
        <w:rPr>
          <w:spacing w:val="-4"/>
          <w:lang w:val="sq-AL"/>
        </w:rPr>
        <w:t xml:space="preserve">Pas nenit  7 shtohet neni 7/1, me këtë përmbajtje: </w:t>
      </w:r>
    </w:p>
    <w:p w:rsidR="00966C8B" w:rsidRPr="00CD15CD" w:rsidRDefault="00966C8B" w:rsidP="00966C8B">
      <w:pPr>
        <w:pStyle w:val="Paragrafi"/>
        <w:rPr>
          <w:spacing w:val="-4"/>
          <w:lang w:val="sq-AL"/>
        </w:rPr>
      </w:pPr>
    </w:p>
    <w:p w:rsidR="00966C8B" w:rsidRPr="00CD15CD" w:rsidRDefault="00966C8B" w:rsidP="00122437">
      <w:pPr>
        <w:pStyle w:val="NeniNr"/>
        <w:rPr>
          <w:spacing w:val="-4"/>
          <w:lang w:val="sq-AL"/>
        </w:rPr>
      </w:pPr>
      <w:r w:rsidRPr="00CD15CD">
        <w:rPr>
          <w:spacing w:val="-4"/>
          <w:lang w:val="sq-AL"/>
        </w:rPr>
        <w:t>“Neni 7/1</w:t>
      </w:r>
    </w:p>
    <w:p w:rsidR="00966C8B" w:rsidRPr="00CD15CD" w:rsidRDefault="00966C8B" w:rsidP="00122437">
      <w:pPr>
        <w:pStyle w:val="NeniTitull"/>
        <w:rPr>
          <w:spacing w:val="-4"/>
          <w:lang w:val="sq-AL"/>
        </w:rPr>
      </w:pPr>
      <w:r w:rsidRPr="00CD15CD">
        <w:rPr>
          <w:spacing w:val="-4"/>
          <w:lang w:val="sq-AL"/>
        </w:rPr>
        <w:t>E drejta e zbritjes kur ushtrohet zgjedhja për furnizimin e ndërtesave</w:t>
      </w:r>
    </w:p>
    <w:p w:rsidR="00966C8B" w:rsidRPr="00CD15CD" w:rsidRDefault="00966C8B" w:rsidP="00D35572">
      <w:pPr>
        <w:pStyle w:val="Hapesira7"/>
        <w:rPr>
          <w:lang w:val="sq-AL"/>
        </w:rPr>
      </w:pPr>
    </w:p>
    <w:p w:rsidR="00966C8B" w:rsidRPr="00CD15CD" w:rsidRDefault="00F77808" w:rsidP="00966C8B">
      <w:pPr>
        <w:pStyle w:val="Paragrafi"/>
        <w:rPr>
          <w:spacing w:val="-4"/>
          <w:lang w:val="sq-AL"/>
        </w:rPr>
      </w:pPr>
      <w:r w:rsidRPr="00CD15CD">
        <w:rPr>
          <w:spacing w:val="-4"/>
          <w:lang w:val="sq-AL"/>
        </w:rPr>
        <w:t xml:space="preserve">1. </w:t>
      </w:r>
      <w:r w:rsidR="00966C8B" w:rsidRPr="00CD15CD">
        <w:rPr>
          <w:spacing w:val="-4"/>
          <w:lang w:val="sq-AL"/>
        </w:rPr>
        <w:t>E drejta e zbritjes ushtrohet në përputhje me dispozitat dhe përcaktimet në ligjin “Për tatimin mbi vlerën e shtuar”.</w:t>
      </w:r>
    </w:p>
    <w:p w:rsidR="00966C8B" w:rsidRPr="00CD15CD" w:rsidRDefault="00F77808" w:rsidP="00966C8B">
      <w:pPr>
        <w:pStyle w:val="Paragrafi"/>
        <w:rPr>
          <w:spacing w:val="-4"/>
          <w:lang w:val="sq-AL"/>
        </w:rPr>
      </w:pPr>
      <w:r w:rsidRPr="00CD15CD">
        <w:rPr>
          <w:spacing w:val="-4"/>
          <w:lang w:val="sq-AL"/>
        </w:rPr>
        <w:t xml:space="preserve">2. </w:t>
      </w:r>
      <w:r w:rsidR="00966C8B" w:rsidRPr="00CD15CD">
        <w:rPr>
          <w:spacing w:val="-4"/>
          <w:lang w:val="sq-AL"/>
        </w:rPr>
        <w:t>Në lidhje me të drejtën e zbritjes së TVSH-së, për çdo ndërtesë ose grup ndërtesash që janë përfshirë për t’u trajtuar si të tatueshme ose për çdo ndërtesë ose grup - ndërtesash të cilat i furnizon si të përjashtuara nga TVSH-ja, furnizuesi duhet të evidentojë veçmas zbritjet e TVSH-së për secilën nga ndërtesat ose grup - ndërtesat.</w:t>
      </w:r>
    </w:p>
    <w:p w:rsidR="00966C8B" w:rsidRPr="00CD15CD" w:rsidRDefault="00F77808" w:rsidP="00966C8B">
      <w:pPr>
        <w:pStyle w:val="Paragrafi"/>
        <w:rPr>
          <w:spacing w:val="-4"/>
          <w:lang w:val="sq-AL"/>
        </w:rPr>
      </w:pPr>
      <w:r w:rsidRPr="00CD15CD">
        <w:rPr>
          <w:spacing w:val="-4"/>
          <w:lang w:val="sq-AL"/>
        </w:rPr>
        <w:t xml:space="preserve">3. </w:t>
      </w:r>
      <w:r w:rsidR="00966C8B" w:rsidRPr="00CD15CD">
        <w:rPr>
          <w:spacing w:val="-4"/>
          <w:lang w:val="sq-AL"/>
        </w:rPr>
        <w:t>Gjithashtu, personi i tatueshëm i cili, përveç veprimtarisë së shitjes së ndërtesave ushtron edhe veprimtari të tjera të tatueshme me TVSH ose jo, në lidhje me të drejtën e zbritjes së TVSH-së duhet të evidentojë veçmas blerjet për secilën kategori të veprimtarisë.</w:t>
      </w:r>
    </w:p>
    <w:p w:rsidR="00966C8B" w:rsidRPr="00CD15CD" w:rsidRDefault="00F77808" w:rsidP="00966C8B">
      <w:pPr>
        <w:pStyle w:val="Paragrafi"/>
        <w:rPr>
          <w:spacing w:val="-4"/>
          <w:lang w:val="sq-AL"/>
        </w:rPr>
      </w:pPr>
      <w:r w:rsidRPr="00CD15CD">
        <w:rPr>
          <w:spacing w:val="-4"/>
          <w:lang w:val="sq-AL"/>
        </w:rPr>
        <w:t xml:space="preserve">4. </w:t>
      </w:r>
      <w:r w:rsidR="00966C8B" w:rsidRPr="00CD15CD">
        <w:rPr>
          <w:spacing w:val="-4"/>
          <w:lang w:val="sq-AL"/>
        </w:rPr>
        <w:t>Në rastin kur ndërtesa ose grupi i ndërtesave, për të cilën është kërkuar zgjedhja, përfshin ndërtesa (ambiente) për të cilat është ushtruar e drejta e zgjedhjes për t’i trajtuar të tatueshme me TVSH, si dhe ndërtesa (ambiente) për të cilat nuk ushtrohet ose nuk është e lejuar të ushtrohet e drejta e zgjedhjes si ambientet për banim ose ambiente për nevojat e veprimtarisë së blerësve të patatueshëm ose të përjashtuar nga TVSH-ja, të cilët në kontratën e qirasë nuk kanë formuluar shprehimisht të drejtën e zgjedhjes, TVSH-ja zbritet vetëm për tërësinë e ambienteve të përfshira realisht nga e drejta e zgjedhjes së TVSH-së.</w:t>
      </w:r>
    </w:p>
    <w:p w:rsidR="00966C8B" w:rsidRPr="00CD15CD" w:rsidRDefault="00F77808" w:rsidP="00966C8B">
      <w:pPr>
        <w:pStyle w:val="Paragrafi"/>
        <w:rPr>
          <w:spacing w:val="-4"/>
          <w:lang w:val="sq-AL"/>
        </w:rPr>
      </w:pPr>
      <w:r w:rsidRPr="00CD15CD">
        <w:rPr>
          <w:spacing w:val="-4"/>
          <w:lang w:val="sq-AL"/>
        </w:rPr>
        <w:t xml:space="preserve">5. </w:t>
      </w:r>
      <w:r w:rsidR="00966C8B" w:rsidRPr="00CD15CD">
        <w:rPr>
          <w:spacing w:val="-4"/>
          <w:lang w:val="sq-AL"/>
        </w:rPr>
        <w:t>Nëse furnizuesi i ndërtesës ndodhet në një situatë sipas së cilës e drejta e zgjedhjes, pavarësisht nga vullneti i tij, nuk mund të ushtrohet, ose nëse veprimtaria e tij ndërpritet, ose për shkak të pushimit të efekteve të zgjedhjes ose heqjes dorë prej saj, apo çdo arsye tjetër, atëherë personi i tatueshëm duhet të procedojë me rregullimin e TVSH-së së zbritur më parë, nëse ndërprerja e transaksioneve të tatueshme ndodh para fillimit të vitit të nëntë pas vitit kur fillon e drejta e zbritjes. Rregullimi i TVSH-së përkon me shumën e TVSH-së të zbritur më parë, e cila zvogëlohet me një të dhjetën për çdo vit, pas datës në të cilën ka përfunduar ndërtesa.</w:t>
      </w:r>
    </w:p>
    <w:p w:rsidR="00966C8B" w:rsidRPr="00CD15CD" w:rsidRDefault="00F77808" w:rsidP="00966C8B">
      <w:pPr>
        <w:pStyle w:val="Paragrafi"/>
        <w:rPr>
          <w:spacing w:val="-4"/>
          <w:lang w:val="sq-AL"/>
        </w:rPr>
      </w:pPr>
      <w:r w:rsidRPr="00CD15CD">
        <w:rPr>
          <w:spacing w:val="-4"/>
          <w:lang w:val="sq-AL"/>
        </w:rPr>
        <w:t xml:space="preserve">6. </w:t>
      </w:r>
      <w:r w:rsidR="00966C8B" w:rsidRPr="00CD15CD">
        <w:rPr>
          <w:spacing w:val="-4"/>
          <w:lang w:val="sq-AL"/>
        </w:rPr>
        <w:t>Në rastin kur zgjedhja përfundon ose periudha për të cilën ushtrohet zgjedhja është më e shkurtër se afati për të cilin ushtrohet e drejta e zbritjes së TVSH-së për pasurinë e paluajtshme, përfundimi i zgjedhjes sjell për pasojë detyrimin për rregullimin e TVSH-së së zbritur fillimisht nga personi i tatueshëm.”.</w:t>
      </w:r>
    </w:p>
    <w:p w:rsidR="00966C8B" w:rsidRPr="00CD15CD" w:rsidRDefault="00966C8B" w:rsidP="00966C8B">
      <w:pPr>
        <w:pStyle w:val="Paragrafi"/>
        <w:rPr>
          <w:spacing w:val="-4"/>
          <w:lang w:val="sq-AL"/>
        </w:rPr>
      </w:pPr>
      <w:r w:rsidRPr="00CD15CD">
        <w:rPr>
          <w:spacing w:val="-4"/>
          <w:lang w:val="sq-AL"/>
        </w:rPr>
        <w:t xml:space="preserve">4. Në nenin 8 bëhen ndryshimet e mëposhtme: </w:t>
      </w:r>
    </w:p>
    <w:p w:rsidR="00966C8B" w:rsidRPr="00CD15CD" w:rsidRDefault="002678A1" w:rsidP="00966C8B">
      <w:pPr>
        <w:pStyle w:val="Paragrafi"/>
        <w:rPr>
          <w:spacing w:val="-4"/>
          <w:lang w:val="sq-AL"/>
        </w:rPr>
      </w:pPr>
      <w:r w:rsidRPr="00CD15CD">
        <w:rPr>
          <w:spacing w:val="-4"/>
          <w:lang w:val="sq-AL"/>
        </w:rPr>
        <w:t xml:space="preserve">a) </w:t>
      </w:r>
      <w:r w:rsidR="00966C8B" w:rsidRPr="00CD15CD">
        <w:rPr>
          <w:spacing w:val="-4"/>
          <w:lang w:val="sq-AL"/>
        </w:rPr>
        <w:t>Në fund të pikës 2, referenca “… sipas shkronjës “e”…” zëvendësohet me “…sipas shkronjës “d”…”.</w:t>
      </w:r>
    </w:p>
    <w:p w:rsidR="00966C8B" w:rsidRPr="00CD15CD" w:rsidRDefault="002678A1" w:rsidP="00966C8B">
      <w:pPr>
        <w:pStyle w:val="Paragrafi"/>
        <w:rPr>
          <w:spacing w:val="-4"/>
          <w:lang w:val="sq-AL"/>
        </w:rPr>
      </w:pPr>
      <w:r w:rsidRPr="00CD15CD">
        <w:rPr>
          <w:spacing w:val="-4"/>
          <w:lang w:val="sq-AL"/>
        </w:rPr>
        <w:t xml:space="preserve">b) </w:t>
      </w:r>
      <w:r w:rsidR="00966C8B" w:rsidRPr="00CD15CD">
        <w:rPr>
          <w:spacing w:val="-4"/>
          <w:lang w:val="sq-AL"/>
        </w:rPr>
        <w:t>Në fjalinë e parë të nënpikës 4.4, referenca “… në shkronjën “d” …” zëvendësohet me “… në shkronjën “ç” …”.</w:t>
      </w:r>
    </w:p>
    <w:p w:rsidR="00966C8B" w:rsidRPr="00CD15CD" w:rsidRDefault="002678A1" w:rsidP="00966C8B">
      <w:pPr>
        <w:pStyle w:val="Paragrafi"/>
        <w:rPr>
          <w:spacing w:val="-4"/>
          <w:lang w:val="sq-AL"/>
        </w:rPr>
      </w:pPr>
      <w:r w:rsidRPr="00CD15CD">
        <w:rPr>
          <w:spacing w:val="-4"/>
          <w:lang w:val="sq-AL"/>
        </w:rPr>
        <w:t xml:space="preserve">c) </w:t>
      </w:r>
      <w:r w:rsidR="00966C8B" w:rsidRPr="00CD15CD">
        <w:rPr>
          <w:spacing w:val="-4"/>
          <w:lang w:val="sq-AL"/>
        </w:rPr>
        <w:t>Në fjalinë e parë, të nënpikës 4.5, referenca “… në shkronjën “e” …” zëvendësohet me: “… në shkronjën “d” …”.</w:t>
      </w:r>
    </w:p>
    <w:p w:rsidR="00966C8B" w:rsidRPr="00CD15CD" w:rsidRDefault="00966C8B" w:rsidP="00966C8B">
      <w:pPr>
        <w:pStyle w:val="Paragrafi"/>
        <w:rPr>
          <w:spacing w:val="-4"/>
          <w:lang w:val="sq-AL"/>
        </w:rPr>
      </w:pPr>
      <w:r w:rsidRPr="00CD15CD">
        <w:rPr>
          <w:spacing w:val="-4"/>
          <w:lang w:val="sq-AL"/>
        </w:rPr>
        <w:t xml:space="preserve">ç) </w:t>
      </w:r>
      <w:r w:rsidRPr="00CD15CD">
        <w:rPr>
          <w:spacing w:val="-4"/>
          <w:lang w:val="sq-AL"/>
        </w:rPr>
        <w:tab/>
        <w:t>Në paragrafin e dytë të nënpikës 4.5, shkronja “a”, fjala “asnjë” zëvendësohet me “një”.</w:t>
      </w:r>
    </w:p>
    <w:p w:rsidR="00966C8B" w:rsidRPr="00CD15CD" w:rsidRDefault="00F2508A" w:rsidP="00966C8B">
      <w:pPr>
        <w:pStyle w:val="Paragrafi"/>
        <w:rPr>
          <w:spacing w:val="-4"/>
          <w:lang w:val="sq-AL"/>
        </w:rPr>
      </w:pPr>
      <w:r>
        <w:rPr>
          <w:spacing w:val="-4"/>
          <w:lang w:val="sq-AL"/>
        </w:rPr>
        <w:t>5.</w:t>
      </w:r>
      <w:r w:rsidR="00966C8B" w:rsidRPr="00CD15CD">
        <w:rPr>
          <w:spacing w:val="-4"/>
          <w:lang w:val="sq-AL"/>
        </w:rPr>
        <w:t>Në aneksin 1, bashkëlidhur vendimit, shtohet aneksi 1.1, që i bashkëlidhet këtij vendimi.</w:t>
      </w:r>
    </w:p>
    <w:p w:rsidR="00966C8B" w:rsidRPr="00CD15CD" w:rsidRDefault="00966C8B" w:rsidP="00966C8B">
      <w:pPr>
        <w:pStyle w:val="Paragrafi"/>
        <w:rPr>
          <w:spacing w:val="-4"/>
          <w:lang w:val="sq-AL"/>
        </w:rPr>
      </w:pPr>
      <w:r w:rsidRPr="00CD15CD">
        <w:rPr>
          <w:spacing w:val="-4"/>
          <w:lang w:val="sq-AL"/>
        </w:rPr>
        <w:t xml:space="preserve">Ky vendim hyn në fuqi pas botimit në Fletoren </w:t>
      </w:r>
      <w:r w:rsidR="002678A1" w:rsidRPr="00CD15CD">
        <w:rPr>
          <w:spacing w:val="-4"/>
          <w:lang w:val="sq-AL"/>
        </w:rPr>
        <w:t>Zyrtare</w:t>
      </w:r>
      <w:r w:rsidRPr="00CD15CD">
        <w:rPr>
          <w:spacing w:val="-4"/>
          <w:lang w:val="sq-AL"/>
        </w:rPr>
        <w:t>.</w:t>
      </w:r>
    </w:p>
    <w:p w:rsidR="002678A1" w:rsidRPr="00CD15CD" w:rsidRDefault="002678A1" w:rsidP="002678A1">
      <w:pPr>
        <w:pStyle w:val="Paragrafi"/>
        <w:jc w:val="right"/>
        <w:rPr>
          <w:spacing w:val="-4"/>
          <w:lang w:val="sq-AL"/>
        </w:rPr>
      </w:pPr>
      <w:r w:rsidRPr="00CD15CD">
        <w:rPr>
          <w:spacing w:val="-4"/>
          <w:lang w:val="sq-AL"/>
        </w:rPr>
        <w:t xml:space="preserve">      KRYEMINISTRI</w:t>
      </w:r>
    </w:p>
    <w:p w:rsidR="002678A1" w:rsidRPr="00CD15CD" w:rsidRDefault="002678A1" w:rsidP="002678A1">
      <w:pPr>
        <w:pStyle w:val="Paragrafi"/>
        <w:jc w:val="right"/>
        <w:rPr>
          <w:b/>
          <w:spacing w:val="-4"/>
          <w:lang w:val="sq-AL"/>
        </w:rPr>
      </w:pPr>
      <w:r w:rsidRPr="00CD15CD">
        <w:rPr>
          <w:b/>
          <w:spacing w:val="-4"/>
          <w:lang w:val="sq-AL"/>
        </w:rPr>
        <w:t>Edi Rama</w:t>
      </w:r>
    </w:p>
    <w:p w:rsidR="00D35572" w:rsidRPr="00CD15CD" w:rsidRDefault="00D35572" w:rsidP="00966C8B">
      <w:pPr>
        <w:ind w:firstLine="0"/>
        <w:rPr>
          <w:lang w:val="sq-AL"/>
        </w:rPr>
        <w:sectPr w:rsidR="00D35572" w:rsidRPr="00CD15CD" w:rsidSect="00D35572">
          <w:type w:val="continuous"/>
          <w:pgSz w:w="11907" w:h="16840" w:code="9"/>
          <w:pgMar w:top="720" w:right="1134" w:bottom="720" w:left="1134" w:header="851" w:footer="851" w:gutter="0"/>
          <w:cols w:num="2" w:space="454"/>
          <w:docGrid w:linePitch="360"/>
        </w:sectPr>
      </w:pPr>
    </w:p>
    <w:p w:rsidR="00966C8B" w:rsidRPr="00CD15CD" w:rsidRDefault="00966C8B" w:rsidP="00966C8B">
      <w:pPr>
        <w:ind w:firstLine="0"/>
        <w:rPr>
          <w:lang w:val="sq-AL"/>
        </w:rPr>
      </w:pPr>
    </w:p>
    <w:p w:rsidR="00D35572" w:rsidRPr="00CD15CD" w:rsidRDefault="00D35572" w:rsidP="00966C8B">
      <w:pPr>
        <w:ind w:firstLine="0"/>
        <w:rPr>
          <w:lang w:val="sq-AL"/>
        </w:rPr>
      </w:pPr>
    </w:p>
    <w:p w:rsidR="00D35572" w:rsidRPr="00CD15CD" w:rsidRDefault="00D35572" w:rsidP="00966C8B">
      <w:pPr>
        <w:ind w:firstLine="0"/>
        <w:rPr>
          <w:lang w:val="sq-AL"/>
        </w:rPr>
      </w:pPr>
    </w:p>
    <w:p w:rsidR="00D35572" w:rsidRPr="00CD15CD" w:rsidRDefault="00D35572" w:rsidP="00966C8B">
      <w:pPr>
        <w:ind w:firstLine="0"/>
        <w:rPr>
          <w:lang w:val="sq-AL"/>
        </w:rPr>
      </w:pPr>
    </w:p>
    <w:p w:rsidR="00D35572" w:rsidRPr="00CD15CD" w:rsidRDefault="00D35572" w:rsidP="00966C8B">
      <w:pPr>
        <w:ind w:firstLine="0"/>
        <w:rPr>
          <w:lang w:val="sq-AL"/>
        </w:rPr>
      </w:pPr>
    </w:p>
    <w:p w:rsidR="00D35572" w:rsidRPr="00CD15CD" w:rsidRDefault="00D35572" w:rsidP="00966C8B">
      <w:pPr>
        <w:ind w:firstLine="0"/>
        <w:rPr>
          <w:lang w:val="sq-AL"/>
        </w:rPr>
      </w:pPr>
    </w:p>
    <w:p w:rsidR="00D35572" w:rsidRPr="00CD15CD" w:rsidRDefault="00D35572" w:rsidP="00966C8B">
      <w:pPr>
        <w:ind w:firstLine="0"/>
        <w:rPr>
          <w:lang w:val="sq-AL"/>
        </w:rPr>
      </w:pPr>
    </w:p>
    <w:p w:rsidR="00625F5A" w:rsidRPr="00CD15CD" w:rsidRDefault="002B31D6" w:rsidP="00625F5A">
      <w:pPr>
        <w:spacing w:after="0" w:line="240" w:lineRule="auto"/>
        <w:rPr>
          <w:rFonts w:ascii="Garamond" w:hAnsi="Garamond"/>
          <w:sz w:val="24"/>
          <w:szCs w:val="24"/>
          <w:lang w:val="sq-AL"/>
        </w:rPr>
      </w:pPr>
      <w:r w:rsidRPr="00CD15CD">
        <w:rPr>
          <w:rFonts w:ascii="Garamond" w:hAnsi="Garamond"/>
          <w:sz w:val="24"/>
          <w:szCs w:val="24"/>
          <w:lang w:val="sq-AL"/>
        </w:rPr>
        <w:t>ANEKSI</w:t>
      </w:r>
      <w:r w:rsidR="00625F5A" w:rsidRPr="00CD15CD">
        <w:rPr>
          <w:rFonts w:ascii="Garamond" w:hAnsi="Garamond"/>
          <w:sz w:val="24"/>
          <w:szCs w:val="24"/>
          <w:lang w:val="sq-AL"/>
        </w:rPr>
        <w:t xml:space="preserve"> 1.1.</w:t>
      </w:r>
    </w:p>
    <w:p w:rsidR="00625F5A" w:rsidRPr="00CD15CD" w:rsidRDefault="00625F5A" w:rsidP="00D35572">
      <w:pPr>
        <w:pStyle w:val="Hapesira7"/>
        <w:rPr>
          <w:lang w:val="sq-AL"/>
        </w:rPr>
      </w:pPr>
    </w:p>
    <w:p w:rsidR="00625F5A" w:rsidRPr="00CD15CD" w:rsidRDefault="00625F5A" w:rsidP="00625F5A">
      <w:pPr>
        <w:spacing w:after="0" w:line="240" w:lineRule="auto"/>
        <w:rPr>
          <w:rFonts w:ascii="Garamond" w:hAnsi="Garamond"/>
          <w:sz w:val="24"/>
          <w:szCs w:val="24"/>
          <w:lang w:val="sq-AL"/>
        </w:rPr>
      </w:pPr>
      <w:r w:rsidRPr="00CD15CD">
        <w:rPr>
          <w:rFonts w:ascii="Garamond" w:hAnsi="Garamond"/>
          <w:sz w:val="24"/>
          <w:szCs w:val="24"/>
          <w:lang w:val="sq-AL"/>
        </w:rPr>
        <w:t xml:space="preserve">Përjashtimi nga TVSH-ja në import për kodet e listuara në aneksin 1.1 jepet vetëm në funksion të realizimit të kontratave të investimit me vlerë të barabartë ose më të madhe se 50 milionë (pesëdhjetë milionë) lekë,  të kryera në zbatim të shkronjës “a”, të pikës 1, të nenit 8, të këtij vendimi.” </w:t>
      </w:r>
    </w:p>
    <w:p w:rsidR="00625F5A" w:rsidRPr="00CD15CD" w:rsidRDefault="00625F5A" w:rsidP="00625F5A">
      <w:pPr>
        <w:spacing w:after="0" w:line="240" w:lineRule="auto"/>
        <w:rPr>
          <w:rFonts w:ascii="Garamond" w:hAnsi="Garamond"/>
          <w:sz w:val="12"/>
          <w:szCs w:val="24"/>
          <w:lang w:val="sq-AL"/>
        </w:rPr>
      </w:pPr>
    </w:p>
    <w:tbl>
      <w:tblPr>
        <w:tblW w:w="9599" w:type="dxa"/>
        <w:jc w:val="center"/>
        <w:tblInd w:w="-23" w:type="dxa"/>
        <w:tblCellMar>
          <w:left w:w="0" w:type="dxa"/>
          <w:right w:w="0" w:type="dxa"/>
        </w:tblCellMar>
        <w:tblLook w:val="04A0" w:firstRow="1" w:lastRow="0" w:firstColumn="1" w:lastColumn="0" w:noHBand="0" w:noVBand="1"/>
      </w:tblPr>
      <w:tblGrid>
        <w:gridCol w:w="1481"/>
        <w:gridCol w:w="8118"/>
      </w:tblGrid>
      <w:tr w:rsidR="00625F5A" w:rsidRPr="00CD15CD" w:rsidTr="00D35572">
        <w:trPr>
          <w:trHeight w:val="182"/>
          <w:jc w:val="center"/>
        </w:trPr>
        <w:tc>
          <w:tcPr>
            <w:tcW w:w="148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25F5A" w:rsidRPr="00CD15CD" w:rsidRDefault="00625F5A" w:rsidP="00D35572">
            <w:pPr>
              <w:spacing w:after="0" w:line="240" w:lineRule="auto"/>
              <w:ind w:firstLine="0"/>
              <w:rPr>
                <w:rFonts w:ascii="Garamond" w:hAnsi="Garamond"/>
                <w:sz w:val="20"/>
                <w:szCs w:val="20"/>
                <w:lang w:val="sq-AL"/>
              </w:rPr>
            </w:pPr>
            <w:r w:rsidRPr="00CD15CD">
              <w:rPr>
                <w:rFonts w:ascii="Garamond" w:hAnsi="Garamond"/>
                <w:bCs/>
                <w:sz w:val="20"/>
                <w:szCs w:val="20"/>
                <w:lang w:val="sq-AL"/>
              </w:rPr>
              <w:t>85255000</w:t>
            </w:r>
          </w:p>
        </w:tc>
        <w:tc>
          <w:tcPr>
            <w:tcW w:w="8118"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rsidR="00625F5A" w:rsidRPr="00CD15CD" w:rsidRDefault="00625F5A" w:rsidP="00D35572">
            <w:pPr>
              <w:spacing w:after="0" w:line="240" w:lineRule="auto"/>
              <w:ind w:firstLine="0"/>
              <w:rPr>
                <w:rFonts w:ascii="Garamond" w:hAnsi="Garamond"/>
                <w:sz w:val="20"/>
                <w:szCs w:val="20"/>
                <w:lang w:val="sq-AL"/>
              </w:rPr>
            </w:pPr>
            <w:r w:rsidRPr="00CD15CD">
              <w:rPr>
                <w:rFonts w:ascii="Garamond" w:hAnsi="Garamond"/>
                <w:sz w:val="20"/>
                <w:szCs w:val="20"/>
                <w:lang w:val="sq-AL"/>
              </w:rPr>
              <w:t xml:space="preserve">– – – </w:t>
            </w:r>
            <w:r w:rsidRPr="00CD15CD">
              <w:rPr>
                <w:rFonts w:ascii="Garamond" w:hAnsi="Garamond"/>
                <w:bCs/>
                <w:sz w:val="20"/>
                <w:szCs w:val="20"/>
                <w:lang w:val="sq-AL"/>
              </w:rPr>
              <w:t xml:space="preserve">Aparatet e </w:t>
            </w:r>
            <w:r w:rsidR="00DB0EC0" w:rsidRPr="00CD15CD">
              <w:rPr>
                <w:rFonts w:ascii="Garamond" w:hAnsi="Garamond"/>
                <w:bCs/>
                <w:sz w:val="20"/>
                <w:szCs w:val="20"/>
                <w:lang w:val="sq-AL"/>
              </w:rPr>
              <w:t>transmetimit</w:t>
            </w:r>
          </w:p>
        </w:tc>
      </w:tr>
      <w:tr w:rsidR="00625F5A" w:rsidRPr="00CD15CD" w:rsidTr="00D35572">
        <w:trPr>
          <w:trHeight w:val="229"/>
          <w:jc w:val="center"/>
        </w:trPr>
        <w:tc>
          <w:tcPr>
            <w:tcW w:w="148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25F5A" w:rsidRPr="00CD15CD" w:rsidRDefault="00625F5A" w:rsidP="00D35572">
            <w:pPr>
              <w:spacing w:after="0" w:line="240" w:lineRule="auto"/>
              <w:ind w:firstLine="0"/>
              <w:rPr>
                <w:rFonts w:ascii="Garamond" w:hAnsi="Garamond"/>
                <w:sz w:val="20"/>
                <w:szCs w:val="20"/>
                <w:lang w:val="sq-AL"/>
              </w:rPr>
            </w:pPr>
            <w:r w:rsidRPr="00CD15CD">
              <w:rPr>
                <w:rFonts w:ascii="Garamond" w:hAnsi="Garamond"/>
                <w:bCs/>
                <w:sz w:val="20"/>
                <w:szCs w:val="20"/>
                <w:lang w:val="sq-AL"/>
              </w:rPr>
              <w:t>85291069</w:t>
            </w:r>
          </w:p>
        </w:tc>
        <w:tc>
          <w:tcPr>
            <w:tcW w:w="8118" w:type="dxa"/>
            <w:tcBorders>
              <w:top w:val="nil"/>
              <w:left w:val="nil"/>
              <w:bottom w:val="single" w:sz="8" w:space="0" w:color="auto"/>
              <w:right w:val="single" w:sz="8" w:space="0" w:color="auto"/>
            </w:tcBorders>
            <w:noWrap/>
            <w:tcMar>
              <w:top w:w="0" w:type="dxa"/>
              <w:left w:w="108" w:type="dxa"/>
              <w:bottom w:w="0" w:type="dxa"/>
              <w:right w:w="108" w:type="dxa"/>
            </w:tcMar>
            <w:hideMark/>
          </w:tcPr>
          <w:p w:rsidR="00625F5A" w:rsidRPr="00CD15CD" w:rsidRDefault="00625F5A" w:rsidP="00D35572">
            <w:pPr>
              <w:spacing w:after="0" w:line="240" w:lineRule="auto"/>
              <w:ind w:firstLine="0"/>
              <w:rPr>
                <w:rFonts w:ascii="Garamond" w:hAnsi="Garamond"/>
                <w:sz w:val="20"/>
                <w:szCs w:val="20"/>
                <w:lang w:val="sq-AL"/>
              </w:rPr>
            </w:pPr>
            <w:r w:rsidRPr="00CD15CD">
              <w:rPr>
                <w:rFonts w:ascii="Garamond" w:hAnsi="Garamond"/>
                <w:sz w:val="20"/>
                <w:szCs w:val="20"/>
                <w:lang w:val="sq-AL"/>
              </w:rPr>
              <w:t xml:space="preserve">– – – Të tjera  </w:t>
            </w:r>
          </w:p>
        </w:tc>
      </w:tr>
      <w:tr w:rsidR="00625F5A" w:rsidRPr="00CD15CD" w:rsidTr="00D35572">
        <w:trPr>
          <w:trHeight w:val="260"/>
          <w:jc w:val="center"/>
        </w:trPr>
        <w:tc>
          <w:tcPr>
            <w:tcW w:w="148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25F5A" w:rsidRPr="00CD15CD" w:rsidRDefault="00625F5A" w:rsidP="00D35572">
            <w:pPr>
              <w:spacing w:after="0" w:line="240" w:lineRule="auto"/>
              <w:ind w:firstLine="0"/>
              <w:rPr>
                <w:rFonts w:ascii="Garamond" w:hAnsi="Garamond"/>
                <w:sz w:val="20"/>
                <w:szCs w:val="20"/>
                <w:lang w:val="sq-AL"/>
              </w:rPr>
            </w:pPr>
            <w:r w:rsidRPr="00CD15CD">
              <w:rPr>
                <w:rFonts w:ascii="Garamond" w:hAnsi="Garamond"/>
                <w:bCs/>
                <w:sz w:val="20"/>
                <w:szCs w:val="20"/>
                <w:lang w:val="sq-AL"/>
              </w:rPr>
              <w:t>85291039</w:t>
            </w:r>
          </w:p>
        </w:tc>
        <w:tc>
          <w:tcPr>
            <w:tcW w:w="8118" w:type="dxa"/>
            <w:tcBorders>
              <w:top w:val="nil"/>
              <w:left w:val="nil"/>
              <w:bottom w:val="single" w:sz="8" w:space="0" w:color="auto"/>
              <w:right w:val="single" w:sz="8" w:space="0" w:color="auto"/>
            </w:tcBorders>
            <w:noWrap/>
            <w:tcMar>
              <w:top w:w="0" w:type="dxa"/>
              <w:left w:w="108" w:type="dxa"/>
              <w:bottom w:w="0" w:type="dxa"/>
              <w:right w:w="108" w:type="dxa"/>
            </w:tcMar>
            <w:hideMark/>
          </w:tcPr>
          <w:p w:rsidR="00625F5A" w:rsidRPr="00CD15CD" w:rsidRDefault="00625F5A" w:rsidP="00D35572">
            <w:pPr>
              <w:spacing w:after="0" w:line="240" w:lineRule="auto"/>
              <w:ind w:firstLine="0"/>
              <w:rPr>
                <w:rFonts w:ascii="Garamond" w:hAnsi="Garamond"/>
                <w:sz w:val="20"/>
                <w:szCs w:val="20"/>
                <w:lang w:val="sq-AL"/>
              </w:rPr>
            </w:pPr>
            <w:r w:rsidRPr="00CD15CD">
              <w:rPr>
                <w:rFonts w:ascii="Garamond" w:hAnsi="Garamond"/>
                <w:sz w:val="20"/>
                <w:szCs w:val="20"/>
                <w:lang w:val="sq-AL"/>
              </w:rPr>
              <w:t xml:space="preserve">– – –  Të tjera  </w:t>
            </w:r>
          </w:p>
        </w:tc>
      </w:tr>
      <w:tr w:rsidR="00625F5A" w:rsidRPr="00CD15CD" w:rsidTr="00D35572">
        <w:trPr>
          <w:trHeight w:val="264"/>
          <w:jc w:val="center"/>
        </w:trPr>
        <w:tc>
          <w:tcPr>
            <w:tcW w:w="148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25F5A" w:rsidRPr="00CD15CD" w:rsidRDefault="00625F5A" w:rsidP="00D35572">
            <w:pPr>
              <w:spacing w:after="0" w:line="240" w:lineRule="auto"/>
              <w:ind w:firstLine="0"/>
              <w:rPr>
                <w:rFonts w:ascii="Garamond" w:hAnsi="Garamond"/>
                <w:sz w:val="20"/>
                <w:szCs w:val="20"/>
                <w:lang w:val="sq-AL"/>
              </w:rPr>
            </w:pPr>
            <w:r w:rsidRPr="00CD15CD">
              <w:rPr>
                <w:rFonts w:ascii="Garamond" w:hAnsi="Garamond"/>
                <w:bCs/>
                <w:sz w:val="20"/>
                <w:szCs w:val="20"/>
                <w:lang w:val="sq-AL"/>
              </w:rPr>
              <w:t>85439000</w:t>
            </w:r>
          </w:p>
        </w:tc>
        <w:tc>
          <w:tcPr>
            <w:tcW w:w="8118" w:type="dxa"/>
            <w:tcBorders>
              <w:top w:val="nil"/>
              <w:left w:val="nil"/>
              <w:bottom w:val="single" w:sz="8" w:space="0" w:color="auto"/>
              <w:right w:val="single" w:sz="8" w:space="0" w:color="auto"/>
            </w:tcBorders>
            <w:noWrap/>
            <w:tcMar>
              <w:top w:w="0" w:type="dxa"/>
              <w:left w:w="108" w:type="dxa"/>
              <w:bottom w:w="0" w:type="dxa"/>
              <w:right w:w="108" w:type="dxa"/>
            </w:tcMar>
            <w:hideMark/>
          </w:tcPr>
          <w:p w:rsidR="00625F5A" w:rsidRPr="00CD15CD" w:rsidRDefault="00625F5A" w:rsidP="00D35572">
            <w:pPr>
              <w:spacing w:after="0" w:line="240" w:lineRule="auto"/>
              <w:ind w:firstLine="0"/>
              <w:rPr>
                <w:rFonts w:ascii="Garamond" w:hAnsi="Garamond"/>
                <w:sz w:val="20"/>
                <w:szCs w:val="20"/>
                <w:lang w:val="sq-AL"/>
              </w:rPr>
            </w:pPr>
            <w:r w:rsidRPr="00CD15CD">
              <w:rPr>
                <w:rFonts w:ascii="Garamond" w:hAnsi="Garamond"/>
                <w:sz w:val="20"/>
                <w:szCs w:val="20"/>
                <w:lang w:val="sq-AL"/>
              </w:rPr>
              <w:t xml:space="preserve">– – – </w:t>
            </w:r>
            <w:r w:rsidRPr="00CD15CD">
              <w:rPr>
                <w:rFonts w:ascii="Garamond" w:hAnsi="Garamond"/>
                <w:bCs/>
                <w:sz w:val="20"/>
                <w:szCs w:val="20"/>
                <w:lang w:val="sq-AL"/>
              </w:rPr>
              <w:t xml:space="preserve"> Pjesët </w:t>
            </w:r>
            <w:r w:rsidRPr="00CD15CD">
              <w:rPr>
                <w:rFonts w:ascii="Garamond" w:hAnsi="Garamond"/>
                <w:sz w:val="20"/>
                <w:szCs w:val="20"/>
                <w:lang w:val="sq-AL"/>
              </w:rPr>
              <w:t> </w:t>
            </w:r>
          </w:p>
        </w:tc>
      </w:tr>
      <w:tr w:rsidR="00625F5A" w:rsidRPr="00CD15CD" w:rsidTr="00D35572">
        <w:trPr>
          <w:trHeight w:val="112"/>
          <w:jc w:val="center"/>
        </w:trPr>
        <w:tc>
          <w:tcPr>
            <w:tcW w:w="148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25F5A" w:rsidRPr="00CD15CD" w:rsidRDefault="00625F5A" w:rsidP="00D35572">
            <w:pPr>
              <w:spacing w:after="0" w:line="240" w:lineRule="auto"/>
              <w:ind w:firstLine="0"/>
              <w:rPr>
                <w:rFonts w:ascii="Garamond" w:hAnsi="Garamond"/>
                <w:sz w:val="20"/>
                <w:szCs w:val="20"/>
                <w:lang w:val="sq-AL"/>
              </w:rPr>
            </w:pPr>
            <w:r w:rsidRPr="00CD15CD">
              <w:rPr>
                <w:rFonts w:ascii="Garamond" w:hAnsi="Garamond"/>
                <w:bCs/>
                <w:sz w:val="20"/>
                <w:szCs w:val="20"/>
                <w:lang w:val="sq-AL"/>
              </w:rPr>
              <w:t>85437090</w:t>
            </w:r>
          </w:p>
        </w:tc>
        <w:tc>
          <w:tcPr>
            <w:tcW w:w="8118" w:type="dxa"/>
            <w:tcBorders>
              <w:top w:val="nil"/>
              <w:left w:val="nil"/>
              <w:bottom w:val="single" w:sz="8" w:space="0" w:color="auto"/>
              <w:right w:val="single" w:sz="8" w:space="0" w:color="auto"/>
            </w:tcBorders>
            <w:noWrap/>
            <w:tcMar>
              <w:top w:w="0" w:type="dxa"/>
              <w:left w:w="108" w:type="dxa"/>
              <w:bottom w:w="0" w:type="dxa"/>
              <w:right w:w="108" w:type="dxa"/>
            </w:tcMar>
            <w:hideMark/>
          </w:tcPr>
          <w:p w:rsidR="00625F5A" w:rsidRPr="00CD15CD" w:rsidRDefault="00625F5A" w:rsidP="00D35572">
            <w:pPr>
              <w:spacing w:after="0" w:line="240" w:lineRule="auto"/>
              <w:ind w:firstLine="0"/>
              <w:rPr>
                <w:rFonts w:ascii="Garamond" w:hAnsi="Garamond"/>
                <w:sz w:val="20"/>
                <w:szCs w:val="20"/>
                <w:lang w:val="sq-AL"/>
              </w:rPr>
            </w:pPr>
            <w:r w:rsidRPr="00CD15CD">
              <w:rPr>
                <w:rFonts w:ascii="Garamond" w:hAnsi="Garamond"/>
                <w:sz w:val="20"/>
                <w:szCs w:val="20"/>
                <w:lang w:val="sq-AL"/>
              </w:rPr>
              <w:t xml:space="preserve">– – – Të tjera  </w:t>
            </w:r>
          </w:p>
        </w:tc>
      </w:tr>
      <w:tr w:rsidR="00625F5A" w:rsidRPr="00CD15CD" w:rsidTr="00D35572">
        <w:trPr>
          <w:trHeight w:val="158"/>
          <w:jc w:val="center"/>
        </w:trPr>
        <w:tc>
          <w:tcPr>
            <w:tcW w:w="148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25F5A" w:rsidRPr="00CD15CD" w:rsidRDefault="00625F5A" w:rsidP="00D35572">
            <w:pPr>
              <w:spacing w:after="0" w:line="240" w:lineRule="auto"/>
              <w:ind w:firstLine="0"/>
              <w:rPr>
                <w:rFonts w:ascii="Garamond" w:hAnsi="Garamond"/>
                <w:sz w:val="20"/>
                <w:szCs w:val="20"/>
                <w:lang w:val="sq-AL"/>
              </w:rPr>
            </w:pPr>
            <w:r w:rsidRPr="00CD15CD">
              <w:rPr>
                <w:rFonts w:ascii="Garamond" w:hAnsi="Garamond"/>
                <w:bCs/>
                <w:sz w:val="20"/>
                <w:szCs w:val="20"/>
                <w:lang w:val="sq-AL"/>
              </w:rPr>
              <w:t>85285920</w:t>
            </w:r>
          </w:p>
        </w:tc>
        <w:tc>
          <w:tcPr>
            <w:tcW w:w="8118" w:type="dxa"/>
            <w:tcBorders>
              <w:top w:val="nil"/>
              <w:left w:val="nil"/>
              <w:bottom w:val="single" w:sz="8" w:space="0" w:color="auto"/>
              <w:right w:val="single" w:sz="8" w:space="0" w:color="auto"/>
            </w:tcBorders>
            <w:noWrap/>
            <w:tcMar>
              <w:top w:w="0" w:type="dxa"/>
              <w:left w:w="108" w:type="dxa"/>
              <w:bottom w:w="0" w:type="dxa"/>
              <w:right w:w="108" w:type="dxa"/>
            </w:tcMar>
            <w:hideMark/>
          </w:tcPr>
          <w:p w:rsidR="00625F5A" w:rsidRPr="00CD15CD" w:rsidRDefault="00625F5A" w:rsidP="00D35572">
            <w:pPr>
              <w:spacing w:after="0" w:line="240" w:lineRule="auto"/>
              <w:ind w:firstLine="0"/>
              <w:rPr>
                <w:rFonts w:ascii="Garamond" w:hAnsi="Garamond"/>
                <w:sz w:val="20"/>
                <w:szCs w:val="20"/>
                <w:lang w:val="sq-AL"/>
              </w:rPr>
            </w:pPr>
            <w:r w:rsidRPr="00CD15CD">
              <w:rPr>
                <w:rFonts w:ascii="Garamond" w:hAnsi="Garamond"/>
                <w:sz w:val="20"/>
                <w:szCs w:val="20"/>
                <w:lang w:val="sq-AL"/>
              </w:rPr>
              <w:t xml:space="preserve">– – – Monokrom </w:t>
            </w:r>
          </w:p>
        </w:tc>
      </w:tr>
      <w:tr w:rsidR="00625F5A" w:rsidRPr="00CD15CD" w:rsidTr="00D35572">
        <w:trPr>
          <w:trHeight w:val="204"/>
          <w:jc w:val="center"/>
        </w:trPr>
        <w:tc>
          <w:tcPr>
            <w:tcW w:w="148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25F5A" w:rsidRPr="00CD15CD" w:rsidRDefault="00625F5A" w:rsidP="00D35572">
            <w:pPr>
              <w:spacing w:after="0" w:line="240" w:lineRule="auto"/>
              <w:ind w:firstLine="0"/>
              <w:rPr>
                <w:rFonts w:ascii="Garamond" w:hAnsi="Garamond"/>
                <w:sz w:val="20"/>
                <w:szCs w:val="20"/>
                <w:lang w:val="sq-AL"/>
              </w:rPr>
            </w:pPr>
            <w:r w:rsidRPr="00CD15CD">
              <w:rPr>
                <w:rFonts w:ascii="Garamond" w:hAnsi="Garamond"/>
                <w:bCs/>
                <w:sz w:val="20"/>
                <w:szCs w:val="20"/>
                <w:lang w:val="sq-AL"/>
              </w:rPr>
              <w:t>85285931</w:t>
            </w:r>
          </w:p>
        </w:tc>
        <w:tc>
          <w:tcPr>
            <w:tcW w:w="8118" w:type="dxa"/>
            <w:tcBorders>
              <w:top w:val="nil"/>
              <w:left w:val="nil"/>
              <w:bottom w:val="single" w:sz="8" w:space="0" w:color="auto"/>
              <w:right w:val="single" w:sz="8" w:space="0" w:color="auto"/>
            </w:tcBorders>
            <w:noWrap/>
            <w:tcMar>
              <w:top w:w="0" w:type="dxa"/>
              <w:left w:w="108" w:type="dxa"/>
              <w:bottom w:w="0" w:type="dxa"/>
              <w:right w:w="108" w:type="dxa"/>
            </w:tcMar>
            <w:hideMark/>
          </w:tcPr>
          <w:p w:rsidR="00625F5A" w:rsidRPr="00CD15CD" w:rsidRDefault="00625F5A" w:rsidP="00D35572">
            <w:pPr>
              <w:spacing w:after="0" w:line="240" w:lineRule="auto"/>
              <w:ind w:firstLine="0"/>
              <w:rPr>
                <w:rFonts w:ascii="Garamond" w:hAnsi="Garamond"/>
                <w:sz w:val="20"/>
                <w:szCs w:val="20"/>
                <w:lang w:val="sq-AL"/>
              </w:rPr>
            </w:pPr>
            <w:r w:rsidRPr="00CD15CD">
              <w:rPr>
                <w:rFonts w:ascii="Garamond" w:hAnsi="Garamond"/>
                <w:sz w:val="20"/>
                <w:szCs w:val="20"/>
                <w:lang w:val="sq-AL"/>
              </w:rPr>
              <w:t xml:space="preserve">– – – Me ekran të lëngshëm kristal ( Teknologjia LCD )    </w:t>
            </w:r>
          </w:p>
        </w:tc>
      </w:tr>
      <w:tr w:rsidR="00625F5A" w:rsidRPr="00CD15CD" w:rsidTr="00D35572">
        <w:trPr>
          <w:trHeight w:val="250"/>
          <w:jc w:val="center"/>
        </w:trPr>
        <w:tc>
          <w:tcPr>
            <w:tcW w:w="148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25F5A" w:rsidRPr="00CD15CD" w:rsidRDefault="00625F5A" w:rsidP="00D35572">
            <w:pPr>
              <w:spacing w:after="0" w:line="240" w:lineRule="auto"/>
              <w:ind w:firstLine="0"/>
              <w:rPr>
                <w:rFonts w:ascii="Garamond" w:hAnsi="Garamond"/>
                <w:sz w:val="20"/>
                <w:szCs w:val="20"/>
                <w:lang w:val="sq-AL"/>
              </w:rPr>
            </w:pPr>
            <w:r w:rsidRPr="00CD15CD">
              <w:rPr>
                <w:rFonts w:ascii="Garamond" w:hAnsi="Garamond"/>
                <w:bCs/>
                <w:sz w:val="20"/>
                <w:szCs w:val="20"/>
                <w:lang w:val="sq-AL"/>
              </w:rPr>
              <w:t>85258019</w:t>
            </w:r>
          </w:p>
        </w:tc>
        <w:tc>
          <w:tcPr>
            <w:tcW w:w="8118" w:type="dxa"/>
            <w:tcBorders>
              <w:top w:val="nil"/>
              <w:left w:val="nil"/>
              <w:bottom w:val="single" w:sz="8" w:space="0" w:color="auto"/>
              <w:right w:val="single" w:sz="8" w:space="0" w:color="auto"/>
            </w:tcBorders>
            <w:noWrap/>
            <w:tcMar>
              <w:top w:w="0" w:type="dxa"/>
              <w:left w:w="108" w:type="dxa"/>
              <w:bottom w:w="0" w:type="dxa"/>
              <w:right w:w="108" w:type="dxa"/>
            </w:tcMar>
            <w:hideMark/>
          </w:tcPr>
          <w:p w:rsidR="00625F5A" w:rsidRPr="00CD15CD" w:rsidRDefault="00625F5A" w:rsidP="00D35572">
            <w:pPr>
              <w:spacing w:after="0" w:line="240" w:lineRule="auto"/>
              <w:ind w:firstLine="0"/>
              <w:rPr>
                <w:rFonts w:ascii="Garamond" w:hAnsi="Garamond"/>
                <w:sz w:val="20"/>
                <w:szCs w:val="20"/>
                <w:lang w:val="sq-AL"/>
              </w:rPr>
            </w:pPr>
            <w:r w:rsidRPr="00CD15CD">
              <w:rPr>
                <w:rFonts w:ascii="Garamond" w:hAnsi="Garamond"/>
                <w:sz w:val="20"/>
                <w:szCs w:val="20"/>
                <w:lang w:val="sq-AL"/>
              </w:rPr>
              <w:t xml:space="preserve">– – – Të tjera   </w:t>
            </w:r>
          </w:p>
        </w:tc>
      </w:tr>
      <w:tr w:rsidR="00625F5A" w:rsidRPr="00CD15CD" w:rsidTr="00D35572">
        <w:trPr>
          <w:trHeight w:val="113"/>
          <w:jc w:val="center"/>
        </w:trPr>
        <w:tc>
          <w:tcPr>
            <w:tcW w:w="148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25F5A" w:rsidRPr="00CD15CD" w:rsidRDefault="00625F5A" w:rsidP="00D35572">
            <w:pPr>
              <w:spacing w:after="0" w:line="240" w:lineRule="auto"/>
              <w:ind w:firstLine="0"/>
              <w:rPr>
                <w:rFonts w:ascii="Garamond" w:hAnsi="Garamond"/>
                <w:sz w:val="20"/>
                <w:szCs w:val="20"/>
                <w:lang w:val="sq-AL"/>
              </w:rPr>
            </w:pPr>
            <w:r w:rsidRPr="00CD15CD">
              <w:rPr>
                <w:rFonts w:ascii="Garamond" w:hAnsi="Garamond"/>
                <w:bCs/>
                <w:sz w:val="20"/>
                <w:szCs w:val="20"/>
                <w:lang w:val="sq-AL"/>
              </w:rPr>
              <w:t>85258099</w:t>
            </w:r>
          </w:p>
        </w:tc>
        <w:tc>
          <w:tcPr>
            <w:tcW w:w="8118" w:type="dxa"/>
            <w:tcBorders>
              <w:top w:val="nil"/>
              <w:left w:val="nil"/>
              <w:bottom w:val="single" w:sz="8" w:space="0" w:color="auto"/>
              <w:right w:val="single" w:sz="8" w:space="0" w:color="auto"/>
            </w:tcBorders>
            <w:noWrap/>
            <w:tcMar>
              <w:top w:w="0" w:type="dxa"/>
              <w:left w:w="108" w:type="dxa"/>
              <w:bottom w:w="0" w:type="dxa"/>
              <w:right w:w="108" w:type="dxa"/>
            </w:tcMar>
            <w:hideMark/>
          </w:tcPr>
          <w:p w:rsidR="00625F5A" w:rsidRPr="00CD15CD" w:rsidRDefault="00625F5A" w:rsidP="00D35572">
            <w:pPr>
              <w:spacing w:after="0" w:line="240" w:lineRule="auto"/>
              <w:ind w:firstLine="0"/>
              <w:rPr>
                <w:rFonts w:ascii="Garamond" w:hAnsi="Garamond"/>
                <w:sz w:val="20"/>
                <w:szCs w:val="20"/>
                <w:lang w:val="sq-AL"/>
              </w:rPr>
            </w:pPr>
            <w:r w:rsidRPr="00CD15CD">
              <w:rPr>
                <w:rFonts w:ascii="Garamond" w:hAnsi="Garamond"/>
                <w:sz w:val="20"/>
                <w:szCs w:val="20"/>
                <w:lang w:val="sq-AL"/>
              </w:rPr>
              <w:t xml:space="preserve">– – – Të tjera  </w:t>
            </w:r>
          </w:p>
        </w:tc>
      </w:tr>
      <w:tr w:rsidR="00625F5A" w:rsidRPr="00CD15CD" w:rsidTr="00625F5A">
        <w:trPr>
          <w:trHeight w:val="300"/>
          <w:jc w:val="center"/>
        </w:trPr>
        <w:tc>
          <w:tcPr>
            <w:tcW w:w="148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25F5A" w:rsidRPr="00CD15CD" w:rsidRDefault="00625F5A" w:rsidP="00D35572">
            <w:pPr>
              <w:spacing w:after="0" w:line="240" w:lineRule="auto"/>
              <w:ind w:firstLine="0"/>
              <w:rPr>
                <w:rFonts w:ascii="Garamond" w:hAnsi="Garamond"/>
                <w:sz w:val="20"/>
                <w:szCs w:val="20"/>
                <w:lang w:val="sq-AL"/>
              </w:rPr>
            </w:pPr>
            <w:r w:rsidRPr="00CD15CD">
              <w:rPr>
                <w:rFonts w:ascii="Garamond" w:hAnsi="Garamond"/>
                <w:bCs/>
                <w:sz w:val="20"/>
                <w:szCs w:val="20"/>
                <w:lang w:val="sq-AL"/>
              </w:rPr>
              <w:t>85299092</w:t>
            </w:r>
          </w:p>
        </w:tc>
        <w:tc>
          <w:tcPr>
            <w:tcW w:w="8118" w:type="dxa"/>
            <w:tcBorders>
              <w:top w:val="nil"/>
              <w:left w:val="nil"/>
              <w:bottom w:val="single" w:sz="8" w:space="0" w:color="auto"/>
              <w:right w:val="single" w:sz="8" w:space="0" w:color="auto"/>
            </w:tcBorders>
            <w:noWrap/>
            <w:tcMar>
              <w:top w:w="0" w:type="dxa"/>
              <w:left w:w="108" w:type="dxa"/>
              <w:bottom w:w="0" w:type="dxa"/>
              <w:right w:w="108" w:type="dxa"/>
            </w:tcMar>
            <w:hideMark/>
          </w:tcPr>
          <w:p w:rsidR="00625F5A" w:rsidRPr="00CD15CD" w:rsidRDefault="00625F5A" w:rsidP="00D35572">
            <w:pPr>
              <w:spacing w:after="0" w:line="240" w:lineRule="auto"/>
              <w:ind w:firstLine="0"/>
              <w:rPr>
                <w:rFonts w:ascii="Garamond" w:hAnsi="Garamond"/>
                <w:sz w:val="20"/>
                <w:szCs w:val="20"/>
                <w:lang w:val="sq-AL"/>
              </w:rPr>
            </w:pPr>
            <w:r w:rsidRPr="00CD15CD">
              <w:rPr>
                <w:rFonts w:ascii="Garamond" w:hAnsi="Garamond"/>
                <w:sz w:val="20"/>
                <w:szCs w:val="20"/>
                <w:lang w:val="sq-AL"/>
              </w:rPr>
              <w:t xml:space="preserve">– – – Për kamerat televizive të nënkreut 8525 80 11 dhe 8525 80 19 dhe aparaturat e kreut 8527 dhe 8528  </w:t>
            </w:r>
          </w:p>
        </w:tc>
      </w:tr>
      <w:tr w:rsidR="00625F5A" w:rsidRPr="00CD15CD" w:rsidTr="00D35572">
        <w:trPr>
          <w:trHeight w:val="250"/>
          <w:jc w:val="center"/>
        </w:trPr>
        <w:tc>
          <w:tcPr>
            <w:tcW w:w="148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25F5A" w:rsidRPr="00CD15CD" w:rsidRDefault="00625F5A" w:rsidP="00D35572">
            <w:pPr>
              <w:spacing w:after="0" w:line="240" w:lineRule="auto"/>
              <w:ind w:firstLine="0"/>
              <w:rPr>
                <w:rFonts w:ascii="Garamond" w:hAnsi="Garamond"/>
                <w:sz w:val="20"/>
                <w:szCs w:val="20"/>
                <w:lang w:val="sq-AL"/>
              </w:rPr>
            </w:pPr>
            <w:r w:rsidRPr="00CD15CD">
              <w:rPr>
                <w:rFonts w:ascii="Garamond" w:hAnsi="Garamond"/>
                <w:bCs/>
                <w:sz w:val="20"/>
                <w:szCs w:val="20"/>
                <w:lang w:val="sq-AL"/>
              </w:rPr>
              <w:t>90021100</w:t>
            </w:r>
          </w:p>
        </w:tc>
        <w:tc>
          <w:tcPr>
            <w:tcW w:w="8118" w:type="dxa"/>
            <w:tcBorders>
              <w:top w:val="nil"/>
              <w:left w:val="nil"/>
              <w:bottom w:val="single" w:sz="8" w:space="0" w:color="auto"/>
              <w:right w:val="single" w:sz="8" w:space="0" w:color="auto"/>
            </w:tcBorders>
            <w:noWrap/>
            <w:tcMar>
              <w:top w:w="0" w:type="dxa"/>
              <w:left w:w="108" w:type="dxa"/>
              <w:bottom w:w="0" w:type="dxa"/>
              <w:right w:w="108" w:type="dxa"/>
            </w:tcMar>
            <w:hideMark/>
          </w:tcPr>
          <w:p w:rsidR="00625F5A" w:rsidRPr="00CD15CD" w:rsidRDefault="00625F5A" w:rsidP="00D35572">
            <w:pPr>
              <w:spacing w:after="0" w:line="240" w:lineRule="auto"/>
              <w:ind w:firstLine="0"/>
              <w:rPr>
                <w:rFonts w:ascii="Garamond" w:hAnsi="Garamond"/>
                <w:sz w:val="20"/>
                <w:szCs w:val="20"/>
                <w:lang w:val="sq-AL"/>
              </w:rPr>
            </w:pPr>
            <w:r w:rsidRPr="00CD15CD">
              <w:rPr>
                <w:rFonts w:ascii="Garamond" w:hAnsi="Garamond"/>
                <w:sz w:val="20"/>
                <w:szCs w:val="20"/>
                <w:lang w:val="sq-AL"/>
              </w:rPr>
              <w:t xml:space="preserve">– – – </w:t>
            </w:r>
            <w:r w:rsidRPr="00CD15CD">
              <w:rPr>
                <w:rFonts w:ascii="Garamond" w:hAnsi="Garamond"/>
                <w:bCs/>
                <w:sz w:val="20"/>
                <w:szCs w:val="20"/>
                <w:lang w:val="sq-AL"/>
              </w:rPr>
              <w:t>Për kamera, projektorë, ose zmadhues apo zvogëlues fotografikë</w:t>
            </w:r>
          </w:p>
        </w:tc>
      </w:tr>
      <w:tr w:rsidR="00625F5A" w:rsidRPr="00CD15CD" w:rsidTr="00D35572">
        <w:trPr>
          <w:trHeight w:val="213"/>
          <w:jc w:val="center"/>
        </w:trPr>
        <w:tc>
          <w:tcPr>
            <w:tcW w:w="148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25F5A" w:rsidRPr="00CD15CD" w:rsidRDefault="00625F5A" w:rsidP="00D35572">
            <w:pPr>
              <w:spacing w:after="0" w:line="240" w:lineRule="auto"/>
              <w:ind w:firstLine="0"/>
              <w:rPr>
                <w:rFonts w:ascii="Garamond" w:hAnsi="Garamond"/>
                <w:sz w:val="20"/>
                <w:szCs w:val="20"/>
                <w:lang w:val="sq-AL"/>
              </w:rPr>
            </w:pPr>
            <w:r w:rsidRPr="00CD15CD">
              <w:rPr>
                <w:rFonts w:ascii="Garamond" w:hAnsi="Garamond"/>
                <w:bCs/>
                <w:sz w:val="20"/>
                <w:szCs w:val="20"/>
                <w:lang w:val="sq-AL"/>
              </w:rPr>
              <w:t>90069100</w:t>
            </w:r>
          </w:p>
        </w:tc>
        <w:tc>
          <w:tcPr>
            <w:tcW w:w="8118" w:type="dxa"/>
            <w:tcBorders>
              <w:top w:val="nil"/>
              <w:left w:val="nil"/>
              <w:bottom w:val="single" w:sz="8" w:space="0" w:color="auto"/>
              <w:right w:val="single" w:sz="8" w:space="0" w:color="auto"/>
            </w:tcBorders>
            <w:noWrap/>
            <w:tcMar>
              <w:top w:w="0" w:type="dxa"/>
              <w:left w:w="108" w:type="dxa"/>
              <w:bottom w:w="0" w:type="dxa"/>
              <w:right w:w="108" w:type="dxa"/>
            </w:tcMar>
            <w:hideMark/>
          </w:tcPr>
          <w:p w:rsidR="00625F5A" w:rsidRPr="00CD15CD" w:rsidRDefault="00625F5A" w:rsidP="00D35572">
            <w:pPr>
              <w:spacing w:after="0" w:line="240" w:lineRule="auto"/>
              <w:ind w:firstLine="0"/>
              <w:rPr>
                <w:rFonts w:ascii="Garamond" w:hAnsi="Garamond"/>
                <w:sz w:val="20"/>
                <w:szCs w:val="20"/>
                <w:lang w:val="sq-AL"/>
              </w:rPr>
            </w:pPr>
            <w:r w:rsidRPr="00CD15CD">
              <w:rPr>
                <w:rFonts w:ascii="Garamond" w:hAnsi="Garamond"/>
                <w:sz w:val="20"/>
                <w:szCs w:val="20"/>
                <w:lang w:val="sq-AL"/>
              </w:rPr>
              <w:t xml:space="preserve">– – – </w:t>
            </w:r>
            <w:r w:rsidRPr="00CD15CD">
              <w:rPr>
                <w:rFonts w:ascii="Garamond" w:hAnsi="Garamond"/>
                <w:bCs/>
                <w:sz w:val="20"/>
                <w:szCs w:val="20"/>
                <w:lang w:val="sq-AL"/>
              </w:rPr>
              <w:t xml:space="preserve"> Për kamerat </w:t>
            </w:r>
            <w:r w:rsidRPr="00CD15CD">
              <w:rPr>
                <w:rFonts w:ascii="Garamond" w:hAnsi="Garamond"/>
                <w:sz w:val="20"/>
                <w:szCs w:val="20"/>
                <w:lang w:val="sq-AL"/>
              </w:rPr>
              <w:t> </w:t>
            </w:r>
          </w:p>
        </w:tc>
      </w:tr>
      <w:tr w:rsidR="00625F5A" w:rsidRPr="00CD15CD" w:rsidTr="00D35572">
        <w:trPr>
          <w:trHeight w:val="158"/>
          <w:jc w:val="center"/>
        </w:trPr>
        <w:tc>
          <w:tcPr>
            <w:tcW w:w="148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25F5A" w:rsidRPr="00CD15CD" w:rsidRDefault="00625F5A" w:rsidP="00D35572">
            <w:pPr>
              <w:spacing w:after="0" w:line="240" w:lineRule="auto"/>
              <w:ind w:firstLine="0"/>
              <w:rPr>
                <w:rFonts w:ascii="Garamond" w:hAnsi="Garamond"/>
                <w:sz w:val="20"/>
                <w:szCs w:val="20"/>
                <w:lang w:val="sq-AL"/>
              </w:rPr>
            </w:pPr>
            <w:r w:rsidRPr="00CD15CD">
              <w:rPr>
                <w:rFonts w:ascii="Garamond" w:hAnsi="Garamond"/>
                <w:bCs/>
                <w:sz w:val="20"/>
                <w:szCs w:val="20"/>
                <w:lang w:val="sq-AL"/>
              </w:rPr>
              <w:t>85181095</w:t>
            </w:r>
          </w:p>
        </w:tc>
        <w:tc>
          <w:tcPr>
            <w:tcW w:w="8118" w:type="dxa"/>
            <w:tcBorders>
              <w:top w:val="nil"/>
              <w:left w:val="nil"/>
              <w:bottom w:val="single" w:sz="8" w:space="0" w:color="auto"/>
              <w:right w:val="single" w:sz="8" w:space="0" w:color="auto"/>
            </w:tcBorders>
            <w:noWrap/>
            <w:tcMar>
              <w:top w:w="0" w:type="dxa"/>
              <w:left w:w="108" w:type="dxa"/>
              <w:bottom w:w="0" w:type="dxa"/>
              <w:right w:w="108" w:type="dxa"/>
            </w:tcMar>
            <w:hideMark/>
          </w:tcPr>
          <w:p w:rsidR="00625F5A" w:rsidRPr="00CD15CD" w:rsidRDefault="00625F5A" w:rsidP="00D35572">
            <w:pPr>
              <w:spacing w:after="0" w:line="240" w:lineRule="auto"/>
              <w:ind w:firstLine="0"/>
              <w:rPr>
                <w:rFonts w:ascii="Garamond" w:hAnsi="Garamond"/>
                <w:sz w:val="20"/>
                <w:szCs w:val="20"/>
                <w:lang w:val="sq-AL"/>
              </w:rPr>
            </w:pPr>
            <w:r w:rsidRPr="00CD15CD">
              <w:rPr>
                <w:rFonts w:ascii="Garamond" w:hAnsi="Garamond"/>
                <w:sz w:val="20"/>
                <w:szCs w:val="20"/>
                <w:lang w:val="sq-AL"/>
              </w:rPr>
              <w:t xml:space="preserve">– – – Të tjera  </w:t>
            </w:r>
          </w:p>
        </w:tc>
      </w:tr>
      <w:tr w:rsidR="00625F5A" w:rsidRPr="00CD15CD" w:rsidTr="00D35572">
        <w:trPr>
          <w:trHeight w:val="120"/>
          <w:jc w:val="center"/>
        </w:trPr>
        <w:tc>
          <w:tcPr>
            <w:tcW w:w="148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25F5A" w:rsidRPr="00CD15CD" w:rsidRDefault="00625F5A" w:rsidP="00D35572">
            <w:pPr>
              <w:spacing w:after="0" w:line="240" w:lineRule="auto"/>
              <w:ind w:firstLine="0"/>
              <w:rPr>
                <w:rFonts w:ascii="Garamond" w:hAnsi="Garamond"/>
                <w:sz w:val="20"/>
                <w:szCs w:val="20"/>
                <w:lang w:val="sq-AL"/>
              </w:rPr>
            </w:pPr>
            <w:r w:rsidRPr="00CD15CD">
              <w:rPr>
                <w:rFonts w:ascii="Garamond" w:hAnsi="Garamond"/>
                <w:bCs/>
                <w:sz w:val="20"/>
                <w:szCs w:val="20"/>
                <w:lang w:val="sq-AL"/>
              </w:rPr>
              <w:t>85183095</w:t>
            </w:r>
          </w:p>
        </w:tc>
        <w:tc>
          <w:tcPr>
            <w:tcW w:w="8118" w:type="dxa"/>
            <w:tcBorders>
              <w:top w:val="nil"/>
              <w:left w:val="nil"/>
              <w:bottom w:val="single" w:sz="8" w:space="0" w:color="auto"/>
              <w:right w:val="single" w:sz="8" w:space="0" w:color="auto"/>
            </w:tcBorders>
            <w:noWrap/>
            <w:tcMar>
              <w:top w:w="0" w:type="dxa"/>
              <w:left w:w="108" w:type="dxa"/>
              <w:bottom w:w="0" w:type="dxa"/>
              <w:right w:w="108" w:type="dxa"/>
            </w:tcMar>
            <w:hideMark/>
          </w:tcPr>
          <w:p w:rsidR="00625F5A" w:rsidRPr="00CD15CD" w:rsidRDefault="00625F5A" w:rsidP="00D35572">
            <w:pPr>
              <w:spacing w:after="0" w:line="240" w:lineRule="auto"/>
              <w:ind w:firstLine="0"/>
              <w:rPr>
                <w:rFonts w:ascii="Garamond" w:hAnsi="Garamond"/>
                <w:sz w:val="20"/>
                <w:szCs w:val="20"/>
                <w:lang w:val="sq-AL"/>
              </w:rPr>
            </w:pPr>
            <w:r w:rsidRPr="00CD15CD">
              <w:rPr>
                <w:rFonts w:ascii="Garamond" w:hAnsi="Garamond"/>
                <w:sz w:val="20"/>
                <w:szCs w:val="20"/>
                <w:lang w:val="sq-AL"/>
              </w:rPr>
              <w:t xml:space="preserve">– – – Të tjera  </w:t>
            </w:r>
          </w:p>
        </w:tc>
      </w:tr>
      <w:tr w:rsidR="00625F5A" w:rsidRPr="00CD15CD" w:rsidTr="00625F5A">
        <w:trPr>
          <w:trHeight w:val="300"/>
          <w:jc w:val="center"/>
        </w:trPr>
        <w:tc>
          <w:tcPr>
            <w:tcW w:w="148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25F5A" w:rsidRPr="00CD15CD" w:rsidRDefault="00625F5A" w:rsidP="00D35572">
            <w:pPr>
              <w:spacing w:after="0" w:line="240" w:lineRule="auto"/>
              <w:ind w:firstLine="0"/>
              <w:rPr>
                <w:rFonts w:ascii="Garamond" w:hAnsi="Garamond"/>
                <w:sz w:val="20"/>
                <w:szCs w:val="20"/>
                <w:lang w:val="sq-AL"/>
              </w:rPr>
            </w:pPr>
            <w:r w:rsidRPr="00CD15CD">
              <w:rPr>
                <w:rFonts w:ascii="Garamond" w:hAnsi="Garamond"/>
                <w:bCs/>
                <w:sz w:val="20"/>
                <w:szCs w:val="20"/>
                <w:lang w:val="sq-AL"/>
              </w:rPr>
              <w:t>84714900</w:t>
            </w:r>
          </w:p>
        </w:tc>
        <w:tc>
          <w:tcPr>
            <w:tcW w:w="8118" w:type="dxa"/>
            <w:tcBorders>
              <w:top w:val="nil"/>
              <w:left w:val="nil"/>
              <w:bottom w:val="single" w:sz="8" w:space="0" w:color="auto"/>
              <w:right w:val="single" w:sz="8" w:space="0" w:color="auto"/>
            </w:tcBorders>
            <w:noWrap/>
            <w:tcMar>
              <w:top w:w="0" w:type="dxa"/>
              <w:left w:w="108" w:type="dxa"/>
              <w:bottom w:w="0" w:type="dxa"/>
              <w:right w:w="108" w:type="dxa"/>
            </w:tcMar>
            <w:hideMark/>
          </w:tcPr>
          <w:p w:rsidR="00625F5A" w:rsidRPr="00CD15CD" w:rsidRDefault="00625F5A" w:rsidP="00D35572">
            <w:pPr>
              <w:spacing w:after="0" w:line="240" w:lineRule="auto"/>
              <w:ind w:firstLine="0"/>
              <w:rPr>
                <w:rFonts w:ascii="Garamond" w:hAnsi="Garamond"/>
                <w:sz w:val="20"/>
                <w:szCs w:val="20"/>
                <w:lang w:val="sq-AL"/>
              </w:rPr>
            </w:pPr>
            <w:r w:rsidRPr="00CD15CD">
              <w:rPr>
                <w:rFonts w:ascii="Garamond" w:hAnsi="Garamond"/>
                <w:sz w:val="20"/>
                <w:szCs w:val="20"/>
                <w:lang w:val="sq-AL"/>
              </w:rPr>
              <w:t xml:space="preserve">– – – </w:t>
            </w:r>
            <w:r w:rsidRPr="00CD15CD">
              <w:rPr>
                <w:rFonts w:ascii="Garamond" w:hAnsi="Garamond"/>
                <w:bCs/>
                <w:sz w:val="20"/>
                <w:szCs w:val="20"/>
                <w:lang w:val="sq-AL"/>
              </w:rPr>
              <w:t xml:space="preserve">Të tjera, të paraqitura në formë të sistemeve </w:t>
            </w:r>
            <w:r w:rsidRPr="00CD15CD">
              <w:rPr>
                <w:rFonts w:ascii="Garamond" w:hAnsi="Garamond"/>
                <w:sz w:val="20"/>
                <w:szCs w:val="20"/>
                <w:lang w:val="sq-AL"/>
              </w:rPr>
              <w:t> </w:t>
            </w:r>
          </w:p>
        </w:tc>
      </w:tr>
      <w:tr w:rsidR="00625F5A" w:rsidRPr="00CD15CD" w:rsidTr="00625F5A">
        <w:trPr>
          <w:trHeight w:val="300"/>
          <w:jc w:val="center"/>
        </w:trPr>
        <w:tc>
          <w:tcPr>
            <w:tcW w:w="148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25F5A" w:rsidRPr="00CD15CD" w:rsidRDefault="00625F5A" w:rsidP="00D35572">
            <w:pPr>
              <w:spacing w:after="0" w:line="240" w:lineRule="auto"/>
              <w:ind w:firstLine="0"/>
              <w:rPr>
                <w:rFonts w:ascii="Garamond" w:hAnsi="Garamond"/>
                <w:sz w:val="20"/>
                <w:szCs w:val="20"/>
                <w:lang w:val="sq-AL"/>
              </w:rPr>
            </w:pPr>
            <w:r w:rsidRPr="00CD15CD">
              <w:rPr>
                <w:rFonts w:ascii="Garamond" w:hAnsi="Garamond"/>
                <w:bCs/>
                <w:sz w:val="20"/>
                <w:szCs w:val="20"/>
                <w:lang w:val="sq-AL"/>
              </w:rPr>
              <w:t>84715000</w:t>
            </w:r>
          </w:p>
        </w:tc>
        <w:tc>
          <w:tcPr>
            <w:tcW w:w="8118" w:type="dxa"/>
            <w:tcBorders>
              <w:top w:val="nil"/>
              <w:left w:val="nil"/>
              <w:bottom w:val="single" w:sz="8" w:space="0" w:color="auto"/>
              <w:right w:val="single" w:sz="8" w:space="0" w:color="auto"/>
            </w:tcBorders>
            <w:noWrap/>
            <w:tcMar>
              <w:top w:w="0" w:type="dxa"/>
              <w:left w:w="108" w:type="dxa"/>
              <w:bottom w:w="0" w:type="dxa"/>
              <w:right w:w="108" w:type="dxa"/>
            </w:tcMar>
            <w:hideMark/>
          </w:tcPr>
          <w:p w:rsidR="00625F5A" w:rsidRPr="00CD15CD" w:rsidRDefault="00625F5A" w:rsidP="00D35572">
            <w:pPr>
              <w:spacing w:after="0" w:line="240" w:lineRule="auto"/>
              <w:ind w:firstLine="0"/>
              <w:rPr>
                <w:rFonts w:ascii="Garamond" w:hAnsi="Garamond"/>
                <w:sz w:val="20"/>
                <w:szCs w:val="20"/>
                <w:lang w:val="sq-AL"/>
              </w:rPr>
            </w:pPr>
            <w:r w:rsidRPr="00CD15CD">
              <w:rPr>
                <w:rFonts w:ascii="Garamond" w:hAnsi="Garamond"/>
                <w:sz w:val="20"/>
                <w:szCs w:val="20"/>
                <w:lang w:val="sq-AL"/>
              </w:rPr>
              <w:t xml:space="preserve">– – – </w:t>
            </w:r>
            <w:r w:rsidRPr="00CD15CD">
              <w:rPr>
                <w:rFonts w:ascii="Garamond" w:hAnsi="Garamond"/>
                <w:bCs/>
                <w:sz w:val="20"/>
                <w:szCs w:val="20"/>
                <w:lang w:val="sq-AL"/>
              </w:rPr>
              <w:t xml:space="preserve"> Njësitë e procesimit ndryshe nga ato të nënkrerëve 8471 41 apo 8471 49, nëse përmbajnë apo jo në të njëjtën karkasë një apo dy prej </w:t>
            </w:r>
            <w:r w:rsidR="00DB0EC0" w:rsidRPr="00CD15CD">
              <w:rPr>
                <w:rFonts w:ascii="Garamond" w:hAnsi="Garamond"/>
                <w:bCs/>
                <w:sz w:val="20"/>
                <w:szCs w:val="20"/>
                <w:lang w:val="sq-AL"/>
              </w:rPr>
              <w:t>tipave</w:t>
            </w:r>
            <w:r w:rsidRPr="00CD15CD">
              <w:rPr>
                <w:rFonts w:ascii="Garamond" w:hAnsi="Garamond"/>
                <w:bCs/>
                <w:sz w:val="20"/>
                <w:szCs w:val="20"/>
                <w:lang w:val="sq-AL"/>
              </w:rPr>
              <w:t xml:space="preserve"> te mëposhtme të njësive : njësitë e ruajtjes, njësitë e hyrjes, njësitë e daljes </w:t>
            </w:r>
            <w:r w:rsidRPr="00CD15CD">
              <w:rPr>
                <w:rFonts w:ascii="Garamond" w:hAnsi="Garamond"/>
                <w:sz w:val="20"/>
                <w:szCs w:val="20"/>
                <w:lang w:val="sq-AL"/>
              </w:rPr>
              <w:t> </w:t>
            </w:r>
          </w:p>
        </w:tc>
      </w:tr>
      <w:tr w:rsidR="00625F5A" w:rsidRPr="00CD15CD" w:rsidTr="00625F5A">
        <w:trPr>
          <w:trHeight w:val="300"/>
          <w:jc w:val="center"/>
        </w:trPr>
        <w:tc>
          <w:tcPr>
            <w:tcW w:w="148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25F5A" w:rsidRPr="00CD15CD" w:rsidRDefault="00625F5A" w:rsidP="00D35572">
            <w:pPr>
              <w:spacing w:after="0" w:line="240" w:lineRule="auto"/>
              <w:ind w:firstLine="0"/>
              <w:rPr>
                <w:rFonts w:ascii="Garamond" w:hAnsi="Garamond"/>
                <w:sz w:val="20"/>
                <w:szCs w:val="20"/>
                <w:lang w:val="sq-AL"/>
              </w:rPr>
            </w:pPr>
            <w:r w:rsidRPr="00CD15CD">
              <w:rPr>
                <w:rFonts w:ascii="Garamond" w:hAnsi="Garamond"/>
                <w:bCs/>
                <w:sz w:val="20"/>
                <w:szCs w:val="20"/>
                <w:lang w:val="sq-AL"/>
              </w:rPr>
              <w:t>85176200</w:t>
            </w:r>
          </w:p>
        </w:tc>
        <w:tc>
          <w:tcPr>
            <w:tcW w:w="8118" w:type="dxa"/>
            <w:tcBorders>
              <w:top w:val="nil"/>
              <w:left w:val="nil"/>
              <w:bottom w:val="single" w:sz="8" w:space="0" w:color="auto"/>
              <w:right w:val="single" w:sz="8" w:space="0" w:color="auto"/>
            </w:tcBorders>
            <w:noWrap/>
            <w:tcMar>
              <w:top w:w="0" w:type="dxa"/>
              <w:left w:w="108" w:type="dxa"/>
              <w:bottom w:w="0" w:type="dxa"/>
              <w:right w:w="108" w:type="dxa"/>
            </w:tcMar>
            <w:hideMark/>
          </w:tcPr>
          <w:p w:rsidR="00625F5A" w:rsidRPr="00CD15CD" w:rsidRDefault="00625F5A" w:rsidP="00D35572">
            <w:pPr>
              <w:spacing w:after="0" w:line="240" w:lineRule="auto"/>
              <w:ind w:firstLine="0"/>
              <w:rPr>
                <w:rFonts w:ascii="Garamond" w:hAnsi="Garamond"/>
                <w:sz w:val="20"/>
                <w:szCs w:val="20"/>
                <w:lang w:val="sq-AL"/>
              </w:rPr>
            </w:pPr>
            <w:r w:rsidRPr="00CD15CD">
              <w:rPr>
                <w:rFonts w:ascii="Garamond" w:hAnsi="Garamond"/>
                <w:sz w:val="20"/>
                <w:szCs w:val="20"/>
                <w:lang w:val="sq-AL"/>
              </w:rPr>
              <w:t xml:space="preserve">– – – </w:t>
            </w:r>
            <w:r w:rsidRPr="00CD15CD">
              <w:rPr>
                <w:rFonts w:ascii="Garamond" w:hAnsi="Garamond"/>
                <w:bCs/>
                <w:sz w:val="20"/>
                <w:szCs w:val="20"/>
                <w:lang w:val="sq-AL"/>
              </w:rPr>
              <w:t xml:space="preserve">Makinat për marrjen, shndërrimin dhe transmetimin ose përsëritjen e zërit, imazhit ose të dhënave të tjera, përfshi aparatet e komutacionit dhe </w:t>
            </w:r>
            <w:r w:rsidRPr="00CD15CD">
              <w:rPr>
                <w:rFonts w:ascii="Garamond" w:hAnsi="Garamond"/>
                <w:bCs/>
                <w:i/>
                <w:sz w:val="20"/>
                <w:szCs w:val="20"/>
                <w:lang w:val="sq-AL"/>
              </w:rPr>
              <w:t xml:space="preserve">routing </w:t>
            </w:r>
            <w:r w:rsidRPr="00CD15CD">
              <w:rPr>
                <w:rFonts w:ascii="Garamond" w:hAnsi="Garamond"/>
                <w:i/>
                <w:sz w:val="20"/>
                <w:szCs w:val="20"/>
                <w:lang w:val="sq-AL"/>
              </w:rPr>
              <w:t> </w:t>
            </w:r>
          </w:p>
        </w:tc>
      </w:tr>
      <w:tr w:rsidR="00625F5A" w:rsidRPr="00CD15CD" w:rsidTr="00D35572">
        <w:trPr>
          <w:trHeight w:val="172"/>
          <w:jc w:val="center"/>
        </w:trPr>
        <w:tc>
          <w:tcPr>
            <w:tcW w:w="148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25F5A" w:rsidRPr="00CD15CD" w:rsidRDefault="00625F5A" w:rsidP="00D35572">
            <w:pPr>
              <w:spacing w:after="0" w:line="240" w:lineRule="auto"/>
              <w:ind w:firstLine="0"/>
              <w:rPr>
                <w:rFonts w:ascii="Garamond" w:hAnsi="Garamond"/>
                <w:sz w:val="20"/>
                <w:szCs w:val="20"/>
                <w:lang w:val="sq-AL"/>
              </w:rPr>
            </w:pPr>
            <w:r w:rsidRPr="00CD15CD">
              <w:rPr>
                <w:rFonts w:ascii="Garamond" w:hAnsi="Garamond"/>
                <w:bCs/>
                <w:sz w:val="20"/>
                <w:szCs w:val="20"/>
                <w:lang w:val="sq-AL"/>
              </w:rPr>
              <w:t>85312020</w:t>
            </w:r>
          </w:p>
        </w:tc>
        <w:tc>
          <w:tcPr>
            <w:tcW w:w="8118" w:type="dxa"/>
            <w:tcBorders>
              <w:top w:val="nil"/>
              <w:left w:val="nil"/>
              <w:bottom w:val="single" w:sz="8" w:space="0" w:color="auto"/>
              <w:right w:val="single" w:sz="8" w:space="0" w:color="auto"/>
            </w:tcBorders>
            <w:noWrap/>
            <w:tcMar>
              <w:top w:w="0" w:type="dxa"/>
              <w:left w:w="108" w:type="dxa"/>
              <w:bottom w:w="0" w:type="dxa"/>
              <w:right w:w="108" w:type="dxa"/>
            </w:tcMar>
            <w:hideMark/>
          </w:tcPr>
          <w:p w:rsidR="00625F5A" w:rsidRPr="00CD15CD" w:rsidRDefault="00625F5A" w:rsidP="00D35572">
            <w:pPr>
              <w:spacing w:after="0" w:line="240" w:lineRule="auto"/>
              <w:ind w:firstLine="0"/>
              <w:rPr>
                <w:rFonts w:ascii="Garamond" w:hAnsi="Garamond"/>
                <w:sz w:val="20"/>
                <w:szCs w:val="20"/>
                <w:lang w:val="sq-AL"/>
              </w:rPr>
            </w:pPr>
            <w:r w:rsidRPr="00CD15CD">
              <w:rPr>
                <w:rFonts w:ascii="Garamond" w:hAnsi="Garamond"/>
                <w:sz w:val="20"/>
                <w:szCs w:val="20"/>
                <w:lang w:val="sq-AL"/>
              </w:rPr>
              <w:t xml:space="preserve">– – – Që kanë të </w:t>
            </w:r>
            <w:r w:rsidR="00DB0EC0" w:rsidRPr="00CD15CD">
              <w:rPr>
                <w:rFonts w:ascii="Garamond" w:hAnsi="Garamond"/>
                <w:sz w:val="20"/>
                <w:szCs w:val="20"/>
                <w:lang w:val="sq-AL"/>
              </w:rPr>
              <w:t>trupëzuar</w:t>
            </w:r>
            <w:r w:rsidRPr="00CD15CD">
              <w:rPr>
                <w:rFonts w:ascii="Garamond" w:hAnsi="Garamond"/>
                <w:sz w:val="20"/>
                <w:szCs w:val="20"/>
                <w:lang w:val="sq-AL"/>
              </w:rPr>
              <w:t xml:space="preserve"> dioda drite emetuese (LED)    </w:t>
            </w:r>
          </w:p>
        </w:tc>
      </w:tr>
      <w:tr w:rsidR="00625F5A" w:rsidRPr="00CD15CD" w:rsidTr="00D35572">
        <w:trPr>
          <w:trHeight w:val="205"/>
          <w:jc w:val="center"/>
        </w:trPr>
        <w:tc>
          <w:tcPr>
            <w:tcW w:w="148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25F5A" w:rsidRPr="00CD15CD" w:rsidRDefault="00625F5A" w:rsidP="00D35572">
            <w:pPr>
              <w:spacing w:after="0" w:line="240" w:lineRule="auto"/>
              <w:ind w:firstLine="0"/>
              <w:rPr>
                <w:rFonts w:ascii="Garamond" w:hAnsi="Garamond"/>
                <w:sz w:val="20"/>
                <w:szCs w:val="20"/>
                <w:lang w:val="sq-AL"/>
              </w:rPr>
            </w:pPr>
            <w:r w:rsidRPr="00CD15CD">
              <w:rPr>
                <w:rFonts w:ascii="Garamond" w:hAnsi="Garamond"/>
                <w:bCs/>
                <w:sz w:val="20"/>
                <w:szCs w:val="20"/>
                <w:lang w:val="sq-AL"/>
              </w:rPr>
              <w:t>85312040</w:t>
            </w:r>
          </w:p>
        </w:tc>
        <w:tc>
          <w:tcPr>
            <w:tcW w:w="8118" w:type="dxa"/>
            <w:tcBorders>
              <w:top w:val="nil"/>
              <w:left w:val="nil"/>
              <w:bottom w:val="single" w:sz="8" w:space="0" w:color="auto"/>
              <w:right w:val="single" w:sz="8" w:space="0" w:color="auto"/>
            </w:tcBorders>
            <w:noWrap/>
            <w:tcMar>
              <w:top w:w="0" w:type="dxa"/>
              <w:left w:w="108" w:type="dxa"/>
              <w:bottom w:w="0" w:type="dxa"/>
              <w:right w:w="108" w:type="dxa"/>
            </w:tcMar>
            <w:hideMark/>
          </w:tcPr>
          <w:p w:rsidR="00625F5A" w:rsidRPr="00CD15CD" w:rsidRDefault="00625F5A" w:rsidP="00D35572">
            <w:pPr>
              <w:spacing w:after="0" w:line="240" w:lineRule="auto"/>
              <w:ind w:firstLine="0"/>
              <w:rPr>
                <w:rFonts w:ascii="Garamond" w:hAnsi="Garamond"/>
                <w:sz w:val="20"/>
                <w:szCs w:val="20"/>
                <w:lang w:val="sq-AL"/>
              </w:rPr>
            </w:pPr>
            <w:r w:rsidRPr="00CD15CD">
              <w:rPr>
                <w:rFonts w:ascii="Garamond" w:hAnsi="Garamond"/>
                <w:sz w:val="20"/>
                <w:szCs w:val="20"/>
                <w:lang w:val="sq-AL"/>
              </w:rPr>
              <w:t xml:space="preserve">– – – Që kanë të trupëzuar pajisje matrica aktive me kristal të lëngët (LCD)   </w:t>
            </w:r>
          </w:p>
        </w:tc>
      </w:tr>
      <w:tr w:rsidR="00625F5A" w:rsidRPr="00CD15CD" w:rsidTr="00D35572">
        <w:trPr>
          <w:trHeight w:val="236"/>
          <w:jc w:val="center"/>
        </w:trPr>
        <w:tc>
          <w:tcPr>
            <w:tcW w:w="148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25F5A" w:rsidRPr="00CD15CD" w:rsidRDefault="00625F5A" w:rsidP="00D35572">
            <w:pPr>
              <w:spacing w:after="0" w:line="240" w:lineRule="auto"/>
              <w:ind w:firstLine="0"/>
              <w:rPr>
                <w:rFonts w:ascii="Garamond" w:hAnsi="Garamond"/>
                <w:sz w:val="20"/>
                <w:szCs w:val="20"/>
                <w:lang w:val="sq-AL"/>
              </w:rPr>
            </w:pPr>
            <w:r w:rsidRPr="00CD15CD">
              <w:rPr>
                <w:rFonts w:ascii="Garamond" w:hAnsi="Garamond"/>
                <w:bCs/>
                <w:sz w:val="20"/>
                <w:szCs w:val="20"/>
                <w:lang w:val="sq-AL"/>
              </w:rPr>
              <w:t>94054010</w:t>
            </w:r>
          </w:p>
        </w:tc>
        <w:tc>
          <w:tcPr>
            <w:tcW w:w="8118" w:type="dxa"/>
            <w:tcBorders>
              <w:top w:val="nil"/>
              <w:left w:val="nil"/>
              <w:bottom w:val="single" w:sz="8" w:space="0" w:color="auto"/>
              <w:right w:val="single" w:sz="8" w:space="0" w:color="auto"/>
            </w:tcBorders>
            <w:noWrap/>
            <w:tcMar>
              <w:top w:w="0" w:type="dxa"/>
              <w:left w:w="108" w:type="dxa"/>
              <w:bottom w:w="0" w:type="dxa"/>
              <w:right w:w="108" w:type="dxa"/>
            </w:tcMar>
            <w:hideMark/>
          </w:tcPr>
          <w:p w:rsidR="00625F5A" w:rsidRPr="00CD15CD" w:rsidRDefault="00625F5A" w:rsidP="00D35572">
            <w:pPr>
              <w:spacing w:after="0" w:line="240" w:lineRule="auto"/>
              <w:ind w:firstLine="0"/>
              <w:rPr>
                <w:rFonts w:ascii="Garamond" w:hAnsi="Garamond"/>
                <w:sz w:val="20"/>
                <w:szCs w:val="20"/>
                <w:lang w:val="sq-AL"/>
              </w:rPr>
            </w:pPr>
            <w:r w:rsidRPr="00CD15CD">
              <w:rPr>
                <w:rFonts w:ascii="Garamond" w:hAnsi="Garamond"/>
                <w:sz w:val="20"/>
                <w:szCs w:val="20"/>
                <w:lang w:val="sq-AL"/>
              </w:rPr>
              <w:t xml:space="preserve">– – – Prozhektorët dhe ndriçuesit prozhektor  </w:t>
            </w:r>
          </w:p>
        </w:tc>
      </w:tr>
      <w:tr w:rsidR="00625F5A" w:rsidRPr="00CD15CD" w:rsidTr="00D35572">
        <w:trPr>
          <w:trHeight w:val="127"/>
          <w:jc w:val="center"/>
        </w:trPr>
        <w:tc>
          <w:tcPr>
            <w:tcW w:w="148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25F5A" w:rsidRPr="00CD15CD" w:rsidRDefault="00625F5A" w:rsidP="00D35572">
            <w:pPr>
              <w:spacing w:after="0" w:line="240" w:lineRule="auto"/>
              <w:ind w:firstLine="0"/>
              <w:rPr>
                <w:rFonts w:ascii="Garamond" w:hAnsi="Garamond"/>
                <w:sz w:val="20"/>
                <w:szCs w:val="20"/>
                <w:lang w:val="sq-AL"/>
              </w:rPr>
            </w:pPr>
            <w:r w:rsidRPr="00CD15CD">
              <w:rPr>
                <w:rFonts w:ascii="Garamond" w:hAnsi="Garamond"/>
                <w:bCs/>
                <w:sz w:val="20"/>
                <w:szCs w:val="20"/>
                <w:lang w:val="sq-AL"/>
              </w:rPr>
              <w:t>94054031</w:t>
            </w:r>
          </w:p>
        </w:tc>
        <w:tc>
          <w:tcPr>
            <w:tcW w:w="8118" w:type="dxa"/>
            <w:tcBorders>
              <w:top w:val="nil"/>
              <w:left w:val="nil"/>
              <w:bottom w:val="single" w:sz="8" w:space="0" w:color="auto"/>
              <w:right w:val="single" w:sz="8" w:space="0" w:color="auto"/>
            </w:tcBorders>
            <w:noWrap/>
            <w:tcMar>
              <w:top w:w="0" w:type="dxa"/>
              <w:left w:w="108" w:type="dxa"/>
              <w:bottom w:w="0" w:type="dxa"/>
              <w:right w:w="108" w:type="dxa"/>
            </w:tcMar>
            <w:hideMark/>
          </w:tcPr>
          <w:p w:rsidR="00625F5A" w:rsidRPr="00CD15CD" w:rsidRDefault="00625F5A" w:rsidP="00D35572">
            <w:pPr>
              <w:spacing w:after="0" w:line="240" w:lineRule="auto"/>
              <w:ind w:firstLine="0"/>
              <w:rPr>
                <w:rFonts w:ascii="Garamond" w:hAnsi="Garamond"/>
                <w:sz w:val="20"/>
                <w:szCs w:val="20"/>
                <w:lang w:val="sq-AL"/>
              </w:rPr>
            </w:pPr>
            <w:r w:rsidRPr="00CD15CD">
              <w:rPr>
                <w:rFonts w:ascii="Garamond" w:hAnsi="Garamond"/>
                <w:sz w:val="20"/>
                <w:szCs w:val="20"/>
                <w:lang w:val="sq-AL"/>
              </w:rPr>
              <w:t xml:space="preserve">– – – Të një lloji të përdorur me </w:t>
            </w:r>
            <w:r w:rsidR="00DB0EC0" w:rsidRPr="00CD15CD">
              <w:rPr>
                <w:rFonts w:ascii="Garamond" w:hAnsi="Garamond"/>
                <w:sz w:val="20"/>
                <w:szCs w:val="20"/>
                <w:lang w:val="sq-AL"/>
              </w:rPr>
              <w:t>llambat</w:t>
            </w:r>
            <w:r w:rsidRPr="00CD15CD">
              <w:rPr>
                <w:rFonts w:ascii="Garamond" w:hAnsi="Garamond"/>
                <w:sz w:val="20"/>
                <w:szCs w:val="20"/>
                <w:lang w:val="sq-AL"/>
              </w:rPr>
              <w:t xml:space="preserve"> inkandeshente  </w:t>
            </w:r>
          </w:p>
        </w:tc>
      </w:tr>
      <w:tr w:rsidR="00625F5A" w:rsidRPr="00CD15CD" w:rsidTr="00D35572">
        <w:trPr>
          <w:trHeight w:val="172"/>
          <w:jc w:val="center"/>
        </w:trPr>
        <w:tc>
          <w:tcPr>
            <w:tcW w:w="148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25F5A" w:rsidRPr="00CD15CD" w:rsidRDefault="00625F5A" w:rsidP="00D35572">
            <w:pPr>
              <w:spacing w:after="0" w:line="240" w:lineRule="auto"/>
              <w:ind w:firstLine="0"/>
              <w:rPr>
                <w:rFonts w:ascii="Garamond" w:hAnsi="Garamond"/>
                <w:sz w:val="20"/>
                <w:szCs w:val="20"/>
                <w:lang w:val="sq-AL"/>
              </w:rPr>
            </w:pPr>
            <w:r w:rsidRPr="00CD15CD">
              <w:rPr>
                <w:rFonts w:ascii="Garamond" w:hAnsi="Garamond"/>
                <w:bCs/>
                <w:sz w:val="20"/>
                <w:szCs w:val="20"/>
                <w:lang w:val="sq-AL"/>
              </w:rPr>
              <w:t>94054035</w:t>
            </w:r>
          </w:p>
        </w:tc>
        <w:tc>
          <w:tcPr>
            <w:tcW w:w="8118" w:type="dxa"/>
            <w:tcBorders>
              <w:top w:val="nil"/>
              <w:left w:val="nil"/>
              <w:bottom w:val="single" w:sz="8" w:space="0" w:color="auto"/>
              <w:right w:val="single" w:sz="8" w:space="0" w:color="auto"/>
            </w:tcBorders>
            <w:noWrap/>
            <w:tcMar>
              <w:top w:w="0" w:type="dxa"/>
              <w:left w:w="108" w:type="dxa"/>
              <w:bottom w:w="0" w:type="dxa"/>
              <w:right w:w="108" w:type="dxa"/>
            </w:tcMar>
            <w:hideMark/>
          </w:tcPr>
          <w:p w:rsidR="00625F5A" w:rsidRPr="00CD15CD" w:rsidRDefault="00625F5A" w:rsidP="00D35572">
            <w:pPr>
              <w:spacing w:after="0" w:line="240" w:lineRule="auto"/>
              <w:ind w:firstLine="0"/>
              <w:rPr>
                <w:rFonts w:ascii="Garamond" w:hAnsi="Garamond"/>
                <w:sz w:val="20"/>
                <w:szCs w:val="20"/>
                <w:lang w:val="sq-AL"/>
              </w:rPr>
            </w:pPr>
            <w:r w:rsidRPr="00CD15CD">
              <w:rPr>
                <w:rFonts w:ascii="Garamond" w:hAnsi="Garamond"/>
                <w:sz w:val="20"/>
                <w:szCs w:val="20"/>
                <w:lang w:val="sq-AL"/>
              </w:rPr>
              <w:t xml:space="preserve">– – – Të një lloji të përdorur me </w:t>
            </w:r>
            <w:r w:rsidR="00DB0EC0" w:rsidRPr="00CD15CD">
              <w:rPr>
                <w:rFonts w:ascii="Garamond" w:hAnsi="Garamond"/>
                <w:sz w:val="20"/>
                <w:szCs w:val="20"/>
                <w:lang w:val="sq-AL"/>
              </w:rPr>
              <w:t>llambat</w:t>
            </w:r>
            <w:r w:rsidRPr="00CD15CD">
              <w:rPr>
                <w:rFonts w:ascii="Garamond" w:hAnsi="Garamond"/>
                <w:sz w:val="20"/>
                <w:szCs w:val="20"/>
                <w:lang w:val="sq-AL"/>
              </w:rPr>
              <w:t xml:space="preserve"> fluoreshente në formë tubi  </w:t>
            </w:r>
          </w:p>
        </w:tc>
      </w:tr>
      <w:tr w:rsidR="00625F5A" w:rsidRPr="00CD15CD" w:rsidTr="00D35572">
        <w:trPr>
          <w:trHeight w:val="205"/>
          <w:jc w:val="center"/>
        </w:trPr>
        <w:tc>
          <w:tcPr>
            <w:tcW w:w="148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25F5A" w:rsidRPr="00CD15CD" w:rsidRDefault="00625F5A" w:rsidP="00D35572">
            <w:pPr>
              <w:spacing w:after="0" w:line="240" w:lineRule="auto"/>
              <w:ind w:firstLine="0"/>
              <w:rPr>
                <w:rFonts w:ascii="Garamond" w:hAnsi="Garamond"/>
                <w:sz w:val="20"/>
                <w:szCs w:val="20"/>
                <w:lang w:val="sq-AL"/>
              </w:rPr>
            </w:pPr>
            <w:r w:rsidRPr="00CD15CD">
              <w:rPr>
                <w:rFonts w:ascii="Garamond" w:hAnsi="Garamond"/>
                <w:bCs/>
                <w:sz w:val="20"/>
                <w:szCs w:val="20"/>
                <w:lang w:val="sq-AL"/>
              </w:rPr>
              <w:t>94054039</w:t>
            </w:r>
          </w:p>
        </w:tc>
        <w:tc>
          <w:tcPr>
            <w:tcW w:w="8118" w:type="dxa"/>
            <w:tcBorders>
              <w:top w:val="nil"/>
              <w:left w:val="nil"/>
              <w:bottom w:val="single" w:sz="8" w:space="0" w:color="auto"/>
              <w:right w:val="single" w:sz="8" w:space="0" w:color="auto"/>
            </w:tcBorders>
            <w:noWrap/>
            <w:tcMar>
              <w:top w:w="0" w:type="dxa"/>
              <w:left w:w="108" w:type="dxa"/>
              <w:bottom w:w="0" w:type="dxa"/>
              <w:right w:w="108" w:type="dxa"/>
            </w:tcMar>
            <w:hideMark/>
          </w:tcPr>
          <w:p w:rsidR="00625F5A" w:rsidRPr="00CD15CD" w:rsidRDefault="00625F5A" w:rsidP="00D35572">
            <w:pPr>
              <w:spacing w:after="0" w:line="240" w:lineRule="auto"/>
              <w:ind w:firstLine="0"/>
              <w:rPr>
                <w:rFonts w:ascii="Garamond" w:hAnsi="Garamond"/>
                <w:sz w:val="20"/>
                <w:szCs w:val="20"/>
                <w:lang w:val="sq-AL"/>
              </w:rPr>
            </w:pPr>
            <w:r w:rsidRPr="00CD15CD">
              <w:rPr>
                <w:rFonts w:ascii="Garamond" w:hAnsi="Garamond"/>
                <w:sz w:val="20"/>
                <w:szCs w:val="20"/>
                <w:lang w:val="sq-AL"/>
              </w:rPr>
              <w:t xml:space="preserve">– – – Të tjera  </w:t>
            </w:r>
          </w:p>
        </w:tc>
      </w:tr>
      <w:tr w:rsidR="00625F5A" w:rsidRPr="00CD15CD" w:rsidTr="00D35572">
        <w:trPr>
          <w:trHeight w:val="94"/>
          <w:jc w:val="center"/>
        </w:trPr>
        <w:tc>
          <w:tcPr>
            <w:tcW w:w="148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25F5A" w:rsidRPr="00CD15CD" w:rsidRDefault="00625F5A" w:rsidP="00D35572">
            <w:pPr>
              <w:spacing w:after="0" w:line="240" w:lineRule="auto"/>
              <w:ind w:firstLine="0"/>
              <w:rPr>
                <w:rFonts w:ascii="Garamond" w:hAnsi="Garamond"/>
                <w:sz w:val="20"/>
                <w:szCs w:val="20"/>
                <w:lang w:val="sq-AL"/>
              </w:rPr>
            </w:pPr>
            <w:r w:rsidRPr="00CD15CD">
              <w:rPr>
                <w:rFonts w:ascii="Garamond" w:hAnsi="Garamond"/>
                <w:bCs/>
                <w:sz w:val="20"/>
                <w:szCs w:val="20"/>
                <w:lang w:val="sq-AL"/>
              </w:rPr>
              <w:t>94054099</w:t>
            </w:r>
          </w:p>
        </w:tc>
        <w:tc>
          <w:tcPr>
            <w:tcW w:w="8118" w:type="dxa"/>
            <w:tcBorders>
              <w:top w:val="nil"/>
              <w:left w:val="nil"/>
              <w:bottom w:val="single" w:sz="8" w:space="0" w:color="auto"/>
              <w:right w:val="single" w:sz="8" w:space="0" w:color="auto"/>
            </w:tcBorders>
            <w:noWrap/>
            <w:tcMar>
              <w:top w:w="0" w:type="dxa"/>
              <w:left w:w="108" w:type="dxa"/>
              <w:bottom w:w="0" w:type="dxa"/>
              <w:right w:w="108" w:type="dxa"/>
            </w:tcMar>
            <w:hideMark/>
          </w:tcPr>
          <w:p w:rsidR="00625F5A" w:rsidRPr="00CD15CD" w:rsidRDefault="00625F5A" w:rsidP="00D35572">
            <w:pPr>
              <w:spacing w:after="0" w:line="240" w:lineRule="auto"/>
              <w:ind w:firstLine="0"/>
              <w:rPr>
                <w:rFonts w:ascii="Garamond" w:hAnsi="Garamond"/>
                <w:sz w:val="20"/>
                <w:szCs w:val="20"/>
                <w:lang w:val="sq-AL"/>
              </w:rPr>
            </w:pPr>
            <w:r w:rsidRPr="00CD15CD">
              <w:rPr>
                <w:rFonts w:ascii="Garamond" w:hAnsi="Garamond"/>
                <w:sz w:val="20"/>
                <w:szCs w:val="20"/>
                <w:lang w:val="sq-AL"/>
              </w:rPr>
              <w:t xml:space="preserve">– – – Të tjera  </w:t>
            </w:r>
          </w:p>
        </w:tc>
      </w:tr>
      <w:tr w:rsidR="00625F5A" w:rsidRPr="00CD15CD" w:rsidTr="00D35572">
        <w:trPr>
          <w:trHeight w:val="140"/>
          <w:jc w:val="center"/>
        </w:trPr>
        <w:tc>
          <w:tcPr>
            <w:tcW w:w="1481"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625F5A" w:rsidRPr="00CD15CD" w:rsidRDefault="00625F5A" w:rsidP="00D35572">
            <w:pPr>
              <w:spacing w:after="0" w:line="240" w:lineRule="auto"/>
              <w:ind w:firstLine="0"/>
              <w:rPr>
                <w:rFonts w:ascii="Garamond" w:hAnsi="Garamond"/>
                <w:sz w:val="20"/>
                <w:szCs w:val="20"/>
                <w:lang w:val="sq-AL"/>
              </w:rPr>
            </w:pPr>
            <w:r w:rsidRPr="00CD15CD">
              <w:rPr>
                <w:rFonts w:ascii="Garamond" w:hAnsi="Garamond"/>
                <w:bCs/>
                <w:sz w:val="20"/>
                <w:szCs w:val="20"/>
                <w:lang w:val="sq-AL"/>
              </w:rPr>
              <w:t>85423190</w:t>
            </w:r>
          </w:p>
        </w:tc>
        <w:tc>
          <w:tcPr>
            <w:tcW w:w="8118" w:type="dxa"/>
            <w:tcBorders>
              <w:top w:val="nil"/>
              <w:left w:val="nil"/>
              <w:bottom w:val="single" w:sz="4" w:space="0" w:color="auto"/>
              <w:right w:val="single" w:sz="8" w:space="0" w:color="auto"/>
            </w:tcBorders>
            <w:noWrap/>
            <w:tcMar>
              <w:top w:w="0" w:type="dxa"/>
              <w:left w:w="108" w:type="dxa"/>
              <w:bottom w:w="0" w:type="dxa"/>
              <w:right w:w="108" w:type="dxa"/>
            </w:tcMar>
            <w:hideMark/>
          </w:tcPr>
          <w:p w:rsidR="00625F5A" w:rsidRPr="00CD15CD" w:rsidRDefault="00625F5A" w:rsidP="00D35572">
            <w:pPr>
              <w:spacing w:after="0" w:line="240" w:lineRule="auto"/>
              <w:ind w:firstLine="0"/>
              <w:rPr>
                <w:rFonts w:ascii="Garamond" w:hAnsi="Garamond"/>
                <w:sz w:val="20"/>
                <w:szCs w:val="20"/>
                <w:lang w:val="sq-AL"/>
              </w:rPr>
            </w:pPr>
            <w:r w:rsidRPr="00CD15CD">
              <w:rPr>
                <w:rFonts w:ascii="Garamond" w:hAnsi="Garamond"/>
                <w:sz w:val="20"/>
                <w:szCs w:val="20"/>
                <w:lang w:val="sq-AL"/>
              </w:rPr>
              <w:t xml:space="preserve">– – – Të tjera  </w:t>
            </w:r>
          </w:p>
        </w:tc>
      </w:tr>
      <w:tr w:rsidR="00625F5A" w:rsidRPr="00CD15CD" w:rsidTr="00D35572">
        <w:trPr>
          <w:trHeight w:val="197"/>
          <w:jc w:val="center"/>
        </w:trPr>
        <w:tc>
          <w:tcPr>
            <w:tcW w:w="14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25F5A" w:rsidRPr="00CD15CD" w:rsidRDefault="00625F5A" w:rsidP="00D35572">
            <w:pPr>
              <w:spacing w:after="0" w:line="240" w:lineRule="auto"/>
              <w:ind w:firstLine="0"/>
              <w:rPr>
                <w:rFonts w:ascii="Garamond" w:hAnsi="Garamond"/>
                <w:sz w:val="20"/>
                <w:szCs w:val="20"/>
                <w:lang w:val="sq-AL"/>
              </w:rPr>
            </w:pPr>
            <w:r w:rsidRPr="00CD15CD">
              <w:rPr>
                <w:rFonts w:ascii="Garamond" w:hAnsi="Garamond"/>
                <w:bCs/>
                <w:sz w:val="20"/>
                <w:szCs w:val="20"/>
                <w:lang w:val="sq-AL"/>
              </w:rPr>
              <w:t>85238099</w:t>
            </w:r>
          </w:p>
        </w:tc>
        <w:tc>
          <w:tcPr>
            <w:tcW w:w="811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rsidR="00625F5A" w:rsidRPr="00CD15CD" w:rsidRDefault="00625F5A" w:rsidP="00D35572">
            <w:pPr>
              <w:spacing w:after="0" w:line="240" w:lineRule="auto"/>
              <w:ind w:firstLine="0"/>
              <w:rPr>
                <w:rFonts w:ascii="Garamond" w:hAnsi="Garamond"/>
                <w:sz w:val="20"/>
                <w:szCs w:val="20"/>
                <w:lang w:val="sq-AL"/>
              </w:rPr>
            </w:pPr>
            <w:r w:rsidRPr="00CD15CD">
              <w:rPr>
                <w:rFonts w:ascii="Garamond" w:hAnsi="Garamond"/>
                <w:sz w:val="20"/>
                <w:szCs w:val="20"/>
                <w:lang w:val="sq-AL"/>
              </w:rPr>
              <w:t xml:space="preserve">– – – Të tjera </w:t>
            </w:r>
          </w:p>
        </w:tc>
      </w:tr>
      <w:tr w:rsidR="00625F5A" w:rsidRPr="00CD15CD" w:rsidTr="00D35572">
        <w:trPr>
          <w:trHeight w:val="228"/>
          <w:jc w:val="center"/>
        </w:trPr>
        <w:tc>
          <w:tcPr>
            <w:tcW w:w="14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25F5A" w:rsidRPr="00CD15CD" w:rsidRDefault="00625F5A" w:rsidP="00D35572">
            <w:pPr>
              <w:spacing w:after="0" w:line="240" w:lineRule="auto"/>
              <w:ind w:firstLine="0"/>
              <w:rPr>
                <w:rFonts w:ascii="Garamond" w:hAnsi="Garamond"/>
                <w:bCs/>
                <w:sz w:val="20"/>
                <w:szCs w:val="20"/>
                <w:lang w:val="sq-AL"/>
              </w:rPr>
            </w:pPr>
            <w:r w:rsidRPr="00CD15CD">
              <w:rPr>
                <w:rFonts w:ascii="Garamond" w:hAnsi="Garamond"/>
                <w:bCs/>
                <w:sz w:val="20"/>
                <w:szCs w:val="20"/>
                <w:lang w:val="sq-AL"/>
              </w:rPr>
              <w:t>85044088</w:t>
            </w:r>
          </w:p>
        </w:tc>
        <w:tc>
          <w:tcPr>
            <w:tcW w:w="811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rsidR="00625F5A" w:rsidRPr="00CD15CD" w:rsidRDefault="00625F5A" w:rsidP="00D35572">
            <w:pPr>
              <w:spacing w:after="0" w:line="240" w:lineRule="auto"/>
              <w:ind w:firstLine="0"/>
              <w:rPr>
                <w:rFonts w:ascii="Garamond" w:hAnsi="Garamond"/>
                <w:sz w:val="20"/>
                <w:szCs w:val="20"/>
                <w:lang w:val="sq-AL"/>
              </w:rPr>
            </w:pPr>
            <w:r w:rsidRPr="00CD15CD">
              <w:rPr>
                <w:rFonts w:ascii="Garamond" w:hAnsi="Garamond"/>
                <w:sz w:val="20"/>
                <w:szCs w:val="20"/>
                <w:lang w:val="sq-AL"/>
              </w:rPr>
              <w:t>– – – Që kanë një kapacitet të mbajtjes së energjisë më tep</w:t>
            </w:r>
            <w:r w:rsidRPr="00CD15CD">
              <w:rPr>
                <w:rFonts w:ascii="Garamond" w:hAnsi="Garamond"/>
                <w:bCs/>
                <w:sz w:val="20"/>
                <w:szCs w:val="20"/>
                <w:lang w:val="sq-AL"/>
              </w:rPr>
              <w:t>ë</w:t>
            </w:r>
            <w:r w:rsidRPr="00CD15CD">
              <w:rPr>
                <w:rFonts w:ascii="Garamond" w:hAnsi="Garamond"/>
                <w:sz w:val="20"/>
                <w:szCs w:val="20"/>
                <w:lang w:val="sq-AL"/>
              </w:rPr>
              <w:t xml:space="preserve">r se 7,5 kVA  </w:t>
            </w:r>
          </w:p>
        </w:tc>
      </w:tr>
      <w:tr w:rsidR="00625F5A" w:rsidRPr="00CD15CD" w:rsidTr="00D35572">
        <w:trPr>
          <w:trHeight w:val="219"/>
          <w:jc w:val="center"/>
        </w:trPr>
        <w:tc>
          <w:tcPr>
            <w:tcW w:w="14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25F5A" w:rsidRPr="00CD15CD" w:rsidRDefault="00625F5A" w:rsidP="00D35572">
            <w:pPr>
              <w:spacing w:after="0" w:line="240" w:lineRule="auto"/>
              <w:ind w:firstLine="0"/>
              <w:rPr>
                <w:rFonts w:ascii="Garamond" w:hAnsi="Garamond"/>
                <w:bCs/>
                <w:sz w:val="20"/>
                <w:szCs w:val="20"/>
                <w:lang w:val="sq-AL"/>
              </w:rPr>
            </w:pPr>
            <w:r w:rsidRPr="00CD15CD">
              <w:rPr>
                <w:rFonts w:ascii="Garamond" w:hAnsi="Garamond"/>
                <w:bCs/>
                <w:sz w:val="20"/>
                <w:szCs w:val="20"/>
                <w:lang w:val="sq-AL"/>
              </w:rPr>
              <w:t>84158300</w:t>
            </w:r>
          </w:p>
        </w:tc>
        <w:tc>
          <w:tcPr>
            <w:tcW w:w="811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rsidR="00625F5A" w:rsidRPr="00CD15CD" w:rsidRDefault="00625F5A" w:rsidP="00D35572">
            <w:pPr>
              <w:spacing w:after="0" w:line="240" w:lineRule="auto"/>
              <w:ind w:firstLine="0"/>
              <w:rPr>
                <w:rFonts w:ascii="Garamond" w:hAnsi="Garamond"/>
                <w:sz w:val="20"/>
                <w:szCs w:val="20"/>
                <w:lang w:val="sq-AL"/>
              </w:rPr>
            </w:pPr>
            <w:r w:rsidRPr="00CD15CD">
              <w:rPr>
                <w:rFonts w:ascii="Garamond" w:hAnsi="Garamond"/>
                <w:sz w:val="20"/>
                <w:szCs w:val="20"/>
                <w:lang w:val="sq-AL"/>
              </w:rPr>
              <w:t xml:space="preserve">– – – </w:t>
            </w:r>
            <w:r w:rsidRPr="00CD15CD">
              <w:rPr>
                <w:rFonts w:ascii="Garamond" w:hAnsi="Garamond"/>
                <w:bCs/>
                <w:sz w:val="20"/>
                <w:szCs w:val="20"/>
                <w:lang w:val="sq-AL"/>
              </w:rPr>
              <w:t xml:space="preserve">E papërfshirë me një njësi ftohjeje </w:t>
            </w:r>
            <w:r w:rsidRPr="00CD15CD">
              <w:rPr>
                <w:rFonts w:ascii="Garamond" w:hAnsi="Garamond"/>
                <w:sz w:val="20"/>
                <w:szCs w:val="20"/>
                <w:lang w:val="sq-AL"/>
              </w:rPr>
              <w:t> </w:t>
            </w:r>
          </w:p>
        </w:tc>
      </w:tr>
      <w:tr w:rsidR="00625F5A" w:rsidRPr="00CD15CD" w:rsidTr="00D35572">
        <w:trPr>
          <w:trHeight w:val="192"/>
          <w:jc w:val="center"/>
        </w:trPr>
        <w:tc>
          <w:tcPr>
            <w:tcW w:w="14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25F5A" w:rsidRPr="00CD15CD" w:rsidRDefault="00625F5A" w:rsidP="00D35572">
            <w:pPr>
              <w:spacing w:after="0" w:line="240" w:lineRule="auto"/>
              <w:ind w:firstLine="0"/>
              <w:rPr>
                <w:rFonts w:ascii="Garamond" w:hAnsi="Garamond"/>
                <w:bCs/>
                <w:sz w:val="20"/>
                <w:szCs w:val="20"/>
                <w:lang w:val="sq-AL"/>
              </w:rPr>
            </w:pPr>
            <w:r w:rsidRPr="00CD15CD">
              <w:rPr>
                <w:rFonts w:ascii="Garamond" w:hAnsi="Garamond"/>
                <w:bCs/>
                <w:sz w:val="20"/>
                <w:szCs w:val="20"/>
                <w:lang w:val="sq-AL"/>
              </w:rPr>
              <w:t>84159000</w:t>
            </w:r>
          </w:p>
        </w:tc>
        <w:tc>
          <w:tcPr>
            <w:tcW w:w="811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rsidR="00625F5A" w:rsidRPr="00CD15CD" w:rsidRDefault="00625F5A" w:rsidP="00D35572">
            <w:pPr>
              <w:spacing w:after="0" w:line="240" w:lineRule="auto"/>
              <w:ind w:firstLine="0"/>
              <w:rPr>
                <w:rFonts w:ascii="Garamond" w:hAnsi="Garamond"/>
                <w:sz w:val="20"/>
                <w:szCs w:val="20"/>
                <w:lang w:val="sq-AL"/>
              </w:rPr>
            </w:pPr>
            <w:r w:rsidRPr="00CD15CD">
              <w:rPr>
                <w:rFonts w:ascii="Garamond" w:hAnsi="Garamond"/>
                <w:sz w:val="20"/>
                <w:szCs w:val="20"/>
                <w:lang w:val="sq-AL"/>
              </w:rPr>
              <w:t xml:space="preserve">– – – </w:t>
            </w:r>
            <w:r w:rsidRPr="00CD15CD">
              <w:rPr>
                <w:rFonts w:ascii="Garamond" w:hAnsi="Garamond"/>
                <w:bCs/>
                <w:sz w:val="20"/>
                <w:szCs w:val="20"/>
                <w:lang w:val="sq-AL"/>
              </w:rPr>
              <w:t xml:space="preserve"> Pjesët  </w:t>
            </w:r>
            <w:r w:rsidRPr="00CD15CD">
              <w:rPr>
                <w:rFonts w:ascii="Garamond" w:hAnsi="Garamond"/>
                <w:sz w:val="20"/>
                <w:szCs w:val="20"/>
                <w:lang w:val="sq-AL"/>
              </w:rPr>
              <w:t> </w:t>
            </w:r>
          </w:p>
        </w:tc>
      </w:tr>
      <w:tr w:rsidR="00625F5A" w:rsidRPr="00CD15CD" w:rsidTr="00D35572">
        <w:trPr>
          <w:trHeight w:val="155"/>
          <w:jc w:val="center"/>
        </w:trPr>
        <w:tc>
          <w:tcPr>
            <w:tcW w:w="14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25F5A" w:rsidRPr="00CD15CD" w:rsidRDefault="00625F5A" w:rsidP="00D35572">
            <w:pPr>
              <w:spacing w:after="0" w:line="240" w:lineRule="auto"/>
              <w:ind w:firstLine="0"/>
              <w:rPr>
                <w:rFonts w:ascii="Garamond" w:hAnsi="Garamond"/>
                <w:bCs/>
                <w:sz w:val="20"/>
                <w:szCs w:val="20"/>
                <w:lang w:val="sq-AL"/>
              </w:rPr>
            </w:pPr>
            <w:r w:rsidRPr="00CD15CD">
              <w:rPr>
                <w:rFonts w:ascii="Garamond" w:hAnsi="Garamond"/>
                <w:bCs/>
                <w:sz w:val="20"/>
                <w:szCs w:val="20"/>
                <w:lang w:val="sq-AL"/>
              </w:rPr>
              <w:t>847989</w:t>
            </w:r>
          </w:p>
        </w:tc>
        <w:tc>
          <w:tcPr>
            <w:tcW w:w="811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rsidR="00625F5A" w:rsidRPr="00CD15CD" w:rsidRDefault="00625F5A" w:rsidP="00D35572">
            <w:pPr>
              <w:spacing w:after="0" w:line="240" w:lineRule="auto"/>
              <w:ind w:firstLine="0"/>
              <w:rPr>
                <w:rFonts w:ascii="Garamond" w:hAnsi="Garamond"/>
                <w:sz w:val="20"/>
                <w:szCs w:val="20"/>
                <w:lang w:val="sq-AL"/>
              </w:rPr>
            </w:pPr>
            <w:r w:rsidRPr="00CD15CD">
              <w:rPr>
                <w:rFonts w:ascii="Garamond" w:hAnsi="Garamond"/>
                <w:sz w:val="20"/>
                <w:szCs w:val="20"/>
                <w:lang w:val="sq-AL"/>
              </w:rPr>
              <w:t xml:space="preserve">– – – </w:t>
            </w:r>
            <w:r w:rsidRPr="00CD15CD">
              <w:rPr>
                <w:rFonts w:ascii="Garamond" w:hAnsi="Garamond"/>
                <w:bCs/>
                <w:sz w:val="20"/>
                <w:szCs w:val="20"/>
                <w:lang w:val="sq-AL"/>
              </w:rPr>
              <w:t>Të tjera:</w:t>
            </w:r>
          </w:p>
        </w:tc>
      </w:tr>
      <w:tr w:rsidR="00625F5A" w:rsidRPr="00CD15CD" w:rsidTr="00625F5A">
        <w:trPr>
          <w:trHeight w:val="300"/>
          <w:jc w:val="center"/>
        </w:trPr>
        <w:tc>
          <w:tcPr>
            <w:tcW w:w="14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25F5A" w:rsidRPr="00CD15CD" w:rsidRDefault="00625F5A" w:rsidP="00D35572">
            <w:pPr>
              <w:spacing w:after="0" w:line="240" w:lineRule="auto"/>
              <w:ind w:firstLine="0"/>
              <w:rPr>
                <w:rFonts w:ascii="Garamond" w:hAnsi="Garamond"/>
                <w:bCs/>
                <w:sz w:val="20"/>
                <w:szCs w:val="20"/>
                <w:lang w:val="sq-AL"/>
              </w:rPr>
            </w:pPr>
            <w:r w:rsidRPr="00CD15CD">
              <w:rPr>
                <w:rFonts w:ascii="Garamond" w:hAnsi="Garamond"/>
                <w:bCs/>
                <w:sz w:val="20"/>
                <w:szCs w:val="20"/>
                <w:lang w:val="sq-AL"/>
              </w:rPr>
              <w:t>84144010</w:t>
            </w:r>
          </w:p>
        </w:tc>
        <w:tc>
          <w:tcPr>
            <w:tcW w:w="811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rsidR="00625F5A" w:rsidRPr="00CD15CD" w:rsidRDefault="00625F5A" w:rsidP="00D35572">
            <w:pPr>
              <w:spacing w:after="0" w:line="240" w:lineRule="auto"/>
              <w:ind w:firstLine="0"/>
              <w:rPr>
                <w:rFonts w:ascii="Garamond" w:hAnsi="Garamond"/>
                <w:bCs/>
                <w:sz w:val="20"/>
                <w:szCs w:val="20"/>
                <w:lang w:val="sq-AL"/>
              </w:rPr>
            </w:pPr>
            <w:r w:rsidRPr="00CD15CD">
              <w:rPr>
                <w:rFonts w:ascii="Garamond" w:hAnsi="Garamond"/>
                <w:sz w:val="20"/>
                <w:szCs w:val="20"/>
                <w:lang w:val="sq-AL"/>
              </w:rPr>
              <w:t>– – – Që japin një rrjedhje për minute jo më tepër se 2 cm</w:t>
            </w:r>
            <w:r w:rsidRPr="00CD15CD">
              <w:rPr>
                <w:rFonts w:ascii="Garamond" w:hAnsi="Garamond"/>
                <w:sz w:val="20"/>
                <w:szCs w:val="20"/>
                <w:vertAlign w:val="superscript"/>
                <w:lang w:val="sq-AL"/>
              </w:rPr>
              <w:t>3</w:t>
            </w:r>
            <w:r w:rsidRPr="00CD15CD">
              <w:rPr>
                <w:rFonts w:ascii="Garamond" w:hAnsi="Garamond"/>
                <w:sz w:val="20"/>
                <w:szCs w:val="20"/>
                <w:lang w:val="sq-AL"/>
              </w:rPr>
              <w:t> </w:t>
            </w:r>
          </w:p>
        </w:tc>
      </w:tr>
      <w:tr w:rsidR="00625F5A" w:rsidRPr="00CD15CD" w:rsidTr="00D35572">
        <w:trPr>
          <w:trHeight w:val="118"/>
          <w:jc w:val="center"/>
        </w:trPr>
        <w:tc>
          <w:tcPr>
            <w:tcW w:w="14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25F5A" w:rsidRPr="00CD15CD" w:rsidRDefault="00625F5A" w:rsidP="00D35572">
            <w:pPr>
              <w:spacing w:after="0" w:line="240" w:lineRule="auto"/>
              <w:ind w:firstLine="0"/>
              <w:rPr>
                <w:rFonts w:ascii="Garamond" w:hAnsi="Garamond"/>
                <w:bCs/>
                <w:sz w:val="20"/>
                <w:szCs w:val="20"/>
                <w:lang w:val="sq-AL"/>
              </w:rPr>
            </w:pPr>
            <w:r w:rsidRPr="00CD15CD">
              <w:rPr>
                <w:rFonts w:ascii="Garamond" w:hAnsi="Garamond"/>
                <w:bCs/>
                <w:sz w:val="20"/>
                <w:szCs w:val="20"/>
                <w:lang w:val="sq-AL"/>
              </w:rPr>
              <w:t>84212100</w:t>
            </w:r>
          </w:p>
        </w:tc>
        <w:tc>
          <w:tcPr>
            <w:tcW w:w="811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rsidR="00625F5A" w:rsidRPr="00CD15CD" w:rsidRDefault="00625F5A" w:rsidP="00D35572">
            <w:pPr>
              <w:spacing w:after="0" w:line="240" w:lineRule="auto"/>
              <w:ind w:firstLine="0"/>
              <w:rPr>
                <w:rFonts w:ascii="Garamond" w:hAnsi="Garamond"/>
                <w:bCs/>
                <w:sz w:val="20"/>
                <w:szCs w:val="20"/>
                <w:lang w:val="sq-AL"/>
              </w:rPr>
            </w:pPr>
            <w:r w:rsidRPr="00CD15CD">
              <w:rPr>
                <w:rFonts w:ascii="Garamond" w:hAnsi="Garamond"/>
                <w:sz w:val="20"/>
                <w:szCs w:val="20"/>
                <w:lang w:val="sq-AL"/>
              </w:rPr>
              <w:t xml:space="preserve">– – – </w:t>
            </w:r>
            <w:r w:rsidRPr="00CD15CD">
              <w:rPr>
                <w:rFonts w:ascii="Garamond" w:hAnsi="Garamond"/>
                <w:bCs/>
                <w:sz w:val="20"/>
                <w:szCs w:val="20"/>
                <w:lang w:val="sq-AL"/>
              </w:rPr>
              <w:t xml:space="preserve">Për filtrimin ose pastrimin e ujit </w:t>
            </w:r>
            <w:r w:rsidRPr="00CD15CD">
              <w:rPr>
                <w:rFonts w:ascii="Garamond" w:hAnsi="Garamond"/>
                <w:sz w:val="20"/>
                <w:szCs w:val="20"/>
                <w:lang w:val="sq-AL"/>
              </w:rPr>
              <w:t> </w:t>
            </w:r>
          </w:p>
        </w:tc>
      </w:tr>
      <w:tr w:rsidR="00625F5A" w:rsidRPr="00CD15CD" w:rsidTr="00D35572">
        <w:trPr>
          <w:trHeight w:val="165"/>
          <w:jc w:val="center"/>
        </w:trPr>
        <w:tc>
          <w:tcPr>
            <w:tcW w:w="14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25F5A" w:rsidRPr="00CD15CD" w:rsidRDefault="00625F5A" w:rsidP="00D35572">
            <w:pPr>
              <w:spacing w:after="0" w:line="240" w:lineRule="auto"/>
              <w:ind w:firstLine="0"/>
              <w:rPr>
                <w:rFonts w:ascii="Garamond" w:hAnsi="Garamond"/>
                <w:bCs/>
                <w:sz w:val="20"/>
                <w:szCs w:val="20"/>
                <w:lang w:val="sq-AL"/>
              </w:rPr>
            </w:pPr>
            <w:r w:rsidRPr="00CD15CD">
              <w:rPr>
                <w:rFonts w:ascii="Garamond" w:hAnsi="Garamond"/>
                <w:bCs/>
                <w:sz w:val="20"/>
                <w:szCs w:val="20"/>
                <w:lang w:val="sq-AL"/>
              </w:rPr>
              <w:t>84137075</w:t>
            </w:r>
          </w:p>
        </w:tc>
        <w:tc>
          <w:tcPr>
            <w:tcW w:w="811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rsidR="00625F5A" w:rsidRPr="00CD15CD" w:rsidRDefault="00625F5A" w:rsidP="00D35572">
            <w:pPr>
              <w:spacing w:after="0" w:line="240" w:lineRule="auto"/>
              <w:ind w:firstLine="0"/>
              <w:rPr>
                <w:rFonts w:ascii="Garamond" w:hAnsi="Garamond"/>
                <w:bCs/>
                <w:sz w:val="20"/>
                <w:szCs w:val="20"/>
                <w:lang w:val="sq-AL"/>
              </w:rPr>
            </w:pPr>
            <w:r w:rsidRPr="00CD15CD">
              <w:rPr>
                <w:rFonts w:ascii="Garamond" w:hAnsi="Garamond"/>
                <w:sz w:val="20"/>
                <w:szCs w:val="20"/>
                <w:lang w:val="sq-AL"/>
              </w:rPr>
              <w:t>– – – Shumëstadesh </w:t>
            </w:r>
          </w:p>
        </w:tc>
      </w:tr>
      <w:tr w:rsidR="00625F5A" w:rsidRPr="00CD15CD" w:rsidTr="00D35572">
        <w:trPr>
          <w:trHeight w:val="210"/>
          <w:jc w:val="center"/>
        </w:trPr>
        <w:tc>
          <w:tcPr>
            <w:tcW w:w="14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25F5A" w:rsidRPr="00CD15CD" w:rsidRDefault="00625F5A" w:rsidP="00D35572">
            <w:pPr>
              <w:spacing w:after="0" w:line="240" w:lineRule="auto"/>
              <w:ind w:firstLine="0"/>
              <w:rPr>
                <w:rFonts w:ascii="Garamond" w:hAnsi="Garamond"/>
                <w:bCs/>
                <w:sz w:val="20"/>
                <w:szCs w:val="20"/>
                <w:lang w:val="sq-AL"/>
              </w:rPr>
            </w:pPr>
            <w:r w:rsidRPr="00CD15CD">
              <w:rPr>
                <w:rFonts w:ascii="Garamond" w:hAnsi="Garamond"/>
                <w:bCs/>
                <w:sz w:val="20"/>
                <w:szCs w:val="20"/>
                <w:lang w:val="sq-AL"/>
              </w:rPr>
              <w:t>84137059</w:t>
            </w:r>
          </w:p>
        </w:tc>
        <w:tc>
          <w:tcPr>
            <w:tcW w:w="811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rsidR="00625F5A" w:rsidRPr="00CD15CD" w:rsidRDefault="00625F5A" w:rsidP="00D35572">
            <w:pPr>
              <w:spacing w:after="0" w:line="240" w:lineRule="auto"/>
              <w:ind w:firstLine="0"/>
              <w:rPr>
                <w:rFonts w:ascii="Garamond" w:hAnsi="Garamond"/>
                <w:bCs/>
                <w:sz w:val="20"/>
                <w:szCs w:val="20"/>
                <w:lang w:val="sq-AL"/>
              </w:rPr>
            </w:pPr>
            <w:r w:rsidRPr="00CD15CD">
              <w:rPr>
                <w:rFonts w:ascii="Garamond" w:hAnsi="Garamond"/>
                <w:sz w:val="20"/>
                <w:szCs w:val="20"/>
                <w:lang w:val="sq-AL"/>
              </w:rPr>
              <w:t>– – – Të tjera </w:t>
            </w:r>
          </w:p>
        </w:tc>
      </w:tr>
      <w:tr w:rsidR="00625F5A" w:rsidRPr="00CD15CD" w:rsidTr="00D35572">
        <w:trPr>
          <w:trHeight w:val="115"/>
          <w:jc w:val="center"/>
        </w:trPr>
        <w:tc>
          <w:tcPr>
            <w:tcW w:w="14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25F5A" w:rsidRPr="00CD15CD" w:rsidRDefault="00625F5A" w:rsidP="00D35572">
            <w:pPr>
              <w:spacing w:after="0" w:line="240" w:lineRule="auto"/>
              <w:ind w:firstLine="0"/>
              <w:rPr>
                <w:rFonts w:ascii="Garamond" w:hAnsi="Garamond"/>
                <w:bCs/>
                <w:sz w:val="20"/>
                <w:szCs w:val="20"/>
                <w:lang w:val="sq-AL"/>
              </w:rPr>
            </w:pPr>
            <w:r w:rsidRPr="00CD15CD">
              <w:rPr>
                <w:rFonts w:ascii="Garamond" w:hAnsi="Garamond"/>
                <w:bCs/>
                <w:sz w:val="20"/>
                <w:szCs w:val="20"/>
                <w:lang w:val="sq-AL"/>
              </w:rPr>
              <w:t>84041000</w:t>
            </w:r>
          </w:p>
        </w:tc>
        <w:tc>
          <w:tcPr>
            <w:tcW w:w="811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rsidR="00625F5A" w:rsidRPr="00CD15CD" w:rsidRDefault="00625F5A" w:rsidP="00D35572">
            <w:pPr>
              <w:spacing w:after="0" w:line="240" w:lineRule="auto"/>
              <w:ind w:firstLine="0"/>
              <w:rPr>
                <w:rFonts w:ascii="Garamond" w:hAnsi="Garamond"/>
                <w:sz w:val="20"/>
                <w:szCs w:val="20"/>
                <w:lang w:val="sq-AL"/>
              </w:rPr>
            </w:pPr>
            <w:r w:rsidRPr="00CD15CD">
              <w:rPr>
                <w:rFonts w:ascii="Garamond" w:hAnsi="Garamond"/>
                <w:sz w:val="20"/>
                <w:szCs w:val="20"/>
                <w:lang w:val="sq-AL"/>
              </w:rPr>
              <w:t xml:space="preserve">– – – </w:t>
            </w:r>
            <w:r w:rsidRPr="00CD15CD">
              <w:rPr>
                <w:rFonts w:ascii="Garamond" w:hAnsi="Garamond"/>
                <w:bCs/>
                <w:sz w:val="20"/>
                <w:szCs w:val="20"/>
                <w:lang w:val="sq-AL"/>
              </w:rPr>
              <w:t xml:space="preserve">Impiantet ndihmës për tu përdorur me kaldajat e kreut 8402 apo 8403 </w:t>
            </w:r>
            <w:r w:rsidRPr="00CD15CD">
              <w:rPr>
                <w:rFonts w:ascii="Garamond" w:hAnsi="Garamond"/>
                <w:sz w:val="20"/>
                <w:szCs w:val="20"/>
                <w:lang w:val="sq-AL"/>
              </w:rPr>
              <w:t> </w:t>
            </w:r>
          </w:p>
        </w:tc>
      </w:tr>
      <w:tr w:rsidR="00625F5A" w:rsidRPr="00CD15CD" w:rsidTr="00D35572">
        <w:trPr>
          <w:trHeight w:val="174"/>
          <w:jc w:val="center"/>
        </w:trPr>
        <w:tc>
          <w:tcPr>
            <w:tcW w:w="14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25F5A" w:rsidRPr="00CD15CD" w:rsidRDefault="00625F5A" w:rsidP="00D35572">
            <w:pPr>
              <w:spacing w:after="0" w:line="240" w:lineRule="auto"/>
              <w:ind w:firstLine="0"/>
              <w:rPr>
                <w:rFonts w:ascii="Garamond" w:hAnsi="Garamond"/>
                <w:bCs/>
                <w:sz w:val="20"/>
                <w:szCs w:val="20"/>
                <w:lang w:val="sq-AL"/>
              </w:rPr>
            </w:pPr>
            <w:r w:rsidRPr="00CD15CD">
              <w:rPr>
                <w:rFonts w:ascii="Garamond" w:hAnsi="Garamond"/>
                <w:bCs/>
                <w:sz w:val="20"/>
                <w:szCs w:val="20"/>
                <w:lang w:val="sq-AL"/>
              </w:rPr>
              <w:t>84158200</w:t>
            </w:r>
          </w:p>
        </w:tc>
        <w:tc>
          <w:tcPr>
            <w:tcW w:w="811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rsidR="00625F5A" w:rsidRPr="00CD15CD" w:rsidRDefault="00625F5A" w:rsidP="00D35572">
            <w:pPr>
              <w:spacing w:after="0" w:line="240" w:lineRule="auto"/>
              <w:ind w:firstLine="0"/>
              <w:rPr>
                <w:rFonts w:ascii="Garamond" w:hAnsi="Garamond"/>
                <w:sz w:val="20"/>
                <w:szCs w:val="20"/>
                <w:lang w:val="sq-AL"/>
              </w:rPr>
            </w:pPr>
            <w:r w:rsidRPr="00CD15CD">
              <w:rPr>
                <w:rFonts w:ascii="Garamond" w:hAnsi="Garamond"/>
                <w:sz w:val="20"/>
                <w:szCs w:val="20"/>
                <w:lang w:val="sq-AL"/>
              </w:rPr>
              <w:t xml:space="preserve">– – – </w:t>
            </w:r>
            <w:r w:rsidRPr="00CD15CD">
              <w:rPr>
                <w:rFonts w:ascii="Garamond" w:hAnsi="Garamond"/>
                <w:bCs/>
                <w:sz w:val="20"/>
                <w:szCs w:val="20"/>
                <w:lang w:val="sq-AL"/>
              </w:rPr>
              <w:t xml:space="preserve">Të tjera, e përfshirë me një njësi ftohjeje </w:t>
            </w:r>
            <w:r w:rsidRPr="00CD15CD">
              <w:rPr>
                <w:rFonts w:ascii="Garamond" w:hAnsi="Garamond"/>
                <w:sz w:val="20"/>
                <w:szCs w:val="20"/>
                <w:lang w:val="sq-AL"/>
              </w:rPr>
              <w:t> </w:t>
            </w:r>
          </w:p>
        </w:tc>
      </w:tr>
      <w:tr w:rsidR="00625F5A" w:rsidRPr="00CD15CD" w:rsidTr="00D35572">
        <w:trPr>
          <w:trHeight w:val="221"/>
          <w:jc w:val="center"/>
        </w:trPr>
        <w:tc>
          <w:tcPr>
            <w:tcW w:w="148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25F5A" w:rsidRPr="00CD15CD" w:rsidRDefault="00625F5A" w:rsidP="00D35572">
            <w:pPr>
              <w:spacing w:after="0" w:line="240" w:lineRule="auto"/>
              <w:ind w:firstLine="0"/>
              <w:rPr>
                <w:rFonts w:ascii="Garamond" w:hAnsi="Garamond"/>
                <w:bCs/>
                <w:sz w:val="20"/>
                <w:szCs w:val="20"/>
                <w:lang w:val="sq-AL"/>
              </w:rPr>
            </w:pPr>
            <w:r w:rsidRPr="00CD15CD">
              <w:rPr>
                <w:rFonts w:ascii="Garamond" w:hAnsi="Garamond"/>
                <w:bCs/>
                <w:sz w:val="20"/>
                <w:szCs w:val="20"/>
                <w:lang w:val="sq-AL"/>
              </w:rPr>
              <w:t>84158100</w:t>
            </w:r>
          </w:p>
        </w:tc>
        <w:tc>
          <w:tcPr>
            <w:tcW w:w="811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rsidR="00625F5A" w:rsidRPr="00CD15CD" w:rsidRDefault="00625F5A" w:rsidP="00DB0EC0">
            <w:pPr>
              <w:spacing w:after="0" w:line="240" w:lineRule="auto"/>
              <w:ind w:firstLine="0"/>
              <w:rPr>
                <w:rFonts w:ascii="Garamond" w:hAnsi="Garamond"/>
                <w:sz w:val="20"/>
                <w:szCs w:val="20"/>
                <w:lang w:val="sq-AL"/>
              </w:rPr>
            </w:pPr>
            <w:r w:rsidRPr="00CD15CD">
              <w:rPr>
                <w:rFonts w:ascii="Garamond" w:hAnsi="Garamond"/>
                <w:sz w:val="20"/>
                <w:szCs w:val="20"/>
                <w:lang w:val="sq-AL"/>
              </w:rPr>
              <w:t xml:space="preserve">– – – </w:t>
            </w:r>
            <w:r w:rsidRPr="00CD15CD">
              <w:rPr>
                <w:rFonts w:ascii="Garamond" w:hAnsi="Garamond"/>
                <w:bCs/>
                <w:sz w:val="20"/>
                <w:szCs w:val="20"/>
                <w:lang w:val="sq-AL"/>
              </w:rPr>
              <w:t>Të trupëzuar me një njësi ftohjeje dhe nj</w:t>
            </w:r>
            <w:r w:rsidR="00DB0EC0">
              <w:rPr>
                <w:rFonts w:ascii="Garamond" w:hAnsi="Garamond"/>
                <w:bCs/>
                <w:sz w:val="20"/>
                <w:szCs w:val="20"/>
                <w:lang w:val="sq-AL"/>
              </w:rPr>
              <w:t>ë</w:t>
            </w:r>
            <w:r w:rsidRPr="00CD15CD">
              <w:rPr>
                <w:rFonts w:ascii="Garamond" w:hAnsi="Garamond"/>
                <w:bCs/>
                <w:sz w:val="20"/>
                <w:szCs w:val="20"/>
                <w:lang w:val="sq-AL"/>
              </w:rPr>
              <w:t xml:space="preserve"> valvol për alternimin e ciklit të ftohje/ngrohjes </w:t>
            </w:r>
            <w:r w:rsidRPr="00CD15CD">
              <w:rPr>
                <w:rFonts w:ascii="Garamond" w:hAnsi="Garamond"/>
                <w:sz w:val="20"/>
                <w:szCs w:val="20"/>
                <w:lang w:val="sq-AL"/>
              </w:rPr>
              <w:t> </w:t>
            </w:r>
          </w:p>
        </w:tc>
      </w:tr>
    </w:tbl>
    <w:p w:rsidR="00020D00" w:rsidRPr="00CD15CD" w:rsidRDefault="00020D00" w:rsidP="00BA032F">
      <w:pPr>
        <w:pStyle w:val="Paragrafi"/>
        <w:rPr>
          <w:b/>
          <w:lang w:val="sq-AL"/>
        </w:rPr>
      </w:pPr>
    </w:p>
    <w:p w:rsidR="00020D00" w:rsidRPr="00CD15CD" w:rsidRDefault="00020D00" w:rsidP="00BA032F">
      <w:pPr>
        <w:pStyle w:val="Paragrafi"/>
        <w:rPr>
          <w:b/>
          <w:lang w:val="sq-AL"/>
        </w:rPr>
      </w:pPr>
    </w:p>
    <w:p w:rsidR="00020D00" w:rsidRPr="00CD15CD" w:rsidRDefault="00020D00" w:rsidP="00BA032F">
      <w:pPr>
        <w:pStyle w:val="Paragrafi"/>
        <w:rPr>
          <w:b/>
          <w:lang w:val="sq-AL"/>
        </w:rPr>
      </w:pPr>
    </w:p>
    <w:p w:rsidR="00020D00" w:rsidRPr="00CD15CD" w:rsidRDefault="00020D00" w:rsidP="00BA032F">
      <w:pPr>
        <w:pStyle w:val="Paragrafi"/>
        <w:rPr>
          <w:b/>
          <w:lang w:val="sq-AL"/>
        </w:rPr>
      </w:pPr>
    </w:p>
    <w:p w:rsidR="00020D00" w:rsidRPr="00CD15CD" w:rsidRDefault="00020D00" w:rsidP="00BA032F">
      <w:pPr>
        <w:pStyle w:val="Paragrafi"/>
        <w:rPr>
          <w:b/>
          <w:lang w:val="sq-AL"/>
        </w:rPr>
      </w:pPr>
    </w:p>
    <w:p w:rsidR="00020D00" w:rsidRPr="00CD15CD" w:rsidRDefault="00020D00" w:rsidP="00BA032F">
      <w:pPr>
        <w:pStyle w:val="Paragrafi"/>
        <w:rPr>
          <w:b/>
          <w:lang w:val="sq-AL"/>
        </w:rPr>
      </w:pPr>
    </w:p>
    <w:p w:rsidR="00020D00" w:rsidRPr="00CD15CD" w:rsidRDefault="00020D00" w:rsidP="00BA032F">
      <w:pPr>
        <w:pStyle w:val="Paragrafi"/>
        <w:rPr>
          <w:b/>
          <w:lang w:val="sq-AL"/>
        </w:rPr>
      </w:pPr>
    </w:p>
    <w:p w:rsidR="00020D00" w:rsidRPr="00CD15CD" w:rsidRDefault="00020D00" w:rsidP="00BA032F">
      <w:pPr>
        <w:pStyle w:val="Paragrafi"/>
        <w:rPr>
          <w:b/>
          <w:lang w:val="sq-AL"/>
        </w:rPr>
      </w:pPr>
    </w:p>
    <w:p w:rsidR="00020D00" w:rsidRPr="00CD15CD" w:rsidRDefault="00020D00" w:rsidP="00BA032F">
      <w:pPr>
        <w:pStyle w:val="Paragrafi"/>
        <w:rPr>
          <w:b/>
          <w:lang w:val="sq-AL"/>
        </w:rPr>
      </w:pPr>
    </w:p>
    <w:p w:rsidR="00020D00" w:rsidRPr="00CD15CD" w:rsidRDefault="00020D00" w:rsidP="00BA032F">
      <w:pPr>
        <w:pStyle w:val="Paragrafi"/>
        <w:rPr>
          <w:b/>
          <w:lang w:val="sq-AL"/>
        </w:rPr>
      </w:pPr>
    </w:p>
    <w:p w:rsidR="00020D00" w:rsidRPr="00CD15CD" w:rsidRDefault="00020D00" w:rsidP="00BA032F">
      <w:pPr>
        <w:pStyle w:val="Paragrafi"/>
        <w:rPr>
          <w:b/>
          <w:lang w:val="sq-AL"/>
        </w:rPr>
      </w:pPr>
    </w:p>
    <w:p w:rsidR="00020D00" w:rsidRPr="00CD15CD" w:rsidRDefault="00020D00" w:rsidP="00BA032F">
      <w:pPr>
        <w:pStyle w:val="Paragrafi"/>
        <w:rPr>
          <w:b/>
          <w:lang w:val="sq-AL"/>
        </w:rPr>
      </w:pPr>
    </w:p>
    <w:p w:rsidR="00020D00" w:rsidRPr="00CD15CD" w:rsidRDefault="00020D00" w:rsidP="00BA032F">
      <w:pPr>
        <w:pStyle w:val="Paragrafi"/>
        <w:rPr>
          <w:b/>
          <w:lang w:val="sq-AL"/>
        </w:rPr>
      </w:pPr>
    </w:p>
    <w:p w:rsidR="00020D00" w:rsidRPr="00CD15CD" w:rsidRDefault="00020D00" w:rsidP="00BA032F">
      <w:pPr>
        <w:pStyle w:val="Paragrafi"/>
        <w:rPr>
          <w:b/>
          <w:lang w:val="sq-AL"/>
        </w:rPr>
      </w:pPr>
    </w:p>
    <w:p w:rsidR="00020D00" w:rsidRPr="00CD15CD" w:rsidRDefault="00020D00" w:rsidP="00BA032F">
      <w:pPr>
        <w:pStyle w:val="Paragrafi"/>
        <w:rPr>
          <w:b/>
          <w:lang w:val="sq-AL"/>
        </w:rPr>
      </w:pPr>
    </w:p>
    <w:p w:rsidR="00020D00" w:rsidRPr="00CD15CD" w:rsidRDefault="00020D00" w:rsidP="00BA032F">
      <w:pPr>
        <w:pStyle w:val="Paragrafi"/>
        <w:rPr>
          <w:b/>
          <w:lang w:val="sq-AL"/>
        </w:rPr>
      </w:pPr>
    </w:p>
    <w:p w:rsidR="00020D00" w:rsidRPr="00CD15CD" w:rsidRDefault="00020D00" w:rsidP="00BA032F">
      <w:pPr>
        <w:pStyle w:val="Paragrafi"/>
        <w:rPr>
          <w:b/>
          <w:lang w:val="sq-AL"/>
        </w:rPr>
      </w:pPr>
    </w:p>
    <w:p w:rsidR="00020D00" w:rsidRPr="00CD15CD" w:rsidRDefault="00020D00" w:rsidP="00BA032F">
      <w:pPr>
        <w:pStyle w:val="Paragrafi"/>
        <w:rPr>
          <w:b/>
          <w:lang w:val="sq-AL"/>
        </w:rPr>
      </w:pPr>
    </w:p>
    <w:p w:rsidR="00020D00" w:rsidRPr="00CD15CD" w:rsidRDefault="00020D00" w:rsidP="00BA032F">
      <w:pPr>
        <w:pStyle w:val="Paragrafi"/>
        <w:rPr>
          <w:b/>
          <w:lang w:val="sq-AL"/>
        </w:rPr>
      </w:pPr>
    </w:p>
    <w:p w:rsidR="00020D00" w:rsidRPr="00CD15CD" w:rsidRDefault="00020D00" w:rsidP="00BA032F">
      <w:pPr>
        <w:pStyle w:val="Paragrafi"/>
        <w:rPr>
          <w:b/>
          <w:lang w:val="sq-AL"/>
        </w:rPr>
      </w:pPr>
    </w:p>
    <w:p w:rsidR="00020D00" w:rsidRPr="00CD15CD" w:rsidRDefault="00020D00" w:rsidP="00BA032F">
      <w:pPr>
        <w:pStyle w:val="Paragrafi"/>
        <w:rPr>
          <w:b/>
          <w:lang w:val="sq-AL"/>
        </w:rPr>
      </w:pPr>
    </w:p>
    <w:p w:rsidR="00020D00" w:rsidRPr="00CD15CD" w:rsidRDefault="00020D00" w:rsidP="00BA032F">
      <w:pPr>
        <w:pStyle w:val="Paragrafi"/>
        <w:rPr>
          <w:b/>
          <w:lang w:val="sq-AL"/>
        </w:rPr>
      </w:pPr>
    </w:p>
    <w:p w:rsidR="00020D00" w:rsidRPr="00CD15CD" w:rsidRDefault="00020D00" w:rsidP="00BA032F">
      <w:pPr>
        <w:pStyle w:val="Paragrafi"/>
        <w:rPr>
          <w:b/>
          <w:lang w:val="sq-AL"/>
        </w:rPr>
      </w:pPr>
    </w:p>
    <w:p w:rsidR="00020D00" w:rsidRPr="00CD15CD" w:rsidRDefault="00020D00" w:rsidP="00BA032F">
      <w:pPr>
        <w:pStyle w:val="Paragrafi"/>
        <w:rPr>
          <w:b/>
          <w:lang w:val="sq-AL"/>
        </w:rPr>
      </w:pPr>
    </w:p>
    <w:p w:rsidR="00020D00" w:rsidRPr="00CD15CD" w:rsidRDefault="00020D00" w:rsidP="00BA032F">
      <w:pPr>
        <w:pStyle w:val="Paragrafi"/>
        <w:rPr>
          <w:b/>
          <w:lang w:val="sq-AL"/>
        </w:rPr>
      </w:pPr>
    </w:p>
    <w:p w:rsidR="00020D00" w:rsidRPr="00CD15CD" w:rsidRDefault="00020D00" w:rsidP="00BA032F">
      <w:pPr>
        <w:pStyle w:val="Paragrafi"/>
        <w:rPr>
          <w:b/>
          <w:lang w:val="sq-AL"/>
        </w:rPr>
      </w:pPr>
    </w:p>
    <w:p w:rsidR="00020D00" w:rsidRPr="00CD15CD" w:rsidRDefault="00020D00" w:rsidP="00BA032F">
      <w:pPr>
        <w:pStyle w:val="Paragrafi"/>
        <w:rPr>
          <w:b/>
          <w:lang w:val="sq-AL"/>
        </w:rPr>
      </w:pPr>
    </w:p>
    <w:p w:rsidR="00020D00" w:rsidRPr="00CD15CD" w:rsidRDefault="00020D00" w:rsidP="00BA032F">
      <w:pPr>
        <w:pStyle w:val="Paragrafi"/>
        <w:rPr>
          <w:b/>
          <w:lang w:val="sq-AL"/>
        </w:rPr>
      </w:pPr>
    </w:p>
    <w:p w:rsidR="00020D00" w:rsidRPr="00CD15CD" w:rsidRDefault="00020D00" w:rsidP="00BA032F">
      <w:pPr>
        <w:pStyle w:val="Paragrafi"/>
        <w:rPr>
          <w:b/>
          <w:lang w:val="sq-AL"/>
        </w:rPr>
      </w:pPr>
    </w:p>
    <w:p w:rsidR="00020D00" w:rsidRPr="00CD15CD" w:rsidRDefault="00020D00" w:rsidP="00BA032F">
      <w:pPr>
        <w:pStyle w:val="Paragrafi"/>
        <w:rPr>
          <w:b/>
          <w:lang w:val="sq-AL"/>
        </w:rPr>
      </w:pPr>
    </w:p>
    <w:p w:rsidR="00020D00" w:rsidRPr="00CD15CD" w:rsidRDefault="00020D00" w:rsidP="00BA032F">
      <w:pPr>
        <w:pStyle w:val="Paragrafi"/>
        <w:rPr>
          <w:b/>
          <w:lang w:val="sq-AL"/>
        </w:rPr>
      </w:pPr>
    </w:p>
    <w:p w:rsidR="00020D00" w:rsidRPr="00CD15CD" w:rsidRDefault="00020D00" w:rsidP="00BA032F">
      <w:pPr>
        <w:pStyle w:val="Paragrafi"/>
        <w:rPr>
          <w:b/>
          <w:lang w:val="sq-AL"/>
        </w:rPr>
      </w:pPr>
    </w:p>
    <w:p w:rsidR="00020D00" w:rsidRPr="00CD15CD" w:rsidRDefault="00020D00" w:rsidP="00BA032F">
      <w:pPr>
        <w:pStyle w:val="Paragrafi"/>
        <w:rPr>
          <w:b/>
          <w:lang w:val="sq-AL"/>
        </w:rPr>
      </w:pPr>
    </w:p>
    <w:p w:rsidR="00020D00" w:rsidRPr="00CD15CD" w:rsidRDefault="00020D00" w:rsidP="00BA032F">
      <w:pPr>
        <w:pStyle w:val="Paragrafi"/>
        <w:rPr>
          <w:b/>
          <w:lang w:val="sq-AL"/>
        </w:rPr>
      </w:pPr>
    </w:p>
    <w:p w:rsidR="00020D00" w:rsidRPr="00CD15CD" w:rsidRDefault="00020D00" w:rsidP="00BA032F">
      <w:pPr>
        <w:pStyle w:val="Paragrafi"/>
        <w:rPr>
          <w:b/>
          <w:lang w:val="sq-AL"/>
        </w:rPr>
      </w:pPr>
    </w:p>
    <w:p w:rsidR="00020D00" w:rsidRPr="00CD15CD" w:rsidRDefault="00020D00" w:rsidP="00BA032F">
      <w:pPr>
        <w:pStyle w:val="Paragrafi"/>
        <w:rPr>
          <w:b/>
          <w:lang w:val="sq-AL"/>
        </w:rPr>
      </w:pPr>
    </w:p>
    <w:p w:rsidR="00020D00" w:rsidRPr="00CD15CD" w:rsidRDefault="00020D00" w:rsidP="00BA032F">
      <w:pPr>
        <w:pStyle w:val="Paragrafi"/>
        <w:rPr>
          <w:b/>
          <w:lang w:val="sq-AL"/>
        </w:rPr>
      </w:pPr>
    </w:p>
    <w:p w:rsidR="00020D00" w:rsidRPr="00CD15CD" w:rsidRDefault="00020D00" w:rsidP="00BA032F">
      <w:pPr>
        <w:pStyle w:val="Paragrafi"/>
        <w:rPr>
          <w:b/>
          <w:lang w:val="sq-AL"/>
        </w:rPr>
      </w:pPr>
    </w:p>
    <w:p w:rsidR="00020D00" w:rsidRPr="00CD15CD" w:rsidRDefault="00020D00" w:rsidP="00BA032F">
      <w:pPr>
        <w:pStyle w:val="Paragrafi"/>
        <w:rPr>
          <w:b/>
          <w:lang w:val="sq-AL"/>
        </w:rPr>
      </w:pPr>
    </w:p>
    <w:p w:rsidR="00020D00" w:rsidRPr="00CD15CD" w:rsidRDefault="00020D00" w:rsidP="00BA032F">
      <w:pPr>
        <w:pStyle w:val="Paragrafi"/>
        <w:rPr>
          <w:b/>
          <w:lang w:val="sq-AL"/>
        </w:rPr>
      </w:pPr>
    </w:p>
    <w:p w:rsidR="00020D00" w:rsidRPr="00CD15CD" w:rsidRDefault="00020D00" w:rsidP="00BA032F">
      <w:pPr>
        <w:pStyle w:val="Paragrafi"/>
        <w:rPr>
          <w:b/>
          <w:lang w:val="sq-AL"/>
        </w:rPr>
      </w:pPr>
    </w:p>
    <w:p w:rsidR="00020D00" w:rsidRPr="00CD15CD" w:rsidRDefault="00020D00" w:rsidP="00BA032F">
      <w:pPr>
        <w:pStyle w:val="Paragrafi"/>
        <w:rPr>
          <w:b/>
          <w:lang w:val="sq-AL"/>
        </w:rPr>
      </w:pPr>
    </w:p>
    <w:p w:rsidR="00020D00" w:rsidRPr="00CD15CD" w:rsidRDefault="00020D00" w:rsidP="00BA032F">
      <w:pPr>
        <w:pStyle w:val="Paragrafi"/>
        <w:rPr>
          <w:b/>
          <w:lang w:val="sq-AL"/>
        </w:rPr>
      </w:pPr>
    </w:p>
    <w:p w:rsidR="008D36CA" w:rsidRPr="00CD15CD" w:rsidRDefault="008D36CA" w:rsidP="00BA032F">
      <w:pPr>
        <w:pStyle w:val="Paragrafi"/>
        <w:rPr>
          <w:b/>
          <w:lang w:val="sq-AL"/>
        </w:rPr>
      </w:pPr>
    </w:p>
    <w:p w:rsidR="008D36CA" w:rsidRPr="00CD15CD" w:rsidRDefault="008D36CA" w:rsidP="00BA032F">
      <w:pPr>
        <w:pStyle w:val="Paragrafi"/>
        <w:rPr>
          <w:b/>
          <w:lang w:val="sq-AL"/>
        </w:rPr>
      </w:pPr>
    </w:p>
    <w:p w:rsidR="008D36CA" w:rsidRPr="00CD15CD" w:rsidRDefault="008D36CA" w:rsidP="00BA032F">
      <w:pPr>
        <w:pStyle w:val="Paragrafi"/>
        <w:rPr>
          <w:b/>
          <w:lang w:val="sq-AL"/>
        </w:rPr>
      </w:pPr>
    </w:p>
    <w:p w:rsidR="008D36CA" w:rsidRPr="00CD15CD" w:rsidRDefault="008D36CA" w:rsidP="00BA032F">
      <w:pPr>
        <w:pStyle w:val="Paragrafi"/>
        <w:rPr>
          <w:b/>
          <w:lang w:val="sq-AL"/>
        </w:rPr>
      </w:pPr>
    </w:p>
    <w:p w:rsidR="008D36CA" w:rsidRPr="00CD15CD" w:rsidRDefault="008D36CA" w:rsidP="00BA032F">
      <w:pPr>
        <w:pStyle w:val="Paragrafi"/>
        <w:rPr>
          <w:b/>
          <w:lang w:val="sq-AL"/>
        </w:rPr>
      </w:pPr>
    </w:p>
    <w:p w:rsidR="008D36CA" w:rsidRPr="00CD15CD" w:rsidRDefault="008D36CA" w:rsidP="00BA032F">
      <w:pPr>
        <w:pStyle w:val="Paragrafi"/>
        <w:rPr>
          <w:b/>
          <w:lang w:val="sq-AL"/>
        </w:rPr>
      </w:pPr>
    </w:p>
    <w:p w:rsidR="008D36CA" w:rsidRPr="00CD15CD" w:rsidRDefault="008D36CA" w:rsidP="00BA032F">
      <w:pPr>
        <w:pStyle w:val="Paragrafi"/>
        <w:rPr>
          <w:b/>
          <w:lang w:val="sq-AL"/>
        </w:rPr>
      </w:pPr>
    </w:p>
    <w:p w:rsidR="008D36CA" w:rsidRPr="00CD15CD" w:rsidRDefault="008D36CA" w:rsidP="00BA032F">
      <w:pPr>
        <w:pStyle w:val="Paragrafi"/>
        <w:rPr>
          <w:b/>
          <w:lang w:val="sq-AL"/>
        </w:rPr>
      </w:pPr>
    </w:p>
    <w:p w:rsidR="008D36CA" w:rsidRPr="00CD15CD" w:rsidRDefault="008D36CA" w:rsidP="00BA032F">
      <w:pPr>
        <w:pStyle w:val="Paragrafi"/>
        <w:rPr>
          <w:b/>
          <w:lang w:val="sq-AL"/>
        </w:rPr>
      </w:pPr>
    </w:p>
    <w:p w:rsidR="008D36CA" w:rsidRPr="00CD15CD" w:rsidRDefault="008D36CA" w:rsidP="00BA032F">
      <w:pPr>
        <w:pStyle w:val="Paragrafi"/>
        <w:rPr>
          <w:b/>
          <w:lang w:val="sq-AL"/>
        </w:rPr>
      </w:pPr>
    </w:p>
    <w:p w:rsidR="008D36CA" w:rsidRPr="00CD15CD" w:rsidRDefault="008D36CA" w:rsidP="00BA032F">
      <w:pPr>
        <w:pStyle w:val="Paragrafi"/>
        <w:rPr>
          <w:b/>
          <w:lang w:val="sq-AL"/>
        </w:rPr>
      </w:pPr>
    </w:p>
    <w:p w:rsidR="008D36CA" w:rsidRPr="00CD15CD" w:rsidRDefault="008D36CA" w:rsidP="00BA032F">
      <w:pPr>
        <w:pStyle w:val="Paragrafi"/>
        <w:rPr>
          <w:b/>
          <w:lang w:val="sq-AL"/>
        </w:rPr>
      </w:pPr>
    </w:p>
    <w:p w:rsidR="008D36CA" w:rsidRPr="00CD15CD" w:rsidRDefault="008D36CA" w:rsidP="00BA032F">
      <w:pPr>
        <w:pStyle w:val="Paragrafi"/>
        <w:rPr>
          <w:b/>
          <w:lang w:val="sq-AL"/>
        </w:rPr>
      </w:pPr>
    </w:p>
    <w:p w:rsidR="008D36CA" w:rsidRPr="00CD15CD" w:rsidRDefault="008D36CA" w:rsidP="00BA032F">
      <w:pPr>
        <w:pStyle w:val="Paragrafi"/>
        <w:rPr>
          <w:b/>
          <w:lang w:val="sq-AL"/>
        </w:rPr>
      </w:pPr>
    </w:p>
    <w:p w:rsidR="008D36CA" w:rsidRPr="00CD15CD" w:rsidRDefault="008D36CA" w:rsidP="00BA032F">
      <w:pPr>
        <w:pStyle w:val="Paragrafi"/>
        <w:rPr>
          <w:b/>
          <w:lang w:val="sq-AL"/>
        </w:rPr>
      </w:pPr>
    </w:p>
    <w:p w:rsidR="008D36CA" w:rsidRPr="00CD15CD" w:rsidRDefault="008D36CA" w:rsidP="00BA032F">
      <w:pPr>
        <w:pStyle w:val="Paragrafi"/>
        <w:rPr>
          <w:b/>
          <w:lang w:val="sq-AL"/>
        </w:rPr>
      </w:pPr>
    </w:p>
    <w:p w:rsidR="008D36CA" w:rsidRPr="00CD15CD" w:rsidRDefault="008D36CA" w:rsidP="00BA032F">
      <w:pPr>
        <w:pStyle w:val="Paragrafi"/>
        <w:rPr>
          <w:b/>
          <w:lang w:val="sq-AL"/>
        </w:rPr>
      </w:pPr>
    </w:p>
    <w:p w:rsidR="008D36CA" w:rsidRPr="00CD15CD" w:rsidRDefault="008D36CA" w:rsidP="00BA032F">
      <w:pPr>
        <w:pStyle w:val="Paragrafi"/>
        <w:rPr>
          <w:b/>
          <w:lang w:val="sq-AL"/>
        </w:rPr>
      </w:pPr>
    </w:p>
    <w:p w:rsidR="008D36CA" w:rsidRPr="00CD15CD" w:rsidRDefault="008D36CA" w:rsidP="00BA032F">
      <w:pPr>
        <w:pStyle w:val="Paragrafi"/>
        <w:rPr>
          <w:b/>
          <w:lang w:val="sq-AL"/>
        </w:rPr>
      </w:pPr>
    </w:p>
    <w:p w:rsidR="008D36CA" w:rsidRPr="00CD15CD" w:rsidRDefault="008D36CA" w:rsidP="00BA032F">
      <w:pPr>
        <w:pStyle w:val="Paragrafi"/>
        <w:rPr>
          <w:b/>
          <w:lang w:val="sq-AL"/>
        </w:rPr>
      </w:pPr>
    </w:p>
    <w:p w:rsidR="008D36CA" w:rsidRPr="00CD15CD" w:rsidRDefault="008D36CA" w:rsidP="00BA032F">
      <w:pPr>
        <w:pStyle w:val="Paragrafi"/>
        <w:rPr>
          <w:b/>
          <w:lang w:val="sq-AL"/>
        </w:rPr>
      </w:pPr>
    </w:p>
    <w:p w:rsidR="0079291B" w:rsidRPr="00CD15CD" w:rsidRDefault="0079291B" w:rsidP="00BA032F">
      <w:pPr>
        <w:pStyle w:val="Paragrafi"/>
        <w:rPr>
          <w:b/>
          <w:lang w:val="sq-AL"/>
        </w:rPr>
      </w:pPr>
    </w:p>
    <w:p w:rsidR="0079291B" w:rsidRPr="00CD15CD" w:rsidRDefault="0079291B" w:rsidP="00BA032F">
      <w:pPr>
        <w:pStyle w:val="Paragrafi"/>
        <w:rPr>
          <w:b/>
          <w:lang w:val="sq-AL"/>
        </w:rPr>
      </w:pPr>
    </w:p>
    <w:p w:rsidR="0079291B" w:rsidRPr="00CD15CD" w:rsidRDefault="0079291B" w:rsidP="00BA032F">
      <w:pPr>
        <w:pStyle w:val="Paragrafi"/>
        <w:rPr>
          <w:lang w:val="sq-AL"/>
        </w:rPr>
      </w:pPr>
    </w:p>
    <w:p w:rsidR="0079291B" w:rsidRPr="00CD15CD" w:rsidRDefault="0079291B" w:rsidP="00BA032F">
      <w:pPr>
        <w:pStyle w:val="Paragrafi"/>
        <w:rPr>
          <w:lang w:val="sq-AL"/>
        </w:rPr>
      </w:pPr>
    </w:p>
    <w:p w:rsidR="0079291B" w:rsidRPr="00CD15CD" w:rsidRDefault="0079291B" w:rsidP="00BA032F">
      <w:pPr>
        <w:pStyle w:val="Paragrafi"/>
        <w:rPr>
          <w:lang w:val="sq-AL"/>
        </w:rPr>
      </w:pPr>
    </w:p>
    <w:p w:rsidR="00023FE7" w:rsidRPr="00CD15CD" w:rsidRDefault="00023FE7" w:rsidP="00BA032F">
      <w:pPr>
        <w:pStyle w:val="Paragrafi"/>
        <w:rPr>
          <w:lang w:val="sq-AL"/>
        </w:rPr>
        <w:sectPr w:rsidR="00023FE7" w:rsidRPr="00CD15CD" w:rsidSect="00BE6EBC">
          <w:type w:val="continuous"/>
          <w:pgSz w:w="11907" w:h="16840" w:code="9"/>
          <w:pgMar w:top="720" w:right="1134" w:bottom="720" w:left="1134" w:header="851" w:footer="851" w:gutter="0"/>
          <w:cols w:space="720"/>
          <w:docGrid w:linePitch="360"/>
        </w:sectPr>
      </w:pPr>
    </w:p>
    <w:p w:rsidR="0079291B" w:rsidRPr="00CD15CD" w:rsidRDefault="0079291B" w:rsidP="00BA032F">
      <w:pPr>
        <w:pStyle w:val="Paragrafi"/>
        <w:rPr>
          <w:lang w:val="sq-AL"/>
        </w:rPr>
      </w:pPr>
    </w:p>
    <w:p w:rsidR="0079291B" w:rsidRPr="00CD15CD" w:rsidRDefault="0079291B" w:rsidP="00BA032F">
      <w:pPr>
        <w:pStyle w:val="Paragrafi"/>
        <w:rPr>
          <w:lang w:val="sq-AL"/>
        </w:rPr>
      </w:pPr>
    </w:p>
    <w:p w:rsidR="00272B85" w:rsidRPr="00CD15CD" w:rsidRDefault="00272B85" w:rsidP="00BA032F">
      <w:pPr>
        <w:pStyle w:val="Paragrafi"/>
        <w:rPr>
          <w:lang w:val="sq-AL"/>
        </w:rPr>
      </w:pPr>
    </w:p>
    <w:p w:rsidR="00023FE7" w:rsidRPr="00CD15CD" w:rsidRDefault="00023FE7" w:rsidP="00BA032F">
      <w:pPr>
        <w:pStyle w:val="Paragrafi"/>
        <w:rPr>
          <w:lang w:val="sq-AL"/>
        </w:rPr>
      </w:pPr>
    </w:p>
    <w:p w:rsidR="00023FE7" w:rsidRPr="00CD15CD" w:rsidRDefault="00023FE7" w:rsidP="00BA032F">
      <w:pPr>
        <w:pStyle w:val="Paragrafi"/>
        <w:rPr>
          <w:lang w:val="sq-AL"/>
        </w:rPr>
      </w:pPr>
    </w:p>
    <w:p w:rsidR="00023FE7" w:rsidRPr="00CD15CD" w:rsidRDefault="00023FE7" w:rsidP="00BA032F">
      <w:pPr>
        <w:pStyle w:val="Paragrafi"/>
        <w:rPr>
          <w:lang w:val="sq-AL"/>
        </w:rPr>
      </w:pPr>
    </w:p>
    <w:p w:rsidR="00023FE7" w:rsidRPr="00CD15CD" w:rsidRDefault="00023FE7" w:rsidP="00BA032F">
      <w:pPr>
        <w:pStyle w:val="Paragrafi"/>
        <w:rPr>
          <w:lang w:val="sq-AL"/>
        </w:rPr>
      </w:pPr>
    </w:p>
    <w:p w:rsidR="00023FE7" w:rsidRPr="00CD15CD" w:rsidRDefault="00023FE7" w:rsidP="00BA032F">
      <w:pPr>
        <w:pStyle w:val="Paragrafi"/>
        <w:rPr>
          <w:lang w:val="sq-AL"/>
        </w:rPr>
      </w:pPr>
    </w:p>
    <w:p w:rsidR="00023FE7" w:rsidRPr="00CD15CD" w:rsidRDefault="00023FE7" w:rsidP="00BA032F">
      <w:pPr>
        <w:pStyle w:val="Paragrafi"/>
        <w:rPr>
          <w:lang w:val="sq-AL"/>
        </w:rPr>
      </w:pPr>
    </w:p>
    <w:p w:rsidR="00023FE7" w:rsidRPr="00CD15CD" w:rsidRDefault="00023FE7" w:rsidP="00BA032F">
      <w:pPr>
        <w:pStyle w:val="Paragrafi"/>
        <w:rPr>
          <w:lang w:val="sq-AL"/>
        </w:rPr>
      </w:pPr>
    </w:p>
    <w:p w:rsidR="00023FE7" w:rsidRPr="00CD15CD" w:rsidRDefault="00023FE7" w:rsidP="00BA032F">
      <w:pPr>
        <w:pStyle w:val="Paragrafi"/>
        <w:rPr>
          <w:lang w:val="sq-AL"/>
        </w:rPr>
      </w:pPr>
    </w:p>
    <w:p w:rsidR="00023FE7" w:rsidRPr="00CD15CD" w:rsidRDefault="00023FE7" w:rsidP="00BA032F">
      <w:pPr>
        <w:pStyle w:val="Paragrafi"/>
        <w:rPr>
          <w:lang w:val="sq-AL"/>
        </w:rPr>
      </w:pPr>
    </w:p>
    <w:p w:rsidR="00023FE7" w:rsidRPr="00CD15CD" w:rsidRDefault="00023FE7" w:rsidP="00BA032F">
      <w:pPr>
        <w:pStyle w:val="Paragrafi"/>
        <w:rPr>
          <w:lang w:val="sq-AL"/>
        </w:rPr>
        <w:sectPr w:rsidR="00023FE7" w:rsidRPr="00CD15CD" w:rsidSect="00BC3B92">
          <w:headerReference w:type="default" r:id="rId15"/>
          <w:pgSz w:w="16840" w:h="11907" w:orient="landscape" w:code="9"/>
          <w:pgMar w:top="720" w:right="1134" w:bottom="720" w:left="1134" w:header="851" w:footer="851" w:gutter="0"/>
          <w:cols w:space="720"/>
          <w:docGrid w:linePitch="360"/>
        </w:sectPr>
      </w:pPr>
    </w:p>
    <w:p w:rsidR="00023FE7" w:rsidRPr="00CD15CD" w:rsidRDefault="00023FE7" w:rsidP="00BA032F">
      <w:pPr>
        <w:pStyle w:val="Paragrafi"/>
        <w:rPr>
          <w:lang w:val="sq-AL"/>
        </w:rPr>
      </w:pPr>
    </w:p>
    <w:p w:rsidR="00023FE7" w:rsidRPr="00CD15CD" w:rsidRDefault="00023FE7" w:rsidP="00BA032F">
      <w:pPr>
        <w:pStyle w:val="Paragrafi"/>
        <w:rPr>
          <w:lang w:val="sq-AL"/>
        </w:rPr>
      </w:pPr>
    </w:p>
    <w:p w:rsidR="00023FE7" w:rsidRPr="00CD15CD" w:rsidRDefault="00023FE7" w:rsidP="00BA032F">
      <w:pPr>
        <w:pStyle w:val="Paragrafi"/>
        <w:rPr>
          <w:lang w:val="sq-AL"/>
        </w:rPr>
      </w:pPr>
    </w:p>
    <w:p w:rsidR="00023FE7" w:rsidRPr="00CD15CD" w:rsidRDefault="00023FE7" w:rsidP="00BA032F">
      <w:pPr>
        <w:pStyle w:val="Paragrafi"/>
        <w:rPr>
          <w:lang w:val="sq-AL"/>
        </w:rPr>
      </w:pPr>
    </w:p>
    <w:p w:rsidR="00023FE7" w:rsidRPr="00CD15CD" w:rsidRDefault="00023FE7" w:rsidP="00BA032F">
      <w:pPr>
        <w:pStyle w:val="Paragrafi"/>
        <w:rPr>
          <w:lang w:val="sq-AL"/>
        </w:rPr>
      </w:pPr>
    </w:p>
    <w:p w:rsidR="00023FE7" w:rsidRPr="00CD15CD" w:rsidRDefault="00023FE7" w:rsidP="00BA032F">
      <w:pPr>
        <w:pStyle w:val="Paragrafi"/>
        <w:rPr>
          <w:lang w:val="sq-AL"/>
        </w:rPr>
      </w:pPr>
    </w:p>
    <w:p w:rsidR="00023FE7" w:rsidRPr="00CD15CD" w:rsidRDefault="00023FE7" w:rsidP="00BA032F">
      <w:pPr>
        <w:pStyle w:val="Paragrafi"/>
        <w:rPr>
          <w:lang w:val="sq-AL"/>
        </w:rPr>
      </w:pPr>
    </w:p>
    <w:p w:rsidR="00023FE7" w:rsidRPr="00CD15CD" w:rsidRDefault="00023FE7" w:rsidP="00BA032F">
      <w:pPr>
        <w:pStyle w:val="Paragrafi"/>
        <w:rPr>
          <w:lang w:val="sq-AL"/>
        </w:rPr>
      </w:pPr>
    </w:p>
    <w:p w:rsidR="00023FE7" w:rsidRPr="00CD15CD" w:rsidRDefault="00023FE7" w:rsidP="00BA032F">
      <w:pPr>
        <w:pStyle w:val="Paragrafi"/>
        <w:rPr>
          <w:lang w:val="sq-AL"/>
        </w:rPr>
      </w:pPr>
    </w:p>
    <w:p w:rsidR="00023FE7" w:rsidRPr="00CD15CD" w:rsidRDefault="00023FE7" w:rsidP="00BA032F">
      <w:pPr>
        <w:pStyle w:val="Paragrafi"/>
        <w:rPr>
          <w:lang w:val="sq-AL"/>
        </w:rPr>
      </w:pPr>
    </w:p>
    <w:p w:rsidR="00023FE7" w:rsidRPr="00CD15CD" w:rsidRDefault="00023FE7" w:rsidP="00BA032F">
      <w:pPr>
        <w:pStyle w:val="Paragrafi"/>
        <w:rPr>
          <w:lang w:val="sq-AL"/>
        </w:rPr>
      </w:pPr>
    </w:p>
    <w:p w:rsidR="00023FE7" w:rsidRPr="00CD15CD" w:rsidRDefault="00023FE7" w:rsidP="00BA032F">
      <w:pPr>
        <w:pStyle w:val="Paragrafi"/>
        <w:rPr>
          <w:lang w:val="sq-AL"/>
        </w:rPr>
      </w:pPr>
    </w:p>
    <w:p w:rsidR="00023FE7" w:rsidRPr="00CD15CD" w:rsidRDefault="00023FE7" w:rsidP="00BA032F">
      <w:pPr>
        <w:pStyle w:val="Paragrafi"/>
        <w:rPr>
          <w:lang w:val="sq-AL"/>
        </w:rPr>
      </w:pPr>
    </w:p>
    <w:p w:rsidR="00023FE7" w:rsidRPr="00CD15CD" w:rsidRDefault="00023FE7" w:rsidP="00BA032F">
      <w:pPr>
        <w:pStyle w:val="Paragrafi"/>
        <w:rPr>
          <w:lang w:val="sq-AL"/>
        </w:rPr>
      </w:pPr>
    </w:p>
    <w:p w:rsidR="00023FE7" w:rsidRPr="00CD15CD" w:rsidRDefault="00023FE7" w:rsidP="00BA032F">
      <w:pPr>
        <w:pStyle w:val="Paragrafi"/>
        <w:rPr>
          <w:lang w:val="sq-AL"/>
        </w:rPr>
      </w:pPr>
    </w:p>
    <w:p w:rsidR="00023FE7" w:rsidRPr="00CD15CD" w:rsidRDefault="00023FE7" w:rsidP="00BA032F">
      <w:pPr>
        <w:pStyle w:val="Paragrafi"/>
        <w:rPr>
          <w:lang w:val="sq-AL"/>
        </w:rPr>
      </w:pPr>
    </w:p>
    <w:p w:rsidR="00023FE7" w:rsidRPr="00CD15CD" w:rsidRDefault="00023FE7" w:rsidP="00BA032F">
      <w:pPr>
        <w:pStyle w:val="Paragrafi"/>
        <w:rPr>
          <w:lang w:val="sq-AL"/>
        </w:rPr>
      </w:pPr>
    </w:p>
    <w:p w:rsidR="002A3AF4" w:rsidRPr="00CD15CD" w:rsidRDefault="002A3AF4" w:rsidP="00BA032F">
      <w:pPr>
        <w:pStyle w:val="Paragrafi"/>
        <w:rPr>
          <w:lang w:val="sq-AL"/>
        </w:rPr>
      </w:pPr>
    </w:p>
    <w:sectPr w:rsidR="002A3AF4" w:rsidRPr="00CD15CD" w:rsidSect="00BC3B92">
      <w:headerReference w:type="even" r:id="rId16"/>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6670" w:rsidRDefault="00856670" w:rsidP="00375B7D">
      <w:pPr>
        <w:spacing w:after="0" w:line="240" w:lineRule="auto"/>
      </w:pPr>
      <w:r>
        <w:separator/>
      </w:r>
    </w:p>
  </w:endnote>
  <w:endnote w:type="continuationSeparator" w:id="0">
    <w:p w:rsidR="00856670" w:rsidRDefault="00856670"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Liberation Mono">
    <w:altName w:val="Courier New"/>
    <w:charset w:val="01"/>
    <w:family w:val="modern"/>
    <w:pitch w:val="fixed"/>
  </w:font>
  <w:font w:name="AR PL SungtiL GB">
    <w:altName w:val="Times New Roman"/>
    <w:charset w:val="01"/>
    <w:family w:val="auto"/>
    <w:pitch w:val="variable"/>
  </w:font>
  <w:font w:name="Times">
    <w:panose1 w:val="020206030504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856670" w:rsidRPr="00B4283E" w:rsidRDefault="00856670" w:rsidP="00BB433C">
        <w:pPr>
          <w:pStyle w:val="Footer"/>
          <w:ind w:firstLine="0"/>
          <w:rPr>
            <w:rFonts w:ascii="Garamond" w:hAnsi="Garamond"/>
            <w:sz w:val="24"/>
            <w:szCs w:val="24"/>
          </w:rPr>
        </w:pPr>
        <w:r w:rsidRPr="00B4283E">
          <w:rPr>
            <w:rFonts w:ascii="Garamond" w:hAnsi="Garamond"/>
            <w:sz w:val="24"/>
            <w:szCs w:val="24"/>
          </w:rPr>
          <w:t>Faqe|</w:t>
        </w:r>
        <w:r w:rsidR="00246A40"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246A40" w:rsidRPr="00B4283E">
          <w:rPr>
            <w:rFonts w:ascii="Garamond" w:hAnsi="Garamond"/>
            <w:sz w:val="24"/>
            <w:szCs w:val="24"/>
          </w:rPr>
          <w:fldChar w:fldCharType="separate"/>
        </w:r>
        <w:r w:rsidR="00ED0863">
          <w:rPr>
            <w:rFonts w:ascii="Garamond" w:hAnsi="Garamond"/>
            <w:noProof/>
            <w:sz w:val="24"/>
            <w:szCs w:val="24"/>
          </w:rPr>
          <w:t>14</w:t>
        </w:r>
        <w:r w:rsidR="00246A40"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856670" w:rsidRPr="005B4361" w:rsidRDefault="00ED0863"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856670" w:rsidRPr="00B4283E">
              <w:rPr>
                <w:rFonts w:ascii="Garamond" w:hAnsi="Garamond"/>
                <w:sz w:val="24"/>
                <w:szCs w:val="24"/>
              </w:rPr>
              <w:t>Faqe|</w:t>
            </w:r>
            <w:r w:rsidR="00246A40" w:rsidRPr="00B4283E">
              <w:rPr>
                <w:rFonts w:ascii="Garamond" w:hAnsi="Garamond"/>
                <w:sz w:val="24"/>
                <w:szCs w:val="24"/>
              </w:rPr>
              <w:fldChar w:fldCharType="begin"/>
            </w:r>
            <w:r w:rsidR="00856670" w:rsidRPr="00B4283E">
              <w:rPr>
                <w:rFonts w:ascii="Garamond" w:hAnsi="Garamond"/>
                <w:sz w:val="24"/>
                <w:szCs w:val="24"/>
              </w:rPr>
              <w:instrText xml:space="preserve"> PAGE   \* MERGEFORMAT </w:instrText>
            </w:r>
            <w:r w:rsidR="00246A40" w:rsidRPr="00B4283E">
              <w:rPr>
                <w:rFonts w:ascii="Garamond" w:hAnsi="Garamond"/>
                <w:sz w:val="24"/>
                <w:szCs w:val="24"/>
              </w:rPr>
              <w:fldChar w:fldCharType="separate"/>
            </w:r>
            <w:r>
              <w:rPr>
                <w:rFonts w:ascii="Garamond" w:hAnsi="Garamond"/>
                <w:noProof/>
                <w:sz w:val="24"/>
                <w:szCs w:val="24"/>
              </w:rPr>
              <w:t>15</w:t>
            </w:r>
            <w:r w:rsidR="00246A40"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856670" w:rsidRPr="00833610" w:rsidRDefault="00856670">
        <w:pPr>
          <w:pStyle w:val="Footer"/>
          <w:rPr>
            <w:rFonts w:ascii="Garamond" w:hAnsi="Garamond"/>
            <w:sz w:val="24"/>
            <w:szCs w:val="24"/>
          </w:rPr>
        </w:pPr>
        <w:r w:rsidRPr="00833610">
          <w:rPr>
            <w:rFonts w:ascii="Garamond" w:hAnsi="Garamond"/>
            <w:sz w:val="24"/>
            <w:szCs w:val="24"/>
          </w:rPr>
          <w:t>Faqe|</w:t>
        </w:r>
        <w:r w:rsidR="00246A40"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246A40" w:rsidRPr="00833610">
          <w:rPr>
            <w:rFonts w:ascii="Garamond" w:hAnsi="Garamond"/>
            <w:sz w:val="24"/>
            <w:szCs w:val="24"/>
          </w:rPr>
          <w:fldChar w:fldCharType="separate"/>
        </w:r>
        <w:r>
          <w:rPr>
            <w:rFonts w:ascii="Garamond" w:hAnsi="Garamond"/>
            <w:noProof/>
            <w:sz w:val="24"/>
            <w:szCs w:val="24"/>
          </w:rPr>
          <w:t>1</w:t>
        </w:r>
        <w:r w:rsidR="00246A40" w:rsidRPr="00833610">
          <w:rPr>
            <w:rFonts w:ascii="Garamond" w:hAnsi="Garamond"/>
            <w:noProof/>
            <w:sz w:val="24"/>
            <w:szCs w:val="24"/>
          </w:rPr>
          <w:fldChar w:fldCharType="end"/>
        </w:r>
      </w:p>
    </w:sdtContent>
  </w:sdt>
  <w:p w:rsidR="00856670" w:rsidRDefault="008566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6670" w:rsidRDefault="00856670" w:rsidP="00375B7D">
      <w:pPr>
        <w:spacing w:after="0" w:line="240" w:lineRule="auto"/>
      </w:pPr>
      <w:r>
        <w:separator/>
      </w:r>
    </w:p>
  </w:footnote>
  <w:footnote w:type="continuationSeparator" w:id="0">
    <w:p w:rsidR="00856670" w:rsidRDefault="00856670"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856670" w:rsidRPr="00EB260B" w:rsidTr="00D35572">
      <w:trPr>
        <w:trHeight w:val="936"/>
        <w:jc w:val="center"/>
      </w:trPr>
      <w:tc>
        <w:tcPr>
          <w:tcW w:w="2811" w:type="dxa"/>
          <w:shd w:val="pct5" w:color="auto" w:fill="F2F2F2"/>
          <w:vAlign w:val="center"/>
        </w:tcPr>
        <w:p w:rsidR="00856670" w:rsidRPr="00EB260B" w:rsidRDefault="00856670" w:rsidP="00D35572">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856670" w:rsidRPr="00EB260B" w:rsidRDefault="00856670" w:rsidP="00D35572">
          <w:pPr>
            <w:pStyle w:val="NoSpacing"/>
            <w:spacing w:before="100" w:after="100"/>
            <w:jc w:val="center"/>
            <w:rPr>
              <w:rFonts w:ascii="Garamond" w:hAnsi="Garamond"/>
              <w:b/>
              <w:sz w:val="28"/>
              <w:szCs w:val="28"/>
            </w:rPr>
          </w:pPr>
          <w:r>
            <w:rPr>
              <w:noProof/>
              <w:lang w:val="en-US"/>
            </w:rPr>
            <w:drawing>
              <wp:inline distT="0" distB="0" distL="0" distR="0" wp14:anchorId="428D0507" wp14:editId="3706C791">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856670" w:rsidRPr="00EB260B" w:rsidRDefault="00856670" w:rsidP="00D35572">
          <w:pPr>
            <w:pStyle w:val="NoSpacing"/>
            <w:spacing w:before="100" w:after="100"/>
            <w:jc w:val="center"/>
            <w:rPr>
              <w:rFonts w:ascii="Garamond" w:hAnsi="Garamond"/>
              <w:b/>
              <w:sz w:val="28"/>
              <w:szCs w:val="28"/>
            </w:rPr>
          </w:pPr>
          <w:r>
            <w:rPr>
              <w:rFonts w:ascii="Garamond" w:hAnsi="Garamond"/>
              <w:b/>
              <w:sz w:val="28"/>
              <w:szCs w:val="28"/>
            </w:rPr>
            <w:t xml:space="preserve"> Viti 2017 – Numri 2</w:t>
          </w:r>
        </w:p>
      </w:tc>
    </w:tr>
  </w:tbl>
  <w:p w:rsidR="00856670" w:rsidRPr="00385E2C" w:rsidRDefault="00856670"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856670" w:rsidRPr="00EB260B" w:rsidTr="00F63542">
      <w:trPr>
        <w:trHeight w:val="936"/>
        <w:jc w:val="center"/>
      </w:trPr>
      <w:tc>
        <w:tcPr>
          <w:tcW w:w="2811" w:type="dxa"/>
          <w:shd w:val="pct5" w:color="auto" w:fill="F2F2F2"/>
          <w:vAlign w:val="center"/>
        </w:tcPr>
        <w:p w:rsidR="00856670" w:rsidRPr="00EB260B" w:rsidRDefault="00856670"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856670" w:rsidRPr="00EB260B" w:rsidRDefault="00856670" w:rsidP="00BB433C">
          <w:pPr>
            <w:pStyle w:val="NoSpacing"/>
            <w:spacing w:before="100" w:after="100"/>
            <w:jc w:val="center"/>
            <w:rPr>
              <w:rFonts w:ascii="Garamond" w:hAnsi="Garamond"/>
              <w:b/>
              <w:sz w:val="28"/>
              <w:szCs w:val="28"/>
            </w:rPr>
          </w:pPr>
          <w:r>
            <w:rPr>
              <w:noProof/>
              <w:lang w:val="en-US"/>
            </w:rPr>
            <w:drawing>
              <wp:inline distT="0" distB="0" distL="0" distR="0" wp14:anchorId="1A22E057" wp14:editId="47053B34">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856670" w:rsidRPr="00EB260B" w:rsidRDefault="00856670" w:rsidP="008B7F0C">
          <w:pPr>
            <w:pStyle w:val="NoSpacing"/>
            <w:spacing w:before="100" w:after="100"/>
            <w:jc w:val="center"/>
            <w:rPr>
              <w:rFonts w:ascii="Garamond" w:hAnsi="Garamond"/>
              <w:b/>
              <w:sz w:val="28"/>
              <w:szCs w:val="28"/>
            </w:rPr>
          </w:pPr>
          <w:r>
            <w:rPr>
              <w:rFonts w:ascii="Garamond" w:hAnsi="Garamond"/>
              <w:b/>
              <w:sz w:val="28"/>
              <w:szCs w:val="28"/>
            </w:rPr>
            <w:t>Viti 2017 – Numri 2</w:t>
          </w:r>
        </w:p>
      </w:tc>
    </w:tr>
  </w:tbl>
  <w:p w:rsidR="00856670" w:rsidRDefault="0085667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6670" w:rsidRDefault="00856670"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856670" w:rsidRPr="00EB260B" w:rsidTr="00023FE7">
      <w:trPr>
        <w:trHeight w:val="936"/>
        <w:jc w:val="center"/>
      </w:trPr>
      <w:tc>
        <w:tcPr>
          <w:tcW w:w="1392" w:type="pct"/>
          <w:shd w:val="pct5" w:color="auto" w:fill="F2F2F2"/>
          <w:vAlign w:val="center"/>
        </w:tcPr>
        <w:p w:rsidR="00856670" w:rsidRPr="00EB260B" w:rsidRDefault="00856670"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56670" w:rsidRPr="00EB260B" w:rsidRDefault="00856670"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56670" w:rsidRPr="00EB260B" w:rsidRDefault="00856670"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856670" w:rsidRDefault="00856670">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856670" w:rsidRPr="00EB260B" w:rsidTr="00023FE7">
      <w:trPr>
        <w:trHeight w:val="1023"/>
        <w:jc w:val="center"/>
      </w:trPr>
      <w:tc>
        <w:tcPr>
          <w:tcW w:w="1375" w:type="pct"/>
          <w:shd w:val="pct5" w:color="auto" w:fill="F2F2F2"/>
          <w:vAlign w:val="center"/>
        </w:tcPr>
        <w:p w:rsidR="00856670" w:rsidRPr="00EB260B" w:rsidRDefault="00856670"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856670" w:rsidRPr="00EB260B" w:rsidRDefault="00856670"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856670" w:rsidRPr="00EB260B" w:rsidRDefault="00856670"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856670" w:rsidRDefault="0085667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3C46E4F"/>
    <w:multiLevelType w:val="hybridMultilevel"/>
    <w:tmpl w:val="44D07186"/>
    <w:lvl w:ilvl="0" w:tplc="AE2EBD76">
      <w:start w:val="2"/>
      <w:numFmt w:val="decimal"/>
      <w:lvlText w:val="%1."/>
      <w:lvlJc w:val="left"/>
      <w:pPr>
        <w:ind w:left="448" w:hanging="230"/>
      </w:pPr>
      <w:rPr>
        <w:rFonts w:ascii="Arial Unicode MS" w:eastAsia="Arial Unicode MS" w:hAnsi="Arial Unicode MS" w:cs="Arial Unicode MS" w:hint="default"/>
        <w:color w:val="545454"/>
        <w:spacing w:val="-3"/>
        <w:w w:val="86"/>
        <w:sz w:val="22"/>
        <w:szCs w:val="22"/>
      </w:rPr>
    </w:lvl>
    <w:lvl w:ilvl="1" w:tplc="DB90B580">
      <w:start w:val="1"/>
      <w:numFmt w:val="bullet"/>
      <w:lvlText w:val="•"/>
      <w:lvlJc w:val="left"/>
      <w:pPr>
        <w:ind w:left="1050" w:hanging="230"/>
      </w:pPr>
      <w:rPr>
        <w:rFonts w:hint="default"/>
      </w:rPr>
    </w:lvl>
    <w:lvl w:ilvl="2" w:tplc="8BB088DC">
      <w:start w:val="1"/>
      <w:numFmt w:val="bullet"/>
      <w:lvlText w:val="•"/>
      <w:lvlJc w:val="left"/>
      <w:pPr>
        <w:ind w:left="1659" w:hanging="230"/>
      </w:pPr>
      <w:rPr>
        <w:rFonts w:hint="default"/>
      </w:rPr>
    </w:lvl>
    <w:lvl w:ilvl="3" w:tplc="037640A8">
      <w:start w:val="1"/>
      <w:numFmt w:val="bullet"/>
      <w:lvlText w:val="•"/>
      <w:lvlJc w:val="left"/>
      <w:pPr>
        <w:ind w:left="2269" w:hanging="230"/>
      </w:pPr>
      <w:rPr>
        <w:rFonts w:hint="default"/>
      </w:rPr>
    </w:lvl>
    <w:lvl w:ilvl="4" w:tplc="F59E3F22">
      <w:start w:val="1"/>
      <w:numFmt w:val="bullet"/>
      <w:lvlText w:val="•"/>
      <w:lvlJc w:val="left"/>
      <w:pPr>
        <w:ind w:left="2879" w:hanging="230"/>
      </w:pPr>
      <w:rPr>
        <w:rFonts w:hint="default"/>
      </w:rPr>
    </w:lvl>
    <w:lvl w:ilvl="5" w:tplc="863E8976">
      <w:start w:val="1"/>
      <w:numFmt w:val="bullet"/>
      <w:lvlText w:val="•"/>
      <w:lvlJc w:val="left"/>
      <w:pPr>
        <w:ind w:left="3489" w:hanging="230"/>
      </w:pPr>
      <w:rPr>
        <w:rFonts w:hint="default"/>
      </w:rPr>
    </w:lvl>
    <w:lvl w:ilvl="6" w:tplc="D766FF48">
      <w:start w:val="1"/>
      <w:numFmt w:val="bullet"/>
      <w:lvlText w:val="•"/>
      <w:lvlJc w:val="left"/>
      <w:pPr>
        <w:ind w:left="4099" w:hanging="230"/>
      </w:pPr>
      <w:rPr>
        <w:rFonts w:hint="default"/>
      </w:rPr>
    </w:lvl>
    <w:lvl w:ilvl="7" w:tplc="23C49DF0">
      <w:start w:val="1"/>
      <w:numFmt w:val="bullet"/>
      <w:lvlText w:val="•"/>
      <w:lvlJc w:val="left"/>
      <w:pPr>
        <w:ind w:left="4709" w:hanging="230"/>
      </w:pPr>
      <w:rPr>
        <w:rFonts w:hint="default"/>
      </w:rPr>
    </w:lvl>
    <w:lvl w:ilvl="8" w:tplc="A022D2B2">
      <w:start w:val="1"/>
      <w:numFmt w:val="bullet"/>
      <w:lvlText w:val="•"/>
      <w:lvlJc w:val="left"/>
      <w:pPr>
        <w:ind w:left="5319" w:hanging="230"/>
      </w:pPr>
      <w:rPr>
        <w:rFonts w:hint="default"/>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1B2167F8"/>
    <w:multiLevelType w:val="multilevel"/>
    <w:tmpl w:val="C50CF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1A97D95"/>
    <w:multiLevelType w:val="hybridMultilevel"/>
    <w:tmpl w:val="367E065E"/>
    <w:lvl w:ilvl="0" w:tplc="7F2050B6">
      <w:start w:val="2"/>
      <w:numFmt w:val="decimal"/>
      <w:lvlText w:val="%1."/>
      <w:lvlJc w:val="left"/>
      <w:pPr>
        <w:ind w:left="370" w:hanging="221"/>
      </w:pPr>
      <w:rPr>
        <w:rFonts w:ascii="Arial Unicode MS" w:eastAsia="Arial Unicode MS" w:hAnsi="Arial Unicode MS" w:cs="Arial Unicode MS" w:hint="default"/>
        <w:spacing w:val="0"/>
        <w:w w:val="86"/>
      </w:rPr>
    </w:lvl>
    <w:lvl w:ilvl="1" w:tplc="EA5E9984">
      <w:start w:val="1"/>
      <w:numFmt w:val="bullet"/>
      <w:lvlText w:val="•"/>
      <w:lvlJc w:val="left"/>
      <w:pPr>
        <w:ind w:left="996" w:hanging="221"/>
      </w:pPr>
      <w:rPr>
        <w:rFonts w:hint="default"/>
      </w:rPr>
    </w:lvl>
    <w:lvl w:ilvl="2" w:tplc="DBF0249E">
      <w:start w:val="1"/>
      <w:numFmt w:val="bullet"/>
      <w:lvlText w:val="•"/>
      <w:lvlJc w:val="left"/>
      <w:pPr>
        <w:ind w:left="1611" w:hanging="221"/>
      </w:pPr>
      <w:rPr>
        <w:rFonts w:hint="default"/>
      </w:rPr>
    </w:lvl>
    <w:lvl w:ilvl="3" w:tplc="40CEACFE">
      <w:start w:val="1"/>
      <w:numFmt w:val="bullet"/>
      <w:lvlText w:val="•"/>
      <w:lvlJc w:val="left"/>
      <w:pPr>
        <w:ind w:left="2227" w:hanging="221"/>
      </w:pPr>
      <w:rPr>
        <w:rFonts w:hint="default"/>
      </w:rPr>
    </w:lvl>
    <w:lvl w:ilvl="4" w:tplc="3E7ED79A">
      <w:start w:val="1"/>
      <w:numFmt w:val="bullet"/>
      <w:lvlText w:val="•"/>
      <w:lvlJc w:val="left"/>
      <w:pPr>
        <w:ind w:left="2843" w:hanging="221"/>
      </w:pPr>
      <w:rPr>
        <w:rFonts w:hint="default"/>
      </w:rPr>
    </w:lvl>
    <w:lvl w:ilvl="5" w:tplc="BF4EC27E">
      <w:start w:val="1"/>
      <w:numFmt w:val="bullet"/>
      <w:lvlText w:val="•"/>
      <w:lvlJc w:val="left"/>
      <w:pPr>
        <w:ind w:left="3459" w:hanging="221"/>
      </w:pPr>
      <w:rPr>
        <w:rFonts w:hint="default"/>
      </w:rPr>
    </w:lvl>
    <w:lvl w:ilvl="6" w:tplc="DBFABA60">
      <w:start w:val="1"/>
      <w:numFmt w:val="bullet"/>
      <w:lvlText w:val="•"/>
      <w:lvlJc w:val="left"/>
      <w:pPr>
        <w:ind w:left="4075" w:hanging="221"/>
      </w:pPr>
      <w:rPr>
        <w:rFonts w:hint="default"/>
      </w:rPr>
    </w:lvl>
    <w:lvl w:ilvl="7" w:tplc="90D253B0">
      <w:start w:val="1"/>
      <w:numFmt w:val="bullet"/>
      <w:lvlText w:val="•"/>
      <w:lvlJc w:val="left"/>
      <w:pPr>
        <w:ind w:left="4691" w:hanging="221"/>
      </w:pPr>
      <w:rPr>
        <w:rFonts w:hint="default"/>
      </w:rPr>
    </w:lvl>
    <w:lvl w:ilvl="8" w:tplc="FFB44B08">
      <w:start w:val="1"/>
      <w:numFmt w:val="bullet"/>
      <w:lvlText w:val="•"/>
      <w:lvlJc w:val="left"/>
      <w:pPr>
        <w:ind w:left="5307" w:hanging="221"/>
      </w:pPr>
      <w:rPr>
        <w:rFonts w:hint="default"/>
      </w:rPr>
    </w:lvl>
  </w:abstractNum>
  <w:abstractNum w:abstractNumId="15">
    <w:nsid w:val="3245330E"/>
    <w:multiLevelType w:val="hybridMultilevel"/>
    <w:tmpl w:val="D438FBA0"/>
    <w:lvl w:ilvl="0" w:tplc="738E6E2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44582742"/>
    <w:multiLevelType w:val="hybridMultilevel"/>
    <w:tmpl w:val="A9B6178C"/>
    <w:lvl w:ilvl="0" w:tplc="C1E4D0A4">
      <w:start w:val="3"/>
      <w:numFmt w:val="decimal"/>
      <w:lvlText w:val="%1."/>
      <w:lvlJc w:val="left"/>
      <w:pPr>
        <w:ind w:left="130" w:hanging="225"/>
      </w:pPr>
      <w:rPr>
        <w:rFonts w:ascii="Arial Unicode MS" w:eastAsia="Arial Unicode MS" w:hAnsi="Arial Unicode MS" w:cs="Arial Unicode MS" w:hint="default"/>
        <w:spacing w:val="-4"/>
        <w:w w:val="88"/>
      </w:rPr>
    </w:lvl>
    <w:lvl w:ilvl="1" w:tplc="ACA4C30A">
      <w:start w:val="1"/>
      <w:numFmt w:val="bullet"/>
      <w:lvlText w:val="•"/>
      <w:lvlJc w:val="left"/>
      <w:pPr>
        <w:ind w:left="780" w:hanging="225"/>
      </w:pPr>
      <w:rPr>
        <w:rFonts w:hint="default"/>
      </w:rPr>
    </w:lvl>
    <w:lvl w:ilvl="2" w:tplc="DF16E056">
      <w:start w:val="1"/>
      <w:numFmt w:val="bullet"/>
      <w:lvlText w:val="•"/>
      <w:lvlJc w:val="left"/>
      <w:pPr>
        <w:ind w:left="1419" w:hanging="225"/>
      </w:pPr>
      <w:rPr>
        <w:rFonts w:hint="default"/>
      </w:rPr>
    </w:lvl>
    <w:lvl w:ilvl="3" w:tplc="D6D40E56">
      <w:start w:val="1"/>
      <w:numFmt w:val="bullet"/>
      <w:lvlText w:val="•"/>
      <w:lvlJc w:val="left"/>
      <w:pPr>
        <w:ind w:left="2059" w:hanging="225"/>
      </w:pPr>
      <w:rPr>
        <w:rFonts w:hint="default"/>
      </w:rPr>
    </w:lvl>
    <w:lvl w:ilvl="4" w:tplc="50CC348C">
      <w:start w:val="1"/>
      <w:numFmt w:val="bullet"/>
      <w:lvlText w:val="•"/>
      <w:lvlJc w:val="left"/>
      <w:pPr>
        <w:ind w:left="2699" w:hanging="225"/>
      </w:pPr>
      <w:rPr>
        <w:rFonts w:hint="default"/>
      </w:rPr>
    </w:lvl>
    <w:lvl w:ilvl="5" w:tplc="5426CDEC">
      <w:start w:val="1"/>
      <w:numFmt w:val="bullet"/>
      <w:lvlText w:val="•"/>
      <w:lvlJc w:val="left"/>
      <w:pPr>
        <w:ind w:left="3339" w:hanging="225"/>
      </w:pPr>
      <w:rPr>
        <w:rFonts w:hint="default"/>
      </w:rPr>
    </w:lvl>
    <w:lvl w:ilvl="6" w:tplc="7128AC8E">
      <w:start w:val="1"/>
      <w:numFmt w:val="bullet"/>
      <w:lvlText w:val="•"/>
      <w:lvlJc w:val="left"/>
      <w:pPr>
        <w:ind w:left="3979" w:hanging="225"/>
      </w:pPr>
      <w:rPr>
        <w:rFonts w:hint="default"/>
      </w:rPr>
    </w:lvl>
    <w:lvl w:ilvl="7" w:tplc="55E0DD92">
      <w:start w:val="1"/>
      <w:numFmt w:val="bullet"/>
      <w:lvlText w:val="•"/>
      <w:lvlJc w:val="left"/>
      <w:pPr>
        <w:ind w:left="4619" w:hanging="225"/>
      </w:pPr>
      <w:rPr>
        <w:rFonts w:hint="default"/>
      </w:rPr>
    </w:lvl>
    <w:lvl w:ilvl="8" w:tplc="A7003016">
      <w:start w:val="1"/>
      <w:numFmt w:val="bullet"/>
      <w:lvlText w:val="•"/>
      <w:lvlJc w:val="left"/>
      <w:pPr>
        <w:ind w:left="5259" w:hanging="225"/>
      </w:pPr>
      <w:rPr>
        <w:rFonts w:hint="default"/>
      </w:rPr>
    </w:lvl>
  </w:abstractNum>
  <w:abstractNum w:abstractNumId="17">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9">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8"/>
  </w:num>
  <w:num w:numId="2">
    <w:abstractNumId w:val="17"/>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20"/>
  </w:num>
  <w:num w:numId="16">
    <w:abstractNumId w:val="19"/>
  </w:num>
  <w:num w:numId="17">
    <w:abstractNumId w:val="11"/>
  </w:num>
  <w:num w:numId="18">
    <w:abstractNumId w:val="16"/>
  </w:num>
  <w:num w:numId="19">
    <w:abstractNumId w:val="14"/>
  </w:num>
  <w:num w:numId="20">
    <w:abstractNumId w:val="13"/>
  </w:num>
  <w:num w:numId="21">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2"/>
  </w:compat>
  <w:rsids>
    <w:rsidRoot w:val="00375B7D"/>
    <w:rsid w:val="00003F83"/>
    <w:rsid w:val="00004A61"/>
    <w:rsid w:val="00004B8E"/>
    <w:rsid w:val="00006B92"/>
    <w:rsid w:val="00013648"/>
    <w:rsid w:val="000179F0"/>
    <w:rsid w:val="00020D00"/>
    <w:rsid w:val="00021AB5"/>
    <w:rsid w:val="00023FE7"/>
    <w:rsid w:val="00025CCC"/>
    <w:rsid w:val="000457CE"/>
    <w:rsid w:val="00051A20"/>
    <w:rsid w:val="00053B9D"/>
    <w:rsid w:val="00054A72"/>
    <w:rsid w:val="00056464"/>
    <w:rsid w:val="000A227D"/>
    <w:rsid w:val="000A4C36"/>
    <w:rsid w:val="000A5BAA"/>
    <w:rsid w:val="000A7ADF"/>
    <w:rsid w:val="000C2D42"/>
    <w:rsid w:val="000C4D55"/>
    <w:rsid w:val="000D0E02"/>
    <w:rsid w:val="000D0E9E"/>
    <w:rsid w:val="000D3708"/>
    <w:rsid w:val="000E7D84"/>
    <w:rsid w:val="000F629E"/>
    <w:rsid w:val="001021DE"/>
    <w:rsid w:val="001034E9"/>
    <w:rsid w:val="00113356"/>
    <w:rsid w:val="00113674"/>
    <w:rsid w:val="001139B0"/>
    <w:rsid w:val="001154B8"/>
    <w:rsid w:val="00121430"/>
    <w:rsid w:val="00122437"/>
    <w:rsid w:val="00123361"/>
    <w:rsid w:val="0012498E"/>
    <w:rsid w:val="00130939"/>
    <w:rsid w:val="00136AF4"/>
    <w:rsid w:val="0014288A"/>
    <w:rsid w:val="00142E0A"/>
    <w:rsid w:val="00145F8B"/>
    <w:rsid w:val="001517DA"/>
    <w:rsid w:val="00153FC2"/>
    <w:rsid w:val="0015421A"/>
    <w:rsid w:val="00180875"/>
    <w:rsid w:val="00183A3B"/>
    <w:rsid w:val="00184D09"/>
    <w:rsid w:val="00194951"/>
    <w:rsid w:val="001B2FEB"/>
    <w:rsid w:val="001B7359"/>
    <w:rsid w:val="001C2960"/>
    <w:rsid w:val="001C394E"/>
    <w:rsid w:val="001C3A9F"/>
    <w:rsid w:val="001D60CA"/>
    <w:rsid w:val="001D672E"/>
    <w:rsid w:val="001D76C5"/>
    <w:rsid w:val="001E04F0"/>
    <w:rsid w:val="001E1638"/>
    <w:rsid w:val="001E7A37"/>
    <w:rsid w:val="001F63DF"/>
    <w:rsid w:val="0020454E"/>
    <w:rsid w:val="0020748C"/>
    <w:rsid w:val="00221879"/>
    <w:rsid w:val="00232C33"/>
    <w:rsid w:val="0023399C"/>
    <w:rsid w:val="00240102"/>
    <w:rsid w:val="00241082"/>
    <w:rsid w:val="00245357"/>
    <w:rsid w:val="00246A40"/>
    <w:rsid w:val="00264D70"/>
    <w:rsid w:val="002678A1"/>
    <w:rsid w:val="00272B85"/>
    <w:rsid w:val="0027672B"/>
    <w:rsid w:val="00276956"/>
    <w:rsid w:val="00277011"/>
    <w:rsid w:val="00280C99"/>
    <w:rsid w:val="002855C3"/>
    <w:rsid w:val="002878F5"/>
    <w:rsid w:val="002A2154"/>
    <w:rsid w:val="002A3AF4"/>
    <w:rsid w:val="002A45D6"/>
    <w:rsid w:val="002A564A"/>
    <w:rsid w:val="002A69C3"/>
    <w:rsid w:val="002B15AB"/>
    <w:rsid w:val="002B31D6"/>
    <w:rsid w:val="002B57F4"/>
    <w:rsid w:val="002C0CCC"/>
    <w:rsid w:val="002C35D8"/>
    <w:rsid w:val="002C7791"/>
    <w:rsid w:val="002D17BF"/>
    <w:rsid w:val="002F0996"/>
    <w:rsid w:val="002F1F4B"/>
    <w:rsid w:val="00307BC3"/>
    <w:rsid w:val="00310231"/>
    <w:rsid w:val="003114C3"/>
    <w:rsid w:val="00315737"/>
    <w:rsid w:val="00321A87"/>
    <w:rsid w:val="00330117"/>
    <w:rsid w:val="00330975"/>
    <w:rsid w:val="00333FAB"/>
    <w:rsid w:val="003357BE"/>
    <w:rsid w:val="0035110B"/>
    <w:rsid w:val="003522FC"/>
    <w:rsid w:val="00353169"/>
    <w:rsid w:val="00357007"/>
    <w:rsid w:val="0036088C"/>
    <w:rsid w:val="00362821"/>
    <w:rsid w:val="00365328"/>
    <w:rsid w:val="003701BC"/>
    <w:rsid w:val="00375B7D"/>
    <w:rsid w:val="00382FF3"/>
    <w:rsid w:val="00384B3D"/>
    <w:rsid w:val="00385E2C"/>
    <w:rsid w:val="00390196"/>
    <w:rsid w:val="00394502"/>
    <w:rsid w:val="00397E6C"/>
    <w:rsid w:val="003A1699"/>
    <w:rsid w:val="003A474C"/>
    <w:rsid w:val="003B1DC0"/>
    <w:rsid w:val="003B5276"/>
    <w:rsid w:val="003B6566"/>
    <w:rsid w:val="003C2D25"/>
    <w:rsid w:val="003D38A7"/>
    <w:rsid w:val="003D47C3"/>
    <w:rsid w:val="003D6FFA"/>
    <w:rsid w:val="0041044E"/>
    <w:rsid w:val="0041125E"/>
    <w:rsid w:val="00425F10"/>
    <w:rsid w:val="00427E20"/>
    <w:rsid w:val="00436DE1"/>
    <w:rsid w:val="00444588"/>
    <w:rsid w:val="00444948"/>
    <w:rsid w:val="00445F14"/>
    <w:rsid w:val="00446BB4"/>
    <w:rsid w:val="00447E61"/>
    <w:rsid w:val="00452B73"/>
    <w:rsid w:val="004550AE"/>
    <w:rsid w:val="00462CA3"/>
    <w:rsid w:val="004641B9"/>
    <w:rsid w:val="004809B6"/>
    <w:rsid w:val="0048306C"/>
    <w:rsid w:val="004941A5"/>
    <w:rsid w:val="004A5318"/>
    <w:rsid w:val="004A67F5"/>
    <w:rsid w:val="004A68F5"/>
    <w:rsid w:val="004A7263"/>
    <w:rsid w:val="004C0E49"/>
    <w:rsid w:val="004C6C4C"/>
    <w:rsid w:val="004C7862"/>
    <w:rsid w:val="004D3055"/>
    <w:rsid w:val="004D488E"/>
    <w:rsid w:val="004D52A5"/>
    <w:rsid w:val="004D6564"/>
    <w:rsid w:val="004F4611"/>
    <w:rsid w:val="00512844"/>
    <w:rsid w:val="005419D0"/>
    <w:rsid w:val="00542991"/>
    <w:rsid w:val="005459DC"/>
    <w:rsid w:val="00555C55"/>
    <w:rsid w:val="005649F6"/>
    <w:rsid w:val="00580EB9"/>
    <w:rsid w:val="00581D1E"/>
    <w:rsid w:val="005853BD"/>
    <w:rsid w:val="005854A2"/>
    <w:rsid w:val="005A47F1"/>
    <w:rsid w:val="005B4361"/>
    <w:rsid w:val="005B54A2"/>
    <w:rsid w:val="005B5515"/>
    <w:rsid w:val="005C05AC"/>
    <w:rsid w:val="005C650F"/>
    <w:rsid w:val="005D03A3"/>
    <w:rsid w:val="005D1B4A"/>
    <w:rsid w:val="005D4AFD"/>
    <w:rsid w:val="005D4E4D"/>
    <w:rsid w:val="005D7593"/>
    <w:rsid w:val="005D7BD5"/>
    <w:rsid w:val="005F22DC"/>
    <w:rsid w:val="005F4763"/>
    <w:rsid w:val="00603BC6"/>
    <w:rsid w:val="00603E4D"/>
    <w:rsid w:val="00604549"/>
    <w:rsid w:val="00607E7C"/>
    <w:rsid w:val="00613739"/>
    <w:rsid w:val="006176F0"/>
    <w:rsid w:val="006253A8"/>
    <w:rsid w:val="00625F5A"/>
    <w:rsid w:val="006263E9"/>
    <w:rsid w:val="00627D5C"/>
    <w:rsid w:val="00632509"/>
    <w:rsid w:val="0064120C"/>
    <w:rsid w:val="006414E3"/>
    <w:rsid w:val="00643085"/>
    <w:rsid w:val="006527C2"/>
    <w:rsid w:val="00656460"/>
    <w:rsid w:val="0066165E"/>
    <w:rsid w:val="00663F5D"/>
    <w:rsid w:val="006648AB"/>
    <w:rsid w:val="006666E6"/>
    <w:rsid w:val="0067307F"/>
    <w:rsid w:val="0067329D"/>
    <w:rsid w:val="0067786B"/>
    <w:rsid w:val="006806F9"/>
    <w:rsid w:val="00683207"/>
    <w:rsid w:val="00696B29"/>
    <w:rsid w:val="00696B83"/>
    <w:rsid w:val="006B086C"/>
    <w:rsid w:val="006B1A3A"/>
    <w:rsid w:val="006B46CF"/>
    <w:rsid w:val="006C4100"/>
    <w:rsid w:val="006D0377"/>
    <w:rsid w:val="006D197E"/>
    <w:rsid w:val="006D1E61"/>
    <w:rsid w:val="006D4072"/>
    <w:rsid w:val="006D4DAE"/>
    <w:rsid w:val="006D5C06"/>
    <w:rsid w:val="006D5F42"/>
    <w:rsid w:val="006D78ED"/>
    <w:rsid w:val="006E29A7"/>
    <w:rsid w:val="006E47AB"/>
    <w:rsid w:val="006F257A"/>
    <w:rsid w:val="006F3D7E"/>
    <w:rsid w:val="006F613C"/>
    <w:rsid w:val="006F757D"/>
    <w:rsid w:val="00704F9B"/>
    <w:rsid w:val="007100FB"/>
    <w:rsid w:val="007118B8"/>
    <w:rsid w:val="00731C2E"/>
    <w:rsid w:val="007542ED"/>
    <w:rsid w:val="00756512"/>
    <w:rsid w:val="007578AF"/>
    <w:rsid w:val="00773203"/>
    <w:rsid w:val="00782C67"/>
    <w:rsid w:val="007834F5"/>
    <w:rsid w:val="00792369"/>
    <w:rsid w:val="0079291B"/>
    <w:rsid w:val="007B0ED9"/>
    <w:rsid w:val="007B5F8B"/>
    <w:rsid w:val="007C219A"/>
    <w:rsid w:val="007C4E9F"/>
    <w:rsid w:val="007D2CB7"/>
    <w:rsid w:val="007E543E"/>
    <w:rsid w:val="007E65F4"/>
    <w:rsid w:val="007F0FC8"/>
    <w:rsid w:val="007F1013"/>
    <w:rsid w:val="007F206A"/>
    <w:rsid w:val="00805CEE"/>
    <w:rsid w:val="008104BB"/>
    <w:rsid w:val="0081065F"/>
    <w:rsid w:val="00810855"/>
    <w:rsid w:val="008171A3"/>
    <w:rsid w:val="0082047D"/>
    <w:rsid w:val="00822D64"/>
    <w:rsid w:val="00827159"/>
    <w:rsid w:val="00832F64"/>
    <w:rsid w:val="00833610"/>
    <w:rsid w:val="00836D32"/>
    <w:rsid w:val="00844A0D"/>
    <w:rsid w:val="00845862"/>
    <w:rsid w:val="00852FB0"/>
    <w:rsid w:val="00856670"/>
    <w:rsid w:val="00863F88"/>
    <w:rsid w:val="008641FE"/>
    <w:rsid w:val="008648D5"/>
    <w:rsid w:val="0087387F"/>
    <w:rsid w:val="00876A54"/>
    <w:rsid w:val="00894E80"/>
    <w:rsid w:val="00897FEA"/>
    <w:rsid w:val="008B150B"/>
    <w:rsid w:val="008B7126"/>
    <w:rsid w:val="008B76D7"/>
    <w:rsid w:val="008B7F0C"/>
    <w:rsid w:val="008C01FC"/>
    <w:rsid w:val="008C03DE"/>
    <w:rsid w:val="008C2C86"/>
    <w:rsid w:val="008D36CA"/>
    <w:rsid w:val="008D585D"/>
    <w:rsid w:val="008E1E8A"/>
    <w:rsid w:val="008E2022"/>
    <w:rsid w:val="008F482B"/>
    <w:rsid w:val="00900F6C"/>
    <w:rsid w:val="00901E1D"/>
    <w:rsid w:val="009138FF"/>
    <w:rsid w:val="00913C7D"/>
    <w:rsid w:val="009142FA"/>
    <w:rsid w:val="00935223"/>
    <w:rsid w:val="0093596B"/>
    <w:rsid w:val="0093722C"/>
    <w:rsid w:val="00941FD2"/>
    <w:rsid w:val="009439D2"/>
    <w:rsid w:val="00950D6E"/>
    <w:rsid w:val="00963CE3"/>
    <w:rsid w:val="00964CDB"/>
    <w:rsid w:val="00964D1F"/>
    <w:rsid w:val="00966C8B"/>
    <w:rsid w:val="00973558"/>
    <w:rsid w:val="009817B4"/>
    <w:rsid w:val="00981FBA"/>
    <w:rsid w:val="00983CB0"/>
    <w:rsid w:val="00991732"/>
    <w:rsid w:val="009A1FF6"/>
    <w:rsid w:val="009A3772"/>
    <w:rsid w:val="009A5597"/>
    <w:rsid w:val="009B1641"/>
    <w:rsid w:val="009B5BD9"/>
    <w:rsid w:val="009B5F2B"/>
    <w:rsid w:val="009D0BA8"/>
    <w:rsid w:val="009D43A6"/>
    <w:rsid w:val="009D4745"/>
    <w:rsid w:val="009D679D"/>
    <w:rsid w:val="009F3E64"/>
    <w:rsid w:val="009F60FB"/>
    <w:rsid w:val="00A03228"/>
    <w:rsid w:val="00A17AD9"/>
    <w:rsid w:val="00A315A9"/>
    <w:rsid w:val="00A36A7E"/>
    <w:rsid w:val="00A3757B"/>
    <w:rsid w:val="00A42F8F"/>
    <w:rsid w:val="00A47D32"/>
    <w:rsid w:val="00A51BF7"/>
    <w:rsid w:val="00A56CBF"/>
    <w:rsid w:val="00A64B00"/>
    <w:rsid w:val="00A71F75"/>
    <w:rsid w:val="00A75EAD"/>
    <w:rsid w:val="00A76D2E"/>
    <w:rsid w:val="00A83536"/>
    <w:rsid w:val="00A9433A"/>
    <w:rsid w:val="00A948F9"/>
    <w:rsid w:val="00AA3ED7"/>
    <w:rsid w:val="00AB33AF"/>
    <w:rsid w:val="00AB6D93"/>
    <w:rsid w:val="00AB7D6A"/>
    <w:rsid w:val="00AC013E"/>
    <w:rsid w:val="00AC7AA3"/>
    <w:rsid w:val="00AE328B"/>
    <w:rsid w:val="00B01042"/>
    <w:rsid w:val="00B02E3E"/>
    <w:rsid w:val="00B060FC"/>
    <w:rsid w:val="00B0670C"/>
    <w:rsid w:val="00B121F6"/>
    <w:rsid w:val="00B137BE"/>
    <w:rsid w:val="00B14E1F"/>
    <w:rsid w:val="00B16361"/>
    <w:rsid w:val="00B16A73"/>
    <w:rsid w:val="00B3676C"/>
    <w:rsid w:val="00B405BE"/>
    <w:rsid w:val="00B4283E"/>
    <w:rsid w:val="00B42DC8"/>
    <w:rsid w:val="00B522C0"/>
    <w:rsid w:val="00B53F3B"/>
    <w:rsid w:val="00B63004"/>
    <w:rsid w:val="00B630DC"/>
    <w:rsid w:val="00B65C76"/>
    <w:rsid w:val="00B73556"/>
    <w:rsid w:val="00B75EE3"/>
    <w:rsid w:val="00B75FF0"/>
    <w:rsid w:val="00B95929"/>
    <w:rsid w:val="00BA032F"/>
    <w:rsid w:val="00BA11ED"/>
    <w:rsid w:val="00BA2E73"/>
    <w:rsid w:val="00BA4296"/>
    <w:rsid w:val="00BB433C"/>
    <w:rsid w:val="00BC16DD"/>
    <w:rsid w:val="00BC3B92"/>
    <w:rsid w:val="00BC77AE"/>
    <w:rsid w:val="00BD0F95"/>
    <w:rsid w:val="00BD158B"/>
    <w:rsid w:val="00BD5B1A"/>
    <w:rsid w:val="00BD79A4"/>
    <w:rsid w:val="00BE0030"/>
    <w:rsid w:val="00BE136A"/>
    <w:rsid w:val="00BE2350"/>
    <w:rsid w:val="00BE6EBC"/>
    <w:rsid w:val="00BF5618"/>
    <w:rsid w:val="00C21C66"/>
    <w:rsid w:val="00C27D84"/>
    <w:rsid w:val="00C3262B"/>
    <w:rsid w:val="00C44942"/>
    <w:rsid w:val="00C46200"/>
    <w:rsid w:val="00C50953"/>
    <w:rsid w:val="00C541CD"/>
    <w:rsid w:val="00C828F8"/>
    <w:rsid w:val="00CA04A5"/>
    <w:rsid w:val="00CA6A40"/>
    <w:rsid w:val="00CB5761"/>
    <w:rsid w:val="00CB5977"/>
    <w:rsid w:val="00CB616D"/>
    <w:rsid w:val="00CC02BF"/>
    <w:rsid w:val="00CC2643"/>
    <w:rsid w:val="00CD0040"/>
    <w:rsid w:val="00CD0A7B"/>
    <w:rsid w:val="00CD15CD"/>
    <w:rsid w:val="00CD66EE"/>
    <w:rsid w:val="00CE0A1F"/>
    <w:rsid w:val="00CE617A"/>
    <w:rsid w:val="00D02EEA"/>
    <w:rsid w:val="00D041F1"/>
    <w:rsid w:val="00D07FA3"/>
    <w:rsid w:val="00D14DF8"/>
    <w:rsid w:val="00D22E9F"/>
    <w:rsid w:val="00D320AA"/>
    <w:rsid w:val="00D34757"/>
    <w:rsid w:val="00D35341"/>
    <w:rsid w:val="00D35572"/>
    <w:rsid w:val="00D50582"/>
    <w:rsid w:val="00D5071E"/>
    <w:rsid w:val="00D56BC5"/>
    <w:rsid w:val="00D61530"/>
    <w:rsid w:val="00D6161A"/>
    <w:rsid w:val="00D636C6"/>
    <w:rsid w:val="00D71E88"/>
    <w:rsid w:val="00D80B22"/>
    <w:rsid w:val="00D8731A"/>
    <w:rsid w:val="00D92743"/>
    <w:rsid w:val="00D92912"/>
    <w:rsid w:val="00D97E98"/>
    <w:rsid w:val="00DB0EC0"/>
    <w:rsid w:val="00DB350E"/>
    <w:rsid w:val="00DB4E8B"/>
    <w:rsid w:val="00DC652E"/>
    <w:rsid w:val="00DD14F0"/>
    <w:rsid w:val="00DD2937"/>
    <w:rsid w:val="00DD463B"/>
    <w:rsid w:val="00DE31BA"/>
    <w:rsid w:val="00DE35EA"/>
    <w:rsid w:val="00DE7381"/>
    <w:rsid w:val="00DF6445"/>
    <w:rsid w:val="00E06461"/>
    <w:rsid w:val="00E10B86"/>
    <w:rsid w:val="00E13B2B"/>
    <w:rsid w:val="00E23E12"/>
    <w:rsid w:val="00E240F8"/>
    <w:rsid w:val="00E30A81"/>
    <w:rsid w:val="00E36D7C"/>
    <w:rsid w:val="00E37750"/>
    <w:rsid w:val="00E435E7"/>
    <w:rsid w:val="00E47DC9"/>
    <w:rsid w:val="00E57182"/>
    <w:rsid w:val="00E623B0"/>
    <w:rsid w:val="00E71615"/>
    <w:rsid w:val="00E847EE"/>
    <w:rsid w:val="00E9173C"/>
    <w:rsid w:val="00E95363"/>
    <w:rsid w:val="00E9578B"/>
    <w:rsid w:val="00EA0110"/>
    <w:rsid w:val="00EA73CA"/>
    <w:rsid w:val="00EC4E23"/>
    <w:rsid w:val="00ED0863"/>
    <w:rsid w:val="00ED1065"/>
    <w:rsid w:val="00ED1209"/>
    <w:rsid w:val="00ED2FED"/>
    <w:rsid w:val="00ED3CAA"/>
    <w:rsid w:val="00ED5F90"/>
    <w:rsid w:val="00EE6C2C"/>
    <w:rsid w:val="00EF02E6"/>
    <w:rsid w:val="00EF6A1A"/>
    <w:rsid w:val="00EF6FBF"/>
    <w:rsid w:val="00F2508A"/>
    <w:rsid w:val="00F36D03"/>
    <w:rsid w:val="00F4431B"/>
    <w:rsid w:val="00F447F2"/>
    <w:rsid w:val="00F533AE"/>
    <w:rsid w:val="00F57C50"/>
    <w:rsid w:val="00F63542"/>
    <w:rsid w:val="00F70C38"/>
    <w:rsid w:val="00F70F88"/>
    <w:rsid w:val="00F71115"/>
    <w:rsid w:val="00F77808"/>
    <w:rsid w:val="00F83258"/>
    <w:rsid w:val="00F84499"/>
    <w:rsid w:val="00F92555"/>
    <w:rsid w:val="00F970E2"/>
    <w:rsid w:val="00FA4CC2"/>
    <w:rsid w:val="00FA529D"/>
    <w:rsid w:val="00FB19DB"/>
    <w:rsid w:val="00FC539D"/>
    <w:rsid w:val="00FC5CA2"/>
    <w:rsid w:val="00FD5072"/>
    <w:rsid w:val="00FE06F5"/>
    <w:rsid w:val="00FE3925"/>
    <w:rsid w:val="00FF53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1"/>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 w:type="paragraph" w:customStyle="1" w:styleId="xl160">
    <w:name w:val="xl160"/>
    <w:basedOn w:val="Normal"/>
    <w:rsid w:val="00E30A81"/>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sz w:val="16"/>
      <w:szCs w:val="16"/>
    </w:rPr>
  </w:style>
  <w:style w:type="paragraph" w:customStyle="1" w:styleId="xl161">
    <w:name w:val="xl161"/>
    <w:basedOn w:val="Normal"/>
    <w:rsid w:val="00E30A81"/>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center"/>
    </w:pPr>
    <w:rPr>
      <w:rFonts w:ascii="Times New Roman" w:eastAsia="Times New Roman" w:hAnsi="Times New Roman"/>
      <w:sz w:val="16"/>
      <w:szCs w:val="16"/>
    </w:rPr>
  </w:style>
  <w:style w:type="paragraph" w:customStyle="1" w:styleId="xl162">
    <w:name w:val="xl162"/>
    <w:basedOn w:val="Normal"/>
    <w:rsid w:val="00E30A81"/>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color w:val="FF0000"/>
      <w:sz w:val="16"/>
      <w:szCs w:val="16"/>
    </w:rPr>
  </w:style>
  <w:style w:type="paragraph" w:customStyle="1" w:styleId="xl163">
    <w:name w:val="xl163"/>
    <w:basedOn w:val="Normal"/>
    <w:rsid w:val="00E30A81"/>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Times New Roman" w:eastAsia="Times New Roman" w:hAnsi="Times New Roman"/>
      <w:sz w:val="16"/>
      <w:szCs w:val="16"/>
    </w:rPr>
  </w:style>
  <w:style w:type="paragraph" w:customStyle="1" w:styleId="xl164">
    <w:name w:val="xl164"/>
    <w:basedOn w:val="Normal"/>
    <w:rsid w:val="00E30A81"/>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ind w:firstLine="0"/>
      <w:jc w:val="center"/>
    </w:pPr>
    <w:rPr>
      <w:rFonts w:ascii="Times New Roman" w:eastAsia="Times New Roman" w:hAnsi="Times New Roman"/>
      <w:b/>
      <w:bCs/>
      <w:color w:val="000000"/>
      <w:sz w:val="16"/>
      <w:szCs w:val="16"/>
    </w:rPr>
  </w:style>
  <w:style w:type="paragraph" w:customStyle="1" w:styleId="xl165">
    <w:name w:val="xl165"/>
    <w:basedOn w:val="Normal"/>
    <w:rsid w:val="00E30A81"/>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6"/>
      <w:szCs w:val="16"/>
    </w:rPr>
  </w:style>
  <w:style w:type="paragraph" w:customStyle="1" w:styleId="xl166">
    <w:name w:val="xl166"/>
    <w:basedOn w:val="Normal"/>
    <w:rsid w:val="00E30A81"/>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color w:val="000000"/>
      <w:sz w:val="16"/>
      <w:szCs w:val="16"/>
    </w:rPr>
  </w:style>
  <w:style w:type="paragraph" w:customStyle="1" w:styleId="xl167">
    <w:name w:val="xl167"/>
    <w:basedOn w:val="Normal"/>
    <w:rsid w:val="00E30A81"/>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center"/>
    </w:pPr>
    <w:rPr>
      <w:rFonts w:ascii="Times New Roman" w:eastAsia="Times New Roman" w:hAnsi="Times New Roman"/>
      <w:color w:val="000000"/>
      <w:sz w:val="16"/>
      <w:szCs w:val="16"/>
    </w:rPr>
  </w:style>
  <w:style w:type="paragraph" w:customStyle="1" w:styleId="xl168">
    <w:name w:val="xl168"/>
    <w:basedOn w:val="Normal"/>
    <w:rsid w:val="00E30A81"/>
    <w:pPr>
      <w:pBdr>
        <w:top w:val="single" w:sz="8" w:space="0" w:color="auto"/>
        <w:left w:val="single" w:sz="4" w:space="0" w:color="auto"/>
        <w:bottom w:val="single" w:sz="8" w:space="0" w:color="auto"/>
      </w:pBdr>
      <w:shd w:val="clear" w:color="000000" w:fill="FFFFFF"/>
      <w:spacing w:before="100" w:beforeAutospacing="1" w:after="100" w:afterAutospacing="1" w:line="240" w:lineRule="auto"/>
      <w:ind w:firstLine="0"/>
      <w:jc w:val="center"/>
    </w:pPr>
    <w:rPr>
      <w:rFonts w:ascii="Times New Roman" w:eastAsia="Times New Roman" w:hAnsi="Times New Roman"/>
      <w:color w:val="000000"/>
      <w:sz w:val="16"/>
      <w:szCs w:val="16"/>
    </w:rPr>
  </w:style>
  <w:style w:type="paragraph" w:customStyle="1" w:styleId="xl169">
    <w:name w:val="xl169"/>
    <w:basedOn w:val="Normal"/>
    <w:rsid w:val="00E30A81"/>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color w:val="000000"/>
      <w:sz w:val="16"/>
      <w:szCs w:val="16"/>
    </w:rPr>
  </w:style>
  <w:style w:type="paragraph" w:customStyle="1" w:styleId="xl170">
    <w:name w:val="xl170"/>
    <w:basedOn w:val="Normal"/>
    <w:rsid w:val="00E30A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i/>
      <w:iCs/>
      <w:color w:val="000000"/>
      <w:sz w:val="16"/>
      <w:szCs w:val="16"/>
    </w:rPr>
  </w:style>
  <w:style w:type="paragraph" w:customStyle="1" w:styleId="xl171">
    <w:name w:val="xl171"/>
    <w:basedOn w:val="Normal"/>
    <w:rsid w:val="00E30A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Times New Roman" w:eastAsia="Times New Roman" w:hAnsi="Times New Roman"/>
      <w:color w:val="000000"/>
      <w:sz w:val="16"/>
      <w:szCs w:val="16"/>
    </w:rPr>
  </w:style>
  <w:style w:type="paragraph" w:customStyle="1" w:styleId="xl172">
    <w:name w:val="xl172"/>
    <w:basedOn w:val="Normal"/>
    <w:rsid w:val="00E30A81"/>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pPr>
    <w:rPr>
      <w:rFonts w:ascii="Times New Roman" w:eastAsia="Times New Roman" w:hAnsi="Times New Roman"/>
      <w:color w:val="000000"/>
      <w:sz w:val="16"/>
      <w:szCs w:val="16"/>
    </w:rPr>
  </w:style>
  <w:style w:type="paragraph" w:customStyle="1" w:styleId="xl173">
    <w:name w:val="xl173"/>
    <w:basedOn w:val="Normal"/>
    <w:rsid w:val="00E30A81"/>
    <w:pPr>
      <w:pBdr>
        <w:left w:val="single" w:sz="8" w:space="0" w:color="auto"/>
        <w:right w:val="single" w:sz="4" w:space="0" w:color="auto"/>
      </w:pBdr>
      <w:shd w:val="clear" w:color="000000" w:fill="FFFFFF"/>
      <w:spacing w:before="100" w:beforeAutospacing="1" w:after="100" w:afterAutospacing="1" w:line="240" w:lineRule="auto"/>
      <w:ind w:firstLine="0"/>
      <w:jc w:val="center"/>
    </w:pPr>
    <w:rPr>
      <w:rFonts w:ascii="Times New Roman" w:eastAsia="Times New Roman" w:hAnsi="Times New Roman"/>
      <w:color w:val="000000"/>
      <w:sz w:val="16"/>
      <w:szCs w:val="16"/>
    </w:rPr>
  </w:style>
  <w:style w:type="paragraph" w:customStyle="1" w:styleId="xl174">
    <w:name w:val="xl174"/>
    <w:basedOn w:val="Normal"/>
    <w:rsid w:val="00E30A81"/>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Times New Roman" w:eastAsia="Times New Roman" w:hAnsi="Times New Roman"/>
      <w:color w:val="FF0000"/>
      <w:sz w:val="16"/>
      <w:szCs w:val="16"/>
    </w:rPr>
  </w:style>
  <w:style w:type="paragraph" w:customStyle="1" w:styleId="xl175">
    <w:name w:val="xl175"/>
    <w:basedOn w:val="Normal"/>
    <w:rsid w:val="00E30A81"/>
    <w:pPr>
      <w:shd w:val="clear" w:color="000000" w:fill="FFFFFF"/>
      <w:spacing w:before="100" w:beforeAutospacing="1" w:after="100" w:afterAutospacing="1" w:line="240" w:lineRule="auto"/>
      <w:ind w:firstLine="0"/>
      <w:jc w:val="center"/>
    </w:pPr>
    <w:rPr>
      <w:rFonts w:ascii="Arial" w:eastAsia="Times New Roman" w:hAnsi="Arial" w:cs="Arial"/>
      <w:color w:val="000000"/>
      <w:sz w:val="16"/>
      <w:szCs w:val="16"/>
    </w:rPr>
  </w:style>
  <w:style w:type="paragraph" w:customStyle="1" w:styleId="xl176">
    <w:name w:val="xl176"/>
    <w:basedOn w:val="Normal"/>
    <w:rsid w:val="00E30A81"/>
    <w:pPr>
      <w:shd w:val="clear" w:color="000000" w:fill="FFFFFF"/>
      <w:spacing w:before="100" w:beforeAutospacing="1" w:after="100" w:afterAutospacing="1" w:line="240" w:lineRule="auto"/>
      <w:ind w:firstLine="0"/>
      <w:jc w:val="left"/>
    </w:pPr>
    <w:rPr>
      <w:rFonts w:ascii="Times New Roman" w:eastAsia="Times New Roman" w:hAnsi="Times New Roman"/>
      <w:color w:val="FF0000"/>
      <w:sz w:val="16"/>
      <w:szCs w:val="16"/>
    </w:rPr>
  </w:style>
  <w:style w:type="paragraph" w:customStyle="1" w:styleId="xl177">
    <w:name w:val="xl177"/>
    <w:basedOn w:val="Normal"/>
    <w:rsid w:val="00E30A81"/>
    <w:pPr>
      <w:pBdr>
        <w:left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i/>
      <w:iCs/>
      <w:sz w:val="16"/>
      <w:szCs w:val="16"/>
    </w:rPr>
  </w:style>
  <w:style w:type="paragraph" w:customStyle="1" w:styleId="xl178">
    <w:name w:val="xl178"/>
    <w:basedOn w:val="Normal"/>
    <w:rsid w:val="00E30A8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pPr>
    <w:rPr>
      <w:rFonts w:ascii="Times New Roman" w:eastAsia="Times New Roman" w:hAnsi="Times New Roman"/>
      <w:i/>
      <w:iCs/>
      <w:sz w:val="16"/>
      <w:szCs w:val="16"/>
    </w:rPr>
  </w:style>
  <w:style w:type="paragraph" w:customStyle="1" w:styleId="xl179">
    <w:name w:val="xl179"/>
    <w:basedOn w:val="Normal"/>
    <w:rsid w:val="00E30A8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pPr>
    <w:rPr>
      <w:rFonts w:ascii="Times New Roman" w:eastAsia="Times New Roman" w:hAnsi="Times New Roman"/>
      <w:color w:val="000000"/>
      <w:sz w:val="16"/>
      <w:szCs w:val="16"/>
    </w:rPr>
  </w:style>
  <w:style w:type="paragraph" w:customStyle="1" w:styleId="xl180">
    <w:name w:val="xl180"/>
    <w:basedOn w:val="Normal"/>
    <w:rsid w:val="00E30A8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pPr>
    <w:rPr>
      <w:rFonts w:ascii="Times New Roman" w:eastAsia="Times New Roman" w:hAnsi="Times New Roman"/>
      <w:sz w:val="16"/>
      <w:szCs w:val="16"/>
    </w:rPr>
  </w:style>
  <w:style w:type="paragraph" w:customStyle="1" w:styleId="xl181">
    <w:name w:val="xl181"/>
    <w:basedOn w:val="Normal"/>
    <w:rsid w:val="00E30A8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pPr>
    <w:rPr>
      <w:rFonts w:ascii="Times New Roman" w:eastAsia="Times New Roman" w:hAnsi="Times New Roman"/>
      <w:sz w:val="16"/>
      <w:szCs w:val="16"/>
    </w:rPr>
  </w:style>
  <w:style w:type="paragraph" w:customStyle="1" w:styleId="xl182">
    <w:name w:val="xl182"/>
    <w:basedOn w:val="Normal"/>
    <w:rsid w:val="00E30A81"/>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pPr>
    <w:rPr>
      <w:rFonts w:ascii="Times New Roman" w:eastAsia="Times New Roman" w:hAnsi="Times New Roman"/>
      <w:sz w:val="16"/>
      <w:szCs w:val="16"/>
    </w:rPr>
  </w:style>
  <w:style w:type="paragraph" w:customStyle="1" w:styleId="xl183">
    <w:name w:val="xl183"/>
    <w:basedOn w:val="Normal"/>
    <w:rsid w:val="00E30A81"/>
    <w:pPr>
      <w:pBdr>
        <w:left w:val="single" w:sz="4" w:space="0" w:color="auto"/>
        <w:right w:val="single" w:sz="4" w:space="0" w:color="auto"/>
      </w:pBdr>
      <w:shd w:val="clear" w:color="000000" w:fill="FFFF00"/>
      <w:spacing w:before="100" w:beforeAutospacing="1" w:after="100" w:afterAutospacing="1" w:line="240" w:lineRule="auto"/>
      <w:ind w:firstLine="0"/>
      <w:jc w:val="left"/>
    </w:pPr>
    <w:rPr>
      <w:rFonts w:ascii="Times New Roman" w:eastAsia="Times New Roman" w:hAnsi="Times New Roman"/>
      <w:i/>
      <w:iCs/>
      <w:sz w:val="16"/>
      <w:szCs w:val="16"/>
    </w:rPr>
  </w:style>
  <w:style w:type="paragraph" w:customStyle="1" w:styleId="xl184">
    <w:name w:val="xl184"/>
    <w:basedOn w:val="Normal"/>
    <w:rsid w:val="00E30A81"/>
    <w:pPr>
      <w:pBdr>
        <w:left w:val="single" w:sz="4" w:space="0" w:color="auto"/>
        <w:right w:val="single" w:sz="4" w:space="0" w:color="auto"/>
      </w:pBdr>
      <w:shd w:val="clear" w:color="000000" w:fill="FFFF00"/>
      <w:spacing w:before="100" w:beforeAutospacing="1" w:after="100" w:afterAutospacing="1" w:line="240" w:lineRule="auto"/>
      <w:ind w:firstLine="0"/>
      <w:jc w:val="center"/>
    </w:pPr>
    <w:rPr>
      <w:rFonts w:ascii="Times New Roman" w:eastAsia="Times New Roman" w:hAnsi="Times New Roman"/>
      <w:color w:val="000000"/>
      <w:sz w:val="16"/>
      <w:szCs w:val="16"/>
    </w:rPr>
  </w:style>
  <w:style w:type="paragraph" w:customStyle="1" w:styleId="xl185">
    <w:name w:val="xl185"/>
    <w:basedOn w:val="Normal"/>
    <w:rsid w:val="00E30A81"/>
    <w:pPr>
      <w:pBdr>
        <w:left w:val="single" w:sz="4" w:space="0" w:color="auto"/>
        <w:right w:val="single" w:sz="4" w:space="0" w:color="auto"/>
      </w:pBdr>
      <w:shd w:val="clear" w:color="000000" w:fill="FFFF00"/>
      <w:spacing w:before="100" w:beforeAutospacing="1" w:after="100" w:afterAutospacing="1" w:line="240" w:lineRule="auto"/>
      <w:ind w:firstLine="0"/>
      <w:jc w:val="left"/>
    </w:pPr>
    <w:rPr>
      <w:rFonts w:ascii="Times New Roman" w:eastAsia="Times New Roman" w:hAnsi="Times New Roman"/>
      <w:sz w:val="16"/>
      <w:szCs w:val="16"/>
    </w:rPr>
  </w:style>
  <w:style w:type="paragraph" w:customStyle="1" w:styleId="xl186">
    <w:name w:val="xl186"/>
    <w:basedOn w:val="Normal"/>
    <w:rsid w:val="00E30A81"/>
    <w:pPr>
      <w:shd w:val="clear" w:color="000000" w:fill="FFFFFF"/>
      <w:spacing w:before="100" w:beforeAutospacing="1" w:after="100" w:afterAutospacing="1" w:line="240" w:lineRule="auto"/>
      <w:ind w:firstLine="0"/>
      <w:jc w:val="center"/>
    </w:pPr>
    <w:rPr>
      <w:rFonts w:ascii="Times New Roman" w:eastAsia="Times New Roman" w:hAnsi="Times New Roman"/>
      <w:b/>
      <w:bCs/>
      <w:sz w:val="16"/>
      <w:szCs w:val="16"/>
    </w:rPr>
  </w:style>
  <w:style w:type="paragraph" w:customStyle="1" w:styleId="xl187">
    <w:name w:val="xl187"/>
    <w:basedOn w:val="Normal"/>
    <w:rsid w:val="00E30A81"/>
    <w:pPr>
      <w:pBdr>
        <w:left w:val="dotted" w:sz="4" w:space="0" w:color="auto"/>
        <w:bottom w:val="dotted" w:sz="4" w:space="0" w:color="auto"/>
        <w:right w:val="dotted" w:sz="4" w:space="0" w:color="auto"/>
      </w:pBdr>
      <w:shd w:val="clear" w:color="000000" w:fill="FFFFFF"/>
      <w:spacing w:before="100" w:beforeAutospacing="1" w:after="100" w:afterAutospacing="1" w:line="240" w:lineRule="auto"/>
      <w:ind w:firstLine="0"/>
      <w:jc w:val="center"/>
    </w:pPr>
    <w:rPr>
      <w:rFonts w:ascii="Times New Roman" w:eastAsia="Times New Roman" w:hAnsi="Times New Roman"/>
      <w:color w:val="000000"/>
      <w:sz w:val="16"/>
      <w:szCs w:val="16"/>
    </w:rPr>
  </w:style>
  <w:style w:type="paragraph" w:customStyle="1" w:styleId="xl188">
    <w:name w:val="xl188"/>
    <w:basedOn w:val="Normal"/>
    <w:rsid w:val="00E30A81"/>
    <w:pPr>
      <w:pBdr>
        <w:top w:val="dotted" w:sz="4" w:space="0" w:color="auto"/>
        <w:left w:val="dotted" w:sz="4" w:space="0" w:color="auto"/>
        <w:bottom w:val="dotted" w:sz="4" w:space="0" w:color="auto"/>
        <w:right w:val="dotted"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sz w:val="16"/>
      <w:szCs w:val="16"/>
    </w:rPr>
  </w:style>
  <w:style w:type="paragraph" w:customStyle="1" w:styleId="xl189">
    <w:name w:val="xl189"/>
    <w:basedOn w:val="Normal"/>
    <w:rsid w:val="00E30A81"/>
    <w:pPr>
      <w:pBdr>
        <w:left w:val="dotted" w:sz="4" w:space="0" w:color="auto"/>
        <w:bottom w:val="dotted" w:sz="4" w:space="0" w:color="auto"/>
        <w:right w:val="dotted" w:sz="4" w:space="0" w:color="auto"/>
      </w:pBdr>
      <w:shd w:val="clear" w:color="000000" w:fill="FFFFFF"/>
      <w:spacing w:before="100" w:beforeAutospacing="1" w:after="100" w:afterAutospacing="1" w:line="240" w:lineRule="auto"/>
      <w:ind w:firstLine="0"/>
      <w:jc w:val="center"/>
    </w:pPr>
    <w:rPr>
      <w:rFonts w:ascii="Times New Roman" w:eastAsia="Times New Roman" w:hAnsi="Times New Roman"/>
      <w:sz w:val="16"/>
      <w:szCs w:val="16"/>
    </w:rPr>
  </w:style>
  <w:style w:type="paragraph" w:customStyle="1" w:styleId="xl190">
    <w:name w:val="xl190"/>
    <w:basedOn w:val="Normal"/>
    <w:rsid w:val="00E30A81"/>
    <w:pPr>
      <w:pBdr>
        <w:left w:val="single" w:sz="8" w:space="0" w:color="auto"/>
        <w:right w:val="single" w:sz="4" w:space="0" w:color="auto"/>
      </w:pBdr>
      <w:shd w:val="clear" w:color="000000" w:fill="FFFFFF"/>
      <w:spacing w:before="100" w:beforeAutospacing="1" w:after="100" w:afterAutospacing="1" w:line="240" w:lineRule="auto"/>
      <w:ind w:firstLine="0"/>
      <w:jc w:val="center"/>
    </w:pPr>
    <w:rPr>
      <w:rFonts w:ascii="Times New Roman" w:eastAsia="Times New Roman" w:hAnsi="Times New Roman"/>
      <w:color w:val="FF0000"/>
      <w:sz w:val="16"/>
      <w:szCs w:val="16"/>
    </w:rPr>
  </w:style>
  <w:style w:type="paragraph" w:customStyle="1" w:styleId="xl191">
    <w:name w:val="xl191"/>
    <w:basedOn w:val="Normal"/>
    <w:rsid w:val="00E30A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color w:val="000000"/>
      <w:sz w:val="16"/>
      <w:szCs w:val="16"/>
    </w:rPr>
  </w:style>
  <w:style w:type="paragraph" w:customStyle="1" w:styleId="xl192">
    <w:name w:val="xl192"/>
    <w:basedOn w:val="Normal"/>
    <w:rsid w:val="00E30A81"/>
    <w:pPr>
      <w:pBdr>
        <w:top w:val="single" w:sz="4" w:space="0" w:color="auto"/>
        <w:left w:val="single" w:sz="8"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sz w:val="16"/>
      <w:szCs w:val="16"/>
    </w:rPr>
  </w:style>
  <w:style w:type="paragraph" w:customStyle="1" w:styleId="xl193">
    <w:name w:val="xl193"/>
    <w:basedOn w:val="Normal"/>
    <w:rsid w:val="00E30A81"/>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Times New Roman" w:eastAsia="Times New Roman" w:hAnsi="Times New Roman"/>
      <w:color w:val="000000"/>
      <w:sz w:val="16"/>
      <w:szCs w:val="16"/>
    </w:rPr>
  </w:style>
  <w:style w:type="paragraph" w:customStyle="1" w:styleId="xl194">
    <w:name w:val="xl194"/>
    <w:basedOn w:val="Normal"/>
    <w:rsid w:val="00E30A81"/>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color w:val="000000"/>
      <w:sz w:val="16"/>
      <w:szCs w:val="16"/>
    </w:rPr>
  </w:style>
  <w:style w:type="paragraph" w:customStyle="1" w:styleId="xl195">
    <w:name w:val="xl195"/>
    <w:basedOn w:val="Normal"/>
    <w:rsid w:val="00E30A81"/>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i/>
      <w:iCs/>
      <w:sz w:val="16"/>
      <w:szCs w:val="16"/>
    </w:rPr>
  </w:style>
  <w:style w:type="paragraph" w:customStyle="1" w:styleId="xl196">
    <w:name w:val="xl196"/>
    <w:basedOn w:val="Normal"/>
    <w:rsid w:val="00E30A81"/>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ind w:firstLine="0"/>
      <w:jc w:val="center"/>
    </w:pPr>
    <w:rPr>
      <w:rFonts w:ascii="Times New Roman" w:eastAsia="Times New Roman" w:hAnsi="Times New Roman"/>
      <w:sz w:val="16"/>
      <w:szCs w:val="16"/>
    </w:rPr>
  </w:style>
  <w:style w:type="paragraph" w:customStyle="1" w:styleId="xl197">
    <w:name w:val="xl197"/>
    <w:basedOn w:val="Normal"/>
    <w:rsid w:val="00E30A81"/>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sz w:val="16"/>
      <w:szCs w:val="16"/>
    </w:rPr>
  </w:style>
  <w:style w:type="paragraph" w:customStyle="1" w:styleId="xl198">
    <w:name w:val="xl198"/>
    <w:basedOn w:val="Normal"/>
    <w:rsid w:val="00E30A81"/>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center"/>
    </w:pPr>
    <w:rPr>
      <w:rFonts w:ascii="Times New Roman" w:eastAsia="Times New Roman" w:hAnsi="Times New Roman"/>
      <w:b/>
      <w:bCs/>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1"/>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 w:type="paragraph" w:customStyle="1" w:styleId="xl160">
    <w:name w:val="xl160"/>
    <w:basedOn w:val="Normal"/>
    <w:rsid w:val="00E30A81"/>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sz w:val="16"/>
      <w:szCs w:val="16"/>
    </w:rPr>
  </w:style>
  <w:style w:type="paragraph" w:customStyle="1" w:styleId="xl161">
    <w:name w:val="xl161"/>
    <w:basedOn w:val="Normal"/>
    <w:rsid w:val="00E30A81"/>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center"/>
    </w:pPr>
    <w:rPr>
      <w:rFonts w:ascii="Times New Roman" w:eastAsia="Times New Roman" w:hAnsi="Times New Roman"/>
      <w:sz w:val="16"/>
      <w:szCs w:val="16"/>
    </w:rPr>
  </w:style>
  <w:style w:type="paragraph" w:customStyle="1" w:styleId="xl162">
    <w:name w:val="xl162"/>
    <w:basedOn w:val="Normal"/>
    <w:rsid w:val="00E30A81"/>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color w:val="FF0000"/>
      <w:sz w:val="16"/>
      <w:szCs w:val="16"/>
    </w:rPr>
  </w:style>
  <w:style w:type="paragraph" w:customStyle="1" w:styleId="xl163">
    <w:name w:val="xl163"/>
    <w:basedOn w:val="Normal"/>
    <w:rsid w:val="00E30A81"/>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Times New Roman" w:eastAsia="Times New Roman" w:hAnsi="Times New Roman"/>
      <w:sz w:val="16"/>
      <w:szCs w:val="16"/>
    </w:rPr>
  </w:style>
  <w:style w:type="paragraph" w:customStyle="1" w:styleId="xl164">
    <w:name w:val="xl164"/>
    <w:basedOn w:val="Normal"/>
    <w:rsid w:val="00E30A81"/>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ind w:firstLine="0"/>
      <w:jc w:val="center"/>
    </w:pPr>
    <w:rPr>
      <w:rFonts w:ascii="Times New Roman" w:eastAsia="Times New Roman" w:hAnsi="Times New Roman"/>
      <w:b/>
      <w:bCs/>
      <w:color w:val="000000"/>
      <w:sz w:val="16"/>
      <w:szCs w:val="16"/>
    </w:rPr>
  </w:style>
  <w:style w:type="paragraph" w:customStyle="1" w:styleId="xl165">
    <w:name w:val="xl165"/>
    <w:basedOn w:val="Normal"/>
    <w:rsid w:val="00E30A81"/>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6"/>
      <w:szCs w:val="16"/>
    </w:rPr>
  </w:style>
  <w:style w:type="paragraph" w:customStyle="1" w:styleId="xl166">
    <w:name w:val="xl166"/>
    <w:basedOn w:val="Normal"/>
    <w:rsid w:val="00E30A81"/>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color w:val="000000"/>
      <w:sz w:val="16"/>
      <w:szCs w:val="16"/>
    </w:rPr>
  </w:style>
  <w:style w:type="paragraph" w:customStyle="1" w:styleId="xl167">
    <w:name w:val="xl167"/>
    <w:basedOn w:val="Normal"/>
    <w:rsid w:val="00E30A81"/>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center"/>
    </w:pPr>
    <w:rPr>
      <w:rFonts w:ascii="Times New Roman" w:eastAsia="Times New Roman" w:hAnsi="Times New Roman"/>
      <w:color w:val="000000"/>
      <w:sz w:val="16"/>
      <w:szCs w:val="16"/>
    </w:rPr>
  </w:style>
  <w:style w:type="paragraph" w:customStyle="1" w:styleId="xl168">
    <w:name w:val="xl168"/>
    <w:basedOn w:val="Normal"/>
    <w:rsid w:val="00E30A81"/>
    <w:pPr>
      <w:pBdr>
        <w:top w:val="single" w:sz="8" w:space="0" w:color="auto"/>
        <w:left w:val="single" w:sz="4" w:space="0" w:color="auto"/>
        <w:bottom w:val="single" w:sz="8" w:space="0" w:color="auto"/>
      </w:pBdr>
      <w:shd w:val="clear" w:color="000000" w:fill="FFFFFF"/>
      <w:spacing w:before="100" w:beforeAutospacing="1" w:after="100" w:afterAutospacing="1" w:line="240" w:lineRule="auto"/>
      <w:ind w:firstLine="0"/>
      <w:jc w:val="center"/>
    </w:pPr>
    <w:rPr>
      <w:rFonts w:ascii="Times New Roman" w:eastAsia="Times New Roman" w:hAnsi="Times New Roman"/>
      <w:color w:val="000000"/>
      <w:sz w:val="16"/>
      <w:szCs w:val="16"/>
    </w:rPr>
  </w:style>
  <w:style w:type="paragraph" w:customStyle="1" w:styleId="xl169">
    <w:name w:val="xl169"/>
    <w:basedOn w:val="Normal"/>
    <w:rsid w:val="00E30A81"/>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color w:val="000000"/>
      <w:sz w:val="16"/>
      <w:szCs w:val="16"/>
    </w:rPr>
  </w:style>
  <w:style w:type="paragraph" w:customStyle="1" w:styleId="xl170">
    <w:name w:val="xl170"/>
    <w:basedOn w:val="Normal"/>
    <w:rsid w:val="00E30A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i/>
      <w:iCs/>
      <w:color w:val="000000"/>
      <w:sz w:val="16"/>
      <w:szCs w:val="16"/>
    </w:rPr>
  </w:style>
  <w:style w:type="paragraph" w:customStyle="1" w:styleId="xl171">
    <w:name w:val="xl171"/>
    <w:basedOn w:val="Normal"/>
    <w:rsid w:val="00E30A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Times New Roman" w:eastAsia="Times New Roman" w:hAnsi="Times New Roman"/>
      <w:color w:val="000000"/>
      <w:sz w:val="16"/>
      <w:szCs w:val="16"/>
    </w:rPr>
  </w:style>
  <w:style w:type="paragraph" w:customStyle="1" w:styleId="xl172">
    <w:name w:val="xl172"/>
    <w:basedOn w:val="Normal"/>
    <w:rsid w:val="00E30A81"/>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pPr>
    <w:rPr>
      <w:rFonts w:ascii="Times New Roman" w:eastAsia="Times New Roman" w:hAnsi="Times New Roman"/>
      <w:color w:val="000000"/>
      <w:sz w:val="16"/>
      <w:szCs w:val="16"/>
    </w:rPr>
  </w:style>
  <w:style w:type="paragraph" w:customStyle="1" w:styleId="xl173">
    <w:name w:val="xl173"/>
    <w:basedOn w:val="Normal"/>
    <w:rsid w:val="00E30A81"/>
    <w:pPr>
      <w:pBdr>
        <w:left w:val="single" w:sz="8" w:space="0" w:color="auto"/>
        <w:right w:val="single" w:sz="4" w:space="0" w:color="auto"/>
      </w:pBdr>
      <w:shd w:val="clear" w:color="000000" w:fill="FFFFFF"/>
      <w:spacing w:before="100" w:beforeAutospacing="1" w:after="100" w:afterAutospacing="1" w:line="240" w:lineRule="auto"/>
      <w:ind w:firstLine="0"/>
      <w:jc w:val="center"/>
    </w:pPr>
    <w:rPr>
      <w:rFonts w:ascii="Times New Roman" w:eastAsia="Times New Roman" w:hAnsi="Times New Roman"/>
      <w:color w:val="000000"/>
      <w:sz w:val="16"/>
      <w:szCs w:val="16"/>
    </w:rPr>
  </w:style>
  <w:style w:type="paragraph" w:customStyle="1" w:styleId="xl174">
    <w:name w:val="xl174"/>
    <w:basedOn w:val="Normal"/>
    <w:rsid w:val="00E30A81"/>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Times New Roman" w:eastAsia="Times New Roman" w:hAnsi="Times New Roman"/>
      <w:color w:val="FF0000"/>
      <w:sz w:val="16"/>
      <w:szCs w:val="16"/>
    </w:rPr>
  </w:style>
  <w:style w:type="paragraph" w:customStyle="1" w:styleId="xl175">
    <w:name w:val="xl175"/>
    <w:basedOn w:val="Normal"/>
    <w:rsid w:val="00E30A81"/>
    <w:pPr>
      <w:shd w:val="clear" w:color="000000" w:fill="FFFFFF"/>
      <w:spacing w:before="100" w:beforeAutospacing="1" w:after="100" w:afterAutospacing="1" w:line="240" w:lineRule="auto"/>
      <w:ind w:firstLine="0"/>
      <w:jc w:val="center"/>
    </w:pPr>
    <w:rPr>
      <w:rFonts w:ascii="Arial" w:eastAsia="Times New Roman" w:hAnsi="Arial" w:cs="Arial"/>
      <w:color w:val="000000"/>
      <w:sz w:val="16"/>
      <w:szCs w:val="16"/>
    </w:rPr>
  </w:style>
  <w:style w:type="paragraph" w:customStyle="1" w:styleId="xl176">
    <w:name w:val="xl176"/>
    <w:basedOn w:val="Normal"/>
    <w:rsid w:val="00E30A81"/>
    <w:pPr>
      <w:shd w:val="clear" w:color="000000" w:fill="FFFFFF"/>
      <w:spacing w:before="100" w:beforeAutospacing="1" w:after="100" w:afterAutospacing="1" w:line="240" w:lineRule="auto"/>
      <w:ind w:firstLine="0"/>
      <w:jc w:val="left"/>
    </w:pPr>
    <w:rPr>
      <w:rFonts w:ascii="Times New Roman" w:eastAsia="Times New Roman" w:hAnsi="Times New Roman"/>
      <w:color w:val="FF0000"/>
      <w:sz w:val="16"/>
      <w:szCs w:val="16"/>
    </w:rPr>
  </w:style>
  <w:style w:type="paragraph" w:customStyle="1" w:styleId="xl177">
    <w:name w:val="xl177"/>
    <w:basedOn w:val="Normal"/>
    <w:rsid w:val="00E30A81"/>
    <w:pPr>
      <w:pBdr>
        <w:left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i/>
      <w:iCs/>
      <w:sz w:val="16"/>
      <w:szCs w:val="16"/>
    </w:rPr>
  </w:style>
  <w:style w:type="paragraph" w:customStyle="1" w:styleId="xl178">
    <w:name w:val="xl178"/>
    <w:basedOn w:val="Normal"/>
    <w:rsid w:val="00E30A8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pPr>
    <w:rPr>
      <w:rFonts w:ascii="Times New Roman" w:eastAsia="Times New Roman" w:hAnsi="Times New Roman"/>
      <w:i/>
      <w:iCs/>
      <w:sz w:val="16"/>
      <w:szCs w:val="16"/>
    </w:rPr>
  </w:style>
  <w:style w:type="paragraph" w:customStyle="1" w:styleId="xl179">
    <w:name w:val="xl179"/>
    <w:basedOn w:val="Normal"/>
    <w:rsid w:val="00E30A8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pPr>
    <w:rPr>
      <w:rFonts w:ascii="Times New Roman" w:eastAsia="Times New Roman" w:hAnsi="Times New Roman"/>
      <w:color w:val="000000"/>
      <w:sz w:val="16"/>
      <w:szCs w:val="16"/>
    </w:rPr>
  </w:style>
  <w:style w:type="paragraph" w:customStyle="1" w:styleId="xl180">
    <w:name w:val="xl180"/>
    <w:basedOn w:val="Normal"/>
    <w:rsid w:val="00E30A8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left"/>
    </w:pPr>
    <w:rPr>
      <w:rFonts w:ascii="Times New Roman" w:eastAsia="Times New Roman" w:hAnsi="Times New Roman"/>
      <w:sz w:val="16"/>
      <w:szCs w:val="16"/>
    </w:rPr>
  </w:style>
  <w:style w:type="paragraph" w:customStyle="1" w:styleId="xl181">
    <w:name w:val="xl181"/>
    <w:basedOn w:val="Normal"/>
    <w:rsid w:val="00E30A8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ind w:firstLine="0"/>
      <w:jc w:val="center"/>
    </w:pPr>
    <w:rPr>
      <w:rFonts w:ascii="Times New Roman" w:eastAsia="Times New Roman" w:hAnsi="Times New Roman"/>
      <w:sz w:val="16"/>
      <w:szCs w:val="16"/>
    </w:rPr>
  </w:style>
  <w:style w:type="paragraph" w:customStyle="1" w:styleId="xl182">
    <w:name w:val="xl182"/>
    <w:basedOn w:val="Normal"/>
    <w:rsid w:val="00E30A81"/>
    <w:pPr>
      <w:pBdr>
        <w:top w:val="single" w:sz="4" w:space="0" w:color="auto"/>
        <w:left w:val="single" w:sz="4" w:space="0" w:color="auto"/>
        <w:bottom w:val="single" w:sz="4" w:space="0" w:color="auto"/>
      </w:pBdr>
      <w:shd w:val="clear" w:color="000000" w:fill="FFFF00"/>
      <w:spacing w:before="100" w:beforeAutospacing="1" w:after="100" w:afterAutospacing="1" w:line="240" w:lineRule="auto"/>
      <w:ind w:firstLine="0"/>
      <w:jc w:val="center"/>
    </w:pPr>
    <w:rPr>
      <w:rFonts w:ascii="Times New Roman" w:eastAsia="Times New Roman" w:hAnsi="Times New Roman"/>
      <w:sz w:val="16"/>
      <w:szCs w:val="16"/>
    </w:rPr>
  </w:style>
  <w:style w:type="paragraph" w:customStyle="1" w:styleId="xl183">
    <w:name w:val="xl183"/>
    <w:basedOn w:val="Normal"/>
    <w:rsid w:val="00E30A81"/>
    <w:pPr>
      <w:pBdr>
        <w:left w:val="single" w:sz="4" w:space="0" w:color="auto"/>
        <w:right w:val="single" w:sz="4" w:space="0" w:color="auto"/>
      </w:pBdr>
      <w:shd w:val="clear" w:color="000000" w:fill="FFFF00"/>
      <w:spacing w:before="100" w:beforeAutospacing="1" w:after="100" w:afterAutospacing="1" w:line="240" w:lineRule="auto"/>
      <w:ind w:firstLine="0"/>
      <w:jc w:val="left"/>
    </w:pPr>
    <w:rPr>
      <w:rFonts w:ascii="Times New Roman" w:eastAsia="Times New Roman" w:hAnsi="Times New Roman"/>
      <w:i/>
      <w:iCs/>
      <w:sz w:val="16"/>
      <w:szCs w:val="16"/>
    </w:rPr>
  </w:style>
  <w:style w:type="paragraph" w:customStyle="1" w:styleId="xl184">
    <w:name w:val="xl184"/>
    <w:basedOn w:val="Normal"/>
    <w:rsid w:val="00E30A81"/>
    <w:pPr>
      <w:pBdr>
        <w:left w:val="single" w:sz="4" w:space="0" w:color="auto"/>
        <w:right w:val="single" w:sz="4" w:space="0" w:color="auto"/>
      </w:pBdr>
      <w:shd w:val="clear" w:color="000000" w:fill="FFFF00"/>
      <w:spacing w:before="100" w:beforeAutospacing="1" w:after="100" w:afterAutospacing="1" w:line="240" w:lineRule="auto"/>
      <w:ind w:firstLine="0"/>
      <w:jc w:val="center"/>
    </w:pPr>
    <w:rPr>
      <w:rFonts w:ascii="Times New Roman" w:eastAsia="Times New Roman" w:hAnsi="Times New Roman"/>
      <w:color w:val="000000"/>
      <w:sz w:val="16"/>
      <w:szCs w:val="16"/>
    </w:rPr>
  </w:style>
  <w:style w:type="paragraph" w:customStyle="1" w:styleId="xl185">
    <w:name w:val="xl185"/>
    <w:basedOn w:val="Normal"/>
    <w:rsid w:val="00E30A81"/>
    <w:pPr>
      <w:pBdr>
        <w:left w:val="single" w:sz="4" w:space="0" w:color="auto"/>
        <w:right w:val="single" w:sz="4" w:space="0" w:color="auto"/>
      </w:pBdr>
      <w:shd w:val="clear" w:color="000000" w:fill="FFFF00"/>
      <w:spacing w:before="100" w:beforeAutospacing="1" w:after="100" w:afterAutospacing="1" w:line="240" w:lineRule="auto"/>
      <w:ind w:firstLine="0"/>
      <w:jc w:val="left"/>
    </w:pPr>
    <w:rPr>
      <w:rFonts w:ascii="Times New Roman" w:eastAsia="Times New Roman" w:hAnsi="Times New Roman"/>
      <w:sz w:val="16"/>
      <w:szCs w:val="16"/>
    </w:rPr>
  </w:style>
  <w:style w:type="paragraph" w:customStyle="1" w:styleId="xl186">
    <w:name w:val="xl186"/>
    <w:basedOn w:val="Normal"/>
    <w:rsid w:val="00E30A81"/>
    <w:pPr>
      <w:shd w:val="clear" w:color="000000" w:fill="FFFFFF"/>
      <w:spacing w:before="100" w:beforeAutospacing="1" w:after="100" w:afterAutospacing="1" w:line="240" w:lineRule="auto"/>
      <w:ind w:firstLine="0"/>
      <w:jc w:val="center"/>
    </w:pPr>
    <w:rPr>
      <w:rFonts w:ascii="Times New Roman" w:eastAsia="Times New Roman" w:hAnsi="Times New Roman"/>
      <w:b/>
      <w:bCs/>
      <w:sz w:val="16"/>
      <w:szCs w:val="16"/>
    </w:rPr>
  </w:style>
  <w:style w:type="paragraph" w:customStyle="1" w:styleId="xl187">
    <w:name w:val="xl187"/>
    <w:basedOn w:val="Normal"/>
    <w:rsid w:val="00E30A81"/>
    <w:pPr>
      <w:pBdr>
        <w:left w:val="dotted" w:sz="4" w:space="0" w:color="auto"/>
        <w:bottom w:val="dotted" w:sz="4" w:space="0" w:color="auto"/>
        <w:right w:val="dotted" w:sz="4" w:space="0" w:color="auto"/>
      </w:pBdr>
      <w:shd w:val="clear" w:color="000000" w:fill="FFFFFF"/>
      <w:spacing w:before="100" w:beforeAutospacing="1" w:after="100" w:afterAutospacing="1" w:line="240" w:lineRule="auto"/>
      <w:ind w:firstLine="0"/>
      <w:jc w:val="center"/>
    </w:pPr>
    <w:rPr>
      <w:rFonts w:ascii="Times New Roman" w:eastAsia="Times New Roman" w:hAnsi="Times New Roman"/>
      <w:color w:val="000000"/>
      <w:sz w:val="16"/>
      <w:szCs w:val="16"/>
    </w:rPr>
  </w:style>
  <w:style w:type="paragraph" w:customStyle="1" w:styleId="xl188">
    <w:name w:val="xl188"/>
    <w:basedOn w:val="Normal"/>
    <w:rsid w:val="00E30A81"/>
    <w:pPr>
      <w:pBdr>
        <w:top w:val="dotted" w:sz="4" w:space="0" w:color="auto"/>
        <w:left w:val="dotted" w:sz="4" w:space="0" w:color="auto"/>
        <w:bottom w:val="dotted" w:sz="4" w:space="0" w:color="auto"/>
        <w:right w:val="dotted"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sz w:val="16"/>
      <w:szCs w:val="16"/>
    </w:rPr>
  </w:style>
  <w:style w:type="paragraph" w:customStyle="1" w:styleId="xl189">
    <w:name w:val="xl189"/>
    <w:basedOn w:val="Normal"/>
    <w:rsid w:val="00E30A81"/>
    <w:pPr>
      <w:pBdr>
        <w:left w:val="dotted" w:sz="4" w:space="0" w:color="auto"/>
        <w:bottom w:val="dotted" w:sz="4" w:space="0" w:color="auto"/>
        <w:right w:val="dotted" w:sz="4" w:space="0" w:color="auto"/>
      </w:pBdr>
      <w:shd w:val="clear" w:color="000000" w:fill="FFFFFF"/>
      <w:spacing w:before="100" w:beforeAutospacing="1" w:after="100" w:afterAutospacing="1" w:line="240" w:lineRule="auto"/>
      <w:ind w:firstLine="0"/>
      <w:jc w:val="center"/>
    </w:pPr>
    <w:rPr>
      <w:rFonts w:ascii="Times New Roman" w:eastAsia="Times New Roman" w:hAnsi="Times New Roman"/>
      <w:sz w:val="16"/>
      <w:szCs w:val="16"/>
    </w:rPr>
  </w:style>
  <w:style w:type="paragraph" w:customStyle="1" w:styleId="xl190">
    <w:name w:val="xl190"/>
    <w:basedOn w:val="Normal"/>
    <w:rsid w:val="00E30A81"/>
    <w:pPr>
      <w:pBdr>
        <w:left w:val="single" w:sz="8" w:space="0" w:color="auto"/>
        <w:right w:val="single" w:sz="4" w:space="0" w:color="auto"/>
      </w:pBdr>
      <w:shd w:val="clear" w:color="000000" w:fill="FFFFFF"/>
      <w:spacing w:before="100" w:beforeAutospacing="1" w:after="100" w:afterAutospacing="1" w:line="240" w:lineRule="auto"/>
      <w:ind w:firstLine="0"/>
      <w:jc w:val="center"/>
    </w:pPr>
    <w:rPr>
      <w:rFonts w:ascii="Times New Roman" w:eastAsia="Times New Roman" w:hAnsi="Times New Roman"/>
      <w:color w:val="FF0000"/>
      <w:sz w:val="16"/>
      <w:szCs w:val="16"/>
    </w:rPr>
  </w:style>
  <w:style w:type="paragraph" w:customStyle="1" w:styleId="xl191">
    <w:name w:val="xl191"/>
    <w:basedOn w:val="Normal"/>
    <w:rsid w:val="00E30A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color w:val="000000"/>
      <w:sz w:val="16"/>
      <w:szCs w:val="16"/>
    </w:rPr>
  </w:style>
  <w:style w:type="paragraph" w:customStyle="1" w:styleId="xl192">
    <w:name w:val="xl192"/>
    <w:basedOn w:val="Normal"/>
    <w:rsid w:val="00E30A81"/>
    <w:pPr>
      <w:pBdr>
        <w:top w:val="single" w:sz="4" w:space="0" w:color="auto"/>
        <w:left w:val="single" w:sz="8"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sz w:val="16"/>
      <w:szCs w:val="16"/>
    </w:rPr>
  </w:style>
  <w:style w:type="paragraph" w:customStyle="1" w:styleId="xl193">
    <w:name w:val="xl193"/>
    <w:basedOn w:val="Normal"/>
    <w:rsid w:val="00E30A81"/>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Times New Roman" w:eastAsia="Times New Roman" w:hAnsi="Times New Roman"/>
      <w:color w:val="000000"/>
      <w:sz w:val="16"/>
      <w:szCs w:val="16"/>
    </w:rPr>
  </w:style>
  <w:style w:type="paragraph" w:customStyle="1" w:styleId="xl194">
    <w:name w:val="xl194"/>
    <w:basedOn w:val="Normal"/>
    <w:rsid w:val="00E30A81"/>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color w:val="000000"/>
      <w:sz w:val="16"/>
      <w:szCs w:val="16"/>
    </w:rPr>
  </w:style>
  <w:style w:type="paragraph" w:customStyle="1" w:styleId="xl195">
    <w:name w:val="xl195"/>
    <w:basedOn w:val="Normal"/>
    <w:rsid w:val="00E30A81"/>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i/>
      <w:iCs/>
      <w:sz w:val="16"/>
      <w:szCs w:val="16"/>
    </w:rPr>
  </w:style>
  <w:style w:type="paragraph" w:customStyle="1" w:styleId="xl196">
    <w:name w:val="xl196"/>
    <w:basedOn w:val="Normal"/>
    <w:rsid w:val="00E30A81"/>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ind w:firstLine="0"/>
      <w:jc w:val="center"/>
    </w:pPr>
    <w:rPr>
      <w:rFonts w:ascii="Times New Roman" w:eastAsia="Times New Roman" w:hAnsi="Times New Roman"/>
      <w:sz w:val="16"/>
      <w:szCs w:val="16"/>
    </w:rPr>
  </w:style>
  <w:style w:type="paragraph" w:customStyle="1" w:styleId="xl197">
    <w:name w:val="xl197"/>
    <w:basedOn w:val="Normal"/>
    <w:rsid w:val="00E30A81"/>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sz w:val="16"/>
      <w:szCs w:val="16"/>
    </w:rPr>
  </w:style>
  <w:style w:type="paragraph" w:customStyle="1" w:styleId="xl198">
    <w:name w:val="xl198"/>
    <w:basedOn w:val="Normal"/>
    <w:rsid w:val="00E30A81"/>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ind w:firstLine="0"/>
      <w:jc w:val="center"/>
    </w:pPr>
    <w:rPr>
      <w:rFonts w:ascii="Times New Roman" w:eastAsia="Times New Roman" w:hAnsi="Times New Roman"/>
      <w:b/>
      <w:bCs/>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721364751">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980236587">
      <w:bodyDiv w:val="1"/>
      <w:marLeft w:val="0"/>
      <w:marRight w:val="0"/>
      <w:marTop w:val="0"/>
      <w:marBottom w:val="0"/>
      <w:divBdr>
        <w:top w:val="none" w:sz="0" w:space="0" w:color="auto"/>
        <w:left w:val="none" w:sz="0" w:space="0" w:color="auto"/>
        <w:bottom w:val="none" w:sz="0" w:space="0" w:color="auto"/>
        <w:right w:val="none" w:sz="0" w:space="0" w:color="auto"/>
      </w:divBdr>
    </w:div>
    <w:div w:id="1124883091">
      <w:bodyDiv w:val="1"/>
      <w:marLeft w:val="0"/>
      <w:marRight w:val="0"/>
      <w:marTop w:val="0"/>
      <w:marBottom w:val="0"/>
      <w:divBdr>
        <w:top w:val="none" w:sz="0" w:space="0" w:color="auto"/>
        <w:left w:val="none" w:sz="0" w:space="0" w:color="auto"/>
        <w:bottom w:val="none" w:sz="0" w:space="0" w:color="auto"/>
        <w:right w:val="none" w:sz="0" w:space="0" w:color="auto"/>
      </w:divBdr>
    </w:div>
    <w:div w:id="122507023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2065904862">
      <w:bodyDiv w:val="1"/>
      <w:marLeft w:val="0"/>
      <w:marRight w:val="0"/>
      <w:marTop w:val="0"/>
      <w:marBottom w:val="0"/>
      <w:divBdr>
        <w:top w:val="none" w:sz="0" w:space="0" w:color="auto"/>
        <w:left w:val="none" w:sz="0" w:space="0" w:color="auto"/>
        <w:bottom w:val="none" w:sz="0" w:space="0" w:color="auto"/>
        <w:right w:val="none" w:sz="0" w:space="0" w:color="auto"/>
      </w:divBdr>
      <w:divsChild>
        <w:div w:id="895555279">
          <w:marLeft w:val="0"/>
          <w:marRight w:val="0"/>
          <w:marTop w:val="0"/>
          <w:marBottom w:val="0"/>
          <w:divBdr>
            <w:top w:val="none" w:sz="0" w:space="0" w:color="auto"/>
            <w:left w:val="none" w:sz="0" w:space="0" w:color="auto"/>
            <w:bottom w:val="none" w:sz="0" w:space="0" w:color="auto"/>
            <w:right w:val="none" w:sz="0" w:space="0" w:color="auto"/>
          </w:divBdr>
          <w:divsChild>
            <w:div w:id="891115734">
              <w:marLeft w:val="0"/>
              <w:marRight w:val="0"/>
              <w:marTop w:val="0"/>
              <w:marBottom w:val="0"/>
              <w:divBdr>
                <w:top w:val="none" w:sz="0" w:space="0" w:color="auto"/>
                <w:left w:val="none" w:sz="0" w:space="0" w:color="auto"/>
                <w:bottom w:val="none" w:sz="0" w:space="0" w:color="auto"/>
                <w:right w:val="none" w:sz="0" w:space="0" w:color="auto"/>
              </w:divBdr>
            </w:div>
            <w:div w:id="1941835388">
              <w:marLeft w:val="0"/>
              <w:marRight w:val="0"/>
              <w:marTop w:val="0"/>
              <w:marBottom w:val="0"/>
              <w:divBdr>
                <w:top w:val="none" w:sz="0" w:space="0" w:color="auto"/>
                <w:left w:val="none" w:sz="0" w:space="0" w:color="auto"/>
                <w:bottom w:val="none" w:sz="0" w:space="0" w:color="auto"/>
                <w:right w:val="none" w:sz="0" w:space="0" w:color="auto"/>
              </w:divBdr>
            </w:div>
          </w:divsChild>
        </w:div>
        <w:div w:id="1390222408">
          <w:marLeft w:val="0"/>
          <w:marRight w:val="0"/>
          <w:marTop w:val="0"/>
          <w:marBottom w:val="0"/>
          <w:divBdr>
            <w:top w:val="none" w:sz="0" w:space="0" w:color="auto"/>
            <w:left w:val="none" w:sz="0" w:space="0" w:color="auto"/>
            <w:bottom w:val="none" w:sz="0" w:space="0" w:color="auto"/>
            <w:right w:val="none" w:sz="0" w:space="0" w:color="auto"/>
          </w:divBdr>
          <w:divsChild>
            <w:div w:id="439908886">
              <w:marLeft w:val="0"/>
              <w:marRight w:val="0"/>
              <w:marTop w:val="0"/>
              <w:marBottom w:val="0"/>
              <w:divBdr>
                <w:top w:val="none" w:sz="0" w:space="0" w:color="auto"/>
                <w:left w:val="none" w:sz="0" w:space="0" w:color="auto"/>
                <w:bottom w:val="none" w:sz="0" w:space="0" w:color="auto"/>
                <w:right w:val="none" w:sz="0" w:space="0" w:color="auto"/>
              </w:divBdr>
            </w:div>
            <w:div w:id="1048989547">
              <w:marLeft w:val="0"/>
              <w:marRight w:val="0"/>
              <w:marTop w:val="0"/>
              <w:marBottom w:val="0"/>
              <w:divBdr>
                <w:top w:val="none" w:sz="0" w:space="0" w:color="auto"/>
                <w:left w:val="none" w:sz="0" w:space="0" w:color="auto"/>
                <w:bottom w:val="none" w:sz="0" w:space="0" w:color="auto"/>
                <w:right w:val="none" w:sz="0" w:space="0" w:color="auto"/>
              </w:divBdr>
              <w:divsChild>
                <w:div w:id="1266689039">
                  <w:marLeft w:val="0"/>
                  <w:marRight w:val="0"/>
                  <w:marTop w:val="0"/>
                  <w:marBottom w:val="0"/>
                  <w:divBdr>
                    <w:top w:val="none" w:sz="0" w:space="0" w:color="auto"/>
                    <w:left w:val="none" w:sz="0" w:space="0" w:color="auto"/>
                    <w:bottom w:val="none" w:sz="0" w:space="0" w:color="auto"/>
                    <w:right w:val="none" w:sz="0" w:space="0" w:color="auto"/>
                  </w:divBdr>
                  <w:divsChild>
                    <w:div w:id="1245917821">
                      <w:marLeft w:val="0"/>
                      <w:marRight w:val="0"/>
                      <w:marTop w:val="0"/>
                      <w:marBottom w:val="0"/>
                      <w:divBdr>
                        <w:top w:val="none" w:sz="0" w:space="0" w:color="auto"/>
                        <w:left w:val="none" w:sz="0" w:space="0" w:color="auto"/>
                        <w:bottom w:val="none" w:sz="0" w:space="0" w:color="auto"/>
                        <w:right w:val="none" w:sz="0" w:space="0" w:color="auto"/>
                      </w:divBdr>
                    </w:div>
                    <w:div w:id="160123281">
                      <w:marLeft w:val="0"/>
                      <w:marRight w:val="0"/>
                      <w:marTop w:val="0"/>
                      <w:marBottom w:val="0"/>
                      <w:divBdr>
                        <w:top w:val="none" w:sz="0" w:space="0" w:color="auto"/>
                        <w:left w:val="none" w:sz="0" w:space="0" w:color="auto"/>
                        <w:bottom w:val="none" w:sz="0" w:space="0" w:color="auto"/>
                        <w:right w:val="none" w:sz="0" w:space="0" w:color="auto"/>
                      </w:divBdr>
                    </w:div>
                  </w:divsChild>
                </w:div>
                <w:div w:id="713507488">
                  <w:marLeft w:val="0"/>
                  <w:marRight w:val="0"/>
                  <w:marTop w:val="0"/>
                  <w:marBottom w:val="0"/>
                  <w:divBdr>
                    <w:top w:val="none" w:sz="0" w:space="0" w:color="auto"/>
                    <w:left w:val="none" w:sz="0" w:space="0" w:color="auto"/>
                    <w:bottom w:val="none" w:sz="0" w:space="0" w:color="auto"/>
                    <w:right w:val="none" w:sz="0" w:space="0" w:color="auto"/>
                  </w:divBdr>
                  <w:divsChild>
                    <w:div w:id="1808813292">
                      <w:marLeft w:val="0"/>
                      <w:marRight w:val="0"/>
                      <w:marTop w:val="0"/>
                      <w:marBottom w:val="0"/>
                      <w:divBdr>
                        <w:top w:val="none" w:sz="0" w:space="0" w:color="auto"/>
                        <w:left w:val="none" w:sz="0" w:space="0" w:color="auto"/>
                        <w:bottom w:val="none" w:sz="0" w:space="0" w:color="auto"/>
                        <w:right w:val="none" w:sz="0" w:space="0" w:color="auto"/>
                      </w:divBdr>
                    </w:div>
                    <w:div w:id="158279210">
                      <w:marLeft w:val="0"/>
                      <w:marRight w:val="0"/>
                      <w:marTop w:val="0"/>
                      <w:marBottom w:val="0"/>
                      <w:divBdr>
                        <w:top w:val="none" w:sz="0" w:space="0" w:color="auto"/>
                        <w:left w:val="none" w:sz="0" w:space="0" w:color="auto"/>
                        <w:bottom w:val="none" w:sz="0" w:space="0" w:color="auto"/>
                        <w:right w:val="none" w:sz="0" w:space="0" w:color="auto"/>
                      </w:divBdr>
                    </w:div>
                  </w:divsChild>
                </w:div>
                <w:div w:id="318266442">
                  <w:marLeft w:val="0"/>
                  <w:marRight w:val="0"/>
                  <w:marTop w:val="0"/>
                  <w:marBottom w:val="0"/>
                  <w:divBdr>
                    <w:top w:val="none" w:sz="0" w:space="0" w:color="auto"/>
                    <w:left w:val="none" w:sz="0" w:space="0" w:color="auto"/>
                    <w:bottom w:val="none" w:sz="0" w:space="0" w:color="auto"/>
                    <w:right w:val="none" w:sz="0" w:space="0" w:color="auto"/>
                  </w:divBdr>
                  <w:divsChild>
                    <w:div w:id="474417165">
                      <w:marLeft w:val="0"/>
                      <w:marRight w:val="0"/>
                      <w:marTop w:val="0"/>
                      <w:marBottom w:val="0"/>
                      <w:divBdr>
                        <w:top w:val="none" w:sz="0" w:space="0" w:color="auto"/>
                        <w:left w:val="none" w:sz="0" w:space="0" w:color="auto"/>
                        <w:bottom w:val="none" w:sz="0" w:space="0" w:color="auto"/>
                        <w:right w:val="none" w:sz="0" w:space="0" w:color="auto"/>
                      </w:divBdr>
                    </w:div>
                    <w:div w:id="1853883526">
                      <w:marLeft w:val="0"/>
                      <w:marRight w:val="0"/>
                      <w:marTop w:val="0"/>
                      <w:marBottom w:val="0"/>
                      <w:divBdr>
                        <w:top w:val="none" w:sz="0" w:space="0" w:color="auto"/>
                        <w:left w:val="none" w:sz="0" w:space="0" w:color="auto"/>
                        <w:bottom w:val="none" w:sz="0" w:space="0" w:color="auto"/>
                        <w:right w:val="none" w:sz="0" w:space="0" w:color="auto"/>
                      </w:divBdr>
                    </w:div>
                  </w:divsChild>
                </w:div>
                <w:div w:id="796139581">
                  <w:marLeft w:val="0"/>
                  <w:marRight w:val="0"/>
                  <w:marTop w:val="0"/>
                  <w:marBottom w:val="0"/>
                  <w:divBdr>
                    <w:top w:val="none" w:sz="0" w:space="0" w:color="auto"/>
                    <w:left w:val="none" w:sz="0" w:space="0" w:color="auto"/>
                    <w:bottom w:val="none" w:sz="0" w:space="0" w:color="auto"/>
                    <w:right w:val="none" w:sz="0" w:space="0" w:color="auto"/>
                  </w:divBdr>
                  <w:divsChild>
                    <w:div w:id="674263875">
                      <w:marLeft w:val="0"/>
                      <w:marRight w:val="0"/>
                      <w:marTop w:val="0"/>
                      <w:marBottom w:val="0"/>
                      <w:divBdr>
                        <w:top w:val="none" w:sz="0" w:space="0" w:color="auto"/>
                        <w:left w:val="none" w:sz="0" w:space="0" w:color="auto"/>
                        <w:bottom w:val="none" w:sz="0" w:space="0" w:color="auto"/>
                        <w:right w:val="none" w:sz="0" w:space="0" w:color="auto"/>
                      </w:divBdr>
                    </w:div>
                    <w:div w:id="1973319366">
                      <w:marLeft w:val="0"/>
                      <w:marRight w:val="0"/>
                      <w:marTop w:val="0"/>
                      <w:marBottom w:val="0"/>
                      <w:divBdr>
                        <w:top w:val="none" w:sz="0" w:space="0" w:color="auto"/>
                        <w:left w:val="none" w:sz="0" w:space="0" w:color="auto"/>
                        <w:bottom w:val="none" w:sz="0" w:space="0" w:color="auto"/>
                        <w:right w:val="none" w:sz="0" w:space="0" w:color="auto"/>
                      </w:divBdr>
                    </w:div>
                  </w:divsChild>
                </w:div>
                <w:div w:id="107480713">
                  <w:marLeft w:val="0"/>
                  <w:marRight w:val="0"/>
                  <w:marTop w:val="0"/>
                  <w:marBottom w:val="0"/>
                  <w:divBdr>
                    <w:top w:val="none" w:sz="0" w:space="0" w:color="auto"/>
                    <w:left w:val="none" w:sz="0" w:space="0" w:color="auto"/>
                    <w:bottom w:val="none" w:sz="0" w:space="0" w:color="auto"/>
                    <w:right w:val="none" w:sz="0" w:space="0" w:color="auto"/>
                  </w:divBdr>
                  <w:divsChild>
                    <w:div w:id="1595896427">
                      <w:marLeft w:val="0"/>
                      <w:marRight w:val="0"/>
                      <w:marTop w:val="0"/>
                      <w:marBottom w:val="0"/>
                      <w:divBdr>
                        <w:top w:val="none" w:sz="0" w:space="0" w:color="auto"/>
                        <w:left w:val="none" w:sz="0" w:space="0" w:color="auto"/>
                        <w:bottom w:val="none" w:sz="0" w:space="0" w:color="auto"/>
                        <w:right w:val="none" w:sz="0" w:space="0" w:color="auto"/>
                      </w:divBdr>
                    </w:div>
                    <w:div w:id="75891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DFEDD9-7E9B-495D-9B80-7D7613519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14</Pages>
  <Words>6279</Words>
  <Characters>35794</Characters>
  <Application>Microsoft Office Word</Application>
  <DocSecurity>0</DocSecurity>
  <Lines>298</Lines>
  <Paragraphs>83</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41990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14</cp:revision>
  <cp:lastPrinted>2016-12-12T10:10:00Z</cp:lastPrinted>
  <dcterms:created xsi:type="dcterms:W3CDTF">2017-01-16T11:22:00Z</dcterms:created>
  <dcterms:modified xsi:type="dcterms:W3CDTF">2017-01-16T12:50:00Z</dcterms:modified>
</cp:coreProperties>
</file>