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1960" w:rsidRPr="003D34E1" w:rsidRDefault="00142256" w:rsidP="00142256">
      <w:pPr>
        <w:pStyle w:val="NeniTitull"/>
        <w:rPr>
          <w:spacing w:val="-4"/>
          <w:lang w:val="sq-AL"/>
        </w:rPr>
      </w:pPr>
      <w:r w:rsidRPr="003D34E1">
        <w:rPr>
          <w:spacing w:val="-4"/>
          <w:lang w:val="sq-AL"/>
        </w:rPr>
        <w:t>VENDI</w:t>
      </w:r>
      <w:r w:rsidR="003D1960" w:rsidRPr="003D34E1">
        <w:rPr>
          <w:spacing w:val="-4"/>
          <w:lang w:val="sq-AL"/>
        </w:rPr>
        <w:t>M</w:t>
      </w:r>
    </w:p>
    <w:p w:rsidR="003D1960" w:rsidRPr="003D34E1" w:rsidRDefault="008D0094" w:rsidP="00142256">
      <w:pPr>
        <w:pStyle w:val="NeniTitull"/>
        <w:rPr>
          <w:spacing w:val="-4"/>
          <w:lang w:val="sq-AL"/>
        </w:rPr>
      </w:pPr>
      <w:r w:rsidRPr="003D34E1">
        <w:rPr>
          <w:spacing w:val="-4"/>
          <w:lang w:val="sq-AL"/>
        </w:rPr>
        <w:t xml:space="preserve">Nr. </w:t>
      </w:r>
      <w:r w:rsidR="00142256" w:rsidRPr="003D34E1">
        <w:rPr>
          <w:spacing w:val="-4"/>
          <w:lang w:val="sq-AL"/>
        </w:rPr>
        <w:t>230</w:t>
      </w:r>
      <w:r w:rsidR="003D1960" w:rsidRPr="003D34E1">
        <w:rPr>
          <w:spacing w:val="-4"/>
          <w:lang w:val="sq-AL"/>
        </w:rPr>
        <w:t xml:space="preserve">, datë </w:t>
      </w:r>
      <w:r w:rsidR="00142256" w:rsidRPr="003D34E1">
        <w:rPr>
          <w:spacing w:val="-4"/>
          <w:lang w:val="sq-AL"/>
        </w:rPr>
        <w:t>21.3.2017</w:t>
      </w:r>
    </w:p>
    <w:p w:rsidR="003D1960" w:rsidRPr="003D34E1" w:rsidRDefault="003D1960" w:rsidP="003D34E1">
      <w:pPr>
        <w:pStyle w:val="Hapesira7"/>
        <w:rPr>
          <w:lang w:val="sq-AL"/>
        </w:rPr>
      </w:pPr>
    </w:p>
    <w:p w:rsidR="003D1960" w:rsidRPr="003D34E1" w:rsidRDefault="003D1960" w:rsidP="00142256">
      <w:pPr>
        <w:pStyle w:val="NeniTitull"/>
        <w:rPr>
          <w:spacing w:val="-4"/>
          <w:lang w:val="sq-AL"/>
        </w:rPr>
      </w:pPr>
      <w:r w:rsidRPr="003D34E1">
        <w:rPr>
          <w:spacing w:val="-4"/>
          <w:lang w:val="sq-AL"/>
        </w:rPr>
        <w:t>PËR KOMPENSIMIN FINANCIAR TË PRONARËVE TË PASURIVE TË PALUAJTSHME, QË PREKEN NGA NDËRTIMET INFORMALE</w:t>
      </w:r>
    </w:p>
    <w:p w:rsidR="003D1960" w:rsidRPr="003D34E1" w:rsidRDefault="003D1960" w:rsidP="003D34E1">
      <w:pPr>
        <w:pStyle w:val="Hapesira7"/>
        <w:rPr>
          <w:lang w:val="sq-AL"/>
        </w:rPr>
      </w:pPr>
    </w:p>
    <w:p w:rsidR="003D1960" w:rsidRPr="003D34E1" w:rsidRDefault="003D1960" w:rsidP="003D1960">
      <w:pPr>
        <w:pStyle w:val="Paragrafi"/>
        <w:rPr>
          <w:spacing w:val="-4"/>
          <w:lang w:val="sq-AL"/>
        </w:rPr>
      </w:pPr>
      <w:r w:rsidRPr="003D34E1">
        <w:rPr>
          <w:spacing w:val="-4"/>
          <w:lang w:val="sq-AL"/>
        </w:rPr>
        <w:t>Në mbështetje të nenit 100 të Kushtetutës, të pikave 1 dhe 3, të nenit 15/1, të</w:t>
      </w:r>
      <w:r w:rsidR="00142256" w:rsidRPr="003D34E1">
        <w:rPr>
          <w:spacing w:val="-4"/>
          <w:lang w:val="sq-AL"/>
        </w:rPr>
        <w:t xml:space="preserve"> </w:t>
      </w:r>
      <w:r w:rsidRPr="003D34E1">
        <w:rPr>
          <w:spacing w:val="-4"/>
          <w:lang w:val="sq-AL"/>
        </w:rPr>
        <w:t xml:space="preserve">ligjit </w:t>
      </w:r>
      <w:r w:rsidR="008D0094" w:rsidRPr="003D34E1">
        <w:rPr>
          <w:spacing w:val="-4"/>
          <w:lang w:val="sq-AL"/>
        </w:rPr>
        <w:t xml:space="preserve">nr. </w:t>
      </w:r>
      <w:r w:rsidRPr="003D34E1">
        <w:rPr>
          <w:spacing w:val="-4"/>
          <w:lang w:val="sq-AL"/>
        </w:rPr>
        <w:t xml:space="preserve">9482, datë 3.4.2006, “Për legalizimin, urbanizimin dhe integrimin e ndërtimeve pa leje”, të ndryshuar, si dhe të nenit 10, të ligjit </w:t>
      </w:r>
      <w:r w:rsidR="008D0094" w:rsidRPr="003D34E1">
        <w:rPr>
          <w:spacing w:val="-4"/>
          <w:lang w:val="sq-AL"/>
        </w:rPr>
        <w:t xml:space="preserve">nr. </w:t>
      </w:r>
      <w:r w:rsidRPr="003D34E1">
        <w:rPr>
          <w:spacing w:val="-4"/>
          <w:lang w:val="sq-AL"/>
        </w:rPr>
        <w:t>133/2015, “Për trajtimin e pronës dhe përfundimin e procesit të kompensimit të pronave”, me propozimin e ministrit të Zhvillimit Urban, Këshilli i Ministrave</w:t>
      </w:r>
    </w:p>
    <w:p w:rsidR="003D1960" w:rsidRPr="003D34E1" w:rsidRDefault="003D1960" w:rsidP="003D34E1">
      <w:pPr>
        <w:pStyle w:val="Hapesira7"/>
        <w:rPr>
          <w:lang w:val="sq-AL"/>
        </w:rPr>
      </w:pPr>
    </w:p>
    <w:p w:rsidR="003D1960" w:rsidRPr="003D34E1" w:rsidRDefault="00142256" w:rsidP="00142256">
      <w:pPr>
        <w:pStyle w:val="NeniNr"/>
        <w:rPr>
          <w:spacing w:val="-4"/>
          <w:lang w:val="sq-AL"/>
        </w:rPr>
      </w:pPr>
      <w:r w:rsidRPr="003D34E1">
        <w:rPr>
          <w:spacing w:val="-4"/>
          <w:lang w:val="sq-AL"/>
        </w:rPr>
        <w:t>VENDOS</w:t>
      </w:r>
      <w:r w:rsidR="003D1960" w:rsidRPr="003D34E1">
        <w:rPr>
          <w:spacing w:val="-4"/>
          <w:lang w:val="sq-AL"/>
        </w:rPr>
        <w:t xml:space="preserve">I: </w:t>
      </w:r>
    </w:p>
    <w:p w:rsidR="003D1960" w:rsidRPr="003D34E1" w:rsidRDefault="003D1960" w:rsidP="003D34E1">
      <w:pPr>
        <w:pStyle w:val="Hapesira7"/>
        <w:rPr>
          <w:lang w:val="sq-AL"/>
        </w:rPr>
      </w:pPr>
    </w:p>
    <w:p w:rsidR="003D1960" w:rsidRPr="003D34E1" w:rsidRDefault="00142256" w:rsidP="003D1960">
      <w:pPr>
        <w:pStyle w:val="Paragrafi"/>
        <w:rPr>
          <w:spacing w:val="-4"/>
          <w:lang w:val="sq-AL"/>
        </w:rPr>
      </w:pPr>
      <w:r w:rsidRPr="003D34E1">
        <w:rPr>
          <w:spacing w:val="-4"/>
          <w:lang w:val="sq-AL"/>
        </w:rPr>
        <w:t xml:space="preserve">1. </w:t>
      </w:r>
      <w:r w:rsidR="003D1960" w:rsidRPr="003D34E1">
        <w:rPr>
          <w:spacing w:val="-4"/>
          <w:lang w:val="sq-AL"/>
        </w:rPr>
        <w:t>Kompensimin financiar të pronarëve të pasurive të paluajtshme, pronë private, për sipërfaqet takuese, të zëna nga ndërtimet informale, në drejtoritë e ALUIZNI-t: Tiranë veri, Tiranë shtesat, Kamz</w:t>
      </w:r>
      <w:r w:rsidR="003A4FB0" w:rsidRPr="003D34E1">
        <w:rPr>
          <w:spacing w:val="-4"/>
          <w:lang w:val="sq-AL"/>
        </w:rPr>
        <w:t>ë–</w:t>
      </w:r>
      <w:r w:rsidR="003D1960" w:rsidRPr="003D34E1">
        <w:rPr>
          <w:spacing w:val="-4"/>
          <w:lang w:val="sq-AL"/>
        </w:rPr>
        <w:t>Vorë, Elbasan, Korçë, Lezhë, fshatrat turistikë, Shkodër, Vlorë, Durrës dhe Kukës.</w:t>
      </w:r>
    </w:p>
    <w:p w:rsidR="003D1960" w:rsidRPr="003D34E1" w:rsidRDefault="00142256" w:rsidP="003D1960">
      <w:pPr>
        <w:pStyle w:val="Paragrafi"/>
        <w:rPr>
          <w:spacing w:val="-4"/>
          <w:lang w:val="sq-AL"/>
        </w:rPr>
      </w:pPr>
      <w:r w:rsidRPr="003D34E1">
        <w:rPr>
          <w:spacing w:val="-4"/>
          <w:lang w:val="sq-AL"/>
        </w:rPr>
        <w:t xml:space="preserve">2. </w:t>
      </w:r>
      <w:r w:rsidR="003D1960" w:rsidRPr="003D34E1">
        <w:rPr>
          <w:spacing w:val="-4"/>
          <w:lang w:val="sq-AL"/>
        </w:rPr>
        <w:t>Masa e kompensimit është 26 804,62 (njëzet e gjashtë mijë e tetëqind e katër presje gjashtëdhjetë e dy) m² dhe vlera totale e kompensimit financiar është 488 645 634,93 (katërqind e tetëdhjetë e tetë milionë e gjashtëqind e dyzet e pesë mijë e gjashtëqind e tridhjetë e katër presje nëntëdhjetë e tre) lekë, sipas shtojcës 1, që i bashkëlidhet këtij vendimi dhe është pjesë përbërëse e tij.</w:t>
      </w:r>
    </w:p>
    <w:p w:rsidR="003D1960" w:rsidRPr="003D34E1" w:rsidRDefault="00142256" w:rsidP="003D1960">
      <w:pPr>
        <w:pStyle w:val="Paragrafi"/>
        <w:rPr>
          <w:spacing w:val="-4"/>
          <w:lang w:val="sq-AL"/>
        </w:rPr>
      </w:pPr>
      <w:r w:rsidRPr="003D34E1">
        <w:rPr>
          <w:spacing w:val="-4"/>
          <w:lang w:val="sq-AL"/>
        </w:rPr>
        <w:t xml:space="preserve">3. </w:t>
      </w:r>
      <w:r w:rsidR="003D1960" w:rsidRPr="003D34E1">
        <w:rPr>
          <w:spacing w:val="-4"/>
          <w:lang w:val="sq-AL"/>
        </w:rPr>
        <w:t>Për kompensimin financiar të pronarëve të pasurive të paluajtshme, që preken nga ndërtimet pa leje, sipas shtojcës 1, bashkëlidhur këtij vendimi dhe pjesë përbërëse e tij, si më poshtë:</w:t>
      </w:r>
    </w:p>
    <w:p w:rsidR="003D1960" w:rsidRPr="003D34E1" w:rsidRDefault="00142256" w:rsidP="003D1960">
      <w:pPr>
        <w:pStyle w:val="Paragrafi"/>
        <w:rPr>
          <w:spacing w:val="-4"/>
          <w:lang w:val="sq-AL"/>
        </w:rPr>
      </w:pPr>
      <w:r w:rsidRPr="003D34E1">
        <w:rPr>
          <w:spacing w:val="-4"/>
          <w:lang w:val="sq-AL"/>
        </w:rPr>
        <w:t xml:space="preserve">i) </w:t>
      </w:r>
      <w:r w:rsidR="003D1960" w:rsidRPr="003D34E1">
        <w:rPr>
          <w:spacing w:val="-4"/>
          <w:lang w:val="sq-AL"/>
        </w:rPr>
        <w:t>Për numrat rendor</w:t>
      </w:r>
      <w:r w:rsidR="00F27D08" w:rsidRPr="003D34E1">
        <w:rPr>
          <w:spacing w:val="-4"/>
          <w:lang w:val="sq-AL"/>
        </w:rPr>
        <w:t>ë</w:t>
      </w:r>
      <w:r w:rsidR="003D1960" w:rsidRPr="003D34E1">
        <w:rPr>
          <w:spacing w:val="-4"/>
          <w:lang w:val="sq-AL"/>
        </w:rPr>
        <w:t xml:space="preserve"> të pronave (kolona 13) të shtojcës 1, 2, 8, 11, 22, 23, 24, 29, 30, 42, 43, 44, 50, 54, 57, 78, 89, sipas seksionit të veçantë (kolona 18) të shtojcës 1, që i bashkëlidhet këtij vendimi, vihet në dispozicion nga Agjencia e Trajtimit të Pronës, pas miratimit nga kreditori, sipas pikës 12, të vendimit </w:t>
      </w:r>
      <w:r w:rsidR="008D0094" w:rsidRPr="003D34E1">
        <w:rPr>
          <w:spacing w:val="-4"/>
          <w:lang w:val="sq-AL"/>
        </w:rPr>
        <w:t xml:space="preserve">nr. </w:t>
      </w:r>
      <w:r w:rsidR="003D1960" w:rsidRPr="003D34E1">
        <w:rPr>
          <w:spacing w:val="-4"/>
          <w:lang w:val="sq-AL"/>
        </w:rPr>
        <w:t>465, datë 22.6.2016, të Këshillit të Ministrave, “Për përcaktimin e procedurave dhe rregullave për kalimin e së drejtës së pronësisë mbi parcelën ndërtimore të objekteve informale”.</w:t>
      </w:r>
    </w:p>
    <w:p w:rsidR="003D34E1" w:rsidRDefault="003D34E1" w:rsidP="003D1960">
      <w:pPr>
        <w:pStyle w:val="Paragrafi"/>
        <w:rPr>
          <w:spacing w:val="-4"/>
          <w:lang w:val="sq-AL"/>
        </w:rPr>
      </w:pPr>
    </w:p>
    <w:p w:rsidR="003D34E1" w:rsidRDefault="003D34E1" w:rsidP="003D1960">
      <w:pPr>
        <w:pStyle w:val="Paragrafi"/>
        <w:rPr>
          <w:spacing w:val="-4"/>
          <w:lang w:val="sq-AL"/>
        </w:rPr>
      </w:pPr>
    </w:p>
    <w:p w:rsidR="003D34E1" w:rsidRDefault="003D34E1" w:rsidP="003D1960">
      <w:pPr>
        <w:pStyle w:val="Paragrafi"/>
        <w:rPr>
          <w:spacing w:val="-4"/>
          <w:lang w:val="sq-AL"/>
        </w:rPr>
      </w:pPr>
    </w:p>
    <w:p w:rsidR="003D34E1" w:rsidRDefault="003D34E1" w:rsidP="003D1960">
      <w:pPr>
        <w:pStyle w:val="Paragrafi"/>
        <w:rPr>
          <w:spacing w:val="-4"/>
          <w:lang w:val="sq-AL"/>
        </w:rPr>
      </w:pPr>
    </w:p>
    <w:p w:rsidR="003D1960" w:rsidRPr="003D34E1" w:rsidRDefault="00142256" w:rsidP="003D1960">
      <w:pPr>
        <w:pStyle w:val="Paragrafi"/>
        <w:rPr>
          <w:spacing w:val="-4"/>
          <w:lang w:val="sq-AL"/>
        </w:rPr>
      </w:pPr>
      <w:r w:rsidRPr="003D34E1">
        <w:rPr>
          <w:spacing w:val="-4"/>
          <w:lang w:val="sq-AL"/>
        </w:rPr>
        <w:t xml:space="preserve">ii) </w:t>
      </w:r>
      <w:r w:rsidR="003D1960" w:rsidRPr="003D34E1">
        <w:rPr>
          <w:spacing w:val="-4"/>
          <w:lang w:val="sq-AL"/>
        </w:rPr>
        <w:t>Për numrat rendor</w:t>
      </w:r>
      <w:r w:rsidR="00F27D08" w:rsidRPr="003D34E1">
        <w:rPr>
          <w:spacing w:val="-4"/>
          <w:lang w:val="sq-AL"/>
        </w:rPr>
        <w:t>ë</w:t>
      </w:r>
      <w:r w:rsidR="003D1960" w:rsidRPr="003D34E1">
        <w:rPr>
          <w:spacing w:val="-4"/>
          <w:lang w:val="sq-AL"/>
        </w:rPr>
        <w:t xml:space="preserve"> të pronave (kolona 13) të shtojcës 1, 37, 56, 59, sipas seksionit të veçantë (kolona 18) të shtojcës 1, pasi të ketë përfunduar procedura e ekzekutimit të detyrueshëm, vihet në dispozicion nga Agjencia e Trajtimit të Pronës, sipas pikës 13, të vendimit </w:t>
      </w:r>
      <w:r w:rsidR="008D0094" w:rsidRPr="003D34E1">
        <w:rPr>
          <w:spacing w:val="-4"/>
          <w:lang w:val="sq-AL"/>
        </w:rPr>
        <w:t xml:space="preserve">nr. </w:t>
      </w:r>
      <w:r w:rsidR="003D1960" w:rsidRPr="003D34E1">
        <w:rPr>
          <w:spacing w:val="-4"/>
          <w:lang w:val="sq-AL"/>
        </w:rPr>
        <w:t>465, datë 22.6.2016, të Këshillit të Ministrave, “Për përcaktimin e procedurave dhe rregullave për kalimin e së drejtës së pronësisë mbi parcelën ndërtimore të objekteve informale”.</w:t>
      </w:r>
    </w:p>
    <w:p w:rsidR="003D1960" w:rsidRPr="003D34E1" w:rsidRDefault="00142256" w:rsidP="003D1960">
      <w:pPr>
        <w:pStyle w:val="Paragrafi"/>
        <w:rPr>
          <w:spacing w:val="-4"/>
          <w:lang w:val="sq-AL"/>
        </w:rPr>
      </w:pPr>
      <w:r w:rsidRPr="003D34E1">
        <w:rPr>
          <w:spacing w:val="-4"/>
          <w:lang w:val="sq-AL"/>
        </w:rPr>
        <w:t xml:space="preserve">iii) </w:t>
      </w:r>
      <w:r w:rsidR="003D1960" w:rsidRPr="003D34E1">
        <w:rPr>
          <w:spacing w:val="-4"/>
          <w:lang w:val="sq-AL"/>
        </w:rPr>
        <w:t>Për numrat rendor</w:t>
      </w:r>
      <w:r w:rsidR="005D1A75" w:rsidRPr="003D34E1">
        <w:rPr>
          <w:spacing w:val="-4"/>
          <w:lang w:val="sq-AL"/>
        </w:rPr>
        <w:t>ë</w:t>
      </w:r>
      <w:r w:rsidR="003D1960" w:rsidRPr="003D34E1">
        <w:rPr>
          <w:spacing w:val="-4"/>
          <w:lang w:val="sq-AL"/>
        </w:rPr>
        <w:t xml:space="preserve"> të pronave (kolona 13) të shtojcës 1, 47, 51, sipas seksionit të veçantë (kolona 18) të shtojcës 1, vihet në dispozicion nga Agjencia e Trajtimit të Pronës, pas zgjidhjes në rrugë gjyqësore të shkakut të kufizimit, sipas pikës 16, të vendimit </w:t>
      </w:r>
      <w:r w:rsidR="008D0094" w:rsidRPr="003D34E1">
        <w:rPr>
          <w:spacing w:val="-4"/>
          <w:lang w:val="sq-AL"/>
        </w:rPr>
        <w:t xml:space="preserve">nr. </w:t>
      </w:r>
      <w:r w:rsidR="003D1960" w:rsidRPr="003D34E1">
        <w:rPr>
          <w:spacing w:val="-4"/>
          <w:lang w:val="sq-AL"/>
        </w:rPr>
        <w:t>465, datë 22.6.2016, të Këshillit të Ministrave, “Për përcaktimin e procedurave dhe rregullave për kalimin e së drejtës së pronësisë mbi parcelën ndërtimore të objekteve informale”.</w:t>
      </w:r>
    </w:p>
    <w:p w:rsidR="003D1960" w:rsidRPr="003D34E1" w:rsidRDefault="00142256" w:rsidP="003D1960">
      <w:pPr>
        <w:pStyle w:val="Paragrafi"/>
        <w:rPr>
          <w:spacing w:val="-4"/>
          <w:lang w:val="sq-AL"/>
        </w:rPr>
      </w:pPr>
      <w:r w:rsidRPr="003D34E1">
        <w:rPr>
          <w:spacing w:val="-4"/>
          <w:lang w:val="sq-AL"/>
        </w:rPr>
        <w:t xml:space="preserve">4. </w:t>
      </w:r>
      <w:r w:rsidR="003D1960" w:rsidRPr="003D34E1">
        <w:rPr>
          <w:spacing w:val="-4"/>
          <w:lang w:val="sq-AL"/>
        </w:rPr>
        <w:t>Zyrat vendore e regjistrimit të pasurive të paluajtshme Tiranë, Elbasan, Korçë, Lezhë, Shkodër, Vlorë, Durrës dhe Kukës, të kryejnë ndryshimet përkatëse për këto pasuri, në regjistrat e pasurive të paluajtshme.</w:t>
      </w:r>
    </w:p>
    <w:p w:rsidR="003D1960" w:rsidRPr="003D34E1" w:rsidRDefault="00142256" w:rsidP="003D1960">
      <w:pPr>
        <w:pStyle w:val="Paragrafi"/>
        <w:rPr>
          <w:spacing w:val="-4"/>
          <w:lang w:val="sq-AL"/>
        </w:rPr>
      </w:pPr>
      <w:r w:rsidRPr="003D34E1">
        <w:rPr>
          <w:spacing w:val="-4"/>
          <w:lang w:val="sq-AL"/>
        </w:rPr>
        <w:t xml:space="preserve">5. </w:t>
      </w:r>
      <w:r w:rsidR="003D1960" w:rsidRPr="003D34E1">
        <w:rPr>
          <w:spacing w:val="-4"/>
          <w:lang w:val="sq-AL"/>
        </w:rPr>
        <w:t>Ngarkohen Ministria e Zhvillimit Urban, Ministria e Drejtësisë, Agjencia e Legalizimit, Urbanizimit dhe Integrimit të Zonave/Ndërtimeve Informale, Agjencia e Trajtimit të Pronave, Zyra Qendrore e Regjistrimit të Pasurive të Paluajtshme dhe zyrat vendore të regjistrimit të pasurive të paluajtshme për zbatimin e këtij vendimi.</w:t>
      </w:r>
    </w:p>
    <w:p w:rsidR="003D1960" w:rsidRPr="003D34E1" w:rsidRDefault="003D1960" w:rsidP="003D1960">
      <w:pPr>
        <w:pStyle w:val="Paragrafi"/>
        <w:rPr>
          <w:spacing w:val="-4"/>
          <w:lang w:val="sq-AL"/>
        </w:rPr>
      </w:pPr>
      <w:r w:rsidRPr="003D34E1">
        <w:rPr>
          <w:spacing w:val="-4"/>
          <w:lang w:val="sq-AL"/>
        </w:rPr>
        <w:t xml:space="preserve">Ky vendim hyn në fuqi menjëherë dhe botohet në Fletoren </w:t>
      </w:r>
      <w:r w:rsidR="00142256" w:rsidRPr="003D34E1">
        <w:rPr>
          <w:spacing w:val="-4"/>
          <w:lang w:val="sq-AL"/>
        </w:rPr>
        <w:t>Zyrtare</w:t>
      </w:r>
      <w:r w:rsidRPr="003D34E1">
        <w:rPr>
          <w:spacing w:val="-4"/>
          <w:lang w:val="sq-AL"/>
        </w:rPr>
        <w:t>.</w:t>
      </w:r>
    </w:p>
    <w:p w:rsidR="00142256" w:rsidRPr="003D34E1" w:rsidRDefault="00142256" w:rsidP="003D34E1">
      <w:pPr>
        <w:pStyle w:val="Hapesira7"/>
        <w:rPr>
          <w:lang w:val="sq-AL"/>
        </w:rPr>
      </w:pPr>
    </w:p>
    <w:p w:rsidR="00142256" w:rsidRPr="003D34E1" w:rsidRDefault="00142256" w:rsidP="00142256">
      <w:pPr>
        <w:pStyle w:val="Paragrafi"/>
        <w:jc w:val="right"/>
        <w:rPr>
          <w:spacing w:val="-4"/>
          <w:lang w:val="sq-AL"/>
        </w:rPr>
      </w:pPr>
      <w:r w:rsidRPr="003D34E1">
        <w:rPr>
          <w:spacing w:val="-4"/>
          <w:lang w:val="sq-AL"/>
        </w:rPr>
        <w:t>KRYEMINISTRI</w:t>
      </w:r>
    </w:p>
    <w:p w:rsidR="00142256" w:rsidRPr="003D34E1" w:rsidRDefault="00142256" w:rsidP="00142256">
      <w:pPr>
        <w:pStyle w:val="Paragrafi"/>
        <w:jc w:val="right"/>
        <w:rPr>
          <w:b/>
          <w:spacing w:val="-4"/>
          <w:lang w:val="sq-AL"/>
        </w:rPr>
      </w:pPr>
      <w:r w:rsidRPr="003D34E1">
        <w:rPr>
          <w:b/>
          <w:spacing w:val="-4"/>
          <w:lang w:val="sq-AL"/>
        </w:rPr>
        <w:t>Edi Rama</w:t>
      </w:r>
    </w:p>
    <w:p w:rsidR="003268D0" w:rsidRPr="003D34E1" w:rsidRDefault="003268D0" w:rsidP="001B09FD">
      <w:pPr>
        <w:pStyle w:val="Paragrafi"/>
        <w:rPr>
          <w:spacing w:val="-4"/>
          <w:lang w:val="sq-AL"/>
        </w:rPr>
        <w:sectPr w:rsidR="003268D0" w:rsidRPr="003D34E1" w:rsidSect="000F7AB6">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3555"/>
          <w:cols w:num="2" w:space="454"/>
          <w:docGrid w:linePitch="360"/>
        </w:sectPr>
      </w:pPr>
    </w:p>
    <w:p w:rsidR="003D34E1" w:rsidRDefault="003D34E1" w:rsidP="006A3F60">
      <w:pPr>
        <w:pStyle w:val="Paragrafi"/>
        <w:ind w:firstLine="0"/>
        <w:jc w:val="center"/>
        <w:rPr>
          <w:b/>
          <w:lang w:val="sq-AL"/>
        </w:rPr>
        <w:sectPr w:rsidR="003D34E1" w:rsidSect="003268D0">
          <w:headerReference w:type="even" r:id="rId15"/>
          <w:headerReference w:type="default" r:id="rId16"/>
          <w:pgSz w:w="16840" w:h="11907" w:orient="landscape" w:code="9"/>
          <w:pgMar w:top="1134" w:right="720" w:bottom="1134" w:left="720" w:header="851" w:footer="851" w:gutter="0"/>
          <w:cols w:space="720"/>
          <w:docGrid w:linePitch="360"/>
        </w:sectPr>
      </w:pPr>
    </w:p>
    <w:p w:rsidR="008D36CA" w:rsidRPr="003A4FB0" w:rsidRDefault="00C40C37" w:rsidP="006A3F60">
      <w:pPr>
        <w:pStyle w:val="Paragrafi"/>
        <w:ind w:firstLine="0"/>
        <w:jc w:val="center"/>
        <w:rPr>
          <w:b/>
          <w:lang w:val="sq-AL"/>
        </w:rPr>
      </w:pPr>
      <w:r w:rsidRPr="003A4FB0">
        <w:rPr>
          <w:b/>
          <w:noProof/>
        </w:rPr>
        <w:drawing>
          <wp:inline distT="0" distB="0" distL="0" distR="0" wp14:anchorId="5F15E340" wp14:editId="65BBF8F2">
            <wp:extent cx="7666330" cy="738835"/>
            <wp:effectExtent l="0" t="0" r="0" b="444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3Shtojca nr 1_Page_01.jpg"/>
                    <pic:cNvPicPr/>
                  </pic:nvPicPr>
                  <pic:blipFill rotWithShape="1">
                    <a:blip r:embed="rId17" cstate="print">
                      <a:extLst>
                        <a:ext uri="{28A0092B-C50C-407E-A947-70E740481C1C}">
                          <a14:useLocalDpi xmlns:a14="http://schemas.microsoft.com/office/drawing/2010/main" val="0"/>
                        </a:ext>
                      </a:extLst>
                    </a:blip>
                    <a:srcRect t="1620" b="84341"/>
                    <a:stretch/>
                  </pic:blipFill>
                  <pic:spPr bwMode="auto">
                    <a:xfrm>
                      <a:off x="0" y="0"/>
                      <a:ext cx="7668931" cy="739086"/>
                    </a:xfrm>
                    <a:prstGeom prst="rect">
                      <a:avLst/>
                    </a:prstGeom>
                    <a:ln>
                      <a:noFill/>
                    </a:ln>
                    <a:extLst>
                      <a:ext uri="{53640926-AAD7-44D8-BBD7-CCE9431645EC}">
                        <a14:shadowObscured xmlns:a14="http://schemas.microsoft.com/office/drawing/2010/main"/>
                      </a:ext>
                    </a:extLst>
                  </pic:spPr>
                </pic:pic>
              </a:graphicData>
            </a:graphic>
          </wp:inline>
        </w:drawing>
      </w:r>
    </w:p>
    <w:p w:rsidR="008D36CA" w:rsidRPr="003A4FB0" w:rsidRDefault="00C40C37" w:rsidP="00C40C37">
      <w:pPr>
        <w:pStyle w:val="Paragrafi"/>
        <w:ind w:firstLine="0"/>
        <w:jc w:val="center"/>
        <w:rPr>
          <w:b/>
          <w:lang w:val="sq-AL"/>
        </w:rPr>
      </w:pPr>
      <w:r w:rsidRPr="003A4FB0">
        <w:rPr>
          <w:b/>
          <w:noProof/>
        </w:rPr>
        <mc:AlternateContent>
          <mc:Choice Requires="wps">
            <w:drawing>
              <wp:anchor distT="0" distB="0" distL="114300" distR="114300" simplePos="0" relativeHeight="251659264" behindDoc="0" locked="0" layoutInCell="1" allowOverlap="1" wp14:anchorId="774A4EED" wp14:editId="78C2D354">
                <wp:simplePos x="0" y="0"/>
                <wp:positionH relativeFrom="column">
                  <wp:posOffset>1052881</wp:posOffset>
                </wp:positionH>
                <wp:positionV relativeFrom="paragraph">
                  <wp:posOffset>965</wp:posOffset>
                </wp:positionV>
                <wp:extent cx="8051800" cy="215900"/>
                <wp:effectExtent l="0" t="0" r="25400" b="12700"/>
                <wp:wrapNone/>
                <wp:docPr id="48" name="Rectangle 48"/>
                <wp:cNvGraphicFramePr/>
                <a:graphic xmlns:a="http://schemas.openxmlformats.org/drawingml/2006/main">
                  <a:graphicData uri="http://schemas.microsoft.com/office/word/2010/wordprocessingShape">
                    <wps:wsp>
                      <wps:cNvSpPr/>
                      <wps:spPr>
                        <a:xfrm>
                          <a:off x="0" y="0"/>
                          <a:ext cx="8051800" cy="2159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0564C" w:rsidRPr="000D3A48" w:rsidRDefault="0030564C" w:rsidP="00C40C37">
                            <w:pPr>
                              <w:pStyle w:val="Paragrafi"/>
                              <w:jc w:val="center"/>
                              <w:rPr>
                                <w:color w:val="000000" w:themeColor="text1"/>
                                <w:sz w:val="16"/>
                              </w:rPr>
                            </w:pPr>
                            <w:r w:rsidRPr="000D3A48">
                              <w:rPr>
                                <w:color w:val="000000" w:themeColor="text1"/>
                                <w:sz w:val="16"/>
                              </w:rPr>
                              <w:t>LISTA EM</w:t>
                            </w:r>
                            <w:r>
                              <w:rPr>
                                <w:color w:val="000000" w:themeColor="text1"/>
                                <w:sz w:val="16"/>
                              </w:rPr>
                              <w:t>Ë</w:t>
                            </w:r>
                            <w:r w:rsidRPr="000D3A48">
                              <w:rPr>
                                <w:color w:val="000000" w:themeColor="text1"/>
                                <w:sz w:val="16"/>
                              </w:rPr>
                              <w:t>RORE E SUBJEKTEVE Q</w:t>
                            </w:r>
                            <w:r>
                              <w:rPr>
                                <w:color w:val="000000" w:themeColor="text1"/>
                                <w:sz w:val="16"/>
                              </w:rPr>
                              <w:t>Ë</w:t>
                            </w:r>
                            <w:r w:rsidRPr="000D3A48">
                              <w:rPr>
                                <w:color w:val="000000" w:themeColor="text1"/>
                                <w:sz w:val="16"/>
                              </w:rPr>
                              <w:t xml:space="preserve"> PREKEN NGA ND</w:t>
                            </w:r>
                            <w:r>
                              <w:rPr>
                                <w:color w:val="000000" w:themeColor="text1"/>
                                <w:sz w:val="16"/>
                              </w:rPr>
                              <w:t>Ë</w:t>
                            </w:r>
                            <w:r w:rsidRPr="000D3A48">
                              <w:rPr>
                                <w:color w:val="000000" w:themeColor="text1"/>
                                <w:sz w:val="16"/>
                              </w:rPr>
                              <w:t>RTIMET INFORMALE T</w:t>
                            </w:r>
                            <w:r>
                              <w:rPr>
                                <w:color w:val="000000" w:themeColor="text1"/>
                                <w:sz w:val="16"/>
                              </w:rPr>
                              <w:t>Ë</w:t>
                            </w:r>
                            <w:r w:rsidRPr="000D3A48">
                              <w:rPr>
                                <w:color w:val="000000" w:themeColor="text1"/>
                                <w:sz w:val="16"/>
                              </w:rPr>
                              <w:t xml:space="preserve"> KUALIFIKUARA, MASA DHE VLERA E SHP</w:t>
                            </w:r>
                            <w:r>
                              <w:rPr>
                                <w:color w:val="000000" w:themeColor="text1"/>
                                <w:sz w:val="16"/>
                              </w:rPr>
                              <w:t>Ë</w:t>
                            </w:r>
                            <w:r w:rsidRPr="000D3A48">
                              <w:rPr>
                                <w:color w:val="000000" w:themeColor="text1"/>
                                <w:sz w:val="16"/>
                              </w:rPr>
                              <w:t>RBLIMIT</w:t>
                            </w:r>
                          </w:p>
                          <w:p w:rsidR="0030564C" w:rsidRDefault="0030564C" w:rsidP="00C40C3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48" o:spid="_x0000_s1026" style="position:absolute;left:0;text-align:left;margin-left:82.9pt;margin-top:.1pt;width:634pt;height:17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" fillcolor="white [3212]" strokecolor="white [3212]" strokeweight="2pt">
                <v:textbox>
                  <w:txbxContent>
                    <w:p w:rsidR="0030564C" w:rsidRPr="000D3A48" w:rsidRDefault="0030564C" w:rsidP="00C40C37">
                      <w:pPr>
                        <w:pStyle w:val="Paragrafi"/>
                        <w:jc w:val="center"/>
                        <w:rPr>
                          <w:color w:val="000000" w:themeColor="text1"/>
                          <w:sz w:val="16"/>
                        </w:rPr>
                      </w:pPr>
                      <w:r w:rsidRPr="000D3A48">
                        <w:rPr>
                          <w:color w:val="000000" w:themeColor="text1"/>
                          <w:sz w:val="16"/>
                        </w:rPr>
                        <w:t>LISTA EM</w:t>
                      </w:r>
                      <w:r>
                        <w:rPr>
                          <w:color w:val="000000" w:themeColor="text1"/>
                          <w:sz w:val="16"/>
                        </w:rPr>
                        <w:t>Ë</w:t>
                      </w:r>
                      <w:r w:rsidRPr="000D3A48">
                        <w:rPr>
                          <w:color w:val="000000" w:themeColor="text1"/>
                          <w:sz w:val="16"/>
                        </w:rPr>
                        <w:t>RORE E SUBJEKTEVE Q</w:t>
                      </w:r>
                      <w:r>
                        <w:rPr>
                          <w:color w:val="000000" w:themeColor="text1"/>
                          <w:sz w:val="16"/>
                        </w:rPr>
                        <w:t>Ë</w:t>
                      </w:r>
                      <w:r w:rsidRPr="000D3A48">
                        <w:rPr>
                          <w:color w:val="000000" w:themeColor="text1"/>
                          <w:sz w:val="16"/>
                        </w:rPr>
                        <w:t xml:space="preserve"> PREKEN NGA ND</w:t>
                      </w:r>
                      <w:r>
                        <w:rPr>
                          <w:color w:val="000000" w:themeColor="text1"/>
                          <w:sz w:val="16"/>
                        </w:rPr>
                        <w:t>Ë</w:t>
                      </w:r>
                      <w:r w:rsidRPr="000D3A48">
                        <w:rPr>
                          <w:color w:val="000000" w:themeColor="text1"/>
                          <w:sz w:val="16"/>
                        </w:rPr>
                        <w:t>RTIMET INFORMALE T</w:t>
                      </w:r>
                      <w:r>
                        <w:rPr>
                          <w:color w:val="000000" w:themeColor="text1"/>
                          <w:sz w:val="16"/>
                        </w:rPr>
                        <w:t>Ë</w:t>
                      </w:r>
                      <w:r w:rsidRPr="000D3A48">
                        <w:rPr>
                          <w:color w:val="000000" w:themeColor="text1"/>
                          <w:sz w:val="16"/>
                        </w:rPr>
                        <w:t xml:space="preserve"> KUALIFIKUARA, MASA DHE VLERA E SHP</w:t>
                      </w:r>
                      <w:r>
                        <w:rPr>
                          <w:color w:val="000000" w:themeColor="text1"/>
                          <w:sz w:val="16"/>
                        </w:rPr>
                        <w:t>Ë</w:t>
                      </w:r>
                      <w:r w:rsidRPr="000D3A48">
                        <w:rPr>
                          <w:color w:val="000000" w:themeColor="text1"/>
                          <w:sz w:val="16"/>
                        </w:rPr>
                        <w:t>RBLIMIT</w:t>
                      </w:r>
                    </w:p>
                    <w:p w:rsidR="0030564C" w:rsidRDefault="0030564C" w:rsidP="00C40C37">
                      <w:pPr>
                        <w:jc w:val="center"/>
                      </w:pPr>
                    </w:p>
                  </w:txbxContent>
                </v:textbox>
              </v:rect>
            </w:pict>
          </mc:Fallback>
        </mc:AlternateContent>
      </w:r>
    </w:p>
    <w:p w:rsidR="00020D00" w:rsidRPr="003A4FB0" w:rsidRDefault="00020D00" w:rsidP="00BA032F">
      <w:pPr>
        <w:pStyle w:val="Paragrafi"/>
        <w:rPr>
          <w:b/>
          <w:sz w:val="14"/>
          <w:lang w:val="sq-AL"/>
        </w:rPr>
      </w:pPr>
    </w:p>
    <w:p w:rsidR="0030564C" w:rsidRDefault="000A0293" w:rsidP="000A0293">
      <w:pPr>
        <w:pStyle w:val="Paragrafi"/>
        <w:ind w:firstLine="0"/>
        <w:jc w:val="center"/>
        <w:rPr>
          <w:b/>
          <w:lang w:val="sq-AL"/>
        </w:rPr>
      </w:pPr>
      <w:r w:rsidRPr="003A4FB0">
        <w:rPr>
          <w:b/>
          <w:noProof/>
        </w:rPr>
        <w:drawing>
          <wp:inline distT="0" distB="0" distL="0" distR="0" wp14:anchorId="653239AB" wp14:editId="52DB5493">
            <wp:extent cx="9420045" cy="4270076"/>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3Shtojca nr 1_Page_01.jpg"/>
                    <pic:cNvPicPr/>
                  </pic:nvPicPr>
                  <pic:blipFill rotWithShape="1">
                    <a:blip r:embed="rId18" cstate="print">
                      <a:extLst>
                        <a:ext uri="{28A0092B-C50C-407E-A947-70E740481C1C}">
                          <a14:useLocalDpi xmlns:a14="http://schemas.microsoft.com/office/drawing/2010/main" val="0"/>
                        </a:ext>
                      </a:extLst>
                    </a:blip>
                    <a:srcRect t="17527" b="4982"/>
                    <a:stretch/>
                  </pic:blipFill>
                  <pic:spPr bwMode="auto">
                    <a:xfrm>
                      <a:off x="0" y="0"/>
                      <a:ext cx="9423299" cy="4271551"/>
                    </a:xfrm>
                    <a:prstGeom prst="rect">
                      <a:avLst/>
                    </a:prstGeom>
                    <a:ln>
                      <a:noFill/>
                    </a:ln>
                    <a:extLst>
                      <a:ext uri="{53640926-AAD7-44D8-BBD7-CCE9431645EC}">
                        <a14:shadowObscured xmlns:a14="http://schemas.microsoft.com/office/drawing/2010/main"/>
                      </a:ext>
                    </a:extLst>
                  </pic:spPr>
                </pic:pic>
              </a:graphicData>
            </a:graphic>
          </wp:inline>
        </w:drawing>
      </w:r>
      <w:r w:rsidRPr="003A4FB0">
        <w:rPr>
          <w:b/>
          <w:noProof/>
        </w:rPr>
        <w:lastRenderedPageBreak/>
        <w:drawing>
          <wp:inline distT="0" distB="0" distL="0" distR="0" wp14:anchorId="4348641E" wp14:editId="4B35AF23">
            <wp:extent cx="9661585" cy="5400136"/>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3Shtojca nr 1_Page_02.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672894" cy="5406457"/>
                    </a:xfrm>
                    <a:prstGeom prst="rect">
                      <a:avLst/>
                    </a:prstGeom>
                  </pic:spPr>
                </pic:pic>
              </a:graphicData>
            </a:graphic>
          </wp:inline>
        </w:drawing>
      </w:r>
    </w:p>
    <w:p w:rsidR="0030564C" w:rsidRDefault="0030564C" w:rsidP="000A0293">
      <w:pPr>
        <w:pStyle w:val="Paragrafi"/>
        <w:ind w:firstLine="0"/>
        <w:jc w:val="center"/>
        <w:rPr>
          <w:b/>
          <w:lang w:val="sq-AL"/>
        </w:rPr>
      </w:pPr>
      <w:r>
        <w:rPr>
          <w:b/>
          <w:noProof/>
        </w:rPr>
        <w:drawing>
          <wp:inline distT="0" distB="0" distL="0" distR="0">
            <wp:extent cx="9546609" cy="5370395"/>
            <wp:effectExtent l="0" t="0" r="0" b="190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3Shtojca nr 1_Page_03.jpg"/>
                    <pic:cNvPicPr/>
                  </pic:nvPicPr>
                  <pic:blipFill rotWithShape="1">
                    <a:blip r:embed="rId20" cstate="print">
                      <a:extLst>
                        <a:ext uri="{28A0092B-C50C-407E-A947-70E740481C1C}">
                          <a14:useLocalDpi xmlns:a14="http://schemas.microsoft.com/office/drawing/2010/main" val="0"/>
                        </a:ext>
                      </a:extLst>
                    </a:blip>
                    <a:srcRect t="1896" b="4204"/>
                    <a:stretch/>
                  </pic:blipFill>
                  <pic:spPr bwMode="auto">
                    <a:xfrm>
                      <a:off x="0" y="0"/>
                      <a:ext cx="9549399" cy="5371964"/>
                    </a:xfrm>
                    <a:prstGeom prst="rect">
                      <a:avLst/>
                    </a:prstGeom>
                    <a:ln>
                      <a:noFill/>
                    </a:ln>
                    <a:extLst>
                      <a:ext uri="{53640926-AAD7-44D8-BBD7-CCE9431645EC}">
                        <a14:shadowObscured xmlns:a14="http://schemas.microsoft.com/office/drawing/2010/main"/>
                      </a:ext>
                    </a:extLst>
                  </pic:spPr>
                </pic:pic>
              </a:graphicData>
            </a:graphic>
          </wp:inline>
        </w:drawing>
      </w:r>
      <w:r>
        <w:rPr>
          <w:b/>
          <w:noProof/>
        </w:rPr>
        <w:drawing>
          <wp:inline distT="0" distB="0" distL="0" distR="0">
            <wp:extent cx="9410130" cy="5397690"/>
            <wp:effectExtent l="0" t="0" r="63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3Shtojca nr 1_Page_04.jpg"/>
                    <pic:cNvPicPr/>
                  </pic:nvPicPr>
                  <pic:blipFill rotWithShape="1">
                    <a:blip r:embed="rId21" cstate="print">
                      <a:extLst>
                        <a:ext uri="{28A0092B-C50C-407E-A947-70E740481C1C}">
                          <a14:useLocalDpi xmlns:a14="http://schemas.microsoft.com/office/drawing/2010/main" val="0"/>
                        </a:ext>
                      </a:extLst>
                    </a:blip>
                    <a:srcRect b="3836"/>
                    <a:stretch/>
                  </pic:blipFill>
                  <pic:spPr bwMode="auto">
                    <a:xfrm>
                      <a:off x="0" y="0"/>
                      <a:ext cx="9412881" cy="5399268"/>
                    </a:xfrm>
                    <a:prstGeom prst="rect">
                      <a:avLst/>
                    </a:prstGeom>
                    <a:ln>
                      <a:noFill/>
                    </a:ln>
                    <a:extLst>
                      <a:ext uri="{53640926-AAD7-44D8-BBD7-CCE9431645EC}">
                        <a14:shadowObscured xmlns:a14="http://schemas.microsoft.com/office/drawing/2010/main"/>
                      </a:ext>
                    </a:extLst>
                  </pic:spPr>
                </pic:pic>
              </a:graphicData>
            </a:graphic>
          </wp:inline>
        </w:drawing>
      </w:r>
    </w:p>
    <w:p w:rsidR="00020D00" w:rsidRPr="003A4FB0" w:rsidRDefault="000A0293" w:rsidP="000A0293">
      <w:pPr>
        <w:pStyle w:val="Paragrafi"/>
        <w:ind w:firstLine="0"/>
        <w:jc w:val="center"/>
        <w:rPr>
          <w:b/>
          <w:lang w:val="sq-AL"/>
        </w:rPr>
      </w:pPr>
      <w:r w:rsidRPr="003A4FB0">
        <w:rPr>
          <w:b/>
          <w:noProof/>
        </w:rPr>
        <w:drawing>
          <wp:inline distT="0" distB="0" distL="0" distR="0" wp14:anchorId="627E49C7" wp14:editId="21E14BCF">
            <wp:extent cx="9558068" cy="5305245"/>
            <wp:effectExtent l="0" t="0" r="508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3Shtojca nr 1_Page_05.jpg"/>
                    <pic:cNvPicPr/>
                  </pic:nvPicPr>
                  <pic:blipFill rotWithShape="1">
                    <a:blip r:embed="rId22" cstate="print">
                      <a:extLst>
                        <a:ext uri="{28A0092B-C50C-407E-A947-70E740481C1C}">
                          <a14:useLocalDpi xmlns:a14="http://schemas.microsoft.com/office/drawing/2010/main" val="0"/>
                        </a:ext>
                      </a:extLst>
                    </a:blip>
                    <a:srcRect b="20496"/>
                    <a:stretch/>
                  </pic:blipFill>
                  <pic:spPr bwMode="auto">
                    <a:xfrm>
                      <a:off x="0" y="0"/>
                      <a:ext cx="9559299" cy="5305928"/>
                    </a:xfrm>
                    <a:prstGeom prst="rect">
                      <a:avLst/>
                    </a:prstGeom>
                    <a:ln>
                      <a:noFill/>
                    </a:ln>
                    <a:extLst>
                      <a:ext uri="{53640926-AAD7-44D8-BBD7-CCE9431645EC}">
                        <a14:shadowObscured xmlns:a14="http://schemas.microsoft.com/office/drawing/2010/main"/>
                      </a:ext>
                    </a:extLst>
                  </pic:spPr>
                </pic:pic>
              </a:graphicData>
            </a:graphic>
          </wp:inline>
        </w:drawing>
      </w:r>
      <w:r w:rsidRPr="003A4FB0">
        <w:rPr>
          <w:b/>
          <w:noProof/>
        </w:rPr>
        <w:drawing>
          <wp:inline distT="0" distB="0" distL="0" distR="0" wp14:anchorId="5B2608FB" wp14:editId="5D337BA5">
            <wp:extent cx="9558068" cy="5175849"/>
            <wp:effectExtent l="0" t="0" r="5080" b="635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3Shtojca nr 1_Page_06.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559299" cy="5176515"/>
                    </a:xfrm>
                    <a:prstGeom prst="rect">
                      <a:avLst/>
                    </a:prstGeom>
                  </pic:spPr>
                </pic:pic>
              </a:graphicData>
            </a:graphic>
          </wp:inline>
        </w:drawing>
      </w:r>
      <w:r w:rsidRPr="003A4FB0">
        <w:rPr>
          <w:b/>
          <w:noProof/>
        </w:rPr>
        <w:drawing>
          <wp:inline distT="0" distB="0" distL="0" distR="0" wp14:anchorId="1B1B4974" wp14:editId="00DD98D3">
            <wp:extent cx="9342407" cy="5313871"/>
            <wp:effectExtent l="0" t="0" r="0" b="127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3Shtojca nr 1_Page_07.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9343610" cy="5314555"/>
                    </a:xfrm>
                    <a:prstGeom prst="rect">
                      <a:avLst/>
                    </a:prstGeom>
                  </pic:spPr>
                </pic:pic>
              </a:graphicData>
            </a:graphic>
          </wp:inline>
        </w:drawing>
      </w:r>
      <w:r w:rsidRPr="003A4FB0">
        <w:rPr>
          <w:b/>
          <w:noProof/>
        </w:rPr>
        <w:drawing>
          <wp:inline distT="0" distB="0" distL="0" distR="0" wp14:anchorId="503C742C" wp14:editId="3A41AB8E">
            <wp:extent cx="9325154" cy="5417388"/>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3Shtojca nr 1_Page_08.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9326355" cy="5418085"/>
                    </a:xfrm>
                    <a:prstGeom prst="rect">
                      <a:avLst/>
                    </a:prstGeom>
                  </pic:spPr>
                </pic:pic>
              </a:graphicData>
            </a:graphic>
          </wp:inline>
        </w:drawing>
      </w:r>
      <w:r w:rsidRPr="003A4FB0">
        <w:rPr>
          <w:b/>
          <w:noProof/>
        </w:rPr>
        <w:drawing>
          <wp:inline distT="0" distB="0" distL="0" distR="0" wp14:anchorId="045F374A" wp14:editId="53D8B70C">
            <wp:extent cx="9670212" cy="5443268"/>
            <wp:effectExtent l="0" t="0" r="7620" b="508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3Shtojca nr 1_Page_09.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9671457" cy="5443969"/>
                    </a:xfrm>
                    <a:prstGeom prst="rect">
                      <a:avLst/>
                    </a:prstGeom>
                  </pic:spPr>
                </pic:pic>
              </a:graphicData>
            </a:graphic>
          </wp:inline>
        </w:drawing>
      </w:r>
      <w:r w:rsidRPr="003A4FB0">
        <w:rPr>
          <w:b/>
          <w:noProof/>
        </w:rPr>
        <w:drawing>
          <wp:inline distT="0" distB="0" distL="0" distR="0" wp14:anchorId="3BF324CC" wp14:editId="79D76CFD">
            <wp:extent cx="9273396" cy="5391509"/>
            <wp:effectExtent l="0" t="0" r="444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3Shtojca nr 1_Page_10.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9274590" cy="5392203"/>
                    </a:xfrm>
                    <a:prstGeom prst="rect">
                      <a:avLst/>
                    </a:prstGeom>
                  </pic:spPr>
                </pic:pic>
              </a:graphicData>
            </a:graphic>
          </wp:inline>
        </w:drawing>
      </w:r>
      <w:r w:rsidRPr="003A4FB0">
        <w:rPr>
          <w:b/>
          <w:noProof/>
        </w:rPr>
        <w:drawing>
          <wp:inline distT="0" distB="0" distL="0" distR="0" wp14:anchorId="587D1FAB" wp14:editId="5334C367">
            <wp:extent cx="9221637" cy="5408762"/>
            <wp:effectExtent l="0" t="0" r="0" b="190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3Shtojca nr 1_Page_11.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9222824" cy="5409458"/>
                    </a:xfrm>
                    <a:prstGeom prst="rect">
                      <a:avLst/>
                    </a:prstGeom>
                  </pic:spPr>
                </pic:pic>
              </a:graphicData>
            </a:graphic>
          </wp:inline>
        </w:drawing>
      </w:r>
      <w:r w:rsidRPr="003A4FB0">
        <w:rPr>
          <w:b/>
          <w:noProof/>
        </w:rPr>
        <w:drawing>
          <wp:inline distT="0" distB="0" distL="0" distR="0" wp14:anchorId="2A392FEB" wp14:editId="6EF01A9E">
            <wp:extent cx="9661585" cy="5382883"/>
            <wp:effectExtent l="0" t="0" r="0" b="889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3Shtojca nr 1_Page_12.jpg"/>
                    <pic:cNvPicPr/>
                  </pic:nvPicPr>
                  <pic:blipFill rotWithShape="1">
                    <a:blip r:embed="rId29" cstate="print">
                      <a:extLst>
                        <a:ext uri="{28A0092B-C50C-407E-A947-70E740481C1C}">
                          <a14:useLocalDpi xmlns:a14="http://schemas.microsoft.com/office/drawing/2010/main" val="0"/>
                        </a:ext>
                      </a:extLst>
                    </a:blip>
                    <a:srcRect b="4524"/>
                    <a:stretch/>
                  </pic:blipFill>
                  <pic:spPr bwMode="auto">
                    <a:xfrm>
                      <a:off x="0" y="0"/>
                      <a:ext cx="9662829" cy="5383576"/>
                    </a:xfrm>
                    <a:prstGeom prst="rect">
                      <a:avLst/>
                    </a:prstGeom>
                    <a:ln>
                      <a:noFill/>
                    </a:ln>
                    <a:extLst>
                      <a:ext uri="{53640926-AAD7-44D8-BBD7-CCE9431645EC}">
                        <a14:shadowObscured xmlns:a14="http://schemas.microsoft.com/office/drawing/2010/main"/>
                      </a:ext>
                    </a:extLst>
                  </pic:spPr>
                </pic:pic>
              </a:graphicData>
            </a:graphic>
          </wp:inline>
        </w:drawing>
      </w:r>
      <w:r w:rsidRPr="003A4FB0">
        <w:rPr>
          <w:b/>
          <w:noProof/>
        </w:rPr>
        <w:drawing>
          <wp:inline distT="0" distB="0" distL="0" distR="0" wp14:anchorId="0C3A0DD9" wp14:editId="2A31E745">
            <wp:extent cx="9566694" cy="5382883"/>
            <wp:effectExtent l="0" t="0" r="0" b="889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3Shtojca nr 1_Page_13.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9567926" cy="5383576"/>
                    </a:xfrm>
                    <a:prstGeom prst="rect">
                      <a:avLst/>
                    </a:prstGeom>
                  </pic:spPr>
                </pic:pic>
              </a:graphicData>
            </a:graphic>
          </wp:inline>
        </w:drawing>
      </w:r>
      <w:r w:rsidRPr="003A4FB0">
        <w:rPr>
          <w:b/>
          <w:noProof/>
        </w:rPr>
        <w:drawing>
          <wp:inline distT="0" distB="0" distL="0" distR="0" wp14:anchorId="578206B3" wp14:editId="3247E98E">
            <wp:extent cx="9195758" cy="5417388"/>
            <wp:effectExtent l="0" t="0" r="571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3Shtojca nr 1_Page_14.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9196942" cy="5418085"/>
                    </a:xfrm>
                    <a:prstGeom prst="rect">
                      <a:avLst/>
                    </a:prstGeom>
                  </pic:spPr>
                </pic:pic>
              </a:graphicData>
            </a:graphic>
          </wp:inline>
        </w:drawing>
      </w:r>
      <w:r w:rsidRPr="003A4FB0">
        <w:rPr>
          <w:b/>
          <w:noProof/>
        </w:rPr>
        <w:drawing>
          <wp:inline distT="0" distB="0" distL="0" distR="0" wp14:anchorId="0BD7AEFA" wp14:editId="6C605DBF">
            <wp:extent cx="9480430" cy="5357004"/>
            <wp:effectExtent l="0" t="0" r="6985"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3Shtojca nr 1_Page_15.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9481651" cy="5357694"/>
                    </a:xfrm>
                    <a:prstGeom prst="rect">
                      <a:avLst/>
                    </a:prstGeom>
                  </pic:spPr>
                </pic:pic>
              </a:graphicData>
            </a:graphic>
          </wp:inline>
        </w:drawing>
      </w:r>
      <w:r w:rsidRPr="003A4FB0">
        <w:rPr>
          <w:b/>
          <w:noProof/>
        </w:rPr>
        <w:drawing>
          <wp:inline distT="0" distB="0" distL="0" distR="0" wp14:anchorId="47F959AE" wp14:editId="43F23443">
            <wp:extent cx="9489057" cy="5382883"/>
            <wp:effectExtent l="0" t="0" r="0" b="889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3Shtojca nr 1_Page_16.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9490279" cy="5383576"/>
                    </a:xfrm>
                    <a:prstGeom prst="rect">
                      <a:avLst/>
                    </a:prstGeom>
                  </pic:spPr>
                </pic:pic>
              </a:graphicData>
            </a:graphic>
          </wp:inline>
        </w:drawing>
      </w:r>
      <w:r w:rsidRPr="003A4FB0">
        <w:rPr>
          <w:b/>
          <w:noProof/>
        </w:rPr>
        <w:drawing>
          <wp:inline distT="0" distB="0" distL="0" distR="0" wp14:anchorId="3DCBD631" wp14:editId="4FE4E633">
            <wp:extent cx="9670212" cy="5460521"/>
            <wp:effectExtent l="0" t="0" r="7620" b="698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3Shtojca nr 1_Page_17.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9671457" cy="5461224"/>
                    </a:xfrm>
                    <a:prstGeom prst="rect">
                      <a:avLst/>
                    </a:prstGeom>
                  </pic:spPr>
                </pic:pic>
              </a:graphicData>
            </a:graphic>
          </wp:inline>
        </w:drawing>
      </w:r>
      <w:r w:rsidRPr="003A4FB0">
        <w:rPr>
          <w:b/>
          <w:noProof/>
        </w:rPr>
        <w:drawing>
          <wp:inline distT="0" distB="0" distL="0" distR="0" wp14:anchorId="1B60088C" wp14:editId="4E34AA6A">
            <wp:extent cx="9471804" cy="5426015"/>
            <wp:effectExtent l="0" t="0" r="0" b="381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3Shtojca nr 1_Page_18.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9473024" cy="5426714"/>
                    </a:xfrm>
                    <a:prstGeom prst="rect">
                      <a:avLst/>
                    </a:prstGeom>
                  </pic:spPr>
                </pic:pic>
              </a:graphicData>
            </a:graphic>
          </wp:inline>
        </w:drawing>
      </w:r>
      <w:r w:rsidRPr="003A4FB0">
        <w:rPr>
          <w:b/>
          <w:noProof/>
        </w:rPr>
        <w:drawing>
          <wp:inline distT="0" distB="0" distL="0" distR="0" wp14:anchorId="557A9041" wp14:editId="59FCEF18">
            <wp:extent cx="9363157" cy="5175849"/>
            <wp:effectExtent l="0" t="0" r="0" b="635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3Shtojca nr 1_Page_19.jpg"/>
                    <pic:cNvPicPr/>
                  </pic:nvPicPr>
                  <pic:blipFill rotWithShape="1">
                    <a:blip r:embed="rId36" cstate="print">
                      <a:extLst>
                        <a:ext uri="{28A0092B-C50C-407E-A947-70E740481C1C}">
                          <a14:useLocalDpi xmlns:a14="http://schemas.microsoft.com/office/drawing/2010/main" val="0"/>
                        </a:ext>
                      </a:extLst>
                    </a:blip>
                    <a:srcRect b="21770"/>
                    <a:stretch/>
                  </pic:blipFill>
                  <pic:spPr bwMode="auto">
                    <a:xfrm>
                      <a:off x="0" y="0"/>
                      <a:ext cx="9364362" cy="5176515"/>
                    </a:xfrm>
                    <a:prstGeom prst="rect">
                      <a:avLst/>
                    </a:prstGeom>
                    <a:ln>
                      <a:noFill/>
                    </a:ln>
                    <a:extLst>
                      <a:ext uri="{53640926-AAD7-44D8-BBD7-CCE9431645EC}">
                        <a14:shadowObscured xmlns:a14="http://schemas.microsoft.com/office/drawing/2010/main"/>
                      </a:ext>
                    </a:extLst>
                  </pic:spPr>
                </pic:pic>
              </a:graphicData>
            </a:graphic>
          </wp:inline>
        </w:drawing>
      </w:r>
    </w:p>
    <w:p w:rsidR="0031147D" w:rsidRPr="003A4FB0" w:rsidRDefault="0031147D" w:rsidP="00BA032F">
      <w:pPr>
        <w:pStyle w:val="Paragrafi"/>
        <w:rPr>
          <w:b/>
          <w:lang w:val="sq-AL"/>
        </w:rPr>
        <w:sectPr w:rsidR="0031147D" w:rsidRPr="003A4FB0" w:rsidSect="003D34E1">
          <w:type w:val="continuous"/>
          <w:pgSz w:w="16840" w:h="11907" w:orient="landscape" w:code="9"/>
          <w:pgMar w:top="1134" w:right="720" w:bottom="1134" w:left="720" w:header="851" w:footer="851" w:gutter="0"/>
          <w:cols w:space="720"/>
          <w:docGrid w:linePitch="360"/>
        </w:sectPr>
      </w:pPr>
    </w:p>
    <w:p w:rsidR="002031ED" w:rsidRPr="0047495D" w:rsidRDefault="002031ED" w:rsidP="001D4CFE">
      <w:pPr>
        <w:pStyle w:val="NeniTitull"/>
        <w:rPr>
          <w:spacing w:val="-4"/>
          <w:lang w:val="sq-AL"/>
        </w:rPr>
      </w:pPr>
      <w:r w:rsidRPr="0047495D">
        <w:rPr>
          <w:spacing w:val="-4"/>
          <w:lang w:val="sq-AL"/>
        </w:rPr>
        <w:t xml:space="preserve">VENDIM </w:t>
      </w:r>
    </w:p>
    <w:p w:rsidR="002031ED" w:rsidRPr="0047495D" w:rsidRDefault="008D0094" w:rsidP="001D4CFE">
      <w:pPr>
        <w:pStyle w:val="NeniTitull"/>
        <w:rPr>
          <w:spacing w:val="-4"/>
          <w:lang w:val="sq-AL"/>
        </w:rPr>
      </w:pPr>
      <w:r w:rsidRPr="0047495D">
        <w:rPr>
          <w:spacing w:val="-4"/>
          <w:lang w:val="sq-AL"/>
        </w:rPr>
        <w:t xml:space="preserve">Nr. </w:t>
      </w:r>
      <w:r w:rsidR="001D4CFE" w:rsidRPr="0047495D">
        <w:rPr>
          <w:spacing w:val="-4"/>
          <w:lang w:val="sq-AL"/>
        </w:rPr>
        <w:t>231</w:t>
      </w:r>
      <w:r w:rsidR="002031ED" w:rsidRPr="0047495D">
        <w:rPr>
          <w:spacing w:val="-4"/>
          <w:lang w:val="sq-AL"/>
        </w:rPr>
        <w:t>, datë</w:t>
      </w:r>
      <w:r w:rsidR="001D4CFE" w:rsidRPr="0047495D">
        <w:rPr>
          <w:spacing w:val="-4"/>
          <w:lang w:val="sq-AL"/>
        </w:rPr>
        <w:t xml:space="preserve"> 21.3.2017</w:t>
      </w:r>
    </w:p>
    <w:p w:rsidR="002031ED" w:rsidRPr="0047495D" w:rsidRDefault="002031ED" w:rsidP="0047495D">
      <w:pPr>
        <w:pStyle w:val="Hapesira7"/>
        <w:rPr>
          <w:lang w:val="sq-AL"/>
        </w:rPr>
      </w:pPr>
    </w:p>
    <w:p w:rsidR="0047495D" w:rsidRDefault="002031ED" w:rsidP="001D4CFE">
      <w:pPr>
        <w:pStyle w:val="NeniTitull"/>
        <w:rPr>
          <w:spacing w:val="-4"/>
          <w:lang w:val="sq-AL"/>
        </w:rPr>
      </w:pPr>
      <w:r w:rsidRPr="0047495D">
        <w:rPr>
          <w:spacing w:val="-4"/>
          <w:lang w:val="sq-AL"/>
        </w:rPr>
        <w:t xml:space="preserve">PËR DISA NDRYSHIME DHE SHTESA NË VENDIMIN </w:t>
      </w:r>
      <w:r w:rsidR="008D0094" w:rsidRPr="0047495D">
        <w:rPr>
          <w:spacing w:val="-4"/>
          <w:lang w:val="sq-AL"/>
        </w:rPr>
        <w:t xml:space="preserve">NR. </w:t>
      </w:r>
      <w:r w:rsidRPr="0047495D">
        <w:rPr>
          <w:spacing w:val="-4"/>
          <w:lang w:val="sq-AL"/>
        </w:rPr>
        <w:t xml:space="preserve">408, DATË 13.5.2015, TË KËSHILLIT TË MINISTRAVE, “PËR MIRATIMIN E RREGULLORES SË ZHVILLIMIT TË TERRITORIT”, </w:t>
      </w:r>
    </w:p>
    <w:p w:rsidR="002031ED" w:rsidRPr="0047495D" w:rsidRDefault="002031ED" w:rsidP="001D4CFE">
      <w:pPr>
        <w:pStyle w:val="NeniTitull"/>
        <w:rPr>
          <w:spacing w:val="-4"/>
          <w:lang w:val="sq-AL"/>
        </w:rPr>
      </w:pPr>
      <w:r w:rsidRPr="0047495D">
        <w:rPr>
          <w:spacing w:val="-4"/>
          <w:lang w:val="sq-AL"/>
        </w:rPr>
        <w:t>TË NDRYSHUAR</w:t>
      </w:r>
    </w:p>
    <w:p w:rsidR="002031ED" w:rsidRPr="0047495D" w:rsidRDefault="002031ED" w:rsidP="0047495D">
      <w:pPr>
        <w:pStyle w:val="Hapesira7"/>
        <w:rPr>
          <w:lang w:val="sq-AL"/>
        </w:rPr>
      </w:pPr>
    </w:p>
    <w:p w:rsidR="002031ED" w:rsidRPr="0047495D" w:rsidRDefault="002031ED" w:rsidP="002031ED">
      <w:pPr>
        <w:pStyle w:val="Paragrafi"/>
        <w:rPr>
          <w:spacing w:val="-4"/>
          <w:lang w:val="sq-AL"/>
        </w:rPr>
      </w:pPr>
      <w:r w:rsidRPr="0047495D">
        <w:rPr>
          <w:spacing w:val="-4"/>
          <w:lang w:val="sq-AL"/>
        </w:rPr>
        <w:t xml:space="preserve">Në mbështetje të nenit 100 të Kushtetutës dhe të shkronjës “b”, të pikës 2, të nenit 6, të ligjit </w:t>
      </w:r>
      <w:r w:rsidR="008D0094" w:rsidRPr="0047495D">
        <w:rPr>
          <w:spacing w:val="-4"/>
          <w:lang w:val="sq-AL"/>
        </w:rPr>
        <w:t xml:space="preserve">nr. </w:t>
      </w:r>
      <w:r w:rsidRPr="0047495D">
        <w:rPr>
          <w:spacing w:val="-4"/>
          <w:lang w:val="sq-AL"/>
        </w:rPr>
        <w:t>107/2014, “Për planifikimin dhe zhvillimin e territorit”, me propozimin e ministrit të Zhvillimit Urban, Këshilli i Ministrave</w:t>
      </w:r>
    </w:p>
    <w:p w:rsidR="002031ED" w:rsidRPr="0047495D" w:rsidRDefault="002031ED" w:rsidP="0047495D">
      <w:pPr>
        <w:pStyle w:val="Hapesira7"/>
        <w:rPr>
          <w:lang w:val="sq-AL"/>
        </w:rPr>
      </w:pPr>
    </w:p>
    <w:p w:rsidR="002031ED" w:rsidRPr="0047495D" w:rsidRDefault="002031ED" w:rsidP="001D4CFE">
      <w:pPr>
        <w:pStyle w:val="NeniNr"/>
        <w:rPr>
          <w:spacing w:val="-4"/>
          <w:lang w:val="sq-AL"/>
        </w:rPr>
      </w:pPr>
      <w:r w:rsidRPr="0047495D">
        <w:rPr>
          <w:spacing w:val="-4"/>
          <w:lang w:val="sq-AL"/>
        </w:rPr>
        <w:t>VENDOSI:</w:t>
      </w:r>
    </w:p>
    <w:p w:rsidR="002031ED" w:rsidRPr="0047495D" w:rsidRDefault="002031ED" w:rsidP="0047495D">
      <w:pPr>
        <w:pStyle w:val="Hapesira7"/>
        <w:rPr>
          <w:lang w:val="sq-AL"/>
        </w:rPr>
      </w:pPr>
    </w:p>
    <w:p w:rsidR="002031ED" w:rsidRPr="0047495D" w:rsidRDefault="002031ED" w:rsidP="002031ED">
      <w:pPr>
        <w:pStyle w:val="Paragrafi"/>
        <w:rPr>
          <w:spacing w:val="-4"/>
          <w:lang w:val="sq-AL"/>
        </w:rPr>
      </w:pPr>
      <w:r w:rsidRPr="0047495D">
        <w:rPr>
          <w:spacing w:val="-4"/>
          <w:lang w:val="sq-AL"/>
        </w:rPr>
        <w:t xml:space="preserve">Në “Rregulloren e Zhvillimit të Territorit”, bashkëlidhur vendimit </w:t>
      </w:r>
      <w:r w:rsidR="008D0094" w:rsidRPr="0047495D">
        <w:rPr>
          <w:spacing w:val="-4"/>
          <w:lang w:val="sq-AL"/>
        </w:rPr>
        <w:t xml:space="preserve">nr. </w:t>
      </w:r>
      <w:r w:rsidRPr="0047495D">
        <w:rPr>
          <w:spacing w:val="-4"/>
          <w:lang w:val="sq-AL"/>
        </w:rPr>
        <w:t>408, datë 13.5.2015, të Këshillit të Ministrave, të ndryshuar, bëhen ndryshimet dhe shtesat, si më poshtë vijon:</w:t>
      </w:r>
    </w:p>
    <w:p w:rsidR="002031ED" w:rsidRPr="0047495D" w:rsidRDefault="003A4FB0" w:rsidP="0047495D">
      <w:pPr>
        <w:pStyle w:val="Hapesira7"/>
        <w:rPr>
          <w:lang w:val="sq-AL"/>
        </w:rPr>
      </w:pPr>
      <w:r w:rsidRPr="0047495D">
        <w:rPr>
          <w:lang w:val="sq-AL"/>
        </w:rPr>
        <w:t xml:space="preserve"> </w:t>
      </w:r>
    </w:p>
    <w:p w:rsidR="002031ED" w:rsidRPr="0047495D" w:rsidRDefault="002031ED" w:rsidP="001D4CFE">
      <w:pPr>
        <w:pStyle w:val="NeniNr"/>
        <w:rPr>
          <w:spacing w:val="-4"/>
          <w:lang w:val="sq-AL"/>
        </w:rPr>
      </w:pPr>
      <w:r w:rsidRPr="0047495D">
        <w:rPr>
          <w:spacing w:val="-4"/>
          <w:lang w:val="sq-AL"/>
        </w:rPr>
        <w:t>Neni 1</w:t>
      </w:r>
    </w:p>
    <w:p w:rsidR="002031ED" w:rsidRPr="0047495D" w:rsidRDefault="002031ED" w:rsidP="0047495D">
      <w:pPr>
        <w:pStyle w:val="Hapesira7"/>
        <w:rPr>
          <w:lang w:val="sq-AL"/>
        </w:rPr>
      </w:pPr>
    </w:p>
    <w:p w:rsidR="002031ED" w:rsidRPr="0047495D" w:rsidRDefault="002031ED" w:rsidP="002031ED">
      <w:pPr>
        <w:pStyle w:val="Paragrafi"/>
        <w:rPr>
          <w:spacing w:val="-4"/>
          <w:lang w:val="sq-AL"/>
        </w:rPr>
      </w:pPr>
      <w:r w:rsidRPr="0047495D">
        <w:rPr>
          <w:spacing w:val="-4"/>
          <w:lang w:val="sq-AL"/>
        </w:rPr>
        <w:t>Në pikën 10/1, të nenit 2, hiqen fjalët “...pjesë e Regjistrit të Integruar të Territorit”.</w:t>
      </w:r>
    </w:p>
    <w:p w:rsidR="002031ED" w:rsidRPr="0047495D" w:rsidRDefault="002031ED" w:rsidP="0047495D">
      <w:pPr>
        <w:pStyle w:val="Hapesira7"/>
        <w:rPr>
          <w:lang w:val="sq-AL"/>
        </w:rPr>
      </w:pPr>
    </w:p>
    <w:p w:rsidR="002031ED" w:rsidRPr="0047495D" w:rsidRDefault="002031ED" w:rsidP="001D4CFE">
      <w:pPr>
        <w:pStyle w:val="NeniNr"/>
        <w:rPr>
          <w:spacing w:val="-4"/>
          <w:lang w:val="sq-AL"/>
        </w:rPr>
      </w:pPr>
      <w:r w:rsidRPr="0047495D">
        <w:rPr>
          <w:spacing w:val="-4"/>
          <w:lang w:val="sq-AL"/>
        </w:rPr>
        <w:t>Neni 2</w:t>
      </w:r>
    </w:p>
    <w:p w:rsidR="002031ED" w:rsidRPr="0047495D" w:rsidRDefault="002031ED" w:rsidP="0047495D">
      <w:pPr>
        <w:pStyle w:val="Hapesira7"/>
        <w:rPr>
          <w:lang w:val="sq-AL"/>
        </w:rPr>
      </w:pPr>
    </w:p>
    <w:p w:rsidR="002031ED" w:rsidRPr="0047495D" w:rsidRDefault="002031ED" w:rsidP="002031ED">
      <w:pPr>
        <w:pStyle w:val="Paragrafi"/>
        <w:rPr>
          <w:spacing w:val="-4"/>
          <w:lang w:val="sq-AL"/>
        </w:rPr>
      </w:pPr>
      <w:r w:rsidRPr="0047495D">
        <w:rPr>
          <w:spacing w:val="-4"/>
          <w:lang w:val="sq-AL"/>
        </w:rPr>
        <w:t>Në pikën 6, të nenit 3, pas fjalëve “...brenda 10 ditëve...”, shtohet fjala “...pune.”.</w:t>
      </w:r>
    </w:p>
    <w:p w:rsidR="002031ED" w:rsidRPr="0047495D" w:rsidRDefault="002031ED" w:rsidP="0047495D">
      <w:pPr>
        <w:pStyle w:val="Hapesira7"/>
        <w:rPr>
          <w:lang w:val="sq-AL"/>
        </w:rPr>
      </w:pPr>
    </w:p>
    <w:p w:rsidR="002031ED" w:rsidRPr="0047495D" w:rsidRDefault="002031ED" w:rsidP="001D4CFE">
      <w:pPr>
        <w:pStyle w:val="NeniNr"/>
        <w:rPr>
          <w:spacing w:val="-4"/>
          <w:lang w:val="sq-AL"/>
        </w:rPr>
      </w:pPr>
      <w:r w:rsidRPr="0047495D">
        <w:rPr>
          <w:spacing w:val="-4"/>
          <w:lang w:val="sq-AL"/>
        </w:rPr>
        <w:t>Neni 3</w:t>
      </w:r>
    </w:p>
    <w:p w:rsidR="002031ED" w:rsidRPr="0047495D" w:rsidRDefault="002031ED" w:rsidP="0047495D">
      <w:pPr>
        <w:pStyle w:val="Hapesira7"/>
        <w:rPr>
          <w:lang w:val="sq-AL"/>
        </w:rPr>
      </w:pPr>
    </w:p>
    <w:p w:rsidR="002031ED" w:rsidRPr="0047495D" w:rsidRDefault="002031ED" w:rsidP="002031ED">
      <w:pPr>
        <w:pStyle w:val="Paragrafi"/>
        <w:rPr>
          <w:spacing w:val="-4"/>
          <w:lang w:val="sq-AL"/>
        </w:rPr>
      </w:pPr>
      <w:r w:rsidRPr="0047495D">
        <w:rPr>
          <w:spacing w:val="-4"/>
          <w:lang w:val="sq-AL"/>
        </w:rPr>
        <w:t>Në pikën 1, të nenit 4/1, pas fjalëve “...aplikimin për leje...” shtohen fjalët “...apo deklaratën,..”.</w:t>
      </w:r>
    </w:p>
    <w:p w:rsidR="002031ED" w:rsidRPr="0047495D" w:rsidRDefault="002031ED" w:rsidP="0047495D">
      <w:pPr>
        <w:pStyle w:val="Hapesira7"/>
        <w:rPr>
          <w:lang w:val="sq-AL"/>
        </w:rPr>
      </w:pPr>
    </w:p>
    <w:p w:rsidR="002031ED" w:rsidRPr="0047495D" w:rsidRDefault="002031ED" w:rsidP="001D4CFE">
      <w:pPr>
        <w:pStyle w:val="NeniNr"/>
        <w:rPr>
          <w:spacing w:val="-4"/>
          <w:lang w:val="sq-AL"/>
        </w:rPr>
      </w:pPr>
      <w:r w:rsidRPr="0047495D">
        <w:rPr>
          <w:spacing w:val="-4"/>
          <w:lang w:val="sq-AL"/>
        </w:rPr>
        <w:t>Neni 4</w:t>
      </w:r>
    </w:p>
    <w:p w:rsidR="002031ED" w:rsidRPr="0047495D" w:rsidRDefault="002031ED" w:rsidP="0047495D">
      <w:pPr>
        <w:pStyle w:val="Hapesira7"/>
        <w:rPr>
          <w:lang w:val="sq-AL"/>
        </w:rPr>
      </w:pPr>
    </w:p>
    <w:p w:rsidR="002031ED" w:rsidRPr="0047495D" w:rsidRDefault="002031ED" w:rsidP="002031ED">
      <w:pPr>
        <w:pStyle w:val="Paragrafi"/>
        <w:rPr>
          <w:spacing w:val="-4"/>
          <w:lang w:val="sq-AL"/>
        </w:rPr>
      </w:pPr>
      <w:r w:rsidRPr="0047495D">
        <w:rPr>
          <w:spacing w:val="-4"/>
          <w:lang w:val="sq-AL"/>
        </w:rPr>
        <w:t>Në fund të nenit 5 shtohet paragrafi, me këtë përmbajtje:</w:t>
      </w:r>
    </w:p>
    <w:p w:rsidR="002031ED" w:rsidRPr="0047495D" w:rsidRDefault="002031ED" w:rsidP="002031ED">
      <w:pPr>
        <w:pStyle w:val="Paragrafi"/>
        <w:rPr>
          <w:spacing w:val="-4"/>
          <w:lang w:val="sq-AL"/>
        </w:rPr>
      </w:pPr>
      <w:r w:rsidRPr="0047495D">
        <w:rPr>
          <w:spacing w:val="-4"/>
          <w:lang w:val="sq-AL"/>
        </w:rPr>
        <w:t>“Rregulloret vendore të kontrollit të zhvillimit nuk mund të përcaktojnë procedura apo kërkesa në kundërshtim me ato të parashikuara në këtë rregullore dhe në ligj për pajisjen me leje në fushën e ndërtimit.”.</w:t>
      </w:r>
    </w:p>
    <w:p w:rsidR="002031ED" w:rsidRPr="0047495D" w:rsidRDefault="003A4FB0" w:rsidP="0047495D">
      <w:pPr>
        <w:pStyle w:val="Hapesira7"/>
        <w:rPr>
          <w:lang w:val="sq-AL"/>
        </w:rPr>
      </w:pPr>
      <w:r w:rsidRPr="0047495D">
        <w:rPr>
          <w:lang w:val="sq-AL"/>
        </w:rPr>
        <w:t xml:space="preserve"> </w:t>
      </w:r>
    </w:p>
    <w:p w:rsidR="002031ED" w:rsidRPr="0047495D" w:rsidRDefault="002031ED" w:rsidP="001D4CFE">
      <w:pPr>
        <w:pStyle w:val="NeniNr"/>
        <w:rPr>
          <w:spacing w:val="-4"/>
          <w:lang w:val="sq-AL"/>
        </w:rPr>
      </w:pPr>
      <w:r w:rsidRPr="0047495D">
        <w:rPr>
          <w:spacing w:val="-4"/>
          <w:lang w:val="sq-AL"/>
        </w:rPr>
        <w:t>Neni 5</w:t>
      </w:r>
    </w:p>
    <w:p w:rsidR="002031ED" w:rsidRPr="0047495D" w:rsidRDefault="002031ED" w:rsidP="0047495D">
      <w:pPr>
        <w:pStyle w:val="Hapesira7"/>
        <w:rPr>
          <w:lang w:val="sq-AL"/>
        </w:rPr>
      </w:pPr>
    </w:p>
    <w:p w:rsidR="002031ED" w:rsidRPr="0047495D" w:rsidRDefault="002031ED" w:rsidP="002031ED">
      <w:pPr>
        <w:pStyle w:val="Paragrafi"/>
        <w:rPr>
          <w:spacing w:val="-4"/>
          <w:lang w:val="sq-AL"/>
        </w:rPr>
      </w:pPr>
      <w:r w:rsidRPr="0047495D">
        <w:rPr>
          <w:spacing w:val="-4"/>
          <w:lang w:val="sq-AL"/>
        </w:rPr>
        <w:t xml:space="preserve">Në nenin 6 bëhen këto ndryshime: </w:t>
      </w:r>
    </w:p>
    <w:p w:rsidR="002031ED" w:rsidRPr="0047495D" w:rsidRDefault="001D4CFE" w:rsidP="002031ED">
      <w:pPr>
        <w:pStyle w:val="Paragrafi"/>
        <w:rPr>
          <w:spacing w:val="-4"/>
          <w:lang w:val="sq-AL"/>
        </w:rPr>
      </w:pPr>
      <w:r w:rsidRPr="0047495D">
        <w:rPr>
          <w:spacing w:val="-4"/>
          <w:lang w:val="sq-AL"/>
        </w:rPr>
        <w:t xml:space="preserve">a) </w:t>
      </w:r>
      <w:r w:rsidR="002031ED" w:rsidRPr="0047495D">
        <w:rPr>
          <w:spacing w:val="-4"/>
          <w:lang w:val="sq-AL"/>
        </w:rPr>
        <w:t>Pas paragrafit të parë shtohen fjalët “...dhe pa paraqitur deklaratë paraprake punimesh:...”;</w:t>
      </w:r>
    </w:p>
    <w:p w:rsidR="002031ED" w:rsidRPr="0047495D" w:rsidRDefault="001D4CFE" w:rsidP="002031ED">
      <w:pPr>
        <w:pStyle w:val="Paragrafi"/>
        <w:rPr>
          <w:spacing w:val="-4"/>
          <w:lang w:val="sq-AL"/>
        </w:rPr>
      </w:pPr>
      <w:r w:rsidRPr="0047495D">
        <w:rPr>
          <w:spacing w:val="-4"/>
          <w:lang w:val="sq-AL"/>
        </w:rPr>
        <w:t xml:space="preserve">b) </w:t>
      </w:r>
      <w:r w:rsidR="002031ED" w:rsidRPr="0047495D">
        <w:rPr>
          <w:spacing w:val="-4"/>
          <w:lang w:val="sq-AL"/>
        </w:rPr>
        <w:t>Në paragrafin “ii”, të shkronjës “a”, fjala “...të dyfishtë...”, hiqet.</w:t>
      </w:r>
    </w:p>
    <w:p w:rsidR="002031ED" w:rsidRPr="0047495D" w:rsidRDefault="003A4FB0" w:rsidP="002031ED">
      <w:pPr>
        <w:pStyle w:val="Paragrafi"/>
        <w:rPr>
          <w:spacing w:val="-4"/>
          <w:lang w:val="sq-AL"/>
        </w:rPr>
      </w:pPr>
      <w:r w:rsidRPr="0047495D">
        <w:rPr>
          <w:spacing w:val="-4"/>
          <w:lang w:val="sq-AL"/>
        </w:rPr>
        <w:t xml:space="preserve"> </w:t>
      </w:r>
    </w:p>
    <w:p w:rsidR="002031ED" w:rsidRPr="0047495D" w:rsidRDefault="002031ED" w:rsidP="001D4CFE">
      <w:pPr>
        <w:pStyle w:val="NeniNr"/>
        <w:rPr>
          <w:spacing w:val="-4"/>
          <w:lang w:val="sq-AL"/>
        </w:rPr>
      </w:pPr>
      <w:r w:rsidRPr="0047495D">
        <w:rPr>
          <w:spacing w:val="-4"/>
          <w:lang w:val="sq-AL"/>
        </w:rPr>
        <w:t>Neni 6</w:t>
      </w:r>
    </w:p>
    <w:p w:rsidR="002031ED" w:rsidRPr="0047495D" w:rsidRDefault="002031ED" w:rsidP="0047495D">
      <w:pPr>
        <w:pStyle w:val="Hapesira7"/>
        <w:rPr>
          <w:lang w:val="sq-AL"/>
        </w:rPr>
      </w:pPr>
    </w:p>
    <w:p w:rsidR="002031ED" w:rsidRPr="0047495D" w:rsidRDefault="002031ED" w:rsidP="002031ED">
      <w:pPr>
        <w:pStyle w:val="Paragrafi"/>
        <w:rPr>
          <w:spacing w:val="-4"/>
          <w:lang w:val="sq-AL"/>
        </w:rPr>
      </w:pPr>
      <w:r w:rsidRPr="0047495D">
        <w:rPr>
          <w:spacing w:val="-4"/>
          <w:lang w:val="sq-AL"/>
        </w:rPr>
        <w:t>Në nenin 7 bëhen ndryshimet, si më poshtë vijon:</w:t>
      </w:r>
    </w:p>
    <w:p w:rsidR="002031ED" w:rsidRPr="0047495D" w:rsidRDefault="004D6F03" w:rsidP="002031ED">
      <w:pPr>
        <w:pStyle w:val="Paragrafi"/>
        <w:rPr>
          <w:spacing w:val="-4"/>
          <w:lang w:val="sq-AL"/>
        </w:rPr>
      </w:pPr>
      <w:r w:rsidRPr="0047495D">
        <w:rPr>
          <w:spacing w:val="-4"/>
          <w:lang w:val="sq-AL"/>
        </w:rPr>
        <w:t xml:space="preserve">a) </w:t>
      </w:r>
      <w:r w:rsidR="002031ED" w:rsidRPr="0047495D">
        <w:rPr>
          <w:spacing w:val="-4"/>
          <w:lang w:val="sq-AL"/>
        </w:rPr>
        <w:t xml:space="preserve">Fjalia e parë </w:t>
      </w:r>
      <w:r w:rsidR="00982369" w:rsidRPr="0047495D">
        <w:rPr>
          <w:spacing w:val="-4"/>
          <w:lang w:val="sq-AL"/>
        </w:rPr>
        <w:t xml:space="preserve">ndryshon me këtë </w:t>
      </w:r>
      <w:r w:rsidR="002031ED" w:rsidRPr="0047495D">
        <w:rPr>
          <w:spacing w:val="-4"/>
          <w:lang w:val="sq-AL"/>
        </w:rPr>
        <w:t xml:space="preserve">përmbajtje: </w:t>
      </w:r>
    </w:p>
    <w:p w:rsidR="004D6F03" w:rsidRPr="0047495D" w:rsidRDefault="002031ED" w:rsidP="004D6F03">
      <w:pPr>
        <w:pStyle w:val="Paragrafi"/>
        <w:rPr>
          <w:spacing w:val="-4"/>
          <w:lang w:val="sq-AL"/>
        </w:rPr>
      </w:pPr>
      <w:r w:rsidRPr="0047495D">
        <w:rPr>
          <w:spacing w:val="-4"/>
          <w:lang w:val="sq-AL"/>
        </w:rPr>
        <w:t>“Pa përjashtuar detyrimin e respektimit të dispozitave ligjore të parashikuara nga kuadri ligjor në fuqi për veprimtaritë ndërtimore, përfshirë, në mënyrë të veçantë, sa i përket qëndrueshmërisë, mbrojtjes nga zjarri, ruajtjes së sigurisë dhe higjienës shëndetësore, kryhen pa pajisjen me leje ndërtimi, pas njoftimit të deklaratës paraprake të fillimit të punimeve pranë autoritetit kompetent të planifikimit dhe zhvillimit, të gjitha punimet me anë të të cilave bëhet ndryshimi i organizimit të hapësirës në objekt, zëvendësimi i aparaturave dhe pajisjeve ekzistuese</w:t>
      </w:r>
      <w:r w:rsidR="00334E77" w:rsidRPr="0047495D">
        <w:rPr>
          <w:spacing w:val="-4"/>
          <w:lang w:val="sq-AL"/>
        </w:rPr>
        <w:t>,</w:t>
      </w:r>
      <w:r w:rsidRPr="0047495D">
        <w:rPr>
          <w:spacing w:val="-4"/>
          <w:lang w:val="sq-AL"/>
        </w:rPr>
        <w:t xml:space="preserve"> si dhe ndryshimet, të cilat nuk ndikojnë në qëndrueshmërinë dhe sigurinë e objektit e nuk ndryshojnë elementet konstruktive mbajtëse, përfshirë:”;</w:t>
      </w:r>
    </w:p>
    <w:p w:rsidR="002031ED" w:rsidRPr="0047495D" w:rsidRDefault="00121339" w:rsidP="004D6F03">
      <w:pPr>
        <w:pStyle w:val="Paragrafi"/>
        <w:rPr>
          <w:spacing w:val="-4"/>
          <w:lang w:val="sq-AL"/>
        </w:rPr>
      </w:pPr>
      <w:r>
        <w:rPr>
          <w:spacing w:val="-4"/>
          <w:lang w:val="sq-AL"/>
        </w:rPr>
        <w:t>b</w:t>
      </w:r>
      <w:r w:rsidR="004D6F03" w:rsidRPr="0047495D">
        <w:rPr>
          <w:spacing w:val="-4"/>
          <w:lang w:val="sq-AL"/>
        </w:rPr>
        <w:t xml:space="preserve">) </w:t>
      </w:r>
      <w:r w:rsidR="002031ED" w:rsidRPr="0047495D">
        <w:rPr>
          <w:spacing w:val="-4"/>
          <w:lang w:val="sq-AL"/>
        </w:rPr>
        <w:t>Pika “i”, nën</w:t>
      </w:r>
      <w:r w:rsidR="008D0094" w:rsidRPr="0047495D">
        <w:rPr>
          <w:spacing w:val="-4"/>
          <w:lang w:val="sq-AL"/>
        </w:rPr>
        <w:t>n</w:t>
      </w:r>
      <w:r w:rsidR="002031ED" w:rsidRPr="0047495D">
        <w:rPr>
          <w:spacing w:val="-4"/>
          <w:lang w:val="sq-AL"/>
        </w:rPr>
        <w:t>darja e dytë, “punimet mirëmbajtëse për mbulesat”, shfuqizohet;</w:t>
      </w:r>
    </w:p>
    <w:p w:rsidR="002031ED" w:rsidRPr="0047495D" w:rsidRDefault="00121339" w:rsidP="002031ED">
      <w:pPr>
        <w:pStyle w:val="Paragrafi"/>
        <w:rPr>
          <w:spacing w:val="-4"/>
          <w:lang w:val="sq-AL"/>
        </w:rPr>
      </w:pPr>
      <w:r>
        <w:rPr>
          <w:spacing w:val="-4"/>
          <w:lang w:val="sq-AL"/>
        </w:rPr>
        <w:t>c</w:t>
      </w:r>
      <w:r w:rsidR="004D6F03" w:rsidRPr="0047495D">
        <w:rPr>
          <w:spacing w:val="-4"/>
          <w:lang w:val="sq-AL"/>
        </w:rPr>
        <w:t xml:space="preserve">) </w:t>
      </w:r>
      <w:r w:rsidR="002031ED" w:rsidRPr="0047495D">
        <w:rPr>
          <w:spacing w:val="-4"/>
          <w:lang w:val="sq-AL"/>
        </w:rPr>
        <w:t xml:space="preserve">Pika “iii” </w:t>
      </w:r>
      <w:r w:rsidR="00CD2BE8" w:rsidRPr="0047495D">
        <w:rPr>
          <w:spacing w:val="-4"/>
          <w:lang w:val="sq-AL"/>
        </w:rPr>
        <w:t xml:space="preserve">ndryshohet me këtë </w:t>
      </w:r>
      <w:r w:rsidR="002031ED" w:rsidRPr="0047495D">
        <w:rPr>
          <w:spacing w:val="-4"/>
          <w:lang w:val="sq-AL"/>
        </w:rPr>
        <w:t>përmbajtje:</w:t>
      </w:r>
    </w:p>
    <w:p w:rsidR="002031ED" w:rsidRPr="0047495D" w:rsidRDefault="002031ED" w:rsidP="002031ED">
      <w:pPr>
        <w:pStyle w:val="Paragrafi"/>
        <w:rPr>
          <w:spacing w:val="-4"/>
          <w:lang w:val="sq-AL"/>
        </w:rPr>
      </w:pPr>
      <w:r w:rsidRPr="0047495D">
        <w:rPr>
          <w:spacing w:val="-4"/>
          <w:lang w:val="sq-AL"/>
        </w:rPr>
        <w:t>“iii) Punime të tjera , si:</w:t>
      </w:r>
    </w:p>
    <w:p w:rsidR="002031ED" w:rsidRPr="0047495D" w:rsidRDefault="002031ED" w:rsidP="002031ED">
      <w:pPr>
        <w:pStyle w:val="Paragrafi"/>
        <w:rPr>
          <w:spacing w:val="-4"/>
          <w:lang w:val="sq-AL"/>
        </w:rPr>
      </w:pPr>
      <w:r w:rsidRPr="0047495D">
        <w:rPr>
          <w:spacing w:val="-4"/>
          <w:lang w:val="sq-AL"/>
        </w:rPr>
        <w:t>- punimet për ndërtimin e rampave për përshtatjen e ndërtesave për personat me aftësi të kufizuara;</w:t>
      </w:r>
    </w:p>
    <w:p w:rsidR="002031ED" w:rsidRPr="0047495D" w:rsidRDefault="002031ED" w:rsidP="002031ED">
      <w:pPr>
        <w:pStyle w:val="Paragrafi"/>
        <w:rPr>
          <w:spacing w:val="-4"/>
          <w:lang w:val="sq-AL"/>
        </w:rPr>
      </w:pPr>
      <w:r w:rsidRPr="0047495D">
        <w:rPr>
          <w:spacing w:val="-4"/>
          <w:lang w:val="sq-AL"/>
        </w:rPr>
        <w:t>- struktura që instalohen për nevoja të çastit dhe të përkohshme, pa themele, me materiale të çmontueshme, pa përdorur struktura beton-armeje, blloqe betoni, murature e soleta dhe që hiqen në çdo rast, brenda një afati kohor maksimal 6-mujor;</w:t>
      </w:r>
    </w:p>
    <w:p w:rsidR="002031ED" w:rsidRPr="0047495D" w:rsidRDefault="002031ED" w:rsidP="002031ED">
      <w:pPr>
        <w:pStyle w:val="Paragrafi"/>
        <w:rPr>
          <w:spacing w:val="-4"/>
          <w:lang w:val="sq-AL"/>
        </w:rPr>
      </w:pPr>
      <w:r w:rsidRPr="0047495D">
        <w:rPr>
          <w:spacing w:val="-4"/>
          <w:lang w:val="sq-AL"/>
        </w:rPr>
        <w:t>- vendosja e paneleve diellore, fotovoltaike, në shërbim të ndërtesave, në përputhje me rregulloren arkitektonike të qytetit dhe kufizimet që mund të rrjedhin nga legjislacioni për mbrojtjen e trashëgimisë kulturore, historike apo mjedisore;</w:t>
      </w:r>
    </w:p>
    <w:p w:rsidR="002031ED" w:rsidRPr="0047495D" w:rsidRDefault="002031ED" w:rsidP="002031ED">
      <w:pPr>
        <w:pStyle w:val="Paragrafi"/>
        <w:rPr>
          <w:spacing w:val="-4"/>
          <w:lang w:val="sq-AL"/>
        </w:rPr>
      </w:pPr>
      <w:r w:rsidRPr="0047495D">
        <w:rPr>
          <w:spacing w:val="-4"/>
          <w:lang w:val="sq-AL"/>
        </w:rPr>
        <w:t>- punime riparimi, zëvendësimi dhe mirëmbajtjeje të rrjeteve të infrastrukturës publike dhe komunikimeve elektronike, që nuk prekin sistemin konstruktiv të tyre, nuk ndryshojnë përdorimin dhe përmasat e infrastrukturës</w:t>
      </w:r>
      <w:r w:rsidR="0034152C" w:rsidRPr="0047495D">
        <w:rPr>
          <w:spacing w:val="-4"/>
          <w:lang w:val="sq-AL"/>
        </w:rPr>
        <w:t>,</w:t>
      </w:r>
      <w:r w:rsidRPr="0047495D">
        <w:rPr>
          <w:spacing w:val="-4"/>
          <w:lang w:val="sq-AL"/>
        </w:rPr>
        <w:t xml:space="preserve"> si dhe kushtet e zhvillimit në zonën përreth;</w:t>
      </w:r>
    </w:p>
    <w:p w:rsidR="002031ED" w:rsidRPr="0047495D" w:rsidRDefault="002031ED" w:rsidP="002031ED">
      <w:pPr>
        <w:pStyle w:val="Paragrafi"/>
        <w:rPr>
          <w:spacing w:val="-4"/>
          <w:lang w:val="sq-AL"/>
        </w:rPr>
      </w:pPr>
      <w:r w:rsidRPr="0047495D">
        <w:rPr>
          <w:spacing w:val="-4"/>
          <w:lang w:val="sq-AL"/>
        </w:rPr>
        <w:t>- punime riparimi, mirëmbajtjeje dhe rehabilitimi të infrastrukturës së ujitjes, kullimit dhe mbrojtjes nga përmbytja;</w:t>
      </w:r>
    </w:p>
    <w:p w:rsidR="002031ED" w:rsidRPr="0047495D" w:rsidRDefault="002031ED" w:rsidP="002031ED">
      <w:pPr>
        <w:pStyle w:val="Paragrafi"/>
        <w:rPr>
          <w:spacing w:val="-4"/>
          <w:lang w:val="sq-AL"/>
        </w:rPr>
      </w:pPr>
      <w:r w:rsidRPr="0047495D">
        <w:rPr>
          <w:spacing w:val="-4"/>
          <w:lang w:val="sq-AL"/>
        </w:rPr>
        <w:t>- vendosja e tendave të diellit dhe pergolateve, në përputhje me ligjin që rregullon bashkë</w:t>
      </w:r>
      <w:r w:rsidR="0047495D">
        <w:rPr>
          <w:spacing w:val="-4"/>
          <w:lang w:val="sq-AL"/>
        </w:rPr>
        <w:t>-</w:t>
      </w:r>
      <w:r w:rsidRPr="0047495D">
        <w:rPr>
          <w:spacing w:val="-4"/>
          <w:lang w:val="sq-AL"/>
        </w:rPr>
        <w:t>pronësinë në ndërtesat e banimit dhe rregulloren arkitektonike të qytetit;</w:t>
      </w:r>
    </w:p>
    <w:p w:rsidR="002031ED" w:rsidRPr="0047495D" w:rsidRDefault="002031ED" w:rsidP="002031ED">
      <w:pPr>
        <w:pStyle w:val="Paragrafi"/>
        <w:rPr>
          <w:spacing w:val="-4"/>
          <w:lang w:val="sq-AL"/>
        </w:rPr>
      </w:pPr>
      <w:r w:rsidRPr="0047495D">
        <w:rPr>
          <w:spacing w:val="-4"/>
          <w:lang w:val="sq-AL"/>
        </w:rPr>
        <w:t>- ndërhyrjet me qëllim ruajtjen apo rritjen e efi</w:t>
      </w:r>
      <w:r w:rsidR="00B11761" w:rsidRPr="0047495D">
        <w:rPr>
          <w:spacing w:val="-4"/>
          <w:lang w:val="sq-AL"/>
        </w:rPr>
        <w:t>ci</w:t>
      </w:r>
      <w:r w:rsidRPr="0047495D">
        <w:rPr>
          <w:spacing w:val="-4"/>
          <w:lang w:val="sq-AL"/>
        </w:rPr>
        <w:t>encës energjetike dhe akustike në një strukturë ekzistuese, që nuk prekin sistemin konstruktiv të ndërtesës (p.sh.</w:t>
      </w:r>
      <w:r w:rsidR="00B11761" w:rsidRPr="0047495D">
        <w:rPr>
          <w:spacing w:val="-4"/>
          <w:lang w:val="sq-AL"/>
        </w:rPr>
        <w:t>:</w:t>
      </w:r>
      <w:r w:rsidRPr="0047495D">
        <w:rPr>
          <w:spacing w:val="-4"/>
          <w:lang w:val="sq-AL"/>
        </w:rPr>
        <w:t xml:space="preserve"> ndërhyrje në themele, mure mbajtëse, tra-kolonë etj.);</w:t>
      </w:r>
    </w:p>
    <w:p w:rsidR="002031ED" w:rsidRPr="0047495D" w:rsidRDefault="002031ED" w:rsidP="002031ED">
      <w:pPr>
        <w:pStyle w:val="Paragrafi"/>
        <w:rPr>
          <w:spacing w:val="-4"/>
          <w:lang w:val="sq-AL"/>
        </w:rPr>
      </w:pPr>
      <w:r w:rsidRPr="0047495D">
        <w:rPr>
          <w:spacing w:val="-4"/>
          <w:lang w:val="sq-AL"/>
        </w:rPr>
        <w:t>- serra të çmontueshme, pa themele të vazhduara, në shërbim të aktiviteteve bujqësore;</w:t>
      </w:r>
    </w:p>
    <w:p w:rsidR="002031ED" w:rsidRPr="0047495D" w:rsidRDefault="002031ED" w:rsidP="002031ED">
      <w:pPr>
        <w:pStyle w:val="Paragrafi"/>
        <w:rPr>
          <w:spacing w:val="-4"/>
          <w:lang w:val="sq-AL"/>
        </w:rPr>
      </w:pPr>
      <w:r w:rsidRPr="0047495D">
        <w:rPr>
          <w:spacing w:val="-4"/>
          <w:lang w:val="sq-AL"/>
        </w:rPr>
        <w:t>- vendosja e ashensorëve;</w:t>
      </w:r>
    </w:p>
    <w:p w:rsidR="002031ED" w:rsidRPr="0047495D" w:rsidRDefault="002031ED" w:rsidP="002031ED">
      <w:pPr>
        <w:pStyle w:val="Paragrafi"/>
        <w:rPr>
          <w:spacing w:val="-4"/>
          <w:lang w:val="sq-AL"/>
        </w:rPr>
      </w:pPr>
      <w:r w:rsidRPr="0047495D">
        <w:rPr>
          <w:spacing w:val="-4"/>
          <w:lang w:val="sq-AL"/>
        </w:rPr>
        <w:t>- vendosja e reklamave në fasadat e jashtme, për qëllime të promovimit të aktivitetit ekonomik privat. Vendosja e tyre rregullohet sipas rregullores specifike të secilit autoritet vendor të planifikimit, me përjashtim të vendosjes së reklamave jashtë territoreve urbane, ku përfshihen, por pa u kufizuar, rrugë interurbane, hekurudha, mjedise aeroportuale, pika doganore, të cilat rregullohen me akte të ministrive përgjegjëse.”.</w:t>
      </w:r>
    </w:p>
    <w:p w:rsidR="002031ED" w:rsidRPr="0047495D" w:rsidRDefault="002031ED" w:rsidP="0047495D">
      <w:pPr>
        <w:pStyle w:val="Hapesira7"/>
        <w:rPr>
          <w:lang w:val="sq-AL"/>
        </w:rPr>
      </w:pPr>
    </w:p>
    <w:p w:rsidR="002031ED" w:rsidRPr="0047495D" w:rsidRDefault="002031ED" w:rsidP="004D6F03">
      <w:pPr>
        <w:pStyle w:val="NeniNr"/>
        <w:rPr>
          <w:spacing w:val="-4"/>
          <w:lang w:val="sq-AL"/>
        </w:rPr>
      </w:pPr>
      <w:r w:rsidRPr="0047495D">
        <w:rPr>
          <w:spacing w:val="-4"/>
          <w:lang w:val="sq-AL"/>
        </w:rPr>
        <w:t>Neni 7</w:t>
      </w:r>
    </w:p>
    <w:p w:rsidR="002031ED" w:rsidRPr="0047495D" w:rsidRDefault="002031ED" w:rsidP="0047495D">
      <w:pPr>
        <w:pStyle w:val="Hapesira7"/>
        <w:rPr>
          <w:lang w:val="sq-AL"/>
        </w:rPr>
      </w:pPr>
    </w:p>
    <w:p w:rsidR="002031ED" w:rsidRPr="0047495D" w:rsidRDefault="002031ED" w:rsidP="002031ED">
      <w:pPr>
        <w:pStyle w:val="Paragrafi"/>
        <w:rPr>
          <w:spacing w:val="-4"/>
          <w:lang w:val="sq-AL"/>
        </w:rPr>
      </w:pPr>
      <w:r w:rsidRPr="0047495D">
        <w:rPr>
          <w:spacing w:val="-4"/>
          <w:lang w:val="sq-AL"/>
        </w:rPr>
        <w:t>Në nenin 8 bëhen këto ndryshime:</w:t>
      </w:r>
    </w:p>
    <w:p w:rsidR="002031ED" w:rsidRPr="0047495D" w:rsidRDefault="00316A9B" w:rsidP="002031ED">
      <w:pPr>
        <w:pStyle w:val="Paragrafi"/>
        <w:rPr>
          <w:spacing w:val="-4"/>
          <w:lang w:val="sq-AL"/>
        </w:rPr>
      </w:pPr>
      <w:r w:rsidRPr="0047495D">
        <w:rPr>
          <w:spacing w:val="-4"/>
          <w:lang w:val="sq-AL"/>
        </w:rPr>
        <w:t xml:space="preserve">a) </w:t>
      </w:r>
      <w:r w:rsidR="002031ED" w:rsidRPr="0047495D">
        <w:rPr>
          <w:spacing w:val="-4"/>
          <w:lang w:val="sq-AL"/>
        </w:rPr>
        <w:t>Sh</w:t>
      </w:r>
      <w:r w:rsidRPr="0047495D">
        <w:rPr>
          <w:spacing w:val="-4"/>
          <w:lang w:val="sq-AL"/>
        </w:rPr>
        <w:t>k</w:t>
      </w:r>
      <w:r w:rsidR="002031ED" w:rsidRPr="0047495D">
        <w:rPr>
          <w:spacing w:val="-4"/>
          <w:lang w:val="sq-AL"/>
        </w:rPr>
        <w:t xml:space="preserve">ronja “b”, e pikës 1, </w:t>
      </w:r>
      <w:r w:rsidR="00B32273" w:rsidRPr="0047495D">
        <w:rPr>
          <w:spacing w:val="-4"/>
          <w:lang w:val="sq-AL"/>
        </w:rPr>
        <w:t>ndryshohet si më</w:t>
      </w:r>
      <w:r w:rsidR="002031ED" w:rsidRPr="0047495D">
        <w:rPr>
          <w:spacing w:val="-4"/>
          <w:lang w:val="sq-AL"/>
        </w:rPr>
        <w:t xml:space="preserve"> poshtë vijon:</w:t>
      </w:r>
    </w:p>
    <w:p w:rsidR="002031ED" w:rsidRPr="0047495D" w:rsidRDefault="002031ED" w:rsidP="002031ED">
      <w:pPr>
        <w:pStyle w:val="Paragrafi"/>
        <w:rPr>
          <w:spacing w:val="-4"/>
          <w:lang w:val="sq-AL"/>
        </w:rPr>
      </w:pPr>
      <w:r w:rsidRPr="0047495D">
        <w:rPr>
          <w:spacing w:val="-4"/>
          <w:lang w:val="sq-AL"/>
        </w:rPr>
        <w:t>“b) Dokumenti që vërteton pronësinë apo të drejtat e ligjshme të deklaruesit mbi pasurinë në të cilën kryhen punimet, në përputhje me legjisla</w:t>
      </w:r>
      <w:r w:rsidR="0047495D">
        <w:rPr>
          <w:spacing w:val="-4"/>
          <w:lang w:val="sq-AL"/>
        </w:rPr>
        <w:t>-</w:t>
      </w:r>
      <w:r w:rsidRPr="0047495D">
        <w:rPr>
          <w:spacing w:val="-4"/>
          <w:lang w:val="sq-AL"/>
        </w:rPr>
        <w:t>cionin në fuqi, përfshirë kontratë sipërmarrjeje/</w:t>
      </w:r>
      <w:r w:rsidR="0047495D">
        <w:rPr>
          <w:spacing w:val="-4"/>
          <w:lang w:val="sq-AL"/>
        </w:rPr>
        <w:t xml:space="preserve"> </w:t>
      </w:r>
      <w:r w:rsidRPr="0047495D">
        <w:rPr>
          <w:spacing w:val="-4"/>
          <w:lang w:val="sq-AL"/>
        </w:rPr>
        <w:t>porosie, leje legalizimi e të ngjashme.”.</w:t>
      </w:r>
    </w:p>
    <w:p w:rsidR="002031ED" w:rsidRPr="0047495D" w:rsidRDefault="00316A9B" w:rsidP="002031ED">
      <w:pPr>
        <w:pStyle w:val="Paragrafi"/>
        <w:rPr>
          <w:spacing w:val="-4"/>
          <w:lang w:val="sq-AL"/>
        </w:rPr>
      </w:pPr>
      <w:r w:rsidRPr="0047495D">
        <w:rPr>
          <w:spacing w:val="-4"/>
          <w:lang w:val="sq-AL"/>
        </w:rPr>
        <w:t xml:space="preserve">b) </w:t>
      </w:r>
      <w:r w:rsidR="002031ED" w:rsidRPr="0047495D">
        <w:rPr>
          <w:spacing w:val="-4"/>
          <w:lang w:val="sq-AL"/>
        </w:rPr>
        <w:t>Në pikën 4, pas fjalëve “...5 ditëve...” shtohet fjala “...pune”.</w:t>
      </w:r>
    </w:p>
    <w:p w:rsidR="002031ED" w:rsidRPr="0047495D" w:rsidRDefault="002031ED" w:rsidP="0047495D">
      <w:pPr>
        <w:pStyle w:val="Hapesira7"/>
      </w:pPr>
    </w:p>
    <w:p w:rsidR="002031ED" w:rsidRPr="0047495D" w:rsidRDefault="002031ED" w:rsidP="00316A9B">
      <w:pPr>
        <w:pStyle w:val="NeniNr"/>
        <w:rPr>
          <w:spacing w:val="-4"/>
          <w:lang w:val="sq-AL"/>
        </w:rPr>
      </w:pPr>
      <w:r w:rsidRPr="0047495D">
        <w:rPr>
          <w:spacing w:val="-4"/>
          <w:lang w:val="sq-AL"/>
        </w:rPr>
        <w:t>Neni 8</w:t>
      </w:r>
    </w:p>
    <w:p w:rsidR="002031ED" w:rsidRPr="0047495D" w:rsidRDefault="002031ED" w:rsidP="0047495D">
      <w:pPr>
        <w:pStyle w:val="Hapesira7"/>
        <w:rPr>
          <w:lang w:val="sq-AL"/>
        </w:rPr>
      </w:pPr>
    </w:p>
    <w:p w:rsidR="002031ED" w:rsidRPr="0047495D" w:rsidRDefault="002031ED" w:rsidP="002031ED">
      <w:pPr>
        <w:pStyle w:val="Paragrafi"/>
        <w:rPr>
          <w:spacing w:val="-4"/>
          <w:lang w:val="sq-AL"/>
        </w:rPr>
      </w:pPr>
      <w:r w:rsidRPr="0047495D">
        <w:rPr>
          <w:spacing w:val="-4"/>
          <w:lang w:val="sq-AL"/>
        </w:rPr>
        <w:t>Në nenin 9 bëhen këto ndryshime:</w:t>
      </w:r>
    </w:p>
    <w:p w:rsidR="002031ED" w:rsidRPr="0047495D" w:rsidRDefault="007F0D78" w:rsidP="002031ED">
      <w:pPr>
        <w:pStyle w:val="Paragrafi"/>
        <w:rPr>
          <w:spacing w:val="-4"/>
          <w:lang w:val="sq-AL"/>
        </w:rPr>
      </w:pPr>
      <w:r w:rsidRPr="0047495D">
        <w:rPr>
          <w:spacing w:val="-4"/>
          <w:lang w:val="sq-AL"/>
        </w:rPr>
        <w:t xml:space="preserve">a) </w:t>
      </w:r>
      <w:r w:rsidR="002031ED" w:rsidRPr="0047495D">
        <w:rPr>
          <w:spacing w:val="-4"/>
          <w:lang w:val="sq-AL"/>
        </w:rPr>
        <w:t>Në pikën 1, fjalët “...nivel njësie...” zëvendësohen me “...nivel prone apo grup pronash, sa vijon:”;</w:t>
      </w:r>
    </w:p>
    <w:p w:rsidR="002031ED" w:rsidRPr="0047495D" w:rsidRDefault="007F0D78" w:rsidP="002031ED">
      <w:pPr>
        <w:pStyle w:val="Paragrafi"/>
        <w:rPr>
          <w:spacing w:val="-4"/>
          <w:lang w:val="sq-AL"/>
        </w:rPr>
      </w:pPr>
      <w:r w:rsidRPr="0047495D">
        <w:rPr>
          <w:spacing w:val="-4"/>
          <w:lang w:val="sq-AL"/>
        </w:rPr>
        <w:t xml:space="preserve">b) </w:t>
      </w:r>
      <w:r w:rsidR="002031ED" w:rsidRPr="0047495D">
        <w:rPr>
          <w:spacing w:val="-4"/>
          <w:lang w:val="sq-AL"/>
        </w:rPr>
        <w:t xml:space="preserve">Shkronja “ë”, e pikës 1, </w:t>
      </w:r>
      <w:r w:rsidR="00B32273" w:rsidRPr="0047495D">
        <w:rPr>
          <w:spacing w:val="-4"/>
          <w:lang w:val="sq-AL"/>
        </w:rPr>
        <w:t>ndryshohet si më</w:t>
      </w:r>
      <w:r w:rsidR="002031ED" w:rsidRPr="0047495D">
        <w:rPr>
          <w:spacing w:val="-4"/>
          <w:lang w:val="sq-AL"/>
        </w:rPr>
        <w:t xml:space="preserve"> poshtë vijon:</w:t>
      </w:r>
    </w:p>
    <w:p w:rsidR="002031ED" w:rsidRPr="0047495D" w:rsidRDefault="002031ED" w:rsidP="002031ED">
      <w:pPr>
        <w:pStyle w:val="Paragrafi"/>
        <w:rPr>
          <w:spacing w:val="-4"/>
          <w:lang w:val="sq-AL"/>
        </w:rPr>
      </w:pPr>
      <w:r w:rsidRPr="0047495D">
        <w:rPr>
          <w:spacing w:val="-4"/>
          <w:lang w:val="sq-AL"/>
        </w:rPr>
        <w:t>“ë) fragmentin e hartës në gjendjen ekzistuese (genplani i azh</w:t>
      </w:r>
      <w:r w:rsidR="00B11761" w:rsidRPr="0047495D">
        <w:rPr>
          <w:spacing w:val="-4"/>
          <w:lang w:val="sq-AL"/>
        </w:rPr>
        <w:t>u</w:t>
      </w:r>
      <w:r w:rsidRPr="0047495D">
        <w:rPr>
          <w:spacing w:val="-4"/>
          <w:lang w:val="sq-AL"/>
        </w:rPr>
        <w:t>rnuar)”;</w:t>
      </w:r>
    </w:p>
    <w:p w:rsidR="002031ED" w:rsidRPr="0047495D" w:rsidRDefault="007F0D78" w:rsidP="002031ED">
      <w:pPr>
        <w:pStyle w:val="Paragrafi"/>
        <w:rPr>
          <w:spacing w:val="-4"/>
          <w:lang w:val="sq-AL"/>
        </w:rPr>
      </w:pPr>
      <w:r w:rsidRPr="0047495D">
        <w:rPr>
          <w:spacing w:val="-4"/>
          <w:lang w:val="sq-AL"/>
        </w:rPr>
        <w:t xml:space="preserve">c) </w:t>
      </w:r>
      <w:r w:rsidR="002031ED" w:rsidRPr="0047495D">
        <w:rPr>
          <w:spacing w:val="-4"/>
          <w:lang w:val="sq-AL"/>
        </w:rPr>
        <w:t>Pas shkronjës “f” shtohen shkronjat “g” dhe “gj”, me këtë përmbajtje:</w:t>
      </w:r>
    </w:p>
    <w:p w:rsidR="002031ED" w:rsidRPr="0047495D" w:rsidRDefault="002031ED" w:rsidP="002031ED">
      <w:pPr>
        <w:pStyle w:val="Paragrafi"/>
        <w:rPr>
          <w:spacing w:val="-4"/>
          <w:lang w:val="sq-AL"/>
        </w:rPr>
      </w:pPr>
      <w:r w:rsidRPr="0047495D">
        <w:rPr>
          <w:spacing w:val="-4"/>
          <w:lang w:val="sq-AL"/>
        </w:rPr>
        <w:t>“g) hartën e infrastrukturës inxhinierike në zonë;</w:t>
      </w:r>
    </w:p>
    <w:p w:rsidR="002031ED" w:rsidRPr="0047495D" w:rsidRDefault="002031ED" w:rsidP="002031ED">
      <w:pPr>
        <w:pStyle w:val="Paragrafi"/>
        <w:rPr>
          <w:spacing w:val="-4"/>
          <w:lang w:val="sq-AL"/>
        </w:rPr>
      </w:pPr>
      <w:r w:rsidRPr="0047495D">
        <w:rPr>
          <w:spacing w:val="-4"/>
          <w:lang w:val="sq-AL"/>
        </w:rPr>
        <w:t>gj) projektidenë arkitektonike të zhvillimit.”;</w:t>
      </w:r>
    </w:p>
    <w:p w:rsidR="002031ED" w:rsidRPr="0047495D" w:rsidRDefault="002031ED" w:rsidP="002031ED">
      <w:pPr>
        <w:pStyle w:val="Paragrafi"/>
        <w:rPr>
          <w:spacing w:val="-4"/>
          <w:lang w:val="sq-AL"/>
        </w:rPr>
      </w:pPr>
      <w:r w:rsidRPr="0047495D">
        <w:rPr>
          <w:spacing w:val="-4"/>
          <w:lang w:val="sq-AL"/>
        </w:rPr>
        <w:t>ç) Pika 4 shfuqizohet;</w:t>
      </w:r>
    </w:p>
    <w:p w:rsidR="002031ED" w:rsidRPr="0047495D" w:rsidRDefault="002031ED" w:rsidP="002031ED">
      <w:pPr>
        <w:pStyle w:val="Paragrafi"/>
        <w:rPr>
          <w:spacing w:val="-4"/>
          <w:lang w:val="sq-AL"/>
        </w:rPr>
      </w:pPr>
      <w:r w:rsidRPr="0047495D">
        <w:rPr>
          <w:spacing w:val="-4"/>
          <w:lang w:val="sq-AL"/>
        </w:rPr>
        <w:t xml:space="preserve">d) Pika 5 </w:t>
      </w:r>
      <w:r w:rsidR="0092556D" w:rsidRPr="0047495D">
        <w:rPr>
          <w:spacing w:val="-4"/>
          <w:lang w:val="sq-AL"/>
        </w:rPr>
        <w:t xml:space="preserve">ndryshon si më </w:t>
      </w:r>
      <w:r w:rsidRPr="0047495D">
        <w:rPr>
          <w:spacing w:val="-4"/>
          <w:lang w:val="sq-AL"/>
        </w:rPr>
        <w:t>poshtë vijon:</w:t>
      </w:r>
    </w:p>
    <w:p w:rsidR="002031ED" w:rsidRPr="0047495D" w:rsidRDefault="002031ED" w:rsidP="002031ED">
      <w:pPr>
        <w:pStyle w:val="Paragrafi"/>
        <w:rPr>
          <w:spacing w:val="-4"/>
          <w:lang w:val="sq-AL"/>
        </w:rPr>
      </w:pPr>
      <w:r w:rsidRPr="0047495D">
        <w:rPr>
          <w:spacing w:val="-4"/>
          <w:lang w:val="sq-AL"/>
        </w:rPr>
        <w:t>“5. Leja e zhvillimit nuk është e nevojshme për pajisjen me leje ndërtimi për punimet sipas shkronjave “b”, “c” dhe “ç”, të nenit 11.”.</w:t>
      </w:r>
    </w:p>
    <w:p w:rsidR="002031ED" w:rsidRPr="0047495D" w:rsidRDefault="002031ED" w:rsidP="002031ED">
      <w:pPr>
        <w:pStyle w:val="Paragrafi"/>
        <w:rPr>
          <w:spacing w:val="-4"/>
          <w:lang w:val="sq-AL"/>
        </w:rPr>
      </w:pPr>
    </w:p>
    <w:p w:rsidR="002031ED" w:rsidRPr="0047495D" w:rsidRDefault="002031ED" w:rsidP="007F0D78">
      <w:pPr>
        <w:pStyle w:val="NeniNr"/>
        <w:rPr>
          <w:spacing w:val="-4"/>
          <w:lang w:val="sq-AL"/>
        </w:rPr>
      </w:pPr>
      <w:r w:rsidRPr="0047495D">
        <w:rPr>
          <w:spacing w:val="-4"/>
          <w:lang w:val="sq-AL"/>
        </w:rPr>
        <w:t>Neni 9</w:t>
      </w:r>
    </w:p>
    <w:p w:rsidR="002031ED" w:rsidRPr="0047495D" w:rsidRDefault="002031ED" w:rsidP="0047495D">
      <w:pPr>
        <w:pStyle w:val="Hapesira7"/>
        <w:rPr>
          <w:lang w:val="sq-AL"/>
        </w:rPr>
      </w:pPr>
    </w:p>
    <w:p w:rsidR="002031ED" w:rsidRPr="0047495D" w:rsidRDefault="002031ED" w:rsidP="002031ED">
      <w:pPr>
        <w:pStyle w:val="Paragrafi"/>
        <w:rPr>
          <w:spacing w:val="-4"/>
          <w:lang w:val="sq-AL"/>
        </w:rPr>
      </w:pPr>
      <w:r w:rsidRPr="0047495D">
        <w:rPr>
          <w:spacing w:val="-4"/>
          <w:lang w:val="sq-AL"/>
        </w:rPr>
        <w:t xml:space="preserve">Neni 10 </w:t>
      </w:r>
      <w:r w:rsidR="00B32273" w:rsidRPr="0047495D">
        <w:rPr>
          <w:spacing w:val="-4"/>
          <w:lang w:val="sq-AL"/>
        </w:rPr>
        <w:t>ndryshohet si më</w:t>
      </w:r>
      <w:r w:rsidRPr="0047495D">
        <w:rPr>
          <w:spacing w:val="-4"/>
          <w:lang w:val="sq-AL"/>
        </w:rPr>
        <w:t xml:space="preserve"> poshtë vijon: </w:t>
      </w:r>
    </w:p>
    <w:p w:rsidR="002031ED" w:rsidRPr="0047495D" w:rsidRDefault="002031ED" w:rsidP="0047495D">
      <w:pPr>
        <w:pStyle w:val="Hapesira7"/>
        <w:rPr>
          <w:lang w:val="sq-AL"/>
        </w:rPr>
      </w:pPr>
    </w:p>
    <w:p w:rsidR="002031ED" w:rsidRPr="0047495D" w:rsidRDefault="002031ED" w:rsidP="007D1D06">
      <w:pPr>
        <w:pStyle w:val="NeniNr"/>
        <w:rPr>
          <w:spacing w:val="-4"/>
          <w:lang w:val="sq-AL"/>
        </w:rPr>
      </w:pPr>
      <w:r w:rsidRPr="0047495D">
        <w:rPr>
          <w:spacing w:val="-4"/>
          <w:lang w:val="sq-AL"/>
        </w:rPr>
        <w:t>“Neni 10</w:t>
      </w:r>
    </w:p>
    <w:p w:rsidR="002031ED" w:rsidRPr="0047495D" w:rsidRDefault="002031ED" w:rsidP="007D1D06">
      <w:pPr>
        <w:pStyle w:val="NeniTitull"/>
        <w:rPr>
          <w:spacing w:val="-4"/>
          <w:lang w:val="sq-AL"/>
        </w:rPr>
      </w:pPr>
      <w:r w:rsidRPr="0047495D">
        <w:rPr>
          <w:spacing w:val="-4"/>
          <w:lang w:val="sq-AL"/>
        </w:rPr>
        <w:t>Dokumentacioni për pajisjen me leje zhvillimi</w:t>
      </w:r>
    </w:p>
    <w:p w:rsidR="002031ED" w:rsidRPr="0047495D" w:rsidRDefault="002031ED" w:rsidP="0047495D">
      <w:pPr>
        <w:pStyle w:val="Hapesira7"/>
        <w:rPr>
          <w:lang w:val="sq-AL"/>
        </w:rPr>
      </w:pPr>
    </w:p>
    <w:p w:rsidR="002031ED" w:rsidRPr="0047495D" w:rsidRDefault="002031ED" w:rsidP="002031ED">
      <w:pPr>
        <w:pStyle w:val="Paragrafi"/>
        <w:rPr>
          <w:spacing w:val="-4"/>
          <w:lang w:val="sq-AL"/>
        </w:rPr>
      </w:pPr>
      <w:r w:rsidRPr="0047495D">
        <w:rPr>
          <w:spacing w:val="-4"/>
          <w:lang w:val="sq-AL"/>
        </w:rPr>
        <w:t xml:space="preserve">1. Dokumentet e vetme që duhet të paraqesë pronari ose zhvilluesi për t’u pajisur me leje zhvillimi janë: </w:t>
      </w:r>
    </w:p>
    <w:p w:rsidR="002031ED" w:rsidRPr="0047495D" w:rsidRDefault="002031ED" w:rsidP="002031ED">
      <w:pPr>
        <w:pStyle w:val="Paragrafi"/>
        <w:rPr>
          <w:spacing w:val="-4"/>
          <w:lang w:val="sq-AL"/>
        </w:rPr>
      </w:pPr>
      <w:r w:rsidRPr="0047495D">
        <w:rPr>
          <w:spacing w:val="-4"/>
          <w:lang w:val="sq-AL"/>
        </w:rPr>
        <w:t xml:space="preserve">a) </w:t>
      </w:r>
      <w:r w:rsidR="0092556D" w:rsidRPr="0047495D">
        <w:rPr>
          <w:spacing w:val="-4"/>
          <w:lang w:val="sq-AL"/>
        </w:rPr>
        <w:t xml:space="preserve">kërkesa </w:t>
      </w:r>
      <w:r w:rsidRPr="0047495D">
        <w:rPr>
          <w:spacing w:val="-4"/>
          <w:lang w:val="sq-AL"/>
        </w:rPr>
        <w:t>për leje, sipas formatit të aplikimit, të përcaktuar në këtë rregullore dhe në sistemin elektronik të lejeve;</w:t>
      </w:r>
    </w:p>
    <w:p w:rsidR="002031ED" w:rsidRPr="0047495D" w:rsidRDefault="002031ED" w:rsidP="002031ED">
      <w:pPr>
        <w:pStyle w:val="Paragrafi"/>
        <w:rPr>
          <w:spacing w:val="-4"/>
          <w:lang w:val="sq-AL"/>
        </w:rPr>
      </w:pPr>
      <w:r w:rsidRPr="0047495D">
        <w:rPr>
          <w:spacing w:val="-4"/>
          <w:lang w:val="sq-AL"/>
        </w:rPr>
        <w:t xml:space="preserve">b) </w:t>
      </w:r>
      <w:r w:rsidR="0092556D" w:rsidRPr="0047495D">
        <w:rPr>
          <w:spacing w:val="-4"/>
          <w:lang w:val="sq-AL"/>
        </w:rPr>
        <w:t xml:space="preserve">prokura </w:t>
      </w:r>
      <w:r w:rsidRPr="0047495D">
        <w:rPr>
          <w:spacing w:val="-4"/>
          <w:lang w:val="sq-AL"/>
        </w:rPr>
        <w:t>ose autorizimi, në emër të personit fizik apo juridik, në rast se kërkesa paraqitet nga një përfaqësues i pronarit ose zhvilluesit;</w:t>
      </w:r>
    </w:p>
    <w:p w:rsidR="002031ED" w:rsidRPr="0047495D" w:rsidRDefault="002031ED" w:rsidP="002031ED">
      <w:pPr>
        <w:pStyle w:val="Paragrafi"/>
        <w:rPr>
          <w:spacing w:val="-4"/>
          <w:lang w:val="sq-AL"/>
        </w:rPr>
      </w:pPr>
      <w:r w:rsidRPr="0047495D">
        <w:rPr>
          <w:spacing w:val="-4"/>
          <w:lang w:val="sq-AL"/>
        </w:rPr>
        <w:t xml:space="preserve">c) </w:t>
      </w:r>
      <w:r w:rsidR="0092556D" w:rsidRPr="0047495D">
        <w:rPr>
          <w:spacing w:val="-4"/>
          <w:lang w:val="sq-AL"/>
        </w:rPr>
        <w:t xml:space="preserve">dokument </w:t>
      </w:r>
      <w:r w:rsidRPr="0047495D">
        <w:rPr>
          <w:spacing w:val="-4"/>
          <w:lang w:val="sq-AL"/>
        </w:rPr>
        <w:t>që vërteton të drejtat pasurore të pronës/ave që marrin pjesë në zhvillim dhe, nëse ka, kopje të marrëveshjeve për pronën;</w:t>
      </w:r>
    </w:p>
    <w:p w:rsidR="002031ED" w:rsidRPr="0047495D" w:rsidRDefault="002031ED" w:rsidP="002031ED">
      <w:pPr>
        <w:pStyle w:val="Paragrafi"/>
        <w:rPr>
          <w:spacing w:val="-4"/>
          <w:lang w:val="sq-AL"/>
        </w:rPr>
      </w:pPr>
      <w:r w:rsidRPr="0047495D">
        <w:rPr>
          <w:spacing w:val="-4"/>
          <w:lang w:val="sq-AL"/>
        </w:rPr>
        <w:t xml:space="preserve">ç) </w:t>
      </w:r>
      <w:r w:rsidR="0092556D" w:rsidRPr="0047495D">
        <w:rPr>
          <w:spacing w:val="-4"/>
          <w:lang w:val="sq-AL"/>
        </w:rPr>
        <w:t xml:space="preserve">planin </w:t>
      </w:r>
      <w:r w:rsidRPr="0047495D">
        <w:rPr>
          <w:spacing w:val="-4"/>
          <w:lang w:val="sq-AL"/>
        </w:rPr>
        <w:t>e rilevimit të pronës, në shkallë 1:500, nga topograf i licencuar;</w:t>
      </w:r>
    </w:p>
    <w:p w:rsidR="002031ED" w:rsidRPr="0047495D" w:rsidRDefault="002031ED" w:rsidP="002031ED">
      <w:pPr>
        <w:pStyle w:val="Paragrafi"/>
        <w:rPr>
          <w:spacing w:val="-4"/>
          <w:lang w:val="sq-AL"/>
        </w:rPr>
      </w:pPr>
      <w:r w:rsidRPr="0047495D">
        <w:rPr>
          <w:spacing w:val="-4"/>
          <w:lang w:val="sq-AL"/>
        </w:rPr>
        <w:t xml:space="preserve">d) </w:t>
      </w:r>
      <w:r w:rsidR="0092556D" w:rsidRPr="0047495D">
        <w:rPr>
          <w:spacing w:val="-4"/>
          <w:lang w:val="sq-AL"/>
        </w:rPr>
        <w:t xml:space="preserve">projektidenë </w:t>
      </w:r>
      <w:r w:rsidRPr="0047495D">
        <w:rPr>
          <w:spacing w:val="-4"/>
          <w:lang w:val="sq-AL"/>
        </w:rPr>
        <w:t>arkitektonike të zhvillimit;</w:t>
      </w:r>
    </w:p>
    <w:p w:rsidR="002031ED" w:rsidRPr="0047495D" w:rsidRDefault="002031ED" w:rsidP="002031ED">
      <w:pPr>
        <w:pStyle w:val="Paragrafi"/>
        <w:rPr>
          <w:spacing w:val="-4"/>
          <w:lang w:val="sq-AL"/>
        </w:rPr>
      </w:pPr>
      <w:r w:rsidRPr="0047495D">
        <w:rPr>
          <w:spacing w:val="-4"/>
          <w:lang w:val="sq-AL"/>
        </w:rPr>
        <w:t xml:space="preserve">dh) </w:t>
      </w:r>
      <w:r w:rsidR="0092556D" w:rsidRPr="0047495D">
        <w:rPr>
          <w:spacing w:val="-4"/>
          <w:lang w:val="sq-AL"/>
        </w:rPr>
        <w:t xml:space="preserve">kopje </w:t>
      </w:r>
      <w:r w:rsidRPr="0047495D">
        <w:rPr>
          <w:spacing w:val="-4"/>
          <w:lang w:val="sq-AL"/>
        </w:rPr>
        <w:t>të licencës së topografit dhe projektuesit, sipas shkronjave “ç” dh “d”;</w:t>
      </w:r>
    </w:p>
    <w:p w:rsidR="002031ED" w:rsidRPr="0047495D" w:rsidRDefault="002031ED" w:rsidP="002031ED">
      <w:pPr>
        <w:pStyle w:val="Paragrafi"/>
        <w:rPr>
          <w:spacing w:val="-4"/>
          <w:lang w:val="sq-AL"/>
        </w:rPr>
      </w:pPr>
      <w:r w:rsidRPr="0047495D">
        <w:rPr>
          <w:spacing w:val="-4"/>
          <w:lang w:val="sq-AL"/>
        </w:rPr>
        <w:t xml:space="preserve">e) </w:t>
      </w:r>
      <w:r w:rsidR="0092556D" w:rsidRPr="0047495D">
        <w:rPr>
          <w:spacing w:val="-4"/>
          <w:lang w:val="sq-AL"/>
        </w:rPr>
        <w:t xml:space="preserve">mandatpagesën </w:t>
      </w:r>
      <w:r w:rsidRPr="0047495D">
        <w:rPr>
          <w:spacing w:val="-4"/>
          <w:lang w:val="sq-AL"/>
        </w:rPr>
        <w:t>e tarifës së aplikimit, nëse parashikohet.”.</w:t>
      </w:r>
    </w:p>
    <w:p w:rsidR="002031ED" w:rsidRPr="0047495D" w:rsidRDefault="002031ED" w:rsidP="002031ED">
      <w:pPr>
        <w:pStyle w:val="Paragrafi"/>
        <w:rPr>
          <w:spacing w:val="-4"/>
          <w:lang w:val="sq-AL"/>
        </w:rPr>
      </w:pPr>
      <w:r w:rsidRPr="0047495D">
        <w:rPr>
          <w:spacing w:val="-4"/>
          <w:lang w:val="sq-AL"/>
        </w:rPr>
        <w:t xml:space="preserve">2. Në rastin e kërkesës për leje zhvillimi në Këshillin Kombëtar të Territorit, kërkuesi duhet, në çdo rast, të dorëzojë edhe studimin e fizibilitetit përkatës.”. </w:t>
      </w:r>
    </w:p>
    <w:p w:rsidR="002031ED" w:rsidRPr="0047495D" w:rsidRDefault="002031ED" w:rsidP="0047495D">
      <w:pPr>
        <w:pStyle w:val="Hapesira7"/>
        <w:rPr>
          <w:lang w:val="sq-AL"/>
        </w:rPr>
      </w:pPr>
    </w:p>
    <w:p w:rsidR="002031ED" w:rsidRPr="0047495D" w:rsidRDefault="002031ED" w:rsidP="007D1D06">
      <w:pPr>
        <w:pStyle w:val="NeniNr"/>
        <w:rPr>
          <w:spacing w:val="-4"/>
          <w:lang w:val="sq-AL"/>
        </w:rPr>
      </w:pPr>
      <w:r w:rsidRPr="0047495D">
        <w:rPr>
          <w:spacing w:val="-4"/>
          <w:lang w:val="sq-AL"/>
        </w:rPr>
        <w:t>Neni 10</w:t>
      </w:r>
    </w:p>
    <w:p w:rsidR="002031ED" w:rsidRPr="0047495D" w:rsidRDefault="002031ED" w:rsidP="0047495D">
      <w:pPr>
        <w:pStyle w:val="Hapesira7"/>
        <w:rPr>
          <w:lang w:val="sq-AL"/>
        </w:rPr>
      </w:pPr>
    </w:p>
    <w:p w:rsidR="002031ED" w:rsidRPr="0047495D" w:rsidRDefault="002031ED" w:rsidP="002031ED">
      <w:pPr>
        <w:pStyle w:val="Paragrafi"/>
        <w:rPr>
          <w:spacing w:val="-4"/>
          <w:lang w:val="sq-AL"/>
        </w:rPr>
      </w:pPr>
      <w:r w:rsidRPr="0047495D">
        <w:rPr>
          <w:spacing w:val="-4"/>
          <w:lang w:val="sq-AL"/>
        </w:rPr>
        <w:t xml:space="preserve">Neni 10/1 </w:t>
      </w:r>
      <w:r w:rsidR="00CD2BE8" w:rsidRPr="0047495D">
        <w:rPr>
          <w:spacing w:val="-4"/>
          <w:lang w:val="sq-AL"/>
        </w:rPr>
        <w:t xml:space="preserve">ndryshohet me këtë </w:t>
      </w:r>
      <w:r w:rsidRPr="0047495D">
        <w:rPr>
          <w:spacing w:val="-4"/>
          <w:lang w:val="sq-AL"/>
        </w:rPr>
        <w:t>përmbajtje:</w:t>
      </w:r>
      <w:r w:rsidR="003A4FB0" w:rsidRPr="0047495D">
        <w:rPr>
          <w:spacing w:val="-4"/>
          <w:lang w:val="sq-AL"/>
        </w:rPr>
        <w:t xml:space="preserve"> </w:t>
      </w:r>
    </w:p>
    <w:p w:rsidR="002031ED" w:rsidRPr="0047495D" w:rsidRDefault="002031ED" w:rsidP="0047495D">
      <w:pPr>
        <w:pStyle w:val="Hapesira7"/>
        <w:rPr>
          <w:lang w:val="sq-AL"/>
        </w:rPr>
      </w:pPr>
    </w:p>
    <w:p w:rsidR="002031ED" w:rsidRPr="0047495D" w:rsidRDefault="002031ED" w:rsidP="007D1D06">
      <w:pPr>
        <w:pStyle w:val="NeniNr"/>
        <w:rPr>
          <w:spacing w:val="-4"/>
          <w:lang w:val="sq-AL"/>
        </w:rPr>
      </w:pPr>
      <w:r w:rsidRPr="0047495D">
        <w:rPr>
          <w:spacing w:val="-4"/>
          <w:lang w:val="sq-AL"/>
        </w:rPr>
        <w:t>“Neni 10/1</w:t>
      </w:r>
    </w:p>
    <w:p w:rsidR="002031ED" w:rsidRPr="0047495D" w:rsidRDefault="002031ED" w:rsidP="007D1D06">
      <w:pPr>
        <w:pStyle w:val="NeniTitull"/>
        <w:rPr>
          <w:spacing w:val="-4"/>
          <w:lang w:val="sq-AL"/>
        </w:rPr>
      </w:pPr>
      <w:r w:rsidRPr="0047495D">
        <w:rPr>
          <w:spacing w:val="-4"/>
          <w:lang w:val="sq-AL"/>
        </w:rPr>
        <w:t>Shqyrtimi i kërkesave për leje zhvillimi</w:t>
      </w:r>
    </w:p>
    <w:p w:rsidR="002031ED" w:rsidRPr="0047495D" w:rsidRDefault="002031ED" w:rsidP="0047495D">
      <w:pPr>
        <w:pStyle w:val="Hapesira7"/>
        <w:rPr>
          <w:lang w:val="sq-AL"/>
        </w:rPr>
      </w:pPr>
    </w:p>
    <w:p w:rsidR="002031ED" w:rsidRPr="0047495D" w:rsidRDefault="002031ED" w:rsidP="002031ED">
      <w:pPr>
        <w:pStyle w:val="Paragrafi"/>
        <w:rPr>
          <w:spacing w:val="-4"/>
          <w:lang w:val="sq-AL"/>
        </w:rPr>
      </w:pPr>
      <w:r w:rsidRPr="0047495D">
        <w:rPr>
          <w:spacing w:val="-4"/>
          <w:lang w:val="sq-AL"/>
        </w:rPr>
        <w:t>1. Autoriteti vendor përgjegjës dhe sekretariati i KKT-së, sipas f</w:t>
      </w:r>
      <w:r w:rsidR="00121339">
        <w:rPr>
          <w:spacing w:val="-4"/>
          <w:lang w:val="sq-AL"/>
        </w:rPr>
        <w:t>ushës përkatëse të kompetencës:</w:t>
      </w:r>
    </w:p>
    <w:p w:rsidR="002031ED" w:rsidRPr="0047495D" w:rsidRDefault="002031ED" w:rsidP="002031ED">
      <w:pPr>
        <w:pStyle w:val="Paragrafi"/>
        <w:rPr>
          <w:spacing w:val="-4"/>
          <w:lang w:val="sq-AL"/>
        </w:rPr>
      </w:pPr>
      <w:r w:rsidRPr="0047495D">
        <w:rPr>
          <w:spacing w:val="-4"/>
          <w:lang w:val="sq-AL"/>
        </w:rPr>
        <w:t>a) shqyrtojnë kërkesën për leje zhvillimi, duke bashkërenduar punën nëpërmjet sistemit elektronik të lejeve, me të gjitha autoritetet publike të specializuara, nëse pasuria për të cilën kërkohet leja e zhvillimit ndodhet në zona apo është objekt me kufizime apo kushtëzime të veçanta sektoriale, për shkak të vlerave monumentale, arkeologjike, natyrore apo mjedisore;</w:t>
      </w:r>
    </w:p>
    <w:p w:rsidR="002031ED" w:rsidRPr="0047495D" w:rsidRDefault="002031ED" w:rsidP="002031ED">
      <w:pPr>
        <w:pStyle w:val="Paragrafi"/>
        <w:rPr>
          <w:spacing w:val="-4"/>
          <w:lang w:val="sq-AL"/>
        </w:rPr>
      </w:pPr>
      <w:r w:rsidRPr="0047495D">
        <w:rPr>
          <w:spacing w:val="-4"/>
          <w:lang w:val="sq-AL"/>
        </w:rPr>
        <w:t>b) marrin vetë, kryesisht, dhe administrojnë, nëpërmjet sistemit elektronik të lejeve të ndërtimit, të gjithë dokumentacionin apo informacionin e nevojshëm nga zyrat e regjistrimit të pasurive të paluajtshme, sipas rastit;</w:t>
      </w:r>
    </w:p>
    <w:p w:rsidR="002031ED" w:rsidRPr="0047495D" w:rsidRDefault="002031ED" w:rsidP="002031ED">
      <w:pPr>
        <w:pStyle w:val="Paragrafi"/>
        <w:rPr>
          <w:spacing w:val="-4"/>
          <w:lang w:val="sq-AL"/>
        </w:rPr>
      </w:pPr>
      <w:r w:rsidRPr="0047495D">
        <w:rPr>
          <w:spacing w:val="-4"/>
          <w:lang w:val="sq-AL"/>
        </w:rPr>
        <w:t>c) sigurojnë përditësimet e infrastrukturës rrugore, të kanalizimeve, atyre elektrike, telefonike, të pikave të depozitimit të mbetjeve, intensitetin e studimit sizmologjik, si shërbim me një ndalesë.</w:t>
      </w:r>
    </w:p>
    <w:p w:rsidR="002031ED" w:rsidRPr="0047495D" w:rsidRDefault="002031ED" w:rsidP="002031ED">
      <w:pPr>
        <w:pStyle w:val="Paragrafi"/>
        <w:rPr>
          <w:spacing w:val="-4"/>
          <w:lang w:val="sq-AL"/>
        </w:rPr>
      </w:pPr>
      <w:r w:rsidRPr="0047495D">
        <w:rPr>
          <w:spacing w:val="-4"/>
          <w:lang w:val="sq-AL"/>
        </w:rPr>
        <w:t>2.</w:t>
      </w:r>
      <w:r w:rsidR="003A4FB0" w:rsidRPr="0047495D">
        <w:rPr>
          <w:spacing w:val="-4"/>
          <w:lang w:val="sq-AL"/>
        </w:rPr>
        <w:t xml:space="preserve"> </w:t>
      </w:r>
      <w:r w:rsidRPr="0047495D">
        <w:rPr>
          <w:spacing w:val="-4"/>
          <w:lang w:val="sq-AL"/>
        </w:rPr>
        <w:t>Në rast se dokumentacioni nuk është i plotë, autoriteti përgjegjës njofton kërkuesin që, brenda 15 ditëve, të kryejë plotësimin e dokumentacionit, sikurse parashikohet në pikën 1, të nenit 10, të këtij vendimi. Me dërgimin e njoftimit, si më sipër, pezullohet llogaritja e afatit të shqyrtimit të kërkesës deri në plotësimin e dokumentacionit nga kërkuesi. Nëse subjekti nuk plotëson dokumentacionin brenda afatit të caktuar, autoriteti përgjegjës merr vendim të arsyetuar për refuzimin e kërkesës për leje zhvillimi.</w:t>
      </w:r>
    </w:p>
    <w:p w:rsidR="002031ED" w:rsidRPr="0047495D" w:rsidRDefault="002031ED" w:rsidP="002031ED">
      <w:pPr>
        <w:pStyle w:val="Paragrafi"/>
        <w:rPr>
          <w:spacing w:val="-4"/>
          <w:lang w:val="sq-AL"/>
        </w:rPr>
      </w:pPr>
      <w:r w:rsidRPr="0047495D">
        <w:rPr>
          <w:spacing w:val="-4"/>
          <w:lang w:val="sq-AL"/>
        </w:rPr>
        <w:t>3.</w:t>
      </w:r>
      <w:r w:rsidR="003A4FB0" w:rsidRPr="0047495D">
        <w:rPr>
          <w:spacing w:val="-4"/>
          <w:lang w:val="sq-AL"/>
        </w:rPr>
        <w:t xml:space="preserve"> </w:t>
      </w:r>
      <w:r w:rsidRPr="0047495D">
        <w:rPr>
          <w:spacing w:val="-4"/>
          <w:lang w:val="sq-AL"/>
        </w:rPr>
        <w:t>Nëse autoriteti përgjegjës, brenda 5 ditëve pune, nuk njofton kërkuesin për mangësi në dokumentacion, aplikimi konsiderohet i miratuar në heshtje për çështje të formës dhe autoriteti përgjegjës ka detyrimin të vijojë me shqyrtimin e kërkesës.</w:t>
      </w:r>
    </w:p>
    <w:p w:rsidR="002031ED" w:rsidRPr="0047495D" w:rsidRDefault="002031ED" w:rsidP="002031ED">
      <w:pPr>
        <w:pStyle w:val="Paragrafi"/>
        <w:rPr>
          <w:spacing w:val="-4"/>
          <w:lang w:val="sq-AL"/>
        </w:rPr>
      </w:pPr>
      <w:r w:rsidRPr="0047495D">
        <w:rPr>
          <w:spacing w:val="-4"/>
          <w:lang w:val="sq-AL"/>
        </w:rPr>
        <w:t> </w:t>
      </w:r>
      <w:r w:rsidR="007D1D06" w:rsidRPr="0047495D">
        <w:rPr>
          <w:spacing w:val="-4"/>
          <w:lang w:val="sq-AL"/>
        </w:rPr>
        <w:t xml:space="preserve">4. </w:t>
      </w:r>
      <w:r w:rsidRPr="0047495D">
        <w:rPr>
          <w:spacing w:val="-4"/>
          <w:lang w:val="sq-AL"/>
        </w:rPr>
        <w:t>Brenda 20 ditëve pune nga marrja në dorëzim e kërkesës për leje zhvillimi, së bashku me dokumentacionin e plotë shoqërues të saj, autoriteti vendor përgjegjës ose KKT-ja, sipas fushës së kompetencës, merr vendimin për:</w:t>
      </w:r>
    </w:p>
    <w:p w:rsidR="002031ED" w:rsidRPr="0047495D" w:rsidRDefault="002031ED" w:rsidP="002031ED">
      <w:pPr>
        <w:pStyle w:val="Paragrafi"/>
        <w:rPr>
          <w:spacing w:val="-4"/>
          <w:lang w:val="sq-AL"/>
        </w:rPr>
      </w:pPr>
      <w:r w:rsidRPr="0047495D">
        <w:rPr>
          <w:spacing w:val="-4"/>
          <w:lang w:val="sq-AL"/>
        </w:rPr>
        <w:t xml:space="preserve">a) lëshimin e lejes së zhvillimit; </w:t>
      </w:r>
    </w:p>
    <w:p w:rsidR="002031ED" w:rsidRPr="0047495D" w:rsidRDefault="002031ED" w:rsidP="002031ED">
      <w:pPr>
        <w:pStyle w:val="Paragrafi"/>
        <w:rPr>
          <w:spacing w:val="-4"/>
          <w:lang w:val="sq-AL"/>
        </w:rPr>
      </w:pPr>
      <w:r w:rsidRPr="0047495D">
        <w:rPr>
          <w:spacing w:val="-4"/>
          <w:lang w:val="sq-AL"/>
        </w:rPr>
        <w:t>b) refuzimin e lejes së zhvillimit.</w:t>
      </w:r>
    </w:p>
    <w:p w:rsidR="002031ED" w:rsidRPr="0047495D" w:rsidRDefault="007D1D06" w:rsidP="002031ED">
      <w:pPr>
        <w:pStyle w:val="Paragrafi"/>
        <w:rPr>
          <w:spacing w:val="-4"/>
          <w:lang w:val="sq-AL"/>
        </w:rPr>
      </w:pPr>
      <w:r w:rsidRPr="0047495D">
        <w:rPr>
          <w:spacing w:val="-4"/>
          <w:lang w:val="sq-AL"/>
        </w:rPr>
        <w:t xml:space="preserve">5. </w:t>
      </w:r>
      <w:r w:rsidR="002031ED" w:rsidRPr="0047495D">
        <w:rPr>
          <w:spacing w:val="-4"/>
          <w:lang w:val="sq-AL"/>
        </w:rPr>
        <w:t>Autoriteti vendor përgjegjës ose KKT-ja, sipas fushës së kompetencës, ka detyrimin që, krahas lëshimit të lejes së zhvillimit, të shprehet, brenda të njëjtit afat, nëse projektideja është hartuar në përputhje me dokumentet e planifikimit dhe rregullat e projektimit dhe, nëse është rasti, të japë vërejtjet e veta.</w:t>
      </w:r>
    </w:p>
    <w:p w:rsidR="002031ED" w:rsidRPr="0047495D" w:rsidRDefault="002031ED" w:rsidP="002031ED">
      <w:pPr>
        <w:pStyle w:val="Paragrafi"/>
        <w:rPr>
          <w:spacing w:val="-4"/>
          <w:lang w:val="sq-AL"/>
        </w:rPr>
      </w:pPr>
      <w:r w:rsidRPr="0047495D">
        <w:rPr>
          <w:spacing w:val="-4"/>
          <w:lang w:val="sq-AL"/>
        </w:rPr>
        <w:t> </w:t>
      </w:r>
      <w:r w:rsidR="007D1D06" w:rsidRPr="0047495D">
        <w:rPr>
          <w:spacing w:val="-4"/>
          <w:lang w:val="sq-AL"/>
        </w:rPr>
        <w:t xml:space="preserve">6. </w:t>
      </w:r>
      <w:r w:rsidRPr="0047495D">
        <w:rPr>
          <w:spacing w:val="-4"/>
          <w:lang w:val="sq-AL"/>
        </w:rPr>
        <w:t xml:space="preserve">Në rast se në lidhje me kërkesën për leje duhet të shprehen, paraprakisht, edhe autoritete të tjera publike, brenda kompetencave që u njeh ligji, autoriteti vendor përgjegjës ose KKT-ja, sipas fushës së kompetencës, u dërgon atyre kërkesë për mendim nëpërmjet sistemit elektronik të lejeve. Me dërgimin e kërkesës pezullohet llogaritja e afatit të shqyrtimit të aplikimit, sipas pikës 4, të këtij neni, deri në dhënien e mendimit/miratimit përkatës. Në mungesë të përgjigjes së autoriteteve publike </w:t>
      </w:r>
      <w:r w:rsidR="0069065F" w:rsidRPr="0047495D">
        <w:rPr>
          <w:spacing w:val="-4"/>
          <w:lang w:val="sq-AL"/>
        </w:rPr>
        <w:t>nëpërmjet</w:t>
      </w:r>
      <w:r w:rsidRPr="0047495D">
        <w:rPr>
          <w:spacing w:val="-4"/>
          <w:lang w:val="sq-AL"/>
        </w:rPr>
        <w:t xml:space="preserve"> sistemit elektronik të lejeve të ndërtimit brenda 10 ditëve pune, kërkesa konsiderohet e miratuar në heshtje dhe autoriteti përgjegjës i zhvillimit ka detyrimin të vijojë me shqyrtimin e kërkesës për leje.</w:t>
      </w:r>
    </w:p>
    <w:p w:rsidR="002031ED" w:rsidRPr="0047495D" w:rsidRDefault="002031ED" w:rsidP="002031ED">
      <w:pPr>
        <w:pStyle w:val="Paragrafi"/>
        <w:rPr>
          <w:spacing w:val="-4"/>
          <w:lang w:val="sq-AL"/>
        </w:rPr>
      </w:pPr>
      <w:r w:rsidRPr="0047495D">
        <w:rPr>
          <w:spacing w:val="-4"/>
          <w:lang w:val="sq-AL"/>
        </w:rPr>
        <w:t xml:space="preserve"> </w:t>
      </w:r>
      <w:r w:rsidR="007D1D06" w:rsidRPr="0047495D">
        <w:rPr>
          <w:spacing w:val="-4"/>
          <w:lang w:val="sq-AL"/>
        </w:rPr>
        <w:t xml:space="preserve">7. </w:t>
      </w:r>
      <w:r w:rsidRPr="0047495D">
        <w:rPr>
          <w:spacing w:val="-4"/>
          <w:lang w:val="sq-AL"/>
        </w:rPr>
        <w:t>Kur, për shkak të detyrimeve ligjore që rrjedhin nga legjislacioni në fushën e trashëgimisë kulturore, monumentale apo arkeologjike është e nevojshme kryerja e vëzhgimeve të thelluara të pronës apo vendimmarrja e këshillave të specializuara, në lidhje me projektin e propozuar, afati për dhënien e pëlqimit/miratimit është 30 ditë pune, nga dorëzimi i kërkesës pranë sekretariatit përkatës. Në mungesë të përgjigjes, brenda afatit 30-ditor, pëlqimi apo miratimi konsiderohet i dhënë. Deri në dhënien e përgjigjes nga institucionet përgjegjëse, si më sipër, pezullohet llogaritja e afatit të shqyrtimit të kërkesës nga autoriteti vendor.</w:t>
      </w:r>
    </w:p>
    <w:p w:rsidR="002031ED" w:rsidRPr="0047495D" w:rsidRDefault="002031ED" w:rsidP="002031ED">
      <w:pPr>
        <w:pStyle w:val="Paragrafi"/>
        <w:rPr>
          <w:spacing w:val="-4"/>
          <w:lang w:val="sq-AL"/>
        </w:rPr>
      </w:pPr>
      <w:r w:rsidRPr="0047495D">
        <w:rPr>
          <w:spacing w:val="-4"/>
          <w:lang w:val="sq-AL"/>
        </w:rPr>
        <w:t>8. Leja e zhvillimit apo vendimi për refuzimin e saj i dërgohet kërkuesit nëpërmjet sistemit elektronik të lejeve të ndërtimit.”. </w:t>
      </w:r>
    </w:p>
    <w:p w:rsidR="002031ED" w:rsidRPr="0047495D" w:rsidRDefault="002031ED" w:rsidP="0047495D">
      <w:pPr>
        <w:pStyle w:val="Hapesira7"/>
        <w:rPr>
          <w:lang w:val="sq-AL"/>
        </w:rPr>
      </w:pPr>
    </w:p>
    <w:p w:rsidR="002031ED" w:rsidRPr="0047495D" w:rsidRDefault="002031ED" w:rsidP="007D1D06">
      <w:pPr>
        <w:pStyle w:val="NeniNr"/>
        <w:rPr>
          <w:spacing w:val="-4"/>
          <w:lang w:val="sq-AL"/>
        </w:rPr>
      </w:pPr>
      <w:r w:rsidRPr="0047495D">
        <w:rPr>
          <w:spacing w:val="-4"/>
          <w:lang w:val="sq-AL"/>
        </w:rPr>
        <w:t>Neni 11</w:t>
      </w:r>
    </w:p>
    <w:p w:rsidR="002031ED" w:rsidRPr="0047495D" w:rsidRDefault="002031ED" w:rsidP="0047495D">
      <w:pPr>
        <w:pStyle w:val="Hapesira7"/>
        <w:rPr>
          <w:lang w:val="sq-AL"/>
        </w:rPr>
      </w:pPr>
    </w:p>
    <w:p w:rsidR="002031ED" w:rsidRPr="0047495D" w:rsidRDefault="002031ED" w:rsidP="002031ED">
      <w:pPr>
        <w:pStyle w:val="Paragrafi"/>
        <w:rPr>
          <w:spacing w:val="-4"/>
          <w:lang w:val="sq-AL"/>
        </w:rPr>
      </w:pPr>
      <w:r w:rsidRPr="0047495D">
        <w:rPr>
          <w:spacing w:val="-4"/>
          <w:lang w:val="sq-AL"/>
        </w:rPr>
        <w:t>Në nenit 15 bëhen ndryshimet dhe shtesat, si më poshtë vijon:</w:t>
      </w:r>
    </w:p>
    <w:p w:rsidR="002031ED" w:rsidRPr="0047495D" w:rsidRDefault="007D1D06" w:rsidP="002031ED">
      <w:pPr>
        <w:pStyle w:val="Paragrafi"/>
        <w:rPr>
          <w:spacing w:val="-4"/>
          <w:lang w:val="sq-AL"/>
        </w:rPr>
      </w:pPr>
      <w:r w:rsidRPr="0047495D">
        <w:rPr>
          <w:spacing w:val="-4"/>
          <w:lang w:val="sq-AL"/>
        </w:rPr>
        <w:t xml:space="preserve">1. </w:t>
      </w:r>
      <w:r w:rsidR="002031ED" w:rsidRPr="0047495D">
        <w:rPr>
          <w:spacing w:val="-4"/>
          <w:lang w:val="sq-AL"/>
        </w:rPr>
        <w:t>Në pikën 1 bëhen këto ndryshime dhe shtesa:</w:t>
      </w:r>
    </w:p>
    <w:p w:rsidR="002031ED" w:rsidRPr="0047495D" w:rsidRDefault="007D1D06" w:rsidP="002031ED">
      <w:pPr>
        <w:pStyle w:val="Paragrafi"/>
        <w:rPr>
          <w:spacing w:val="-4"/>
          <w:lang w:val="sq-AL"/>
        </w:rPr>
      </w:pPr>
      <w:r w:rsidRPr="0047495D">
        <w:rPr>
          <w:spacing w:val="-4"/>
          <w:lang w:val="sq-AL"/>
        </w:rPr>
        <w:t xml:space="preserve">a) </w:t>
      </w:r>
      <w:r w:rsidR="002031ED" w:rsidRPr="0047495D">
        <w:rPr>
          <w:spacing w:val="-4"/>
          <w:lang w:val="sq-AL"/>
        </w:rPr>
        <w:t xml:space="preserve">Fjalia e parë </w:t>
      </w:r>
      <w:r w:rsidR="00B32273" w:rsidRPr="0047495D">
        <w:rPr>
          <w:spacing w:val="-4"/>
          <w:lang w:val="sq-AL"/>
        </w:rPr>
        <w:t>ndryshohet si më</w:t>
      </w:r>
      <w:r w:rsidR="002031ED" w:rsidRPr="0047495D">
        <w:rPr>
          <w:spacing w:val="-4"/>
          <w:lang w:val="sq-AL"/>
        </w:rPr>
        <w:t xml:space="preserve"> poshtë vijon:</w:t>
      </w:r>
    </w:p>
    <w:p w:rsidR="002031ED" w:rsidRPr="0047495D" w:rsidRDefault="002031ED" w:rsidP="002031ED">
      <w:pPr>
        <w:pStyle w:val="Paragrafi"/>
        <w:rPr>
          <w:spacing w:val="-4"/>
          <w:lang w:val="sq-AL"/>
        </w:rPr>
      </w:pPr>
      <w:r w:rsidRPr="0047495D">
        <w:rPr>
          <w:spacing w:val="-4"/>
          <w:lang w:val="sq-AL"/>
        </w:rPr>
        <w:t>“1. Dokumentet që duhet të dorëzojë aplikuesi për t’u pajisur me leje ndërtimi janë:”;</w:t>
      </w:r>
    </w:p>
    <w:p w:rsidR="002031ED" w:rsidRPr="0047495D" w:rsidRDefault="007D1D06" w:rsidP="002031ED">
      <w:pPr>
        <w:pStyle w:val="Paragrafi"/>
        <w:rPr>
          <w:spacing w:val="-4"/>
          <w:lang w:val="sq-AL"/>
        </w:rPr>
      </w:pPr>
      <w:r w:rsidRPr="0047495D">
        <w:rPr>
          <w:spacing w:val="-4"/>
          <w:lang w:val="sq-AL"/>
        </w:rPr>
        <w:t xml:space="preserve">b) </w:t>
      </w:r>
      <w:r w:rsidR="002031ED" w:rsidRPr="0047495D">
        <w:rPr>
          <w:spacing w:val="-4"/>
          <w:lang w:val="sq-AL"/>
        </w:rPr>
        <w:t xml:space="preserve">Shkronja “ç” </w:t>
      </w:r>
      <w:r w:rsidR="00CD2BE8" w:rsidRPr="0047495D">
        <w:rPr>
          <w:spacing w:val="-4"/>
          <w:lang w:val="sq-AL"/>
        </w:rPr>
        <w:t xml:space="preserve">ndryshohet me këtë </w:t>
      </w:r>
      <w:r w:rsidR="002031ED" w:rsidRPr="0047495D">
        <w:rPr>
          <w:spacing w:val="-4"/>
          <w:lang w:val="sq-AL"/>
        </w:rPr>
        <w:t>përmbajtje:</w:t>
      </w:r>
      <w:r w:rsidR="003A4FB0" w:rsidRPr="0047495D">
        <w:rPr>
          <w:spacing w:val="-4"/>
          <w:lang w:val="sq-AL"/>
        </w:rPr>
        <w:t xml:space="preserve"> </w:t>
      </w:r>
    </w:p>
    <w:p w:rsidR="002031ED" w:rsidRPr="0047495D" w:rsidRDefault="002031ED" w:rsidP="002031ED">
      <w:pPr>
        <w:pStyle w:val="Paragrafi"/>
        <w:rPr>
          <w:spacing w:val="-4"/>
          <w:lang w:val="sq-AL"/>
        </w:rPr>
      </w:pPr>
      <w:r w:rsidRPr="0047495D">
        <w:rPr>
          <w:spacing w:val="-4"/>
          <w:lang w:val="sq-AL"/>
        </w:rPr>
        <w:t xml:space="preserve">“ç) Projekti i ndërtimit dhe relacioni përkatës në format </w:t>
      </w:r>
      <w:r w:rsidR="00B11761" w:rsidRPr="0047495D">
        <w:rPr>
          <w:spacing w:val="-4"/>
          <w:lang w:val="sq-AL"/>
        </w:rPr>
        <w:t>PDF</w:t>
      </w:r>
      <w:r w:rsidRPr="0047495D">
        <w:rPr>
          <w:spacing w:val="-4"/>
          <w:lang w:val="sq-AL"/>
        </w:rPr>
        <w:t xml:space="preserve">, të nënshkruar elektronikisht, si dhe në format </w:t>
      </w:r>
      <w:r w:rsidR="00B11761" w:rsidRPr="0047495D">
        <w:rPr>
          <w:spacing w:val="-4"/>
          <w:lang w:val="sq-AL"/>
        </w:rPr>
        <w:t>PDF</w:t>
      </w:r>
      <w:r w:rsidRPr="0047495D">
        <w:rPr>
          <w:spacing w:val="-4"/>
          <w:lang w:val="sq-AL"/>
        </w:rPr>
        <w:t>, sa i përket projektit arkitektonik;”;</w:t>
      </w:r>
    </w:p>
    <w:p w:rsidR="002031ED" w:rsidRPr="0047495D" w:rsidRDefault="00DA7008" w:rsidP="002031ED">
      <w:pPr>
        <w:pStyle w:val="Paragrafi"/>
        <w:rPr>
          <w:spacing w:val="-4"/>
          <w:lang w:val="sq-AL"/>
        </w:rPr>
      </w:pPr>
      <w:r w:rsidRPr="0047495D">
        <w:rPr>
          <w:spacing w:val="-4"/>
          <w:lang w:val="sq-AL"/>
        </w:rPr>
        <w:t xml:space="preserve">c) </w:t>
      </w:r>
      <w:r w:rsidR="002031ED" w:rsidRPr="0047495D">
        <w:rPr>
          <w:spacing w:val="-4"/>
          <w:lang w:val="sq-AL"/>
        </w:rPr>
        <w:t>Në fund të shkronjës “f”, shtohen fjalët “…në rast se parashikohet.”;</w:t>
      </w:r>
    </w:p>
    <w:p w:rsidR="002031ED" w:rsidRPr="0047495D" w:rsidRDefault="002031ED" w:rsidP="002031ED">
      <w:pPr>
        <w:pStyle w:val="Paragrafi"/>
        <w:rPr>
          <w:spacing w:val="-4"/>
          <w:lang w:val="sq-AL"/>
        </w:rPr>
      </w:pPr>
      <w:r w:rsidRPr="0047495D">
        <w:rPr>
          <w:spacing w:val="-4"/>
          <w:lang w:val="sq-AL"/>
        </w:rPr>
        <w:t>ç) Pas shkronjës “gj”, shtohet shkronja “h”, me këtë përmbajtje:</w:t>
      </w:r>
    </w:p>
    <w:p w:rsidR="002031ED" w:rsidRPr="0047495D" w:rsidRDefault="002031ED" w:rsidP="002031ED">
      <w:pPr>
        <w:pStyle w:val="Paragrafi"/>
        <w:rPr>
          <w:spacing w:val="-6"/>
          <w:lang w:val="sq-AL"/>
        </w:rPr>
      </w:pPr>
      <w:r w:rsidRPr="0047495D">
        <w:rPr>
          <w:spacing w:val="-6"/>
          <w:lang w:val="sq-AL"/>
        </w:rPr>
        <w:t>“h) kopje e lejes së zhvillimit, kur është e nevojshme pajisja paraprakisht me të, sipas nenit 9.”.</w:t>
      </w:r>
    </w:p>
    <w:p w:rsidR="002031ED" w:rsidRPr="0047495D" w:rsidRDefault="00DA7008" w:rsidP="002031ED">
      <w:pPr>
        <w:pStyle w:val="Paragrafi"/>
        <w:rPr>
          <w:spacing w:val="-4"/>
          <w:lang w:val="sq-AL"/>
        </w:rPr>
      </w:pPr>
      <w:r w:rsidRPr="0047495D">
        <w:rPr>
          <w:spacing w:val="-4"/>
          <w:lang w:val="sq-AL"/>
        </w:rPr>
        <w:t xml:space="preserve">2. </w:t>
      </w:r>
      <w:r w:rsidR="002031ED" w:rsidRPr="0047495D">
        <w:rPr>
          <w:spacing w:val="-4"/>
          <w:lang w:val="sq-AL"/>
        </w:rPr>
        <w:t xml:space="preserve">Paragrafi “iv”, i pikës 1/1, </w:t>
      </w:r>
      <w:r w:rsidR="00B32273" w:rsidRPr="0047495D">
        <w:rPr>
          <w:spacing w:val="-4"/>
          <w:lang w:val="sq-AL"/>
        </w:rPr>
        <w:t>ndryshohet si më</w:t>
      </w:r>
      <w:r w:rsidR="002031ED" w:rsidRPr="0047495D">
        <w:rPr>
          <w:spacing w:val="-4"/>
          <w:lang w:val="sq-AL"/>
        </w:rPr>
        <w:t xml:space="preserve"> poshtë vijon:</w:t>
      </w:r>
    </w:p>
    <w:p w:rsidR="002031ED" w:rsidRPr="0047495D" w:rsidRDefault="002031ED" w:rsidP="002031ED">
      <w:pPr>
        <w:pStyle w:val="Paragrafi"/>
        <w:rPr>
          <w:spacing w:val="-4"/>
          <w:lang w:val="sq-AL"/>
        </w:rPr>
      </w:pPr>
      <w:r w:rsidRPr="0047495D">
        <w:rPr>
          <w:spacing w:val="-4"/>
          <w:lang w:val="sq-AL"/>
        </w:rPr>
        <w:t>“iv. projektin për mbrojtjen nga zjarri, në rastet kur është e detyrueshme me ligj;”.</w:t>
      </w:r>
    </w:p>
    <w:p w:rsidR="002031ED" w:rsidRPr="0047495D" w:rsidRDefault="00DA7008" w:rsidP="002031ED">
      <w:pPr>
        <w:pStyle w:val="Paragrafi"/>
        <w:rPr>
          <w:spacing w:val="-4"/>
          <w:lang w:val="sq-AL"/>
        </w:rPr>
      </w:pPr>
      <w:r w:rsidRPr="0047495D">
        <w:rPr>
          <w:spacing w:val="-4"/>
          <w:lang w:val="sq-AL"/>
        </w:rPr>
        <w:t xml:space="preserve">3. </w:t>
      </w:r>
      <w:r w:rsidR="002031ED" w:rsidRPr="0047495D">
        <w:rPr>
          <w:spacing w:val="-4"/>
          <w:lang w:val="sq-AL"/>
        </w:rPr>
        <w:t>Në fund të shkronjës “ç”, të pikës 1/2, shtohen fjalët “... nëse parashikohet.”.</w:t>
      </w:r>
    </w:p>
    <w:p w:rsidR="002031ED" w:rsidRPr="0047495D" w:rsidRDefault="00DA7008" w:rsidP="002031ED">
      <w:pPr>
        <w:pStyle w:val="Paragrafi"/>
        <w:rPr>
          <w:spacing w:val="-4"/>
          <w:lang w:val="sq-AL"/>
        </w:rPr>
      </w:pPr>
      <w:r w:rsidRPr="0047495D">
        <w:rPr>
          <w:spacing w:val="-4"/>
          <w:lang w:val="sq-AL"/>
        </w:rPr>
        <w:t xml:space="preserve">4. </w:t>
      </w:r>
      <w:r w:rsidR="002031ED" w:rsidRPr="0047495D">
        <w:rPr>
          <w:spacing w:val="-4"/>
          <w:lang w:val="sq-AL"/>
        </w:rPr>
        <w:t>Në pikën 1/3, pas fjalës “...instalimeve...”, shtohen fjalët “...polica e sigurimit për mbulimin e përgjegjësisë profesionale...”.</w:t>
      </w:r>
    </w:p>
    <w:p w:rsidR="002031ED" w:rsidRPr="0047495D" w:rsidRDefault="00DA7008" w:rsidP="002031ED">
      <w:pPr>
        <w:pStyle w:val="Paragrafi"/>
        <w:rPr>
          <w:spacing w:val="-4"/>
          <w:lang w:val="sq-AL"/>
        </w:rPr>
      </w:pPr>
      <w:r w:rsidRPr="0047495D">
        <w:rPr>
          <w:spacing w:val="-4"/>
          <w:lang w:val="sq-AL"/>
        </w:rPr>
        <w:t xml:space="preserve">5. </w:t>
      </w:r>
      <w:r w:rsidR="002031ED" w:rsidRPr="0047495D">
        <w:rPr>
          <w:spacing w:val="-4"/>
          <w:lang w:val="sq-AL"/>
        </w:rPr>
        <w:t xml:space="preserve">Pas pikës 1/3 shtohet pika 1/4, me këtë përmbajtje: </w:t>
      </w:r>
    </w:p>
    <w:p w:rsidR="002031ED" w:rsidRPr="0047495D" w:rsidRDefault="002031ED" w:rsidP="002031ED">
      <w:pPr>
        <w:pStyle w:val="Paragrafi"/>
        <w:rPr>
          <w:spacing w:val="-4"/>
          <w:lang w:val="sq-AL"/>
        </w:rPr>
      </w:pPr>
      <w:r w:rsidRPr="0047495D">
        <w:rPr>
          <w:spacing w:val="-4"/>
          <w:lang w:val="sq-AL"/>
        </w:rPr>
        <w:t>“1/4. Për lejet e ndërtimit të infrastrukturës, projekti teknik i ndërtimit duhet të përmbajë vetëm projektin teknik të zbatimit, sipas fushës përkatëse.”.</w:t>
      </w:r>
    </w:p>
    <w:p w:rsidR="002031ED" w:rsidRPr="0047495D" w:rsidRDefault="00DA7008" w:rsidP="002031ED">
      <w:pPr>
        <w:pStyle w:val="Paragrafi"/>
        <w:rPr>
          <w:spacing w:val="-4"/>
          <w:lang w:val="sq-AL"/>
        </w:rPr>
      </w:pPr>
      <w:r w:rsidRPr="0047495D">
        <w:rPr>
          <w:spacing w:val="-4"/>
          <w:lang w:val="sq-AL"/>
        </w:rPr>
        <w:t xml:space="preserve">6. </w:t>
      </w:r>
      <w:r w:rsidR="002031ED" w:rsidRPr="0047495D">
        <w:rPr>
          <w:spacing w:val="-4"/>
          <w:lang w:val="sq-AL"/>
        </w:rPr>
        <w:t>Pika 3 shfuqizohet.</w:t>
      </w:r>
    </w:p>
    <w:p w:rsidR="002031ED" w:rsidRPr="0047495D" w:rsidRDefault="002031ED" w:rsidP="0047495D">
      <w:pPr>
        <w:pStyle w:val="Hapesira7"/>
        <w:rPr>
          <w:lang w:val="sq-AL"/>
        </w:rPr>
      </w:pPr>
    </w:p>
    <w:p w:rsidR="002031ED" w:rsidRPr="0047495D" w:rsidRDefault="002031ED" w:rsidP="00DA7008">
      <w:pPr>
        <w:pStyle w:val="NeniNr"/>
        <w:rPr>
          <w:spacing w:val="-4"/>
          <w:lang w:val="sq-AL"/>
        </w:rPr>
      </w:pPr>
      <w:r w:rsidRPr="0047495D">
        <w:rPr>
          <w:spacing w:val="-4"/>
          <w:lang w:val="sq-AL"/>
        </w:rPr>
        <w:t>Neni 12</w:t>
      </w:r>
    </w:p>
    <w:p w:rsidR="002031ED" w:rsidRPr="0047495D" w:rsidRDefault="002031ED" w:rsidP="0047495D">
      <w:pPr>
        <w:pStyle w:val="Hapesira7"/>
        <w:rPr>
          <w:lang w:val="sq-AL"/>
        </w:rPr>
      </w:pPr>
    </w:p>
    <w:p w:rsidR="002031ED" w:rsidRPr="0047495D" w:rsidRDefault="002031ED" w:rsidP="002031ED">
      <w:pPr>
        <w:pStyle w:val="Paragrafi"/>
        <w:rPr>
          <w:spacing w:val="-4"/>
          <w:lang w:val="sq-AL"/>
        </w:rPr>
      </w:pPr>
      <w:r w:rsidRPr="0047495D">
        <w:rPr>
          <w:spacing w:val="-4"/>
          <w:lang w:val="sq-AL"/>
        </w:rPr>
        <w:t xml:space="preserve">Pika 1, e nenit 16, </w:t>
      </w:r>
      <w:r w:rsidR="00B32273" w:rsidRPr="0047495D">
        <w:rPr>
          <w:spacing w:val="-4"/>
          <w:lang w:val="sq-AL"/>
        </w:rPr>
        <w:t>ndryshohet si më</w:t>
      </w:r>
      <w:r w:rsidRPr="0047495D">
        <w:rPr>
          <w:spacing w:val="-4"/>
          <w:lang w:val="sq-AL"/>
        </w:rPr>
        <w:t xml:space="preserve"> poshtë vijon:</w:t>
      </w:r>
    </w:p>
    <w:p w:rsidR="002031ED" w:rsidRPr="0047495D" w:rsidRDefault="002031ED" w:rsidP="002031ED">
      <w:pPr>
        <w:pStyle w:val="Paragrafi"/>
        <w:rPr>
          <w:spacing w:val="-4"/>
          <w:lang w:val="sq-AL"/>
        </w:rPr>
      </w:pPr>
      <w:r w:rsidRPr="0047495D">
        <w:rPr>
          <w:spacing w:val="-4"/>
          <w:lang w:val="sq-AL"/>
        </w:rPr>
        <w:t>“1. Dokumenti i lejes së ndërtimit përmban informacion mbi:”.</w:t>
      </w:r>
    </w:p>
    <w:p w:rsidR="002031ED" w:rsidRPr="0047495D" w:rsidRDefault="002031ED" w:rsidP="0047495D">
      <w:pPr>
        <w:pStyle w:val="Hapesira7"/>
        <w:rPr>
          <w:lang w:val="sq-AL"/>
        </w:rPr>
      </w:pPr>
    </w:p>
    <w:p w:rsidR="002031ED" w:rsidRPr="0047495D" w:rsidRDefault="002031ED" w:rsidP="00682F52">
      <w:pPr>
        <w:pStyle w:val="NeniNr"/>
        <w:rPr>
          <w:spacing w:val="-4"/>
          <w:lang w:val="sq-AL"/>
        </w:rPr>
      </w:pPr>
      <w:r w:rsidRPr="0047495D">
        <w:rPr>
          <w:spacing w:val="-4"/>
          <w:lang w:val="sq-AL"/>
        </w:rPr>
        <w:t>Neni 13</w:t>
      </w:r>
    </w:p>
    <w:p w:rsidR="002031ED" w:rsidRPr="0047495D" w:rsidRDefault="002031ED" w:rsidP="0047495D">
      <w:pPr>
        <w:pStyle w:val="Hapesira7"/>
        <w:rPr>
          <w:lang w:val="sq-AL"/>
        </w:rPr>
      </w:pPr>
    </w:p>
    <w:p w:rsidR="002031ED" w:rsidRPr="0047495D" w:rsidRDefault="002031ED" w:rsidP="002031ED">
      <w:pPr>
        <w:pStyle w:val="Paragrafi"/>
        <w:rPr>
          <w:spacing w:val="-4"/>
          <w:lang w:val="sq-AL"/>
        </w:rPr>
      </w:pPr>
      <w:r w:rsidRPr="0047495D">
        <w:rPr>
          <w:spacing w:val="-4"/>
          <w:lang w:val="sq-AL"/>
        </w:rPr>
        <w:t>Në nenin 17 bëhen këto ndryshime:</w:t>
      </w:r>
    </w:p>
    <w:p w:rsidR="002031ED" w:rsidRPr="0047495D" w:rsidRDefault="00682F52" w:rsidP="002031ED">
      <w:pPr>
        <w:pStyle w:val="Paragrafi"/>
        <w:rPr>
          <w:spacing w:val="-4"/>
          <w:lang w:val="sq-AL"/>
        </w:rPr>
      </w:pPr>
      <w:r w:rsidRPr="0047495D">
        <w:rPr>
          <w:spacing w:val="-4"/>
          <w:lang w:val="sq-AL"/>
        </w:rPr>
        <w:t xml:space="preserve">1. </w:t>
      </w:r>
      <w:r w:rsidR="002031ED" w:rsidRPr="0047495D">
        <w:rPr>
          <w:spacing w:val="-4"/>
          <w:lang w:val="sq-AL"/>
        </w:rPr>
        <w:t xml:space="preserve">Pika 1 </w:t>
      </w:r>
      <w:r w:rsidR="00B32273" w:rsidRPr="0047495D">
        <w:rPr>
          <w:spacing w:val="-4"/>
          <w:lang w:val="sq-AL"/>
        </w:rPr>
        <w:t>ndryshohet si më</w:t>
      </w:r>
      <w:r w:rsidR="002031ED" w:rsidRPr="0047495D">
        <w:rPr>
          <w:spacing w:val="-4"/>
          <w:lang w:val="sq-AL"/>
        </w:rPr>
        <w:t xml:space="preserve"> poshtë vijon:</w:t>
      </w:r>
    </w:p>
    <w:p w:rsidR="002031ED" w:rsidRPr="0047495D" w:rsidRDefault="002031ED" w:rsidP="002031ED">
      <w:pPr>
        <w:pStyle w:val="Paragrafi"/>
        <w:rPr>
          <w:spacing w:val="-4"/>
          <w:lang w:val="sq-AL"/>
        </w:rPr>
      </w:pPr>
      <w:r w:rsidRPr="0047495D">
        <w:rPr>
          <w:spacing w:val="-4"/>
          <w:lang w:val="sq-AL"/>
        </w:rPr>
        <w:t>“1. Rastet, në të cilat mund të ndryshohet projekti i ndërtimit, sipas nenit 48, të ligjit, në përputhje me dokumentet e planifikimit në fuqi, janë ndryshime:”.</w:t>
      </w:r>
    </w:p>
    <w:p w:rsidR="002031ED" w:rsidRPr="0047495D" w:rsidRDefault="00682F52" w:rsidP="002031ED">
      <w:pPr>
        <w:pStyle w:val="Paragrafi"/>
        <w:rPr>
          <w:spacing w:val="-4"/>
          <w:lang w:val="sq-AL"/>
        </w:rPr>
      </w:pPr>
      <w:r w:rsidRPr="0047495D">
        <w:rPr>
          <w:spacing w:val="-4"/>
          <w:lang w:val="sq-AL"/>
        </w:rPr>
        <w:t xml:space="preserve">2. </w:t>
      </w:r>
      <w:r w:rsidR="002031ED" w:rsidRPr="0047495D">
        <w:rPr>
          <w:spacing w:val="-4"/>
          <w:lang w:val="sq-AL"/>
        </w:rPr>
        <w:t>Pika 2 shfuqizohet.</w:t>
      </w:r>
    </w:p>
    <w:p w:rsidR="002031ED" w:rsidRPr="0047495D" w:rsidRDefault="002031ED" w:rsidP="0047495D">
      <w:pPr>
        <w:pStyle w:val="Hapesira7"/>
        <w:rPr>
          <w:lang w:val="sq-AL"/>
        </w:rPr>
      </w:pPr>
    </w:p>
    <w:p w:rsidR="002031ED" w:rsidRPr="0047495D" w:rsidRDefault="002031ED" w:rsidP="00682F52">
      <w:pPr>
        <w:pStyle w:val="NeniNr"/>
        <w:rPr>
          <w:spacing w:val="-4"/>
          <w:lang w:val="sq-AL"/>
        </w:rPr>
      </w:pPr>
      <w:r w:rsidRPr="0047495D">
        <w:rPr>
          <w:spacing w:val="-4"/>
          <w:lang w:val="sq-AL"/>
        </w:rPr>
        <w:t>Neni 14</w:t>
      </w:r>
    </w:p>
    <w:p w:rsidR="002031ED" w:rsidRPr="0047495D" w:rsidRDefault="002031ED" w:rsidP="0047495D">
      <w:pPr>
        <w:pStyle w:val="Hapesira7"/>
        <w:rPr>
          <w:lang w:val="sq-AL"/>
        </w:rPr>
      </w:pPr>
    </w:p>
    <w:p w:rsidR="002031ED" w:rsidRPr="0047495D" w:rsidRDefault="002031ED" w:rsidP="002031ED">
      <w:pPr>
        <w:pStyle w:val="Paragrafi"/>
        <w:rPr>
          <w:spacing w:val="-4"/>
          <w:lang w:val="sq-AL"/>
        </w:rPr>
      </w:pPr>
      <w:r w:rsidRPr="0047495D">
        <w:rPr>
          <w:spacing w:val="-4"/>
          <w:lang w:val="sq-AL"/>
        </w:rPr>
        <w:t>Në nenin 19 bëhen këto ndryshime:</w:t>
      </w:r>
    </w:p>
    <w:p w:rsidR="002031ED" w:rsidRPr="0047495D" w:rsidRDefault="00EE36CA" w:rsidP="002031ED">
      <w:pPr>
        <w:pStyle w:val="Paragrafi"/>
        <w:rPr>
          <w:spacing w:val="-4"/>
          <w:lang w:val="sq-AL"/>
        </w:rPr>
      </w:pPr>
      <w:r w:rsidRPr="0047495D">
        <w:rPr>
          <w:spacing w:val="-4"/>
          <w:lang w:val="sq-AL"/>
        </w:rPr>
        <w:t xml:space="preserve">1. </w:t>
      </w:r>
      <w:r w:rsidR="002031ED" w:rsidRPr="0047495D">
        <w:rPr>
          <w:spacing w:val="-4"/>
          <w:lang w:val="sq-AL"/>
        </w:rPr>
        <w:t>Pas shkronjës “s”, në pikën 1, shtohet shkronja “sh”, me këtë përmbajtje:</w:t>
      </w:r>
    </w:p>
    <w:p w:rsidR="002031ED" w:rsidRPr="0047495D" w:rsidRDefault="002031ED" w:rsidP="002031ED">
      <w:pPr>
        <w:pStyle w:val="Paragrafi"/>
        <w:rPr>
          <w:spacing w:val="-4"/>
          <w:lang w:val="sq-AL"/>
        </w:rPr>
      </w:pPr>
      <w:r w:rsidRPr="0047495D">
        <w:rPr>
          <w:spacing w:val="-4"/>
          <w:lang w:val="sq-AL"/>
        </w:rPr>
        <w:t>“sh) objektet mbi 9 kate.”.</w:t>
      </w:r>
    </w:p>
    <w:p w:rsidR="002031ED" w:rsidRPr="0047495D" w:rsidRDefault="00EE36CA" w:rsidP="002031ED">
      <w:pPr>
        <w:pStyle w:val="Paragrafi"/>
        <w:rPr>
          <w:spacing w:val="-4"/>
          <w:lang w:val="sq-AL"/>
        </w:rPr>
      </w:pPr>
      <w:r w:rsidRPr="0047495D">
        <w:rPr>
          <w:spacing w:val="-4"/>
          <w:lang w:val="sq-AL"/>
        </w:rPr>
        <w:t xml:space="preserve">2. </w:t>
      </w:r>
      <w:r w:rsidR="002031ED" w:rsidRPr="0047495D">
        <w:rPr>
          <w:spacing w:val="-4"/>
          <w:lang w:val="sq-AL"/>
        </w:rPr>
        <w:t xml:space="preserve">Pika 3 </w:t>
      </w:r>
      <w:r w:rsidR="00B32273" w:rsidRPr="0047495D">
        <w:rPr>
          <w:spacing w:val="-4"/>
          <w:lang w:val="sq-AL"/>
        </w:rPr>
        <w:t>ndryshohet si më</w:t>
      </w:r>
      <w:r w:rsidR="002031ED" w:rsidRPr="0047495D">
        <w:rPr>
          <w:spacing w:val="-4"/>
          <w:lang w:val="sq-AL"/>
        </w:rPr>
        <w:t xml:space="preserve"> poshtë vijon:</w:t>
      </w:r>
    </w:p>
    <w:p w:rsidR="002031ED" w:rsidRPr="0047495D" w:rsidRDefault="002031ED" w:rsidP="002031ED">
      <w:pPr>
        <w:pStyle w:val="Paragrafi"/>
        <w:rPr>
          <w:spacing w:val="-4"/>
          <w:lang w:val="sq-AL"/>
        </w:rPr>
      </w:pPr>
      <w:r w:rsidRPr="0047495D">
        <w:rPr>
          <w:spacing w:val="-4"/>
          <w:lang w:val="sq-AL"/>
        </w:rPr>
        <w:t>“3. Këshilli Kombëtar i Territorit është autoriteti përgjegjës për miratimin e lejeve të ndërtimit për:</w:t>
      </w:r>
    </w:p>
    <w:p w:rsidR="002031ED" w:rsidRPr="0047495D" w:rsidRDefault="002031ED" w:rsidP="002031ED">
      <w:pPr>
        <w:pStyle w:val="Paragrafi"/>
        <w:rPr>
          <w:spacing w:val="-4"/>
          <w:lang w:val="sq-AL"/>
        </w:rPr>
      </w:pPr>
      <w:r w:rsidRPr="0047495D">
        <w:rPr>
          <w:spacing w:val="-4"/>
          <w:lang w:val="sq-AL"/>
        </w:rPr>
        <w:t>a)</w:t>
      </w:r>
      <w:r w:rsidR="003A4FB0" w:rsidRPr="0047495D">
        <w:rPr>
          <w:spacing w:val="-4"/>
          <w:lang w:val="sq-AL"/>
        </w:rPr>
        <w:t xml:space="preserve"> </w:t>
      </w:r>
      <w:r w:rsidRPr="0047495D">
        <w:rPr>
          <w:spacing w:val="-4"/>
          <w:lang w:val="sq-AL"/>
        </w:rPr>
        <w:t>çështje, zona apo objekte të përcaktuara si të rëndësisë kombëtare;</w:t>
      </w:r>
    </w:p>
    <w:p w:rsidR="002031ED" w:rsidRPr="0047495D" w:rsidRDefault="002031ED" w:rsidP="002031ED">
      <w:pPr>
        <w:pStyle w:val="Paragrafi"/>
        <w:rPr>
          <w:spacing w:val="-4"/>
          <w:lang w:val="sq-AL"/>
        </w:rPr>
      </w:pPr>
      <w:r w:rsidRPr="0047495D">
        <w:rPr>
          <w:spacing w:val="-4"/>
          <w:lang w:val="sq-AL"/>
        </w:rPr>
        <w:t>b) zhvillime komplekse apo rikonstruksione të tyre, sipas kategorive të përcaktuara në pikën 1, të këtij neni;</w:t>
      </w:r>
    </w:p>
    <w:p w:rsidR="002031ED" w:rsidRPr="0047495D" w:rsidRDefault="002031ED" w:rsidP="002031ED">
      <w:pPr>
        <w:pStyle w:val="Paragrafi"/>
        <w:rPr>
          <w:spacing w:val="-4"/>
          <w:lang w:val="sq-AL"/>
        </w:rPr>
      </w:pPr>
      <w:r w:rsidRPr="0047495D">
        <w:rPr>
          <w:spacing w:val="-4"/>
          <w:lang w:val="sq-AL"/>
        </w:rPr>
        <w:t>c) objektet shtetërore apo rikonstruksione të tyre, kur ato ngrihen në pronat shtetërore të patransferuara te njësitë e qeverisjes vendore.”.</w:t>
      </w:r>
    </w:p>
    <w:p w:rsidR="002031ED" w:rsidRPr="0047495D" w:rsidRDefault="002031ED" w:rsidP="0047495D">
      <w:pPr>
        <w:pStyle w:val="Hapesira7"/>
        <w:rPr>
          <w:lang w:val="sq-AL"/>
        </w:rPr>
      </w:pPr>
    </w:p>
    <w:p w:rsidR="002031ED" w:rsidRPr="0047495D" w:rsidRDefault="002031ED" w:rsidP="00EE36CA">
      <w:pPr>
        <w:pStyle w:val="NeniNr"/>
        <w:rPr>
          <w:spacing w:val="-4"/>
          <w:lang w:val="sq-AL"/>
        </w:rPr>
      </w:pPr>
      <w:r w:rsidRPr="0047495D">
        <w:rPr>
          <w:spacing w:val="-4"/>
          <w:lang w:val="sq-AL"/>
        </w:rPr>
        <w:t>Neni 15</w:t>
      </w:r>
    </w:p>
    <w:p w:rsidR="002031ED" w:rsidRPr="0047495D" w:rsidRDefault="002031ED" w:rsidP="0047495D">
      <w:pPr>
        <w:pStyle w:val="Hapesira7"/>
        <w:rPr>
          <w:lang w:val="sq-AL"/>
        </w:rPr>
      </w:pPr>
    </w:p>
    <w:p w:rsidR="002031ED" w:rsidRPr="0047495D" w:rsidRDefault="002031ED" w:rsidP="00EE36CA">
      <w:pPr>
        <w:pStyle w:val="Paragrafi"/>
        <w:rPr>
          <w:spacing w:val="-4"/>
          <w:lang w:val="sq-AL"/>
        </w:rPr>
      </w:pPr>
      <w:r w:rsidRPr="0047495D">
        <w:rPr>
          <w:spacing w:val="-4"/>
          <w:lang w:val="sq-AL"/>
        </w:rPr>
        <w:t xml:space="preserve">Në nenin 20 bëhen </w:t>
      </w:r>
      <w:r w:rsidR="00EE36CA" w:rsidRPr="0047495D">
        <w:rPr>
          <w:spacing w:val="-4"/>
          <w:lang w:val="sq-AL"/>
        </w:rPr>
        <w:t>ndryshimet, si më poshtë vijon:</w:t>
      </w:r>
      <w:r w:rsidR="003A4FB0" w:rsidRPr="0047495D">
        <w:rPr>
          <w:spacing w:val="-4"/>
          <w:lang w:val="sq-AL"/>
        </w:rPr>
        <w:t xml:space="preserve"> </w:t>
      </w:r>
    </w:p>
    <w:p w:rsidR="002031ED" w:rsidRPr="0047495D" w:rsidRDefault="00EE36CA" w:rsidP="002031ED">
      <w:pPr>
        <w:pStyle w:val="Paragrafi"/>
        <w:rPr>
          <w:spacing w:val="-4"/>
          <w:lang w:val="sq-AL"/>
        </w:rPr>
      </w:pPr>
      <w:r w:rsidRPr="0047495D">
        <w:rPr>
          <w:spacing w:val="-4"/>
          <w:lang w:val="sq-AL"/>
        </w:rPr>
        <w:t xml:space="preserve">1. </w:t>
      </w:r>
      <w:r w:rsidR="002031ED" w:rsidRPr="0047495D">
        <w:rPr>
          <w:spacing w:val="-4"/>
          <w:lang w:val="sq-AL"/>
        </w:rPr>
        <w:t>Në pikën 2, pas fjalëve “…5 ditëve…”, shtohet fjala “…pune…”.</w:t>
      </w:r>
    </w:p>
    <w:p w:rsidR="002031ED" w:rsidRPr="0047495D" w:rsidRDefault="00EE36CA" w:rsidP="002031ED">
      <w:pPr>
        <w:pStyle w:val="Paragrafi"/>
        <w:rPr>
          <w:spacing w:val="-4"/>
          <w:lang w:val="sq-AL"/>
        </w:rPr>
      </w:pPr>
      <w:r w:rsidRPr="0047495D">
        <w:rPr>
          <w:spacing w:val="-4"/>
          <w:lang w:val="sq-AL"/>
        </w:rPr>
        <w:t xml:space="preserve">2. </w:t>
      </w:r>
      <w:r w:rsidR="002031ED" w:rsidRPr="0047495D">
        <w:rPr>
          <w:spacing w:val="-4"/>
          <w:lang w:val="sq-AL"/>
        </w:rPr>
        <w:t>Në pikën 2 bëhen këto ndryshime:</w:t>
      </w:r>
    </w:p>
    <w:p w:rsidR="002031ED" w:rsidRPr="0047495D" w:rsidRDefault="00EE36CA" w:rsidP="002031ED">
      <w:pPr>
        <w:pStyle w:val="Paragrafi"/>
        <w:rPr>
          <w:spacing w:val="-4"/>
          <w:lang w:val="sq-AL"/>
        </w:rPr>
      </w:pPr>
      <w:r w:rsidRPr="0047495D">
        <w:rPr>
          <w:spacing w:val="-4"/>
          <w:lang w:val="sq-AL"/>
        </w:rPr>
        <w:t xml:space="preserve">a) </w:t>
      </w:r>
      <w:r w:rsidR="002031ED" w:rsidRPr="0047495D">
        <w:rPr>
          <w:spacing w:val="-4"/>
          <w:lang w:val="sq-AL"/>
        </w:rPr>
        <w:t xml:space="preserve">Shkronja “c” </w:t>
      </w:r>
      <w:r w:rsidR="00E2319B" w:rsidRPr="0047495D">
        <w:rPr>
          <w:spacing w:val="-4"/>
          <w:lang w:val="sq-AL"/>
        </w:rPr>
        <w:t xml:space="preserve">riformulohet si më </w:t>
      </w:r>
      <w:r w:rsidR="002031ED" w:rsidRPr="0047495D">
        <w:rPr>
          <w:spacing w:val="-4"/>
          <w:lang w:val="sq-AL"/>
        </w:rPr>
        <w:t>poshtë vijon:</w:t>
      </w:r>
    </w:p>
    <w:p w:rsidR="002031ED" w:rsidRPr="0047495D" w:rsidRDefault="002031ED" w:rsidP="002031ED">
      <w:pPr>
        <w:pStyle w:val="Paragrafi"/>
        <w:rPr>
          <w:spacing w:val="-4"/>
          <w:lang w:val="sq-AL"/>
        </w:rPr>
      </w:pPr>
      <w:r w:rsidRPr="0047495D">
        <w:rPr>
          <w:spacing w:val="-4"/>
          <w:lang w:val="sq-AL"/>
        </w:rPr>
        <w:t>“c) paraqitjen e të gjitha dokumenteve shoqëruese, të detyrueshme sipas këtij vendimi.”.</w:t>
      </w:r>
    </w:p>
    <w:p w:rsidR="002031ED" w:rsidRPr="0047495D" w:rsidRDefault="00EE36CA" w:rsidP="002031ED">
      <w:pPr>
        <w:pStyle w:val="Paragrafi"/>
        <w:rPr>
          <w:spacing w:val="-4"/>
          <w:lang w:val="sq-AL"/>
        </w:rPr>
      </w:pPr>
      <w:r w:rsidRPr="0047495D">
        <w:rPr>
          <w:spacing w:val="-4"/>
          <w:lang w:val="sq-AL"/>
        </w:rPr>
        <w:t xml:space="preserve">b) </w:t>
      </w:r>
      <w:r w:rsidR="002031ED" w:rsidRPr="0047495D">
        <w:rPr>
          <w:spacing w:val="-4"/>
          <w:lang w:val="sq-AL"/>
        </w:rPr>
        <w:t>shkronja “d” hiqet.</w:t>
      </w:r>
    </w:p>
    <w:p w:rsidR="002031ED" w:rsidRPr="0047495D" w:rsidRDefault="00EE36CA" w:rsidP="002031ED">
      <w:pPr>
        <w:pStyle w:val="Paragrafi"/>
        <w:rPr>
          <w:spacing w:val="-4"/>
          <w:lang w:val="sq-AL"/>
        </w:rPr>
      </w:pPr>
      <w:r w:rsidRPr="0047495D">
        <w:rPr>
          <w:spacing w:val="-4"/>
          <w:lang w:val="sq-AL"/>
        </w:rPr>
        <w:t xml:space="preserve">3. </w:t>
      </w:r>
      <w:r w:rsidR="002031ED" w:rsidRPr="0047495D">
        <w:rPr>
          <w:spacing w:val="-4"/>
          <w:lang w:val="sq-AL"/>
        </w:rPr>
        <w:t xml:space="preserve">Pika 4 </w:t>
      </w:r>
      <w:r w:rsidR="00982369" w:rsidRPr="0047495D">
        <w:rPr>
          <w:spacing w:val="-4"/>
          <w:lang w:val="sq-AL"/>
        </w:rPr>
        <w:t xml:space="preserve">ndryshon me këtë </w:t>
      </w:r>
      <w:r w:rsidR="002031ED" w:rsidRPr="0047495D">
        <w:rPr>
          <w:spacing w:val="-4"/>
          <w:lang w:val="sq-AL"/>
        </w:rPr>
        <w:t xml:space="preserve">përmbajtje: </w:t>
      </w:r>
    </w:p>
    <w:p w:rsidR="002031ED" w:rsidRPr="0047495D" w:rsidRDefault="002031ED" w:rsidP="002031ED">
      <w:pPr>
        <w:pStyle w:val="Paragrafi"/>
        <w:rPr>
          <w:spacing w:val="-4"/>
          <w:lang w:val="sq-AL"/>
        </w:rPr>
      </w:pPr>
      <w:r w:rsidRPr="0047495D">
        <w:rPr>
          <w:spacing w:val="-4"/>
          <w:lang w:val="sq-AL"/>
        </w:rPr>
        <w:t>“4. Në rast se dokumentacioni nuk është i plotë, autoriteti përgjegjës njofton kërkuesin që, brenda 15 ditëve, të kryejë plotësimin e dokumentacionit. Me dërgimin e njoftimit, si më sipër, pezullohet llogaritja e afatit të shqyrtimit të kërkesës deri në plotësimin e dokumentacionit dhe/ose pagesës së tarifave nga kërkuesi. Nëse subjekti nuk plotëson dokumentacionin brenda afatit të caktuar, autoriteti përgjegjës merr vendim të arsyetuar për refuzimin e kërkesës.”.</w:t>
      </w:r>
    </w:p>
    <w:p w:rsidR="002031ED" w:rsidRPr="0047495D" w:rsidRDefault="002031ED" w:rsidP="002031ED">
      <w:pPr>
        <w:pStyle w:val="Paragrafi"/>
        <w:rPr>
          <w:spacing w:val="-4"/>
          <w:lang w:val="sq-AL"/>
        </w:rPr>
      </w:pPr>
      <w:r w:rsidRPr="0047495D">
        <w:rPr>
          <w:spacing w:val="-4"/>
          <w:lang w:val="sq-AL"/>
        </w:rPr>
        <w:t xml:space="preserve">4. Pika 5 </w:t>
      </w:r>
      <w:r w:rsidR="00E2319B" w:rsidRPr="0047495D">
        <w:rPr>
          <w:spacing w:val="-4"/>
          <w:lang w:val="sq-AL"/>
        </w:rPr>
        <w:t xml:space="preserve">riformulohet si më </w:t>
      </w:r>
      <w:r w:rsidRPr="0047495D">
        <w:rPr>
          <w:spacing w:val="-4"/>
          <w:lang w:val="sq-AL"/>
        </w:rPr>
        <w:t>poshtë vijon:</w:t>
      </w:r>
    </w:p>
    <w:p w:rsidR="002031ED" w:rsidRPr="0047495D" w:rsidRDefault="002031ED" w:rsidP="002031ED">
      <w:pPr>
        <w:pStyle w:val="Paragrafi"/>
        <w:rPr>
          <w:spacing w:val="-4"/>
          <w:lang w:val="sq-AL"/>
        </w:rPr>
      </w:pPr>
      <w:r w:rsidRPr="0047495D">
        <w:rPr>
          <w:spacing w:val="-4"/>
          <w:lang w:val="sq-AL"/>
        </w:rPr>
        <w:t xml:space="preserve">“5. Nëse autoriteti përgjegjës, brenda 5 ditëve pune, nuk njofton kërkuesin për mangësi në dokumentacion, dokumentacioni konsiderohet i miratuar në heshtje dhe autoriteti përgjegjës është i detyruar të vijojë me shqyrtimin e kërkesës.”. </w:t>
      </w:r>
    </w:p>
    <w:p w:rsidR="002031ED" w:rsidRPr="0047495D" w:rsidRDefault="002031ED" w:rsidP="002031ED">
      <w:pPr>
        <w:pStyle w:val="Paragrafi"/>
        <w:rPr>
          <w:spacing w:val="-4"/>
          <w:lang w:val="sq-AL"/>
        </w:rPr>
      </w:pPr>
      <w:r w:rsidRPr="0047495D">
        <w:rPr>
          <w:spacing w:val="-4"/>
          <w:lang w:val="sq-AL"/>
        </w:rPr>
        <w:t xml:space="preserve">5. Pika 6 </w:t>
      </w:r>
      <w:r w:rsidR="00982369" w:rsidRPr="0047495D">
        <w:rPr>
          <w:spacing w:val="-4"/>
          <w:lang w:val="sq-AL"/>
        </w:rPr>
        <w:t xml:space="preserve">ndryshon me këtë </w:t>
      </w:r>
      <w:r w:rsidRPr="0047495D">
        <w:rPr>
          <w:spacing w:val="-4"/>
          <w:lang w:val="sq-AL"/>
        </w:rPr>
        <w:t xml:space="preserve">përmbajtje: </w:t>
      </w:r>
    </w:p>
    <w:p w:rsidR="002031ED" w:rsidRPr="0047495D" w:rsidRDefault="002031ED" w:rsidP="002031ED">
      <w:pPr>
        <w:pStyle w:val="Paragrafi"/>
        <w:rPr>
          <w:spacing w:val="-4"/>
          <w:lang w:val="sq-AL"/>
        </w:rPr>
      </w:pPr>
      <w:r w:rsidRPr="0047495D">
        <w:rPr>
          <w:spacing w:val="-4"/>
          <w:lang w:val="sq-AL"/>
        </w:rPr>
        <w:t>“6. Në rast se dokumentacioni është i plotë, aplikimi konsiderohet i pranuar për shqyrtim të mëtejshëm.”.</w:t>
      </w:r>
    </w:p>
    <w:p w:rsidR="002031ED" w:rsidRPr="0047495D" w:rsidRDefault="002031ED" w:rsidP="0047495D">
      <w:pPr>
        <w:pStyle w:val="Hapesira7"/>
        <w:rPr>
          <w:lang w:val="sq-AL"/>
        </w:rPr>
      </w:pPr>
    </w:p>
    <w:p w:rsidR="002031ED" w:rsidRPr="0047495D" w:rsidRDefault="002031ED" w:rsidP="001264DC">
      <w:pPr>
        <w:pStyle w:val="NeniNr"/>
        <w:rPr>
          <w:spacing w:val="-4"/>
          <w:lang w:val="sq-AL"/>
        </w:rPr>
      </w:pPr>
      <w:r w:rsidRPr="0047495D">
        <w:rPr>
          <w:spacing w:val="-4"/>
          <w:lang w:val="sq-AL"/>
        </w:rPr>
        <w:t>Neni 16</w:t>
      </w:r>
    </w:p>
    <w:p w:rsidR="002031ED" w:rsidRPr="0047495D" w:rsidRDefault="002031ED" w:rsidP="0047495D">
      <w:pPr>
        <w:pStyle w:val="Hapesira7"/>
        <w:rPr>
          <w:lang w:val="sq-AL"/>
        </w:rPr>
      </w:pPr>
    </w:p>
    <w:p w:rsidR="002031ED" w:rsidRPr="0047495D" w:rsidRDefault="002031ED" w:rsidP="002031ED">
      <w:pPr>
        <w:pStyle w:val="Paragrafi"/>
        <w:rPr>
          <w:spacing w:val="-4"/>
          <w:lang w:val="sq-AL"/>
        </w:rPr>
      </w:pPr>
      <w:r w:rsidRPr="0047495D">
        <w:rPr>
          <w:spacing w:val="-4"/>
          <w:lang w:val="sq-AL"/>
        </w:rPr>
        <w:t xml:space="preserve">Neni 21 </w:t>
      </w:r>
      <w:r w:rsidR="00E2319B" w:rsidRPr="0047495D">
        <w:rPr>
          <w:spacing w:val="-4"/>
          <w:lang w:val="sq-AL"/>
        </w:rPr>
        <w:t xml:space="preserve">riformulohet si më </w:t>
      </w:r>
      <w:r w:rsidRPr="0047495D">
        <w:rPr>
          <w:spacing w:val="-4"/>
          <w:lang w:val="sq-AL"/>
        </w:rPr>
        <w:t>poshtë vijon:</w:t>
      </w:r>
    </w:p>
    <w:p w:rsidR="002031ED" w:rsidRPr="0047495D" w:rsidRDefault="002031ED" w:rsidP="0047495D">
      <w:pPr>
        <w:pStyle w:val="Hapesira7"/>
        <w:rPr>
          <w:lang w:val="sq-AL"/>
        </w:rPr>
      </w:pPr>
    </w:p>
    <w:p w:rsidR="002031ED" w:rsidRPr="0047495D" w:rsidRDefault="002031ED" w:rsidP="001264DC">
      <w:pPr>
        <w:pStyle w:val="NeniNr"/>
        <w:rPr>
          <w:spacing w:val="-4"/>
          <w:lang w:val="sq-AL"/>
        </w:rPr>
      </w:pPr>
      <w:r w:rsidRPr="0047495D">
        <w:rPr>
          <w:spacing w:val="-4"/>
          <w:lang w:val="sq-AL"/>
        </w:rPr>
        <w:t>“Neni 21</w:t>
      </w:r>
    </w:p>
    <w:p w:rsidR="002031ED" w:rsidRPr="0047495D" w:rsidRDefault="002031ED" w:rsidP="001264DC">
      <w:pPr>
        <w:pStyle w:val="NeniTitull"/>
        <w:rPr>
          <w:spacing w:val="-4"/>
          <w:lang w:val="sq-AL"/>
        </w:rPr>
      </w:pPr>
      <w:r w:rsidRPr="0047495D">
        <w:rPr>
          <w:spacing w:val="-4"/>
          <w:lang w:val="sq-AL"/>
        </w:rPr>
        <w:t>Shqyrtimi i kërkesave për leje ndërtimi nga autoriteti vendor</w:t>
      </w:r>
    </w:p>
    <w:p w:rsidR="002031ED" w:rsidRPr="0047495D" w:rsidRDefault="002031ED" w:rsidP="0047495D">
      <w:pPr>
        <w:pStyle w:val="Hapesira7"/>
        <w:rPr>
          <w:lang w:val="sq-AL"/>
        </w:rPr>
      </w:pPr>
    </w:p>
    <w:p w:rsidR="002031ED" w:rsidRPr="0047495D" w:rsidRDefault="00B82962" w:rsidP="002031ED">
      <w:pPr>
        <w:pStyle w:val="Paragrafi"/>
        <w:rPr>
          <w:spacing w:val="-4"/>
          <w:lang w:val="sq-AL"/>
        </w:rPr>
      </w:pPr>
      <w:r w:rsidRPr="0047495D">
        <w:rPr>
          <w:spacing w:val="-4"/>
          <w:lang w:val="sq-AL"/>
        </w:rPr>
        <w:t xml:space="preserve">1. </w:t>
      </w:r>
      <w:r w:rsidR="002031ED" w:rsidRPr="0047495D">
        <w:rPr>
          <w:spacing w:val="-4"/>
          <w:lang w:val="sq-AL"/>
        </w:rPr>
        <w:t>Brenda 15 ditëve pune, nga marrja në dorëzim e kërkesës për leje ndërtimi, së bashku me dokumentacionin e plotë shoqërues të saj, autoriteti vendor përgjegjës përfundon shqyrtimin teknik të kërkesës dhe njofton kërkuesin për vendimmarrjen përkatëse, sipas nenit 22.</w:t>
      </w:r>
    </w:p>
    <w:p w:rsidR="002031ED" w:rsidRPr="0047495D" w:rsidRDefault="00B82962" w:rsidP="002031ED">
      <w:pPr>
        <w:pStyle w:val="Paragrafi"/>
        <w:rPr>
          <w:spacing w:val="-4"/>
          <w:lang w:val="sq-AL"/>
        </w:rPr>
      </w:pPr>
      <w:r w:rsidRPr="0047495D">
        <w:rPr>
          <w:spacing w:val="-4"/>
          <w:lang w:val="sq-AL"/>
        </w:rPr>
        <w:t xml:space="preserve">2. </w:t>
      </w:r>
      <w:r w:rsidR="002031ED" w:rsidRPr="0047495D">
        <w:rPr>
          <w:spacing w:val="-4"/>
          <w:lang w:val="sq-AL"/>
        </w:rPr>
        <w:t>Në përfundim të shqyrtimit teknik të përputhshmërisë së projektit me legjislacionin në fuqi, zyra/organi përgjegjës i planifikimit, pranë autoritetit vendor, përgatit raportin e vlerësimit teknik dhe ia përcjell atë për vendimmarrje, nëpërmjet sistemit elektronik të lejeve, kryetarit të bashkisë. Raporti i vlerësimit teknik dhe rezultati i njoftohet aplikuesit, nëpërmjet sistemit, dhe merret për bazë për qëllimet e gjenerimit të vendimit në heshtje, në mungesë përgjigjeje.</w:t>
      </w:r>
    </w:p>
    <w:p w:rsidR="002031ED" w:rsidRPr="0047495D" w:rsidRDefault="00B82962" w:rsidP="00B82962">
      <w:pPr>
        <w:pStyle w:val="Paragrafi"/>
        <w:rPr>
          <w:spacing w:val="-4"/>
          <w:lang w:val="sq-AL"/>
        </w:rPr>
      </w:pPr>
      <w:r w:rsidRPr="0047495D">
        <w:rPr>
          <w:spacing w:val="-4"/>
          <w:lang w:val="sq-AL"/>
        </w:rPr>
        <w:t xml:space="preserve">3. </w:t>
      </w:r>
      <w:r w:rsidR="002031ED" w:rsidRPr="0047495D">
        <w:rPr>
          <w:spacing w:val="-4"/>
          <w:lang w:val="sq-AL"/>
        </w:rPr>
        <w:t>Në rast se është e nevojshme që të kryhen ndryshime në projektin e paraqitur, zyra/organi përgjegjës i planifikimit, pranë autoritetit vendor, i dërgon njoftim kërkuesit për kryerjen e tyre, duke dhënë edhe arsyet ligjore përkatëse. Këto ndryshime duhet të kryhen nga pala e interesuar brenda 5 ditëve nga njoftimi i kërkesës dhe duhet të verifikohen nga institucionet përkatëse, që i kanë kërkuar ato, brenda 2 ditëve. Në rast se ndryshimet nuk dorëzohen brenda afatit 5-ditor ose nuk pasqyrohen saktësisht në projekt, autoriteti përgjegjës vendor merr vendim për refuzimin e kërkesës.</w:t>
      </w:r>
    </w:p>
    <w:p w:rsidR="002031ED" w:rsidRPr="0047495D" w:rsidRDefault="00B82962" w:rsidP="002031ED">
      <w:pPr>
        <w:pStyle w:val="Paragrafi"/>
        <w:rPr>
          <w:spacing w:val="-4"/>
          <w:lang w:val="sq-AL"/>
        </w:rPr>
      </w:pPr>
      <w:r w:rsidRPr="0047495D">
        <w:rPr>
          <w:spacing w:val="-4"/>
          <w:lang w:val="sq-AL"/>
        </w:rPr>
        <w:t xml:space="preserve">4. </w:t>
      </w:r>
      <w:r w:rsidR="002031ED" w:rsidRPr="0047495D">
        <w:rPr>
          <w:spacing w:val="-4"/>
          <w:lang w:val="sq-AL"/>
        </w:rPr>
        <w:t>Kërkesa për ndryshimin e projektit fillestar pezullon llogaritjen e afatit për kryerjen e shqyrtimit teknik deri në kryerjen e ndryshimit përkatës të dokumentacionit. Ky afat mund të ndërpritet vetëm një herë dhe vetëm bazuar në një kërkesë të arsyetuar për plotësimin apo saktësimin e dokumenteve që nuk zotërohen/disponohen nga administrata publike.</w:t>
      </w:r>
    </w:p>
    <w:p w:rsidR="002031ED" w:rsidRPr="0047495D" w:rsidRDefault="00B82962" w:rsidP="002031ED">
      <w:pPr>
        <w:pStyle w:val="Paragrafi"/>
        <w:rPr>
          <w:spacing w:val="-4"/>
          <w:lang w:val="sq-AL"/>
        </w:rPr>
      </w:pPr>
      <w:r w:rsidRPr="0047495D">
        <w:rPr>
          <w:spacing w:val="-4"/>
          <w:lang w:val="sq-AL"/>
        </w:rPr>
        <w:t xml:space="preserve">5. </w:t>
      </w:r>
      <w:r w:rsidR="002031ED" w:rsidRPr="0047495D">
        <w:rPr>
          <w:spacing w:val="-4"/>
          <w:lang w:val="sq-AL"/>
        </w:rPr>
        <w:t>Afatet e përcaktuara në këtë nen nuk zbatohen për ndërtimet sipas nenit 24, të kësaj rregulloreje.</w:t>
      </w:r>
    </w:p>
    <w:p w:rsidR="002031ED" w:rsidRPr="0047495D" w:rsidRDefault="00B82962" w:rsidP="002031ED">
      <w:pPr>
        <w:pStyle w:val="Paragrafi"/>
        <w:rPr>
          <w:spacing w:val="-4"/>
          <w:lang w:val="sq-AL"/>
        </w:rPr>
      </w:pPr>
      <w:r w:rsidRPr="0047495D">
        <w:rPr>
          <w:spacing w:val="-4"/>
          <w:lang w:val="sq-AL"/>
        </w:rPr>
        <w:t xml:space="preserve">6. </w:t>
      </w:r>
      <w:r w:rsidR="002031ED" w:rsidRPr="0047495D">
        <w:rPr>
          <w:spacing w:val="-4"/>
          <w:lang w:val="sq-AL"/>
        </w:rPr>
        <w:t xml:space="preserve">Në rast se në lidhje me kërkesën për leje duhet të shprehen, paraprakisht, edhe autoritete të tjera publike, brenda kompetencave që u njeh ligji, autoriteti vendor përgjegjës ose KKT-ja, sipas fushës së kompetencës, u dërgon atyre kërkesë për mendim nëpërmjet sistemit elektronik të lejeve. Me dërgimin e kërkesës, pezullohet llogaritja e afatit të shqyrtimit të aplikimit, sipas pikës 4, të këtij neni, deri në dhënien e mendimit/miratimit përkatës. Në mungesë të përgjigjes së autoriteteve publike </w:t>
      </w:r>
      <w:r w:rsidR="003D1792" w:rsidRPr="0047495D">
        <w:rPr>
          <w:spacing w:val="-4"/>
          <w:lang w:val="sq-AL"/>
        </w:rPr>
        <w:t>nëpërmjet</w:t>
      </w:r>
      <w:r w:rsidR="002031ED" w:rsidRPr="0047495D">
        <w:rPr>
          <w:spacing w:val="-4"/>
          <w:lang w:val="sq-AL"/>
        </w:rPr>
        <w:t xml:space="preserve"> sistemit elektronik të lejeve të ndërtimit, brenda 10 ditëve pune, kërkesa konsiderohet e miratuar në heshtje dhe autoriteti përgjegjës i zhvillimit ka detyrimin të vijojë me shqyrtimin e kërkesës për leje.”. </w:t>
      </w:r>
    </w:p>
    <w:p w:rsidR="002031ED" w:rsidRPr="0047495D" w:rsidRDefault="002031ED" w:rsidP="0047495D">
      <w:pPr>
        <w:pStyle w:val="Hapesira7"/>
        <w:rPr>
          <w:lang w:val="sq-AL"/>
        </w:rPr>
      </w:pPr>
    </w:p>
    <w:p w:rsidR="002031ED" w:rsidRPr="0047495D" w:rsidRDefault="002031ED" w:rsidP="00B82962">
      <w:pPr>
        <w:pStyle w:val="NeniNr"/>
        <w:rPr>
          <w:spacing w:val="-4"/>
          <w:lang w:val="sq-AL"/>
        </w:rPr>
      </w:pPr>
      <w:r w:rsidRPr="0047495D">
        <w:rPr>
          <w:spacing w:val="-4"/>
          <w:lang w:val="sq-AL"/>
        </w:rPr>
        <w:t>Neni 17</w:t>
      </w:r>
    </w:p>
    <w:p w:rsidR="002031ED" w:rsidRPr="0047495D" w:rsidRDefault="002031ED" w:rsidP="0047495D">
      <w:pPr>
        <w:pStyle w:val="Hapesira7"/>
        <w:rPr>
          <w:lang w:val="sq-AL"/>
        </w:rPr>
      </w:pPr>
    </w:p>
    <w:p w:rsidR="002031ED" w:rsidRPr="0047495D" w:rsidRDefault="002031ED" w:rsidP="002031ED">
      <w:pPr>
        <w:pStyle w:val="Paragrafi"/>
        <w:rPr>
          <w:spacing w:val="-4"/>
          <w:lang w:val="sq-AL"/>
        </w:rPr>
      </w:pPr>
      <w:r w:rsidRPr="0047495D">
        <w:rPr>
          <w:spacing w:val="-4"/>
          <w:lang w:val="sq-AL"/>
        </w:rPr>
        <w:t>Në pikën 3, të nenit 22, pas fjalëve “...5 ditëve...”, shtohet fjala “...pune...”.</w:t>
      </w:r>
    </w:p>
    <w:p w:rsidR="002031ED" w:rsidRPr="0047495D" w:rsidRDefault="002031ED" w:rsidP="0047495D">
      <w:pPr>
        <w:pStyle w:val="Hapesira7"/>
        <w:rPr>
          <w:lang w:val="sq-AL"/>
        </w:rPr>
      </w:pPr>
    </w:p>
    <w:p w:rsidR="002031ED" w:rsidRPr="0047495D" w:rsidRDefault="002031ED" w:rsidP="00B82962">
      <w:pPr>
        <w:pStyle w:val="NeniNr"/>
        <w:rPr>
          <w:spacing w:val="-4"/>
          <w:lang w:val="sq-AL"/>
        </w:rPr>
      </w:pPr>
      <w:r w:rsidRPr="0047495D">
        <w:rPr>
          <w:spacing w:val="-4"/>
          <w:lang w:val="sq-AL"/>
        </w:rPr>
        <w:t>Neni 18</w:t>
      </w:r>
    </w:p>
    <w:p w:rsidR="002031ED" w:rsidRPr="0047495D" w:rsidRDefault="002031ED" w:rsidP="0047495D">
      <w:pPr>
        <w:pStyle w:val="Hapesira7"/>
        <w:rPr>
          <w:lang w:val="sq-AL"/>
        </w:rPr>
      </w:pPr>
    </w:p>
    <w:p w:rsidR="002031ED" w:rsidRPr="0047495D" w:rsidRDefault="002031ED" w:rsidP="002031ED">
      <w:pPr>
        <w:pStyle w:val="Paragrafi"/>
        <w:rPr>
          <w:spacing w:val="-4"/>
          <w:lang w:val="sq-AL"/>
        </w:rPr>
      </w:pPr>
      <w:r w:rsidRPr="0047495D">
        <w:rPr>
          <w:spacing w:val="-4"/>
          <w:lang w:val="sq-AL"/>
        </w:rPr>
        <w:t>Neni</w:t>
      </w:r>
      <w:r w:rsidR="003A4FB0" w:rsidRPr="0047495D">
        <w:rPr>
          <w:spacing w:val="-4"/>
          <w:lang w:val="sq-AL"/>
        </w:rPr>
        <w:t xml:space="preserve"> </w:t>
      </w:r>
      <w:r w:rsidRPr="0047495D">
        <w:rPr>
          <w:spacing w:val="-4"/>
          <w:lang w:val="sq-AL"/>
        </w:rPr>
        <w:t xml:space="preserve">24 </w:t>
      </w:r>
      <w:r w:rsidR="00B32273" w:rsidRPr="0047495D">
        <w:rPr>
          <w:spacing w:val="-4"/>
          <w:lang w:val="sq-AL"/>
        </w:rPr>
        <w:t>ndryshohet si më</w:t>
      </w:r>
      <w:r w:rsidRPr="0047495D">
        <w:rPr>
          <w:spacing w:val="-4"/>
          <w:lang w:val="sq-AL"/>
        </w:rPr>
        <w:t xml:space="preserve"> poshtë vijon:</w:t>
      </w:r>
    </w:p>
    <w:p w:rsidR="002031ED" w:rsidRPr="0047495D" w:rsidRDefault="002031ED" w:rsidP="0047495D">
      <w:pPr>
        <w:pStyle w:val="Hapesira7"/>
        <w:rPr>
          <w:lang w:val="sq-AL"/>
        </w:rPr>
      </w:pPr>
    </w:p>
    <w:p w:rsidR="002031ED" w:rsidRPr="0047495D" w:rsidRDefault="002031ED" w:rsidP="00B82962">
      <w:pPr>
        <w:pStyle w:val="NeniNr"/>
        <w:rPr>
          <w:spacing w:val="-4"/>
          <w:lang w:val="sq-AL"/>
        </w:rPr>
      </w:pPr>
      <w:r w:rsidRPr="0047495D">
        <w:rPr>
          <w:spacing w:val="-4"/>
          <w:lang w:val="sq-AL"/>
        </w:rPr>
        <w:t>“Neni 24</w:t>
      </w:r>
    </w:p>
    <w:p w:rsidR="002031ED" w:rsidRPr="0047495D" w:rsidRDefault="002031ED" w:rsidP="00B82962">
      <w:pPr>
        <w:pStyle w:val="NeniTitull"/>
        <w:rPr>
          <w:spacing w:val="-4"/>
          <w:lang w:val="sq-AL"/>
        </w:rPr>
      </w:pPr>
      <w:r w:rsidRPr="0047495D">
        <w:rPr>
          <w:spacing w:val="-4"/>
          <w:lang w:val="sq-AL"/>
        </w:rPr>
        <w:t>Procedura e përshpejtuar</w:t>
      </w:r>
    </w:p>
    <w:p w:rsidR="002031ED" w:rsidRPr="0047495D" w:rsidRDefault="002031ED" w:rsidP="0047495D">
      <w:pPr>
        <w:pStyle w:val="Hapesira7"/>
        <w:rPr>
          <w:lang w:val="sq-AL"/>
        </w:rPr>
      </w:pPr>
    </w:p>
    <w:p w:rsidR="002031ED" w:rsidRPr="0047495D" w:rsidRDefault="002031ED" w:rsidP="002031ED">
      <w:pPr>
        <w:pStyle w:val="Paragrafi"/>
        <w:rPr>
          <w:spacing w:val="-4"/>
          <w:lang w:val="sq-AL"/>
        </w:rPr>
      </w:pPr>
      <w:r w:rsidRPr="0047495D">
        <w:rPr>
          <w:spacing w:val="-4"/>
          <w:lang w:val="sq-AL"/>
        </w:rPr>
        <w:t>1.</w:t>
      </w:r>
      <w:r w:rsidR="003A4FB0" w:rsidRPr="0047495D">
        <w:rPr>
          <w:spacing w:val="-4"/>
          <w:lang w:val="sq-AL"/>
        </w:rPr>
        <w:t xml:space="preserve"> </w:t>
      </w:r>
      <w:r w:rsidRPr="0047495D">
        <w:rPr>
          <w:spacing w:val="-4"/>
          <w:lang w:val="sq-AL"/>
        </w:rPr>
        <w:t>Autoriteti përgjegjës vendos, brenda 10 ditëve pune nga data e dorëzimit të aplikimit për leje ndërtimi me procedurë të përshpejtuar, për rastet:</w:t>
      </w:r>
    </w:p>
    <w:p w:rsidR="002031ED" w:rsidRPr="0047495D" w:rsidRDefault="002031ED" w:rsidP="002031ED">
      <w:pPr>
        <w:pStyle w:val="Paragrafi"/>
        <w:rPr>
          <w:spacing w:val="-4"/>
          <w:lang w:val="sq-AL"/>
        </w:rPr>
      </w:pPr>
      <w:r w:rsidRPr="0047495D">
        <w:rPr>
          <w:spacing w:val="-4"/>
          <w:lang w:val="sq-AL"/>
        </w:rPr>
        <w:t>a) e punimeve që kanë vëllim të kufizuar ndërtimi ose impakt të ulët në territor, si:</w:t>
      </w:r>
    </w:p>
    <w:p w:rsidR="002031ED" w:rsidRPr="0047495D" w:rsidRDefault="00B82962" w:rsidP="002031ED">
      <w:pPr>
        <w:pStyle w:val="Paragrafi"/>
        <w:rPr>
          <w:spacing w:val="-4"/>
          <w:lang w:val="sq-AL"/>
        </w:rPr>
      </w:pPr>
      <w:r w:rsidRPr="0047495D">
        <w:rPr>
          <w:spacing w:val="-4"/>
          <w:lang w:val="sq-AL"/>
        </w:rPr>
        <w:t xml:space="preserve">i) </w:t>
      </w:r>
      <w:r w:rsidR="002031ED" w:rsidRPr="0047495D">
        <w:rPr>
          <w:spacing w:val="-4"/>
          <w:lang w:val="sq-AL"/>
        </w:rPr>
        <w:t>shkallë;</w:t>
      </w:r>
    </w:p>
    <w:p w:rsidR="002031ED" w:rsidRPr="0047495D" w:rsidRDefault="00B82962" w:rsidP="002031ED">
      <w:pPr>
        <w:pStyle w:val="Paragrafi"/>
        <w:rPr>
          <w:spacing w:val="-4"/>
          <w:lang w:val="sq-AL"/>
        </w:rPr>
      </w:pPr>
      <w:r w:rsidRPr="0047495D">
        <w:rPr>
          <w:spacing w:val="-4"/>
          <w:lang w:val="sq-AL"/>
        </w:rPr>
        <w:t xml:space="preserve">ii) </w:t>
      </w:r>
      <w:r w:rsidR="002031ED" w:rsidRPr="0047495D">
        <w:rPr>
          <w:spacing w:val="-4"/>
          <w:lang w:val="sq-AL"/>
        </w:rPr>
        <w:t>rrethime;</w:t>
      </w:r>
    </w:p>
    <w:p w:rsidR="002031ED" w:rsidRPr="0047495D" w:rsidRDefault="00B82962" w:rsidP="002031ED">
      <w:pPr>
        <w:pStyle w:val="Paragrafi"/>
        <w:rPr>
          <w:spacing w:val="-4"/>
          <w:lang w:val="sq-AL"/>
        </w:rPr>
      </w:pPr>
      <w:r w:rsidRPr="0047495D">
        <w:rPr>
          <w:spacing w:val="-4"/>
          <w:lang w:val="sq-AL"/>
        </w:rPr>
        <w:t xml:space="preserve">iii) </w:t>
      </w:r>
      <w:r w:rsidR="002031ED" w:rsidRPr="0047495D">
        <w:rPr>
          <w:spacing w:val="-4"/>
          <w:lang w:val="sq-AL"/>
        </w:rPr>
        <w:t>struktura me materiale të lehta e të çmontueshme;</w:t>
      </w:r>
    </w:p>
    <w:p w:rsidR="002031ED" w:rsidRPr="0047495D" w:rsidRDefault="00B82962" w:rsidP="002031ED">
      <w:pPr>
        <w:pStyle w:val="Paragrafi"/>
        <w:rPr>
          <w:spacing w:val="-4"/>
          <w:lang w:val="sq-AL"/>
        </w:rPr>
      </w:pPr>
      <w:r w:rsidRPr="0047495D">
        <w:rPr>
          <w:spacing w:val="-4"/>
          <w:lang w:val="sq-AL"/>
        </w:rPr>
        <w:t xml:space="preserve">iv) </w:t>
      </w:r>
      <w:r w:rsidR="002031ED" w:rsidRPr="0047495D">
        <w:rPr>
          <w:spacing w:val="-4"/>
          <w:lang w:val="sq-AL"/>
        </w:rPr>
        <w:t>ndryshime fasade etj.</w:t>
      </w:r>
    </w:p>
    <w:p w:rsidR="002031ED" w:rsidRPr="0047495D" w:rsidRDefault="002031ED" w:rsidP="002031ED">
      <w:pPr>
        <w:pStyle w:val="Paragrafi"/>
        <w:rPr>
          <w:spacing w:val="-4"/>
          <w:lang w:val="sq-AL"/>
        </w:rPr>
      </w:pPr>
      <w:r w:rsidRPr="0047495D">
        <w:rPr>
          <w:spacing w:val="-4"/>
          <w:lang w:val="sq-AL"/>
        </w:rPr>
        <w:t>b)</w:t>
      </w:r>
      <w:r w:rsidRPr="0047495D">
        <w:rPr>
          <w:spacing w:val="-4"/>
          <w:lang w:val="sq-AL"/>
        </w:rPr>
        <w:tab/>
        <w:t>kur aplikuesi paguan tarifë aplikimi të barabartë me dhjetëfishin e tarifës së parashikuar për leje ndërtimi.</w:t>
      </w:r>
    </w:p>
    <w:p w:rsidR="002031ED" w:rsidRPr="0047495D" w:rsidRDefault="002031ED" w:rsidP="002031ED">
      <w:pPr>
        <w:pStyle w:val="Paragrafi"/>
        <w:rPr>
          <w:spacing w:val="-4"/>
          <w:lang w:val="sq-AL"/>
        </w:rPr>
      </w:pPr>
      <w:r w:rsidRPr="0047495D">
        <w:rPr>
          <w:spacing w:val="-4"/>
          <w:lang w:val="sq-AL"/>
        </w:rPr>
        <w:t>2.</w:t>
      </w:r>
      <w:r w:rsidR="003A4FB0" w:rsidRPr="0047495D">
        <w:rPr>
          <w:spacing w:val="-4"/>
          <w:lang w:val="sq-AL"/>
        </w:rPr>
        <w:t xml:space="preserve"> </w:t>
      </w:r>
      <w:r w:rsidRPr="0047495D">
        <w:rPr>
          <w:spacing w:val="-4"/>
          <w:lang w:val="sq-AL"/>
        </w:rPr>
        <w:t>Autoriteti vendor, në rregulloren vendore të kontrollit të zhvillimit, mund të përcaktojë raste të tjera shtesë që i nënshtrohen procedurës së përshpejtuar, bazuar në kriteret e shkronjës “a”, të pikës 1, të këtij neni.”.</w:t>
      </w:r>
    </w:p>
    <w:p w:rsidR="002031ED" w:rsidRPr="0047495D" w:rsidRDefault="002031ED" w:rsidP="0047495D">
      <w:pPr>
        <w:pStyle w:val="Hapesira7"/>
        <w:rPr>
          <w:lang w:val="sq-AL"/>
        </w:rPr>
      </w:pPr>
    </w:p>
    <w:p w:rsidR="002031ED" w:rsidRPr="0047495D" w:rsidRDefault="003A4FB0" w:rsidP="00B82962">
      <w:pPr>
        <w:pStyle w:val="NeniNr"/>
        <w:rPr>
          <w:spacing w:val="-4"/>
          <w:lang w:val="sq-AL"/>
        </w:rPr>
      </w:pPr>
      <w:r w:rsidRPr="0047495D">
        <w:rPr>
          <w:spacing w:val="-4"/>
          <w:lang w:val="sq-AL"/>
        </w:rPr>
        <w:t xml:space="preserve"> </w:t>
      </w:r>
      <w:r w:rsidR="002031ED" w:rsidRPr="0047495D">
        <w:rPr>
          <w:spacing w:val="-4"/>
          <w:lang w:val="sq-AL"/>
        </w:rPr>
        <w:t>Neni</w:t>
      </w:r>
      <w:r w:rsidRPr="0047495D">
        <w:rPr>
          <w:spacing w:val="-4"/>
          <w:lang w:val="sq-AL"/>
        </w:rPr>
        <w:t xml:space="preserve"> </w:t>
      </w:r>
      <w:r w:rsidR="002031ED" w:rsidRPr="0047495D">
        <w:rPr>
          <w:spacing w:val="-4"/>
          <w:lang w:val="sq-AL"/>
        </w:rPr>
        <w:t>19</w:t>
      </w:r>
    </w:p>
    <w:p w:rsidR="002031ED" w:rsidRPr="0047495D" w:rsidRDefault="002031ED" w:rsidP="0047495D">
      <w:pPr>
        <w:pStyle w:val="Hapesira7"/>
        <w:rPr>
          <w:lang w:val="sq-AL"/>
        </w:rPr>
      </w:pPr>
    </w:p>
    <w:p w:rsidR="002031ED" w:rsidRPr="0047495D" w:rsidRDefault="002031ED" w:rsidP="002031ED">
      <w:pPr>
        <w:pStyle w:val="Paragrafi"/>
        <w:rPr>
          <w:spacing w:val="-4"/>
          <w:lang w:val="sq-AL"/>
        </w:rPr>
      </w:pPr>
      <w:r w:rsidRPr="0047495D">
        <w:rPr>
          <w:spacing w:val="-4"/>
          <w:lang w:val="sq-AL"/>
        </w:rPr>
        <w:t>Në nenin 25 bëhen këto shtesa dhe ndryshime:</w:t>
      </w:r>
    </w:p>
    <w:p w:rsidR="002031ED" w:rsidRPr="0047495D" w:rsidRDefault="00756607" w:rsidP="002031ED">
      <w:pPr>
        <w:pStyle w:val="Paragrafi"/>
        <w:rPr>
          <w:spacing w:val="-4"/>
          <w:lang w:val="sq-AL"/>
        </w:rPr>
      </w:pPr>
      <w:r w:rsidRPr="0047495D">
        <w:rPr>
          <w:spacing w:val="-4"/>
          <w:lang w:val="sq-AL"/>
        </w:rPr>
        <w:t xml:space="preserve">1. </w:t>
      </w:r>
      <w:r w:rsidR="002031ED" w:rsidRPr="0047495D">
        <w:rPr>
          <w:spacing w:val="-4"/>
          <w:lang w:val="sq-AL"/>
        </w:rPr>
        <w:t>Në pikat 2, 5, 6, 7, 9, 10, 12 dhe 13, pas fjalëve “...ditë...” dhe “...ditëve...” shtohet fjala “...pune...”.</w:t>
      </w:r>
    </w:p>
    <w:p w:rsidR="002031ED" w:rsidRPr="0047495D" w:rsidRDefault="00756607" w:rsidP="002031ED">
      <w:pPr>
        <w:pStyle w:val="Paragrafi"/>
        <w:rPr>
          <w:spacing w:val="-4"/>
          <w:lang w:val="sq-AL"/>
        </w:rPr>
      </w:pPr>
      <w:r w:rsidRPr="0047495D">
        <w:rPr>
          <w:spacing w:val="-4"/>
          <w:lang w:val="sq-AL"/>
        </w:rPr>
        <w:t xml:space="preserve">2. </w:t>
      </w:r>
      <w:r w:rsidR="002031ED" w:rsidRPr="0047495D">
        <w:rPr>
          <w:spacing w:val="-4"/>
          <w:lang w:val="sq-AL"/>
        </w:rPr>
        <w:t>Në pikën 10, fjalët “...dhe botohet në regjistër...” shfuqizohen.</w:t>
      </w:r>
    </w:p>
    <w:p w:rsidR="002031ED" w:rsidRPr="0047495D" w:rsidRDefault="00756607" w:rsidP="002031ED">
      <w:pPr>
        <w:pStyle w:val="Paragrafi"/>
        <w:rPr>
          <w:spacing w:val="-4"/>
          <w:lang w:val="sq-AL"/>
        </w:rPr>
      </w:pPr>
      <w:r w:rsidRPr="0047495D">
        <w:rPr>
          <w:spacing w:val="-4"/>
          <w:lang w:val="sq-AL"/>
        </w:rPr>
        <w:t xml:space="preserve">3. </w:t>
      </w:r>
      <w:r w:rsidR="002031ED" w:rsidRPr="0047495D">
        <w:rPr>
          <w:spacing w:val="-4"/>
          <w:lang w:val="sq-AL"/>
        </w:rPr>
        <w:t xml:space="preserve">Pika 11 </w:t>
      </w:r>
      <w:r w:rsidR="00B32273" w:rsidRPr="0047495D">
        <w:rPr>
          <w:spacing w:val="-4"/>
          <w:lang w:val="sq-AL"/>
        </w:rPr>
        <w:t>ndryshohet si më</w:t>
      </w:r>
      <w:r w:rsidR="002031ED" w:rsidRPr="0047495D">
        <w:rPr>
          <w:spacing w:val="-4"/>
          <w:lang w:val="sq-AL"/>
        </w:rPr>
        <w:t xml:space="preserve"> poshtë vijon:</w:t>
      </w:r>
    </w:p>
    <w:p w:rsidR="002031ED" w:rsidRPr="0047495D" w:rsidRDefault="002031ED" w:rsidP="002031ED">
      <w:pPr>
        <w:pStyle w:val="Paragrafi"/>
        <w:rPr>
          <w:spacing w:val="-4"/>
          <w:lang w:val="sq-AL"/>
        </w:rPr>
      </w:pPr>
      <w:r w:rsidRPr="0047495D">
        <w:rPr>
          <w:spacing w:val="-4"/>
          <w:lang w:val="sq-AL"/>
        </w:rPr>
        <w:t>“11. Brenda 90 ditëve, nga marrja e njoftimit për miratimin e lejes së ndërtimit, nëpërmjet sistemit elektronik të lejes, kërkuesi duhet të ngarkojë aktet që provojnë pagimin e taksës së ndikimit në infrastrukturë nga ndërtimet e reja dhe plotësimin e kushteve të përcaktuara në vendim, në rastin e vendimit të miratimit me kusht.”.</w:t>
      </w:r>
    </w:p>
    <w:p w:rsidR="002031ED" w:rsidRPr="0047495D" w:rsidRDefault="00756607" w:rsidP="002031ED">
      <w:pPr>
        <w:pStyle w:val="Paragrafi"/>
        <w:rPr>
          <w:spacing w:val="-4"/>
          <w:lang w:val="sq-AL"/>
        </w:rPr>
      </w:pPr>
      <w:r w:rsidRPr="0047495D">
        <w:rPr>
          <w:spacing w:val="-4"/>
          <w:lang w:val="sq-AL"/>
        </w:rPr>
        <w:t xml:space="preserve">4. </w:t>
      </w:r>
      <w:r w:rsidR="002031ED" w:rsidRPr="0047495D">
        <w:rPr>
          <w:spacing w:val="-4"/>
          <w:lang w:val="sq-AL"/>
        </w:rPr>
        <w:t xml:space="preserve">Pika 13 </w:t>
      </w:r>
      <w:r w:rsidR="00982369" w:rsidRPr="0047495D">
        <w:rPr>
          <w:spacing w:val="-4"/>
          <w:lang w:val="sq-AL"/>
        </w:rPr>
        <w:t xml:space="preserve">ndryshon me këtë </w:t>
      </w:r>
      <w:r w:rsidR="002031ED" w:rsidRPr="0047495D">
        <w:rPr>
          <w:spacing w:val="-4"/>
          <w:lang w:val="sq-AL"/>
        </w:rPr>
        <w:t xml:space="preserve">përmbajtje: </w:t>
      </w:r>
    </w:p>
    <w:p w:rsidR="002031ED" w:rsidRPr="0047495D" w:rsidRDefault="002031ED" w:rsidP="002031ED">
      <w:pPr>
        <w:pStyle w:val="Paragrafi"/>
        <w:rPr>
          <w:spacing w:val="-4"/>
          <w:lang w:val="sq-AL"/>
        </w:rPr>
      </w:pPr>
      <w:r w:rsidRPr="0047495D">
        <w:rPr>
          <w:spacing w:val="-4"/>
          <w:lang w:val="sq-AL"/>
        </w:rPr>
        <w:t>“13. Në rast se aplikuesi nuk plotëson kushtet e përcaktuara në vendimin e KKT-së, sipas pikës 11, të këtij vendimi, sekretariati lëshon dokumentin e refuzimit të lejes së ndërtimit.”.</w:t>
      </w:r>
    </w:p>
    <w:p w:rsidR="002031ED" w:rsidRPr="0047495D" w:rsidRDefault="003A4FB0" w:rsidP="0047495D">
      <w:pPr>
        <w:pStyle w:val="Hapesira7"/>
        <w:rPr>
          <w:lang w:val="sq-AL"/>
        </w:rPr>
      </w:pPr>
      <w:r w:rsidRPr="0047495D">
        <w:rPr>
          <w:lang w:val="sq-AL"/>
        </w:rPr>
        <w:t xml:space="preserve"> </w:t>
      </w:r>
    </w:p>
    <w:p w:rsidR="002031ED" w:rsidRPr="0047495D" w:rsidRDefault="002031ED" w:rsidP="0047495D">
      <w:pPr>
        <w:pStyle w:val="Paragrafi"/>
        <w:ind w:firstLine="0"/>
        <w:jc w:val="center"/>
        <w:rPr>
          <w:spacing w:val="-4"/>
          <w:lang w:val="sq-AL"/>
        </w:rPr>
      </w:pPr>
      <w:r w:rsidRPr="0047495D">
        <w:rPr>
          <w:spacing w:val="-4"/>
          <w:lang w:val="sq-AL"/>
        </w:rPr>
        <w:t>Neni 20</w:t>
      </w:r>
    </w:p>
    <w:p w:rsidR="002031ED" w:rsidRPr="0047495D" w:rsidRDefault="002031ED" w:rsidP="0047495D">
      <w:pPr>
        <w:pStyle w:val="Hapesira7"/>
        <w:rPr>
          <w:lang w:val="sq-AL"/>
        </w:rPr>
      </w:pPr>
    </w:p>
    <w:p w:rsidR="002031ED" w:rsidRPr="0047495D" w:rsidRDefault="002031ED" w:rsidP="002031ED">
      <w:pPr>
        <w:pStyle w:val="Paragrafi"/>
        <w:rPr>
          <w:spacing w:val="-4"/>
          <w:lang w:val="sq-AL"/>
        </w:rPr>
      </w:pPr>
      <w:r w:rsidRPr="0047495D">
        <w:rPr>
          <w:spacing w:val="-4"/>
          <w:lang w:val="sq-AL"/>
        </w:rPr>
        <w:t>Në nenin 26 bëhen këto ndryshime:</w:t>
      </w:r>
    </w:p>
    <w:p w:rsidR="002031ED" w:rsidRPr="0047495D" w:rsidRDefault="00756607" w:rsidP="002031ED">
      <w:pPr>
        <w:pStyle w:val="Paragrafi"/>
        <w:rPr>
          <w:spacing w:val="-4"/>
          <w:lang w:val="sq-AL"/>
        </w:rPr>
      </w:pPr>
      <w:r w:rsidRPr="0047495D">
        <w:rPr>
          <w:spacing w:val="-4"/>
          <w:lang w:val="sq-AL"/>
        </w:rPr>
        <w:t xml:space="preserve">1. </w:t>
      </w:r>
      <w:r w:rsidR="002031ED" w:rsidRPr="0047495D">
        <w:rPr>
          <w:spacing w:val="-4"/>
          <w:lang w:val="sq-AL"/>
        </w:rPr>
        <w:t xml:space="preserve">Pika 1 </w:t>
      </w:r>
      <w:r w:rsidR="0092556D" w:rsidRPr="0047495D">
        <w:rPr>
          <w:spacing w:val="-4"/>
          <w:lang w:val="sq-AL"/>
        </w:rPr>
        <w:t xml:space="preserve">ndryshon si më </w:t>
      </w:r>
      <w:r w:rsidR="002031ED" w:rsidRPr="0047495D">
        <w:rPr>
          <w:spacing w:val="-4"/>
          <w:lang w:val="sq-AL"/>
        </w:rPr>
        <w:t>poshtë vijon:</w:t>
      </w:r>
    </w:p>
    <w:p w:rsidR="002031ED" w:rsidRPr="0047495D" w:rsidRDefault="002031ED" w:rsidP="002031ED">
      <w:pPr>
        <w:pStyle w:val="Paragrafi"/>
        <w:rPr>
          <w:spacing w:val="-4"/>
          <w:lang w:val="sq-AL"/>
        </w:rPr>
      </w:pPr>
      <w:r w:rsidRPr="0047495D">
        <w:rPr>
          <w:spacing w:val="-4"/>
          <w:lang w:val="sq-AL"/>
        </w:rPr>
        <w:t>“1. Kërkesat për leje shqyrtohen nëpërmjet sistemit elektronik të lejeve.”.</w:t>
      </w:r>
    </w:p>
    <w:p w:rsidR="002031ED" w:rsidRPr="0047495D" w:rsidRDefault="00756607" w:rsidP="002031ED">
      <w:pPr>
        <w:pStyle w:val="Paragrafi"/>
        <w:rPr>
          <w:spacing w:val="-4"/>
          <w:lang w:val="sq-AL"/>
        </w:rPr>
      </w:pPr>
      <w:r w:rsidRPr="0047495D">
        <w:rPr>
          <w:spacing w:val="-4"/>
          <w:lang w:val="sq-AL"/>
        </w:rPr>
        <w:t xml:space="preserve">2. </w:t>
      </w:r>
      <w:r w:rsidR="002031ED" w:rsidRPr="0047495D">
        <w:rPr>
          <w:spacing w:val="-4"/>
          <w:lang w:val="sq-AL"/>
        </w:rPr>
        <w:t>Në shkronjën “a”, të pikës 3, fjala “...truallit...” zëvendësohet me “...pasurisë...”.</w:t>
      </w:r>
    </w:p>
    <w:p w:rsidR="002031ED" w:rsidRPr="0047495D" w:rsidRDefault="00756607" w:rsidP="002031ED">
      <w:pPr>
        <w:pStyle w:val="Paragrafi"/>
        <w:rPr>
          <w:spacing w:val="-4"/>
          <w:lang w:val="sq-AL"/>
        </w:rPr>
      </w:pPr>
      <w:r w:rsidRPr="0047495D">
        <w:rPr>
          <w:spacing w:val="-4"/>
          <w:lang w:val="sq-AL"/>
        </w:rPr>
        <w:t xml:space="preserve">3. </w:t>
      </w:r>
      <w:r w:rsidR="002031ED" w:rsidRPr="0047495D">
        <w:rPr>
          <w:spacing w:val="-4"/>
          <w:lang w:val="sq-AL"/>
        </w:rPr>
        <w:t xml:space="preserve">Pika 4 shfuqizohet. </w:t>
      </w:r>
    </w:p>
    <w:p w:rsidR="002031ED" w:rsidRPr="0047495D" w:rsidRDefault="002031ED" w:rsidP="0047495D">
      <w:pPr>
        <w:pStyle w:val="Hapesira7"/>
        <w:rPr>
          <w:lang w:val="sq-AL"/>
        </w:rPr>
      </w:pPr>
    </w:p>
    <w:p w:rsidR="002031ED" w:rsidRPr="0047495D" w:rsidRDefault="002031ED" w:rsidP="00756607">
      <w:pPr>
        <w:pStyle w:val="NeniNr"/>
        <w:rPr>
          <w:spacing w:val="-4"/>
          <w:lang w:val="sq-AL"/>
        </w:rPr>
      </w:pPr>
      <w:r w:rsidRPr="0047495D">
        <w:rPr>
          <w:spacing w:val="-4"/>
          <w:lang w:val="sq-AL"/>
        </w:rPr>
        <w:t>Neni 21</w:t>
      </w:r>
    </w:p>
    <w:p w:rsidR="002031ED" w:rsidRPr="0047495D" w:rsidRDefault="002031ED" w:rsidP="0047495D">
      <w:pPr>
        <w:pStyle w:val="Hapesira7"/>
        <w:rPr>
          <w:lang w:val="sq-AL"/>
        </w:rPr>
      </w:pPr>
    </w:p>
    <w:p w:rsidR="002031ED" w:rsidRPr="0047495D" w:rsidRDefault="002031ED" w:rsidP="002031ED">
      <w:pPr>
        <w:pStyle w:val="Paragrafi"/>
        <w:rPr>
          <w:spacing w:val="-4"/>
          <w:lang w:val="sq-AL"/>
        </w:rPr>
      </w:pPr>
      <w:r w:rsidRPr="0047495D">
        <w:rPr>
          <w:spacing w:val="-4"/>
          <w:lang w:val="sq-AL"/>
        </w:rPr>
        <w:t xml:space="preserve">Neni 27 </w:t>
      </w:r>
      <w:r w:rsidR="00E2319B" w:rsidRPr="0047495D">
        <w:rPr>
          <w:spacing w:val="-4"/>
          <w:lang w:val="sq-AL"/>
        </w:rPr>
        <w:t xml:space="preserve">riformulohet si më </w:t>
      </w:r>
      <w:r w:rsidRPr="0047495D">
        <w:rPr>
          <w:spacing w:val="-4"/>
          <w:lang w:val="sq-AL"/>
        </w:rPr>
        <w:t>poshtë vijon:</w:t>
      </w:r>
    </w:p>
    <w:p w:rsidR="00756607" w:rsidRPr="0047495D" w:rsidRDefault="00756607" w:rsidP="0047495D">
      <w:pPr>
        <w:pStyle w:val="Hapesira7"/>
        <w:rPr>
          <w:lang w:val="sq-AL"/>
        </w:rPr>
      </w:pPr>
    </w:p>
    <w:p w:rsidR="002031ED" w:rsidRPr="0047495D" w:rsidRDefault="002031ED" w:rsidP="00756607">
      <w:pPr>
        <w:pStyle w:val="NeniNr"/>
        <w:rPr>
          <w:spacing w:val="-4"/>
          <w:lang w:val="sq-AL"/>
        </w:rPr>
      </w:pPr>
      <w:r w:rsidRPr="0047495D">
        <w:rPr>
          <w:spacing w:val="-4"/>
          <w:lang w:val="sq-AL"/>
        </w:rPr>
        <w:t>“Neni 27</w:t>
      </w:r>
    </w:p>
    <w:p w:rsidR="002031ED" w:rsidRPr="0047495D" w:rsidRDefault="002031ED" w:rsidP="00756607">
      <w:pPr>
        <w:pStyle w:val="NeniTitull"/>
        <w:rPr>
          <w:spacing w:val="-4"/>
          <w:lang w:val="sq-AL"/>
        </w:rPr>
      </w:pPr>
      <w:r w:rsidRPr="0047495D">
        <w:rPr>
          <w:spacing w:val="-4"/>
          <w:lang w:val="sq-AL"/>
        </w:rPr>
        <w:t>Certifikata e përdorimit</w:t>
      </w:r>
    </w:p>
    <w:p w:rsidR="002031ED" w:rsidRPr="0047495D" w:rsidRDefault="002031ED" w:rsidP="0047495D">
      <w:pPr>
        <w:pStyle w:val="Hapesira7"/>
        <w:rPr>
          <w:lang w:val="sq-AL"/>
        </w:rPr>
      </w:pPr>
    </w:p>
    <w:p w:rsidR="002031ED" w:rsidRPr="0047495D" w:rsidRDefault="009218BB" w:rsidP="002031ED">
      <w:pPr>
        <w:pStyle w:val="Paragrafi"/>
        <w:rPr>
          <w:spacing w:val="-4"/>
          <w:lang w:val="sq-AL"/>
        </w:rPr>
      </w:pPr>
      <w:r w:rsidRPr="0047495D">
        <w:rPr>
          <w:spacing w:val="-4"/>
          <w:lang w:val="sq-AL"/>
        </w:rPr>
        <w:t xml:space="preserve">1. </w:t>
      </w:r>
      <w:r w:rsidR="002031ED" w:rsidRPr="0047495D">
        <w:rPr>
          <w:spacing w:val="-4"/>
          <w:lang w:val="sq-AL"/>
        </w:rPr>
        <w:t>Në përfundim të procesit të zhvillimit aplikuesi paraqet kërkesën për t’u pajisur me</w:t>
      </w:r>
      <w:r w:rsidR="003A4FB0" w:rsidRPr="0047495D">
        <w:rPr>
          <w:spacing w:val="-4"/>
          <w:lang w:val="sq-AL"/>
        </w:rPr>
        <w:t xml:space="preserve"> </w:t>
      </w:r>
      <w:r w:rsidR="002031ED" w:rsidRPr="0047495D">
        <w:rPr>
          <w:spacing w:val="-4"/>
          <w:lang w:val="sq-AL"/>
        </w:rPr>
        <w:t>certifikatë përdorimi, së bashku me procesverbalin e kolaudimit dhe dokumentacionin shoqërues, përfshirë deklaratën teknike se objekti është ndërtuar në përputhje me projektin dhe kushtet teknike në fuqi, pranë autoritetit të zhvillimit.</w:t>
      </w:r>
    </w:p>
    <w:p w:rsidR="002031ED" w:rsidRPr="0047495D" w:rsidRDefault="009218BB" w:rsidP="002031ED">
      <w:pPr>
        <w:pStyle w:val="Paragrafi"/>
        <w:rPr>
          <w:spacing w:val="-4"/>
          <w:lang w:val="sq-AL"/>
        </w:rPr>
      </w:pPr>
      <w:r w:rsidRPr="0047495D">
        <w:rPr>
          <w:spacing w:val="-4"/>
          <w:lang w:val="sq-AL"/>
        </w:rPr>
        <w:t xml:space="preserve">2. </w:t>
      </w:r>
      <w:r w:rsidR="002031ED" w:rsidRPr="0047495D">
        <w:rPr>
          <w:spacing w:val="-4"/>
          <w:lang w:val="sq-AL"/>
        </w:rPr>
        <w:t xml:space="preserve">Për lejet që miratohen nga KKT-ja, certifikata e përdorimit, që vërteton përfundimin e punimeve, lëshohet nga sekretariati i KKT-së, pasi ai ka bashkërenduar procesin me autoritetin vendor të zhvillimit të territorit dhe me ministritë e linjës, në përputhje me ligjin dhe me legjislacionin për disiplinimin e punimeve në ndërtim. Të gjitha autoritetet publike të specializuara, që duhet të shprehen në lidhje me kryerjen e punimeve, në përputhje me normat dhe standardet në fuqi, kanë detyrimin t’i njoftojnë sekretariatit të KKT-së, </w:t>
      </w:r>
      <w:r w:rsidR="003D1792" w:rsidRPr="0047495D">
        <w:rPr>
          <w:spacing w:val="-4"/>
          <w:lang w:val="sq-AL"/>
        </w:rPr>
        <w:t>nëpërmjet</w:t>
      </w:r>
      <w:r w:rsidR="002031ED" w:rsidRPr="0047495D">
        <w:rPr>
          <w:spacing w:val="-4"/>
          <w:lang w:val="sq-AL"/>
        </w:rPr>
        <w:t xml:space="preserve"> sistemit elektronik të lejeve, opinionet, relacionet dhe aktet e konfirmimit. Në mungesë të përgjigjes, brenda afatit 15-ditor, nga momenti i marrjes së kërkesës, pëlqimi apo miratimi konsiderohet i dhënë dhe autoriteti përgjegjës ka detyrimin të vijojë me procedurat përkatëse.</w:t>
      </w:r>
    </w:p>
    <w:p w:rsidR="002031ED" w:rsidRPr="0047495D" w:rsidRDefault="009218BB" w:rsidP="002031ED">
      <w:pPr>
        <w:pStyle w:val="Paragrafi"/>
        <w:rPr>
          <w:spacing w:val="-4"/>
          <w:lang w:val="sq-AL"/>
        </w:rPr>
      </w:pPr>
      <w:r w:rsidRPr="0047495D">
        <w:rPr>
          <w:spacing w:val="-4"/>
          <w:lang w:val="sq-AL"/>
        </w:rPr>
        <w:t xml:space="preserve">3. </w:t>
      </w:r>
      <w:r w:rsidR="002031ED" w:rsidRPr="0047495D">
        <w:rPr>
          <w:spacing w:val="-4"/>
          <w:lang w:val="sq-AL"/>
        </w:rPr>
        <w:t>Në rastet e lejeve për grup ndërtimesh, sipas pikës 8, të nenit 42, të ligjit, certifikata e përdorimit jepet me përfundimin e punimeve, edhe përpara afatit të përcaktuar sipas fazave të grafikut të punimeve e dorëzimit të objekteve. Grafiku i punimeve dhe fazat e dorëzimit të objekteve mund të ndryshojnë me kërkesën e subjektit zhvillues, në emër të të cilit lëshohet leja e ndërtimit, edhe gjatë kohës së ekzekutimit të lejes, sipas ecurisë së punimeve.</w:t>
      </w:r>
    </w:p>
    <w:p w:rsidR="002031ED" w:rsidRPr="0047495D" w:rsidRDefault="009218BB" w:rsidP="002031ED">
      <w:pPr>
        <w:pStyle w:val="Paragrafi"/>
        <w:rPr>
          <w:spacing w:val="-4"/>
          <w:lang w:val="sq-AL"/>
        </w:rPr>
      </w:pPr>
      <w:r w:rsidRPr="0047495D">
        <w:rPr>
          <w:spacing w:val="-4"/>
          <w:lang w:val="sq-AL"/>
        </w:rPr>
        <w:t xml:space="preserve">4. </w:t>
      </w:r>
      <w:r w:rsidR="002031ED" w:rsidRPr="0047495D">
        <w:rPr>
          <w:spacing w:val="-4"/>
          <w:lang w:val="sq-AL"/>
        </w:rPr>
        <w:t>Autoriteti përgjegjës, brenda 5 ditëve pune nga aplikimi nëpërmjet sistemit elektronik të lejeve, shqyrton nëse dokumentacioni është paraqitur i plotë dhe i saktë. Në rast se dokumentacioni nuk është i plotë, autoriteti përgjegjës njofton kërkuesin që, brenda 15 ditëve, të kryejë plotësimin e dokumentacionit. Me dërgimin e njoftimit pezullohet llogaritja e afatit të shqyrtimit të kërkesës. Në mungesë njoftimi për mangësi në dokumentacion, brenda 5 ditëve pune, aplikimi konsiderohet i miratuar në heshtje për çështje të formës dhe autoriteti përgjegjës ka detyrimin të vijojë me shqyrtimin e kërkesës.</w:t>
      </w:r>
    </w:p>
    <w:p w:rsidR="002031ED" w:rsidRPr="0047495D" w:rsidRDefault="009218BB" w:rsidP="002031ED">
      <w:pPr>
        <w:pStyle w:val="Paragrafi"/>
        <w:rPr>
          <w:spacing w:val="-4"/>
          <w:lang w:val="sq-AL"/>
        </w:rPr>
      </w:pPr>
      <w:r w:rsidRPr="0047495D">
        <w:rPr>
          <w:spacing w:val="-4"/>
          <w:lang w:val="sq-AL"/>
        </w:rPr>
        <w:t xml:space="preserve">5. </w:t>
      </w:r>
      <w:r w:rsidR="002031ED" w:rsidRPr="0047495D">
        <w:rPr>
          <w:spacing w:val="-4"/>
          <w:lang w:val="sq-AL"/>
        </w:rPr>
        <w:t>Nëse aplikuesi nuk plotëson dokumenta</w:t>
      </w:r>
      <w:r w:rsidR="0047495D">
        <w:rPr>
          <w:spacing w:val="-4"/>
          <w:lang w:val="sq-AL"/>
        </w:rPr>
        <w:t>-</w:t>
      </w:r>
      <w:r w:rsidR="002031ED" w:rsidRPr="0047495D">
        <w:rPr>
          <w:spacing w:val="-4"/>
          <w:lang w:val="sq-AL"/>
        </w:rPr>
        <w:t>cionin brenda afatit 15-ditor, sipas pikës 4, autoriteti përgjegjës merr vendim të arsyetuar për refuzimin e kërkesës për lëshimin e certifikatës së përdorimit.</w:t>
      </w:r>
    </w:p>
    <w:p w:rsidR="002031ED" w:rsidRPr="0047495D" w:rsidRDefault="009218BB" w:rsidP="002031ED">
      <w:pPr>
        <w:pStyle w:val="Paragrafi"/>
        <w:rPr>
          <w:spacing w:val="-4"/>
          <w:lang w:val="sq-AL"/>
        </w:rPr>
      </w:pPr>
      <w:r w:rsidRPr="0047495D">
        <w:rPr>
          <w:spacing w:val="-4"/>
          <w:lang w:val="sq-AL"/>
        </w:rPr>
        <w:t xml:space="preserve">6. </w:t>
      </w:r>
      <w:r w:rsidR="002031ED" w:rsidRPr="0047495D">
        <w:rPr>
          <w:spacing w:val="-4"/>
          <w:lang w:val="sq-AL"/>
        </w:rPr>
        <w:t>Brenda 15 ditëve pune, nga marrja në dorëzim e kërkesës për certifikatë përdorimi, së bashku me dokumentacionin e plotë shoqërues të saj, autoriteti përgjegjës, sipas fushës së kompetencës, shqyrton aplikimin në tërësi dhe i paraqet raportin e vlerësimit, sipas rastit, sekretariatit të KKT-së ose kryetarit të bashkisë për vendim.</w:t>
      </w:r>
    </w:p>
    <w:p w:rsidR="002031ED" w:rsidRPr="0047495D" w:rsidRDefault="009218BB" w:rsidP="002031ED">
      <w:pPr>
        <w:pStyle w:val="Paragrafi"/>
        <w:rPr>
          <w:spacing w:val="-4"/>
          <w:lang w:val="sq-AL"/>
        </w:rPr>
      </w:pPr>
      <w:r w:rsidRPr="0047495D">
        <w:rPr>
          <w:spacing w:val="-4"/>
          <w:lang w:val="sq-AL"/>
        </w:rPr>
        <w:t xml:space="preserve">7. </w:t>
      </w:r>
      <w:r w:rsidR="002031ED" w:rsidRPr="0047495D">
        <w:rPr>
          <w:spacing w:val="-4"/>
          <w:lang w:val="sq-AL"/>
        </w:rPr>
        <w:t>Brenda 10 ditëve pune, nga paraqitja e raportit të vlerësimit dhe, në çdo rast, jo më vonë se 30 ditë pune, nga data e dorëzimit të procesverbalit të kolaudimit, sipas rastit, kryetari i bashkisë apo sekretariati i KKT-së vendos:</w:t>
      </w:r>
    </w:p>
    <w:p w:rsidR="002031ED" w:rsidRPr="0047495D" w:rsidRDefault="009218BB" w:rsidP="002031ED">
      <w:pPr>
        <w:pStyle w:val="Paragrafi"/>
        <w:rPr>
          <w:spacing w:val="-4"/>
          <w:lang w:val="sq-AL"/>
        </w:rPr>
      </w:pPr>
      <w:r w:rsidRPr="0047495D">
        <w:rPr>
          <w:spacing w:val="-4"/>
          <w:lang w:val="sq-AL"/>
        </w:rPr>
        <w:t xml:space="preserve">a) </w:t>
      </w:r>
      <w:r w:rsidR="002031ED" w:rsidRPr="0047495D">
        <w:rPr>
          <w:spacing w:val="-4"/>
          <w:lang w:val="sq-AL"/>
        </w:rPr>
        <w:t>lëshimin e certifikatës së përdorimit të objektit, që vërteton përfundimin e punimeve në përputhje me kushtet e lejes së ndërtimit, ose të deklaratës paraprake për kryerje punimesh</w:t>
      </w:r>
      <w:r w:rsidR="00334E77" w:rsidRPr="0047495D">
        <w:rPr>
          <w:spacing w:val="-4"/>
          <w:lang w:val="sq-AL"/>
        </w:rPr>
        <w:t>,</w:t>
      </w:r>
      <w:r w:rsidR="002031ED" w:rsidRPr="0047495D">
        <w:rPr>
          <w:spacing w:val="-4"/>
          <w:lang w:val="sq-AL"/>
        </w:rPr>
        <w:t xml:space="preserve"> si dhe zbatimin e kritereve të dokumenteve të planifikimit e të kontrollit të zhvillimit;</w:t>
      </w:r>
    </w:p>
    <w:p w:rsidR="002031ED" w:rsidRPr="0047495D" w:rsidRDefault="009218BB" w:rsidP="002031ED">
      <w:pPr>
        <w:pStyle w:val="Paragrafi"/>
        <w:rPr>
          <w:spacing w:val="-4"/>
          <w:lang w:val="sq-AL"/>
        </w:rPr>
      </w:pPr>
      <w:r w:rsidRPr="0047495D">
        <w:rPr>
          <w:spacing w:val="-4"/>
          <w:lang w:val="sq-AL"/>
        </w:rPr>
        <w:t xml:space="preserve">b) </w:t>
      </w:r>
      <w:r w:rsidR="002031ED" w:rsidRPr="0047495D">
        <w:rPr>
          <w:spacing w:val="-4"/>
          <w:lang w:val="sq-AL"/>
        </w:rPr>
        <w:t>për lëshimin e aktit të konstatimit të mospërputhshmërisë, në rastet kur konstatohet mospërputhje e punimeve të kryera, i cili jep sugjerimet dhe afatin kohor dhe, nëse afati kohor nuk respektohet, sanksionet për sigurimin e përputhshmërisë nga zhvilluesi.</w:t>
      </w:r>
    </w:p>
    <w:p w:rsidR="002031ED" w:rsidRPr="0047495D" w:rsidRDefault="009218BB" w:rsidP="002031ED">
      <w:pPr>
        <w:pStyle w:val="Paragrafi"/>
        <w:rPr>
          <w:spacing w:val="-4"/>
          <w:lang w:val="sq-AL"/>
        </w:rPr>
      </w:pPr>
      <w:r w:rsidRPr="0047495D">
        <w:rPr>
          <w:spacing w:val="-4"/>
          <w:lang w:val="sq-AL"/>
        </w:rPr>
        <w:t xml:space="preserve">8. </w:t>
      </w:r>
      <w:r w:rsidR="002031ED" w:rsidRPr="0047495D">
        <w:rPr>
          <w:spacing w:val="-4"/>
          <w:lang w:val="sq-AL"/>
        </w:rPr>
        <w:t>Në rastin kur autoriteti përgjegjës nuk lëshon certifikatën e përdorimit brenda afatit të përcaktuar në pikën 7, të këtij neni, dhe aktet e kontrollit janë pa shkelje, atëherë kërkesa, sipas pikës 1, konsiderohet e miratuar në heshtje dhe sistemi elektronik i lejeve të ndërtimit gjeneron vendimin e miratimit. Vendimi i miratimit në heshtje, sipas kërkesës së paraqitur, përbën të vetmin dokument të nevojshëm, së bashku me aktet e kolaudimit, për regjistrimin e pronës në regjistrat e pasurisë, sipas legjislacionit në fuqi.”.</w:t>
      </w:r>
    </w:p>
    <w:p w:rsidR="002031ED" w:rsidRPr="0047495D" w:rsidRDefault="002031ED" w:rsidP="0047495D">
      <w:pPr>
        <w:pStyle w:val="Hapesira7"/>
        <w:rPr>
          <w:lang w:val="sq-AL"/>
        </w:rPr>
      </w:pPr>
    </w:p>
    <w:p w:rsidR="002031ED" w:rsidRPr="0047495D" w:rsidRDefault="002031ED" w:rsidP="009218BB">
      <w:pPr>
        <w:pStyle w:val="NeniNr"/>
        <w:rPr>
          <w:spacing w:val="-4"/>
          <w:lang w:val="sq-AL"/>
        </w:rPr>
      </w:pPr>
      <w:r w:rsidRPr="0047495D">
        <w:rPr>
          <w:spacing w:val="-4"/>
          <w:lang w:val="sq-AL"/>
        </w:rPr>
        <w:t>Neni 22</w:t>
      </w:r>
    </w:p>
    <w:p w:rsidR="002031ED" w:rsidRPr="0047495D" w:rsidRDefault="002031ED" w:rsidP="0047495D">
      <w:pPr>
        <w:pStyle w:val="Hapesira7"/>
        <w:rPr>
          <w:lang w:val="sq-AL"/>
        </w:rPr>
      </w:pPr>
    </w:p>
    <w:p w:rsidR="002031ED" w:rsidRPr="0047495D" w:rsidRDefault="002031ED" w:rsidP="002031ED">
      <w:pPr>
        <w:pStyle w:val="Paragrafi"/>
        <w:rPr>
          <w:spacing w:val="-4"/>
          <w:lang w:val="sq-AL"/>
        </w:rPr>
      </w:pPr>
      <w:r w:rsidRPr="0047495D">
        <w:rPr>
          <w:spacing w:val="-4"/>
          <w:lang w:val="sq-AL"/>
        </w:rPr>
        <w:t>Në nenin 27/1 bëhen këto ndryshime:</w:t>
      </w:r>
    </w:p>
    <w:p w:rsidR="002031ED" w:rsidRPr="0047495D" w:rsidRDefault="003D3412" w:rsidP="002031ED">
      <w:pPr>
        <w:pStyle w:val="Paragrafi"/>
        <w:rPr>
          <w:spacing w:val="-4"/>
          <w:lang w:val="sq-AL"/>
        </w:rPr>
      </w:pPr>
      <w:r w:rsidRPr="0047495D">
        <w:rPr>
          <w:spacing w:val="-4"/>
          <w:lang w:val="sq-AL"/>
        </w:rPr>
        <w:t xml:space="preserve">1. </w:t>
      </w:r>
      <w:r w:rsidR="002031ED" w:rsidRPr="0047495D">
        <w:rPr>
          <w:spacing w:val="-4"/>
          <w:lang w:val="sq-AL"/>
        </w:rPr>
        <w:t>Në paragrafin e parë specifikohet numri rendor “1”;</w:t>
      </w:r>
    </w:p>
    <w:p w:rsidR="002031ED" w:rsidRPr="0047495D" w:rsidRDefault="003D3412" w:rsidP="002031ED">
      <w:pPr>
        <w:pStyle w:val="Paragrafi"/>
        <w:rPr>
          <w:spacing w:val="-4"/>
          <w:lang w:val="sq-AL"/>
        </w:rPr>
      </w:pPr>
      <w:r w:rsidRPr="0047495D">
        <w:rPr>
          <w:spacing w:val="-4"/>
          <w:lang w:val="sq-AL"/>
        </w:rPr>
        <w:t xml:space="preserve">2. </w:t>
      </w:r>
      <w:r w:rsidR="002031ED" w:rsidRPr="0047495D">
        <w:rPr>
          <w:spacing w:val="-4"/>
          <w:lang w:val="sq-AL"/>
        </w:rPr>
        <w:t>Shkronja “d”, e pikës 1, ndryshohet si m</w:t>
      </w:r>
      <w:r w:rsidR="00D60BD7" w:rsidRPr="0047495D">
        <w:rPr>
          <w:spacing w:val="-4"/>
          <w:lang w:val="sq-AL"/>
        </w:rPr>
        <w:t>ë</w:t>
      </w:r>
      <w:r w:rsidR="002031ED" w:rsidRPr="0047495D">
        <w:rPr>
          <w:spacing w:val="-4"/>
          <w:lang w:val="sq-AL"/>
        </w:rPr>
        <w:t xml:space="preserve"> poshtë vijon:</w:t>
      </w:r>
    </w:p>
    <w:p w:rsidR="002031ED" w:rsidRPr="0047495D" w:rsidRDefault="002031ED" w:rsidP="002031ED">
      <w:pPr>
        <w:pStyle w:val="Paragrafi"/>
        <w:rPr>
          <w:spacing w:val="-4"/>
          <w:lang w:val="sq-AL"/>
        </w:rPr>
      </w:pPr>
      <w:r w:rsidRPr="0047495D">
        <w:rPr>
          <w:spacing w:val="-4"/>
          <w:lang w:val="sq-AL"/>
        </w:rPr>
        <w:t>“d) Përfundimi i fasadave dhe rifiniturave të strukturës së re, përfshirë instalimet elektrike, të ngrohjes, ftohjes, hidraulike, të komunikimit elektronik;”.</w:t>
      </w:r>
    </w:p>
    <w:p w:rsidR="002031ED" w:rsidRPr="0047495D" w:rsidRDefault="003D3412" w:rsidP="002031ED">
      <w:pPr>
        <w:pStyle w:val="Paragrafi"/>
        <w:rPr>
          <w:spacing w:val="-4"/>
          <w:lang w:val="sq-AL"/>
        </w:rPr>
      </w:pPr>
      <w:r w:rsidRPr="0047495D">
        <w:rPr>
          <w:spacing w:val="-4"/>
          <w:lang w:val="sq-AL"/>
        </w:rPr>
        <w:t xml:space="preserve">3. </w:t>
      </w:r>
      <w:r w:rsidR="002031ED" w:rsidRPr="0047495D">
        <w:rPr>
          <w:spacing w:val="-4"/>
          <w:lang w:val="sq-AL"/>
        </w:rPr>
        <w:t>Pas pikës 1, shtohen pikat 2 dhe 3, me këtë përmbajtje:</w:t>
      </w:r>
    </w:p>
    <w:p w:rsidR="002031ED" w:rsidRPr="0047495D" w:rsidRDefault="002031ED" w:rsidP="002031ED">
      <w:pPr>
        <w:pStyle w:val="Paragrafi"/>
        <w:rPr>
          <w:spacing w:val="-4"/>
          <w:lang w:val="sq-AL"/>
        </w:rPr>
      </w:pPr>
      <w:r w:rsidRPr="0047495D">
        <w:rPr>
          <w:spacing w:val="-4"/>
          <w:lang w:val="sq-AL"/>
        </w:rPr>
        <w:t>“2.</w:t>
      </w:r>
      <w:r w:rsidR="00121339">
        <w:rPr>
          <w:spacing w:val="-4"/>
          <w:lang w:val="sq-AL"/>
        </w:rPr>
        <w:t xml:space="preserve"> </w:t>
      </w:r>
      <w:r w:rsidRPr="0047495D">
        <w:rPr>
          <w:spacing w:val="-4"/>
          <w:lang w:val="sq-AL"/>
        </w:rPr>
        <w:t>Aktet e kontrollit të përcaktuara në pikën 1, të këtij neni, depozitohen pranë njësisë vendore, të shoqëruara me një deklaratë përgjegjësie, të plotësuar nga subjekti/personi fizik, juridik që i ka hartuar, sipas fazave të grafikut të punimeve dhe afatit të lejes.</w:t>
      </w:r>
    </w:p>
    <w:p w:rsidR="002031ED" w:rsidRPr="0047495D" w:rsidRDefault="002031ED" w:rsidP="002031ED">
      <w:pPr>
        <w:pStyle w:val="Paragrafi"/>
        <w:rPr>
          <w:spacing w:val="-4"/>
          <w:lang w:val="sq-AL"/>
        </w:rPr>
      </w:pPr>
      <w:r w:rsidRPr="0047495D">
        <w:rPr>
          <w:spacing w:val="-4"/>
          <w:lang w:val="sq-AL"/>
        </w:rPr>
        <w:t>3.</w:t>
      </w:r>
      <w:r w:rsidR="003D3412" w:rsidRPr="0047495D">
        <w:rPr>
          <w:spacing w:val="-4"/>
          <w:lang w:val="sq-AL"/>
        </w:rPr>
        <w:t xml:space="preserve"> </w:t>
      </w:r>
      <w:r w:rsidRPr="0047495D">
        <w:rPr>
          <w:spacing w:val="-4"/>
          <w:lang w:val="sq-AL"/>
        </w:rPr>
        <w:t>Autoriteti vendor mund të verifikojë konformitetin e akteve të kontrollit sipas shkronjave “a”, “c”, “ç” dhe “dh”, të pikës 1, sipas gjendjes faktike të objektit, brenda 15 ditëve pune nga depozitimi i tyre. Në mungesë verifikimi nga autoriteti vendor, br</w:t>
      </w:r>
      <w:r w:rsidR="00554C3F" w:rsidRPr="0047495D">
        <w:rPr>
          <w:spacing w:val="-4"/>
          <w:lang w:val="sq-AL"/>
        </w:rPr>
        <w:t>e</w:t>
      </w:r>
      <w:r w:rsidRPr="0047495D">
        <w:rPr>
          <w:spacing w:val="-4"/>
          <w:lang w:val="sq-AL"/>
        </w:rPr>
        <w:t>nda afatit të mësipërm, subjekti ndërtues mund të kaloje në fazën vijuese. Në rast se konstatohet mospërputhje e faktit me aktkontrollet e mbajtura, ai merr masat e nevojshme kundrejt subjektit ndërtues</w:t>
      </w:r>
      <w:r w:rsidR="00A93F51" w:rsidRPr="0047495D">
        <w:rPr>
          <w:spacing w:val="-4"/>
          <w:lang w:val="sq-AL"/>
        </w:rPr>
        <w:t>,</w:t>
      </w:r>
      <w:r w:rsidRPr="0047495D">
        <w:rPr>
          <w:spacing w:val="-4"/>
          <w:lang w:val="sq-AL"/>
        </w:rPr>
        <w:t xml:space="preserve"> si dhe subjekteve të licencuara që janë shprehur në aktkontrolle.”.</w:t>
      </w:r>
    </w:p>
    <w:p w:rsidR="002031ED" w:rsidRPr="0047495D" w:rsidRDefault="002031ED" w:rsidP="0047495D">
      <w:pPr>
        <w:pStyle w:val="Hapesira7"/>
        <w:rPr>
          <w:lang w:val="sq-AL"/>
        </w:rPr>
      </w:pPr>
    </w:p>
    <w:p w:rsidR="002031ED" w:rsidRPr="0047495D" w:rsidRDefault="002031ED" w:rsidP="003D3412">
      <w:pPr>
        <w:pStyle w:val="NeniNr"/>
        <w:rPr>
          <w:spacing w:val="-4"/>
          <w:lang w:val="sq-AL"/>
        </w:rPr>
      </w:pPr>
      <w:r w:rsidRPr="0047495D">
        <w:rPr>
          <w:spacing w:val="-4"/>
          <w:lang w:val="sq-AL"/>
        </w:rPr>
        <w:t>Neni 23</w:t>
      </w:r>
    </w:p>
    <w:p w:rsidR="002031ED" w:rsidRPr="0047495D" w:rsidRDefault="002031ED" w:rsidP="0047495D">
      <w:pPr>
        <w:pStyle w:val="Hapesira7"/>
        <w:rPr>
          <w:lang w:val="sq-AL"/>
        </w:rPr>
      </w:pPr>
    </w:p>
    <w:p w:rsidR="002031ED" w:rsidRPr="0047495D" w:rsidRDefault="002031ED" w:rsidP="002031ED">
      <w:pPr>
        <w:pStyle w:val="Paragrafi"/>
        <w:rPr>
          <w:spacing w:val="-4"/>
          <w:lang w:val="sq-AL"/>
        </w:rPr>
      </w:pPr>
      <w:r w:rsidRPr="0047495D">
        <w:rPr>
          <w:spacing w:val="-4"/>
          <w:lang w:val="sq-AL"/>
        </w:rPr>
        <w:t xml:space="preserve">Neni 34 </w:t>
      </w:r>
      <w:r w:rsidR="00B32273" w:rsidRPr="0047495D">
        <w:rPr>
          <w:spacing w:val="-4"/>
          <w:lang w:val="sq-AL"/>
        </w:rPr>
        <w:t>ndryshohet si më</w:t>
      </w:r>
      <w:r w:rsidRPr="0047495D">
        <w:rPr>
          <w:spacing w:val="-4"/>
          <w:lang w:val="sq-AL"/>
        </w:rPr>
        <w:t xml:space="preserve"> poshtë vijon:</w:t>
      </w:r>
    </w:p>
    <w:p w:rsidR="002031ED" w:rsidRPr="0047495D" w:rsidRDefault="002031ED" w:rsidP="0047495D">
      <w:pPr>
        <w:pStyle w:val="Hapesira7"/>
        <w:rPr>
          <w:lang w:val="sq-AL"/>
        </w:rPr>
      </w:pPr>
    </w:p>
    <w:p w:rsidR="002031ED" w:rsidRPr="0047495D" w:rsidRDefault="002031ED" w:rsidP="003D3412">
      <w:pPr>
        <w:pStyle w:val="NeniNr"/>
        <w:rPr>
          <w:spacing w:val="-4"/>
          <w:lang w:val="sq-AL"/>
        </w:rPr>
      </w:pPr>
      <w:r w:rsidRPr="0047495D">
        <w:rPr>
          <w:spacing w:val="-4"/>
          <w:lang w:val="sq-AL"/>
        </w:rPr>
        <w:t>“Neni 34</w:t>
      </w:r>
    </w:p>
    <w:p w:rsidR="002031ED" w:rsidRPr="0047495D" w:rsidRDefault="002031ED" w:rsidP="003D3412">
      <w:pPr>
        <w:pStyle w:val="NeniTitull"/>
        <w:rPr>
          <w:spacing w:val="-4"/>
          <w:lang w:val="sq-AL"/>
        </w:rPr>
      </w:pPr>
      <w:r w:rsidRPr="0047495D">
        <w:rPr>
          <w:spacing w:val="-4"/>
          <w:lang w:val="sq-AL"/>
        </w:rPr>
        <w:t>Distancat minimale midis ndërtimeve</w:t>
      </w:r>
    </w:p>
    <w:p w:rsidR="002031ED" w:rsidRPr="0047495D" w:rsidRDefault="002031ED" w:rsidP="0047495D">
      <w:pPr>
        <w:pStyle w:val="Hapesira7"/>
        <w:rPr>
          <w:lang w:val="sq-AL"/>
        </w:rPr>
      </w:pPr>
    </w:p>
    <w:p w:rsidR="002031ED" w:rsidRPr="0047495D" w:rsidRDefault="00D97390" w:rsidP="002031ED">
      <w:pPr>
        <w:pStyle w:val="Paragrafi"/>
        <w:rPr>
          <w:spacing w:val="-4"/>
          <w:lang w:val="sq-AL"/>
        </w:rPr>
      </w:pPr>
      <w:r w:rsidRPr="0047495D">
        <w:rPr>
          <w:spacing w:val="-4"/>
          <w:lang w:val="sq-AL"/>
        </w:rPr>
        <w:t xml:space="preserve">1. </w:t>
      </w:r>
      <w:r w:rsidR="002031ED" w:rsidRPr="0047495D">
        <w:rPr>
          <w:spacing w:val="-4"/>
          <w:lang w:val="sq-AL"/>
        </w:rPr>
        <w:t>Distancat minimale midis dy faqeve, ku të paktën njëra ka dritare, sipas këtij neni garantojnë kushtet minimale të standardeve të ndriçimit e mbrojtjes nga zjarri dhe përcaktohen si gjatësia e vijës pingule midis planeve më të afërta të faqeve që përballin njëra-tjetrën.</w:t>
      </w:r>
    </w:p>
    <w:p w:rsidR="002031ED" w:rsidRPr="0047495D" w:rsidRDefault="00D97390" w:rsidP="002031ED">
      <w:pPr>
        <w:pStyle w:val="Paragrafi"/>
        <w:rPr>
          <w:spacing w:val="-4"/>
          <w:lang w:val="sq-AL"/>
        </w:rPr>
      </w:pPr>
      <w:r w:rsidRPr="0047495D">
        <w:rPr>
          <w:spacing w:val="-4"/>
          <w:lang w:val="sq-AL"/>
        </w:rPr>
        <w:t xml:space="preserve">2. </w:t>
      </w:r>
      <w:r w:rsidR="002031ED" w:rsidRPr="0047495D">
        <w:rPr>
          <w:spacing w:val="-4"/>
          <w:lang w:val="sq-AL"/>
        </w:rPr>
        <w:t>Distanca minimale e lejuar midis dy ndërtimeve do të matet me shumën e numrit të kateve mbi tokë të ndërtimeve që përballen plus 2m, sipas formulës më poshtë:</w:t>
      </w:r>
    </w:p>
    <w:p w:rsidR="002031ED" w:rsidRPr="0047495D" w:rsidRDefault="002031ED" w:rsidP="002031ED">
      <w:pPr>
        <w:pStyle w:val="Paragrafi"/>
        <w:rPr>
          <w:spacing w:val="-4"/>
          <w:lang w:val="sq-AL"/>
        </w:rPr>
      </w:pPr>
      <w:r w:rsidRPr="0047495D">
        <w:rPr>
          <w:spacing w:val="-4"/>
          <w:lang w:val="sq-AL"/>
        </w:rPr>
        <w:t xml:space="preserve">d = </w:t>
      </w:r>
      <w:r w:rsidR="008D0094" w:rsidRPr="0047495D">
        <w:rPr>
          <w:spacing w:val="-4"/>
          <w:lang w:val="sq-AL"/>
        </w:rPr>
        <w:t xml:space="preserve">nr. </w:t>
      </w:r>
      <w:r w:rsidRPr="0047495D">
        <w:rPr>
          <w:spacing w:val="-4"/>
          <w:lang w:val="sq-AL"/>
        </w:rPr>
        <w:t xml:space="preserve">k obj.A + </w:t>
      </w:r>
      <w:r w:rsidR="008D0094" w:rsidRPr="0047495D">
        <w:rPr>
          <w:spacing w:val="-4"/>
          <w:lang w:val="sq-AL"/>
        </w:rPr>
        <w:t xml:space="preserve">nr. </w:t>
      </w:r>
      <w:r w:rsidRPr="0047495D">
        <w:rPr>
          <w:spacing w:val="-4"/>
          <w:lang w:val="sq-AL"/>
        </w:rPr>
        <w:t>k obj.B +2m, ku:</w:t>
      </w:r>
    </w:p>
    <w:p w:rsidR="002031ED" w:rsidRPr="0047495D" w:rsidRDefault="002031ED" w:rsidP="002031ED">
      <w:pPr>
        <w:pStyle w:val="Paragrafi"/>
        <w:rPr>
          <w:spacing w:val="-4"/>
          <w:lang w:val="sq-AL"/>
        </w:rPr>
      </w:pPr>
      <w:r w:rsidRPr="0047495D">
        <w:rPr>
          <w:spacing w:val="-4"/>
          <w:lang w:val="sq-AL"/>
        </w:rPr>
        <w:t>d - distanca minimale midis dy ndërtimeve.</w:t>
      </w:r>
    </w:p>
    <w:p w:rsidR="002031ED" w:rsidRPr="0047495D" w:rsidRDefault="008D0094" w:rsidP="002031ED">
      <w:pPr>
        <w:pStyle w:val="Paragrafi"/>
        <w:rPr>
          <w:spacing w:val="-4"/>
          <w:lang w:val="sq-AL"/>
        </w:rPr>
      </w:pPr>
      <w:r w:rsidRPr="0047495D">
        <w:rPr>
          <w:spacing w:val="-4"/>
          <w:lang w:val="sq-AL"/>
        </w:rPr>
        <w:t xml:space="preserve">nr. </w:t>
      </w:r>
      <w:r w:rsidR="002031ED" w:rsidRPr="0047495D">
        <w:rPr>
          <w:spacing w:val="-4"/>
          <w:lang w:val="sq-AL"/>
        </w:rPr>
        <w:t>k - numri i kateve.</w:t>
      </w:r>
    </w:p>
    <w:p w:rsidR="002031ED" w:rsidRPr="0047495D" w:rsidRDefault="00D97390" w:rsidP="002031ED">
      <w:pPr>
        <w:pStyle w:val="Paragrafi"/>
        <w:rPr>
          <w:spacing w:val="-4"/>
          <w:lang w:val="sq-AL"/>
        </w:rPr>
      </w:pPr>
      <w:r w:rsidRPr="0047495D">
        <w:rPr>
          <w:spacing w:val="-4"/>
          <w:lang w:val="sq-AL"/>
        </w:rPr>
        <w:t xml:space="preserve">3. </w:t>
      </w:r>
      <w:r w:rsidR="002031ED" w:rsidRPr="0047495D">
        <w:rPr>
          <w:spacing w:val="-4"/>
          <w:lang w:val="sq-AL"/>
        </w:rPr>
        <w:t>Në rast se ndërtimi përballet me një objekt ekzistues, të ndërtuar në kundërshtim me kondicionet urbane të legjislacionit përkatës, atëherë ndërtimi i ri përjashtohet nga detyrimi për të respektuar distancat sipas pikës 2, të këtij neni, dhe mbart detyrimin e respektimit të distancës nga kufiri i pronës, sipas nenit 35. Për efekt të zbatimit të kësaj dispozite, nuk do të merren në konsideratë objektet ekzistuese të ndërtuara përpara viteve 1990, nga të cilat do të respektohen distancat minimale të përcaktuara në pikën 2.</w:t>
      </w:r>
    </w:p>
    <w:p w:rsidR="002031ED" w:rsidRPr="0047495D" w:rsidRDefault="00D97390" w:rsidP="002031ED">
      <w:pPr>
        <w:pStyle w:val="Paragrafi"/>
        <w:rPr>
          <w:spacing w:val="-4"/>
          <w:lang w:val="sq-AL"/>
        </w:rPr>
      </w:pPr>
      <w:r w:rsidRPr="0047495D">
        <w:rPr>
          <w:spacing w:val="-4"/>
          <w:lang w:val="sq-AL"/>
        </w:rPr>
        <w:t xml:space="preserve">4. </w:t>
      </w:r>
      <w:r w:rsidR="002031ED" w:rsidRPr="0047495D">
        <w:rPr>
          <w:spacing w:val="-4"/>
          <w:lang w:val="sq-AL"/>
        </w:rPr>
        <w:t>Distanca minimale p</w:t>
      </w:r>
      <w:r w:rsidR="00BD0667" w:rsidRPr="0047495D">
        <w:rPr>
          <w:spacing w:val="-4"/>
          <w:lang w:val="sq-AL"/>
        </w:rPr>
        <w:t>ë</w:t>
      </w:r>
      <w:r w:rsidR="002031ED" w:rsidRPr="0047495D">
        <w:rPr>
          <w:spacing w:val="-4"/>
          <w:lang w:val="sq-AL"/>
        </w:rPr>
        <w:t xml:space="preserve">r faqet pa dritare dhe pa </w:t>
      </w:r>
      <w:r w:rsidR="00BD0667" w:rsidRPr="0047495D">
        <w:rPr>
          <w:spacing w:val="-4"/>
          <w:lang w:val="sq-AL"/>
        </w:rPr>
        <w:t>ç</w:t>
      </w:r>
      <w:r w:rsidR="002031ED" w:rsidRPr="0047495D">
        <w:rPr>
          <w:spacing w:val="-4"/>
          <w:lang w:val="sq-AL"/>
        </w:rPr>
        <w:t>arje fasade t</w:t>
      </w:r>
      <w:r w:rsidR="00BD0667" w:rsidRPr="0047495D">
        <w:rPr>
          <w:spacing w:val="-4"/>
          <w:lang w:val="sq-AL"/>
        </w:rPr>
        <w:t>ë</w:t>
      </w:r>
      <w:r w:rsidR="002031ED" w:rsidRPr="0047495D">
        <w:rPr>
          <w:spacing w:val="-4"/>
          <w:lang w:val="sq-AL"/>
        </w:rPr>
        <w:t xml:space="preserve"> </w:t>
      </w:r>
      <w:r w:rsidR="00BD0667" w:rsidRPr="0047495D">
        <w:rPr>
          <w:spacing w:val="-4"/>
          <w:lang w:val="sq-AL"/>
        </w:rPr>
        <w:t>ç</w:t>
      </w:r>
      <w:r w:rsidR="002031ED" w:rsidRPr="0047495D">
        <w:rPr>
          <w:spacing w:val="-4"/>
          <w:lang w:val="sq-AL"/>
        </w:rPr>
        <w:t>do lloji tjet</w:t>
      </w:r>
      <w:r w:rsidR="00BD0667" w:rsidRPr="0047495D">
        <w:rPr>
          <w:spacing w:val="-4"/>
          <w:lang w:val="sq-AL"/>
        </w:rPr>
        <w:t>ë</w:t>
      </w:r>
      <w:r w:rsidR="002031ED" w:rsidRPr="0047495D">
        <w:rPr>
          <w:spacing w:val="-4"/>
          <w:lang w:val="sq-AL"/>
        </w:rPr>
        <w:t>r, t</w:t>
      </w:r>
      <w:r w:rsidR="00BD0667" w:rsidRPr="0047495D">
        <w:rPr>
          <w:spacing w:val="-4"/>
          <w:lang w:val="sq-AL"/>
        </w:rPr>
        <w:t>ë</w:t>
      </w:r>
      <w:r w:rsidR="002031ED" w:rsidRPr="0047495D">
        <w:rPr>
          <w:spacing w:val="-4"/>
          <w:lang w:val="sq-AL"/>
        </w:rPr>
        <w:t xml:space="preserve"> cilat ndodhen p</w:t>
      </w:r>
      <w:r w:rsidR="00BD0667" w:rsidRPr="0047495D">
        <w:rPr>
          <w:spacing w:val="-4"/>
          <w:lang w:val="sq-AL"/>
        </w:rPr>
        <w:t>ë</w:t>
      </w:r>
      <w:r w:rsidR="002031ED" w:rsidRPr="0047495D">
        <w:rPr>
          <w:spacing w:val="-4"/>
          <w:lang w:val="sq-AL"/>
        </w:rPr>
        <w:t>rball</w:t>
      </w:r>
      <w:r w:rsidR="00BD0667" w:rsidRPr="0047495D">
        <w:rPr>
          <w:spacing w:val="-4"/>
          <w:lang w:val="sq-AL"/>
        </w:rPr>
        <w:t>ë</w:t>
      </w:r>
      <w:r w:rsidR="002031ED" w:rsidRPr="0047495D">
        <w:rPr>
          <w:spacing w:val="-4"/>
          <w:lang w:val="sq-AL"/>
        </w:rPr>
        <w:t xml:space="preserve"> nj</w:t>
      </w:r>
      <w:r w:rsidR="00BD0667" w:rsidRPr="0047495D">
        <w:rPr>
          <w:spacing w:val="-4"/>
          <w:lang w:val="sq-AL"/>
        </w:rPr>
        <w:t>ë</w:t>
      </w:r>
      <w:r w:rsidR="002031ED" w:rsidRPr="0047495D">
        <w:rPr>
          <w:spacing w:val="-4"/>
          <w:lang w:val="sq-AL"/>
        </w:rPr>
        <w:t>ra-tjetr</w:t>
      </w:r>
      <w:r w:rsidR="00BD0667" w:rsidRPr="0047495D">
        <w:rPr>
          <w:spacing w:val="-4"/>
          <w:lang w:val="sq-AL"/>
        </w:rPr>
        <w:t>ë</w:t>
      </w:r>
      <w:r w:rsidR="002031ED" w:rsidRPr="0047495D">
        <w:rPr>
          <w:spacing w:val="-4"/>
          <w:lang w:val="sq-AL"/>
        </w:rPr>
        <w:t>s dhe p</w:t>
      </w:r>
      <w:r w:rsidR="00BD0667" w:rsidRPr="0047495D">
        <w:rPr>
          <w:spacing w:val="-4"/>
          <w:lang w:val="sq-AL"/>
        </w:rPr>
        <w:t>ë</w:t>
      </w:r>
      <w:r w:rsidR="002031ED" w:rsidRPr="0047495D">
        <w:rPr>
          <w:spacing w:val="-4"/>
          <w:lang w:val="sq-AL"/>
        </w:rPr>
        <w:t>r t</w:t>
      </w:r>
      <w:r w:rsidR="00BD0667" w:rsidRPr="0047495D">
        <w:rPr>
          <w:spacing w:val="-4"/>
          <w:lang w:val="sq-AL"/>
        </w:rPr>
        <w:t>ë</w:t>
      </w:r>
      <w:r w:rsidR="002031ED" w:rsidRPr="0047495D">
        <w:rPr>
          <w:spacing w:val="-4"/>
          <w:lang w:val="sq-AL"/>
        </w:rPr>
        <w:t xml:space="preserve"> cilat nuk sigurohet deklarat</w:t>
      </w:r>
      <w:r w:rsidR="00BD0667" w:rsidRPr="0047495D">
        <w:rPr>
          <w:spacing w:val="-4"/>
          <w:lang w:val="sq-AL"/>
        </w:rPr>
        <w:t>ë</w:t>
      </w:r>
      <w:r w:rsidR="002031ED" w:rsidRPr="0047495D">
        <w:rPr>
          <w:spacing w:val="-4"/>
          <w:lang w:val="sq-AL"/>
        </w:rPr>
        <w:t xml:space="preserve"> e t</w:t>
      </w:r>
      <w:r w:rsidR="00BD0667" w:rsidRPr="0047495D">
        <w:rPr>
          <w:spacing w:val="-4"/>
          <w:lang w:val="sq-AL"/>
        </w:rPr>
        <w:t>ë</w:t>
      </w:r>
      <w:r w:rsidR="002031ED" w:rsidRPr="0047495D">
        <w:rPr>
          <w:spacing w:val="-4"/>
          <w:lang w:val="sq-AL"/>
        </w:rPr>
        <w:t xml:space="preserve"> dyja pal</w:t>
      </w:r>
      <w:r w:rsidR="00BD0667" w:rsidRPr="0047495D">
        <w:rPr>
          <w:spacing w:val="-4"/>
          <w:lang w:val="sq-AL"/>
        </w:rPr>
        <w:t>ë</w:t>
      </w:r>
      <w:r w:rsidR="002031ED" w:rsidRPr="0047495D">
        <w:rPr>
          <w:spacing w:val="-4"/>
          <w:lang w:val="sq-AL"/>
        </w:rPr>
        <w:t>ve p</w:t>
      </w:r>
      <w:r w:rsidR="00BD0667" w:rsidRPr="0047495D">
        <w:rPr>
          <w:spacing w:val="-4"/>
          <w:lang w:val="sq-AL"/>
        </w:rPr>
        <w:t>ë</w:t>
      </w:r>
      <w:r w:rsidR="002031ED" w:rsidRPr="0047495D">
        <w:rPr>
          <w:spacing w:val="-4"/>
          <w:lang w:val="sq-AL"/>
        </w:rPr>
        <w:t>r kallkan, n</w:t>
      </w:r>
      <w:r w:rsidR="00BD0667" w:rsidRPr="0047495D">
        <w:rPr>
          <w:spacing w:val="-4"/>
          <w:lang w:val="sq-AL"/>
        </w:rPr>
        <w:t>ë</w:t>
      </w:r>
      <w:r w:rsidR="002031ED" w:rsidRPr="0047495D">
        <w:rPr>
          <w:spacing w:val="-4"/>
          <w:lang w:val="sq-AL"/>
        </w:rPr>
        <w:t xml:space="preserve"> kushtet e moscenimit t</w:t>
      </w:r>
      <w:r w:rsidR="00BD0667" w:rsidRPr="0047495D">
        <w:rPr>
          <w:spacing w:val="-4"/>
          <w:lang w:val="sq-AL"/>
        </w:rPr>
        <w:t>ë</w:t>
      </w:r>
      <w:r w:rsidR="002031ED" w:rsidRPr="0047495D">
        <w:rPr>
          <w:spacing w:val="-4"/>
          <w:lang w:val="sq-AL"/>
        </w:rPr>
        <w:t xml:space="preserve"> siguris</w:t>
      </w:r>
      <w:r w:rsidR="00BD0667" w:rsidRPr="0047495D">
        <w:rPr>
          <w:spacing w:val="-4"/>
          <w:lang w:val="sq-AL"/>
        </w:rPr>
        <w:t>ë</w:t>
      </w:r>
      <w:r w:rsidR="002031ED" w:rsidRPr="0047495D">
        <w:rPr>
          <w:spacing w:val="-4"/>
          <w:lang w:val="sq-AL"/>
        </w:rPr>
        <w:t xml:space="preserve"> s</w:t>
      </w:r>
      <w:r w:rsidR="00BD0667" w:rsidRPr="0047495D">
        <w:rPr>
          <w:spacing w:val="-4"/>
          <w:lang w:val="sq-AL"/>
        </w:rPr>
        <w:t>ë</w:t>
      </w:r>
      <w:r w:rsidR="002031ED" w:rsidRPr="0047495D">
        <w:rPr>
          <w:spacing w:val="-4"/>
          <w:lang w:val="sq-AL"/>
        </w:rPr>
        <w:t xml:space="preserve"> secilit objekt duhet t</w:t>
      </w:r>
      <w:r w:rsidR="00BD0667" w:rsidRPr="0047495D">
        <w:rPr>
          <w:spacing w:val="-4"/>
          <w:lang w:val="sq-AL"/>
        </w:rPr>
        <w:t>ë</w:t>
      </w:r>
      <w:r w:rsidR="002031ED" w:rsidRPr="0047495D">
        <w:rPr>
          <w:spacing w:val="-4"/>
          <w:lang w:val="sq-AL"/>
        </w:rPr>
        <w:t xml:space="preserve"> jet</w:t>
      </w:r>
      <w:r w:rsidR="00BD0667" w:rsidRPr="0047495D">
        <w:rPr>
          <w:spacing w:val="-4"/>
          <w:lang w:val="sq-AL"/>
        </w:rPr>
        <w:t>ë</w:t>
      </w:r>
      <w:r w:rsidR="002031ED" w:rsidRPr="0047495D">
        <w:rPr>
          <w:spacing w:val="-4"/>
          <w:lang w:val="sq-AL"/>
        </w:rPr>
        <w:t xml:space="preserve"> jo m</w:t>
      </w:r>
      <w:r w:rsidR="002031ED" w:rsidRPr="0047495D">
        <w:rPr>
          <w:rFonts w:cs="Garamond"/>
          <w:spacing w:val="-4"/>
          <w:lang w:val="sq-AL"/>
        </w:rPr>
        <w:t>ë</w:t>
      </w:r>
      <w:r w:rsidR="002031ED" w:rsidRPr="0047495D">
        <w:rPr>
          <w:spacing w:val="-4"/>
          <w:lang w:val="sq-AL"/>
        </w:rPr>
        <w:t xml:space="preserve"> pak 2 (dy) metra, ku secila </w:t>
      </w:r>
      <w:r w:rsidR="00BD0667" w:rsidRPr="0047495D">
        <w:rPr>
          <w:spacing w:val="-4"/>
          <w:lang w:val="sq-AL"/>
        </w:rPr>
        <w:t>ndërtesë</w:t>
      </w:r>
      <w:r w:rsidR="002031ED" w:rsidRPr="0047495D">
        <w:rPr>
          <w:spacing w:val="-4"/>
          <w:lang w:val="sq-AL"/>
        </w:rPr>
        <w:t xml:space="preserve"> mbart detyrimin p</w:t>
      </w:r>
      <w:r w:rsidR="00BD0667" w:rsidRPr="0047495D">
        <w:rPr>
          <w:spacing w:val="-4"/>
          <w:lang w:val="sq-AL"/>
        </w:rPr>
        <w:t>ë</w:t>
      </w:r>
      <w:r w:rsidR="002031ED" w:rsidRPr="0047495D">
        <w:rPr>
          <w:spacing w:val="-4"/>
          <w:lang w:val="sq-AL"/>
        </w:rPr>
        <w:t>r respektimin e distanc</w:t>
      </w:r>
      <w:r w:rsidR="00BD0667" w:rsidRPr="0047495D">
        <w:rPr>
          <w:spacing w:val="-4"/>
          <w:lang w:val="sq-AL"/>
        </w:rPr>
        <w:t>ë</w:t>
      </w:r>
      <w:r w:rsidR="002031ED" w:rsidRPr="0047495D">
        <w:rPr>
          <w:spacing w:val="-4"/>
          <w:lang w:val="sq-AL"/>
        </w:rPr>
        <w:t>s jo m</w:t>
      </w:r>
      <w:r w:rsidR="00BD0667" w:rsidRPr="0047495D">
        <w:rPr>
          <w:spacing w:val="-4"/>
          <w:lang w:val="sq-AL"/>
        </w:rPr>
        <w:t>ë</w:t>
      </w:r>
      <w:r w:rsidR="002031ED" w:rsidRPr="0047495D">
        <w:rPr>
          <w:spacing w:val="-4"/>
          <w:lang w:val="sq-AL"/>
        </w:rPr>
        <w:t xml:space="preserve"> pak se 1 (nj</w:t>
      </w:r>
      <w:r w:rsidR="00BD0667" w:rsidRPr="0047495D">
        <w:rPr>
          <w:spacing w:val="-4"/>
          <w:lang w:val="sq-AL"/>
        </w:rPr>
        <w:t>ë</w:t>
      </w:r>
      <w:r w:rsidR="002031ED" w:rsidRPr="0047495D">
        <w:rPr>
          <w:spacing w:val="-4"/>
          <w:lang w:val="sq-AL"/>
        </w:rPr>
        <w:t>) met</w:t>
      </w:r>
      <w:r w:rsidR="002031ED" w:rsidRPr="0047495D">
        <w:rPr>
          <w:rFonts w:cs="Garamond"/>
          <w:spacing w:val="-4"/>
          <w:lang w:val="sq-AL"/>
        </w:rPr>
        <w:t>ë</w:t>
      </w:r>
      <w:r w:rsidR="002031ED" w:rsidRPr="0047495D">
        <w:rPr>
          <w:spacing w:val="-4"/>
          <w:lang w:val="sq-AL"/>
        </w:rPr>
        <w:t>r nga kufiri i pron</w:t>
      </w:r>
      <w:r w:rsidR="00BD0667" w:rsidRPr="0047495D">
        <w:rPr>
          <w:spacing w:val="-4"/>
          <w:lang w:val="sq-AL"/>
        </w:rPr>
        <w:t>ë</w:t>
      </w:r>
      <w:r w:rsidR="002031ED" w:rsidRPr="0047495D">
        <w:rPr>
          <w:spacing w:val="-4"/>
          <w:lang w:val="sq-AL"/>
        </w:rPr>
        <w:t>s.</w:t>
      </w:r>
    </w:p>
    <w:p w:rsidR="002031ED" w:rsidRPr="0047495D" w:rsidRDefault="00D97390" w:rsidP="002031ED">
      <w:pPr>
        <w:pStyle w:val="Paragrafi"/>
        <w:rPr>
          <w:spacing w:val="-4"/>
          <w:lang w:val="sq-AL"/>
        </w:rPr>
      </w:pPr>
      <w:r w:rsidRPr="0047495D">
        <w:rPr>
          <w:spacing w:val="-4"/>
          <w:lang w:val="sq-AL"/>
        </w:rPr>
        <w:t xml:space="preserve">5. </w:t>
      </w:r>
      <w:r w:rsidR="002031ED" w:rsidRPr="0047495D">
        <w:rPr>
          <w:spacing w:val="-4"/>
          <w:lang w:val="sq-AL"/>
        </w:rPr>
        <w:t>Për ndërtimet gjatë rrugëve, çdo dalje konsol do të quhet faqe ndërtimi dhe duhet të respektojë distancat nga trupi i rrugës. Nuk kërkohet të respektojnë distancat e këtij neni elementet arkitektonike të fasadave, të cilat nuk përbëjnë sipërfaqe të shfrytëzueshme dhe nuk dalin nga fasada më shumë se 0.5 metër.</w:t>
      </w:r>
    </w:p>
    <w:p w:rsidR="002031ED" w:rsidRPr="0047495D" w:rsidRDefault="00D97390" w:rsidP="002031ED">
      <w:pPr>
        <w:pStyle w:val="Paragrafi"/>
        <w:rPr>
          <w:spacing w:val="-4"/>
          <w:lang w:val="sq-AL"/>
        </w:rPr>
      </w:pPr>
      <w:r w:rsidRPr="0047495D">
        <w:rPr>
          <w:spacing w:val="-4"/>
          <w:lang w:val="sq-AL"/>
        </w:rPr>
        <w:t xml:space="preserve">6. </w:t>
      </w:r>
      <w:r w:rsidR="002031ED" w:rsidRPr="0047495D">
        <w:rPr>
          <w:spacing w:val="-4"/>
          <w:lang w:val="sq-AL"/>
        </w:rPr>
        <w:t>Në rastet e zonave historike dhe të mbrojtura, monument kulture, sipas legjislacionit të posaçëm në fuqi, respektohen distancat ekzistuese të tipologjisë arkitektonike historike në zonë.</w:t>
      </w:r>
    </w:p>
    <w:p w:rsidR="002031ED" w:rsidRPr="0047495D" w:rsidRDefault="00D97390" w:rsidP="00DD357C">
      <w:pPr>
        <w:pStyle w:val="Paragrafi"/>
        <w:rPr>
          <w:spacing w:val="-4"/>
          <w:lang w:val="sq-AL"/>
        </w:rPr>
      </w:pPr>
      <w:r w:rsidRPr="0047495D">
        <w:rPr>
          <w:spacing w:val="-4"/>
          <w:lang w:val="sq-AL"/>
        </w:rPr>
        <w:t xml:space="preserve">7. </w:t>
      </w:r>
      <w:r w:rsidR="002031ED" w:rsidRPr="0047495D">
        <w:rPr>
          <w:spacing w:val="-4"/>
          <w:lang w:val="sq-AL"/>
        </w:rPr>
        <w:t>Distancat e ndërtimeve për çerdhet, kopshtet, shkollat dhe objektet shëndetësore duhet të jenë në drejtimin jug, jo më pak se 1,5 herë shumën e numrit të kateve mbi tokë të ndërtimeve që përballen, plus 2m,</w:t>
      </w:r>
      <w:r w:rsidR="003A4FB0" w:rsidRPr="0047495D">
        <w:rPr>
          <w:spacing w:val="-4"/>
          <w:lang w:val="sq-AL"/>
        </w:rPr>
        <w:t xml:space="preserve"> </w:t>
      </w:r>
      <w:r w:rsidR="002031ED" w:rsidRPr="0047495D">
        <w:rPr>
          <w:spacing w:val="-4"/>
          <w:lang w:val="sq-AL"/>
        </w:rPr>
        <w:t>[d =1.5 (</w:t>
      </w:r>
      <w:r w:rsidR="008D0094" w:rsidRPr="0047495D">
        <w:rPr>
          <w:spacing w:val="-4"/>
          <w:lang w:val="sq-AL"/>
        </w:rPr>
        <w:t xml:space="preserve">nr. </w:t>
      </w:r>
      <w:r w:rsidR="002031ED" w:rsidRPr="0047495D">
        <w:rPr>
          <w:spacing w:val="-4"/>
          <w:lang w:val="sq-AL"/>
        </w:rPr>
        <w:t xml:space="preserve">k obj.A + </w:t>
      </w:r>
      <w:r w:rsidR="008D0094" w:rsidRPr="0047495D">
        <w:rPr>
          <w:spacing w:val="-4"/>
          <w:lang w:val="sq-AL"/>
        </w:rPr>
        <w:t xml:space="preserve">nr. </w:t>
      </w:r>
      <w:r w:rsidR="002031ED" w:rsidRPr="0047495D">
        <w:rPr>
          <w:spacing w:val="-4"/>
          <w:lang w:val="sq-AL"/>
        </w:rPr>
        <w:t xml:space="preserve">k obj.B +2m)] ku: d - distanca minimale midis dy ndërtimeve dhe </w:t>
      </w:r>
      <w:r w:rsidR="008D0094" w:rsidRPr="0047495D">
        <w:rPr>
          <w:spacing w:val="-4"/>
          <w:lang w:val="sq-AL"/>
        </w:rPr>
        <w:t xml:space="preserve">nr. </w:t>
      </w:r>
      <w:r w:rsidR="002031ED" w:rsidRPr="0047495D">
        <w:rPr>
          <w:spacing w:val="-4"/>
          <w:lang w:val="sq-AL"/>
        </w:rPr>
        <w:t>k - numri i kateve</w:t>
      </w:r>
      <w:r w:rsidR="002031ED" w:rsidRPr="0047495D">
        <w:rPr>
          <w:rFonts w:ascii="Times New Roman" w:hAnsi="Times New Roman" w:cs="Times New Roman"/>
          <w:spacing w:val="-4"/>
          <w:lang w:val="sq-AL"/>
        </w:rPr>
        <w:t>​</w:t>
      </w:r>
      <w:r w:rsidR="00DD357C">
        <w:rPr>
          <w:spacing w:val="-4"/>
          <w:lang w:val="sq-AL"/>
        </w:rPr>
        <w:t xml:space="preserve">. </w:t>
      </w:r>
      <w:r w:rsidR="002031ED" w:rsidRPr="0047495D">
        <w:rPr>
          <w:spacing w:val="-4"/>
          <w:lang w:val="sq-AL"/>
        </w:rPr>
        <w:t xml:space="preserve">Në drejtimet e tjera të horizontit zbatohen pikat 2 dhe 3, të këtij neni. </w:t>
      </w:r>
    </w:p>
    <w:p w:rsidR="002031ED" w:rsidRPr="0047495D" w:rsidRDefault="00D97390" w:rsidP="002031ED">
      <w:pPr>
        <w:pStyle w:val="Paragrafi"/>
        <w:rPr>
          <w:spacing w:val="-4"/>
          <w:lang w:val="sq-AL"/>
        </w:rPr>
      </w:pPr>
      <w:r w:rsidRPr="0047495D">
        <w:rPr>
          <w:spacing w:val="-4"/>
          <w:lang w:val="sq-AL"/>
        </w:rPr>
        <w:t xml:space="preserve">8. </w:t>
      </w:r>
      <w:r w:rsidR="002031ED" w:rsidRPr="0047495D">
        <w:rPr>
          <w:spacing w:val="-4"/>
          <w:lang w:val="sq-AL"/>
        </w:rPr>
        <w:t>Distancat për ndërtimet industriale përcaktohen në përputhje me sigurinë e ndërtimit dhe nga aktiviteti që kryhet në to, sipas legjislacionit të posaçëm, dhe, në çdo rast, nuk duhet të jenë më të vogla se përcaktimet e pikave 2 e 3, të këtij neni.</w:t>
      </w:r>
    </w:p>
    <w:p w:rsidR="002031ED" w:rsidRPr="0047495D" w:rsidRDefault="00D97390" w:rsidP="002031ED">
      <w:pPr>
        <w:pStyle w:val="Paragrafi"/>
        <w:rPr>
          <w:spacing w:val="-4"/>
          <w:lang w:val="sq-AL"/>
        </w:rPr>
      </w:pPr>
      <w:r w:rsidRPr="0047495D">
        <w:rPr>
          <w:spacing w:val="-4"/>
          <w:lang w:val="sq-AL"/>
        </w:rPr>
        <w:t xml:space="preserve">9. </w:t>
      </w:r>
      <w:r w:rsidR="002031ED" w:rsidRPr="0047495D">
        <w:rPr>
          <w:spacing w:val="-4"/>
          <w:lang w:val="sq-AL"/>
        </w:rPr>
        <w:t>Distancat për ndërtimet brenda një zone me përdorim hotelier përcaktohen sipas projektit, në përputhje me këtë rregullore, për aq sa nuk përcaktohet ndryshe në legjislacionin e posaçëm dhe atë mjedisor.</w:t>
      </w:r>
    </w:p>
    <w:p w:rsidR="002031ED" w:rsidRPr="0047495D" w:rsidRDefault="00D97390" w:rsidP="002031ED">
      <w:pPr>
        <w:pStyle w:val="Paragrafi"/>
        <w:rPr>
          <w:spacing w:val="-4"/>
          <w:lang w:val="sq-AL"/>
        </w:rPr>
      </w:pPr>
      <w:r w:rsidRPr="0047495D">
        <w:rPr>
          <w:spacing w:val="-4"/>
          <w:lang w:val="sq-AL"/>
        </w:rPr>
        <w:t xml:space="preserve">10. </w:t>
      </w:r>
      <w:r w:rsidR="002031ED" w:rsidRPr="0047495D">
        <w:rPr>
          <w:spacing w:val="-4"/>
          <w:lang w:val="sq-AL"/>
        </w:rPr>
        <w:t>Pavarësisht sa përcaktohet në këtë nen, hapësirat që krijohen nga distancat duhet të jenë të tilla që për çdo ndërtim të sigurohet akses i drejtpërdrejtë nga shërbimi i mbrojtjes nga zjarri në të paktën 2 faqe të ndërtimit dhe midis ndërtimeve. Nënkalimet tunel të ndërtesave të gjata janë minimalisht 5 metra të gjera dhe 5 metra të larta, për të lejuar kalimin e lirshëm të ambulancës ose zjarrfikëses.</w:t>
      </w:r>
    </w:p>
    <w:p w:rsidR="002031ED" w:rsidRPr="0047495D" w:rsidRDefault="00D97390" w:rsidP="002031ED">
      <w:pPr>
        <w:pStyle w:val="Paragrafi"/>
        <w:rPr>
          <w:spacing w:val="-4"/>
          <w:lang w:val="sq-AL"/>
        </w:rPr>
      </w:pPr>
      <w:r w:rsidRPr="0047495D">
        <w:rPr>
          <w:spacing w:val="-4"/>
          <w:lang w:val="sq-AL"/>
        </w:rPr>
        <w:t xml:space="preserve">11. </w:t>
      </w:r>
      <w:r w:rsidR="002031ED" w:rsidRPr="0047495D">
        <w:rPr>
          <w:spacing w:val="-4"/>
          <w:lang w:val="sq-AL"/>
        </w:rPr>
        <w:t>Në rast se faqet që përballin njëra-tjetrën propozohen kallkan, pa dritare dhe pa çarje fasade të çdo lloji tjetër, dy ndërtimet mund të vendosen bashkëngjitur në këto faqe mbi bazën e projektit për ndërtesa të bashkëngjitura dhe të marrëveshjes përkatëse ndërmjet palëve kufitare të interesuara. Në mungesë të marrëveshjes, respektohen distancat sipas këtij neni.</w:t>
      </w:r>
    </w:p>
    <w:p w:rsidR="0047495D" w:rsidRDefault="0047495D" w:rsidP="002031ED">
      <w:pPr>
        <w:pStyle w:val="Paragrafi"/>
        <w:rPr>
          <w:spacing w:val="-4"/>
          <w:lang w:val="sq-AL"/>
        </w:rPr>
      </w:pPr>
    </w:p>
    <w:p w:rsidR="002031ED" w:rsidRPr="0047495D" w:rsidRDefault="00D97390" w:rsidP="002031ED">
      <w:pPr>
        <w:pStyle w:val="Paragrafi"/>
        <w:rPr>
          <w:spacing w:val="-4"/>
          <w:lang w:val="sq-AL"/>
        </w:rPr>
      </w:pPr>
      <w:r w:rsidRPr="0047495D">
        <w:rPr>
          <w:spacing w:val="-4"/>
          <w:lang w:val="sq-AL"/>
        </w:rPr>
        <w:t xml:space="preserve">12. </w:t>
      </w:r>
      <w:r w:rsidR="002031ED" w:rsidRPr="0047495D">
        <w:rPr>
          <w:spacing w:val="-4"/>
          <w:lang w:val="sq-AL"/>
        </w:rPr>
        <w:t xml:space="preserve">Për objektet në kompetencë të Këshillit Kombëtar të Territorit, sipas nenit 19, të kësaj rregulloreje, distancat midis objekteve mund të përcaktohen nga Këshilli Kombëtar i Territorit me rregullore të posaçme, të miratuara prej tij.”. </w:t>
      </w:r>
      <w:r w:rsidR="002031ED" w:rsidRPr="0047495D">
        <w:rPr>
          <w:rFonts w:ascii="Times New Roman" w:hAnsi="Times New Roman" w:cs="Times New Roman"/>
          <w:spacing w:val="-4"/>
          <w:lang w:val="sq-AL"/>
        </w:rPr>
        <w:t>​</w:t>
      </w:r>
    </w:p>
    <w:p w:rsidR="002031ED" w:rsidRPr="0047495D" w:rsidRDefault="002031ED" w:rsidP="0047495D">
      <w:pPr>
        <w:pStyle w:val="Hapesira7"/>
        <w:rPr>
          <w:lang w:val="sq-AL"/>
        </w:rPr>
      </w:pPr>
    </w:p>
    <w:p w:rsidR="002031ED" w:rsidRPr="0047495D" w:rsidRDefault="002031ED" w:rsidP="00D97390">
      <w:pPr>
        <w:pStyle w:val="NeniNr"/>
        <w:rPr>
          <w:spacing w:val="-4"/>
          <w:lang w:val="sq-AL"/>
        </w:rPr>
      </w:pPr>
      <w:r w:rsidRPr="0047495D">
        <w:rPr>
          <w:spacing w:val="-4"/>
          <w:lang w:val="sq-AL"/>
        </w:rPr>
        <w:t>Neni 24</w:t>
      </w:r>
    </w:p>
    <w:p w:rsidR="002031ED" w:rsidRPr="0047495D" w:rsidRDefault="002031ED" w:rsidP="0047495D">
      <w:pPr>
        <w:pStyle w:val="Hapesira7"/>
        <w:rPr>
          <w:lang w:val="sq-AL"/>
        </w:rPr>
      </w:pPr>
    </w:p>
    <w:p w:rsidR="002031ED" w:rsidRPr="0047495D" w:rsidRDefault="002031ED" w:rsidP="002031ED">
      <w:pPr>
        <w:pStyle w:val="Paragrafi"/>
        <w:rPr>
          <w:spacing w:val="-4"/>
          <w:lang w:val="sq-AL"/>
        </w:rPr>
      </w:pPr>
      <w:r w:rsidRPr="0047495D">
        <w:rPr>
          <w:spacing w:val="-4"/>
          <w:lang w:val="sq-AL"/>
        </w:rPr>
        <w:t xml:space="preserve">Neni 35 </w:t>
      </w:r>
      <w:r w:rsidR="00B32273" w:rsidRPr="0047495D">
        <w:rPr>
          <w:spacing w:val="-4"/>
          <w:lang w:val="sq-AL"/>
        </w:rPr>
        <w:t>ndryshohet si më</w:t>
      </w:r>
      <w:r w:rsidRPr="0047495D">
        <w:rPr>
          <w:spacing w:val="-4"/>
          <w:lang w:val="sq-AL"/>
        </w:rPr>
        <w:t xml:space="preserve"> poshtë vijon:</w:t>
      </w:r>
    </w:p>
    <w:p w:rsidR="002031ED" w:rsidRPr="0047495D" w:rsidRDefault="003A4FB0" w:rsidP="0047495D">
      <w:pPr>
        <w:pStyle w:val="Hapesira7"/>
        <w:rPr>
          <w:lang w:val="sq-AL"/>
        </w:rPr>
      </w:pPr>
      <w:r w:rsidRPr="0047495D">
        <w:rPr>
          <w:lang w:val="sq-AL"/>
        </w:rPr>
        <w:t xml:space="preserve"> </w:t>
      </w:r>
    </w:p>
    <w:p w:rsidR="002031ED" w:rsidRPr="0047495D" w:rsidRDefault="002031ED" w:rsidP="00D97390">
      <w:pPr>
        <w:pStyle w:val="NeniNr"/>
        <w:rPr>
          <w:spacing w:val="-4"/>
          <w:lang w:val="sq-AL"/>
        </w:rPr>
      </w:pPr>
      <w:r w:rsidRPr="0047495D">
        <w:rPr>
          <w:spacing w:val="-4"/>
          <w:lang w:val="sq-AL"/>
        </w:rPr>
        <w:t>“Neni 35</w:t>
      </w:r>
    </w:p>
    <w:p w:rsidR="002031ED" w:rsidRPr="0047495D" w:rsidRDefault="002031ED" w:rsidP="00D97390">
      <w:pPr>
        <w:pStyle w:val="NeniTitull"/>
        <w:rPr>
          <w:spacing w:val="-4"/>
          <w:lang w:val="sq-AL"/>
        </w:rPr>
      </w:pPr>
      <w:r w:rsidRPr="0047495D">
        <w:rPr>
          <w:spacing w:val="-4"/>
          <w:lang w:val="sq-AL"/>
        </w:rPr>
        <w:t>Distancat e lejuara midis ndërtimit dhe kufirit të pronës</w:t>
      </w:r>
    </w:p>
    <w:p w:rsidR="002031ED" w:rsidRPr="0047495D" w:rsidRDefault="002031ED" w:rsidP="0047495D">
      <w:pPr>
        <w:pStyle w:val="Hapesira7"/>
        <w:rPr>
          <w:lang w:val="sq-AL"/>
        </w:rPr>
      </w:pPr>
    </w:p>
    <w:p w:rsidR="002031ED" w:rsidRPr="0047495D" w:rsidRDefault="002031ED" w:rsidP="002031ED">
      <w:pPr>
        <w:pStyle w:val="Paragrafi"/>
        <w:rPr>
          <w:spacing w:val="-4"/>
          <w:lang w:val="sq-AL"/>
        </w:rPr>
      </w:pPr>
      <w:r w:rsidRPr="0047495D">
        <w:rPr>
          <w:spacing w:val="-4"/>
          <w:lang w:val="sq-AL"/>
        </w:rPr>
        <w:t xml:space="preserve">Me përjashtim të rastit kur parashikohet ndryshe në planin e përgjithshëm vendor, distanca minimale e lejuar e ndërtimit nga kufiri i pronës përcaktohet si gjatësia e vijës pingule nga faqja e strukturës së ndërtimit me kufirin e pronës dhe është e barabartë me numrin e kateve mbi tokë të ndërtimit plus 1m (d= </w:t>
      </w:r>
      <w:r w:rsidR="008D0094" w:rsidRPr="0047495D">
        <w:rPr>
          <w:spacing w:val="-4"/>
          <w:lang w:val="sq-AL"/>
        </w:rPr>
        <w:t xml:space="preserve">nr. </w:t>
      </w:r>
      <w:r w:rsidRPr="0047495D">
        <w:rPr>
          <w:spacing w:val="-4"/>
          <w:lang w:val="sq-AL"/>
        </w:rPr>
        <w:t>k +1m)</w:t>
      </w:r>
      <w:r w:rsidR="003A4FB0" w:rsidRPr="0047495D">
        <w:rPr>
          <w:spacing w:val="-4"/>
          <w:lang w:val="sq-AL"/>
        </w:rPr>
        <w:t xml:space="preserve"> </w:t>
      </w:r>
      <w:r w:rsidRPr="0047495D">
        <w:rPr>
          <w:spacing w:val="-4"/>
          <w:lang w:val="sq-AL"/>
        </w:rPr>
        <w:t xml:space="preserve">ku: d - distanca minimale e ndërtimit nga kufiri i pronës dhe </w:t>
      </w:r>
      <w:r w:rsidR="008D0094" w:rsidRPr="0047495D">
        <w:rPr>
          <w:spacing w:val="-4"/>
          <w:lang w:val="sq-AL"/>
        </w:rPr>
        <w:t xml:space="preserve">nr. </w:t>
      </w:r>
      <w:r w:rsidRPr="0047495D">
        <w:rPr>
          <w:spacing w:val="-4"/>
          <w:lang w:val="sq-AL"/>
        </w:rPr>
        <w:t>k - numri i kateve.”.</w:t>
      </w:r>
    </w:p>
    <w:p w:rsidR="002031ED" w:rsidRPr="0047495D" w:rsidRDefault="002031ED" w:rsidP="0047495D">
      <w:pPr>
        <w:pStyle w:val="Hapesira7"/>
        <w:rPr>
          <w:lang w:val="sq-AL"/>
        </w:rPr>
      </w:pPr>
    </w:p>
    <w:p w:rsidR="002031ED" w:rsidRPr="0047495D" w:rsidRDefault="002031ED" w:rsidP="00D97390">
      <w:pPr>
        <w:pStyle w:val="NeniNr"/>
        <w:rPr>
          <w:spacing w:val="-4"/>
          <w:lang w:val="sq-AL"/>
        </w:rPr>
      </w:pPr>
      <w:r w:rsidRPr="0047495D">
        <w:rPr>
          <w:spacing w:val="-4"/>
          <w:lang w:val="sq-AL"/>
        </w:rPr>
        <w:t>Neni 25</w:t>
      </w:r>
    </w:p>
    <w:p w:rsidR="002031ED" w:rsidRPr="0047495D" w:rsidRDefault="002031ED" w:rsidP="0047495D">
      <w:pPr>
        <w:pStyle w:val="Hapesira7"/>
        <w:rPr>
          <w:lang w:val="sq-AL"/>
        </w:rPr>
      </w:pPr>
    </w:p>
    <w:p w:rsidR="002031ED" w:rsidRPr="0047495D" w:rsidRDefault="002031ED" w:rsidP="002031ED">
      <w:pPr>
        <w:pStyle w:val="Paragrafi"/>
        <w:rPr>
          <w:spacing w:val="-4"/>
          <w:lang w:val="sq-AL"/>
        </w:rPr>
      </w:pPr>
      <w:r w:rsidRPr="0047495D">
        <w:rPr>
          <w:spacing w:val="-4"/>
          <w:lang w:val="sq-AL"/>
        </w:rPr>
        <w:t xml:space="preserve">Neni 36 </w:t>
      </w:r>
      <w:r w:rsidR="00B32273" w:rsidRPr="0047495D">
        <w:rPr>
          <w:spacing w:val="-4"/>
          <w:lang w:val="sq-AL"/>
        </w:rPr>
        <w:t>ndryshohet si më</w:t>
      </w:r>
      <w:r w:rsidRPr="0047495D">
        <w:rPr>
          <w:spacing w:val="-4"/>
          <w:lang w:val="sq-AL"/>
        </w:rPr>
        <w:t xml:space="preserve"> poshtë vijon:</w:t>
      </w:r>
    </w:p>
    <w:p w:rsidR="002031ED" w:rsidRPr="0047495D" w:rsidRDefault="002031ED" w:rsidP="0047495D">
      <w:pPr>
        <w:pStyle w:val="Hapesira7"/>
        <w:rPr>
          <w:lang w:val="sq-AL"/>
        </w:rPr>
      </w:pPr>
    </w:p>
    <w:p w:rsidR="002031ED" w:rsidRPr="0047495D" w:rsidRDefault="002031ED" w:rsidP="00D97390">
      <w:pPr>
        <w:pStyle w:val="NeniNr"/>
        <w:rPr>
          <w:spacing w:val="-4"/>
          <w:lang w:val="sq-AL"/>
        </w:rPr>
      </w:pPr>
      <w:r w:rsidRPr="0047495D">
        <w:rPr>
          <w:spacing w:val="-4"/>
          <w:lang w:val="sq-AL"/>
        </w:rPr>
        <w:t>“Neni 36</w:t>
      </w:r>
    </w:p>
    <w:p w:rsidR="002031ED" w:rsidRPr="0047495D" w:rsidRDefault="002031ED" w:rsidP="00D97390">
      <w:pPr>
        <w:pStyle w:val="NeniTitull"/>
        <w:rPr>
          <w:spacing w:val="-4"/>
          <w:lang w:val="sq-AL"/>
        </w:rPr>
      </w:pPr>
      <w:r w:rsidRPr="0047495D">
        <w:rPr>
          <w:spacing w:val="-4"/>
          <w:lang w:val="sq-AL"/>
        </w:rPr>
        <w:t>Distancat e lejuara midis ndërtimit dhe trupit të rrugës</w:t>
      </w:r>
    </w:p>
    <w:p w:rsidR="002031ED" w:rsidRPr="0047495D" w:rsidRDefault="002031ED" w:rsidP="0047495D">
      <w:pPr>
        <w:pStyle w:val="Hapesira7"/>
        <w:rPr>
          <w:lang w:val="sq-AL"/>
        </w:rPr>
      </w:pPr>
    </w:p>
    <w:p w:rsidR="002031ED" w:rsidRPr="0047495D" w:rsidRDefault="00D97390" w:rsidP="002031ED">
      <w:pPr>
        <w:pStyle w:val="Paragrafi"/>
        <w:rPr>
          <w:spacing w:val="-4"/>
          <w:lang w:val="sq-AL"/>
        </w:rPr>
      </w:pPr>
      <w:r w:rsidRPr="0047495D">
        <w:rPr>
          <w:spacing w:val="-4"/>
          <w:lang w:val="sq-AL"/>
        </w:rPr>
        <w:t xml:space="preserve">1. </w:t>
      </w:r>
      <w:r w:rsidR="002031ED" w:rsidRPr="0047495D">
        <w:rPr>
          <w:spacing w:val="-4"/>
          <w:lang w:val="sq-AL"/>
        </w:rPr>
        <w:t>Distanca minimale e një ndërtimi nga trupi i rrugës matet nga plani më i afërt i faqes së ndërtimit me kufirin e rrugës.</w:t>
      </w:r>
    </w:p>
    <w:p w:rsidR="002031ED" w:rsidRPr="0047495D" w:rsidRDefault="00D97390" w:rsidP="002031ED">
      <w:pPr>
        <w:pStyle w:val="Paragrafi"/>
        <w:rPr>
          <w:spacing w:val="-4"/>
          <w:lang w:val="sq-AL"/>
        </w:rPr>
      </w:pPr>
      <w:r w:rsidRPr="0047495D">
        <w:rPr>
          <w:spacing w:val="-4"/>
          <w:lang w:val="sq-AL"/>
        </w:rPr>
        <w:t xml:space="preserve">2. </w:t>
      </w:r>
      <w:r w:rsidR="002031ED" w:rsidRPr="0047495D">
        <w:rPr>
          <w:spacing w:val="-4"/>
          <w:lang w:val="sq-AL"/>
        </w:rPr>
        <w:t xml:space="preserve">Distancat e lejuara të ndërtimit, në raport me trupin e rrugës, përcaktohen nga autoritetet përkatëse të planifikimit në PPV dhe/ose PDV, duke marrë në konsideratë nevojat e zgjerimit të infrastrukturave rrugore, në </w:t>
      </w:r>
      <w:r w:rsidR="001A76F1" w:rsidRPr="0047495D">
        <w:rPr>
          <w:spacing w:val="-4"/>
          <w:lang w:val="sq-AL"/>
        </w:rPr>
        <w:t>përpjesëtim</w:t>
      </w:r>
      <w:r w:rsidR="002031ED" w:rsidRPr="0047495D">
        <w:rPr>
          <w:spacing w:val="-4"/>
          <w:lang w:val="sq-AL"/>
        </w:rPr>
        <w:t xml:space="preserve"> me zhvillimet e reja.</w:t>
      </w:r>
    </w:p>
    <w:p w:rsidR="002031ED" w:rsidRPr="0047495D" w:rsidRDefault="00D97390" w:rsidP="002031ED">
      <w:pPr>
        <w:pStyle w:val="Paragrafi"/>
        <w:rPr>
          <w:spacing w:val="-4"/>
          <w:lang w:val="sq-AL"/>
        </w:rPr>
      </w:pPr>
      <w:r w:rsidRPr="0047495D">
        <w:rPr>
          <w:spacing w:val="-4"/>
          <w:lang w:val="sq-AL"/>
        </w:rPr>
        <w:t xml:space="preserve">3. </w:t>
      </w:r>
      <w:r w:rsidR="002031ED" w:rsidRPr="0047495D">
        <w:rPr>
          <w:spacing w:val="-4"/>
          <w:lang w:val="sq-AL"/>
        </w:rPr>
        <w:t>N</w:t>
      </w:r>
      <w:r w:rsidR="00BD0667" w:rsidRPr="0047495D">
        <w:rPr>
          <w:spacing w:val="-4"/>
          <w:lang w:val="sq-AL"/>
        </w:rPr>
        <w:t>ë</w:t>
      </w:r>
      <w:r w:rsidR="002031ED" w:rsidRPr="0047495D">
        <w:rPr>
          <w:spacing w:val="-4"/>
          <w:lang w:val="sq-AL"/>
        </w:rPr>
        <w:t>se nuk p</w:t>
      </w:r>
      <w:r w:rsidR="00BD0667" w:rsidRPr="0047495D">
        <w:rPr>
          <w:spacing w:val="-4"/>
          <w:lang w:val="sq-AL"/>
        </w:rPr>
        <w:t>ë</w:t>
      </w:r>
      <w:r w:rsidR="002031ED" w:rsidRPr="0047495D">
        <w:rPr>
          <w:spacing w:val="-4"/>
          <w:lang w:val="sq-AL"/>
        </w:rPr>
        <w:t>rcaktohet ndryshe n</w:t>
      </w:r>
      <w:r w:rsidR="00BD0667" w:rsidRPr="0047495D">
        <w:rPr>
          <w:spacing w:val="-4"/>
          <w:lang w:val="sq-AL"/>
        </w:rPr>
        <w:t>ë</w:t>
      </w:r>
      <w:r w:rsidR="002031ED" w:rsidRPr="0047495D">
        <w:rPr>
          <w:spacing w:val="-4"/>
          <w:lang w:val="sq-AL"/>
        </w:rPr>
        <w:t xml:space="preserve"> PDV, distancat minimale t</w:t>
      </w:r>
      <w:r w:rsidR="00BD0667" w:rsidRPr="0047495D">
        <w:rPr>
          <w:spacing w:val="-4"/>
          <w:lang w:val="sq-AL"/>
        </w:rPr>
        <w:t>ë</w:t>
      </w:r>
      <w:r w:rsidR="002031ED" w:rsidRPr="0047495D">
        <w:rPr>
          <w:spacing w:val="-4"/>
          <w:lang w:val="sq-AL"/>
        </w:rPr>
        <w:t xml:space="preserve"> faqeve t</w:t>
      </w:r>
      <w:r w:rsidR="00BD0667" w:rsidRPr="0047495D">
        <w:rPr>
          <w:spacing w:val="-4"/>
          <w:lang w:val="sq-AL"/>
        </w:rPr>
        <w:t>ë</w:t>
      </w:r>
      <w:r w:rsidR="002031ED" w:rsidRPr="0047495D">
        <w:rPr>
          <w:spacing w:val="-4"/>
          <w:lang w:val="sq-AL"/>
        </w:rPr>
        <w:t xml:space="preserve"> strukturave nga kufiri i trupit t</w:t>
      </w:r>
      <w:r w:rsidR="00BD0667" w:rsidRPr="0047495D">
        <w:rPr>
          <w:spacing w:val="-4"/>
          <w:lang w:val="sq-AL"/>
        </w:rPr>
        <w:t>ë</w:t>
      </w:r>
      <w:r w:rsidR="002031ED" w:rsidRPr="0047495D">
        <w:rPr>
          <w:spacing w:val="-4"/>
          <w:lang w:val="sq-AL"/>
        </w:rPr>
        <w:t xml:space="preserve"> rrug</w:t>
      </w:r>
      <w:r w:rsidR="00BD0667" w:rsidRPr="0047495D">
        <w:rPr>
          <w:spacing w:val="-4"/>
          <w:lang w:val="sq-AL"/>
        </w:rPr>
        <w:t>ë</w:t>
      </w:r>
      <w:r w:rsidR="002031ED" w:rsidRPr="0047495D">
        <w:rPr>
          <w:spacing w:val="-4"/>
          <w:lang w:val="sq-AL"/>
        </w:rPr>
        <w:t>s apo kufiri i pron</w:t>
      </w:r>
      <w:r w:rsidR="00BD0667" w:rsidRPr="0047495D">
        <w:rPr>
          <w:spacing w:val="-4"/>
          <w:lang w:val="sq-AL"/>
        </w:rPr>
        <w:t>ë</w:t>
      </w:r>
      <w:r w:rsidR="002031ED" w:rsidRPr="0047495D">
        <w:rPr>
          <w:spacing w:val="-4"/>
          <w:lang w:val="sq-AL"/>
        </w:rPr>
        <w:t>s parcel</w:t>
      </w:r>
      <w:r w:rsidR="00BD0667" w:rsidRPr="0047495D">
        <w:rPr>
          <w:spacing w:val="-4"/>
          <w:lang w:val="sq-AL"/>
        </w:rPr>
        <w:t>ë</w:t>
      </w:r>
      <w:r w:rsidR="002031ED" w:rsidRPr="0047495D">
        <w:rPr>
          <w:spacing w:val="-4"/>
          <w:lang w:val="sq-AL"/>
        </w:rPr>
        <w:t xml:space="preserve"> me trupin e rrug</w:t>
      </w:r>
      <w:r w:rsidR="00BD0667" w:rsidRPr="0047495D">
        <w:rPr>
          <w:spacing w:val="-4"/>
          <w:lang w:val="sq-AL"/>
        </w:rPr>
        <w:t>ë</w:t>
      </w:r>
      <w:r w:rsidR="002031ED" w:rsidRPr="0047495D">
        <w:rPr>
          <w:spacing w:val="-4"/>
          <w:lang w:val="sq-AL"/>
        </w:rPr>
        <w:t>s, brenda zonave t</w:t>
      </w:r>
      <w:r w:rsidR="00BD0667" w:rsidRPr="0047495D">
        <w:rPr>
          <w:spacing w:val="-4"/>
          <w:lang w:val="sq-AL"/>
        </w:rPr>
        <w:t>ë</w:t>
      </w:r>
      <w:r w:rsidR="002031ED" w:rsidRPr="0047495D">
        <w:rPr>
          <w:spacing w:val="-4"/>
          <w:lang w:val="sq-AL"/>
        </w:rPr>
        <w:t xml:space="preserve"> sistemit urban ekzistues ose ato q</w:t>
      </w:r>
      <w:r w:rsidR="00BD0667" w:rsidRPr="0047495D">
        <w:rPr>
          <w:spacing w:val="-4"/>
          <w:lang w:val="sq-AL"/>
        </w:rPr>
        <w:t>ë</w:t>
      </w:r>
      <w:r w:rsidR="002031ED" w:rsidRPr="0047495D">
        <w:rPr>
          <w:spacing w:val="-4"/>
          <w:lang w:val="sq-AL"/>
        </w:rPr>
        <w:t xml:space="preserve"> urbanizohen, p</w:t>
      </w:r>
      <w:r w:rsidR="00BD0667" w:rsidRPr="0047495D">
        <w:rPr>
          <w:spacing w:val="-4"/>
          <w:lang w:val="sq-AL"/>
        </w:rPr>
        <w:t>ë</w:t>
      </w:r>
      <w:r w:rsidR="002031ED" w:rsidRPr="0047495D">
        <w:rPr>
          <w:spacing w:val="-4"/>
          <w:lang w:val="sq-AL"/>
        </w:rPr>
        <w:t>rcaktohen n</w:t>
      </w:r>
      <w:r w:rsidR="00BD0667" w:rsidRPr="0047495D">
        <w:rPr>
          <w:spacing w:val="-4"/>
          <w:lang w:val="sq-AL"/>
        </w:rPr>
        <w:t>ë</w:t>
      </w:r>
      <w:r w:rsidR="002031ED" w:rsidRPr="0047495D">
        <w:rPr>
          <w:spacing w:val="-4"/>
          <w:lang w:val="sq-AL"/>
        </w:rPr>
        <w:t xml:space="preserve"> baz</w:t>
      </w:r>
      <w:r w:rsidR="00BD0667" w:rsidRPr="0047495D">
        <w:rPr>
          <w:spacing w:val="-4"/>
          <w:lang w:val="sq-AL"/>
        </w:rPr>
        <w:t>ë</w:t>
      </w:r>
      <w:r w:rsidR="002031ED" w:rsidRPr="0047495D">
        <w:rPr>
          <w:spacing w:val="-4"/>
          <w:lang w:val="sq-AL"/>
        </w:rPr>
        <w:t xml:space="preserve"> t</w:t>
      </w:r>
      <w:r w:rsidR="00BD0667" w:rsidRPr="0047495D">
        <w:rPr>
          <w:spacing w:val="-4"/>
          <w:lang w:val="sq-AL"/>
        </w:rPr>
        <w:t>ë</w:t>
      </w:r>
      <w:r w:rsidR="002031ED" w:rsidRPr="0047495D">
        <w:rPr>
          <w:spacing w:val="-4"/>
          <w:lang w:val="sq-AL"/>
        </w:rPr>
        <w:t xml:space="preserve"> gjendjes faktike t</w:t>
      </w:r>
      <w:r w:rsidR="00BD0667" w:rsidRPr="0047495D">
        <w:rPr>
          <w:spacing w:val="-4"/>
          <w:lang w:val="sq-AL"/>
        </w:rPr>
        <w:t>ë</w:t>
      </w:r>
      <w:r w:rsidR="002031ED" w:rsidRPr="0047495D">
        <w:rPr>
          <w:spacing w:val="-4"/>
          <w:lang w:val="sq-AL"/>
        </w:rPr>
        <w:t xml:space="preserve"> trupit t</w:t>
      </w:r>
      <w:r w:rsidR="00BD0667" w:rsidRPr="0047495D">
        <w:rPr>
          <w:spacing w:val="-4"/>
          <w:lang w:val="sq-AL"/>
        </w:rPr>
        <w:t>ë</w:t>
      </w:r>
      <w:r w:rsidR="002031ED" w:rsidRPr="0047495D">
        <w:rPr>
          <w:spacing w:val="-4"/>
          <w:lang w:val="sq-AL"/>
        </w:rPr>
        <w:t xml:space="preserve"> rrug</w:t>
      </w:r>
      <w:r w:rsidR="00BD0667" w:rsidRPr="0047495D">
        <w:rPr>
          <w:spacing w:val="-4"/>
          <w:lang w:val="sq-AL"/>
        </w:rPr>
        <w:t>ë</w:t>
      </w:r>
      <w:r w:rsidR="002031ED" w:rsidRPr="0047495D">
        <w:rPr>
          <w:spacing w:val="-4"/>
          <w:lang w:val="sq-AL"/>
        </w:rPr>
        <w:t>s, por, n</w:t>
      </w:r>
      <w:r w:rsidR="00BD0667" w:rsidRPr="0047495D">
        <w:rPr>
          <w:spacing w:val="-4"/>
          <w:lang w:val="sq-AL"/>
        </w:rPr>
        <w:t>ë</w:t>
      </w:r>
      <w:r w:rsidR="002031ED" w:rsidRPr="0047495D">
        <w:rPr>
          <w:spacing w:val="-4"/>
          <w:lang w:val="sq-AL"/>
        </w:rPr>
        <w:t xml:space="preserve"> </w:t>
      </w:r>
      <w:r w:rsidR="00BD0667" w:rsidRPr="0047495D">
        <w:rPr>
          <w:spacing w:val="-4"/>
          <w:lang w:val="sq-AL"/>
        </w:rPr>
        <w:t>ç</w:t>
      </w:r>
      <w:r w:rsidR="002031ED" w:rsidRPr="0047495D">
        <w:rPr>
          <w:spacing w:val="-4"/>
          <w:lang w:val="sq-AL"/>
        </w:rPr>
        <w:t>do rast, jo m</w:t>
      </w:r>
      <w:r w:rsidR="00BD0667" w:rsidRPr="0047495D">
        <w:rPr>
          <w:spacing w:val="-4"/>
          <w:lang w:val="sq-AL"/>
        </w:rPr>
        <w:t>ë</w:t>
      </w:r>
      <w:r w:rsidR="002031ED" w:rsidRPr="0047495D">
        <w:rPr>
          <w:spacing w:val="-4"/>
          <w:lang w:val="sq-AL"/>
        </w:rPr>
        <w:t xml:space="preserve"> pak se p</w:t>
      </w:r>
      <w:r w:rsidR="00BD0667" w:rsidRPr="0047495D">
        <w:rPr>
          <w:spacing w:val="-4"/>
          <w:lang w:val="sq-AL"/>
        </w:rPr>
        <w:t>ë</w:t>
      </w:r>
      <w:r w:rsidR="002031ED" w:rsidRPr="0047495D">
        <w:rPr>
          <w:spacing w:val="-4"/>
          <w:lang w:val="sq-AL"/>
        </w:rPr>
        <w:t>rcaktimi ligjor n</w:t>
      </w:r>
      <w:r w:rsidR="00BD0667" w:rsidRPr="0047495D">
        <w:rPr>
          <w:spacing w:val="-4"/>
          <w:lang w:val="sq-AL"/>
        </w:rPr>
        <w:t>ë</w:t>
      </w:r>
      <w:r w:rsidR="002031ED" w:rsidRPr="0047495D">
        <w:rPr>
          <w:spacing w:val="-4"/>
          <w:lang w:val="sq-AL"/>
        </w:rPr>
        <w:t xml:space="preserve"> Regjistrin e Pasurive t</w:t>
      </w:r>
      <w:r w:rsidR="00BD0667" w:rsidRPr="0047495D">
        <w:rPr>
          <w:spacing w:val="-4"/>
          <w:lang w:val="sq-AL"/>
        </w:rPr>
        <w:t>ë</w:t>
      </w:r>
      <w:r w:rsidR="002031ED" w:rsidRPr="0047495D">
        <w:rPr>
          <w:spacing w:val="-4"/>
          <w:lang w:val="sq-AL"/>
        </w:rPr>
        <w:t xml:space="preserve"> Paluajtshme p</w:t>
      </w:r>
      <w:r w:rsidR="00BD0667" w:rsidRPr="0047495D">
        <w:rPr>
          <w:spacing w:val="-4"/>
          <w:lang w:val="sq-AL"/>
        </w:rPr>
        <w:t>ë</w:t>
      </w:r>
      <w:r w:rsidR="002031ED" w:rsidRPr="0047495D">
        <w:rPr>
          <w:spacing w:val="-4"/>
          <w:lang w:val="sq-AL"/>
        </w:rPr>
        <w:t>r trupin e rrug</w:t>
      </w:r>
      <w:r w:rsidR="00BD0667" w:rsidRPr="0047495D">
        <w:rPr>
          <w:spacing w:val="-4"/>
          <w:lang w:val="sq-AL"/>
        </w:rPr>
        <w:t>ë</w:t>
      </w:r>
      <w:r w:rsidR="002031ED" w:rsidRPr="0047495D">
        <w:rPr>
          <w:spacing w:val="-4"/>
          <w:lang w:val="sq-AL"/>
        </w:rPr>
        <w:t>s dhe, n</w:t>
      </w:r>
      <w:r w:rsidR="00BD0667" w:rsidRPr="0047495D">
        <w:rPr>
          <w:spacing w:val="-4"/>
          <w:lang w:val="sq-AL"/>
        </w:rPr>
        <w:t>ë</w:t>
      </w:r>
      <w:r w:rsidR="002031ED" w:rsidRPr="0047495D">
        <w:rPr>
          <w:spacing w:val="-4"/>
          <w:lang w:val="sq-AL"/>
        </w:rPr>
        <w:t>se nuk p</w:t>
      </w:r>
      <w:r w:rsidR="00BD0667" w:rsidRPr="0047495D">
        <w:rPr>
          <w:spacing w:val="-4"/>
          <w:lang w:val="sq-AL"/>
        </w:rPr>
        <w:t>ë</w:t>
      </w:r>
      <w:r w:rsidR="002031ED" w:rsidRPr="0047495D">
        <w:rPr>
          <w:spacing w:val="-4"/>
          <w:lang w:val="sq-AL"/>
        </w:rPr>
        <w:t>rcaktohet ndryshe n</w:t>
      </w:r>
      <w:r w:rsidR="00BD0667" w:rsidRPr="0047495D">
        <w:rPr>
          <w:spacing w:val="-4"/>
          <w:lang w:val="sq-AL"/>
        </w:rPr>
        <w:t>ë</w:t>
      </w:r>
      <w:r w:rsidR="002031ED" w:rsidRPr="0047495D">
        <w:rPr>
          <w:spacing w:val="-4"/>
          <w:lang w:val="sq-AL"/>
        </w:rPr>
        <w:t xml:space="preserve"> ligjin </w:t>
      </w:r>
      <w:r w:rsidR="008D0094" w:rsidRPr="0047495D">
        <w:rPr>
          <w:spacing w:val="-4"/>
          <w:lang w:val="sq-AL"/>
        </w:rPr>
        <w:t xml:space="preserve">nr. </w:t>
      </w:r>
      <w:r w:rsidR="002031ED" w:rsidRPr="0047495D">
        <w:rPr>
          <w:spacing w:val="-4"/>
          <w:lang w:val="sq-AL"/>
        </w:rPr>
        <w:t>8378, dat</w:t>
      </w:r>
      <w:r w:rsidR="00BD0667" w:rsidRPr="0047495D">
        <w:rPr>
          <w:spacing w:val="-4"/>
          <w:lang w:val="sq-AL"/>
        </w:rPr>
        <w:t>ë</w:t>
      </w:r>
      <w:r w:rsidR="002031ED" w:rsidRPr="0047495D">
        <w:rPr>
          <w:spacing w:val="-4"/>
          <w:lang w:val="sq-AL"/>
        </w:rPr>
        <w:t xml:space="preserve"> 22.7.1998, “Kodi Rrugor i Republik</w:t>
      </w:r>
      <w:r w:rsidR="00BD0667" w:rsidRPr="0047495D">
        <w:rPr>
          <w:spacing w:val="-4"/>
          <w:lang w:val="sq-AL"/>
        </w:rPr>
        <w:t>ë</w:t>
      </w:r>
      <w:r w:rsidR="002031ED" w:rsidRPr="0047495D">
        <w:rPr>
          <w:spacing w:val="-4"/>
          <w:lang w:val="sq-AL"/>
        </w:rPr>
        <w:t>s s</w:t>
      </w:r>
      <w:r w:rsidR="00BD0667" w:rsidRPr="0047495D">
        <w:rPr>
          <w:spacing w:val="-4"/>
          <w:lang w:val="sq-AL"/>
        </w:rPr>
        <w:t>ë</w:t>
      </w:r>
      <w:r w:rsidR="002031ED" w:rsidRPr="0047495D">
        <w:rPr>
          <w:spacing w:val="-4"/>
          <w:lang w:val="sq-AL"/>
        </w:rPr>
        <w:t xml:space="preserve"> Shqip</w:t>
      </w:r>
      <w:r w:rsidR="00BD0667" w:rsidRPr="0047495D">
        <w:rPr>
          <w:spacing w:val="-4"/>
          <w:lang w:val="sq-AL"/>
        </w:rPr>
        <w:t>ë</w:t>
      </w:r>
      <w:r w:rsidR="002031ED" w:rsidRPr="0047495D">
        <w:rPr>
          <w:spacing w:val="-4"/>
          <w:lang w:val="sq-AL"/>
        </w:rPr>
        <w:t>ris</w:t>
      </w:r>
      <w:r w:rsidR="00BD0667" w:rsidRPr="0047495D">
        <w:rPr>
          <w:spacing w:val="-4"/>
          <w:lang w:val="sq-AL"/>
        </w:rPr>
        <w:t>ë</w:t>
      </w:r>
      <w:r w:rsidR="002031ED" w:rsidRPr="0047495D">
        <w:rPr>
          <w:rFonts w:cs="Garamond"/>
          <w:spacing w:val="-4"/>
          <w:lang w:val="sq-AL"/>
        </w:rPr>
        <w:t>”</w:t>
      </w:r>
      <w:r w:rsidR="002031ED" w:rsidRPr="0047495D">
        <w:rPr>
          <w:spacing w:val="-4"/>
          <w:lang w:val="sq-AL"/>
        </w:rPr>
        <w:t>, jan</w:t>
      </w:r>
      <w:r w:rsidR="00BD0667" w:rsidRPr="0047495D">
        <w:rPr>
          <w:spacing w:val="-4"/>
          <w:lang w:val="sq-AL"/>
        </w:rPr>
        <w:t>ë</w:t>
      </w:r>
      <w:r w:rsidR="002031ED" w:rsidRPr="0047495D">
        <w:rPr>
          <w:spacing w:val="-4"/>
          <w:lang w:val="sq-AL"/>
        </w:rPr>
        <w:t xml:space="preserve">: </w:t>
      </w:r>
    </w:p>
    <w:p w:rsidR="0047495D" w:rsidRDefault="0047495D" w:rsidP="002031ED">
      <w:pPr>
        <w:pStyle w:val="Paragrafi"/>
        <w:rPr>
          <w:spacing w:val="-4"/>
          <w:lang w:val="sq-AL"/>
        </w:rPr>
      </w:pPr>
    </w:p>
    <w:p w:rsidR="002031ED" w:rsidRPr="0047495D" w:rsidRDefault="00D97390" w:rsidP="002031ED">
      <w:pPr>
        <w:pStyle w:val="Paragrafi"/>
        <w:rPr>
          <w:spacing w:val="-4"/>
          <w:lang w:val="sq-AL"/>
        </w:rPr>
      </w:pPr>
      <w:r w:rsidRPr="0047495D">
        <w:rPr>
          <w:spacing w:val="-4"/>
          <w:lang w:val="sq-AL"/>
        </w:rPr>
        <w:t xml:space="preserve">a) </w:t>
      </w:r>
      <w:r w:rsidR="002031ED" w:rsidRPr="0047495D">
        <w:rPr>
          <w:spacing w:val="-4"/>
          <w:lang w:val="sq-AL"/>
        </w:rPr>
        <w:t>p</w:t>
      </w:r>
      <w:r w:rsidR="00BD0667" w:rsidRPr="0047495D">
        <w:rPr>
          <w:spacing w:val="-4"/>
          <w:lang w:val="sq-AL"/>
        </w:rPr>
        <w:t>ë</w:t>
      </w:r>
      <w:r w:rsidR="002031ED" w:rsidRPr="0047495D">
        <w:rPr>
          <w:spacing w:val="-4"/>
          <w:lang w:val="sq-AL"/>
        </w:rPr>
        <w:t>r gjer</w:t>
      </w:r>
      <w:r w:rsidR="00BD0667" w:rsidRPr="0047495D">
        <w:rPr>
          <w:spacing w:val="-4"/>
          <w:lang w:val="sq-AL"/>
        </w:rPr>
        <w:t>ë</w:t>
      </w:r>
      <w:r w:rsidR="002031ED" w:rsidRPr="0047495D">
        <w:rPr>
          <w:spacing w:val="-4"/>
          <w:lang w:val="sq-AL"/>
        </w:rPr>
        <w:t>si rruge, me ose pa trotuare, m</w:t>
      </w:r>
      <w:r w:rsidR="00BD0667" w:rsidRPr="0047495D">
        <w:rPr>
          <w:spacing w:val="-4"/>
          <w:lang w:val="sq-AL"/>
        </w:rPr>
        <w:t>ë</w:t>
      </w:r>
      <w:r w:rsidR="002031ED" w:rsidRPr="0047495D">
        <w:rPr>
          <w:spacing w:val="-4"/>
          <w:lang w:val="sq-AL"/>
        </w:rPr>
        <w:t xml:space="preserve"> t</w:t>
      </w:r>
      <w:r w:rsidR="00BD0667" w:rsidRPr="0047495D">
        <w:rPr>
          <w:spacing w:val="-4"/>
          <w:lang w:val="sq-AL"/>
        </w:rPr>
        <w:t>ë</w:t>
      </w:r>
      <w:r w:rsidR="002031ED" w:rsidRPr="0047495D">
        <w:rPr>
          <w:spacing w:val="-4"/>
          <w:lang w:val="sq-AL"/>
        </w:rPr>
        <w:t xml:space="preserve"> vog</w:t>
      </w:r>
      <w:r w:rsidR="00BD0667" w:rsidRPr="0047495D">
        <w:rPr>
          <w:spacing w:val="-4"/>
          <w:lang w:val="sq-AL"/>
        </w:rPr>
        <w:t>ë</w:t>
      </w:r>
      <w:r w:rsidR="002031ED" w:rsidRPr="0047495D">
        <w:rPr>
          <w:spacing w:val="-4"/>
          <w:lang w:val="sq-AL"/>
        </w:rPr>
        <w:t>l se 7 (shtat</w:t>
      </w:r>
      <w:r w:rsidR="00BD0667" w:rsidRPr="0047495D">
        <w:rPr>
          <w:spacing w:val="-4"/>
          <w:lang w:val="sq-AL"/>
        </w:rPr>
        <w:t>ë</w:t>
      </w:r>
      <w:r w:rsidR="002031ED" w:rsidRPr="0047495D">
        <w:rPr>
          <w:spacing w:val="-4"/>
          <w:lang w:val="sq-AL"/>
        </w:rPr>
        <w:t xml:space="preserve">) metra, distanca minimale </w:t>
      </w:r>
      <w:r w:rsidR="00BD0667" w:rsidRPr="0047495D">
        <w:rPr>
          <w:spacing w:val="-4"/>
          <w:lang w:val="sq-AL"/>
        </w:rPr>
        <w:t>ë</w:t>
      </w:r>
      <w:r w:rsidR="002031ED" w:rsidRPr="0047495D">
        <w:rPr>
          <w:spacing w:val="-4"/>
          <w:lang w:val="sq-AL"/>
        </w:rPr>
        <w:t>sht</w:t>
      </w:r>
      <w:r w:rsidR="00BD0667" w:rsidRPr="0047495D">
        <w:rPr>
          <w:spacing w:val="-4"/>
          <w:lang w:val="sq-AL"/>
        </w:rPr>
        <w:t>ë</w:t>
      </w:r>
      <w:r w:rsidR="002031ED" w:rsidRPr="0047495D">
        <w:rPr>
          <w:spacing w:val="-4"/>
          <w:lang w:val="sq-AL"/>
        </w:rPr>
        <w:t xml:space="preserve"> 2.5 (dy pik</w:t>
      </w:r>
      <w:r w:rsidR="00BD0667" w:rsidRPr="0047495D">
        <w:rPr>
          <w:spacing w:val="-4"/>
          <w:lang w:val="sq-AL"/>
        </w:rPr>
        <w:t>ë</w:t>
      </w:r>
      <w:r w:rsidR="002031ED" w:rsidRPr="0047495D">
        <w:rPr>
          <w:spacing w:val="-4"/>
          <w:lang w:val="sq-AL"/>
        </w:rPr>
        <w:t xml:space="preserve"> pes</w:t>
      </w:r>
      <w:r w:rsidR="00BD0667" w:rsidRPr="0047495D">
        <w:rPr>
          <w:spacing w:val="-4"/>
          <w:lang w:val="sq-AL"/>
        </w:rPr>
        <w:t>ë</w:t>
      </w:r>
      <w:r w:rsidR="002031ED" w:rsidRPr="0047495D">
        <w:rPr>
          <w:spacing w:val="-4"/>
          <w:lang w:val="sq-AL"/>
        </w:rPr>
        <w:t>) metra;</w:t>
      </w:r>
    </w:p>
    <w:p w:rsidR="002031ED" w:rsidRPr="0047495D" w:rsidRDefault="00D97390" w:rsidP="002031ED">
      <w:pPr>
        <w:pStyle w:val="Paragrafi"/>
        <w:rPr>
          <w:spacing w:val="-4"/>
          <w:lang w:val="sq-AL"/>
        </w:rPr>
      </w:pPr>
      <w:r w:rsidRPr="0047495D">
        <w:rPr>
          <w:spacing w:val="-4"/>
          <w:lang w:val="sq-AL"/>
        </w:rPr>
        <w:t xml:space="preserve">b) </w:t>
      </w:r>
      <w:r w:rsidR="002031ED" w:rsidRPr="0047495D">
        <w:rPr>
          <w:spacing w:val="-4"/>
          <w:lang w:val="sq-AL"/>
        </w:rPr>
        <w:t>p</w:t>
      </w:r>
      <w:r w:rsidR="00BD0667" w:rsidRPr="0047495D">
        <w:rPr>
          <w:spacing w:val="-4"/>
          <w:lang w:val="sq-AL"/>
        </w:rPr>
        <w:t>ë</w:t>
      </w:r>
      <w:r w:rsidR="002031ED" w:rsidRPr="0047495D">
        <w:rPr>
          <w:spacing w:val="-4"/>
          <w:lang w:val="sq-AL"/>
        </w:rPr>
        <w:t>r gjer</w:t>
      </w:r>
      <w:r w:rsidR="00BD0667" w:rsidRPr="0047495D">
        <w:rPr>
          <w:spacing w:val="-4"/>
          <w:lang w:val="sq-AL"/>
        </w:rPr>
        <w:t>ë</w:t>
      </w:r>
      <w:r w:rsidR="002031ED" w:rsidRPr="0047495D">
        <w:rPr>
          <w:spacing w:val="-4"/>
          <w:lang w:val="sq-AL"/>
        </w:rPr>
        <w:t>si rruge, p</w:t>
      </w:r>
      <w:r w:rsidR="00BD0667" w:rsidRPr="0047495D">
        <w:rPr>
          <w:spacing w:val="-4"/>
          <w:lang w:val="sq-AL"/>
        </w:rPr>
        <w:t>ë</w:t>
      </w:r>
      <w:r w:rsidR="002031ED" w:rsidRPr="0047495D">
        <w:rPr>
          <w:spacing w:val="-4"/>
          <w:lang w:val="sq-AL"/>
        </w:rPr>
        <w:t>rfshir</w:t>
      </w:r>
      <w:r w:rsidR="00BD0667" w:rsidRPr="0047495D">
        <w:rPr>
          <w:spacing w:val="-4"/>
          <w:lang w:val="sq-AL"/>
        </w:rPr>
        <w:t>ë</w:t>
      </w:r>
      <w:r w:rsidR="002031ED" w:rsidRPr="0047495D">
        <w:rPr>
          <w:spacing w:val="-4"/>
          <w:lang w:val="sq-AL"/>
        </w:rPr>
        <w:t xml:space="preserve"> trotuaret, 7 (shtat</w:t>
      </w:r>
      <w:r w:rsidR="00BD0667" w:rsidRPr="0047495D">
        <w:rPr>
          <w:spacing w:val="-4"/>
          <w:lang w:val="sq-AL"/>
        </w:rPr>
        <w:t>ë</w:t>
      </w:r>
      <w:r w:rsidR="002031ED" w:rsidRPr="0047495D">
        <w:rPr>
          <w:spacing w:val="-4"/>
          <w:lang w:val="sq-AL"/>
        </w:rPr>
        <w:t>) deri n</w:t>
      </w:r>
      <w:r w:rsidR="00BD0667" w:rsidRPr="0047495D">
        <w:rPr>
          <w:spacing w:val="-4"/>
          <w:lang w:val="sq-AL"/>
        </w:rPr>
        <w:t>ë</w:t>
      </w:r>
      <w:r w:rsidR="002031ED" w:rsidRPr="0047495D">
        <w:rPr>
          <w:spacing w:val="-4"/>
          <w:lang w:val="sq-AL"/>
        </w:rPr>
        <w:t xml:space="preserve"> 15 (pes</w:t>
      </w:r>
      <w:r w:rsidR="00BD0667" w:rsidRPr="0047495D">
        <w:rPr>
          <w:spacing w:val="-4"/>
          <w:lang w:val="sq-AL"/>
        </w:rPr>
        <w:t>ë</w:t>
      </w:r>
      <w:r w:rsidR="002031ED" w:rsidRPr="0047495D">
        <w:rPr>
          <w:spacing w:val="-4"/>
          <w:lang w:val="sq-AL"/>
        </w:rPr>
        <w:t>mb</w:t>
      </w:r>
      <w:r w:rsidR="00BD0667" w:rsidRPr="0047495D">
        <w:rPr>
          <w:spacing w:val="-4"/>
          <w:lang w:val="sq-AL"/>
        </w:rPr>
        <w:t>ë</w:t>
      </w:r>
      <w:r w:rsidR="002031ED" w:rsidRPr="0047495D">
        <w:rPr>
          <w:spacing w:val="-4"/>
          <w:lang w:val="sq-AL"/>
        </w:rPr>
        <w:t>dhjet</w:t>
      </w:r>
      <w:r w:rsidR="00BD0667" w:rsidRPr="0047495D">
        <w:rPr>
          <w:spacing w:val="-4"/>
          <w:lang w:val="sq-AL"/>
        </w:rPr>
        <w:t>ë</w:t>
      </w:r>
      <w:r w:rsidR="002031ED" w:rsidRPr="0047495D">
        <w:rPr>
          <w:spacing w:val="-4"/>
          <w:lang w:val="sq-AL"/>
        </w:rPr>
        <w:t xml:space="preserve">) metra, distanca minimale </w:t>
      </w:r>
      <w:r w:rsidR="00BD0667" w:rsidRPr="0047495D">
        <w:rPr>
          <w:spacing w:val="-4"/>
          <w:lang w:val="sq-AL"/>
        </w:rPr>
        <w:t>ë</w:t>
      </w:r>
      <w:r w:rsidR="002031ED" w:rsidRPr="0047495D">
        <w:rPr>
          <w:spacing w:val="-4"/>
          <w:lang w:val="sq-AL"/>
        </w:rPr>
        <w:t>sht</w:t>
      </w:r>
      <w:r w:rsidR="00BD0667" w:rsidRPr="0047495D">
        <w:rPr>
          <w:spacing w:val="-4"/>
          <w:lang w:val="sq-AL"/>
        </w:rPr>
        <w:t>ë</w:t>
      </w:r>
      <w:r w:rsidR="002031ED" w:rsidRPr="0047495D">
        <w:rPr>
          <w:spacing w:val="-4"/>
          <w:lang w:val="sq-AL"/>
        </w:rPr>
        <w:t xml:space="preserve"> 3 (tre) metra;</w:t>
      </w:r>
    </w:p>
    <w:p w:rsidR="002031ED" w:rsidRPr="0047495D" w:rsidRDefault="00D97390" w:rsidP="002031ED">
      <w:pPr>
        <w:pStyle w:val="Paragrafi"/>
        <w:rPr>
          <w:spacing w:val="-4"/>
          <w:lang w:val="sq-AL"/>
        </w:rPr>
      </w:pPr>
      <w:r w:rsidRPr="0047495D">
        <w:rPr>
          <w:spacing w:val="-4"/>
          <w:lang w:val="sq-AL"/>
        </w:rPr>
        <w:t>c)</w:t>
      </w:r>
      <w:r w:rsidR="002031ED" w:rsidRPr="0047495D">
        <w:rPr>
          <w:spacing w:val="-4"/>
          <w:lang w:val="sq-AL"/>
        </w:rPr>
        <w:t xml:space="preserve"> p</w:t>
      </w:r>
      <w:r w:rsidR="00BD0667" w:rsidRPr="0047495D">
        <w:rPr>
          <w:spacing w:val="-4"/>
          <w:lang w:val="sq-AL"/>
        </w:rPr>
        <w:t>ë</w:t>
      </w:r>
      <w:r w:rsidR="002031ED" w:rsidRPr="0047495D">
        <w:rPr>
          <w:spacing w:val="-4"/>
          <w:lang w:val="sq-AL"/>
        </w:rPr>
        <w:t>r gjer</w:t>
      </w:r>
      <w:r w:rsidR="00BD0667" w:rsidRPr="0047495D">
        <w:rPr>
          <w:spacing w:val="-4"/>
          <w:lang w:val="sq-AL"/>
        </w:rPr>
        <w:t>ë</w:t>
      </w:r>
      <w:r w:rsidR="002031ED" w:rsidRPr="0047495D">
        <w:rPr>
          <w:spacing w:val="-4"/>
          <w:lang w:val="sq-AL"/>
        </w:rPr>
        <w:t>si rruge, p</w:t>
      </w:r>
      <w:r w:rsidR="00BD0667" w:rsidRPr="0047495D">
        <w:rPr>
          <w:spacing w:val="-4"/>
          <w:lang w:val="sq-AL"/>
        </w:rPr>
        <w:t>ë</w:t>
      </w:r>
      <w:r w:rsidR="002031ED" w:rsidRPr="0047495D">
        <w:rPr>
          <w:spacing w:val="-4"/>
          <w:lang w:val="sq-AL"/>
        </w:rPr>
        <w:t>rfshir</w:t>
      </w:r>
      <w:r w:rsidR="00BD0667" w:rsidRPr="0047495D">
        <w:rPr>
          <w:spacing w:val="-4"/>
          <w:lang w:val="sq-AL"/>
        </w:rPr>
        <w:t>ë</w:t>
      </w:r>
      <w:r w:rsidR="002031ED" w:rsidRPr="0047495D">
        <w:rPr>
          <w:spacing w:val="-4"/>
          <w:lang w:val="sq-AL"/>
        </w:rPr>
        <w:t xml:space="preserve"> trotuaret, m</w:t>
      </w:r>
      <w:r w:rsidR="00BD0667" w:rsidRPr="0047495D">
        <w:rPr>
          <w:spacing w:val="-4"/>
          <w:lang w:val="sq-AL"/>
        </w:rPr>
        <w:t>ë</w:t>
      </w:r>
      <w:r w:rsidR="002031ED" w:rsidRPr="0047495D">
        <w:rPr>
          <w:spacing w:val="-4"/>
          <w:lang w:val="sq-AL"/>
        </w:rPr>
        <w:t xml:space="preserve"> t</w:t>
      </w:r>
      <w:r w:rsidR="00BD0667" w:rsidRPr="0047495D">
        <w:rPr>
          <w:spacing w:val="-4"/>
          <w:lang w:val="sq-AL"/>
        </w:rPr>
        <w:t>ë</w:t>
      </w:r>
      <w:r w:rsidR="002031ED" w:rsidRPr="0047495D">
        <w:rPr>
          <w:spacing w:val="-4"/>
          <w:lang w:val="sq-AL"/>
        </w:rPr>
        <w:t xml:space="preserve"> madhe se 15 (pes</w:t>
      </w:r>
      <w:r w:rsidR="00BD0667" w:rsidRPr="0047495D">
        <w:rPr>
          <w:spacing w:val="-4"/>
          <w:lang w:val="sq-AL"/>
        </w:rPr>
        <w:t>ë</w:t>
      </w:r>
      <w:r w:rsidR="002031ED" w:rsidRPr="0047495D">
        <w:rPr>
          <w:spacing w:val="-4"/>
          <w:lang w:val="sq-AL"/>
        </w:rPr>
        <w:t>mb</w:t>
      </w:r>
      <w:r w:rsidR="00BD0667" w:rsidRPr="0047495D">
        <w:rPr>
          <w:spacing w:val="-4"/>
          <w:lang w:val="sq-AL"/>
        </w:rPr>
        <w:t>ë</w:t>
      </w:r>
      <w:r w:rsidR="002031ED" w:rsidRPr="0047495D">
        <w:rPr>
          <w:spacing w:val="-4"/>
          <w:lang w:val="sq-AL"/>
        </w:rPr>
        <w:t>dhjet</w:t>
      </w:r>
      <w:r w:rsidR="00BD0667" w:rsidRPr="0047495D">
        <w:rPr>
          <w:spacing w:val="-4"/>
          <w:lang w:val="sq-AL"/>
        </w:rPr>
        <w:t>ë</w:t>
      </w:r>
      <w:r w:rsidR="002031ED" w:rsidRPr="0047495D">
        <w:rPr>
          <w:spacing w:val="-4"/>
          <w:lang w:val="sq-AL"/>
        </w:rPr>
        <w:t xml:space="preserve">) metra, distanca minimale </w:t>
      </w:r>
      <w:r w:rsidR="00BD0667" w:rsidRPr="0047495D">
        <w:rPr>
          <w:spacing w:val="-4"/>
          <w:lang w:val="sq-AL"/>
        </w:rPr>
        <w:t>ë</w:t>
      </w:r>
      <w:r w:rsidR="002031ED" w:rsidRPr="0047495D">
        <w:rPr>
          <w:spacing w:val="-4"/>
          <w:lang w:val="sq-AL"/>
        </w:rPr>
        <w:t>sht</w:t>
      </w:r>
      <w:r w:rsidR="00BD0667" w:rsidRPr="0047495D">
        <w:rPr>
          <w:spacing w:val="-4"/>
          <w:lang w:val="sq-AL"/>
        </w:rPr>
        <w:t>ë</w:t>
      </w:r>
      <w:r w:rsidR="002031ED" w:rsidRPr="0047495D">
        <w:rPr>
          <w:spacing w:val="-4"/>
          <w:lang w:val="sq-AL"/>
        </w:rPr>
        <w:t xml:space="preserve"> 4 (kat</w:t>
      </w:r>
      <w:r w:rsidR="00BD0667" w:rsidRPr="0047495D">
        <w:rPr>
          <w:spacing w:val="-4"/>
          <w:lang w:val="sq-AL"/>
        </w:rPr>
        <w:t>ë</w:t>
      </w:r>
      <w:r w:rsidR="002031ED" w:rsidRPr="0047495D">
        <w:rPr>
          <w:spacing w:val="-4"/>
          <w:lang w:val="sq-AL"/>
        </w:rPr>
        <w:t>r) metra.</w:t>
      </w:r>
    </w:p>
    <w:p w:rsidR="002031ED" w:rsidRPr="0047495D" w:rsidRDefault="00DE51A3" w:rsidP="002031ED">
      <w:pPr>
        <w:pStyle w:val="Paragrafi"/>
        <w:rPr>
          <w:spacing w:val="-4"/>
          <w:lang w:val="sq-AL"/>
        </w:rPr>
      </w:pPr>
      <w:r w:rsidRPr="0047495D">
        <w:rPr>
          <w:spacing w:val="-4"/>
          <w:lang w:val="sq-AL"/>
        </w:rPr>
        <w:t xml:space="preserve">4. </w:t>
      </w:r>
      <w:r w:rsidR="002031ED" w:rsidRPr="0047495D">
        <w:rPr>
          <w:spacing w:val="-4"/>
          <w:lang w:val="sq-AL"/>
        </w:rPr>
        <w:t>P</w:t>
      </w:r>
      <w:r w:rsidR="00BD0667" w:rsidRPr="0047495D">
        <w:rPr>
          <w:spacing w:val="-4"/>
          <w:lang w:val="sq-AL"/>
        </w:rPr>
        <w:t>ë</w:t>
      </w:r>
      <w:r w:rsidR="002031ED" w:rsidRPr="0047495D">
        <w:rPr>
          <w:spacing w:val="-4"/>
          <w:lang w:val="sq-AL"/>
        </w:rPr>
        <w:t>r zhvillime q</w:t>
      </w:r>
      <w:r w:rsidR="00BD0667" w:rsidRPr="0047495D">
        <w:rPr>
          <w:spacing w:val="-4"/>
          <w:lang w:val="sq-AL"/>
        </w:rPr>
        <w:t>ë</w:t>
      </w:r>
      <w:r w:rsidR="002031ED" w:rsidRPr="0047495D">
        <w:rPr>
          <w:spacing w:val="-4"/>
          <w:lang w:val="sq-AL"/>
        </w:rPr>
        <w:t xml:space="preserve"> mund t</w:t>
      </w:r>
      <w:r w:rsidR="00BD0667" w:rsidRPr="0047495D">
        <w:rPr>
          <w:spacing w:val="-4"/>
          <w:lang w:val="sq-AL"/>
        </w:rPr>
        <w:t>ë</w:t>
      </w:r>
      <w:r w:rsidR="002031ED" w:rsidRPr="0047495D">
        <w:rPr>
          <w:spacing w:val="-4"/>
          <w:lang w:val="sq-AL"/>
        </w:rPr>
        <w:t xml:space="preserve"> prekin rrug</w:t>
      </w:r>
      <w:r w:rsidR="00BD0667" w:rsidRPr="0047495D">
        <w:rPr>
          <w:spacing w:val="-4"/>
          <w:lang w:val="sq-AL"/>
        </w:rPr>
        <w:t>ë</w:t>
      </w:r>
      <w:r w:rsidR="002031ED" w:rsidRPr="0047495D">
        <w:rPr>
          <w:spacing w:val="-4"/>
          <w:lang w:val="sq-AL"/>
        </w:rPr>
        <w:t>t e kategoris</w:t>
      </w:r>
      <w:r w:rsidR="00BD0667" w:rsidRPr="0047495D">
        <w:rPr>
          <w:spacing w:val="-4"/>
          <w:lang w:val="sq-AL"/>
        </w:rPr>
        <w:t>ë</w:t>
      </w:r>
      <w:r w:rsidR="002031ED" w:rsidRPr="0047495D">
        <w:rPr>
          <w:spacing w:val="-4"/>
          <w:lang w:val="sq-AL"/>
        </w:rPr>
        <w:t xml:space="preserve"> </w:t>
      </w:r>
      <w:r w:rsidR="002031ED" w:rsidRPr="0047495D">
        <w:rPr>
          <w:rFonts w:cs="Garamond"/>
          <w:spacing w:val="-4"/>
          <w:lang w:val="sq-AL"/>
        </w:rPr>
        <w:t>“</w:t>
      </w:r>
      <w:r w:rsidR="002031ED" w:rsidRPr="0047495D">
        <w:rPr>
          <w:spacing w:val="-4"/>
          <w:lang w:val="sq-AL"/>
        </w:rPr>
        <w:t>A</w:t>
      </w:r>
      <w:r w:rsidR="002031ED" w:rsidRPr="0047495D">
        <w:rPr>
          <w:rFonts w:cs="Garamond"/>
          <w:spacing w:val="-4"/>
          <w:lang w:val="sq-AL"/>
        </w:rPr>
        <w:t>”</w:t>
      </w:r>
      <w:r w:rsidR="002031ED" w:rsidRPr="0047495D">
        <w:rPr>
          <w:spacing w:val="-4"/>
          <w:lang w:val="sq-AL"/>
        </w:rPr>
        <w:t>, autostrada, t</w:t>
      </w:r>
      <w:r w:rsidR="00BD0667" w:rsidRPr="0047495D">
        <w:rPr>
          <w:spacing w:val="-4"/>
          <w:lang w:val="sq-AL"/>
        </w:rPr>
        <w:t>ë</w:t>
      </w:r>
      <w:r w:rsidR="002031ED" w:rsidRPr="0047495D">
        <w:rPr>
          <w:spacing w:val="-4"/>
          <w:lang w:val="sq-AL"/>
        </w:rPr>
        <w:t xml:space="preserve"> kategoris</w:t>
      </w:r>
      <w:r w:rsidR="00BD0667" w:rsidRPr="0047495D">
        <w:rPr>
          <w:spacing w:val="-4"/>
          <w:lang w:val="sq-AL"/>
        </w:rPr>
        <w:t>ë</w:t>
      </w:r>
      <w:r w:rsidR="002031ED" w:rsidRPr="0047495D">
        <w:rPr>
          <w:spacing w:val="-4"/>
          <w:lang w:val="sq-AL"/>
        </w:rPr>
        <w:t xml:space="preserve"> “B”, rrug</w:t>
      </w:r>
      <w:r w:rsidR="00BD0667" w:rsidRPr="0047495D">
        <w:rPr>
          <w:spacing w:val="-4"/>
          <w:lang w:val="sq-AL"/>
        </w:rPr>
        <w:t>ë</w:t>
      </w:r>
      <w:r w:rsidR="002031ED" w:rsidRPr="0047495D">
        <w:rPr>
          <w:spacing w:val="-4"/>
          <w:lang w:val="sq-AL"/>
        </w:rPr>
        <w:t xml:space="preserve"> interurbane kryesore dhe t</w:t>
      </w:r>
      <w:r w:rsidR="00BD0667" w:rsidRPr="0047495D">
        <w:rPr>
          <w:spacing w:val="-4"/>
          <w:lang w:val="sq-AL"/>
        </w:rPr>
        <w:t>ë</w:t>
      </w:r>
      <w:r w:rsidR="002031ED" w:rsidRPr="0047495D">
        <w:rPr>
          <w:spacing w:val="-4"/>
          <w:lang w:val="sq-AL"/>
        </w:rPr>
        <w:t xml:space="preserve"> kategoris</w:t>
      </w:r>
      <w:r w:rsidR="00BD0667" w:rsidRPr="0047495D">
        <w:rPr>
          <w:spacing w:val="-4"/>
          <w:lang w:val="sq-AL"/>
        </w:rPr>
        <w:t>ë</w:t>
      </w:r>
      <w:r w:rsidR="002031ED" w:rsidRPr="0047495D">
        <w:rPr>
          <w:spacing w:val="-4"/>
          <w:lang w:val="sq-AL"/>
        </w:rPr>
        <w:t xml:space="preserve"> </w:t>
      </w:r>
      <w:r w:rsidR="002031ED" w:rsidRPr="0047495D">
        <w:rPr>
          <w:rFonts w:cs="Garamond"/>
          <w:spacing w:val="-4"/>
          <w:lang w:val="sq-AL"/>
        </w:rPr>
        <w:t>“</w:t>
      </w:r>
      <w:r w:rsidR="002031ED" w:rsidRPr="0047495D">
        <w:rPr>
          <w:spacing w:val="-4"/>
          <w:lang w:val="sq-AL"/>
        </w:rPr>
        <w:t>C</w:t>
      </w:r>
      <w:r w:rsidR="002031ED" w:rsidRPr="0047495D">
        <w:rPr>
          <w:rFonts w:cs="Garamond"/>
          <w:spacing w:val="-4"/>
          <w:lang w:val="sq-AL"/>
        </w:rPr>
        <w:t>”</w:t>
      </w:r>
      <w:r w:rsidR="002031ED" w:rsidRPr="0047495D">
        <w:rPr>
          <w:spacing w:val="-4"/>
          <w:lang w:val="sq-AL"/>
        </w:rPr>
        <w:t>, rrug</w:t>
      </w:r>
      <w:r w:rsidR="00BD0667" w:rsidRPr="0047495D">
        <w:rPr>
          <w:spacing w:val="-4"/>
          <w:lang w:val="sq-AL"/>
        </w:rPr>
        <w:t>ë</w:t>
      </w:r>
      <w:r w:rsidR="002031ED" w:rsidRPr="0047495D">
        <w:rPr>
          <w:spacing w:val="-4"/>
          <w:lang w:val="sq-AL"/>
        </w:rPr>
        <w:t xml:space="preserve"> interurbane dyt</w:t>
      </w:r>
      <w:r w:rsidR="00BD0667" w:rsidRPr="0047495D">
        <w:rPr>
          <w:spacing w:val="-4"/>
          <w:lang w:val="sq-AL"/>
        </w:rPr>
        <w:t>ë</w:t>
      </w:r>
      <w:r w:rsidR="002031ED" w:rsidRPr="0047495D">
        <w:rPr>
          <w:spacing w:val="-4"/>
          <w:lang w:val="sq-AL"/>
        </w:rPr>
        <w:t>sore, zbatohen p</w:t>
      </w:r>
      <w:r w:rsidR="002031ED" w:rsidRPr="0047495D">
        <w:rPr>
          <w:rFonts w:cs="Garamond"/>
          <w:spacing w:val="-4"/>
          <w:lang w:val="sq-AL"/>
        </w:rPr>
        <w:t>ë</w:t>
      </w:r>
      <w:r w:rsidR="002031ED" w:rsidRPr="0047495D">
        <w:rPr>
          <w:spacing w:val="-4"/>
          <w:lang w:val="sq-AL"/>
        </w:rPr>
        <w:t>rcaktimet e rregullores n</w:t>
      </w:r>
      <w:r w:rsidR="002031ED" w:rsidRPr="0047495D">
        <w:rPr>
          <w:rFonts w:cs="Garamond"/>
          <w:spacing w:val="-4"/>
          <w:lang w:val="sq-AL"/>
        </w:rPr>
        <w:t>ë</w:t>
      </w:r>
      <w:r w:rsidR="002031ED" w:rsidRPr="0047495D">
        <w:rPr>
          <w:spacing w:val="-4"/>
          <w:lang w:val="sq-AL"/>
        </w:rPr>
        <w:t xml:space="preserve"> zbatim t</w:t>
      </w:r>
      <w:r w:rsidR="002031ED" w:rsidRPr="0047495D">
        <w:rPr>
          <w:rFonts w:cs="Garamond"/>
          <w:spacing w:val="-4"/>
          <w:lang w:val="sq-AL"/>
        </w:rPr>
        <w:t>ë</w:t>
      </w:r>
      <w:r w:rsidR="002031ED" w:rsidRPr="0047495D">
        <w:rPr>
          <w:spacing w:val="-4"/>
          <w:lang w:val="sq-AL"/>
        </w:rPr>
        <w:t xml:space="preserve"> Kodit Rrugor t</w:t>
      </w:r>
      <w:r w:rsidR="002031ED" w:rsidRPr="0047495D">
        <w:rPr>
          <w:rFonts w:cs="Garamond"/>
          <w:spacing w:val="-4"/>
          <w:lang w:val="sq-AL"/>
        </w:rPr>
        <w:t>ë</w:t>
      </w:r>
      <w:r w:rsidR="002031ED" w:rsidRPr="0047495D">
        <w:rPr>
          <w:spacing w:val="-4"/>
          <w:lang w:val="sq-AL"/>
        </w:rPr>
        <w:t xml:space="preserve"> Republik</w:t>
      </w:r>
      <w:r w:rsidR="002031ED" w:rsidRPr="0047495D">
        <w:rPr>
          <w:rFonts w:cs="Garamond"/>
          <w:spacing w:val="-4"/>
          <w:lang w:val="sq-AL"/>
        </w:rPr>
        <w:t>ë</w:t>
      </w:r>
      <w:r w:rsidR="002031ED" w:rsidRPr="0047495D">
        <w:rPr>
          <w:spacing w:val="-4"/>
          <w:lang w:val="sq-AL"/>
        </w:rPr>
        <w:t>s s</w:t>
      </w:r>
      <w:r w:rsidR="002031ED" w:rsidRPr="0047495D">
        <w:rPr>
          <w:rFonts w:cs="Garamond"/>
          <w:spacing w:val="-4"/>
          <w:lang w:val="sq-AL"/>
        </w:rPr>
        <w:t>ë</w:t>
      </w:r>
      <w:r w:rsidR="002031ED" w:rsidRPr="0047495D">
        <w:rPr>
          <w:spacing w:val="-4"/>
          <w:lang w:val="sq-AL"/>
        </w:rPr>
        <w:t xml:space="preserve"> Shqip</w:t>
      </w:r>
      <w:r w:rsidR="002031ED" w:rsidRPr="0047495D">
        <w:rPr>
          <w:rFonts w:cs="Garamond"/>
          <w:spacing w:val="-4"/>
          <w:lang w:val="sq-AL"/>
        </w:rPr>
        <w:t>ë</w:t>
      </w:r>
      <w:r w:rsidR="002031ED" w:rsidRPr="0047495D">
        <w:rPr>
          <w:spacing w:val="-4"/>
          <w:lang w:val="sq-AL"/>
        </w:rPr>
        <w:t>ris</w:t>
      </w:r>
      <w:r w:rsidR="002031ED" w:rsidRPr="0047495D">
        <w:rPr>
          <w:rFonts w:cs="Garamond"/>
          <w:spacing w:val="-4"/>
          <w:lang w:val="sq-AL"/>
        </w:rPr>
        <w:t>ë</w:t>
      </w:r>
      <w:r w:rsidR="002031ED" w:rsidRPr="0047495D">
        <w:rPr>
          <w:spacing w:val="-4"/>
          <w:lang w:val="sq-AL"/>
        </w:rPr>
        <w:t>.</w:t>
      </w:r>
    </w:p>
    <w:p w:rsidR="002031ED" w:rsidRPr="0047495D" w:rsidRDefault="00DE51A3" w:rsidP="002031ED">
      <w:pPr>
        <w:pStyle w:val="Paragrafi"/>
        <w:rPr>
          <w:spacing w:val="-4"/>
          <w:lang w:val="sq-AL"/>
        </w:rPr>
      </w:pPr>
      <w:r w:rsidRPr="0047495D">
        <w:rPr>
          <w:spacing w:val="-4"/>
          <w:lang w:val="sq-AL"/>
        </w:rPr>
        <w:t xml:space="preserve">5. </w:t>
      </w:r>
      <w:r w:rsidR="002031ED" w:rsidRPr="0047495D">
        <w:rPr>
          <w:spacing w:val="-4"/>
          <w:lang w:val="sq-AL"/>
        </w:rPr>
        <w:t>Për ndërtimet përgjatë hekurudhave zbatohen distancat sipas Kodit Hekurudhor.”.</w:t>
      </w:r>
    </w:p>
    <w:p w:rsidR="002031ED" w:rsidRPr="0047495D" w:rsidRDefault="002031ED" w:rsidP="0047495D">
      <w:pPr>
        <w:pStyle w:val="Hapesira7"/>
        <w:rPr>
          <w:lang w:val="sq-AL"/>
        </w:rPr>
      </w:pPr>
    </w:p>
    <w:p w:rsidR="002031ED" w:rsidRPr="0047495D" w:rsidRDefault="002031ED" w:rsidP="00DE51A3">
      <w:pPr>
        <w:pStyle w:val="NeniNr"/>
        <w:rPr>
          <w:spacing w:val="-4"/>
          <w:lang w:val="sq-AL"/>
        </w:rPr>
      </w:pPr>
      <w:r w:rsidRPr="0047495D">
        <w:rPr>
          <w:spacing w:val="-4"/>
          <w:lang w:val="sq-AL"/>
        </w:rPr>
        <w:t>Neni 26</w:t>
      </w:r>
    </w:p>
    <w:p w:rsidR="002031ED" w:rsidRPr="0047495D" w:rsidRDefault="002031ED" w:rsidP="0047495D">
      <w:pPr>
        <w:pStyle w:val="Hapesira7"/>
        <w:rPr>
          <w:lang w:val="sq-AL"/>
        </w:rPr>
      </w:pPr>
    </w:p>
    <w:p w:rsidR="002031ED" w:rsidRPr="0047495D" w:rsidRDefault="002031ED" w:rsidP="002031ED">
      <w:pPr>
        <w:pStyle w:val="Paragrafi"/>
        <w:rPr>
          <w:spacing w:val="-4"/>
          <w:lang w:val="sq-AL"/>
        </w:rPr>
      </w:pPr>
      <w:r w:rsidRPr="0047495D">
        <w:rPr>
          <w:spacing w:val="-4"/>
          <w:lang w:val="sq-AL"/>
        </w:rPr>
        <w:t>Në pikën “a”, të nenit 37, shtohet fjalia “Për objektet industriale është, minimalisht, 3,5 (tre presje pesë) m.”.</w:t>
      </w:r>
    </w:p>
    <w:p w:rsidR="002031ED" w:rsidRPr="0047495D" w:rsidRDefault="002031ED" w:rsidP="0047495D">
      <w:pPr>
        <w:pStyle w:val="Hapesira7"/>
        <w:rPr>
          <w:lang w:val="sq-AL"/>
        </w:rPr>
      </w:pPr>
    </w:p>
    <w:p w:rsidR="002031ED" w:rsidRPr="0047495D" w:rsidRDefault="002031ED" w:rsidP="00DE51A3">
      <w:pPr>
        <w:pStyle w:val="NeniNr"/>
        <w:rPr>
          <w:spacing w:val="-4"/>
          <w:lang w:val="sq-AL"/>
        </w:rPr>
      </w:pPr>
      <w:r w:rsidRPr="0047495D">
        <w:rPr>
          <w:spacing w:val="-4"/>
          <w:lang w:val="sq-AL"/>
        </w:rPr>
        <w:t>Neni 27</w:t>
      </w:r>
    </w:p>
    <w:p w:rsidR="002031ED" w:rsidRPr="0047495D" w:rsidRDefault="002031ED" w:rsidP="0047495D">
      <w:pPr>
        <w:pStyle w:val="Hapesira7"/>
        <w:rPr>
          <w:lang w:val="sq-AL"/>
        </w:rPr>
      </w:pPr>
    </w:p>
    <w:p w:rsidR="002031ED" w:rsidRPr="0047495D" w:rsidRDefault="002031ED" w:rsidP="002031ED">
      <w:pPr>
        <w:pStyle w:val="Paragrafi"/>
        <w:rPr>
          <w:spacing w:val="-4"/>
          <w:lang w:val="sq-AL"/>
        </w:rPr>
      </w:pPr>
      <w:r w:rsidRPr="0047495D">
        <w:rPr>
          <w:spacing w:val="-4"/>
          <w:lang w:val="sq-AL"/>
        </w:rPr>
        <w:t>Në nenin 45 bëhen këto shtesa dhe ndryshime:</w:t>
      </w:r>
    </w:p>
    <w:p w:rsidR="002031ED" w:rsidRPr="0047495D" w:rsidRDefault="00DE51A3" w:rsidP="002031ED">
      <w:pPr>
        <w:pStyle w:val="Paragrafi"/>
        <w:rPr>
          <w:spacing w:val="-4"/>
          <w:lang w:val="sq-AL"/>
        </w:rPr>
      </w:pPr>
      <w:r w:rsidRPr="0047495D">
        <w:rPr>
          <w:spacing w:val="-4"/>
          <w:lang w:val="sq-AL"/>
        </w:rPr>
        <w:t xml:space="preserve">1. </w:t>
      </w:r>
      <w:r w:rsidR="002031ED" w:rsidRPr="0047495D">
        <w:rPr>
          <w:spacing w:val="-4"/>
          <w:lang w:val="sq-AL"/>
        </w:rPr>
        <w:t>Në paragrafin e parë specifikohet numri rendor “1”.</w:t>
      </w:r>
    </w:p>
    <w:p w:rsidR="002031ED" w:rsidRPr="0047495D" w:rsidRDefault="00DE51A3" w:rsidP="002031ED">
      <w:pPr>
        <w:pStyle w:val="Paragrafi"/>
        <w:rPr>
          <w:spacing w:val="-4"/>
          <w:lang w:val="sq-AL"/>
        </w:rPr>
      </w:pPr>
      <w:r w:rsidRPr="0047495D">
        <w:rPr>
          <w:spacing w:val="-4"/>
          <w:lang w:val="sq-AL"/>
        </w:rPr>
        <w:t xml:space="preserve">2. </w:t>
      </w:r>
      <w:r w:rsidR="002031ED" w:rsidRPr="0047495D">
        <w:rPr>
          <w:spacing w:val="-4"/>
          <w:lang w:val="sq-AL"/>
        </w:rPr>
        <w:t>Në shkronjën “c”, të pikës 1, pas fjalëve “...brenda 10 (dhjetë) ditëve...” shtohet fjala “...pune...”.</w:t>
      </w:r>
    </w:p>
    <w:p w:rsidR="002031ED" w:rsidRPr="0047495D" w:rsidRDefault="00DE51A3" w:rsidP="002031ED">
      <w:pPr>
        <w:pStyle w:val="Paragrafi"/>
        <w:rPr>
          <w:spacing w:val="-4"/>
          <w:lang w:val="sq-AL"/>
        </w:rPr>
      </w:pPr>
      <w:r w:rsidRPr="0047495D">
        <w:rPr>
          <w:spacing w:val="-4"/>
          <w:lang w:val="sq-AL"/>
        </w:rPr>
        <w:t xml:space="preserve">3. </w:t>
      </w:r>
      <w:r w:rsidR="002031ED" w:rsidRPr="0047495D">
        <w:rPr>
          <w:spacing w:val="-4"/>
          <w:lang w:val="sq-AL"/>
        </w:rPr>
        <w:t>Pas pikës 1 shtohet pika 2, me këtë përmbajtje:</w:t>
      </w:r>
    </w:p>
    <w:p w:rsidR="002031ED" w:rsidRPr="0047495D" w:rsidRDefault="002031ED" w:rsidP="002031ED">
      <w:pPr>
        <w:pStyle w:val="Paragrafi"/>
        <w:rPr>
          <w:spacing w:val="-4"/>
          <w:lang w:val="sq-AL"/>
        </w:rPr>
      </w:pPr>
      <w:r w:rsidRPr="0047495D">
        <w:rPr>
          <w:spacing w:val="-4"/>
          <w:lang w:val="sq-AL"/>
        </w:rPr>
        <w:t>“2. Planet e detajuara vendore dhe lejet e zhvillimit të miratuara përpara datës së miratimit të Planeve të Përgjithshme Vendore, të cilave nuk u ka përfunduar afati i zbatimit, qëndrojnë në fuqi. Kërkesat për leje ndërtimi, që bazohen në instrumentet e planifikimit të miratuara përpara hyrjes në fuqi të Planeve të Përgjithshme Vendore për territoret e reja administrative, do të shqyrtohen në përputhje me dokumentet e planifikimit dhe kushtet zhvillimore në fuqi në kohën e miratimit të tyre.”.</w:t>
      </w:r>
    </w:p>
    <w:p w:rsidR="002031ED" w:rsidRPr="0047495D" w:rsidRDefault="002031ED" w:rsidP="0047495D">
      <w:pPr>
        <w:pStyle w:val="Hapesira7"/>
        <w:rPr>
          <w:lang w:val="sq-AL"/>
        </w:rPr>
      </w:pPr>
    </w:p>
    <w:p w:rsidR="002031ED" w:rsidRPr="0047495D" w:rsidRDefault="002031ED" w:rsidP="00DE51A3">
      <w:pPr>
        <w:pStyle w:val="NeniNr"/>
        <w:rPr>
          <w:spacing w:val="-4"/>
          <w:lang w:val="sq-AL"/>
        </w:rPr>
      </w:pPr>
      <w:r w:rsidRPr="0047495D">
        <w:rPr>
          <w:spacing w:val="-4"/>
          <w:lang w:val="sq-AL"/>
        </w:rPr>
        <w:t>Neni 28</w:t>
      </w:r>
    </w:p>
    <w:p w:rsidR="002031ED" w:rsidRPr="0047495D" w:rsidRDefault="002031ED" w:rsidP="0047495D">
      <w:pPr>
        <w:pStyle w:val="Hapesira7"/>
        <w:rPr>
          <w:lang w:val="sq-AL"/>
        </w:rPr>
      </w:pPr>
    </w:p>
    <w:p w:rsidR="002031ED" w:rsidRPr="0047495D" w:rsidRDefault="00DE51A3" w:rsidP="002031ED">
      <w:pPr>
        <w:pStyle w:val="Paragrafi"/>
        <w:rPr>
          <w:spacing w:val="-4"/>
          <w:lang w:val="sq-AL"/>
        </w:rPr>
      </w:pPr>
      <w:r w:rsidRPr="0047495D">
        <w:rPr>
          <w:spacing w:val="-4"/>
          <w:lang w:val="sq-AL"/>
        </w:rPr>
        <w:t xml:space="preserve">1. </w:t>
      </w:r>
      <w:r w:rsidR="002031ED" w:rsidRPr="0047495D">
        <w:rPr>
          <w:spacing w:val="-4"/>
          <w:lang w:val="sq-AL"/>
        </w:rPr>
        <w:t>Në nenet 3, 4, 9, 12, 27 dhe 33, fjalët “...autoriteti i planifikimit...” dhe “...autoriteti vendor i planifikimit...” zëvendësohen me “...autoriteti i zhvillimit...”.</w:t>
      </w:r>
    </w:p>
    <w:p w:rsidR="002031ED" w:rsidRPr="0047495D" w:rsidRDefault="00DE51A3" w:rsidP="002031ED">
      <w:pPr>
        <w:pStyle w:val="Paragrafi"/>
        <w:rPr>
          <w:spacing w:val="-4"/>
          <w:lang w:val="sq-AL"/>
        </w:rPr>
      </w:pPr>
      <w:r w:rsidRPr="0047495D">
        <w:rPr>
          <w:spacing w:val="-4"/>
          <w:lang w:val="sq-AL"/>
        </w:rPr>
        <w:t xml:space="preserve">2. </w:t>
      </w:r>
      <w:r w:rsidR="002031ED" w:rsidRPr="0047495D">
        <w:rPr>
          <w:spacing w:val="-4"/>
          <w:lang w:val="sq-AL"/>
        </w:rPr>
        <w:t>Në nenet</w:t>
      </w:r>
      <w:r w:rsidR="003A4FB0" w:rsidRPr="0047495D">
        <w:rPr>
          <w:spacing w:val="-4"/>
          <w:lang w:val="sq-AL"/>
        </w:rPr>
        <w:t xml:space="preserve"> </w:t>
      </w:r>
      <w:r w:rsidR="002031ED" w:rsidRPr="0047495D">
        <w:rPr>
          <w:spacing w:val="-4"/>
          <w:lang w:val="sq-AL"/>
        </w:rPr>
        <w:t>21, pikat 4 e 5, dhe nenin 27, pika 6, fjalët “...zyra/organi përgjegjës i planifikimit...” zëvendësohen me “...zyra/organi përgjegjës...”.</w:t>
      </w:r>
    </w:p>
    <w:p w:rsidR="002031ED" w:rsidRPr="0047495D" w:rsidRDefault="002031ED" w:rsidP="0047495D">
      <w:pPr>
        <w:pStyle w:val="Hapesira7"/>
        <w:rPr>
          <w:lang w:val="sq-AL"/>
        </w:rPr>
      </w:pPr>
    </w:p>
    <w:p w:rsidR="002031ED" w:rsidRPr="0047495D" w:rsidRDefault="002031ED" w:rsidP="00DE51A3">
      <w:pPr>
        <w:pStyle w:val="NeniNr"/>
        <w:rPr>
          <w:spacing w:val="-4"/>
          <w:lang w:val="sq-AL"/>
        </w:rPr>
      </w:pPr>
      <w:r w:rsidRPr="0047495D">
        <w:rPr>
          <w:spacing w:val="-4"/>
          <w:lang w:val="sq-AL"/>
        </w:rPr>
        <w:t>Neni 29</w:t>
      </w:r>
    </w:p>
    <w:p w:rsidR="002031ED" w:rsidRPr="0047495D" w:rsidRDefault="002031ED" w:rsidP="00DE51A3">
      <w:pPr>
        <w:pStyle w:val="NeniTitull"/>
        <w:rPr>
          <w:spacing w:val="-4"/>
          <w:lang w:val="sq-AL"/>
        </w:rPr>
      </w:pPr>
      <w:r w:rsidRPr="0047495D">
        <w:rPr>
          <w:spacing w:val="-4"/>
          <w:lang w:val="sq-AL"/>
        </w:rPr>
        <w:t>Hyrja në fuqi</w:t>
      </w:r>
    </w:p>
    <w:p w:rsidR="002031ED" w:rsidRPr="0047495D" w:rsidRDefault="002031ED" w:rsidP="0047495D">
      <w:pPr>
        <w:pStyle w:val="Hapesira7"/>
        <w:rPr>
          <w:lang w:val="sq-AL"/>
        </w:rPr>
      </w:pPr>
    </w:p>
    <w:p w:rsidR="002031ED" w:rsidRPr="0047495D" w:rsidRDefault="002031ED" w:rsidP="002031ED">
      <w:pPr>
        <w:pStyle w:val="Paragrafi"/>
        <w:rPr>
          <w:spacing w:val="-4"/>
          <w:lang w:val="sq-AL"/>
        </w:rPr>
      </w:pPr>
      <w:r w:rsidRPr="0047495D">
        <w:rPr>
          <w:spacing w:val="-4"/>
          <w:lang w:val="sq-AL"/>
        </w:rPr>
        <w:t>Ky ven</w:t>
      </w:r>
      <w:r w:rsidR="00DE51A3" w:rsidRPr="0047495D">
        <w:rPr>
          <w:spacing w:val="-4"/>
          <w:lang w:val="sq-AL"/>
        </w:rPr>
        <w:t>dim hyn në fuqi pas botimit në Fletoren Zyrtare</w:t>
      </w:r>
      <w:r w:rsidRPr="0047495D">
        <w:rPr>
          <w:spacing w:val="-4"/>
          <w:lang w:val="sq-AL"/>
        </w:rPr>
        <w:t>.</w:t>
      </w:r>
    </w:p>
    <w:p w:rsidR="002031ED" w:rsidRPr="0047495D" w:rsidRDefault="002031ED" w:rsidP="0047495D">
      <w:pPr>
        <w:pStyle w:val="Hapesira7"/>
        <w:rPr>
          <w:lang w:val="sq-AL"/>
        </w:rPr>
      </w:pPr>
    </w:p>
    <w:p w:rsidR="00020D00" w:rsidRPr="0047495D" w:rsidRDefault="00DE51A3" w:rsidP="00DE51A3">
      <w:pPr>
        <w:pStyle w:val="Paragrafi"/>
        <w:jc w:val="right"/>
        <w:rPr>
          <w:spacing w:val="-4"/>
          <w:lang w:val="sq-AL"/>
        </w:rPr>
      </w:pPr>
      <w:r w:rsidRPr="0047495D">
        <w:rPr>
          <w:spacing w:val="-4"/>
          <w:lang w:val="sq-AL"/>
        </w:rPr>
        <w:t>KRYEMINISTRI</w:t>
      </w:r>
    </w:p>
    <w:p w:rsidR="00DE51A3" w:rsidRPr="0047495D" w:rsidRDefault="00DE51A3" w:rsidP="00DE51A3">
      <w:pPr>
        <w:pStyle w:val="Paragrafi"/>
        <w:jc w:val="right"/>
        <w:rPr>
          <w:b/>
          <w:spacing w:val="-4"/>
          <w:lang w:val="sq-AL"/>
        </w:rPr>
      </w:pPr>
      <w:r w:rsidRPr="0047495D">
        <w:rPr>
          <w:b/>
          <w:spacing w:val="-4"/>
          <w:lang w:val="sq-AL"/>
        </w:rPr>
        <w:t>Edi Rama</w:t>
      </w:r>
    </w:p>
    <w:p w:rsidR="00020D00" w:rsidRPr="0047495D" w:rsidRDefault="00020D00" w:rsidP="00BA032F">
      <w:pPr>
        <w:pStyle w:val="Paragrafi"/>
        <w:rPr>
          <w:b/>
          <w:spacing w:val="-4"/>
          <w:lang w:val="sq-AL"/>
        </w:rPr>
      </w:pPr>
    </w:p>
    <w:p w:rsidR="009F0F7E" w:rsidRPr="0047495D" w:rsidRDefault="009F0F7E" w:rsidP="009F0F7E">
      <w:pPr>
        <w:pStyle w:val="NeniTitull"/>
        <w:rPr>
          <w:spacing w:val="-4"/>
          <w:lang w:val="sq-AL"/>
        </w:rPr>
      </w:pPr>
      <w:r w:rsidRPr="0047495D">
        <w:rPr>
          <w:spacing w:val="-4"/>
          <w:lang w:val="sq-AL"/>
        </w:rPr>
        <w:t xml:space="preserve">VENDIM </w:t>
      </w:r>
    </w:p>
    <w:p w:rsidR="009F0F7E" w:rsidRPr="0047495D" w:rsidRDefault="008D0094" w:rsidP="009F0F7E">
      <w:pPr>
        <w:pStyle w:val="NeniTitull"/>
        <w:rPr>
          <w:spacing w:val="-4"/>
          <w:lang w:val="sq-AL"/>
        </w:rPr>
      </w:pPr>
      <w:r w:rsidRPr="0047495D">
        <w:rPr>
          <w:spacing w:val="-4"/>
          <w:lang w:val="sq-AL"/>
        </w:rPr>
        <w:t xml:space="preserve">Nr. </w:t>
      </w:r>
      <w:r w:rsidR="009F0F7E" w:rsidRPr="0047495D">
        <w:rPr>
          <w:spacing w:val="-4"/>
          <w:lang w:val="sq-AL"/>
        </w:rPr>
        <w:t>232, datë</w:t>
      </w:r>
      <w:r w:rsidR="0047495D">
        <w:rPr>
          <w:spacing w:val="-4"/>
          <w:lang w:val="sq-AL"/>
        </w:rPr>
        <w:t xml:space="preserve"> </w:t>
      </w:r>
      <w:r w:rsidR="009F0F7E" w:rsidRPr="0047495D">
        <w:rPr>
          <w:spacing w:val="-4"/>
          <w:lang w:val="sq-AL"/>
        </w:rPr>
        <w:t>21.3.2017</w:t>
      </w:r>
    </w:p>
    <w:p w:rsidR="009F0F7E" w:rsidRPr="0047495D" w:rsidRDefault="009F0F7E" w:rsidP="0047495D">
      <w:pPr>
        <w:pStyle w:val="Hapesira7"/>
        <w:rPr>
          <w:lang w:val="sq-AL"/>
        </w:rPr>
      </w:pPr>
    </w:p>
    <w:p w:rsidR="009F0F7E" w:rsidRPr="0047495D" w:rsidRDefault="009F0F7E" w:rsidP="009F0F7E">
      <w:pPr>
        <w:pStyle w:val="NeniTitull"/>
        <w:rPr>
          <w:spacing w:val="-4"/>
          <w:lang w:val="sq-AL"/>
        </w:rPr>
      </w:pPr>
      <w:r w:rsidRPr="0047495D">
        <w:rPr>
          <w:spacing w:val="-4"/>
          <w:lang w:val="sq-AL"/>
        </w:rPr>
        <w:t xml:space="preserve">PËR DISA NDRYSHIME DHE SHTESA NË VENDIMIN </w:t>
      </w:r>
      <w:r w:rsidR="008D0094" w:rsidRPr="0047495D">
        <w:rPr>
          <w:spacing w:val="-4"/>
          <w:lang w:val="sq-AL"/>
        </w:rPr>
        <w:t xml:space="preserve">NR. </w:t>
      </w:r>
      <w:r w:rsidRPr="0047495D">
        <w:rPr>
          <w:spacing w:val="-4"/>
          <w:lang w:val="sq-AL"/>
        </w:rPr>
        <w:t>1093, DATË 28.12.2015, TË KËSHILLIT TË MINISTRAVE, “PËR MIRATIMIN E PROCEDURAVE, TË KRITEREVE DHE PËRPARËSIVE PËR DHËNIEN E BONUSIT TË STREHIMIT”, TË NDRYSHUAR</w:t>
      </w:r>
    </w:p>
    <w:p w:rsidR="009F0F7E" w:rsidRPr="0047495D" w:rsidRDefault="009F0F7E" w:rsidP="00C63DD3">
      <w:pPr>
        <w:pStyle w:val="Hapesira7"/>
        <w:rPr>
          <w:lang w:val="sq-AL"/>
        </w:rPr>
      </w:pPr>
    </w:p>
    <w:p w:rsidR="009F0F7E" w:rsidRPr="0047495D" w:rsidRDefault="009F0F7E" w:rsidP="009F0F7E">
      <w:pPr>
        <w:pStyle w:val="Paragrafi"/>
        <w:rPr>
          <w:spacing w:val="-4"/>
          <w:lang w:val="sq-AL"/>
        </w:rPr>
      </w:pPr>
      <w:r w:rsidRPr="0047495D">
        <w:rPr>
          <w:spacing w:val="-4"/>
          <w:lang w:val="sq-AL"/>
        </w:rPr>
        <w:t xml:space="preserve">Në mbështetje të nenit 100 të Kushtetutës dhe të pikës 1/1, të nenit 14, të ligjit </w:t>
      </w:r>
      <w:r w:rsidR="008D0094" w:rsidRPr="0047495D">
        <w:rPr>
          <w:spacing w:val="-4"/>
          <w:lang w:val="sq-AL"/>
        </w:rPr>
        <w:t xml:space="preserve">nr. </w:t>
      </w:r>
      <w:r w:rsidRPr="0047495D">
        <w:rPr>
          <w:spacing w:val="-4"/>
          <w:lang w:val="sq-AL"/>
        </w:rPr>
        <w:t>9232, datë 13.5.2004, “Për programet sociale të strehimit”, me propozimin e ministrit të Zhvillimit Urban, Këshilli i Ministrave</w:t>
      </w:r>
    </w:p>
    <w:p w:rsidR="009F0F7E" w:rsidRPr="0047495D" w:rsidRDefault="009F0F7E" w:rsidP="00C63DD3">
      <w:pPr>
        <w:pStyle w:val="Hapesira7"/>
        <w:rPr>
          <w:lang w:val="sq-AL"/>
        </w:rPr>
      </w:pPr>
    </w:p>
    <w:p w:rsidR="009F0F7E" w:rsidRPr="0047495D" w:rsidRDefault="009F0F7E" w:rsidP="009F0F7E">
      <w:pPr>
        <w:pStyle w:val="NeniNr"/>
        <w:rPr>
          <w:spacing w:val="-4"/>
          <w:lang w:val="sq-AL"/>
        </w:rPr>
      </w:pPr>
      <w:r w:rsidRPr="0047495D">
        <w:rPr>
          <w:spacing w:val="-4"/>
          <w:lang w:val="sq-AL"/>
        </w:rPr>
        <w:t>VENDOSI:</w:t>
      </w:r>
    </w:p>
    <w:p w:rsidR="009F0F7E" w:rsidRPr="0047495D" w:rsidRDefault="009F0F7E" w:rsidP="00C63DD3">
      <w:pPr>
        <w:pStyle w:val="Hapesira7"/>
        <w:rPr>
          <w:lang w:val="sq-AL"/>
        </w:rPr>
      </w:pPr>
    </w:p>
    <w:p w:rsidR="009F0F7E" w:rsidRPr="0047495D" w:rsidRDefault="009F0F7E" w:rsidP="009F0F7E">
      <w:pPr>
        <w:pStyle w:val="Paragrafi"/>
        <w:rPr>
          <w:spacing w:val="-4"/>
          <w:lang w:val="sq-AL"/>
        </w:rPr>
      </w:pPr>
      <w:r w:rsidRPr="0047495D">
        <w:rPr>
          <w:spacing w:val="-4"/>
          <w:lang w:val="sq-AL"/>
        </w:rPr>
        <w:t xml:space="preserve">Në vendimin </w:t>
      </w:r>
      <w:r w:rsidR="008D0094" w:rsidRPr="0047495D">
        <w:rPr>
          <w:spacing w:val="-4"/>
          <w:lang w:val="sq-AL"/>
        </w:rPr>
        <w:t xml:space="preserve">nr. </w:t>
      </w:r>
      <w:r w:rsidRPr="0047495D">
        <w:rPr>
          <w:spacing w:val="-4"/>
          <w:lang w:val="sq-AL"/>
        </w:rPr>
        <w:t xml:space="preserve">1093, datë 28.12.2015, të Këshillit të Ministrave, të ndryshuar, bëhen ndryshimet dhe shtesat, si më poshtë vijon: </w:t>
      </w:r>
    </w:p>
    <w:p w:rsidR="009F0F7E" w:rsidRPr="0047495D" w:rsidRDefault="009F0F7E" w:rsidP="009F0F7E">
      <w:pPr>
        <w:pStyle w:val="Paragrafi"/>
        <w:rPr>
          <w:spacing w:val="-4"/>
          <w:lang w:val="sq-AL"/>
        </w:rPr>
      </w:pPr>
      <w:r w:rsidRPr="0047495D">
        <w:rPr>
          <w:spacing w:val="-4"/>
          <w:lang w:val="sq-AL"/>
        </w:rPr>
        <w:t xml:space="preserve">1. Pika 6, e vendimit, ndryshon me këtë përmbajtje: </w:t>
      </w:r>
    </w:p>
    <w:p w:rsidR="009F0F7E" w:rsidRPr="0047495D" w:rsidRDefault="009F0F7E" w:rsidP="009F0F7E">
      <w:pPr>
        <w:pStyle w:val="Paragrafi"/>
        <w:rPr>
          <w:spacing w:val="-4"/>
          <w:lang w:val="sq-AL"/>
        </w:rPr>
      </w:pPr>
      <w:r w:rsidRPr="0047495D">
        <w:rPr>
          <w:spacing w:val="-4"/>
          <w:lang w:val="sq-AL"/>
        </w:rPr>
        <w:t xml:space="preserve">“6. Njësitë e qeverisjes vendore, brenda datës 30 maj të çdo viti, paraqesin pranë ministrisë që mbulon çështjet e strehimit kërkesat për bonus strehimi, sipas shtojcës A, të këtij vendimi, të shoqëruar me kostot financiare për çdo familje, si dhe listën e detajuar të familjeve përfituesve.”. </w:t>
      </w:r>
    </w:p>
    <w:p w:rsidR="009F0F7E" w:rsidRPr="0047495D" w:rsidRDefault="009F0F7E" w:rsidP="009F0F7E">
      <w:pPr>
        <w:pStyle w:val="Paragrafi"/>
        <w:rPr>
          <w:spacing w:val="-4"/>
          <w:lang w:val="sq-AL"/>
        </w:rPr>
      </w:pPr>
      <w:r w:rsidRPr="0047495D">
        <w:rPr>
          <w:spacing w:val="-4"/>
          <w:lang w:val="sq-AL"/>
        </w:rPr>
        <w:t xml:space="preserve">2. Pas pikës 9/1 shtohet pika 9/2, me këtë përmbajtje: </w:t>
      </w:r>
    </w:p>
    <w:p w:rsidR="009F0F7E" w:rsidRPr="0047495D" w:rsidRDefault="009F0F7E" w:rsidP="009F0F7E">
      <w:pPr>
        <w:pStyle w:val="Paragrafi"/>
        <w:rPr>
          <w:spacing w:val="-4"/>
          <w:lang w:val="sq-AL"/>
        </w:rPr>
      </w:pPr>
      <w:r w:rsidRPr="0047495D">
        <w:rPr>
          <w:spacing w:val="-4"/>
          <w:lang w:val="sq-AL"/>
        </w:rPr>
        <w:t>“9/1. Përjashtimisht për vitin 2017, edhe në rastet kur njësitë e qeverisjes vendore nuk kanë fonde të miratuara në buxhetin e tyre për bonus strehimi, buxheti i shtetit do të përballojë deri në 50 për qind të qirasë, ndërkohë që pjesën e mbetur e përballon qytetari që përfiton bonusin e strehimit.”.</w:t>
      </w:r>
    </w:p>
    <w:p w:rsidR="009F0F7E" w:rsidRPr="0047495D" w:rsidRDefault="009F0F7E" w:rsidP="009F0F7E">
      <w:pPr>
        <w:pStyle w:val="Paragrafi"/>
        <w:rPr>
          <w:spacing w:val="-4"/>
          <w:lang w:val="sq-AL"/>
        </w:rPr>
      </w:pPr>
      <w:r w:rsidRPr="0047495D">
        <w:rPr>
          <w:spacing w:val="-4"/>
          <w:lang w:val="sq-AL"/>
        </w:rPr>
        <w:t>3. Ngarkohen Ministria e Zhvillimit Urban dhe njësitë e vetëqeverisjes vendore për ndjekjen dhe zbatimin e këtij vendimi.</w:t>
      </w:r>
    </w:p>
    <w:p w:rsidR="00020D00" w:rsidRPr="0047495D" w:rsidRDefault="009F0F7E" w:rsidP="009F0F7E">
      <w:pPr>
        <w:pStyle w:val="Paragrafi"/>
        <w:rPr>
          <w:spacing w:val="-4"/>
          <w:lang w:val="sq-AL"/>
        </w:rPr>
      </w:pPr>
      <w:r w:rsidRPr="0047495D">
        <w:rPr>
          <w:spacing w:val="-4"/>
          <w:lang w:val="sq-AL"/>
        </w:rPr>
        <w:t>Ky vendim hyn në fuqi pas botimit në Fletoren Zyrtare</w:t>
      </w:r>
      <w:r w:rsidR="00E72CA9" w:rsidRPr="0047495D">
        <w:rPr>
          <w:spacing w:val="-4"/>
          <w:lang w:val="sq-AL"/>
        </w:rPr>
        <w:t>.</w:t>
      </w:r>
    </w:p>
    <w:p w:rsidR="009F0F7E" w:rsidRPr="0047495D" w:rsidRDefault="009F0F7E" w:rsidP="00C63DD3">
      <w:pPr>
        <w:pStyle w:val="Hapesira7"/>
        <w:rPr>
          <w:lang w:val="sq-AL"/>
        </w:rPr>
      </w:pPr>
    </w:p>
    <w:p w:rsidR="009F0F7E" w:rsidRPr="0047495D" w:rsidRDefault="009F0F7E" w:rsidP="009F0F7E">
      <w:pPr>
        <w:pStyle w:val="Paragrafi"/>
        <w:jc w:val="right"/>
        <w:rPr>
          <w:spacing w:val="-4"/>
          <w:lang w:val="sq-AL"/>
        </w:rPr>
      </w:pPr>
      <w:r w:rsidRPr="0047495D">
        <w:rPr>
          <w:spacing w:val="-4"/>
          <w:lang w:val="sq-AL"/>
        </w:rPr>
        <w:t>KRYEMINISTRI</w:t>
      </w:r>
    </w:p>
    <w:p w:rsidR="009F0F7E" w:rsidRPr="0047495D" w:rsidRDefault="009F0F7E" w:rsidP="00ED4BA3">
      <w:pPr>
        <w:pStyle w:val="Paragrafi"/>
        <w:tabs>
          <w:tab w:val="left" w:pos="8626"/>
          <w:tab w:val="right" w:pos="9639"/>
        </w:tabs>
        <w:jc w:val="right"/>
        <w:rPr>
          <w:b/>
          <w:spacing w:val="-4"/>
          <w:lang w:val="sq-AL"/>
        </w:rPr>
      </w:pPr>
      <w:r w:rsidRPr="0047495D">
        <w:rPr>
          <w:b/>
          <w:spacing w:val="-4"/>
          <w:lang w:val="sq-AL"/>
        </w:rPr>
        <w:t>Edi Rama</w:t>
      </w:r>
    </w:p>
    <w:p w:rsidR="00020D00" w:rsidRPr="0047495D" w:rsidRDefault="00020D00" w:rsidP="00BA032F">
      <w:pPr>
        <w:pStyle w:val="Paragrafi"/>
        <w:rPr>
          <w:b/>
          <w:spacing w:val="-4"/>
          <w:lang w:val="sq-AL"/>
        </w:rPr>
      </w:pPr>
    </w:p>
    <w:p w:rsidR="00ED4BA3" w:rsidRPr="0047495D" w:rsidRDefault="00ED4BA3" w:rsidP="00ED4BA3">
      <w:pPr>
        <w:pStyle w:val="NeniTitull"/>
        <w:rPr>
          <w:spacing w:val="-4"/>
          <w:lang w:val="sq-AL"/>
        </w:rPr>
      </w:pPr>
      <w:r w:rsidRPr="0047495D">
        <w:rPr>
          <w:spacing w:val="-4"/>
          <w:lang w:val="sq-AL"/>
        </w:rPr>
        <w:t xml:space="preserve">VENDIM </w:t>
      </w:r>
    </w:p>
    <w:p w:rsidR="00ED4BA3" w:rsidRPr="0047495D" w:rsidRDefault="008D0094" w:rsidP="00ED4BA3">
      <w:pPr>
        <w:pStyle w:val="NeniTitull"/>
        <w:rPr>
          <w:spacing w:val="-4"/>
          <w:lang w:val="sq-AL"/>
        </w:rPr>
      </w:pPr>
      <w:r w:rsidRPr="0047495D">
        <w:rPr>
          <w:spacing w:val="-4"/>
          <w:lang w:val="sq-AL"/>
        </w:rPr>
        <w:t xml:space="preserve">Nr. </w:t>
      </w:r>
      <w:r w:rsidR="00ED4BA3" w:rsidRPr="0047495D">
        <w:rPr>
          <w:spacing w:val="-4"/>
          <w:lang w:val="sq-AL"/>
        </w:rPr>
        <w:t>233, datë</w:t>
      </w:r>
      <w:r w:rsidR="00C63DD3">
        <w:rPr>
          <w:spacing w:val="-4"/>
          <w:lang w:val="sq-AL"/>
        </w:rPr>
        <w:t xml:space="preserve"> </w:t>
      </w:r>
      <w:r w:rsidR="00ED4BA3" w:rsidRPr="0047495D">
        <w:rPr>
          <w:spacing w:val="-4"/>
          <w:lang w:val="sq-AL"/>
        </w:rPr>
        <w:t>21.3.2017</w:t>
      </w:r>
    </w:p>
    <w:p w:rsidR="00020D00" w:rsidRPr="0047495D" w:rsidRDefault="00020D00" w:rsidP="00C63DD3">
      <w:pPr>
        <w:pStyle w:val="Hapesira7"/>
        <w:rPr>
          <w:lang w:val="sq-AL"/>
        </w:rPr>
      </w:pPr>
    </w:p>
    <w:p w:rsidR="00ED4BA3" w:rsidRPr="0047495D" w:rsidRDefault="00ED4BA3" w:rsidP="00ED4BA3">
      <w:pPr>
        <w:pStyle w:val="NeniTitull"/>
        <w:rPr>
          <w:spacing w:val="-4"/>
          <w:lang w:val="sq-AL"/>
        </w:rPr>
      </w:pPr>
      <w:r w:rsidRPr="0047495D">
        <w:rPr>
          <w:spacing w:val="-4"/>
          <w:lang w:val="sq-AL"/>
        </w:rPr>
        <w:t>PËR MIRATIMIN E MARRËVESHJES SË ANGAZHIMIT PËR ZHVILLIMIN E TREGUT TË GAZIT DHE MARRËVESHJES PËR PËRFITIMET VENDASE, TË LIDHURA NDËRMJET REPUBLIKËS SË SHQIPËRISË, E CILA VEPRON NËPËRMJET KËSHILLIT TË MINISTRAVE, DHE TRANS ADRIATIC PIPELINE AG, LIDHUR ME PROJEKTIN E GAZSJELLËSIT TRANS ADRIATIK</w:t>
      </w:r>
    </w:p>
    <w:p w:rsidR="00ED4BA3" w:rsidRPr="0047495D" w:rsidRDefault="00ED4BA3" w:rsidP="00C63DD3">
      <w:pPr>
        <w:pStyle w:val="Hapesira7"/>
        <w:rPr>
          <w:lang w:val="sq-AL"/>
        </w:rPr>
      </w:pPr>
    </w:p>
    <w:p w:rsidR="00ED4BA3" w:rsidRPr="0047495D" w:rsidRDefault="00ED4BA3" w:rsidP="00ED4BA3">
      <w:pPr>
        <w:pStyle w:val="Paragrafi"/>
        <w:rPr>
          <w:spacing w:val="-4"/>
          <w:lang w:val="sq-AL"/>
        </w:rPr>
      </w:pPr>
      <w:r w:rsidRPr="0047495D">
        <w:rPr>
          <w:spacing w:val="-4"/>
          <w:lang w:val="sq-AL"/>
        </w:rPr>
        <w:t xml:space="preserve">Në mbështetje të nenit 100 të Kushtetutës dhe të nenit 19, të ligjit </w:t>
      </w:r>
      <w:r w:rsidR="008D0094" w:rsidRPr="0047495D">
        <w:rPr>
          <w:spacing w:val="-4"/>
          <w:lang w:val="sq-AL"/>
        </w:rPr>
        <w:t xml:space="preserve">nr. </w:t>
      </w:r>
      <w:r w:rsidRPr="0047495D">
        <w:rPr>
          <w:spacing w:val="-4"/>
          <w:lang w:val="sq-AL"/>
        </w:rPr>
        <w:t>43/2016, “Për marrëveshjet ndërkombëtare në Republikën e Shqipërisë”, me propozimin e ministrit të Energjisë dhe Industrisë, Këshilli i Ministrave</w:t>
      </w:r>
    </w:p>
    <w:p w:rsidR="00ED4BA3" w:rsidRPr="0047495D" w:rsidRDefault="00ED4BA3" w:rsidP="00C63DD3">
      <w:pPr>
        <w:pStyle w:val="Hapesira7"/>
        <w:rPr>
          <w:lang w:val="sq-AL"/>
        </w:rPr>
      </w:pPr>
    </w:p>
    <w:p w:rsidR="00ED4BA3" w:rsidRPr="0047495D" w:rsidRDefault="00ED4BA3" w:rsidP="00ED4BA3">
      <w:pPr>
        <w:pStyle w:val="NeniNr"/>
        <w:rPr>
          <w:spacing w:val="-4"/>
          <w:lang w:val="sq-AL"/>
        </w:rPr>
      </w:pPr>
      <w:r w:rsidRPr="0047495D">
        <w:rPr>
          <w:spacing w:val="-4"/>
          <w:lang w:val="sq-AL"/>
        </w:rPr>
        <w:t>VENDOSI:</w:t>
      </w:r>
    </w:p>
    <w:p w:rsidR="00ED4BA3" w:rsidRPr="0047495D" w:rsidRDefault="00ED4BA3" w:rsidP="00C63DD3">
      <w:pPr>
        <w:pStyle w:val="Hapesira7"/>
        <w:rPr>
          <w:lang w:val="sq-AL"/>
        </w:rPr>
      </w:pPr>
    </w:p>
    <w:p w:rsidR="00ED4BA3" w:rsidRPr="0047495D" w:rsidRDefault="00ED4BA3" w:rsidP="00ED4BA3">
      <w:pPr>
        <w:pStyle w:val="Paragrafi"/>
        <w:rPr>
          <w:spacing w:val="-4"/>
          <w:lang w:val="sq-AL"/>
        </w:rPr>
      </w:pPr>
      <w:r w:rsidRPr="0047495D">
        <w:rPr>
          <w:spacing w:val="-4"/>
          <w:lang w:val="sq-AL"/>
        </w:rPr>
        <w:t>Miratimin e marrëveshjes së angazhimit për zhvillimin e tregut të gazit dhe marrëveshjes për përfitimet vendase, të lidhura ndërmjet Republikës së Shqipërisë, e cila vepron nëpërmjet Këshillit të Ministrave, dhe Trans Adriatic Pipeline AG, lidhur me projektin e Gazsjellësit Trans Adriatik, sipas tekstit që i bashkëlidhet këtij vendimi.</w:t>
      </w:r>
    </w:p>
    <w:p w:rsidR="00ED4BA3" w:rsidRPr="0047495D" w:rsidRDefault="00ED4BA3" w:rsidP="00ED4BA3">
      <w:pPr>
        <w:pStyle w:val="Paragrafi"/>
        <w:rPr>
          <w:spacing w:val="-4"/>
          <w:lang w:val="sq-AL"/>
        </w:rPr>
      </w:pPr>
      <w:r w:rsidRPr="0047495D">
        <w:rPr>
          <w:spacing w:val="-4"/>
          <w:lang w:val="sq-AL"/>
        </w:rPr>
        <w:t xml:space="preserve">Ky vendim hyn në fuqi pas botimit në Fletoren Zyrtare. </w:t>
      </w:r>
    </w:p>
    <w:p w:rsidR="00C63DD3" w:rsidRDefault="00C63DD3" w:rsidP="00C63DD3">
      <w:pPr>
        <w:pStyle w:val="Hapesira7"/>
        <w:rPr>
          <w:lang w:val="sq-AL"/>
        </w:rPr>
      </w:pPr>
    </w:p>
    <w:p w:rsidR="00ED4BA3" w:rsidRPr="0047495D" w:rsidRDefault="00ED4BA3" w:rsidP="00ED4BA3">
      <w:pPr>
        <w:pStyle w:val="Paragrafi"/>
        <w:jc w:val="right"/>
        <w:rPr>
          <w:spacing w:val="-4"/>
          <w:lang w:val="sq-AL"/>
        </w:rPr>
      </w:pPr>
      <w:r w:rsidRPr="0047495D">
        <w:rPr>
          <w:spacing w:val="-4"/>
          <w:lang w:val="sq-AL"/>
        </w:rPr>
        <w:t>KRYEMINISTRI</w:t>
      </w:r>
    </w:p>
    <w:p w:rsidR="00ED4BA3" w:rsidRPr="0047495D" w:rsidRDefault="00ED4BA3" w:rsidP="00ED4BA3">
      <w:pPr>
        <w:pStyle w:val="Paragrafi"/>
        <w:tabs>
          <w:tab w:val="left" w:pos="8626"/>
          <w:tab w:val="right" w:pos="9639"/>
        </w:tabs>
        <w:jc w:val="right"/>
        <w:rPr>
          <w:b/>
          <w:spacing w:val="-4"/>
          <w:lang w:val="sq-AL"/>
        </w:rPr>
      </w:pPr>
      <w:r w:rsidRPr="0047495D">
        <w:rPr>
          <w:b/>
          <w:spacing w:val="-4"/>
          <w:lang w:val="sq-AL"/>
        </w:rPr>
        <w:t>Edi Rama</w:t>
      </w:r>
    </w:p>
    <w:p w:rsidR="0047495D" w:rsidRDefault="0047495D" w:rsidP="008205A4">
      <w:pPr>
        <w:pStyle w:val="Paragrafi"/>
        <w:rPr>
          <w:lang w:val="sq-AL"/>
        </w:rPr>
        <w:sectPr w:rsidR="0047495D" w:rsidSect="0047495D">
          <w:headerReference w:type="even" r:id="rId37"/>
          <w:headerReference w:type="default" r:id="rId38"/>
          <w:pgSz w:w="11907" w:h="16840" w:code="9"/>
          <w:pgMar w:top="720" w:right="1134" w:bottom="720" w:left="1134" w:header="851" w:footer="851" w:gutter="0"/>
          <w:cols w:num="2" w:space="454"/>
          <w:docGrid w:linePitch="360"/>
        </w:sectPr>
      </w:pPr>
    </w:p>
    <w:p w:rsidR="008205A4" w:rsidRDefault="008205A4" w:rsidP="008205A4">
      <w:pPr>
        <w:pStyle w:val="Paragrafi"/>
        <w:rPr>
          <w:lang w:val="sq-AL"/>
        </w:rPr>
      </w:pPr>
    </w:p>
    <w:p w:rsidR="00C63DD3" w:rsidRDefault="00C63DD3" w:rsidP="008205A4">
      <w:pPr>
        <w:pStyle w:val="Paragrafi"/>
        <w:rPr>
          <w:lang w:val="sq-AL"/>
        </w:rPr>
      </w:pPr>
    </w:p>
    <w:p w:rsidR="00C63DD3" w:rsidRPr="003A4FB0" w:rsidRDefault="00C63DD3" w:rsidP="008205A4">
      <w:pPr>
        <w:pStyle w:val="Paragrafi"/>
        <w:rPr>
          <w:lang w:val="sq-AL"/>
        </w:rPr>
      </w:pPr>
    </w:p>
    <w:p w:rsidR="008205A4" w:rsidRPr="003A4FB0" w:rsidRDefault="008205A4" w:rsidP="00436F48">
      <w:pPr>
        <w:pStyle w:val="NeniTitull"/>
        <w:rPr>
          <w:lang w:val="sq-AL"/>
        </w:rPr>
      </w:pPr>
      <w:r w:rsidRPr="003A4FB0">
        <w:rPr>
          <w:lang w:val="sq-AL"/>
        </w:rPr>
        <w:t>MARRËVESHJE E ANGAZHIMIT PËR ZHVILLIMIN E TREGUT TË GAZIT</w:t>
      </w:r>
    </w:p>
    <w:p w:rsidR="009E592C" w:rsidRPr="003A4FB0" w:rsidRDefault="009E592C" w:rsidP="009E592C">
      <w:pPr>
        <w:pStyle w:val="NeniNr"/>
        <w:rPr>
          <w:lang w:val="sq-AL"/>
        </w:rPr>
      </w:pPr>
      <w:r>
        <w:rPr>
          <w:lang w:val="sq-AL"/>
        </w:rPr>
        <w:t>1.3.</w:t>
      </w:r>
      <w:r w:rsidRPr="003A4FB0">
        <w:rPr>
          <w:lang w:val="sq-AL"/>
        </w:rPr>
        <w:t>2017</w:t>
      </w:r>
    </w:p>
    <w:p w:rsidR="008205A4" w:rsidRPr="003A4FB0" w:rsidRDefault="008205A4" w:rsidP="008205A4">
      <w:pPr>
        <w:pStyle w:val="NeniNr"/>
        <w:rPr>
          <w:lang w:val="sq-AL"/>
        </w:rPr>
      </w:pPr>
      <w:r w:rsidRPr="003A4FB0">
        <w:rPr>
          <w:lang w:val="sq-AL"/>
        </w:rPr>
        <w:t>NDËRMJET REPUBLIKËS SË SHQIPËRISË QË VEPRON NËPËRMJET KËSHILLIT TË MINISTRAVE DHE TRANS ADRIATIC PIPELINE AG NË LIDHJE ME PROJEKTIN E GAZSJELLËSIT TRANS ADRIATIK</w:t>
      </w:r>
    </w:p>
    <w:p w:rsidR="0052717B" w:rsidRDefault="003B3877" w:rsidP="00DD26CD">
      <w:pPr>
        <w:pStyle w:val="Paragrafi"/>
        <w:ind w:firstLine="0"/>
        <w:jc w:val="center"/>
        <w:rPr>
          <w:b/>
          <w:lang w:val="sq-AL"/>
        </w:rPr>
      </w:pPr>
      <w:r w:rsidRPr="003A4FB0">
        <w:rPr>
          <w:b/>
          <w:noProof/>
        </w:rPr>
        <w:drawing>
          <wp:inline distT="0" distB="0" distL="0" distR="0" wp14:anchorId="04E5A94B" wp14:editId="799C5232">
            <wp:extent cx="6163647" cy="7522234"/>
            <wp:effectExtent l="0" t="0" r="889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rëveshja e angazhimit për zhvillimin e tregut të gazit_e çertifikuar_Page_01.jpg"/>
                    <pic:cNvPicPr/>
                  </pic:nvPicPr>
                  <pic:blipFill rotWithShape="1">
                    <a:blip r:embed="rId39">
                      <a:extLst>
                        <a:ext uri="{28A0092B-C50C-407E-A947-70E740481C1C}">
                          <a14:useLocalDpi xmlns:a14="http://schemas.microsoft.com/office/drawing/2010/main" val="0"/>
                        </a:ext>
                      </a:extLst>
                    </a:blip>
                    <a:srcRect l="7616" t="10269" r="7475" b="9841"/>
                    <a:stretch/>
                  </pic:blipFill>
                  <pic:spPr bwMode="auto">
                    <a:xfrm>
                      <a:off x="0" y="0"/>
                      <a:ext cx="6173839" cy="7534673"/>
                    </a:xfrm>
                    <a:prstGeom prst="rect">
                      <a:avLst/>
                    </a:prstGeom>
                    <a:ln>
                      <a:noFill/>
                    </a:ln>
                    <a:extLst>
                      <a:ext uri="{53640926-AAD7-44D8-BBD7-CCE9431645EC}">
                        <a14:shadowObscured xmlns:a14="http://schemas.microsoft.com/office/drawing/2010/main"/>
                      </a:ext>
                    </a:extLst>
                  </pic:spPr>
                </pic:pic>
              </a:graphicData>
            </a:graphic>
          </wp:inline>
        </w:drawing>
      </w:r>
      <w:r w:rsidRPr="003A4FB0">
        <w:rPr>
          <w:b/>
          <w:noProof/>
        </w:rPr>
        <w:drawing>
          <wp:inline distT="0" distB="0" distL="0" distR="0" wp14:anchorId="7D0A51F4" wp14:editId="0FF6FF58">
            <wp:extent cx="6102865" cy="8143336"/>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rëveshja e angazhimit për zhvillimin e tregut të gazit_e çertifikuar_Page_02.jpg"/>
                    <pic:cNvPicPr/>
                  </pic:nvPicPr>
                  <pic:blipFill rotWithShape="1">
                    <a:blip r:embed="rId40">
                      <a:extLst>
                        <a:ext uri="{28A0092B-C50C-407E-A947-70E740481C1C}">
                          <a14:useLocalDpi xmlns:a14="http://schemas.microsoft.com/office/drawing/2010/main" val="0"/>
                        </a:ext>
                      </a:extLst>
                    </a:blip>
                    <a:srcRect l="8046" t="8674" r="6074" b="10292"/>
                    <a:stretch/>
                  </pic:blipFill>
                  <pic:spPr bwMode="auto">
                    <a:xfrm>
                      <a:off x="0" y="0"/>
                      <a:ext cx="6118617" cy="8164354"/>
                    </a:xfrm>
                    <a:prstGeom prst="rect">
                      <a:avLst/>
                    </a:prstGeom>
                    <a:ln>
                      <a:noFill/>
                    </a:ln>
                    <a:extLst>
                      <a:ext uri="{53640926-AAD7-44D8-BBD7-CCE9431645EC}">
                        <a14:shadowObscured xmlns:a14="http://schemas.microsoft.com/office/drawing/2010/main"/>
                      </a:ext>
                    </a:extLst>
                  </pic:spPr>
                </pic:pic>
              </a:graphicData>
            </a:graphic>
          </wp:inline>
        </w:drawing>
      </w:r>
      <w:r w:rsidRPr="003A4FB0">
        <w:rPr>
          <w:b/>
          <w:noProof/>
        </w:rPr>
        <w:drawing>
          <wp:inline distT="0" distB="0" distL="0" distR="0" wp14:anchorId="11AE96A2" wp14:editId="71D57926">
            <wp:extent cx="6034282" cy="8246853"/>
            <wp:effectExtent l="0" t="0" r="5080" b="190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rëveshja e angazhimit për zhvillimin e tregut të gazit_e çertifikuar_Page_03.jpg"/>
                    <pic:cNvPicPr/>
                  </pic:nvPicPr>
                  <pic:blipFill rotWithShape="1">
                    <a:blip r:embed="rId41">
                      <a:extLst>
                        <a:ext uri="{28A0092B-C50C-407E-A947-70E740481C1C}">
                          <a14:useLocalDpi xmlns:a14="http://schemas.microsoft.com/office/drawing/2010/main" val="0"/>
                        </a:ext>
                      </a:extLst>
                    </a:blip>
                    <a:srcRect l="8462" t="8872" r="6850" b="9283"/>
                    <a:stretch/>
                  </pic:blipFill>
                  <pic:spPr bwMode="auto">
                    <a:xfrm>
                      <a:off x="0" y="0"/>
                      <a:ext cx="6043259" cy="8259121"/>
                    </a:xfrm>
                    <a:prstGeom prst="rect">
                      <a:avLst/>
                    </a:prstGeom>
                    <a:ln>
                      <a:noFill/>
                    </a:ln>
                    <a:extLst>
                      <a:ext uri="{53640926-AAD7-44D8-BBD7-CCE9431645EC}">
                        <a14:shadowObscured xmlns:a14="http://schemas.microsoft.com/office/drawing/2010/main"/>
                      </a:ext>
                    </a:extLst>
                  </pic:spPr>
                </pic:pic>
              </a:graphicData>
            </a:graphic>
          </wp:inline>
        </w:drawing>
      </w:r>
      <w:r w:rsidRPr="003A4FB0">
        <w:rPr>
          <w:b/>
          <w:noProof/>
        </w:rPr>
        <w:drawing>
          <wp:inline distT="0" distB="0" distL="0" distR="0" wp14:anchorId="25959EC4" wp14:editId="77F897B2">
            <wp:extent cx="5973575" cy="8305800"/>
            <wp:effectExtent l="0" t="0" r="825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rëveshja e angazhimit për zhvillimin e tregut të gazit_e çertifikuar_Page_04.jpg"/>
                    <pic:cNvPicPr/>
                  </pic:nvPicPr>
                  <pic:blipFill rotWithShape="1">
                    <a:blip r:embed="rId42">
                      <a:extLst>
                        <a:ext uri="{28A0092B-C50C-407E-A947-70E740481C1C}">
                          <a14:useLocalDpi xmlns:a14="http://schemas.microsoft.com/office/drawing/2010/main" val="0"/>
                        </a:ext>
                      </a:extLst>
                    </a:blip>
                    <a:srcRect l="7633" t="9272" r="7788" b="7568"/>
                    <a:stretch/>
                  </pic:blipFill>
                  <pic:spPr bwMode="auto">
                    <a:xfrm>
                      <a:off x="0" y="0"/>
                      <a:ext cx="5980108" cy="8314883"/>
                    </a:xfrm>
                    <a:prstGeom prst="rect">
                      <a:avLst/>
                    </a:prstGeom>
                    <a:ln>
                      <a:noFill/>
                    </a:ln>
                    <a:extLst>
                      <a:ext uri="{53640926-AAD7-44D8-BBD7-CCE9431645EC}">
                        <a14:shadowObscured xmlns:a14="http://schemas.microsoft.com/office/drawing/2010/main"/>
                      </a:ext>
                    </a:extLst>
                  </pic:spPr>
                </pic:pic>
              </a:graphicData>
            </a:graphic>
          </wp:inline>
        </w:drawing>
      </w:r>
      <w:r w:rsidRPr="003A4FB0">
        <w:rPr>
          <w:b/>
          <w:noProof/>
        </w:rPr>
        <w:drawing>
          <wp:inline distT="0" distB="0" distL="0" distR="0" wp14:anchorId="16E08758" wp14:editId="3EB5023A">
            <wp:extent cx="6153147" cy="2524125"/>
            <wp:effectExtent l="0" t="0" r="635"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rëveshja e angazhimit për zhvillimin e tregut të gazit_e çertifikuar_Page_05.jpg"/>
                    <pic:cNvPicPr/>
                  </pic:nvPicPr>
                  <pic:blipFill rotWithShape="1">
                    <a:blip r:embed="rId43">
                      <a:extLst>
                        <a:ext uri="{28A0092B-C50C-407E-A947-70E740481C1C}">
                          <a14:useLocalDpi xmlns:a14="http://schemas.microsoft.com/office/drawing/2010/main" val="0"/>
                        </a:ext>
                      </a:extLst>
                    </a:blip>
                    <a:srcRect l="7623" t="9131" r="5568" b="65690"/>
                    <a:stretch/>
                  </pic:blipFill>
                  <pic:spPr bwMode="auto">
                    <a:xfrm>
                      <a:off x="0" y="0"/>
                      <a:ext cx="6151957" cy="2523637"/>
                    </a:xfrm>
                    <a:prstGeom prst="rect">
                      <a:avLst/>
                    </a:prstGeom>
                    <a:ln>
                      <a:noFill/>
                    </a:ln>
                    <a:extLst>
                      <a:ext uri="{53640926-AAD7-44D8-BBD7-CCE9431645EC}">
                        <a14:shadowObscured xmlns:a14="http://schemas.microsoft.com/office/drawing/2010/main"/>
                      </a:ext>
                    </a:extLst>
                  </pic:spPr>
                </pic:pic>
              </a:graphicData>
            </a:graphic>
          </wp:inline>
        </w:drawing>
      </w:r>
    </w:p>
    <w:p w:rsidR="0052717B" w:rsidRDefault="0052717B" w:rsidP="00DD26CD">
      <w:pPr>
        <w:pStyle w:val="Paragrafi"/>
        <w:ind w:firstLine="0"/>
        <w:jc w:val="center"/>
        <w:rPr>
          <w:b/>
          <w:lang w:val="sq-AL"/>
        </w:rPr>
      </w:pPr>
      <w:r w:rsidRPr="003A4FB0">
        <w:rPr>
          <w:b/>
          <w:noProof/>
        </w:rPr>
        <w:drawing>
          <wp:inline distT="0" distB="0" distL="0" distR="0" wp14:anchorId="03AC2BF3" wp14:editId="7F1EAC31">
            <wp:extent cx="5943600" cy="35242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rëveshja e angazhimit për zhvillimin e tregut të gazit_e çertifikuar_Page_05.jpg"/>
                    <pic:cNvPicPr/>
                  </pic:nvPicPr>
                  <pic:blipFill rotWithShape="1">
                    <a:blip r:embed="rId43" cstate="print">
                      <a:extLst>
                        <a:ext uri="{28A0092B-C50C-407E-A947-70E740481C1C}">
                          <a14:useLocalDpi xmlns:a14="http://schemas.microsoft.com/office/drawing/2010/main" val="0"/>
                        </a:ext>
                      </a:extLst>
                    </a:blip>
                    <a:srcRect l="7623" t="18181" r="5568" b="78180"/>
                    <a:stretch/>
                  </pic:blipFill>
                  <pic:spPr bwMode="auto">
                    <a:xfrm>
                      <a:off x="0" y="0"/>
                      <a:ext cx="5943600" cy="352425"/>
                    </a:xfrm>
                    <a:prstGeom prst="rect">
                      <a:avLst/>
                    </a:prstGeom>
                    <a:ln>
                      <a:noFill/>
                    </a:ln>
                    <a:extLst>
                      <a:ext uri="{53640926-AAD7-44D8-BBD7-CCE9431645EC}">
                        <a14:shadowObscured xmlns:a14="http://schemas.microsoft.com/office/drawing/2010/main"/>
                      </a:ext>
                    </a:extLst>
                  </pic:spPr>
                </pic:pic>
              </a:graphicData>
            </a:graphic>
          </wp:inline>
        </w:drawing>
      </w:r>
    </w:p>
    <w:p w:rsidR="00020D00" w:rsidRDefault="0052717B" w:rsidP="00DD26CD">
      <w:pPr>
        <w:pStyle w:val="Paragrafi"/>
        <w:ind w:firstLine="0"/>
        <w:jc w:val="center"/>
        <w:rPr>
          <w:b/>
          <w:lang w:val="sq-AL"/>
        </w:rPr>
      </w:pPr>
      <w:r w:rsidRPr="003A4FB0">
        <w:rPr>
          <w:b/>
          <w:noProof/>
        </w:rPr>
        <w:drawing>
          <wp:inline distT="0" distB="0" distL="0" distR="0" wp14:anchorId="40A09082" wp14:editId="6AD4A8A9">
            <wp:extent cx="5943600" cy="49339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rëveshja e angazhimit për zhvillimin e tregut të gazit_e çertifikuar_Page_05.jpg"/>
                    <pic:cNvPicPr/>
                  </pic:nvPicPr>
                  <pic:blipFill rotWithShape="1">
                    <a:blip r:embed="rId43">
                      <a:extLst>
                        <a:ext uri="{28A0092B-C50C-407E-A947-70E740481C1C}">
                          <a14:useLocalDpi xmlns:a14="http://schemas.microsoft.com/office/drawing/2010/main" val="0"/>
                        </a:ext>
                      </a:extLst>
                    </a:blip>
                    <a:srcRect l="7623" t="39132" r="5568" b="11496"/>
                    <a:stretch/>
                  </pic:blipFill>
                  <pic:spPr bwMode="auto">
                    <a:xfrm>
                      <a:off x="0" y="0"/>
                      <a:ext cx="5943600" cy="4933950"/>
                    </a:xfrm>
                    <a:prstGeom prst="rect">
                      <a:avLst/>
                    </a:prstGeom>
                    <a:ln>
                      <a:noFill/>
                    </a:ln>
                    <a:extLst>
                      <a:ext uri="{53640926-AAD7-44D8-BBD7-CCE9431645EC}">
                        <a14:shadowObscured xmlns:a14="http://schemas.microsoft.com/office/drawing/2010/main"/>
                      </a:ext>
                    </a:extLst>
                  </pic:spPr>
                </pic:pic>
              </a:graphicData>
            </a:graphic>
          </wp:inline>
        </w:drawing>
      </w:r>
      <w:r w:rsidR="003B3877" w:rsidRPr="003A4FB0">
        <w:rPr>
          <w:b/>
          <w:noProof/>
        </w:rPr>
        <w:drawing>
          <wp:inline distT="0" distB="0" distL="0" distR="0" wp14:anchorId="41233AF2" wp14:editId="7F992183">
            <wp:extent cx="6254151" cy="7651630"/>
            <wp:effectExtent l="0" t="0" r="0" b="698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rëveshja e angazhimit për zhvillimin e tregut të gazit_e çertifikuar_Page_06.jpg"/>
                    <pic:cNvPicPr/>
                  </pic:nvPicPr>
                  <pic:blipFill rotWithShape="1">
                    <a:blip r:embed="rId44">
                      <a:extLst>
                        <a:ext uri="{28A0092B-C50C-407E-A947-70E740481C1C}">
                          <a14:useLocalDpi xmlns:a14="http://schemas.microsoft.com/office/drawing/2010/main" val="0"/>
                        </a:ext>
                      </a:extLst>
                    </a:blip>
                    <a:srcRect l="6223" t="9176" r="6968" b="10894"/>
                    <a:stretch/>
                  </pic:blipFill>
                  <pic:spPr bwMode="auto">
                    <a:xfrm>
                      <a:off x="0" y="0"/>
                      <a:ext cx="6260670" cy="7659606"/>
                    </a:xfrm>
                    <a:prstGeom prst="rect">
                      <a:avLst/>
                    </a:prstGeom>
                    <a:ln>
                      <a:noFill/>
                    </a:ln>
                    <a:extLst>
                      <a:ext uri="{53640926-AAD7-44D8-BBD7-CCE9431645EC}">
                        <a14:shadowObscured xmlns:a14="http://schemas.microsoft.com/office/drawing/2010/main"/>
                      </a:ext>
                    </a:extLst>
                  </pic:spPr>
                </pic:pic>
              </a:graphicData>
            </a:graphic>
          </wp:inline>
        </w:drawing>
      </w:r>
      <w:r w:rsidR="003B3877" w:rsidRPr="003A4FB0">
        <w:rPr>
          <w:b/>
          <w:noProof/>
        </w:rPr>
        <w:drawing>
          <wp:inline distT="0" distB="0" distL="0" distR="0" wp14:anchorId="30A7A95C" wp14:editId="2B18F12F">
            <wp:extent cx="6038491" cy="879894"/>
            <wp:effectExtent l="0" t="0" r="635"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rëveshja e angazhimit për zhvillimin e tregut të gazit_e çertifikuar_Page_07.jpg"/>
                    <pic:cNvPicPr/>
                  </pic:nvPicPr>
                  <pic:blipFill rotWithShape="1">
                    <a:blip r:embed="rId45">
                      <a:extLst>
                        <a:ext uri="{28A0092B-C50C-407E-A947-70E740481C1C}">
                          <a14:useLocalDpi xmlns:a14="http://schemas.microsoft.com/office/drawing/2010/main" val="0"/>
                        </a:ext>
                      </a:extLst>
                    </a:blip>
                    <a:srcRect l="7065" t="9361" r="7900" b="82668"/>
                    <a:stretch/>
                  </pic:blipFill>
                  <pic:spPr bwMode="auto">
                    <a:xfrm>
                      <a:off x="0" y="0"/>
                      <a:ext cx="6038121" cy="879840"/>
                    </a:xfrm>
                    <a:prstGeom prst="rect">
                      <a:avLst/>
                    </a:prstGeom>
                    <a:ln>
                      <a:noFill/>
                    </a:ln>
                    <a:extLst>
                      <a:ext uri="{53640926-AAD7-44D8-BBD7-CCE9431645EC}">
                        <a14:shadowObscured xmlns:a14="http://schemas.microsoft.com/office/drawing/2010/main"/>
                      </a:ext>
                    </a:extLst>
                  </pic:spPr>
                </pic:pic>
              </a:graphicData>
            </a:graphic>
          </wp:inline>
        </w:drawing>
      </w:r>
      <w:r w:rsidR="003B3877" w:rsidRPr="003A4FB0">
        <w:rPr>
          <w:b/>
          <w:noProof/>
        </w:rPr>
        <w:drawing>
          <wp:inline distT="0" distB="0" distL="0" distR="0" wp14:anchorId="76E96BD7" wp14:editId="73DB1A27">
            <wp:extent cx="6401309" cy="7798279"/>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rëveshja e angazhimit për zhvillimin e tregut të gazit_e çertifikuar_Page_08.jpg"/>
                    <pic:cNvPicPr/>
                  </pic:nvPicPr>
                  <pic:blipFill rotWithShape="1">
                    <a:blip r:embed="rId46">
                      <a:extLst>
                        <a:ext uri="{28A0092B-C50C-407E-A947-70E740481C1C}">
                          <a14:useLocalDpi xmlns:a14="http://schemas.microsoft.com/office/drawing/2010/main" val="0"/>
                        </a:ext>
                      </a:extLst>
                    </a:blip>
                    <a:srcRect l="7001" t="10010" r="4790" b="16281"/>
                    <a:stretch/>
                  </pic:blipFill>
                  <pic:spPr bwMode="auto">
                    <a:xfrm>
                      <a:off x="0" y="0"/>
                      <a:ext cx="6407224" cy="7805485"/>
                    </a:xfrm>
                    <a:prstGeom prst="rect">
                      <a:avLst/>
                    </a:prstGeom>
                    <a:ln>
                      <a:noFill/>
                    </a:ln>
                    <a:extLst>
                      <a:ext uri="{53640926-AAD7-44D8-BBD7-CCE9431645EC}">
                        <a14:shadowObscured xmlns:a14="http://schemas.microsoft.com/office/drawing/2010/main"/>
                      </a:ext>
                    </a:extLst>
                  </pic:spPr>
                </pic:pic>
              </a:graphicData>
            </a:graphic>
          </wp:inline>
        </w:drawing>
      </w:r>
      <w:r w:rsidR="003B3877" w:rsidRPr="003A4FB0">
        <w:rPr>
          <w:b/>
          <w:noProof/>
        </w:rPr>
        <w:drawing>
          <wp:inline distT="0" distB="0" distL="0" distR="0" wp14:anchorId="37873E88" wp14:editId="5A76C4B1">
            <wp:extent cx="6286786" cy="8212347"/>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rëveshja e angazhimit për zhvillimin e tregut të gazit_e çertifikuar_Page_09.jpg"/>
                    <pic:cNvPicPr/>
                  </pic:nvPicPr>
                  <pic:blipFill rotWithShape="1">
                    <a:blip r:embed="rId47">
                      <a:extLst>
                        <a:ext uri="{28A0092B-C50C-407E-A947-70E740481C1C}">
                          <a14:useLocalDpi xmlns:a14="http://schemas.microsoft.com/office/drawing/2010/main" val="0"/>
                        </a:ext>
                      </a:extLst>
                    </a:blip>
                    <a:srcRect l="7778" t="8361" r="6034" b="13532"/>
                    <a:stretch/>
                  </pic:blipFill>
                  <pic:spPr bwMode="auto">
                    <a:xfrm>
                      <a:off x="0" y="0"/>
                      <a:ext cx="6289624" cy="8216054"/>
                    </a:xfrm>
                    <a:prstGeom prst="rect">
                      <a:avLst/>
                    </a:prstGeom>
                    <a:ln>
                      <a:noFill/>
                    </a:ln>
                    <a:extLst>
                      <a:ext uri="{53640926-AAD7-44D8-BBD7-CCE9431645EC}">
                        <a14:shadowObscured xmlns:a14="http://schemas.microsoft.com/office/drawing/2010/main"/>
                      </a:ext>
                    </a:extLst>
                  </pic:spPr>
                </pic:pic>
              </a:graphicData>
            </a:graphic>
          </wp:inline>
        </w:drawing>
      </w:r>
      <w:r w:rsidR="003B3877" w:rsidRPr="003A4FB0">
        <w:rPr>
          <w:b/>
          <w:noProof/>
        </w:rPr>
        <w:drawing>
          <wp:inline distT="0" distB="0" distL="0" distR="0" wp14:anchorId="1964999D" wp14:editId="4365D14F">
            <wp:extent cx="6143625" cy="8426508"/>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rëveshja e angazhimit për zhvillimin e tregut të gazit_e çertifikuar_Page_10.jpg"/>
                    <pic:cNvPicPr/>
                  </pic:nvPicPr>
                  <pic:blipFill rotWithShape="1">
                    <a:blip r:embed="rId48">
                      <a:extLst>
                        <a:ext uri="{28A0092B-C50C-407E-A947-70E740481C1C}">
                          <a14:useLocalDpi xmlns:a14="http://schemas.microsoft.com/office/drawing/2010/main" val="0"/>
                        </a:ext>
                      </a:extLst>
                    </a:blip>
                    <a:srcRect l="7778" t="8691" r="8057" b="6931"/>
                    <a:stretch/>
                  </pic:blipFill>
                  <pic:spPr bwMode="auto">
                    <a:xfrm>
                      <a:off x="0" y="0"/>
                      <a:ext cx="6144094" cy="8427152"/>
                    </a:xfrm>
                    <a:prstGeom prst="rect">
                      <a:avLst/>
                    </a:prstGeom>
                    <a:ln>
                      <a:noFill/>
                    </a:ln>
                    <a:extLst>
                      <a:ext uri="{53640926-AAD7-44D8-BBD7-CCE9431645EC}">
                        <a14:shadowObscured xmlns:a14="http://schemas.microsoft.com/office/drawing/2010/main"/>
                      </a:ext>
                    </a:extLst>
                  </pic:spPr>
                </pic:pic>
              </a:graphicData>
            </a:graphic>
          </wp:inline>
        </w:drawing>
      </w:r>
      <w:r w:rsidR="003B3877" w:rsidRPr="003A4FB0">
        <w:rPr>
          <w:b/>
          <w:noProof/>
        </w:rPr>
        <w:drawing>
          <wp:inline distT="0" distB="0" distL="0" distR="0" wp14:anchorId="341BA329" wp14:editId="234F1F1B">
            <wp:extent cx="6250973" cy="6296025"/>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rëveshja e angazhimit për zhvillimin e tregut të gazit_e çertifikuar_Page_11.jpg"/>
                    <pic:cNvPicPr/>
                  </pic:nvPicPr>
                  <pic:blipFill rotWithShape="1">
                    <a:blip r:embed="rId49">
                      <a:extLst>
                        <a:ext uri="{28A0092B-C50C-407E-A947-70E740481C1C}">
                          <a14:useLocalDpi xmlns:a14="http://schemas.microsoft.com/office/drawing/2010/main" val="0"/>
                        </a:ext>
                      </a:extLst>
                    </a:blip>
                    <a:srcRect l="6223" t="8691" r="7435" b="29813"/>
                    <a:stretch/>
                  </pic:blipFill>
                  <pic:spPr bwMode="auto">
                    <a:xfrm>
                      <a:off x="0" y="0"/>
                      <a:ext cx="6254298" cy="6299374"/>
                    </a:xfrm>
                    <a:prstGeom prst="rect">
                      <a:avLst/>
                    </a:prstGeom>
                    <a:ln>
                      <a:noFill/>
                    </a:ln>
                    <a:extLst>
                      <a:ext uri="{53640926-AAD7-44D8-BBD7-CCE9431645EC}">
                        <a14:shadowObscured xmlns:a14="http://schemas.microsoft.com/office/drawing/2010/main"/>
                      </a:ext>
                    </a:extLst>
                  </pic:spPr>
                </pic:pic>
              </a:graphicData>
            </a:graphic>
          </wp:inline>
        </w:drawing>
      </w:r>
      <w:r w:rsidR="003B3877" w:rsidRPr="003A4FB0">
        <w:rPr>
          <w:b/>
          <w:noProof/>
        </w:rPr>
        <w:drawing>
          <wp:inline distT="0" distB="0" distL="0" distR="0" wp14:anchorId="56FFC704" wp14:editId="2D82D692">
            <wp:extent cx="6028674" cy="5724525"/>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rëveshja e angazhimit për zhvillimin e tregut të gazit_e çertifikuar_Page_12.jpg"/>
                    <pic:cNvPicPr/>
                  </pic:nvPicPr>
                  <pic:blipFill rotWithShape="1">
                    <a:blip r:embed="rId50">
                      <a:extLst>
                        <a:ext uri="{28A0092B-C50C-407E-A947-70E740481C1C}">
                          <a14:useLocalDpi xmlns:a14="http://schemas.microsoft.com/office/drawing/2010/main" val="0"/>
                        </a:ext>
                      </a:extLst>
                    </a:blip>
                    <a:srcRect l="5912" t="12211" r="7746" b="29813"/>
                    <a:stretch/>
                  </pic:blipFill>
                  <pic:spPr bwMode="auto">
                    <a:xfrm>
                      <a:off x="0" y="0"/>
                      <a:ext cx="6027703" cy="5723603"/>
                    </a:xfrm>
                    <a:prstGeom prst="rect">
                      <a:avLst/>
                    </a:prstGeom>
                    <a:ln>
                      <a:noFill/>
                    </a:ln>
                    <a:extLst>
                      <a:ext uri="{53640926-AAD7-44D8-BBD7-CCE9431645EC}">
                        <a14:shadowObscured xmlns:a14="http://schemas.microsoft.com/office/drawing/2010/main"/>
                      </a:ext>
                    </a:extLst>
                  </pic:spPr>
                </pic:pic>
              </a:graphicData>
            </a:graphic>
          </wp:inline>
        </w:drawing>
      </w:r>
    </w:p>
    <w:p w:rsidR="00715542" w:rsidRDefault="005075EC" w:rsidP="00DD26CD">
      <w:pPr>
        <w:pStyle w:val="Paragrafi"/>
        <w:ind w:firstLine="0"/>
        <w:jc w:val="center"/>
        <w:rPr>
          <w:b/>
          <w:lang w:val="sq-AL"/>
        </w:rPr>
      </w:pPr>
      <w:r>
        <w:rPr>
          <w:noProof/>
        </w:rPr>
        <mc:AlternateContent>
          <mc:Choice Requires="wps">
            <w:drawing>
              <wp:anchor distT="0" distB="0" distL="114300" distR="114300" simplePos="0" relativeHeight="251666432" behindDoc="0" locked="0" layoutInCell="1" allowOverlap="1" wp14:anchorId="1DCC6184" wp14:editId="44C5CDEF">
                <wp:simplePos x="0" y="0"/>
                <wp:positionH relativeFrom="column">
                  <wp:posOffset>1171575</wp:posOffset>
                </wp:positionH>
                <wp:positionV relativeFrom="paragraph">
                  <wp:posOffset>-1088390</wp:posOffset>
                </wp:positionV>
                <wp:extent cx="3434080" cy="1264920"/>
                <wp:effectExtent l="0" t="0" r="13970" b="11430"/>
                <wp:wrapNone/>
                <wp:docPr id="21" name="Rectangle 21"/>
                <wp:cNvGraphicFramePr/>
                <a:graphic xmlns:a="http://schemas.openxmlformats.org/drawingml/2006/main">
                  <a:graphicData uri="http://schemas.microsoft.com/office/word/2010/wordprocessingShape">
                    <wps:wsp>
                      <wps:cNvSpPr/>
                      <wps:spPr>
                        <a:xfrm>
                          <a:off x="0" y="0"/>
                          <a:ext cx="3434080" cy="126492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0564C" w:rsidRDefault="0052717B" w:rsidP="005075EC">
                            <w:pPr>
                              <w:spacing w:after="0" w:line="240" w:lineRule="auto"/>
                              <w:ind w:firstLine="0"/>
                              <w:jc w:val="left"/>
                              <w:rPr>
                                <w:rFonts w:ascii="Garamond" w:hAnsi="Garamond"/>
                                <w:color w:val="000000" w:themeColor="text1"/>
                                <w:sz w:val="24"/>
                                <w:szCs w:val="24"/>
                              </w:rPr>
                            </w:pPr>
                            <w:r>
                              <w:rPr>
                                <w:rFonts w:ascii="Garamond" w:hAnsi="Garamond"/>
                                <w:color w:val="000000" w:themeColor="text1"/>
                                <w:sz w:val="24"/>
                                <w:szCs w:val="24"/>
                              </w:rPr>
                              <w:t>Shkëlqim Bozgo</w:t>
                            </w:r>
                          </w:p>
                          <w:p w:rsidR="0030564C" w:rsidRDefault="0030564C" w:rsidP="005075EC">
                            <w:pPr>
                              <w:spacing w:after="0" w:line="240" w:lineRule="auto"/>
                              <w:ind w:firstLine="0"/>
                              <w:jc w:val="left"/>
                              <w:rPr>
                                <w:rFonts w:ascii="Garamond" w:hAnsi="Garamond"/>
                                <w:color w:val="000000" w:themeColor="text1"/>
                                <w:sz w:val="24"/>
                                <w:szCs w:val="24"/>
                              </w:rPr>
                            </w:pPr>
                          </w:p>
                          <w:p w:rsidR="0030564C" w:rsidRPr="005075EC" w:rsidRDefault="0030564C" w:rsidP="005075EC">
                            <w:pPr>
                              <w:spacing w:after="0" w:line="240" w:lineRule="auto"/>
                              <w:ind w:firstLine="0"/>
                              <w:jc w:val="left"/>
                              <w:rPr>
                                <w:rFonts w:ascii="Garamond" w:hAnsi="Garamond"/>
                                <w:color w:val="000000" w:themeColor="text1"/>
                                <w:sz w:val="32"/>
                                <w:szCs w:val="24"/>
                              </w:rPr>
                            </w:pPr>
                          </w:p>
                          <w:p w:rsidR="0030564C" w:rsidRPr="00EE352A" w:rsidRDefault="002F3BF9" w:rsidP="005075EC">
                            <w:pPr>
                              <w:spacing w:after="0" w:line="240" w:lineRule="auto"/>
                              <w:ind w:firstLine="0"/>
                              <w:jc w:val="left"/>
                              <w:rPr>
                                <w:rFonts w:ascii="Garamond" w:hAnsi="Garamond"/>
                                <w:color w:val="000000" w:themeColor="text1"/>
                                <w:sz w:val="24"/>
                                <w:szCs w:val="24"/>
                              </w:rPr>
                            </w:pPr>
                            <w:r>
                              <w:rPr>
                                <w:rFonts w:ascii="Garamond" w:hAnsi="Garamond"/>
                                <w:color w:val="000000" w:themeColor="text1"/>
                                <w:sz w:val="24"/>
                                <w:szCs w:val="24"/>
                              </w:rPr>
                              <w:t>Country Manager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1" o:spid="_x0000_s1027" style="position:absolute;left:0;text-align:left;margin-left:92.25pt;margin-top:-85.7pt;width:270.4pt;height:99.6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" fillcolor="white [3212]" strokecolor="white [3212]" strokeweight="2pt">
                <v:textbox>
                  <w:txbxContent>
                    <w:p w:rsidR="0030564C" w:rsidRDefault="0052717B" w:rsidP="005075EC">
                      <w:pPr>
                        <w:spacing w:after="0" w:line="240" w:lineRule="auto"/>
                        <w:ind w:firstLine="0"/>
                        <w:jc w:val="left"/>
                        <w:rPr>
                          <w:rFonts w:ascii="Garamond" w:hAnsi="Garamond"/>
                          <w:color w:val="000000" w:themeColor="text1"/>
                          <w:sz w:val="24"/>
                          <w:szCs w:val="24"/>
                        </w:rPr>
                      </w:pPr>
                      <w:r>
                        <w:rPr>
                          <w:rFonts w:ascii="Garamond" w:hAnsi="Garamond"/>
                          <w:color w:val="000000" w:themeColor="text1"/>
                          <w:sz w:val="24"/>
                          <w:szCs w:val="24"/>
                        </w:rPr>
                        <w:t>Shkëlqim Bozgo</w:t>
                      </w:r>
                    </w:p>
                    <w:p w:rsidR="0030564C" w:rsidRDefault="0030564C" w:rsidP="005075EC">
                      <w:pPr>
                        <w:spacing w:after="0" w:line="240" w:lineRule="auto"/>
                        <w:ind w:firstLine="0"/>
                        <w:jc w:val="left"/>
                        <w:rPr>
                          <w:rFonts w:ascii="Garamond" w:hAnsi="Garamond"/>
                          <w:color w:val="000000" w:themeColor="text1"/>
                          <w:sz w:val="24"/>
                          <w:szCs w:val="24"/>
                        </w:rPr>
                      </w:pPr>
                    </w:p>
                    <w:p w:rsidR="0030564C" w:rsidRPr="005075EC" w:rsidRDefault="0030564C" w:rsidP="005075EC">
                      <w:pPr>
                        <w:spacing w:after="0" w:line="240" w:lineRule="auto"/>
                        <w:ind w:firstLine="0"/>
                        <w:jc w:val="left"/>
                        <w:rPr>
                          <w:rFonts w:ascii="Garamond" w:hAnsi="Garamond"/>
                          <w:color w:val="000000" w:themeColor="text1"/>
                          <w:sz w:val="32"/>
                          <w:szCs w:val="24"/>
                        </w:rPr>
                      </w:pPr>
                    </w:p>
                    <w:p w:rsidR="0030564C" w:rsidRPr="00EE352A" w:rsidRDefault="002F3BF9" w:rsidP="005075EC">
                      <w:pPr>
                        <w:spacing w:after="0" w:line="240" w:lineRule="auto"/>
                        <w:ind w:firstLine="0"/>
                        <w:jc w:val="left"/>
                        <w:rPr>
                          <w:rFonts w:ascii="Garamond" w:hAnsi="Garamond"/>
                          <w:color w:val="000000" w:themeColor="text1"/>
                          <w:sz w:val="24"/>
                          <w:szCs w:val="24"/>
                        </w:rPr>
                      </w:pPr>
                      <w:r>
                        <w:rPr>
                          <w:rFonts w:ascii="Garamond" w:hAnsi="Garamond"/>
                          <w:color w:val="000000" w:themeColor="text1"/>
                          <w:sz w:val="24"/>
                          <w:szCs w:val="24"/>
                        </w:rPr>
                        <w:t>Country Manager</w:t>
                      </w:r>
                    </w:p>
                  </w:txbxContent>
                </v:textbox>
              </v:rect>
            </w:pict>
          </mc:Fallback>
        </mc:AlternateContent>
      </w:r>
      <w:r w:rsidRPr="005075EC">
        <w:rPr>
          <w:rFonts w:ascii="Calibri" w:eastAsia="Calibri" w:hAnsi="Calibri" w:cs="Times New Roman"/>
          <w:noProof/>
          <w:sz w:val="22"/>
        </w:rPr>
        <mc:AlternateContent>
          <mc:Choice Requires="wps">
            <w:drawing>
              <wp:anchor distT="0" distB="0" distL="114300" distR="114300" simplePos="0" relativeHeight="251664384" behindDoc="0" locked="0" layoutInCell="1" allowOverlap="1" wp14:anchorId="659A032F" wp14:editId="60790547">
                <wp:simplePos x="0" y="0"/>
                <wp:positionH relativeFrom="column">
                  <wp:posOffset>1182370</wp:posOffset>
                </wp:positionH>
                <wp:positionV relativeFrom="paragraph">
                  <wp:posOffset>-3906216</wp:posOffset>
                </wp:positionV>
                <wp:extent cx="3434080" cy="1264920"/>
                <wp:effectExtent l="0" t="0" r="13970" b="11430"/>
                <wp:wrapNone/>
                <wp:docPr id="20" name="Rectangle 20"/>
                <wp:cNvGraphicFramePr/>
                <a:graphic xmlns:a="http://schemas.openxmlformats.org/drawingml/2006/main">
                  <a:graphicData uri="http://schemas.microsoft.com/office/word/2010/wordprocessingShape">
                    <wps:wsp>
                      <wps:cNvSpPr/>
                      <wps:spPr>
                        <a:xfrm>
                          <a:off x="0" y="0"/>
                          <a:ext cx="3434080" cy="1264920"/>
                        </a:xfrm>
                        <a:prstGeom prst="rect">
                          <a:avLst/>
                        </a:prstGeom>
                        <a:solidFill>
                          <a:sysClr val="window" lastClr="FFFFFF"/>
                        </a:solidFill>
                        <a:ln w="25400" cap="flat" cmpd="sng" algn="ctr">
                          <a:solidFill>
                            <a:sysClr val="window" lastClr="FFFFFF"/>
                          </a:solidFill>
                          <a:prstDash val="solid"/>
                        </a:ln>
                        <a:effectLst/>
                      </wps:spPr>
                      <wps:txbx>
                        <w:txbxContent>
                          <w:p w:rsidR="0030564C" w:rsidRDefault="0030564C" w:rsidP="005075EC">
                            <w:pPr>
                              <w:spacing w:after="0" w:line="240" w:lineRule="auto"/>
                              <w:ind w:firstLine="0"/>
                              <w:jc w:val="left"/>
                              <w:rPr>
                                <w:rFonts w:ascii="Garamond" w:hAnsi="Garamond"/>
                                <w:color w:val="000000" w:themeColor="text1"/>
                                <w:sz w:val="24"/>
                                <w:szCs w:val="24"/>
                              </w:rPr>
                            </w:pPr>
                            <w:r>
                              <w:rPr>
                                <w:rFonts w:ascii="Garamond" w:hAnsi="Garamond"/>
                                <w:color w:val="000000" w:themeColor="text1"/>
                                <w:sz w:val="24"/>
                                <w:szCs w:val="24"/>
                              </w:rPr>
                              <w:t>Ilir Bejtja</w:t>
                            </w:r>
                          </w:p>
                          <w:p w:rsidR="0030564C" w:rsidRDefault="0030564C" w:rsidP="005075EC">
                            <w:pPr>
                              <w:spacing w:after="0" w:line="240" w:lineRule="auto"/>
                              <w:ind w:firstLine="0"/>
                              <w:jc w:val="left"/>
                              <w:rPr>
                                <w:rFonts w:ascii="Garamond" w:hAnsi="Garamond"/>
                                <w:color w:val="000000" w:themeColor="text1"/>
                                <w:sz w:val="24"/>
                                <w:szCs w:val="24"/>
                              </w:rPr>
                            </w:pPr>
                          </w:p>
                          <w:p w:rsidR="0030564C" w:rsidRPr="005075EC" w:rsidRDefault="0030564C" w:rsidP="005075EC">
                            <w:pPr>
                              <w:spacing w:after="0" w:line="240" w:lineRule="auto"/>
                              <w:ind w:firstLine="0"/>
                              <w:jc w:val="left"/>
                              <w:rPr>
                                <w:rFonts w:ascii="Garamond" w:hAnsi="Garamond"/>
                                <w:color w:val="000000" w:themeColor="text1"/>
                                <w:sz w:val="32"/>
                                <w:szCs w:val="24"/>
                              </w:rPr>
                            </w:pPr>
                          </w:p>
                          <w:p w:rsidR="0030564C" w:rsidRPr="00EE352A" w:rsidRDefault="0030564C" w:rsidP="005075EC">
                            <w:pPr>
                              <w:spacing w:after="0" w:line="240" w:lineRule="auto"/>
                              <w:ind w:firstLine="0"/>
                              <w:jc w:val="left"/>
                              <w:rPr>
                                <w:rFonts w:ascii="Garamond" w:hAnsi="Garamond"/>
                                <w:color w:val="000000" w:themeColor="text1"/>
                                <w:sz w:val="24"/>
                                <w:szCs w:val="24"/>
                              </w:rPr>
                            </w:pPr>
                            <w:r>
                              <w:rPr>
                                <w:rFonts w:ascii="Garamond" w:hAnsi="Garamond"/>
                                <w:color w:val="000000" w:themeColor="text1"/>
                                <w:sz w:val="24"/>
                                <w:szCs w:val="24"/>
                              </w:rPr>
                              <w:t>Deputy Minister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0" o:spid="_x0000_s1028" style="position:absolute;left:0;text-align:left;margin-left:93.1pt;margin-top:-307.6pt;width:270.4pt;height:99.6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" fillcolor="window" strokecolor="window" strokeweight="2pt">
                <v:textbox>
                  <w:txbxContent>
                    <w:p w:rsidR="0030564C" w:rsidRDefault="0030564C" w:rsidP="005075EC">
                      <w:pPr>
                        <w:spacing w:after="0" w:line="240" w:lineRule="auto"/>
                        <w:ind w:firstLine="0"/>
                        <w:jc w:val="left"/>
                        <w:rPr>
                          <w:rFonts w:ascii="Garamond" w:hAnsi="Garamond"/>
                          <w:color w:val="000000" w:themeColor="text1"/>
                          <w:sz w:val="24"/>
                          <w:szCs w:val="24"/>
                        </w:rPr>
                      </w:pPr>
                      <w:r>
                        <w:rPr>
                          <w:rFonts w:ascii="Garamond" w:hAnsi="Garamond"/>
                          <w:color w:val="000000" w:themeColor="text1"/>
                          <w:sz w:val="24"/>
                          <w:szCs w:val="24"/>
                        </w:rPr>
                        <w:t>Ilir Bejtja</w:t>
                      </w:r>
                    </w:p>
                    <w:p w:rsidR="0030564C" w:rsidRDefault="0030564C" w:rsidP="005075EC">
                      <w:pPr>
                        <w:spacing w:after="0" w:line="240" w:lineRule="auto"/>
                        <w:ind w:firstLine="0"/>
                        <w:jc w:val="left"/>
                        <w:rPr>
                          <w:rFonts w:ascii="Garamond" w:hAnsi="Garamond"/>
                          <w:color w:val="000000" w:themeColor="text1"/>
                          <w:sz w:val="24"/>
                          <w:szCs w:val="24"/>
                        </w:rPr>
                      </w:pPr>
                    </w:p>
                    <w:p w:rsidR="0030564C" w:rsidRPr="005075EC" w:rsidRDefault="0030564C" w:rsidP="005075EC">
                      <w:pPr>
                        <w:spacing w:after="0" w:line="240" w:lineRule="auto"/>
                        <w:ind w:firstLine="0"/>
                        <w:jc w:val="left"/>
                        <w:rPr>
                          <w:rFonts w:ascii="Garamond" w:hAnsi="Garamond"/>
                          <w:color w:val="000000" w:themeColor="text1"/>
                          <w:sz w:val="32"/>
                          <w:szCs w:val="24"/>
                        </w:rPr>
                      </w:pPr>
                    </w:p>
                    <w:p w:rsidR="0030564C" w:rsidRPr="00EE352A" w:rsidRDefault="0030564C" w:rsidP="005075EC">
                      <w:pPr>
                        <w:spacing w:after="0" w:line="240" w:lineRule="auto"/>
                        <w:ind w:firstLine="0"/>
                        <w:jc w:val="left"/>
                        <w:rPr>
                          <w:rFonts w:ascii="Garamond" w:hAnsi="Garamond"/>
                          <w:color w:val="000000" w:themeColor="text1"/>
                          <w:sz w:val="24"/>
                          <w:szCs w:val="24"/>
                        </w:rPr>
                      </w:pPr>
                      <w:r>
                        <w:rPr>
                          <w:rFonts w:ascii="Garamond" w:hAnsi="Garamond"/>
                          <w:color w:val="000000" w:themeColor="text1"/>
                          <w:sz w:val="24"/>
                          <w:szCs w:val="24"/>
                        </w:rPr>
                        <w:t>Deputy Minister</w:t>
                      </w:r>
                    </w:p>
                  </w:txbxContent>
                </v:textbox>
              </v:rect>
            </w:pict>
          </mc:Fallback>
        </mc:AlternateContent>
      </w:r>
    </w:p>
    <w:p w:rsidR="00AF7534" w:rsidRDefault="00AF7534" w:rsidP="00AF7534">
      <w:pPr>
        <w:pStyle w:val="NeniTitull"/>
        <w:keepNext w:val="0"/>
        <w:rPr>
          <w:lang w:val="sq-AL"/>
        </w:rPr>
      </w:pPr>
    </w:p>
    <w:p w:rsidR="00AF7534" w:rsidRDefault="00AF7534" w:rsidP="00AF7534">
      <w:pPr>
        <w:pStyle w:val="NeniTitull"/>
        <w:keepNext w:val="0"/>
        <w:rPr>
          <w:lang w:val="sq-AL"/>
        </w:rPr>
      </w:pPr>
      <w:bookmarkStart w:id="0" w:name="_GoBack"/>
      <w:bookmarkEnd w:id="0"/>
    </w:p>
    <w:p w:rsidR="00AF7534" w:rsidRDefault="00AF7534" w:rsidP="00AF7534">
      <w:pPr>
        <w:pStyle w:val="NeniTitull"/>
        <w:keepNext w:val="0"/>
        <w:rPr>
          <w:lang w:val="sq-AL"/>
        </w:rPr>
      </w:pPr>
    </w:p>
    <w:p w:rsidR="00AF7534" w:rsidRDefault="00AF7534" w:rsidP="00AF7534">
      <w:pPr>
        <w:pStyle w:val="NeniTitull"/>
        <w:keepNext w:val="0"/>
        <w:rPr>
          <w:lang w:val="sq-AL"/>
        </w:rPr>
      </w:pPr>
    </w:p>
    <w:p w:rsidR="00AF7534" w:rsidRDefault="00AF7534" w:rsidP="00AF7534">
      <w:pPr>
        <w:pStyle w:val="NeniTitull"/>
        <w:keepNext w:val="0"/>
        <w:rPr>
          <w:lang w:val="sq-AL"/>
        </w:rPr>
      </w:pPr>
    </w:p>
    <w:p w:rsidR="00AF7534" w:rsidRDefault="00AF7534" w:rsidP="00AF7534">
      <w:pPr>
        <w:pStyle w:val="NeniTitull"/>
        <w:keepNext w:val="0"/>
        <w:rPr>
          <w:lang w:val="sq-AL"/>
        </w:rPr>
      </w:pPr>
    </w:p>
    <w:p w:rsidR="00AF7534" w:rsidRDefault="00AF7534" w:rsidP="00AF7534">
      <w:pPr>
        <w:pStyle w:val="NeniTitull"/>
        <w:keepNext w:val="0"/>
        <w:rPr>
          <w:lang w:val="sq-AL"/>
        </w:rPr>
      </w:pPr>
    </w:p>
    <w:p w:rsidR="00AF7534" w:rsidRDefault="00AF7534" w:rsidP="00AF7534">
      <w:pPr>
        <w:pStyle w:val="NeniTitull"/>
        <w:keepNext w:val="0"/>
        <w:rPr>
          <w:lang w:val="sq-AL"/>
        </w:rPr>
      </w:pPr>
    </w:p>
    <w:p w:rsidR="00AF7534" w:rsidRDefault="00AF7534" w:rsidP="00AF7534">
      <w:pPr>
        <w:pStyle w:val="NeniTitull"/>
        <w:keepNext w:val="0"/>
        <w:rPr>
          <w:lang w:val="sq-AL"/>
        </w:rPr>
      </w:pPr>
    </w:p>
    <w:p w:rsidR="00AF7534" w:rsidRDefault="00AF7534" w:rsidP="00AF7534">
      <w:pPr>
        <w:pStyle w:val="NeniTitull"/>
        <w:keepNext w:val="0"/>
        <w:rPr>
          <w:lang w:val="sq-AL"/>
        </w:rPr>
      </w:pPr>
    </w:p>
    <w:p w:rsidR="00AF7534" w:rsidRDefault="00AF7534" w:rsidP="00AF7534">
      <w:pPr>
        <w:rPr>
          <w:lang w:val="sq-AL"/>
        </w:rPr>
      </w:pPr>
    </w:p>
    <w:p w:rsidR="00AF7534" w:rsidRPr="00AF7534" w:rsidRDefault="00AF7534" w:rsidP="00AF7534">
      <w:pPr>
        <w:rPr>
          <w:lang w:val="sq-AL"/>
        </w:rPr>
      </w:pPr>
    </w:p>
    <w:p w:rsidR="00715542" w:rsidRPr="003A4FB0" w:rsidRDefault="00715542" w:rsidP="00715542">
      <w:pPr>
        <w:pStyle w:val="NeniTitull"/>
        <w:rPr>
          <w:lang w:val="sq-AL"/>
        </w:rPr>
      </w:pPr>
      <w:r w:rsidRPr="003A4FB0">
        <w:rPr>
          <w:lang w:val="sq-AL"/>
        </w:rPr>
        <w:t xml:space="preserve">MARRËVESHJE </w:t>
      </w:r>
      <w:r>
        <w:rPr>
          <w:lang w:val="sq-AL"/>
        </w:rPr>
        <w:t>PËR PËRFITIMET VENDASE</w:t>
      </w:r>
    </w:p>
    <w:p w:rsidR="00715542" w:rsidRPr="003A4FB0" w:rsidRDefault="00715542" w:rsidP="00715542">
      <w:pPr>
        <w:pStyle w:val="NeniNr"/>
        <w:rPr>
          <w:lang w:val="sq-AL"/>
        </w:rPr>
      </w:pPr>
      <w:r>
        <w:rPr>
          <w:lang w:val="sq-AL"/>
        </w:rPr>
        <w:t>1.3</w:t>
      </w:r>
      <w:r w:rsidRPr="003A4FB0">
        <w:rPr>
          <w:lang w:val="sq-AL"/>
        </w:rPr>
        <w:t xml:space="preserve"> 2017</w:t>
      </w:r>
    </w:p>
    <w:p w:rsidR="00715542" w:rsidRPr="003A4FB0" w:rsidRDefault="00715542" w:rsidP="00715542">
      <w:pPr>
        <w:pStyle w:val="NeniNr"/>
        <w:rPr>
          <w:lang w:val="sq-AL"/>
        </w:rPr>
      </w:pPr>
      <w:r w:rsidRPr="003A4FB0">
        <w:rPr>
          <w:lang w:val="sq-AL"/>
        </w:rPr>
        <w:t>NDËRMJET REPUBLIKËS SË SHQIPËRISË QË VEPRON NËPËRMJET KËSHILLIT TË MINISTRAVE DHE TRANS ADRIATIC PIPELINE AG NË LIDHJE ME PROJEKTIN E GAZSJELLËSIT TRANS ADRIATIK</w:t>
      </w:r>
    </w:p>
    <w:p w:rsidR="00715542" w:rsidRPr="00AF7534" w:rsidRDefault="00715542" w:rsidP="00DD26CD">
      <w:pPr>
        <w:pStyle w:val="Paragrafi"/>
        <w:ind w:firstLine="0"/>
        <w:jc w:val="center"/>
        <w:rPr>
          <w:b/>
          <w:sz w:val="16"/>
          <w:lang w:val="sq-AL"/>
        </w:rPr>
      </w:pPr>
    </w:p>
    <w:p w:rsidR="000F7AB6" w:rsidRPr="003A4FB0" w:rsidRDefault="000F7AB6" w:rsidP="00AF7534">
      <w:pPr>
        <w:pStyle w:val="Paragrafi"/>
        <w:ind w:firstLine="0"/>
        <w:jc w:val="center"/>
        <w:rPr>
          <w:b/>
          <w:lang w:val="sq-AL"/>
        </w:rPr>
      </w:pPr>
      <w:r>
        <w:rPr>
          <w:b/>
          <w:noProof/>
        </w:rPr>
        <w:drawing>
          <wp:inline distT="0" distB="0" distL="0" distR="0">
            <wp:extent cx="6039293" cy="7559749"/>
            <wp:effectExtent l="0" t="0" r="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rëveshja për përfitimet vendase_e çertifikuar_Page_02.jpg"/>
                    <pic:cNvPicPr/>
                  </pic:nvPicPr>
                  <pic:blipFill rotWithShape="1">
                    <a:blip r:embed="rId51" cstate="print">
                      <a:extLst>
                        <a:ext uri="{28A0092B-C50C-407E-A947-70E740481C1C}">
                          <a14:useLocalDpi xmlns:a14="http://schemas.microsoft.com/office/drawing/2010/main" val="0"/>
                        </a:ext>
                      </a:extLst>
                    </a:blip>
                    <a:srcRect l="6254" t="10074" r="6012" b="8968"/>
                    <a:stretch/>
                  </pic:blipFill>
                  <pic:spPr bwMode="auto">
                    <a:xfrm>
                      <a:off x="0" y="0"/>
                      <a:ext cx="6042769" cy="7564100"/>
                    </a:xfrm>
                    <a:prstGeom prst="rect">
                      <a:avLst/>
                    </a:prstGeom>
                    <a:ln>
                      <a:noFill/>
                    </a:ln>
                    <a:extLst>
                      <a:ext uri="{53640926-AAD7-44D8-BBD7-CCE9431645EC}">
                        <a14:shadowObscured xmlns:a14="http://schemas.microsoft.com/office/drawing/2010/main"/>
                      </a:ext>
                    </a:extLst>
                  </pic:spPr>
                </pic:pic>
              </a:graphicData>
            </a:graphic>
          </wp:inline>
        </w:drawing>
      </w:r>
      <w:r>
        <w:rPr>
          <w:b/>
          <w:noProof/>
        </w:rPr>
        <w:drawing>
          <wp:inline distT="0" distB="0" distL="0" distR="0">
            <wp:extent cx="6198781" cy="842098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rëveshja për përfitimet vendase_e çertifikuar_Page_03.jpg"/>
                    <pic:cNvPicPr/>
                  </pic:nvPicPr>
                  <pic:blipFill rotWithShape="1">
                    <a:blip r:embed="rId52" cstate="print">
                      <a:extLst>
                        <a:ext uri="{28A0092B-C50C-407E-A947-70E740481C1C}">
                          <a14:useLocalDpi xmlns:a14="http://schemas.microsoft.com/office/drawing/2010/main" val="0"/>
                        </a:ext>
                      </a:extLst>
                    </a:blip>
                    <a:srcRect l="7992" t="8600" r="6610" b="8134"/>
                    <a:stretch/>
                  </pic:blipFill>
                  <pic:spPr bwMode="auto">
                    <a:xfrm>
                      <a:off x="0" y="0"/>
                      <a:ext cx="6207328" cy="8432597"/>
                    </a:xfrm>
                    <a:prstGeom prst="rect">
                      <a:avLst/>
                    </a:prstGeom>
                    <a:ln>
                      <a:noFill/>
                    </a:ln>
                    <a:extLst>
                      <a:ext uri="{53640926-AAD7-44D8-BBD7-CCE9431645EC}">
                        <a14:shadowObscured xmlns:a14="http://schemas.microsoft.com/office/drawing/2010/main"/>
                      </a:ext>
                    </a:extLst>
                  </pic:spPr>
                </pic:pic>
              </a:graphicData>
            </a:graphic>
          </wp:inline>
        </w:drawing>
      </w:r>
      <w:r>
        <w:rPr>
          <w:b/>
          <w:noProof/>
        </w:rPr>
        <w:drawing>
          <wp:inline distT="0" distB="0" distL="0" distR="0">
            <wp:extent cx="6270314" cy="8516679"/>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rëveshja për përfitimet vendase_e çertifikuar_Page_04.jpg"/>
                    <pic:cNvPicPr/>
                  </pic:nvPicPr>
                  <pic:blipFill rotWithShape="1">
                    <a:blip r:embed="rId53" cstate="print">
                      <a:extLst>
                        <a:ext uri="{28A0092B-C50C-407E-A947-70E740481C1C}">
                          <a14:useLocalDpi xmlns:a14="http://schemas.microsoft.com/office/drawing/2010/main" val="0"/>
                        </a:ext>
                      </a:extLst>
                    </a:blip>
                    <a:srcRect l="7644" t="8599" r="6436" b="8381"/>
                    <a:stretch/>
                  </pic:blipFill>
                  <pic:spPr bwMode="auto">
                    <a:xfrm>
                      <a:off x="0" y="0"/>
                      <a:ext cx="6286372" cy="8538490"/>
                    </a:xfrm>
                    <a:prstGeom prst="rect">
                      <a:avLst/>
                    </a:prstGeom>
                    <a:ln>
                      <a:noFill/>
                    </a:ln>
                    <a:extLst>
                      <a:ext uri="{53640926-AAD7-44D8-BBD7-CCE9431645EC}">
                        <a14:shadowObscured xmlns:a14="http://schemas.microsoft.com/office/drawing/2010/main"/>
                      </a:ext>
                    </a:extLst>
                  </pic:spPr>
                </pic:pic>
              </a:graphicData>
            </a:graphic>
          </wp:inline>
        </w:drawing>
      </w:r>
      <w:r>
        <w:rPr>
          <w:b/>
          <w:noProof/>
        </w:rPr>
        <w:drawing>
          <wp:inline distT="0" distB="0" distL="0" distR="0">
            <wp:extent cx="6089232" cy="8474149"/>
            <wp:effectExtent l="0" t="0" r="6985"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rëveshja për përfitimet vendase_e çertifikuar_Page_05.jpg"/>
                    <pic:cNvPicPr/>
                  </pic:nvPicPr>
                  <pic:blipFill rotWithShape="1">
                    <a:blip r:embed="rId54" cstate="print">
                      <a:extLst>
                        <a:ext uri="{28A0092B-C50C-407E-A947-70E740481C1C}">
                          <a14:useLocalDpi xmlns:a14="http://schemas.microsoft.com/office/drawing/2010/main" val="0"/>
                        </a:ext>
                      </a:extLst>
                    </a:blip>
                    <a:srcRect l="7644" t="8354" r="7479" b="8118"/>
                    <a:stretch/>
                  </pic:blipFill>
                  <pic:spPr bwMode="auto">
                    <a:xfrm>
                      <a:off x="0" y="0"/>
                      <a:ext cx="6097957" cy="8486291"/>
                    </a:xfrm>
                    <a:prstGeom prst="rect">
                      <a:avLst/>
                    </a:prstGeom>
                    <a:ln>
                      <a:noFill/>
                    </a:ln>
                    <a:extLst>
                      <a:ext uri="{53640926-AAD7-44D8-BBD7-CCE9431645EC}">
                        <a14:shadowObscured xmlns:a14="http://schemas.microsoft.com/office/drawing/2010/main"/>
                      </a:ext>
                    </a:extLst>
                  </pic:spPr>
                </pic:pic>
              </a:graphicData>
            </a:graphic>
          </wp:inline>
        </w:drawing>
      </w:r>
      <w:r>
        <w:rPr>
          <w:b/>
          <w:noProof/>
        </w:rPr>
        <w:drawing>
          <wp:inline distT="0" distB="0" distL="0" distR="0">
            <wp:extent cx="6124354" cy="8219527"/>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rëveshja për përfitimet vendase_e çertifikuar_Page_06.jpg"/>
                    <pic:cNvPicPr/>
                  </pic:nvPicPr>
                  <pic:blipFill rotWithShape="1">
                    <a:blip r:embed="rId55" cstate="print">
                      <a:extLst>
                        <a:ext uri="{28A0092B-C50C-407E-A947-70E740481C1C}">
                          <a14:useLocalDpi xmlns:a14="http://schemas.microsoft.com/office/drawing/2010/main" val="0"/>
                        </a:ext>
                      </a:extLst>
                    </a:blip>
                    <a:srcRect l="7123" t="9091" r="7055" b="9459"/>
                    <a:stretch/>
                  </pic:blipFill>
                  <pic:spPr bwMode="auto">
                    <a:xfrm>
                      <a:off x="0" y="0"/>
                      <a:ext cx="6124908" cy="8220270"/>
                    </a:xfrm>
                    <a:prstGeom prst="rect">
                      <a:avLst/>
                    </a:prstGeom>
                    <a:ln>
                      <a:noFill/>
                    </a:ln>
                    <a:extLst>
                      <a:ext uri="{53640926-AAD7-44D8-BBD7-CCE9431645EC}">
                        <a14:shadowObscured xmlns:a14="http://schemas.microsoft.com/office/drawing/2010/main"/>
                      </a:ext>
                    </a:extLst>
                  </pic:spPr>
                </pic:pic>
              </a:graphicData>
            </a:graphic>
          </wp:inline>
        </w:drawing>
      </w:r>
      <w:r>
        <w:rPr>
          <w:b/>
          <w:noProof/>
        </w:rPr>
        <w:drawing>
          <wp:inline distT="0" distB="0" distL="0" distR="0">
            <wp:extent cx="6379535" cy="8151290"/>
            <wp:effectExtent l="0" t="0" r="254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rëveshja për përfitimet vendase_e çertifikuar_Page_07.jpg"/>
                    <pic:cNvPicPr/>
                  </pic:nvPicPr>
                  <pic:blipFill rotWithShape="1">
                    <a:blip r:embed="rId56" cstate="print">
                      <a:extLst>
                        <a:ext uri="{28A0092B-C50C-407E-A947-70E740481C1C}">
                          <a14:useLocalDpi xmlns:a14="http://schemas.microsoft.com/office/drawing/2010/main" val="0"/>
                        </a:ext>
                      </a:extLst>
                    </a:blip>
                    <a:srcRect l="6949" t="8231" r="6013" b="8108"/>
                    <a:stretch/>
                  </pic:blipFill>
                  <pic:spPr bwMode="auto">
                    <a:xfrm>
                      <a:off x="0" y="0"/>
                      <a:ext cx="6383152" cy="8155912"/>
                    </a:xfrm>
                    <a:prstGeom prst="rect">
                      <a:avLst/>
                    </a:prstGeom>
                    <a:ln>
                      <a:noFill/>
                    </a:ln>
                    <a:extLst>
                      <a:ext uri="{53640926-AAD7-44D8-BBD7-CCE9431645EC}">
                        <a14:shadowObscured xmlns:a14="http://schemas.microsoft.com/office/drawing/2010/main"/>
                      </a:ext>
                    </a:extLst>
                  </pic:spPr>
                </pic:pic>
              </a:graphicData>
            </a:graphic>
          </wp:inline>
        </w:drawing>
      </w:r>
      <w:r>
        <w:rPr>
          <w:b/>
          <w:noProof/>
        </w:rPr>
        <w:drawing>
          <wp:inline distT="0" distB="0" distL="0" distR="0">
            <wp:extent cx="6145619" cy="2556478"/>
            <wp:effectExtent l="0" t="0" r="762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rëveshja për përfitimet vendase_e çertifikuar_Page_08.jpg"/>
                    <pic:cNvPicPr/>
                  </pic:nvPicPr>
                  <pic:blipFill rotWithShape="1">
                    <a:blip r:embed="rId57" cstate="print">
                      <a:extLst>
                        <a:ext uri="{28A0092B-C50C-407E-A947-70E740481C1C}">
                          <a14:useLocalDpi xmlns:a14="http://schemas.microsoft.com/office/drawing/2010/main" val="0"/>
                        </a:ext>
                      </a:extLst>
                    </a:blip>
                    <a:srcRect l="8166" t="8232" r="7055" b="66830"/>
                    <a:stretch/>
                  </pic:blipFill>
                  <pic:spPr bwMode="auto">
                    <a:xfrm>
                      <a:off x="0" y="0"/>
                      <a:ext cx="6148472" cy="2557665"/>
                    </a:xfrm>
                    <a:prstGeom prst="rect">
                      <a:avLst/>
                    </a:prstGeom>
                    <a:ln>
                      <a:noFill/>
                    </a:ln>
                    <a:extLst>
                      <a:ext uri="{53640926-AAD7-44D8-BBD7-CCE9431645EC}">
                        <a14:shadowObscured xmlns:a14="http://schemas.microsoft.com/office/drawing/2010/main"/>
                      </a:ext>
                    </a:extLst>
                  </pic:spPr>
                </pic:pic>
              </a:graphicData>
            </a:graphic>
          </wp:inline>
        </w:drawing>
      </w:r>
      <w:r>
        <w:rPr>
          <w:b/>
          <w:noProof/>
        </w:rPr>
        <w:drawing>
          <wp:inline distT="0" distB="0" distL="0" distR="0">
            <wp:extent cx="6081823" cy="459326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rëveshja për përfitimet vendase_e çertifikuar_Page_09.jpg"/>
                    <pic:cNvPicPr/>
                  </pic:nvPicPr>
                  <pic:blipFill rotWithShape="1">
                    <a:blip r:embed="rId58" cstate="print">
                      <a:extLst>
                        <a:ext uri="{28A0092B-C50C-407E-A947-70E740481C1C}">
                          <a14:useLocalDpi xmlns:a14="http://schemas.microsoft.com/office/drawing/2010/main" val="0"/>
                        </a:ext>
                      </a:extLst>
                    </a:blip>
                    <a:srcRect l="7296" t="10319" r="7229" b="46315"/>
                    <a:stretch/>
                  </pic:blipFill>
                  <pic:spPr bwMode="auto">
                    <a:xfrm>
                      <a:off x="0" y="0"/>
                      <a:ext cx="6094492" cy="4602833"/>
                    </a:xfrm>
                    <a:prstGeom prst="rect">
                      <a:avLst/>
                    </a:prstGeom>
                    <a:ln>
                      <a:noFill/>
                    </a:ln>
                    <a:extLst>
                      <a:ext uri="{53640926-AAD7-44D8-BBD7-CCE9431645EC}">
                        <a14:shadowObscured xmlns:a14="http://schemas.microsoft.com/office/drawing/2010/main"/>
                      </a:ext>
                    </a:extLst>
                  </pic:spPr>
                </pic:pic>
              </a:graphicData>
            </a:graphic>
          </wp:inline>
        </w:drawing>
      </w:r>
      <w:r>
        <w:rPr>
          <w:b/>
          <w:noProof/>
        </w:rPr>
        <w:drawing>
          <wp:inline distT="0" distB="0" distL="0" distR="0">
            <wp:extent cx="6270793" cy="5316279"/>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rëveshja për përfitimet vendase_e çertifikuar_Page_10.jpg"/>
                    <pic:cNvPicPr/>
                  </pic:nvPicPr>
                  <pic:blipFill rotWithShape="1">
                    <a:blip r:embed="rId59" cstate="print">
                      <a:extLst>
                        <a:ext uri="{28A0092B-C50C-407E-A947-70E740481C1C}">
                          <a14:useLocalDpi xmlns:a14="http://schemas.microsoft.com/office/drawing/2010/main" val="0"/>
                        </a:ext>
                      </a:extLst>
                    </a:blip>
                    <a:srcRect l="5907" t="9091" r="3928" b="36855"/>
                    <a:stretch/>
                  </pic:blipFill>
                  <pic:spPr bwMode="auto">
                    <a:xfrm>
                      <a:off x="0" y="0"/>
                      <a:ext cx="6271360" cy="5316760"/>
                    </a:xfrm>
                    <a:prstGeom prst="rect">
                      <a:avLst/>
                    </a:prstGeom>
                    <a:ln>
                      <a:noFill/>
                    </a:ln>
                    <a:extLst>
                      <a:ext uri="{53640926-AAD7-44D8-BBD7-CCE9431645EC}">
                        <a14:shadowObscured xmlns:a14="http://schemas.microsoft.com/office/drawing/2010/main"/>
                      </a:ext>
                    </a:extLst>
                  </pic:spPr>
                </pic:pic>
              </a:graphicData>
            </a:graphic>
          </wp:inline>
        </w:drawing>
      </w:r>
    </w:p>
    <w:p w:rsidR="00BC183B" w:rsidRPr="00BC183B" w:rsidRDefault="005075EC" w:rsidP="00BC183B">
      <w:pPr>
        <w:rPr>
          <w:lang w:val="sq-AL"/>
        </w:rPr>
      </w:pPr>
      <w:r>
        <w:rPr>
          <w:noProof/>
        </w:rPr>
        <mc:AlternateContent>
          <mc:Choice Requires="wps">
            <w:drawing>
              <wp:anchor distT="0" distB="0" distL="114300" distR="114300" simplePos="0" relativeHeight="251660288" behindDoc="0" locked="0" layoutInCell="1" allowOverlap="1" wp14:anchorId="4CAA4DEA" wp14:editId="3C7BD742">
                <wp:simplePos x="0" y="0"/>
                <wp:positionH relativeFrom="column">
                  <wp:posOffset>1277924</wp:posOffset>
                </wp:positionH>
                <wp:positionV relativeFrom="paragraph">
                  <wp:posOffset>-4215765</wp:posOffset>
                </wp:positionV>
                <wp:extent cx="3434080" cy="1264920"/>
                <wp:effectExtent l="0" t="0" r="13970" b="11430"/>
                <wp:wrapNone/>
                <wp:docPr id="18" name="Rectangle 18"/>
                <wp:cNvGraphicFramePr/>
                <a:graphic xmlns:a="http://schemas.openxmlformats.org/drawingml/2006/main">
                  <a:graphicData uri="http://schemas.microsoft.com/office/word/2010/wordprocessingShape">
                    <wps:wsp>
                      <wps:cNvSpPr/>
                      <wps:spPr>
                        <a:xfrm>
                          <a:off x="0" y="0"/>
                          <a:ext cx="3434080" cy="126492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0564C" w:rsidRDefault="0030564C" w:rsidP="00EE352A">
                            <w:pPr>
                              <w:spacing w:after="0" w:line="240" w:lineRule="auto"/>
                              <w:ind w:firstLine="0"/>
                              <w:jc w:val="left"/>
                              <w:rPr>
                                <w:rFonts w:ascii="Garamond" w:hAnsi="Garamond"/>
                                <w:color w:val="000000" w:themeColor="text1"/>
                                <w:sz w:val="24"/>
                                <w:szCs w:val="24"/>
                              </w:rPr>
                            </w:pPr>
                            <w:r>
                              <w:rPr>
                                <w:rFonts w:ascii="Garamond" w:hAnsi="Garamond"/>
                                <w:color w:val="000000" w:themeColor="text1"/>
                                <w:sz w:val="24"/>
                                <w:szCs w:val="24"/>
                              </w:rPr>
                              <w:t>Ilir Bejtja</w:t>
                            </w:r>
                          </w:p>
                          <w:p w:rsidR="0030564C" w:rsidRDefault="0030564C" w:rsidP="00EE352A">
                            <w:pPr>
                              <w:spacing w:after="0" w:line="240" w:lineRule="auto"/>
                              <w:ind w:firstLine="0"/>
                              <w:jc w:val="left"/>
                              <w:rPr>
                                <w:rFonts w:ascii="Garamond" w:hAnsi="Garamond"/>
                                <w:color w:val="000000" w:themeColor="text1"/>
                                <w:sz w:val="24"/>
                                <w:szCs w:val="24"/>
                              </w:rPr>
                            </w:pPr>
                          </w:p>
                          <w:p w:rsidR="0030564C" w:rsidRPr="00EE352A" w:rsidRDefault="0030564C" w:rsidP="00EE352A">
                            <w:pPr>
                              <w:spacing w:after="0" w:line="240" w:lineRule="auto"/>
                              <w:ind w:firstLine="0"/>
                              <w:jc w:val="left"/>
                              <w:rPr>
                                <w:rFonts w:ascii="Garamond" w:hAnsi="Garamond"/>
                                <w:color w:val="000000" w:themeColor="text1"/>
                                <w:sz w:val="40"/>
                                <w:szCs w:val="24"/>
                              </w:rPr>
                            </w:pPr>
                          </w:p>
                          <w:p w:rsidR="0030564C" w:rsidRPr="00EE352A" w:rsidRDefault="0030564C" w:rsidP="00EE352A">
                            <w:pPr>
                              <w:spacing w:after="0" w:line="240" w:lineRule="auto"/>
                              <w:ind w:firstLine="0"/>
                              <w:jc w:val="left"/>
                              <w:rPr>
                                <w:rFonts w:ascii="Garamond" w:hAnsi="Garamond"/>
                                <w:color w:val="000000" w:themeColor="text1"/>
                                <w:sz w:val="24"/>
                                <w:szCs w:val="24"/>
                              </w:rPr>
                            </w:pPr>
                            <w:r>
                              <w:rPr>
                                <w:rFonts w:ascii="Garamond" w:hAnsi="Garamond"/>
                                <w:color w:val="000000" w:themeColor="text1"/>
                                <w:sz w:val="24"/>
                                <w:szCs w:val="24"/>
                              </w:rPr>
                              <w:t>Deputy Minister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8" o:spid="_x0000_s1029" style="position:absolute;left:0;text-align:left;margin-left:100.6pt;margin-top:-331.95pt;width:270.4pt;height:99.6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" fillcolor="white [3212]" strokecolor="white [3212]" strokeweight="2pt">
                <v:textbox>
                  <w:txbxContent>
                    <w:p w:rsidR="0030564C" w:rsidRDefault="0030564C" w:rsidP="00EE352A">
                      <w:pPr>
                        <w:spacing w:after="0" w:line="240" w:lineRule="auto"/>
                        <w:ind w:firstLine="0"/>
                        <w:jc w:val="left"/>
                        <w:rPr>
                          <w:rFonts w:ascii="Garamond" w:hAnsi="Garamond"/>
                          <w:color w:val="000000" w:themeColor="text1"/>
                          <w:sz w:val="24"/>
                          <w:szCs w:val="24"/>
                        </w:rPr>
                      </w:pPr>
                      <w:r>
                        <w:rPr>
                          <w:rFonts w:ascii="Garamond" w:hAnsi="Garamond"/>
                          <w:color w:val="000000" w:themeColor="text1"/>
                          <w:sz w:val="24"/>
                          <w:szCs w:val="24"/>
                        </w:rPr>
                        <w:t>Ilir Bejtja</w:t>
                      </w:r>
                    </w:p>
                    <w:p w:rsidR="0030564C" w:rsidRDefault="0030564C" w:rsidP="00EE352A">
                      <w:pPr>
                        <w:spacing w:after="0" w:line="240" w:lineRule="auto"/>
                        <w:ind w:firstLine="0"/>
                        <w:jc w:val="left"/>
                        <w:rPr>
                          <w:rFonts w:ascii="Garamond" w:hAnsi="Garamond"/>
                          <w:color w:val="000000" w:themeColor="text1"/>
                          <w:sz w:val="24"/>
                          <w:szCs w:val="24"/>
                        </w:rPr>
                      </w:pPr>
                    </w:p>
                    <w:p w:rsidR="0030564C" w:rsidRPr="00EE352A" w:rsidRDefault="0030564C" w:rsidP="00EE352A">
                      <w:pPr>
                        <w:spacing w:after="0" w:line="240" w:lineRule="auto"/>
                        <w:ind w:firstLine="0"/>
                        <w:jc w:val="left"/>
                        <w:rPr>
                          <w:rFonts w:ascii="Garamond" w:hAnsi="Garamond"/>
                          <w:color w:val="000000" w:themeColor="text1"/>
                          <w:sz w:val="40"/>
                          <w:szCs w:val="24"/>
                        </w:rPr>
                      </w:pPr>
                    </w:p>
                    <w:p w:rsidR="0030564C" w:rsidRPr="00EE352A" w:rsidRDefault="0030564C" w:rsidP="00EE352A">
                      <w:pPr>
                        <w:spacing w:after="0" w:line="240" w:lineRule="auto"/>
                        <w:ind w:firstLine="0"/>
                        <w:jc w:val="left"/>
                        <w:rPr>
                          <w:rFonts w:ascii="Garamond" w:hAnsi="Garamond"/>
                          <w:color w:val="000000" w:themeColor="text1"/>
                          <w:sz w:val="24"/>
                          <w:szCs w:val="24"/>
                        </w:rPr>
                      </w:pPr>
                      <w:r>
                        <w:rPr>
                          <w:rFonts w:ascii="Garamond" w:hAnsi="Garamond"/>
                          <w:color w:val="000000" w:themeColor="text1"/>
                          <w:sz w:val="24"/>
                          <w:szCs w:val="24"/>
                        </w:rPr>
                        <w:t>Deputy Minister</w:t>
                      </w:r>
                    </w:p>
                  </w:txbxContent>
                </v:textbox>
              </v:rect>
            </w:pict>
          </mc:Fallback>
        </mc:AlternateContent>
      </w:r>
      <w:r w:rsidR="00EE352A">
        <w:rPr>
          <w:noProof/>
        </w:rPr>
        <mc:AlternateContent>
          <mc:Choice Requires="wps">
            <w:drawing>
              <wp:anchor distT="0" distB="0" distL="114300" distR="114300" simplePos="0" relativeHeight="251662336" behindDoc="0" locked="0" layoutInCell="1" allowOverlap="1" wp14:anchorId="6A55FCDF" wp14:editId="7FD2EB99">
                <wp:simplePos x="0" y="0"/>
                <wp:positionH relativeFrom="column">
                  <wp:posOffset>1158240</wp:posOffset>
                </wp:positionH>
                <wp:positionV relativeFrom="paragraph">
                  <wp:posOffset>-989026</wp:posOffset>
                </wp:positionV>
                <wp:extent cx="3434080" cy="1264920"/>
                <wp:effectExtent l="0" t="0" r="13970" b="11430"/>
                <wp:wrapNone/>
                <wp:docPr id="19" name="Rectangle 19"/>
                <wp:cNvGraphicFramePr/>
                <a:graphic xmlns:a="http://schemas.openxmlformats.org/drawingml/2006/main">
                  <a:graphicData uri="http://schemas.microsoft.com/office/word/2010/wordprocessingShape">
                    <wps:wsp>
                      <wps:cNvSpPr/>
                      <wps:spPr>
                        <a:xfrm>
                          <a:off x="0" y="0"/>
                          <a:ext cx="3434080" cy="126492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0564C" w:rsidRDefault="0030564C" w:rsidP="00EE352A">
                            <w:pPr>
                              <w:spacing w:after="0" w:line="240" w:lineRule="auto"/>
                              <w:ind w:firstLine="0"/>
                              <w:jc w:val="left"/>
                              <w:rPr>
                                <w:rFonts w:ascii="Garamond" w:hAnsi="Garamond"/>
                                <w:color w:val="000000" w:themeColor="text1"/>
                                <w:sz w:val="24"/>
                                <w:szCs w:val="24"/>
                              </w:rPr>
                            </w:pPr>
                            <w:r>
                              <w:rPr>
                                <w:rFonts w:ascii="Garamond" w:hAnsi="Garamond"/>
                                <w:color w:val="000000" w:themeColor="text1"/>
                                <w:sz w:val="24"/>
                                <w:szCs w:val="24"/>
                              </w:rPr>
                              <w:t>Shkëlqim Bozgo</w:t>
                            </w:r>
                          </w:p>
                          <w:p w:rsidR="0030564C" w:rsidRDefault="0030564C" w:rsidP="00EE352A">
                            <w:pPr>
                              <w:spacing w:after="0" w:line="240" w:lineRule="auto"/>
                              <w:ind w:firstLine="0"/>
                              <w:jc w:val="left"/>
                              <w:rPr>
                                <w:rFonts w:ascii="Garamond" w:hAnsi="Garamond"/>
                                <w:color w:val="000000" w:themeColor="text1"/>
                                <w:sz w:val="24"/>
                                <w:szCs w:val="24"/>
                              </w:rPr>
                            </w:pPr>
                          </w:p>
                          <w:p w:rsidR="0030564C" w:rsidRPr="00EE352A" w:rsidRDefault="0030564C" w:rsidP="00EE352A">
                            <w:pPr>
                              <w:spacing w:after="0" w:line="240" w:lineRule="auto"/>
                              <w:ind w:firstLine="0"/>
                              <w:jc w:val="left"/>
                              <w:rPr>
                                <w:rFonts w:ascii="Garamond" w:hAnsi="Garamond"/>
                                <w:color w:val="000000" w:themeColor="text1"/>
                                <w:sz w:val="40"/>
                                <w:szCs w:val="24"/>
                              </w:rPr>
                            </w:pPr>
                          </w:p>
                          <w:p w:rsidR="0030564C" w:rsidRPr="00EE352A" w:rsidRDefault="0030564C" w:rsidP="00EE352A">
                            <w:pPr>
                              <w:spacing w:after="0" w:line="240" w:lineRule="auto"/>
                              <w:ind w:firstLine="0"/>
                              <w:jc w:val="left"/>
                              <w:rPr>
                                <w:rFonts w:ascii="Garamond" w:hAnsi="Garamond"/>
                                <w:color w:val="000000" w:themeColor="text1"/>
                                <w:sz w:val="24"/>
                                <w:szCs w:val="24"/>
                              </w:rPr>
                            </w:pPr>
                            <w:r>
                              <w:rPr>
                                <w:rFonts w:ascii="Garamond" w:hAnsi="Garamond"/>
                                <w:color w:val="000000" w:themeColor="text1"/>
                                <w:sz w:val="24"/>
                                <w:szCs w:val="24"/>
                              </w:rPr>
                              <w:t>Country Manager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9" o:spid="_x0000_s1030" style="position:absolute;left:0;text-align:left;margin-left:91.2pt;margin-top:-77.9pt;width:270.4pt;height:99.6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" fillcolor="white [3212]" strokecolor="white [3212]" strokeweight="2pt">
                <v:textbox>
                  <w:txbxContent>
                    <w:p w:rsidR="0030564C" w:rsidRDefault="0030564C" w:rsidP="00EE352A">
                      <w:pPr>
                        <w:spacing w:after="0" w:line="240" w:lineRule="auto"/>
                        <w:ind w:firstLine="0"/>
                        <w:jc w:val="left"/>
                        <w:rPr>
                          <w:rFonts w:ascii="Garamond" w:hAnsi="Garamond"/>
                          <w:color w:val="000000" w:themeColor="text1"/>
                          <w:sz w:val="24"/>
                          <w:szCs w:val="24"/>
                        </w:rPr>
                      </w:pPr>
                      <w:r>
                        <w:rPr>
                          <w:rFonts w:ascii="Garamond" w:hAnsi="Garamond"/>
                          <w:color w:val="000000" w:themeColor="text1"/>
                          <w:sz w:val="24"/>
                          <w:szCs w:val="24"/>
                        </w:rPr>
                        <w:t>Shkëlqim Bozgo</w:t>
                      </w:r>
                    </w:p>
                    <w:p w:rsidR="0030564C" w:rsidRDefault="0030564C" w:rsidP="00EE352A">
                      <w:pPr>
                        <w:spacing w:after="0" w:line="240" w:lineRule="auto"/>
                        <w:ind w:firstLine="0"/>
                        <w:jc w:val="left"/>
                        <w:rPr>
                          <w:rFonts w:ascii="Garamond" w:hAnsi="Garamond"/>
                          <w:color w:val="000000" w:themeColor="text1"/>
                          <w:sz w:val="24"/>
                          <w:szCs w:val="24"/>
                        </w:rPr>
                      </w:pPr>
                    </w:p>
                    <w:p w:rsidR="0030564C" w:rsidRPr="00EE352A" w:rsidRDefault="0030564C" w:rsidP="00EE352A">
                      <w:pPr>
                        <w:spacing w:after="0" w:line="240" w:lineRule="auto"/>
                        <w:ind w:firstLine="0"/>
                        <w:jc w:val="left"/>
                        <w:rPr>
                          <w:rFonts w:ascii="Garamond" w:hAnsi="Garamond"/>
                          <w:color w:val="000000" w:themeColor="text1"/>
                          <w:sz w:val="40"/>
                          <w:szCs w:val="24"/>
                        </w:rPr>
                      </w:pPr>
                    </w:p>
                    <w:p w:rsidR="0030564C" w:rsidRPr="00EE352A" w:rsidRDefault="0030564C" w:rsidP="00EE352A">
                      <w:pPr>
                        <w:spacing w:after="0" w:line="240" w:lineRule="auto"/>
                        <w:ind w:firstLine="0"/>
                        <w:jc w:val="left"/>
                        <w:rPr>
                          <w:rFonts w:ascii="Garamond" w:hAnsi="Garamond"/>
                          <w:color w:val="000000" w:themeColor="text1"/>
                          <w:sz w:val="24"/>
                          <w:szCs w:val="24"/>
                        </w:rPr>
                      </w:pPr>
                      <w:r>
                        <w:rPr>
                          <w:rFonts w:ascii="Garamond" w:hAnsi="Garamond"/>
                          <w:color w:val="000000" w:themeColor="text1"/>
                          <w:sz w:val="24"/>
                          <w:szCs w:val="24"/>
                        </w:rPr>
                        <w:t>Country Manager</w:t>
                      </w:r>
                    </w:p>
                  </w:txbxContent>
                </v:textbox>
              </v:rect>
            </w:pict>
          </mc:Fallback>
        </mc:AlternateContent>
      </w:r>
    </w:p>
    <w:p w:rsidR="00BC183B" w:rsidRDefault="00BC183B" w:rsidP="004A2638">
      <w:pPr>
        <w:pStyle w:val="NeniTitull"/>
        <w:rPr>
          <w:lang w:val="sq-AL"/>
        </w:rPr>
        <w:sectPr w:rsidR="00BC183B" w:rsidSect="0047495D">
          <w:type w:val="continuous"/>
          <w:pgSz w:w="11907" w:h="16840" w:code="9"/>
          <w:pgMar w:top="720" w:right="1134" w:bottom="720" w:left="1134" w:header="851" w:footer="851" w:gutter="0"/>
          <w:cols w:space="720"/>
          <w:docGrid w:linePitch="360"/>
        </w:sectPr>
      </w:pPr>
    </w:p>
    <w:p w:rsidR="00603F20" w:rsidRDefault="00603F20" w:rsidP="00603F20">
      <w:pPr>
        <w:pStyle w:val="NeniTitull"/>
        <w:keepNext w:val="0"/>
        <w:rPr>
          <w:spacing w:val="-4"/>
          <w:lang w:val="sq-AL"/>
        </w:rPr>
      </w:pPr>
    </w:p>
    <w:p w:rsidR="00603F20" w:rsidRDefault="00603F20" w:rsidP="00603F20">
      <w:pPr>
        <w:pStyle w:val="NeniTitull"/>
        <w:keepNext w:val="0"/>
        <w:rPr>
          <w:spacing w:val="-4"/>
          <w:lang w:val="sq-AL"/>
        </w:rPr>
      </w:pPr>
    </w:p>
    <w:p w:rsidR="00603F20" w:rsidRDefault="00603F20" w:rsidP="00603F20">
      <w:pPr>
        <w:pStyle w:val="NeniTitull"/>
        <w:keepNext w:val="0"/>
        <w:rPr>
          <w:spacing w:val="-4"/>
          <w:lang w:val="sq-AL"/>
        </w:rPr>
      </w:pPr>
    </w:p>
    <w:p w:rsidR="00603F20" w:rsidRDefault="00603F20" w:rsidP="00603F20">
      <w:pPr>
        <w:pStyle w:val="NeniTitull"/>
        <w:keepNext w:val="0"/>
        <w:rPr>
          <w:spacing w:val="-4"/>
          <w:lang w:val="sq-AL"/>
        </w:rPr>
      </w:pPr>
    </w:p>
    <w:p w:rsidR="00603F20" w:rsidRDefault="00603F20" w:rsidP="00603F20">
      <w:pPr>
        <w:pStyle w:val="NeniTitull"/>
        <w:keepNext w:val="0"/>
        <w:rPr>
          <w:spacing w:val="-4"/>
          <w:lang w:val="sq-AL"/>
        </w:rPr>
      </w:pPr>
    </w:p>
    <w:p w:rsidR="00603F20" w:rsidRDefault="00603F20" w:rsidP="00603F20">
      <w:pPr>
        <w:pStyle w:val="NeniTitull"/>
        <w:keepNext w:val="0"/>
        <w:rPr>
          <w:spacing w:val="-4"/>
          <w:lang w:val="sq-AL"/>
        </w:rPr>
      </w:pPr>
    </w:p>
    <w:p w:rsidR="00603F20" w:rsidRDefault="00603F20" w:rsidP="00603F20">
      <w:pPr>
        <w:pStyle w:val="NeniTitull"/>
        <w:keepNext w:val="0"/>
        <w:rPr>
          <w:spacing w:val="-4"/>
          <w:lang w:val="sq-AL"/>
        </w:rPr>
      </w:pPr>
    </w:p>
    <w:p w:rsidR="00603F20" w:rsidRDefault="00603F20" w:rsidP="00603F20">
      <w:pPr>
        <w:pStyle w:val="NeniTitull"/>
        <w:keepNext w:val="0"/>
        <w:rPr>
          <w:spacing w:val="-4"/>
          <w:lang w:val="sq-AL"/>
        </w:rPr>
      </w:pPr>
    </w:p>
    <w:p w:rsidR="00603F20" w:rsidRDefault="00603F20" w:rsidP="00603F20">
      <w:pPr>
        <w:pStyle w:val="NeniTitull"/>
        <w:keepNext w:val="0"/>
        <w:rPr>
          <w:spacing w:val="-4"/>
          <w:lang w:val="sq-AL"/>
        </w:rPr>
      </w:pPr>
    </w:p>
    <w:p w:rsidR="00603F20" w:rsidRDefault="00603F20" w:rsidP="00603F20">
      <w:pPr>
        <w:pStyle w:val="NeniTitull"/>
        <w:keepNext w:val="0"/>
        <w:rPr>
          <w:spacing w:val="-4"/>
          <w:lang w:val="sq-AL"/>
        </w:rPr>
      </w:pPr>
    </w:p>
    <w:p w:rsidR="00603F20" w:rsidRDefault="00603F20" w:rsidP="00603F20">
      <w:pPr>
        <w:pStyle w:val="NeniTitull"/>
        <w:keepNext w:val="0"/>
        <w:rPr>
          <w:spacing w:val="-4"/>
          <w:lang w:val="sq-AL"/>
        </w:rPr>
      </w:pPr>
    </w:p>
    <w:p w:rsidR="00603F20" w:rsidRDefault="00603F20" w:rsidP="00603F20">
      <w:pPr>
        <w:pStyle w:val="NeniTitull"/>
        <w:keepNext w:val="0"/>
        <w:rPr>
          <w:spacing w:val="-4"/>
          <w:lang w:val="sq-AL"/>
        </w:rPr>
      </w:pPr>
    </w:p>
    <w:p w:rsidR="00603F20" w:rsidRDefault="00603F20" w:rsidP="00603F20">
      <w:pPr>
        <w:pStyle w:val="NeniTitull"/>
        <w:keepNext w:val="0"/>
        <w:rPr>
          <w:spacing w:val="-4"/>
          <w:lang w:val="sq-AL"/>
        </w:rPr>
      </w:pPr>
    </w:p>
    <w:p w:rsidR="00603F20" w:rsidRDefault="00603F20" w:rsidP="00603F20">
      <w:pPr>
        <w:pStyle w:val="NeniTitull"/>
        <w:keepNext w:val="0"/>
        <w:rPr>
          <w:spacing w:val="-4"/>
          <w:lang w:val="sq-AL"/>
        </w:rPr>
      </w:pPr>
    </w:p>
    <w:p w:rsidR="00603F20" w:rsidRDefault="00603F20" w:rsidP="00603F20">
      <w:pPr>
        <w:pStyle w:val="NeniTitull"/>
        <w:keepNext w:val="0"/>
        <w:rPr>
          <w:spacing w:val="-4"/>
          <w:lang w:val="sq-AL"/>
        </w:rPr>
      </w:pPr>
    </w:p>
    <w:p w:rsidR="00603F20" w:rsidRDefault="00603F20" w:rsidP="00603F20">
      <w:pPr>
        <w:pStyle w:val="NeniTitull"/>
        <w:keepNext w:val="0"/>
        <w:rPr>
          <w:spacing w:val="-4"/>
          <w:lang w:val="sq-AL"/>
        </w:rPr>
      </w:pPr>
    </w:p>
    <w:p w:rsidR="00603F20" w:rsidRDefault="00603F20" w:rsidP="00603F20">
      <w:pPr>
        <w:pStyle w:val="NeniTitull"/>
        <w:keepNext w:val="0"/>
        <w:rPr>
          <w:spacing w:val="-4"/>
          <w:lang w:val="sq-AL"/>
        </w:rPr>
      </w:pPr>
    </w:p>
    <w:p w:rsidR="00603F20" w:rsidRDefault="00603F20" w:rsidP="00603F20">
      <w:pPr>
        <w:pStyle w:val="NeniTitull"/>
        <w:keepNext w:val="0"/>
        <w:rPr>
          <w:spacing w:val="-4"/>
          <w:lang w:val="sq-AL"/>
        </w:rPr>
      </w:pPr>
    </w:p>
    <w:p w:rsidR="00603F20" w:rsidRDefault="00603F20" w:rsidP="00603F20">
      <w:pPr>
        <w:pStyle w:val="NeniTitull"/>
        <w:keepNext w:val="0"/>
        <w:rPr>
          <w:spacing w:val="-4"/>
          <w:lang w:val="sq-AL"/>
        </w:rPr>
      </w:pPr>
    </w:p>
    <w:p w:rsidR="00603F20" w:rsidRDefault="00603F20" w:rsidP="00603F20">
      <w:pPr>
        <w:pStyle w:val="NeniTitull"/>
        <w:keepNext w:val="0"/>
        <w:rPr>
          <w:spacing w:val="-4"/>
          <w:lang w:val="sq-AL"/>
        </w:rPr>
      </w:pPr>
    </w:p>
    <w:p w:rsidR="00603F20" w:rsidRDefault="00603F20" w:rsidP="00603F20">
      <w:pPr>
        <w:pStyle w:val="NeniTitull"/>
        <w:keepNext w:val="0"/>
        <w:rPr>
          <w:spacing w:val="-4"/>
          <w:lang w:val="sq-AL"/>
        </w:rPr>
      </w:pPr>
    </w:p>
    <w:p w:rsidR="00603F20" w:rsidRDefault="00603F20" w:rsidP="00603F20">
      <w:pPr>
        <w:pStyle w:val="NeniTitull"/>
        <w:keepNext w:val="0"/>
        <w:rPr>
          <w:spacing w:val="-4"/>
          <w:lang w:val="sq-AL"/>
        </w:rPr>
      </w:pPr>
    </w:p>
    <w:p w:rsidR="00603F20" w:rsidRDefault="00603F20" w:rsidP="00603F20">
      <w:pPr>
        <w:pStyle w:val="NeniTitull"/>
        <w:keepNext w:val="0"/>
        <w:rPr>
          <w:spacing w:val="-4"/>
          <w:lang w:val="sq-AL"/>
        </w:rPr>
      </w:pPr>
    </w:p>
    <w:p w:rsidR="00603F20" w:rsidRDefault="00603F20" w:rsidP="00603F20">
      <w:pPr>
        <w:pStyle w:val="NeniTitull"/>
        <w:keepNext w:val="0"/>
        <w:rPr>
          <w:spacing w:val="-4"/>
          <w:lang w:val="sq-AL"/>
        </w:rPr>
      </w:pPr>
    </w:p>
    <w:p w:rsidR="00603F20" w:rsidRDefault="00603F20" w:rsidP="00603F20">
      <w:pPr>
        <w:pStyle w:val="NeniTitull"/>
        <w:keepNext w:val="0"/>
        <w:rPr>
          <w:spacing w:val="-4"/>
          <w:lang w:val="sq-AL"/>
        </w:rPr>
      </w:pPr>
    </w:p>
    <w:p w:rsidR="00603F20" w:rsidRDefault="00603F20" w:rsidP="00603F20">
      <w:pPr>
        <w:pStyle w:val="NeniTitull"/>
        <w:keepNext w:val="0"/>
        <w:rPr>
          <w:spacing w:val="-4"/>
          <w:lang w:val="sq-AL"/>
        </w:rPr>
      </w:pPr>
    </w:p>
    <w:p w:rsidR="00603F20" w:rsidRDefault="00603F20" w:rsidP="00603F20">
      <w:pPr>
        <w:pStyle w:val="NeniTitull"/>
        <w:keepNext w:val="0"/>
        <w:rPr>
          <w:spacing w:val="-4"/>
          <w:lang w:val="sq-AL"/>
        </w:rPr>
      </w:pPr>
    </w:p>
    <w:p w:rsidR="00603F20" w:rsidRDefault="00603F20" w:rsidP="00603F20">
      <w:pPr>
        <w:pStyle w:val="NeniTitull"/>
        <w:keepNext w:val="0"/>
        <w:rPr>
          <w:spacing w:val="-4"/>
          <w:lang w:val="sq-AL"/>
        </w:rPr>
      </w:pPr>
    </w:p>
    <w:p w:rsidR="00603F20" w:rsidRDefault="00603F20" w:rsidP="00603F20">
      <w:pPr>
        <w:pStyle w:val="NeniTitull"/>
        <w:keepNext w:val="0"/>
        <w:rPr>
          <w:spacing w:val="-4"/>
          <w:lang w:val="sq-AL"/>
        </w:rPr>
      </w:pPr>
    </w:p>
    <w:p w:rsidR="00603F20" w:rsidRDefault="00603F20" w:rsidP="00603F20">
      <w:pPr>
        <w:pStyle w:val="NeniTitull"/>
        <w:keepNext w:val="0"/>
        <w:rPr>
          <w:spacing w:val="-4"/>
          <w:lang w:val="sq-AL"/>
        </w:rPr>
      </w:pPr>
    </w:p>
    <w:p w:rsidR="00603F20" w:rsidRDefault="00603F20" w:rsidP="00603F20">
      <w:pPr>
        <w:rPr>
          <w:lang w:val="sq-AL"/>
        </w:rPr>
      </w:pPr>
    </w:p>
    <w:p w:rsidR="00603F20" w:rsidRPr="00603F20" w:rsidRDefault="00603F20" w:rsidP="00603F20">
      <w:pPr>
        <w:rPr>
          <w:lang w:val="sq-AL"/>
        </w:rPr>
      </w:pPr>
    </w:p>
    <w:p w:rsidR="004A2638" w:rsidRPr="00BC183B" w:rsidRDefault="004A2638" w:rsidP="004A2638">
      <w:pPr>
        <w:pStyle w:val="NeniTitull"/>
        <w:rPr>
          <w:spacing w:val="-4"/>
          <w:lang w:val="sq-AL"/>
        </w:rPr>
      </w:pPr>
      <w:r w:rsidRPr="00BC183B">
        <w:rPr>
          <w:spacing w:val="-4"/>
          <w:lang w:val="sq-AL"/>
        </w:rPr>
        <w:t xml:space="preserve">VENDIM </w:t>
      </w:r>
    </w:p>
    <w:p w:rsidR="004A2638" w:rsidRPr="00BC183B" w:rsidRDefault="008D0094" w:rsidP="004A2638">
      <w:pPr>
        <w:pStyle w:val="NeniTitull"/>
        <w:rPr>
          <w:spacing w:val="-4"/>
          <w:lang w:val="sq-AL"/>
        </w:rPr>
      </w:pPr>
      <w:r w:rsidRPr="00BC183B">
        <w:rPr>
          <w:spacing w:val="-4"/>
          <w:lang w:val="sq-AL"/>
        </w:rPr>
        <w:t xml:space="preserve">Nr. </w:t>
      </w:r>
      <w:r w:rsidR="00992D73">
        <w:rPr>
          <w:spacing w:val="-4"/>
          <w:lang w:val="sq-AL"/>
        </w:rPr>
        <w:t>234</w:t>
      </w:r>
      <w:r w:rsidR="004A2638" w:rsidRPr="00BC183B">
        <w:rPr>
          <w:spacing w:val="-4"/>
          <w:lang w:val="sq-AL"/>
        </w:rPr>
        <w:t>, datë</w:t>
      </w:r>
      <w:r w:rsidR="00992D73">
        <w:rPr>
          <w:spacing w:val="-4"/>
          <w:lang w:val="sq-AL"/>
        </w:rPr>
        <w:t xml:space="preserve"> </w:t>
      </w:r>
      <w:r w:rsidR="004A2638" w:rsidRPr="00BC183B">
        <w:rPr>
          <w:spacing w:val="-4"/>
          <w:lang w:val="sq-AL"/>
        </w:rPr>
        <w:t>21.3.2017</w:t>
      </w:r>
    </w:p>
    <w:p w:rsidR="00020D00" w:rsidRPr="00BC183B" w:rsidRDefault="00020D00" w:rsidP="00BC183B">
      <w:pPr>
        <w:pStyle w:val="Hapesira7"/>
        <w:rPr>
          <w:lang w:val="sq-AL"/>
        </w:rPr>
      </w:pPr>
    </w:p>
    <w:p w:rsidR="004A2638" w:rsidRPr="00BC183B" w:rsidRDefault="004A2638" w:rsidP="004A2638">
      <w:pPr>
        <w:pStyle w:val="NeniTitull"/>
        <w:rPr>
          <w:spacing w:val="-4"/>
          <w:lang w:val="sq-AL"/>
        </w:rPr>
      </w:pPr>
      <w:r w:rsidRPr="00BC183B">
        <w:rPr>
          <w:spacing w:val="-4"/>
          <w:lang w:val="sq-AL"/>
        </w:rPr>
        <w:t>PËR KALIMIN NË PËRGJEGJËSI ADMINISTRIMI MINISTRISË SË ARSIMIT DHE SPORTIT, PËR UNIVERSITETIN POLITEKNIK TË TIRANËS, FAKULTETI I INXHINIERISË MATEMATIKE</w:t>
      </w:r>
      <w:r w:rsidR="00055FEA" w:rsidRPr="00BC183B">
        <w:rPr>
          <w:spacing w:val="-4"/>
          <w:lang w:val="sq-AL"/>
        </w:rPr>
        <w:t xml:space="preserve"> </w:t>
      </w:r>
      <w:r w:rsidRPr="00BC183B">
        <w:rPr>
          <w:spacing w:val="-4"/>
          <w:lang w:val="sq-AL"/>
        </w:rPr>
        <w:t>DHE INXHINIERISË FIZIKE, TË PJESËS SË NDËRTESËS</w:t>
      </w:r>
      <w:r w:rsidR="003A4FB0" w:rsidRPr="00BC183B">
        <w:rPr>
          <w:spacing w:val="-4"/>
          <w:lang w:val="sq-AL"/>
        </w:rPr>
        <w:t xml:space="preserve"> </w:t>
      </w:r>
      <w:r w:rsidRPr="00BC183B">
        <w:rPr>
          <w:spacing w:val="-4"/>
          <w:lang w:val="sq-AL"/>
        </w:rPr>
        <w:t xml:space="preserve">SË ISH-INSTITUTIT TË STUDIM-PROJEKTIMIT </w:t>
      </w:r>
      <w:r w:rsidR="008D0094" w:rsidRPr="00BC183B">
        <w:rPr>
          <w:spacing w:val="-4"/>
          <w:lang w:val="sq-AL"/>
        </w:rPr>
        <w:t xml:space="preserve">NR. </w:t>
      </w:r>
      <w:r w:rsidRPr="00BC183B">
        <w:rPr>
          <w:spacing w:val="-4"/>
          <w:lang w:val="sq-AL"/>
        </w:rPr>
        <w:t>1 TIRANË,</w:t>
      </w:r>
      <w:r w:rsidR="003A4FB0" w:rsidRPr="00BC183B">
        <w:rPr>
          <w:spacing w:val="-4"/>
          <w:lang w:val="sq-AL"/>
        </w:rPr>
        <w:t xml:space="preserve"> </w:t>
      </w:r>
      <w:r w:rsidRPr="00BC183B">
        <w:rPr>
          <w:spacing w:val="-4"/>
          <w:lang w:val="sq-AL"/>
        </w:rPr>
        <w:t xml:space="preserve">ME NUMËR PASURIE 4/590, ME SIPËRFAQE NDËRTESË DHE TRUALL 1555 </w:t>
      </w:r>
      <w:r w:rsidR="00F625A6" w:rsidRPr="00BC183B">
        <w:rPr>
          <w:spacing w:val="-4"/>
          <w:lang w:val="sq-AL"/>
        </w:rPr>
        <w:t>m</w:t>
      </w:r>
      <w:r w:rsidRPr="00BC183B">
        <w:rPr>
          <w:spacing w:val="-4"/>
          <w:vertAlign w:val="superscript"/>
          <w:lang w:val="sq-AL"/>
        </w:rPr>
        <w:t>2</w:t>
      </w:r>
      <w:r w:rsidRPr="00BC183B">
        <w:rPr>
          <w:spacing w:val="-4"/>
          <w:lang w:val="sq-AL"/>
        </w:rPr>
        <w:t>, NË ZONËN KADASTRALE 8260, PËRKATËSISHT OBORRIN DHE KATIN E PARË, NË PËRDORIM NGA DREJTORIA E PËRGJITHSHME DHE DREJTORIA RAJONALE E ENTIT KOMBËTAR TË BANESAVE TIRANË</w:t>
      </w:r>
      <w:r w:rsidR="003A4FB0" w:rsidRPr="00BC183B">
        <w:rPr>
          <w:spacing w:val="-4"/>
          <w:lang w:val="sq-AL"/>
        </w:rPr>
        <w:t xml:space="preserve"> </w:t>
      </w:r>
      <w:r w:rsidRPr="00BC183B">
        <w:rPr>
          <w:spacing w:val="-4"/>
          <w:lang w:val="sq-AL"/>
        </w:rPr>
        <w:t xml:space="preserve">DHE NË ADMINISTRIM TË MINISTRISË SË ZHVILLIMIT URBAN </w:t>
      </w:r>
    </w:p>
    <w:p w:rsidR="004A2638" w:rsidRPr="00BC183B" w:rsidRDefault="004A2638" w:rsidP="00BC183B">
      <w:pPr>
        <w:pStyle w:val="Hapesira7"/>
        <w:rPr>
          <w:lang w:val="sq-AL"/>
        </w:rPr>
      </w:pPr>
    </w:p>
    <w:p w:rsidR="004A2638" w:rsidRPr="00BC183B" w:rsidRDefault="004A2638" w:rsidP="004A2638">
      <w:pPr>
        <w:pStyle w:val="Paragrafi"/>
        <w:rPr>
          <w:spacing w:val="-4"/>
          <w:lang w:val="sq-AL"/>
        </w:rPr>
      </w:pPr>
      <w:r w:rsidRPr="00BC183B">
        <w:rPr>
          <w:spacing w:val="-4"/>
          <w:lang w:val="sq-AL"/>
        </w:rPr>
        <w:t xml:space="preserve">Në mbështetje të nenit 100 të Kushtetutës dhe të neneve 8, pika 3, 10, 13, 15 e 16, të ligjit </w:t>
      </w:r>
      <w:r w:rsidR="008D0094" w:rsidRPr="00BC183B">
        <w:rPr>
          <w:spacing w:val="-4"/>
          <w:lang w:val="sq-AL"/>
        </w:rPr>
        <w:t xml:space="preserve">nr. </w:t>
      </w:r>
      <w:r w:rsidRPr="00BC183B">
        <w:rPr>
          <w:spacing w:val="-4"/>
          <w:lang w:val="sq-AL"/>
        </w:rPr>
        <w:t>8743, datë 22.2.2001, “Për pronat e paluajtshme të shtetit”, të ndryshuar, me propozimin e ministrit të Arsimit dhe Sportit, Këshilli i Ministrave</w:t>
      </w:r>
    </w:p>
    <w:p w:rsidR="004A2638" w:rsidRPr="00BC183B" w:rsidRDefault="004A2638" w:rsidP="00BC183B">
      <w:pPr>
        <w:pStyle w:val="Hapesira7"/>
        <w:rPr>
          <w:lang w:val="sq-AL"/>
        </w:rPr>
      </w:pPr>
    </w:p>
    <w:p w:rsidR="004A2638" w:rsidRPr="00BC183B" w:rsidRDefault="004A2638" w:rsidP="004A2638">
      <w:pPr>
        <w:pStyle w:val="NeniNr"/>
        <w:rPr>
          <w:spacing w:val="-4"/>
          <w:lang w:val="sq-AL"/>
        </w:rPr>
      </w:pPr>
      <w:r w:rsidRPr="00BC183B">
        <w:rPr>
          <w:spacing w:val="-4"/>
          <w:lang w:val="sq-AL"/>
        </w:rPr>
        <w:t>VENDOSI:</w:t>
      </w:r>
    </w:p>
    <w:p w:rsidR="004A2638" w:rsidRPr="00BC183B" w:rsidRDefault="004A2638" w:rsidP="00BC183B">
      <w:pPr>
        <w:pStyle w:val="Hapesira7"/>
        <w:rPr>
          <w:lang w:val="sq-AL"/>
        </w:rPr>
      </w:pPr>
    </w:p>
    <w:p w:rsidR="004A2638" w:rsidRPr="00BC183B" w:rsidRDefault="00175F93" w:rsidP="004A2638">
      <w:pPr>
        <w:pStyle w:val="Paragrafi"/>
        <w:rPr>
          <w:spacing w:val="-4"/>
          <w:lang w:val="sq-AL"/>
        </w:rPr>
      </w:pPr>
      <w:r w:rsidRPr="00BC183B">
        <w:rPr>
          <w:spacing w:val="-4"/>
          <w:lang w:val="sq-AL"/>
        </w:rPr>
        <w:t xml:space="preserve">1. </w:t>
      </w:r>
      <w:r w:rsidR="004A2638" w:rsidRPr="00BC183B">
        <w:rPr>
          <w:spacing w:val="-4"/>
          <w:lang w:val="sq-AL"/>
        </w:rPr>
        <w:t>Kalimin në përgjegjësi administrimi Ministrisë së Arsimit dhe Sportit, për Universitetin Politeknik të Tiranës, Fakulteti i Inxhinierisë Matematike dhe Inxhinierisë Fizike, të objektit me numër pasurie 4/590, me sipërfaqe 1 555 (një mijë e pesëqind e pesëdhjetë e pesë) m</w:t>
      </w:r>
      <w:r w:rsidR="004A2638" w:rsidRPr="00BC183B">
        <w:rPr>
          <w:spacing w:val="-4"/>
          <w:vertAlign w:val="superscript"/>
          <w:lang w:val="sq-AL"/>
        </w:rPr>
        <w:t>2</w:t>
      </w:r>
      <w:r w:rsidR="004A2638" w:rsidRPr="00BC183B">
        <w:rPr>
          <w:spacing w:val="-4"/>
          <w:lang w:val="sq-AL"/>
        </w:rPr>
        <w:t>, ndërtesë dhe truall, që ndodhet në zonën kadastrale 8260, përkatësisht oborrin e brendshëm dhe katin e parë, i cili, aktualisht, është në përdorim nga Drejtoria e Përgjithshme dhe Drejtoria Rajonale e Entit Kombëtar të Banesave Tiranë dhe në administrim të Ministrisë së Zhvillimit Urban.</w:t>
      </w:r>
    </w:p>
    <w:p w:rsidR="004A2638" w:rsidRPr="00BC183B" w:rsidRDefault="00175F93" w:rsidP="004A2638">
      <w:pPr>
        <w:pStyle w:val="Paragrafi"/>
        <w:rPr>
          <w:spacing w:val="-4"/>
          <w:lang w:val="sq-AL"/>
        </w:rPr>
      </w:pPr>
      <w:r w:rsidRPr="00BC183B">
        <w:rPr>
          <w:spacing w:val="-4"/>
          <w:lang w:val="sq-AL"/>
        </w:rPr>
        <w:t xml:space="preserve">2. </w:t>
      </w:r>
      <w:r w:rsidR="004A2638" w:rsidRPr="00BC183B">
        <w:rPr>
          <w:spacing w:val="-4"/>
          <w:lang w:val="sq-AL"/>
        </w:rPr>
        <w:t>Sipërfaqja e përgjithshme (ndërtesë dhe truall) në përdorim të Fakultetit të Inxhinierisë Matematike dhe Inxhinierisë Fizike ndryshon nga 2 360 (dy mijë e treqind e gjashtëdhjetë) m</w:t>
      </w:r>
      <w:r w:rsidR="004A2638" w:rsidRPr="00BC183B">
        <w:rPr>
          <w:spacing w:val="-4"/>
          <w:vertAlign w:val="superscript"/>
          <w:lang w:val="sq-AL"/>
        </w:rPr>
        <w:t>2</w:t>
      </w:r>
      <w:r w:rsidR="004A2638" w:rsidRPr="00BC183B">
        <w:rPr>
          <w:spacing w:val="-4"/>
          <w:lang w:val="sq-AL"/>
        </w:rPr>
        <w:t xml:space="preserve"> në 3 915 (tre mijë e nëntëqind e pesëmbëdhjetë) m</w:t>
      </w:r>
      <w:r w:rsidR="004A2638" w:rsidRPr="00BC183B">
        <w:rPr>
          <w:spacing w:val="-4"/>
          <w:vertAlign w:val="superscript"/>
          <w:lang w:val="sq-AL"/>
        </w:rPr>
        <w:t>2</w:t>
      </w:r>
      <w:r w:rsidR="004A2638" w:rsidRPr="00BC183B">
        <w:rPr>
          <w:spacing w:val="-4"/>
          <w:lang w:val="sq-AL"/>
        </w:rPr>
        <w:t xml:space="preserve">, ku përfshihet edhe oborri i brendshëm, sipas planvendosjes dhe planimetrive që i bashkëlidhen këtij vendimi. </w:t>
      </w:r>
    </w:p>
    <w:p w:rsidR="004A2638" w:rsidRPr="00BC183B" w:rsidRDefault="00175F93" w:rsidP="004A2638">
      <w:pPr>
        <w:pStyle w:val="Paragrafi"/>
        <w:rPr>
          <w:spacing w:val="-4"/>
          <w:lang w:val="sq-AL"/>
        </w:rPr>
      </w:pPr>
      <w:r w:rsidRPr="00BC183B">
        <w:rPr>
          <w:spacing w:val="-4"/>
          <w:lang w:val="sq-AL"/>
        </w:rPr>
        <w:t xml:space="preserve">3. </w:t>
      </w:r>
      <w:r w:rsidR="004A2638" w:rsidRPr="00BC183B">
        <w:rPr>
          <w:spacing w:val="-4"/>
          <w:lang w:val="sq-AL"/>
        </w:rPr>
        <w:t>Universiteti Politeknik i Tiranës nuk mund ta ndryshojë destinacionin e pronës së përcaktuar në pikën 1, të këtij vendimi, ta tjetërsojë atë apo t’ua japë në përdorim të tretëve.</w:t>
      </w:r>
    </w:p>
    <w:p w:rsidR="004A2638" w:rsidRPr="00BC183B" w:rsidRDefault="00175F93" w:rsidP="004A2638">
      <w:pPr>
        <w:pStyle w:val="Paragrafi"/>
        <w:rPr>
          <w:spacing w:val="-4"/>
          <w:lang w:val="sq-AL"/>
        </w:rPr>
      </w:pPr>
      <w:r w:rsidRPr="00BC183B">
        <w:rPr>
          <w:spacing w:val="-4"/>
          <w:lang w:val="sq-AL"/>
        </w:rPr>
        <w:t xml:space="preserve">4. </w:t>
      </w:r>
      <w:r w:rsidR="004A2638" w:rsidRPr="00BC183B">
        <w:rPr>
          <w:spacing w:val="-4"/>
          <w:lang w:val="sq-AL"/>
        </w:rPr>
        <w:t>Ngarkohen Ministria e Zhvillimit Urban, Ministria e Arsimit dhe Sportit, Universiteti Politeknik i Tiranës dhe kryeregjistruesi i Pasurive të Paluajtshme të Republikës së Shqipërisë për zbatimin e këtij vendimi.</w:t>
      </w:r>
    </w:p>
    <w:p w:rsidR="004A2638" w:rsidRPr="00BC183B" w:rsidRDefault="004A2638" w:rsidP="004A2638">
      <w:pPr>
        <w:pStyle w:val="Paragrafi"/>
        <w:rPr>
          <w:spacing w:val="-4"/>
          <w:lang w:val="sq-AL"/>
        </w:rPr>
      </w:pPr>
      <w:r w:rsidRPr="00BC183B">
        <w:rPr>
          <w:spacing w:val="-4"/>
          <w:lang w:val="sq-AL"/>
        </w:rPr>
        <w:t>Ky ven</w:t>
      </w:r>
      <w:r w:rsidR="00175F93" w:rsidRPr="00BC183B">
        <w:rPr>
          <w:spacing w:val="-4"/>
          <w:lang w:val="sq-AL"/>
        </w:rPr>
        <w:t>dim hyn në fuqi pas botimit në Fletoren Zyrtare</w:t>
      </w:r>
      <w:r w:rsidRPr="00BC183B">
        <w:rPr>
          <w:spacing w:val="-4"/>
          <w:lang w:val="sq-AL"/>
        </w:rPr>
        <w:t>.</w:t>
      </w:r>
    </w:p>
    <w:p w:rsidR="00BC183B" w:rsidRDefault="00BC183B" w:rsidP="00BC183B">
      <w:pPr>
        <w:pStyle w:val="Hapesira7"/>
        <w:rPr>
          <w:lang w:val="sq-AL"/>
        </w:rPr>
      </w:pPr>
    </w:p>
    <w:p w:rsidR="00175F93" w:rsidRPr="00BC183B" w:rsidRDefault="00175F93" w:rsidP="00175F93">
      <w:pPr>
        <w:pStyle w:val="Paragrafi"/>
        <w:jc w:val="right"/>
        <w:rPr>
          <w:spacing w:val="-4"/>
          <w:lang w:val="sq-AL"/>
        </w:rPr>
      </w:pPr>
      <w:r w:rsidRPr="00BC183B">
        <w:rPr>
          <w:spacing w:val="-4"/>
          <w:lang w:val="sq-AL"/>
        </w:rPr>
        <w:t>KRYEMINISTRI</w:t>
      </w:r>
    </w:p>
    <w:p w:rsidR="00175F93" w:rsidRPr="00BC183B" w:rsidRDefault="00175F93" w:rsidP="00175F93">
      <w:pPr>
        <w:pStyle w:val="Paragrafi"/>
        <w:jc w:val="right"/>
        <w:rPr>
          <w:b/>
          <w:spacing w:val="-4"/>
          <w:lang w:val="sq-AL"/>
        </w:rPr>
      </w:pPr>
      <w:r w:rsidRPr="00BC183B">
        <w:rPr>
          <w:b/>
          <w:spacing w:val="-4"/>
          <w:lang w:val="sq-AL"/>
        </w:rPr>
        <w:t>Edi Rama</w:t>
      </w:r>
    </w:p>
    <w:p w:rsidR="00BC183B" w:rsidRDefault="00BC183B" w:rsidP="004A2638">
      <w:pPr>
        <w:ind w:firstLine="0"/>
        <w:rPr>
          <w:lang w:val="sq-AL"/>
        </w:rPr>
        <w:sectPr w:rsidR="00BC183B" w:rsidSect="00BC183B">
          <w:type w:val="continuous"/>
          <w:pgSz w:w="11907" w:h="16840" w:code="9"/>
          <w:pgMar w:top="720" w:right="1134" w:bottom="720" w:left="1134" w:header="851" w:footer="851" w:gutter="0"/>
          <w:cols w:num="2" w:space="454"/>
          <w:docGrid w:linePitch="360"/>
        </w:sectPr>
      </w:pPr>
    </w:p>
    <w:p w:rsidR="004A2638" w:rsidRPr="003A4FB0" w:rsidRDefault="00B544A0" w:rsidP="00BC183B">
      <w:pPr>
        <w:spacing w:after="0" w:line="240" w:lineRule="auto"/>
        <w:ind w:firstLine="0"/>
        <w:jc w:val="center"/>
        <w:rPr>
          <w:lang w:val="sq-AL"/>
        </w:rPr>
      </w:pPr>
      <w:r w:rsidRPr="003A4FB0">
        <w:rPr>
          <w:noProof/>
        </w:rPr>
        <w:drawing>
          <wp:inline distT="0" distB="0" distL="0" distR="0" wp14:anchorId="37E0AD6F" wp14:editId="416A4401">
            <wp:extent cx="6124575" cy="7562850"/>
            <wp:effectExtent l="19050" t="19050" r="28575" b="1905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1.jpg"/>
                    <pic:cNvPicPr/>
                  </pic:nvPicPr>
                  <pic:blipFill rotWithShape="1">
                    <a:blip r:embed="rId60">
                      <a:extLst>
                        <a:ext uri="{BEBA8EAE-BF5A-486C-A8C5-ECC9F3942E4B}">
                          <a14:imgProps xmlns:a14="http://schemas.microsoft.com/office/drawing/2010/main">
                            <a14:imgLayer r:embed="rId61">
                              <a14:imgEffect>
                                <a14:brightnessContrast contrast="40000"/>
                              </a14:imgEffect>
                            </a14:imgLayer>
                          </a14:imgProps>
                        </a:ext>
                        <a:ext uri="{28A0092B-C50C-407E-A947-70E740481C1C}">
                          <a14:useLocalDpi xmlns:a14="http://schemas.microsoft.com/office/drawing/2010/main" val="0"/>
                        </a:ext>
                      </a:extLst>
                    </a:blip>
                    <a:srcRect l="8411" t="27313" r="6853" b="8559"/>
                    <a:stretch/>
                  </pic:blipFill>
                  <pic:spPr bwMode="auto">
                    <a:xfrm rot="10800000">
                      <a:off x="0" y="0"/>
                      <a:ext cx="6131053" cy="7570849"/>
                    </a:xfrm>
                    <a:prstGeom prst="rect">
                      <a:avLst/>
                    </a:prstGeom>
                    <a:ln>
                      <a:solidFill>
                        <a:schemeClr val="tx1">
                          <a:alpha val="99000"/>
                        </a:schemeClr>
                      </a:solidFill>
                    </a:ln>
                    <a:extLst>
                      <a:ext uri="{53640926-AAD7-44D8-BBD7-CCE9431645EC}">
                        <a14:shadowObscured xmlns:a14="http://schemas.microsoft.com/office/drawing/2010/main"/>
                      </a:ext>
                    </a:extLst>
                  </pic:spPr>
                </pic:pic>
              </a:graphicData>
            </a:graphic>
          </wp:inline>
        </w:drawing>
      </w:r>
      <w:r w:rsidRPr="003A4FB0">
        <w:rPr>
          <w:noProof/>
        </w:rPr>
        <w:drawing>
          <wp:inline distT="0" distB="0" distL="0" distR="0" wp14:anchorId="24BFBB8C" wp14:editId="6A8AB3E3">
            <wp:extent cx="6018662" cy="5977720"/>
            <wp:effectExtent l="19050" t="19050" r="20320" b="2349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2.jpg"/>
                    <pic:cNvPicPr/>
                  </pic:nvPicPr>
                  <pic:blipFill rotWithShape="1">
                    <a:blip r:embed="rId62">
                      <a:extLst>
                        <a:ext uri="{BEBA8EAE-BF5A-486C-A8C5-ECC9F3942E4B}">
                          <a14:imgProps xmlns:a14="http://schemas.microsoft.com/office/drawing/2010/main">
                            <a14:imgLayer r:embed="rId63">
                              <a14:imgEffect>
                                <a14:brightnessContrast bright="20000" contrast="40000"/>
                              </a14:imgEffect>
                            </a14:imgLayer>
                          </a14:imgProps>
                        </a:ext>
                        <a:ext uri="{28A0092B-C50C-407E-A947-70E740481C1C}">
                          <a14:useLocalDpi xmlns:a14="http://schemas.microsoft.com/office/drawing/2010/main" val="0"/>
                        </a:ext>
                      </a:extLst>
                    </a:blip>
                    <a:srcRect l="9335" t="34692" r="7888" b="8260"/>
                    <a:stretch/>
                  </pic:blipFill>
                  <pic:spPr bwMode="auto">
                    <a:xfrm rot="10800000">
                      <a:off x="0" y="0"/>
                      <a:ext cx="6016474" cy="5975547"/>
                    </a:xfrm>
                    <a:prstGeom prst="rect">
                      <a:avLst/>
                    </a:prstGeom>
                    <a:ln>
                      <a:solidFill>
                        <a:schemeClr val="tx1">
                          <a:alpha val="99000"/>
                        </a:schemeClr>
                      </a:solidFill>
                    </a:ln>
                    <a:extLst>
                      <a:ext uri="{53640926-AAD7-44D8-BBD7-CCE9431645EC}">
                        <a14:shadowObscured xmlns:a14="http://schemas.microsoft.com/office/drawing/2010/main"/>
                      </a:ext>
                    </a:extLst>
                  </pic:spPr>
                </pic:pic>
              </a:graphicData>
            </a:graphic>
          </wp:inline>
        </w:drawing>
      </w:r>
      <w:r w:rsidRPr="003A4FB0">
        <w:rPr>
          <w:noProof/>
        </w:rPr>
        <w:drawing>
          <wp:inline distT="0" distB="0" distL="0" distR="0" wp14:anchorId="6623F6FC" wp14:editId="0CC7147E">
            <wp:extent cx="6276434" cy="4891177"/>
            <wp:effectExtent l="19050" t="19050" r="10160" b="2413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3.jpg"/>
                    <pic:cNvPicPr/>
                  </pic:nvPicPr>
                  <pic:blipFill rotWithShape="1">
                    <a:blip r:embed="rId64">
                      <a:extLst>
                        <a:ext uri="{BEBA8EAE-BF5A-486C-A8C5-ECC9F3942E4B}">
                          <a14:imgProps xmlns:a14="http://schemas.microsoft.com/office/drawing/2010/main">
                            <a14:imgLayer r:embed="rId65">
                              <a14:imgEffect>
                                <a14:brightnessContrast bright="20000" contrast="20000"/>
                              </a14:imgEffect>
                            </a14:imgLayer>
                          </a14:imgProps>
                        </a:ext>
                        <a:ext uri="{28A0092B-C50C-407E-A947-70E740481C1C}">
                          <a14:useLocalDpi xmlns:a14="http://schemas.microsoft.com/office/drawing/2010/main" val="0"/>
                        </a:ext>
                      </a:extLst>
                    </a:blip>
                    <a:srcRect l="8404" t="47906" r="7711" b="7710"/>
                    <a:stretch/>
                  </pic:blipFill>
                  <pic:spPr bwMode="auto">
                    <a:xfrm rot="10800000">
                      <a:off x="0" y="0"/>
                      <a:ext cx="6276050" cy="4890878"/>
                    </a:xfrm>
                    <a:prstGeom prst="rect">
                      <a:avLst/>
                    </a:prstGeom>
                    <a:ln>
                      <a:solidFill>
                        <a:schemeClr val="tx1">
                          <a:alpha val="99000"/>
                        </a:schemeClr>
                      </a:solidFill>
                    </a:ln>
                    <a:extLst>
                      <a:ext uri="{53640926-AAD7-44D8-BBD7-CCE9431645EC}">
                        <a14:shadowObscured xmlns:a14="http://schemas.microsoft.com/office/drawing/2010/main"/>
                      </a:ext>
                    </a:extLst>
                  </pic:spPr>
                </pic:pic>
              </a:graphicData>
            </a:graphic>
          </wp:inline>
        </w:drawing>
      </w:r>
    </w:p>
    <w:p w:rsidR="00020D00" w:rsidRPr="003A4FB0" w:rsidRDefault="00020D00" w:rsidP="00BA032F">
      <w:pPr>
        <w:pStyle w:val="Paragrafi"/>
        <w:rPr>
          <w:b/>
          <w:lang w:val="sq-AL"/>
        </w:rPr>
      </w:pPr>
    </w:p>
    <w:p w:rsidR="00020D00" w:rsidRPr="003A4FB0" w:rsidRDefault="00020D00" w:rsidP="00BA032F">
      <w:pPr>
        <w:pStyle w:val="Paragrafi"/>
        <w:rPr>
          <w:b/>
          <w:lang w:val="sq-AL"/>
        </w:rPr>
      </w:pPr>
    </w:p>
    <w:p w:rsidR="00020D00" w:rsidRPr="003A4FB0" w:rsidRDefault="00020D00" w:rsidP="00BA032F">
      <w:pPr>
        <w:pStyle w:val="Paragrafi"/>
        <w:rPr>
          <w:b/>
          <w:lang w:val="sq-AL"/>
        </w:rPr>
      </w:pPr>
    </w:p>
    <w:p w:rsidR="00020D00" w:rsidRPr="003A4FB0" w:rsidRDefault="00020D00" w:rsidP="00BA032F">
      <w:pPr>
        <w:pStyle w:val="Paragrafi"/>
        <w:rPr>
          <w:b/>
          <w:lang w:val="sq-AL"/>
        </w:rPr>
      </w:pPr>
    </w:p>
    <w:p w:rsidR="00020D00" w:rsidRPr="003A4FB0" w:rsidRDefault="00020D00" w:rsidP="00BA032F">
      <w:pPr>
        <w:pStyle w:val="Paragrafi"/>
        <w:rPr>
          <w:b/>
          <w:lang w:val="sq-AL"/>
        </w:rPr>
      </w:pPr>
    </w:p>
    <w:p w:rsidR="00020D00" w:rsidRPr="003A4FB0" w:rsidRDefault="00020D00" w:rsidP="00BA032F">
      <w:pPr>
        <w:pStyle w:val="Paragrafi"/>
        <w:rPr>
          <w:b/>
          <w:lang w:val="sq-AL"/>
        </w:rPr>
      </w:pPr>
    </w:p>
    <w:p w:rsidR="00020D00" w:rsidRPr="003A4FB0" w:rsidRDefault="00020D00" w:rsidP="00BA032F">
      <w:pPr>
        <w:pStyle w:val="Paragrafi"/>
        <w:rPr>
          <w:b/>
          <w:lang w:val="sq-AL"/>
        </w:rPr>
      </w:pPr>
    </w:p>
    <w:p w:rsidR="00020D00" w:rsidRPr="003A4FB0" w:rsidRDefault="00020D00" w:rsidP="00BA032F">
      <w:pPr>
        <w:pStyle w:val="Paragrafi"/>
        <w:rPr>
          <w:b/>
          <w:lang w:val="sq-AL"/>
        </w:rPr>
      </w:pPr>
    </w:p>
    <w:p w:rsidR="00020D00" w:rsidRPr="003A4FB0" w:rsidRDefault="00020D00" w:rsidP="00BA032F">
      <w:pPr>
        <w:pStyle w:val="Paragrafi"/>
        <w:rPr>
          <w:b/>
          <w:lang w:val="sq-AL"/>
        </w:rPr>
      </w:pPr>
    </w:p>
    <w:p w:rsidR="00020D00" w:rsidRPr="003A4FB0" w:rsidRDefault="00020D00" w:rsidP="00BA032F">
      <w:pPr>
        <w:pStyle w:val="Paragrafi"/>
        <w:rPr>
          <w:b/>
          <w:lang w:val="sq-AL"/>
        </w:rPr>
      </w:pPr>
    </w:p>
    <w:p w:rsidR="00020D00" w:rsidRPr="003A4FB0" w:rsidRDefault="00020D00" w:rsidP="00BA032F">
      <w:pPr>
        <w:pStyle w:val="Paragrafi"/>
        <w:rPr>
          <w:b/>
          <w:lang w:val="sq-AL"/>
        </w:rPr>
      </w:pPr>
    </w:p>
    <w:p w:rsidR="00020D00" w:rsidRPr="003A4FB0" w:rsidRDefault="00020D00" w:rsidP="00BA032F">
      <w:pPr>
        <w:pStyle w:val="Paragrafi"/>
        <w:rPr>
          <w:b/>
          <w:lang w:val="sq-AL"/>
        </w:rPr>
      </w:pPr>
    </w:p>
    <w:p w:rsidR="00020D00" w:rsidRPr="003A4FB0" w:rsidRDefault="00020D00" w:rsidP="00BA032F">
      <w:pPr>
        <w:pStyle w:val="Paragrafi"/>
        <w:rPr>
          <w:b/>
          <w:lang w:val="sq-AL"/>
        </w:rPr>
      </w:pPr>
    </w:p>
    <w:p w:rsidR="00020D00" w:rsidRPr="003A4FB0" w:rsidRDefault="00020D00" w:rsidP="00BA032F">
      <w:pPr>
        <w:pStyle w:val="Paragrafi"/>
        <w:rPr>
          <w:b/>
          <w:lang w:val="sq-AL"/>
        </w:rPr>
      </w:pPr>
    </w:p>
    <w:p w:rsidR="00020D00" w:rsidRPr="003A4FB0" w:rsidRDefault="00020D00" w:rsidP="00BA032F">
      <w:pPr>
        <w:pStyle w:val="Paragrafi"/>
        <w:rPr>
          <w:b/>
          <w:lang w:val="sq-AL"/>
        </w:rPr>
      </w:pPr>
    </w:p>
    <w:p w:rsidR="00020D00" w:rsidRPr="003A4FB0" w:rsidRDefault="00020D00" w:rsidP="00BA032F">
      <w:pPr>
        <w:pStyle w:val="Paragrafi"/>
        <w:rPr>
          <w:b/>
          <w:lang w:val="sq-AL"/>
        </w:rPr>
      </w:pPr>
    </w:p>
    <w:p w:rsidR="00020D00" w:rsidRPr="003A4FB0" w:rsidRDefault="00020D00" w:rsidP="00BA032F">
      <w:pPr>
        <w:pStyle w:val="Paragrafi"/>
        <w:rPr>
          <w:b/>
          <w:lang w:val="sq-AL"/>
        </w:rPr>
      </w:pPr>
    </w:p>
    <w:p w:rsidR="00020D00" w:rsidRPr="003A4FB0" w:rsidRDefault="00020D00" w:rsidP="00BA032F">
      <w:pPr>
        <w:pStyle w:val="Paragrafi"/>
        <w:rPr>
          <w:b/>
          <w:lang w:val="sq-AL"/>
        </w:rPr>
      </w:pPr>
    </w:p>
    <w:p w:rsidR="00020D00" w:rsidRPr="003A4FB0" w:rsidRDefault="00020D00" w:rsidP="00BA032F">
      <w:pPr>
        <w:pStyle w:val="Paragrafi"/>
        <w:rPr>
          <w:b/>
          <w:lang w:val="sq-AL"/>
        </w:rPr>
      </w:pPr>
    </w:p>
    <w:p w:rsidR="00020D00" w:rsidRPr="003A4FB0" w:rsidRDefault="00020D00" w:rsidP="00BA032F">
      <w:pPr>
        <w:pStyle w:val="Paragrafi"/>
        <w:rPr>
          <w:b/>
          <w:lang w:val="sq-AL"/>
        </w:rPr>
      </w:pPr>
    </w:p>
    <w:p w:rsidR="008D36CA" w:rsidRPr="003A4FB0" w:rsidRDefault="008D36CA" w:rsidP="00BA032F">
      <w:pPr>
        <w:pStyle w:val="Paragrafi"/>
        <w:rPr>
          <w:b/>
          <w:lang w:val="sq-AL"/>
        </w:rPr>
      </w:pPr>
    </w:p>
    <w:p w:rsidR="008D36CA" w:rsidRPr="003A4FB0" w:rsidRDefault="008D36CA" w:rsidP="00BA032F">
      <w:pPr>
        <w:pStyle w:val="Paragrafi"/>
        <w:rPr>
          <w:b/>
          <w:lang w:val="sq-AL"/>
        </w:rPr>
      </w:pPr>
    </w:p>
    <w:p w:rsidR="008D36CA" w:rsidRPr="003A4FB0" w:rsidRDefault="008D36CA" w:rsidP="00BA032F">
      <w:pPr>
        <w:pStyle w:val="Paragrafi"/>
        <w:rPr>
          <w:b/>
          <w:lang w:val="sq-AL"/>
        </w:rPr>
      </w:pPr>
    </w:p>
    <w:p w:rsidR="008D36CA" w:rsidRPr="003A4FB0" w:rsidRDefault="008D36CA" w:rsidP="00BA032F">
      <w:pPr>
        <w:pStyle w:val="Paragrafi"/>
        <w:rPr>
          <w:b/>
          <w:lang w:val="sq-AL"/>
        </w:rPr>
      </w:pPr>
    </w:p>
    <w:p w:rsidR="008D36CA" w:rsidRPr="003A4FB0" w:rsidRDefault="008D36CA" w:rsidP="00BA032F">
      <w:pPr>
        <w:pStyle w:val="Paragrafi"/>
        <w:rPr>
          <w:b/>
          <w:lang w:val="sq-AL"/>
        </w:rPr>
      </w:pPr>
    </w:p>
    <w:p w:rsidR="008D36CA" w:rsidRPr="003A4FB0" w:rsidRDefault="008D36CA" w:rsidP="00BA032F">
      <w:pPr>
        <w:pStyle w:val="Paragrafi"/>
        <w:rPr>
          <w:b/>
          <w:lang w:val="sq-AL"/>
        </w:rPr>
      </w:pPr>
    </w:p>
    <w:p w:rsidR="008D36CA" w:rsidRPr="003A4FB0" w:rsidRDefault="008D36CA" w:rsidP="00BA032F">
      <w:pPr>
        <w:pStyle w:val="Paragrafi"/>
        <w:rPr>
          <w:b/>
          <w:lang w:val="sq-AL"/>
        </w:rPr>
      </w:pPr>
    </w:p>
    <w:p w:rsidR="008D36CA" w:rsidRPr="003A4FB0" w:rsidRDefault="008D36CA" w:rsidP="00BA032F">
      <w:pPr>
        <w:pStyle w:val="Paragrafi"/>
        <w:rPr>
          <w:b/>
          <w:lang w:val="sq-AL"/>
        </w:rPr>
      </w:pPr>
    </w:p>
    <w:p w:rsidR="008D36CA" w:rsidRPr="003A4FB0" w:rsidRDefault="008D36CA" w:rsidP="00BA032F">
      <w:pPr>
        <w:pStyle w:val="Paragrafi"/>
        <w:rPr>
          <w:b/>
          <w:lang w:val="sq-AL"/>
        </w:rPr>
      </w:pPr>
    </w:p>
    <w:p w:rsidR="008D36CA" w:rsidRPr="003A4FB0" w:rsidRDefault="008D36CA" w:rsidP="00BA032F">
      <w:pPr>
        <w:pStyle w:val="Paragrafi"/>
        <w:rPr>
          <w:b/>
          <w:lang w:val="sq-AL"/>
        </w:rPr>
      </w:pPr>
    </w:p>
    <w:p w:rsidR="008D36CA" w:rsidRPr="003A4FB0" w:rsidRDefault="008D36CA" w:rsidP="00BA032F">
      <w:pPr>
        <w:pStyle w:val="Paragrafi"/>
        <w:rPr>
          <w:b/>
          <w:lang w:val="sq-AL"/>
        </w:rPr>
      </w:pPr>
    </w:p>
    <w:p w:rsidR="008D36CA" w:rsidRPr="003A4FB0" w:rsidRDefault="008D36CA" w:rsidP="00BA032F">
      <w:pPr>
        <w:pStyle w:val="Paragrafi"/>
        <w:rPr>
          <w:b/>
          <w:lang w:val="sq-AL"/>
        </w:rPr>
      </w:pPr>
    </w:p>
    <w:p w:rsidR="008D36CA" w:rsidRPr="003A4FB0" w:rsidRDefault="008D36CA" w:rsidP="00BA032F">
      <w:pPr>
        <w:pStyle w:val="Paragrafi"/>
        <w:rPr>
          <w:b/>
          <w:lang w:val="sq-AL"/>
        </w:rPr>
      </w:pPr>
    </w:p>
    <w:p w:rsidR="008D36CA" w:rsidRPr="003A4FB0" w:rsidRDefault="008D36CA" w:rsidP="00BA032F">
      <w:pPr>
        <w:pStyle w:val="Paragrafi"/>
        <w:rPr>
          <w:b/>
          <w:lang w:val="sq-AL"/>
        </w:rPr>
      </w:pPr>
    </w:p>
    <w:p w:rsidR="008D36CA" w:rsidRPr="003A4FB0" w:rsidRDefault="008D36CA" w:rsidP="00BA032F">
      <w:pPr>
        <w:pStyle w:val="Paragrafi"/>
        <w:rPr>
          <w:b/>
          <w:lang w:val="sq-AL"/>
        </w:rPr>
      </w:pPr>
    </w:p>
    <w:p w:rsidR="008D36CA" w:rsidRPr="003A4FB0" w:rsidRDefault="008D36CA" w:rsidP="00BA032F">
      <w:pPr>
        <w:pStyle w:val="Paragrafi"/>
        <w:rPr>
          <w:b/>
          <w:lang w:val="sq-AL"/>
        </w:rPr>
      </w:pPr>
    </w:p>
    <w:p w:rsidR="008D36CA" w:rsidRPr="003A4FB0" w:rsidRDefault="008D36CA" w:rsidP="00BA032F">
      <w:pPr>
        <w:pStyle w:val="Paragrafi"/>
        <w:rPr>
          <w:b/>
          <w:lang w:val="sq-AL"/>
        </w:rPr>
      </w:pPr>
    </w:p>
    <w:p w:rsidR="008D36CA" w:rsidRPr="003A4FB0" w:rsidRDefault="008D36CA" w:rsidP="00BA032F">
      <w:pPr>
        <w:pStyle w:val="Paragrafi"/>
        <w:rPr>
          <w:b/>
          <w:lang w:val="sq-AL"/>
        </w:rPr>
      </w:pPr>
    </w:p>
    <w:p w:rsidR="008D36CA" w:rsidRPr="003A4FB0" w:rsidRDefault="008D36CA" w:rsidP="00BA032F">
      <w:pPr>
        <w:pStyle w:val="Paragrafi"/>
        <w:rPr>
          <w:b/>
          <w:lang w:val="sq-AL"/>
        </w:rPr>
      </w:pPr>
    </w:p>
    <w:p w:rsidR="008D36CA" w:rsidRPr="003A4FB0" w:rsidRDefault="008D36CA" w:rsidP="00BA032F">
      <w:pPr>
        <w:pStyle w:val="Paragrafi"/>
        <w:rPr>
          <w:b/>
          <w:lang w:val="sq-AL"/>
        </w:rPr>
      </w:pPr>
    </w:p>
    <w:p w:rsidR="008D36CA" w:rsidRPr="003A4FB0" w:rsidRDefault="008D36CA" w:rsidP="00BA032F">
      <w:pPr>
        <w:pStyle w:val="Paragrafi"/>
        <w:rPr>
          <w:b/>
          <w:lang w:val="sq-AL"/>
        </w:rPr>
      </w:pPr>
    </w:p>
    <w:p w:rsidR="0079291B" w:rsidRPr="003A4FB0" w:rsidRDefault="0079291B" w:rsidP="00BA032F">
      <w:pPr>
        <w:pStyle w:val="Paragrafi"/>
        <w:rPr>
          <w:b/>
          <w:lang w:val="sq-AL"/>
        </w:rPr>
      </w:pPr>
    </w:p>
    <w:p w:rsidR="0079291B" w:rsidRPr="003A4FB0" w:rsidRDefault="0079291B" w:rsidP="00BA032F">
      <w:pPr>
        <w:pStyle w:val="Paragrafi"/>
        <w:rPr>
          <w:b/>
          <w:lang w:val="sq-AL"/>
        </w:rPr>
      </w:pPr>
    </w:p>
    <w:p w:rsidR="0079291B" w:rsidRPr="003A4FB0" w:rsidRDefault="0079291B" w:rsidP="00BA032F">
      <w:pPr>
        <w:pStyle w:val="Paragrafi"/>
        <w:rPr>
          <w:lang w:val="sq-AL"/>
        </w:rPr>
      </w:pPr>
    </w:p>
    <w:p w:rsidR="0079291B" w:rsidRPr="003A4FB0" w:rsidRDefault="0079291B" w:rsidP="00BA032F">
      <w:pPr>
        <w:pStyle w:val="Paragrafi"/>
        <w:rPr>
          <w:lang w:val="sq-AL"/>
        </w:rPr>
      </w:pPr>
    </w:p>
    <w:p w:rsidR="0079291B" w:rsidRPr="003A4FB0" w:rsidRDefault="0079291B" w:rsidP="00BA032F">
      <w:pPr>
        <w:pStyle w:val="Paragrafi"/>
        <w:rPr>
          <w:lang w:val="sq-AL"/>
        </w:rPr>
      </w:pPr>
    </w:p>
    <w:p w:rsidR="00023FE7" w:rsidRPr="003A4FB0" w:rsidRDefault="00023FE7" w:rsidP="00BA032F">
      <w:pPr>
        <w:pStyle w:val="Paragrafi"/>
        <w:rPr>
          <w:lang w:val="sq-AL"/>
        </w:rPr>
        <w:sectPr w:rsidR="00023FE7" w:rsidRPr="003A4FB0" w:rsidSect="0047495D">
          <w:type w:val="continuous"/>
          <w:pgSz w:w="11907" w:h="16840" w:code="9"/>
          <w:pgMar w:top="720" w:right="1134" w:bottom="720" w:left="1134" w:header="851" w:footer="851" w:gutter="0"/>
          <w:cols w:space="720"/>
          <w:docGrid w:linePitch="360"/>
        </w:sectPr>
      </w:pPr>
    </w:p>
    <w:p w:rsidR="0079291B" w:rsidRPr="003A4FB0" w:rsidRDefault="0079291B" w:rsidP="00BA032F">
      <w:pPr>
        <w:pStyle w:val="Paragrafi"/>
        <w:rPr>
          <w:lang w:val="sq-AL"/>
        </w:rPr>
      </w:pPr>
    </w:p>
    <w:p w:rsidR="0079291B" w:rsidRPr="003A4FB0" w:rsidRDefault="0079291B" w:rsidP="00BA032F">
      <w:pPr>
        <w:pStyle w:val="Paragrafi"/>
        <w:rPr>
          <w:lang w:val="sq-AL"/>
        </w:rPr>
      </w:pPr>
    </w:p>
    <w:p w:rsidR="00272B85" w:rsidRPr="003A4FB0" w:rsidRDefault="00272B85" w:rsidP="00BA032F">
      <w:pPr>
        <w:pStyle w:val="Paragrafi"/>
        <w:rPr>
          <w:lang w:val="sq-AL"/>
        </w:rPr>
      </w:pPr>
    </w:p>
    <w:p w:rsidR="00023FE7" w:rsidRPr="003A4FB0" w:rsidRDefault="00023FE7" w:rsidP="00BA032F">
      <w:pPr>
        <w:pStyle w:val="Paragrafi"/>
        <w:rPr>
          <w:lang w:val="sq-AL"/>
        </w:rPr>
      </w:pPr>
    </w:p>
    <w:p w:rsidR="00023FE7" w:rsidRPr="003A4FB0" w:rsidRDefault="00023FE7" w:rsidP="00BA032F">
      <w:pPr>
        <w:pStyle w:val="Paragrafi"/>
        <w:rPr>
          <w:lang w:val="sq-AL"/>
        </w:rPr>
      </w:pPr>
    </w:p>
    <w:p w:rsidR="00023FE7" w:rsidRPr="003A4FB0" w:rsidRDefault="00023FE7" w:rsidP="00BA032F">
      <w:pPr>
        <w:pStyle w:val="Paragrafi"/>
        <w:rPr>
          <w:lang w:val="sq-AL"/>
        </w:rPr>
      </w:pPr>
    </w:p>
    <w:p w:rsidR="00023FE7" w:rsidRPr="003A4FB0" w:rsidRDefault="00023FE7" w:rsidP="00BA032F">
      <w:pPr>
        <w:pStyle w:val="Paragrafi"/>
        <w:rPr>
          <w:lang w:val="sq-AL"/>
        </w:rPr>
      </w:pPr>
    </w:p>
    <w:p w:rsidR="00023FE7" w:rsidRPr="003A4FB0" w:rsidRDefault="00023FE7" w:rsidP="00BA032F">
      <w:pPr>
        <w:pStyle w:val="Paragrafi"/>
        <w:rPr>
          <w:lang w:val="sq-AL"/>
        </w:rPr>
      </w:pPr>
    </w:p>
    <w:p w:rsidR="00023FE7" w:rsidRPr="003A4FB0" w:rsidRDefault="00023FE7" w:rsidP="00BA032F">
      <w:pPr>
        <w:pStyle w:val="Paragrafi"/>
        <w:rPr>
          <w:lang w:val="sq-AL"/>
        </w:rPr>
      </w:pPr>
    </w:p>
    <w:p w:rsidR="00023FE7" w:rsidRPr="003A4FB0" w:rsidRDefault="00023FE7" w:rsidP="00BA032F">
      <w:pPr>
        <w:pStyle w:val="Paragrafi"/>
        <w:rPr>
          <w:lang w:val="sq-AL"/>
        </w:rPr>
      </w:pPr>
    </w:p>
    <w:p w:rsidR="00023FE7" w:rsidRPr="003A4FB0" w:rsidRDefault="00023FE7" w:rsidP="00BA032F">
      <w:pPr>
        <w:pStyle w:val="Paragrafi"/>
        <w:rPr>
          <w:lang w:val="sq-AL"/>
        </w:rPr>
      </w:pPr>
    </w:p>
    <w:p w:rsidR="00023FE7" w:rsidRPr="003A4FB0" w:rsidRDefault="00023FE7" w:rsidP="00BA032F">
      <w:pPr>
        <w:pStyle w:val="Paragrafi"/>
        <w:rPr>
          <w:lang w:val="sq-AL"/>
        </w:rPr>
      </w:pPr>
    </w:p>
    <w:p w:rsidR="00023FE7" w:rsidRPr="003A4FB0" w:rsidRDefault="00023FE7" w:rsidP="00BA032F">
      <w:pPr>
        <w:pStyle w:val="Paragrafi"/>
        <w:rPr>
          <w:lang w:val="sq-AL"/>
        </w:rPr>
        <w:sectPr w:rsidR="00023FE7" w:rsidRPr="003A4FB0" w:rsidSect="0031147D">
          <w:headerReference w:type="default" r:id="rId66"/>
          <w:pgSz w:w="11907" w:h="16840" w:code="9"/>
          <w:pgMar w:top="720" w:right="1134" w:bottom="720" w:left="1134" w:header="851" w:footer="851" w:gutter="0"/>
          <w:cols w:space="720"/>
          <w:docGrid w:linePitch="360"/>
        </w:sectPr>
      </w:pPr>
    </w:p>
    <w:p w:rsidR="00023FE7" w:rsidRPr="003A4FB0" w:rsidRDefault="00023FE7" w:rsidP="00BA032F">
      <w:pPr>
        <w:pStyle w:val="Paragrafi"/>
        <w:rPr>
          <w:lang w:val="sq-AL"/>
        </w:rPr>
      </w:pPr>
    </w:p>
    <w:p w:rsidR="00023FE7" w:rsidRPr="003A4FB0" w:rsidRDefault="00023FE7" w:rsidP="00BA032F">
      <w:pPr>
        <w:pStyle w:val="Paragrafi"/>
        <w:rPr>
          <w:lang w:val="sq-AL"/>
        </w:rPr>
      </w:pPr>
    </w:p>
    <w:p w:rsidR="00023FE7" w:rsidRPr="003A4FB0" w:rsidRDefault="00023FE7" w:rsidP="00BA032F">
      <w:pPr>
        <w:pStyle w:val="Paragrafi"/>
        <w:rPr>
          <w:lang w:val="sq-AL"/>
        </w:rPr>
      </w:pPr>
    </w:p>
    <w:p w:rsidR="00023FE7" w:rsidRPr="003A4FB0" w:rsidRDefault="00023FE7" w:rsidP="00BA032F">
      <w:pPr>
        <w:pStyle w:val="Paragrafi"/>
        <w:rPr>
          <w:lang w:val="sq-AL"/>
        </w:rPr>
      </w:pPr>
    </w:p>
    <w:p w:rsidR="00023FE7" w:rsidRPr="003A4FB0" w:rsidRDefault="00023FE7" w:rsidP="00BA032F">
      <w:pPr>
        <w:pStyle w:val="Paragrafi"/>
        <w:rPr>
          <w:lang w:val="sq-AL"/>
        </w:rPr>
      </w:pPr>
    </w:p>
    <w:p w:rsidR="00023FE7" w:rsidRPr="003A4FB0" w:rsidRDefault="00023FE7" w:rsidP="00BA032F">
      <w:pPr>
        <w:pStyle w:val="Paragrafi"/>
        <w:rPr>
          <w:lang w:val="sq-AL"/>
        </w:rPr>
      </w:pPr>
    </w:p>
    <w:p w:rsidR="00023FE7" w:rsidRPr="003A4FB0" w:rsidRDefault="00023FE7" w:rsidP="00BA032F">
      <w:pPr>
        <w:pStyle w:val="Paragrafi"/>
        <w:rPr>
          <w:lang w:val="sq-AL"/>
        </w:rPr>
      </w:pPr>
    </w:p>
    <w:p w:rsidR="00023FE7" w:rsidRPr="003A4FB0" w:rsidRDefault="00023FE7" w:rsidP="00BA032F">
      <w:pPr>
        <w:pStyle w:val="Paragrafi"/>
        <w:rPr>
          <w:lang w:val="sq-AL"/>
        </w:rPr>
      </w:pPr>
    </w:p>
    <w:p w:rsidR="00023FE7" w:rsidRPr="003A4FB0" w:rsidRDefault="00023FE7" w:rsidP="00BA032F">
      <w:pPr>
        <w:pStyle w:val="Paragrafi"/>
        <w:rPr>
          <w:lang w:val="sq-AL"/>
        </w:rPr>
      </w:pPr>
    </w:p>
    <w:p w:rsidR="00023FE7" w:rsidRPr="003A4FB0" w:rsidRDefault="00023FE7" w:rsidP="00BA032F">
      <w:pPr>
        <w:pStyle w:val="Paragrafi"/>
        <w:rPr>
          <w:lang w:val="sq-AL"/>
        </w:rPr>
      </w:pPr>
    </w:p>
    <w:p w:rsidR="00023FE7" w:rsidRPr="003A4FB0" w:rsidRDefault="00023FE7" w:rsidP="00BA032F">
      <w:pPr>
        <w:pStyle w:val="Paragrafi"/>
        <w:rPr>
          <w:lang w:val="sq-AL"/>
        </w:rPr>
      </w:pPr>
    </w:p>
    <w:p w:rsidR="00023FE7" w:rsidRPr="003A4FB0" w:rsidRDefault="00023FE7" w:rsidP="00BA032F">
      <w:pPr>
        <w:pStyle w:val="Paragrafi"/>
        <w:rPr>
          <w:lang w:val="sq-AL"/>
        </w:rPr>
      </w:pPr>
    </w:p>
    <w:p w:rsidR="00023FE7" w:rsidRPr="003A4FB0" w:rsidRDefault="00023FE7" w:rsidP="00BA032F">
      <w:pPr>
        <w:pStyle w:val="Paragrafi"/>
        <w:rPr>
          <w:lang w:val="sq-AL"/>
        </w:rPr>
      </w:pPr>
    </w:p>
    <w:p w:rsidR="00023FE7" w:rsidRPr="003A4FB0" w:rsidRDefault="00023FE7" w:rsidP="00BA032F">
      <w:pPr>
        <w:pStyle w:val="Paragrafi"/>
        <w:rPr>
          <w:lang w:val="sq-AL"/>
        </w:rPr>
      </w:pPr>
    </w:p>
    <w:p w:rsidR="00023FE7" w:rsidRPr="003A4FB0" w:rsidRDefault="00023FE7" w:rsidP="00BA032F">
      <w:pPr>
        <w:pStyle w:val="Paragrafi"/>
        <w:rPr>
          <w:lang w:val="sq-AL"/>
        </w:rPr>
      </w:pPr>
    </w:p>
    <w:p w:rsidR="00023FE7" w:rsidRPr="003A4FB0" w:rsidRDefault="00023FE7" w:rsidP="00BA032F">
      <w:pPr>
        <w:pStyle w:val="Paragrafi"/>
        <w:rPr>
          <w:lang w:val="sq-AL"/>
        </w:rPr>
      </w:pPr>
    </w:p>
    <w:p w:rsidR="00023FE7" w:rsidRPr="003A4FB0" w:rsidRDefault="00023FE7" w:rsidP="00BA032F">
      <w:pPr>
        <w:pStyle w:val="Paragrafi"/>
        <w:rPr>
          <w:lang w:val="sq-AL"/>
        </w:rPr>
      </w:pPr>
    </w:p>
    <w:p w:rsidR="002A3AF4" w:rsidRPr="003A4FB0" w:rsidRDefault="002A3AF4" w:rsidP="00BA032F">
      <w:pPr>
        <w:pStyle w:val="Paragrafi"/>
        <w:rPr>
          <w:lang w:val="sq-AL"/>
        </w:rPr>
      </w:pPr>
    </w:p>
    <w:sectPr w:rsidR="002A3AF4" w:rsidRPr="003A4FB0" w:rsidSect="0031147D">
      <w:headerReference w:type="even" r:id="rId67"/>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564C" w:rsidRDefault="0030564C" w:rsidP="00375B7D">
      <w:pPr>
        <w:spacing w:after="0" w:line="240" w:lineRule="auto"/>
      </w:pPr>
      <w:r>
        <w:separator/>
      </w:r>
    </w:p>
  </w:endnote>
  <w:endnote w:type="continuationSeparator" w:id="0">
    <w:p w:rsidR="0030564C" w:rsidRDefault="0030564C"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Liberation Mono">
    <w:altName w:val="Courier New"/>
    <w:charset w:val="01"/>
    <w:family w:val="modern"/>
    <w:pitch w:val="fixed"/>
  </w:font>
  <w:font w:name="AR PL SungtiL GB">
    <w:altName w:val="Times New Roman"/>
    <w:charset w:val="01"/>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9880503"/>
      <w:docPartObj>
        <w:docPartGallery w:val="Page Numbers (Bottom of Page)"/>
        <w:docPartUnique/>
      </w:docPartObj>
    </w:sdtPr>
    <w:sdtEndPr>
      <w:rPr>
        <w:rFonts w:ascii="Garamond" w:hAnsi="Garamond"/>
        <w:noProof/>
        <w:sz w:val="24"/>
        <w:szCs w:val="24"/>
      </w:rPr>
    </w:sdtEndPr>
    <w:sdtContent>
      <w:p w:rsidR="0030564C" w:rsidRPr="00B4283E" w:rsidRDefault="0030564C"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2F3BF9">
          <w:rPr>
            <w:rFonts w:ascii="Garamond" w:hAnsi="Garamond"/>
            <w:noProof/>
            <w:sz w:val="24"/>
            <w:szCs w:val="24"/>
          </w:rPr>
          <w:t>3594</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1356933990"/>
      <w:docPartObj>
        <w:docPartGallery w:val="Page Numbers (Bottom of Page)"/>
        <w:docPartUnique/>
      </w:docPartObj>
    </w:sdtPr>
    <w:sdtEndPr>
      <w:rPr>
        <w:noProof/>
      </w:rPr>
    </w:sdtEndPr>
    <w:sdtContent>
      <w:p w:rsidR="0030564C" w:rsidRPr="005B4361" w:rsidRDefault="0030564C" w:rsidP="00BB433C">
        <w:pPr>
          <w:pStyle w:val="Footer"/>
          <w:ind w:firstLine="0"/>
          <w:jc w:val="right"/>
          <w:rPr>
            <w:rFonts w:ascii="Garamond" w:hAnsi="Garamond"/>
            <w:sz w:val="24"/>
            <w:szCs w:val="24"/>
          </w:rPr>
        </w:pPr>
        <w:sdt>
          <w:sdtPr>
            <w:id w:val="1172367366"/>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2F3BF9">
              <w:rPr>
                <w:rFonts w:ascii="Garamond" w:hAnsi="Garamond"/>
                <w:noProof/>
                <w:sz w:val="24"/>
                <w:szCs w:val="24"/>
              </w:rPr>
              <w:t>3593</w:t>
            </w:r>
            <w:r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900824994"/>
      <w:docPartObj>
        <w:docPartGallery w:val="Page Numbers (Bottom of Page)"/>
        <w:docPartUnique/>
      </w:docPartObj>
    </w:sdtPr>
    <w:sdtEndPr>
      <w:rPr>
        <w:noProof/>
        <w:sz w:val="24"/>
        <w:szCs w:val="24"/>
      </w:rPr>
    </w:sdtEndPr>
    <w:sdtContent>
      <w:p w:rsidR="0030564C" w:rsidRPr="00833610" w:rsidRDefault="0030564C">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30564C" w:rsidRDefault="0030564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564C" w:rsidRDefault="0030564C" w:rsidP="00375B7D">
      <w:pPr>
        <w:spacing w:after="0" w:line="240" w:lineRule="auto"/>
      </w:pPr>
      <w:r>
        <w:separator/>
      </w:r>
    </w:p>
  </w:footnote>
  <w:footnote w:type="continuationSeparator" w:id="0">
    <w:p w:rsidR="0030564C" w:rsidRDefault="0030564C"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30564C" w:rsidRPr="00EB260B" w:rsidTr="004D6F03">
      <w:trPr>
        <w:trHeight w:val="936"/>
        <w:jc w:val="center"/>
      </w:trPr>
      <w:tc>
        <w:tcPr>
          <w:tcW w:w="2811" w:type="dxa"/>
          <w:shd w:val="pct5" w:color="auto" w:fill="F2F2F2"/>
          <w:vAlign w:val="center"/>
        </w:tcPr>
        <w:p w:rsidR="0030564C" w:rsidRPr="00EB260B" w:rsidRDefault="0030564C" w:rsidP="004D6F03">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0564C" w:rsidRPr="00EB260B" w:rsidRDefault="0030564C" w:rsidP="004D6F03">
          <w:pPr>
            <w:pStyle w:val="NoSpacing"/>
            <w:spacing w:before="100" w:after="100"/>
            <w:jc w:val="center"/>
            <w:rPr>
              <w:rFonts w:ascii="Garamond" w:hAnsi="Garamond"/>
              <w:b/>
              <w:sz w:val="28"/>
              <w:szCs w:val="28"/>
            </w:rPr>
          </w:pPr>
          <w:r>
            <w:rPr>
              <w:noProof/>
              <w:lang w:val="en-US"/>
            </w:rPr>
            <w:drawing>
              <wp:inline distT="0" distB="0" distL="0" distR="0" wp14:anchorId="6011AF2D" wp14:editId="217A4E2E">
                <wp:extent cx="304524" cy="427512"/>
                <wp:effectExtent l="0" t="0" r="635" b="0"/>
                <wp:docPr id="49" name="Picture 4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0564C" w:rsidRPr="00EB260B" w:rsidRDefault="0030564C" w:rsidP="004D6F03">
          <w:pPr>
            <w:pStyle w:val="NoSpacing"/>
            <w:spacing w:before="100" w:after="100"/>
            <w:jc w:val="center"/>
            <w:rPr>
              <w:rFonts w:ascii="Garamond" w:hAnsi="Garamond"/>
              <w:b/>
              <w:sz w:val="28"/>
              <w:szCs w:val="28"/>
            </w:rPr>
          </w:pPr>
          <w:r>
            <w:rPr>
              <w:rFonts w:ascii="Garamond" w:hAnsi="Garamond"/>
              <w:b/>
              <w:sz w:val="28"/>
              <w:szCs w:val="28"/>
            </w:rPr>
            <w:t xml:space="preserve"> Viti 2017 – Numri63 </w:t>
          </w:r>
        </w:p>
      </w:tc>
    </w:tr>
  </w:tbl>
  <w:p w:rsidR="0030564C" w:rsidRPr="00385E2C" w:rsidRDefault="0030564C"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30564C" w:rsidRPr="00EB260B" w:rsidTr="00F63542">
      <w:trPr>
        <w:trHeight w:val="936"/>
        <w:jc w:val="center"/>
      </w:trPr>
      <w:tc>
        <w:tcPr>
          <w:tcW w:w="2811" w:type="dxa"/>
          <w:shd w:val="pct5" w:color="auto" w:fill="F2F2F2"/>
          <w:vAlign w:val="center"/>
        </w:tcPr>
        <w:p w:rsidR="0030564C" w:rsidRPr="00EB260B" w:rsidRDefault="0030564C"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0564C" w:rsidRPr="00EB260B" w:rsidRDefault="0030564C" w:rsidP="00BB433C">
          <w:pPr>
            <w:pStyle w:val="NoSpacing"/>
            <w:spacing w:before="100" w:after="100"/>
            <w:jc w:val="center"/>
            <w:rPr>
              <w:rFonts w:ascii="Garamond" w:hAnsi="Garamond"/>
              <w:b/>
              <w:sz w:val="28"/>
              <w:szCs w:val="28"/>
            </w:rPr>
          </w:pPr>
          <w:r>
            <w:rPr>
              <w:noProof/>
              <w:lang w:val="en-US"/>
            </w:rPr>
            <w:drawing>
              <wp:inline distT="0" distB="0" distL="0" distR="0" wp14:anchorId="6C1605B6" wp14:editId="23E61081">
                <wp:extent cx="304524" cy="427512"/>
                <wp:effectExtent l="0" t="0" r="635" b="0"/>
                <wp:docPr id="50" name="Picture 5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0564C" w:rsidRPr="00EB260B" w:rsidRDefault="0030564C" w:rsidP="008B7F0C">
          <w:pPr>
            <w:pStyle w:val="NoSpacing"/>
            <w:spacing w:before="100" w:after="100"/>
            <w:jc w:val="center"/>
            <w:rPr>
              <w:rFonts w:ascii="Garamond" w:hAnsi="Garamond"/>
              <w:b/>
              <w:sz w:val="28"/>
              <w:szCs w:val="28"/>
            </w:rPr>
          </w:pPr>
          <w:r>
            <w:rPr>
              <w:rFonts w:ascii="Garamond" w:hAnsi="Garamond"/>
              <w:b/>
              <w:sz w:val="28"/>
              <w:szCs w:val="28"/>
            </w:rPr>
            <w:t>Viti 2017 – Numri 63</w:t>
          </w:r>
        </w:p>
      </w:tc>
    </w:tr>
  </w:tbl>
  <w:p w:rsidR="0030564C" w:rsidRDefault="0030564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564C" w:rsidRDefault="0030564C"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30564C" w:rsidRPr="00EB260B" w:rsidTr="003D34E1">
      <w:trPr>
        <w:trHeight w:val="936"/>
        <w:jc w:val="center"/>
      </w:trPr>
      <w:tc>
        <w:tcPr>
          <w:tcW w:w="1392" w:type="pct"/>
          <w:shd w:val="pct5" w:color="auto" w:fill="F2F2F2"/>
          <w:vAlign w:val="center"/>
        </w:tcPr>
        <w:p w:rsidR="0030564C" w:rsidRPr="00EB260B" w:rsidRDefault="0030564C" w:rsidP="004D6F03">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0564C" w:rsidRPr="00EB260B" w:rsidRDefault="0030564C" w:rsidP="004D6F03">
          <w:pPr>
            <w:pStyle w:val="NoSpacing"/>
            <w:spacing w:before="100" w:after="100"/>
            <w:jc w:val="center"/>
            <w:rPr>
              <w:rFonts w:ascii="Garamond" w:hAnsi="Garamond"/>
              <w:b/>
              <w:sz w:val="28"/>
              <w:szCs w:val="28"/>
            </w:rPr>
          </w:pPr>
          <w:r>
            <w:rPr>
              <w:noProof/>
              <w:lang w:val="en-US"/>
            </w:rPr>
            <w:drawing>
              <wp:inline distT="0" distB="0" distL="0" distR="0" wp14:anchorId="2EB1E17E" wp14:editId="792479A9">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0564C" w:rsidRPr="00EB260B" w:rsidRDefault="0030564C" w:rsidP="004D6F03">
          <w:pPr>
            <w:pStyle w:val="NoSpacing"/>
            <w:spacing w:before="100" w:after="100"/>
            <w:jc w:val="center"/>
            <w:rPr>
              <w:rFonts w:ascii="Garamond" w:hAnsi="Garamond"/>
              <w:b/>
              <w:sz w:val="28"/>
              <w:szCs w:val="28"/>
            </w:rPr>
          </w:pPr>
          <w:r>
            <w:rPr>
              <w:rFonts w:ascii="Garamond" w:hAnsi="Garamond"/>
              <w:b/>
              <w:sz w:val="28"/>
              <w:szCs w:val="28"/>
            </w:rPr>
            <w:t xml:space="preserve"> Viti 2017 – Numri 63 </w:t>
          </w:r>
        </w:p>
      </w:tc>
    </w:tr>
  </w:tbl>
  <w:p w:rsidR="0030564C" w:rsidRPr="00385E2C" w:rsidRDefault="0030564C"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30564C" w:rsidRPr="00EB260B" w:rsidTr="003D34E1">
      <w:trPr>
        <w:trHeight w:val="936"/>
        <w:jc w:val="center"/>
      </w:trPr>
      <w:tc>
        <w:tcPr>
          <w:tcW w:w="1392" w:type="pct"/>
          <w:shd w:val="pct5" w:color="auto" w:fill="F2F2F2"/>
          <w:vAlign w:val="center"/>
        </w:tcPr>
        <w:p w:rsidR="0030564C" w:rsidRPr="00EB260B" w:rsidRDefault="0030564C"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0564C" w:rsidRPr="00EB260B" w:rsidRDefault="0030564C" w:rsidP="00BB433C">
          <w:pPr>
            <w:pStyle w:val="NoSpacing"/>
            <w:spacing w:before="100" w:after="100"/>
            <w:jc w:val="center"/>
            <w:rPr>
              <w:rFonts w:ascii="Garamond" w:hAnsi="Garamond"/>
              <w:b/>
              <w:sz w:val="28"/>
              <w:szCs w:val="28"/>
            </w:rPr>
          </w:pPr>
          <w:r>
            <w:rPr>
              <w:noProof/>
              <w:lang w:val="en-US"/>
            </w:rPr>
            <w:drawing>
              <wp:inline distT="0" distB="0" distL="0" distR="0" wp14:anchorId="075C2EE6" wp14:editId="767FF39C">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0564C" w:rsidRPr="00EB260B" w:rsidRDefault="0030564C" w:rsidP="008B7F0C">
          <w:pPr>
            <w:pStyle w:val="NoSpacing"/>
            <w:spacing w:before="100" w:after="100"/>
            <w:jc w:val="center"/>
            <w:rPr>
              <w:rFonts w:ascii="Garamond" w:hAnsi="Garamond"/>
              <w:b/>
              <w:sz w:val="28"/>
              <w:szCs w:val="28"/>
            </w:rPr>
          </w:pPr>
          <w:r>
            <w:rPr>
              <w:rFonts w:ascii="Garamond" w:hAnsi="Garamond"/>
              <w:b/>
              <w:sz w:val="28"/>
              <w:szCs w:val="28"/>
            </w:rPr>
            <w:t>Viti 2017 – Numri 63</w:t>
          </w:r>
        </w:p>
      </w:tc>
    </w:tr>
  </w:tbl>
  <w:p w:rsidR="0030564C" w:rsidRDefault="0030564C">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30564C" w:rsidRPr="00EB260B" w:rsidTr="003D34E1">
      <w:trPr>
        <w:trHeight w:val="936"/>
        <w:jc w:val="center"/>
      </w:trPr>
      <w:tc>
        <w:tcPr>
          <w:tcW w:w="1392" w:type="pct"/>
          <w:shd w:val="pct5" w:color="auto" w:fill="F2F2F2"/>
          <w:vAlign w:val="center"/>
        </w:tcPr>
        <w:p w:rsidR="0030564C" w:rsidRPr="00EB260B" w:rsidRDefault="0030564C" w:rsidP="004D6F03">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0564C" w:rsidRPr="00EB260B" w:rsidRDefault="0030564C" w:rsidP="004D6F03">
          <w:pPr>
            <w:pStyle w:val="NoSpacing"/>
            <w:spacing w:before="100" w:after="100"/>
            <w:jc w:val="center"/>
            <w:rPr>
              <w:rFonts w:ascii="Garamond" w:hAnsi="Garamond"/>
              <w:b/>
              <w:sz w:val="28"/>
              <w:szCs w:val="28"/>
            </w:rPr>
          </w:pPr>
          <w:r>
            <w:rPr>
              <w:noProof/>
              <w:lang w:val="en-US"/>
            </w:rPr>
            <w:drawing>
              <wp:inline distT="0" distB="0" distL="0" distR="0" wp14:anchorId="034F887E" wp14:editId="1D33F695">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0564C" w:rsidRPr="00EB260B" w:rsidRDefault="0030564C" w:rsidP="004D6F03">
          <w:pPr>
            <w:pStyle w:val="NoSpacing"/>
            <w:spacing w:before="100" w:after="100"/>
            <w:jc w:val="center"/>
            <w:rPr>
              <w:rFonts w:ascii="Garamond" w:hAnsi="Garamond"/>
              <w:b/>
              <w:sz w:val="28"/>
              <w:szCs w:val="28"/>
            </w:rPr>
          </w:pPr>
          <w:r>
            <w:rPr>
              <w:rFonts w:ascii="Garamond" w:hAnsi="Garamond"/>
              <w:b/>
              <w:sz w:val="28"/>
              <w:szCs w:val="28"/>
            </w:rPr>
            <w:t xml:space="preserve"> Viti 2017 – Numri 63 </w:t>
          </w:r>
        </w:p>
      </w:tc>
    </w:tr>
  </w:tbl>
  <w:p w:rsidR="0030564C" w:rsidRPr="00385E2C" w:rsidRDefault="0030564C"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30564C" w:rsidRPr="00EB260B" w:rsidTr="003D34E1">
      <w:trPr>
        <w:trHeight w:val="936"/>
        <w:jc w:val="center"/>
      </w:trPr>
      <w:tc>
        <w:tcPr>
          <w:tcW w:w="1392" w:type="pct"/>
          <w:shd w:val="pct5" w:color="auto" w:fill="F2F2F2"/>
          <w:vAlign w:val="center"/>
        </w:tcPr>
        <w:p w:rsidR="0030564C" w:rsidRPr="00EB260B" w:rsidRDefault="0030564C"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0564C" w:rsidRPr="00EB260B" w:rsidRDefault="0030564C" w:rsidP="00BB433C">
          <w:pPr>
            <w:pStyle w:val="NoSpacing"/>
            <w:spacing w:before="100" w:after="100"/>
            <w:jc w:val="center"/>
            <w:rPr>
              <w:rFonts w:ascii="Garamond" w:hAnsi="Garamond"/>
              <w:b/>
              <w:sz w:val="28"/>
              <w:szCs w:val="28"/>
            </w:rPr>
          </w:pPr>
          <w:r>
            <w:rPr>
              <w:noProof/>
              <w:lang w:val="en-US"/>
            </w:rPr>
            <w:drawing>
              <wp:inline distT="0" distB="0" distL="0" distR="0" wp14:anchorId="6D877D6F" wp14:editId="01E3EADD">
                <wp:extent cx="304524" cy="427512"/>
                <wp:effectExtent l="0" t="0" r="635" b="0"/>
                <wp:docPr id="4"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0564C" w:rsidRPr="00EB260B" w:rsidRDefault="0030564C" w:rsidP="008B7F0C">
          <w:pPr>
            <w:pStyle w:val="NoSpacing"/>
            <w:spacing w:before="100" w:after="100"/>
            <w:jc w:val="center"/>
            <w:rPr>
              <w:rFonts w:ascii="Garamond" w:hAnsi="Garamond"/>
              <w:b/>
              <w:sz w:val="28"/>
              <w:szCs w:val="28"/>
            </w:rPr>
          </w:pPr>
          <w:r>
            <w:rPr>
              <w:rFonts w:ascii="Garamond" w:hAnsi="Garamond"/>
              <w:b/>
              <w:sz w:val="28"/>
              <w:szCs w:val="28"/>
            </w:rPr>
            <w:t>Viti 2017 – Numri 63</w:t>
          </w:r>
        </w:p>
      </w:tc>
    </w:tr>
  </w:tbl>
  <w:p w:rsidR="0030564C" w:rsidRDefault="0030564C">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30564C" w:rsidRPr="00EB260B" w:rsidTr="00023FE7">
      <w:trPr>
        <w:trHeight w:val="936"/>
        <w:jc w:val="center"/>
      </w:trPr>
      <w:tc>
        <w:tcPr>
          <w:tcW w:w="1392" w:type="pct"/>
          <w:shd w:val="pct5" w:color="auto" w:fill="F2F2F2"/>
          <w:vAlign w:val="center"/>
        </w:tcPr>
        <w:p w:rsidR="0030564C" w:rsidRPr="00EB260B" w:rsidRDefault="0030564C"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0564C" w:rsidRPr="00EB260B" w:rsidRDefault="0030564C" w:rsidP="00BB433C">
          <w:pPr>
            <w:pStyle w:val="NoSpacing"/>
            <w:spacing w:before="100" w:after="100"/>
            <w:jc w:val="center"/>
            <w:rPr>
              <w:rFonts w:ascii="Garamond" w:hAnsi="Garamond"/>
              <w:b/>
              <w:sz w:val="28"/>
              <w:szCs w:val="28"/>
            </w:rPr>
          </w:pPr>
          <w:r>
            <w:rPr>
              <w:noProof/>
              <w:lang w:val="en-US"/>
            </w:rPr>
            <w:drawing>
              <wp:inline distT="0" distB="0" distL="0" distR="0" wp14:anchorId="4290FCDE" wp14:editId="4F41A445">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0564C" w:rsidRPr="00EB260B" w:rsidRDefault="0030564C"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30564C" w:rsidRDefault="0030564C">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30564C" w:rsidRPr="00EB260B" w:rsidTr="00023FE7">
      <w:trPr>
        <w:trHeight w:val="1023"/>
        <w:jc w:val="center"/>
      </w:trPr>
      <w:tc>
        <w:tcPr>
          <w:tcW w:w="1375" w:type="pct"/>
          <w:shd w:val="pct5" w:color="auto" w:fill="F2F2F2"/>
          <w:vAlign w:val="center"/>
        </w:tcPr>
        <w:p w:rsidR="0030564C" w:rsidRPr="00EB260B" w:rsidRDefault="0030564C"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30564C" w:rsidRPr="00EB260B" w:rsidRDefault="0030564C" w:rsidP="00832F64">
          <w:pPr>
            <w:pStyle w:val="NoSpacing"/>
            <w:spacing w:before="100" w:after="100"/>
            <w:rPr>
              <w:rFonts w:ascii="Garamond" w:hAnsi="Garamond"/>
              <w:b/>
              <w:sz w:val="28"/>
              <w:szCs w:val="28"/>
            </w:rPr>
          </w:pPr>
          <w:r>
            <w:rPr>
              <w:noProof/>
              <w:lang w:val="en-US"/>
            </w:rPr>
            <w:drawing>
              <wp:inline distT="0" distB="0" distL="0" distR="0" wp14:anchorId="27155C62" wp14:editId="7985DDC3">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30564C" w:rsidRPr="00EB260B" w:rsidRDefault="0030564C"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30564C" w:rsidRDefault="0030564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3C46E4F"/>
    <w:multiLevelType w:val="hybridMultilevel"/>
    <w:tmpl w:val="44D07186"/>
    <w:lvl w:ilvl="0" w:tplc="AE2EBD76">
      <w:start w:val="2"/>
      <w:numFmt w:val="decimal"/>
      <w:lvlText w:val="%1."/>
      <w:lvlJc w:val="left"/>
      <w:pPr>
        <w:ind w:left="448" w:hanging="230"/>
      </w:pPr>
      <w:rPr>
        <w:rFonts w:ascii="Arial Unicode MS" w:eastAsia="Arial Unicode MS" w:hAnsi="Arial Unicode MS" w:cs="Arial Unicode MS" w:hint="default"/>
        <w:color w:val="545454"/>
        <w:spacing w:val="-3"/>
        <w:w w:val="86"/>
        <w:sz w:val="22"/>
        <w:szCs w:val="22"/>
      </w:rPr>
    </w:lvl>
    <w:lvl w:ilvl="1" w:tplc="DB90B580">
      <w:start w:val="1"/>
      <w:numFmt w:val="bullet"/>
      <w:lvlText w:val="•"/>
      <w:lvlJc w:val="left"/>
      <w:pPr>
        <w:ind w:left="1050" w:hanging="230"/>
      </w:pPr>
      <w:rPr>
        <w:rFonts w:hint="default"/>
      </w:rPr>
    </w:lvl>
    <w:lvl w:ilvl="2" w:tplc="8BB088DC">
      <w:start w:val="1"/>
      <w:numFmt w:val="bullet"/>
      <w:lvlText w:val="•"/>
      <w:lvlJc w:val="left"/>
      <w:pPr>
        <w:ind w:left="1659" w:hanging="230"/>
      </w:pPr>
      <w:rPr>
        <w:rFonts w:hint="default"/>
      </w:rPr>
    </w:lvl>
    <w:lvl w:ilvl="3" w:tplc="037640A8">
      <w:start w:val="1"/>
      <w:numFmt w:val="bullet"/>
      <w:lvlText w:val="•"/>
      <w:lvlJc w:val="left"/>
      <w:pPr>
        <w:ind w:left="2269" w:hanging="230"/>
      </w:pPr>
      <w:rPr>
        <w:rFonts w:hint="default"/>
      </w:rPr>
    </w:lvl>
    <w:lvl w:ilvl="4" w:tplc="F59E3F22">
      <w:start w:val="1"/>
      <w:numFmt w:val="bullet"/>
      <w:lvlText w:val="•"/>
      <w:lvlJc w:val="left"/>
      <w:pPr>
        <w:ind w:left="2879" w:hanging="230"/>
      </w:pPr>
      <w:rPr>
        <w:rFonts w:hint="default"/>
      </w:rPr>
    </w:lvl>
    <w:lvl w:ilvl="5" w:tplc="863E8976">
      <w:start w:val="1"/>
      <w:numFmt w:val="bullet"/>
      <w:lvlText w:val="•"/>
      <w:lvlJc w:val="left"/>
      <w:pPr>
        <w:ind w:left="3489" w:hanging="230"/>
      </w:pPr>
      <w:rPr>
        <w:rFonts w:hint="default"/>
      </w:rPr>
    </w:lvl>
    <w:lvl w:ilvl="6" w:tplc="D766FF48">
      <w:start w:val="1"/>
      <w:numFmt w:val="bullet"/>
      <w:lvlText w:val="•"/>
      <w:lvlJc w:val="left"/>
      <w:pPr>
        <w:ind w:left="4099" w:hanging="230"/>
      </w:pPr>
      <w:rPr>
        <w:rFonts w:hint="default"/>
      </w:rPr>
    </w:lvl>
    <w:lvl w:ilvl="7" w:tplc="23C49DF0">
      <w:start w:val="1"/>
      <w:numFmt w:val="bullet"/>
      <w:lvlText w:val="•"/>
      <w:lvlJc w:val="left"/>
      <w:pPr>
        <w:ind w:left="4709" w:hanging="230"/>
      </w:pPr>
      <w:rPr>
        <w:rFonts w:hint="default"/>
      </w:rPr>
    </w:lvl>
    <w:lvl w:ilvl="8" w:tplc="A022D2B2">
      <w:start w:val="1"/>
      <w:numFmt w:val="bullet"/>
      <w:lvlText w:val="•"/>
      <w:lvlJc w:val="left"/>
      <w:pPr>
        <w:ind w:left="5319" w:hanging="230"/>
      </w:pPr>
      <w:rPr>
        <w:rFonts w:hint="default"/>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1B2167F8"/>
    <w:multiLevelType w:val="multilevel"/>
    <w:tmpl w:val="C50CF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1A97D95"/>
    <w:multiLevelType w:val="hybridMultilevel"/>
    <w:tmpl w:val="367E065E"/>
    <w:lvl w:ilvl="0" w:tplc="7F2050B6">
      <w:start w:val="2"/>
      <w:numFmt w:val="decimal"/>
      <w:lvlText w:val="%1."/>
      <w:lvlJc w:val="left"/>
      <w:pPr>
        <w:ind w:left="370" w:hanging="221"/>
      </w:pPr>
      <w:rPr>
        <w:rFonts w:ascii="Arial Unicode MS" w:eastAsia="Arial Unicode MS" w:hAnsi="Arial Unicode MS" w:cs="Arial Unicode MS" w:hint="default"/>
        <w:spacing w:val="0"/>
        <w:w w:val="86"/>
      </w:rPr>
    </w:lvl>
    <w:lvl w:ilvl="1" w:tplc="EA5E9984">
      <w:start w:val="1"/>
      <w:numFmt w:val="bullet"/>
      <w:lvlText w:val="•"/>
      <w:lvlJc w:val="left"/>
      <w:pPr>
        <w:ind w:left="996" w:hanging="221"/>
      </w:pPr>
      <w:rPr>
        <w:rFonts w:hint="default"/>
      </w:rPr>
    </w:lvl>
    <w:lvl w:ilvl="2" w:tplc="DBF0249E">
      <w:start w:val="1"/>
      <w:numFmt w:val="bullet"/>
      <w:lvlText w:val="•"/>
      <w:lvlJc w:val="left"/>
      <w:pPr>
        <w:ind w:left="1611" w:hanging="221"/>
      </w:pPr>
      <w:rPr>
        <w:rFonts w:hint="default"/>
      </w:rPr>
    </w:lvl>
    <w:lvl w:ilvl="3" w:tplc="40CEACFE">
      <w:start w:val="1"/>
      <w:numFmt w:val="bullet"/>
      <w:lvlText w:val="•"/>
      <w:lvlJc w:val="left"/>
      <w:pPr>
        <w:ind w:left="2227" w:hanging="221"/>
      </w:pPr>
      <w:rPr>
        <w:rFonts w:hint="default"/>
      </w:rPr>
    </w:lvl>
    <w:lvl w:ilvl="4" w:tplc="3E7ED79A">
      <w:start w:val="1"/>
      <w:numFmt w:val="bullet"/>
      <w:lvlText w:val="•"/>
      <w:lvlJc w:val="left"/>
      <w:pPr>
        <w:ind w:left="2843" w:hanging="221"/>
      </w:pPr>
      <w:rPr>
        <w:rFonts w:hint="default"/>
      </w:rPr>
    </w:lvl>
    <w:lvl w:ilvl="5" w:tplc="BF4EC27E">
      <w:start w:val="1"/>
      <w:numFmt w:val="bullet"/>
      <w:lvlText w:val="•"/>
      <w:lvlJc w:val="left"/>
      <w:pPr>
        <w:ind w:left="3459" w:hanging="221"/>
      </w:pPr>
      <w:rPr>
        <w:rFonts w:hint="default"/>
      </w:rPr>
    </w:lvl>
    <w:lvl w:ilvl="6" w:tplc="DBFABA60">
      <w:start w:val="1"/>
      <w:numFmt w:val="bullet"/>
      <w:lvlText w:val="•"/>
      <w:lvlJc w:val="left"/>
      <w:pPr>
        <w:ind w:left="4075" w:hanging="221"/>
      </w:pPr>
      <w:rPr>
        <w:rFonts w:hint="default"/>
      </w:rPr>
    </w:lvl>
    <w:lvl w:ilvl="7" w:tplc="90D253B0">
      <w:start w:val="1"/>
      <w:numFmt w:val="bullet"/>
      <w:lvlText w:val="•"/>
      <w:lvlJc w:val="left"/>
      <w:pPr>
        <w:ind w:left="4691" w:hanging="221"/>
      </w:pPr>
      <w:rPr>
        <w:rFonts w:hint="default"/>
      </w:rPr>
    </w:lvl>
    <w:lvl w:ilvl="8" w:tplc="FFB44B08">
      <w:start w:val="1"/>
      <w:numFmt w:val="bullet"/>
      <w:lvlText w:val="•"/>
      <w:lvlJc w:val="left"/>
      <w:pPr>
        <w:ind w:left="5307" w:hanging="221"/>
      </w:pPr>
      <w:rPr>
        <w:rFonts w:hint="default"/>
      </w:rPr>
    </w:lvl>
  </w:abstractNum>
  <w:abstractNum w:abstractNumId="15">
    <w:nsid w:val="3C0E2FBF"/>
    <w:multiLevelType w:val="hybridMultilevel"/>
    <w:tmpl w:val="FBAED2E0"/>
    <w:lvl w:ilvl="0" w:tplc="26BE977C">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44582742"/>
    <w:multiLevelType w:val="hybridMultilevel"/>
    <w:tmpl w:val="A9B6178C"/>
    <w:lvl w:ilvl="0" w:tplc="C1E4D0A4">
      <w:start w:val="3"/>
      <w:numFmt w:val="decimal"/>
      <w:lvlText w:val="%1."/>
      <w:lvlJc w:val="left"/>
      <w:pPr>
        <w:ind w:left="130" w:hanging="225"/>
      </w:pPr>
      <w:rPr>
        <w:rFonts w:ascii="Arial Unicode MS" w:eastAsia="Arial Unicode MS" w:hAnsi="Arial Unicode MS" w:cs="Arial Unicode MS" w:hint="default"/>
        <w:spacing w:val="-4"/>
        <w:w w:val="88"/>
      </w:rPr>
    </w:lvl>
    <w:lvl w:ilvl="1" w:tplc="ACA4C30A">
      <w:start w:val="1"/>
      <w:numFmt w:val="bullet"/>
      <w:lvlText w:val="•"/>
      <w:lvlJc w:val="left"/>
      <w:pPr>
        <w:ind w:left="780" w:hanging="225"/>
      </w:pPr>
      <w:rPr>
        <w:rFonts w:hint="default"/>
      </w:rPr>
    </w:lvl>
    <w:lvl w:ilvl="2" w:tplc="DF16E056">
      <w:start w:val="1"/>
      <w:numFmt w:val="bullet"/>
      <w:lvlText w:val="•"/>
      <w:lvlJc w:val="left"/>
      <w:pPr>
        <w:ind w:left="1419" w:hanging="225"/>
      </w:pPr>
      <w:rPr>
        <w:rFonts w:hint="default"/>
      </w:rPr>
    </w:lvl>
    <w:lvl w:ilvl="3" w:tplc="D6D40E56">
      <w:start w:val="1"/>
      <w:numFmt w:val="bullet"/>
      <w:lvlText w:val="•"/>
      <w:lvlJc w:val="left"/>
      <w:pPr>
        <w:ind w:left="2059" w:hanging="225"/>
      </w:pPr>
      <w:rPr>
        <w:rFonts w:hint="default"/>
      </w:rPr>
    </w:lvl>
    <w:lvl w:ilvl="4" w:tplc="50CC348C">
      <w:start w:val="1"/>
      <w:numFmt w:val="bullet"/>
      <w:lvlText w:val="•"/>
      <w:lvlJc w:val="left"/>
      <w:pPr>
        <w:ind w:left="2699" w:hanging="225"/>
      </w:pPr>
      <w:rPr>
        <w:rFonts w:hint="default"/>
      </w:rPr>
    </w:lvl>
    <w:lvl w:ilvl="5" w:tplc="5426CDEC">
      <w:start w:val="1"/>
      <w:numFmt w:val="bullet"/>
      <w:lvlText w:val="•"/>
      <w:lvlJc w:val="left"/>
      <w:pPr>
        <w:ind w:left="3339" w:hanging="225"/>
      </w:pPr>
      <w:rPr>
        <w:rFonts w:hint="default"/>
      </w:rPr>
    </w:lvl>
    <w:lvl w:ilvl="6" w:tplc="7128AC8E">
      <w:start w:val="1"/>
      <w:numFmt w:val="bullet"/>
      <w:lvlText w:val="•"/>
      <w:lvlJc w:val="left"/>
      <w:pPr>
        <w:ind w:left="3979" w:hanging="225"/>
      </w:pPr>
      <w:rPr>
        <w:rFonts w:hint="default"/>
      </w:rPr>
    </w:lvl>
    <w:lvl w:ilvl="7" w:tplc="55E0DD92">
      <w:start w:val="1"/>
      <w:numFmt w:val="bullet"/>
      <w:lvlText w:val="•"/>
      <w:lvlJc w:val="left"/>
      <w:pPr>
        <w:ind w:left="4619" w:hanging="225"/>
      </w:pPr>
      <w:rPr>
        <w:rFonts w:hint="default"/>
      </w:rPr>
    </w:lvl>
    <w:lvl w:ilvl="8" w:tplc="A7003016">
      <w:start w:val="1"/>
      <w:numFmt w:val="bullet"/>
      <w:lvlText w:val="•"/>
      <w:lvlJc w:val="left"/>
      <w:pPr>
        <w:ind w:left="5259" w:hanging="225"/>
      </w:pPr>
      <w:rPr>
        <w:rFonts w:hint="default"/>
      </w:rPr>
    </w:lvl>
  </w:abstractNum>
  <w:abstractNum w:abstractNumId="17">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nsid w:val="52EF72AE"/>
    <w:multiLevelType w:val="hybridMultilevel"/>
    <w:tmpl w:val="521ED840"/>
    <w:lvl w:ilvl="0" w:tplc="380C7A32">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9"/>
  </w:num>
  <w:num w:numId="2">
    <w:abstractNumId w:val="17"/>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21"/>
  </w:num>
  <w:num w:numId="16">
    <w:abstractNumId w:val="20"/>
  </w:num>
  <w:num w:numId="17">
    <w:abstractNumId w:val="11"/>
  </w:num>
  <w:num w:numId="18">
    <w:abstractNumId w:val="16"/>
  </w:num>
  <w:num w:numId="19">
    <w:abstractNumId w:val="14"/>
  </w:num>
  <w:num w:numId="20">
    <w:abstractNumId w:val="13"/>
  </w:num>
  <w:num w:numId="21">
    <w:abstractNumId w:val="15"/>
  </w:num>
  <w:num w:numId="22">
    <w:abstractNumId w:val="1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3F83"/>
    <w:rsid w:val="00004A61"/>
    <w:rsid w:val="00004B8E"/>
    <w:rsid w:val="00006B92"/>
    <w:rsid w:val="00013648"/>
    <w:rsid w:val="000179F0"/>
    <w:rsid w:val="00020D00"/>
    <w:rsid w:val="00021AB5"/>
    <w:rsid w:val="00023FE7"/>
    <w:rsid w:val="000259E0"/>
    <w:rsid w:val="00025CCC"/>
    <w:rsid w:val="00036E46"/>
    <w:rsid w:val="000457CE"/>
    <w:rsid w:val="00051A20"/>
    <w:rsid w:val="00053B9D"/>
    <w:rsid w:val="00054A72"/>
    <w:rsid w:val="00055775"/>
    <w:rsid w:val="00055FEA"/>
    <w:rsid w:val="00056464"/>
    <w:rsid w:val="00085B9A"/>
    <w:rsid w:val="000A0293"/>
    <w:rsid w:val="000A227D"/>
    <w:rsid w:val="000A4C36"/>
    <w:rsid w:val="000A5BAA"/>
    <w:rsid w:val="000A6C70"/>
    <w:rsid w:val="000A7ADF"/>
    <w:rsid w:val="000C2D42"/>
    <w:rsid w:val="000C4D55"/>
    <w:rsid w:val="000D0E02"/>
    <w:rsid w:val="000D0E9E"/>
    <w:rsid w:val="000D1776"/>
    <w:rsid w:val="000D3708"/>
    <w:rsid w:val="000D3A48"/>
    <w:rsid w:val="000E7D84"/>
    <w:rsid w:val="000F629E"/>
    <w:rsid w:val="000F7AB6"/>
    <w:rsid w:val="001021DE"/>
    <w:rsid w:val="001034E9"/>
    <w:rsid w:val="00113356"/>
    <w:rsid w:val="00113674"/>
    <w:rsid w:val="001139B0"/>
    <w:rsid w:val="001154B8"/>
    <w:rsid w:val="00121339"/>
    <w:rsid w:val="00121430"/>
    <w:rsid w:val="00123361"/>
    <w:rsid w:val="0012498E"/>
    <w:rsid w:val="001264DC"/>
    <w:rsid w:val="00130939"/>
    <w:rsid w:val="00136AF4"/>
    <w:rsid w:val="00142256"/>
    <w:rsid w:val="0014288A"/>
    <w:rsid w:val="00142E0A"/>
    <w:rsid w:val="00145F8B"/>
    <w:rsid w:val="001516D4"/>
    <w:rsid w:val="001517DA"/>
    <w:rsid w:val="00153FC2"/>
    <w:rsid w:val="0015421A"/>
    <w:rsid w:val="00175F93"/>
    <w:rsid w:val="00180875"/>
    <w:rsid w:val="00183A3B"/>
    <w:rsid w:val="00184D09"/>
    <w:rsid w:val="00194951"/>
    <w:rsid w:val="001A5301"/>
    <w:rsid w:val="001A76F1"/>
    <w:rsid w:val="001B09FD"/>
    <w:rsid w:val="001B2FEB"/>
    <w:rsid w:val="001B7359"/>
    <w:rsid w:val="001C2960"/>
    <w:rsid w:val="001C394E"/>
    <w:rsid w:val="001C3A9F"/>
    <w:rsid w:val="001D4CFE"/>
    <w:rsid w:val="001D672E"/>
    <w:rsid w:val="001D76C5"/>
    <w:rsid w:val="001E1638"/>
    <w:rsid w:val="001E5103"/>
    <w:rsid w:val="001E7A37"/>
    <w:rsid w:val="001F63DF"/>
    <w:rsid w:val="002031ED"/>
    <w:rsid w:val="0020454E"/>
    <w:rsid w:val="00221879"/>
    <w:rsid w:val="00232C33"/>
    <w:rsid w:val="0023399C"/>
    <w:rsid w:val="0024062E"/>
    <w:rsid w:val="00241082"/>
    <w:rsid w:val="00245357"/>
    <w:rsid w:val="00264D70"/>
    <w:rsid w:val="00270178"/>
    <w:rsid w:val="00272B85"/>
    <w:rsid w:val="0027672B"/>
    <w:rsid w:val="00276956"/>
    <w:rsid w:val="00277011"/>
    <w:rsid w:val="00280C99"/>
    <w:rsid w:val="002855C3"/>
    <w:rsid w:val="002A2154"/>
    <w:rsid w:val="002A3AF4"/>
    <w:rsid w:val="002A45D6"/>
    <w:rsid w:val="002A564A"/>
    <w:rsid w:val="002A69C3"/>
    <w:rsid w:val="002B15AB"/>
    <w:rsid w:val="002C0CCC"/>
    <w:rsid w:val="002C35D8"/>
    <w:rsid w:val="002C7791"/>
    <w:rsid w:val="002D17BF"/>
    <w:rsid w:val="002F0996"/>
    <w:rsid w:val="002F1F4B"/>
    <w:rsid w:val="002F3BF9"/>
    <w:rsid w:val="002F75BD"/>
    <w:rsid w:val="003013CC"/>
    <w:rsid w:val="0030564C"/>
    <w:rsid w:val="00307BC3"/>
    <w:rsid w:val="0031147D"/>
    <w:rsid w:val="003114C3"/>
    <w:rsid w:val="00315737"/>
    <w:rsid w:val="00316A9B"/>
    <w:rsid w:val="00321A87"/>
    <w:rsid w:val="003268D0"/>
    <w:rsid w:val="00330117"/>
    <w:rsid w:val="00330975"/>
    <w:rsid w:val="00333FAB"/>
    <w:rsid w:val="00334E77"/>
    <w:rsid w:val="003357BE"/>
    <w:rsid w:val="0034152C"/>
    <w:rsid w:val="0035110B"/>
    <w:rsid w:val="003522FC"/>
    <w:rsid w:val="00353169"/>
    <w:rsid w:val="00357007"/>
    <w:rsid w:val="0036088C"/>
    <w:rsid w:val="00362821"/>
    <w:rsid w:val="00365328"/>
    <w:rsid w:val="00375B7D"/>
    <w:rsid w:val="00382FF3"/>
    <w:rsid w:val="00384B3D"/>
    <w:rsid w:val="00385E2C"/>
    <w:rsid w:val="00390196"/>
    <w:rsid w:val="00394502"/>
    <w:rsid w:val="00397E6C"/>
    <w:rsid w:val="003A1699"/>
    <w:rsid w:val="003A474C"/>
    <w:rsid w:val="003A4FB0"/>
    <w:rsid w:val="003B1DC0"/>
    <w:rsid w:val="003B3877"/>
    <w:rsid w:val="003B5276"/>
    <w:rsid w:val="003B6566"/>
    <w:rsid w:val="003C2D25"/>
    <w:rsid w:val="003D000E"/>
    <w:rsid w:val="003D1792"/>
    <w:rsid w:val="003D1960"/>
    <w:rsid w:val="003D3412"/>
    <w:rsid w:val="003D34E1"/>
    <w:rsid w:val="003D38A7"/>
    <w:rsid w:val="003D47C3"/>
    <w:rsid w:val="003D6FFA"/>
    <w:rsid w:val="0041044E"/>
    <w:rsid w:val="0041125E"/>
    <w:rsid w:val="00420438"/>
    <w:rsid w:val="00425F10"/>
    <w:rsid w:val="00436DE1"/>
    <w:rsid w:val="00436F48"/>
    <w:rsid w:val="00444588"/>
    <w:rsid w:val="00445F14"/>
    <w:rsid w:val="00446BB4"/>
    <w:rsid w:val="00450BDC"/>
    <w:rsid w:val="00452B73"/>
    <w:rsid w:val="004550AE"/>
    <w:rsid w:val="00462CA3"/>
    <w:rsid w:val="00463496"/>
    <w:rsid w:val="004641B9"/>
    <w:rsid w:val="0047495D"/>
    <w:rsid w:val="004809B6"/>
    <w:rsid w:val="0048306C"/>
    <w:rsid w:val="00487096"/>
    <w:rsid w:val="004941A5"/>
    <w:rsid w:val="00495142"/>
    <w:rsid w:val="004A2638"/>
    <w:rsid w:val="004A5318"/>
    <w:rsid w:val="004A67F5"/>
    <w:rsid w:val="004A68F5"/>
    <w:rsid w:val="004A7263"/>
    <w:rsid w:val="004C0E49"/>
    <w:rsid w:val="004C6C4C"/>
    <w:rsid w:val="004C7862"/>
    <w:rsid w:val="004D3055"/>
    <w:rsid w:val="004D488E"/>
    <w:rsid w:val="004D6564"/>
    <w:rsid w:val="004D6F03"/>
    <w:rsid w:val="004F4611"/>
    <w:rsid w:val="005075EC"/>
    <w:rsid w:val="00512844"/>
    <w:rsid w:val="0052717B"/>
    <w:rsid w:val="005419D0"/>
    <w:rsid w:val="00542991"/>
    <w:rsid w:val="005459DC"/>
    <w:rsid w:val="00554C3F"/>
    <w:rsid w:val="00555C55"/>
    <w:rsid w:val="005649F6"/>
    <w:rsid w:val="00580EB9"/>
    <w:rsid w:val="00581D1E"/>
    <w:rsid w:val="005853BD"/>
    <w:rsid w:val="005854A2"/>
    <w:rsid w:val="005A47F1"/>
    <w:rsid w:val="005B3FD6"/>
    <w:rsid w:val="005B4361"/>
    <w:rsid w:val="005B54A2"/>
    <w:rsid w:val="005B5515"/>
    <w:rsid w:val="005C05AC"/>
    <w:rsid w:val="005C650F"/>
    <w:rsid w:val="005D03A3"/>
    <w:rsid w:val="005D126D"/>
    <w:rsid w:val="005D1A75"/>
    <w:rsid w:val="005D4AFD"/>
    <w:rsid w:val="005D4E4D"/>
    <w:rsid w:val="005D7593"/>
    <w:rsid w:val="005D7BD5"/>
    <w:rsid w:val="005F22DC"/>
    <w:rsid w:val="005F4763"/>
    <w:rsid w:val="005F56FD"/>
    <w:rsid w:val="00603BC6"/>
    <w:rsid w:val="00603E4D"/>
    <w:rsid w:val="00603F20"/>
    <w:rsid w:val="00604549"/>
    <w:rsid w:val="00607E7C"/>
    <w:rsid w:val="006136C4"/>
    <w:rsid w:val="00613739"/>
    <w:rsid w:val="006176F0"/>
    <w:rsid w:val="006253A8"/>
    <w:rsid w:val="006263E9"/>
    <w:rsid w:val="006275FE"/>
    <w:rsid w:val="00627D5C"/>
    <w:rsid w:val="00632509"/>
    <w:rsid w:val="0064120C"/>
    <w:rsid w:val="006414E3"/>
    <w:rsid w:val="00643085"/>
    <w:rsid w:val="006527C2"/>
    <w:rsid w:val="00656460"/>
    <w:rsid w:val="0066165E"/>
    <w:rsid w:val="00663F5D"/>
    <w:rsid w:val="006648AB"/>
    <w:rsid w:val="006666E6"/>
    <w:rsid w:val="0067307F"/>
    <w:rsid w:val="0067329D"/>
    <w:rsid w:val="00676E7B"/>
    <w:rsid w:val="0067786B"/>
    <w:rsid w:val="006806F9"/>
    <w:rsid w:val="00682F52"/>
    <w:rsid w:val="00683207"/>
    <w:rsid w:val="0069065F"/>
    <w:rsid w:val="00696B29"/>
    <w:rsid w:val="00696B83"/>
    <w:rsid w:val="006A3F60"/>
    <w:rsid w:val="006B086C"/>
    <w:rsid w:val="006B1A3A"/>
    <w:rsid w:val="006B46CF"/>
    <w:rsid w:val="006C4100"/>
    <w:rsid w:val="006C708D"/>
    <w:rsid w:val="006D0377"/>
    <w:rsid w:val="006D197E"/>
    <w:rsid w:val="006D1E61"/>
    <w:rsid w:val="006D4072"/>
    <w:rsid w:val="006D4DAE"/>
    <w:rsid w:val="006D5C06"/>
    <w:rsid w:val="006D5F42"/>
    <w:rsid w:val="006D78ED"/>
    <w:rsid w:val="006E29A7"/>
    <w:rsid w:val="006E47AB"/>
    <w:rsid w:val="006F257A"/>
    <w:rsid w:val="006F3D7E"/>
    <w:rsid w:val="006F613C"/>
    <w:rsid w:val="006F757D"/>
    <w:rsid w:val="00704F9B"/>
    <w:rsid w:val="007100FB"/>
    <w:rsid w:val="007118B8"/>
    <w:rsid w:val="00715542"/>
    <w:rsid w:val="00730658"/>
    <w:rsid w:val="00731C2E"/>
    <w:rsid w:val="007542ED"/>
    <w:rsid w:val="00756512"/>
    <w:rsid w:val="00756607"/>
    <w:rsid w:val="007578AF"/>
    <w:rsid w:val="00773203"/>
    <w:rsid w:val="00782C67"/>
    <w:rsid w:val="007834F5"/>
    <w:rsid w:val="00792369"/>
    <w:rsid w:val="0079291B"/>
    <w:rsid w:val="0079717C"/>
    <w:rsid w:val="007B0ED9"/>
    <w:rsid w:val="007B5F8B"/>
    <w:rsid w:val="007C219A"/>
    <w:rsid w:val="007C4E9F"/>
    <w:rsid w:val="007D1D06"/>
    <w:rsid w:val="007D2CB7"/>
    <w:rsid w:val="007E2B4A"/>
    <w:rsid w:val="007E543E"/>
    <w:rsid w:val="007E65F4"/>
    <w:rsid w:val="007F0D78"/>
    <w:rsid w:val="007F0FC8"/>
    <w:rsid w:val="007F1013"/>
    <w:rsid w:val="007F206A"/>
    <w:rsid w:val="00805CEE"/>
    <w:rsid w:val="008104BB"/>
    <w:rsid w:val="0081065F"/>
    <w:rsid w:val="00810855"/>
    <w:rsid w:val="008171A3"/>
    <w:rsid w:val="0082047D"/>
    <w:rsid w:val="008205A4"/>
    <w:rsid w:val="00822D64"/>
    <w:rsid w:val="00827159"/>
    <w:rsid w:val="00832F64"/>
    <w:rsid w:val="00833610"/>
    <w:rsid w:val="00836D32"/>
    <w:rsid w:val="00843BDD"/>
    <w:rsid w:val="00844A0D"/>
    <w:rsid w:val="00845862"/>
    <w:rsid w:val="00852FB0"/>
    <w:rsid w:val="00863F88"/>
    <w:rsid w:val="008641FE"/>
    <w:rsid w:val="008648D5"/>
    <w:rsid w:val="0087387F"/>
    <w:rsid w:val="00876A54"/>
    <w:rsid w:val="00892C91"/>
    <w:rsid w:val="00894E80"/>
    <w:rsid w:val="00897FEA"/>
    <w:rsid w:val="008B150B"/>
    <w:rsid w:val="008B30F2"/>
    <w:rsid w:val="008B7126"/>
    <w:rsid w:val="008B76D7"/>
    <w:rsid w:val="008B7F0C"/>
    <w:rsid w:val="008C01FC"/>
    <w:rsid w:val="008C03DE"/>
    <w:rsid w:val="008C2C86"/>
    <w:rsid w:val="008D0094"/>
    <w:rsid w:val="008D36CA"/>
    <w:rsid w:val="008D585D"/>
    <w:rsid w:val="008E1E8A"/>
    <w:rsid w:val="008E2022"/>
    <w:rsid w:val="008F482B"/>
    <w:rsid w:val="00900F6C"/>
    <w:rsid w:val="00901E1D"/>
    <w:rsid w:val="00910D83"/>
    <w:rsid w:val="00913C7D"/>
    <w:rsid w:val="009142FA"/>
    <w:rsid w:val="009218BB"/>
    <w:rsid w:val="00923234"/>
    <w:rsid w:val="0092556D"/>
    <w:rsid w:val="00935223"/>
    <w:rsid w:val="0093596B"/>
    <w:rsid w:val="0093722C"/>
    <w:rsid w:val="00941FD2"/>
    <w:rsid w:val="009439D2"/>
    <w:rsid w:val="00950D6E"/>
    <w:rsid w:val="00962845"/>
    <w:rsid w:val="00963CE3"/>
    <w:rsid w:val="00964CDB"/>
    <w:rsid w:val="00964D1F"/>
    <w:rsid w:val="00973558"/>
    <w:rsid w:val="009817B4"/>
    <w:rsid w:val="00981FBA"/>
    <w:rsid w:val="00982369"/>
    <w:rsid w:val="00983CB0"/>
    <w:rsid w:val="009855AB"/>
    <w:rsid w:val="00991732"/>
    <w:rsid w:val="00992D73"/>
    <w:rsid w:val="009A1FF6"/>
    <w:rsid w:val="009A3772"/>
    <w:rsid w:val="009A5597"/>
    <w:rsid w:val="009B1641"/>
    <w:rsid w:val="009B5BD9"/>
    <w:rsid w:val="009B5F2B"/>
    <w:rsid w:val="009D0BA8"/>
    <w:rsid w:val="009D43A6"/>
    <w:rsid w:val="009D4745"/>
    <w:rsid w:val="009D679D"/>
    <w:rsid w:val="009E592C"/>
    <w:rsid w:val="009F0F7E"/>
    <w:rsid w:val="009F3E64"/>
    <w:rsid w:val="009F60FB"/>
    <w:rsid w:val="00A00524"/>
    <w:rsid w:val="00A03228"/>
    <w:rsid w:val="00A17924"/>
    <w:rsid w:val="00A17AD9"/>
    <w:rsid w:val="00A315A9"/>
    <w:rsid w:val="00A35B15"/>
    <w:rsid w:val="00A36A7E"/>
    <w:rsid w:val="00A3757B"/>
    <w:rsid w:val="00A42F8F"/>
    <w:rsid w:val="00A47D32"/>
    <w:rsid w:val="00A51BF7"/>
    <w:rsid w:val="00A56CBF"/>
    <w:rsid w:val="00A64B00"/>
    <w:rsid w:val="00A71F75"/>
    <w:rsid w:val="00A76D2E"/>
    <w:rsid w:val="00A83536"/>
    <w:rsid w:val="00A93F51"/>
    <w:rsid w:val="00A9433A"/>
    <w:rsid w:val="00A948F9"/>
    <w:rsid w:val="00AA3ED7"/>
    <w:rsid w:val="00AB33AF"/>
    <w:rsid w:val="00AB6D93"/>
    <w:rsid w:val="00AB7D6A"/>
    <w:rsid w:val="00AC013E"/>
    <w:rsid w:val="00AC7AA3"/>
    <w:rsid w:val="00AE328B"/>
    <w:rsid w:val="00AF7534"/>
    <w:rsid w:val="00B01042"/>
    <w:rsid w:val="00B02E3E"/>
    <w:rsid w:val="00B060FC"/>
    <w:rsid w:val="00B0670C"/>
    <w:rsid w:val="00B11761"/>
    <w:rsid w:val="00B121F6"/>
    <w:rsid w:val="00B137BE"/>
    <w:rsid w:val="00B14E1F"/>
    <w:rsid w:val="00B16361"/>
    <w:rsid w:val="00B16A73"/>
    <w:rsid w:val="00B32273"/>
    <w:rsid w:val="00B3676C"/>
    <w:rsid w:val="00B405BE"/>
    <w:rsid w:val="00B4283E"/>
    <w:rsid w:val="00B522C0"/>
    <w:rsid w:val="00B53F3B"/>
    <w:rsid w:val="00B544A0"/>
    <w:rsid w:val="00B63004"/>
    <w:rsid w:val="00B630DC"/>
    <w:rsid w:val="00B65C76"/>
    <w:rsid w:val="00B67546"/>
    <w:rsid w:val="00B73556"/>
    <w:rsid w:val="00B75EE3"/>
    <w:rsid w:val="00B75FF0"/>
    <w:rsid w:val="00B82962"/>
    <w:rsid w:val="00B95929"/>
    <w:rsid w:val="00BA032F"/>
    <w:rsid w:val="00BA11ED"/>
    <w:rsid w:val="00BA2E73"/>
    <w:rsid w:val="00BA4296"/>
    <w:rsid w:val="00BB433C"/>
    <w:rsid w:val="00BC16DD"/>
    <w:rsid w:val="00BC183B"/>
    <w:rsid w:val="00BC2D90"/>
    <w:rsid w:val="00BC3B92"/>
    <w:rsid w:val="00BC77AE"/>
    <w:rsid w:val="00BD0667"/>
    <w:rsid w:val="00BD0F95"/>
    <w:rsid w:val="00BD158B"/>
    <w:rsid w:val="00BD5B1A"/>
    <w:rsid w:val="00BD79A4"/>
    <w:rsid w:val="00BE0030"/>
    <w:rsid w:val="00BE136A"/>
    <w:rsid w:val="00BE2350"/>
    <w:rsid w:val="00BE6EBC"/>
    <w:rsid w:val="00BF5618"/>
    <w:rsid w:val="00C21C66"/>
    <w:rsid w:val="00C27D84"/>
    <w:rsid w:val="00C3262B"/>
    <w:rsid w:val="00C40C37"/>
    <w:rsid w:val="00C4420B"/>
    <w:rsid w:val="00C44942"/>
    <w:rsid w:val="00C46200"/>
    <w:rsid w:val="00C50953"/>
    <w:rsid w:val="00C541CD"/>
    <w:rsid w:val="00C63DD3"/>
    <w:rsid w:val="00C8139A"/>
    <w:rsid w:val="00C828F8"/>
    <w:rsid w:val="00CA04A5"/>
    <w:rsid w:val="00CA6A40"/>
    <w:rsid w:val="00CB5761"/>
    <w:rsid w:val="00CB5977"/>
    <w:rsid w:val="00CB616D"/>
    <w:rsid w:val="00CC02BF"/>
    <w:rsid w:val="00CC2643"/>
    <w:rsid w:val="00CD0040"/>
    <w:rsid w:val="00CD0A7B"/>
    <w:rsid w:val="00CD2BE8"/>
    <w:rsid w:val="00CD2CFB"/>
    <w:rsid w:val="00CD66EE"/>
    <w:rsid w:val="00CE0A1F"/>
    <w:rsid w:val="00CE617A"/>
    <w:rsid w:val="00D02EEA"/>
    <w:rsid w:val="00D041F1"/>
    <w:rsid w:val="00D07FA3"/>
    <w:rsid w:val="00D14DF8"/>
    <w:rsid w:val="00D22E9F"/>
    <w:rsid w:val="00D320AA"/>
    <w:rsid w:val="00D34757"/>
    <w:rsid w:val="00D35341"/>
    <w:rsid w:val="00D465C1"/>
    <w:rsid w:val="00D50582"/>
    <w:rsid w:val="00D5071E"/>
    <w:rsid w:val="00D56BC5"/>
    <w:rsid w:val="00D60BD7"/>
    <w:rsid w:val="00D61530"/>
    <w:rsid w:val="00D6161A"/>
    <w:rsid w:val="00D636C6"/>
    <w:rsid w:val="00D71E88"/>
    <w:rsid w:val="00D80B22"/>
    <w:rsid w:val="00D92743"/>
    <w:rsid w:val="00D92912"/>
    <w:rsid w:val="00D97390"/>
    <w:rsid w:val="00D97E98"/>
    <w:rsid w:val="00DA26DD"/>
    <w:rsid w:val="00DA7008"/>
    <w:rsid w:val="00DB2D85"/>
    <w:rsid w:val="00DB350E"/>
    <w:rsid w:val="00DB4E8B"/>
    <w:rsid w:val="00DB4ECA"/>
    <w:rsid w:val="00DC652E"/>
    <w:rsid w:val="00DD14F0"/>
    <w:rsid w:val="00DD26CD"/>
    <w:rsid w:val="00DD2937"/>
    <w:rsid w:val="00DD357C"/>
    <w:rsid w:val="00DD463B"/>
    <w:rsid w:val="00DE31BA"/>
    <w:rsid w:val="00DE35EA"/>
    <w:rsid w:val="00DE51A3"/>
    <w:rsid w:val="00DE7381"/>
    <w:rsid w:val="00DF6445"/>
    <w:rsid w:val="00E06461"/>
    <w:rsid w:val="00E10B86"/>
    <w:rsid w:val="00E13B2B"/>
    <w:rsid w:val="00E2319B"/>
    <w:rsid w:val="00E23E12"/>
    <w:rsid w:val="00E240F8"/>
    <w:rsid w:val="00E36D7C"/>
    <w:rsid w:val="00E37750"/>
    <w:rsid w:val="00E435E7"/>
    <w:rsid w:val="00E47DC9"/>
    <w:rsid w:val="00E57182"/>
    <w:rsid w:val="00E61E80"/>
    <w:rsid w:val="00E623B0"/>
    <w:rsid w:val="00E71615"/>
    <w:rsid w:val="00E72CA9"/>
    <w:rsid w:val="00E847EE"/>
    <w:rsid w:val="00E9173C"/>
    <w:rsid w:val="00E95363"/>
    <w:rsid w:val="00E9578B"/>
    <w:rsid w:val="00EA0110"/>
    <w:rsid w:val="00EA73CA"/>
    <w:rsid w:val="00EC4E23"/>
    <w:rsid w:val="00ED1065"/>
    <w:rsid w:val="00ED1209"/>
    <w:rsid w:val="00ED2FED"/>
    <w:rsid w:val="00ED3CAA"/>
    <w:rsid w:val="00ED4BA3"/>
    <w:rsid w:val="00ED5F90"/>
    <w:rsid w:val="00EE352A"/>
    <w:rsid w:val="00EE36CA"/>
    <w:rsid w:val="00EE46F4"/>
    <w:rsid w:val="00EE6C2C"/>
    <w:rsid w:val="00EF6A1A"/>
    <w:rsid w:val="00F068E9"/>
    <w:rsid w:val="00F27D08"/>
    <w:rsid w:val="00F36D03"/>
    <w:rsid w:val="00F4431B"/>
    <w:rsid w:val="00F533AE"/>
    <w:rsid w:val="00F57C50"/>
    <w:rsid w:val="00F625A6"/>
    <w:rsid w:val="00F63542"/>
    <w:rsid w:val="00F70C38"/>
    <w:rsid w:val="00F70F88"/>
    <w:rsid w:val="00F71115"/>
    <w:rsid w:val="00F83258"/>
    <w:rsid w:val="00F84499"/>
    <w:rsid w:val="00F92555"/>
    <w:rsid w:val="00F970E2"/>
    <w:rsid w:val="00FA4CC2"/>
    <w:rsid w:val="00FA529D"/>
    <w:rsid w:val="00FB19DB"/>
    <w:rsid w:val="00FC539D"/>
    <w:rsid w:val="00FC5CA2"/>
    <w:rsid w:val="00FD5072"/>
    <w:rsid w:val="00FE06F5"/>
    <w:rsid w:val="00FE3925"/>
    <w:rsid w:val="00FF53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1"/>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 w:type="paragraph" w:customStyle="1" w:styleId="xl160">
    <w:name w:val="xl160"/>
    <w:basedOn w:val="Normal"/>
    <w:rsid w:val="00EE46F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61">
    <w:name w:val="xl161"/>
    <w:basedOn w:val="Normal"/>
    <w:rsid w:val="00EE46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i/>
      <w:iCs/>
      <w:sz w:val="14"/>
      <w:szCs w:val="14"/>
    </w:rPr>
  </w:style>
  <w:style w:type="paragraph" w:customStyle="1" w:styleId="xl162">
    <w:name w:val="xl162"/>
    <w:basedOn w:val="Normal"/>
    <w:rsid w:val="00EE46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i/>
      <w:iCs/>
      <w:sz w:val="14"/>
      <w:szCs w:val="14"/>
    </w:rPr>
  </w:style>
  <w:style w:type="paragraph" w:customStyle="1" w:styleId="xl163">
    <w:name w:val="xl163"/>
    <w:basedOn w:val="Normal"/>
    <w:rsid w:val="00EE46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164">
    <w:name w:val="xl164"/>
    <w:basedOn w:val="Normal"/>
    <w:rsid w:val="00EE46F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5">
    <w:name w:val="xl165"/>
    <w:basedOn w:val="Normal"/>
    <w:rsid w:val="00EE46F4"/>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166">
    <w:name w:val="xl166"/>
    <w:basedOn w:val="Normal"/>
    <w:rsid w:val="00EE46F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67">
    <w:name w:val="xl167"/>
    <w:basedOn w:val="Normal"/>
    <w:rsid w:val="00EE46F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8">
    <w:name w:val="xl168"/>
    <w:basedOn w:val="Normal"/>
    <w:rsid w:val="00EE46F4"/>
    <w:pPr>
      <w:pBdr>
        <w:top w:val="single" w:sz="4" w:space="0" w:color="auto"/>
        <w:left w:val="single" w:sz="4" w:space="0" w:color="auto"/>
        <w:bottom w:val="single" w:sz="4" w:space="0" w:color="auto"/>
        <w:right w:val="single" w:sz="4" w:space="7" w:color="auto"/>
      </w:pBdr>
      <w:shd w:val="clear" w:color="000000" w:fill="D9D9D9"/>
      <w:spacing w:before="100" w:beforeAutospacing="1" w:after="100" w:afterAutospacing="1" w:line="240" w:lineRule="auto"/>
      <w:ind w:firstLineChars="100" w:firstLine="0"/>
      <w:jc w:val="right"/>
      <w:textAlignment w:val="center"/>
    </w:pPr>
    <w:rPr>
      <w:rFonts w:ascii="Garamond" w:eastAsia="Times New Roman" w:hAnsi="Garamond"/>
      <w:b/>
      <w:bCs/>
      <w:sz w:val="14"/>
      <w:szCs w:val="14"/>
    </w:rPr>
  </w:style>
  <w:style w:type="paragraph" w:customStyle="1" w:styleId="xl169">
    <w:name w:val="xl169"/>
    <w:basedOn w:val="Normal"/>
    <w:rsid w:val="00EE46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170">
    <w:name w:val="xl170"/>
    <w:basedOn w:val="Normal"/>
    <w:rsid w:val="00EE46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171">
    <w:name w:val="xl171"/>
    <w:basedOn w:val="Normal"/>
    <w:rsid w:val="00EE46F4"/>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EE46F4"/>
    <w:pPr>
      <w:pBdr>
        <w:top w:val="single" w:sz="4" w:space="0" w:color="auto"/>
        <w:left w:val="single" w:sz="4" w:space="7"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4"/>
      <w:szCs w:val="14"/>
    </w:rPr>
  </w:style>
  <w:style w:type="paragraph" w:customStyle="1" w:styleId="xl173">
    <w:name w:val="xl173"/>
    <w:basedOn w:val="Normal"/>
    <w:rsid w:val="00EE46F4"/>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4">
    <w:name w:val="xl174"/>
    <w:basedOn w:val="Normal"/>
    <w:rsid w:val="00EE46F4"/>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5">
    <w:name w:val="xl175"/>
    <w:basedOn w:val="Normal"/>
    <w:rsid w:val="00EE46F4"/>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EE46F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ascii="Garamond" w:eastAsia="Times New Roman" w:hAnsi="Garamond"/>
      <w:sz w:val="14"/>
      <w:szCs w:val="14"/>
    </w:rPr>
  </w:style>
  <w:style w:type="paragraph" w:customStyle="1" w:styleId="xl177">
    <w:name w:val="xl177"/>
    <w:basedOn w:val="Normal"/>
    <w:rsid w:val="00EE46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right"/>
      <w:textAlignment w:val="center"/>
    </w:pPr>
    <w:rPr>
      <w:rFonts w:ascii="Garamond" w:eastAsia="Times New Roman" w:hAnsi="Garamond"/>
      <w:b/>
      <w:bCs/>
      <w:i/>
      <w:iCs/>
      <w:sz w:val="14"/>
      <w:szCs w:val="14"/>
    </w:rPr>
  </w:style>
  <w:style w:type="paragraph" w:customStyle="1" w:styleId="xl178">
    <w:name w:val="xl178"/>
    <w:basedOn w:val="Normal"/>
    <w:rsid w:val="00EE46F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EE46F4"/>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4"/>
      <w:szCs w:val="14"/>
    </w:rPr>
  </w:style>
  <w:style w:type="paragraph" w:customStyle="1" w:styleId="xl180">
    <w:name w:val="xl180"/>
    <w:basedOn w:val="Normal"/>
    <w:rsid w:val="00EE46F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EE46F4"/>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color w:val="000000"/>
      <w:sz w:val="14"/>
      <w:szCs w:val="14"/>
    </w:rPr>
  </w:style>
  <w:style w:type="paragraph" w:customStyle="1" w:styleId="xl182">
    <w:name w:val="xl182"/>
    <w:basedOn w:val="Normal"/>
    <w:rsid w:val="00EE46F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EE46F4"/>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4"/>
      <w:szCs w:val="14"/>
    </w:rPr>
  </w:style>
  <w:style w:type="paragraph" w:customStyle="1" w:styleId="xl184">
    <w:name w:val="xl184"/>
    <w:basedOn w:val="Normal"/>
    <w:rsid w:val="00EE46F4"/>
    <w:pPr>
      <w:pBdr>
        <w:top w:val="single" w:sz="4" w:space="0" w:color="auto"/>
        <w:left w:val="single" w:sz="4" w:space="7" w:color="auto"/>
        <w:bottom w:val="single" w:sz="4" w:space="0" w:color="auto"/>
        <w:right w:val="single" w:sz="4" w:space="0" w:color="auto"/>
      </w:pBdr>
      <w:shd w:val="clear" w:color="000000" w:fill="FFFFFF"/>
      <w:spacing w:before="100" w:beforeAutospacing="1" w:after="100" w:afterAutospacing="1" w:line="240" w:lineRule="auto"/>
      <w:ind w:firstLineChars="100" w:firstLine="0"/>
      <w:jc w:val="left"/>
      <w:textAlignment w:val="center"/>
    </w:pPr>
    <w:rPr>
      <w:rFonts w:ascii="Garamond" w:eastAsia="Times New Roman" w:hAnsi="Garamond"/>
      <w:sz w:val="14"/>
      <w:szCs w:val="14"/>
    </w:rPr>
  </w:style>
  <w:style w:type="paragraph" w:customStyle="1" w:styleId="xl185">
    <w:name w:val="xl185"/>
    <w:basedOn w:val="Normal"/>
    <w:rsid w:val="00EE46F4"/>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4"/>
      <w:szCs w:val="14"/>
    </w:rPr>
  </w:style>
  <w:style w:type="paragraph" w:customStyle="1" w:styleId="xl186">
    <w:name w:val="xl186"/>
    <w:basedOn w:val="Normal"/>
    <w:rsid w:val="00EE46F4"/>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4"/>
      <w:szCs w:val="14"/>
    </w:rPr>
  </w:style>
  <w:style w:type="paragraph" w:customStyle="1" w:styleId="xl187">
    <w:name w:val="xl187"/>
    <w:basedOn w:val="Normal"/>
    <w:rsid w:val="00EE46F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8">
    <w:name w:val="xl188"/>
    <w:basedOn w:val="Normal"/>
    <w:rsid w:val="00EE46F4"/>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189">
    <w:name w:val="xl189"/>
    <w:basedOn w:val="Normal"/>
    <w:rsid w:val="00EE46F4"/>
    <w:pPr>
      <w:pBdr>
        <w:top w:val="single" w:sz="4" w:space="0" w:color="auto"/>
        <w:left w:val="single" w:sz="4" w:space="7" w:color="auto"/>
        <w:bottom w:val="single" w:sz="4" w:space="0" w:color="auto"/>
        <w:right w:val="single" w:sz="4" w:space="0" w:color="auto"/>
      </w:pBdr>
      <w:shd w:val="clear" w:color="000000" w:fill="FFFFFF"/>
      <w:spacing w:before="100" w:beforeAutospacing="1" w:after="100" w:afterAutospacing="1" w:line="240" w:lineRule="auto"/>
      <w:ind w:firstLineChars="100" w:firstLine="0"/>
      <w:jc w:val="left"/>
      <w:textAlignment w:val="center"/>
    </w:pPr>
    <w:rPr>
      <w:rFonts w:ascii="Garamond" w:eastAsia="Times New Roman" w:hAnsi="Garamond"/>
      <w:sz w:val="14"/>
      <w:szCs w:val="14"/>
    </w:rPr>
  </w:style>
  <w:style w:type="paragraph" w:customStyle="1" w:styleId="xl190">
    <w:name w:val="xl190"/>
    <w:basedOn w:val="Normal"/>
    <w:rsid w:val="00EE46F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91">
    <w:name w:val="xl191"/>
    <w:basedOn w:val="Normal"/>
    <w:rsid w:val="00EE46F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92">
    <w:name w:val="xl192"/>
    <w:basedOn w:val="Normal"/>
    <w:rsid w:val="00EE46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3">
    <w:name w:val="xl193"/>
    <w:basedOn w:val="Normal"/>
    <w:rsid w:val="00EE46F4"/>
    <w:pPr>
      <w:pBdr>
        <w:top w:val="single" w:sz="4" w:space="0" w:color="auto"/>
        <w:left w:val="single" w:sz="4" w:space="0" w:color="auto"/>
        <w:bottom w:val="single" w:sz="4" w:space="0" w:color="auto"/>
      </w:pBdr>
      <w:shd w:val="clear" w:color="000000" w:fill="D9D9D9"/>
      <w:spacing w:before="100" w:beforeAutospacing="1" w:after="100" w:afterAutospacing="1" w:line="240" w:lineRule="auto"/>
      <w:ind w:firstLine="0"/>
      <w:jc w:val="right"/>
    </w:pPr>
    <w:rPr>
      <w:rFonts w:ascii="Garamond" w:eastAsia="Times New Roman" w:hAnsi="Garamond"/>
      <w:b/>
      <w:bCs/>
      <w:i/>
      <w:iCs/>
      <w:sz w:val="14"/>
      <w:szCs w:val="14"/>
    </w:rPr>
  </w:style>
  <w:style w:type="paragraph" w:customStyle="1" w:styleId="xl194">
    <w:name w:val="xl194"/>
    <w:basedOn w:val="Normal"/>
    <w:rsid w:val="00EE46F4"/>
    <w:pPr>
      <w:pBdr>
        <w:top w:val="single" w:sz="4" w:space="0" w:color="auto"/>
        <w:bottom w:val="single" w:sz="4" w:space="0" w:color="auto"/>
      </w:pBdr>
      <w:shd w:val="clear" w:color="000000" w:fill="D9D9D9"/>
      <w:spacing w:before="100" w:beforeAutospacing="1" w:after="100" w:afterAutospacing="1" w:line="240" w:lineRule="auto"/>
      <w:ind w:firstLine="0"/>
      <w:jc w:val="right"/>
    </w:pPr>
    <w:rPr>
      <w:rFonts w:ascii="Garamond" w:eastAsia="Times New Roman" w:hAnsi="Garamond"/>
      <w:b/>
      <w:bCs/>
      <w:i/>
      <w:iCs/>
      <w:sz w:val="14"/>
      <w:szCs w:val="14"/>
    </w:rPr>
  </w:style>
  <w:style w:type="paragraph" w:customStyle="1" w:styleId="xl195">
    <w:name w:val="xl195"/>
    <w:basedOn w:val="Normal"/>
    <w:rsid w:val="00EE46F4"/>
    <w:pPr>
      <w:pBdr>
        <w:top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right"/>
    </w:pPr>
    <w:rPr>
      <w:rFonts w:ascii="Garamond" w:eastAsia="Times New Roman" w:hAnsi="Garamond"/>
      <w:b/>
      <w:bCs/>
      <w:i/>
      <w:iCs/>
      <w:sz w:val="14"/>
      <w:szCs w:val="14"/>
    </w:rPr>
  </w:style>
  <w:style w:type="paragraph" w:customStyle="1" w:styleId="xl196">
    <w:name w:val="xl196"/>
    <w:basedOn w:val="Normal"/>
    <w:rsid w:val="00EE46F4"/>
    <w:pP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7">
    <w:name w:val="xl197"/>
    <w:basedOn w:val="Normal"/>
    <w:rsid w:val="00EE46F4"/>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4"/>
      <w:szCs w:val="14"/>
    </w:rPr>
  </w:style>
  <w:style w:type="paragraph" w:customStyle="1" w:styleId="xl198">
    <w:name w:val="xl198"/>
    <w:basedOn w:val="Normal"/>
    <w:rsid w:val="00EE46F4"/>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4"/>
      <w:szCs w:val="14"/>
    </w:rPr>
  </w:style>
  <w:style w:type="paragraph" w:customStyle="1" w:styleId="xl199">
    <w:name w:val="xl199"/>
    <w:basedOn w:val="Normal"/>
    <w:rsid w:val="00EE46F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00">
    <w:name w:val="xl200"/>
    <w:basedOn w:val="Normal"/>
    <w:rsid w:val="00EE46F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1">
    <w:name w:val="xl201"/>
    <w:basedOn w:val="Normal"/>
    <w:rsid w:val="00EE46F4"/>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2">
    <w:name w:val="xl202"/>
    <w:basedOn w:val="Normal"/>
    <w:rsid w:val="00EE46F4"/>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1"/>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 w:type="paragraph" w:customStyle="1" w:styleId="xl160">
    <w:name w:val="xl160"/>
    <w:basedOn w:val="Normal"/>
    <w:rsid w:val="00EE46F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61">
    <w:name w:val="xl161"/>
    <w:basedOn w:val="Normal"/>
    <w:rsid w:val="00EE46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i/>
      <w:iCs/>
      <w:sz w:val="14"/>
      <w:szCs w:val="14"/>
    </w:rPr>
  </w:style>
  <w:style w:type="paragraph" w:customStyle="1" w:styleId="xl162">
    <w:name w:val="xl162"/>
    <w:basedOn w:val="Normal"/>
    <w:rsid w:val="00EE46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i/>
      <w:iCs/>
      <w:sz w:val="14"/>
      <w:szCs w:val="14"/>
    </w:rPr>
  </w:style>
  <w:style w:type="paragraph" w:customStyle="1" w:styleId="xl163">
    <w:name w:val="xl163"/>
    <w:basedOn w:val="Normal"/>
    <w:rsid w:val="00EE46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164">
    <w:name w:val="xl164"/>
    <w:basedOn w:val="Normal"/>
    <w:rsid w:val="00EE46F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5">
    <w:name w:val="xl165"/>
    <w:basedOn w:val="Normal"/>
    <w:rsid w:val="00EE46F4"/>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166">
    <w:name w:val="xl166"/>
    <w:basedOn w:val="Normal"/>
    <w:rsid w:val="00EE46F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67">
    <w:name w:val="xl167"/>
    <w:basedOn w:val="Normal"/>
    <w:rsid w:val="00EE46F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8">
    <w:name w:val="xl168"/>
    <w:basedOn w:val="Normal"/>
    <w:rsid w:val="00EE46F4"/>
    <w:pPr>
      <w:pBdr>
        <w:top w:val="single" w:sz="4" w:space="0" w:color="auto"/>
        <w:left w:val="single" w:sz="4" w:space="0" w:color="auto"/>
        <w:bottom w:val="single" w:sz="4" w:space="0" w:color="auto"/>
        <w:right w:val="single" w:sz="4" w:space="7" w:color="auto"/>
      </w:pBdr>
      <w:shd w:val="clear" w:color="000000" w:fill="D9D9D9"/>
      <w:spacing w:before="100" w:beforeAutospacing="1" w:after="100" w:afterAutospacing="1" w:line="240" w:lineRule="auto"/>
      <w:ind w:firstLineChars="100" w:firstLine="0"/>
      <w:jc w:val="right"/>
      <w:textAlignment w:val="center"/>
    </w:pPr>
    <w:rPr>
      <w:rFonts w:ascii="Garamond" w:eastAsia="Times New Roman" w:hAnsi="Garamond"/>
      <w:b/>
      <w:bCs/>
      <w:sz w:val="14"/>
      <w:szCs w:val="14"/>
    </w:rPr>
  </w:style>
  <w:style w:type="paragraph" w:customStyle="1" w:styleId="xl169">
    <w:name w:val="xl169"/>
    <w:basedOn w:val="Normal"/>
    <w:rsid w:val="00EE46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170">
    <w:name w:val="xl170"/>
    <w:basedOn w:val="Normal"/>
    <w:rsid w:val="00EE46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171">
    <w:name w:val="xl171"/>
    <w:basedOn w:val="Normal"/>
    <w:rsid w:val="00EE46F4"/>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EE46F4"/>
    <w:pPr>
      <w:pBdr>
        <w:top w:val="single" w:sz="4" w:space="0" w:color="auto"/>
        <w:left w:val="single" w:sz="4" w:space="7"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4"/>
      <w:szCs w:val="14"/>
    </w:rPr>
  </w:style>
  <w:style w:type="paragraph" w:customStyle="1" w:styleId="xl173">
    <w:name w:val="xl173"/>
    <w:basedOn w:val="Normal"/>
    <w:rsid w:val="00EE46F4"/>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4">
    <w:name w:val="xl174"/>
    <w:basedOn w:val="Normal"/>
    <w:rsid w:val="00EE46F4"/>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5">
    <w:name w:val="xl175"/>
    <w:basedOn w:val="Normal"/>
    <w:rsid w:val="00EE46F4"/>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EE46F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ascii="Garamond" w:eastAsia="Times New Roman" w:hAnsi="Garamond"/>
      <w:sz w:val="14"/>
      <w:szCs w:val="14"/>
    </w:rPr>
  </w:style>
  <w:style w:type="paragraph" w:customStyle="1" w:styleId="xl177">
    <w:name w:val="xl177"/>
    <w:basedOn w:val="Normal"/>
    <w:rsid w:val="00EE46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right"/>
      <w:textAlignment w:val="center"/>
    </w:pPr>
    <w:rPr>
      <w:rFonts w:ascii="Garamond" w:eastAsia="Times New Roman" w:hAnsi="Garamond"/>
      <w:b/>
      <w:bCs/>
      <w:i/>
      <w:iCs/>
      <w:sz w:val="14"/>
      <w:szCs w:val="14"/>
    </w:rPr>
  </w:style>
  <w:style w:type="paragraph" w:customStyle="1" w:styleId="xl178">
    <w:name w:val="xl178"/>
    <w:basedOn w:val="Normal"/>
    <w:rsid w:val="00EE46F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EE46F4"/>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4"/>
      <w:szCs w:val="14"/>
    </w:rPr>
  </w:style>
  <w:style w:type="paragraph" w:customStyle="1" w:styleId="xl180">
    <w:name w:val="xl180"/>
    <w:basedOn w:val="Normal"/>
    <w:rsid w:val="00EE46F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EE46F4"/>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color w:val="000000"/>
      <w:sz w:val="14"/>
      <w:szCs w:val="14"/>
    </w:rPr>
  </w:style>
  <w:style w:type="paragraph" w:customStyle="1" w:styleId="xl182">
    <w:name w:val="xl182"/>
    <w:basedOn w:val="Normal"/>
    <w:rsid w:val="00EE46F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EE46F4"/>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4"/>
      <w:szCs w:val="14"/>
    </w:rPr>
  </w:style>
  <w:style w:type="paragraph" w:customStyle="1" w:styleId="xl184">
    <w:name w:val="xl184"/>
    <w:basedOn w:val="Normal"/>
    <w:rsid w:val="00EE46F4"/>
    <w:pPr>
      <w:pBdr>
        <w:top w:val="single" w:sz="4" w:space="0" w:color="auto"/>
        <w:left w:val="single" w:sz="4" w:space="7" w:color="auto"/>
        <w:bottom w:val="single" w:sz="4" w:space="0" w:color="auto"/>
        <w:right w:val="single" w:sz="4" w:space="0" w:color="auto"/>
      </w:pBdr>
      <w:shd w:val="clear" w:color="000000" w:fill="FFFFFF"/>
      <w:spacing w:before="100" w:beforeAutospacing="1" w:after="100" w:afterAutospacing="1" w:line="240" w:lineRule="auto"/>
      <w:ind w:firstLineChars="100" w:firstLine="0"/>
      <w:jc w:val="left"/>
      <w:textAlignment w:val="center"/>
    </w:pPr>
    <w:rPr>
      <w:rFonts w:ascii="Garamond" w:eastAsia="Times New Roman" w:hAnsi="Garamond"/>
      <w:sz w:val="14"/>
      <w:szCs w:val="14"/>
    </w:rPr>
  </w:style>
  <w:style w:type="paragraph" w:customStyle="1" w:styleId="xl185">
    <w:name w:val="xl185"/>
    <w:basedOn w:val="Normal"/>
    <w:rsid w:val="00EE46F4"/>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4"/>
      <w:szCs w:val="14"/>
    </w:rPr>
  </w:style>
  <w:style w:type="paragraph" w:customStyle="1" w:styleId="xl186">
    <w:name w:val="xl186"/>
    <w:basedOn w:val="Normal"/>
    <w:rsid w:val="00EE46F4"/>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4"/>
      <w:szCs w:val="14"/>
    </w:rPr>
  </w:style>
  <w:style w:type="paragraph" w:customStyle="1" w:styleId="xl187">
    <w:name w:val="xl187"/>
    <w:basedOn w:val="Normal"/>
    <w:rsid w:val="00EE46F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8">
    <w:name w:val="xl188"/>
    <w:basedOn w:val="Normal"/>
    <w:rsid w:val="00EE46F4"/>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189">
    <w:name w:val="xl189"/>
    <w:basedOn w:val="Normal"/>
    <w:rsid w:val="00EE46F4"/>
    <w:pPr>
      <w:pBdr>
        <w:top w:val="single" w:sz="4" w:space="0" w:color="auto"/>
        <w:left w:val="single" w:sz="4" w:space="7" w:color="auto"/>
        <w:bottom w:val="single" w:sz="4" w:space="0" w:color="auto"/>
        <w:right w:val="single" w:sz="4" w:space="0" w:color="auto"/>
      </w:pBdr>
      <w:shd w:val="clear" w:color="000000" w:fill="FFFFFF"/>
      <w:spacing w:before="100" w:beforeAutospacing="1" w:after="100" w:afterAutospacing="1" w:line="240" w:lineRule="auto"/>
      <w:ind w:firstLineChars="100" w:firstLine="0"/>
      <w:jc w:val="left"/>
      <w:textAlignment w:val="center"/>
    </w:pPr>
    <w:rPr>
      <w:rFonts w:ascii="Garamond" w:eastAsia="Times New Roman" w:hAnsi="Garamond"/>
      <w:sz w:val="14"/>
      <w:szCs w:val="14"/>
    </w:rPr>
  </w:style>
  <w:style w:type="paragraph" w:customStyle="1" w:styleId="xl190">
    <w:name w:val="xl190"/>
    <w:basedOn w:val="Normal"/>
    <w:rsid w:val="00EE46F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91">
    <w:name w:val="xl191"/>
    <w:basedOn w:val="Normal"/>
    <w:rsid w:val="00EE46F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92">
    <w:name w:val="xl192"/>
    <w:basedOn w:val="Normal"/>
    <w:rsid w:val="00EE46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3">
    <w:name w:val="xl193"/>
    <w:basedOn w:val="Normal"/>
    <w:rsid w:val="00EE46F4"/>
    <w:pPr>
      <w:pBdr>
        <w:top w:val="single" w:sz="4" w:space="0" w:color="auto"/>
        <w:left w:val="single" w:sz="4" w:space="0" w:color="auto"/>
        <w:bottom w:val="single" w:sz="4" w:space="0" w:color="auto"/>
      </w:pBdr>
      <w:shd w:val="clear" w:color="000000" w:fill="D9D9D9"/>
      <w:spacing w:before="100" w:beforeAutospacing="1" w:after="100" w:afterAutospacing="1" w:line="240" w:lineRule="auto"/>
      <w:ind w:firstLine="0"/>
      <w:jc w:val="right"/>
    </w:pPr>
    <w:rPr>
      <w:rFonts w:ascii="Garamond" w:eastAsia="Times New Roman" w:hAnsi="Garamond"/>
      <w:b/>
      <w:bCs/>
      <w:i/>
      <w:iCs/>
      <w:sz w:val="14"/>
      <w:szCs w:val="14"/>
    </w:rPr>
  </w:style>
  <w:style w:type="paragraph" w:customStyle="1" w:styleId="xl194">
    <w:name w:val="xl194"/>
    <w:basedOn w:val="Normal"/>
    <w:rsid w:val="00EE46F4"/>
    <w:pPr>
      <w:pBdr>
        <w:top w:val="single" w:sz="4" w:space="0" w:color="auto"/>
        <w:bottom w:val="single" w:sz="4" w:space="0" w:color="auto"/>
      </w:pBdr>
      <w:shd w:val="clear" w:color="000000" w:fill="D9D9D9"/>
      <w:spacing w:before="100" w:beforeAutospacing="1" w:after="100" w:afterAutospacing="1" w:line="240" w:lineRule="auto"/>
      <w:ind w:firstLine="0"/>
      <w:jc w:val="right"/>
    </w:pPr>
    <w:rPr>
      <w:rFonts w:ascii="Garamond" w:eastAsia="Times New Roman" w:hAnsi="Garamond"/>
      <w:b/>
      <w:bCs/>
      <w:i/>
      <w:iCs/>
      <w:sz w:val="14"/>
      <w:szCs w:val="14"/>
    </w:rPr>
  </w:style>
  <w:style w:type="paragraph" w:customStyle="1" w:styleId="xl195">
    <w:name w:val="xl195"/>
    <w:basedOn w:val="Normal"/>
    <w:rsid w:val="00EE46F4"/>
    <w:pPr>
      <w:pBdr>
        <w:top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right"/>
    </w:pPr>
    <w:rPr>
      <w:rFonts w:ascii="Garamond" w:eastAsia="Times New Roman" w:hAnsi="Garamond"/>
      <w:b/>
      <w:bCs/>
      <w:i/>
      <w:iCs/>
      <w:sz w:val="14"/>
      <w:szCs w:val="14"/>
    </w:rPr>
  </w:style>
  <w:style w:type="paragraph" w:customStyle="1" w:styleId="xl196">
    <w:name w:val="xl196"/>
    <w:basedOn w:val="Normal"/>
    <w:rsid w:val="00EE46F4"/>
    <w:pP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7">
    <w:name w:val="xl197"/>
    <w:basedOn w:val="Normal"/>
    <w:rsid w:val="00EE46F4"/>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4"/>
      <w:szCs w:val="14"/>
    </w:rPr>
  </w:style>
  <w:style w:type="paragraph" w:customStyle="1" w:styleId="xl198">
    <w:name w:val="xl198"/>
    <w:basedOn w:val="Normal"/>
    <w:rsid w:val="00EE46F4"/>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4"/>
      <w:szCs w:val="14"/>
    </w:rPr>
  </w:style>
  <w:style w:type="paragraph" w:customStyle="1" w:styleId="xl199">
    <w:name w:val="xl199"/>
    <w:basedOn w:val="Normal"/>
    <w:rsid w:val="00EE46F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00">
    <w:name w:val="xl200"/>
    <w:basedOn w:val="Normal"/>
    <w:rsid w:val="00EE46F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1">
    <w:name w:val="xl201"/>
    <w:basedOn w:val="Normal"/>
    <w:rsid w:val="00EE46F4"/>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2">
    <w:name w:val="xl202"/>
    <w:basedOn w:val="Normal"/>
    <w:rsid w:val="00EE46F4"/>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09039">
      <w:bodyDiv w:val="1"/>
      <w:marLeft w:val="0"/>
      <w:marRight w:val="0"/>
      <w:marTop w:val="0"/>
      <w:marBottom w:val="0"/>
      <w:divBdr>
        <w:top w:val="none" w:sz="0" w:space="0" w:color="auto"/>
        <w:left w:val="none" w:sz="0" w:space="0" w:color="auto"/>
        <w:bottom w:val="none" w:sz="0" w:space="0" w:color="auto"/>
        <w:right w:val="none" w:sz="0" w:space="0" w:color="auto"/>
      </w:divBdr>
    </w:div>
    <w:div w:id="191000594">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24883091">
      <w:bodyDiv w:val="1"/>
      <w:marLeft w:val="0"/>
      <w:marRight w:val="0"/>
      <w:marTop w:val="0"/>
      <w:marBottom w:val="0"/>
      <w:divBdr>
        <w:top w:val="none" w:sz="0" w:space="0" w:color="auto"/>
        <w:left w:val="none" w:sz="0" w:space="0" w:color="auto"/>
        <w:bottom w:val="none" w:sz="0" w:space="0" w:color="auto"/>
        <w:right w:val="none" w:sz="0" w:space="0" w:color="auto"/>
      </w:divBdr>
    </w:div>
    <w:div w:id="1255243457">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2065904862">
      <w:bodyDiv w:val="1"/>
      <w:marLeft w:val="0"/>
      <w:marRight w:val="0"/>
      <w:marTop w:val="0"/>
      <w:marBottom w:val="0"/>
      <w:divBdr>
        <w:top w:val="none" w:sz="0" w:space="0" w:color="auto"/>
        <w:left w:val="none" w:sz="0" w:space="0" w:color="auto"/>
        <w:bottom w:val="none" w:sz="0" w:space="0" w:color="auto"/>
        <w:right w:val="none" w:sz="0" w:space="0" w:color="auto"/>
      </w:divBdr>
      <w:divsChild>
        <w:div w:id="895555279">
          <w:marLeft w:val="0"/>
          <w:marRight w:val="0"/>
          <w:marTop w:val="0"/>
          <w:marBottom w:val="0"/>
          <w:divBdr>
            <w:top w:val="none" w:sz="0" w:space="0" w:color="auto"/>
            <w:left w:val="none" w:sz="0" w:space="0" w:color="auto"/>
            <w:bottom w:val="none" w:sz="0" w:space="0" w:color="auto"/>
            <w:right w:val="none" w:sz="0" w:space="0" w:color="auto"/>
          </w:divBdr>
          <w:divsChild>
            <w:div w:id="891115734">
              <w:marLeft w:val="0"/>
              <w:marRight w:val="0"/>
              <w:marTop w:val="0"/>
              <w:marBottom w:val="0"/>
              <w:divBdr>
                <w:top w:val="none" w:sz="0" w:space="0" w:color="auto"/>
                <w:left w:val="none" w:sz="0" w:space="0" w:color="auto"/>
                <w:bottom w:val="none" w:sz="0" w:space="0" w:color="auto"/>
                <w:right w:val="none" w:sz="0" w:space="0" w:color="auto"/>
              </w:divBdr>
            </w:div>
            <w:div w:id="1941835388">
              <w:marLeft w:val="0"/>
              <w:marRight w:val="0"/>
              <w:marTop w:val="0"/>
              <w:marBottom w:val="0"/>
              <w:divBdr>
                <w:top w:val="none" w:sz="0" w:space="0" w:color="auto"/>
                <w:left w:val="none" w:sz="0" w:space="0" w:color="auto"/>
                <w:bottom w:val="none" w:sz="0" w:space="0" w:color="auto"/>
                <w:right w:val="none" w:sz="0" w:space="0" w:color="auto"/>
              </w:divBdr>
            </w:div>
          </w:divsChild>
        </w:div>
        <w:div w:id="1390222408">
          <w:marLeft w:val="0"/>
          <w:marRight w:val="0"/>
          <w:marTop w:val="0"/>
          <w:marBottom w:val="0"/>
          <w:divBdr>
            <w:top w:val="none" w:sz="0" w:space="0" w:color="auto"/>
            <w:left w:val="none" w:sz="0" w:space="0" w:color="auto"/>
            <w:bottom w:val="none" w:sz="0" w:space="0" w:color="auto"/>
            <w:right w:val="none" w:sz="0" w:space="0" w:color="auto"/>
          </w:divBdr>
          <w:divsChild>
            <w:div w:id="439908886">
              <w:marLeft w:val="0"/>
              <w:marRight w:val="0"/>
              <w:marTop w:val="0"/>
              <w:marBottom w:val="0"/>
              <w:divBdr>
                <w:top w:val="none" w:sz="0" w:space="0" w:color="auto"/>
                <w:left w:val="none" w:sz="0" w:space="0" w:color="auto"/>
                <w:bottom w:val="none" w:sz="0" w:space="0" w:color="auto"/>
                <w:right w:val="none" w:sz="0" w:space="0" w:color="auto"/>
              </w:divBdr>
            </w:div>
            <w:div w:id="1048989547">
              <w:marLeft w:val="0"/>
              <w:marRight w:val="0"/>
              <w:marTop w:val="0"/>
              <w:marBottom w:val="0"/>
              <w:divBdr>
                <w:top w:val="none" w:sz="0" w:space="0" w:color="auto"/>
                <w:left w:val="none" w:sz="0" w:space="0" w:color="auto"/>
                <w:bottom w:val="none" w:sz="0" w:space="0" w:color="auto"/>
                <w:right w:val="none" w:sz="0" w:space="0" w:color="auto"/>
              </w:divBdr>
              <w:divsChild>
                <w:div w:id="1266689039">
                  <w:marLeft w:val="0"/>
                  <w:marRight w:val="0"/>
                  <w:marTop w:val="0"/>
                  <w:marBottom w:val="0"/>
                  <w:divBdr>
                    <w:top w:val="none" w:sz="0" w:space="0" w:color="auto"/>
                    <w:left w:val="none" w:sz="0" w:space="0" w:color="auto"/>
                    <w:bottom w:val="none" w:sz="0" w:space="0" w:color="auto"/>
                    <w:right w:val="none" w:sz="0" w:space="0" w:color="auto"/>
                  </w:divBdr>
                  <w:divsChild>
                    <w:div w:id="1245917821">
                      <w:marLeft w:val="0"/>
                      <w:marRight w:val="0"/>
                      <w:marTop w:val="0"/>
                      <w:marBottom w:val="0"/>
                      <w:divBdr>
                        <w:top w:val="none" w:sz="0" w:space="0" w:color="auto"/>
                        <w:left w:val="none" w:sz="0" w:space="0" w:color="auto"/>
                        <w:bottom w:val="none" w:sz="0" w:space="0" w:color="auto"/>
                        <w:right w:val="none" w:sz="0" w:space="0" w:color="auto"/>
                      </w:divBdr>
                    </w:div>
                    <w:div w:id="160123281">
                      <w:marLeft w:val="0"/>
                      <w:marRight w:val="0"/>
                      <w:marTop w:val="0"/>
                      <w:marBottom w:val="0"/>
                      <w:divBdr>
                        <w:top w:val="none" w:sz="0" w:space="0" w:color="auto"/>
                        <w:left w:val="none" w:sz="0" w:space="0" w:color="auto"/>
                        <w:bottom w:val="none" w:sz="0" w:space="0" w:color="auto"/>
                        <w:right w:val="none" w:sz="0" w:space="0" w:color="auto"/>
                      </w:divBdr>
                    </w:div>
                  </w:divsChild>
                </w:div>
                <w:div w:id="713507488">
                  <w:marLeft w:val="0"/>
                  <w:marRight w:val="0"/>
                  <w:marTop w:val="0"/>
                  <w:marBottom w:val="0"/>
                  <w:divBdr>
                    <w:top w:val="none" w:sz="0" w:space="0" w:color="auto"/>
                    <w:left w:val="none" w:sz="0" w:space="0" w:color="auto"/>
                    <w:bottom w:val="none" w:sz="0" w:space="0" w:color="auto"/>
                    <w:right w:val="none" w:sz="0" w:space="0" w:color="auto"/>
                  </w:divBdr>
                  <w:divsChild>
                    <w:div w:id="1808813292">
                      <w:marLeft w:val="0"/>
                      <w:marRight w:val="0"/>
                      <w:marTop w:val="0"/>
                      <w:marBottom w:val="0"/>
                      <w:divBdr>
                        <w:top w:val="none" w:sz="0" w:space="0" w:color="auto"/>
                        <w:left w:val="none" w:sz="0" w:space="0" w:color="auto"/>
                        <w:bottom w:val="none" w:sz="0" w:space="0" w:color="auto"/>
                        <w:right w:val="none" w:sz="0" w:space="0" w:color="auto"/>
                      </w:divBdr>
                    </w:div>
                    <w:div w:id="158279210">
                      <w:marLeft w:val="0"/>
                      <w:marRight w:val="0"/>
                      <w:marTop w:val="0"/>
                      <w:marBottom w:val="0"/>
                      <w:divBdr>
                        <w:top w:val="none" w:sz="0" w:space="0" w:color="auto"/>
                        <w:left w:val="none" w:sz="0" w:space="0" w:color="auto"/>
                        <w:bottom w:val="none" w:sz="0" w:space="0" w:color="auto"/>
                        <w:right w:val="none" w:sz="0" w:space="0" w:color="auto"/>
                      </w:divBdr>
                    </w:div>
                  </w:divsChild>
                </w:div>
                <w:div w:id="318266442">
                  <w:marLeft w:val="0"/>
                  <w:marRight w:val="0"/>
                  <w:marTop w:val="0"/>
                  <w:marBottom w:val="0"/>
                  <w:divBdr>
                    <w:top w:val="none" w:sz="0" w:space="0" w:color="auto"/>
                    <w:left w:val="none" w:sz="0" w:space="0" w:color="auto"/>
                    <w:bottom w:val="none" w:sz="0" w:space="0" w:color="auto"/>
                    <w:right w:val="none" w:sz="0" w:space="0" w:color="auto"/>
                  </w:divBdr>
                  <w:divsChild>
                    <w:div w:id="474417165">
                      <w:marLeft w:val="0"/>
                      <w:marRight w:val="0"/>
                      <w:marTop w:val="0"/>
                      <w:marBottom w:val="0"/>
                      <w:divBdr>
                        <w:top w:val="none" w:sz="0" w:space="0" w:color="auto"/>
                        <w:left w:val="none" w:sz="0" w:space="0" w:color="auto"/>
                        <w:bottom w:val="none" w:sz="0" w:space="0" w:color="auto"/>
                        <w:right w:val="none" w:sz="0" w:space="0" w:color="auto"/>
                      </w:divBdr>
                    </w:div>
                    <w:div w:id="1853883526">
                      <w:marLeft w:val="0"/>
                      <w:marRight w:val="0"/>
                      <w:marTop w:val="0"/>
                      <w:marBottom w:val="0"/>
                      <w:divBdr>
                        <w:top w:val="none" w:sz="0" w:space="0" w:color="auto"/>
                        <w:left w:val="none" w:sz="0" w:space="0" w:color="auto"/>
                        <w:bottom w:val="none" w:sz="0" w:space="0" w:color="auto"/>
                        <w:right w:val="none" w:sz="0" w:space="0" w:color="auto"/>
                      </w:divBdr>
                    </w:div>
                  </w:divsChild>
                </w:div>
                <w:div w:id="796139581">
                  <w:marLeft w:val="0"/>
                  <w:marRight w:val="0"/>
                  <w:marTop w:val="0"/>
                  <w:marBottom w:val="0"/>
                  <w:divBdr>
                    <w:top w:val="none" w:sz="0" w:space="0" w:color="auto"/>
                    <w:left w:val="none" w:sz="0" w:space="0" w:color="auto"/>
                    <w:bottom w:val="none" w:sz="0" w:space="0" w:color="auto"/>
                    <w:right w:val="none" w:sz="0" w:space="0" w:color="auto"/>
                  </w:divBdr>
                  <w:divsChild>
                    <w:div w:id="674263875">
                      <w:marLeft w:val="0"/>
                      <w:marRight w:val="0"/>
                      <w:marTop w:val="0"/>
                      <w:marBottom w:val="0"/>
                      <w:divBdr>
                        <w:top w:val="none" w:sz="0" w:space="0" w:color="auto"/>
                        <w:left w:val="none" w:sz="0" w:space="0" w:color="auto"/>
                        <w:bottom w:val="none" w:sz="0" w:space="0" w:color="auto"/>
                        <w:right w:val="none" w:sz="0" w:space="0" w:color="auto"/>
                      </w:divBdr>
                    </w:div>
                    <w:div w:id="1973319366">
                      <w:marLeft w:val="0"/>
                      <w:marRight w:val="0"/>
                      <w:marTop w:val="0"/>
                      <w:marBottom w:val="0"/>
                      <w:divBdr>
                        <w:top w:val="none" w:sz="0" w:space="0" w:color="auto"/>
                        <w:left w:val="none" w:sz="0" w:space="0" w:color="auto"/>
                        <w:bottom w:val="none" w:sz="0" w:space="0" w:color="auto"/>
                        <w:right w:val="none" w:sz="0" w:space="0" w:color="auto"/>
                      </w:divBdr>
                    </w:div>
                  </w:divsChild>
                </w:div>
                <w:div w:id="107480713">
                  <w:marLeft w:val="0"/>
                  <w:marRight w:val="0"/>
                  <w:marTop w:val="0"/>
                  <w:marBottom w:val="0"/>
                  <w:divBdr>
                    <w:top w:val="none" w:sz="0" w:space="0" w:color="auto"/>
                    <w:left w:val="none" w:sz="0" w:space="0" w:color="auto"/>
                    <w:bottom w:val="none" w:sz="0" w:space="0" w:color="auto"/>
                    <w:right w:val="none" w:sz="0" w:space="0" w:color="auto"/>
                  </w:divBdr>
                  <w:divsChild>
                    <w:div w:id="1595896427">
                      <w:marLeft w:val="0"/>
                      <w:marRight w:val="0"/>
                      <w:marTop w:val="0"/>
                      <w:marBottom w:val="0"/>
                      <w:divBdr>
                        <w:top w:val="none" w:sz="0" w:space="0" w:color="auto"/>
                        <w:left w:val="none" w:sz="0" w:space="0" w:color="auto"/>
                        <w:bottom w:val="none" w:sz="0" w:space="0" w:color="auto"/>
                        <w:right w:val="none" w:sz="0" w:space="0" w:color="auto"/>
                      </w:divBdr>
                    </w:div>
                    <w:div w:id="75891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3.jpeg"/><Relationship Id="rId26" Type="http://schemas.openxmlformats.org/officeDocument/2006/relationships/image" Target="media/image11.jpg"/><Relationship Id="rId39" Type="http://schemas.openxmlformats.org/officeDocument/2006/relationships/image" Target="media/image22.jpg"/><Relationship Id="rId21" Type="http://schemas.openxmlformats.org/officeDocument/2006/relationships/image" Target="media/image6.jpg"/><Relationship Id="rId34" Type="http://schemas.openxmlformats.org/officeDocument/2006/relationships/image" Target="media/image19.jpg"/><Relationship Id="rId42" Type="http://schemas.openxmlformats.org/officeDocument/2006/relationships/image" Target="media/image25.jpg"/><Relationship Id="rId47" Type="http://schemas.openxmlformats.org/officeDocument/2006/relationships/image" Target="media/image30.jpg"/><Relationship Id="rId50" Type="http://schemas.openxmlformats.org/officeDocument/2006/relationships/image" Target="media/image33.jpg"/><Relationship Id="rId55" Type="http://schemas.openxmlformats.org/officeDocument/2006/relationships/image" Target="media/image38.jpg"/><Relationship Id="rId63" Type="http://schemas.microsoft.com/office/2007/relationships/hdphoto" Target="media/hdphoto2.wdp"/><Relationship Id="rId68"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image" Target="media/image14.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9.jpg"/><Relationship Id="rId32" Type="http://schemas.openxmlformats.org/officeDocument/2006/relationships/image" Target="media/image17.jpg"/><Relationship Id="rId37" Type="http://schemas.openxmlformats.org/officeDocument/2006/relationships/header" Target="header6.xml"/><Relationship Id="rId40" Type="http://schemas.openxmlformats.org/officeDocument/2006/relationships/image" Target="media/image23.jpg"/><Relationship Id="rId45" Type="http://schemas.openxmlformats.org/officeDocument/2006/relationships/image" Target="media/image28.jpg"/><Relationship Id="rId53" Type="http://schemas.openxmlformats.org/officeDocument/2006/relationships/image" Target="media/image36.jpg"/><Relationship Id="rId58" Type="http://schemas.openxmlformats.org/officeDocument/2006/relationships/image" Target="media/image41.jpg"/><Relationship Id="rId66" Type="http://schemas.openxmlformats.org/officeDocument/2006/relationships/header" Target="header8.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image" Target="media/image8.jpg"/><Relationship Id="rId28" Type="http://schemas.openxmlformats.org/officeDocument/2006/relationships/image" Target="media/image13.jpg"/><Relationship Id="rId36" Type="http://schemas.openxmlformats.org/officeDocument/2006/relationships/image" Target="media/image21.jpg"/><Relationship Id="rId49" Type="http://schemas.openxmlformats.org/officeDocument/2006/relationships/image" Target="media/image32.jpg"/><Relationship Id="rId57" Type="http://schemas.openxmlformats.org/officeDocument/2006/relationships/image" Target="media/image40.jpg"/><Relationship Id="rId61" Type="http://schemas.microsoft.com/office/2007/relationships/hdphoto" Target="media/hdphoto1.wdp"/><Relationship Id="rId10" Type="http://schemas.openxmlformats.org/officeDocument/2006/relationships/header" Target="header2.xml"/><Relationship Id="rId19" Type="http://schemas.openxmlformats.org/officeDocument/2006/relationships/image" Target="media/image4.jpg"/><Relationship Id="rId31" Type="http://schemas.openxmlformats.org/officeDocument/2006/relationships/image" Target="media/image16.jpg"/><Relationship Id="rId44" Type="http://schemas.openxmlformats.org/officeDocument/2006/relationships/image" Target="media/image27.jpg"/><Relationship Id="rId52" Type="http://schemas.openxmlformats.org/officeDocument/2006/relationships/image" Target="media/image35.jpg"/><Relationship Id="rId60" Type="http://schemas.openxmlformats.org/officeDocument/2006/relationships/image" Target="media/image43.jpeg"/><Relationship Id="rId65" Type="http://schemas.microsoft.com/office/2007/relationships/hdphoto" Target="media/hdphoto3.wdp"/><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7.jpg"/><Relationship Id="rId27" Type="http://schemas.openxmlformats.org/officeDocument/2006/relationships/image" Target="media/image12.jpg"/><Relationship Id="rId30" Type="http://schemas.openxmlformats.org/officeDocument/2006/relationships/image" Target="media/image15.jpg"/><Relationship Id="rId35" Type="http://schemas.openxmlformats.org/officeDocument/2006/relationships/image" Target="media/image20.jpg"/><Relationship Id="rId43" Type="http://schemas.openxmlformats.org/officeDocument/2006/relationships/image" Target="media/image26.jpg"/><Relationship Id="rId48" Type="http://schemas.openxmlformats.org/officeDocument/2006/relationships/image" Target="media/image31.jpg"/><Relationship Id="rId56" Type="http://schemas.openxmlformats.org/officeDocument/2006/relationships/image" Target="media/image39.jpg"/><Relationship Id="rId64" Type="http://schemas.openxmlformats.org/officeDocument/2006/relationships/image" Target="media/image45.jpeg"/><Relationship Id="rId69"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34.jp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2.jpeg"/><Relationship Id="rId25" Type="http://schemas.openxmlformats.org/officeDocument/2006/relationships/image" Target="media/image10.jpg"/><Relationship Id="rId33" Type="http://schemas.openxmlformats.org/officeDocument/2006/relationships/image" Target="media/image18.jpg"/><Relationship Id="rId38" Type="http://schemas.openxmlformats.org/officeDocument/2006/relationships/header" Target="header7.xml"/><Relationship Id="rId46" Type="http://schemas.openxmlformats.org/officeDocument/2006/relationships/image" Target="media/image29.jpg"/><Relationship Id="rId59" Type="http://schemas.openxmlformats.org/officeDocument/2006/relationships/image" Target="media/image42.jpg"/><Relationship Id="rId67" Type="http://schemas.openxmlformats.org/officeDocument/2006/relationships/header" Target="header9.xml"/><Relationship Id="rId20" Type="http://schemas.openxmlformats.org/officeDocument/2006/relationships/image" Target="media/image5.jpg"/><Relationship Id="rId41" Type="http://schemas.openxmlformats.org/officeDocument/2006/relationships/image" Target="media/image24.jpg"/><Relationship Id="rId54" Type="http://schemas.openxmlformats.org/officeDocument/2006/relationships/image" Target="media/image37.jpg"/><Relationship Id="rId62" Type="http://schemas.openxmlformats.org/officeDocument/2006/relationships/image" Target="media/image44.jpe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2BBE71-0644-4777-ACFD-081E26DF6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55</Pages>
  <Words>5985</Words>
  <Characters>34119</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40024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24</cp:revision>
  <cp:lastPrinted>2017-03-29T10:56:00Z</cp:lastPrinted>
  <dcterms:created xsi:type="dcterms:W3CDTF">2017-03-29T09:54:00Z</dcterms:created>
  <dcterms:modified xsi:type="dcterms:W3CDTF">2017-03-29T12:36:00Z</dcterms:modified>
</cp:coreProperties>
</file>