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2B3" w:rsidRPr="00325EC9" w:rsidRDefault="001B09FD" w:rsidP="001432B3">
      <w:pPr>
        <w:pStyle w:val="NeniTitull"/>
        <w:rPr>
          <w:spacing w:val="-4"/>
          <w:lang w:val="sq-AL"/>
        </w:rPr>
      </w:pPr>
      <w:r w:rsidRPr="00F549DB">
        <w:rPr>
          <w:lang w:val="sq-AL"/>
        </w:rPr>
        <w:t> </w:t>
      </w:r>
      <w:r w:rsidR="001432B3" w:rsidRPr="00325EC9">
        <w:rPr>
          <w:spacing w:val="-4"/>
          <w:lang w:val="sq-AL"/>
        </w:rPr>
        <w:t xml:space="preserve">VENDIM </w:t>
      </w:r>
    </w:p>
    <w:p w:rsidR="001432B3" w:rsidRPr="00325EC9" w:rsidRDefault="001432B3" w:rsidP="001432B3">
      <w:pPr>
        <w:pStyle w:val="NeniTitull"/>
        <w:rPr>
          <w:spacing w:val="-4"/>
          <w:lang w:val="sq-AL"/>
        </w:rPr>
      </w:pPr>
      <w:r w:rsidRPr="00325EC9">
        <w:rPr>
          <w:spacing w:val="-4"/>
          <w:lang w:val="sq-AL"/>
        </w:rPr>
        <w:t>Nr. 340, datë 19.4.2017</w:t>
      </w:r>
    </w:p>
    <w:p w:rsidR="00020D00" w:rsidRPr="00325EC9" w:rsidRDefault="00020D00" w:rsidP="00BA032F">
      <w:pPr>
        <w:pStyle w:val="Paragrafi"/>
        <w:rPr>
          <w:b/>
          <w:spacing w:val="-4"/>
          <w:sz w:val="16"/>
          <w:lang w:val="sq-AL"/>
        </w:rPr>
      </w:pPr>
    </w:p>
    <w:p w:rsidR="00CE16BB" w:rsidRPr="00325EC9" w:rsidRDefault="00CE16BB" w:rsidP="004041AB">
      <w:pPr>
        <w:pStyle w:val="NeniTitull"/>
        <w:rPr>
          <w:spacing w:val="-4"/>
          <w:lang w:val="sq-AL"/>
        </w:rPr>
      </w:pPr>
      <w:r w:rsidRPr="00325EC9">
        <w:rPr>
          <w:spacing w:val="-4"/>
          <w:lang w:val="sq-AL"/>
        </w:rPr>
        <w:t>PËR MIRATIMIN E LISTËS PËRFUNDIMTARE TË PRONAVE TË PALUAJTSHME PUBLIKE, SHTETËRORE, QË TRANSFEROHEN NË PRONËSI OSE NË PËRDORIM TË BASHKISË SKRAPAR, NJËSIA ADMINISTRATIVE POTOM, TË QARKUT TË BERATIT</w:t>
      </w:r>
    </w:p>
    <w:p w:rsidR="00CE16BB" w:rsidRPr="00325EC9" w:rsidRDefault="00CE16BB" w:rsidP="00CE16BB">
      <w:pPr>
        <w:pStyle w:val="Paragrafi"/>
        <w:rPr>
          <w:spacing w:val="-4"/>
          <w:sz w:val="16"/>
          <w:lang w:val="sq-AL"/>
        </w:rPr>
      </w:pPr>
    </w:p>
    <w:p w:rsidR="00CE16BB" w:rsidRPr="00325EC9" w:rsidRDefault="00CE16BB" w:rsidP="00CE16BB">
      <w:pPr>
        <w:pStyle w:val="Paragrafi"/>
        <w:rPr>
          <w:spacing w:val="-4"/>
          <w:lang w:val="sq-AL"/>
        </w:rPr>
      </w:pPr>
      <w:r w:rsidRPr="00325EC9">
        <w:rPr>
          <w:spacing w:val="-4"/>
          <w:lang w:val="sq-AL"/>
        </w:rPr>
        <w:t xml:space="preserve">Në mbështetje të nenit 100 të Kushtetutës dhe të neneve 3, 5 e 17, të ligjit nr.8744, datë 22.2.2001, “Për transferimin e pronave të paluajtshme publike të shtetit në njësitë e qeverisjes vendore”, të ndryshuar, me propozimin e ministrit të Punëve të Brendshme, Këshilli i Ministrave </w:t>
      </w:r>
    </w:p>
    <w:p w:rsidR="00CE16BB" w:rsidRDefault="00CE16BB" w:rsidP="00CE16BB">
      <w:pPr>
        <w:pStyle w:val="Paragrafi"/>
        <w:rPr>
          <w:spacing w:val="-4"/>
          <w:lang w:val="sq-AL"/>
        </w:rPr>
      </w:pPr>
    </w:p>
    <w:p w:rsidR="00325EC9" w:rsidRDefault="00325EC9" w:rsidP="00CE16BB">
      <w:pPr>
        <w:pStyle w:val="Paragrafi"/>
        <w:rPr>
          <w:spacing w:val="-4"/>
          <w:lang w:val="sq-AL"/>
        </w:rPr>
      </w:pPr>
    </w:p>
    <w:p w:rsidR="00325EC9" w:rsidRDefault="00325EC9" w:rsidP="00CE16BB">
      <w:pPr>
        <w:pStyle w:val="Paragrafi"/>
        <w:rPr>
          <w:spacing w:val="-4"/>
          <w:lang w:val="sq-AL"/>
        </w:rPr>
      </w:pPr>
    </w:p>
    <w:p w:rsidR="00CE16BB" w:rsidRPr="00325EC9" w:rsidRDefault="00CE16BB" w:rsidP="00CE16BB">
      <w:pPr>
        <w:pStyle w:val="NeniNr"/>
        <w:rPr>
          <w:spacing w:val="-4"/>
          <w:lang w:val="sq-AL"/>
        </w:rPr>
      </w:pPr>
      <w:r w:rsidRPr="00325EC9">
        <w:rPr>
          <w:spacing w:val="-4"/>
          <w:lang w:val="sq-AL"/>
        </w:rPr>
        <w:t>VE</w:t>
      </w:r>
      <w:r w:rsidRPr="00325EC9">
        <w:rPr>
          <w:rStyle w:val="NeniNrChar"/>
          <w:spacing w:val="-4"/>
          <w:lang w:val="sq-AL"/>
        </w:rPr>
        <w:t>N</w:t>
      </w:r>
      <w:r w:rsidRPr="00325EC9">
        <w:rPr>
          <w:spacing w:val="-4"/>
          <w:lang w:val="sq-AL"/>
        </w:rPr>
        <w:t>DOSI:</w:t>
      </w:r>
    </w:p>
    <w:p w:rsidR="00CE16BB" w:rsidRPr="00325EC9" w:rsidRDefault="00CE16BB" w:rsidP="00CE16BB">
      <w:pPr>
        <w:pStyle w:val="Paragrafi"/>
        <w:rPr>
          <w:spacing w:val="-4"/>
          <w:sz w:val="14"/>
          <w:lang w:val="sq-AL"/>
        </w:rPr>
      </w:pPr>
    </w:p>
    <w:p w:rsidR="00CE16BB" w:rsidRPr="00325EC9" w:rsidRDefault="004041AB" w:rsidP="00CE16BB">
      <w:pPr>
        <w:pStyle w:val="Paragrafi"/>
        <w:rPr>
          <w:spacing w:val="-4"/>
          <w:lang w:val="sq-AL"/>
        </w:rPr>
      </w:pPr>
      <w:r w:rsidRPr="00325EC9">
        <w:rPr>
          <w:spacing w:val="-4"/>
          <w:lang w:val="sq-AL"/>
        </w:rPr>
        <w:t xml:space="preserve">1. </w:t>
      </w:r>
      <w:r w:rsidR="00CE16BB" w:rsidRPr="00325EC9">
        <w:rPr>
          <w:spacing w:val="-4"/>
          <w:lang w:val="sq-AL"/>
        </w:rPr>
        <w:t>Miratimin e listës përfundimtare të pronave të paluajtshme publike, shtetërore, që transferohen në pronësi ose në përdorim të Bashkisë Skrapar,  njësia administrative Potom, të Qarkut të Beratit, sipas lidhjes 1, që i bashkëlidhet këtij vendimi dhe është pjesë përbërëse e tij.</w:t>
      </w:r>
    </w:p>
    <w:p w:rsidR="00CE16BB" w:rsidRPr="00325EC9" w:rsidRDefault="00CE16BB" w:rsidP="00CE16BB">
      <w:pPr>
        <w:pStyle w:val="Paragrafi"/>
        <w:rPr>
          <w:spacing w:val="-4"/>
          <w:lang w:val="sq-AL"/>
        </w:rPr>
      </w:pPr>
      <w:r w:rsidRPr="00325EC9">
        <w:rPr>
          <w:spacing w:val="-4"/>
          <w:lang w:val="sq-AL"/>
        </w:rPr>
        <w:t>Lista e inventarit të njësisë administrative Potom, që i bashkëlidhet këtij vendimi, përbëhet nga 20 (njëzet) fletë dhe përfundon me numrin rendor 98 (nëntëdhjetë e tetë).</w:t>
      </w:r>
    </w:p>
    <w:p w:rsidR="00CE16BB" w:rsidRPr="00325EC9" w:rsidRDefault="004041AB" w:rsidP="00CE16BB">
      <w:pPr>
        <w:pStyle w:val="Paragrafi"/>
        <w:rPr>
          <w:spacing w:val="-4"/>
          <w:lang w:val="sq-AL"/>
        </w:rPr>
      </w:pPr>
      <w:r w:rsidRPr="00325EC9">
        <w:rPr>
          <w:spacing w:val="-4"/>
          <w:lang w:val="sq-AL"/>
        </w:rPr>
        <w:t xml:space="preserve">2. </w:t>
      </w:r>
      <w:r w:rsidR="00CE16BB" w:rsidRPr="00325EC9">
        <w:rPr>
          <w:spacing w:val="-4"/>
          <w:lang w:val="sq-AL"/>
        </w:rPr>
        <w:t>Ngarkohen ministri i Punëve të Brendshme, kryetari i Bashkisë Skrapar dhe kryeregjistruesi i Pasurive të Paluajtshme të Republikës së Shqipërisë për ndjekjen dhe zbatimin e këtij vendimi.</w:t>
      </w:r>
    </w:p>
    <w:p w:rsidR="00020D00" w:rsidRPr="00325EC9" w:rsidRDefault="00CE16BB" w:rsidP="00CE16BB">
      <w:pPr>
        <w:pStyle w:val="Paragrafi"/>
        <w:rPr>
          <w:b/>
          <w:spacing w:val="-4"/>
          <w:lang w:val="sq-AL"/>
        </w:rPr>
      </w:pPr>
      <w:r w:rsidRPr="00325EC9">
        <w:rPr>
          <w:rFonts w:cs="Times New Roman"/>
          <w:spacing w:val="-4"/>
          <w:lang w:val="sq-AL"/>
        </w:rPr>
        <w:t>Ky vendim hyn në</w:t>
      </w:r>
      <w:r w:rsidR="004041AB" w:rsidRPr="00325EC9">
        <w:rPr>
          <w:rFonts w:cs="Times New Roman"/>
          <w:spacing w:val="-4"/>
          <w:lang w:val="sq-AL"/>
        </w:rPr>
        <w:t xml:space="preserve"> fuqi pas botimit në </w:t>
      </w:r>
      <w:r w:rsidRPr="00325EC9">
        <w:rPr>
          <w:rFonts w:cs="Times New Roman"/>
          <w:spacing w:val="-4"/>
          <w:lang w:val="sq-AL"/>
        </w:rPr>
        <w:t xml:space="preserve">Fletoren </w:t>
      </w:r>
      <w:r w:rsidR="004041AB" w:rsidRPr="00325EC9">
        <w:rPr>
          <w:rFonts w:cs="Times New Roman"/>
          <w:spacing w:val="-4"/>
          <w:lang w:val="sq-AL"/>
        </w:rPr>
        <w:t>Zyrtare</w:t>
      </w:r>
      <w:r w:rsidRPr="00325EC9">
        <w:rPr>
          <w:rFonts w:cs="Times New Roman"/>
          <w:spacing w:val="-4"/>
          <w:lang w:val="sq-AL"/>
        </w:rPr>
        <w:t>.</w:t>
      </w:r>
    </w:p>
    <w:p w:rsidR="00020D00" w:rsidRPr="00325EC9" w:rsidRDefault="00020D00" w:rsidP="00BA032F">
      <w:pPr>
        <w:pStyle w:val="Paragrafi"/>
        <w:rPr>
          <w:b/>
          <w:spacing w:val="-4"/>
          <w:sz w:val="14"/>
          <w:lang w:val="sq-AL"/>
        </w:rPr>
      </w:pPr>
    </w:p>
    <w:p w:rsidR="00590494" w:rsidRPr="00325EC9" w:rsidRDefault="00590494" w:rsidP="00590494">
      <w:pPr>
        <w:pStyle w:val="Paragrafi"/>
        <w:jc w:val="right"/>
        <w:rPr>
          <w:spacing w:val="-4"/>
          <w:lang w:val="sq-AL"/>
        </w:rPr>
      </w:pPr>
      <w:r w:rsidRPr="00325EC9">
        <w:rPr>
          <w:spacing w:val="-4"/>
          <w:lang w:val="sq-AL"/>
        </w:rPr>
        <w:t>ZËVENDËSKRYEMINISTRI</w:t>
      </w:r>
    </w:p>
    <w:p w:rsidR="00590494" w:rsidRPr="00325EC9" w:rsidRDefault="00590494" w:rsidP="00590494">
      <w:pPr>
        <w:pStyle w:val="Paragrafi"/>
        <w:jc w:val="right"/>
        <w:rPr>
          <w:b/>
          <w:spacing w:val="-4"/>
          <w:lang w:val="sq-AL"/>
        </w:rPr>
      </w:pPr>
      <w:r w:rsidRPr="00325EC9">
        <w:rPr>
          <w:b/>
          <w:spacing w:val="-4"/>
          <w:lang w:val="sq-AL"/>
        </w:rPr>
        <w:t>Niko Peleshi</w:t>
      </w:r>
    </w:p>
    <w:p w:rsidR="00020D00" w:rsidRPr="00325EC9" w:rsidRDefault="00020D00" w:rsidP="00BA032F">
      <w:pPr>
        <w:pStyle w:val="Paragrafi"/>
        <w:rPr>
          <w:b/>
          <w:spacing w:val="-4"/>
          <w:lang w:val="sq-AL"/>
        </w:rPr>
      </w:pPr>
    </w:p>
    <w:p w:rsidR="00325EC9" w:rsidRDefault="00325EC9" w:rsidP="0028270A">
      <w:pPr>
        <w:pStyle w:val="Paragrafi"/>
        <w:rPr>
          <w:lang w:val="sq-AL"/>
        </w:rPr>
        <w:sectPr w:rsidR="00325EC9" w:rsidSect="008A162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135"/>
          <w:cols w:num="2" w:space="454"/>
          <w:docGrid w:linePitch="360"/>
        </w:sectPr>
      </w:pPr>
    </w:p>
    <w:p w:rsidR="0028270A" w:rsidRPr="00F549DB" w:rsidRDefault="0028270A" w:rsidP="00E647FE">
      <w:pPr>
        <w:pStyle w:val="Paragrafi"/>
        <w:ind w:left="8236"/>
        <w:rPr>
          <w:lang w:val="sq-AL"/>
        </w:rPr>
      </w:pPr>
      <w:r w:rsidRPr="00F549DB">
        <w:rPr>
          <w:lang w:val="sq-AL"/>
        </w:rPr>
        <w:t>Lidhje 1</w:t>
      </w:r>
    </w:p>
    <w:p w:rsidR="00020D00" w:rsidRPr="00F549DB" w:rsidRDefault="0028270A" w:rsidP="0028270A">
      <w:pPr>
        <w:pStyle w:val="Paragrafi"/>
        <w:rPr>
          <w:lang w:val="sq-AL"/>
        </w:rPr>
      </w:pPr>
      <w:r w:rsidRPr="00F549DB">
        <w:rPr>
          <w:lang w:val="sq-AL"/>
        </w:rPr>
        <w:t>Bashkia Skrapar</w:t>
      </w:r>
      <w:r w:rsidR="00325EC9">
        <w:rPr>
          <w:lang w:val="sq-AL"/>
        </w:rPr>
        <w:t>, Njësia Admistratrative Potom</w:t>
      </w:r>
      <w:r w:rsidRPr="00F549DB">
        <w:rPr>
          <w:lang w:val="sq-AL"/>
        </w:rPr>
        <w:t xml:space="preserve"> </w:t>
      </w:r>
    </w:p>
    <w:p w:rsidR="00020D00" w:rsidRPr="00F549DB" w:rsidRDefault="00020D00" w:rsidP="00BA032F">
      <w:pPr>
        <w:pStyle w:val="Paragrafi"/>
        <w:rPr>
          <w:b/>
          <w:lang w:val="sq-AL"/>
        </w:rPr>
      </w:pPr>
    </w:p>
    <w:tbl>
      <w:tblPr>
        <w:tblW w:w="9513" w:type="dxa"/>
        <w:tblInd w:w="93" w:type="dxa"/>
        <w:tblLook w:val="04A0" w:firstRow="1" w:lastRow="0" w:firstColumn="1" w:lastColumn="0" w:noHBand="0" w:noVBand="1"/>
      </w:tblPr>
      <w:tblGrid>
        <w:gridCol w:w="3134"/>
        <w:gridCol w:w="4678"/>
        <w:gridCol w:w="1701"/>
      </w:tblGrid>
      <w:tr w:rsidR="006C7B82" w:rsidRPr="00F549DB" w:rsidTr="006C7B82">
        <w:trPr>
          <w:trHeight w:val="332"/>
        </w:trPr>
        <w:tc>
          <w:tcPr>
            <w:tcW w:w="3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7B82" w:rsidRPr="00F549DB" w:rsidRDefault="006C7B82" w:rsidP="006C7B82">
            <w:pPr>
              <w:spacing w:after="0" w:line="240" w:lineRule="auto"/>
              <w:ind w:firstLine="0"/>
              <w:jc w:val="center"/>
              <w:rPr>
                <w:rFonts w:ascii="Garamond" w:eastAsia="Times New Roman" w:hAnsi="Garamond" w:cs="Simplified Arabic"/>
                <w:b/>
                <w:color w:val="000000"/>
                <w:sz w:val="20"/>
                <w:szCs w:val="20"/>
                <w:lang w:val="sq-AL"/>
              </w:rPr>
            </w:pPr>
            <w:r w:rsidRPr="00F549DB">
              <w:rPr>
                <w:rFonts w:ascii="Garamond" w:eastAsia="Times New Roman" w:hAnsi="Garamond" w:cs="Simplified Arabic"/>
                <w:b/>
                <w:color w:val="000000"/>
                <w:sz w:val="20"/>
                <w:szCs w:val="20"/>
                <w:lang w:val="sq-AL"/>
              </w:rPr>
              <w:t>Numrat rendorë të pronave në listën e inventarit</w:t>
            </w:r>
          </w:p>
        </w:tc>
        <w:tc>
          <w:tcPr>
            <w:tcW w:w="46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7B82" w:rsidRPr="00F549DB" w:rsidRDefault="006C7B82" w:rsidP="006C7B82">
            <w:pPr>
              <w:spacing w:after="0" w:line="240" w:lineRule="auto"/>
              <w:ind w:firstLine="0"/>
              <w:jc w:val="center"/>
              <w:rPr>
                <w:rFonts w:ascii="Garamond" w:eastAsia="Times New Roman" w:hAnsi="Garamond" w:cs="Simplified Arabic"/>
                <w:b/>
                <w:color w:val="000000"/>
                <w:sz w:val="20"/>
                <w:szCs w:val="20"/>
                <w:lang w:val="sq-AL"/>
              </w:rPr>
            </w:pPr>
            <w:r w:rsidRPr="00F549DB">
              <w:rPr>
                <w:rFonts w:ascii="Garamond" w:eastAsia="Times New Roman" w:hAnsi="Garamond" w:cs="Simplified Arabic"/>
                <w:b/>
                <w:color w:val="000000"/>
                <w:sz w:val="20"/>
                <w:szCs w:val="20"/>
                <w:lang w:val="sq-AL"/>
              </w:rPr>
              <w:t>Fusha e përdorimit të pronës</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C7B82" w:rsidRPr="00F549DB" w:rsidRDefault="006C7B82" w:rsidP="006C7B82">
            <w:pPr>
              <w:spacing w:after="0" w:line="240" w:lineRule="auto"/>
              <w:ind w:firstLine="0"/>
              <w:jc w:val="center"/>
              <w:rPr>
                <w:rFonts w:ascii="Garamond" w:eastAsia="Times New Roman" w:hAnsi="Garamond" w:cs="Simplified Arabic"/>
                <w:b/>
                <w:color w:val="000000"/>
                <w:sz w:val="20"/>
                <w:szCs w:val="20"/>
                <w:lang w:val="sq-AL"/>
              </w:rPr>
            </w:pPr>
            <w:r w:rsidRPr="00F549DB">
              <w:rPr>
                <w:rFonts w:ascii="Garamond" w:eastAsia="Times New Roman" w:hAnsi="Garamond" w:cs="Simplified Arabic"/>
                <w:b/>
                <w:color w:val="000000"/>
                <w:sz w:val="20"/>
                <w:szCs w:val="20"/>
                <w:lang w:val="sq-AL"/>
              </w:rPr>
              <w:t>Lloji i transferimit</w:t>
            </w:r>
          </w:p>
        </w:tc>
      </w:tr>
      <w:tr w:rsidR="006C7B82" w:rsidRPr="00F549DB" w:rsidTr="006C7B82">
        <w:trPr>
          <w:trHeight w:val="332"/>
        </w:trPr>
        <w:tc>
          <w:tcPr>
            <w:tcW w:w="3134" w:type="dxa"/>
            <w:vMerge/>
            <w:tcBorders>
              <w:top w:val="single" w:sz="8" w:space="0" w:color="auto"/>
              <w:left w:val="single" w:sz="8" w:space="0" w:color="auto"/>
              <w:bottom w:val="single" w:sz="8" w:space="0" w:color="000000"/>
              <w:right w:val="single" w:sz="8" w:space="0" w:color="auto"/>
            </w:tcBorders>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p>
        </w:tc>
        <w:tc>
          <w:tcPr>
            <w:tcW w:w="4678" w:type="dxa"/>
            <w:vMerge/>
            <w:tcBorders>
              <w:top w:val="single" w:sz="8" w:space="0" w:color="auto"/>
              <w:left w:val="single" w:sz="8" w:space="0" w:color="auto"/>
              <w:bottom w:val="single" w:sz="8" w:space="0" w:color="000000"/>
              <w:right w:val="single" w:sz="8" w:space="0" w:color="auto"/>
            </w:tcBorders>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3962D5"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2-9, 12, 13</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Prona që përdoren për realizimin e programeve arsimore.</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pronësi</w:t>
            </w: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15 - 17</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Prona  që përdoren për realizimin e funksioneve në fushën e shëndetit publik.</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pronësi</w:t>
            </w: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18 - 39</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Varrezat publike.</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pronësi</w:t>
            </w: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40 - 47</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Infrastrukturë rrugore, ( rrugët vendore)</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pronësi</w:t>
            </w: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49-50, 52-53, 55, 57, 59-60, 62-63, 65-66, 68-73, 75-76.</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Prona që përdoren për realizimin e funksioneve në fushën e bujqësisë dhe të ushqimit (toka produktive).</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përdorim</w:t>
            </w: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51, 54, 56, 58, 61, 64, 67, 74.</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Prona që përdoren për realizimin e funksioneve në fushën e bujqësisë dhe të ushqimit (toka joproduktive dhe kanale të treta).</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pronësi</w:t>
            </w: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78 - 81</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Prona që përdoren për realizimin e funksioneve në fushën e veprimtarive social - kulturore e sportive.</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pronësi</w:t>
            </w:r>
          </w:p>
        </w:tc>
      </w:tr>
      <w:tr w:rsidR="006C7B82" w:rsidRPr="00F549DB" w:rsidTr="006C7B82">
        <w:trPr>
          <w:trHeight w:val="162"/>
        </w:trPr>
        <w:tc>
          <w:tcPr>
            <w:tcW w:w="3134" w:type="dxa"/>
            <w:tcBorders>
              <w:top w:val="nil"/>
              <w:left w:val="single" w:sz="8" w:space="0" w:color="auto"/>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94 - 98</w:t>
            </w:r>
          </w:p>
        </w:tc>
        <w:tc>
          <w:tcPr>
            <w:tcW w:w="4678"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Prona te sistemit ujitës  dhe kullues.</w:t>
            </w:r>
          </w:p>
        </w:tc>
        <w:tc>
          <w:tcPr>
            <w:tcW w:w="1701" w:type="dxa"/>
            <w:tcBorders>
              <w:top w:val="nil"/>
              <w:left w:val="nil"/>
              <w:bottom w:val="single" w:sz="8" w:space="0" w:color="auto"/>
              <w:right w:val="single" w:sz="8" w:space="0" w:color="auto"/>
            </w:tcBorders>
            <w:shd w:val="clear" w:color="auto" w:fill="auto"/>
            <w:vAlign w:val="center"/>
            <w:hideMark/>
          </w:tcPr>
          <w:p w:rsidR="006C7B82" w:rsidRPr="00F549DB" w:rsidRDefault="006C7B82" w:rsidP="006C7B82">
            <w:pPr>
              <w:spacing w:after="0" w:line="240" w:lineRule="auto"/>
              <w:ind w:firstLine="0"/>
              <w:jc w:val="left"/>
              <w:rPr>
                <w:rFonts w:ascii="Garamond" w:eastAsia="Times New Roman" w:hAnsi="Garamond" w:cs="Simplified Arabic"/>
                <w:color w:val="000000"/>
                <w:sz w:val="20"/>
                <w:szCs w:val="20"/>
                <w:lang w:val="sq-AL"/>
              </w:rPr>
            </w:pPr>
            <w:r w:rsidRPr="00F549DB">
              <w:rPr>
                <w:rFonts w:ascii="Garamond" w:eastAsia="Times New Roman" w:hAnsi="Garamond" w:cs="Simplified Arabic"/>
                <w:color w:val="000000"/>
                <w:sz w:val="20"/>
                <w:szCs w:val="20"/>
                <w:lang w:val="sq-AL"/>
              </w:rPr>
              <w:t>Në pronësi</w:t>
            </w:r>
          </w:p>
        </w:tc>
      </w:tr>
    </w:tbl>
    <w:p w:rsidR="00020D00" w:rsidRPr="00F549DB" w:rsidRDefault="00020D00" w:rsidP="00BA032F">
      <w:pPr>
        <w:pStyle w:val="Paragrafi"/>
        <w:rPr>
          <w:b/>
          <w:lang w:val="sq-AL"/>
        </w:rPr>
      </w:pPr>
    </w:p>
    <w:p w:rsidR="00020D00" w:rsidRPr="00F549DB" w:rsidRDefault="00020D00" w:rsidP="00BA032F">
      <w:pPr>
        <w:pStyle w:val="Paragrafi"/>
        <w:rPr>
          <w:b/>
          <w:lang w:val="sq-AL"/>
        </w:rPr>
      </w:pPr>
    </w:p>
    <w:p w:rsidR="00B87073" w:rsidRPr="00F549DB" w:rsidRDefault="00E647FE" w:rsidP="00BA032F">
      <w:pPr>
        <w:pStyle w:val="Paragrafi"/>
        <w:rPr>
          <w:b/>
          <w:lang w:val="sq-AL"/>
        </w:rPr>
      </w:pPr>
      <w:r>
        <w:rPr>
          <w:b/>
          <w:noProof/>
        </w:rPr>
        <w:lastRenderedPageBreak/>
        <mc:AlternateContent>
          <mc:Choice Requires="wps">
            <w:drawing>
              <wp:anchor distT="0" distB="0" distL="114300" distR="114300" simplePos="0" relativeHeight="251662336" behindDoc="0" locked="0" layoutInCell="1" allowOverlap="1" wp14:anchorId="5E349E1D" wp14:editId="23A2B287">
                <wp:simplePos x="0" y="0"/>
                <wp:positionH relativeFrom="column">
                  <wp:posOffset>108585</wp:posOffset>
                </wp:positionH>
                <wp:positionV relativeFrom="paragraph">
                  <wp:posOffset>961390</wp:posOffset>
                </wp:positionV>
                <wp:extent cx="400050" cy="692467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400050" cy="6924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7FE" w:rsidRPr="00E647FE" w:rsidRDefault="00E647FE" w:rsidP="00E647FE">
                            <w:pPr>
                              <w:spacing w:after="0" w:line="240" w:lineRule="auto"/>
                              <w:ind w:left="360" w:firstLine="0"/>
                              <w:jc w:val="center"/>
                              <w:rPr>
                                <w:color w:val="000000" w:themeColor="text1"/>
                              </w:rPr>
                            </w:pPr>
                            <w:r>
                              <w:rPr>
                                <w:color w:val="000000" w:themeColor="text1"/>
                              </w:rPr>
                              <w:t xml:space="preserve">1. </w:t>
                            </w:r>
                            <w:r w:rsidRPr="00E647FE">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left:0;text-align:left;margin-left:8.55pt;margin-top:75.7pt;width:31.5pt;height:54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" fillcolor="white [3212]" strokecolor="white [3212]" strokeweight="2pt">
                <v:textbox style="layout-flow:vertical;mso-layout-flow-alt:bottom-to-top">
                  <w:txbxContent>
                    <w:p w:rsidR="00E647FE" w:rsidRPr="00E647FE" w:rsidRDefault="00E647FE" w:rsidP="00E647FE">
                      <w:pPr>
                        <w:spacing w:after="0" w:line="240" w:lineRule="auto"/>
                        <w:ind w:left="360" w:firstLine="0"/>
                        <w:jc w:val="center"/>
                        <w:rPr>
                          <w:color w:val="000000" w:themeColor="text1"/>
                        </w:rPr>
                      </w:pPr>
                      <w:r>
                        <w:rPr>
                          <w:color w:val="000000" w:themeColor="text1"/>
                        </w:rPr>
                        <w:t xml:space="preserve">1. </w:t>
                      </w:r>
                      <w:r w:rsidRPr="00E647FE">
                        <w:rPr>
                          <w:color w:val="000000" w:themeColor="text1"/>
                        </w:rPr>
                        <w:t>FORMULAR PËR  INVENTARIZIMIN E PRONAVE TË PALUAJTSHME SHTETËRORE</w:t>
                      </w:r>
                    </w:p>
                  </w:txbxContent>
                </v:textbox>
              </v:rect>
            </w:pict>
          </mc:Fallback>
        </mc:AlternateContent>
      </w:r>
      <w:r>
        <w:rPr>
          <w:b/>
          <w:noProof/>
        </w:rPr>
        <mc:AlternateContent>
          <mc:Choice Requires="wps">
            <w:drawing>
              <wp:anchor distT="0" distB="0" distL="114300" distR="114300" simplePos="0" relativeHeight="251659264" behindDoc="0" locked="0" layoutInCell="1" allowOverlap="1" wp14:anchorId="57E2E03E" wp14:editId="35C17D78">
                <wp:simplePos x="0" y="0"/>
                <wp:positionH relativeFrom="column">
                  <wp:posOffset>108585</wp:posOffset>
                </wp:positionH>
                <wp:positionV relativeFrom="paragraph">
                  <wp:posOffset>808990</wp:posOffset>
                </wp:positionV>
                <wp:extent cx="400050" cy="692467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400050" cy="6924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7FE" w:rsidRPr="00E647FE" w:rsidRDefault="00E647FE" w:rsidP="00E647FE">
                            <w:pPr>
                              <w:pStyle w:val="ListParagraph"/>
                              <w:numPr>
                                <w:ilvl w:val="0"/>
                                <w:numId w:val="23"/>
                              </w:numPr>
                              <w:spacing w:after="0" w:line="240" w:lineRule="auto"/>
                              <w:jc w:val="center"/>
                              <w:rPr>
                                <w:color w:val="000000" w:themeColor="text1"/>
                              </w:rPr>
                            </w:pPr>
                            <w:r>
                              <w:rPr>
                                <w:color w:val="000000" w:themeColor="text1"/>
                                <w:lang w:val="en-US"/>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7" style="position:absolute;left:0;text-align:left;margin-left:8.55pt;margin-top:63.7pt;width:31.5pt;height:5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" fillcolor="white [3212]" strokecolor="white [3212]" strokeweight="2pt">
                <v:textbox style="layout-flow:vertical;mso-layout-flow-alt:bottom-to-top">
                  <w:txbxContent>
                    <w:p w:rsidR="00E647FE" w:rsidRPr="00E647FE" w:rsidRDefault="00E647FE" w:rsidP="00E647FE">
                      <w:pPr>
                        <w:pStyle w:val="ListParagraph"/>
                        <w:numPr>
                          <w:ilvl w:val="0"/>
                          <w:numId w:val="23"/>
                        </w:numPr>
                        <w:spacing w:after="0" w:line="240" w:lineRule="auto"/>
                        <w:jc w:val="center"/>
                        <w:rPr>
                          <w:color w:val="000000" w:themeColor="text1"/>
                        </w:rPr>
                      </w:pPr>
                      <w:r>
                        <w:rPr>
                          <w:color w:val="000000" w:themeColor="text1"/>
                          <w:lang w:val="en-US"/>
                        </w:rPr>
                        <w:t>FORMULAR PËR  INVENTARIZIMIN E PRONAVE TË PALUAJTSHME SHTETËRORE</w:t>
                      </w:r>
                    </w:p>
                  </w:txbxContent>
                </v:textbox>
              </v:rect>
            </w:pict>
          </mc:Fallback>
        </mc:AlternateContent>
      </w:r>
      <w:r w:rsidR="00B87073" w:rsidRPr="00F549DB">
        <w:rPr>
          <w:b/>
          <w:noProof/>
        </w:rPr>
        <w:drawing>
          <wp:inline distT="0" distB="0" distL="0" distR="0" wp14:anchorId="2F3B5B9C" wp14:editId="13364698">
            <wp:extent cx="8063947" cy="5375965"/>
            <wp:effectExtent l="0" t="8572" r="4762" b="476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1.jpg"/>
                    <pic:cNvPicPr/>
                  </pic:nvPicPr>
                  <pic:blipFill>
                    <a:blip r:embed="rId15">
                      <a:extLst>
                        <a:ext uri="{28A0092B-C50C-407E-A947-70E740481C1C}">
                          <a14:useLocalDpi xmlns:a14="http://schemas.microsoft.com/office/drawing/2010/main" val="0"/>
                        </a:ext>
                      </a:extLst>
                    </a:blip>
                    <a:stretch>
                      <a:fillRect/>
                    </a:stretch>
                  </pic:blipFill>
                  <pic:spPr>
                    <a:xfrm rot="16200000">
                      <a:off x="0" y="0"/>
                      <a:ext cx="8072139" cy="5381427"/>
                    </a:xfrm>
                    <a:prstGeom prst="rect">
                      <a:avLst/>
                    </a:prstGeom>
                  </pic:spPr>
                </pic:pic>
              </a:graphicData>
            </a:graphic>
          </wp:inline>
        </w:drawing>
      </w:r>
      <w:r>
        <w:rPr>
          <w:b/>
          <w:noProof/>
        </w:rPr>
        <w:lastRenderedPageBreak/>
        <mc:AlternateContent>
          <mc:Choice Requires="wps">
            <w:drawing>
              <wp:anchor distT="0" distB="0" distL="114300" distR="114300" simplePos="0" relativeHeight="251664384" behindDoc="0" locked="0" layoutInCell="1" allowOverlap="1" wp14:anchorId="68A56497" wp14:editId="2C10D7EA">
                <wp:simplePos x="0" y="0"/>
                <wp:positionH relativeFrom="column">
                  <wp:posOffset>260985</wp:posOffset>
                </wp:positionH>
                <wp:positionV relativeFrom="paragraph">
                  <wp:posOffset>799465</wp:posOffset>
                </wp:positionV>
                <wp:extent cx="400050" cy="71437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400050" cy="7143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7FE" w:rsidRPr="00E647FE" w:rsidRDefault="00E647FE" w:rsidP="00E647FE">
                            <w:pPr>
                              <w:spacing w:after="0" w:line="240" w:lineRule="auto"/>
                              <w:ind w:left="360" w:firstLine="0"/>
                              <w:jc w:val="center"/>
                              <w:rPr>
                                <w:color w:val="000000" w:themeColor="text1"/>
                              </w:rPr>
                            </w:pPr>
                            <w:r>
                              <w:rPr>
                                <w:color w:val="000000" w:themeColor="text1"/>
                              </w:rPr>
                              <w:t xml:space="preserve">1. </w:t>
                            </w:r>
                            <w:r w:rsidRPr="00E647FE">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8" style="position:absolute;left:0;text-align:left;margin-left:20.55pt;margin-top:62.95pt;width:31.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" fillcolor="white [3212]" strokecolor="white [3212]" strokeweight="2pt">
                <v:textbox style="layout-flow:vertical;mso-layout-flow-alt:bottom-to-top">
                  <w:txbxContent>
                    <w:p w:rsidR="00E647FE" w:rsidRPr="00E647FE" w:rsidRDefault="00E647FE" w:rsidP="00E647FE">
                      <w:pPr>
                        <w:spacing w:after="0" w:line="240" w:lineRule="auto"/>
                        <w:ind w:left="360" w:firstLine="0"/>
                        <w:jc w:val="center"/>
                        <w:rPr>
                          <w:color w:val="000000" w:themeColor="text1"/>
                        </w:rPr>
                      </w:pPr>
                      <w:r>
                        <w:rPr>
                          <w:color w:val="000000" w:themeColor="text1"/>
                        </w:rPr>
                        <w:t xml:space="preserve">1. </w:t>
                      </w:r>
                      <w:r w:rsidRPr="00E647FE">
                        <w:rPr>
                          <w:color w:val="000000" w:themeColor="text1"/>
                        </w:rPr>
                        <w:t>FORMULAR PËR  INVENTARIZIMIN E PRONAVE TË PALUAJTSHME SHTETËRORE</w:t>
                      </w:r>
                    </w:p>
                  </w:txbxContent>
                </v:textbox>
              </v:rect>
            </w:pict>
          </mc:Fallback>
        </mc:AlternateContent>
      </w:r>
      <w:r>
        <w:rPr>
          <w:b/>
          <w:noProof/>
        </w:rPr>
        <mc:AlternateContent>
          <mc:Choice Requires="wps">
            <w:drawing>
              <wp:anchor distT="0" distB="0" distL="114300" distR="114300" simplePos="0" relativeHeight="251660288" behindDoc="1" locked="0" layoutInCell="1" allowOverlap="1" wp14:anchorId="114447E5" wp14:editId="0386E254">
                <wp:simplePos x="0" y="0"/>
                <wp:positionH relativeFrom="column">
                  <wp:posOffset>260985</wp:posOffset>
                </wp:positionH>
                <wp:positionV relativeFrom="paragraph">
                  <wp:posOffset>742315</wp:posOffset>
                </wp:positionV>
                <wp:extent cx="400050" cy="712470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400050" cy="7124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647FE" w:rsidRPr="00E647FE" w:rsidRDefault="00E647FE" w:rsidP="00E647FE">
                            <w:pPr>
                              <w:pStyle w:val="ListParagraph"/>
                              <w:numPr>
                                <w:ilvl w:val="0"/>
                                <w:numId w:val="23"/>
                              </w:numPr>
                              <w:spacing w:after="0" w:line="240" w:lineRule="auto"/>
                              <w:jc w:val="center"/>
                              <w:rPr>
                                <w:color w:val="000000" w:themeColor="text1"/>
                              </w:rPr>
                            </w:pPr>
                            <w:r>
                              <w:rPr>
                                <w:color w:val="000000" w:themeColor="text1"/>
                                <w:lang w:val="en-US"/>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9" style="position:absolute;left:0;text-align:left;margin-left:20.55pt;margin-top:58.45pt;width:31.5pt;height:5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" fillcolor="white [3212]" strokecolor="white [3212]" strokeweight="2pt">
                <v:textbox style="layout-flow:vertical;mso-layout-flow-alt:bottom-to-top">
                  <w:txbxContent>
                    <w:p w:rsidR="00E647FE" w:rsidRPr="00E647FE" w:rsidRDefault="00E647FE" w:rsidP="00E647FE">
                      <w:pPr>
                        <w:pStyle w:val="ListParagraph"/>
                        <w:numPr>
                          <w:ilvl w:val="0"/>
                          <w:numId w:val="23"/>
                        </w:numPr>
                        <w:spacing w:after="0" w:line="240" w:lineRule="auto"/>
                        <w:jc w:val="center"/>
                        <w:rPr>
                          <w:color w:val="000000" w:themeColor="text1"/>
                        </w:rPr>
                      </w:pPr>
                      <w:r>
                        <w:rPr>
                          <w:color w:val="000000" w:themeColor="text1"/>
                          <w:lang w:val="en-US"/>
                        </w:rPr>
                        <w:t>FORMULAR PËR  INVENTARIZIMIN E PRONAVE TË PALUAJTSHME SHTETËRORE</w:t>
                      </w:r>
                    </w:p>
                  </w:txbxContent>
                </v:textbox>
              </v:rect>
            </w:pict>
          </mc:Fallback>
        </mc:AlternateContent>
      </w:r>
      <w:r w:rsidR="00B87073" w:rsidRPr="00F549DB">
        <w:rPr>
          <w:b/>
          <w:noProof/>
        </w:rPr>
        <w:drawing>
          <wp:inline distT="0" distB="0" distL="0" distR="0" wp14:anchorId="6FE563AC" wp14:editId="4E2DBFB6">
            <wp:extent cx="8425909" cy="5406888"/>
            <wp:effectExtent l="4763"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2.jpg"/>
                    <pic:cNvPicPr/>
                  </pic:nvPicPr>
                  <pic:blipFill>
                    <a:blip r:embed="rId16">
                      <a:extLst>
                        <a:ext uri="{28A0092B-C50C-407E-A947-70E740481C1C}">
                          <a14:useLocalDpi xmlns:a14="http://schemas.microsoft.com/office/drawing/2010/main" val="0"/>
                        </a:ext>
                      </a:extLst>
                    </a:blip>
                    <a:stretch>
                      <a:fillRect/>
                    </a:stretch>
                  </pic:blipFill>
                  <pic:spPr>
                    <a:xfrm rot="16200000">
                      <a:off x="0" y="0"/>
                      <a:ext cx="8434846" cy="5412623"/>
                    </a:xfrm>
                    <a:prstGeom prst="rect">
                      <a:avLst/>
                    </a:prstGeom>
                  </pic:spPr>
                </pic:pic>
              </a:graphicData>
            </a:graphic>
          </wp:inline>
        </w:drawing>
      </w:r>
      <w:r w:rsidR="00B87073" w:rsidRPr="00F549DB">
        <w:rPr>
          <w:b/>
          <w:noProof/>
        </w:rPr>
        <w:drawing>
          <wp:inline distT="0" distB="0" distL="0" distR="0" wp14:anchorId="7A22D650" wp14:editId="2584C60E">
            <wp:extent cx="8027727" cy="3618682"/>
            <wp:effectExtent l="0" t="508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3.jp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8027646" cy="3618645"/>
                    </a:xfrm>
                    <a:prstGeom prst="rect">
                      <a:avLst/>
                    </a:prstGeom>
                  </pic:spPr>
                </pic:pic>
              </a:graphicData>
            </a:graphic>
          </wp:inline>
        </w:drawing>
      </w:r>
    </w:p>
    <w:p w:rsidR="00B87073" w:rsidRPr="00F549DB" w:rsidRDefault="003173F1" w:rsidP="00BA032F">
      <w:pPr>
        <w:pStyle w:val="Paragrafi"/>
        <w:rPr>
          <w:b/>
          <w:lang w:val="sq-AL"/>
        </w:rPr>
      </w:pPr>
      <w:r>
        <w:rPr>
          <w:b/>
          <w:noProof/>
        </w:rPr>
        <mc:AlternateContent>
          <mc:Choice Requires="wps">
            <w:drawing>
              <wp:anchor distT="0" distB="0" distL="114300" distR="114300" simplePos="0" relativeHeight="251666432" behindDoc="0" locked="0" layoutInCell="1" allowOverlap="1" wp14:anchorId="05A94ABD" wp14:editId="4AA4D5DB">
                <wp:simplePos x="0" y="0"/>
                <wp:positionH relativeFrom="column">
                  <wp:posOffset>260985</wp:posOffset>
                </wp:positionH>
                <wp:positionV relativeFrom="paragraph">
                  <wp:posOffset>-7192010</wp:posOffset>
                </wp:positionV>
                <wp:extent cx="400050" cy="703897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30" style="position:absolute;left:0;text-align:left;margin-left:20.55pt;margin-top:-566.3pt;width:31.5pt;height:55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68480" behindDoc="0" locked="0" layoutInCell="1" allowOverlap="1" wp14:anchorId="2D205633" wp14:editId="4C97BEC3">
                <wp:simplePos x="0" y="0"/>
                <wp:positionH relativeFrom="column">
                  <wp:posOffset>413385</wp:posOffset>
                </wp:positionH>
                <wp:positionV relativeFrom="paragraph">
                  <wp:posOffset>780416</wp:posOffset>
                </wp:positionV>
                <wp:extent cx="400050" cy="725805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400050" cy="7258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31" style="position:absolute;left:0;text-align:left;margin-left:32.55pt;margin-top:61.45pt;width:31.5pt;height:5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151D26EE" wp14:editId="1A6B2293">
            <wp:extent cx="7909809" cy="5283053"/>
            <wp:effectExtent l="0" t="953"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4.jpg"/>
                    <pic:cNvPicPr/>
                  </pic:nvPicPr>
                  <pic:blipFill>
                    <a:blip r:embed="rId18">
                      <a:extLst>
                        <a:ext uri="{28A0092B-C50C-407E-A947-70E740481C1C}">
                          <a14:useLocalDpi xmlns:a14="http://schemas.microsoft.com/office/drawing/2010/main" val="0"/>
                        </a:ext>
                      </a:extLst>
                    </a:blip>
                    <a:stretch>
                      <a:fillRect/>
                    </a:stretch>
                  </pic:blipFill>
                  <pic:spPr>
                    <a:xfrm rot="16200000">
                      <a:off x="0" y="0"/>
                      <a:ext cx="7912054" cy="5284552"/>
                    </a:xfrm>
                    <a:prstGeom prst="rect">
                      <a:avLst/>
                    </a:prstGeom>
                  </pic:spPr>
                </pic:pic>
              </a:graphicData>
            </a:graphic>
          </wp:inline>
        </w:drawing>
      </w:r>
      <w:r w:rsidR="00B87073" w:rsidRPr="00F549DB">
        <w:rPr>
          <w:b/>
          <w:noProof/>
        </w:rPr>
        <w:drawing>
          <wp:inline distT="0" distB="0" distL="0" distR="0" wp14:anchorId="791C595A" wp14:editId="4F9CD6C4">
            <wp:extent cx="7760737" cy="5075597"/>
            <wp:effectExtent l="889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5.jp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7768621" cy="5080753"/>
                    </a:xfrm>
                    <a:prstGeom prst="rect">
                      <a:avLst/>
                    </a:prstGeom>
                  </pic:spPr>
                </pic:pic>
              </a:graphicData>
            </a:graphic>
          </wp:inline>
        </w:drawing>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70528" behindDoc="0" locked="0" layoutInCell="1" allowOverlap="1" wp14:anchorId="6A9A174C" wp14:editId="347C9BBF">
                <wp:simplePos x="0" y="0"/>
                <wp:positionH relativeFrom="column">
                  <wp:posOffset>413385</wp:posOffset>
                </wp:positionH>
                <wp:positionV relativeFrom="paragraph">
                  <wp:posOffset>-6991350</wp:posOffset>
                </wp:positionV>
                <wp:extent cx="400050" cy="726757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400050" cy="7267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32" style="position:absolute;left:0;text-align:left;margin-left:32.55pt;margin-top:-550.5pt;width:31.5pt;height:57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72576" behindDoc="0" locked="0" layoutInCell="1" allowOverlap="1" wp14:anchorId="2D205633" wp14:editId="4C97BEC3">
                <wp:simplePos x="0" y="0"/>
                <wp:positionH relativeFrom="column">
                  <wp:posOffset>441960</wp:posOffset>
                </wp:positionH>
                <wp:positionV relativeFrom="paragraph">
                  <wp:posOffset>761366</wp:posOffset>
                </wp:positionV>
                <wp:extent cx="400050" cy="727710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400050" cy="7277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33" style="position:absolute;left:0;text-align:left;margin-left:34.8pt;margin-top:59.95pt;width:31.5pt;height:5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072B6247" wp14:editId="2665E475">
            <wp:extent cx="7620949" cy="4837116"/>
            <wp:effectExtent l="1270" t="0" r="63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6.jpg"/>
                    <pic:cNvPicPr/>
                  </pic:nvPicPr>
                  <pic:blipFill>
                    <a:blip r:embed="rId20">
                      <a:extLst>
                        <a:ext uri="{28A0092B-C50C-407E-A947-70E740481C1C}">
                          <a14:useLocalDpi xmlns:a14="http://schemas.microsoft.com/office/drawing/2010/main" val="0"/>
                        </a:ext>
                      </a:extLst>
                    </a:blip>
                    <a:stretch>
                      <a:fillRect/>
                    </a:stretch>
                  </pic:blipFill>
                  <pic:spPr>
                    <a:xfrm rot="16200000">
                      <a:off x="0" y="0"/>
                      <a:ext cx="7628691" cy="4842030"/>
                    </a:xfrm>
                    <a:prstGeom prst="rect">
                      <a:avLst/>
                    </a:prstGeom>
                  </pic:spPr>
                </pic:pic>
              </a:graphicData>
            </a:graphic>
          </wp:inline>
        </w:drawing>
      </w:r>
      <w:r w:rsidR="00B87073" w:rsidRPr="00F549DB">
        <w:rPr>
          <w:b/>
          <w:noProof/>
        </w:rPr>
        <w:drawing>
          <wp:inline distT="0" distB="0" distL="0" distR="0" wp14:anchorId="0B92A01C" wp14:editId="1314FC0F">
            <wp:extent cx="7751500" cy="4954559"/>
            <wp:effectExtent l="793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7.jpg"/>
                    <pic:cNvPicPr/>
                  </pic:nvPicPr>
                  <pic:blipFill>
                    <a:blip r:embed="rId21">
                      <a:extLst>
                        <a:ext uri="{28A0092B-C50C-407E-A947-70E740481C1C}">
                          <a14:useLocalDpi xmlns:a14="http://schemas.microsoft.com/office/drawing/2010/main" val="0"/>
                        </a:ext>
                      </a:extLst>
                    </a:blip>
                    <a:stretch>
                      <a:fillRect/>
                    </a:stretch>
                  </pic:blipFill>
                  <pic:spPr>
                    <a:xfrm rot="16200000">
                      <a:off x="0" y="0"/>
                      <a:ext cx="7751884" cy="4954805"/>
                    </a:xfrm>
                    <a:prstGeom prst="rect">
                      <a:avLst/>
                    </a:prstGeom>
                  </pic:spPr>
                </pic:pic>
              </a:graphicData>
            </a:graphic>
          </wp:inline>
        </w:drawing>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74624" behindDoc="0" locked="0" layoutInCell="1" allowOverlap="1" wp14:anchorId="47B4F45D" wp14:editId="040F665C">
                <wp:simplePos x="0" y="0"/>
                <wp:positionH relativeFrom="column">
                  <wp:posOffset>641985</wp:posOffset>
                </wp:positionH>
                <wp:positionV relativeFrom="paragraph">
                  <wp:posOffset>-7047230</wp:posOffset>
                </wp:positionV>
                <wp:extent cx="400050" cy="703897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34" style="position:absolute;left:0;text-align:left;margin-left:50.55pt;margin-top:-554.9pt;width:31.5pt;height:55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76672" behindDoc="0" locked="0" layoutInCell="1" allowOverlap="1" wp14:anchorId="2D205633" wp14:editId="4C97BEC3">
                <wp:simplePos x="0" y="0"/>
                <wp:positionH relativeFrom="column">
                  <wp:posOffset>499110</wp:posOffset>
                </wp:positionH>
                <wp:positionV relativeFrom="paragraph">
                  <wp:posOffset>789940</wp:posOffset>
                </wp:positionV>
                <wp:extent cx="400050" cy="70389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35" style="position:absolute;left:0;text-align:left;margin-left:39.3pt;margin-top:62.2pt;width:31.5pt;height:55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711805FD" wp14:editId="41AAA3BC">
            <wp:extent cx="7745165" cy="4907119"/>
            <wp:effectExtent l="9525"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8.jpg"/>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742964" cy="4905724"/>
                    </a:xfrm>
                    <a:prstGeom prst="rect">
                      <a:avLst/>
                    </a:prstGeom>
                  </pic:spPr>
                </pic:pic>
              </a:graphicData>
            </a:graphic>
          </wp:inline>
        </w:drawing>
      </w:r>
      <w:r>
        <w:rPr>
          <w:b/>
          <w:noProof/>
        </w:rPr>
        <mc:AlternateContent>
          <mc:Choice Requires="wps">
            <w:drawing>
              <wp:anchor distT="0" distB="0" distL="114300" distR="114300" simplePos="0" relativeHeight="251678720" behindDoc="0" locked="0" layoutInCell="1" allowOverlap="1" wp14:anchorId="2D205633" wp14:editId="4C97BEC3">
                <wp:simplePos x="0" y="0"/>
                <wp:positionH relativeFrom="column">
                  <wp:posOffset>651510</wp:posOffset>
                </wp:positionH>
                <wp:positionV relativeFrom="paragraph">
                  <wp:posOffset>751840</wp:posOffset>
                </wp:positionV>
                <wp:extent cx="400050" cy="69056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400050" cy="6905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36" style="position:absolute;left:0;text-align:left;margin-left:51.3pt;margin-top:59.2pt;width:31.5pt;height:54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07659174" wp14:editId="5E89C769">
            <wp:extent cx="7601877" cy="4806872"/>
            <wp:effectExtent l="6985"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09.jpg"/>
                    <pic:cNvPicPr/>
                  </pic:nvPicPr>
                  <pic:blipFill>
                    <a:blip r:embed="rId23">
                      <a:extLst>
                        <a:ext uri="{28A0092B-C50C-407E-A947-70E740481C1C}">
                          <a14:useLocalDpi xmlns:a14="http://schemas.microsoft.com/office/drawing/2010/main" val="0"/>
                        </a:ext>
                      </a:extLst>
                    </a:blip>
                    <a:stretch>
                      <a:fillRect/>
                    </a:stretch>
                  </pic:blipFill>
                  <pic:spPr>
                    <a:xfrm rot="16200000">
                      <a:off x="0" y="0"/>
                      <a:ext cx="7599717" cy="4805506"/>
                    </a:xfrm>
                    <a:prstGeom prst="rect">
                      <a:avLst/>
                    </a:prstGeom>
                  </pic:spPr>
                </pic:pic>
              </a:graphicData>
            </a:graphic>
          </wp:inline>
        </w:drawing>
      </w:r>
      <w:r w:rsidR="00B87073" w:rsidRPr="00F549DB">
        <w:rPr>
          <w:b/>
          <w:noProof/>
        </w:rPr>
        <w:drawing>
          <wp:inline distT="0" distB="0" distL="0" distR="0" wp14:anchorId="1A662233" wp14:editId="5B3AAE55">
            <wp:extent cx="7733175" cy="5137800"/>
            <wp:effectExtent l="2222" t="0" r="3493" b="3492"/>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0.jpg"/>
                    <pic:cNvPicPr/>
                  </pic:nvPicPr>
                  <pic:blipFill>
                    <a:blip r:embed="rId24">
                      <a:extLst>
                        <a:ext uri="{28A0092B-C50C-407E-A947-70E740481C1C}">
                          <a14:useLocalDpi xmlns:a14="http://schemas.microsoft.com/office/drawing/2010/main" val="0"/>
                        </a:ext>
                      </a:extLst>
                    </a:blip>
                    <a:stretch>
                      <a:fillRect/>
                    </a:stretch>
                  </pic:blipFill>
                  <pic:spPr>
                    <a:xfrm rot="16200000">
                      <a:off x="0" y="0"/>
                      <a:ext cx="7739692" cy="5142130"/>
                    </a:xfrm>
                    <a:prstGeom prst="rect">
                      <a:avLst/>
                    </a:prstGeom>
                  </pic:spPr>
                </pic:pic>
              </a:graphicData>
            </a:graphic>
          </wp:inline>
        </w:drawing>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80768" behindDoc="0" locked="0" layoutInCell="1" allowOverlap="1" wp14:anchorId="3F00E2A6" wp14:editId="2003BEB7">
                <wp:simplePos x="0" y="0"/>
                <wp:positionH relativeFrom="column">
                  <wp:posOffset>422910</wp:posOffset>
                </wp:positionH>
                <wp:positionV relativeFrom="paragraph">
                  <wp:posOffset>-7031990</wp:posOffset>
                </wp:positionV>
                <wp:extent cx="400050" cy="70389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37" style="position:absolute;left:0;text-align:left;margin-left:33.3pt;margin-top:-553.7pt;width:31.5pt;height:55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B87073" w:rsidRPr="00F549DB" w:rsidRDefault="00B87073" w:rsidP="00B87073">
      <w:pPr>
        <w:pStyle w:val="Paragrafi"/>
        <w:ind w:firstLine="0"/>
        <w:jc w:val="center"/>
        <w:rPr>
          <w:b/>
          <w:lang w:val="sq-AL"/>
        </w:rPr>
      </w:pPr>
    </w:p>
    <w:p w:rsidR="00B87073" w:rsidRPr="00F549DB" w:rsidRDefault="00B87073" w:rsidP="00B87073">
      <w:pPr>
        <w:pStyle w:val="Paragrafi"/>
        <w:ind w:firstLine="0"/>
        <w:jc w:val="center"/>
        <w:rPr>
          <w:b/>
          <w:lang w:val="sq-AL"/>
        </w:rPr>
      </w:pPr>
    </w:p>
    <w:p w:rsidR="00B87073" w:rsidRPr="00F549DB" w:rsidRDefault="00B87073" w:rsidP="00B87073">
      <w:pPr>
        <w:pStyle w:val="Paragrafi"/>
        <w:ind w:firstLine="0"/>
        <w:jc w:val="center"/>
        <w:rPr>
          <w:b/>
          <w:lang w:val="sq-AL"/>
        </w:rPr>
      </w:pPr>
    </w:p>
    <w:p w:rsidR="00B87073" w:rsidRPr="00F549DB" w:rsidRDefault="00B87073" w:rsidP="00B87073">
      <w:pPr>
        <w:pStyle w:val="Paragrafi"/>
        <w:ind w:firstLine="0"/>
        <w:jc w:val="center"/>
        <w:rPr>
          <w:b/>
          <w:lang w:val="sq-AL"/>
        </w:rPr>
      </w:pP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82816" behindDoc="0" locked="0" layoutInCell="1" allowOverlap="1" wp14:anchorId="2D205633" wp14:editId="4C97BEC3">
                <wp:simplePos x="0" y="0"/>
                <wp:positionH relativeFrom="column">
                  <wp:posOffset>489585</wp:posOffset>
                </wp:positionH>
                <wp:positionV relativeFrom="paragraph">
                  <wp:posOffset>666115</wp:posOffset>
                </wp:positionV>
                <wp:extent cx="400050" cy="7038975"/>
                <wp:effectExtent l="0" t="0" r="19050" b="28575"/>
                <wp:wrapNone/>
                <wp:docPr id="49" name="Rectangle 49"/>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38" style="position:absolute;left:0;text-align:left;margin-left:38.55pt;margin-top:52.45pt;width:31.5pt;height:55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4CB4CF6F" wp14:editId="4F86AD84">
            <wp:extent cx="7478065" cy="4998565"/>
            <wp:effectExtent l="158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1.jpg"/>
                    <pic:cNvPicPr/>
                  </pic:nvPicPr>
                  <pic:blipFill>
                    <a:blip r:embed="rId25">
                      <a:extLst>
                        <a:ext uri="{28A0092B-C50C-407E-A947-70E740481C1C}">
                          <a14:useLocalDpi xmlns:a14="http://schemas.microsoft.com/office/drawing/2010/main" val="0"/>
                        </a:ext>
                      </a:extLst>
                    </a:blip>
                    <a:stretch>
                      <a:fillRect/>
                    </a:stretch>
                  </pic:blipFill>
                  <pic:spPr>
                    <a:xfrm rot="16200000">
                      <a:off x="0" y="0"/>
                      <a:ext cx="7485997" cy="5003867"/>
                    </a:xfrm>
                    <a:prstGeom prst="rect">
                      <a:avLst/>
                    </a:prstGeom>
                  </pic:spPr>
                </pic:pic>
              </a:graphicData>
            </a:graphic>
          </wp:inline>
        </w:drawing>
      </w:r>
    </w:p>
    <w:p w:rsidR="00B87073" w:rsidRPr="00F549DB" w:rsidRDefault="00B87073" w:rsidP="00B87073">
      <w:pPr>
        <w:pStyle w:val="Paragrafi"/>
        <w:ind w:firstLine="0"/>
        <w:jc w:val="center"/>
        <w:rPr>
          <w:b/>
          <w:lang w:val="sq-AL"/>
        </w:rPr>
      </w:pP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84864" behindDoc="0" locked="0" layoutInCell="1" allowOverlap="1" wp14:anchorId="2D205633" wp14:editId="4C97BEC3">
                <wp:simplePos x="0" y="0"/>
                <wp:positionH relativeFrom="column">
                  <wp:posOffset>613410</wp:posOffset>
                </wp:positionH>
                <wp:positionV relativeFrom="paragraph">
                  <wp:posOffset>685165</wp:posOffset>
                </wp:positionV>
                <wp:extent cx="400050" cy="7038975"/>
                <wp:effectExtent l="0" t="0" r="19050" b="28575"/>
                <wp:wrapNone/>
                <wp:docPr id="50" name="Rectangle 50"/>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39" style="position:absolute;left:0;text-align:left;margin-left:48.3pt;margin-top:53.95pt;width:31.5pt;height:55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163393BE" wp14:editId="53B7A0D6">
            <wp:extent cx="7085874" cy="4791548"/>
            <wp:effectExtent l="4127" t="0" r="5398" b="5397"/>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2.jpg"/>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083860" cy="4790186"/>
                    </a:xfrm>
                    <a:prstGeom prst="rect">
                      <a:avLst/>
                    </a:prstGeom>
                  </pic:spPr>
                </pic:pic>
              </a:graphicData>
            </a:graphic>
          </wp:inline>
        </w:drawing>
      </w:r>
      <w:r w:rsidR="00B87073" w:rsidRPr="00F549DB">
        <w:rPr>
          <w:b/>
          <w:noProof/>
        </w:rPr>
        <w:drawing>
          <wp:inline distT="0" distB="0" distL="0" distR="0" wp14:anchorId="6C164F39" wp14:editId="2EEA3A04">
            <wp:extent cx="7507566" cy="4906906"/>
            <wp:effectExtent l="4762" t="0" r="3493" b="3492"/>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3.jpg"/>
                    <pic:cNvPicPr/>
                  </pic:nvPicPr>
                  <pic:blipFill>
                    <a:blip r:embed="rId27">
                      <a:extLst>
                        <a:ext uri="{28A0092B-C50C-407E-A947-70E740481C1C}">
                          <a14:useLocalDpi xmlns:a14="http://schemas.microsoft.com/office/drawing/2010/main" val="0"/>
                        </a:ext>
                      </a:extLst>
                    </a:blip>
                    <a:stretch>
                      <a:fillRect/>
                    </a:stretch>
                  </pic:blipFill>
                  <pic:spPr>
                    <a:xfrm rot="16200000">
                      <a:off x="0" y="0"/>
                      <a:ext cx="7515193" cy="4911891"/>
                    </a:xfrm>
                    <a:prstGeom prst="rect">
                      <a:avLst/>
                    </a:prstGeom>
                  </pic:spPr>
                </pic:pic>
              </a:graphicData>
            </a:graphic>
          </wp:inline>
        </w:drawing>
      </w:r>
    </w:p>
    <w:p w:rsidR="00B87073" w:rsidRPr="00F549DB" w:rsidRDefault="003173F1" w:rsidP="00BA032F">
      <w:pPr>
        <w:pStyle w:val="Paragrafi"/>
        <w:rPr>
          <w:b/>
          <w:lang w:val="sq-AL"/>
        </w:rPr>
      </w:pPr>
      <w:r>
        <w:rPr>
          <w:b/>
          <w:noProof/>
        </w:rPr>
        <mc:AlternateContent>
          <mc:Choice Requires="wps">
            <w:drawing>
              <wp:anchor distT="0" distB="0" distL="114300" distR="114300" simplePos="0" relativeHeight="251686912" behindDoc="0" locked="0" layoutInCell="1" allowOverlap="1" wp14:anchorId="60CCAF66" wp14:editId="2771BF1D">
                <wp:simplePos x="0" y="0"/>
                <wp:positionH relativeFrom="column">
                  <wp:posOffset>527685</wp:posOffset>
                </wp:positionH>
                <wp:positionV relativeFrom="paragraph">
                  <wp:posOffset>-6901180</wp:posOffset>
                </wp:positionV>
                <wp:extent cx="400050" cy="7038975"/>
                <wp:effectExtent l="0" t="0" r="19050" b="28575"/>
                <wp:wrapNone/>
                <wp:docPr id="51" name="Rectangle 51"/>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40" style="position:absolute;left:0;text-align:left;margin-left:41.55pt;margin-top:-543.4pt;width:31.5pt;height:55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88960" behindDoc="0" locked="0" layoutInCell="1" allowOverlap="1" wp14:anchorId="2D205633" wp14:editId="4C97BEC3">
                <wp:simplePos x="0" y="0"/>
                <wp:positionH relativeFrom="column">
                  <wp:posOffset>461010</wp:posOffset>
                </wp:positionH>
                <wp:positionV relativeFrom="paragraph">
                  <wp:posOffset>723265</wp:posOffset>
                </wp:positionV>
                <wp:extent cx="400050" cy="703897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41" style="position:absolute;left:0;text-align:left;margin-left:36.3pt;margin-top:56.95pt;width:31.5pt;height:55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60BA2A02" wp14:editId="60EA81E4">
            <wp:extent cx="7759788" cy="5281872"/>
            <wp:effectExtent l="952"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4.jpg"/>
                    <pic:cNvPicPr/>
                  </pic:nvPicPr>
                  <pic:blipFill>
                    <a:blip r:embed="rId28">
                      <a:extLst>
                        <a:ext uri="{28A0092B-C50C-407E-A947-70E740481C1C}">
                          <a14:useLocalDpi xmlns:a14="http://schemas.microsoft.com/office/drawing/2010/main" val="0"/>
                        </a:ext>
                      </a:extLst>
                    </a:blip>
                    <a:stretch>
                      <a:fillRect/>
                    </a:stretch>
                  </pic:blipFill>
                  <pic:spPr>
                    <a:xfrm rot="16200000">
                      <a:off x="0" y="0"/>
                      <a:ext cx="7759324" cy="5281556"/>
                    </a:xfrm>
                    <a:prstGeom prst="rect">
                      <a:avLst/>
                    </a:prstGeom>
                  </pic:spPr>
                </pic:pic>
              </a:graphicData>
            </a:graphic>
          </wp:inline>
        </w:drawing>
      </w:r>
      <w:r w:rsidR="00B87073" w:rsidRPr="00F549DB">
        <w:rPr>
          <w:b/>
          <w:noProof/>
        </w:rPr>
        <w:drawing>
          <wp:inline distT="0" distB="0" distL="0" distR="0" wp14:anchorId="4B899581" wp14:editId="78396654">
            <wp:extent cx="7824979" cy="4963370"/>
            <wp:effectExtent l="1905" t="0" r="698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5.jpg"/>
                    <pic:cNvPicPr/>
                  </pic:nvPicPr>
                  <pic:blipFill>
                    <a:blip r:embed="rId29">
                      <a:extLst>
                        <a:ext uri="{28A0092B-C50C-407E-A947-70E740481C1C}">
                          <a14:useLocalDpi xmlns:a14="http://schemas.microsoft.com/office/drawing/2010/main" val="0"/>
                        </a:ext>
                      </a:extLst>
                    </a:blip>
                    <a:stretch>
                      <a:fillRect/>
                    </a:stretch>
                  </pic:blipFill>
                  <pic:spPr>
                    <a:xfrm rot="16200000">
                      <a:off x="0" y="0"/>
                      <a:ext cx="7832929" cy="4968412"/>
                    </a:xfrm>
                    <a:prstGeom prst="rect">
                      <a:avLst/>
                    </a:prstGeom>
                  </pic:spPr>
                </pic:pic>
              </a:graphicData>
            </a:graphic>
          </wp:inline>
        </w:drawing>
      </w:r>
    </w:p>
    <w:p w:rsidR="00B87073" w:rsidRPr="00F549DB" w:rsidRDefault="003173F1" w:rsidP="00BA032F">
      <w:pPr>
        <w:pStyle w:val="Paragrafi"/>
        <w:rPr>
          <w:b/>
          <w:lang w:val="sq-AL"/>
        </w:rPr>
      </w:pPr>
      <w:r>
        <w:rPr>
          <w:b/>
          <w:noProof/>
        </w:rPr>
        <mc:AlternateContent>
          <mc:Choice Requires="wps">
            <w:drawing>
              <wp:anchor distT="0" distB="0" distL="114300" distR="114300" simplePos="0" relativeHeight="251691008" behindDoc="0" locked="0" layoutInCell="1" allowOverlap="1" wp14:anchorId="6E10DA63" wp14:editId="1797082C">
                <wp:simplePos x="0" y="0"/>
                <wp:positionH relativeFrom="column">
                  <wp:posOffset>508635</wp:posOffset>
                </wp:positionH>
                <wp:positionV relativeFrom="paragraph">
                  <wp:posOffset>-7241540</wp:posOffset>
                </wp:positionV>
                <wp:extent cx="400050" cy="703897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42" style="position:absolute;left:0;text-align:left;margin-left:40.05pt;margin-top:-570.2pt;width:31.5pt;height:55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93056" behindDoc="0" locked="0" layoutInCell="1" allowOverlap="1" wp14:anchorId="38B3E4AF" wp14:editId="6858EA1C">
                <wp:simplePos x="0" y="0"/>
                <wp:positionH relativeFrom="column">
                  <wp:posOffset>470535</wp:posOffset>
                </wp:positionH>
                <wp:positionV relativeFrom="paragraph">
                  <wp:posOffset>789940</wp:posOffset>
                </wp:positionV>
                <wp:extent cx="400050" cy="7191375"/>
                <wp:effectExtent l="0" t="0" r="19050" b="28575"/>
                <wp:wrapNone/>
                <wp:docPr id="54" name="Rectangle 54"/>
                <wp:cNvGraphicFramePr/>
                <a:graphic xmlns:a="http://schemas.openxmlformats.org/drawingml/2006/main">
                  <a:graphicData uri="http://schemas.microsoft.com/office/word/2010/wordprocessingShape">
                    <wps:wsp>
                      <wps:cNvSpPr/>
                      <wps:spPr>
                        <a:xfrm>
                          <a:off x="0" y="0"/>
                          <a:ext cx="400050" cy="7191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43" style="position:absolute;left:0;text-align:left;margin-left:37.05pt;margin-top:62.2pt;width:31.5pt;height:56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586DDE16" wp14:editId="09EDDC78">
            <wp:extent cx="7652490" cy="5046880"/>
            <wp:effectExtent l="762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6.jpg"/>
                    <pic:cNvPicPr/>
                  </pic:nvPicPr>
                  <pic:blipFill>
                    <a:blip r:embed="rId30">
                      <a:extLst>
                        <a:ext uri="{28A0092B-C50C-407E-A947-70E740481C1C}">
                          <a14:useLocalDpi xmlns:a14="http://schemas.microsoft.com/office/drawing/2010/main" val="0"/>
                        </a:ext>
                      </a:extLst>
                    </a:blip>
                    <a:stretch>
                      <a:fillRect/>
                    </a:stretch>
                  </pic:blipFill>
                  <pic:spPr>
                    <a:xfrm rot="16200000">
                      <a:off x="0" y="0"/>
                      <a:ext cx="7660264" cy="5052007"/>
                    </a:xfrm>
                    <a:prstGeom prst="rect">
                      <a:avLst/>
                    </a:prstGeom>
                  </pic:spPr>
                </pic:pic>
              </a:graphicData>
            </a:graphic>
          </wp:inline>
        </w:drawing>
      </w:r>
      <w:r w:rsidR="00B87073" w:rsidRPr="00F549DB">
        <w:rPr>
          <w:b/>
          <w:noProof/>
        </w:rPr>
        <w:drawing>
          <wp:inline distT="0" distB="0" distL="0" distR="0" wp14:anchorId="6F185BB0" wp14:editId="14826D0B">
            <wp:extent cx="7717492" cy="4795910"/>
            <wp:effectExtent l="0" t="6032"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7.jpg"/>
                    <pic:cNvPicPr/>
                  </pic:nvPicPr>
                  <pic:blipFill>
                    <a:blip r:embed="rId31">
                      <a:extLst>
                        <a:ext uri="{28A0092B-C50C-407E-A947-70E740481C1C}">
                          <a14:useLocalDpi xmlns:a14="http://schemas.microsoft.com/office/drawing/2010/main" val="0"/>
                        </a:ext>
                      </a:extLst>
                    </a:blip>
                    <a:stretch>
                      <a:fillRect/>
                    </a:stretch>
                  </pic:blipFill>
                  <pic:spPr>
                    <a:xfrm rot="16200000">
                      <a:off x="0" y="0"/>
                      <a:ext cx="7723435" cy="4799603"/>
                    </a:xfrm>
                    <a:prstGeom prst="rect">
                      <a:avLst/>
                    </a:prstGeom>
                  </pic:spPr>
                </pic:pic>
              </a:graphicData>
            </a:graphic>
          </wp:inline>
        </w:drawing>
      </w:r>
    </w:p>
    <w:p w:rsidR="00B87073" w:rsidRPr="00F549DB" w:rsidRDefault="003173F1" w:rsidP="00BA032F">
      <w:pPr>
        <w:pStyle w:val="Paragrafi"/>
        <w:rPr>
          <w:b/>
          <w:lang w:val="sq-AL"/>
        </w:rPr>
      </w:pPr>
      <w:r>
        <w:rPr>
          <w:b/>
          <w:noProof/>
        </w:rPr>
        <mc:AlternateContent>
          <mc:Choice Requires="wps">
            <w:drawing>
              <wp:anchor distT="0" distB="0" distL="114300" distR="114300" simplePos="0" relativeHeight="251695104" behindDoc="0" locked="0" layoutInCell="1" allowOverlap="1" wp14:anchorId="1785DBEC" wp14:editId="05529A72">
                <wp:simplePos x="0" y="0"/>
                <wp:positionH relativeFrom="column">
                  <wp:posOffset>499110</wp:posOffset>
                </wp:positionH>
                <wp:positionV relativeFrom="paragraph">
                  <wp:posOffset>-7132955</wp:posOffset>
                </wp:positionV>
                <wp:extent cx="400050" cy="70389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44" style="position:absolute;left:0;text-align:left;margin-left:39.3pt;margin-top:-561.65pt;width:31.5pt;height:55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97152" behindDoc="0" locked="0" layoutInCell="1" allowOverlap="1" wp14:anchorId="2D205633" wp14:editId="4C97BEC3">
                <wp:simplePos x="0" y="0"/>
                <wp:positionH relativeFrom="column">
                  <wp:posOffset>413385</wp:posOffset>
                </wp:positionH>
                <wp:positionV relativeFrom="paragraph">
                  <wp:posOffset>713740</wp:posOffset>
                </wp:positionV>
                <wp:extent cx="400050" cy="7324725"/>
                <wp:effectExtent l="0" t="0" r="19050" b="28575"/>
                <wp:wrapNone/>
                <wp:docPr id="57" name="Rectangle 57"/>
                <wp:cNvGraphicFramePr/>
                <a:graphic xmlns:a="http://schemas.openxmlformats.org/drawingml/2006/main">
                  <a:graphicData uri="http://schemas.microsoft.com/office/word/2010/wordprocessingShape">
                    <wps:wsp>
                      <wps:cNvSpPr/>
                      <wps:spPr>
                        <a:xfrm>
                          <a:off x="0" y="0"/>
                          <a:ext cx="400050" cy="7324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45" style="position:absolute;left:0;text-align:left;margin-left:32.55pt;margin-top:56.2pt;width:31.5pt;height:57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00272B85" wp14:editId="79BD48F5">
            <wp:extent cx="7912446" cy="5173176"/>
            <wp:effectExtent l="0" t="1905"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8.jpg"/>
                    <pic:cNvPicPr/>
                  </pic:nvPicPr>
                  <pic:blipFill>
                    <a:blip r:embed="rId32">
                      <a:extLst>
                        <a:ext uri="{28A0092B-C50C-407E-A947-70E740481C1C}">
                          <a14:useLocalDpi xmlns:a14="http://schemas.microsoft.com/office/drawing/2010/main" val="0"/>
                        </a:ext>
                      </a:extLst>
                    </a:blip>
                    <a:stretch>
                      <a:fillRect/>
                    </a:stretch>
                  </pic:blipFill>
                  <pic:spPr>
                    <a:xfrm rot="16200000">
                      <a:off x="0" y="0"/>
                      <a:ext cx="7920485" cy="5178432"/>
                    </a:xfrm>
                    <a:prstGeom prst="rect">
                      <a:avLst/>
                    </a:prstGeom>
                  </pic:spPr>
                </pic:pic>
              </a:graphicData>
            </a:graphic>
          </wp:inline>
        </w:drawing>
      </w:r>
      <w:r w:rsidR="00B87073" w:rsidRPr="00F549DB">
        <w:rPr>
          <w:b/>
          <w:noProof/>
        </w:rPr>
        <w:drawing>
          <wp:inline distT="0" distB="0" distL="0" distR="0" wp14:anchorId="63A1512A" wp14:editId="3EB3A414">
            <wp:extent cx="7610876" cy="4968112"/>
            <wp:effectExtent l="6985"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19.jpg"/>
                    <pic:cNvPicPr/>
                  </pic:nvPicPr>
                  <pic:blipFill>
                    <a:blip r:embed="rId33">
                      <a:extLst>
                        <a:ext uri="{28A0092B-C50C-407E-A947-70E740481C1C}">
                          <a14:useLocalDpi xmlns:a14="http://schemas.microsoft.com/office/drawing/2010/main" val="0"/>
                        </a:ext>
                      </a:extLst>
                    </a:blip>
                    <a:stretch>
                      <a:fillRect/>
                    </a:stretch>
                  </pic:blipFill>
                  <pic:spPr>
                    <a:xfrm rot="16200000">
                      <a:off x="0" y="0"/>
                      <a:ext cx="7608713" cy="4966700"/>
                    </a:xfrm>
                    <a:prstGeom prst="rect">
                      <a:avLst/>
                    </a:prstGeom>
                  </pic:spPr>
                </pic:pic>
              </a:graphicData>
            </a:graphic>
          </wp:inline>
        </w:drawing>
      </w:r>
    </w:p>
    <w:p w:rsidR="00B87073"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699200" behindDoc="0" locked="0" layoutInCell="1" allowOverlap="1" wp14:anchorId="6A267ED3" wp14:editId="61DC4469">
                <wp:simplePos x="0" y="0"/>
                <wp:positionH relativeFrom="column">
                  <wp:posOffset>651510</wp:posOffset>
                </wp:positionH>
                <wp:positionV relativeFrom="paragraph">
                  <wp:posOffset>-6887210</wp:posOffset>
                </wp:positionV>
                <wp:extent cx="400050" cy="7038975"/>
                <wp:effectExtent l="0" t="0" r="19050" b="28575"/>
                <wp:wrapNone/>
                <wp:docPr id="58" name="Rectangle 58"/>
                <wp:cNvGraphicFramePr/>
                <a:graphic xmlns:a="http://schemas.openxmlformats.org/drawingml/2006/main">
                  <a:graphicData uri="http://schemas.microsoft.com/office/word/2010/wordprocessingShape">
                    <wps:wsp>
                      <wps:cNvSpPr/>
                      <wps:spPr>
                        <a:xfrm>
                          <a:off x="0" y="0"/>
                          <a:ext cx="400050" cy="7038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46" style="position:absolute;left:0;text-align:left;margin-left:51.3pt;margin-top:-542.3pt;width:31.5pt;height:55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p>
    <w:p w:rsidR="00020D00" w:rsidRPr="00F549DB" w:rsidRDefault="003173F1" w:rsidP="00B87073">
      <w:pPr>
        <w:pStyle w:val="Paragrafi"/>
        <w:ind w:firstLine="0"/>
        <w:jc w:val="center"/>
        <w:rPr>
          <w:b/>
          <w:lang w:val="sq-AL"/>
        </w:rPr>
      </w:pPr>
      <w:r>
        <w:rPr>
          <w:b/>
          <w:noProof/>
        </w:rPr>
        <mc:AlternateContent>
          <mc:Choice Requires="wps">
            <w:drawing>
              <wp:anchor distT="0" distB="0" distL="114300" distR="114300" simplePos="0" relativeHeight="251701248" behindDoc="0" locked="0" layoutInCell="1" allowOverlap="1" wp14:anchorId="2D205633" wp14:editId="4C97BEC3">
                <wp:simplePos x="0" y="0"/>
                <wp:positionH relativeFrom="column">
                  <wp:posOffset>413385</wp:posOffset>
                </wp:positionH>
                <wp:positionV relativeFrom="paragraph">
                  <wp:posOffset>789940</wp:posOffset>
                </wp:positionV>
                <wp:extent cx="400050" cy="724852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400050" cy="7248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47" style="position:absolute;left:0;text-align:left;margin-left:32.55pt;margin-top:62.2pt;width:31.5pt;height:57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" fillcolor="white [3212]" strokecolor="white [3212]" strokeweight="2pt">
                <v:textbox style="layout-flow:vertical;mso-layout-flow-alt:bottom-to-top">
                  <w:txbxContent>
                    <w:p w:rsidR="003173F1" w:rsidRPr="003173F1" w:rsidRDefault="003173F1" w:rsidP="003173F1">
                      <w:pPr>
                        <w:spacing w:after="0" w:line="240" w:lineRule="auto"/>
                        <w:ind w:left="360" w:firstLine="0"/>
                        <w:jc w:val="center"/>
                        <w:rPr>
                          <w:color w:val="000000" w:themeColor="text1"/>
                        </w:rPr>
                      </w:pPr>
                      <w:r>
                        <w:rPr>
                          <w:color w:val="000000" w:themeColor="text1"/>
                        </w:rPr>
                        <w:t xml:space="preserve">1. </w:t>
                      </w:r>
                      <w:r w:rsidRPr="003173F1">
                        <w:rPr>
                          <w:color w:val="000000" w:themeColor="text1"/>
                        </w:rPr>
                        <w:t>FORMULAR PËR  INVENTARIZIMIN E PRONAVE TË PALUAJTSHME SHTETËRORE</w:t>
                      </w:r>
                    </w:p>
                  </w:txbxContent>
                </v:textbox>
              </v:rect>
            </w:pict>
          </mc:Fallback>
        </mc:AlternateContent>
      </w:r>
      <w:r w:rsidR="00B87073" w:rsidRPr="00F549DB">
        <w:rPr>
          <w:b/>
          <w:noProof/>
        </w:rPr>
        <w:drawing>
          <wp:inline distT="0" distB="0" distL="0" distR="0" wp14:anchorId="6F208CAA" wp14:editId="4EC14BB2">
            <wp:extent cx="7856050" cy="5049910"/>
            <wp:effectExtent l="0" t="6667" r="5397" b="5398"/>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perfundimtare  e pronave Nj  Potom B  Skrapar_Page_20.jpg"/>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853817" cy="5048475"/>
                    </a:xfrm>
                    <a:prstGeom prst="rect">
                      <a:avLst/>
                    </a:prstGeom>
                  </pic:spPr>
                </pic:pic>
              </a:graphicData>
            </a:graphic>
          </wp:inline>
        </w:drawing>
      </w:r>
    </w:p>
    <w:p w:rsidR="00020D00" w:rsidRPr="00F549DB" w:rsidRDefault="00020D00" w:rsidP="00BA032F">
      <w:pPr>
        <w:pStyle w:val="Paragrafi"/>
        <w:rPr>
          <w:b/>
          <w:lang w:val="sq-AL"/>
        </w:rPr>
      </w:pPr>
    </w:p>
    <w:p w:rsidR="00020D00" w:rsidRPr="00F549DB" w:rsidRDefault="00020D00" w:rsidP="00BA032F">
      <w:pPr>
        <w:pStyle w:val="Paragrafi"/>
        <w:rPr>
          <w:b/>
          <w:lang w:val="sq-AL"/>
        </w:rPr>
      </w:pPr>
    </w:p>
    <w:p w:rsidR="00020D00" w:rsidRPr="00F549DB" w:rsidRDefault="00020D00" w:rsidP="00BA032F">
      <w:pPr>
        <w:pStyle w:val="Paragrafi"/>
        <w:rPr>
          <w:b/>
          <w:lang w:val="sq-AL"/>
        </w:rPr>
      </w:pPr>
    </w:p>
    <w:p w:rsidR="00020D00" w:rsidRPr="00F549DB" w:rsidRDefault="00020D00" w:rsidP="00BA032F">
      <w:pPr>
        <w:pStyle w:val="Paragrafi"/>
        <w:rPr>
          <w:b/>
          <w:lang w:val="sq-AL"/>
        </w:rPr>
      </w:pPr>
    </w:p>
    <w:p w:rsidR="00B20E54" w:rsidRDefault="00B20E54" w:rsidP="00DE6B06">
      <w:pPr>
        <w:pStyle w:val="NeniTitull"/>
        <w:rPr>
          <w:lang w:val="sq-AL"/>
        </w:rPr>
        <w:sectPr w:rsidR="00B20E54" w:rsidSect="00BE6EBC">
          <w:type w:val="continuous"/>
          <w:pgSz w:w="11907" w:h="16840" w:code="9"/>
          <w:pgMar w:top="720" w:right="1134" w:bottom="720" w:left="1134" w:header="851" w:footer="851" w:gutter="0"/>
          <w:cols w:space="720"/>
          <w:docGrid w:linePitch="360"/>
        </w:sectPr>
      </w:pPr>
    </w:p>
    <w:p w:rsidR="00DE6B06" w:rsidRPr="00B20E54" w:rsidRDefault="00DE6B06" w:rsidP="00DE6B06">
      <w:pPr>
        <w:pStyle w:val="NeniTitull"/>
        <w:rPr>
          <w:spacing w:val="-4"/>
          <w:lang w:val="sq-AL"/>
        </w:rPr>
      </w:pPr>
      <w:r w:rsidRPr="00B20E54">
        <w:rPr>
          <w:spacing w:val="-4"/>
          <w:lang w:val="sq-AL"/>
        </w:rPr>
        <w:t xml:space="preserve">VENDIM </w:t>
      </w:r>
    </w:p>
    <w:p w:rsidR="00DE6B06" w:rsidRPr="00B20E54" w:rsidRDefault="00DE6B06" w:rsidP="00DE6B06">
      <w:pPr>
        <w:pStyle w:val="NeniTitull"/>
        <w:rPr>
          <w:spacing w:val="-4"/>
          <w:lang w:val="sq-AL"/>
        </w:rPr>
      </w:pPr>
      <w:r w:rsidRPr="00B20E54">
        <w:rPr>
          <w:spacing w:val="-4"/>
          <w:lang w:val="sq-AL"/>
        </w:rPr>
        <w:t>Nr. 3</w:t>
      </w:r>
      <w:r w:rsidR="008A1FED" w:rsidRPr="00B20E54">
        <w:rPr>
          <w:spacing w:val="-4"/>
          <w:lang w:val="sq-AL"/>
        </w:rPr>
        <w:t>42</w:t>
      </w:r>
      <w:r w:rsidRPr="00B20E54">
        <w:rPr>
          <w:spacing w:val="-4"/>
          <w:lang w:val="sq-AL"/>
        </w:rPr>
        <w:t>, datë 19.4.2017</w:t>
      </w:r>
    </w:p>
    <w:p w:rsidR="00020D00" w:rsidRPr="00B20E54" w:rsidRDefault="00020D00" w:rsidP="00BA032F">
      <w:pPr>
        <w:pStyle w:val="Paragrafi"/>
        <w:rPr>
          <w:b/>
          <w:spacing w:val="-4"/>
          <w:sz w:val="14"/>
          <w:lang w:val="sq-AL"/>
        </w:rPr>
      </w:pPr>
    </w:p>
    <w:p w:rsidR="00DE6B06" w:rsidRPr="00B20E54" w:rsidRDefault="00DE6B06" w:rsidP="00DE6B06">
      <w:pPr>
        <w:pStyle w:val="NeniTitull"/>
        <w:rPr>
          <w:spacing w:val="-4"/>
          <w:lang w:val="sq-AL"/>
        </w:rPr>
      </w:pPr>
      <w:r w:rsidRPr="00B20E54">
        <w:rPr>
          <w:spacing w:val="-4"/>
          <w:lang w:val="sq-AL"/>
        </w:rPr>
        <w:t xml:space="preserve">PËR DHËNIEN E MIRATIMIT PËR LIDHJEN E KONTRATËS NDRYSHUESE TË QIRASË, ME TARIFËN 1 EURO/KONTRATA, NDËRMJET MINISTRISË SË ZHVILLIMIT EKONOMIK, TURIZMIT TREGTISË DHE SIPËRMARRJES, SI QIRADHËNËS, DHE SHOQËRISË “LIBEREST”, SH.P.K.,  PËR PASURINË “AGJENCIA E REZERVAVE TË SHTETIT DORËZ, KOMUNA QENDËR, LIBRAZHD” </w:t>
      </w:r>
    </w:p>
    <w:p w:rsidR="00DE6B06" w:rsidRPr="00B20E54" w:rsidRDefault="00DE6B06" w:rsidP="00DE6B06">
      <w:pPr>
        <w:pStyle w:val="Paragrafi"/>
        <w:rPr>
          <w:spacing w:val="-4"/>
          <w:sz w:val="14"/>
          <w:lang w:val="sq-AL"/>
        </w:rPr>
      </w:pPr>
    </w:p>
    <w:p w:rsidR="00DE6B06" w:rsidRPr="00B20E54" w:rsidRDefault="00DE6B06" w:rsidP="00DE6B06">
      <w:pPr>
        <w:pStyle w:val="Paragrafi"/>
        <w:rPr>
          <w:spacing w:val="-4"/>
          <w:lang w:val="sq-AL"/>
        </w:rPr>
      </w:pPr>
      <w:r w:rsidRPr="00B20E54">
        <w:rPr>
          <w:spacing w:val="-4"/>
          <w:lang w:val="sq-AL"/>
        </w:rPr>
        <w:t>Në mbështetje të nenit 100 të Kushtetutës dhe të vendimit nr.54, 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DE6B06" w:rsidRPr="00B20E54" w:rsidRDefault="00DE6B06" w:rsidP="00DE6B06">
      <w:pPr>
        <w:pStyle w:val="NeniNr"/>
        <w:rPr>
          <w:spacing w:val="-4"/>
          <w:lang w:val="sq-AL"/>
        </w:rPr>
      </w:pPr>
      <w:r w:rsidRPr="00B20E54">
        <w:rPr>
          <w:spacing w:val="-4"/>
          <w:lang w:val="sq-AL"/>
        </w:rPr>
        <w:t>VENDOSI:</w:t>
      </w:r>
    </w:p>
    <w:p w:rsidR="00DE6B06" w:rsidRPr="00B20E54" w:rsidRDefault="00DE6B06" w:rsidP="00DE6B06">
      <w:pPr>
        <w:pStyle w:val="Paragrafi"/>
        <w:rPr>
          <w:spacing w:val="-4"/>
          <w:sz w:val="14"/>
          <w:lang w:val="sq-AL"/>
        </w:rPr>
      </w:pPr>
    </w:p>
    <w:p w:rsidR="00DE6B06" w:rsidRPr="00B20E54" w:rsidRDefault="00DE6B06" w:rsidP="00DE6B06">
      <w:pPr>
        <w:pStyle w:val="Paragrafi"/>
        <w:rPr>
          <w:spacing w:val="-4"/>
          <w:lang w:val="sq-AL"/>
        </w:rPr>
      </w:pPr>
      <w:r w:rsidRPr="00B20E54">
        <w:rPr>
          <w:spacing w:val="-4"/>
          <w:lang w:val="sq-AL"/>
        </w:rPr>
        <w:t xml:space="preserve">1. Dhënien e miratimit për lidhjen e kontratës ndryshuese të qirasë, me tarifën  1 euro/kontrata, ndërmjet Ministrisë së Zhvillimit Ekonomik, Turizmit, Tregtisë dhe Sipërmarrjes, si qiradhënës, dhe shoqërisë “Liberest”, sh.p.k., si qiramarrës, për pasurinë “Agjencia e Rezervave të Shtetit Dorëz, komuna Qendër, Librazhd”, të miratuar me vendimin nr.637, datë 1.10.2014, të Këshillit të Ministrave, sipas tekstit bashkëlidhur këtij vendimi.    </w:t>
      </w:r>
    </w:p>
    <w:p w:rsidR="00DE6B06" w:rsidRPr="00B20E54" w:rsidRDefault="00DE6B06" w:rsidP="00DE6B06">
      <w:pPr>
        <w:pStyle w:val="Paragrafi"/>
        <w:rPr>
          <w:spacing w:val="-4"/>
          <w:lang w:val="sq-AL"/>
        </w:rPr>
      </w:pPr>
      <w:r w:rsidRPr="00B20E54">
        <w:rPr>
          <w:spacing w:val="-4"/>
          <w:lang w:val="sq-AL"/>
        </w:rPr>
        <w:t xml:space="preserve">2. Ngarkohet Ministria e Zhvillimit Ekonomik, Turizmit, Tregtisë dhe Sipërmarrjes për ndjekjen dhe zbatimin e këtij vendimi. </w:t>
      </w:r>
    </w:p>
    <w:p w:rsidR="00DE6B06" w:rsidRPr="00B20E54" w:rsidRDefault="00DE6B06" w:rsidP="00DE6B06">
      <w:pPr>
        <w:pStyle w:val="Paragrafi"/>
        <w:rPr>
          <w:spacing w:val="-4"/>
          <w:lang w:val="sq-AL"/>
        </w:rPr>
      </w:pPr>
      <w:r w:rsidRPr="00B20E54">
        <w:rPr>
          <w:spacing w:val="-4"/>
          <w:lang w:val="sq-AL"/>
        </w:rPr>
        <w:t>Ky vendim hyn në fuqi pas botimit në Fletoren Zyrtare.</w:t>
      </w:r>
    </w:p>
    <w:p w:rsidR="00B20E54" w:rsidRPr="00B20E54" w:rsidRDefault="00B20E54" w:rsidP="00DE6B06">
      <w:pPr>
        <w:pStyle w:val="Paragrafi"/>
        <w:jc w:val="right"/>
        <w:rPr>
          <w:spacing w:val="-4"/>
          <w:sz w:val="14"/>
          <w:lang w:val="sq-AL"/>
        </w:rPr>
      </w:pPr>
    </w:p>
    <w:p w:rsidR="00DE6B06" w:rsidRPr="00B20E54" w:rsidRDefault="00DE6B06" w:rsidP="00DE6B06">
      <w:pPr>
        <w:pStyle w:val="Paragrafi"/>
        <w:jc w:val="right"/>
        <w:rPr>
          <w:spacing w:val="-4"/>
          <w:lang w:val="sq-AL"/>
        </w:rPr>
      </w:pPr>
      <w:r w:rsidRPr="00B20E54">
        <w:rPr>
          <w:spacing w:val="-4"/>
          <w:lang w:val="sq-AL"/>
        </w:rPr>
        <w:t>ZËVENDËSKRYEMINISTRI</w:t>
      </w:r>
    </w:p>
    <w:p w:rsidR="00DE6B06" w:rsidRDefault="00DE6B06" w:rsidP="00DE6B06">
      <w:pPr>
        <w:pStyle w:val="Paragrafi"/>
        <w:jc w:val="right"/>
        <w:rPr>
          <w:b/>
          <w:spacing w:val="-4"/>
          <w:lang w:val="sq-AL"/>
        </w:rPr>
      </w:pPr>
      <w:r w:rsidRPr="00B20E54">
        <w:rPr>
          <w:b/>
          <w:spacing w:val="-4"/>
          <w:lang w:val="sq-AL"/>
        </w:rPr>
        <w:t>Niko Peleshi</w:t>
      </w:r>
    </w:p>
    <w:p w:rsidR="00B20E54" w:rsidRDefault="00B20E54" w:rsidP="00DE6B06">
      <w:pPr>
        <w:pStyle w:val="Paragrafi"/>
        <w:jc w:val="right"/>
        <w:rPr>
          <w:b/>
          <w:spacing w:val="-4"/>
          <w:lang w:val="sq-AL"/>
        </w:rPr>
      </w:pPr>
    </w:p>
    <w:p w:rsidR="00B20E54" w:rsidRDefault="00B20E54" w:rsidP="00DE6B06">
      <w:pPr>
        <w:pStyle w:val="Paragrafi"/>
        <w:jc w:val="right"/>
        <w:rPr>
          <w:b/>
          <w:spacing w:val="-4"/>
          <w:lang w:val="sq-AL"/>
        </w:rPr>
      </w:pPr>
    </w:p>
    <w:p w:rsidR="00B20E54" w:rsidRPr="00B20E54" w:rsidRDefault="00B20E54" w:rsidP="00DE6B06">
      <w:pPr>
        <w:pStyle w:val="Paragrafi"/>
        <w:jc w:val="right"/>
        <w:rPr>
          <w:b/>
          <w:spacing w:val="-4"/>
          <w:lang w:val="sq-AL"/>
        </w:rPr>
      </w:pPr>
    </w:p>
    <w:p w:rsidR="00B20E54" w:rsidRDefault="00B20E54" w:rsidP="00BA032F">
      <w:pPr>
        <w:pStyle w:val="Paragrafi"/>
        <w:rPr>
          <w:b/>
          <w:lang w:val="sq-AL"/>
        </w:rPr>
        <w:sectPr w:rsidR="00B20E54" w:rsidSect="00B20E54">
          <w:type w:val="continuous"/>
          <w:pgSz w:w="11907" w:h="16840" w:code="9"/>
          <w:pgMar w:top="720" w:right="1134" w:bottom="720" w:left="1134" w:header="851" w:footer="851" w:gutter="0"/>
          <w:cols w:num="2" w:space="454"/>
          <w:docGrid w:linePitch="360"/>
        </w:sectPr>
      </w:pPr>
    </w:p>
    <w:p w:rsidR="00020D00" w:rsidRPr="00F549DB" w:rsidRDefault="00020D00" w:rsidP="00BA032F">
      <w:pPr>
        <w:pStyle w:val="Paragrafi"/>
        <w:rPr>
          <w:b/>
          <w:lang w:val="sq-AL"/>
        </w:rPr>
      </w:pPr>
    </w:p>
    <w:p w:rsidR="00020D00" w:rsidRPr="00F549DB" w:rsidRDefault="005C683A" w:rsidP="00AB53E8">
      <w:pPr>
        <w:pStyle w:val="Paragrafi"/>
        <w:ind w:firstLine="0"/>
        <w:jc w:val="center"/>
        <w:rPr>
          <w:b/>
          <w:lang w:val="sq-AL"/>
        </w:rPr>
      </w:pPr>
      <w:r w:rsidRPr="00F549DB">
        <w:rPr>
          <w:noProof/>
        </w:rPr>
        <w:drawing>
          <wp:inline distT="0" distB="0" distL="0" distR="0" wp14:anchorId="2D8C9624" wp14:editId="0568A0AC">
            <wp:extent cx="6019137" cy="4397072"/>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1469" t="7709" r="30525" b="48788"/>
                    <a:stretch/>
                  </pic:blipFill>
                  <pic:spPr bwMode="auto">
                    <a:xfrm>
                      <a:off x="0" y="0"/>
                      <a:ext cx="6019137" cy="4397072"/>
                    </a:xfrm>
                    <a:prstGeom prst="rect">
                      <a:avLst/>
                    </a:prstGeom>
                    <a:ln>
                      <a:noFill/>
                    </a:ln>
                    <a:extLst>
                      <a:ext uri="{53640926-AAD7-44D8-BBD7-CCE9431645EC}">
                        <a14:shadowObscured xmlns:a14="http://schemas.microsoft.com/office/drawing/2010/main"/>
                      </a:ext>
                    </a:extLst>
                  </pic:spPr>
                </pic:pic>
              </a:graphicData>
            </a:graphic>
          </wp:inline>
        </w:drawing>
      </w:r>
    </w:p>
    <w:p w:rsidR="00020D00" w:rsidRPr="00F549DB" w:rsidRDefault="00020D00" w:rsidP="00BA032F">
      <w:pPr>
        <w:pStyle w:val="Paragrafi"/>
        <w:rPr>
          <w:b/>
          <w:lang w:val="sq-AL"/>
        </w:rPr>
      </w:pPr>
    </w:p>
    <w:p w:rsidR="008D36CA" w:rsidRPr="00F549DB" w:rsidRDefault="00AB53E8" w:rsidP="00AB53E8">
      <w:pPr>
        <w:pStyle w:val="Paragrafi"/>
        <w:ind w:firstLine="0"/>
        <w:jc w:val="center"/>
        <w:rPr>
          <w:b/>
          <w:lang w:val="sq-AL"/>
        </w:rPr>
      </w:pPr>
      <w:r w:rsidRPr="00F549DB">
        <w:rPr>
          <w:noProof/>
        </w:rPr>
        <w:drawing>
          <wp:inline distT="0" distB="0" distL="0" distR="0" wp14:anchorId="58847F71" wp14:editId="6E19E72B">
            <wp:extent cx="5804453" cy="398360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1221" t="51462" r="30525" b="9636"/>
                    <a:stretch/>
                  </pic:blipFill>
                  <pic:spPr bwMode="auto">
                    <a:xfrm>
                      <a:off x="0" y="0"/>
                      <a:ext cx="5804453" cy="3983604"/>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F549DB" w:rsidRDefault="001D4642" w:rsidP="00AB53E8">
      <w:pPr>
        <w:pStyle w:val="Paragrafi"/>
        <w:ind w:firstLine="0"/>
        <w:jc w:val="center"/>
        <w:rPr>
          <w:b/>
          <w:lang w:val="sq-AL"/>
        </w:rPr>
      </w:pPr>
      <w:r w:rsidRPr="00F549DB">
        <w:rPr>
          <w:noProof/>
        </w:rPr>
        <w:drawing>
          <wp:inline distT="0" distB="0" distL="0" distR="0" wp14:anchorId="19E8A5CD" wp14:editId="0D2D6F9C">
            <wp:extent cx="5947575" cy="42300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1222" t="10238" r="29856" b="50287"/>
                    <a:stretch/>
                  </pic:blipFill>
                  <pic:spPr bwMode="auto">
                    <a:xfrm>
                      <a:off x="0" y="0"/>
                      <a:ext cx="5957250" cy="4236974"/>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F549DB" w:rsidRDefault="008D36CA" w:rsidP="00BA032F">
      <w:pPr>
        <w:pStyle w:val="Paragrafi"/>
        <w:rPr>
          <w:b/>
          <w:lang w:val="sq-AL"/>
        </w:rPr>
      </w:pPr>
    </w:p>
    <w:p w:rsidR="008D36CA" w:rsidRPr="00F549DB" w:rsidRDefault="008D36CA" w:rsidP="00BA032F">
      <w:pPr>
        <w:pStyle w:val="Paragrafi"/>
        <w:rPr>
          <w:b/>
          <w:lang w:val="sq-AL"/>
        </w:rPr>
      </w:pPr>
    </w:p>
    <w:p w:rsidR="008D36CA" w:rsidRDefault="00AB53E8" w:rsidP="00BA032F">
      <w:pPr>
        <w:pStyle w:val="Paragrafi"/>
        <w:rPr>
          <w:b/>
          <w:lang w:val="sq-AL"/>
        </w:rPr>
      </w:pPr>
      <w:r w:rsidRPr="00F549DB">
        <w:rPr>
          <w:noProof/>
        </w:rPr>
        <w:drawing>
          <wp:inline distT="0" distB="0" distL="0" distR="0" wp14:anchorId="2B4BF3E9" wp14:editId="1BD8FBAD">
            <wp:extent cx="5895975" cy="23336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1222" t="50528" r="30751" b="28742"/>
                    <a:stretch/>
                  </pic:blipFill>
                  <pic:spPr bwMode="auto">
                    <a:xfrm>
                      <a:off x="0" y="0"/>
                      <a:ext cx="5896281" cy="2333746"/>
                    </a:xfrm>
                    <a:prstGeom prst="rect">
                      <a:avLst/>
                    </a:prstGeom>
                    <a:ln>
                      <a:noFill/>
                    </a:ln>
                    <a:extLst>
                      <a:ext uri="{53640926-AAD7-44D8-BBD7-CCE9431645EC}">
                        <a14:shadowObscured xmlns:a14="http://schemas.microsoft.com/office/drawing/2010/main"/>
                      </a:ext>
                    </a:extLst>
                  </pic:spPr>
                </pic:pic>
              </a:graphicData>
            </a:graphic>
          </wp:inline>
        </w:drawing>
      </w:r>
    </w:p>
    <w:p w:rsidR="00482E0F" w:rsidRDefault="00482E0F" w:rsidP="00BA032F">
      <w:pPr>
        <w:pStyle w:val="Paragrafi"/>
        <w:rPr>
          <w:b/>
          <w:lang w:val="sq-AL"/>
        </w:rPr>
      </w:pPr>
    </w:p>
    <w:p w:rsidR="00482E0F" w:rsidRPr="00F549DB" w:rsidRDefault="00482E0F" w:rsidP="00482E0F">
      <w:pPr>
        <w:pStyle w:val="Paragrafi"/>
        <w:jc w:val="center"/>
        <w:rPr>
          <w:b/>
          <w:lang w:val="sq-AL"/>
        </w:rPr>
      </w:pPr>
      <w:r w:rsidRPr="00482E0F">
        <w:drawing>
          <wp:inline distT="0" distB="0" distL="0" distR="0" wp14:anchorId="2BD546DA" wp14:editId="300BEE64">
            <wp:extent cx="5473700" cy="102235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1034" t="17693" r="30281" b="72307"/>
                    <a:stretch/>
                  </pic:blipFill>
                  <pic:spPr bwMode="auto">
                    <a:xfrm>
                      <a:off x="0" y="0"/>
                      <a:ext cx="5520890" cy="1031164"/>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F549DB" w:rsidRDefault="008D36CA" w:rsidP="00BA032F">
      <w:pPr>
        <w:pStyle w:val="Paragrafi"/>
        <w:rPr>
          <w:b/>
          <w:lang w:val="sq-AL"/>
        </w:rPr>
      </w:pPr>
    </w:p>
    <w:p w:rsidR="00CF316E" w:rsidRDefault="00CF316E" w:rsidP="0034639F">
      <w:pPr>
        <w:pStyle w:val="NeniTitull"/>
        <w:rPr>
          <w:lang w:val="sq-AL"/>
        </w:rPr>
        <w:sectPr w:rsidR="00CF316E" w:rsidSect="00BE6EBC">
          <w:type w:val="continuous"/>
          <w:pgSz w:w="11907" w:h="16840" w:code="9"/>
          <w:pgMar w:top="720" w:right="1134" w:bottom="720" w:left="1134" w:header="851" w:footer="851" w:gutter="0"/>
          <w:cols w:space="720"/>
          <w:docGrid w:linePitch="360"/>
        </w:sectPr>
      </w:pPr>
    </w:p>
    <w:p w:rsidR="0034639F" w:rsidRPr="00CF316E" w:rsidRDefault="0034639F" w:rsidP="0034639F">
      <w:pPr>
        <w:pStyle w:val="NeniTitull"/>
        <w:rPr>
          <w:spacing w:val="-4"/>
          <w:lang w:val="sq-AL"/>
        </w:rPr>
      </w:pPr>
      <w:r w:rsidRPr="00CF316E">
        <w:rPr>
          <w:spacing w:val="-4"/>
          <w:lang w:val="sq-AL"/>
        </w:rPr>
        <w:t xml:space="preserve">VENDIM </w:t>
      </w:r>
    </w:p>
    <w:p w:rsidR="0034639F" w:rsidRPr="00CF316E" w:rsidRDefault="0034639F" w:rsidP="0034639F">
      <w:pPr>
        <w:pStyle w:val="NeniTitull"/>
        <w:rPr>
          <w:spacing w:val="-4"/>
          <w:lang w:val="sq-AL"/>
        </w:rPr>
      </w:pPr>
      <w:r w:rsidRPr="00CF316E">
        <w:rPr>
          <w:spacing w:val="-4"/>
          <w:lang w:val="sq-AL"/>
        </w:rPr>
        <w:t>Nr. 343, datë 19.4.2017</w:t>
      </w:r>
    </w:p>
    <w:p w:rsidR="008D36CA" w:rsidRPr="00CF316E" w:rsidRDefault="008D36CA" w:rsidP="00E27987">
      <w:pPr>
        <w:pStyle w:val="Paragrafi"/>
        <w:rPr>
          <w:spacing w:val="-4"/>
          <w:sz w:val="14"/>
          <w:lang w:val="sq-AL"/>
        </w:rPr>
      </w:pPr>
    </w:p>
    <w:p w:rsidR="00E27987" w:rsidRPr="00CF316E" w:rsidRDefault="00E27987" w:rsidP="00E27987">
      <w:pPr>
        <w:pStyle w:val="NeniTitull"/>
        <w:rPr>
          <w:spacing w:val="-4"/>
          <w:lang w:val="sq-AL"/>
        </w:rPr>
      </w:pPr>
      <w:r w:rsidRPr="00CF316E">
        <w:rPr>
          <w:spacing w:val="-4"/>
          <w:lang w:val="sq-AL"/>
        </w:rPr>
        <w:t>PËR DISA SHTESA DHE NDRYSHIME NË VENDIMIN NR.614, DATË 7.7.2015, TË KËSHILLIT TË MINISTRAVE, “PËR PËRCAKTIMIN E PROCEDURAVE TË PRIVATIZIMIT  TË BANESAVE DHE OBJEKTEVE TË KTHYERA NË FOND BANESE, ME VENDIME TË ORGANEVE TË QEVERISJES VENDORE, NË PRONËSI TË NJËSIVE TË QEVERISJES VENDORE  DHE TË SHTETIT, KU JANË SISTEMUAR ME STREHIM BANORË TË PAJISUR ME AUTORIZIM NGA ORGANET KOMPETENTE”</w:t>
      </w:r>
    </w:p>
    <w:p w:rsidR="00E27987" w:rsidRPr="00CF316E" w:rsidRDefault="00E27987" w:rsidP="00E27987">
      <w:pPr>
        <w:pStyle w:val="Paragrafi"/>
        <w:rPr>
          <w:spacing w:val="-4"/>
          <w:sz w:val="12"/>
          <w:lang w:val="sq-AL"/>
        </w:rPr>
      </w:pPr>
    </w:p>
    <w:p w:rsidR="00E27987" w:rsidRDefault="00E27987" w:rsidP="00E27987">
      <w:pPr>
        <w:pStyle w:val="Paragrafi"/>
        <w:rPr>
          <w:spacing w:val="-4"/>
          <w:lang w:val="sq-AL"/>
        </w:rPr>
      </w:pPr>
      <w:r w:rsidRPr="00CF316E">
        <w:rPr>
          <w:spacing w:val="-4"/>
          <w:lang w:val="sq-AL"/>
        </w:rPr>
        <w:t>Në mbështetje të nenit 100 të Kushtetutës dhe të pikës 4, të nenit 39/1, të ligjit nr.9232, datë 13.5.2004, “Për programet sociale të strehimit”, të ndryshuar, me propozimin e ministrit të Zhvillimit Urban,  Këshilli i Ministrave</w:t>
      </w:r>
    </w:p>
    <w:p w:rsidR="00482E0F" w:rsidRPr="00482E0F" w:rsidRDefault="00482E0F" w:rsidP="00E27987">
      <w:pPr>
        <w:pStyle w:val="Paragrafi"/>
        <w:rPr>
          <w:spacing w:val="-4"/>
          <w:sz w:val="14"/>
          <w:lang w:val="sq-AL"/>
        </w:rPr>
      </w:pPr>
    </w:p>
    <w:p w:rsidR="00E27987" w:rsidRPr="00CF316E" w:rsidRDefault="00E27987" w:rsidP="00E27987">
      <w:pPr>
        <w:pStyle w:val="NeniNr"/>
        <w:rPr>
          <w:spacing w:val="-4"/>
          <w:lang w:val="sq-AL"/>
        </w:rPr>
      </w:pPr>
      <w:r w:rsidRPr="00CF316E">
        <w:rPr>
          <w:spacing w:val="-4"/>
          <w:lang w:val="sq-AL"/>
        </w:rPr>
        <w:t>VENDOSI:</w:t>
      </w:r>
    </w:p>
    <w:p w:rsidR="00E27987" w:rsidRPr="00CF316E" w:rsidRDefault="00E27987" w:rsidP="00E27987">
      <w:pPr>
        <w:pStyle w:val="Paragrafi"/>
        <w:rPr>
          <w:spacing w:val="-4"/>
          <w:sz w:val="14"/>
          <w:lang w:val="sq-AL"/>
        </w:rPr>
      </w:pPr>
    </w:p>
    <w:p w:rsidR="00E27987" w:rsidRPr="00CF316E" w:rsidRDefault="00E27987" w:rsidP="00E27987">
      <w:pPr>
        <w:pStyle w:val="Paragrafi"/>
        <w:rPr>
          <w:spacing w:val="-4"/>
          <w:lang w:val="sq-AL"/>
        </w:rPr>
      </w:pPr>
      <w:r w:rsidRPr="00CF316E">
        <w:rPr>
          <w:spacing w:val="-4"/>
          <w:lang w:val="sq-AL"/>
        </w:rPr>
        <w:t>Në vendimin nr.</w:t>
      </w:r>
      <w:r w:rsidR="00353EA7">
        <w:rPr>
          <w:spacing w:val="-4"/>
          <w:lang w:val="sq-AL"/>
        </w:rPr>
        <w:t xml:space="preserve"> </w:t>
      </w:r>
      <w:r w:rsidRPr="00CF316E">
        <w:rPr>
          <w:spacing w:val="-4"/>
          <w:lang w:val="sq-AL"/>
        </w:rPr>
        <w:t>614, datë 7.7.2015, të Këshillit të Ministrave, bëhen shtesat dhe ndryshimet, si më poshtë vijon:</w:t>
      </w:r>
    </w:p>
    <w:p w:rsidR="00E27987" w:rsidRPr="00CF316E" w:rsidRDefault="00E27987" w:rsidP="00E27987">
      <w:pPr>
        <w:pStyle w:val="Paragrafi"/>
        <w:rPr>
          <w:spacing w:val="-4"/>
          <w:lang w:val="sq-AL"/>
        </w:rPr>
      </w:pPr>
      <w:r w:rsidRPr="00CF316E">
        <w:rPr>
          <w:spacing w:val="-4"/>
          <w:lang w:val="sq-AL"/>
        </w:rPr>
        <w:t xml:space="preserve">1. Pas pikës 2 shtohet pika 2/1, me këtë përmbajtje: </w:t>
      </w:r>
    </w:p>
    <w:p w:rsidR="00E27987" w:rsidRPr="00CF316E" w:rsidRDefault="00E27987" w:rsidP="00E27987">
      <w:pPr>
        <w:pStyle w:val="Paragrafi"/>
        <w:rPr>
          <w:spacing w:val="-4"/>
          <w:lang w:val="sq-AL"/>
        </w:rPr>
      </w:pPr>
      <w:r w:rsidRPr="00CF316E">
        <w:rPr>
          <w:spacing w:val="-4"/>
          <w:lang w:val="sq-AL"/>
        </w:rPr>
        <w:t xml:space="preserve">“2/1. Brenda 1 (një) viti, nga miratimi i këtij vendimi, bashkia njofton qytetarët me mjete të njoftimit publik, ku përfshihen afishimi i njoftimit në mjediset e bashkisë, në vende publike ose botimi i njoftimit në gazetën e pushtetit vendor, njoftimi me postë, postë e thjeshtë ose e porositur, dorëzimi personalisht i njoftimit, nëpërmjet të tretit apo postës, për të paraqitur kërkesat e tyre për privatizimin e banesave, objekteve të kthyera në fond banese dhe për procedurat që duhet të ndjekin.”. </w:t>
      </w:r>
    </w:p>
    <w:p w:rsidR="00E27987" w:rsidRPr="00CF316E" w:rsidRDefault="00216EB2" w:rsidP="00E27987">
      <w:pPr>
        <w:pStyle w:val="Paragrafi"/>
        <w:rPr>
          <w:spacing w:val="-4"/>
          <w:lang w:val="sq-AL"/>
        </w:rPr>
      </w:pPr>
      <w:r w:rsidRPr="00CF316E">
        <w:rPr>
          <w:spacing w:val="-4"/>
          <w:lang w:val="sq-AL"/>
        </w:rPr>
        <w:t xml:space="preserve">2. </w:t>
      </w:r>
      <w:r w:rsidR="00E27987" w:rsidRPr="00CF316E">
        <w:rPr>
          <w:spacing w:val="-4"/>
          <w:lang w:val="sq-AL"/>
        </w:rPr>
        <w:t>Në pikën 4, fjalët “...brenda 1 (një) viti, nga momenti i hyrjes në fuqi të këtij vendimi...”,  zëvendësohen me “...brenda 1 (një) viti nga njoftimi publik i bashkisë...”.</w:t>
      </w:r>
    </w:p>
    <w:p w:rsidR="00E27987" w:rsidRPr="00CF316E" w:rsidRDefault="00216EB2" w:rsidP="00E27987">
      <w:pPr>
        <w:pStyle w:val="Paragrafi"/>
        <w:rPr>
          <w:spacing w:val="-4"/>
          <w:lang w:val="sq-AL"/>
        </w:rPr>
      </w:pPr>
      <w:r w:rsidRPr="00CF316E">
        <w:rPr>
          <w:spacing w:val="-4"/>
          <w:lang w:val="sq-AL"/>
        </w:rPr>
        <w:t xml:space="preserve">3. </w:t>
      </w:r>
      <w:r w:rsidR="00E27987" w:rsidRPr="00CF316E">
        <w:rPr>
          <w:spacing w:val="-4"/>
          <w:lang w:val="sq-AL"/>
        </w:rPr>
        <w:t>Pas pikës 7 shtohet pika 7/1, me këtë përmbajtje:</w:t>
      </w:r>
    </w:p>
    <w:p w:rsidR="00E27987" w:rsidRPr="00CF316E" w:rsidRDefault="00E27987" w:rsidP="00E27987">
      <w:pPr>
        <w:pStyle w:val="Paragrafi"/>
        <w:rPr>
          <w:spacing w:val="-4"/>
          <w:lang w:val="sq-AL"/>
        </w:rPr>
      </w:pPr>
      <w:r w:rsidRPr="00CF316E">
        <w:rPr>
          <w:spacing w:val="-4"/>
          <w:lang w:val="sq-AL"/>
        </w:rPr>
        <w:t>“7/1. Pas kalimit të së drejtës së pronësisë në favor të njësive të qeverisjes vendore, kjo e fundit nis procedurat për regjistrimin e pronës në emër të saj, sipas afateve të përcaktuara në ligjin nr.33, datë 21.3.2012, “Për regjistrimin e pasurive të paluajtshme”, të ndryshuar. Pas regjistrimit në zyrën vendore të regjistrimit të pasurive të paluajtshme, bashkia bën njoftimin me mjete publike për fillimin e procedurës së privatizimit.”.</w:t>
      </w:r>
    </w:p>
    <w:p w:rsidR="00E27987" w:rsidRPr="00CF316E" w:rsidRDefault="00216EB2" w:rsidP="00E27987">
      <w:pPr>
        <w:pStyle w:val="Paragrafi"/>
        <w:rPr>
          <w:spacing w:val="-4"/>
          <w:lang w:val="sq-AL"/>
        </w:rPr>
      </w:pPr>
      <w:r w:rsidRPr="00CF316E">
        <w:rPr>
          <w:spacing w:val="-4"/>
          <w:lang w:val="sq-AL"/>
        </w:rPr>
        <w:t xml:space="preserve">4. </w:t>
      </w:r>
      <w:r w:rsidR="00E27987" w:rsidRPr="00CF316E">
        <w:rPr>
          <w:spacing w:val="-4"/>
          <w:lang w:val="sq-AL"/>
        </w:rPr>
        <w:t xml:space="preserve">Në pikën 10, fjalët “...për pikat 4 e 16...”, zëvendësohen me “...për pikat 4 e 15...”. </w:t>
      </w:r>
    </w:p>
    <w:p w:rsidR="00E27987" w:rsidRPr="00CF316E" w:rsidRDefault="00216EB2" w:rsidP="00E27987">
      <w:pPr>
        <w:pStyle w:val="Paragrafi"/>
        <w:rPr>
          <w:spacing w:val="-4"/>
          <w:lang w:val="sq-AL"/>
        </w:rPr>
      </w:pPr>
      <w:r w:rsidRPr="00CF316E">
        <w:rPr>
          <w:spacing w:val="-4"/>
          <w:lang w:val="sq-AL"/>
        </w:rPr>
        <w:t xml:space="preserve">5. </w:t>
      </w:r>
      <w:r w:rsidR="00E27987" w:rsidRPr="00CF316E">
        <w:rPr>
          <w:spacing w:val="-4"/>
          <w:lang w:val="sq-AL"/>
        </w:rPr>
        <w:t>Pas pikës 11 shtohet pika 11/1, me këtë përmbajtje :</w:t>
      </w:r>
    </w:p>
    <w:p w:rsidR="00E27987" w:rsidRPr="00CF316E" w:rsidRDefault="00E27987" w:rsidP="00E27987">
      <w:pPr>
        <w:pStyle w:val="Paragrafi"/>
        <w:rPr>
          <w:spacing w:val="-4"/>
          <w:lang w:val="sq-AL"/>
        </w:rPr>
      </w:pPr>
      <w:r w:rsidRPr="00CF316E">
        <w:rPr>
          <w:spacing w:val="-4"/>
          <w:lang w:val="sq-AL"/>
        </w:rPr>
        <w:t xml:space="preserve">“11/1. Në rastet kur banesës apo objektit që kthehet në fond banese nuk mund t’i përcaktohet data e ndërtimit, për shkak të mungesës së dokumentacionit, koefiçenti i amortizimit të llogaritet me datën e lëshimit të autorizimit të dhënë familjes për strehim në këtë banesë apo objekt.”. </w:t>
      </w:r>
    </w:p>
    <w:p w:rsidR="00E27987" w:rsidRPr="00CF316E" w:rsidRDefault="00216EB2" w:rsidP="00E27987">
      <w:pPr>
        <w:pStyle w:val="Paragrafi"/>
        <w:rPr>
          <w:spacing w:val="-4"/>
          <w:lang w:val="sq-AL"/>
        </w:rPr>
      </w:pPr>
      <w:r w:rsidRPr="00CF316E">
        <w:rPr>
          <w:spacing w:val="-4"/>
          <w:lang w:val="sq-AL"/>
        </w:rPr>
        <w:t xml:space="preserve">6. </w:t>
      </w:r>
      <w:r w:rsidR="00E27987" w:rsidRPr="00CF316E">
        <w:rPr>
          <w:spacing w:val="-4"/>
          <w:lang w:val="sq-AL"/>
        </w:rPr>
        <w:t>Pika 14 ndryshohet, si më poshtë vijon:</w:t>
      </w:r>
    </w:p>
    <w:p w:rsidR="00E27987" w:rsidRPr="00CF316E" w:rsidRDefault="00E27987" w:rsidP="00E27987">
      <w:pPr>
        <w:pStyle w:val="Paragrafi"/>
        <w:rPr>
          <w:spacing w:val="-4"/>
          <w:lang w:val="sq-AL"/>
        </w:rPr>
      </w:pPr>
      <w:r w:rsidRPr="00CF316E">
        <w:rPr>
          <w:spacing w:val="-4"/>
          <w:lang w:val="sq-AL"/>
        </w:rPr>
        <w:t>“14. Njësitë e qeverisjes vendore, brenda 1(një) muaji, nga dorëzimi i dokumentacionit nga qytetarët, shqyrton dosjen e privatizimit dhe vendos pranimin ose refuzimin e saj.”.</w:t>
      </w:r>
    </w:p>
    <w:p w:rsidR="00E27987" w:rsidRPr="00CF316E" w:rsidRDefault="00216EB2" w:rsidP="00E27987">
      <w:pPr>
        <w:pStyle w:val="Paragrafi"/>
        <w:rPr>
          <w:spacing w:val="-4"/>
          <w:lang w:val="sq-AL"/>
        </w:rPr>
      </w:pPr>
      <w:r w:rsidRPr="00CF316E">
        <w:rPr>
          <w:spacing w:val="-4"/>
          <w:lang w:val="sq-AL"/>
        </w:rPr>
        <w:t xml:space="preserve">7. </w:t>
      </w:r>
      <w:r w:rsidR="00E27987" w:rsidRPr="00CF316E">
        <w:rPr>
          <w:spacing w:val="-4"/>
          <w:lang w:val="sq-AL"/>
        </w:rPr>
        <w:t xml:space="preserve">Në pikën 17, fjalët “Nëse familja...” </w:t>
      </w:r>
      <w:r w:rsidR="00F549DB" w:rsidRPr="00CF316E">
        <w:rPr>
          <w:spacing w:val="-4"/>
          <w:lang w:val="sq-AL"/>
        </w:rPr>
        <w:t>zëvendësohen</w:t>
      </w:r>
      <w:r w:rsidR="00E27987" w:rsidRPr="00CF316E">
        <w:rPr>
          <w:spacing w:val="-4"/>
          <w:lang w:val="sq-AL"/>
        </w:rPr>
        <w:t xml:space="preserve"> me “Nëse subjektet, sipas shkronjave “a” dhe “b”, të pikës 3, të këtij vendimi...”.</w:t>
      </w:r>
    </w:p>
    <w:p w:rsidR="00E27987" w:rsidRPr="00CF316E" w:rsidRDefault="00216EB2" w:rsidP="00E27987">
      <w:pPr>
        <w:pStyle w:val="Paragrafi"/>
        <w:rPr>
          <w:spacing w:val="-4"/>
          <w:lang w:val="sq-AL"/>
        </w:rPr>
      </w:pPr>
      <w:r w:rsidRPr="00CF316E">
        <w:rPr>
          <w:spacing w:val="-4"/>
          <w:lang w:val="sq-AL"/>
        </w:rPr>
        <w:t xml:space="preserve">8. </w:t>
      </w:r>
      <w:r w:rsidR="00E27987" w:rsidRPr="00CF316E">
        <w:rPr>
          <w:spacing w:val="-4"/>
          <w:lang w:val="sq-AL"/>
        </w:rPr>
        <w:t xml:space="preserve">Pas pikës 23 shtohen pikat 23/1 dhe 23/2, me këtë përmbajtje: </w:t>
      </w:r>
    </w:p>
    <w:p w:rsidR="00E27987" w:rsidRPr="00CF316E" w:rsidRDefault="00E27987" w:rsidP="00E27987">
      <w:pPr>
        <w:pStyle w:val="Paragrafi"/>
        <w:rPr>
          <w:spacing w:val="-4"/>
          <w:lang w:val="sq-AL"/>
        </w:rPr>
      </w:pPr>
      <w:r w:rsidRPr="00CF316E">
        <w:rPr>
          <w:spacing w:val="-4"/>
          <w:lang w:val="sq-AL"/>
        </w:rPr>
        <w:t xml:space="preserve">“23/1. Nëse subjektet përfituese nuk respektojnë afatet e përcaktuara në pikat 4 e 15, për paraqitjen e kërkesës për privatizim dhe lidhjen e kontratës së privatizimit me bashkinë, banesa ose objekti i kthyer në fond banese kalon në banesë sociale me qira, me vendim të këshillit bashkiak. Bashkia duhet të lidhë kontratat e qirasë me qytetarët, banorë në këto objekte. </w:t>
      </w:r>
    </w:p>
    <w:p w:rsidR="00E27987" w:rsidRPr="00CF316E" w:rsidRDefault="00E27987" w:rsidP="00E27987">
      <w:pPr>
        <w:pStyle w:val="Paragrafi"/>
        <w:rPr>
          <w:spacing w:val="-4"/>
          <w:lang w:val="sq-AL"/>
        </w:rPr>
      </w:pPr>
      <w:r w:rsidRPr="00CF316E">
        <w:rPr>
          <w:spacing w:val="-4"/>
          <w:lang w:val="sq-AL"/>
        </w:rPr>
        <w:t>Nëse familja nuk pranon të qëndrojë më gjatë, në cilësinë e qiramarrësit, në banesë sociale, atëherë bashkia ndjek procedurat e përcaktuara për programin e banesave sociale me qira, për qëllime të strehimit social për familjet në nevojë.</w:t>
      </w:r>
    </w:p>
    <w:p w:rsidR="00E27987" w:rsidRPr="00CF316E" w:rsidRDefault="00E27987" w:rsidP="00E27987">
      <w:pPr>
        <w:pStyle w:val="Paragrafi"/>
        <w:rPr>
          <w:spacing w:val="-4"/>
          <w:lang w:val="sq-AL"/>
        </w:rPr>
      </w:pPr>
      <w:r w:rsidRPr="00CF316E">
        <w:rPr>
          <w:spacing w:val="-4"/>
          <w:lang w:val="sq-AL"/>
        </w:rPr>
        <w:t>23/2. Për përcaktimin e masës së qirasë, bashkia vepron sikurse për përcaktimin e qirasë në banesat sociale me qira, sipas pikës 3, të nenit 11, të ligjit nr.9232, datë 13.5.2004, “Për programet sociale për strehimin e banorëve të zonave urbane”, të ndryshuar. Kontratat e qirave rinovohen çdo vit pranë bashkive përkatëse.”.</w:t>
      </w:r>
    </w:p>
    <w:p w:rsidR="00E27987" w:rsidRPr="00CF316E" w:rsidRDefault="00E27987" w:rsidP="00E27987">
      <w:pPr>
        <w:pStyle w:val="Paragrafi"/>
        <w:rPr>
          <w:spacing w:val="-4"/>
          <w:lang w:val="sq-AL"/>
        </w:rPr>
      </w:pPr>
      <w:r w:rsidRPr="00CF316E">
        <w:rPr>
          <w:spacing w:val="-4"/>
          <w:lang w:val="sq-AL"/>
        </w:rPr>
        <w:t xml:space="preserve">Ky vendim hyn në fuqi pas botimit në Fletoren </w:t>
      </w:r>
      <w:r w:rsidR="00216EB2" w:rsidRPr="00CF316E">
        <w:rPr>
          <w:spacing w:val="-4"/>
          <w:lang w:val="sq-AL"/>
        </w:rPr>
        <w:t>Zyrtare</w:t>
      </w:r>
      <w:r w:rsidRPr="00CF316E">
        <w:rPr>
          <w:spacing w:val="-4"/>
          <w:lang w:val="sq-AL"/>
        </w:rPr>
        <w:t>.</w:t>
      </w:r>
    </w:p>
    <w:p w:rsidR="00CF316E" w:rsidRPr="00CF316E" w:rsidRDefault="00CF316E" w:rsidP="00216EB2">
      <w:pPr>
        <w:pStyle w:val="Paragrafi"/>
        <w:jc w:val="right"/>
        <w:rPr>
          <w:spacing w:val="-4"/>
          <w:sz w:val="14"/>
          <w:lang w:val="sq-AL"/>
        </w:rPr>
      </w:pPr>
    </w:p>
    <w:p w:rsidR="00216EB2" w:rsidRPr="00CF316E" w:rsidRDefault="00216EB2" w:rsidP="00216EB2">
      <w:pPr>
        <w:pStyle w:val="Paragrafi"/>
        <w:jc w:val="right"/>
        <w:rPr>
          <w:spacing w:val="-4"/>
          <w:lang w:val="sq-AL"/>
        </w:rPr>
      </w:pPr>
      <w:r w:rsidRPr="00CF316E">
        <w:rPr>
          <w:spacing w:val="-4"/>
          <w:lang w:val="sq-AL"/>
        </w:rPr>
        <w:t>ZËVENDËSKRYEMINISTRI</w:t>
      </w:r>
    </w:p>
    <w:p w:rsidR="00216EB2" w:rsidRPr="00CF316E" w:rsidRDefault="00216EB2" w:rsidP="00216EB2">
      <w:pPr>
        <w:pStyle w:val="Paragrafi"/>
        <w:jc w:val="right"/>
        <w:rPr>
          <w:b/>
          <w:spacing w:val="-4"/>
          <w:lang w:val="sq-AL"/>
        </w:rPr>
      </w:pPr>
      <w:r w:rsidRPr="00CF316E">
        <w:rPr>
          <w:b/>
          <w:spacing w:val="-4"/>
          <w:lang w:val="sq-AL"/>
        </w:rPr>
        <w:t>Niko Peleshi</w:t>
      </w:r>
    </w:p>
    <w:p w:rsidR="008D36CA" w:rsidRDefault="008D36CA" w:rsidP="00BA032F">
      <w:pPr>
        <w:pStyle w:val="Paragrafi"/>
        <w:rPr>
          <w:b/>
          <w:spacing w:val="-4"/>
          <w:lang w:val="sq-AL"/>
        </w:rPr>
      </w:pPr>
    </w:p>
    <w:p w:rsidR="00482E0F" w:rsidRDefault="00482E0F" w:rsidP="00BA032F">
      <w:pPr>
        <w:pStyle w:val="Paragrafi"/>
        <w:rPr>
          <w:b/>
          <w:spacing w:val="-4"/>
          <w:lang w:val="sq-AL"/>
        </w:rPr>
      </w:pPr>
    </w:p>
    <w:p w:rsidR="00482E0F" w:rsidRDefault="00482E0F" w:rsidP="00BA032F">
      <w:pPr>
        <w:pStyle w:val="Paragrafi"/>
        <w:rPr>
          <w:b/>
          <w:spacing w:val="-4"/>
          <w:lang w:val="sq-AL"/>
        </w:rPr>
      </w:pPr>
    </w:p>
    <w:p w:rsidR="00482E0F" w:rsidRPr="00CF316E" w:rsidRDefault="00482E0F" w:rsidP="00BA032F">
      <w:pPr>
        <w:pStyle w:val="Paragrafi"/>
        <w:rPr>
          <w:b/>
          <w:spacing w:val="-4"/>
          <w:lang w:val="sq-AL"/>
        </w:rPr>
      </w:pPr>
    </w:p>
    <w:p w:rsidR="00F71605" w:rsidRPr="00CF316E" w:rsidRDefault="00F71605" w:rsidP="00F71605">
      <w:pPr>
        <w:pStyle w:val="NeniTitull"/>
        <w:rPr>
          <w:spacing w:val="-4"/>
          <w:lang w:val="sq-AL"/>
        </w:rPr>
      </w:pPr>
      <w:r w:rsidRPr="00CF316E">
        <w:rPr>
          <w:spacing w:val="-4"/>
          <w:lang w:val="sq-AL"/>
        </w:rPr>
        <w:t xml:space="preserve">VENDIM </w:t>
      </w:r>
    </w:p>
    <w:p w:rsidR="00F71605" w:rsidRPr="00CF316E" w:rsidRDefault="00F71605" w:rsidP="00F71605">
      <w:pPr>
        <w:pStyle w:val="NeniTitull"/>
        <w:rPr>
          <w:spacing w:val="-4"/>
          <w:lang w:val="sq-AL"/>
        </w:rPr>
      </w:pPr>
      <w:r w:rsidRPr="00CF316E">
        <w:rPr>
          <w:spacing w:val="-4"/>
          <w:lang w:val="sq-AL"/>
        </w:rPr>
        <w:t>Nr. 344, datë 19.4.2017</w:t>
      </w:r>
    </w:p>
    <w:p w:rsidR="008D36CA" w:rsidRPr="00CF316E" w:rsidRDefault="008D36CA" w:rsidP="00BA032F">
      <w:pPr>
        <w:pStyle w:val="Paragrafi"/>
        <w:rPr>
          <w:b/>
          <w:spacing w:val="-4"/>
          <w:sz w:val="14"/>
          <w:lang w:val="sq-AL"/>
        </w:rPr>
      </w:pPr>
    </w:p>
    <w:p w:rsidR="00F414F8" w:rsidRPr="00CF316E" w:rsidRDefault="00F414F8" w:rsidP="00F414F8">
      <w:pPr>
        <w:pStyle w:val="NeniTitull"/>
        <w:rPr>
          <w:spacing w:val="-4"/>
          <w:lang w:val="sq-AL"/>
        </w:rPr>
      </w:pPr>
      <w:r w:rsidRPr="00CF316E">
        <w:rPr>
          <w:spacing w:val="-4"/>
          <w:lang w:val="sq-AL"/>
        </w:rPr>
        <w:t>PËR DISA NDRYSHIME DHE SHTESA NË VENDIMIN NR.</w:t>
      </w:r>
      <w:r w:rsidR="00353EA7">
        <w:rPr>
          <w:spacing w:val="-4"/>
          <w:lang w:val="sq-AL"/>
        </w:rPr>
        <w:t xml:space="preserve"> </w:t>
      </w:r>
      <w:r w:rsidRPr="00CF316E">
        <w:rPr>
          <w:spacing w:val="-4"/>
          <w:lang w:val="sq-AL"/>
        </w:rPr>
        <w:t>970, DATË 2.12.2015, TË KËSHILLIT TË MINISTRAVE, “PËR PËRCAKTIMIN E PROCEDURAVE DHE TË KUSHTEVE PËR DHËNIEN E LICENCAVE PËR TREGTIMIN E NAFTËS BRUTO DHE NËNPRODUKTEVE TË SAJ”</w:t>
      </w:r>
    </w:p>
    <w:p w:rsidR="00F414F8" w:rsidRPr="00CF316E" w:rsidRDefault="00F414F8" w:rsidP="00F414F8">
      <w:pPr>
        <w:pStyle w:val="Paragrafi"/>
        <w:rPr>
          <w:spacing w:val="-4"/>
          <w:lang w:val="sq-AL"/>
        </w:rPr>
      </w:pPr>
    </w:p>
    <w:p w:rsidR="00F414F8" w:rsidRPr="00CF316E" w:rsidRDefault="00F414F8" w:rsidP="00F414F8">
      <w:pPr>
        <w:pStyle w:val="Paragrafi"/>
        <w:rPr>
          <w:spacing w:val="-4"/>
          <w:lang w:val="sq-AL"/>
        </w:rPr>
      </w:pPr>
      <w:r w:rsidRPr="00CF316E">
        <w:rPr>
          <w:spacing w:val="-4"/>
          <w:lang w:val="sq-AL"/>
        </w:rPr>
        <w:t>Në mbështetje të nenit 100 të Kushtetutës, të neneve 19, 20 e 21, të ligjit nr.</w:t>
      </w:r>
      <w:r w:rsidR="00353EA7">
        <w:rPr>
          <w:spacing w:val="-4"/>
          <w:lang w:val="sq-AL"/>
        </w:rPr>
        <w:t xml:space="preserve"> </w:t>
      </w:r>
      <w:r w:rsidRPr="00CF316E">
        <w:rPr>
          <w:spacing w:val="-4"/>
          <w:lang w:val="sq-AL"/>
        </w:rPr>
        <w:t>8450, datë 24.2.1999, “Për përpunimin, transportimin dhe tregtimin e naftës, gazit dhe nënprodukteve të tyre”, të ndryshuar, me propozimin e ministrit të Energjisë dhe Industrisë, Këshilli i Ministrave</w:t>
      </w:r>
    </w:p>
    <w:p w:rsidR="00F414F8" w:rsidRPr="00CF316E" w:rsidRDefault="00F414F8" w:rsidP="00F414F8">
      <w:pPr>
        <w:pStyle w:val="Paragrafi"/>
        <w:rPr>
          <w:spacing w:val="-4"/>
          <w:sz w:val="14"/>
          <w:lang w:val="sq-AL"/>
        </w:rPr>
      </w:pPr>
    </w:p>
    <w:p w:rsidR="00F414F8" w:rsidRPr="00CF316E" w:rsidRDefault="00F414F8" w:rsidP="00F414F8">
      <w:pPr>
        <w:pStyle w:val="NeniNr"/>
        <w:rPr>
          <w:spacing w:val="-4"/>
          <w:lang w:val="sq-AL"/>
        </w:rPr>
      </w:pPr>
      <w:r w:rsidRPr="00CF316E">
        <w:rPr>
          <w:spacing w:val="-4"/>
          <w:lang w:val="sq-AL"/>
        </w:rPr>
        <w:t>VENDOSI:</w:t>
      </w:r>
    </w:p>
    <w:p w:rsidR="00F414F8" w:rsidRPr="00CF316E" w:rsidRDefault="00F414F8" w:rsidP="00F414F8">
      <w:pPr>
        <w:pStyle w:val="Paragrafi"/>
        <w:rPr>
          <w:spacing w:val="-4"/>
          <w:sz w:val="14"/>
          <w:lang w:val="sq-AL"/>
        </w:rPr>
      </w:pPr>
    </w:p>
    <w:p w:rsidR="00F414F8" w:rsidRPr="00CF316E" w:rsidRDefault="0056597A" w:rsidP="00F414F8">
      <w:pPr>
        <w:pStyle w:val="Paragrafi"/>
        <w:rPr>
          <w:spacing w:val="-4"/>
          <w:lang w:val="sq-AL"/>
        </w:rPr>
      </w:pPr>
      <w:r w:rsidRPr="00CF316E">
        <w:rPr>
          <w:spacing w:val="-4"/>
          <w:lang w:val="sq-AL"/>
        </w:rPr>
        <w:t xml:space="preserve">I. </w:t>
      </w:r>
      <w:r w:rsidR="00F414F8" w:rsidRPr="00CF316E">
        <w:rPr>
          <w:spacing w:val="-4"/>
          <w:lang w:val="sq-AL"/>
        </w:rPr>
        <w:t>Në vendimin nr.970, datë 2.12.2015, të Këshillit të Ministrave, bëhen këto ndryshime dhe shtesa:</w:t>
      </w:r>
    </w:p>
    <w:p w:rsidR="00F414F8" w:rsidRPr="00CF316E" w:rsidRDefault="0056597A" w:rsidP="00F414F8">
      <w:pPr>
        <w:pStyle w:val="Paragrafi"/>
        <w:rPr>
          <w:spacing w:val="-4"/>
          <w:lang w:val="sq-AL"/>
        </w:rPr>
      </w:pPr>
      <w:r w:rsidRPr="00CF316E">
        <w:rPr>
          <w:spacing w:val="-4"/>
          <w:lang w:val="sq-AL"/>
        </w:rPr>
        <w:t xml:space="preserve">1. </w:t>
      </w:r>
      <w:r w:rsidR="00F414F8" w:rsidRPr="00CF316E">
        <w:rPr>
          <w:spacing w:val="-4"/>
          <w:lang w:val="sq-AL"/>
        </w:rPr>
        <w:t>Në kreun I, pika 3, shkronja “ç”,  ndryshohet, si më poshtë:</w:t>
      </w:r>
    </w:p>
    <w:p w:rsidR="00F414F8" w:rsidRPr="00CF316E" w:rsidRDefault="00F414F8" w:rsidP="00F414F8">
      <w:pPr>
        <w:pStyle w:val="Paragrafi"/>
        <w:rPr>
          <w:spacing w:val="-4"/>
          <w:lang w:val="sq-AL"/>
        </w:rPr>
      </w:pPr>
      <w:r w:rsidRPr="00CF316E">
        <w:rPr>
          <w:spacing w:val="-4"/>
          <w:lang w:val="sq-AL"/>
        </w:rPr>
        <w:t xml:space="preserve">“ç) Dokumentacioni që vërteton se depozitat dhe linjat përkatëse teknologjike që realizojnë funksionimin e tyre si dhe magazinat në rastin e tregtimit të vajrave lubrifikante janë ndërtuar në përputhje me legjislacionin në fuqi për planifikimin e territorit.”. </w:t>
      </w:r>
    </w:p>
    <w:p w:rsidR="00F414F8" w:rsidRPr="00CF316E" w:rsidRDefault="0056597A" w:rsidP="00F414F8">
      <w:pPr>
        <w:pStyle w:val="Paragrafi"/>
        <w:rPr>
          <w:spacing w:val="-4"/>
          <w:lang w:val="sq-AL"/>
        </w:rPr>
      </w:pPr>
      <w:r w:rsidRPr="00CF316E">
        <w:rPr>
          <w:spacing w:val="-4"/>
          <w:lang w:val="sq-AL"/>
        </w:rPr>
        <w:t xml:space="preserve">2. </w:t>
      </w:r>
      <w:r w:rsidR="00F414F8" w:rsidRPr="00CF316E">
        <w:rPr>
          <w:spacing w:val="-4"/>
          <w:lang w:val="sq-AL"/>
        </w:rPr>
        <w:t>Në kreun II, bëhen ndryshimet, si më poshtë vijon:</w:t>
      </w:r>
    </w:p>
    <w:p w:rsidR="00F414F8" w:rsidRPr="00CF316E" w:rsidRDefault="0056597A" w:rsidP="00F414F8">
      <w:pPr>
        <w:pStyle w:val="Paragrafi"/>
        <w:rPr>
          <w:spacing w:val="-4"/>
          <w:lang w:val="sq-AL"/>
        </w:rPr>
      </w:pPr>
      <w:r w:rsidRPr="00CF316E">
        <w:rPr>
          <w:spacing w:val="-4"/>
          <w:lang w:val="sq-AL"/>
        </w:rPr>
        <w:t xml:space="preserve">- </w:t>
      </w:r>
      <w:r w:rsidR="00F414F8" w:rsidRPr="00CF316E">
        <w:rPr>
          <w:spacing w:val="-4"/>
          <w:lang w:val="sq-AL"/>
        </w:rPr>
        <w:t>Shkronjat “a” dhe “c”, të pikës 2, ndryshohen, si më poshtë:</w:t>
      </w:r>
    </w:p>
    <w:p w:rsidR="00F414F8" w:rsidRPr="00CF316E" w:rsidRDefault="00F414F8" w:rsidP="00F414F8">
      <w:pPr>
        <w:pStyle w:val="Paragrafi"/>
        <w:rPr>
          <w:spacing w:val="-4"/>
          <w:lang w:val="sq-AL"/>
        </w:rPr>
      </w:pPr>
      <w:r w:rsidRPr="00CF316E">
        <w:rPr>
          <w:spacing w:val="-4"/>
          <w:lang w:val="sq-AL"/>
        </w:rPr>
        <w:t>“a) Ekstraktin historik dhe tregtar të regjistrit tregtar nga Qendra Kombëtare e Biznesit, ku në objekt të ketë të përcaktuar veprimtarinë e tregtimit të naftës bruto dhe/ose nënprodukteve të saj;</w:t>
      </w:r>
    </w:p>
    <w:p w:rsidR="00F414F8" w:rsidRPr="00CF316E" w:rsidRDefault="00F414F8" w:rsidP="00F414F8">
      <w:pPr>
        <w:pStyle w:val="Paragrafi"/>
        <w:rPr>
          <w:spacing w:val="-4"/>
          <w:lang w:val="sq-AL"/>
        </w:rPr>
      </w:pPr>
      <w:r w:rsidRPr="00CF316E">
        <w:rPr>
          <w:spacing w:val="-4"/>
          <w:lang w:val="sq-AL"/>
        </w:rPr>
        <w:t>c) Dokumentacioni që vërteton se stacioni i shitjes së karburantit është ndërtuar në përputhje me legjislacionin në fuqi për planifikimin e territorit ose që është në procedurë legalizimi në përputhje me legjislacionin në fuqi.”.</w:t>
      </w:r>
    </w:p>
    <w:p w:rsidR="00F414F8" w:rsidRPr="00CF316E" w:rsidRDefault="00F414F8" w:rsidP="00F414F8">
      <w:pPr>
        <w:pStyle w:val="Paragrafi"/>
        <w:rPr>
          <w:spacing w:val="-4"/>
          <w:lang w:val="sq-AL"/>
        </w:rPr>
      </w:pPr>
      <w:r w:rsidRPr="00CF316E">
        <w:rPr>
          <w:spacing w:val="-4"/>
          <w:lang w:val="sq-AL"/>
        </w:rPr>
        <w:t xml:space="preserve">  </w:t>
      </w:r>
      <w:r w:rsidR="0056597A" w:rsidRPr="00CF316E">
        <w:rPr>
          <w:spacing w:val="-4"/>
          <w:lang w:val="sq-AL"/>
        </w:rPr>
        <w:t xml:space="preserve">- </w:t>
      </w:r>
      <w:r w:rsidRPr="00CF316E">
        <w:rPr>
          <w:spacing w:val="-4"/>
          <w:lang w:val="sq-AL"/>
        </w:rPr>
        <w:t xml:space="preserve">Shkronja “ë”, shfuqizohet. </w:t>
      </w:r>
    </w:p>
    <w:p w:rsidR="00F414F8" w:rsidRPr="00CF316E" w:rsidRDefault="00F414F8" w:rsidP="00F414F8">
      <w:pPr>
        <w:pStyle w:val="Paragrafi"/>
        <w:rPr>
          <w:spacing w:val="-4"/>
          <w:lang w:val="sq-AL"/>
        </w:rPr>
      </w:pPr>
      <w:r w:rsidRPr="00CF316E" w:rsidDel="00C629DD">
        <w:rPr>
          <w:spacing w:val="-4"/>
          <w:lang w:val="sq-AL"/>
        </w:rPr>
        <w:t xml:space="preserve"> </w:t>
      </w:r>
      <w:r w:rsidR="0056597A" w:rsidRPr="00CF316E">
        <w:rPr>
          <w:spacing w:val="-4"/>
          <w:lang w:val="sq-AL"/>
        </w:rPr>
        <w:t xml:space="preserve">- </w:t>
      </w:r>
      <w:r w:rsidRPr="00CF316E">
        <w:rPr>
          <w:spacing w:val="-4"/>
          <w:lang w:val="sq-AL"/>
        </w:rPr>
        <w:t>Pas pikës 6, shtohet pika 6.1, me këtë përmbajtje:</w:t>
      </w:r>
    </w:p>
    <w:p w:rsidR="00F414F8" w:rsidRPr="00CF316E" w:rsidRDefault="00F414F8" w:rsidP="00F414F8">
      <w:pPr>
        <w:pStyle w:val="Paragrafi"/>
        <w:rPr>
          <w:spacing w:val="-4"/>
          <w:lang w:val="sq-AL"/>
        </w:rPr>
      </w:pPr>
      <w:r w:rsidRPr="00CF316E">
        <w:rPr>
          <w:spacing w:val="-4"/>
          <w:lang w:val="sq-AL"/>
        </w:rPr>
        <w:t>“6.1 Në rast se personi juridik nuk riparaqet dokumentacionin e kërkuar, brenda 45 (dyzet e pesë) ditëve, autoriteti licencues në përputhje me parashikimet ligjore ndërmerr të gjitha masat e nevojshme për bllokimin e aktivitetit tregtar, deri në riparaqitjen e dokumentacionit të plotë nga ana e personit juridik, për pajisjen e tij me licencë për tregtimin me pakicë të karburanteve, gazit të lëngshëm, të naftës për automjetet, vajrave lubrifikante dhe lëndëve djegëse për përdorim nga konsumatorët fundorë.”.</w:t>
      </w:r>
    </w:p>
    <w:p w:rsidR="00F414F8" w:rsidRPr="00CF316E" w:rsidRDefault="0056597A" w:rsidP="00F414F8">
      <w:pPr>
        <w:pStyle w:val="Paragrafi"/>
        <w:rPr>
          <w:spacing w:val="-4"/>
          <w:lang w:val="sq-AL"/>
        </w:rPr>
      </w:pPr>
      <w:r w:rsidRPr="00CF316E">
        <w:rPr>
          <w:spacing w:val="-4"/>
          <w:lang w:val="sq-AL"/>
        </w:rPr>
        <w:t>-</w:t>
      </w:r>
      <w:r w:rsidR="00F414F8" w:rsidRPr="00CF316E">
        <w:rPr>
          <w:spacing w:val="-4"/>
          <w:lang w:val="sq-AL"/>
        </w:rPr>
        <w:t xml:space="preserve"> Pika 9 ndryshohet, si më poshtë vijon:</w:t>
      </w:r>
    </w:p>
    <w:p w:rsidR="00F414F8" w:rsidRPr="00CF316E" w:rsidRDefault="00F414F8" w:rsidP="00F414F8">
      <w:pPr>
        <w:pStyle w:val="Paragrafi"/>
        <w:rPr>
          <w:spacing w:val="-4"/>
          <w:lang w:val="sq-AL"/>
        </w:rPr>
      </w:pPr>
      <w:r w:rsidRPr="00CF316E">
        <w:rPr>
          <w:spacing w:val="-4"/>
          <w:lang w:val="sq-AL"/>
        </w:rPr>
        <w:t>“9. Pagesa për dhënien dhe përsëritjen e licencave për stacionet e shitjes së karburanteve, gazit të lëngshëm, të naftës për automjetet dhe vajrat lubrifikante, është 3 000 000 (tre milionë) lekë për Bashkinë e Tiranës dhe 1 000 000 (një milion) lekë për bashkitë e tjera.”.</w:t>
      </w:r>
    </w:p>
    <w:p w:rsidR="00F414F8" w:rsidRPr="00CF316E" w:rsidRDefault="0056597A" w:rsidP="00F414F8">
      <w:pPr>
        <w:pStyle w:val="Paragrafi"/>
        <w:rPr>
          <w:spacing w:val="-4"/>
          <w:lang w:val="sq-AL"/>
        </w:rPr>
      </w:pPr>
      <w:r w:rsidRPr="00CF316E">
        <w:rPr>
          <w:spacing w:val="-4"/>
          <w:lang w:val="sq-AL"/>
        </w:rPr>
        <w:t xml:space="preserve">- </w:t>
      </w:r>
      <w:r w:rsidR="00F414F8" w:rsidRPr="00CF316E">
        <w:rPr>
          <w:spacing w:val="-4"/>
          <w:lang w:val="sq-AL"/>
        </w:rPr>
        <w:t>Pika 10 ndryshohet, si më poshtë vijon:</w:t>
      </w:r>
    </w:p>
    <w:p w:rsidR="00F414F8" w:rsidRPr="00353EA7" w:rsidRDefault="00F414F8" w:rsidP="00F414F8">
      <w:pPr>
        <w:pStyle w:val="Paragrafi"/>
        <w:rPr>
          <w:spacing w:val="-6"/>
          <w:lang w:val="sq-AL"/>
        </w:rPr>
      </w:pPr>
      <w:r w:rsidRPr="00353EA7">
        <w:rPr>
          <w:spacing w:val="-6"/>
          <w:lang w:val="sq-AL"/>
        </w:rPr>
        <w:t>“10. Pagesa për dhënien dhe përsëritjen e licencave për njësitë e shitjes së lëndëve djegëse, që ushtrojnë veprimtarinë e tregtimit të tyre për përdorim nga konsumatorët fundorë, është 500 000 (pesëqind mijë) lekë për Bashkinë e Tiranës dhe 100 000 (njëqind mijë) lekë për bashkitë e tjera.”.</w:t>
      </w:r>
    </w:p>
    <w:p w:rsidR="00F414F8" w:rsidRPr="00CF316E" w:rsidRDefault="0056597A" w:rsidP="00F414F8">
      <w:pPr>
        <w:pStyle w:val="Paragrafi"/>
        <w:rPr>
          <w:spacing w:val="-4"/>
          <w:lang w:val="sq-AL"/>
        </w:rPr>
      </w:pPr>
      <w:r w:rsidRPr="00CF316E">
        <w:rPr>
          <w:spacing w:val="-4"/>
          <w:lang w:val="sq-AL"/>
        </w:rPr>
        <w:t>-</w:t>
      </w:r>
      <w:r w:rsidR="00F414F8" w:rsidRPr="00CF316E">
        <w:rPr>
          <w:spacing w:val="-4"/>
          <w:lang w:val="sq-AL"/>
        </w:rPr>
        <w:t xml:space="preserve"> Pas pikës 15, shtohen pikat 15.1 dhe 15.2, me këtë përmbajtje:</w:t>
      </w:r>
    </w:p>
    <w:p w:rsidR="00F414F8" w:rsidRPr="00CF316E" w:rsidRDefault="00F414F8" w:rsidP="00F414F8">
      <w:pPr>
        <w:pStyle w:val="Paragrafi"/>
        <w:rPr>
          <w:spacing w:val="-4"/>
          <w:lang w:val="sq-AL"/>
        </w:rPr>
      </w:pPr>
      <w:r w:rsidRPr="00CF316E">
        <w:rPr>
          <w:spacing w:val="-4"/>
          <w:lang w:val="sq-AL"/>
        </w:rPr>
        <w:t>“15.1 Në përputhje me legjislacionin në fuqi, organi që ka për detyrë të japë licencën informon, menjëherë, inspektoratin shtetëror përgjegjës dhe bashkëpunon me të për marrjen e masave të bllokimit të veprimtarisë së subjekteve që ushtrojnë, pa licencë, aktivitetin e tregtimit me pakicë të karburanteve, gazit të lëngshëm, të naftës për automjetet, vajrave lubrifikante dhe lëndëve djegëse, për përdorim nga konsumatorët fundorë.</w:t>
      </w:r>
    </w:p>
    <w:p w:rsidR="00F414F8" w:rsidRPr="00CF316E" w:rsidRDefault="00F414F8" w:rsidP="00F414F8">
      <w:pPr>
        <w:pStyle w:val="Paragrafi"/>
        <w:rPr>
          <w:spacing w:val="-4"/>
          <w:lang w:val="sq-AL"/>
        </w:rPr>
      </w:pPr>
      <w:r w:rsidRPr="00CF316E">
        <w:rPr>
          <w:spacing w:val="-4"/>
          <w:lang w:val="sq-AL"/>
        </w:rPr>
        <w:t xml:space="preserve">15.2 Në përputhje me legjislacionin në fuqi, organi që ka për detyrë të japë licencën informon Drejtorinë e Përgjithshme të Doganave dhe Drejtorinë e Përgjithshme të Tatimeve për subjektet e licencuara dhe vendndodhjen e pikave të depozitimit apo të tregtimit, në mënyrë që këto të fundit të kontrollojnë zbatueshmërinë e legjislacionit në fuqi.”. </w:t>
      </w:r>
    </w:p>
    <w:p w:rsidR="00F414F8" w:rsidRPr="00CF316E" w:rsidRDefault="00F414F8" w:rsidP="00F414F8">
      <w:pPr>
        <w:pStyle w:val="Paragrafi"/>
        <w:rPr>
          <w:spacing w:val="-4"/>
          <w:lang w:val="sq-AL"/>
        </w:rPr>
      </w:pPr>
      <w:r w:rsidRPr="00CF316E">
        <w:rPr>
          <w:spacing w:val="-4"/>
          <w:lang w:val="sq-AL"/>
        </w:rPr>
        <w:t>II. Ngarkohen Ministria e Energjisë dhe Industrisë, Ministria e Transportit dhe Infrastruktu</w:t>
      </w:r>
      <w:r w:rsidR="00353EA7">
        <w:rPr>
          <w:spacing w:val="-4"/>
          <w:lang w:val="sq-AL"/>
        </w:rPr>
        <w:t>-</w:t>
      </w:r>
      <w:r w:rsidRPr="00CF316E">
        <w:rPr>
          <w:spacing w:val="-4"/>
          <w:lang w:val="sq-AL"/>
        </w:rPr>
        <w:t xml:space="preserve">rës, Qendra Kombëtare e Biznesit dhe njësitë e vetëqeverisjes vendore për zbatimin e këtij vendimi. </w:t>
      </w:r>
    </w:p>
    <w:p w:rsidR="00F414F8" w:rsidRPr="00CF316E" w:rsidRDefault="00F414F8" w:rsidP="00F414F8">
      <w:pPr>
        <w:pStyle w:val="Paragrafi"/>
        <w:rPr>
          <w:spacing w:val="-4"/>
          <w:lang w:val="sq-AL"/>
        </w:rPr>
      </w:pPr>
      <w:r w:rsidRPr="00CF316E">
        <w:rPr>
          <w:spacing w:val="-4"/>
          <w:lang w:val="sq-AL"/>
        </w:rPr>
        <w:t xml:space="preserve">Ky vendim hyn në fuqi pas botimit </w:t>
      </w:r>
      <w:r w:rsidR="0056597A" w:rsidRPr="00CF316E">
        <w:rPr>
          <w:spacing w:val="-4"/>
          <w:lang w:val="sq-AL"/>
        </w:rPr>
        <w:t xml:space="preserve">në </w:t>
      </w:r>
      <w:r w:rsidRPr="00CF316E">
        <w:rPr>
          <w:spacing w:val="-4"/>
          <w:lang w:val="sq-AL"/>
        </w:rPr>
        <w:t xml:space="preserve">Fletoren </w:t>
      </w:r>
      <w:r w:rsidR="0056597A" w:rsidRPr="00CF316E">
        <w:rPr>
          <w:spacing w:val="-4"/>
          <w:lang w:val="sq-AL"/>
        </w:rPr>
        <w:t>Zyrtare</w:t>
      </w:r>
      <w:r w:rsidRPr="00CF316E">
        <w:rPr>
          <w:spacing w:val="-4"/>
          <w:lang w:val="sq-AL"/>
        </w:rPr>
        <w:t>.</w:t>
      </w:r>
    </w:p>
    <w:p w:rsidR="008D36CA" w:rsidRPr="00353EA7" w:rsidRDefault="008D36CA" w:rsidP="00BA032F">
      <w:pPr>
        <w:pStyle w:val="Paragrafi"/>
        <w:rPr>
          <w:b/>
          <w:spacing w:val="-4"/>
          <w:sz w:val="6"/>
          <w:lang w:val="sq-AL"/>
        </w:rPr>
      </w:pPr>
    </w:p>
    <w:p w:rsidR="0056597A" w:rsidRPr="00CF316E" w:rsidRDefault="0056597A" w:rsidP="0056597A">
      <w:pPr>
        <w:pStyle w:val="Paragrafi"/>
        <w:jc w:val="right"/>
        <w:rPr>
          <w:spacing w:val="-4"/>
          <w:lang w:val="sq-AL"/>
        </w:rPr>
      </w:pPr>
      <w:r w:rsidRPr="00CF316E">
        <w:rPr>
          <w:spacing w:val="-4"/>
          <w:lang w:val="sq-AL"/>
        </w:rPr>
        <w:t>ZËVENDËSKRYEMINISTRI</w:t>
      </w:r>
    </w:p>
    <w:p w:rsidR="0056597A" w:rsidRPr="00CF316E" w:rsidRDefault="0056597A" w:rsidP="0056597A">
      <w:pPr>
        <w:pStyle w:val="Paragrafi"/>
        <w:jc w:val="right"/>
        <w:rPr>
          <w:b/>
          <w:spacing w:val="-4"/>
          <w:lang w:val="sq-AL"/>
        </w:rPr>
      </w:pPr>
      <w:r w:rsidRPr="00CF316E">
        <w:rPr>
          <w:b/>
          <w:spacing w:val="-4"/>
          <w:lang w:val="sq-AL"/>
        </w:rPr>
        <w:t>Niko Peleshi</w:t>
      </w:r>
    </w:p>
    <w:p w:rsidR="00311928" w:rsidRPr="00CF316E" w:rsidRDefault="00311928" w:rsidP="00311928">
      <w:pPr>
        <w:pStyle w:val="NeniTitull"/>
        <w:rPr>
          <w:spacing w:val="-4"/>
          <w:lang w:val="sq-AL"/>
        </w:rPr>
      </w:pPr>
      <w:r w:rsidRPr="00CF316E">
        <w:rPr>
          <w:spacing w:val="-4"/>
          <w:lang w:val="sq-AL"/>
        </w:rPr>
        <w:t xml:space="preserve">VENDIM </w:t>
      </w:r>
    </w:p>
    <w:p w:rsidR="00311928" w:rsidRPr="00CF316E" w:rsidRDefault="00311928" w:rsidP="00311928">
      <w:pPr>
        <w:pStyle w:val="NeniTitull"/>
        <w:rPr>
          <w:spacing w:val="-4"/>
          <w:lang w:val="sq-AL"/>
        </w:rPr>
      </w:pPr>
      <w:r w:rsidRPr="00CF316E">
        <w:rPr>
          <w:spacing w:val="-4"/>
          <w:lang w:val="sq-AL"/>
        </w:rPr>
        <w:t>Nr. 346, datë 19.4.2017</w:t>
      </w:r>
    </w:p>
    <w:p w:rsidR="008D36CA" w:rsidRPr="00CF316E" w:rsidRDefault="008D36CA" w:rsidP="00227411">
      <w:pPr>
        <w:pStyle w:val="Paragrafi"/>
        <w:rPr>
          <w:spacing w:val="-4"/>
          <w:sz w:val="14"/>
          <w:lang w:val="sq-AL"/>
        </w:rPr>
      </w:pPr>
    </w:p>
    <w:p w:rsidR="00227411" w:rsidRPr="00CF316E" w:rsidRDefault="00227411" w:rsidP="00227411">
      <w:pPr>
        <w:pStyle w:val="NeniTitull"/>
        <w:rPr>
          <w:spacing w:val="-4"/>
          <w:lang w:val="sq-AL"/>
        </w:rPr>
      </w:pPr>
      <w:r w:rsidRPr="00CF316E">
        <w:rPr>
          <w:spacing w:val="-4"/>
          <w:lang w:val="sq-AL"/>
        </w:rPr>
        <w:t>PËR PËRCAKTIMIN E KRITERIT TË NOTËS MESATARE PËR PRANIMIN E KANDIDATËVE NË PROGRAMET E STUDIMEVE  TË CIKLIT TË PARË DHE PROGRAMET E INTEGRUARA TË STUDIMEVE TË CIKLIT TË DYTË, NË INSTITUCIONET  E ARSIMIT TË LARTË, PËR VITIN AKADEMIK 2017-2018</w:t>
      </w:r>
    </w:p>
    <w:p w:rsidR="00227411" w:rsidRPr="00CF316E" w:rsidRDefault="00227411" w:rsidP="00227411">
      <w:pPr>
        <w:pStyle w:val="Paragrafi"/>
        <w:rPr>
          <w:spacing w:val="-4"/>
          <w:sz w:val="14"/>
          <w:lang w:val="sq-AL"/>
        </w:rPr>
      </w:pPr>
    </w:p>
    <w:p w:rsidR="00227411" w:rsidRPr="00CF316E" w:rsidRDefault="00227411" w:rsidP="00227411">
      <w:pPr>
        <w:pStyle w:val="Paragrafi"/>
        <w:rPr>
          <w:spacing w:val="-4"/>
          <w:lang w:val="sq-AL"/>
        </w:rPr>
      </w:pPr>
      <w:r w:rsidRPr="00CF316E">
        <w:rPr>
          <w:spacing w:val="-4"/>
          <w:lang w:val="sq-AL"/>
        </w:rPr>
        <w:t>Në mbështetje të nenit 100 të Kushtetutës dhe të nenit 74, të ligjit nr.80/2015, “Për arsimin e lartë dhe kërkimin shkencor në institucionet e arsimit të lartë në Republikën e Shqipërisë”, me propozimin e ministrit të Arsimit dhe Sportit, Këshilli i Ministrave</w:t>
      </w:r>
    </w:p>
    <w:p w:rsidR="00227411" w:rsidRPr="00CF316E" w:rsidRDefault="00227411" w:rsidP="00227411">
      <w:pPr>
        <w:pStyle w:val="Paragrafi"/>
        <w:rPr>
          <w:spacing w:val="-4"/>
          <w:sz w:val="16"/>
          <w:lang w:val="sq-AL"/>
        </w:rPr>
      </w:pPr>
    </w:p>
    <w:p w:rsidR="00227411" w:rsidRPr="00CF316E" w:rsidRDefault="00227411" w:rsidP="00227411">
      <w:pPr>
        <w:pStyle w:val="NeniNr"/>
        <w:rPr>
          <w:spacing w:val="-4"/>
          <w:lang w:val="sq-AL"/>
        </w:rPr>
      </w:pPr>
      <w:r w:rsidRPr="00CF316E">
        <w:rPr>
          <w:spacing w:val="-4"/>
          <w:lang w:val="sq-AL"/>
        </w:rPr>
        <w:t>VENDOSI:</w:t>
      </w:r>
    </w:p>
    <w:p w:rsidR="00227411" w:rsidRPr="00CF316E" w:rsidRDefault="00227411" w:rsidP="00227411">
      <w:pPr>
        <w:pStyle w:val="Paragrafi"/>
        <w:rPr>
          <w:spacing w:val="-4"/>
          <w:sz w:val="14"/>
          <w:lang w:val="sq-AL"/>
        </w:rPr>
      </w:pPr>
    </w:p>
    <w:p w:rsidR="00227411" w:rsidRPr="00CF316E" w:rsidRDefault="00227411" w:rsidP="00227411">
      <w:pPr>
        <w:pStyle w:val="Paragrafi"/>
        <w:rPr>
          <w:spacing w:val="-4"/>
          <w:lang w:val="sq-AL"/>
        </w:rPr>
      </w:pPr>
      <w:r w:rsidRPr="00CF316E">
        <w:rPr>
          <w:spacing w:val="-4"/>
          <w:lang w:val="sq-AL"/>
        </w:rPr>
        <w:t xml:space="preserve">1. Kanë të drejtën të aplikojnë për t’u pranuar në programet e studimeve të ciklit të parë dhe programet e integruara të studimeve të ciklit të dytë në institucionet e arsimit të lartë kandidatët që kanë përfunduar me sukses nivelin e arsimit të mesëm të lartë dhe që plotësojnë kriterin e notës mesatare të përcaktuar në këtë vendim.  </w:t>
      </w:r>
    </w:p>
    <w:p w:rsidR="00227411" w:rsidRPr="00CF316E" w:rsidRDefault="00227411" w:rsidP="00227411">
      <w:pPr>
        <w:pStyle w:val="Paragrafi"/>
        <w:rPr>
          <w:spacing w:val="-4"/>
          <w:lang w:val="sq-AL"/>
        </w:rPr>
      </w:pPr>
      <w:r w:rsidRPr="00CF316E">
        <w:rPr>
          <w:spacing w:val="-4"/>
          <w:lang w:val="sq-AL"/>
        </w:rPr>
        <w:t>2. Për të gjithë kandidatët, të cilët kanë përfunduar nivelin e arsimit të mesëm të lartë, nota mesatare minimale për t’u pranuar në programet e studimeve të ciklit të parë dhe programet e integruara të studimeve të ciklit të dytë, në institucionet e arsimit të lartë, për vitin akademik 2017-2018, të jetë 6 (gjashtë). Nota mesatare për t’u pranuar në institucionet e arsimit të lartë përllogaritet si mesatare aritmetike e thjeshtë e treguesve të mëposhtëm:</w:t>
      </w:r>
    </w:p>
    <w:p w:rsidR="00227411" w:rsidRPr="00CF316E" w:rsidRDefault="00227411" w:rsidP="00227411">
      <w:pPr>
        <w:pStyle w:val="Paragrafi"/>
        <w:rPr>
          <w:spacing w:val="-4"/>
          <w:lang w:val="sq-AL"/>
        </w:rPr>
      </w:pPr>
      <w:r w:rsidRPr="00CF316E">
        <w:rPr>
          <w:spacing w:val="-4"/>
          <w:lang w:val="sq-AL"/>
        </w:rPr>
        <w:t>a) Mesatarja aritmetike e thjeshtë e notave përfundimtare vjetore të lëndëve për të gjitha vitet e shkollimit  në  arsimin e  mesëm të lartë;</w:t>
      </w:r>
    </w:p>
    <w:p w:rsidR="00227411" w:rsidRPr="00CF316E" w:rsidRDefault="002A12E7" w:rsidP="00227411">
      <w:pPr>
        <w:pStyle w:val="Paragrafi"/>
        <w:rPr>
          <w:spacing w:val="-4"/>
          <w:lang w:val="sq-AL"/>
        </w:rPr>
      </w:pPr>
      <w:r w:rsidRPr="00CF316E">
        <w:rPr>
          <w:spacing w:val="-4"/>
          <w:lang w:val="sq-AL"/>
        </w:rPr>
        <w:t xml:space="preserve">b) </w:t>
      </w:r>
      <w:r w:rsidR="00227411" w:rsidRPr="00CF316E">
        <w:rPr>
          <w:spacing w:val="-4"/>
          <w:lang w:val="sq-AL"/>
        </w:rPr>
        <w:t>Mesatarja aritmetike e thjeshtë e notave të provimeve të maturës/Maturës Shtetërore.</w:t>
      </w:r>
    </w:p>
    <w:p w:rsidR="00227411" w:rsidRPr="00CF316E" w:rsidRDefault="002A12E7" w:rsidP="00227411">
      <w:pPr>
        <w:pStyle w:val="Paragrafi"/>
        <w:rPr>
          <w:spacing w:val="-6"/>
          <w:lang w:val="sq-AL"/>
        </w:rPr>
      </w:pPr>
      <w:r w:rsidRPr="00CF316E">
        <w:rPr>
          <w:spacing w:val="-6"/>
          <w:lang w:val="sq-AL"/>
        </w:rPr>
        <w:t xml:space="preserve">3. </w:t>
      </w:r>
      <w:r w:rsidR="00227411" w:rsidRPr="00CF316E">
        <w:rPr>
          <w:spacing w:val="-6"/>
          <w:lang w:val="sq-AL"/>
        </w:rPr>
        <w:t xml:space="preserve">Kandidatët që aplikojnë për t’u pranuar në programet e studimeve dyvjeçare me karakter profesional nuk kanë detyrimin të plotësojnë kriterin e notës mesatare të parashikuar në këtë vendim. </w:t>
      </w:r>
    </w:p>
    <w:p w:rsidR="00227411" w:rsidRPr="00CF316E" w:rsidRDefault="002A12E7" w:rsidP="00227411">
      <w:pPr>
        <w:pStyle w:val="Paragrafi"/>
        <w:rPr>
          <w:spacing w:val="-4"/>
          <w:lang w:val="sq-AL"/>
        </w:rPr>
      </w:pPr>
      <w:r w:rsidRPr="00CF316E">
        <w:rPr>
          <w:spacing w:val="-4"/>
          <w:lang w:val="sq-AL"/>
        </w:rPr>
        <w:t xml:space="preserve">4. </w:t>
      </w:r>
      <w:r w:rsidR="00227411" w:rsidRPr="00CF316E">
        <w:rPr>
          <w:spacing w:val="-4"/>
          <w:lang w:val="sq-AL"/>
        </w:rPr>
        <w:t>Institucionet arsimore të arsimit të mesëm të lartë dhe njësitë arsimore vendore janë përgjegjëse për përllogaritjen e notës mesatare dhe përcjelljen e të dhënave pranë strukturave të ngarkuara nga Ministria e Arsimit dhe Sportit.</w:t>
      </w:r>
    </w:p>
    <w:p w:rsidR="00227411" w:rsidRPr="00CF316E" w:rsidRDefault="002A12E7" w:rsidP="00227411">
      <w:pPr>
        <w:pStyle w:val="Paragrafi"/>
        <w:rPr>
          <w:spacing w:val="-4"/>
          <w:lang w:val="sq-AL"/>
        </w:rPr>
      </w:pPr>
      <w:r w:rsidRPr="00CF316E">
        <w:rPr>
          <w:spacing w:val="-4"/>
          <w:lang w:val="sq-AL"/>
        </w:rPr>
        <w:t xml:space="preserve">5. </w:t>
      </w:r>
      <w:r w:rsidR="00227411" w:rsidRPr="00CF316E">
        <w:rPr>
          <w:spacing w:val="-4"/>
          <w:lang w:val="sq-AL"/>
        </w:rPr>
        <w:t>Procedurat për njëvlershmërinë e dokumen</w:t>
      </w:r>
      <w:r w:rsidR="00CF316E">
        <w:rPr>
          <w:spacing w:val="-4"/>
          <w:lang w:val="sq-AL"/>
        </w:rPr>
        <w:t>-</w:t>
      </w:r>
      <w:r w:rsidR="00227411" w:rsidRPr="00CF316E">
        <w:rPr>
          <w:spacing w:val="-4"/>
          <w:lang w:val="sq-AL"/>
        </w:rPr>
        <w:t>teve të paraqitura nga shtetasit shqiptarë dhe të huaj, të cilët kanë përfunduar nivelin e arsimit të mesëm të lartë jashtë vendit dhe përllogaritja e notës mesatare për këta kandidatë të kryhen nga Ministria e Arsimit dhe Sportit bazuar në përcak</w:t>
      </w:r>
      <w:r w:rsidR="00CF316E">
        <w:rPr>
          <w:spacing w:val="-4"/>
          <w:lang w:val="sq-AL"/>
        </w:rPr>
        <w:t>-</w:t>
      </w:r>
      <w:r w:rsidR="00227411" w:rsidRPr="00CF316E">
        <w:rPr>
          <w:spacing w:val="-4"/>
          <w:lang w:val="sq-AL"/>
        </w:rPr>
        <w:t>timet e pikës 2, të këtij vendimi, me përjashtim të rasteve kur nuk aplikohen provime mature, maturë shtetërore apo provime lirimi. Në këto raste, me vendim të komisionit përkatës përcaktohet mënyra e përllogaritjes së notës mesatare. Komisioni përkatës përcjell të dhënat te njësitë arsimore vendore dhe te strukturat e ngarkuara nga Ministria e Arsimit dhe Sportit.</w:t>
      </w:r>
    </w:p>
    <w:p w:rsidR="00227411" w:rsidRPr="00CF316E" w:rsidRDefault="002A12E7" w:rsidP="00227411">
      <w:pPr>
        <w:pStyle w:val="Paragrafi"/>
        <w:rPr>
          <w:spacing w:val="-4"/>
          <w:lang w:val="sq-AL"/>
        </w:rPr>
      </w:pPr>
      <w:r w:rsidRPr="00CF316E">
        <w:rPr>
          <w:spacing w:val="-4"/>
          <w:lang w:val="sq-AL"/>
        </w:rPr>
        <w:t xml:space="preserve">6. </w:t>
      </w:r>
      <w:r w:rsidR="00227411" w:rsidRPr="00CF316E">
        <w:rPr>
          <w:spacing w:val="-4"/>
          <w:lang w:val="sq-AL"/>
        </w:rPr>
        <w:t>Ngarkohen Ministria e Arsimit dhe Sportit, institucionet arsimore të arsimit të mesëm të lartë, njësitë arsimore vendore dhe institucionet e arsimit të lartë për zbatimin e këtij vendimi.</w:t>
      </w:r>
    </w:p>
    <w:p w:rsidR="00227411" w:rsidRPr="00CF316E" w:rsidRDefault="00227411" w:rsidP="00227411">
      <w:pPr>
        <w:pStyle w:val="Paragrafi"/>
        <w:rPr>
          <w:spacing w:val="-4"/>
          <w:lang w:val="sq-AL"/>
        </w:rPr>
      </w:pPr>
      <w:r w:rsidRPr="00CF316E">
        <w:rPr>
          <w:spacing w:val="-4"/>
          <w:lang w:val="sq-AL"/>
        </w:rPr>
        <w:t>Ky ven</w:t>
      </w:r>
      <w:r w:rsidR="002A12E7" w:rsidRPr="00CF316E">
        <w:rPr>
          <w:spacing w:val="-4"/>
          <w:lang w:val="sq-AL"/>
        </w:rPr>
        <w:t xml:space="preserve">dim hyn në fuqi pas botimit në </w:t>
      </w:r>
      <w:r w:rsidRPr="00CF316E">
        <w:rPr>
          <w:spacing w:val="-4"/>
          <w:lang w:val="sq-AL"/>
        </w:rPr>
        <w:t xml:space="preserve">Fletoren </w:t>
      </w:r>
      <w:r w:rsidR="002A12E7" w:rsidRPr="00CF316E">
        <w:rPr>
          <w:spacing w:val="-4"/>
          <w:lang w:val="sq-AL"/>
        </w:rPr>
        <w:t>Zyrtare</w:t>
      </w:r>
      <w:r w:rsidRPr="00CF316E">
        <w:rPr>
          <w:spacing w:val="-4"/>
          <w:lang w:val="sq-AL"/>
        </w:rPr>
        <w:t>.</w:t>
      </w:r>
    </w:p>
    <w:p w:rsidR="008D36CA" w:rsidRPr="00CF316E" w:rsidRDefault="008D36CA" w:rsidP="00BA032F">
      <w:pPr>
        <w:pStyle w:val="Paragrafi"/>
        <w:rPr>
          <w:b/>
          <w:spacing w:val="-4"/>
          <w:sz w:val="14"/>
          <w:lang w:val="sq-AL"/>
        </w:rPr>
      </w:pPr>
    </w:p>
    <w:p w:rsidR="00E03359" w:rsidRPr="00CF316E" w:rsidRDefault="00E03359" w:rsidP="00E03359">
      <w:pPr>
        <w:pStyle w:val="Paragrafi"/>
        <w:jc w:val="right"/>
        <w:rPr>
          <w:spacing w:val="-4"/>
          <w:lang w:val="sq-AL"/>
        </w:rPr>
      </w:pPr>
      <w:r w:rsidRPr="00CF316E">
        <w:rPr>
          <w:spacing w:val="-4"/>
          <w:lang w:val="sq-AL"/>
        </w:rPr>
        <w:t>ZËVENDËSKRYEMINISTRI</w:t>
      </w:r>
    </w:p>
    <w:p w:rsidR="00E03359" w:rsidRPr="00CF316E" w:rsidRDefault="00E03359" w:rsidP="00E03359">
      <w:pPr>
        <w:pStyle w:val="Paragrafi"/>
        <w:jc w:val="right"/>
        <w:rPr>
          <w:b/>
          <w:spacing w:val="-4"/>
          <w:lang w:val="sq-AL"/>
        </w:rPr>
      </w:pPr>
      <w:r w:rsidRPr="00CF316E">
        <w:rPr>
          <w:b/>
          <w:spacing w:val="-4"/>
          <w:lang w:val="sq-AL"/>
        </w:rPr>
        <w:t>Niko Peleshi</w:t>
      </w:r>
    </w:p>
    <w:p w:rsidR="0079291B" w:rsidRPr="00CF316E" w:rsidRDefault="0079291B" w:rsidP="00BA032F">
      <w:pPr>
        <w:pStyle w:val="Paragrafi"/>
        <w:rPr>
          <w:b/>
          <w:spacing w:val="-4"/>
          <w:lang w:val="sq-AL"/>
        </w:rPr>
      </w:pPr>
    </w:p>
    <w:p w:rsidR="00C61FCC" w:rsidRPr="00CF316E" w:rsidRDefault="00C61FCC" w:rsidP="00C61FCC">
      <w:pPr>
        <w:pStyle w:val="NeniTitull"/>
        <w:rPr>
          <w:spacing w:val="-4"/>
          <w:lang w:val="sq-AL"/>
        </w:rPr>
      </w:pPr>
      <w:r w:rsidRPr="00CF316E">
        <w:rPr>
          <w:spacing w:val="-4"/>
          <w:lang w:val="sq-AL"/>
        </w:rPr>
        <w:t xml:space="preserve">VENDIM </w:t>
      </w:r>
    </w:p>
    <w:p w:rsidR="00C61FCC" w:rsidRPr="00CF316E" w:rsidRDefault="00C61FCC" w:rsidP="00C61FCC">
      <w:pPr>
        <w:pStyle w:val="NeniTitull"/>
        <w:rPr>
          <w:spacing w:val="-4"/>
          <w:lang w:val="sq-AL"/>
        </w:rPr>
      </w:pPr>
      <w:r w:rsidRPr="00CF316E">
        <w:rPr>
          <w:spacing w:val="-4"/>
          <w:lang w:val="sq-AL"/>
        </w:rPr>
        <w:t>Nr. 347, datë 19.4.2017</w:t>
      </w:r>
    </w:p>
    <w:p w:rsidR="0079291B" w:rsidRPr="00CF316E" w:rsidRDefault="0079291B" w:rsidP="005C6B44">
      <w:pPr>
        <w:pStyle w:val="Paragrafi"/>
        <w:rPr>
          <w:spacing w:val="-4"/>
          <w:sz w:val="16"/>
          <w:lang w:val="sq-AL"/>
        </w:rPr>
      </w:pPr>
    </w:p>
    <w:p w:rsidR="005C6B44" w:rsidRPr="00CF316E" w:rsidRDefault="005C6B44" w:rsidP="005C6B44">
      <w:pPr>
        <w:pStyle w:val="NeniTitull"/>
        <w:rPr>
          <w:spacing w:val="-4"/>
          <w:lang w:val="sq-AL"/>
        </w:rPr>
      </w:pPr>
      <w:r w:rsidRPr="00CF316E">
        <w:rPr>
          <w:spacing w:val="-4"/>
          <w:lang w:val="sq-AL"/>
        </w:rPr>
        <w:t>PËR DISA NDRYSHIME NË VENDIMIN NR.</w:t>
      </w:r>
      <w:r w:rsidR="00430EB8">
        <w:rPr>
          <w:spacing w:val="-4"/>
          <w:lang w:val="sq-AL"/>
        </w:rPr>
        <w:t xml:space="preserve"> </w:t>
      </w:r>
      <w:r w:rsidRPr="00CF316E">
        <w:rPr>
          <w:spacing w:val="-4"/>
          <w:lang w:val="sq-AL"/>
        </w:rPr>
        <w:t>303, DATË 5.4.2017, TË KËSHILLIT TË MINISTRAVE, “PËR KALIMIN NË PËRGJEGJËSI ADMINISTRIMI TË PRONËS SHTETËRORE ME EMËRTIMIN “KLUBI SPORTIV DINAMO”, TIRANË, MINISTRISË SË ARSIMIT DHE SPORTIT, PËR DHËNIEN NË PËRDORIM FEDERATËS SHQIPTARE TË FUTBOLLIT”</w:t>
      </w:r>
    </w:p>
    <w:p w:rsidR="005C6B44" w:rsidRPr="00CF316E" w:rsidRDefault="005C6B44" w:rsidP="005C6B44">
      <w:pPr>
        <w:pStyle w:val="Paragrafi"/>
        <w:rPr>
          <w:spacing w:val="-4"/>
          <w:sz w:val="12"/>
          <w:lang w:val="sq-AL"/>
        </w:rPr>
      </w:pPr>
    </w:p>
    <w:p w:rsidR="005C6B44" w:rsidRPr="00CF316E" w:rsidRDefault="005C6B44" w:rsidP="005C6B44">
      <w:pPr>
        <w:pStyle w:val="Paragrafi"/>
        <w:rPr>
          <w:spacing w:val="-4"/>
          <w:lang w:val="sq-AL"/>
        </w:rPr>
      </w:pPr>
      <w:r w:rsidRPr="00CF316E">
        <w:rPr>
          <w:spacing w:val="-4"/>
          <w:lang w:val="sq-AL"/>
        </w:rPr>
        <w:t>Në mbështetje të nenit 100 të Kushtetutës, të neneve 13 e 15, të ligjit nr.</w:t>
      </w:r>
      <w:r w:rsidR="00430EB8">
        <w:rPr>
          <w:spacing w:val="-4"/>
          <w:lang w:val="sq-AL"/>
        </w:rPr>
        <w:t xml:space="preserve"> </w:t>
      </w:r>
      <w:r w:rsidRPr="00CF316E">
        <w:rPr>
          <w:spacing w:val="-4"/>
          <w:lang w:val="sq-AL"/>
        </w:rPr>
        <w:t xml:space="preserve">8743, datë 22.2.2001, “Për pronat e paluajtshme të shtetit”, të ndryshuar, me propozimin e ministrit të Arsimit dhe Sportit, Këshilli i Ministrave </w:t>
      </w:r>
    </w:p>
    <w:p w:rsidR="005C6B44" w:rsidRPr="00CF316E" w:rsidRDefault="005C6B44" w:rsidP="005C6B44">
      <w:pPr>
        <w:pStyle w:val="Paragrafi"/>
        <w:rPr>
          <w:spacing w:val="-4"/>
          <w:sz w:val="14"/>
          <w:lang w:val="sq-AL"/>
        </w:rPr>
      </w:pPr>
    </w:p>
    <w:p w:rsidR="00430EB8" w:rsidRDefault="00430EB8" w:rsidP="00430EB8">
      <w:pPr>
        <w:pStyle w:val="NeniNr"/>
        <w:keepNext w:val="0"/>
        <w:rPr>
          <w:spacing w:val="-4"/>
          <w:lang w:val="sq-AL"/>
        </w:rPr>
      </w:pPr>
    </w:p>
    <w:p w:rsidR="00430EB8" w:rsidRDefault="00430EB8" w:rsidP="00430EB8">
      <w:pPr>
        <w:pStyle w:val="NeniNr"/>
        <w:keepNext w:val="0"/>
        <w:rPr>
          <w:spacing w:val="-4"/>
          <w:lang w:val="sq-AL"/>
        </w:rPr>
      </w:pPr>
    </w:p>
    <w:p w:rsidR="00430EB8" w:rsidRDefault="00430EB8" w:rsidP="00430EB8">
      <w:pPr>
        <w:pStyle w:val="NeniNr"/>
        <w:keepNext w:val="0"/>
        <w:rPr>
          <w:spacing w:val="-4"/>
          <w:lang w:val="sq-AL"/>
        </w:rPr>
      </w:pPr>
    </w:p>
    <w:p w:rsidR="00EE41D3" w:rsidRPr="00CF316E" w:rsidRDefault="00EE41D3" w:rsidP="00EE41D3">
      <w:pPr>
        <w:pStyle w:val="NeniNr"/>
        <w:rPr>
          <w:spacing w:val="-4"/>
          <w:lang w:val="sq-AL"/>
        </w:rPr>
      </w:pPr>
      <w:r w:rsidRPr="00CF316E">
        <w:rPr>
          <w:spacing w:val="-4"/>
          <w:lang w:val="sq-AL"/>
        </w:rPr>
        <w:t>VENDOSI:</w:t>
      </w:r>
    </w:p>
    <w:p w:rsidR="005C6B44" w:rsidRPr="00CF316E" w:rsidRDefault="005C6B44" w:rsidP="005C6B44">
      <w:pPr>
        <w:pStyle w:val="Paragrafi"/>
        <w:rPr>
          <w:spacing w:val="-4"/>
          <w:sz w:val="14"/>
          <w:lang w:val="sq-AL"/>
        </w:rPr>
      </w:pPr>
    </w:p>
    <w:p w:rsidR="005C6B44" w:rsidRPr="00CF316E" w:rsidRDefault="00EE41D3" w:rsidP="005C6B44">
      <w:pPr>
        <w:pStyle w:val="Paragrafi"/>
        <w:rPr>
          <w:spacing w:val="-4"/>
          <w:lang w:val="sq-AL"/>
        </w:rPr>
      </w:pPr>
      <w:r w:rsidRPr="00CF316E">
        <w:rPr>
          <w:spacing w:val="-4"/>
          <w:lang w:val="sq-AL"/>
        </w:rPr>
        <w:t xml:space="preserve">1. </w:t>
      </w:r>
      <w:r w:rsidR="005C6B44" w:rsidRPr="00CF316E">
        <w:rPr>
          <w:spacing w:val="-4"/>
          <w:lang w:val="sq-AL"/>
        </w:rPr>
        <w:t>Në vendimin nr.</w:t>
      </w:r>
      <w:r w:rsidR="00430EB8">
        <w:rPr>
          <w:spacing w:val="-4"/>
          <w:lang w:val="sq-AL"/>
        </w:rPr>
        <w:t xml:space="preserve"> </w:t>
      </w:r>
      <w:r w:rsidR="005C6B44" w:rsidRPr="00CF316E">
        <w:rPr>
          <w:spacing w:val="-4"/>
          <w:lang w:val="sq-AL"/>
        </w:rPr>
        <w:t>303, datë 5.4.2017, të Këshillit të Ministrave, bëhen këto ndryshime:</w:t>
      </w:r>
    </w:p>
    <w:p w:rsidR="005C6B44" w:rsidRPr="00CF316E" w:rsidRDefault="00EE41D3" w:rsidP="005C6B44">
      <w:pPr>
        <w:pStyle w:val="Paragrafi"/>
        <w:rPr>
          <w:spacing w:val="-4"/>
          <w:lang w:val="sq-AL"/>
        </w:rPr>
      </w:pPr>
      <w:r w:rsidRPr="00CF316E">
        <w:rPr>
          <w:spacing w:val="-4"/>
          <w:lang w:val="sq-AL"/>
        </w:rPr>
        <w:t xml:space="preserve">a) </w:t>
      </w:r>
      <w:r w:rsidR="005C6B44" w:rsidRPr="00CF316E">
        <w:rPr>
          <w:spacing w:val="-4"/>
          <w:lang w:val="sq-AL"/>
        </w:rPr>
        <w:t>Pika 1 ndryshon, si më poshtë:</w:t>
      </w:r>
    </w:p>
    <w:p w:rsidR="005C6B44" w:rsidRPr="00CF316E" w:rsidRDefault="005C6B44" w:rsidP="005C6B44">
      <w:pPr>
        <w:pStyle w:val="Paragrafi"/>
        <w:rPr>
          <w:spacing w:val="-4"/>
          <w:lang w:val="sq-AL"/>
        </w:rPr>
      </w:pPr>
      <w:r w:rsidRPr="00CF316E">
        <w:rPr>
          <w:spacing w:val="-4"/>
          <w:lang w:val="sq-AL"/>
        </w:rPr>
        <w:t xml:space="preserve">“1. Kalimin në përgjegjësi administrimi Ministrisë së Arsimit dhe Sportit, të pronës shtetërore me emërtimin “Klubi Sportiv Dinamo”, Tiranë, aktualisht në pronësi të Bashkisë Tiranë, me numër pasurie 832, të komponentëve të saj me numrat rendorë 1, 2, 3, 5, 6, 7, 8 e 9, sipas formularit 3, bashkëlidhur këtij vendimi, për t’ia dhënë në përdorim Federatës Shqiptare të Futbollit, me qëllim ndërtimin e kompleksit të zyrave të Federatës Shqiptare të Futbollit, për ushtrimin e funksioneve të veta kulturore e sportive.”. </w:t>
      </w:r>
    </w:p>
    <w:p w:rsidR="005C6B44" w:rsidRPr="00CF316E" w:rsidRDefault="00EE41D3" w:rsidP="005C6B44">
      <w:pPr>
        <w:pStyle w:val="Paragrafi"/>
        <w:rPr>
          <w:spacing w:val="-4"/>
          <w:lang w:val="sq-AL"/>
        </w:rPr>
      </w:pPr>
      <w:r w:rsidRPr="00CF316E">
        <w:rPr>
          <w:spacing w:val="-4"/>
          <w:lang w:val="sq-AL"/>
        </w:rPr>
        <w:t xml:space="preserve">b) </w:t>
      </w:r>
      <w:r w:rsidR="005C6B44" w:rsidRPr="00CF316E">
        <w:rPr>
          <w:spacing w:val="-4"/>
          <w:lang w:val="sq-AL"/>
        </w:rPr>
        <w:t>Pika 3, shfuqizohet.</w:t>
      </w:r>
    </w:p>
    <w:p w:rsidR="005C6B44" w:rsidRPr="00CF316E" w:rsidRDefault="00CE2FBB" w:rsidP="005C6B44">
      <w:pPr>
        <w:pStyle w:val="Paragrafi"/>
        <w:rPr>
          <w:spacing w:val="-4"/>
          <w:lang w:val="sq-AL"/>
        </w:rPr>
      </w:pPr>
      <w:r w:rsidRPr="00CF316E">
        <w:rPr>
          <w:spacing w:val="-4"/>
          <w:lang w:val="sq-AL"/>
        </w:rPr>
        <w:t xml:space="preserve">2. </w:t>
      </w:r>
      <w:r w:rsidR="005C6B44" w:rsidRPr="00CF316E">
        <w:rPr>
          <w:spacing w:val="-4"/>
          <w:lang w:val="sq-AL"/>
        </w:rPr>
        <w:t>Ngarkohen ministri i Arsimit dhe Sportit, ministri i Financave, kryetari i Bashkisë Tiranë, Agjencia e Inventarizimit dhe Transferimit të Pronave të Paluajtshme dhe kryeregjistruesi i Pasurive të Paluajtshme të Republikës së Shqipërisë për ndjekjen dhe zbatimin e këtij vendimi.</w:t>
      </w:r>
    </w:p>
    <w:p w:rsidR="005C6B44" w:rsidRPr="00CF316E" w:rsidRDefault="005C6B44" w:rsidP="005C6B44">
      <w:pPr>
        <w:pStyle w:val="Paragrafi"/>
        <w:rPr>
          <w:spacing w:val="-4"/>
          <w:lang w:val="sq-AL"/>
        </w:rPr>
      </w:pPr>
      <w:r w:rsidRPr="00CF316E">
        <w:rPr>
          <w:spacing w:val="-4"/>
          <w:lang w:val="sq-AL"/>
        </w:rPr>
        <w:t xml:space="preserve">Ky vendim hyn në fuqi pas botimit në Fletoren </w:t>
      </w:r>
      <w:r w:rsidR="00CE2FBB" w:rsidRPr="00CF316E">
        <w:rPr>
          <w:spacing w:val="-4"/>
          <w:lang w:val="sq-AL"/>
        </w:rPr>
        <w:t>Zyrtare</w:t>
      </w:r>
      <w:r w:rsidRPr="00CF316E">
        <w:rPr>
          <w:spacing w:val="-4"/>
          <w:lang w:val="sq-AL"/>
        </w:rPr>
        <w:t>.</w:t>
      </w:r>
    </w:p>
    <w:p w:rsidR="00CF316E" w:rsidRPr="00CF316E" w:rsidRDefault="00CF316E" w:rsidP="00CE2FBB">
      <w:pPr>
        <w:pStyle w:val="Paragrafi"/>
        <w:jc w:val="right"/>
        <w:rPr>
          <w:spacing w:val="-4"/>
          <w:sz w:val="14"/>
          <w:lang w:val="sq-AL"/>
        </w:rPr>
      </w:pPr>
    </w:p>
    <w:p w:rsidR="00CE2FBB" w:rsidRPr="00CF316E" w:rsidRDefault="00CE2FBB" w:rsidP="00CE2FBB">
      <w:pPr>
        <w:pStyle w:val="Paragrafi"/>
        <w:jc w:val="right"/>
        <w:rPr>
          <w:spacing w:val="-4"/>
          <w:lang w:val="sq-AL"/>
        </w:rPr>
      </w:pPr>
      <w:r w:rsidRPr="00CF316E">
        <w:rPr>
          <w:spacing w:val="-4"/>
          <w:lang w:val="sq-AL"/>
        </w:rPr>
        <w:t>ZËVENDËSKRYEMINISTRI</w:t>
      </w:r>
    </w:p>
    <w:p w:rsidR="00CE2FBB" w:rsidRDefault="00CE2FBB" w:rsidP="00CE2FBB">
      <w:pPr>
        <w:pStyle w:val="Paragrafi"/>
        <w:jc w:val="right"/>
        <w:rPr>
          <w:b/>
          <w:spacing w:val="-4"/>
          <w:lang w:val="sq-AL"/>
        </w:rPr>
      </w:pPr>
      <w:r w:rsidRPr="00CF316E">
        <w:rPr>
          <w:b/>
          <w:spacing w:val="-4"/>
          <w:lang w:val="sq-AL"/>
        </w:rPr>
        <w:t>Niko Peleshi</w:t>
      </w: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Default="00CF316E" w:rsidP="00CE2FBB">
      <w:pPr>
        <w:pStyle w:val="Paragrafi"/>
        <w:jc w:val="right"/>
        <w:rPr>
          <w:b/>
          <w:spacing w:val="-4"/>
          <w:lang w:val="sq-AL"/>
        </w:rPr>
      </w:pPr>
    </w:p>
    <w:p w:rsidR="00CF316E" w:rsidRPr="00CF316E" w:rsidRDefault="00CF316E" w:rsidP="00CE2FBB">
      <w:pPr>
        <w:pStyle w:val="Paragrafi"/>
        <w:jc w:val="right"/>
        <w:rPr>
          <w:b/>
          <w:spacing w:val="-4"/>
          <w:lang w:val="sq-AL"/>
        </w:rPr>
      </w:pPr>
    </w:p>
    <w:p w:rsidR="00CF316E" w:rsidRDefault="00CF316E" w:rsidP="00BA032F">
      <w:pPr>
        <w:pStyle w:val="Paragrafi"/>
        <w:rPr>
          <w:b/>
          <w:lang w:val="sq-AL"/>
        </w:rPr>
        <w:sectPr w:rsidR="00CF316E" w:rsidSect="00CF316E">
          <w:type w:val="continuous"/>
          <w:pgSz w:w="11907" w:h="16840" w:code="9"/>
          <w:pgMar w:top="720" w:right="1134" w:bottom="720" w:left="1134" w:header="851" w:footer="851" w:gutter="0"/>
          <w:cols w:num="2" w:space="454"/>
          <w:docGrid w:linePitch="360"/>
        </w:sectPr>
      </w:pPr>
    </w:p>
    <w:p w:rsidR="00C41EA6" w:rsidRPr="00F549DB" w:rsidRDefault="00430EB8" w:rsidP="005C315F">
      <w:pPr>
        <w:pStyle w:val="Paragrafi"/>
        <w:ind w:firstLine="0"/>
        <w:jc w:val="center"/>
        <w:rPr>
          <w:b/>
          <w:lang w:val="sq-AL"/>
        </w:rPr>
      </w:pPr>
      <w:r>
        <w:rPr>
          <w:b/>
          <w:noProof/>
        </w:rPr>
        <mc:AlternateContent>
          <mc:Choice Requires="wps">
            <w:drawing>
              <wp:anchor distT="0" distB="0" distL="114300" distR="114300" simplePos="0" relativeHeight="251703296" behindDoc="0" locked="0" layoutInCell="1" allowOverlap="1">
                <wp:simplePos x="0" y="0"/>
                <wp:positionH relativeFrom="column">
                  <wp:posOffset>5403586</wp:posOffset>
                </wp:positionH>
                <wp:positionV relativeFrom="paragraph">
                  <wp:posOffset>7532370</wp:posOffset>
                </wp:positionV>
                <wp:extent cx="0" cy="258793"/>
                <wp:effectExtent l="0" t="0" r="19050" b="27305"/>
                <wp:wrapNone/>
                <wp:docPr id="62" name="Straight Connector 62"/>
                <wp:cNvGraphicFramePr/>
                <a:graphic xmlns:a="http://schemas.openxmlformats.org/drawingml/2006/main">
                  <a:graphicData uri="http://schemas.microsoft.com/office/word/2010/wordprocessingShape">
                    <wps:wsp>
                      <wps:cNvCnPr/>
                      <wps:spPr>
                        <a:xfrm>
                          <a:off x="0" y="0"/>
                          <a:ext cx="0" cy="2587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425.5pt,593.1pt" to="425.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" strokecolor="black [3040]"/>
            </w:pict>
          </mc:Fallback>
        </mc:AlternateContent>
      </w:r>
      <w:r>
        <w:rPr>
          <w:b/>
          <w:noProof/>
        </w:rPr>
        <mc:AlternateContent>
          <mc:Choice Requires="wps">
            <w:drawing>
              <wp:anchor distT="0" distB="0" distL="114300" distR="114300" simplePos="0" relativeHeight="251702272" behindDoc="0" locked="0" layoutInCell="1" allowOverlap="1">
                <wp:simplePos x="0" y="0"/>
                <wp:positionH relativeFrom="column">
                  <wp:posOffset>884422</wp:posOffset>
                </wp:positionH>
                <wp:positionV relativeFrom="paragraph">
                  <wp:posOffset>7791714</wp:posOffset>
                </wp:positionV>
                <wp:extent cx="4511615" cy="0"/>
                <wp:effectExtent l="0" t="0" r="22860" b="19050"/>
                <wp:wrapNone/>
                <wp:docPr id="61" name="Straight Connector 61"/>
                <wp:cNvGraphicFramePr/>
                <a:graphic xmlns:a="http://schemas.openxmlformats.org/drawingml/2006/main">
                  <a:graphicData uri="http://schemas.microsoft.com/office/word/2010/wordprocessingShape">
                    <wps:wsp>
                      <wps:cNvCnPr/>
                      <wps:spPr>
                        <a:xfrm>
                          <a:off x="0" y="0"/>
                          <a:ext cx="4511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1"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69.65pt,613.5pt" to="424.9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" strokecolor="black [3040]"/>
            </w:pict>
          </mc:Fallback>
        </mc:AlternateContent>
      </w:r>
      <w:r w:rsidR="0090429A" w:rsidRPr="00F549DB">
        <w:rPr>
          <w:b/>
          <w:noProof/>
        </w:rPr>
        <w:drawing>
          <wp:inline distT="0" distB="0" distL="0" distR="0" wp14:anchorId="7EBDCA84" wp14:editId="520F2356">
            <wp:extent cx="7947134" cy="5134843"/>
            <wp:effectExtent l="15558" t="22542" r="12382" b="12383"/>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RC3A5.jpg"/>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7958095" cy="5141925"/>
                    </a:xfrm>
                    <a:prstGeom prst="rect">
                      <a:avLst/>
                    </a:prstGeom>
                    <a:ln>
                      <a:solidFill>
                        <a:schemeClr val="tx1">
                          <a:alpha val="99000"/>
                        </a:schemeClr>
                      </a:solidFill>
                    </a:ln>
                  </pic:spPr>
                </pic:pic>
              </a:graphicData>
            </a:graphic>
          </wp:inline>
        </w:drawing>
      </w:r>
    </w:p>
    <w:p w:rsidR="0090429A" w:rsidRPr="00F549DB" w:rsidRDefault="0090429A" w:rsidP="00BA032F">
      <w:pPr>
        <w:pStyle w:val="Paragrafi"/>
        <w:rPr>
          <w:b/>
          <w:lang w:val="sq-AL"/>
        </w:rPr>
      </w:pPr>
    </w:p>
    <w:p w:rsidR="0090429A" w:rsidRPr="00F549DB" w:rsidRDefault="0090429A" w:rsidP="00BA032F">
      <w:pPr>
        <w:pStyle w:val="Paragrafi"/>
        <w:rPr>
          <w:b/>
          <w:lang w:val="sq-AL"/>
        </w:rPr>
      </w:pPr>
    </w:p>
    <w:p w:rsidR="0090429A" w:rsidRPr="00F549DB" w:rsidRDefault="0090429A" w:rsidP="00BA032F">
      <w:pPr>
        <w:pStyle w:val="Paragrafi"/>
        <w:rPr>
          <w:b/>
          <w:lang w:val="sq-AL"/>
        </w:rPr>
      </w:pPr>
    </w:p>
    <w:p w:rsidR="0090429A" w:rsidRPr="00F549DB" w:rsidRDefault="00A82E07" w:rsidP="00A82E07">
      <w:pPr>
        <w:pStyle w:val="Paragrafi"/>
        <w:ind w:firstLine="0"/>
        <w:jc w:val="center"/>
        <w:rPr>
          <w:b/>
          <w:lang w:val="sq-AL"/>
        </w:rPr>
      </w:pPr>
      <w:r w:rsidRPr="00F549DB">
        <w:rPr>
          <w:noProof/>
        </w:rPr>
        <w:drawing>
          <wp:inline distT="0" distB="0" distL="0" distR="0" wp14:anchorId="29CB7DF9" wp14:editId="7EAC8A3A">
            <wp:extent cx="6121457" cy="8388627"/>
            <wp:effectExtent l="19050" t="19050" r="1270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0765" cy="8387678"/>
                    </a:xfrm>
                    <a:prstGeom prst="rect">
                      <a:avLst/>
                    </a:prstGeom>
                    <a:noFill/>
                    <a:ln>
                      <a:solidFill>
                        <a:schemeClr val="tx1">
                          <a:alpha val="99000"/>
                        </a:schemeClr>
                      </a:solidFill>
                    </a:ln>
                  </pic:spPr>
                </pic:pic>
              </a:graphicData>
            </a:graphic>
          </wp:inline>
        </w:drawing>
      </w:r>
    </w:p>
    <w:p w:rsidR="0090429A" w:rsidRPr="00F549DB" w:rsidRDefault="0090429A" w:rsidP="00BA032F">
      <w:pPr>
        <w:pStyle w:val="Paragrafi"/>
        <w:rPr>
          <w:b/>
          <w:lang w:val="sq-AL"/>
        </w:rPr>
      </w:pPr>
    </w:p>
    <w:p w:rsidR="0090429A" w:rsidRPr="00F549DB" w:rsidRDefault="00AE5243" w:rsidP="00505521">
      <w:pPr>
        <w:pStyle w:val="Paragrafi"/>
        <w:ind w:firstLine="0"/>
        <w:jc w:val="center"/>
        <w:rPr>
          <w:b/>
          <w:lang w:val="sq-AL"/>
        </w:rPr>
      </w:pPr>
      <w:r w:rsidRPr="00F549DB">
        <w:rPr>
          <w:noProof/>
        </w:rPr>
        <w:drawing>
          <wp:inline distT="0" distB="0" distL="0" distR="0" wp14:anchorId="3C3FCBEE" wp14:editId="767F42D9">
            <wp:extent cx="6119803" cy="8356821"/>
            <wp:effectExtent l="19050" t="19050" r="14605" b="254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221"/>
                    <a:stretch/>
                  </pic:blipFill>
                  <pic:spPr bwMode="auto">
                    <a:xfrm>
                      <a:off x="0" y="0"/>
                      <a:ext cx="6120765" cy="8358135"/>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5F3163" w:rsidRPr="00F549DB" w:rsidRDefault="005F3163" w:rsidP="00BA032F">
      <w:pPr>
        <w:pStyle w:val="Paragrafi"/>
        <w:rPr>
          <w:b/>
          <w:lang w:val="sq-AL"/>
        </w:rPr>
      </w:pPr>
    </w:p>
    <w:p w:rsidR="005F3163" w:rsidRPr="00F549DB" w:rsidRDefault="00CF316E" w:rsidP="00CF316E">
      <w:pPr>
        <w:pStyle w:val="Paragrafi"/>
        <w:ind w:firstLine="0"/>
        <w:jc w:val="center"/>
        <w:rPr>
          <w:b/>
          <w:lang w:val="sq-AL"/>
        </w:rPr>
      </w:pPr>
      <w:r w:rsidRPr="00F549DB">
        <w:rPr>
          <w:noProof/>
        </w:rPr>
        <w:drawing>
          <wp:inline distT="0" distB="0" distL="0" distR="0" wp14:anchorId="66165C4C" wp14:editId="02DFC879">
            <wp:extent cx="6122504" cy="7728283"/>
            <wp:effectExtent l="19050" t="19050" r="12065" b="254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818"/>
                    <a:stretch/>
                  </pic:blipFill>
                  <pic:spPr bwMode="auto">
                    <a:xfrm>
                      <a:off x="0" y="0"/>
                      <a:ext cx="6120765" cy="7726088"/>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5F3163" w:rsidRPr="00F549DB" w:rsidRDefault="005F3163" w:rsidP="00BA032F">
      <w:pPr>
        <w:pStyle w:val="Paragrafi"/>
        <w:rPr>
          <w:b/>
          <w:lang w:val="sq-AL"/>
        </w:rPr>
      </w:pPr>
    </w:p>
    <w:p w:rsidR="00CF316E" w:rsidRDefault="00CF316E" w:rsidP="00C21B95">
      <w:pPr>
        <w:pStyle w:val="NeniTitull"/>
        <w:rPr>
          <w:lang w:val="sq-AL"/>
        </w:rPr>
      </w:pPr>
    </w:p>
    <w:p w:rsidR="00CF316E" w:rsidRPr="00CF316E" w:rsidRDefault="00CF316E" w:rsidP="00CF316E">
      <w:pPr>
        <w:rPr>
          <w:lang w:val="sq-AL"/>
        </w:rPr>
      </w:pPr>
    </w:p>
    <w:p w:rsidR="00CF316E" w:rsidRPr="00CF316E" w:rsidRDefault="00CF316E" w:rsidP="00CF316E">
      <w:pPr>
        <w:spacing w:after="0" w:line="240" w:lineRule="auto"/>
        <w:rPr>
          <w:lang w:val="sq-AL"/>
        </w:rPr>
      </w:pPr>
    </w:p>
    <w:p w:rsidR="008071D1" w:rsidRDefault="008071D1" w:rsidP="00C21B95">
      <w:pPr>
        <w:pStyle w:val="NeniTitull"/>
        <w:rPr>
          <w:lang w:val="sq-AL"/>
        </w:rPr>
        <w:sectPr w:rsidR="008071D1" w:rsidSect="00BE6EBC">
          <w:type w:val="continuous"/>
          <w:pgSz w:w="11907" w:h="16840" w:code="9"/>
          <w:pgMar w:top="720" w:right="1134" w:bottom="720" w:left="1134" w:header="851" w:footer="851" w:gutter="0"/>
          <w:cols w:space="720"/>
          <w:docGrid w:linePitch="360"/>
        </w:sectPr>
      </w:pPr>
    </w:p>
    <w:p w:rsidR="00C21B95" w:rsidRPr="008071D1" w:rsidRDefault="00C21B95" w:rsidP="00C21B95">
      <w:pPr>
        <w:pStyle w:val="NeniTitull"/>
        <w:rPr>
          <w:spacing w:val="-4"/>
          <w:lang w:val="sq-AL"/>
        </w:rPr>
      </w:pPr>
      <w:r w:rsidRPr="008071D1">
        <w:rPr>
          <w:spacing w:val="-4"/>
          <w:lang w:val="sq-AL"/>
        </w:rPr>
        <w:t xml:space="preserve">VENDIM </w:t>
      </w:r>
    </w:p>
    <w:p w:rsidR="00C21B95" w:rsidRPr="008071D1" w:rsidRDefault="00C21B95" w:rsidP="00C21B95">
      <w:pPr>
        <w:pStyle w:val="NeniTitull"/>
        <w:rPr>
          <w:spacing w:val="-4"/>
          <w:lang w:val="sq-AL"/>
        </w:rPr>
      </w:pPr>
      <w:r w:rsidRPr="008071D1">
        <w:rPr>
          <w:spacing w:val="-4"/>
          <w:lang w:val="sq-AL"/>
        </w:rPr>
        <w:t>Nr. 349, datë 19.4.2017</w:t>
      </w:r>
    </w:p>
    <w:p w:rsidR="005F3163" w:rsidRPr="008071D1" w:rsidRDefault="005F3163" w:rsidP="00BA032F">
      <w:pPr>
        <w:pStyle w:val="Paragrafi"/>
        <w:rPr>
          <w:b/>
          <w:spacing w:val="-4"/>
          <w:sz w:val="14"/>
          <w:lang w:val="sq-AL"/>
        </w:rPr>
      </w:pPr>
    </w:p>
    <w:p w:rsidR="000C7674" w:rsidRPr="008071D1" w:rsidRDefault="000C7674" w:rsidP="000C7674">
      <w:pPr>
        <w:pStyle w:val="NeniTitull"/>
        <w:rPr>
          <w:spacing w:val="-4"/>
          <w:lang w:val="sq-AL"/>
        </w:rPr>
      </w:pPr>
      <w:r w:rsidRPr="008071D1">
        <w:rPr>
          <w:spacing w:val="-4"/>
          <w:lang w:val="sq-AL"/>
        </w:rPr>
        <w:t>PËR PËRCAKTIMIN E MASËS SË FINANCIMIT, NGA BUXHETI I VITIT 2017, PËR BASHKËSITË FETARE TRADICIONALE QË KANË NËNSHKRUAR MARRËVESHJE ME KËSHILLIN E MINISTRAVE</w:t>
      </w:r>
    </w:p>
    <w:p w:rsidR="000C7674" w:rsidRPr="008071D1" w:rsidRDefault="000C7674" w:rsidP="000C7674">
      <w:pPr>
        <w:pStyle w:val="Paragrafi"/>
        <w:rPr>
          <w:spacing w:val="-4"/>
          <w:sz w:val="14"/>
          <w:lang w:val="sq-AL"/>
        </w:rPr>
      </w:pPr>
    </w:p>
    <w:p w:rsidR="000C7674" w:rsidRPr="008071D1" w:rsidRDefault="000C7674" w:rsidP="000C7674">
      <w:pPr>
        <w:pStyle w:val="Paragrafi"/>
        <w:rPr>
          <w:spacing w:val="-4"/>
          <w:lang w:val="sq-AL"/>
        </w:rPr>
      </w:pPr>
      <w:r w:rsidRPr="008071D1">
        <w:rPr>
          <w:spacing w:val="-4"/>
          <w:lang w:val="sq-AL"/>
        </w:rPr>
        <w:t>Në mbështetje të nenit 100 të Kushtetutës, të neneve 4 e 6, të ligjit nr.</w:t>
      </w:r>
      <w:r w:rsidR="00B50643">
        <w:rPr>
          <w:spacing w:val="-4"/>
          <w:lang w:val="sq-AL"/>
        </w:rPr>
        <w:t xml:space="preserve"> </w:t>
      </w:r>
      <w:r w:rsidRPr="008071D1">
        <w:rPr>
          <w:spacing w:val="-4"/>
          <w:lang w:val="sq-AL"/>
        </w:rPr>
        <w:t>10140, datë 15.5.2009, “Për financimin nga buxheti i shtetit të bashkësive fetare tradicionale, që kanë nënshkruar marrëveshje me Këshillin e Ministrave”, të nenit 5, të ligjit nr.</w:t>
      </w:r>
      <w:r w:rsidR="00B50643">
        <w:rPr>
          <w:spacing w:val="-4"/>
          <w:lang w:val="sq-AL"/>
        </w:rPr>
        <w:t xml:space="preserve"> </w:t>
      </w:r>
      <w:r w:rsidRPr="008071D1">
        <w:rPr>
          <w:spacing w:val="-4"/>
          <w:lang w:val="sq-AL"/>
        </w:rPr>
        <w:t>9936, datë 26.6.2008, “Për menaxhimin e sistemit buxhetor në Republikën e Shqipërisë”, të ndryshuar, dhe të ligjit nr.</w:t>
      </w:r>
      <w:r w:rsidR="00B50643">
        <w:rPr>
          <w:spacing w:val="-4"/>
          <w:lang w:val="sq-AL"/>
        </w:rPr>
        <w:t xml:space="preserve"> </w:t>
      </w:r>
      <w:r w:rsidRPr="008071D1">
        <w:rPr>
          <w:spacing w:val="-4"/>
          <w:lang w:val="sq-AL"/>
        </w:rPr>
        <w:t>130/2016, datë 15.12.2016, “Për buxhetin e vitit 2017”, me propozimin e ministrit të Mirëqenies Sociale dhe Rinisë, Këshilli i Ministrave</w:t>
      </w:r>
    </w:p>
    <w:p w:rsidR="000C7674" w:rsidRPr="008071D1" w:rsidRDefault="000C7674" w:rsidP="000C7674">
      <w:pPr>
        <w:pStyle w:val="Paragrafi"/>
        <w:rPr>
          <w:spacing w:val="-4"/>
          <w:sz w:val="14"/>
          <w:lang w:val="sq-AL"/>
        </w:rPr>
      </w:pPr>
    </w:p>
    <w:p w:rsidR="000C7674" w:rsidRPr="008071D1" w:rsidRDefault="000C7674" w:rsidP="000C7674">
      <w:pPr>
        <w:pStyle w:val="NeniNr"/>
        <w:rPr>
          <w:spacing w:val="-4"/>
          <w:lang w:val="sq-AL"/>
        </w:rPr>
      </w:pPr>
      <w:r w:rsidRPr="008071D1">
        <w:rPr>
          <w:spacing w:val="-4"/>
          <w:lang w:val="sq-AL"/>
        </w:rPr>
        <w:t>VENDOSI:</w:t>
      </w:r>
    </w:p>
    <w:p w:rsidR="000C7674" w:rsidRPr="008071D1" w:rsidRDefault="000C7674" w:rsidP="000C7674">
      <w:pPr>
        <w:pStyle w:val="Paragrafi"/>
        <w:rPr>
          <w:spacing w:val="-4"/>
          <w:sz w:val="14"/>
          <w:lang w:val="sq-AL"/>
        </w:rPr>
      </w:pPr>
    </w:p>
    <w:p w:rsidR="000C7674" w:rsidRPr="008071D1" w:rsidRDefault="000C7674" w:rsidP="000C7674">
      <w:pPr>
        <w:pStyle w:val="Paragrafi"/>
        <w:rPr>
          <w:spacing w:val="-4"/>
          <w:lang w:val="sq-AL"/>
        </w:rPr>
      </w:pPr>
      <w:r w:rsidRPr="008071D1">
        <w:rPr>
          <w:spacing w:val="-4"/>
          <w:lang w:val="sq-AL"/>
        </w:rPr>
        <w:t>1. Masa e financimit, nga buxheti i vitit 2017, prej 109 000 000 (njëqind e nëntë milionë) lekësh, e miratuar për të mbështetur financiarisht bashkësitë fetare, të përdoret, si më poshtë vijon:</w:t>
      </w:r>
    </w:p>
    <w:p w:rsidR="000C7674" w:rsidRPr="008071D1" w:rsidRDefault="000C7674" w:rsidP="000C7674">
      <w:pPr>
        <w:pStyle w:val="Paragrafi"/>
        <w:rPr>
          <w:spacing w:val="-4"/>
          <w:lang w:val="sq-AL"/>
        </w:rPr>
      </w:pPr>
      <w:r w:rsidRPr="008071D1">
        <w:rPr>
          <w:spacing w:val="-4"/>
          <w:lang w:val="sq-AL"/>
        </w:rPr>
        <w:t>a) Komuniteti Mysliman i Shqipërisë përfiton shumën 31 416 000 (tridhjetë e një milionë e katërqind e gjashtëmbëdhjetë mijë) lekë, të ndarë në:</w:t>
      </w:r>
    </w:p>
    <w:p w:rsidR="000C7674" w:rsidRPr="008071D1" w:rsidRDefault="000C7674" w:rsidP="000C7674">
      <w:pPr>
        <w:pStyle w:val="Paragrafi"/>
        <w:rPr>
          <w:spacing w:val="-4"/>
          <w:lang w:val="sq-AL"/>
        </w:rPr>
      </w:pPr>
      <w:r w:rsidRPr="008071D1">
        <w:rPr>
          <w:spacing w:val="-4"/>
          <w:lang w:val="sq-AL"/>
        </w:rPr>
        <w:t>i) 11 748 000 (njëmbëdhjetë milionë e shtatëqind e dyzet e tetë mijë) lekë, për financimin me gjysmën e pagës minimale buxhetore për 89 punonjës të administratës;</w:t>
      </w:r>
    </w:p>
    <w:p w:rsidR="000C7674" w:rsidRPr="008071D1" w:rsidRDefault="000C7674" w:rsidP="000C7674">
      <w:pPr>
        <w:pStyle w:val="Paragrafi"/>
        <w:rPr>
          <w:spacing w:val="-4"/>
          <w:lang w:val="sq-AL"/>
        </w:rPr>
      </w:pPr>
      <w:r w:rsidRPr="008071D1">
        <w:rPr>
          <w:spacing w:val="-4"/>
          <w:lang w:val="sq-AL"/>
        </w:rPr>
        <w:t xml:space="preserve">ii) 19 668 000 (nëntëmbëdhjetë milionë e gjashtëqind e gjashtëdhjetë e tetë mijë) lekë, për financimin me gjysmën e pagës minimale buxhetore për 149 punonjës të institucioneve të arsimit parashkollor, parauniversitar dhe universitar. </w:t>
      </w:r>
    </w:p>
    <w:p w:rsidR="000C7674" w:rsidRPr="008071D1" w:rsidRDefault="000C7674" w:rsidP="000C7674">
      <w:pPr>
        <w:pStyle w:val="Paragrafi"/>
        <w:rPr>
          <w:spacing w:val="-4"/>
          <w:lang w:val="sq-AL"/>
        </w:rPr>
      </w:pPr>
      <w:r w:rsidRPr="008071D1">
        <w:rPr>
          <w:spacing w:val="-4"/>
          <w:lang w:val="sq-AL"/>
        </w:rPr>
        <w:t>b) Kisha Ortodokse Autoqefale e Shqipërisë përfiton shumën 25 872 000 (njëzet e pesë milionë e tetëqind e shtatëdhjetë e dy mijë) lekë, të ndarë në:</w:t>
      </w:r>
    </w:p>
    <w:p w:rsidR="000C7674" w:rsidRPr="008071D1" w:rsidRDefault="000C7674" w:rsidP="000C7674">
      <w:pPr>
        <w:pStyle w:val="Paragrafi"/>
        <w:rPr>
          <w:spacing w:val="-4"/>
          <w:lang w:val="sq-AL"/>
        </w:rPr>
      </w:pPr>
      <w:r w:rsidRPr="008071D1">
        <w:rPr>
          <w:spacing w:val="-4"/>
          <w:lang w:val="sq-AL"/>
        </w:rPr>
        <w:t>i) 20 592 000 (njëzet milionë e pesëqind e nëntëdhjetë e dy mijë) lekë, për financimin me gjysmën e pagës minimale buxhetore për  156 punonjës të administratës;</w:t>
      </w:r>
    </w:p>
    <w:p w:rsidR="000C7674" w:rsidRPr="008071D1" w:rsidRDefault="000C7674" w:rsidP="000C7674">
      <w:pPr>
        <w:pStyle w:val="Paragrafi"/>
        <w:rPr>
          <w:spacing w:val="-4"/>
          <w:lang w:val="sq-AL"/>
        </w:rPr>
      </w:pPr>
      <w:r w:rsidRPr="008071D1">
        <w:rPr>
          <w:spacing w:val="-4"/>
          <w:lang w:val="sq-AL"/>
        </w:rPr>
        <w:t>ii) 5 280 000 (pesë milionë e dyqind e tetëdhjetë mijë) lekë, për financimin me gjysmën e pagës minimale buxhetore për 40 punonjës të institucioneve të arsimit parashkollor, parauniver</w:t>
      </w:r>
      <w:r w:rsidR="008071D1">
        <w:rPr>
          <w:spacing w:val="-4"/>
          <w:lang w:val="sq-AL"/>
        </w:rPr>
        <w:t>-</w:t>
      </w:r>
      <w:r w:rsidRPr="008071D1">
        <w:rPr>
          <w:spacing w:val="-4"/>
          <w:lang w:val="sq-AL"/>
        </w:rPr>
        <w:t>sitar dhe universitar.</w:t>
      </w:r>
    </w:p>
    <w:p w:rsidR="000C7674" w:rsidRPr="008071D1" w:rsidRDefault="000C7674" w:rsidP="000C7674">
      <w:pPr>
        <w:pStyle w:val="Paragrafi"/>
        <w:rPr>
          <w:spacing w:val="-4"/>
          <w:lang w:val="sq-AL"/>
        </w:rPr>
      </w:pPr>
      <w:r w:rsidRPr="008071D1">
        <w:rPr>
          <w:spacing w:val="-4"/>
          <w:lang w:val="sq-AL"/>
        </w:rPr>
        <w:t>c) Kisha Katolike në Shqipëri përfiton shumën 25 872 000 (njëzet e pesë milionë e tetëqind e shtatëdhjetë e dy mijë) lekë, të ndarë në:</w:t>
      </w:r>
    </w:p>
    <w:p w:rsidR="000C7674" w:rsidRPr="008071D1" w:rsidRDefault="000C7674" w:rsidP="000C7674">
      <w:pPr>
        <w:pStyle w:val="Paragrafi"/>
        <w:rPr>
          <w:spacing w:val="-4"/>
          <w:lang w:val="sq-AL"/>
        </w:rPr>
      </w:pPr>
      <w:r w:rsidRPr="008071D1">
        <w:rPr>
          <w:spacing w:val="-4"/>
          <w:lang w:val="sq-AL"/>
        </w:rPr>
        <w:t>i) 5 676 000 (pesë milionë e gjashtëqind e shtatëdhjetë e gjashtë mijë) lekë, për financimin me gjysmën e pagës minimale buxhetore për 43 punonjës të administratës;</w:t>
      </w:r>
    </w:p>
    <w:p w:rsidR="000C7674" w:rsidRPr="008071D1" w:rsidRDefault="000C7674" w:rsidP="000C7674">
      <w:pPr>
        <w:pStyle w:val="Paragrafi"/>
        <w:rPr>
          <w:spacing w:val="-4"/>
          <w:lang w:val="sq-AL"/>
        </w:rPr>
      </w:pPr>
      <w:r w:rsidRPr="008071D1">
        <w:rPr>
          <w:spacing w:val="-4"/>
          <w:lang w:val="sq-AL"/>
        </w:rPr>
        <w:t>ii) 20 196 000 (njëzet milionë e njëqind e nëntëdhjetë e gjashtë mijë) lekë, për financimin me gjysmën e pagës minimale buxhetore për 153 punonjës të institucioneve të arsimit parashkollor, parauniversitar dhe universitar.</w:t>
      </w:r>
    </w:p>
    <w:p w:rsidR="000C7674" w:rsidRPr="008071D1" w:rsidRDefault="000C7674" w:rsidP="000C7674">
      <w:pPr>
        <w:pStyle w:val="Paragrafi"/>
        <w:rPr>
          <w:spacing w:val="-4"/>
          <w:lang w:val="sq-AL"/>
        </w:rPr>
      </w:pPr>
      <w:r w:rsidRPr="008071D1">
        <w:rPr>
          <w:spacing w:val="-4"/>
          <w:lang w:val="sq-AL"/>
        </w:rPr>
        <w:t xml:space="preserve">ç) </w:t>
      </w:r>
      <w:r w:rsidRPr="008071D1">
        <w:rPr>
          <w:spacing w:val="-4"/>
          <w:lang w:val="sq-AL"/>
        </w:rPr>
        <w:tab/>
        <w:t>Kryegjyshata Botërore Bektashiane përfiton shumën 25 840 000 (njëzet e pesë milionë e tetëqind e dyzet mijë) lekë, të ndarë në:</w:t>
      </w:r>
    </w:p>
    <w:p w:rsidR="000C7674" w:rsidRPr="008071D1" w:rsidRDefault="000C7674" w:rsidP="000C7674">
      <w:pPr>
        <w:pStyle w:val="Paragrafi"/>
        <w:rPr>
          <w:spacing w:val="-4"/>
          <w:lang w:val="sq-AL"/>
        </w:rPr>
      </w:pPr>
      <w:r w:rsidRPr="008071D1">
        <w:rPr>
          <w:spacing w:val="-4"/>
          <w:lang w:val="sq-AL"/>
        </w:rPr>
        <w:t>i) 3 696 000 (tre milionë e gjashtëqind e nëntëdhjetë e gjashtë mijë) lekë, për financimin deri në gjysmën e pagës minimale buxhetore për 28 punonjës të administratës;</w:t>
      </w:r>
    </w:p>
    <w:p w:rsidR="000C7674" w:rsidRPr="008071D1" w:rsidRDefault="000C7674" w:rsidP="000C7674">
      <w:pPr>
        <w:pStyle w:val="Paragrafi"/>
        <w:rPr>
          <w:spacing w:val="-4"/>
          <w:lang w:val="sq-AL"/>
        </w:rPr>
      </w:pPr>
      <w:r w:rsidRPr="008071D1">
        <w:rPr>
          <w:spacing w:val="-4"/>
          <w:lang w:val="sq-AL"/>
        </w:rPr>
        <w:t>ii) 15 144 000 (pesëmbëdhjetë milionë e njëqind e dyzet e katër mijë) lekë, përkatësisht,:</w:t>
      </w:r>
    </w:p>
    <w:p w:rsidR="000C7674" w:rsidRPr="008071D1" w:rsidRDefault="000C7674" w:rsidP="000C7674">
      <w:pPr>
        <w:pStyle w:val="Paragrafi"/>
        <w:rPr>
          <w:spacing w:val="-4"/>
          <w:lang w:val="sq-AL"/>
        </w:rPr>
      </w:pPr>
      <w:r w:rsidRPr="008071D1">
        <w:rPr>
          <w:spacing w:val="-4"/>
          <w:lang w:val="sq-AL"/>
        </w:rPr>
        <w:t xml:space="preserve">- 10 144 000 (dhjetë milionë e njëqind e dyzet e katër mijë) lekë, për ndërtimin e Teqesë së Elbasanit; </w:t>
      </w:r>
    </w:p>
    <w:p w:rsidR="000C7674" w:rsidRPr="008071D1" w:rsidRDefault="000C7674" w:rsidP="000C7674">
      <w:pPr>
        <w:pStyle w:val="Paragrafi"/>
        <w:rPr>
          <w:spacing w:val="-4"/>
          <w:lang w:val="sq-AL"/>
        </w:rPr>
      </w:pPr>
      <w:r w:rsidRPr="008071D1">
        <w:rPr>
          <w:spacing w:val="-4"/>
          <w:lang w:val="sq-AL"/>
        </w:rPr>
        <w:t>- 3 000 000 (tre milionë) lekë, për ndërtimin e Teqesë në Shtufit, Gjirokastër;</w:t>
      </w:r>
    </w:p>
    <w:p w:rsidR="000C7674" w:rsidRPr="008071D1" w:rsidRDefault="000C7674" w:rsidP="000C7674">
      <w:pPr>
        <w:pStyle w:val="Paragrafi"/>
        <w:rPr>
          <w:spacing w:val="-4"/>
          <w:lang w:val="sq-AL"/>
        </w:rPr>
      </w:pPr>
      <w:r w:rsidRPr="008071D1">
        <w:rPr>
          <w:spacing w:val="-4"/>
          <w:lang w:val="sq-AL"/>
        </w:rPr>
        <w:t>- 2 000 000 (dy milionë) lekë, për ndërtimin e Teqesë së Martaneshit.</w:t>
      </w:r>
    </w:p>
    <w:p w:rsidR="000C7674" w:rsidRPr="008071D1" w:rsidRDefault="000C7674" w:rsidP="000C7674">
      <w:pPr>
        <w:pStyle w:val="Paragrafi"/>
        <w:rPr>
          <w:spacing w:val="-4"/>
          <w:lang w:val="sq-AL"/>
        </w:rPr>
      </w:pPr>
      <w:r w:rsidRPr="008071D1">
        <w:rPr>
          <w:spacing w:val="-4"/>
          <w:lang w:val="sq-AL"/>
        </w:rPr>
        <w:t>iii) 7 000 000 (shtatë milionë) lekë, për shkak të pozitës së veçantë, si Kryegjyshatë Botërore, me qendër në Tiranë, dhe të shtrirjes së veprimtarisë së saj jashtë vendit, që do të përdoren për të mbuluar plotësisht ose pjesërisht kërkesë-preventivat e paraqitura prej saj në kërkesën e vitit 2017, sipas dokumentacionit financiar të paraqitur për kryerjen e veprimtarive të parashtruara.</w:t>
      </w:r>
    </w:p>
    <w:p w:rsidR="000C7674" w:rsidRPr="008071D1" w:rsidRDefault="00F41A7A" w:rsidP="000C7674">
      <w:pPr>
        <w:pStyle w:val="Paragrafi"/>
        <w:rPr>
          <w:spacing w:val="-4"/>
          <w:lang w:val="sq-AL"/>
        </w:rPr>
      </w:pPr>
      <w:r w:rsidRPr="008071D1">
        <w:rPr>
          <w:spacing w:val="-4"/>
          <w:lang w:val="sq-AL"/>
        </w:rPr>
        <w:t xml:space="preserve">2. </w:t>
      </w:r>
      <w:r w:rsidR="000C7674" w:rsidRPr="008071D1">
        <w:rPr>
          <w:spacing w:val="-4"/>
          <w:lang w:val="sq-AL"/>
        </w:rPr>
        <w:t>Kalimi i fondit të përcaktuar në pikën 1, të këtij vendimi, të bëhet brenda muajit prill të vitit 2017.</w:t>
      </w:r>
    </w:p>
    <w:p w:rsidR="000C7674" w:rsidRPr="008071D1" w:rsidRDefault="00F41A7A" w:rsidP="000C7674">
      <w:pPr>
        <w:pStyle w:val="Paragrafi"/>
        <w:rPr>
          <w:spacing w:val="-4"/>
          <w:lang w:val="sq-AL"/>
        </w:rPr>
      </w:pPr>
      <w:r w:rsidRPr="008071D1">
        <w:rPr>
          <w:spacing w:val="-4"/>
          <w:lang w:val="sq-AL"/>
        </w:rPr>
        <w:t xml:space="preserve">3. </w:t>
      </w:r>
      <w:r w:rsidR="000C7674" w:rsidRPr="008071D1">
        <w:rPr>
          <w:spacing w:val="-4"/>
          <w:lang w:val="sq-AL"/>
        </w:rPr>
        <w:t>Ngarkohen Ministria e Mirëqenies Sociale dhe Rinisë, Ministria e Financave dhe Komiteti Shtetëror për Kultet për zbatimin e këtij vendimi.</w:t>
      </w:r>
    </w:p>
    <w:p w:rsidR="000C7674" w:rsidRPr="008071D1" w:rsidRDefault="000C7674" w:rsidP="000C7674">
      <w:pPr>
        <w:pStyle w:val="Paragrafi"/>
        <w:rPr>
          <w:spacing w:val="-4"/>
          <w:lang w:val="sq-AL"/>
        </w:rPr>
      </w:pPr>
      <w:r w:rsidRPr="008071D1">
        <w:rPr>
          <w:spacing w:val="-4"/>
          <w:lang w:val="sq-AL"/>
        </w:rPr>
        <w:t>Ky vendim hyn në</w:t>
      </w:r>
      <w:r w:rsidR="00F41A7A" w:rsidRPr="008071D1">
        <w:rPr>
          <w:spacing w:val="-4"/>
          <w:lang w:val="sq-AL"/>
        </w:rPr>
        <w:t xml:space="preserve"> fuqi menjëherë dhe botohet në </w:t>
      </w:r>
      <w:r w:rsidRPr="008071D1">
        <w:rPr>
          <w:spacing w:val="-4"/>
          <w:lang w:val="sq-AL"/>
        </w:rPr>
        <w:t xml:space="preserve">Fletoren </w:t>
      </w:r>
      <w:r w:rsidR="00F41A7A" w:rsidRPr="008071D1">
        <w:rPr>
          <w:spacing w:val="-4"/>
          <w:lang w:val="sq-AL"/>
        </w:rPr>
        <w:t>Zyrtare</w:t>
      </w:r>
      <w:r w:rsidRPr="008071D1">
        <w:rPr>
          <w:spacing w:val="-4"/>
          <w:lang w:val="sq-AL"/>
        </w:rPr>
        <w:t>.</w:t>
      </w:r>
    </w:p>
    <w:p w:rsidR="000C7674" w:rsidRPr="008071D1" w:rsidRDefault="000C7674" w:rsidP="007569AB">
      <w:pPr>
        <w:pStyle w:val="Paragrafi"/>
        <w:rPr>
          <w:spacing w:val="-4"/>
          <w:sz w:val="14"/>
          <w:lang w:val="sq-AL"/>
        </w:rPr>
      </w:pPr>
    </w:p>
    <w:p w:rsidR="007569AB" w:rsidRPr="008071D1" w:rsidRDefault="007569AB" w:rsidP="007569AB">
      <w:pPr>
        <w:pStyle w:val="Paragrafi"/>
        <w:jc w:val="right"/>
        <w:rPr>
          <w:spacing w:val="-4"/>
          <w:lang w:val="sq-AL"/>
        </w:rPr>
      </w:pPr>
      <w:r w:rsidRPr="008071D1">
        <w:rPr>
          <w:spacing w:val="-4"/>
          <w:lang w:val="sq-AL"/>
        </w:rPr>
        <w:t>ZËVENDËSKRYEMINISTRI</w:t>
      </w:r>
    </w:p>
    <w:p w:rsidR="007569AB" w:rsidRPr="008071D1" w:rsidRDefault="007569AB" w:rsidP="007569AB">
      <w:pPr>
        <w:pStyle w:val="Paragrafi"/>
        <w:jc w:val="right"/>
        <w:rPr>
          <w:b/>
          <w:spacing w:val="-4"/>
          <w:lang w:val="sq-AL"/>
        </w:rPr>
      </w:pPr>
      <w:r w:rsidRPr="008071D1">
        <w:rPr>
          <w:b/>
          <w:spacing w:val="-4"/>
          <w:lang w:val="sq-AL"/>
        </w:rPr>
        <w:t>Niko Peleshi</w:t>
      </w:r>
    </w:p>
    <w:p w:rsidR="0037687B" w:rsidRPr="008071D1" w:rsidRDefault="0037687B" w:rsidP="0037687B">
      <w:pPr>
        <w:pStyle w:val="NeniTitull"/>
        <w:rPr>
          <w:spacing w:val="-4"/>
          <w:lang w:val="sq-AL"/>
        </w:rPr>
      </w:pPr>
      <w:r w:rsidRPr="008071D1">
        <w:rPr>
          <w:spacing w:val="-4"/>
          <w:lang w:val="sq-AL"/>
        </w:rPr>
        <w:t xml:space="preserve">VENDIM </w:t>
      </w:r>
    </w:p>
    <w:p w:rsidR="0037687B" w:rsidRPr="008071D1" w:rsidRDefault="0037687B" w:rsidP="0037687B">
      <w:pPr>
        <w:pStyle w:val="NeniTitull"/>
        <w:rPr>
          <w:spacing w:val="-4"/>
          <w:lang w:val="sq-AL"/>
        </w:rPr>
      </w:pPr>
      <w:r w:rsidRPr="008071D1">
        <w:rPr>
          <w:spacing w:val="-4"/>
          <w:lang w:val="sq-AL"/>
        </w:rPr>
        <w:t>Nr. 350, datë 19.4.2017</w:t>
      </w:r>
    </w:p>
    <w:p w:rsidR="005F3163" w:rsidRPr="008071D1" w:rsidRDefault="005F3163" w:rsidP="008646E8">
      <w:pPr>
        <w:pStyle w:val="Paragrafi"/>
        <w:rPr>
          <w:spacing w:val="-4"/>
          <w:sz w:val="12"/>
          <w:lang w:val="sq-AL"/>
        </w:rPr>
      </w:pPr>
    </w:p>
    <w:p w:rsidR="008646E8" w:rsidRPr="008071D1" w:rsidRDefault="008646E8" w:rsidP="008646E8">
      <w:pPr>
        <w:pStyle w:val="NeniTitull"/>
        <w:rPr>
          <w:spacing w:val="-4"/>
          <w:lang w:val="sq-AL"/>
        </w:rPr>
      </w:pPr>
      <w:r w:rsidRPr="008071D1">
        <w:rPr>
          <w:spacing w:val="-4"/>
          <w:lang w:val="sq-AL"/>
        </w:rPr>
        <w:t>PËR TRAJTIMIN ME PAGË DHE SHTESA MBI PAGË TË PUNONJËSVE TË SHËRBIMIT TË MBROJTJES NGA ZJARRI DHE SHPËTIMIN</w:t>
      </w:r>
    </w:p>
    <w:p w:rsidR="008646E8" w:rsidRPr="008071D1" w:rsidRDefault="008646E8" w:rsidP="008646E8">
      <w:pPr>
        <w:pStyle w:val="Paragrafi"/>
        <w:rPr>
          <w:spacing w:val="-4"/>
          <w:sz w:val="14"/>
          <w:lang w:val="sq-AL"/>
        </w:rPr>
      </w:pPr>
    </w:p>
    <w:p w:rsidR="008646E8" w:rsidRPr="008071D1" w:rsidRDefault="008646E8" w:rsidP="008646E8">
      <w:pPr>
        <w:pStyle w:val="Paragrafi"/>
        <w:rPr>
          <w:spacing w:val="-4"/>
          <w:lang w:val="sq-AL"/>
        </w:rPr>
      </w:pPr>
      <w:r w:rsidRPr="008071D1">
        <w:rPr>
          <w:spacing w:val="-4"/>
          <w:lang w:val="sq-AL"/>
        </w:rPr>
        <w:t>Në mbështetje të nenit 100 të Kushtetutës, të pikës 2, të nenit 4, të ligjit nr.</w:t>
      </w:r>
      <w:r w:rsidR="00B50643">
        <w:rPr>
          <w:spacing w:val="-4"/>
          <w:lang w:val="sq-AL"/>
        </w:rPr>
        <w:t xml:space="preserve"> </w:t>
      </w:r>
      <w:r w:rsidRPr="008071D1">
        <w:rPr>
          <w:spacing w:val="-4"/>
          <w:lang w:val="sq-AL"/>
        </w:rPr>
        <w:t>10405, datë 24.3.2011, “Për kompetencat për caktimin e pagave dhe të shpërblimeve”, të ndryshuar, të pikave 1, shkronja “a” dhe 2, të nenit 31, të ligjit nr.</w:t>
      </w:r>
      <w:r w:rsidR="00B50643">
        <w:rPr>
          <w:spacing w:val="-4"/>
          <w:lang w:val="sq-AL"/>
        </w:rPr>
        <w:t xml:space="preserve"> </w:t>
      </w:r>
      <w:r w:rsidRPr="008071D1">
        <w:rPr>
          <w:spacing w:val="-4"/>
          <w:lang w:val="sq-AL"/>
        </w:rPr>
        <w:t xml:space="preserve">152/2015, “Për Shërbimin e Mbrojtjes nga Zjarri dhe Shpëtimin”, me propozimin e ministrit të Shtetit për Inovacionin dhe Administratën Publike dhe ministrit të Financave, Këshilli i Ministrave </w:t>
      </w:r>
    </w:p>
    <w:p w:rsidR="008646E8" w:rsidRPr="008071D1" w:rsidRDefault="008646E8" w:rsidP="008646E8">
      <w:pPr>
        <w:pStyle w:val="Paragrafi"/>
        <w:rPr>
          <w:spacing w:val="-4"/>
          <w:sz w:val="16"/>
          <w:lang w:val="sq-AL"/>
        </w:rPr>
      </w:pPr>
    </w:p>
    <w:p w:rsidR="008646E8" w:rsidRPr="008071D1" w:rsidRDefault="008646E8" w:rsidP="008646E8">
      <w:pPr>
        <w:pStyle w:val="NeniNr"/>
        <w:rPr>
          <w:spacing w:val="-4"/>
          <w:lang w:val="sq-AL"/>
        </w:rPr>
      </w:pPr>
      <w:r w:rsidRPr="008071D1">
        <w:rPr>
          <w:spacing w:val="-4"/>
          <w:lang w:val="sq-AL"/>
        </w:rPr>
        <w:t>VENDOSI:</w:t>
      </w:r>
    </w:p>
    <w:p w:rsidR="008646E8" w:rsidRPr="008071D1" w:rsidRDefault="008646E8" w:rsidP="008646E8">
      <w:pPr>
        <w:pStyle w:val="Paragrafi"/>
        <w:rPr>
          <w:spacing w:val="-4"/>
          <w:sz w:val="14"/>
          <w:lang w:val="sq-AL"/>
        </w:rPr>
      </w:pPr>
    </w:p>
    <w:p w:rsidR="008646E8" w:rsidRPr="008071D1" w:rsidRDefault="008646E8" w:rsidP="00F549DB">
      <w:pPr>
        <w:pStyle w:val="Paragrafi"/>
        <w:rPr>
          <w:spacing w:val="-4"/>
          <w:lang w:val="sq-AL"/>
        </w:rPr>
      </w:pPr>
      <w:r w:rsidRPr="008071D1">
        <w:rPr>
          <w:spacing w:val="-4"/>
          <w:lang w:val="sq-AL"/>
        </w:rPr>
        <w:t xml:space="preserve">1.  Miratimin e strukturës dhe të niveleve të pagave për gradë dhe shtesave mbi pagë, për punonjësit e Shërbimit të Mbrojtjes nga Zjarri dhe Shpëtimin. </w:t>
      </w:r>
    </w:p>
    <w:p w:rsidR="008646E8" w:rsidRPr="008071D1" w:rsidRDefault="008646E8" w:rsidP="00F549DB">
      <w:pPr>
        <w:pStyle w:val="Paragrafi"/>
        <w:rPr>
          <w:spacing w:val="-4"/>
          <w:lang w:val="sq-AL"/>
        </w:rPr>
      </w:pPr>
      <w:r w:rsidRPr="008071D1">
        <w:rPr>
          <w:spacing w:val="-4"/>
          <w:lang w:val="sq-AL"/>
        </w:rPr>
        <w:t xml:space="preserve">2.  Struktura dhe nivelet e pagave bazë për gradë, për punonjësit e Shërbimit të Mbrojtjes nga Zjarri dhe Shpëtimin, janë sipas lidhjes nr.1, që i bashkëlidhet këtij vendimi dhe është pjesë përbërëse e tij. </w:t>
      </w:r>
    </w:p>
    <w:p w:rsidR="008646E8" w:rsidRPr="008071D1" w:rsidRDefault="008646E8" w:rsidP="008646E8">
      <w:pPr>
        <w:pStyle w:val="Paragrafi"/>
        <w:rPr>
          <w:spacing w:val="-4"/>
          <w:lang w:val="sq-AL"/>
        </w:rPr>
      </w:pPr>
      <w:r w:rsidRPr="008071D1">
        <w:rPr>
          <w:spacing w:val="-4"/>
          <w:lang w:val="sq-AL"/>
        </w:rPr>
        <w:t>3. Punonjësit e Shërbimit të Mbrojtjes nga Zjarri dhe Shpëtimin, për çdo vit vjetërsi shërbimi, përfitojnë shtesë mbi pagë, në masën 1 për qind për çdo vit, deri në 25 vjet. Kjo shtesë llogaritet mbi vlerën e pagës bazë të gradës “Asistent zjarrfikës”. Për efekt të llogaritjes së kësaj shtese, vite shërbimi do të konsiderohen vitet e qëndrimit në gradë, të dokumentuara në librezën e punës së çdo punonjësi, në strukturat e Policisë së Mbrojtjes nga Zjarri dhe Shpëtimin, Forcave të Armatosura, Policisë së Burgjeve, Gardës së Republikës, Shërbimit për Çështjet e Brendshme dhe Ankesat, si dhe në strukturat e Shërbimit Informativ të Shtetit.</w:t>
      </w:r>
    </w:p>
    <w:p w:rsidR="008646E8" w:rsidRPr="008071D1" w:rsidRDefault="008646E8" w:rsidP="008646E8">
      <w:pPr>
        <w:pStyle w:val="Paragrafi"/>
        <w:rPr>
          <w:spacing w:val="-4"/>
          <w:lang w:val="sq-AL"/>
        </w:rPr>
      </w:pPr>
      <w:r w:rsidRPr="008071D1">
        <w:rPr>
          <w:spacing w:val="-4"/>
          <w:lang w:val="sq-AL"/>
        </w:rPr>
        <w:t xml:space="preserve">4. </w:t>
      </w:r>
      <w:r w:rsidRPr="008071D1">
        <w:rPr>
          <w:spacing w:val="-4"/>
          <w:lang w:val="sq-AL"/>
        </w:rPr>
        <w:tab/>
        <w:t xml:space="preserve">Vitet që përjashtohen nga llogaritja e shtesës së vjetërsisë në shërbim, vetëm për efekt pagese, janë vitet e sigurimit vullnetar, vetëpunësimit, vitet e punës si punonjës pa grada, vitet e shërbimit ushtarak për meshkujt, vitet e shkollimit në institucionet e arsimit ushtarak të Ministrisë së Punëve të Brendshme e të Ministrisë së Mbrojtjes, si dhe periudhat e trajtimit me pagesë papunësie apo pagesë kalimtare. </w:t>
      </w:r>
    </w:p>
    <w:p w:rsidR="008646E8" w:rsidRPr="008071D1" w:rsidRDefault="008646E8" w:rsidP="008646E8">
      <w:pPr>
        <w:pStyle w:val="Paragrafi"/>
        <w:rPr>
          <w:spacing w:val="-4"/>
          <w:lang w:val="sq-AL"/>
        </w:rPr>
      </w:pPr>
      <w:r w:rsidRPr="008071D1">
        <w:rPr>
          <w:spacing w:val="-4"/>
          <w:lang w:val="sq-AL"/>
        </w:rPr>
        <w:t>5.</w:t>
      </w:r>
      <w:r w:rsidRPr="008071D1">
        <w:rPr>
          <w:spacing w:val="-4"/>
          <w:lang w:val="sq-AL"/>
        </w:rPr>
        <w:tab/>
        <w:t xml:space="preserve">Vendimi nr.438, datë 13.7.2007, i Këshillit të Ministrave, “Për pagat e punonjësve të Policisë së Mbrojtjes nga Zjarri dhe Shpëtimin”, i ndryshuar, shfuqizohet. </w:t>
      </w:r>
    </w:p>
    <w:p w:rsidR="008646E8" w:rsidRPr="008071D1" w:rsidRDefault="008646E8" w:rsidP="008646E8">
      <w:pPr>
        <w:pStyle w:val="Paragrafi"/>
        <w:rPr>
          <w:spacing w:val="-4"/>
          <w:lang w:val="sq-AL"/>
        </w:rPr>
      </w:pPr>
      <w:r w:rsidRPr="008071D1">
        <w:rPr>
          <w:spacing w:val="-4"/>
          <w:lang w:val="sq-AL"/>
        </w:rPr>
        <w:t xml:space="preserve">6. </w:t>
      </w:r>
      <w:r w:rsidRPr="008071D1">
        <w:rPr>
          <w:spacing w:val="-4"/>
          <w:lang w:val="sq-AL"/>
        </w:rPr>
        <w:tab/>
        <w:t>Efektet financiare, që rrjedhin nga zbatimi i këtij vendimi, për vitin 2017, të përballohen nga fondet e miratuara në ligjin nr.130/2016, “Për buxhetin e vitit 2017”, p</w:t>
      </w:r>
      <w:r w:rsidR="008071D1">
        <w:rPr>
          <w:spacing w:val="-4"/>
          <w:lang w:val="sq-AL"/>
        </w:rPr>
        <w:t>ër politikat e reja të pagave.</w:t>
      </w:r>
    </w:p>
    <w:p w:rsidR="008646E8" w:rsidRPr="008071D1" w:rsidRDefault="008646E8" w:rsidP="008646E8">
      <w:pPr>
        <w:pStyle w:val="Paragrafi"/>
        <w:rPr>
          <w:spacing w:val="-4"/>
          <w:lang w:val="sq-AL"/>
        </w:rPr>
      </w:pPr>
      <w:r w:rsidRPr="008071D1">
        <w:rPr>
          <w:spacing w:val="-4"/>
          <w:lang w:val="sq-AL"/>
        </w:rPr>
        <w:t xml:space="preserve">Ky </w:t>
      </w:r>
      <w:r w:rsidR="00B50643">
        <w:rPr>
          <w:spacing w:val="-4"/>
          <w:lang w:val="sq-AL"/>
        </w:rPr>
        <w:t>vendim hyn në fuqi pas botimit n</w:t>
      </w:r>
      <w:r w:rsidRPr="008071D1">
        <w:rPr>
          <w:spacing w:val="-4"/>
          <w:lang w:val="sq-AL"/>
        </w:rPr>
        <w:t>ë Fletore</w:t>
      </w:r>
      <w:r w:rsidR="00B50643">
        <w:rPr>
          <w:spacing w:val="-4"/>
          <w:lang w:val="sq-AL"/>
        </w:rPr>
        <w:t>n</w:t>
      </w:r>
      <w:r w:rsidRPr="008071D1">
        <w:rPr>
          <w:spacing w:val="-4"/>
          <w:lang w:val="sq-AL"/>
        </w:rPr>
        <w:t xml:space="preserve"> Zyrtare dhe i shtrin efektet nga data 1 mars 2017.</w:t>
      </w:r>
    </w:p>
    <w:p w:rsidR="008646E8" w:rsidRPr="008071D1" w:rsidRDefault="008646E8" w:rsidP="008646E8">
      <w:pPr>
        <w:pStyle w:val="Paragrafi"/>
        <w:rPr>
          <w:spacing w:val="-4"/>
          <w:sz w:val="14"/>
          <w:lang w:val="sq-AL"/>
        </w:rPr>
      </w:pPr>
    </w:p>
    <w:p w:rsidR="008646E8" w:rsidRPr="008071D1" w:rsidRDefault="008646E8" w:rsidP="008646E8">
      <w:pPr>
        <w:pStyle w:val="Paragrafi"/>
        <w:jc w:val="right"/>
        <w:rPr>
          <w:spacing w:val="-4"/>
          <w:lang w:val="sq-AL"/>
        </w:rPr>
      </w:pPr>
      <w:r w:rsidRPr="008071D1">
        <w:rPr>
          <w:spacing w:val="-4"/>
          <w:lang w:val="sq-AL"/>
        </w:rPr>
        <w:t>ZËVENDËSKRYEMINISTRI</w:t>
      </w:r>
    </w:p>
    <w:p w:rsidR="008646E8" w:rsidRPr="008071D1" w:rsidRDefault="008646E8" w:rsidP="008646E8">
      <w:pPr>
        <w:pStyle w:val="Paragrafi"/>
        <w:jc w:val="right"/>
        <w:rPr>
          <w:b/>
          <w:spacing w:val="-4"/>
          <w:lang w:val="sq-AL"/>
        </w:rPr>
      </w:pPr>
      <w:r w:rsidRPr="008071D1">
        <w:rPr>
          <w:b/>
          <w:spacing w:val="-4"/>
          <w:lang w:val="sq-AL"/>
        </w:rPr>
        <w:t>Niko Peleshi</w:t>
      </w:r>
    </w:p>
    <w:p w:rsidR="008071D1" w:rsidRDefault="008071D1" w:rsidP="00BA032F">
      <w:pPr>
        <w:pStyle w:val="Paragrafi"/>
        <w:rPr>
          <w:b/>
          <w:lang w:val="sq-AL"/>
        </w:rPr>
        <w:sectPr w:rsidR="008071D1" w:rsidSect="008071D1">
          <w:type w:val="continuous"/>
          <w:pgSz w:w="11907" w:h="16840" w:code="9"/>
          <w:pgMar w:top="720" w:right="1134" w:bottom="720" w:left="1134" w:header="851" w:footer="851" w:gutter="0"/>
          <w:cols w:num="2" w:space="454"/>
          <w:docGrid w:linePitch="360"/>
        </w:sectPr>
      </w:pPr>
    </w:p>
    <w:p w:rsidR="005F3163" w:rsidRPr="00F549DB" w:rsidRDefault="005F3163" w:rsidP="00BA032F">
      <w:pPr>
        <w:pStyle w:val="Paragrafi"/>
        <w:rPr>
          <w:b/>
          <w:lang w:val="sq-AL"/>
        </w:rPr>
      </w:pPr>
    </w:p>
    <w:p w:rsidR="00E13639" w:rsidRPr="00F549DB" w:rsidRDefault="00E13639" w:rsidP="00E13639">
      <w:pPr>
        <w:pStyle w:val="NeniNr"/>
        <w:rPr>
          <w:lang w:val="sq-AL"/>
        </w:rPr>
      </w:pPr>
      <w:r w:rsidRPr="00F549DB">
        <w:rPr>
          <w:lang w:val="sq-AL"/>
        </w:rPr>
        <w:t xml:space="preserve">LIDHJA NR.1 </w:t>
      </w:r>
    </w:p>
    <w:p w:rsidR="00E13639" w:rsidRPr="00F549DB" w:rsidRDefault="00E13639" w:rsidP="00E13639">
      <w:pPr>
        <w:pStyle w:val="NeniNr"/>
        <w:rPr>
          <w:lang w:val="sq-AL"/>
        </w:rPr>
      </w:pPr>
      <w:r w:rsidRPr="00F549DB">
        <w:rPr>
          <w:lang w:val="sq-AL"/>
        </w:rPr>
        <w:t xml:space="preserve">STRUKTURA DHE NIVELET E PAGAVE PËR PUNONJËSIT E SHËRBIMIT TË </w:t>
      </w:r>
    </w:p>
    <w:p w:rsidR="00E13639" w:rsidRPr="00F549DB" w:rsidRDefault="00E13639" w:rsidP="00E13639">
      <w:pPr>
        <w:pStyle w:val="NeniNr"/>
        <w:rPr>
          <w:lang w:val="sq-AL"/>
        </w:rPr>
      </w:pPr>
      <w:r w:rsidRPr="00F549DB">
        <w:rPr>
          <w:lang w:val="sq-AL"/>
        </w:rPr>
        <w:t xml:space="preserve">MBROJTJES NGA ZJARRI DHE SHPËTIMIN </w:t>
      </w:r>
    </w:p>
    <w:p w:rsidR="00E13639" w:rsidRPr="00D47370" w:rsidRDefault="00E13639" w:rsidP="00E13639">
      <w:pPr>
        <w:pStyle w:val="Paragrafi"/>
        <w:ind w:firstLine="0"/>
        <w:rPr>
          <w:sz w:val="16"/>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671"/>
        <w:gridCol w:w="2219"/>
        <w:gridCol w:w="2706"/>
      </w:tblGrid>
      <w:tr w:rsidR="00E13639" w:rsidRPr="008071D1" w:rsidTr="008071D1">
        <w:trPr>
          <w:trHeight w:val="500"/>
          <w:jc w:val="center"/>
        </w:trPr>
        <w:tc>
          <w:tcPr>
            <w:tcW w:w="1146" w:type="pct"/>
            <w:shd w:val="clear" w:color="auto" w:fill="auto"/>
          </w:tcPr>
          <w:p w:rsidR="00E13639" w:rsidRPr="008071D1" w:rsidRDefault="00E13639" w:rsidP="00E13639">
            <w:pPr>
              <w:pStyle w:val="Paragrafi"/>
              <w:ind w:firstLine="0"/>
              <w:jc w:val="center"/>
              <w:rPr>
                <w:b/>
                <w:sz w:val="22"/>
                <w:lang w:val="sq-AL"/>
              </w:rPr>
            </w:pPr>
            <w:r w:rsidRPr="008071D1">
              <w:rPr>
                <w:b/>
                <w:sz w:val="22"/>
                <w:lang w:val="sq-AL"/>
              </w:rPr>
              <w:t>Niveli</w:t>
            </w:r>
          </w:p>
        </w:tc>
        <w:tc>
          <w:tcPr>
            <w:tcW w:w="1355" w:type="pct"/>
          </w:tcPr>
          <w:p w:rsidR="00E13639" w:rsidRPr="008071D1" w:rsidRDefault="00E13639" w:rsidP="00E13639">
            <w:pPr>
              <w:pStyle w:val="Paragrafi"/>
              <w:ind w:firstLine="0"/>
              <w:jc w:val="center"/>
              <w:rPr>
                <w:b/>
                <w:bCs/>
                <w:sz w:val="22"/>
                <w:lang w:val="sq-AL"/>
              </w:rPr>
            </w:pPr>
            <w:r w:rsidRPr="008071D1">
              <w:rPr>
                <w:b/>
                <w:sz w:val="22"/>
                <w:lang w:val="sq-AL"/>
              </w:rPr>
              <w:t>Grada</w:t>
            </w:r>
          </w:p>
        </w:tc>
        <w:tc>
          <w:tcPr>
            <w:tcW w:w="1126" w:type="pct"/>
            <w:shd w:val="clear" w:color="auto" w:fill="auto"/>
          </w:tcPr>
          <w:p w:rsidR="00E13639" w:rsidRPr="008071D1" w:rsidRDefault="00E13639" w:rsidP="00E13639">
            <w:pPr>
              <w:pStyle w:val="Paragrafi"/>
              <w:ind w:firstLine="0"/>
              <w:jc w:val="center"/>
              <w:rPr>
                <w:b/>
                <w:bCs/>
                <w:sz w:val="22"/>
                <w:lang w:val="sq-AL"/>
              </w:rPr>
            </w:pPr>
            <w:r w:rsidRPr="008071D1">
              <w:rPr>
                <w:b/>
                <w:bCs/>
                <w:sz w:val="22"/>
                <w:lang w:val="sq-AL"/>
              </w:rPr>
              <w:t>Paga bazë</w:t>
            </w:r>
          </w:p>
          <w:p w:rsidR="00E13639" w:rsidRPr="008071D1" w:rsidRDefault="00E13639" w:rsidP="00E13639">
            <w:pPr>
              <w:pStyle w:val="Paragrafi"/>
              <w:ind w:firstLine="0"/>
              <w:jc w:val="center"/>
              <w:rPr>
                <w:b/>
                <w:sz w:val="22"/>
                <w:lang w:val="sq-AL"/>
              </w:rPr>
            </w:pPr>
            <w:r w:rsidRPr="008071D1">
              <w:rPr>
                <w:b/>
                <w:bCs/>
                <w:sz w:val="22"/>
                <w:lang w:val="sq-AL"/>
              </w:rPr>
              <w:t xml:space="preserve"> për</w:t>
            </w:r>
            <w:r w:rsidRPr="008071D1">
              <w:rPr>
                <w:b/>
                <w:sz w:val="22"/>
                <w:lang w:val="sq-AL"/>
              </w:rPr>
              <w:t xml:space="preserve"> </w:t>
            </w:r>
            <w:r w:rsidRPr="008071D1">
              <w:rPr>
                <w:b/>
                <w:bCs/>
                <w:sz w:val="22"/>
                <w:lang w:val="sq-AL"/>
              </w:rPr>
              <w:t>gradë</w:t>
            </w:r>
          </w:p>
        </w:tc>
        <w:tc>
          <w:tcPr>
            <w:tcW w:w="1374" w:type="pct"/>
          </w:tcPr>
          <w:p w:rsidR="00E13639" w:rsidRPr="008071D1" w:rsidRDefault="00E13639" w:rsidP="00E13639">
            <w:pPr>
              <w:pStyle w:val="Paragrafi"/>
              <w:ind w:firstLine="0"/>
              <w:jc w:val="center"/>
              <w:rPr>
                <w:b/>
                <w:bCs/>
                <w:sz w:val="22"/>
                <w:lang w:val="sq-AL"/>
              </w:rPr>
            </w:pPr>
            <w:r w:rsidRPr="008071D1">
              <w:rPr>
                <w:b/>
                <w:bCs/>
                <w:sz w:val="22"/>
                <w:lang w:val="sq-AL"/>
              </w:rPr>
              <w:t>Shtesa për natyrë të veçantë pune</w:t>
            </w:r>
          </w:p>
        </w:tc>
      </w:tr>
      <w:tr w:rsidR="00E13639" w:rsidRPr="008071D1" w:rsidTr="008071D1">
        <w:trPr>
          <w:trHeight w:val="269"/>
          <w:jc w:val="center"/>
        </w:trPr>
        <w:tc>
          <w:tcPr>
            <w:tcW w:w="1146" w:type="pct"/>
            <w:shd w:val="clear" w:color="auto" w:fill="auto"/>
          </w:tcPr>
          <w:p w:rsidR="00E13639" w:rsidRPr="008071D1" w:rsidRDefault="00E13639" w:rsidP="00E13639">
            <w:pPr>
              <w:pStyle w:val="Paragrafi"/>
              <w:ind w:firstLine="0"/>
              <w:rPr>
                <w:sz w:val="22"/>
                <w:lang w:val="sq-AL"/>
              </w:rPr>
            </w:pPr>
            <w:r w:rsidRPr="008071D1">
              <w:rPr>
                <w:sz w:val="22"/>
                <w:lang w:val="sq-AL"/>
              </w:rPr>
              <w:t>Niveli bazë</w:t>
            </w:r>
          </w:p>
        </w:tc>
        <w:tc>
          <w:tcPr>
            <w:tcW w:w="1355" w:type="pct"/>
          </w:tcPr>
          <w:p w:rsidR="00E13639" w:rsidRPr="008071D1" w:rsidRDefault="00E13639" w:rsidP="00E13639">
            <w:pPr>
              <w:pStyle w:val="Paragrafi"/>
              <w:ind w:firstLine="0"/>
              <w:rPr>
                <w:sz w:val="22"/>
                <w:lang w:val="sq-AL"/>
              </w:rPr>
            </w:pPr>
            <w:r w:rsidRPr="008071D1">
              <w:rPr>
                <w:sz w:val="22"/>
                <w:lang w:val="sq-AL"/>
              </w:rPr>
              <w:t>Asistent Zjarrfikës</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40000</w:t>
            </w:r>
          </w:p>
        </w:tc>
        <w:tc>
          <w:tcPr>
            <w:tcW w:w="1374" w:type="pct"/>
          </w:tcPr>
          <w:p w:rsidR="00E13639" w:rsidRPr="008071D1" w:rsidRDefault="00E13639" w:rsidP="00E13639">
            <w:pPr>
              <w:pStyle w:val="Paragrafi"/>
              <w:ind w:firstLine="0"/>
              <w:rPr>
                <w:sz w:val="22"/>
                <w:lang w:val="sq-AL"/>
              </w:rPr>
            </w:pPr>
            <w:r w:rsidRPr="008071D1">
              <w:rPr>
                <w:sz w:val="22"/>
                <w:lang w:val="sq-AL"/>
              </w:rPr>
              <w:t>7000</w:t>
            </w:r>
          </w:p>
        </w:tc>
      </w:tr>
      <w:tr w:rsidR="00E13639" w:rsidRPr="008071D1" w:rsidTr="008071D1">
        <w:trPr>
          <w:trHeight w:val="272"/>
          <w:jc w:val="center"/>
        </w:trPr>
        <w:tc>
          <w:tcPr>
            <w:tcW w:w="1146" w:type="pct"/>
            <w:shd w:val="clear" w:color="auto" w:fill="auto"/>
          </w:tcPr>
          <w:p w:rsidR="00E13639" w:rsidRPr="008071D1" w:rsidRDefault="00E13639" w:rsidP="00E13639">
            <w:pPr>
              <w:pStyle w:val="Paragrafi"/>
              <w:ind w:firstLine="0"/>
              <w:rPr>
                <w:sz w:val="22"/>
                <w:lang w:val="sq-AL"/>
              </w:rPr>
            </w:pPr>
          </w:p>
        </w:tc>
        <w:tc>
          <w:tcPr>
            <w:tcW w:w="1355" w:type="pct"/>
          </w:tcPr>
          <w:p w:rsidR="00E13639" w:rsidRPr="008071D1" w:rsidRDefault="00E13639" w:rsidP="00E13639">
            <w:pPr>
              <w:pStyle w:val="Paragrafi"/>
              <w:ind w:firstLine="0"/>
              <w:rPr>
                <w:sz w:val="22"/>
                <w:lang w:val="sq-AL"/>
              </w:rPr>
            </w:pPr>
            <w:r w:rsidRPr="008071D1">
              <w:rPr>
                <w:sz w:val="22"/>
                <w:lang w:val="sq-AL"/>
              </w:rPr>
              <w:t>Zjarrfikës</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46000</w:t>
            </w:r>
          </w:p>
        </w:tc>
        <w:tc>
          <w:tcPr>
            <w:tcW w:w="1374" w:type="pct"/>
          </w:tcPr>
          <w:p w:rsidR="00E13639" w:rsidRPr="008071D1" w:rsidRDefault="00E13639" w:rsidP="00E13639">
            <w:pPr>
              <w:pStyle w:val="Paragrafi"/>
              <w:ind w:firstLine="0"/>
              <w:rPr>
                <w:sz w:val="22"/>
                <w:lang w:val="sq-AL"/>
              </w:rPr>
            </w:pPr>
            <w:r w:rsidRPr="008071D1">
              <w:rPr>
                <w:sz w:val="22"/>
                <w:lang w:val="sq-AL"/>
              </w:rPr>
              <w:t>8000</w:t>
            </w:r>
          </w:p>
        </w:tc>
      </w:tr>
      <w:tr w:rsidR="00E13639" w:rsidRPr="008071D1" w:rsidTr="008071D1">
        <w:trPr>
          <w:trHeight w:val="276"/>
          <w:jc w:val="center"/>
        </w:trPr>
        <w:tc>
          <w:tcPr>
            <w:tcW w:w="1146" w:type="pct"/>
            <w:shd w:val="clear" w:color="auto" w:fill="auto"/>
          </w:tcPr>
          <w:p w:rsidR="00E13639" w:rsidRPr="008071D1" w:rsidRDefault="00E13639" w:rsidP="00E13639">
            <w:pPr>
              <w:pStyle w:val="Paragrafi"/>
              <w:ind w:firstLine="0"/>
              <w:rPr>
                <w:sz w:val="22"/>
                <w:lang w:val="sq-AL"/>
              </w:rPr>
            </w:pPr>
          </w:p>
        </w:tc>
        <w:tc>
          <w:tcPr>
            <w:tcW w:w="1355" w:type="pct"/>
          </w:tcPr>
          <w:p w:rsidR="00E13639" w:rsidRPr="008071D1" w:rsidRDefault="00E13639" w:rsidP="00E13639">
            <w:pPr>
              <w:pStyle w:val="Paragrafi"/>
              <w:ind w:firstLine="0"/>
              <w:rPr>
                <w:sz w:val="22"/>
                <w:lang w:val="sq-AL"/>
              </w:rPr>
            </w:pPr>
            <w:r w:rsidRPr="008071D1">
              <w:rPr>
                <w:sz w:val="22"/>
                <w:lang w:val="sq-AL"/>
              </w:rPr>
              <w:t>Kryezjarrfikës</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48000</w:t>
            </w:r>
          </w:p>
        </w:tc>
        <w:tc>
          <w:tcPr>
            <w:tcW w:w="1374" w:type="pct"/>
          </w:tcPr>
          <w:p w:rsidR="00E13639" w:rsidRPr="008071D1" w:rsidRDefault="00E13639" w:rsidP="00E13639">
            <w:pPr>
              <w:pStyle w:val="Paragrafi"/>
              <w:ind w:firstLine="0"/>
              <w:rPr>
                <w:sz w:val="22"/>
                <w:lang w:val="sq-AL"/>
              </w:rPr>
            </w:pPr>
            <w:r w:rsidRPr="008071D1">
              <w:rPr>
                <w:sz w:val="22"/>
                <w:lang w:val="sq-AL"/>
              </w:rPr>
              <w:t>8000</w:t>
            </w:r>
          </w:p>
        </w:tc>
      </w:tr>
      <w:tr w:rsidR="00E13639" w:rsidRPr="008071D1" w:rsidTr="008071D1">
        <w:trPr>
          <w:trHeight w:val="266"/>
          <w:jc w:val="center"/>
        </w:trPr>
        <w:tc>
          <w:tcPr>
            <w:tcW w:w="1146" w:type="pct"/>
            <w:shd w:val="clear" w:color="auto" w:fill="auto"/>
          </w:tcPr>
          <w:p w:rsidR="00E13639" w:rsidRPr="008071D1" w:rsidRDefault="00E13639" w:rsidP="00E13639">
            <w:pPr>
              <w:pStyle w:val="Paragrafi"/>
              <w:ind w:firstLine="0"/>
              <w:rPr>
                <w:sz w:val="22"/>
                <w:lang w:val="sq-AL"/>
              </w:rPr>
            </w:pPr>
            <w:r w:rsidRPr="008071D1">
              <w:rPr>
                <w:sz w:val="22"/>
                <w:lang w:val="sq-AL"/>
              </w:rPr>
              <w:t>Niveli i mesëm</w:t>
            </w:r>
          </w:p>
        </w:tc>
        <w:tc>
          <w:tcPr>
            <w:tcW w:w="1355" w:type="pct"/>
          </w:tcPr>
          <w:p w:rsidR="00E13639" w:rsidRPr="008071D1" w:rsidRDefault="00E13639" w:rsidP="00E13639">
            <w:pPr>
              <w:pStyle w:val="Paragrafi"/>
              <w:ind w:firstLine="0"/>
              <w:rPr>
                <w:sz w:val="22"/>
                <w:lang w:val="sq-AL"/>
              </w:rPr>
            </w:pPr>
            <w:r w:rsidRPr="008071D1">
              <w:rPr>
                <w:sz w:val="22"/>
                <w:lang w:val="sq-AL"/>
              </w:rPr>
              <w:t xml:space="preserve">Inspektor Zjarrfikës </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56000</w:t>
            </w:r>
          </w:p>
        </w:tc>
        <w:tc>
          <w:tcPr>
            <w:tcW w:w="1374" w:type="pct"/>
          </w:tcPr>
          <w:p w:rsidR="00E13639" w:rsidRPr="008071D1" w:rsidRDefault="00E13639" w:rsidP="00E13639">
            <w:pPr>
              <w:pStyle w:val="Paragrafi"/>
              <w:ind w:firstLine="0"/>
              <w:rPr>
                <w:sz w:val="22"/>
                <w:lang w:val="sq-AL"/>
              </w:rPr>
            </w:pPr>
            <w:r w:rsidRPr="008071D1">
              <w:rPr>
                <w:sz w:val="22"/>
                <w:lang w:val="sq-AL"/>
              </w:rPr>
              <w:t>6000</w:t>
            </w:r>
          </w:p>
        </w:tc>
      </w:tr>
      <w:tr w:rsidR="00E13639" w:rsidRPr="008071D1" w:rsidTr="008071D1">
        <w:trPr>
          <w:trHeight w:val="271"/>
          <w:jc w:val="center"/>
        </w:trPr>
        <w:tc>
          <w:tcPr>
            <w:tcW w:w="1146" w:type="pct"/>
            <w:shd w:val="clear" w:color="auto" w:fill="auto"/>
          </w:tcPr>
          <w:p w:rsidR="00E13639" w:rsidRPr="008071D1" w:rsidRDefault="00E13639" w:rsidP="00E13639">
            <w:pPr>
              <w:pStyle w:val="Paragrafi"/>
              <w:ind w:firstLine="0"/>
              <w:rPr>
                <w:sz w:val="22"/>
                <w:lang w:val="sq-AL"/>
              </w:rPr>
            </w:pPr>
          </w:p>
        </w:tc>
        <w:tc>
          <w:tcPr>
            <w:tcW w:w="1355" w:type="pct"/>
          </w:tcPr>
          <w:p w:rsidR="00E13639" w:rsidRPr="008071D1" w:rsidRDefault="00E13639" w:rsidP="00E13639">
            <w:pPr>
              <w:pStyle w:val="Paragrafi"/>
              <w:ind w:firstLine="0"/>
              <w:rPr>
                <w:sz w:val="22"/>
                <w:lang w:val="sq-AL"/>
              </w:rPr>
            </w:pPr>
            <w:r w:rsidRPr="008071D1">
              <w:rPr>
                <w:sz w:val="22"/>
                <w:lang w:val="sq-AL"/>
              </w:rPr>
              <w:t>Kryeinspektor Zjarrfikës</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65000</w:t>
            </w:r>
          </w:p>
        </w:tc>
        <w:tc>
          <w:tcPr>
            <w:tcW w:w="1374" w:type="pct"/>
          </w:tcPr>
          <w:p w:rsidR="00E13639" w:rsidRPr="008071D1" w:rsidRDefault="00E13639" w:rsidP="00E13639">
            <w:pPr>
              <w:pStyle w:val="Paragrafi"/>
              <w:ind w:firstLine="0"/>
              <w:rPr>
                <w:sz w:val="22"/>
                <w:lang w:val="sq-AL"/>
              </w:rPr>
            </w:pPr>
            <w:r w:rsidRPr="008071D1">
              <w:rPr>
                <w:sz w:val="22"/>
                <w:lang w:val="sq-AL"/>
              </w:rPr>
              <w:t>6000</w:t>
            </w:r>
          </w:p>
        </w:tc>
      </w:tr>
      <w:tr w:rsidR="00E13639" w:rsidRPr="008071D1" w:rsidTr="008071D1">
        <w:trPr>
          <w:trHeight w:val="288"/>
          <w:jc w:val="center"/>
        </w:trPr>
        <w:tc>
          <w:tcPr>
            <w:tcW w:w="1146" w:type="pct"/>
            <w:shd w:val="clear" w:color="auto" w:fill="auto"/>
          </w:tcPr>
          <w:p w:rsidR="00E13639" w:rsidRPr="008071D1" w:rsidRDefault="00E13639" w:rsidP="00E13639">
            <w:pPr>
              <w:pStyle w:val="Paragrafi"/>
              <w:ind w:firstLine="0"/>
              <w:rPr>
                <w:sz w:val="22"/>
                <w:lang w:val="sq-AL"/>
              </w:rPr>
            </w:pPr>
          </w:p>
        </w:tc>
        <w:tc>
          <w:tcPr>
            <w:tcW w:w="1355" w:type="pct"/>
          </w:tcPr>
          <w:p w:rsidR="00E13639" w:rsidRPr="008071D1" w:rsidRDefault="00E13639" w:rsidP="00E13639">
            <w:pPr>
              <w:pStyle w:val="Paragrafi"/>
              <w:ind w:firstLine="0"/>
              <w:rPr>
                <w:sz w:val="22"/>
                <w:lang w:val="sq-AL"/>
              </w:rPr>
            </w:pPr>
            <w:r w:rsidRPr="008071D1">
              <w:rPr>
                <w:sz w:val="22"/>
                <w:lang w:val="sq-AL"/>
              </w:rPr>
              <w:t>Komisar Zjarrfikës</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85000</w:t>
            </w:r>
          </w:p>
        </w:tc>
        <w:tc>
          <w:tcPr>
            <w:tcW w:w="1374" w:type="pct"/>
          </w:tcPr>
          <w:p w:rsidR="00E13639" w:rsidRPr="008071D1" w:rsidRDefault="00E13639" w:rsidP="00E13639">
            <w:pPr>
              <w:pStyle w:val="Paragrafi"/>
              <w:ind w:firstLine="0"/>
              <w:rPr>
                <w:sz w:val="22"/>
                <w:lang w:val="sq-AL"/>
              </w:rPr>
            </w:pPr>
            <w:r w:rsidRPr="008071D1">
              <w:rPr>
                <w:sz w:val="22"/>
                <w:lang w:val="sq-AL"/>
              </w:rPr>
              <w:t>6000</w:t>
            </w:r>
          </w:p>
        </w:tc>
      </w:tr>
      <w:tr w:rsidR="00E13639" w:rsidRPr="008071D1" w:rsidTr="008071D1">
        <w:trPr>
          <w:trHeight w:val="265"/>
          <w:jc w:val="center"/>
        </w:trPr>
        <w:tc>
          <w:tcPr>
            <w:tcW w:w="1146" w:type="pct"/>
            <w:shd w:val="clear" w:color="auto" w:fill="auto"/>
          </w:tcPr>
          <w:p w:rsidR="00E13639" w:rsidRPr="008071D1" w:rsidRDefault="00E13639" w:rsidP="00E13639">
            <w:pPr>
              <w:pStyle w:val="Paragrafi"/>
              <w:ind w:firstLine="0"/>
              <w:rPr>
                <w:sz w:val="22"/>
                <w:lang w:val="sq-AL"/>
              </w:rPr>
            </w:pPr>
            <w:r w:rsidRPr="008071D1">
              <w:rPr>
                <w:sz w:val="22"/>
                <w:lang w:val="sq-AL"/>
              </w:rPr>
              <w:t>Niveli I lartë</w:t>
            </w:r>
          </w:p>
        </w:tc>
        <w:tc>
          <w:tcPr>
            <w:tcW w:w="1355" w:type="pct"/>
          </w:tcPr>
          <w:p w:rsidR="00E13639" w:rsidRPr="008071D1" w:rsidRDefault="00E13639" w:rsidP="00E13639">
            <w:pPr>
              <w:pStyle w:val="Paragrafi"/>
              <w:ind w:firstLine="0"/>
              <w:rPr>
                <w:sz w:val="22"/>
                <w:lang w:val="sq-AL"/>
              </w:rPr>
            </w:pPr>
            <w:r w:rsidRPr="008071D1">
              <w:rPr>
                <w:sz w:val="22"/>
                <w:lang w:val="sq-AL"/>
              </w:rPr>
              <w:t>Drejtues Zjarrfikës</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97000</w:t>
            </w:r>
          </w:p>
        </w:tc>
        <w:tc>
          <w:tcPr>
            <w:tcW w:w="1374" w:type="pct"/>
          </w:tcPr>
          <w:p w:rsidR="00E13639" w:rsidRPr="008071D1" w:rsidRDefault="00E13639" w:rsidP="00E13639">
            <w:pPr>
              <w:pStyle w:val="Paragrafi"/>
              <w:ind w:firstLine="0"/>
              <w:rPr>
                <w:sz w:val="22"/>
                <w:lang w:val="sq-AL"/>
              </w:rPr>
            </w:pPr>
          </w:p>
        </w:tc>
      </w:tr>
      <w:tr w:rsidR="00E13639" w:rsidRPr="008071D1" w:rsidTr="008071D1">
        <w:trPr>
          <w:trHeight w:val="268"/>
          <w:jc w:val="center"/>
        </w:trPr>
        <w:tc>
          <w:tcPr>
            <w:tcW w:w="1146" w:type="pct"/>
            <w:shd w:val="clear" w:color="auto" w:fill="auto"/>
          </w:tcPr>
          <w:p w:rsidR="00E13639" w:rsidRPr="008071D1" w:rsidRDefault="00E13639" w:rsidP="00E13639">
            <w:pPr>
              <w:pStyle w:val="Paragrafi"/>
              <w:ind w:firstLine="0"/>
              <w:rPr>
                <w:sz w:val="22"/>
                <w:lang w:val="sq-AL"/>
              </w:rPr>
            </w:pPr>
          </w:p>
        </w:tc>
        <w:tc>
          <w:tcPr>
            <w:tcW w:w="1355" w:type="pct"/>
          </w:tcPr>
          <w:p w:rsidR="00E13639" w:rsidRPr="008071D1" w:rsidRDefault="00E13639" w:rsidP="00E13639">
            <w:pPr>
              <w:pStyle w:val="Paragrafi"/>
              <w:ind w:firstLine="0"/>
              <w:rPr>
                <w:sz w:val="22"/>
                <w:lang w:val="sq-AL"/>
              </w:rPr>
            </w:pPr>
            <w:r w:rsidRPr="008071D1">
              <w:rPr>
                <w:sz w:val="22"/>
                <w:lang w:val="sq-AL"/>
              </w:rPr>
              <w:t xml:space="preserve">Drejtues i Parë Zjarrfikës </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108000</w:t>
            </w:r>
          </w:p>
        </w:tc>
        <w:tc>
          <w:tcPr>
            <w:tcW w:w="1374" w:type="pct"/>
          </w:tcPr>
          <w:p w:rsidR="00E13639" w:rsidRPr="008071D1" w:rsidRDefault="00E13639" w:rsidP="00E13639">
            <w:pPr>
              <w:pStyle w:val="Paragrafi"/>
              <w:ind w:firstLine="0"/>
              <w:rPr>
                <w:sz w:val="22"/>
                <w:lang w:val="sq-AL"/>
              </w:rPr>
            </w:pPr>
          </w:p>
        </w:tc>
      </w:tr>
      <w:tr w:rsidR="00E13639" w:rsidRPr="008071D1" w:rsidTr="008071D1">
        <w:trPr>
          <w:trHeight w:val="287"/>
          <w:jc w:val="center"/>
        </w:trPr>
        <w:tc>
          <w:tcPr>
            <w:tcW w:w="1146" w:type="pct"/>
            <w:shd w:val="clear" w:color="auto" w:fill="auto"/>
          </w:tcPr>
          <w:p w:rsidR="00E13639" w:rsidRPr="008071D1" w:rsidRDefault="00E13639" w:rsidP="00E13639">
            <w:pPr>
              <w:pStyle w:val="Paragrafi"/>
              <w:ind w:firstLine="0"/>
              <w:rPr>
                <w:sz w:val="22"/>
                <w:lang w:val="sq-AL"/>
              </w:rPr>
            </w:pPr>
            <w:r w:rsidRPr="008071D1">
              <w:rPr>
                <w:sz w:val="22"/>
                <w:lang w:val="sq-AL"/>
              </w:rPr>
              <w:t xml:space="preserve">Niveli madhor </w:t>
            </w:r>
          </w:p>
        </w:tc>
        <w:tc>
          <w:tcPr>
            <w:tcW w:w="1355" w:type="pct"/>
          </w:tcPr>
          <w:p w:rsidR="00E13639" w:rsidRPr="008071D1" w:rsidRDefault="00E13639" w:rsidP="00E13639">
            <w:pPr>
              <w:pStyle w:val="Paragrafi"/>
              <w:ind w:firstLine="0"/>
              <w:rPr>
                <w:sz w:val="22"/>
                <w:lang w:val="sq-AL"/>
              </w:rPr>
            </w:pPr>
            <w:r w:rsidRPr="008071D1">
              <w:rPr>
                <w:sz w:val="22"/>
                <w:lang w:val="sq-AL"/>
              </w:rPr>
              <w:t>Drejtues i Lartë Zjarrfikës</w:t>
            </w:r>
          </w:p>
        </w:tc>
        <w:tc>
          <w:tcPr>
            <w:tcW w:w="1126" w:type="pct"/>
            <w:shd w:val="clear" w:color="auto" w:fill="auto"/>
          </w:tcPr>
          <w:p w:rsidR="00E13639" w:rsidRPr="008071D1" w:rsidRDefault="00E13639" w:rsidP="00E13639">
            <w:pPr>
              <w:pStyle w:val="Paragrafi"/>
              <w:ind w:firstLine="0"/>
              <w:rPr>
                <w:sz w:val="22"/>
                <w:lang w:val="sq-AL"/>
              </w:rPr>
            </w:pPr>
            <w:r w:rsidRPr="008071D1">
              <w:rPr>
                <w:sz w:val="22"/>
                <w:lang w:val="sq-AL"/>
              </w:rPr>
              <w:t>118000</w:t>
            </w:r>
          </w:p>
        </w:tc>
        <w:tc>
          <w:tcPr>
            <w:tcW w:w="1374" w:type="pct"/>
          </w:tcPr>
          <w:p w:rsidR="00E13639" w:rsidRPr="008071D1" w:rsidRDefault="00E13639" w:rsidP="00E13639">
            <w:pPr>
              <w:pStyle w:val="Paragrafi"/>
              <w:ind w:firstLine="0"/>
              <w:rPr>
                <w:sz w:val="22"/>
                <w:lang w:val="sq-AL"/>
              </w:rPr>
            </w:pPr>
          </w:p>
        </w:tc>
      </w:tr>
    </w:tbl>
    <w:p w:rsidR="005F3163" w:rsidRPr="008071D1" w:rsidRDefault="005F3163" w:rsidP="00BA032F">
      <w:pPr>
        <w:pStyle w:val="Paragrafi"/>
        <w:rPr>
          <w:b/>
          <w:lang w:val="sq-AL"/>
        </w:rPr>
      </w:pPr>
    </w:p>
    <w:p w:rsidR="005F3163" w:rsidRPr="00F549DB" w:rsidRDefault="005F3163" w:rsidP="00BA032F">
      <w:pPr>
        <w:pStyle w:val="Paragrafi"/>
        <w:rPr>
          <w:b/>
          <w:lang w:val="sq-AL"/>
        </w:rPr>
      </w:pPr>
    </w:p>
    <w:p w:rsidR="002E4C02" w:rsidRDefault="002E4C02" w:rsidP="00DE72FD">
      <w:pPr>
        <w:pStyle w:val="NeniTitull"/>
        <w:rPr>
          <w:lang w:val="sq-AL"/>
        </w:rPr>
        <w:sectPr w:rsidR="002E4C02" w:rsidSect="00BE6EBC">
          <w:type w:val="continuous"/>
          <w:pgSz w:w="11907" w:h="16840" w:code="9"/>
          <w:pgMar w:top="720" w:right="1134" w:bottom="720" w:left="1134" w:header="851" w:footer="851" w:gutter="0"/>
          <w:cols w:space="720"/>
          <w:docGrid w:linePitch="360"/>
        </w:sectPr>
      </w:pPr>
    </w:p>
    <w:p w:rsidR="00DE72FD" w:rsidRPr="002E4C02" w:rsidRDefault="00DE72FD" w:rsidP="00DE72FD">
      <w:pPr>
        <w:pStyle w:val="NeniTitull"/>
        <w:rPr>
          <w:spacing w:val="-4"/>
          <w:lang w:val="sq-AL"/>
        </w:rPr>
      </w:pPr>
      <w:r w:rsidRPr="002E4C02">
        <w:rPr>
          <w:spacing w:val="-4"/>
          <w:lang w:val="sq-AL"/>
        </w:rPr>
        <w:t xml:space="preserve">VENDIM </w:t>
      </w:r>
    </w:p>
    <w:p w:rsidR="00DE72FD" w:rsidRPr="002E4C02" w:rsidRDefault="00DE72FD" w:rsidP="00DE72FD">
      <w:pPr>
        <w:pStyle w:val="NeniTitull"/>
        <w:rPr>
          <w:spacing w:val="-4"/>
          <w:lang w:val="sq-AL"/>
        </w:rPr>
      </w:pPr>
      <w:r w:rsidRPr="002E4C02">
        <w:rPr>
          <w:spacing w:val="-4"/>
          <w:lang w:val="sq-AL"/>
        </w:rPr>
        <w:t>Nr. 351, datë 19.4.2017</w:t>
      </w:r>
    </w:p>
    <w:p w:rsidR="0090429A" w:rsidRPr="002E4C02" w:rsidRDefault="0090429A" w:rsidP="00430A23">
      <w:pPr>
        <w:pStyle w:val="Paragrafi"/>
        <w:rPr>
          <w:spacing w:val="-4"/>
          <w:sz w:val="14"/>
          <w:lang w:val="sq-AL"/>
        </w:rPr>
      </w:pPr>
    </w:p>
    <w:p w:rsidR="00430A23" w:rsidRPr="002E4C02" w:rsidRDefault="00430A23" w:rsidP="00430A23">
      <w:pPr>
        <w:pStyle w:val="NeniTitull"/>
        <w:rPr>
          <w:spacing w:val="-4"/>
          <w:lang w:val="sq-AL"/>
        </w:rPr>
      </w:pPr>
      <w:r w:rsidRPr="002E4C02">
        <w:rPr>
          <w:spacing w:val="-4"/>
          <w:lang w:val="sq-AL"/>
        </w:rPr>
        <w:t xml:space="preserve">PËR NJË SHTESË NË VENDIMIN NR.175, DATË 8.3.2017, TË KËSHILLIT TË MINISTRAVE, “PËR TRAJTIMIN ME PAGË DHE SHTESA MBI PAGË TË PUNONJËSVE MËSIMORË NË ARSIMIN PARAUNIVERSITAR” </w:t>
      </w:r>
    </w:p>
    <w:p w:rsidR="00430A23" w:rsidRPr="002E4C02" w:rsidRDefault="00430A23" w:rsidP="00430A23">
      <w:pPr>
        <w:pStyle w:val="Paragrafi"/>
        <w:rPr>
          <w:spacing w:val="-4"/>
          <w:sz w:val="14"/>
          <w:lang w:val="sq-AL"/>
        </w:rPr>
      </w:pPr>
    </w:p>
    <w:p w:rsidR="00430A23" w:rsidRPr="002E4C02" w:rsidRDefault="00430A23" w:rsidP="00430A23">
      <w:pPr>
        <w:pStyle w:val="Paragrafi"/>
        <w:rPr>
          <w:spacing w:val="-4"/>
          <w:lang w:val="sq-AL"/>
        </w:rPr>
      </w:pPr>
      <w:r w:rsidRPr="002E4C02">
        <w:rPr>
          <w:spacing w:val="-4"/>
          <w:lang w:val="sq-AL"/>
        </w:rPr>
        <w:t>Në mbështetje të nenit 100 të Kushtetutës, të ligjit nr.</w:t>
      </w:r>
      <w:r w:rsidR="0032327E">
        <w:rPr>
          <w:spacing w:val="-4"/>
          <w:lang w:val="sq-AL"/>
        </w:rPr>
        <w:t xml:space="preserve"> </w:t>
      </w:r>
      <w:r w:rsidRPr="002E4C02">
        <w:rPr>
          <w:spacing w:val="-4"/>
          <w:lang w:val="sq-AL"/>
        </w:rPr>
        <w:t>10405, datë 24.3.2011, “Për kompetencat për caktimin e pagave dhe të shpërblimeve”, të ligjit nr.</w:t>
      </w:r>
      <w:r w:rsidR="0032327E">
        <w:rPr>
          <w:spacing w:val="-4"/>
          <w:lang w:val="sq-AL"/>
        </w:rPr>
        <w:t xml:space="preserve"> </w:t>
      </w:r>
      <w:r w:rsidRPr="002E4C02">
        <w:rPr>
          <w:spacing w:val="-4"/>
          <w:lang w:val="sq-AL"/>
        </w:rPr>
        <w:t>69/2012, “Për sistemin arsimor parauniversitar në Republikën e Shqipërisë”, të ndryshuar, dhe të ligjit nr.</w:t>
      </w:r>
      <w:r w:rsidR="0032327E">
        <w:rPr>
          <w:spacing w:val="-4"/>
          <w:lang w:val="sq-AL"/>
        </w:rPr>
        <w:t xml:space="preserve"> </w:t>
      </w:r>
      <w:r w:rsidRPr="002E4C02">
        <w:rPr>
          <w:spacing w:val="-4"/>
          <w:lang w:val="sq-AL"/>
        </w:rPr>
        <w:t>130/2016, “Për buxhetin e vitit 2017”, me propozimin e ministrit të Shtetit për Inovacionin dhe Administratën Publike dhe ministrit të Financave, Këshilli i Ministrave</w:t>
      </w:r>
    </w:p>
    <w:p w:rsidR="00430A23" w:rsidRPr="002E4C02" w:rsidRDefault="00430A23" w:rsidP="00430A23">
      <w:pPr>
        <w:pStyle w:val="Paragrafi"/>
        <w:rPr>
          <w:spacing w:val="-4"/>
          <w:sz w:val="14"/>
          <w:lang w:val="sq-AL"/>
        </w:rPr>
      </w:pPr>
    </w:p>
    <w:p w:rsidR="00430A23" w:rsidRPr="002E4C02" w:rsidRDefault="00430A23" w:rsidP="00430A23">
      <w:pPr>
        <w:pStyle w:val="NeniNr"/>
        <w:rPr>
          <w:spacing w:val="-4"/>
          <w:lang w:val="sq-AL"/>
        </w:rPr>
      </w:pPr>
      <w:r w:rsidRPr="002E4C02">
        <w:rPr>
          <w:spacing w:val="-4"/>
          <w:lang w:val="sq-AL"/>
        </w:rPr>
        <w:t>VENDOSI:</w:t>
      </w:r>
    </w:p>
    <w:p w:rsidR="00430A23" w:rsidRPr="002E4C02" w:rsidRDefault="00430A23" w:rsidP="00430A23">
      <w:pPr>
        <w:pStyle w:val="Paragrafi"/>
        <w:rPr>
          <w:spacing w:val="-4"/>
          <w:sz w:val="14"/>
          <w:lang w:val="sq-AL"/>
        </w:rPr>
      </w:pPr>
    </w:p>
    <w:p w:rsidR="00430A23" w:rsidRPr="002E4C02" w:rsidRDefault="00430A23" w:rsidP="00430A23">
      <w:pPr>
        <w:pStyle w:val="Paragrafi"/>
        <w:rPr>
          <w:spacing w:val="-4"/>
          <w:lang w:val="sq-AL"/>
        </w:rPr>
      </w:pPr>
      <w:r w:rsidRPr="002E4C02">
        <w:rPr>
          <w:spacing w:val="-4"/>
          <w:lang w:val="sq-AL"/>
        </w:rPr>
        <w:t xml:space="preserve">Në fund të pikës 3.a, të vendimit nr.175, datë 8.3.2017, të Këshillit të Ministrave,  shtohet një paragraf me këtë përmbajtje: </w:t>
      </w:r>
    </w:p>
    <w:p w:rsidR="00430A23" w:rsidRPr="002E4C02" w:rsidRDefault="00430A23" w:rsidP="00430A23">
      <w:pPr>
        <w:pStyle w:val="Paragrafi"/>
        <w:rPr>
          <w:spacing w:val="-4"/>
          <w:lang w:val="sq-AL"/>
        </w:rPr>
      </w:pPr>
      <w:r w:rsidRPr="002E4C02">
        <w:rPr>
          <w:spacing w:val="-4"/>
          <w:lang w:val="sq-AL"/>
        </w:rPr>
        <w:t xml:space="preserve">“Punonjësit aktualë mësimorë/edukatorë të cilët zotërojnë diplomë të ciklit të parë të studimeve universitare “Bachelor”, ose të barasvlefshme me të, sipas legjislacionit të arsimit të lartë dhe deri para datës 1 mars 2017, kanë përfituar pagën e grupit në masën 14 000 (katërmbëdhjetë mijë) lekë, do të vazhdojnë të përfitojnë të njëjtën masë të pagës së grupit deri në momentin e ndryshimit të nivelit të diplomës, apo ndërprerjes së marrëdhënieve të punës me institucionin arsimor përkatës. </w:t>
      </w:r>
    </w:p>
    <w:p w:rsidR="00430A23" w:rsidRPr="002E4C02" w:rsidRDefault="00430A23" w:rsidP="00430A23">
      <w:pPr>
        <w:pStyle w:val="Paragrafi"/>
        <w:rPr>
          <w:spacing w:val="-4"/>
          <w:lang w:val="sq-AL"/>
        </w:rPr>
      </w:pPr>
      <w:r w:rsidRPr="002E4C02">
        <w:rPr>
          <w:spacing w:val="-4"/>
          <w:lang w:val="sq-AL"/>
        </w:rPr>
        <w:t xml:space="preserve">Punonjësit mësimorë/edukatorë që fillojnë punë për herë të parë si punonjës mësimorë/edukatorë në arsimin parauniversitar pas datës 1 mars 2017, do të trajtohen me pagë grupi sipas përcaktimeve të lidhjes nr.2 të vendimit.”.    </w:t>
      </w:r>
    </w:p>
    <w:p w:rsidR="00430A23" w:rsidRPr="002E4C02" w:rsidRDefault="00430A23" w:rsidP="00430A23">
      <w:pPr>
        <w:pStyle w:val="Paragrafi"/>
        <w:rPr>
          <w:spacing w:val="-4"/>
          <w:lang w:val="sq-AL"/>
        </w:rPr>
      </w:pPr>
      <w:r w:rsidRPr="002E4C02">
        <w:rPr>
          <w:spacing w:val="-4"/>
          <w:lang w:val="sq-AL"/>
        </w:rPr>
        <w:t xml:space="preserve">Ky vendim hyn në fuqi pas botimit në Fletoren </w:t>
      </w:r>
      <w:r w:rsidR="00490325" w:rsidRPr="002E4C02">
        <w:rPr>
          <w:spacing w:val="-4"/>
          <w:lang w:val="sq-AL"/>
        </w:rPr>
        <w:t>Zyrtare</w:t>
      </w:r>
      <w:r w:rsidRPr="002E4C02">
        <w:rPr>
          <w:spacing w:val="-4"/>
          <w:lang w:val="sq-AL"/>
        </w:rPr>
        <w:t xml:space="preserve"> dhe i shtrin efektet financiare nga data 1 mars 2017.</w:t>
      </w:r>
    </w:p>
    <w:p w:rsidR="002E4C02" w:rsidRPr="002E4C02" w:rsidRDefault="002E4C02" w:rsidP="00490325">
      <w:pPr>
        <w:pStyle w:val="Paragrafi"/>
        <w:jc w:val="right"/>
        <w:rPr>
          <w:spacing w:val="-4"/>
          <w:sz w:val="14"/>
          <w:lang w:val="sq-AL"/>
        </w:rPr>
      </w:pPr>
    </w:p>
    <w:p w:rsidR="00490325" w:rsidRPr="002E4C02" w:rsidRDefault="00490325" w:rsidP="00490325">
      <w:pPr>
        <w:pStyle w:val="Paragrafi"/>
        <w:jc w:val="right"/>
        <w:rPr>
          <w:spacing w:val="-4"/>
          <w:lang w:val="sq-AL"/>
        </w:rPr>
      </w:pPr>
      <w:r w:rsidRPr="002E4C02">
        <w:rPr>
          <w:spacing w:val="-4"/>
          <w:lang w:val="sq-AL"/>
        </w:rPr>
        <w:t>ZËVENDËSKRYEMINISTRI</w:t>
      </w:r>
    </w:p>
    <w:p w:rsidR="00490325" w:rsidRPr="002E4C02" w:rsidRDefault="00490325" w:rsidP="00490325">
      <w:pPr>
        <w:pStyle w:val="Paragrafi"/>
        <w:jc w:val="right"/>
        <w:rPr>
          <w:b/>
          <w:spacing w:val="-4"/>
          <w:lang w:val="sq-AL"/>
        </w:rPr>
      </w:pPr>
      <w:r w:rsidRPr="002E4C02">
        <w:rPr>
          <w:b/>
          <w:spacing w:val="-4"/>
          <w:lang w:val="sq-AL"/>
        </w:rPr>
        <w:t>Niko Peleshi</w:t>
      </w:r>
    </w:p>
    <w:p w:rsidR="00E13639" w:rsidRDefault="00E13639" w:rsidP="00BA032F">
      <w:pPr>
        <w:pStyle w:val="Paragrafi"/>
        <w:rPr>
          <w:b/>
          <w:spacing w:val="-4"/>
          <w:lang w:val="sq-AL"/>
        </w:rPr>
      </w:pPr>
    </w:p>
    <w:p w:rsidR="002E4C02" w:rsidRDefault="002E4C02" w:rsidP="00BA032F">
      <w:pPr>
        <w:pStyle w:val="Paragrafi"/>
        <w:rPr>
          <w:b/>
          <w:spacing w:val="-4"/>
          <w:lang w:val="sq-AL"/>
        </w:rPr>
      </w:pPr>
    </w:p>
    <w:p w:rsidR="002E4C02" w:rsidRDefault="002E4C02" w:rsidP="00BA032F">
      <w:pPr>
        <w:pStyle w:val="Paragrafi"/>
        <w:rPr>
          <w:b/>
          <w:spacing w:val="-4"/>
          <w:lang w:val="sq-AL"/>
        </w:rPr>
      </w:pPr>
    </w:p>
    <w:p w:rsidR="002E4C02" w:rsidRDefault="002E4C02" w:rsidP="00BA032F">
      <w:pPr>
        <w:pStyle w:val="Paragrafi"/>
        <w:rPr>
          <w:b/>
          <w:spacing w:val="-4"/>
          <w:lang w:val="sq-AL"/>
        </w:rPr>
      </w:pPr>
    </w:p>
    <w:p w:rsidR="002E4C02" w:rsidRPr="002E4C02" w:rsidRDefault="002E4C02" w:rsidP="00BA032F">
      <w:pPr>
        <w:pStyle w:val="Paragrafi"/>
        <w:rPr>
          <w:b/>
          <w:spacing w:val="-4"/>
          <w:lang w:val="sq-AL"/>
        </w:rPr>
      </w:pPr>
    </w:p>
    <w:p w:rsidR="00626E9E" w:rsidRPr="002E4C02" w:rsidRDefault="00626E9E" w:rsidP="00626E9E">
      <w:pPr>
        <w:pStyle w:val="NeniTitull"/>
        <w:rPr>
          <w:spacing w:val="-4"/>
          <w:lang w:val="sq-AL"/>
        </w:rPr>
      </w:pPr>
      <w:r w:rsidRPr="002E4C02">
        <w:rPr>
          <w:spacing w:val="-4"/>
          <w:lang w:val="sq-AL"/>
        </w:rPr>
        <w:t xml:space="preserve">VENDIM </w:t>
      </w:r>
    </w:p>
    <w:p w:rsidR="00626E9E" w:rsidRPr="002E4C02" w:rsidRDefault="00626E9E" w:rsidP="00626E9E">
      <w:pPr>
        <w:pStyle w:val="NeniTitull"/>
        <w:rPr>
          <w:spacing w:val="-4"/>
          <w:lang w:val="sq-AL"/>
        </w:rPr>
      </w:pPr>
      <w:r w:rsidRPr="002E4C02">
        <w:rPr>
          <w:spacing w:val="-4"/>
          <w:lang w:val="sq-AL"/>
        </w:rPr>
        <w:t>Nr. 352, datë 19.4.2017</w:t>
      </w:r>
    </w:p>
    <w:p w:rsidR="00E13639" w:rsidRPr="002E4C02" w:rsidRDefault="00E13639" w:rsidP="00DC3B39">
      <w:pPr>
        <w:pStyle w:val="Paragrafi"/>
        <w:rPr>
          <w:spacing w:val="-4"/>
          <w:sz w:val="14"/>
          <w:lang w:val="sq-AL"/>
        </w:rPr>
      </w:pPr>
    </w:p>
    <w:p w:rsidR="00DC3B39" w:rsidRPr="002E4C02" w:rsidRDefault="00DC3B39" w:rsidP="00DC3B39">
      <w:pPr>
        <w:pStyle w:val="NeniTitull"/>
        <w:rPr>
          <w:spacing w:val="-4"/>
          <w:lang w:val="sq-AL"/>
        </w:rPr>
      </w:pPr>
      <w:r w:rsidRPr="002E4C02">
        <w:rPr>
          <w:spacing w:val="-4"/>
          <w:lang w:val="sq-AL"/>
        </w:rPr>
        <w:t>PËR SHPRONËSIMIN, PËR INTERES PUBLIK, TË PRONARIT TË PASURIVE TË PALUAJTSHME, PRONË PRIVATE, QË PREKEN NGA REALIZIMI I PROJEKTIT “SISTEMIM, ASFALTIM-NDRIÇIM  I AKSIT RRUGOR, BLLOKU 11.2 HA, NË LAGJEN “BESËLIDHJA””, FAZA E TRETË, BASHKIA E LEZHËS</w:t>
      </w:r>
    </w:p>
    <w:p w:rsidR="00DC3B39" w:rsidRPr="002E4C02" w:rsidRDefault="00DC3B39" w:rsidP="00DC3B39">
      <w:pPr>
        <w:pStyle w:val="Paragrafi"/>
        <w:rPr>
          <w:spacing w:val="-4"/>
          <w:sz w:val="16"/>
          <w:lang w:val="sq-AL"/>
        </w:rPr>
      </w:pPr>
    </w:p>
    <w:p w:rsidR="00DC3B39" w:rsidRPr="002E4C02" w:rsidRDefault="00DC3B39" w:rsidP="00DC3B39">
      <w:pPr>
        <w:pStyle w:val="Paragrafi"/>
        <w:rPr>
          <w:spacing w:val="-4"/>
          <w:lang w:val="sq-AL"/>
        </w:rPr>
      </w:pPr>
      <w:r w:rsidRPr="002E4C02">
        <w:rPr>
          <w:spacing w:val="-4"/>
          <w:lang w:val="sq-AL"/>
        </w:rPr>
        <w:t>Në mbështetje të nenit 100 të Kushtetutës dhe të neneve 5, pika 1, 20 e 21, të ligjit nr.</w:t>
      </w:r>
      <w:r w:rsidR="0032327E">
        <w:rPr>
          <w:spacing w:val="-4"/>
          <w:lang w:val="sq-AL"/>
        </w:rPr>
        <w:t xml:space="preserve"> </w:t>
      </w:r>
      <w:r w:rsidRPr="002E4C02">
        <w:rPr>
          <w:spacing w:val="-4"/>
          <w:lang w:val="sq-AL"/>
        </w:rPr>
        <w:t>8561, datë 22.12.1999, “Për shpronësimet dhe marrjen në përdorim të përkohshëm të pasurisë, pronë private, për interes publik”, me propozimin e ministrit të Punëve të Brendshme, Këshilli i Ministrave</w:t>
      </w:r>
      <w:r w:rsidR="002F7FB5" w:rsidRPr="002E4C02">
        <w:rPr>
          <w:spacing w:val="-4"/>
          <w:lang w:val="sq-AL"/>
        </w:rPr>
        <w:t xml:space="preserve"> </w:t>
      </w:r>
    </w:p>
    <w:p w:rsidR="00DC3B39" w:rsidRPr="002E4C02" w:rsidRDefault="00DC3B39" w:rsidP="00DC3B39">
      <w:pPr>
        <w:pStyle w:val="Paragrafi"/>
        <w:rPr>
          <w:spacing w:val="-4"/>
          <w:sz w:val="14"/>
          <w:lang w:val="sq-AL"/>
        </w:rPr>
      </w:pPr>
    </w:p>
    <w:p w:rsidR="00DC3B39" w:rsidRPr="002E4C02" w:rsidRDefault="00DC3B39" w:rsidP="00DC3B39">
      <w:pPr>
        <w:pStyle w:val="NeniNr"/>
        <w:rPr>
          <w:spacing w:val="-4"/>
          <w:lang w:val="sq-AL"/>
        </w:rPr>
      </w:pPr>
      <w:r w:rsidRPr="002E4C02">
        <w:rPr>
          <w:spacing w:val="-4"/>
          <w:lang w:val="sq-AL"/>
        </w:rPr>
        <w:t>VENDOSI:</w:t>
      </w:r>
    </w:p>
    <w:p w:rsidR="00DC3B39" w:rsidRPr="002E4C02" w:rsidRDefault="00DC3B39" w:rsidP="00DC3B39">
      <w:pPr>
        <w:pStyle w:val="Paragrafi"/>
        <w:rPr>
          <w:spacing w:val="-4"/>
          <w:sz w:val="14"/>
          <w:lang w:val="sq-AL"/>
        </w:rPr>
      </w:pPr>
    </w:p>
    <w:p w:rsidR="00DC3B39" w:rsidRPr="002E4C02" w:rsidRDefault="001B6569" w:rsidP="00DC3B39">
      <w:pPr>
        <w:pStyle w:val="Paragrafi"/>
        <w:rPr>
          <w:spacing w:val="-4"/>
          <w:lang w:val="sq-AL"/>
        </w:rPr>
      </w:pPr>
      <w:r w:rsidRPr="002E4C02">
        <w:rPr>
          <w:spacing w:val="-4"/>
          <w:lang w:val="sq-AL"/>
        </w:rPr>
        <w:t xml:space="preserve">1. </w:t>
      </w:r>
      <w:r w:rsidR="00DC3B39" w:rsidRPr="002E4C02">
        <w:rPr>
          <w:spacing w:val="-4"/>
          <w:lang w:val="sq-AL"/>
        </w:rPr>
        <w:t>Shpronësimin, për interes publik, të pronarit të pasurive të paluajtshme, pronë private, që preken nga realizimi i projektit “Sistemim, asfaltim-ndriçim i aksit rrugor, blloku 11.2 ha, në lagjen “Besëlidhja””, faza e tretë, Bashkia e Lezhës.</w:t>
      </w:r>
    </w:p>
    <w:p w:rsidR="00DC3B39" w:rsidRPr="002E4C02" w:rsidRDefault="001B6569" w:rsidP="00DC3B39">
      <w:pPr>
        <w:pStyle w:val="Paragrafi"/>
        <w:rPr>
          <w:spacing w:val="-4"/>
          <w:lang w:val="sq-AL"/>
        </w:rPr>
      </w:pPr>
      <w:r w:rsidRPr="002E4C02">
        <w:rPr>
          <w:spacing w:val="-4"/>
          <w:lang w:val="sq-AL"/>
        </w:rPr>
        <w:t xml:space="preserve">2. </w:t>
      </w:r>
      <w:r w:rsidR="00DC3B39" w:rsidRPr="002E4C02">
        <w:rPr>
          <w:spacing w:val="-4"/>
          <w:lang w:val="sq-AL"/>
        </w:rPr>
        <w:t>Shpronësimi të bëhet në favor të Bashkisë së Lezhës.</w:t>
      </w:r>
    </w:p>
    <w:p w:rsidR="00DC3B39" w:rsidRPr="002E4C02" w:rsidRDefault="001B6569" w:rsidP="00DC3B39">
      <w:pPr>
        <w:pStyle w:val="Paragrafi"/>
        <w:rPr>
          <w:spacing w:val="-4"/>
          <w:lang w:val="sq-AL"/>
        </w:rPr>
      </w:pPr>
      <w:r w:rsidRPr="002E4C02">
        <w:rPr>
          <w:spacing w:val="-4"/>
          <w:lang w:val="sq-AL"/>
        </w:rPr>
        <w:t xml:space="preserve">3. </w:t>
      </w:r>
      <w:r w:rsidR="00DC3B39" w:rsidRPr="002E4C02">
        <w:rPr>
          <w:spacing w:val="-4"/>
          <w:lang w:val="sq-AL"/>
        </w:rPr>
        <w:t>Pronari i pasurive të paluajtshme, që shpronësohen, të kompensohet në vlerë të plotë, sipas masës përkatëse, që paraqitet në tabelën që i bashkëlidhet këtij vendimi, për pasuritë “truall”, me sipërfaqe 62 (gjashtëdhjetë e dy) m</w:t>
      </w:r>
      <w:r w:rsidR="00DC3B39" w:rsidRPr="0032327E">
        <w:rPr>
          <w:spacing w:val="-4"/>
          <w:vertAlign w:val="superscript"/>
          <w:lang w:val="sq-AL"/>
        </w:rPr>
        <w:t>2</w:t>
      </w:r>
      <w:r w:rsidR="00DC3B39" w:rsidRPr="002E4C02">
        <w:rPr>
          <w:spacing w:val="-4"/>
          <w:lang w:val="sq-AL"/>
        </w:rPr>
        <w:t>, “ndërtesë”, me sipërfaqe 71.24 (shtatëdhjetë e një pikë njëzet e katër) m</w:t>
      </w:r>
      <w:r w:rsidR="00DC3B39" w:rsidRPr="0032327E">
        <w:rPr>
          <w:spacing w:val="-4"/>
          <w:vertAlign w:val="superscript"/>
          <w:lang w:val="sq-AL"/>
        </w:rPr>
        <w:t>2</w:t>
      </w:r>
      <w:r w:rsidR="00DC3B39" w:rsidRPr="002E4C02">
        <w:rPr>
          <w:spacing w:val="-4"/>
          <w:lang w:val="sq-AL"/>
        </w:rPr>
        <w:t>, si dhe “njësi”, me sipërfaqe 62 (gjashtëdhjetë e dy) m</w:t>
      </w:r>
      <w:r w:rsidR="00DC3B39" w:rsidRPr="0032327E">
        <w:rPr>
          <w:spacing w:val="-4"/>
          <w:vertAlign w:val="superscript"/>
          <w:lang w:val="sq-AL"/>
        </w:rPr>
        <w:t>2</w:t>
      </w:r>
      <w:r w:rsidR="00DC3B39" w:rsidRPr="002E4C02">
        <w:rPr>
          <w:spacing w:val="-4"/>
          <w:lang w:val="sq-AL"/>
        </w:rPr>
        <w:t>, me vlerë të përgjithshme të shpronësimit prej 9 751 976 (nëntë milionë e shtatëqind e pesëdhjetë e një mijë e nëntëqind e shtatëdhjetë e gjashtë) lekësh.</w:t>
      </w:r>
    </w:p>
    <w:p w:rsidR="00DC3B39" w:rsidRPr="002E4C02" w:rsidRDefault="001B6569" w:rsidP="00DC3B39">
      <w:pPr>
        <w:pStyle w:val="Paragrafi"/>
        <w:rPr>
          <w:spacing w:val="-4"/>
          <w:lang w:val="sq-AL"/>
        </w:rPr>
      </w:pPr>
      <w:r w:rsidRPr="002E4C02">
        <w:rPr>
          <w:spacing w:val="-4"/>
          <w:lang w:val="sq-AL"/>
        </w:rPr>
        <w:t xml:space="preserve">4. </w:t>
      </w:r>
      <w:r w:rsidR="00DC3B39" w:rsidRPr="002E4C02">
        <w:rPr>
          <w:spacing w:val="-4"/>
          <w:lang w:val="sq-AL"/>
        </w:rPr>
        <w:t xml:space="preserve">Vlera e përgjithshme e shpronësimit, prej 9 751 976 (nëntë milionë e shtatëqind e pesëdhjetë e një mijë e nëntëqind e shtatëdhjetë e gjashtë) lekësh, të përballohet nga të ardhurat e Bashkisë së Lezhës, planifikuar në buxhetin e saj.  </w:t>
      </w:r>
    </w:p>
    <w:p w:rsidR="00DC3B39" w:rsidRPr="002E4C02" w:rsidRDefault="001B6569" w:rsidP="00DC3B39">
      <w:pPr>
        <w:pStyle w:val="Paragrafi"/>
        <w:rPr>
          <w:spacing w:val="-4"/>
          <w:lang w:val="sq-AL"/>
        </w:rPr>
      </w:pPr>
      <w:r w:rsidRPr="002E4C02">
        <w:rPr>
          <w:spacing w:val="-4"/>
          <w:lang w:val="sq-AL"/>
        </w:rPr>
        <w:t xml:space="preserve">5. </w:t>
      </w:r>
      <w:r w:rsidR="00DC3B39" w:rsidRPr="002E4C02">
        <w:rPr>
          <w:spacing w:val="-4"/>
          <w:lang w:val="sq-AL"/>
        </w:rPr>
        <w:t>Vlera e shpenzimeve procedurale të përballohet nga Bashkia e Lezhës.</w:t>
      </w:r>
    </w:p>
    <w:p w:rsidR="00DC3B39" w:rsidRPr="002E4C02" w:rsidRDefault="001B6569" w:rsidP="00DC3B39">
      <w:pPr>
        <w:pStyle w:val="Paragrafi"/>
        <w:rPr>
          <w:spacing w:val="-4"/>
          <w:lang w:val="sq-AL"/>
        </w:rPr>
      </w:pPr>
      <w:r w:rsidRPr="002E4C02">
        <w:rPr>
          <w:spacing w:val="-4"/>
          <w:lang w:val="sq-AL"/>
        </w:rPr>
        <w:t xml:space="preserve">6. </w:t>
      </w:r>
      <w:r w:rsidR="00DC3B39" w:rsidRPr="002E4C02">
        <w:rPr>
          <w:spacing w:val="-4"/>
          <w:lang w:val="sq-AL"/>
        </w:rPr>
        <w:t>Afati i përfundimit të shpronësimit të jetë tre muaj pas datës së hyrjes në fuqi të këtij vendimi.</w:t>
      </w:r>
    </w:p>
    <w:p w:rsidR="00DC3B39" w:rsidRPr="002E4C02" w:rsidRDefault="001B6569" w:rsidP="00DC3B39">
      <w:pPr>
        <w:pStyle w:val="Paragrafi"/>
        <w:rPr>
          <w:spacing w:val="-4"/>
          <w:lang w:val="sq-AL"/>
        </w:rPr>
      </w:pPr>
      <w:r w:rsidRPr="002E4C02">
        <w:rPr>
          <w:spacing w:val="-4"/>
          <w:lang w:val="sq-AL"/>
        </w:rPr>
        <w:t xml:space="preserve">7. </w:t>
      </w:r>
      <w:r w:rsidR="00DC3B39" w:rsidRPr="002E4C02">
        <w:rPr>
          <w:spacing w:val="-4"/>
          <w:lang w:val="sq-AL"/>
        </w:rPr>
        <w:t>Afati i përfundimit të punimeve të objektit në Bashkinë e Lezhës të jetë në përputhje me afatet e parashikuara nga kjo bashki.</w:t>
      </w:r>
    </w:p>
    <w:p w:rsidR="00DC3B39" w:rsidRPr="002E4C02" w:rsidRDefault="001B6569" w:rsidP="00DC3B39">
      <w:pPr>
        <w:pStyle w:val="Paragrafi"/>
        <w:rPr>
          <w:spacing w:val="-4"/>
          <w:lang w:val="sq-AL"/>
        </w:rPr>
      </w:pPr>
      <w:r w:rsidRPr="002E4C02">
        <w:rPr>
          <w:spacing w:val="-4"/>
          <w:lang w:val="sq-AL"/>
        </w:rPr>
        <w:t xml:space="preserve">8. </w:t>
      </w:r>
      <w:r w:rsidR="00DC3B39" w:rsidRPr="002E4C02">
        <w:rPr>
          <w:spacing w:val="-4"/>
          <w:lang w:val="sq-AL"/>
        </w:rPr>
        <w:t>Regjistrimi i ri i pasurive: “truall”, me sipërfaqe 62 (gjashtëdhjetë e dy) m</w:t>
      </w:r>
      <w:r w:rsidR="00DC3B39" w:rsidRPr="0032327E">
        <w:rPr>
          <w:spacing w:val="-4"/>
          <w:vertAlign w:val="superscript"/>
          <w:lang w:val="sq-AL"/>
        </w:rPr>
        <w:t>2</w:t>
      </w:r>
      <w:r w:rsidR="00DC3B39" w:rsidRPr="002E4C02">
        <w:rPr>
          <w:spacing w:val="-4"/>
          <w:lang w:val="sq-AL"/>
        </w:rPr>
        <w:t>, “ndërtesë”, me sipërfaqe 71.24 (shtatëdhjetë e një pikë njëzet e katër) m</w:t>
      </w:r>
      <w:r w:rsidR="00DC3B39" w:rsidRPr="0032327E">
        <w:rPr>
          <w:spacing w:val="-4"/>
          <w:vertAlign w:val="superscript"/>
          <w:lang w:val="sq-AL"/>
        </w:rPr>
        <w:t>2</w:t>
      </w:r>
      <w:r w:rsidR="00DC3B39" w:rsidRPr="002E4C02">
        <w:rPr>
          <w:spacing w:val="-4"/>
          <w:lang w:val="sq-AL"/>
        </w:rPr>
        <w:t>,  si dhe “njësi”, me sipërfaqe 62 (gjashtëdhjetë e dy) m</w:t>
      </w:r>
      <w:r w:rsidR="00DC3B39" w:rsidRPr="0032327E">
        <w:rPr>
          <w:spacing w:val="-4"/>
          <w:vertAlign w:val="superscript"/>
          <w:lang w:val="sq-AL"/>
        </w:rPr>
        <w:t>2</w:t>
      </w:r>
      <w:r w:rsidR="00DC3B39" w:rsidRPr="002E4C02">
        <w:rPr>
          <w:spacing w:val="-4"/>
          <w:lang w:val="sq-AL"/>
        </w:rPr>
        <w:t>, për realizimin e projektit “Sistemim, asfaltim-ndriçim i aksit rrugor, blloku 11.2 ha, në lagjen “Besëlidhja””, faza e tretë, të bëhet në favor të Bashkisë së Lezhës.</w:t>
      </w:r>
    </w:p>
    <w:p w:rsidR="00E137F9" w:rsidRDefault="00E137F9" w:rsidP="001B6569">
      <w:pPr>
        <w:pStyle w:val="Paragrafi"/>
        <w:rPr>
          <w:spacing w:val="-4"/>
          <w:lang w:val="sq-AL"/>
        </w:rPr>
      </w:pPr>
    </w:p>
    <w:p w:rsidR="00DC3B39" w:rsidRPr="002E4C02" w:rsidRDefault="001B6569" w:rsidP="001B6569">
      <w:pPr>
        <w:pStyle w:val="Paragrafi"/>
        <w:rPr>
          <w:spacing w:val="-4"/>
          <w:lang w:val="sq-AL"/>
        </w:rPr>
      </w:pPr>
      <w:r w:rsidRPr="002E4C02">
        <w:rPr>
          <w:spacing w:val="-4"/>
          <w:lang w:val="sq-AL"/>
        </w:rPr>
        <w:t xml:space="preserve">9. </w:t>
      </w:r>
      <w:r w:rsidR="00DC3B39" w:rsidRPr="002E4C02">
        <w:rPr>
          <w:spacing w:val="-4"/>
          <w:lang w:val="sq-AL"/>
        </w:rPr>
        <w:t>Ngarkohen Ministria e Punëve të Brendshme, Zyra Vendore e Regjistrimit të Pasurive të Paluajtshme Lezhë dhe Bashkia e Lezhës për zbatimin e këtij vendimi.</w:t>
      </w:r>
    </w:p>
    <w:p w:rsidR="00DC3B39" w:rsidRPr="002E4C02" w:rsidRDefault="00DC3B39" w:rsidP="00DC3B39">
      <w:pPr>
        <w:pStyle w:val="Paragrafi"/>
        <w:rPr>
          <w:spacing w:val="-4"/>
          <w:lang w:val="sq-AL"/>
        </w:rPr>
      </w:pPr>
      <w:r w:rsidRPr="002E4C02">
        <w:rPr>
          <w:spacing w:val="-4"/>
          <w:lang w:val="sq-AL"/>
        </w:rPr>
        <w:t>Ky vendim hyn në</w:t>
      </w:r>
      <w:r w:rsidR="001B6569" w:rsidRPr="002E4C02">
        <w:rPr>
          <w:spacing w:val="-4"/>
          <w:lang w:val="sq-AL"/>
        </w:rPr>
        <w:t xml:space="preserve"> fuqi menjëherë dhe botohet në Fletoren Zyrtare</w:t>
      </w:r>
      <w:r w:rsidRPr="002E4C02">
        <w:rPr>
          <w:spacing w:val="-4"/>
          <w:lang w:val="sq-AL"/>
        </w:rPr>
        <w:t>.</w:t>
      </w:r>
    </w:p>
    <w:p w:rsidR="001B6569" w:rsidRPr="002E4C02" w:rsidRDefault="001B6569" w:rsidP="00DC3B39">
      <w:pPr>
        <w:pStyle w:val="Paragrafi"/>
        <w:rPr>
          <w:spacing w:val="-4"/>
          <w:sz w:val="14"/>
          <w:lang w:val="sq-AL"/>
        </w:rPr>
      </w:pPr>
    </w:p>
    <w:p w:rsidR="001B6569" w:rsidRPr="002E4C02" w:rsidRDefault="001B6569" w:rsidP="001B6569">
      <w:pPr>
        <w:pStyle w:val="Paragrafi"/>
        <w:jc w:val="right"/>
        <w:rPr>
          <w:spacing w:val="-4"/>
          <w:lang w:val="sq-AL"/>
        </w:rPr>
      </w:pPr>
      <w:r w:rsidRPr="002E4C02">
        <w:rPr>
          <w:spacing w:val="-4"/>
          <w:lang w:val="sq-AL"/>
        </w:rPr>
        <w:t>ZËVENDËSKRYEMINISTRI</w:t>
      </w:r>
    </w:p>
    <w:p w:rsidR="00E137F9" w:rsidRDefault="001B6569" w:rsidP="001B6569">
      <w:pPr>
        <w:pStyle w:val="Paragrafi"/>
        <w:jc w:val="right"/>
        <w:rPr>
          <w:b/>
          <w:spacing w:val="-4"/>
          <w:lang w:val="sq-AL"/>
        </w:rPr>
        <w:sectPr w:rsidR="00E137F9" w:rsidSect="00E137F9">
          <w:pgSz w:w="11907" w:h="16840" w:code="9"/>
          <w:pgMar w:top="720" w:right="1134" w:bottom="720" w:left="1134" w:header="851" w:footer="851" w:gutter="0"/>
          <w:cols w:num="2" w:space="454"/>
          <w:docGrid w:linePitch="360"/>
        </w:sectPr>
      </w:pPr>
      <w:r w:rsidRPr="002E4C02">
        <w:rPr>
          <w:b/>
          <w:spacing w:val="-4"/>
          <w:lang w:val="sq-AL"/>
        </w:rPr>
        <w:t>Niko Peleshi</w:t>
      </w:r>
    </w:p>
    <w:p w:rsidR="003C0275" w:rsidRPr="002E4C02" w:rsidRDefault="003C0275" w:rsidP="00DC3B39">
      <w:pPr>
        <w:pStyle w:val="Paragrafi"/>
        <w:rPr>
          <w:rFonts w:ascii="Times New Roman" w:eastAsia="Times New Roman" w:hAnsi="Times New Roman"/>
          <w:b/>
          <w:bCs/>
          <w:color w:val="000000"/>
          <w:sz w:val="10"/>
          <w:szCs w:val="24"/>
          <w:lang w:val="sq-AL"/>
        </w:rPr>
      </w:pPr>
    </w:p>
    <w:p w:rsidR="003C0275" w:rsidRPr="00F549DB" w:rsidRDefault="002E4C02" w:rsidP="002E4C02">
      <w:pPr>
        <w:pStyle w:val="Paragrafi"/>
        <w:ind w:firstLine="0"/>
        <w:jc w:val="center"/>
        <w:rPr>
          <w:rFonts w:ascii="Times New Roman" w:eastAsia="Times New Roman" w:hAnsi="Times New Roman"/>
          <w:b/>
          <w:bCs/>
          <w:color w:val="000000"/>
          <w:szCs w:val="24"/>
          <w:lang w:val="sq-AL"/>
        </w:rPr>
      </w:pPr>
      <w:r w:rsidRPr="002E4C02">
        <w:drawing>
          <wp:inline distT="0" distB="0" distL="0" distR="0" wp14:anchorId="567C499C" wp14:editId="7920BD8F">
            <wp:extent cx="6209968" cy="1168387"/>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2179" t="26981" r="11647" b="50964"/>
                    <a:stretch/>
                  </pic:blipFill>
                  <pic:spPr bwMode="auto">
                    <a:xfrm>
                      <a:off x="0" y="0"/>
                      <a:ext cx="6216769" cy="1169667"/>
                    </a:xfrm>
                    <a:prstGeom prst="rect">
                      <a:avLst/>
                    </a:prstGeom>
                    <a:ln>
                      <a:noFill/>
                    </a:ln>
                    <a:extLst>
                      <a:ext uri="{53640926-AAD7-44D8-BBD7-CCE9431645EC}">
                        <a14:shadowObscured xmlns:a14="http://schemas.microsoft.com/office/drawing/2010/main"/>
                      </a:ext>
                    </a:extLst>
                  </pic:spPr>
                </pic:pic>
              </a:graphicData>
            </a:graphic>
          </wp:inline>
        </w:drawing>
      </w:r>
    </w:p>
    <w:p w:rsidR="003C0275" w:rsidRPr="00B97006" w:rsidRDefault="003C0275" w:rsidP="00DC3B39">
      <w:pPr>
        <w:pStyle w:val="Paragrafi"/>
        <w:rPr>
          <w:rFonts w:ascii="Times New Roman" w:eastAsia="Times New Roman" w:hAnsi="Times New Roman"/>
          <w:b/>
          <w:bCs/>
          <w:color w:val="000000"/>
          <w:sz w:val="16"/>
          <w:szCs w:val="24"/>
          <w:lang w:val="sq-AL"/>
        </w:rPr>
      </w:pPr>
    </w:p>
    <w:p w:rsidR="00B97006" w:rsidRDefault="00B97006" w:rsidP="00AD4D05">
      <w:pPr>
        <w:pStyle w:val="NeniTitull"/>
        <w:rPr>
          <w:lang w:val="sq-AL"/>
        </w:rPr>
        <w:sectPr w:rsidR="00B97006" w:rsidSect="00E137F9">
          <w:type w:val="continuous"/>
          <w:pgSz w:w="11907" w:h="16840" w:code="9"/>
          <w:pgMar w:top="720" w:right="1134" w:bottom="720" w:left="1134" w:header="851" w:footer="851" w:gutter="0"/>
          <w:cols w:space="720"/>
          <w:docGrid w:linePitch="360"/>
        </w:sectPr>
      </w:pPr>
    </w:p>
    <w:p w:rsidR="00AD4D05" w:rsidRPr="00B97006" w:rsidRDefault="00AD4D05" w:rsidP="00AD4D05">
      <w:pPr>
        <w:pStyle w:val="NeniTitull"/>
        <w:rPr>
          <w:spacing w:val="-4"/>
          <w:lang w:val="sq-AL"/>
        </w:rPr>
      </w:pPr>
      <w:r w:rsidRPr="00B97006">
        <w:rPr>
          <w:spacing w:val="-4"/>
          <w:lang w:val="sq-AL"/>
        </w:rPr>
        <w:t xml:space="preserve">VENDIM </w:t>
      </w:r>
    </w:p>
    <w:p w:rsidR="00AD4D05" w:rsidRPr="00B97006" w:rsidRDefault="00AD4D05" w:rsidP="00AD4D05">
      <w:pPr>
        <w:pStyle w:val="NeniTitull"/>
        <w:rPr>
          <w:spacing w:val="-4"/>
          <w:lang w:val="sq-AL"/>
        </w:rPr>
      </w:pPr>
      <w:r w:rsidRPr="00B97006">
        <w:rPr>
          <w:spacing w:val="-4"/>
          <w:lang w:val="sq-AL"/>
        </w:rPr>
        <w:t>Nr. 353, datë 19.4.2017</w:t>
      </w:r>
    </w:p>
    <w:p w:rsidR="00E13639" w:rsidRPr="00B97006" w:rsidRDefault="00E13639" w:rsidP="00BA032F">
      <w:pPr>
        <w:pStyle w:val="Paragrafi"/>
        <w:rPr>
          <w:b/>
          <w:spacing w:val="-4"/>
          <w:sz w:val="14"/>
          <w:lang w:val="sq-AL"/>
        </w:rPr>
      </w:pPr>
    </w:p>
    <w:p w:rsidR="00084C0E" w:rsidRPr="00B97006" w:rsidRDefault="00084C0E" w:rsidP="00084C0E">
      <w:pPr>
        <w:pStyle w:val="NeniTitull"/>
        <w:rPr>
          <w:spacing w:val="-4"/>
          <w:lang w:val="sq-AL"/>
        </w:rPr>
      </w:pPr>
      <w:r w:rsidRPr="00B97006">
        <w:rPr>
          <w:spacing w:val="-4"/>
          <w:lang w:val="sq-AL"/>
        </w:rPr>
        <w:t>PËR PËRCAKTIMIN E AUTORITETEVE KONTRAKTORE PËR TË NDËRMARRË E ZHVILLUAR PROCEDURAT PËR DHËNIEN ME KONCESION/</w:t>
      </w:r>
      <w:r w:rsidR="00B97006">
        <w:rPr>
          <w:spacing w:val="-4"/>
          <w:lang w:val="sq-AL"/>
        </w:rPr>
        <w:t xml:space="preserve"> </w:t>
      </w:r>
      <w:r w:rsidRPr="00B97006">
        <w:rPr>
          <w:spacing w:val="-4"/>
          <w:lang w:val="sq-AL"/>
        </w:rPr>
        <w:t>PARTNERITET PUBLIK PRIVAT, TË PROJEKTIT ME OBJEKT “PËRMIRËSIMI I INFRASTRUKTURAVE ARSIMORE NË BASHKINË E TIRANËS”</w:t>
      </w:r>
    </w:p>
    <w:p w:rsidR="00084C0E" w:rsidRPr="00B97006" w:rsidRDefault="00084C0E" w:rsidP="00084C0E">
      <w:pPr>
        <w:pStyle w:val="Paragrafi"/>
        <w:rPr>
          <w:spacing w:val="-4"/>
          <w:sz w:val="16"/>
          <w:lang w:val="sq-AL"/>
        </w:rPr>
      </w:pPr>
    </w:p>
    <w:p w:rsidR="00084C0E" w:rsidRPr="00B97006" w:rsidRDefault="00084C0E" w:rsidP="00084C0E">
      <w:pPr>
        <w:pStyle w:val="Paragrafi"/>
        <w:rPr>
          <w:spacing w:val="-4"/>
          <w:lang w:val="sq-AL"/>
        </w:rPr>
      </w:pPr>
      <w:r w:rsidRPr="00B97006">
        <w:rPr>
          <w:spacing w:val="-4"/>
          <w:lang w:val="sq-AL"/>
        </w:rPr>
        <w:t>Në mbështetje të nenit 100 të Kushtetutës dhe të pikës 3, të nenit 13, të ligjit nr.</w:t>
      </w:r>
      <w:r w:rsidR="004171F6">
        <w:rPr>
          <w:spacing w:val="-4"/>
          <w:lang w:val="sq-AL"/>
        </w:rPr>
        <w:t xml:space="preserve"> </w:t>
      </w:r>
      <w:r w:rsidRPr="00B97006">
        <w:rPr>
          <w:spacing w:val="-4"/>
          <w:lang w:val="sq-AL"/>
        </w:rPr>
        <w:t>125/2013, “Për koncesionet dhe partneritetin publik privat”, të ndryshuar, me propozimin e ministrit të Arsimit dhe Sportit, Këshilli i Ministrave</w:t>
      </w:r>
    </w:p>
    <w:p w:rsidR="00084C0E" w:rsidRPr="00B97006" w:rsidRDefault="00084C0E" w:rsidP="00084C0E">
      <w:pPr>
        <w:pStyle w:val="Paragrafi"/>
        <w:rPr>
          <w:spacing w:val="-4"/>
          <w:sz w:val="14"/>
          <w:lang w:val="sq-AL"/>
        </w:rPr>
      </w:pPr>
    </w:p>
    <w:p w:rsidR="00084C0E" w:rsidRPr="00B97006" w:rsidRDefault="00084C0E" w:rsidP="00084C0E">
      <w:pPr>
        <w:pStyle w:val="NeniNr"/>
        <w:rPr>
          <w:spacing w:val="-4"/>
          <w:lang w:val="sq-AL"/>
        </w:rPr>
      </w:pPr>
      <w:r w:rsidRPr="00B97006">
        <w:rPr>
          <w:spacing w:val="-4"/>
          <w:lang w:val="sq-AL"/>
        </w:rPr>
        <w:t>VENDOSI:</w:t>
      </w:r>
    </w:p>
    <w:p w:rsidR="00084C0E" w:rsidRPr="00B97006" w:rsidRDefault="00084C0E" w:rsidP="00084C0E">
      <w:pPr>
        <w:pStyle w:val="Paragrafi"/>
        <w:rPr>
          <w:spacing w:val="-4"/>
          <w:sz w:val="14"/>
          <w:lang w:val="sq-AL"/>
        </w:rPr>
      </w:pPr>
    </w:p>
    <w:p w:rsidR="00084C0E" w:rsidRPr="00B97006" w:rsidRDefault="00084C0E" w:rsidP="00084C0E">
      <w:pPr>
        <w:pStyle w:val="Paragrafi"/>
        <w:rPr>
          <w:spacing w:val="-4"/>
          <w:lang w:val="sq-AL"/>
        </w:rPr>
      </w:pPr>
      <w:r w:rsidRPr="00B97006">
        <w:rPr>
          <w:spacing w:val="-4"/>
          <w:lang w:val="sq-AL"/>
        </w:rPr>
        <w:t xml:space="preserve">1. Përcaktimin e Ministrisë së Arsimit dhe Sportit dhe të Bashkisë Tiranë si autoritete kontraktore për të ndërmarrë e zhvilluar procedurat për dhënie me koncesion/partneritet publik privat të projektit për përmirësimin e infrastrukturave arsimore në Bashkinë e Tiranës. </w:t>
      </w:r>
    </w:p>
    <w:p w:rsidR="00084C0E" w:rsidRPr="00B97006" w:rsidRDefault="00084C0E" w:rsidP="00084C0E">
      <w:pPr>
        <w:pStyle w:val="Paragrafi"/>
        <w:rPr>
          <w:spacing w:val="-4"/>
          <w:lang w:val="sq-AL"/>
        </w:rPr>
      </w:pPr>
      <w:r w:rsidRPr="00B97006">
        <w:rPr>
          <w:spacing w:val="-4"/>
          <w:lang w:val="sq-AL"/>
        </w:rPr>
        <w:t>2. Ngarkohet Bashkia Tiranë të administrojë procedurat për dhënien me koncesion/PPP, në përputhje me ligjin nr.</w:t>
      </w:r>
      <w:r w:rsidR="004171F6">
        <w:rPr>
          <w:spacing w:val="-4"/>
          <w:lang w:val="sq-AL"/>
        </w:rPr>
        <w:t xml:space="preserve"> </w:t>
      </w:r>
      <w:r w:rsidRPr="00B97006">
        <w:rPr>
          <w:spacing w:val="-4"/>
          <w:lang w:val="sq-AL"/>
        </w:rPr>
        <w:t xml:space="preserve">125/2013, “Për koncesionet dhe partneritetin publik privat”, të ndryshuar, të projektit me objekt “Përmirësimi i infrastrukturave arsimore në Bashkinë e Tiranës”. </w:t>
      </w:r>
    </w:p>
    <w:p w:rsidR="00084C0E" w:rsidRPr="00B97006" w:rsidRDefault="00084C0E" w:rsidP="00084C0E">
      <w:pPr>
        <w:pStyle w:val="Paragrafi"/>
        <w:rPr>
          <w:spacing w:val="-4"/>
          <w:lang w:val="sq-AL"/>
        </w:rPr>
      </w:pPr>
      <w:r w:rsidRPr="00B97006">
        <w:rPr>
          <w:spacing w:val="-4"/>
          <w:lang w:val="sq-AL"/>
        </w:rPr>
        <w:t>3. Ngarkohen Ministria e Arsimit dhe Sporteve dhe Bashkia Tiranë për zbatimin e këtij vendimi.</w:t>
      </w:r>
    </w:p>
    <w:p w:rsidR="00E137F9" w:rsidRDefault="00E137F9" w:rsidP="00084C0E">
      <w:pPr>
        <w:pStyle w:val="Paragrafi"/>
        <w:rPr>
          <w:spacing w:val="-4"/>
          <w:lang w:val="sq-AL"/>
        </w:rPr>
      </w:pPr>
    </w:p>
    <w:p w:rsidR="00084C0E" w:rsidRPr="00B97006" w:rsidRDefault="00084C0E" w:rsidP="00084C0E">
      <w:pPr>
        <w:pStyle w:val="Paragrafi"/>
        <w:rPr>
          <w:spacing w:val="-4"/>
          <w:lang w:val="sq-AL"/>
        </w:rPr>
      </w:pPr>
      <w:r w:rsidRPr="00B97006">
        <w:rPr>
          <w:spacing w:val="-4"/>
          <w:lang w:val="sq-AL"/>
        </w:rPr>
        <w:t>Ky vendim hyn në fuqi pas botimit në Fletoren Zyrtare.</w:t>
      </w:r>
    </w:p>
    <w:p w:rsidR="00E13639" w:rsidRPr="00B97006" w:rsidRDefault="00E13639" w:rsidP="00BA032F">
      <w:pPr>
        <w:pStyle w:val="Paragrafi"/>
        <w:rPr>
          <w:b/>
          <w:spacing w:val="-4"/>
          <w:sz w:val="12"/>
          <w:lang w:val="sq-AL"/>
        </w:rPr>
      </w:pPr>
    </w:p>
    <w:p w:rsidR="00084C0E" w:rsidRPr="00B97006" w:rsidRDefault="00084C0E" w:rsidP="00084C0E">
      <w:pPr>
        <w:pStyle w:val="Paragrafi"/>
        <w:jc w:val="right"/>
        <w:rPr>
          <w:spacing w:val="-4"/>
          <w:lang w:val="sq-AL"/>
        </w:rPr>
      </w:pPr>
      <w:r w:rsidRPr="00B97006">
        <w:rPr>
          <w:spacing w:val="-4"/>
          <w:lang w:val="sq-AL"/>
        </w:rPr>
        <w:t>ZËVENDËSKRYEMINISTRI</w:t>
      </w:r>
    </w:p>
    <w:p w:rsidR="00084C0E" w:rsidRPr="00B97006" w:rsidRDefault="00084C0E" w:rsidP="00084C0E">
      <w:pPr>
        <w:pStyle w:val="Paragrafi"/>
        <w:jc w:val="right"/>
        <w:rPr>
          <w:b/>
          <w:spacing w:val="-4"/>
          <w:lang w:val="sq-AL"/>
        </w:rPr>
      </w:pPr>
      <w:r w:rsidRPr="00B97006">
        <w:rPr>
          <w:b/>
          <w:spacing w:val="-4"/>
          <w:lang w:val="sq-AL"/>
        </w:rPr>
        <w:t>Niko Peleshi</w:t>
      </w:r>
    </w:p>
    <w:p w:rsidR="00E13639" w:rsidRPr="00B97006" w:rsidRDefault="00E13639" w:rsidP="00BA032F">
      <w:pPr>
        <w:pStyle w:val="Paragrafi"/>
        <w:rPr>
          <w:b/>
          <w:spacing w:val="-4"/>
          <w:lang w:val="sq-AL"/>
        </w:rPr>
      </w:pPr>
    </w:p>
    <w:p w:rsidR="00481E32" w:rsidRPr="00B97006" w:rsidRDefault="00481E32" w:rsidP="00481E32">
      <w:pPr>
        <w:pStyle w:val="NeniTitull"/>
        <w:rPr>
          <w:spacing w:val="-4"/>
          <w:lang w:val="sq-AL"/>
        </w:rPr>
      </w:pPr>
      <w:r w:rsidRPr="00B97006">
        <w:rPr>
          <w:spacing w:val="-4"/>
          <w:lang w:val="sq-AL"/>
        </w:rPr>
        <w:t xml:space="preserve">VENDIM </w:t>
      </w:r>
    </w:p>
    <w:p w:rsidR="00481E32" w:rsidRPr="00B97006" w:rsidRDefault="00481E32" w:rsidP="00481E32">
      <w:pPr>
        <w:pStyle w:val="NeniTitull"/>
        <w:rPr>
          <w:spacing w:val="-4"/>
          <w:lang w:val="sq-AL"/>
        </w:rPr>
      </w:pPr>
      <w:r w:rsidRPr="00B97006">
        <w:rPr>
          <w:spacing w:val="-4"/>
          <w:lang w:val="sq-AL"/>
        </w:rPr>
        <w:t>Nr. 354, datë 19.4.2017</w:t>
      </w:r>
    </w:p>
    <w:p w:rsidR="00E13639" w:rsidRPr="00B97006" w:rsidRDefault="00E13639" w:rsidP="00BA032F">
      <w:pPr>
        <w:pStyle w:val="Paragrafi"/>
        <w:rPr>
          <w:b/>
          <w:spacing w:val="-4"/>
          <w:sz w:val="14"/>
          <w:lang w:val="sq-AL"/>
        </w:rPr>
      </w:pPr>
    </w:p>
    <w:p w:rsidR="00206E63" w:rsidRPr="00B97006" w:rsidRDefault="00206E63" w:rsidP="00206E63">
      <w:pPr>
        <w:pStyle w:val="NeniTitull"/>
        <w:rPr>
          <w:spacing w:val="-4"/>
          <w:lang w:val="sq-AL"/>
        </w:rPr>
      </w:pPr>
      <w:r w:rsidRPr="00B97006">
        <w:rPr>
          <w:spacing w:val="-4"/>
          <w:lang w:val="sq-AL"/>
        </w:rPr>
        <w:t>PËR RISHPËRNDARJE FONDESH NË BUXHETIN E VITIT 2017, NDËRMJET MINISTRISË SË MJEDISIT DHE MINISTRISË  SË FINANCAVE, PËR PËRBALLIMIN E PJESSHËM TË KOSTOVE   TË EKSPERTIMIT E TË PËRFAQËSIMIT TË AVOKATËVE TË KONTRAKTUAR PËR PËRFAQËSIMIN DHE MBROJTJEN NË ÇËSHTJET E ARBITRAZHIT NDËRKOMBËTAR ICSID, NR.ARB/14/26, M</w:t>
      </w:r>
      <w:r w:rsidR="00F549DB" w:rsidRPr="00B97006">
        <w:rPr>
          <w:spacing w:val="-4"/>
          <w:lang w:val="sq-AL"/>
        </w:rPr>
        <w:t>E PALË “ALBANIABEG AMBIENT”, SHP</w:t>
      </w:r>
      <w:r w:rsidRPr="00B97006">
        <w:rPr>
          <w:spacing w:val="-4"/>
          <w:lang w:val="sq-AL"/>
        </w:rPr>
        <w:t>K., “M.ANGELO</w:t>
      </w:r>
      <w:r w:rsidR="00F549DB" w:rsidRPr="00B97006">
        <w:rPr>
          <w:spacing w:val="-4"/>
          <w:lang w:val="sq-AL"/>
        </w:rPr>
        <w:t xml:space="preserve"> NOVELLI” DHE “CONSTRUZIONI”, SRL</w:t>
      </w:r>
      <w:r w:rsidRPr="00B97006">
        <w:rPr>
          <w:spacing w:val="-4"/>
          <w:lang w:val="sq-AL"/>
        </w:rPr>
        <w:t xml:space="preserve"> KUNDËR REPUBLIKËS SË SHQIPËRISË</w:t>
      </w:r>
    </w:p>
    <w:p w:rsidR="00206E63" w:rsidRPr="00B97006" w:rsidRDefault="00206E63" w:rsidP="00206E63">
      <w:pPr>
        <w:pStyle w:val="Paragrafi"/>
        <w:rPr>
          <w:spacing w:val="-4"/>
          <w:sz w:val="14"/>
          <w:lang w:val="sq-AL"/>
        </w:rPr>
      </w:pPr>
    </w:p>
    <w:p w:rsidR="00206E63" w:rsidRPr="004171F6" w:rsidRDefault="00206E63" w:rsidP="00206E63">
      <w:pPr>
        <w:pStyle w:val="Paragrafi"/>
        <w:rPr>
          <w:spacing w:val="-6"/>
          <w:lang w:val="sq-AL"/>
        </w:rPr>
      </w:pPr>
      <w:r w:rsidRPr="004171F6">
        <w:rPr>
          <w:spacing w:val="-6"/>
          <w:lang w:val="sq-AL"/>
        </w:rPr>
        <w:t>Në mbështetje të nenit 100 të Kushtetutës, të nenit 44, të ligjit nr.</w:t>
      </w:r>
      <w:r w:rsidR="004171F6" w:rsidRPr="004171F6">
        <w:rPr>
          <w:spacing w:val="-6"/>
          <w:lang w:val="sq-AL"/>
        </w:rPr>
        <w:t xml:space="preserve"> </w:t>
      </w:r>
      <w:r w:rsidRPr="004171F6">
        <w:rPr>
          <w:spacing w:val="-6"/>
          <w:lang w:val="sq-AL"/>
        </w:rPr>
        <w:t>9936, datë 26.6.2008, “Për menaxhimin e sistemit buxhetor në Republikën e Shqipërisë”, të ndryshuar, dhe të ligjit nr.</w:t>
      </w:r>
      <w:r w:rsidR="004171F6" w:rsidRPr="004171F6">
        <w:rPr>
          <w:spacing w:val="-6"/>
          <w:lang w:val="sq-AL"/>
        </w:rPr>
        <w:t xml:space="preserve"> </w:t>
      </w:r>
      <w:r w:rsidRPr="004171F6">
        <w:rPr>
          <w:spacing w:val="-6"/>
          <w:lang w:val="sq-AL"/>
        </w:rPr>
        <w:t>130/2016, “Për buxhetin e vitit 2017”, me propozimin e ministrit të Mjedisit, Këshilli i Ministrave</w:t>
      </w:r>
    </w:p>
    <w:p w:rsidR="00206E63" w:rsidRPr="00B97006" w:rsidRDefault="00206E63" w:rsidP="00206E63">
      <w:pPr>
        <w:pStyle w:val="Paragrafi"/>
        <w:rPr>
          <w:spacing w:val="-4"/>
          <w:sz w:val="14"/>
          <w:lang w:val="sq-AL"/>
        </w:rPr>
      </w:pPr>
    </w:p>
    <w:p w:rsidR="00206E63" w:rsidRPr="00B97006" w:rsidRDefault="00206E63" w:rsidP="00206E63">
      <w:pPr>
        <w:pStyle w:val="NeniNr"/>
        <w:rPr>
          <w:spacing w:val="-4"/>
          <w:lang w:val="sq-AL"/>
        </w:rPr>
      </w:pPr>
      <w:r w:rsidRPr="00B97006">
        <w:rPr>
          <w:spacing w:val="-4"/>
          <w:lang w:val="sq-AL"/>
        </w:rPr>
        <w:t>VENDOSI:</w:t>
      </w:r>
    </w:p>
    <w:p w:rsidR="00206E63" w:rsidRPr="00B97006" w:rsidRDefault="00206E63" w:rsidP="00206E63">
      <w:pPr>
        <w:pStyle w:val="Paragrafi"/>
        <w:rPr>
          <w:spacing w:val="-4"/>
          <w:sz w:val="14"/>
          <w:lang w:val="sq-AL"/>
        </w:rPr>
      </w:pPr>
    </w:p>
    <w:p w:rsidR="00206E63" w:rsidRPr="00B97006" w:rsidRDefault="00B92C7D" w:rsidP="00206E63">
      <w:pPr>
        <w:pStyle w:val="Paragrafi"/>
        <w:rPr>
          <w:spacing w:val="-4"/>
          <w:lang w:val="sq-AL"/>
        </w:rPr>
      </w:pPr>
      <w:r w:rsidRPr="00B97006">
        <w:rPr>
          <w:spacing w:val="-4"/>
          <w:lang w:val="sq-AL"/>
        </w:rPr>
        <w:t xml:space="preserve">1. </w:t>
      </w:r>
      <w:r w:rsidR="00206E63" w:rsidRPr="00B97006">
        <w:rPr>
          <w:spacing w:val="-4"/>
          <w:lang w:val="sq-AL"/>
        </w:rPr>
        <w:t>Në buxhetin e miratuar për vitin 2017 të bëhet rishpërndarja e fondeve ndërmjet Ministrisë së Mjedisit dhe Ministrisë së Financave, si më poshtë vijon:</w:t>
      </w:r>
    </w:p>
    <w:p w:rsidR="00206E63" w:rsidRPr="00B97006" w:rsidRDefault="00B92C7D" w:rsidP="00206E63">
      <w:pPr>
        <w:pStyle w:val="Paragrafi"/>
        <w:rPr>
          <w:spacing w:val="-4"/>
          <w:lang w:val="sq-AL"/>
        </w:rPr>
      </w:pPr>
      <w:r w:rsidRPr="00B97006">
        <w:rPr>
          <w:spacing w:val="-4"/>
          <w:lang w:val="sq-AL"/>
        </w:rPr>
        <w:t xml:space="preserve">a) </w:t>
      </w:r>
      <w:r w:rsidR="00206E63" w:rsidRPr="00B97006">
        <w:rPr>
          <w:spacing w:val="-4"/>
          <w:lang w:val="sq-AL"/>
        </w:rPr>
        <w:t>Ministrisë së Mjedisit t’i shtohet fondi për shpenzime korrente,</w:t>
      </w:r>
      <w:r w:rsidRPr="00B97006">
        <w:rPr>
          <w:spacing w:val="-4"/>
          <w:lang w:val="sq-AL"/>
        </w:rPr>
        <w:t xml:space="preserve"> në masën </w:t>
      </w:r>
      <w:r w:rsidR="00206E63" w:rsidRPr="00B97006">
        <w:rPr>
          <w:spacing w:val="-4"/>
          <w:lang w:val="sq-AL"/>
        </w:rPr>
        <w:t>41 000 000 (dyzet e një milionë) lekë, në programin 05320, “Mbrojtja e mjedisit”, për të përballuar pjesërisht kostot e ekspertimit e të përfaqësimit të avokatëve të kontraktuar nga ana e shtetit shqiptar për përfaqësimin dhe mbrojtjen në çështjen e arbitrazhit ndërkombëtar ICSID, nr.ARB/14/26, me palë “Albaniabeg Ambient”, sh.p.k., M.Angelo Novelli dhe “Construzioni”, s.r.l, kundër Shqipërisë;</w:t>
      </w:r>
    </w:p>
    <w:p w:rsidR="00206E63" w:rsidRPr="00B97006" w:rsidRDefault="00B92C7D" w:rsidP="00206E63">
      <w:pPr>
        <w:pStyle w:val="Paragrafi"/>
        <w:rPr>
          <w:spacing w:val="-4"/>
          <w:lang w:val="sq-AL"/>
        </w:rPr>
      </w:pPr>
      <w:r w:rsidRPr="00B97006">
        <w:rPr>
          <w:spacing w:val="-4"/>
          <w:lang w:val="sq-AL"/>
        </w:rPr>
        <w:t xml:space="preserve">b) </w:t>
      </w:r>
      <w:r w:rsidR="00206E63" w:rsidRPr="00B97006">
        <w:rPr>
          <w:spacing w:val="-4"/>
          <w:lang w:val="sq-AL"/>
        </w:rPr>
        <w:t xml:space="preserve">Ministrisë së Financave, në zërin “shpenzime korrente”, t’i pakësohen fondet, përkatësisht: </w:t>
      </w:r>
    </w:p>
    <w:p w:rsidR="00206E63" w:rsidRPr="00B97006" w:rsidRDefault="00B92C7D" w:rsidP="00206E63">
      <w:pPr>
        <w:pStyle w:val="Paragrafi"/>
        <w:rPr>
          <w:spacing w:val="-4"/>
          <w:lang w:val="sq-AL"/>
        </w:rPr>
      </w:pPr>
      <w:r w:rsidRPr="00B97006">
        <w:rPr>
          <w:spacing w:val="-4"/>
          <w:lang w:val="sq-AL"/>
        </w:rPr>
        <w:t xml:space="preserve">i) </w:t>
      </w:r>
      <w:r w:rsidR="00206E63" w:rsidRPr="00B97006">
        <w:rPr>
          <w:spacing w:val="-4"/>
          <w:lang w:val="sq-AL"/>
        </w:rPr>
        <w:t>15 000 000 (pesëmbëdhjetë milionë) lekë, në programin 01110 “Planifikimi, menaxhimi dhe administrimi”;</w:t>
      </w:r>
    </w:p>
    <w:p w:rsidR="00206E63" w:rsidRPr="00B97006" w:rsidRDefault="00B92C7D" w:rsidP="00206E63">
      <w:pPr>
        <w:pStyle w:val="Paragrafi"/>
        <w:rPr>
          <w:spacing w:val="-4"/>
          <w:lang w:val="sq-AL"/>
        </w:rPr>
      </w:pPr>
      <w:r w:rsidRPr="00B97006">
        <w:rPr>
          <w:spacing w:val="-4"/>
          <w:lang w:val="sq-AL"/>
        </w:rPr>
        <w:t xml:space="preserve">ii) </w:t>
      </w:r>
      <w:r w:rsidR="00206E63" w:rsidRPr="00B97006">
        <w:rPr>
          <w:spacing w:val="-4"/>
          <w:lang w:val="sq-AL"/>
        </w:rPr>
        <w:t xml:space="preserve">26 000 000 (njëzet e gjashtë milionë) lekë, në programin 01120 “Menaxhimi i shpenzimeve publike”. </w:t>
      </w:r>
    </w:p>
    <w:p w:rsidR="00206E63" w:rsidRPr="00B97006" w:rsidRDefault="00206E63" w:rsidP="00206E63">
      <w:pPr>
        <w:pStyle w:val="Paragrafi"/>
        <w:rPr>
          <w:spacing w:val="-4"/>
          <w:lang w:val="sq-AL"/>
        </w:rPr>
      </w:pPr>
      <w:r w:rsidRPr="00B97006">
        <w:rPr>
          <w:spacing w:val="-4"/>
          <w:lang w:val="sq-AL"/>
        </w:rPr>
        <w:t>2. Ngarkohen Ministria e Mjedisit dhe Ministria e Financave për zbatimin e këtij vendimi.</w:t>
      </w:r>
    </w:p>
    <w:p w:rsidR="00206E63" w:rsidRPr="00B97006" w:rsidRDefault="00206E63" w:rsidP="00206E63">
      <w:pPr>
        <w:pStyle w:val="Paragrafi"/>
        <w:rPr>
          <w:spacing w:val="-4"/>
          <w:lang w:val="sq-AL"/>
        </w:rPr>
      </w:pPr>
      <w:r w:rsidRPr="00B97006">
        <w:rPr>
          <w:spacing w:val="-4"/>
          <w:lang w:val="sq-AL"/>
        </w:rPr>
        <w:t>Ky vendim hyn në</w:t>
      </w:r>
      <w:r w:rsidR="00B92C7D" w:rsidRPr="00B97006">
        <w:rPr>
          <w:spacing w:val="-4"/>
          <w:lang w:val="sq-AL"/>
        </w:rPr>
        <w:t xml:space="preserve"> fuqi menjëherë dhe botohet në Fletoren Zyrtare</w:t>
      </w:r>
      <w:r w:rsidRPr="00B97006">
        <w:rPr>
          <w:spacing w:val="-4"/>
          <w:lang w:val="sq-AL"/>
        </w:rPr>
        <w:t>.</w:t>
      </w:r>
    </w:p>
    <w:p w:rsidR="00B92C7D" w:rsidRPr="00B97006" w:rsidRDefault="00B92C7D" w:rsidP="00B92C7D">
      <w:pPr>
        <w:pStyle w:val="Paragrafi"/>
        <w:jc w:val="right"/>
        <w:rPr>
          <w:spacing w:val="-4"/>
          <w:sz w:val="14"/>
          <w:lang w:val="sq-AL"/>
        </w:rPr>
      </w:pPr>
    </w:p>
    <w:p w:rsidR="00B92C7D" w:rsidRPr="00B97006" w:rsidRDefault="00B92C7D" w:rsidP="00B92C7D">
      <w:pPr>
        <w:pStyle w:val="Paragrafi"/>
        <w:jc w:val="right"/>
        <w:rPr>
          <w:spacing w:val="-4"/>
          <w:lang w:val="sq-AL"/>
        </w:rPr>
      </w:pPr>
      <w:r w:rsidRPr="00B97006">
        <w:rPr>
          <w:spacing w:val="-4"/>
          <w:lang w:val="sq-AL"/>
        </w:rPr>
        <w:t>ZËVENDËSKRYEMINISTRI</w:t>
      </w:r>
    </w:p>
    <w:p w:rsidR="00B92C7D" w:rsidRPr="00B97006" w:rsidRDefault="00B92C7D" w:rsidP="00B92C7D">
      <w:pPr>
        <w:pStyle w:val="Paragrafi"/>
        <w:jc w:val="right"/>
        <w:rPr>
          <w:b/>
          <w:spacing w:val="-4"/>
          <w:lang w:val="sq-AL"/>
        </w:rPr>
      </w:pPr>
      <w:r w:rsidRPr="00B97006">
        <w:rPr>
          <w:b/>
          <w:spacing w:val="-4"/>
          <w:lang w:val="sq-AL"/>
        </w:rPr>
        <w:t>Niko Peleshi</w:t>
      </w:r>
    </w:p>
    <w:p w:rsidR="00206E63" w:rsidRPr="00B97006" w:rsidRDefault="00206E63" w:rsidP="00B97006">
      <w:pPr>
        <w:spacing w:after="0" w:line="240" w:lineRule="auto"/>
        <w:ind w:firstLine="0"/>
        <w:rPr>
          <w:spacing w:val="-4"/>
          <w:sz w:val="20"/>
          <w:lang w:val="sq-AL"/>
        </w:rPr>
      </w:pPr>
    </w:p>
    <w:p w:rsidR="009E63C5" w:rsidRPr="00B97006" w:rsidRDefault="009E63C5" w:rsidP="009E63C5">
      <w:pPr>
        <w:pStyle w:val="NeniTitull"/>
        <w:rPr>
          <w:spacing w:val="-4"/>
          <w:lang w:val="sq-AL"/>
        </w:rPr>
      </w:pPr>
      <w:r w:rsidRPr="00B97006">
        <w:rPr>
          <w:spacing w:val="-4"/>
          <w:lang w:val="sq-AL"/>
        </w:rPr>
        <w:t xml:space="preserve">VENDIM </w:t>
      </w:r>
    </w:p>
    <w:p w:rsidR="009E63C5" w:rsidRPr="00B97006" w:rsidRDefault="009E63C5" w:rsidP="009E63C5">
      <w:pPr>
        <w:pStyle w:val="NeniTitull"/>
        <w:rPr>
          <w:spacing w:val="-4"/>
          <w:lang w:val="sq-AL"/>
        </w:rPr>
      </w:pPr>
      <w:r w:rsidRPr="00B97006">
        <w:rPr>
          <w:spacing w:val="-4"/>
          <w:lang w:val="sq-AL"/>
        </w:rPr>
        <w:t>Nr. 355, datë 19.4.2017</w:t>
      </w:r>
    </w:p>
    <w:p w:rsidR="00E13639" w:rsidRPr="00B97006" w:rsidRDefault="00E13639" w:rsidP="00BA032F">
      <w:pPr>
        <w:pStyle w:val="Paragrafi"/>
        <w:rPr>
          <w:b/>
          <w:spacing w:val="-4"/>
          <w:sz w:val="16"/>
          <w:lang w:val="sq-AL"/>
        </w:rPr>
      </w:pPr>
    </w:p>
    <w:p w:rsidR="00B97006" w:rsidRDefault="00F16404" w:rsidP="00F16404">
      <w:pPr>
        <w:pStyle w:val="NeniTitull"/>
        <w:rPr>
          <w:spacing w:val="-4"/>
          <w:lang w:val="sq-AL"/>
        </w:rPr>
      </w:pPr>
      <w:r w:rsidRPr="00B97006">
        <w:rPr>
          <w:spacing w:val="-4"/>
          <w:lang w:val="sq-AL"/>
        </w:rPr>
        <w:t xml:space="preserve">PËR DISA SHTESA DHE NDRYSHIME NË VENDIMIN NR.408, DATË 13.5.2015, TË KËSHILLIT TË MINISTRAVE, “PËR MIRATIMIN E RREGULLORES SË ZHVILLIMIT TË TERRITORIT”, </w:t>
      </w:r>
    </w:p>
    <w:p w:rsidR="00F16404" w:rsidRPr="00B97006" w:rsidRDefault="00F16404" w:rsidP="00F16404">
      <w:pPr>
        <w:pStyle w:val="NeniTitull"/>
        <w:rPr>
          <w:spacing w:val="-4"/>
          <w:lang w:val="sq-AL"/>
        </w:rPr>
      </w:pPr>
      <w:r w:rsidRPr="00B97006">
        <w:rPr>
          <w:spacing w:val="-4"/>
          <w:lang w:val="sq-AL"/>
        </w:rPr>
        <w:t>TË NDRYSHUAR</w:t>
      </w:r>
    </w:p>
    <w:p w:rsidR="00F16404" w:rsidRPr="00B97006" w:rsidRDefault="00F16404" w:rsidP="00F16404">
      <w:pPr>
        <w:pStyle w:val="Paragrafi"/>
        <w:rPr>
          <w:spacing w:val="-4"/>
          <w:sz w:val="18"/>
          <w:lang w:val="sq-AL"/>
        </w:rPr>
      </w:pPr>
    </w:p>
    <w:p w:rsidR="00F16404" w:rsidRPr="00B97006" w:rsidRDefault="00F16404" w:rsidP="00F16404">
      <w:pPr>
        <w:pStyle w:val="Paragrafi"/>
        <w:rPr>
          <w:spacing w:val="-4"/>
          <w:lang w:val="sq-AL"/>
        </w:rPr>
      </w:pPr>
      <w:r w:rsidRPr="00B97006">
        <w:rPr>
          <w:spacing w:val="-4"/>
          <w:lang w:val="sq-AL"/>
        </w:rPr>
        <w:t>Në mbështetje të nenit 100 të Kushtetutës dhe të shkronjës “b”, të pikës 2, të</w:t>
      </w:r>
      <w:r w:rsidR="00F549DB" w:rsidRPr="00B97006">
        <w:rPr>
          <w:spacing w:val="-4"/>
          <w:lang w:val="sq-AL"/>
        </w:rPr>
        <w:t xml:space="preserve"> </w:t>
      </w:r>
      <w:r w:rsidRPr="00B97006">
        <w:rPr>
          <w:spacing w:val="-4"/>
          <w:lang w:val="sq-AL"/>
        </w:rPr>
        <w:t>nenit 6, të ligjit nr.</w:t>
      </w:r>
      <w:r w:rsidR="00732B54">
        <w:rPr>
          <w:spacing w:val="-4"/>
          <w:lang w:val="sq-AL"/>
        </w:rPr>
        <w:t xml:space="preserve"> </w:t>
      </w:r>
      <w:r w:rsidRPr="00B97006">
        <w:rPr>
          <w:spacing w:val="-4"/>
          <w:lang w:val="sq-AL"/>
        </w:rPr>
        <w:t>107/2014, “Për planifikimin dhe zhvillimin e territorit”, me propozimin e ministrit të Zhvillimit Urban, Këshilli i Ministrave</w:t>
      </w:r>
    </w:p>
    <w:p w:rsidR="00F16404" w:rsidRPr="00B97006" w:rsidRDefault="00F16404" w:rsidP="00F16404">
      <w:pPr>
        <w:pStyle w:val="Paragrafi"/>
        <w:rPr>
          <w:spacing w:val="-4"/>
          <w:sz w:val="16"/>
          <w:lang w:val="sq-AL"/>
        </w:rPr>
      </w:pPr>
    </w:p>
    <w:p w:rsidR="00F16404" w:rsidRPr="00B97006" w:rsidRDefault="00F16404" w:rsidP="00F16404">
      <w:pPr>
        <w:pStyle w:val="NeniNr"/>
        <w:rPr>
          <w:spacing w:val="-4"/>
          <w:lang w:val="sq-AL"/>
        </w:rPr>
      </w:pPr>
      <w:r w:rsidRPr="00B97006">
        <w:rPr>
          <w:spacing w:val="-4"/>
          <w:lang w:val="sq-AL"/>
        </w:rPr>
        <w:t>VENDOSI:</w:t>
      </w:r>
    </w:p>
    <w:p w:rsidR="00F16404" w:rsidRPr="00B97006" w:rsidRDefault="00F16404" w:rsidP="00F16404">
      <w:pPr>
        <w:pStyle w:val="Paragrafi"/>
        <w:rPr>
          <w:spacing w:val="-4"/>
          <w:sz w:val="14"/>
          <w:lang w:val="sq-AL"/>
        </w:rPr>
      </w:pPr>
    </w:p>
    <w:p w:rsidR="00F16404" w:rsidRPr="00B97006" w:rsidRDefault="00F16404" w:rsidP="00F16404">
      <w:pPr>
        <w:pStyle w:val="Paragrafi"/>
        <w:rPr>
          <w:spacing w:val="-4"/>
          <w:lang w:val="sq-AL"/>
        </w:rPr>
      </w:pPr>
      <w:r w:rsidRPr="00B97006">
        <w:rPr>
          <w:spacing w:val="-4"/>
          <w:lang w:val="sq-AL"/>
        </w:rPr>
        <w:t xml:space="preserve">I. </w:t>
      </w:r>
      <w:r w:rsidRPr="00B97006">
        <w:rPr>
          <w:spacing w:val="-4"/>
          <w:lang w:val="sq-AL"/>
        </w:rPr>
        <w:tab/>
        <w:t>Në tekstin e rregullores së zhvillimit të territorit, bashkëlidhur vendimit nr.408, datë 13.5.2015, të Këshillit të Ministrave, të ndryshuar, bëhen  shtesat dhe ndryshimet e mëposhtme:</w:t>
      </w:r>
    </w:p>
    <w:p w:rsidR="00E137F9" w:rsidRDefault="00E137F9" w:rsidP="00F16404">
      <w:pPr>
        <w:pStyle w:val="Paragrafi"/>
        <w:rPr>
          <w:spacing w:val="-4"/>
          <w:lang w:val="sq-AL"/>
        </w:rPr>
      </w:pPr>
    </w:p>
    <w:p w:rsidR="00F16404" w:rsidRPr="00B97006" w:rsidRDefault="00F16404" w:rsidP="00F16404">
      <w:pPr>
        <w:pStyle w:val="Paragrafi"/>
        <w:rPr>
          <w:spacing w:val="-4"/>
          <w:lang w:val="sq-AL"/>
        </w:rPr>
      </w:pPr>
      <w:r w:rsidRPr="00B97006">
        <w:rPr>
          <w:spacing w:val="-4"/>
          <w:lang w:val="sq-AL"/>
        </w:rPr>
        <w:t>1.</w:t>
      </w:r>
      <w:r w:rsidRPr="00B97006">
        <w:rPr>
          <w:spacing w:val="-4"/>
          <w:lang w:val="sq-AL"/>
        </w:rPr>
        <w:tab/>
        <w:t>Pas shkronjës “dh”, të nenit 17, shtohet shkronja “e”, me këtë përmbajtje:</w:t>
      </w:r>
    </w:p>
    <w:p w:rsidR="00F16404" w:rsidRPr="00B97006" w:rsidRDefault="00F16404" w:rsidP="00F16404">
      <w:pPr>
        <w:pStyle w:val="Paragrafi"/>
        <w:rPr>
          <w:spacing w:val="-4"/>
          <w:lang w:val="sq-AL"/>
        </w:rPr>
      </w:pPr>
      <w:r w:rsidRPr="00B97006">
        <w:rPr>
          <w:spacing w:val="-4"/>
          <w:lang w:val="sq-AL"/>
        </w:rPr>
        <w:t xml:space="preserve">  “e)</w:t>
      </w:r>
      <w:r w:rsidRPr="00B97006">
        <w:rPr>
          <w:spacing w:val="-4"/>
          <w:lang w:val="sq-AL"/>
        </w:rPr>
        <w:tab/>
        <w:t>ndryshime që rezultojnë në ndryshimin e sipërfaqes ndërtimore të objektit, mbi tokë dhe nën tokë, brenda kufijve dhe kushteve urbane të zhvillimit, me kusht që ndryshimi i sipërfaqes ndërtimore mbi tokë të mos tejkalojë masën 2% të sipërfaqes ndërtimore mbi tokë të miratuar në lejen e ndërtimit.”.</w:t>
      </w:r>
    </w:p>
    <w:p w:rsidR="00F16404" w:rsidRPr="00B97006" w:rsidRDefault="00F16404" w:rsidP="00F16404">
      <w:pPr>
        <w:pStyle w:val="Paragrafi"/>
        <w:rPr>
          <w:spacing w:val="-4"/>
          <w:lang w:val="sq-AL"/>
        </w:rPr>
      </w:pPr>
      <w:r w:rsidRPr="00B97006">
        <w:rPr>
          <w:spacing w:val="-4"/>
          <w:lang w:val="sq-AL"/>
        </w:rPr>
        <w:t>2. Shkronja “sh”, e pikës 1, të nenit 19, shfuqizohet.</w:t>
      </w:r>
    </w:p>
    <w:p w:rsidR="00F16404" w:rsidRPr="00B97006" w:rsidRDefault="00F16404" w:rsidP="00F16404">
      <w:pPr>
        <w:pStyle w:val="Paragrafi"/>
        <w:rPr>
          <w:spacing w:val="-4"/>
          <w:lang w:val="sq-AL"/>
        </w:rPr>
      </w:pPr>
      <w:r w:rsidRPr="00B97006">
        <w:rPr>
          <w:spacing w:val="-4"/>
          <w:lang w:val="sq-AL"/>
        </w:rPr>
        <w:t>3. Në fund të pikës 1, të nenit 27, shtohet fjalia, me këtë përmbajtje:</w:t>
      </w:r>
    </w:p>
    <w:p w:rsidR="00F16404" w:rsidRPr="00B97006" w:rsidRDefault="00F16404" w:rsidP="00F16404">
      <w:pPr>
        <w:pStyle w:val="Paragrafi"/>
        <w:rPr>
          <w:spacing w:val="-4"/>
          <w:lang w:val="sq-AL"/>
        </w:rPr>
      </w:pPr>
      <w:r w:rsidRPr="00B97006">
        <w:rPr>
          <w:spacing w:val="-4"/>
          <w:lang w:val="sq-AL"/>
        </w:rPr>
        <w:t xml:space="preserve"> “Ndryshimi i sipërfaqes ndërtimore të përgjithshme, që konstatohet në përfundim të punimeve të ndërtimit të një objekti të ri, nuk konsiderohet shkelje, por marzh gabimi, në rast se nuk tejkalon masën 1% të sipërfaqes ndërtimore të përgjithshme të lejuar me lejen e ndërtimit, me kusht që ndërtimi të jetë në përputhje me kushtet e tjera urbane të zhvillimit.”.</w:t>
      </w:r>
    </w:p>
    <w:p w:rsidR="00F16404" w:rsidRPr="00B97006" w:rsidRDefault="00F16404" w:rsidP="00F16404">
      <w:pPr>
        <w:pStyle w:val="Paragrafi"/>
        <w:rPr>
          <w:spacing w:val="-4"/>
          <w:lang w:val="sq-AL"/>
        </w:rPr>
      </w:pPr>
      <w:r w:rsidRPr="00B97006">
        <w:rPr>
          <w:spacing w:val="-4"/>
          <w:lang w:val="sq-AL"/>
        </w:rPr>
        <w:t>4. Pika 7, e nenit 34, shfuqizohet.</w:t>
      </w:r>
    </w:p>
    <w:p w:rsidR="00F16404" w:rsidRPr="00B97006" w:rsidRDefault="00F16404" w:rsidP="00F16404">
      <w:pPr>
        <w:pStyle w:val="Paragrafi"/>
        <w:rPr>
          <w:spacing w:val="-4"/>
          <w:lang w:val="sq-AL"/>
        </w:rPr>
      </w:pPr>
      <w:r w:rsidRPr="00B97006">
        <w:rPr>
          <w:spacing w:val="-4"/>
          <w:lang w:val="sq-AL"/>
        </w:rPr>
        <w:t>5. Në fund të nenit 45/1 shtohet neni 45/2, me këtë përmbajtje:</w:t>
      </w:r>
    </w:p>
    <w:p w:rsidR="00F16404" w:rsidRPr="00B97006" w:rsidRDefault="00F16404" w:rsidP="00F16404">
      <w:pPr>
        <w:pStyle w:val="Paragrafi"/>
        <w:rPr>
          <w:spacing w:val="-4"/>
          <w:sz w:val="16"/>
          <w:lang w:val="sq-AL"/>
        </w:rPr>
      </w:pPr>
    </w:p>
    <w:p w:rsidR="00F16404" w:rsidRPr="00B97006" w:rsidRDefault="00F16404" w:rsidP="00F16404">
      <w:pPr>
        <w:pStyle w:val="NeniNr"/>
        <w:rPr>
          <w:spacing w:val="-4"/>
          <w:lang w:val="sq-AL"/>
        </w:rPr>
      </w:pPr>
      <w:r w:rsidRPr="00B97006">
        <w:rPr>
          <w:spacing w:val="-4"/>
          <w:lang w:val="sq-AL"/>
        </w:rPr>
        <w:t>“Neni 45/2</w:t>
      </w:r>
    </w:p>
    <w:p w:rsidR="00F16404" w:rsidRPr="00B97006" w:rsidRDefault="00F16404" w:rsidP="00F16404">
      <w:pPr>
        <w:pStyle w:val="NeniTitull"/>
        <w:rPr>
          <w:spacing w:val="-4"/>
          <w:lang w:val="sq-AL"/>
        </w:rPr>
      </w:pPr>
      <w:r w:rsidRPr="00B97006">
        <w:rPr>
          <w:spacing w:val="-4"/>
          <w:lang w:val="sq-AL"/>
        </w:rPr>
        <w:t>Aktet e konformitetit nga KKT-ja</w:t>
      </w:r>
    </w:p>
    <w:p w:rsidR="00F16404" w:rsidRPr="00B97006" w:rsidRDefault="00F16404" w:rsidP="00F16404">
      <w:pPr>
        <w:pStyle w:val="Paragrafi"/>
        <w:rPr>
          <w:spacing w:val="-4"/>
          <w:sz w:val="14"/>
          <w:lang w:val="sq-AL"/>
        </w:rPr>
      </w:pPr>
    </w:p>
    <w:p w:rsidR="00F16404" w:rsidRPr="00B97006" w:rsidRDefault="00F16404" w:rsidP="00F16404">
      <w:pPr>
        <w:pStyle w:val="Paragrafi"/>
        <w:rPr>
          <w:spacing w:val="-4"/>
          <w:lang w:val="sq-AL"/>
        </w:rPr>
      </w:pPr>
      <w:r w:rsidRPr="00B97006">
        <w:rPr>
          <w:spacing w:val="-4"/>
          <w:lang w:val="sq-AL"/>
        </w:rPr>
        <w:t>Për çdo aplikim për leje ndërtimi për objektet mbi 9 kate, autoritetet vendore të zhvillimit në çdo rast duhet të marrin paraprakisht aktin e konformitetit nga KKT-ja. Procedura për dhënien e aktit të konformitetit  përcaktohet me vendim të Këshillit Kombëtar të Territorit.”.</w:t>
      </w:r>
    </w:p>
    <w:p w:rsidR="00F16404" w:rsidRPr="00B97006" w:rsidRDefault="00F16404" w:rsidP="00F16404">
      <w:pPr>
        <w:pStyle w:val="Paragrafi"/>
        <w:rPr>
          <w:spacing w:val="-4"/>
          <w:lang w:val="sq-AL"/>
        </w:rPr>
      </w:pPr>
      <w:r w:rsidRPr="00B97006">
        <w:rPr>
          <w:spacing w:val="-4"/>
          <w:lang w:val="sq-AL"/>
        </w:rPr>
        <w:t>II. Afatet e parashikuara në rregullore llogariten në ditë pune.</w:t>
      </w:r>
    </w:p>
    <w:p w:rsidR="00F16404" w:rsidRPr="00B97006" w:rsidRDefault="00F16404" w:rsidP="00F16404">
      <w:pPr>
        <w:pStyle w:val="Paragrafi"/>
        <w:rPr>
          <w:spacing w:val="-4"/>
          <w:lang w:val="sq-AL"/>
        </w:rPr>
      </w:pPr>
      <w:r w:rsidRPr="00B97006">
        <w:rPr>
          <w:spacing w:val="-4"/>
          <w:lang w:val="sq-AL"/>
        </w:rPr>
        <w:t xml:space="preserve">Ky vendim hyn në fuqi pas botimit në Fletoren </w:t>
      </w:r>
      <w:r w:rsidR="00573749" w:rsidRPr="00B97006">
        <w:rPr>
          <w:spacing w:val="-4"/>
          <w:lang w:val="sq-AL"/>
        </w:rPr>
        <w:t>Zyrtare</w:t>
      </w:r>
      <w:r w:rsidRPr="00B97006">
        <w:rPr>
          <w:spacing w:val="-4"/>
          <w:lang w:val="sq-AL"/>
        </w:rPr>
        <w:t>.</w:t>
      </w:r>
    </w:p>
    <w:p w:rsidR="003A694F" w:rsidRPr="00B97006" w:rsidRDefault="003A694F" w:rsidP="00BA032F">
      <w:pPr>
        <w:pStyle w:val="Paragrafi"/>
        <w:rPr>
          <w:b/>
          <w:spacing w:val="-4"/>
          <w:sz w:val="14"/>
          <w:lang w:val="sq-AL"/>
        </w:rPr>
      </w:pPr>
    </w:p>
    <w:p w:rsidR="00573749" w:rsidRPr="00B97006" w:rsidRDefault="00573749" w:rsidP="00573749">
      <w:pPr>
        <w:pStyle w:val="Paragrafi"/>
        <w:jc w:val="right"/>
        <w:rPr>
          <w:spacing w:val="-4"/>
          <w:lang w:val="sq-AL"/>
        </w:rPr>
      </w:pPr>
      <w:r w:rsidRPr="00B97006">
        <w:rPr>
          <w:spacing w:val="-4"/>
          <w:lang w:val="sq-AL"/>
        </w:rPr>
        <w:t>ZËVENDËSKRYEMINISTRI</w:t>
      </w:r>
    </w:p>
    <w:p w:rsidR="00573749" w:rsidRPr="00B97006" w:rsidRDefault="00573749" w:rsidP="00573749">
      <w:pPr>
        <w:pStyle w:val="Paragrafi"/>
        <w:jc w:val="right"/>
        <w:rPr>
          <w:b/>
          <w:spacing w:val="-4"/>
          <w:lang w:val="sq-AL"/>
        </w:rPr>
      </w:pPr>
      <w:r w:rsidRPr="00B97006">
        <w:rPr>
          <w:b/>
          <w:spacing w:val="-4"/>
          <w:lang w:val="sq-AL"/>
        </w:rPr>
        <w:t>Niko Peleshi</w:t>
      </w:r>
    </w:p>
    <w:p w:rsidR="00E13639" w:rsidRDefault="00E13639" w:rsidP="00BA032F">
      <w:pPr>
        <w:pStyle w:val="Paragrafi"/>
        <w:rPr>
          <w:b/>
          <w:spacing w:val="-4"/>
          <w:lang w:val="sq-AL"/>
        </w:rPr>
      </w:pPr>
    </w:p>
    <w:p w:rsidR="00E137F9" w:rsidRDefault="00E137F9" w:rsidP="00E137F9">
      <w:pPr>
        <w:pStyle w:val="NeniTitull"/>
        <w:keepNext w:val="0"/>
        <w:rPr>
          <w:spacing w:val="-4"/>
          <w:lang w:val="sq-AL"/>
        </w:rPr>
      </w:pPr>
    </w:p>
    <w:p w:rsidR="00E137F9" w:rsidRDefault="00E137F9" w:rsidP="00E137F9">
      <w:pPr>
        <w:pStyle w:val="NeniTitull"/>
        <w:keepNext w:val="0"/>
        <w:rPr>
          <w:spacing w:val="-4"/>
          <w:lang w:val="sq-AL"/>
        </w:rPr>
      </w:pPr>
    </w:p>
    <w:p w:rsidR="00E137F9" w:rsidRDefault="00E137F9" w:rsidP="00E137F9">
      <w:pPr>
        <w:pStyle w:val="NeniTitull"/>
        <w:keepNext w:val="0"/>
        <w:rPr>
          <w:spacing w:val="-4"/>
          <w:lang w:val="sq-AL"/>
        </w:rPr>
      </w:pPr>
    </w:p>
    <w:p w:rsidR="00E137F9" w:rsidRDefault="00E137F9" w:rsidP="00E137F9">
      <w:pPr>
        <w:pStyle w:val="NeniTitull"/>
        <w:keepNext w:val="0"/>
        <w:rPr>
          <w:spacing w:val="-4"/>
          <w:lang w:val="sq-AL"/>
        </w:rPr>
      </w:pPr>
    </w:p>
    <w:p w:rsidR="00E137F9" w:rsidRDefault="00E137F9" w:rsidP="00E137F9">
      <w:pPr>
        <w:pStyle w:val="NeniTitull"/>
        <w:keepNext w:val="0"/>
        <w:rPr>
          <w:spacing w:val="-4"/>
          <w:lang w:val="sq-AL"/>
        </w:rPr>
      </w:pPr>
    </w:p>
    <w:p w:rsidR="00E137F9" w:rsidRDefault="00E137F9" w:rsidP="00E137F9">
      <w:pPr>
        <w:pStyle w:val="NeniTitull"/>
        <w:keepNext w:val="0"/>
        <w:rPr>
          <w:spacing w:val="-4"/>
          <w:lang w:val="sq-AL"/>
        </w:rPr>
      </w:pPr>
    </w:p>
    <w:p w:rsidR="00E137F9" w:rsidRDefault="00E137F9" w:rsidP="00E137F9">
      <w:pPr>
        <w:pStyle w:val="NeniTitull"/>
        <w:keepNext w:val="0"/>
        <w:rPr>
          <w:spacing w:val="-4"/>
          <w:lang w:val="sq-AL"/>
        </w:rPr>
      </w:pPr>
    </w:p>
    <w:p w:rsidR="000B7E98" w:rsidRPr="00B97006" w:rsidRDefault="000B7E98" w:rsidP="000B7E98">
      <w:pPr>
        <w:pStyle w:val="NeniTitull"/>
        <w:rPr>
          <w:spacing w:val="-4"/>
          <w:lang w:val="sq-AL"/>
        </w:rPr>
      </w:pPr>
      <w:r w:rsidRPr="00B97006">
        <w:rPr>
          <w:spacing w:val="-4"/>
          <w:lang w:val="sq-AL"/>
        </w:rPr>
        <w:t xml:space="preserve">VENDIM </w:t>
      </w:r>
    </w:p>
    <w:p w:rsidR="000B7E98" w:rsidRPr="00B97006" w:rsidRDefault="000B7E98" w:rsidP="000B7E98">
      <w:pPr>
        <w:pStyle w:val="NeniTitull"/>
        <w:rPr>
          <w:spacing w:val="-4"/>
          <w:lang w:val="sq-AL"/>
        </w:rPr>
      </w:pPr>
      <w:r w:rsidRPr="00B97006">
        <w:rPr>
          <w:spacing w:val="-4"/>
          <w:lang w:val="sq-AL"/>
        </w:rPr>
        <w:t>Nr. 356, datë 19.4.2017</w:t>
      </w:r>
    </w:p>
    <w:p w:rsidR="00E13639" w:rsidRPr="00B97006" w:rsidRDefault="00E13639" w:rsidP="00A34D63">
      <w:pPr>
        <w:pStyle w:val="Paragrafi"/>
        <w:rPr>
          <w:spacing w:val="-4"/>
          <w:sz w:val="14"/>
          <w:lang w:val="sq-AL"/>
        </w:rPr>
      </w:pPr>
    </w:p>
    <w:p w:rsidR="00A34D63" w:rsidRPr="00B97006" w:rsidRDefault="00A34D63" w:rsidP="003C0275">
      <w:pPr>
        <w:pStyle w:val="NeniTitull"/>
        <w:rPr>
          <w:spacing w:val="-4"/>
          <w:lang w:val="sq-AL"/>
        </w:rPr>
      </w:pPr>
      <w:r w:rsidRPr="00B97006">
        <w:rPr>
          <w:spacing w:val="-4"/>
          <w:lang w:val="sq-AL"/>
        </w:rPr>
        <w:t xml:space="preserve">PËR SHPRONËSIMIN, PËR INTERES PUBLIK, TË PRONARËVE TË PASURIVE TË PALUAJTSHME, PRONË PRIVATE, QË PREKEN NGA REALIZIMI I PROJEKTIT “RIKUALIFIKIM URBAN NË TERRITORIN E BASHKISË VLORË”, FAZA I </w:t>
      </w:r>
    </w:p>
    <w:p w:rsidR="00A34D63" w:rsidRPr="00B97006" w:rsidRDefault="00A34D63" w:rsidP="00A34D63">
      <w:pPr>
        <w:pStyle w:val="Paragrafi"/>
        <w:rPr>
          <w:spacing w:val="-4"/>
          <w:sz w:val="14"/>
          <w:lang w:val="sq-AL"/>
        </w:rPr>
      </w:pPr>
    </w:p>
    <w:p w:rsidR="00A34D63" w:rsidRPr="00B97006" w:rsidRDefault="00A34D63" w:rsidP="00A34D63">
      <w:pPr>
        <w:pStyle w:val="Paragrafi"/>
        <w:rPr>
          <w:spacing w:val="-4"/>
          <w:lang w:val="sq-AL"/>
        </w:rPr>
      </w:pPr>
      <w:r w:rsidRPr="00B97006">
        <w:rPr>
          <w:spacing w:val="-4"/>
          <w:lang w:val="sq-AL"/>
        </w:rPr>
        <w:t>Në mbështetje të nenit 100 të Kushtetutës, të ligjit nr.</w:t>
      </w:r>
      <w:r w:rsidR="00732B54">
        <w:rPr>
          <w:spacing w:val="-4"/>
          <w:lang w:val="sq-AL"/>
        </w:rPr>
        <w:t xml:space="preserve"> </w:t>
      </w:r>
      <w:r w:rsidRPr="00B97006">
        <w:rPr>
          <w:spacing w:val="-4"/>
          <w:lang w:val="sq-AL"/>
        </w:rPr>
        <w:t>9936, datë 26.6.2008, “Për menaxhimin e sistemit buxhetor në Republikën e Shqipërisë”, ligjit nr.</w:t>
      </w:r>
      <w:r w:rsidR="00732B54">
        <w:rPr>
          <w:spacing w:val="-4"/>
          <w:lang w:val="sq-AL"/>
        </w:rPr>
        <w:t xml:space="preserve"> </w:t>
      </w:r>
      <w:r w:rsidRPr="00B97006">
        <w:rPr>
          <w:spacing w:val="-4"/>
          <w:lang w:val="sq-AL"/>
        </w:rPr>
        <w:t>160/2014, “Për buxhetin e vitit 2015”, dhe të neneve 5, pika 1, 20 e 21, të ligjit nr.</w:t>
      </w:r>
      <w:r w:rsidR="00732B54">
        <w:rPr>
          <w:spacing w:val="-4"/>
          <w:lang w:val="sq-AL"/>
        </w:rPr>
        <w:t xml:space="preserve"> </w:t>
      </w:r>
      <w:bookmarkStart w:id="0" w:name="_GoBack"/>
      <w:bookmarkEnd w:id="0"/>
      <w:r w:rsidRPr="00B97006">
        <w:rPr>
          <w:spacing w:val="-4"/>
          <w:lang w:val="sq-AL"/>
        </w:rPr>
        <w:t>8561, datë 22.12.1999, “Për shpronësimet dhe marrjen në përdorim të përkohshëm të pasurisë, pronë private, për interes publik”, të ndryshuar, me propozimin e ministrit të Zhvillimit Urban, Këshilli i Ministrave</w:t>
      </w:r>
    </w:p>
    <w:p w:rsidR="00A34D63" w:rsidRPr="00B97006" w:rsidRDefault="00A34D63" w:rsidP="00A34D63">
      <w:pPr>
        <w:pStyle w:val="Paragrafi"/>
        <w:rPr>
          <w:spacing w:val="-4"/>
          <w:sz w:val="14"/>
          <w:lang w:val="sq-AL"/>
        </w:rPr>
      </w:pPr>
    </w:p>
    <w:p w:rsidR="00A34D63" w:rsidRPr="00B97006" w:rsidRDefault="00A34D63" w:rsidP="00A34D63">
      <w:pPr>
        <w:pStyle w:val="NeniNr"/>
        <w:rPr>
          <w:spacing w:val="-4"/>
          <w:lang w:val="sq-AL"/>
        </w:rPr>
      </w:pPr>
      <w:r w:rsidRPr="00B97006">
        <w:rPr>
          <w:spacing w:val="-4"/>
          <w:lang w:val="sq-AL"/>
        </w:rPr>
        <w:t>VENDOSI:</w:t>
      </w:r>
    </w:p>
    <w:p w:rsidR="00A34D63" w:rsidRPr="00B97006" w:rsidRDefault="00A34D63" w:rsidP="00A34D63">
      <w:pPr>
        <w:pStyle w:val="Paragrafi"/>
        <w:rPr>
          <w:spacing w:val="-4"/>
          <w:sz w:val="14"/>
          <w:lang w:val="sq-AL"/>
        </w:rPr>
      </w:pPr>
    </w:p>
    <w:p w:rsidR="00A34D63" w:rsidRPr="00B97006" w:rsidRDefault="00A34D63" w:rsidP="00A34D63">
      <w:pPr>
        <w:pStyle w:val="Paragrafi"/>
        <w:rPr>
          <w:spacing w:val="-6"/>
          <w:lang w:val="sq-AL"/>
        </w:rPr>
      </w:pPr>
      <w:r w:rsidRPr="00B97006">
        <w:rPr>
          <w:spacing w:val="-6"/>
          <w:lang w:val="sq-AL"/>
        </w:rPr>
        <w:t xml:space="preserve">1. Shpronësimin, për interes publik, të pronarëve të pasurive të paluajtshme, pronë private, që preken nga realizimi i projektit “Rikualifikim urban në territorin e Bashkisë Vlorë”, faza I. </w:t>
      </w:r>
    </w:p>
    <w:p w:rsidR="00A34D63" w:rsidRPr="00B97006" w:rsidRDefault="00A34D63" w:rsidP="00A34D63">
      <w:pPr>
        <w:pStyle w:val="Paragrafi"/>
        <w:rPr>
          <w:spacing w:val="-4"/>
          <w:lang w:val="sq-AL"/>
        </w:rPr>
      </w:pPr>
      <w:r w:rsidRPr="00B97006">
        <w:rPr>
          <w:spacing w:val="-4"/>
          <w:lang w:val="sq-AL"/>
        </w:rPr>
        <w:t xml:space="preserve">2. Shpronësimi të bëhet në favor të Bashkisë Vlorë. </w:t>
      </w:r>
    </w:p>
    <w:p w:rsidR="00A34D63" w:rsidRPr="00B97006" w:rsidRDefault="00A34D63" w:rsidP="00A34D63">
      <w:pPr>
        <w:pStyle w:val="Paragrafi"/>
        <w:rPr>
          <w:spacing w:val="-4"/>
          <w:lang w:val="sq-AL"/>
        </w:rPr>
      </w:pPr>
      <w:r w:rsidRPr="00B97006">
        <w:rPr>
          <w:spacing w:val="-4"/>
          <w:lang w:val="sq-AL"/>
        </w:rPr>
        <w:t>3. Pronarët e pasurive të paluajtshme, që shpronësohen, të kompensohen në vlerë të plotë, sipas masës përkatëse që paraqitet në tabelën bashkëlidhur këtij vendimi, për pasuritë “tokë truall” dhe “ndërtesë”, me një vlerë të përgjithshme prej 55 686 002 (pesëdhjetë e pesë milionë e gjashtëqind e tetëdhjetë e gjashtë mijë e dy) lekësh.</w:t>
      </w:r>
    </w:p>
    <w:p w:rsidR="00A34D63" w:rsidRPr="00B97006" w:rsidRDefault="00A34D63" w:rsidP="00A34D63">
      <w:pPr>
        <w:pStyle w:val="Paragrafi"/>
        <w:rPr>
          <w:spacing w:val="-4"/>
          <w:lang w:val="sq-AL"/>
        </w:rPr>
      </w:pPr>
      <w:r w:rsidRPr="00B97006">
        <w:rPr>
          <w:spacing w:val="-4"/>
          <w:lang w:val="sq-AL"/>
        </w:rPr>
        <w:t>4. Vlera e përgjithshme e shpronësimit, prej 55 686 002 (pesëdhjetë e pesë milionë e gjashtëqind e tetëdhjetë e gjashtë mijë e dy) lekësh, të përballohet nga llogaria “Fondi i shpronësimeve”, në Bankën e Shqipërisë. Shpenzimet procedurale, në vlerën 50 000 (pesëdhjetë mijë) lekë, të përballohen nga buxheti i vitit 2017, miratuar për Ministrinë e Zhvillimit Urban.</w:t>
      </w:r>
    </w:p>
    <w:p w:rsidR="00A34D63" w:rsidRPr="00B97006" w:rsidRDefault="00A34D63" w:rsidP="00A34D63">
      <w:pPr>
        <w:pStyle w:val="Paragrafi"/>
        <w:rPr>
          <w:spacing w:val="-4"/>
          <w:lang w:val="sq-AL"/>
        </w:rPr>
      </w:pPr>
      <w:r w:rsidRPr="00B97006">
        <w:rPr>
          <w:spacing w:val="-4"/>
          <w:lang w:val="sq-AL"/>
        </w:rPr>
        <w:t xml:space="preserve">5. Shpronësimi të fillojë menjëherë pas botimit të këtij vendimi në Fletoren Zyrtare. </w:t>
      </w:r>
    </w:p>
    <w:p w:rsidR="00A34D63" w:rsidRPr="00B97006" w:rsidRDefault="00A34D63" w:rsidP="00A34D63">
      <w:pPr>
        <w:pStyle w:val="Paragrafi"/>
        <w:rPr>
          <w:spacing w:val="-4"/>
          <w:lang w:val="sq-AL"/>
        </w:rPr>
      </w:pPr>
      <w:r w:rsidRPr="00B97006">
        <w:rPr>
          <w:spacing w:val="-4"/>
          <w:lang w:val="sq-AL"/>
        </w:rPr>
        <w:t>6. Pronarët e listës që i bashkëlidhen këtij vendimi të kompensohen, për efekt shpronësimi, pasi të kenë paraqitur dokumentacionin e plotë të pronësisë pranë Bashkisë Vlorë.</w:t>
      </w:r>
    </w:p>
    <w:p w:rsidR="00A34D63" w:rsidRPr="00B97006" w:rsidRDefault="00A34D63" w:rsidP="00A34D63">
      <w:pPr>
        <w:pStyle w:val="Paragrafi"/>
        <w:rPr>
          <w:spacing w:val="-4"/>
          <w:lang w:val="sq-AL"/>
        </w:rPr>
      </w:pPr>
      <w:r w:rsidRPr="00B97006">
        <w:rPr>
          <w:spacing w:val="-4"/>
          <w:lang w:val="sq-AL"/>
        </w:rPr>
        <w:t>7. Zyra Vendore e Regjistrimit të Pasurive të Paluajtshme Vlorë, brenda 30 ditëve, nga data e miratimit të këtij vendimi, në bashkëpunim me Bashkinë Vlorë, të fillojnë procedurat për hedhjen e gjurmës së projektit në hartën kadastrale, sipas planimetrisë së shpronësimit të miratuar, dhe të bëjnë kalimin e pronësisë, për pasuritë e shpronësuara, në favor të shtetit.</w:t>
      </w:r>
    </w:p>
    <w:p w:rsidR="00A34D63" w:rsidRPr="00B97006" w:rsidRDefault="00A34D63" w:rsidP="00A34D63">
      <w:pPr>
        <w:pStyle w:val="Paragrafi"/>
        <w:rPr>
          <w:spacing w:val="-4"/>
          <w:lang w:val="sq-AL"/>
        </w:rPr>
      </w:pPr>
      <w:r w:rsidRPr="00B97006">
        <w:rPr>
          <w:spacing w:val="-4"/>
          <w:lang w:val="sq-AL"/>
        </w:rPr>
        <w:t>8. Zyra Vendore e Regjistrimit të Pasurive të Paluajtshme Vlorë të pezullojë të gjitha transaksionet me pasuritë e shpronësuara, deri në momentin që do të realizohet procesi i hedhjes së gjurmës së projektit në hartën kadastrale si dhe kalimi i pronësisë, për pasuritë e shpronësuara.</w:t>
      </w:r>
    </w:p>
    <w:p w:rsidR="00A34D63" w:rsidRPr="00B97006" w:rsidRDefault="00A34D63" w:rsidP="00A34D63">
      <w:pPr>
        <w:pStyle w:val="Paragrafi"/>
        <w:rPr>
          <w:spacing w:val="-4"/>
          <w:lang w:val="sq-AL"/>
        </w:rPr>
      </w:pPr>
      <w:r w:rsidRPr="00B97006">
        <w:rPr>
          <w:spacing w:val="-4"/>
          <w:lang w:val="sq-AL"/>
        </w:rPr>
        <w:t>9. Ngarkohen Ministria e Financave, Ministria e Zhvillimit Urban, Zyra Vendore e Regjistrimit të Pasurive të Paluajtshme dhe Bashkia Vlorë për zbatimin e këtij vendimi.</w:t>
      </w:r>
    </w:p>
    <w:p w:rsidR="00A34D63" w:rsidRPr="00B97006" w:rsidRDefault="00A34D63" w:rsidP="00A34D63">
      <w:pPr>
        <w:pStyle w:val="Paragrafi"/>
        <w:rPr>
          <w:spacing w:val="-4"/>
          <w:lang w:val="sq-AL"/>
        </w:rPr>
      </w:pPr>
      <w:r w:rsidRPr="00B97006">
        <w:rPr>
          <w:spacing w:val="-4"/>
          <w:lang w:val="sq-AL"/>
        </w:rPr>
        <w:t>Ky vendim hyn në fuqi menjëherë dhe botohet në Fletoren Zyrtare.</w:t>
      </w:r>
    </w:p>
    <w:p w:rsidR="00F62941" w:rsidRPr="00B97006" w:rsidRDefault="00F62941" w:rsidP="00F62941">
      <w:pPr>
        <w:pStyle w:val="Paragrafi"/>
        <w:jc w:val="right"/>
        <w:rPr>
          <w:spacing w:val="-4"/>
          <w:sz w:val="14"/>
          <w:lang w:val="sq-AL"/>
        </w:rPr>
      </w:pPr>
    </w:p>
    <w:p w:rsidR="00F62941" w:rsidRPr="00B97006" w:rsidRDefault="00F62941" w:rsidP="00F62941">
      <w:pPr>
        <w:pStyle w:val="Paragrafi"/>
        <w:jc w:val="right"/>
        <w:rPr>
          <w:spacing w:val="-4"/>
          <w:lang w:val="sq-AL"/>
        </w:rPr>
      </w:pPr>
      <w:r w:rsidRPr="00B97006">
        <w:rPr>
          <w:spacing w:val="-4"/>
          <w:lang w:val="sq-AL"/>
        </w:rPr>
        <w:t>ZËVENDËSKRYEMINISTRI</w:t>
      </w:r>
    </w:p>
    <w:p w:rsidR="00F62941" w:rsidRPr="00B97006" w:rsidRDefault="00F62941" w:rsidP="00F62941">
      <w:pPr>
        <w:pStyle w:val="Paragrafi"/>
        <w:jc w:val="right"/>
        <w:rPr>
          <w:b/>
          <w:spacing w:val="-4"/>
          <w:lang w:val="sq-AL"/>
        </w:rPr>
      </w:pPr>
      <w:r w:rsidRPr="00B97006">
        <w:rPr>
          <w:b/>
          <w:spacing w:val="-4"/>
          <w:lang w:val="sq-AL"/>
        </w:rPr>
        <w:t>Niko Peleshi</w:t>
      </w:r>
    </w:p>
    <w:p w:rsidR="00B97006" w:rsidRDefault="00B97006" w:rsidP="00A34D63">
      <w:pPr>
        <w:ind w:firstLine="0"/>
        <w:rPr>
          <w:lang w:val="sq-AL"/>
        </w:rPr>
        <w:sectPr w:rsidR="00B97006" w:rsidSect="00B97006">
          <w:type w:val="continuous"/>
          <w:pgSz w:w="11907" w:h="16840" w:code="9"/>
          <w:pgMar w:top="720" w:right="1134" w:bottom="720" w:left="1134" w:header="851" w:footer="851" w:gutter="0"/>
          <w:cols w:num="2" w:space="454"/>
          <w:docGrid w:linePitch="360"/>
        </w:sectPr>
      </w:pPr>
    </w:p>
    <w:p w:rsidR="00F62941" w:rsidRPr="00F549DB" w:rsidRDefault="00F62941" w:rsidP="00A34D63">
      <w:pPr>
        <w:ind w:firstLine="0"/>
        <w:rPr>
          <w:lang w:val="sq-AL"/>
        </w:rPr>
      </w:pPr>
    </w:p>
    <w:p w:rsidR="00EC6E66" w:rsidRDefault="00EC6E66" w:rsidP="00A34D63">
      <w:pPr>
        <w:ind w:firstLine="0"/>
        <w:rPr>
          <w:lang w:val="sq-AL"/>
        </w:rPr>
        <w:sectPr w:rsidR="00EC6E66" w:rsidSect="00B97006">
          <w:type w:val="continuous"/>
          <w:pgSz w:w="11907" w:h="16840" w:code="9"/>
          <w:pgMar w:top="720" w:right="1134" w:bottom="720" w:left="1134" w:header="851" w:footer="851" w:gutter="0"/>
          <w:cols w:space="720"/>
          <w:docGrid w:linePitch="360"/>
        </w:sectPr>
      </w:pPr>
    </w:p>
    <w:p w:rsidR="0090429A" w:rsidRPr="00F549DB" w:rsidRDefault="005F6C9B" w:rsidP="00EC6E66">
      <w:pPr>
        <w:pStyle w:val="NeniNr"/>
        <w:rPr>
          <w:lang w:val="sq-AL"/>
        </w:rPr>
      </w:pPr>
      <w:r w:rsidRPr="00F549DB">
        <w:rPr>
          <w:lang w:val="sq-AL"/>
        </w:rPr>
        <w:t>LISTA E PASURIVE QË</w:t>
      </w:r>
      <w:r w:rsidR="003829CE" w:rsidRPr="00F549DB">
        <w:rPr>
          <w:lang w:val="sq-AL"/>
        </w:rPr>
        <w:t xml:space="preserve"> PREKEN NGA PROJEKTI: </w:t>
      </w:r>
      <w:r w:rsidR="00EC6E66">
        <w:rPr>
          <w:lang w:val="sq-AL"/>
        </w:rPr>
        <w:t xml:space="preserve"> </w:t>
      </w:r>
      <w:r w:rsidR="003829CE" w:rsidRPr="00F549DB">
        <w:rPr>
          <w:lang w:val="sq-AL"/>
        </w:rPr>
        <w:t>“RIKUA</w:t>
      </w:r>
      <w:r w:rsidRPr="00F549DB">
        <w:rPr>
          <w:lang w:val="sq-AL"/>
        </w:rPr>
        <w:t>LIFIKIM URBAN, ME VENDNDODHJE NË TERRITORIN E BASHKISË VLORË</w:t>
      </w:r>
      <w:r w:rsidR="003829CE" w:rsidRPr="00F549DB">
        <w:rPr>
          <w:lang w:val="sq-AL"/>
        </w:rPr>
        <w:t xml:space="preserve">” </w:t>
      </w:r>
      <w:r w:rsidR="00B75964">
        <w:rPr>
          <w:lang w:val="sq-AL"/>
        </w:rPr>
        <w:t>F</w:t>
      </w:r>
      <w:r w:rsidR="00B75964" w:rsidRPr="00F549DB">
        <w:rPr>
          <w:lang w:val="sq-AL"/>
        </w:rPr>
        <w:t>AZA I</w:t>
      </w:r>
    </w:p>
    <w:p w:rsidR="003829CE" w:rsidRPr="00EC6E66" w:rsidRDefault="003829CE" w:rsidP="003829CE">
      <w:pPr>
        <w:pStyle w:val="NeniNr"/>
        <w:rPr>
          <w:sz w:val="14"/>
          <w:lang w:val="sq-AL"/>
        </w:rPr>
      </w:pPr>
    </w:p>
    <w:p w:rsidR="003829CE" w:rsidRPr="00F549DB" w:rsidRDefault="003829CE" w:rsidP="00BA032F">
      <w:pPr>
        <w:pStyle w:val="Paragrafi"/>
        <w:rPr>
          <w:rFonts w:eastAsia="Times New Roman"/>
          <w:color w:val="000000"/>
          <w:lang w:val="sq-AL"/>
        </w:rPr>
      </w:pPr>
      <w:r w:rsidRPr="00F549DB">
        <w:rPr>
          <w:rFonts w:eastAsia="Times New Roman"/>
          <w:color w:val="000000"/>
          <w:lang w:val="sq-AL"/>
        </w:rPr>
        <w:t xml:space="preserve">Çmimi i truallit sipas </w:t>
      </w:r>
      <w:r w:rsidR="005F6C9B" w:rsidRPr="00F549DB">
        <w:rPr>
          <w:rFonts w:eastAsia="Times New Roman"/>
          <w:color w:val="000000"/>
          <w:lang w:val="sq-AL"/>
        </w:rPr>
        <w:t>VKM</w:t>
      </w:r>
      <w:r w:rsidR="004D0AD3">
        <w:rPr>
          <w:rFonts w:eastAsia="Times New Roman"/>
          <w:color w:val="000000"/>
          <w:lang w:val="sq-AL"/>
        </w:rPr>
        <w:t xml:space="preserve"> nr.</w:t>
      </w:r>
      <w:r w:rsidRPr="00F549DB">
        <w:rPr>
          <w:rFonts w:eastAsia="Times New Roman"/>
          <w:color w:val="000000"/>
          <w:lang w:val="sq-AL"/>
        </w:rPr>
        <w:t xml:space="preserve"> 89/2016 </w:t>
      </w:r>
    </w:p>
    <w:p w:rsidR="003829CE" w:rsidRPr="00F549DB" w:rsidRDefault="005F6C9B" w:rsidP="00BA032F">
      <w:pPr>
        <w:pStyle w:val="Paragrafi"/>
        <w:rPr>
          <w:rFonts w:eastAsia="Times New Roman"/>
          <w:lang w:val="sq-AL"/>
        </w:rPr>
      </w:pPr>
      <w:r w:rsidRPr="00F549DB">
        <w:rPr>
          <w:rFonts w:eastAsia="Times New Roman"/>
          <w:color w:val="000000"/>
          <w:lang w:val="sq-AL"/>
        </w:rPr>
        <w:t>Çmimi pë</w:t>
      </w:r>
      <w:r w:rsidR="003829CE" w:rsidRPr="00F549DB">
        <w:rPr>
          <w:rFonts w:eastAsia="Times New Roman"/>
          <w:color w:val="000000"/>
          <w:lang w:val="sq-AL"/>
        </w:rPr>
        <w:t>r</w:t>
      </w:r>
      <w:r w:rsidRPr="00F549DB">
        <w:rPr>
          <w:rFonts w:eastAsia="Times New Roman"/>
          <w:color w:val="000000"/>
          <w:lang w:val="sq-AL"/>
        </w:rPr>
        <w:t xml:space="preserve">  banesat  konform  VKM </w:t>
      </w:r>
      <w:r w:rsidR="004D0AD3">
        <w:rPr>
          <w:rFonts w:eastAsia="Times New Roman"/>
          <w:color w:val="000000"/>
          <w:lang w:val="sq-AL"/>
        </w:rPr>
        <w:t>nr.</w:t>
      </w:r>
      <w:r w:rsidRPr="00F549DB">
        <w:rPr>
          <w:rFonts w:eastAsia="Times New Roman"/>
          <w:color w:val="000000"/>
          <w:lang w:val="sq-AL"/>
        </w:rPr>
        <w:t>138, datë 23.</w:t>
      </w:r>
      <w:r w:rsidR="003829CE" w:rsidRPr="00F549DB">
        <w:rPr>
          <w:rFonts w:eastAsia="Times New Roman"/>
          <w:color w:val="000000"/>
          <w:lang w:val="sq-AL"/>
        </w:rPr>
        <w:t>3.2000 konfirmuar sipas ZVRPP</w:t>
      </w:r>
      <w:r w:rsidR="003829CE" w:rsidRPr="00F549DB">
        <w:rPr>
          <w:rFonts w:eastAsia="Times New Roman"/>
          <w:lang w:val="sq-AL"/>
        </w:rPr>
        <w:t xml:space="preserve"> </w:t>
      </w:r>
    </w:p>
    <w:p w:rsidR="003829CE" w:rsidRPr="00F549DB" w:rsidRDefault="003829CE" w:rsidP="005F6C9B">
      <w:pPr>
        <w:pStyle w:val="Paragrafi"/>
        <w:rPr>
          <w:rFonts w:eastAsia="Times New Roman"/>
          <w:lang w:val="sq-AL"/>
        </w:rPr>
      </w:pPr>
      <w:r w:rsidRPr="00F549DB">
        <w:rPr>
          <w:rFonts w:eastAsia="Times New Roman"/>
          <w:lang w:val="sq-AL"/>
        </w:rPr>
        <w:t>Ç</w:t>
      </w:r>
      <w:r w:rsidR="005F6C9B" w:rsidRPr="00F549DB">
        <w:rPr>
          <w:rFonts w:eastAsia="Times New Roman"/>
          <w:lang w:val="sq-AL"/>
        </w:rPr>
        <w:t xml:space="preserve">mimi për njësitë  e shërbimit, konform </w:t>
      </w:r>
      <w:r w:rsidRPr="00F549DB">
        <w:rPr>
          <w:rFonts w:eastAsia="Times New Roman"/>
          <w:lang w:val="sq-AL"/>
        </w:rPr>
        <w:t xml:space="preserve">VKM </w:t>
      </w:r>
      <w:r w:rsidR="004D0AD3">
        <w:rPr>
          <w:rFonts w:eastAsia="Times New Roman"/>
          <w:lang w:val="sq-AL"/>
        </w:rPr>
        <w:t>nr.</w:t>
      </w:r>
      <w:r w:rsidRPr="00F549DB">
        <w:rPr>
          <w:rFonts w:eastAsia="Times New Roman"/>
          <w:lang w:val="sq-AL"/>
        </w:rPr>
        <w:t>138</w:t>
      </w:r>
      <w:r w:rsidR="005F6C9B" w:rsidRPr="00F549DB">
        <w:rPr>
          <w:rFonts w:eastAsia="Times New Roman"/>
          <w:lang w:val="sq-AL"/>
        </w:rPr>
        <w:t>, datë 23.3.2000 sipas çmimeve të</w:t>
      </w:r>
      <w:r w:rsidRPr="00F549DB">
        <w:rPr>
          <w:rFonts w:eastAsia="Times New Roman"/>
          <w:lang w:val="sq-AL"/>
        </w:rPr>
        <w:t xml:space="preserve"> EKB</w:t>
      </w:r>
    </w:p>
    <w:p w:rsidR="003829CE" w:rsidRPr="00F549DB" w:rsidRDefault="003829CE" w:rsidP="00BA032F">
      <w:pPr>
        <w:pStyle w:val="Paragrafi"/>
        <w:rPr>
          <w:b/>
          <w:lang w:val="sq-AL"/>
        </w:rPr>
      </w:pPr>
    </w:p>
    <w:tbl>
      <w:tblPr>
        <w:tblW w:w="5000" w:type="pct"/>
        <w:jc w:val="center"/>
        <w:tblLook w:val="04A0" w:firstRow="1" w:lastRow="0" w:firstColumn="1" w:lastColumn="0" w:noHBand="0" w:noVBand="1"/>
      </w:tblPr>
      <w:tblGrid>
        <w:gridCol w:w="448"/>
        <w:gridCol w:w="527"/>
        <w:gridCol w:w="1008"/>
        <w:gridCol w:w="683"/>
        <w:gridCol w:w="2211"/>
        <w:gridCol w:w="871"/>
        <w:gridCol w:w="1056"/>
        <w:gridCol w:w="1256"/>
        <w:gridCol w:w="1652"/>
        <w:gridCol w:w="1527"/>
        <w:gridCol w:w="2131"/>
        <w:gridCol w:w="2246"/>
      </w:tblGrid>
      <w:tr w:rsidR="00664445" w:rsidRPr="00F549DB" w:rsidTr="00B51AA2">
        <w:trPr>
          <w:trHeight w:val="139"/>
          <w:jc w:val="center"/>
        </w:trPr>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Nr.</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Zk.</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3C0275" w:rsidRPr="00F549DB" w:rsidRDefault="0066444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Nr.</w:t>
            </w:r>
            <w:r w:rsidR="00F549DB">
              <w:rPr>
                <w:rFonts w:ascii="Garamond" w:eastAsia="Times New Roman" w:hAnsi="Garamond"/>
                <w:b/>
                <w:bCs/>
                <w:color w:val="000000"/>
                <w:sz w:val="16"/>
                <w:szCs w:val="16"/>
                <w:lang w:val="sq-AL"/>
              </w:rPr>
              <w:t xml:space="preserve"> i </w:t>
            </w:r>
            <w:r w:rsidRPr="00F549DB">
              <w:rPr>
                <w:rFonts w:ascii="Garamond" w:eastAsia="Times New Roman" w:hAnsi="Garamond"/>
                <w:b/>
                <w:bCs/>
                <w:color w:val="000000"/>
                <w:sz w:val="16"/>
                <w:szCs w:val="16"/>
                <w:lang w:val="sq-AL"/>
              </w:rPr>
              <w:t>pasurisë</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Adresa</w:t>
            </w:r>
          </w:p>
        </w:tc>
        <w:tc>
          <w:tcPr>
            <w:tcW w:w="708" w:type="pct"/>
            <w:tcBorders>
              <w:top w:val="single" w:sz="4" w:space="0" w:color="auto"/>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Pronari</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Sip.</w:t>
            </w:r>
            <w:r w:rsidR="00F549DB">
              <w:rPr>
                <w:rFonts w:ascii="Garamond" w:eastAsia="Times New Roman" w:hAnsi="Garamond"/>
                <w:b/>
                <w:bCs/>
                <w:color w:val="000000"/>
                <w:sz w:val="16"/>
                <w:szCs w:val="16"/>
                <w:lang w:val="sq-AL"/>
              </w:rPr>
              <w:t xml:space="preserve"> </w:t>
            </w:r>
            <w:r w:rsidRPr="00F549DB">
              <w:rPr>
                <w:rFonts w:ascii="Garamond" w:eastAsia="Times New Roman" w:hAnsi="Garamond"/>
                <w:b/>
                <w:bCs/>
                <w:color w:val="000000"/>
                <w:sz w:val="16"/>
                <w:szCs w:val="16"/>
                <w:lang w:val="sq-AL"/>
              </w:rPr>
              <w:t>trualli</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3C0275" w:rsidRPr="00F549DB" w:rsidRDefault="0066444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Sip.</w:t>
            </w:r>
            <w:r w:rsidR="00F549DB">
              <w:rPr>
                <w:rFonts w:ascii="Garamond" w:eastAsia="Times New Roman" w:hAnsi="Garamond"/>
                <w:b/>
                <w:bCs/>
                <w:color w:val="000000"/>
                <w:sz w:val="16"/>
                <w:szCs w:val="16"/>
                <w:lang w:val="sq-AL"/>
              </w:rPr>
              <w:t xml:space="preserve"> </w:t>
            </w:r>
            <w:r w:rsidRPr="00F549DB">
              <w:rPr>
                <w:rFonts w:ascii="Garamond" w:eastAsia="Times New Roman" w:hAnsi="Garamond"/>
                <w:b/>
                <w:bCs/>
                <w:color w:val="000000"/>
                <w:sz w:val="16"/>
                <w:szCs w:val="16"/>
                <w:lang w:val="sq-AL"/>
              </w:rPr>
              <w:t>ndë</w:t>
            </w:r>
            <w:r w:rsidR="003C0275" w:rsidRPr="00F549DB">
              <w:rPr>
                <w:rFonts w:ascii="Garamond" w:eastAsia="Times New Roman" w:hAnsi="Garamond"/>
                <w:b/>
                <w:bCs/>
                <w:color w:val="000000"/>
                <w:sz w:val="16"/>
                <w:szCs w:val="16"/>
                <w:lang w:val="sq-AL"/>
              </w:rPr>
              <w:t>rtimi</w:t>
            </w:r>
          </w:p>
        </w:tc>
        <w:tc>
          <w:tcPr>
            <w:tcW w:w="402" w:type="pct"/>
            <w:tcBorders>
              <w:top w:val="single" w:sz="4" w:space="0" w:color="auto"/>
              <w:left w:val="nil"/>
              <w:bottom w:val="single" w:sz="4" w:space="0" w:color="auto"/>
              <w:right w:val="single" w:sz="4" w:space="0" w:color="auto"/>
            </w:tcBorders>
            <w:shd w:val="clear" w:color="auto" w:fill="auto"/>
            <w:vAlign w:val="center"/>
            <w:hideMark/>
          </w:tcPr>
          <w:p w:rsidR="003C0275" w:rsidRPr="00F549DB" w:rsidRDefault="00B51AA2"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Ç</w:t>
            </w:r>
            <w:r w:rsidR="003C0275" w:rsidRPr="00F549DB">
              <w:rPr>
                <w:rFonts w:ascii="Garamond" w:eastAsia="Times New Roman" w:hAnsi="Garamond"/>
                <w:b/>
                <w:bCs/>
                <w:color w:val="000000"/>
                <w:sz w:val="16"/>
                <w:szCs w:val="16"/>
                <w:lang w:val="sq-AL"/>
              </w:rPr>
              <w:t xml:space="preserve">mimi </w:t>
            </w:r>
          </w:p>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i truallit leke/m</w:t>
            </w:r>
            <w:r w:rsidRPr="00F549DB">
              <w:rPr>
                <w:rFonts w:ascii="Garamond" w:eastAsia="Times New Roman" w:hAnsi="Garamond"/>
                <w:b/>
                <w:bCs/>
                <w:color w:val="000000"/>
                <w:sz w:val="16"/>
                <w:szCs w:val="16"/>
                <w:vertAlign w:val="superscript"/>
                <w:lang w:val="sq-AL"/>
              </w:rPr>
              <w:t>2</w:t>
            </w:r>
          </w:p>
        </w:tc>
        <w:tc>
          <w:tcPr>
            <w:tcW w:w="529" w:type="pct"/>
            <w:tcBorders>
              <w:top w:val="single" w:sz="4" w:space="0" w:color="auto"/>
              <w:left w:val="nil"/>
              <w:bottom w:val="single" w:sz="4" w:space="0" w:color="auto"/>
              <w:right w:val="single" w:sz="4" w:space="0" w:color="auto"/>
            </w:tcBorders>
            <w:shd w:val="clear" w:color="auto" w:fill="auto"/>
            <w:vAlign w:val="center"/>
            <w:hideMark/>
          </w:tcPr>
          <w:p w:rsidR="003C0275" w:rsidRPr="00F549DB" w:rsidRDefault="0066444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Vlera e truallit lekë</w:t>
            </w:r>
          </w:p>
        </w:tc>
        <w:tc>
          <w:tcPr>
            <w:tcW w:w="489" w:type="pct"/>
            <w:tcBorders>
              <w:top w:val="single" w:sz="4" w:space="0" w:color="auto"/>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Vlera e</w:t>
            </w:r>
            <w:r w:rsidR="00664445" w:rsidRPr="00F549DB">
              <w:rPr>
                <w:rFonts w:ascii="Garamond" w:eastAsia="Times New Roman" w:hAnsi="Garamond"/>
                <w:b/>
                <w:bCs/>
                <w:color w:val="000000"/>
                <w:sz w:val="16"/>
                <w:szCs w:val="16"/>
                <w:lang w:val="sq-AL"/>
              </w:rPr>
              <w:t xml:space="preserve"> ndërtimit lekë</w:t>
            </w:r>
          </w:p>
        </w:tc>
        <w:tc>
          <w:tcPr>
            <w:tcW w:w="682" w:type="pct"/>
            <w:tcBorders>
              <w:top w:val="single" w:sz="4" w:space="0" w:color="auto"/>
              <w:left w:val="nil"/>
              <w:bottom w:val="single" w:sz="4" w:space="0" w:color="auto"/>
              <w:right w:val="single" w:sz="4" w:space="0" w:color="auto"/>
            </w:tcBorders>
            <w:shd w:val="clear" w:color="auto" w:fill="auto"/>
            <w:vAlign w:val="center"/>
            <w:hideMark/>
          </w:tcPr>
          <w:p w:rsidR="003C0275" w:rsidRPr="00F549DB" w:rsidRDefault="0066444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Vlera e truallit dhe e ndërtesë</w:t>
            </w:r>
            <w:r w:rsidR="003C0275" w:rsidRPr="00F549DB">
              <w:rPr>
                <w:rFonts w:ascii="Garamond" w:eastAsia="Times New Roman" w:hAnsi="Garamond"/>
                <w:b/>
                <w:bCs/>
                <w:color w:val="000000"/>
                <w:sz w:val="16"/>
                <w:szCs w:val="16"/>
                <w:lang w:val="sq-AL"/>
              </w:rPr>
              <w:t>s</w:t>
            </w:r>
          </w:p>
        </w:tc>
        <w:tc>
          <w:tcPr>
            <w:tcW w:w="719" w:type="pct"/>
            <w:tcBorders>
              <w:top w:val="single" w:sz="4" w:space="0" w:color="auto"/>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Shënime</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6/272</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Gunbardhi, Velaj, Tartari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1778</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14,757,400.00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14,757,400.00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6/240</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Agalliu   (Fitnete, Afrim,Dashamir,Marjana,Teferi Agalliu)</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1000.5</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8,304,150.00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8,304,150.00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6/241</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Xhemali (Hajri Xhemali, Avni Xhemali,Zaide Xhemali, Agim Xhemali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432</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3,585,600.00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3,585,600.00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6/242</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Xhemali (Hajri Xhemali, Avni Xhemali,Zaide Xhemali, Agim Xhemali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572</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4,747,600.00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4,747,600.00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5</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6/66-nd/3</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Agim Xhemali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99</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2,442,758.00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2,442,758.00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6/169</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Agalliu</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36</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298,800.00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298,800.00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6/159</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Agalliu</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113.5</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942,050.00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942,050.00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11./92</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Bp.Sorra,Agalliu,Topallaj,Velaj,   Barakaj,Haxhi,Zinxhiria,Cobani; Graceni, Qemali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1329</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11,030,700.00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11,030,700.00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9</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11/176</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Bp.Agalliu</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61</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506,300.00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506,300.00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10</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11/177</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Bp.Lulja</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350</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2,905,000.00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2,905,000.00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11/178</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Bp.Kokona, Bino,</w:t>
            </w:r>
            <w:r w:rsidR="00304F46">
              <w:rPr>
                <w:rFonts w:ascii="Garamond" w:eastAsia="Times New Roman" w:hAnsi="Garamond"/>
                <w:color w:val="000000"/>
                <w:sz w:val="16"/>
                <w:szCs w:val="16"/>
                <w:lang w:val="sq-AL"/>
              </w:rPr>
              <w:t xml:space="preserve"> </w:t>
            </w:r>
            <w:r w:rsidRPr="00F549DB">
              <w:rPr>
                <w:rFonts w:ascii="Garamond" w:eastAsia="Times New Roman" w:hAnsi="Garamond"/>
                <w:color w:val="000000"/>
                <w:sz w:val="16"/>
                <w:szCs w:val="16"/>
                <w:lang w:val="sq-AL"/>
              </w:rPr>
              <w:t>Celaj,</w:t>
            </w:r>
            <w:r w:rsidR="00304F46">
              <w:rPr>
                <w:rFonts w:ascii="Garamond" w:eastAsia="Times New Roman" w:hAnsi="Garamond"/>
                <w:color w:val="000000"/>
                <w:sz w:val="16"/>
                <w:szCs w:val="16"/>
                <w:lang w:val="sq-AL"/>
              </w:rPr>
              <w:t xml:space="preserve"> </w:t>
            </w:r>
            <w:r w:rsidRPr="00F549DB">
              <w:rPr>
                <w:rFonts w:ascii="Garamond" w:eastAsia="Times New Roman" w:hAnsi="Garamond"/>
                <w:color w:val="000000"/>
                <w:sz w:val="16"/>
                <w:szCs w:val="16"/>
                <w:lang w:val="sq-AL"/>
              </w:rPr>
              <w:t>Polloj, Balili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31</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257,300.00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257,300.00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12</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11/179</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Bp.Agalliu</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7.3</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60,590.00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60,590.00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13</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11/180</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Porina Mucaj</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29.5</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29.5</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B75964">
            <w:pPr>
              <w:spacing w:after="0" w:line="240" w:lineRule="auto"/>
              <w:ind w:firstLine="0"/>
              <w:jc w:val="righ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321638.5</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1,385,409.00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1,707,047.50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14</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11/181</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Bp.Bojaxhi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25</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272,575.00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272,575.00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15</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11/182</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Bp.Bojaxhi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75</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817,725.00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817,725.00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16</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11/183</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David  Dema </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43,612.00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180,127.00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223,739.00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17</w:t>
            </w:r>
          </w:p>
        </w:tc>
        <w:tc>
          <w:tcPr>
            <w:tcW w:w="16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11/184</w:t>
            </w:r>
          </w:p>
        </w:tc>
        <w:tc>
          <w:tcPr>
            <w:tcW w:w="219" w:type="pct"/>
            <w:tcBorders>
              <w:top w:val="nil"/>
              <w:left w:val="nil"/>
              <w:bottom w:val="single" w:sz="4" w:space="0" w:color="auto"/>
              <w:right w:val="single" w:sz="4" w:space="0" w:color="auto"/>
            </w:tcBorders>
            <w:shd w:val="clear" w:color="auto" w:fill="auto"/>
            <w:noWrap/>
            <w:vAlign w:val="center"/>
            <w:hideMark/>
          </w:tcPr>
          <w:p w:rsidR="003C0275" w:rsidRPr="00F549DB" w:rsidRDefault="00B51AA2"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Sabit  Rakipi</w:t>
            </w:r>
          </w:p>
        </w:tc>
        <w:tc>
          <w:tcPr>
            <w:tcW w:w="27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70.2</w:t>
            </w:r>
          </w:p>
        </w:tc>
        <w:tc>
          <w:tcPr>
            <w:tcW w:w="338"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49.6</w:t>
            </w:r>
          </w:p>
        </w:tc>
        <w:tc>
          <w:tcPr>
            <w:tcW w:w="40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765,390.60 </w:t>
            </w:r>
          </w:p>
        </w:tc>
        <w:tc>
          <w:tcPr>
            <w:tcW w:w="48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2,061,277.00 </w:t>
            </w:r>
          </w:p>
        </w:tc>
        <w:tc>
          <w:tcPr>
            <w:tcW w:w="682"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2,826,667.60 </w:t>
            </w:r>
          </w:p>
        </w:tc>
        <w:tc>
          <w:tcPr>
            <w:tcW w:w="719" w:type="pct"/>
            <w:tcBorders>
              <w:top w:val="nil"/>
              <w:left w:val="nil"/>
              <w:bottom w:val="single" w:sz="4" w:space="0" w:color="auto"/>
              <w:right w:val="single" w:sz="4" w:space="0" w:color="auto"/>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664445" w:rsidRPr="00F549DB" w:rsidTr="00B51AA2">
        <w:trPr>
          <w:trHeight w:val="139"/>
          <w:jc w:val="center"/>
        </w:trPr>
        <w:tc>
          <w:tcPr>
            <w:tcW w:w="143"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169"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323"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219"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708"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279"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338"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402"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529"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c>
          <w:tcPr>
            <w:tcW w:w="489" w:type="pct"/>
            <w:tcBorders>
              <w:top w:val="nil"/>
              <w:left w:val="nil"/>
              <w:bottom w:val="nil"/>
              <w:right w:val="nil"/>
            </w:tcBorders>
            <w:shd w:val="clear" w:color="auto" w:fill="auto"/>
            <w:noWrap/>
            <w:vAlign w:val="center"/>
            <w:hideMark/>
          </w:tcPr>
          <w:p w:rsidR="003C0275" w:rsidRPr="00F549DB" w:rsidRDefault="00664445" w:rsidP="003C0275">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Shuma lekë</w:t>
            </w:r>
            <w:r w:rsidR="003C0275" w:rsidRPr="00F549DB">
              <w:rPr>
                <w:rFonts w:ascii="Garamond" w:eastAsia="Times New Roman" w:hAnsi="Garamond"/>
                <w:b/>
                <w:bCs/>
                <w:color w:val="000000"/>
                <w:sz w:val="16"/>
                <w:szCs w:val="16"/>
                <w:lang w:val="sq-AL"/>
              </w:rPr>
              <w:t xml:space="preserve"> </w:t>
            </w:r>
          </w:p>
        </w:tc>
        <w:tc>
          <w:tcPr>
            <w:tcW w:w="682" w:type="pct"/>
            <w:tcBorders>
              <w:top w:val="nil"/>
              <w:left w:val="single" w:sz="8" w:space="0" w:color="auto"/>
              <w:bottom w:val="single" w:sz="8" w:space="0" w:color="auto"/>
              <w:right w:val="single" w:sz="8" w:space="0" w:color="auto"/>
            </w:tcBorders>
            <w:shd w:val="clear" w:color="auto" w:fill="auto"/>
            <w:noWrap/>
            <w:vAlign w:val="center"/>
            <w:hideMark/>
          </w:tcPr>
          <w:p w:rsidR="003C0275" w:rsidRPr="00F549DB" w:rsidRDefault="003C0275" w:rsidP="003C0275">
            <w:pPr>
              <w:spacing w:after="0" w:line="240" w:lineRule="auto"/>
              <w:ind w:firstLine="0"/>
              <w:jc w:val="left"/>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 xml:space="preserve">                          55,686,002.10 </w:t>
            </w:r>
          </w:p>
        </w:tc>
        <w:tc>
          <w:tcPr>
            <w:tcW w:w="719" w:type="pct"/>
            <w:tcBorders>
              <w:top w:val="nil"/>
              <w:left w:val="nil"/>
              <w:bottom w:val="nil"/>
              <w:right w:val="nil"/>
            </w:tcBorders>
            <w:shd w:val="clear" w:color="auto" w:fill="auto"/>
            <w:noWrap/>
            <w:vAlign w:val="center"/>
            <w:hideMark/>
          </w:tcPr>
          <w:p w:rsidR="003C0275" w:rsidRPr="00F549DB" w:rsidRDefault="003C0275" w:rsidP="003C0275">
            <w:pPr>
              <w:spacing w:after="0" w:line="240" w:lineRule="auto"/>
              <w:ind w:firstLine="0"/>
              <w:jc w:val="center"/>
              <w:rPr>
                <w:rFonts w:ascii="Garamond" w:eastAsia="Times New Roman" w:hAnsi="Garamond"/>
                <w:color w:val="000000"/>
                <w:sz w:val="16"/>
                <w:szCs w:val="16"/>
                <w:lang w:val="sq-AL"/>
              </w:rPr>
            </w:pPr>
          </w:p>
        </w:tc>
      </w:tr>
    </w:tbl>
    <w:p w:rsidR="0090429A" w:rsidRPr="00F549DB" w:rsidRDefault="0090429A" w:rsidP="00BA032F">
      <w:pPr>
        <w:pStyle w:val="Paragrafi"/>
        <w:rPr>
          <w:b/>
          <w:lang w:val="sq-AL"/>
        </w:rPr>
      </w:pPr>
    </w:p>
    <w:p w:rsidR="00CC28BE" w:rsidRDefault="00CC28BE" w:rsidP="00BA032F">
      <w:pPr>
        <w:pStyle w:val="Paragrafi"/>
        <w:rPr>
          <w:b/>
          <w:lang w:val="sq-AL"/>
        </w:rPr>
        <w:sectPr w:rsidR="00CC28BE" w:rsidSect="00EC6E66">
          <w:headerReference w:type="even" r:id="rId43"/>
          <w:headerReference w:type="default" r:id="rId44"/>
          <w:pgSz w:w="16840" w:h="11907" w:orient="landscape" w:code="9"/>
          <w:pgMar w:top="1134" w:right="720" w:bottom="1134" w:left="720" w:header="851" w:footer="851" w:gutter="0"/>
          <w:cols w:space="720"/>
          <w:docGrid w:linePitch="360"/>
        </w:sectPr>
      </w:pPr>
    </w:p>
    <w:p w:rsidR="0090429A" w:rsidRPr="00F549DB" w:rsidRDefault="0090429A" w:rsidP="00BA032F">
      <w:pPr>
        <w:pStyle w:val="Paragrafi"/>
        <w:rPr>
          <w:b/>
          <w:lang w:val="sq-AL"/>
        </w:rPr>
      </w:pPr>
    </w:p>
    <w:p w:rsidR="0079291B" w:rsidRPr="00F549DB" w:rsidRDefault="0079291B" w:rsidP="00BA032F">
      <w:pPr>
        <w:pStyle w:val="Paragrafi"/>
        <w:rPr>
          <w:lang w:val="sq-AL"/>
        </w:rPr>
      </w:pPr>
    </w:p>
    <w:p w:rsidR="009930A1" w:rsidRPr="00F549DB" w:rsidRDefault="009930A1" w:rsidP="00BA032F">
      <w:pPr>
        <w:pStyle w:val="Paragrafi"/>
        <w:rPr>
          <w:lang w:val="sq-AL"/>
        </w:rPr>
        <w:sectPr w:rsidR="009930A1" w:rsidRPr="00F549DB" w:rsidSect="00CC28BE">
          <w:pgSz w:w="11907" w:h="16840" w:code="9"/>
          <w:pgMar w:top="720" w:right="1134" w:bottom="720" w:left="1134" w:header="851" w:footer="851" w:gutter="0"/>
          <w:cols w:space="720"/>
          <w:docGrid w:linePitch="360"/>
        </w:sectPr>
      </w:pPr>
    </w:p>
    <w:p w:rsidR="0079291B" w:rsidRPr="00F549DB" w:rsidRDefault="0079291B" w:rsidP="00BA032F">
      <w:pPr>
        <w:pStyle w:val="Paragrafi"/>
        <w:rPr>
          <w:lang w:val="sq-AL"/>
        </w:rPr>
      </w:pPr>
    </w:p>
    <w:p w:rsidR="0079291B" w:rsidRPr="00F549DB" w:rsidRDefault="0079291B" w:rsidP="00BA032F">
      <w:pPr>
        <w:pStyle w:val="Paragrafi"/>
        <w:rPr>
          <w:lang w:val="sq-AL"/>
        </w:rPr>
      </w:pPr>
    </w:p>
    <w:p w:rsidR="00023FE7" w:rsidRPr="00F549DB" w:rsidRDefault="00023FE7" w:rsidP="00BA032F">
      <w:pPr>
        <w:pStyle w:val="Paragrafi"/>
        <w:rPr>
          <w:lang w:val="sq-AL"/>
        </w:rPr>
        <w:sectPr w:rsidR="00023FE7" w:rsidRPr="00F549DB" w:rsidSect="00CC28BE">
          <w:pgSz w:w="11907" w:h="16840" w:code="9"/>
          <w:pgMar w:top="720" w:right="1134" w:bottom="720" w:left="1134" w:header="851" w:footer="851" w:gutter="0"/>
          <w:cols w:space="720"/>
          <w:docGrid w:linePitch="360"/>
        </w:sectPr>
      </w:pPr>
    </w:p>
    <w:p w:rsidR="0079291B" w:rsidRPr="00F549DB" w:rsidRDefault="0079291B" w:rsidP="00BA032F">
      <w:pPr>
        <w:pStyle w:val="Paragrafi"/>
        <w:rPr>
          <w:lang w:val="sq-AL"/>
        </w:rPr>
      </w:pPr>
    </w:p>
    <w:p w:rsidR="0079291B" w:rsidRPr="00F549DB" w:rsidRDefault="0079291B" w:rsidP="00BA032F">
      <w:pPr>
        <w:pStyle w:val="Paragrafi"/>
        <w:rPr>
          <w:lang w:val="sq-AL"/>
        </w:rPr>
      </w:pPr>
    </w:p>
    <w:p w:rsidR="00272B85" w:rsidRPr="00F549DB" w:rsidRDefault="00272B85"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sectPr w:rsidR="00023FE7" w:rsidRPr="00F549DB" w:rsidSect="00CC28BE">
          <w:headerReference w:type="default" r:id="rId45"/>
          <w:pgSz w:w="11907" w:h="16840" w:code="9"/>
          <w:pgMar w:top="720" w:right="1134" w:bottom="720" w:left="1134" w:header="851" w:footer="851" w:gutter="0"/>
          <w:cols w:space="720"/>
          <w:docGrid w:linePitch="360"/>
        </w:sect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023FE7" w:rsidRPr="00F549DB" w:rsidRDefault="00023FE7" w:rsidP="00BA032F">
      <w:pPr>
        <w:pStyle w:val="Paragrafi"/>
        <w:rPr>
          <w:lang w:val="sq-AL"/>
        </w:rPr>
      </w:pPr>
    </w:p>
    <w:p w:rsidR="002A3AF4" w:rsidRPr="00F549DB" w:rsidRDefault="002A3AF4" w:rsidP="00BA032F">
      <w:pPr>
        <w:pStyle w:val="Paragrafi"/>
        <w:rPr>
          <w:lang w:val="sq-AL"/>
        </w:rPr>
      </w:pPr>
    </w:p>
    <w:sectPr w:rsidR="002A3AF4" w:rsidRPr="00F549DB" w:rsidSect="00CC28BE">
      <w:headerReference w:type="even" r:id="rId4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8BE" w:rsidRDefault="00CC28BE" w:rsidP="00375B7D">
      <w:pPr>
        <w:spacing w:after="0" w:line="240" w:lineRule="auto"/>
      </w:pPr>
      <w:r>
        <w:separator/>
      </w:r>
    </w:p>
  </w:endnote>
  <w:endnote w:type="continuationSeparator" w:id="0">
    <w:p w:rsidR="00CC28BE" w:rsidRDefault="00CC28B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C28BE" w:rsidRPr="00B4283E" w:rsidRDefault="00CC28B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2B54">
          <w:rPr>
            <w:rFonts w:ascii="Garamond" w:hAnsi="Garamond"/>
            <w:noProof/>
            <w:sz w:val="24"/>
            <w:szCs w:val="24"/>
          </w:rPr>
          <w:t>5172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C28BE" w:rsidRPr="005B4361" w:rsidRDefault="00CC28B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32B54">
              <w:rPr>
                <w:rFonts w:ascii="Garamond" w:hAnsi="Garamond"/>
                <w:noProof/>
                <w:sz w:val="24"/>
                <w:szCs w:val="24"/>
              </w:rPr>
              <w:t>5173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C28BE" w:rsidRPr="00833610" w:rsidRDefault="00CC28B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C28BE" w:rsidRDefault="00CC2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8BE" w:rsidRDefault="00CC28BE" w:rsidP="00375B7D">
      <w:pPr>
        <w:spacing w:after="0" w:line="240" w:lineRule="auto"/>
      </w:pPr>
      <w:r>
        <w:separator/>
      </w:r>
    </w:p>
  </w:footnote>
  <w:footnote w:type="continuationSeparator" w:id="0">
    <w:p w:rsidR="00CC28BE" w:rsidRDefault="00CC28B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C28BE" w:rsidRPr="00EB260B" w:rsidTr="009E63C5">
      <w:trPr>
        <w:trHeight w:val="936"/>
        <w:jc w:val="center"/>
      </w:trPr>
      <w:tc>
        <w:tcPr>
          <w:tcW w:w="2811" w:type="dxa"/>
          <w:shd w:val="pct5" w:color="auto" w:fill="F2F2F2"/>
          <w:vAlign w:val="center"/>
        </w:tcPr>
        <w:p w:rsidR="00CC28BE" w:rsidRPr="00EB260B" w:rsidRDefault="00CC28BE" w:rsidP="009E63C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C28BE" w:rsidRPr="00EB260B" w:rsidRDefault="00CC28BE" w:rsidP="009E63C5">
          <w:pPr>
            <w:pStyle w:val="NoSpacing"/>
            <w:spacing w:before="100" w:after="100"/>
            <w:jc w:val="center"/>
            <w:rPr>
              <w:rFonts w:ascii="Garamond" w:hAnsi="Garamond"/>
              <w:b/>
              <w:sz w:val="28"/>
              <w:szCs w:val="28"/>
            </w:rPr>
          </w:pPr>
          <w:r>
            <w:rPr>
              <w:noProof/>
              <w:lang w:val="en-US"/>
            </w:rPr>
            <w:drawing>
              <wp:inline distT="0" distB="0" distL="0" distR="0" wp14:anchorId="00186364" wp14:editId="42A9A3A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C28BE" w:rsidRPr="00EB260B" w:rsidRDefault="00CC28BE" w:rsidP="009E63C5">
          <w:pPr>
            <w:pStyle w:val="NoSpacing"/>
            <w:spacing w:before="100" w:after="100"/>
            <w:jc w:val="center"/>
            <w:rPr>
              <w:rFonts w:ascii="Garamond" w:hAnsi="Garamond"/>
              <w:b/>
              <w:sz w:val="28"/>
              <w:szCs w:val="28"/>
            </w:rPr>
          </w:pPr>
          <w:r>
            <w:rPr>
              <w:rFonts w:ascii="Garamond" w:hAnsi="Garamond"/>
              <w:b/>
              <w:sz w:val="28"/>
              <w:szCs w:val="28"/>
            </w:rPr>
            <w:t xml:space="preserve"> Viti 2017 – Numri 89</w:t>
          </w:r>
        </w:p>
      </w:tc>
    </w:tr>
  </w:tbl>
  <w:p w:rsidR="00CC28BE" w:rsidRPr="00385E2C" w:rsidRDefault="00CC28B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C28BE" w:rsidRPr="00EB260B" w:rsidTr="00F63542">
      <w:trPr>
        <w:trHeight w:val="936"/>
        <w:jc w:val="center"/>
      </w:trPr>
      <w:tc>
        <w:tcPr>
          <w:tcW w:w="2811" w:type="dxa"/>
          <w:shd w:val="pct5" w:color="auto" w:fill="F2F2F2"/>
          <w:vAlign w:val="center"/>
        </w:tcPr>
        <w:p w:rsidR="00CC28BE" w:rsidRPr="00EB260B" w:rsidRDefault="00CC28B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C28BE" w:rsidRPr="00EB260B" w:rsidRDefault="00CC28BE" w:rsidP="00BB433C">
          <w:pPr>
            <w:pStyle w:val="NoSpacing"/>
            <w:spacing w:before="100" w:after="100"/>
            <w:jc w:val="center"/>
            <w:rPr>
              <w:rFonts w:ascii="Garamond" w:hAnsi="Garamond"/>
              <w:b/>
              <w:sz w:val="28"/>
              <w:szCs w:val="28"/>
            </w:rPr>
          </w:pPr>
          <w:r>
            <w:rPr>
              <w:noProof/>
              <w:lang w:val="en-US"/>
            </w:rPr>
            <w:drawing>
              <wp:inline distT="0" distB="0" distL="0" distR="0" wp14:anchorId="00F843F2" wp14:editId="4F5348D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C28BE" w:rsidRPr="00EB260B" w:rsidRDefault="00CC28BE" w:rsidP="008B7F0C">
          <w:pPr>
            <w:pStyle w:val="NoSpacing"/>
            <w:spacing w:before="100" w:after="100"/>
            <w:jc w:val="center"/>
            <w:rPr>
              <w:rFonts w:ascii="Garamond" w:hAnsi="Garamond"/>
              <w:b/>
              <w:sz w:val="28"/>
              <w:szCs w:val="28"/>
            </w:rPr>
          </w:pPr>
          <w:r>
            <w:rPr>
              <w:rFonts w:ascii="Garamond" w:hAnsi="Garamond"/>
              <w:b/>
              <w:sz w:val="28"/>
              <w:szCs w:val="28"/>
            </w:rPr>
            <w:t>Viti 2017 – Numri 89</w:t>
          </w:r>
        </w:p>
      </w:tc>
    </w:tr>
  </w:tbl>
  <w:p w:rsidR="00CC28BE" w:rsidRDefault="00CC28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8BE" w:rsidRDefault="00CC28B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552A7" w:rsidRPr="00EB260B" w:rsidTr="006552A7">
      <w:trPr>
        <w:trHeight w:val="936"/>
        <w:jc w:val="center"/>
      </w:trPr>
      <w:tc>
        <w:tcPr>
          <w:tcW w:w="1392" w:type="pct"/>
          <w:shd w:val="pct5" w:color="auto" w:fill="F2F2F2"/>
          <w:vAlign w:val="center"/>
        </w:tcPr>
        <w:p w:rsidR="006552A7" w:rsidRPr="00EB260B" w:rsidRDefault="006552A7" w:rsidP="009E63C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552A7" w:rsidRPr="00EB260B" w:rsidRDefault="006552A7" w:rsidP="009E63C5">
          <w:pPr>
            <w:pStyle w:val="NoSpacing"/>
            <w:spacing w:before="100" w:after="100"/>
            <w:jc w:val="center"/>
            <w:rPr>
              <w:rFonts w:ascii="Garamond" w:hAnsi="Garamond"/>
              <w:b/>
              <w:sz w:val="28"/>
              <w:szCs w:val="28"/>
            </w:rPr>
          </w:pPr>
          <w:r>
            <w:rPr>
              <w:noProof/>
              <w:lang w:val="en-US"/>
            </w:rPr>
            <w:drawing>
              <wp:inline distT="0" distB="0" distL="0" distR="0" wp14:anchorId="76A8E2FD" wp14:editId="4818ECF6">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552A7" w:rsidRPr="00EB260B" w:rsidRDefault="006552A7" w:rsidP="009E63C5">
          <w:pPr>
            <w:pStyle w:val="NoSpacing"/>
            <w:spacing w:before="100" w:after="100"/>
            <w:jc w:val="center"/>
            <w:rPr>
              <w:rFonts w:ascii="Garamond" w:hAnsi="Garamond"/>
              <w:b/>
              <w:sz w:val="28"/>
              <w:szCs w:val="28"/>
            </w:rPr>
          </w:pPr>
          <w:r>
            <w:rPr>
              <w:rFonts w:ascii="Garamond" w:hAnsi="Garamond"/>
              <w:b/>
              <w:sz w:val="28"/>
              <w:szCs w:val="28"/>
            </w:rPr>
            <w:t xml:space="preserve"> Viti 2017 – Numri 89</w:t>
          </w:r>
        </w:p>
      </w:tc>
    </w:tr>
  </w:tbl>
  <w:p w:rsidR="006552A7" w:rsidRPr="00385E2C" w:rsidRDefault="006552A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04F46" w:rsidRPr="00EB260B" w:rsidTr="00304F46">
      <w:trPr>
        <w:trHeight w:val="936"/>
        <w:jc w:val="center"/>
      </w:trPr>
      <w:tc>
        <w:tcPr>
          <w:tcW w:w="1392" w:type="pct"/>
          <w:shd w:val="pct5" w:color="auto" w:fill="F2F2F2"/>
          <w:vAlign w:val="center"/>
        </w:tcPr>
        <w:p w:rsidR="00304F46" w:rsidRPr="00EB260B" w:rsidRDefault="00304F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04F46" w:rsidRPr="00EB260B" w:rsidRDefault="00304F46" w:rsidP="00BB433C">
          <w:pPr>
            <w:pStyle w:val="NoSpacing"/>
            <w:spacing w:before="100" w:after="100"/>
            <w:jc w:val="center"/>
            <w:rPr>
              <w:rFonts w:ascii="Garamond" w:hAnsi="Garamond"/>
              <w:b/>
              <w:sz w:val="28"/>
              <w:szCs w:val="28"/>
            </w:rPr>
          </w:pPr>
          <w:r>
            <w:rPr>
              <w:noProof/>
              <w:lang w:val="en-US"/>
            </w:rPr>
            <w:drawing>
              <wp:inline distT="0" distB="0" distL="0" distR="0" wp14:anchorId="16A4BF70" wp14:editId="4950FB1C">
                <wp:extent cx="304524" cy="427512"/>
                <wp:effectExtent l="0" t="0" r="635" b="0"/>
                <wp:docPr id="3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04F46" w:rsidRPr="00EB260B" w:rsidRDefault="00304F46" w:rsidP="008B7F0C">
          <w:pPr>
            <w:pStyle w:val="NoSpacing"/>
            <w:spacing w:before="100" w:after="100"/>
            <w:jc w:val="center"/>
            <w:rPr>
              <w:rFonts w:ascii="Garamond" w:hAnsi="Garamond"/>
              <w:b/>
              <w:sz w:val="28"/>
              <w:szCs w:val="28"/>
            </w:rPr>
          </w:pPr>
          <w:r>
            <w:rPr>
              <w:rFonts w:ascii="Garamond" w:hAnsi="Garamond"/>
              <w:b/>
              <w:sz w:val="28"/>
              <w:szCs w:val="28"/>
            </w:rPr>
            <w:t>Viti 2017 – Numri 89</w:t>
          </w:r>
        </w:p>
      </w:tc>
    </w:tr>
  </w:tbl>
  <w:p w:rsidR="00304F46" w:rsidRDefault="00304F4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C28BE" w:rsidRPr="00EB260B" w:rsidTr="00023FE7">
      <w:trPr>
        <w:trHeight w:val="936"/>
        <w:jc w:val="center"/>
      </w:trPr>
      <w:tc>
        <w:tcPr>
          <w:tcW w:w="1392" w:type="pct"/>
          <w:shd w:val="pct5" w:color="auto" w:fill="F2F2F2"/>
          <w:vAlign w:val="center"/>
        </w:tcPr>
        <w:p w:rsidR="00CC28BE" w:rsidRPr="00EB260B" w:rsidRDefault="00CC28B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C28BE" w:rsidRPr="00EB260B" w:rsidRDefault="00CC28BE" w:rsidP="00BB433C">
          <w:pPr>
            <w:pStyle w:val="NoSpacing"/>
            <w:spacing w:before="100" w:after="100"/>
            <w:jc w:val="center"/>
            <w:rPr>
              <w:rFonts w:ascii="Garamond" w:hAnsi="Garamond"/>
              <w:b/>
              <w:sz w:val="28"/>
              <w:szCs w:val="28"/>
            </w:rPr>
          </w:pPr>
          <w:r>
            <w:rPr>
              <w:noProof/>
              <w:lang w:val="en-US"/>
            </w:rPr>
            <w:drawing>
              <wp:inline distT="0" distB="0" distL="0" distR="0" wp14:anchorId="47C57A4F" wp14:editId="7DF1FCD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C28BE" w:rsidRPr="00EB260B" w:rsidRDefault="00CC28B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C28BE" w:rsidRDefault="00CC28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C28BE" w:rsidRPr="00EB260B" w:rsidTr="00023FE7">
      <w:trPr>
        <w:trHeight w:val="1023"/>
        <w:jc w:val="center"/>
      </w:trPr>
      <w:tc>
        <w:tcPr>
          <w:tcW w:w="1375" w:type="pct"/>
          <w:shd w:val="pct5" w:color="auto" w:fill="F2F2F2"/>
          <w:vAlign w:val="center"/>
        </w:tcPr>
        <w:p w:rsidR="00CC28BE" w:rsidRPr="00EB260B" w:rsidRDefault="00CC28B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C28BE" w:rsidRPr="00EB260B" w:rsidRDefault="00CC28BE" w:rsidP="00832F64">
          <w:pPr>
            <w:pStyle w:val="NoSpacing"/>
            <w:spacing w:before="100" w:after="100"/>
            <w:rPr>
              <w:rFonts w:ascii="Garamond" w:hAnsi="Garamond"/>
              <w:b/>
              <w:sz w:val="28"/>
              <w:szCs w:val="28"/>
            </w:rPr>
          </w:pPr>
          <w:r>
            <w:rPr>
              <w:noProof/>
              <w:lang w:val="en-US"/>
            </w:rPr>
            <w:drawing>
              <wp:inline distT="0" distB="0" distL="0" distR="0" wp14:anchorId="32C1203E" wp14:editId="35FEC42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C28BE" w:rsidRPr="00EB260B" w:rsidRDefault="00CC28B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C28BE" w:rsidRDefault="00CC28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361D7D"/>
    <w:multiLevelType w:val="hybridMultilevel"/>
    <w:tmpl w:val="45A2B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4157F78"/>
    <w:multiLevelType w:val="hybridMultilevel"/>
    <w:tmpl w:val="161A49D8"/>
    <w:lvl w:ilvl="0" w:tplc="5B4856A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71318ED"/>
    <w:multiLevelType w:val="hybridMultilevel"/>
    <w:tmpl w:val="F10C0B56"/>
    <w:lvl w:ilvl="0" w:tplc="11E4A5B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2"/>
  </w:num>
  <w:num w:numId="16">
    <w:abstractNumId w:val="21"/>
  </w:num>
  <w:num w:numId="17">
    <w:abstractNumId w:val="12"/>
  </w:num>
  <w:num w:numId="18">
    <w:abstractNumId w:val="16"/>
  </w:num>
  <w:num w:numId="19">
    <w:abstractNumId w:val="15"/>
  </w:num>
  <w:num w:numId="20">
    <w:abstractNumId w:val="14"/>
  </w:num>
  <w:num w:numId="21">
    <w:abstractNumId w:val="18"/>
  </w:num>
  <w:num w:numId="22">
    <w:abstractNumId w:val="20"/>
  </w:num>
  <w:num w:numId="2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84C0E"/>
    <w:rsid w:val="000A227D"/>
    <w:rsid w:val="000A4C36"/>
    <w:rsid w:val="000A5BAA"/>
    <w:rsid w:val="000A7ADF"/>
    <w:rsid w:val="000B7E98"/>
    <w:rsid w:val="000C2D42"/>
    <w:rsid w:val="000C4D55"/>
    <w:rsid w:val="000C7329"/>
    <w:rsid w:val="000C7674"/>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32B3"/>
    <w:rsid w:val="00145F8B"/>
    <w:rsid w:val="001517DA"/>
    <w:rsid w:val="00153FC2"/>
    <w:rsid w:val="0015421A"/>
    <w:rsid w:val="00180875"/>
    <w:rsid w:val="00183A3B"/>
    <w:rsid w:val="00184D09"/>
    <w:rsid w:val="001924D3"/>
    <w:rsid w:val="00194951"/>
    <w:rsid w:val="001B09FD"/>
    <w:rsid w:val="001B2FEB"/>
    <w:rsid w:val="001B6569"/>
    <w:rsid w:val="001B7359"/>
    <w:rsid w:val="001C2960"/>
    <w:rsid w:val="001C394E"/>
    <w:rsid w:val="001C3A9F"/>
    <w:rsid w:val="001D4642"/>
    <w:rsid w:val="001D672E"/>
    <w:rsid w:val="001D76C5"/>
    <w:rsid w:val="001E1638"/>
    <w:rsid w:val="001E7A37"/>
    <w:rsid w:val="001F43F8"/>
    <w:rsid w:val="001F63DF"/>
    <w:rsid w:val="0020454E"/>
    <w:rsid w:val="00206E63"/>
    <w:rsid w:val="00216EB2"/>
    <w:rsid w:val="00221879"/>
    <w:rsid w:val="00227411"/>
    <w:rsid w:val="00232C33"/>
    <w:rsid w:val="0023399C"/>
    <w:rsid w:val="0024062E"/>
    <w:rsid w:val="00241082"/>
    <w:rsid w:val="00241AAA"/>
    <w:rsid w:val="00245357"/>
    <w:rsid w:val="00264D70"/>
    <w:rsid w:val="00272B85"/>
    <w:rsid w:val="0027672B"/>
    <w:rsid w:val="00276956"/>
    <w:rsid w:val="00277011"/>
    <w:rsid w:val="00280C99"/>
    <w:rsid w:val="0028270A"/>
    <w:rsid w:val="002855C3"/>
    <w:rsid w:val="00293D42"/>
    <w:rsid w:val="002A12E7"/>
    <w:rsid w:val="002A2154"/>
    <w:rsid w:val="002A3AF4"/>
    <w:rsid w:val="002A45D6"/>
    <w:rsid w:val="002A564A"/>
    <w:rsid w:val="002A69C3"/>
    <w:rsid w:val="002B15AB"/>
    <w:rsid w:val="002B7A3F"/>
    <w:rsid w:val="002C0CCC"/>
    <w:rsid w:val="002C35D8"/>
    <w:rsid w:val="002C7791"/>
    <w:rsid w:val="002D17BF"/>
    <w:rsid w:val="002E4C02"/>
    <w:rsid w:val="002F0996"/>
    <w:rsid w:val="002F1F4B"/>
    <w:rsid w:val="002F7FB5"/>
    <w:rsid w:val="00304F46"/>
    <w:rsid w:val="003069C5"/>
    <w:rsid w:val="00307BC3"/>
    <w:rsid w:val="003114C3"/>
    <w:rsid w:val="00311928"/>
    <w:rsid w:val="00315737"/>
    <w:rsid w:val="003173F1"/>
    <w:rsid w:val="00321A87"/>
    <w:rsid w:val="0032327E"/>
    <w:rsid w:val="00325EC9"/>
    <w:rsid w:val="00330117"/>
    <w:rsid w:val="00330975"/>
    <w:rsid w:val="00333FAB"/>
    <w:rsid w:val="003357BE"/>
    <w:rsid w:val="00342158"/>
    <w:rsid w:val="0034639F"/>
    <w:rsid w:val="0035110B"/>
    <w:rsid w:val="003522FC"/>
    <w:rsid w:val="00353169"/>
    <w:rsid w:val="00353EA7"/>
    <w:rsid w:val="00357007"/>
    <w:rsid w:val="0036088C"/>
    <w:rsid w:val="00362821"/>
    <w:rsid w:val="00365328"/>
    <w:rsid w:val="00371D10"/>
    <w:rsid w:val="00375B7D"/>
    <w:rsid w:val="0037687B"/>
    <w:rsid w:val="003829CE"/>
    <w:rsid w:val="00382FF3"/>
    <w:rsid w:val="00384B3D"/>
    <w:rsid w:val="00385E2C"/>
    <w:rsid w:val="00390196"/>
    <w:rsid w:val="00394502"/>
    <w:rsid w:val="003962D5"/>
    <w:rsid w:val="00397E6C"/>
    <w:rsid w:val="003A1699"/>
    <w:rsid w:val="003A474C"/>
    <w:rsid w:val="003A694F"/>
    <w:rsid w:val="003B1DC0"/>
    <w:rsid w:val="003B5276"/>
    <w:rsid w:val="003B6566"/>
    <w:rsid w:val="003C0275"/>
    <w:rsid w:val="003C2D25"/>
    <w:rsid w:val="003D000E"/>
    <w:rsid w:val="003D38A7"/>
    <w:rsid w:val="003D47C3"/>
    <w:rsid w:val="003D6FFA"/>
    <w:rsid w:val="003E740E"/>
    <w:rsid w:val="004041AB"/>
    <w:rsid w:val="0041044E"/>
    <w:rsid w:val="0041125E"/>
    <w:rsid w:val="004171F6"/>
    <w:rsid w:val="00425F10"/>
    <w:rsid w:val="00430A23"/>
    <w:rsid w:val="00430EB8"/>
    <w:rsid w:val="00436DE1"/>
    <w:rsid w:val="00444588"/>
    <w:rsid w:val="00445F14"/>
    <w:rsid w:val="00446BB4"/>
    <w:rsid w:val="00452B73"/>
    <w:rsid w:val="004550AE"/>
    <w:rsid w:val="00462CA3"/>
    <w:rsid w:val="004641B9"/>
    <w:rsid w:val="004809B6"/>
    <w:rsid w:val="00481E32"/>
    <w:rsid w:val="00482E0F"/>
    <w:rsid w:val="0048306C"/>
    <w:rsid w:val="00490325"/>
    <w:rsid w:val="004941A5"/>
    <w:rsid w:val="004A5318"/>
    <w:rsid w:val="004A67F5"/>
    <w:rsid w:val="004A68F5"/>
    <w:rsid w:val="004A7263"/>
    <w:rsid w:val="004C0E49"/>
    <w:rsid w:val="004C6C4C"/>
    <w:rsid w:val="004C7862"/>
    <w:rsid w:val="004D0AD3"/>
    <w:rsid w:val="004D3055"/>
    <w:rsid w:val="004D488E"/>
    <w:rsid w:val="004D6564"/>
    <w:rsid w:val="004F4611"/>
    <w:rsid w:val="00505521"/>
    <w:rsid w:val="00512844"/>
    <w:rsid w:val="005419D0"/>
    <w:rsid w:val="00542991"/>
    <w:rsid w:val="005459DC"/>
    <w:rsid w:val="00555C55"/>
    <w:rsid w:val="005649F6"/>
    <w:rsid w:val="0056597A"/>
    <w:rsid w:val="00573749"/>
    <w:rsid w:val="00580EB9"/>
    <w:rsid w:val="00581D1E"/>
    <w:rsid w:val="005853BD"/>
    <w:rsid w:val="005854A2"/>
    <w:rsid w:val="00590494"/>
    <w:rsid w:val="005A47F1"/>
    <w:rsid w:val="005B3FD6"/>
    <w:rsid w:val="005B4361"/>
    <w:rsid w:val="005B54A2"/>
    <w:rsid w:val="005B5515"/>
    <w:rsid w:val="005C05AC"/>
    <w:rsid w:val="005C315F"/>
    <w:rsid w:val="005C650F"/>
    <w:rsid w:val="005C683A"/>
    <w:rsid w:val="005C6B44"/>
    <w:rsid w:val="005D03A3"/>
    <w:rsid w:val="005D4AFD"/>
    <w:rsid w:val="005D4E4D"/>
    <w:rsid w:val="005D7593"/>
    <w:rsid w:val="005D7BD5"/>
    <w:rsid w:val="005F22DC"/>
    <w:rsid w:val="005F3163"/>
    <w:rsid w:val="005F4763"/>
    <w:rsid w:val="005F56FD"/>
    <w:rsid w:val="005F6C9B"/>
    <w:rsid w:val="005F7EC8"/>
    <w:rsid w:val="00603BC6"/>
    <w:rsid w:val="00603E4D"/>
    <w:rsid w:val="00604549"/>
    <w:rsid w:val="00607E7C"/>
    <w:rsid w:val="006136C4"/>
    <w:rsid w:val="00613739"/>
    <w:rsid w:val="006176F0"/>
    <w:rsid w:val="006253A8"/>
    <w:rsid w:val="006263E9"/>
    <w:rsid w:val="00626E9E"/>
    <w:rsid w:val="00627D5C"/>
    <w:rsid w:val="00632509"/>
    <w:rsid w:val="006411AD"/>
    <w:rsid w:val="0064120C"/>
    <w:rsid w:val="006414E3"/>
    <w:rsid w:val="00643085"/>
    <w:rsid w:val="006527C2"/>
    <w:rsid w:val="006552A7"/>
    <w:rsid w:val="0065612E"/>
    <w:rsid w:val="00656460"/>
    <w:rsid w:val="0066165E"/>
    <w:rsid w:val="00663F5D"/>
    <w:rsid w:val="00664445"/>
    <w:rsid w:val="006648AB"/>
    <w:rsid w:val="006666E6"/>
    <w:rsid w:val="0067307F"/>
    <w:rsid w:val="0067329D"/>
    <w:rsid w:val="0067786B"/>
    <w:rsid w:val="006806F9"/>
    <w:rsid w:val="00683207"/>
    <w:rsid w:val="00687F48"/>
    <w:rsid w:val="00696B29"/>
    <w:rsid w:val="00696B83"/>
    <w:rsid w:val="006A282D"/>
    <w:rsid w:val="006A5196"/>
    <w:rsid w:val="006B086C"/>
    <w:rsid w:val="006B1A3A"/>
    <w:rsid w:val="006B46CF"/>
    <w:rsid w:val="006C4100"/>
    <w:rsid w:val="006C7B82"/>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32B54"/>
    <w:rsid w:val="007542ED"/>
    <w:rsid w:val="00756512"/>
    <w:rsid w:val="007569AB"/>
    <w:rsid w:val="007578AF"/>
    <w:rsid w:val="00773203"/>
    <w:rsid w:val="00781606"/>
    <w:rsid w:val="00782C67"/>
    <w:rsid w:val="007834F5"/>
    <w:rsid w:val="0078672A"/>
    <w:rsid w:val="00792369"/>
    <w:rsid w:val="0079291B"/>
    <w:rsid w:val="00796A61"/>
    <w:rsid w:val="007B0ED9"/>
    <w:rsid w:val="007B5F8B"/>
    <w:rsid w:val="007C219A"/>
    <w:rsid w:val="007C4E9F"/>
    <w:rsid w:val="007D2CB7"/>
    <w:rsid w:val="007E1DAE"/>
    <w:rsid w:val="007E543E"/>
    <w:rsid w:val="007E65F4"/>
    <w:rsid w:val="007F0FC8"/>
    <w:rsid w:val="007F1013"/>
    <w:rsid w:val="007F206A"/>
    <w:rsid w:val="00805CEE"/>
    <w:rsid w:val="008071D1"/>
    <w:rsid w:val="008104BB"/>
    <w:rsid w:val="0081065F"/>
    <w:rsid w:val="00810855"/>
    <w:rsid w:val="00815341"/>
    <w:rsid w:val="008171A3"/>
    <w:rsid w:val="0082047D"/>
    <w:rsid w:val="00822D64"/>
    <w:rsid w:val="00827159"/>
    <w:rsid w:val="00832F64"/>
    <w:rsid w:val="00833610"/>
    <w:rsid w:val="00836D32"/>
    <w:rsid w:val="00843BDD"/>
    <w:rsid w:val="00844A0D"/>
    <w:rsid w:val="00845862"/>
    <w:rsid w:val="008459D4"/>
    <w:rsid w:val="00852FB0"/>
    <w:rsid w:val="00863F88"/>
    <w:rsid w:val="008641FE"/>
    <w:rsid w:val="008646E8"/>
    <w:rsid w:val="008648D5"/>
    <w:rsid w:val="0087387F"/>
    <w:rsid w:val="00876A54"/>
    <w:rsid w:val="00891415"/>
    <w:rsid w:val="00892C91"/>
    <w:rsid w:val="00894E80"/>
    <w:rsid w:val="00897FEA"/>
    <w:rsid w:val="008A162C"/>
    <w:rsid w:val="008A1FED"/>
    <w:rsid w:val="008B150B"/>
    <w:rsid w:val="008B30F2"/>
    <w:rsid w:val="008B7126"/>
    <w:rsid w:val="008B76D7"/>
    <w:rsid w:val="008B7F0C"/>
    <w:rsid w:val="008C01FC"/>
    <w:rsid w:val="008C03DE"/>
    <w:rsid w:val="008C2C86"/>
    <w:rsid w:val="008D1CC4"/>
    <w:rsid w:val="008D36CA"/>
    <w:rsid w:val="008D585D"/>
    <w:rsid w:val="008E1E8A"/>
    <w:rsid w:val="008E2022"/>
    <w:rsid w:val="008F482B"/>
    <w:rsid w:val="00900F6C"/>
    <w:rsid w:val="00901E1D"/>
    <w:rsid w:val="0090429A"/>
    <w:rsid w:val="00910D83"/>
    <w:rsid w:val="00913C7D"/>
    <w:rsid w:val="009142FA"/>
    <w:rsid w:val="00917E88"/>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930A1"/>
    <w:rsid w:val="0099398A"/>
    <w:rsid w:val="009A1FF6"/>
    <w:rsid w:val="009A2052"/>
    <w:rsid w:val="009A3772"/>
    <w:rsid w:val="009A5597"/>
    <w:rsid w:val="009A6EC8"/>
    <w:rsid w:val="009B1641"/>
    <w:rsid w:val="009B5BD9"/>
    <w:rsid w:val="009B5F2B"/>
    <w:rsid w:val="009D0BA8"/>
    <w:rsid w:val="009D43A6"/>
    <w:rsid w:val="009D4745"/>
    <w:rsid w:val="009D679D"/>
    <w:rsid w:val="009E63C5"/>
    <w:rsid w:val="009F3E64"/>
    <w:rsid w:val="009F60FB"/>
    <w:rsid w:val="00A00524"/>
    <w:rsid w:val="00A03228"/>
    <w:rsid w:val="00A17AD9"/>
    <w:rsid w:val="00A315A9"/>
    <w:rsid w:val="00A34D63"/>
    <w:rsid w:val="00A36A7E"/>
    <w:rsid w:val="00A3757B"/>
    <w:rsid w:val="00A42F8F"/>
    <w:rsid w:val="00A47D32"/>
    <w:rsid w:val="00A51BF7"/>
    <w:rsid w:val="00A56CBF"/>
    <w:rsid w:val="00A57B5D"/>
    <w:rsid w:val="00A64B00"/>
    <w:rsid w:val="00A71F75"/>
    <w:rsid w:val="00A74D05"/>
    <w:rsid w:val="00A76D2E"/>
    <w:rsid w:val="00A80887"/>
    <w:rsid w:val="00A82E07"/>
    <w:rsid w:val="00A83536"/>
    <w:rsid w:val="00A9433A"/>
    <w:rsid w:val="00A948F9"/>
    <w:rsid w:val="00AA3ED7"/>
    <w:rsid w:val="00AB33AF"/>
    <w:rsid w:val="00AB53E8"/>
    <w:rsid w:val="00AB5763"/>
    <w:rsid w:val="00AB6D93"/>
    <w:rsid w:val="00AB7D6A"/>
    <w:rsid w:val="00AC013E"/>
    <w:rsid w:val="00AC7AA3"/>
    <w:rsid w:val="00AD4D05"/>
    <w:rsid w:val="00AE328B"/>
    <w:rsid w:val="00AE5243"/>
    <w:rsid w:val="00AF540C"/>
    <w:rsid w:val="00B01042"/>
    <w:rsid w:val="00B02E3E"/>
    <w:rsid w:val="00B033DF"/>
    <w:rsid w:val="00B060FC"/>
    <w:rsid w:val="00B0670C"/>
    <w:rsid w:val="00B121F6"/>
    <w:rsid w:val="00B137BE"/>
    <w:rsid w:val="00B14E1F"/>
    <w:rsid w:val="00B16361"/>
    <w:rsid w:val="00B16A73"/>
    <w:rsid w:val="00B20E54"/>
    <w:rsid w:val="00B3676C"/>
    <w:rsid w:val="00B405BE"/>
    <w:rsid w:val="00B4283E"/>
    <w:rsid w:val="00B50643"/>
    <w:rsid w:val="00B51AA2"/>
    <w:rsid w:val="00B522C0"/>
    <w:rsid w:val="00B53F3B"/>
    <w:rsid w:val="00B63004"/>
    <w:rsid w:val="00B630DC"/>
    <w:rsid w:val="00B65C76"/>
    <w:rsid w:val="00B67546"/>
    <w:rsid w:val="00B73556"/>
    <w:rsid w:val="00B75964"/>
    <w:rsid w:val="00B75EE3"/>
    <w:rsid w:val="00B75FF0"/>
    <w:rsid w:val="00B87073"/>
    <w:rsid w:val="00B912AB"/>
    <w:rsid w:val="00B92C7D"/>
    <w:rsid w:val="00B95929"/>
    <w:rsid w:val="00B97006"/>
    <w:rsid w:val="00BA032F"/>
    <w:rsid w:val="00BA11ED"/>
    <w:rsid w:val="00BA2E73"/>
    <w:rsid w:val="00BA4296"/>
    <w:rsid w:val="00BB433C"/>
    <w:rsid w:val="00BC16DD"/>
    <w:rsid w:val="00BC3B92"/>
    <w:rsid w:val="00BC77AE"/>
    <w:rsid w:val="00BD0F95"/>
    <w:rsid w:val="00BD158B"/>
    <w:rsid w:val="00BD1B51"/>
    <w:rsid w:val="00BD5B1A"/>
    <w:rsid w:val="00BD79A4"/>
    <w:rsid w:val="00BE0030"/>
    <w:rsid w:val="00BE136A"/>
    <w:rsid w:val="00BE2350"/>
    <w:rsid w:val="00BE6EBC"/>
    <w:rsid w:val="00BF5618"/>
    <w:rsid w:val="00C16303"/>
    <w:rsid w:val="00C21B95"/>
    <w:rsid w:val="00C21C66"/>
    <w:rsid w:val="00C27D84"/>
    <w:rsid w:val="00C3262B"/>
    <w:rsid w:val="00C41EA6"/>
    <w:rsid w:val="00C4420B"/>
    <w:rsid w:val="00C44942"/>
    <w:rsid w:val="00C46200"/>
    <w:rsid w:val="00C50953"/>
    <w:rsid w:val="00C541CD"/>
    <w:rsid w:val="00C61FCC"/>
    <w:rsid w:val="00C828F8"/>
    <w:rsid w:val="00CA04A5"/>
    <w:rsid w:val="00CA6A40"/>
    <w:rsid w:val="00CA77EA"/>
    <w:rsid w:val="00CB4759"/>
    <w:rsid w:val="00CB5761"/>
    <w:rsid w:val="00CB5977"/>
    <w:rsid w:val="00CB616D"/>
    <w:rsid w:val="00CC02BF"/>
    <w:rsid w:val="00CC2643"/>
    <w:rsid w:val="00CC28BE"/>
    <w:rsid w:val="00CD0040"/>
    <w:rsid w:val="00CD0A7B"/>
    <w:rsid w:val="00CD66EE"/>
    <w:rsid w:val="00CE0A1F"/>
    <w:rsid w:val="00CE16BB"/>
    <w:rsid w:val="00CE2FBB"/>
    <w:rsid w:val="00CE617A"/>
    <w:rsid w:val="00CF316E"/>
    <w:rsid w:val="00D02EEA"/>
    <w:rsid w:val="00D041F1"/>
    <w:rsid w:val="00D07FA3"/>
    <w:rsid w:val="00D14DF8"/>
    <w:rsid w:val="00D22E9F"/>
    <w:rsid w:val="00D268EA"/>
    <w:rsid w:val="00D320AA"/>
    <w:rsid w:val="00D34757"/>
    <w:rsid w:val="00D35341"/>
    <w:rsid w:val="00D465C1"/>
    <w:rsid w:val="00D47370"/>
    <w:rsid w:val="00D50582"/>
    <w:rsid w:val="00D5071E"/>
    <w:rsid w:val="00D56BC5"/>
    <w:rsid w:val="00D61530"/>
    <w:rsid w:val="00D6161A"/>
    <w:rsid w:val="00D636C6"/>
    <w:rsid w:val="00D71E88"/>
    <w:rsid w:val="00D80B22"/>
    <w:rsid w:val="00D92743"/>
    <w:rsid w:val="00D92912"/>
    <w:rsid w:val="00D97E98"/>
    <w:rsid w:val="00DB350E"/>
    <w:rsid w:val="00DB4E8B"/>
    <w:rsid w:val="00DC3B39"/>
    <w:rsid w:val="00DC652E"/>
    <w:rsid w:val="00DD14F0"/>
    <w:rsid w:val="00DD2937"/>
    <w:rsid w:val="00DD463B"/>
    <w:rsid w:val="00DE31BA"/>
    <w:rsid w:val="00DE35EA"/>
    <w:rsid w:val="00DE6B06"/>
    <w:rsid w:val="00DE72FD"/>
    <w:rsid w:val="00DE7381"/>
    <w:rsid w:val="00DF6445"/>
    <w:rsid w:val="00E03359"/>
    <w:rsid w:val="00E05E50"/>
    <w:rsid w:val="00E06461"/>
    <w:rsid w:val="00E10B86"/>
    <w:rsid w:val="00E13639"/>
    <w:rsid w:val="00E137F9"/>
    <w:rsid w:val="00E13B2B"/>
    <w:rsid w:val="00E23E12"/>
    <w:rsid w:val="00E240F8"/>
    <w:rsid w:val="00E27987"/>
    <w:rsid w:val="00E36D7C"/>
    <w:rsid w:val="00E37750"/>
    <w:rsid w:val="00E409EE"/>
    <w:rsid w:val="00E435E7"/>
    <w:rsid w:val="00E47DC9"/>
    <w:rsid w:val="00E57182"/>
    <w:rsid w:val="00E623B0"/>
    <w:rsid w:val="00E647FE"/>
    <w:rsid w:val="00E71615"/>
    <w:rsid w:val="00E80732"/>
    <w:rsid w:val="00E847EE"/>
    <w:rsid w:val="00E9173C"/>
    <w:rsid w:val="00E95363"/>
    <w:rsid w:val="00E9578B"/>
    <w:rsid w:val="00EA0110"/>
    <w:rsid w:val="00EA73CA"/>
    <w:rsid w:val="00EC4E23"/>
    <w:rsid w:val="00EC6CC0"/>
    <w:rsid w:val="00EC6E66"/>
    <w:rsid w:val="00ED1065"/>
    <w:rsid w:val="00ED1209"/>
    <w:rsid w:val="00ED2FED"/>
    <w:rsid w:val="00ED3CAA"/>
    <w:rsid w:val="00ED5F90"/>
    <w:rsid w:val="00EE41D3"/>
    <w:rsid w:val="00EE6C2C"/>
    <w:rsid w:val="00EF6A1A"/>
    <w:rsid w:val="00F16404"/>
    <w:rsid w:val="00F36D03"/>
    <w:rsid w:val="00F414F8"/>
    <w:rsid w:val="00F41A7A"/>
    <w:rsid w:val="00F4431B"/>
    <w:rsid w:val="00F533AE"/>
    <w:rsid w:val="00F549DB"/>
    <w:rsid w:val="00F57C50"/>
    <w:rsid w:val="00F62941"/>
    <w:rsid w:val="00F63542"/>
    <w:rsid w:val="00F708DF"/>
    <w:rsid w:val="00F70C38"/>
    <w:rsid w:val="00F70F88"/>
    <w:rsid w:val="00F71115"/>
    <w:rsid w:val="00F7160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Char6CharChar">
    <w:name w:val="Char Char6 Char Char"/>
    <w:basedOn w:val="Normal"/>
    <w:rsid w:val="00BD1B51"/>
    <w:pPr>
      <w:spacing w:after="160" w:line="240" w:lineRule="exact"/>
      <w:ind w:firstLine="0"/>
      <w:jc w:val="left"/>
    </w:pPr>
    <w:rPr>
      <w:rFonts w:ascii="Tahoma" w:eastAsia="MS Mincho" w:hAnsi="Tahoma"/>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Char6CharChar">
    <w:name w:val="Char Char6 Char Char"/>
    <w:basedOn w:val="Normal"/>
    <w:rsid w:val="00BD1B51"/>
    <w:pPr>
      <w:spacing w:after="160" w:line="240" w:lineRule="exact"/>
      <w:ind w:firstLine="0"/>
      <w:jc w:val="left"/>
    </w:pPr>
    <w:rPr>
      <w:rFonts w:ascii="Tahoma" w:eastAsia="MS Mincho"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195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05765823">
      <w:bodyDiv w:val="1"/>
      <w:marLeft w:val="0"/>
      <w:marRight w:val="0"/>
      <w:marTop w:val="0"/>
      <w:marBottom w:val="0"/>
      <w:divBdr>
        <w:top w:val="none" w:sz="0" w:space="0" w:color="auto"/>
        <w:left w:val="none" w:sz="0" w:space="0" w:color="auto"/>
        <w:bottom w:val="none" w:sz="0" w:space="0" w:color="auto"/>
        <w:right w:val="none" w:sz="0" w:space="0" w:color="auto"/>
      </w:divBdr>
    </w:div>
    <w:div w:id="42391702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2411759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39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eg"/><Relationship Id="rId46"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8.jpg"/><Relationship Id="rId44"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png"/><Relationship Id="rId43" Type="http://schemas.openxmlformats.org/officeDocument/2006/relationships/header" Target="header4.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BD728-E857-4653-90FD-343C5A51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42</Pages>
  <Words>5817</Words>
  <Characters>33160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35</cp:revision>
  <cp:lastPrinted>2017-04-26T09:23:00Z</cp:lastPrinted>
  <dcterms:created xsi:type="dcterms:W3CDTF">2017-04-26T08:53:00Z</dcterms:created>
  <dcterms:modified xsi:type="dcterms:W3CDTF">2017-04-26T10:42:00Z</dcterms:modified>
</cp:coreProperties>
</file>