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142" w:rsidRPr="0050187A" w:rsidRDefault="002F6142" w:rsidP="00F72968">
      <w:pPr>
        <w:pStyle w:val="NeniTitull"/>
        <w:keepNext w:val="0"/>
        <w:rPr>
          <w:lang w:val="sq-AL"/>
        </w:rPr>
      </w:pPr>
      <w:r w:rsidRPr="0050187A">
        <w:rPr>
          <w:lang w:val="sq-AL"/>
        </w:rPr>
        <w:t>LIGJ</w:t>
      </w:r>
    </w:p>
    <w:p w:rsidR="002F6142" w:rsidRPr="0050187A" w:rsidRDefault="002F6142" w:rsidP="00F72968">
      <w:pPr>
        <w:pStyle w:val="NeniTitull"/>
        <w:keepNext w:val="0"/>
        <w:rPr>
          <w:lang w:val="sq-AL"/>
        </w:rPr>
      </w:pPr>
      <w:r w:rsidRPr="0050187A">
        <w:rPr>
          <w:lang w:val="sq-AL"/>
        </w:rPr>
        <w:t>Nr. 55/2018</w:t>
      </w:r>
    </w:p>
    <w:p w:rsidR="002F6142" w:rsidRPr="0050187A" w:rsidRDefault="002F6142" w:rsidP="00F72968">
      <w:pPr>
        <w:pStyle w:val="NeniTitull"/>
        <w:keepNext w:val="0"/>
        <w:rPr>
          <w:rFonts w:eastAsia="Times New Roman"/>
          <w:sz w:val="14"/>
          <w:lang w:val="sq-AL"/>
        </w:rPr>
      </w:pPr>
    </w:p>
    <w:p w:rsidR="005F18D3" w:rsidRPr="0050187A" w:rsidRDefault="002F6142" w:rsidP="00F72968">
      <w:pPr>
        <w:pStyle w:val="NeniTitull"/>
        <w:keepNext w:val="0"/>
        <w:rPr>
          <w:lang w:val="sq-AL"/>
        </w:rPr>
      </w:pPr>
      <w:r w:rsidRPr="0050187A">
        <w:rPr>
          <w:rFonts w:eastAsia="Times New Roman"/>
          <w:lang w:val="sq-AL"/>
        </w:rPr>
        <w:t xml:space="preserve">PËR </w:t>
      </w:r>
      <w:r w:rsidRPr="0050187A">
        <w:rPr>
          <w:lang w:val="sq-AL"/>
        </w:rPr>
        <w:t xml:space="preserve">PROFESIONIN E AVOKATIT </w:t>
      </w:r>
    </w:p>
    <w:p w:rsidR="002F6142" w:rsidRPr="0050187A" w:rsidRDefault="002F6142" w:rsidP="00F72968">
      <w:pPr>
        <w:pStyle w:val="NeniTitull"/>
        <w:keepNext w:val="0"/>
        <w:rPr>
          <w:rFonts w:eastAsia="Times New Roman"/>
          <w:lang w:val="sq-AL"/>
        </w:rPr>
      </w:pPr>
      <w:r w:rsidRPr="0050187A">
        <w:rPr>
          <w:lang w:val="sq-AL"/>
        </w:rPr>
        <w:t>NË REPUBLIKËN E SHQIPËRISË</w:t>
      </w:r>
    </w:p>
    <w:p w:rsidR="002F6142" w:rsidRPr="0050187A" w:rsidRDefault="002F6142" w:rsidP="00F72968">
      <w:pPr>
        <w:pStyle w:val="Paragrafi"/>
        <w:rPr>
          <w:rFonts w:eastAsia="SimSun"/>
          <w:caps/>
          <w:kern w:val="1"/>
          <w:sz w:val="14"/>
          <w:lang w:val="sq-AL" w:eastAsia="ar-SA"/>
        </w:rPr>
      </w:pPr>
    </w:p>
    <w:p w:rsidR="002F6142" w:rsidRPr="0050187A" w:rsidRDefault="002F6142" w:rsidP="00F72968">
      <w:pPr>
        <w:pStyle w:val="Paragrafi"/>
        <w:rPr>
          <w:lang w:val="sq-AL"/>
        </w:rPr>
      </w:pPr>
      <w:r w:rsidRPr="0050187A">
        <w:rPr>
          <w:lang w:val="sq-AL"/>
        </w:rPr>
        <w:tab/>
        <w:t xml:space="preserve">Në mbështetje të neneve 78, 81, pika 1, dhe 83, pika 1, të Kushtetutës, me propozimin e një deputeti, </w:t>
      </w:r>
    </w:p>
    <w:p w:rsidR="002F6142" w:rsidRPr="0050187A" w:rsidRDefault="002F6142" w:rsidP="00F72968">
      <w:pPr>
        <w:pStyle w:val="Paragrafi"/>
        <w:rPr>
          <w:sz w:val="14"/>
          <w:lang w:val="sq-AL"/>
        </w:rPr>
      </w:pPr>
    </w:p>
    <w:p w:rsidR="002F6142" w:rsidRPr="0050187A" w:rsidRDefault="002F6142" w:rsidP="00F72968">
      <w:pPr>
        <w:pStyle w:val="NeniNr"/>
        <w:keepNext w:val="0"/>
        <w:rPr>
          <w:lang w:val="sq-AL"/>
        </w:rPr>
      </w:pPr>
      <w:r w:rsidRPr="0050187A">
        <w:rPr>
          <w:lang w:val="sq-AL"/>
        </w:rPr>
        <w:t xml:space="preserve">KUVENDI </w:t>
      </w:r>
    </w:p>
    <w:p w:rsidR="002F6142" w:rsidRPr="0050187A" w:rsidRDefault="002F6142" w:rsidP="00F72968">
      <w:pPr>
        <w:pStyle w:val="NeniNr"/>
        <w:keepNext w:val="0"/>
        <w:rPr>
          <w:lang w:val="sq-AL"/>
        </w:rPr>
      </w:pPr>
      <w:r w:rsidRPr="0050187A">
        <w:rPr>
          <w:lang w:val="sq-AL"/>
        </w:rPr>
        <w:t xml:space="preserve">I </w:t>
      </w:r>
      <w:r w:rsidR="0050187A" w:rsidRPr="0050187A">
        <w:rPr>
          <w:lang w:val="sq-AL"/>
        </w:rPr>
        <w:t>REPUBLIKËS</w:t>
      </w:r>
      <w:r w:rsidRPr="0050187A">
        <w:rPr>
          <w:lang w:val="sq-AL"/>
        </w:rPr>
        <w:t xml:space="preserve"> SË SHQIPËRISË</w:t>
      </w:r>
    </w:p>
    <w:p w:rsidR="002F6142" w:rsidRPr="0050187A" w:rsidRDefault="002F6142" w:rsidP="00F72968">
      <w:pPr>
        <w:pStyle w:val="NeniNr"/>
        <w:keepNext w:val="0"/>
        <w:rPr>
          <w:rFonts w:eastAsiaTheme="minorHAnsi"/>
          <w:sz w:val="14"/>
          <w:lang w:val="sq-AL"/>
        </w:rPr>
      </w:pPr>
    </w:p>
    <w:p w:rsidR="002F6142" w:rsidRPr="0050187A" w:rsidRDefault="002F6142" w:rsidP="00F72968">
      <w:pPr>
        <w:pStyle w:val="NeniNr"/>
        <w:keepNext w:val="0"/>
        <w:rPr>
          <w:rFonts w:eastAsiaTheme="minorHAnsi"/>
          <w:lang w:val="sq-AL"/>
        </w:rPr>
      </w:pPr>
      <w:r w:rsidRPr="0050187A">
        <w:rPr>
          <w:rFonts w:eastAsiaTheme="minorHAnsi"/>
          <w:lang w:val="sq-AL"/>
        </w:rPr>
        <w:t>VENDOSI:</w:t>
      </w:r>
    </w:p>
    <w:p w:rsidR="002F6142" w:rsidRPr="0050187A" w:rsidRDefault="002F6142" w:rsidP="00F72968">
      <w:pPr>
        <w:pStyle w:val="NeniNr"/>
        <w:keepNext w:val="0"/>
        <w:rPr>
          <w:rFonts w:eastAsiaTheme="minorHAnsi"/>
          <w:sz w:val="14"/>
          <w:lang w:val="sq-AL"/>
        </w:rPr>
      </w:pPr>
    </w:p>
    <w:p w:rsidR="002F6142" w:rsidRPr="0050187A" w:rsidRDefault="002F6142" w:rsidP="00F72968">
      <w:pPr>
        <w:pStyle w:val="NeniNr"/>
        <w:keepNext w:val="0"/>
        <w:rPr>
          <w:rFonts w:eastAsiaTheme="minorHAnsi"/>
          <w:lang w:val="sq-AL"/>
        </w:rPr>
      </w:pPr>
      <w:r w:rsidRPr="0050187A">
        <w:rPr>
          <w:rFonts w:eastAsiaTheme="minorHAnsi"/>
          <w:lang w:val="sq-AL"/>
        </w:rPr>
        <w:t>KREU I</w:t>
      </w:r>
    </w:p>
    <w:p w:rsidR="002F6142" w:rsidRPr="0050187A" w:rsidRDefault="002F6142" w:rsidP="00F72968">
      <w:pPr>
        <w:pStyle w:val="NeniNr"/>
        <w:keepNext w:val="0"/>
        <w:rPr>
          <w:rFonts w:eastAsiaTheme="minorHAnsi"/>
          <w:lang w:val="sq-AL"/>
        </w:rPr>
      </w:pPr>
      <w:r w:rsidRPr="0050187A">
        <w:rPr>
          <w:rFonts w:eastAsiaTheme="minorHAnsi"/>
          <w:lang w:val="sq-AL"/>
        </w:rPr>
        <w:t>DISPOZITA TË PËRGJITHSHME</w:t>
      </w:r>
    </w:p>
    <w:p w:rsidR="002F6142" w:rsidRPr="0050187A" w:rsidRDefault="002F6142" w:rsidP="00F72968">
      <w:pPr>
        <w:pStyle w:val="NeniNr"/>
        <w:keepNext w:val="0"/>
        <w:rPr>
          <w:rFonts w:eastAsiaTheme="minorHAnsi"/>
          <w:sz w:val="14"/>
          <w:lang w:val="sq-AL"/>
        </w:rPr>
      </w:pPr>
    </w:p>
    <w:p w:rsidR="002F6142" w:rsidRPr="0050187A" w:rsidRDefault="002F6142" w:rsidP="00F72968">
      <w:pPr>
        <w:pStyle w:val="NeniNr"/>
        <w:keepNext w:val="0"/>
        <w:rPr>
          <w:rFonts w:eastAsiaTheme="minorHAnsi"/>
          <w:lang w:val="sq-AL"/>
        </w:rPr>
      </w:pPr>
      <w:r w:rsidRPr="0050187A">
        <w:rPr>
          <w:rFonts w:eastAsiaTheme="minorHAnsi"/>
          <w:lang w:val="sq-AL"/>
        </w:rPr>
        <w:t>Neni 1</w:t>
      </w:r>
    </w:p>
    <w:p w:rsidR="002F6142" w:rsidRPr="0050187A" w:rsidRDefault="002F6142" w:rsidP="003F486B">
      <w:pPr>
        <w:pStyle w:val="NeniTitull"/>
        <w:rPr>
          <w:lang w:val="sq-AL"/>
        </w:rPr>
      </w:pPr>
      <w:r w:rsidRPr="0050187A">
        <w:rPr>
          <w:lang w:val="sq-AL"/>
        </w:rPr>
        <w:t>Objekti</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Objekti i këtij ligji është përcaktimi i rregullave të organizimit dhe funksionimit të profesionit të avokatit në Republikën e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w:t>
      </w:r>
    </w:p>
    <w:p w:rsidR="002F6142" w:rsidRPr="0050187A" w:rsidRDefault="002F6142" w:rsidP="00F72968">
      <w:pPr>
        <w:pStyle w:val="NeniTitull"/>
        <w:keepNext w:val="0"/>
        <w:rPr>
          <w:lang w:val="sq-AL"/>
        </w:rPr>
      </w:pPr>
      <w:r w:rsidRPr="0050187A">
        <w:rPr>
          <w:lang w:val="sq-AL"/>
        </w:rPr>
        <w:t>Qëllimi</w:t>
      </w:r>
    </w:p>
    <w:p w:rsidR="002F6142" w:rsidRPr="0050187A" w:rsidRDefault="002F6142" w:rsidP="00F72968">
      <w:pPr>
        <w:pStyle w:val="Paragrafi"/>
        <w:rPr>
          <w:rFonts w:eastAsia="Times New Roman"/>
          <w:sz w:val="14"/>
          <w:lang w:val="sq-AL"/>
        </w:rPr>
      </w:pPr>
    </w:p>
    <w:p w:rsidR="002F6142" w:rsidRPr="0050187A" w:rsidRDefault="002F6142" w:rsidP="00F72968">
      <w:pPr>
        <w:pStyle w:val="Paragrafi"/>
        <w:rPr>
          <w:rFonts w:eastAsia="Times New Roman"/>
          <w:lang w:val="sq-AL"/>
        </w:rPr>
      </w:pPr>
      <w:r w:rsidRPr="0050187A">
        <w:rPr>
          <w:rFonts w:eastAsia="Times New Roman"/>
          <w:lang w:val="sq-AL"/>
        </w:rPr>
        <w:tab/>
        <w:t xml:space="preserve">Ky ligj ka për qëllim mbrojtjen dhe garantimin e ushtrimit të profesionit të avokatit në Republikën e Shqipërisë, si një profesion i lirë, i pavarur, i </w:t>
      </w:r>
      <w:proofErr w:type="spellStart"/>
      <w:r w:rsidRPr="0050187A">
        <w:rPr>
          <w:rFonts w:eastAsia="Times New Roman"/>
          <w:lang w:val="sq-AL"/>
        </w:rPr>
        <w:t>vetërregulluar</w:t>
      </w:r>
      <w:proofErr w:type="spellEnd"/>
      <w:r w:rsidRPr="0050187A">
        <w:rPr>
          <w:rFonts w:eastAsia="Times New Roman"/>
          <w:lang w:val="sq-AL"/>
        </w:rPr>
        <w:t xml:space="preserve"> dhe i vetëdrejtuar në funksion të mbrojtjes së interesave individualë dhe kolektivë të subjekteve që ai përfaqëson.</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w:t>
      </w:r>
    </w:p>
    <w:p w:rsidR="002F6142" w:rsidRPr="0050187A" w:rsidRDefault="002F6142" w:rsidP="00F72968">
      <w:pPr>
        <w:pStyle w:val="NeniTitull"/>
        <w:keepNext w:val="0"/>
        <w:rPr>
          <w:lang w:val="sq-AL"/>
        </w:rPr>
      </w:pPr>
      <w:r w:rsidRPr="0050187A">
        <w:rPr>
          <w:lang w:val="sq-AL"/>
        </w:rPr>
        <w:t>Parimet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Profesioni i avokatit udhëhiqet nga parimet bazë të profesionalizmit, etikës, besnikërisë, integritetit dhe </w:t>
      </w:r>
      <w:proofErr w:type="spellStart"/>
      <w:r w:rsidRPr="0050187A">
        <w:rPr>
          <w:rFonts w:eastAsiaTheme="minorHAnsi"/>
          <w:lang w:val="sq-AL"/>
        </w:rPr>
        <w:t>konfidencialitetit</w:t>
      </w:r>
      <w:proofErr w:type="spellEnd"/>
      <w:r w:rsidRPr="0050187A">
        <w:rPr>
          <w:rFonts w:eastAsiaTheme="minorHAnsi"/>
          <w:lang w:val="sq-AL"/>
        </w:rPr>
        <w:t xml:space="preserve">. </w:t>
      </w:r>
    </w:p>
    <w:p w:rsidR="002F6142" w:rsidRPr="0050187A" w:rsidRDefault="002F6142" w:rsidP="00F72968">
      <w:pPr>
        <w:pStyle w:val="Paragrafi"/>
        <w:rPr>
          <w:rFonts w:eastAsiaTheme="minorHAnsi"/>
          <w:lang w:val="sq-AL"/>
        </w:rPr>
      </w:pPr>
      <w:r w:rsidRPr="0050187A">
        <w:rPr>
          <w:rFonts w:eastAsiaTheme="minorHAnsi"/>
          <w:lang w:val="sq-AL"/>
        </w:rPr>
        <w:tab/>
        <w:t>2. Avokati, gjatë ushtrimit të profesionit, udhëhiqet në mënyrë parësore nga interesat e klientit që përfaqëson.</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w:t>
      </w:r>
    </w:p>
    <w:p w:rsidR="002F6142" w:rsidRPr="0050187A" w:rsidRDefault="002F6142" w:rsidP="00F72968">
      <w:pPr>
        <w:pStyle w:val="NeniTitull"/>
        <w:keepNext w:val="0"/>
        <w:rPr>
          <w:lang w:val="sq-AL"/>
        </w:rPr>
      </w:pPr>
      <w:r w:rsidRPr="0050187A">
        <w:rPr>
          <w:lang w:val="sq-AL"/>
        </w:rPr>
        <w:t>Shërbimi i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Avokati ushtron veprimtarinë e tij nëpërmjet:</w:t>
      </w:r>
    </w:p>
    <w:p w:rsidR="002F6142" w:rsidRPr="0050187A" w:rsidRDefault="002F6142" w:rsidP="00F72968">
      <w:pPr>
        <w:pStyle w:val="Paragrafi"/>
        <w:rPr>
          <w:rFonts w:eastAsiaTheme="minorHAnsi"/>
          <w:lang w:val="sq-AL"/>
        </w:rPr>
      </w:pPr>
      <w:r w:rsidRPr="0050187A">
        <w:rPr>
          <w:rFonts w:eastAsiaTheme="minorHAnsi"/>
          <w:lang w:val="sq-AL"/>
        </w:rPr>
        <w:tab/>
        <w:t>a) këshillimit ligjor të personave fizikë dhe juridikë;</w:t>
      </w:r>
    </w:p>
    <w:p w:rsidR="002F6142" w:rsidRPr="0050187A" w:rsidRDefault="002F6142" w:rsidP="00F72968">
      <w:pPr>
        <w:pStyle w:val="Paragrafi"/>
        <w:rPr>
          <w:rFonts w:eastAsiaTheme="minorHAnsi"/>
          <w:lang w:val="sq-AL"/>
        </w:rPr>
      </w:pPr>
      <w:r w:rsidRPr="0050187A">
        <w:rPr>
          <w:rFonts w:eastAsiaTheme="minorHAnsi"/>
          <w:lang w:val="sq-AL"/>
        </w:rPr>
        <w:tab/>
        <w:t xml:space="preserve">b) përfaqësimit në procesin penal, civil,  administrativ, ose të ndonjë natyre tjetër që mund të mos përfshihet në këto tri kategori, në </w:t>
      </w:r>
      <w:r w:rsidRPr="0050187A">
        <w:rPr>
          <w:rFonts w:eastAsiaTheme="minorHAnsi"/>
          <w:lang w:val="sq-AL"/>
        </w:rPr>
        <w:t xml:space="preserve">çdo shkallë të gjyqësorit, brenda ose jashtë vendit, pranë gjykatave ndërkombëtare ose çdo organizmi tjetër, pranë të cilit Republika e Shqipërisë ka aderuar, si dhe përfaqësimit në procedurat e ndërmjetësimit ose të arbitrazhit; </w:t>
      </w:r>
    </w:p>
    <w:p w:rsidR="002F6142" w:rsidRPr="0050187A" w:rsidRDefault="002F6142" w:rsidP="00F72968">
      <w:pPr>
        <w:pStyle w:val="Paragrafi"/>
        <w:rPr>
          <w:rFonts w:eastAsiaTheme="minorHAnsi"/>
          <w:lang w:val="sq-AL"/>
        </w:rPr>
      </w:pPr>
      <w:r w:rsidRPr="0050187A">
        <w:rPr>
          <w:rFonts w:eastAsiaTheme="minorHAnsi"/>
          <w:lang w:val="sq-AL"/>
        </w:rPr>
        <w:tab/>
        <w:t>c) hartimit të akteve juridike dhe çdo akti tjetër, sipas kërkesave të personave fizikë ose juridikë, vendas apo të huaj, brenda territorit të Republikës së Shqipërisë;</w:t>
      </w:r>
    </w:p>
    <w:p w:rsidR="002F6142" w:rsidRPr="0050187A" w:rsidRDefault="002F6142" w:rsidP="00F72968">
      <w:pPr>
        <w:pStyle w:val="Paragrafi"/>
        <w:rPr>
          <w:rFonts w:eastAsiaTheme="minorHAnsi"/>
          <w:lang w:val="sq-AL"/>
        </w:rPr>
      </w:pPr>
      <w:r w:rsidRPr="0050187A">
        <w:rPr>
          <w:rFonts w:eastAsiaTheme="minorHAnsi"/>
          <w:lang w:val="sq-AL"/>
        </w:rPr>
        <w:tab/>
        <w:t>ç) veprimeve të tjera të parashikuara në legjislacionin shqiptar ose në legjislacionin e huaj, kur veprimtaria kryhet jashtë territorit të Republikës së Shqipërisë.</w:t>
      </w:r>
    </w:p>
    <w:p w:rsidR="002F6142" w:rsidRPr="0050187A" w:rsidRDefault="002F6142" w:rsidP="00F72968">
      <w:pPr>
        <w:pStyle w:val="Paragrafi"/>
        <w:rPr>
          <w:rFonts w:eastAsiaTheme="minorHAnsi"/>
          <w:strike/>
          <w:sz w:val="14"/>
          <w:lang w:val="sq-AL"/>
        </w:rPr>
      </w:pPr>
    </w:p>
    <w:p w:rsidR="002F6142" w:rsidRPr="0050187A" w:rsidRDefault="002F6142" w:rsidP="00F72968">
      <w:pPr>
        <w:pStyle w:val="NeniNr"/>
        <w:keepNext w:val="0"/>
        <w:rPr>
          <w:lang w:val="sq-AL"/>
        </w:rPr>
      </w:pPr>
      <w:r w:rsidRPr="0050187A">
        <w:rPr>
          <w:lang w:val="sq-AL"/>
        </w:rPr>
        <w:t>Neni 5</w:t>
      </w:r>
    </w:p>
    <w:p w:rsidR="00BD4843" w:rsidRPr="0050187A" w:rsidRDefault="002F6142" w:rsidP="00F72968">
      <w:pPr>
        <w:pStyle w:val="NeniTitull"/>
        <w:keepNext w:val="0"/>
        <w:rPr>
          <w:lang w:val="sq-AL"/>
        </w:rPr>
      </w:pPr>
      <w:r w:rsidRPr="0050187A">
        <w:rPr>
          <w:lang w:val="sq-AL"/>
        </w:rPr>
        <w:t xml:space="preserve">Ushtrimi i paautorizuar i profesionit </w:t>
      </w:r>
    </w:p>
    <w:p w:rsidR="002F6142" w:rsidRPr="0050187A" w:rsidRDefault="002F6142" w:rsidP="00F72968">
      <w:pPr>
        <w:pStyle w:val="NeniTitull"/>
        <w:keepNext w:val="0"/>
        <w:rPr>
          <w:lang w:val="sq-AL"/>
        </w:rPr>
      </w:pPr>
      <w:r w:rsidRPr="0050187A">
        <w:rPr>
          <w:lang w:val="sq-AL"/>
        </w:rPr>
        <w:t>të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Çdo person fizik ose juridik që nuk ka fituar titullin e avokatit, në përputhje me parashikimet e këtij ligji, nuk lejohet:</w:t>
      </w: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a) të veprojë si përfaqësues i palëve ose të hartojë akte me shkrim për palët në ato procese gjyqësore, në të cilat palët duhet të përfaqësohen nga avokati, sipas legjislacionit procedural në fuqi;</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b) të veprojë si përfaqësues i një pale, kur nuk përfshihet në kategorinë e subjekteve që mund të përfaqësojnë palët, sipas legjislacionit procedural në fuqi, edhe nëse ligji nuk parashikon përfaqësimin vetëm me anë të avokatit;</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c) të veprojë si avokat duke paraqitur fakte të rreme ose të pavërteta, me qëllim mashtrimin e  publikut.</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6</w:t>
      </w:r>
    </w:p>
    <w:p w:rsidR="002F6142" w:rsidRPr="0050187A" w:rsidRDefault="002F6142" w:rsidP="00F72968">
      <w:pPr>
        <w:pStyle w:val="NeniTitull"/>
        <w:keepNext w:val="0"/>
        <w:rPr>
          <w:lang w:val="sq-AL"/>
        </w:rPr>
      </w:pPr>
      <w:r w:rsidRPr="0050187A">
        <w:rPr>
          <w:lang w:val="sq-AL"/>
        </w:rPr>
        <w:t>Fusha e veprimtarisë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Avokati ushtron profesionin e tij në të gjithë territorin e Republikës së Shqipërisë, pavarësisht nga dhoma vendore e avokatisë në të cilën bën pjesë.</w:t>
      </w:r>
    </w:p>
    <w:p w:rsidR="002F6142" w:rsidRPr="0050187A" w:rsidRDefault="002F6142" w:rsidP="00F72968">
      <w:pPr>
        <w:pStyle w:val="Paragrafi"/>
        <w:rPr>
          <w:rFonts w:eastAsiaTheme="minorHAnsi"/>
          <w:lang w:val="sq-AL"/>
        </w:rPr>
      </w:pPr>
      <w:r w:rsidRPr="0050187A">
        <w:rPr>
          <w:rFonts w:eastAsiaTheme="minorHAnsi"/>
          <w:lang w:val="sq-AL"/>
        </w:rPr>
        <w:tab/>
        <w:t>2. Profesioni i avokatit mund të ushtrohet përpara çdo gjykate, prokurorie, gjykate arbitrazhi, apo organi publik, në mënyrë individuale, ose në bashkëpunim me avokatë të tjerë të organizuar në studio avokatie.</w:t>
      </w:r>
    </w:p>
    <w:p w:rsidR="002F6142" w:rsidRPr="0050187A" w:rsidRDefault="002F6142" w:rsidP="00F72968">
      <w:pPr>
        <w:pStyle w:val="Paragrafi"/>
        <w:rPr>
          <w:rFonts w:eastAsiaTheme="minorHAnsi"/>
          <w:lang w:val="sq-AL"/>
        </w:rPr>
      </w:pPr>
      <w:r w:rsidRPr="0050187A">
        <w:rPr>
          <w:rFonts w:eastAsiaTheme="minorHAnsi"/>
          <w:lang w:val="sq-AL"/>
        </w:rPr>
        <w:tab/>
        <w:t>3. Avokati ushtron profesionin edhe jashtë territorit të Republikës së Shqipërisë, në përputhje me ligjet e shtetit ku ushtrohet ky profesion, ose bazuar në traktatet dhe marrëveshjet ndërkombëtare, në të cilat Republika e Shqipërisë është palë.</w:t>
      </w:r>
    </w:p>
    <w:p w:rsidR="002F6142" w:rsidRPr="0050187A" w:rsidRDefault="002F6142" w:rsidP="00F72968">
      <w:pPr>
        <w:pStyle w:val="NeniNr"/>
        <w:keepNext w:val="0"/>
        <w:rPr>
          <w:lang w:val="sq-AL"/>
        </w:rPr>
      </w:pPr>
      <w:r w:rsidRPr="0050187A">
        <w:rPr>
          <w:lang w:val="sq-AL"/>
        </w:rPr>
        <w:lastRenderedPageBreak/>
        <w:t>Neni 7</w:t>
      </w:r>
    </w:p>
    <w:p w:rsidR="002F6142" w:rsidRPr="0050187A" w:rsidRDefault="002F6142" w:rsidP="00F72968">
      <w:pPr>
        <w:pStyle w:val="NeniTitull"/>
        <w:keepNext w:val="0"/>
        <w:rPr>
          <w:lang w:val="sq-AL"/>
        </w:rPr>
      </w:pPr>
      <w:r w:rsidRPr="0050187A">
        <w:rPr>
          <w:lang w:val="sq-AL"/>
        </w:rPr>
        <w:t>Papajtueshmëria me ushtrimin e profesionit të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Avokati, gjatë ushtrimit të profesionit, nuk mund të kryejë njëkohësisht detyrën e gjyqtarit, prokurorit, noterit, përmbaruesit gjyqësor, si dhe asnjë funksion apo detyrë tjetër në organet publike, me përjashtim të mësimdhënies në institucionet e arsimit të lartë, brenda ose jashtë vendit.</w:t>
      </w:r>
    </w:p>
    <w:p w:rsidR="002F6142" w:rsidRPr="0050187A" w:rsidRDefault="002F6142" w:rsidP="00F72968">
      <w:pPr>
        <w:pStyle w:val="Paragrafi"/>
        <w:rPr>
          <w:rFonts w:eastAsiaTheme="minorHAnsi"/>
          <w:lang w:val="sq-AL"/>
        </w:rPr>
      </w:pPr>
      <w:r w:rsidRPr="0050187A">
        <w:rPr>
          <w:rFonts w:eastAsiaTheme="minorHAnsi"/>
          <w:lang w:val="sq-AL"/>
        </w:rPr>
        <w:tab/>
        <w:t xml:space="preserve">2. Avokatët e punësuar pranë subjekteve private mund të ushtrojnë profesionin e avokatit vetëm në bazë të një marrëveshjeje me shkrim të lidhur për këtë qëllim ndërmjet avokatit dhe punëdhënësit privat për të siguruar zbatimin e detyrave të avokatit, sipas këtij ligji. Kopje e marrëveshjes me shkrim, e lidhur sipas kësaj pike, depozitohet pranë Dhomës së Avokatisë të Shqipërisë. </w:t>
      </w:r>
    </w:p>
    <w:p w:rsidR="002F6142" w:rsidRPr="0050187A" w:rsidRDefault="002F6142" w:rsidP="00F72968">
      <w:pPr>
        <w:pStyle w:val="Paragrafi"/>
        <w:rPr>
          <w:rFonts w:eastAsiaTheme="minorHAnsi"/>
          <w:lang w:val="sq-AL"/>
        </w:rPr>
      </w:pPr>
      <w:r w:rsidRPr="0050187A">
        <w:rPr>
          <w:rFonts w:eastAsiaTheme="minorHAnsi"/>
          <w:lang w:val="sq-AL"/>
        </w:rPr>
        <w:tab/>
        <w:t>3. Punëdhënësi privat, në kuptimin të pikës 2, të këtij neni, duhet të jetë detyrimisht subjekt i legjislacionit në fuqi për tatimin mbi vlerën e shtuar.</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 xml:space="preserve">KREU </w:t>
      </w:r>
      <w:proofErr w:type="spellStart"/>
      <w:r w:rsidRPr="0050187A">
        <w:rPr>
          <w:lang w:val="sq-AL"/>
        </w:rPr>
        <w:t>II</w:t>
      </w:r>
      <w:proofErr w:type="spellEnd"/>
    </w:p>
    <w:p w:rsidR="002F6142" w:rsidRPr="0050187A" w:rsidRDefault="002F6142" w:rsidP="00F72968">
      <w:pPr>
        <w:pStyle w:val="NeniNr"/>
        <w:keepNext w:val="0"/>
        <w:rPr>
          <w:lang w:val="sq-AL"/>
        </w:rPr>
      </w:pPr>
      <w:r w:rsidRPr="0050187A">
        <w:rPr>
          <w:lang w:val="sq-AL"/>
        </w:rPr>
        <w:t>TE DREJTAT DHE DETYRAT E AVOKATIT</w:t>
      </w:r>
    </w:p>
    <w:p w:rsidR="002F6142" w:rsidRPr="0050187A" w:rsidRDefault="002F6142" w:rsidP="00F72968">
      <w:pPr>
        <w:pStyle w:val="NeniNr"/>
        <w:keepNext w:val="0"/>
        <w:rPr>
          <w:sz w:val="14"/>
          <w:lang w:val="sq-AL"/>
        </w:rPr>
      </w:pPr>
    </w:p>
    <w:p w:rsidR="002F6142" w:rsidRPr="0050187A" w:rsidRDefault="002F6142" w:rsidP="00F72968">
      <w:pPr>
        <w:pStyle w:val="NeniNr"/>
        <w:keepNext w:val="0"/>
        <w:rPr>
          <w:lang w:val="sq-AL"/>
        </w:rPr>
      </w:pPr>
      <w:r w:rsidRPr="0050187A">
        <w:rPr>
          <w:lang w:val="sq-AL"/>
        </w:rPr>
        <w:t>Neni 8</w:t>
      </w:r>
    </w:p>
    <w:p w:rsidR="002F6142" w:rsidRPr="0050187A" w:rsidRDefault="002F6142" w:rsidP="00F72968">
      <w:pPr>
        <w:pStyle w:val="NeniTitull"/>
        <w:keepNext w:val="0"/>
        <w:rPr>
          <w:lang w:val="sq-AL"/>
        </w:rPr>
      </w:pPr>
      <w:r w:rsidRPr="0050187A">
        <w:rPr>
          <w:lang w:val="sq-AL"/>
        </w:rPr>
        <w:t>Detyrat e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Avokati, gjatë ushtrimit të profesionit, kryen detyrat e mëposhtme:</w:t>
      </w:r>
    </w:p>
    <w:p w:rsidR="002F6142" w:rsidRPr="0050187A" w:rsidRDefault="002F6142" w:rsidP="00F72968">
      <w:pPr>
        <w:pStyle w:val="Paragrafi"/>
        <w:rPr>
          <w:rFonts w:eastAsiaTheme="minorHAnsi"/>
          <w:lang w:val="sq-AL"/>
        </w:rPr>
      </w:pPr>
      <w:r w:rsidRPr="0050187A">
        <w:rPr>
          <w:rFonts w:eastAsiaTheme="minorHAnsi"/>
          <w:lang w:val="sq-AL"/>
        </w:rPr>
        <w:tab/>
        <w:t xml:space="preserve">a) i siguron çdo klienti që përfaqëson mbrojtje profesionale, të drejtë dhe efektive në funksion të realizimit me besnikëri të interesave të tij; </w:t>
      </w:r>
    </w:p>
    <w:p w:rsidR="002F6142" w:rsidRPr="0050187A" w:rsidRDefault="002F6142" w:rsidP="00F72968">
      <w:pPr>
        <w:pStyle w:val="Paragrafi"/>
        <w:rPr>
          <w:rFonts w:eastAsiaTheme="minorHAnsi"/>
          <w:lang w:val="sq-AL"/>
        </w:rPr>
      </w:pPr>
      <w:r w:rsidRPr="0050187A">
        <w:rPr>
          <w:rFonts w:eastAsiaTheme="minorHAnsi"/>
          <w:lang w:val="sq-AL"/>
        </w:rPr>
        <w:tab/>
        <w:t xml:space="preserve">b) i ofron çdo klienti shërbim ligjor të barabartë, duke i garantuar mbrojtje pa asnjë diskriminim të çdo forme, sipas kuptimit të dhënë nga legjislacioni në fuqi për mbrojtjen nga diskriminimi; </w:t>
      </w:r>
    </w:p>
    <w:p w:rsidR="002F6142" w:rsidRPr="0050187A" w:rsidRDefault="002F6142" w:rsidP="00F72968">
      <w:pPr>
        <w:pStyle w:val="Paragrafi"/>
        <w:rPr>
          <w:rFonts w:eastAsiaTheme="minorHAnsi"/>
          <w:lang w:val="sq-AL"/>
        </w:rPr>
      </w:pPr>
      <w:r w:rsidRPr="0050187A">
        <w:rPr>
          <w:rFonts w:eastAsiaTheme="minorHAnsi"/>
          <w:lang w:val="sq-AL"/>
        </w:rPr>
        <w:tab/>
        <w:t>c) vepron me profesionalizëm, besnikëri, ndershmëri dhe dinjitet, si dhe udhëhiqet nga interesat e klientit, në respekt të legjislacionit në fuqi, Statutit të Dhomës së Avokatisë të Shqipërisë, si dhe rregullave të Kodit Etik të Avokatit;</w:t>
      </w:r>
    </w:p>
    <w:p w:rsidR="002F6142" w:rsidRPr="0050187A" w:rsidRDefault="002F6142" w:rsidP="00F72968">
      <w:pPr>
        <w:pStyle w:val="Paragrafi"/>
        <w:rPr>
          <w:rFonts w:eastAsiaTheme="minorHAnsi"/>
          <w:lang w:val="sq-AL"/>
        </w:rPr>
      </w:pPr>
      <w:r w:rsidRPr="0050187A">
        <w:rPr>
          <w:rFonts w:eastAsiaTheme="minorHAnsi"/>
          <w:lang w:val="sq-AL"/>
        </w:rPr>
        <w:tab/>
        <w:t xml:space="preserve">ç) garanton mbrojtje ose përfaqësim transparent, në interesin më të mirë të klientit që përfaqëson, nëpërmjet parandalimit të konfliktit të interesit; </w:t>
      </w:r>
    </w:p>
    <w:p w:rsidR="002F6142" w:rsidRPr="0050187A" w:rsidRDefault="002F6142" w:rsidP="00F72968">
      <w:pPr>
        <w:pStyle w:val="Paragrafi"/>
        <w:rPr>
          <w:rFonts w:eastAsiaTheme="minorHAnsi"/>
          <w:lang w:val="sq-AL"/>
        </w:rPr>
      </w:pPr>
      <w:r w:rsidRPr="0050187A">
        <w:rPr>
          <w:rFonts w:eastAsiaTheme="minorHAnsi"/>
          <w:lang w:val="sq-AL"/>
        </w:rPr>
        <w:tab/>
        <w:t xml:space="preserve">d) ofron shërbime ndaj personave përfituese të ndihmës juridike, në përputhje me legjislacionin në fuqi për ndihmën juridike të garantuar nga shteti; </w:t>
      </w:r>
    </w:p>
    <w:p w:rsidR="002F6142" w:rsidRPr="0050187A" w:rsidRDefault="002F6142" w:rsidP="00F72968">
      <w:pPr>
        <w:pStyle w:val="Paragrafi"/>
        <w:rPr>
          <w:rFonts w:eastAsiaTheme="minorHAnsi"/>
          <w:lang w:val="sq-AL"/>
        </w:rPr>
      </w:pPr>
      <w:r w:rsidRPr="0050187A">
        <w:rPr>
          <w:rFonts w:eastAsiaTheme="minorHAnsi"/>
          <w:lang w:val="sq-AL"/>
        </w:rPr>
        <w:tab/>
        <w:t>dh)</w:t>
      </w:r>
      <w:r w:rsidRPr="0050187A">
        <w:rPr>
          <w:rFonts w:eastAsiaTheme="minorHAnsi"/>
          <w:i/>
          <w:lang w:val="sq-AL"/>
        </w:rPr>
        <w:t xml:space="preserve"> </w:t>
      </w:r>
      <w:r w:rsidRPr="0050187A">
        <w:rPr>
          <w:rFonts w:eastAsiaTheme="minorHAnsi"/>
          <w:lang w:val="sq-AL"/>
        </w:rPr>
        <w:t>ofron shërbimin e avokatisë në çdo rast mbi bazën e një marrëveshjeje me shkrim të lidhur midis tij dhe klientit, në përputhje me dispozitat përkatëse të Kodit Civil. Nëse klienti vendos të zgjidhë marrëveshjen në çdo fazë të zbatimit të saj, avokati është i detyruar ta respektojë vendimin e klientit dhe të kërkojë shpërblim për punën e kryer deri në momentin e zgjidhjes së marrëveshjes. Kur shpërblimi nuk caktohet me mirëkuptim midis palëve, çështja mund të zgjidhet në rrugë gjyqësore;</w:t>
      </w:r>
    </w:p>
    <w:p w:rsidR="002F6142" w:rsidRPr="0050187A" w:rsidRDefault="002F6142" w:rsidP="00F72968">
      <w:pPr>
        <w:pStyle w:val="Paragrafi"/>
        <w:rPr>
          <w:rFonts w:eastAsiaTheme="minorHAnsi"/>
          <w:i/>
          <w:lang w:val="sq-AL"/>
        </w:rPr>
      </w:pPr>
      <w:r w:rsidRPr="0050187A">
        <w:rPr>
          <w:rFonts w:eastAsiaTheme="minorHAnsi"/>
          <w:lang w:val="sq-AL"/>
        </w:rPr>
        <w:tab/>
        <w:t xml:space="preserve">e) detyrohet të kthejë çdo dokumentacion të siguruar nga klienti në funksion të përfaqësimit ose mbrojtjes me përfundimin e marrëveshjes ndërmjet avokatit dhe klientit; </w:t>
      </w:r>
    </w:p>
    <w:p w:rsidR="002F6142" w:rsidRPr="0050187A" w:rsidRDefault="002F6142" w:rsidP="00F72968">
      <w:pPr>
        <w:pStyle w:val="Paragrafi"/>
        <w:rPr>
          <w:rFonts w:eastAsiaTheme="minorHAnsi"/>
          <w:i/>
          <w:lang w:val="sq-AL"/>
        </w:rPr>
      </w:pPr>
      <w:r w:rsidRPr="0050187A">
        <w:rPr>
          <w:rFonts w:eastAsiaTheme="minorHAnsi"/>
          <w:lang w:val="sq-AL"/>
        </w:rPr>
        <w:tab/>
        <w:t>ë)</w:t>
      </w:r>
      <w:r w:rsidRPr="0050187A">
        <w:rPr>
          <w:rFonts w:eastAsiaTheme="minorHAnsi"/>
          <w:i/>
          <w:lang w:val="sq-AL"/>
        </w:rPr>
        <w:t xml:space="preserve"> </w:t>
      </w:r>
      <w:r w:rsidRPr="0050187A">
        <w:rPr>
          <w:rFonts w:eastAsiaTheme="minorHAnsi"/>
          <w:lang w:val="sq-AL"/>
        </w:rPr>
        <w:t>deklaron pranë Dhomës së Avokatisë të Shqipërisë çdo ndryshim të të dhënave personale të depozituara, ndryshime të tjera në lidhje me gjendjen gjyqësore, si dhe fillimin e ushtrimit të detyrave apo funksioneve publike ose private;</w:t>
      </w:r>
    </w:p>
    <w:p w:rsidR="002F6142" w:rsidRPr="0050187A" w:rsidRDefault="002F6142" w:rsidP="00F72968">
      <w:pPr>
        <w:pStyle w:val="Paragrafi"/>
        <w:rPr>
          <w:rFonts w:eastAsiaTheme="minorHAnsi"/>
          <w:lang w:val="sq-AL"/>
        </w:rPr>
      </w:pPr>
      <w:r w:rsidRPr="0050187A">
        <w:rPr>
          <w:rFonts w:eastAsiaTheme="minorHAnsi"/>
          <w:lang w:val="sq-AL"/>
        </w:rPr>
        <w:tab/>
        <w:t>f) merr masat e nevojshme në lidhje me sigurimin e përgjegjësisë profesionale, sipas rregullave të përcaktuara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g) raporton për çdo dyshim të lindur në lidhje me masat e vigjilencës, në përputhje me legjislacionin në fuqi për parandalimin e pastrimit të parave dhe financimit të terrorizmit;</w:t>
      </w:r>
    </w:p>
    <w:p w:rsidR="002F6142" w:rsidRPr="0050187A" w:rsidRDefault="002F6142" w:rsidP="00F72968">
      <w:pPr>
        <w:pStyle w:val="Paragrafi"/>
        <w:rPr>
          <w:rFonts w:eastAsiaTheme="minorHAnsi"/>
          <w:lang w:val="sq-AL"/>
        </w:rPr>
      </w:pPr>
      <w:r w:rsidRPr="0050187A">
        <w:rPr>
          <w:rFonts w:eastAsiaTheme="minorHAnsi"/>
          <w:lang w:val="sq-AL"/>
        </w:rPr>
        <w:tab/>
        <w:t>gj) informon klientin për mundësinë e zgjidhjes së mosmarrëveshjes me ndërmjetësim, kur e vlerëson të arsyeshme dhe në interes të klientit;</w:t>
      </w:r>
    </w:p>
    <w:p w:rsidR="002F6142" w:rsidRPr="0050187A" w:rsidRDefault="002F6142" w:rsidP="00F72968">
      <w:pPr>
        <w:pStyle w:val="Paragrafi"/>
        <w:rPr>
          <w:rFonts w:eastAsiaTheme="minorHAnsi"/>
          <w:lang w:val="sq-AL"/>
        </w:rPr>
      </w:pPr>
      <w:r w:rsidRPr="0050187A">
        <w:rPr>
          <w:rFonts w:eastAsiaTheme="minorHAnsi"/>
          <w:lang w:val="sq-AL"/>
        </w:rPr>
        <w:tab/>
        <w:t xml:space="preserve">h) informon viktimën e veprës penale, për të drejtat dhe garancitë e parashikuara në Kodin e Procedurës Penale.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9</w:t>
      </w:r>
    </w:p>
    <w:p w:rsidR="002F6142" w:rsidRPr="0050187A" w:rsidRDefault="002F6142" w:rsidP="00F72968">
      <w:pPr>
        <w:pStyle w:val="NeniTitull"/>
        <w:keepNext w:val="0"/>
        <w:rPr>
          <w:lang w:val="sq-AL"/>
        </w:rPr>
      </w:pPr>
      <w:r w:rsidRPr="0050187A">
        <w:rPr>
          <w:lang w:val="sq-AL"/>
        </w:rPr>
        <w:t>Konflikti i interesit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imes New Roman"/>
          <w:lang w:val="sq-AL"/>
        </w:rPr>
      </w:pPr>
      <w:r w:rsidRPr="0050187A">
        <w:rPr>
          <w:rFonts w:eastAsia="Times New Roman"/>
          <w:lang w:val="sq-AL"/>
        </w:rPr>
        <w:tab/>
        <w:t xml:space="preserve">1. Avokati është i detyruar të mos pranojë përfaqësimin ose mbrojtjen e klientit ose të heqë dorë prej tij, nëse ai ka marrë dijeni ose duhet të kishte marrë dijeni për ekzistencën e një shkaku që tregon një konflikt interesi. </w:t>
      </w:r>
    </w:p>
    <w:p w:rsidR="002F6142" w:rsidRPr="0050187A" w:rsidRDefault="002F6142" w:rsidP="00F72968">
      <w:pPr>
        <w:pStyle w:val="Paragrafi"/>
        <w:rPr>
          <w:rFonts w:eastAsia="Times New Roman"/>
          <w:lang w:val="sq-AL"/>
        </w:rPr>
      </w:pPr>
      <w:r w:rsidRPr="0050187A">
        <w:rPr>
          <w:rFonts w:eastAsia="Times New Roman"/>
          <w:lang w:val="sq-AL"/>
        </w:rPr>
        <w:tab/>
        <w:t>2. Konsiderohet se ka konflikt interesi:</w:t>
      </w:r>
      <w:r w:rsidRPr="0050187A">
        <w:rPr>
          <w:rFonts w:eastAsia="Times New Roman"/>
          <w:lang w:val="sq-AL"/>
        </w:rPr>
        <w:tab/>
      </w:r>
      <w:r w:rsidRPr="0050187A">
        <w:rPr>
          <w:rFonts w:eastAsiaTheme="minorHAnsi"/>
          <w:lang w:val="sq-AL"/>
        </w:rPr>
        <w:t xml:space="preserve"> </w:t>
      </w:r>
    </w:p>
    <w:p w:rsidR="002F6142" w:rsidRPr="0050187A" w:rsidRDefault="002F6142" w:rsidP="00F72968">
      <w:pPr>
        <w:pStyle w:val="Paragrafi"/>
        <w:rPr>
          <w:rFonts w:eastAsiaTheme="minorHAnsi"/>
          <w:lang w:val="sq-AL"/>
        </w:rPr>
      </w:pPr>
      <w:r w:rsidRPr="0050187A">
        <w:rPr>
          <w:rFonts w:eastAsiaTheme="minorHAnsi"/>
          <w:lang w:val="sq-AL"/>
        </w:rPr>
        <w:tab/>
        <w:t xml:space="preserve">a) kur avokati ka qenë i ngarkuar më parë në atë çështje si gjyqtar, prokuror, noter, </w:t>
      </w:r>
      <w:r w:rsidRPr="0050187A">
        <w:rPr>
          <w:rFonts w:eastAsiaTheme="minorHAnsi"/>
          <w:lang w:val="sq-AL"/>
        </w:rPr>
        <w:lastRenderedPageBreak/>
        <w:t>përmbarues gjyqësor, dëshmitar, ose ka qenë i lidhur në çdo formë tjetër me këtë çështje;</w:t>
      </w:r>
    </w:p>
    <w:p w:rsidR="002F6142" w:rsidRPr="0050187A" w:rsidRDefault="002F6142" w:rsidP="00F72968">
      <w:pPr>
        <w:pStyle w:val="Paragrafi"/>
        <w:rPr>
          <w:rFonts w:eastAsiaTheme="minorHAnsi"/>
          <w:lang w:val="sq-AL"/>
        </w:rPr>
      </w:pPr>
      <w:r w:rsidRPr="0050187A">
        <w:rPr>
          <w:rFonts w:eastAsiaTheme="minorHAnsi"/>
          <w:lang w:val="sq-AL"/>
        </w:rPr>
        <w:tab/>
        <w:t>b) kur avokati ka mbrojtur ose përfaqësuar më parë palën kundërshtare për të njëjtën çështje;</w:t>
      </w:r>
    </w:p>
    <w:p w:rsidR="002F6142" w:rsidRPr="0050187A" w:rsidRDefault="002F6142" w:rsidP="00F72968">
      <w:pPr>
        <w:pStyle w:val="Paragrafi"/>
        <w:rPr>
          <w:rFonts w:eastAsiaTheme="minorHAnsi"/>
          <w:lang w:val="sq-AL"/>
        </w:rPr>
      </w:pPr>
      <w:r w:rsidRPr="0050187A">
        <w:rPr>
          <w:rFonts w:eastAsiaTheme="minorHAnsi"/>
          <w:lang w:val="sq-AL"/>
        </w:rPr>
        <w:tab/>
        <w:t xml:space="preserve">c) kur avokatët që punojnë në të njëjtën studio avokatie përfaqësojnë palën kundërshtare në të njëjtën çështje ose në çështje të tjera të lidhura drejtpërdrejt ose tërthorazi me themelin e çështjes; </w:t>
      </w:r>
    </w:p>
    <w:p w:rsidR="002F6142" w:rsidRPr="0050187A" w:rsidRDefault="002F6142" w:rsidP="00F72968">
      <w:pPr>
        <w:pStyle w:val="Paragrafi"/>
        <w:rPr>
          <w:rFonts w:eastAsiaTheme="minorHAnsi"/>
          <w:lang w:val="sq-AL"/>
        </w:rPr>
      </w:pPr>
      <w:r w:rsidRPr="0050187A">
        <w:rPr>
          <w:rFonts w:eastAsiaTheme="minorHAnsi"/>
          <w:lang w:val="sq-AL"/>
        </w:rPr>
        <w:tab/>
        <w:t>ç) në çdo rast tjetër të përcaktuar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3</w:t>
      </w:r>
      <w:r w:rsidRPr="0050187A">
        <w:rPr>
          <w:rFonts w:eastAsiaTheme="minorHAnsi"/>
          <w:i/>
          <w:lang w:val="sq-AL"/>
        </w:rPr>
        <w:t xml:space="preserve">. </w:t>
      </w:r>
      <w:r w:rsidRPr="0050187A">
        <w:rPr>
          <w:rFonts w:eastAsiaTheme="minorHAnsi"/>
          <w:lang w:val="sq-AL"/>
        </w:rPr>
        <w:t xml:space="preserve">Avokati </w:t>
      </w:r>
      <w:proofErr w:type="spellStart"/>
      <w:r w:rsidRPr="0050187A">
        <w:rPr>
          <w:rFonts w:eastAsiaTheme="minorHAnsi"/>
          <w:lang w:val="sq-AL"/>
        </w:rPr>
        <w:t>dorëhiqet</w:t>
      </w:r>
      <w:proofErr w:type="spellEnd"/>
      <w:r w:rsidRPr="0050187A">
        <w:rPr>
          <w:rFonts w:eastAsiaTheme="minorHAnsi"/>
          <w:lang w:val="sq-AL"/>
        </w:rPr>
        <w:t xml:space="preserve"> nga përfaqësimi në rast se vërtetohet një nga kushtet e parashikuara në pikën 2 të këtij neni. Avokati që </w:t>
      </w:r>
      <w:proofErr w:type="spellStart"/>
      <w:r w:rsidRPr="0050187A">
        <w:rPr>
          <w:rFonts w:eastAsiaTheme="minorHAnsi"/>
          <w:lang w:val="sq-AL"/>
        </w:rPr>
        <w:t>dorëhiqet</w:t>
      </w:r>
      <w:proofErr w:type="spellEnd"/>
      <w:r w:rsidRPr="0050187A">
        <w:rPr>
          <w:rFonts w:eastAsiaTheme="minorHAnsi"/>
          <w:lang w:val="sq-AL"/>
        </w:rPr>
        <w:t xml:space="preserve"> nuk mund të zëvendësohet në asnjë rast nga një avokat i së njëjtës studio avokatie.</w:t>
      </w:r>
    </w:p>
    <w:p w:rsidR="002F6142" w:rsidRPr="0050187A" w:rsidRDefault="002F6142" w:rsidP="00F72968">
      <w:pPr>
        <w:pStyle w:val="Paragrafi"/>
        <w:rPr>
          <w:rFonts w:eastAsiaTheme="minorHAnsi"/>
          <w:i/>
          <w:sz w:val="14"/>
          <w:lang w:val="sq-AL"/>
        </w:rPr>
      </w:pPr>
    </w:p>
    <w:p w:rsidR="002F6142" w:rsidRPr="0050187A" w:rsidRDefault="002F6142" w:rsidP="00F72968">
      <w:pPr>
        <w:pStyle w:val="NeniNr"/>
        <w:keepNext w:val="0"/>
        <w:rPr>
          <w:lang w:val="sq-AL"/>
        </w:rPr>
      </w:pPr>
      <w:r w:rsidRPr="0050187A">
        <w:rPr>
          <w:lang w:val="sq-AL"/>
        </w:rPr>
        <w:t>Neni 10</w:t>
      </w:r>
    </w:p>
    <w:p w:rsidR="002F6142" w:rsidRPr="0050187A" w:rsidRDefault="002F6142" w:rsidP="00F72968">
      <w:pPr>
        <w:pStyle w:val="NeniTitull"/>
        <w:keepNext w:val="0"/>
        <w:rPr>
          <w:lang w:val="sq-AL"/>
        </w:rPr>
      </w:pPr>
      <w:proofErr w:type="spellStart"/>
      <w:r w:rsidRPr="0050187A">
        <w:rPr>
          <w:lang w:val="sq-AL"/>
        </w:rPr>
        <w:t>Konfidencialiteti</w:t>
      </w:r>
      <w:proofErr w:type="spellEnd"/>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Avokati ruan sekretin profesional dhe konfidencialitetin e të dhënave, për të cilat është vënë në dijeni nga klienti ose nga dokumentet, që ky i fundit i ka vënë në dispozicion, në funksion të mbrojtjes së kërkuar, me përjashtim të rastit kur klienti ka dhënë miratim me shkrim.</w:t>
      </w:r>
    </w:p>
    <w:p w:rsidR="002F6142" w:rsidRPr="0050187A" w:rsidRDefault="002F6142" w:rsidP="00F72968">
      <w:pPr>
        <w:pStyle w:val="Paragrafi"/>
        <w:rPr>
          <w:rFonts w:eastAsiaTheme="minorHAnsi"/>
          <w:lang w:val="sq-AL"/>
        </w:rPr>
      </w:pPr>
      <w:r w:rsidRPr="0050187A">
        <w:rPr>
          <w:rFonts w:eastAsiaTheme="minorHAnsi"/>
          <w:lang w:val="sq-AL"/>
        </w:rPr>
        <w:tab/>
        <w:t xml:space="preserve">2. Avokati kërkon respektimin e </w:t>
      </w:r>
      <w:proofErr w:type="spellStart"/>
      <w:r w:rsidRPr="0050187A">
        <w:rPr>
          <w:rFonts w:eastAsiaTheme="minorHAnsi"/>
          <w:lang w:val="sq-AL"/>
        </w:rPr>
        <w:t>konfiden</w:t>
      </w:r>
      <w:r w:rsidR="0050187A">
        <w:rPr>
          <w:rFonts w:eastAsiaTheme="minorHAnsi"/>
          <w:lang w:val="sq-AL"/>
        </w:rPr>
        <w:t>-</w:t>
      </w:r>
      <w:r w:rsidRPr="0050187A">
        <w:rPr>
          <w:rFonts w:eastAsiaTheme="minorHAnsi"/>
          <w:lang w:val="sq-AL"/>
        </w:rPr>
        <w:t>cialitetit</w:t>
      </w:r>
      <w:proofErr w:type="spellEnd"/>
      <w:r w:rsidRPr="0050187A">
        <w:rPr>
          <w:rFonts w:eastAsiaTheme="minorHAnsi"/>
          <w:lang w:val="sq-AL"/>
        </w:rPr>
        <w:t xml:space="preserve"> edhe nga avokatët e tjerë të së njëjtës studio avokatie dhe stafi administrativ i punësuar pranë saj.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11</w:t>
      </w:r>
    </w:p>
    <w:p w:rsidR="002F6142" w:rsidRPr="0050187A" w:rsidRDefault="002F6142" w:rsidP="00F72968">
      <w:pPr>
        <w:pStyle w:val="NeniTitull"/>
        <w:keepNext w:val="0"/>
        <w:rPr>
          <w:lang w:val="sq-AL"/>
        </w:rPr>
      </w:pPr>
      <w:r w:rsidRPr="0050187A">
        <w:rPr>
          <w:lang w:val="sq-AL"/>
        </w:rPr>
        <w:t>Të drejtat e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Avokati, në ushtrim të profesionit të tij, ka të drejtë:</w:t>
      </w:r>
    </w:p>
    <w:p w:rsidR="002F6142" w:rsidRPr="0050187A" w:rsidRDefault="002F6142" w:rsidP="00F72968">
      <w:pPr>
        <w:pStyle w:val="Paragrafi"/>
        <w:rPr>
          <w:rFonts w:eastAsiaTheme="minorHAnsi"/>
          <w:lang w:val="sq-AL"/>
        </w:rPr>
      </w:pPr>
      <w:r w:rsidRPr="0050187A">
        <w:rPr>
          <w:rFonts w:eastAsiaTheme="minorHAnsi"/>
          <w:lang w:val="sq-AL"/>
        </w:rPr>
        <w:tab/>
        <w:t xml:space="preserve">a) të ofrojë shërbimin e avokatisë në përputhje me kërkesat e legjislacionit në fuqi në mënyrë të lirë, të pavarur dhe autonome, pa kufizime, kundrejt çdo klienti, vendas ose të huaj, që ushtron veprimtarinë brenda ose jashtë vendit; </w:t>
      </w:r>
    </w:p>
    <w:p w:rsidR="002F6142" w:rsidRPr="0050187A" w:rsidRDefault="002F6142" w:rsidP="00F72968">
      <w:pPr>
        <w:pStyle w:val="Paragrafi"/>
        <w:rPr>
          <w:rFonts w:eastAsiaTheme="minorHAnsi"/>
          <w:lang w:val="sq-AL"/>
        </w:rPr>
      </w:pPr>
      <w:r w:rsidRPr="0050187A">
        <w:rPr>
          <w:rFonts w:eastAsiaTheme="minorHAnsi"/>
          <w:lang w:val="sq-AL"/>
        </w:rPr>
        <w:tab/>
        <w:t>b) të kërkojë të dhëna, shpjegime ose dokumente që kanë lidhje me çështjen ose klientët që përfaqësohen ose mbrohen prej tij, nga çdo institucion i administratës publike, gjykatat, prokuroritë, gjykatat e arbitrazhit, noterët, përmbaruesit, organet e Policisë së Shtetit, apo nga çdo ent publik ose subjekt privat, në përputhje me rregullat dhe afatet e parashikuara nga legjislacioni në fuqi;</w:t>
      </w:r>
    </w:p>
    <w:p w:rsidR="00E274C2" w:rsidRPr="0050187A" w:rsidRDefault="00E274C2"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c) të takojë vetëm për vetëm klientin, përpara marrjes në pyetje për herë të parë dhe në çdo fazë të procedimit penal, si dhe të njihet me aktet, provat e nevojshme dhe arsyet e arrestimit ose ndalimit të klientit, në përputhje rregullat e parashikuara në Kodin e Procedurës Penale;   </w:t>
      </w:r>
    </w:p>
    <w:p w:rsidR="002F6142" w:rsidRPr="0050187A" w:rsidRDefault="002F6142" w:rsidP="00F72968">
      <w:pPr>
        <w:pStyle w:val="Paragrafi"/>
        <w:rPr>
          <w:rFonts w:eastAsiaTheme="minorHAnsi"/>
          <w:lang w:val="sq-AL"/>
        </w:rPr>
      </w:pPr>
      <w:r w:rsidRPr="0050187A">
        <w:rPr>
          <w:rFonts w:eastAsiaTheme="minorHAnsi"/>
          <w:lang w:val="sq-AL"/>
        </w:rPr>
        <w:tab/>
        <w:t xml:space="preserve">ç) të asistojë në proces, të pyesë klientin, dëshmitarët dhe ekspertët, të njihet në përfundim të hetimit me të gjitha aktet dhe dokumentet që lidhen me çështjen dhe t’i nënshkruajë ato kur klienti e autorizon dhe pranon një gjë të tillë, në përputhje me parashikimet e Kodit të Procedurës Penale, në funksion të realizimit të një mbrojtjeje efektive të klientit të tij të pandehur në një proces penal; </w:t>
      </w:r>
    </w:p>
    <w:p w:rsidR="002F6142" w:rsidRPr="0050187A" w:rsidRDefault="002F6142" w:rsidP="00F72968">
      <w:pPr>
        <w:pStyle w:val="Paragrafi"/>
        <w:rPr>
          <w:rFonts w:eastAsiaTheme="minorHAnsi"/>
          <w:lang w:val="sq-AL"/>
        </w:rPr>
      </w:pPr>
      <w:r w:rsidRPr="0050187A">
        <w:rPr>
          <w:rFonts w:eastAsiaTheme="minorHAnsi"/>
          <w:lang w:val="sq-AL"/>
        </w:rPr>
        <w:tab/>
        <w:t xml:space="preserve">d) të kërkojë nga organet kompetente respektimin e të drejtave dhe garancive në çdo fazë të procedimit penal, si dhe gjatë ekzekutimit të vendimit penal të formës së prerë, të parashikuara nga legjislacioni në fuqi dhe standardet ndërkombëtare të pranuara nga Republika e Shqipërisë; </w:t>
      </w:r>
    </w:p>
    <w:p w:rsidR="002F6142" w:rsidRPr="0050187A" w:rsidRDefault="002F6142" w:rsidP="00F72968">
      <w:pPr>
        <w:pStyle w:val="Paragrafi"/>
        <w:rPr>
          <w:rFonts w:eastAsiaTheme="minorHAnsi"/>
          <w:lang w:val="sq-AL"/>
        </w:rPr>
      </w:pPr>
      <w:r w:rsidRPr="0050187A">
        <w:rPr>
          <w:rFonts w:eastAsiaTheme="minorHAnsi"/>
          <w:lang w:val="sq-AL"/>
        </w:rPr>
        <w:tab/>
        <w:t>dh) të ushtrojë profesionin në mënyrë të pavarur dhe autonome.</w:t>
      </w:r>
    </w:p>
    <w:p w:rsidR="002F6142" w:rsidRPr="0050187A" w:rsidRDefault="002F6142" w:rsidP="00F72968">
      <w:pPr>
        <w:pStyle w:val="Paragrafi"/>
        <w:rPr>
          <w:rFonts w:eastAsiaTheme="minorHAnsi"/>
          <w:i/>
          <w:sz w:val="14"/>
          <w:lang w:val="sq-AL"/>
        </w:rPr>
      </w:pPr>
    </w:p>
    <w:p w:rsidR="002F6142" w:rsidRPr="0050187A" w:rsidRDefault="002F6142" w:rsidP="00F72968">
      <w:pPr>
        <w:pStyle w:val="NeniNr"/>
        <w:keepNext w:val="0"/>
        <w:rPr>
          <w:lang w:val="sq-AL"/>
        </w:rPr>
      </w:pPr>
      <w:r w:rsidRPr="0050187A">
        <w:rPr>
          <w:lang w:val="sq-AL"/>
        </w:rPr>
        <w:t>Neni 12</w:t>
      </w:r>
    </w:p>
    <w:p w:rsidR="002F6142" w:rsidRPr="0050187A" w:rsidRDefault="002F6142" w:rsidP="00F72968">
      <w:pPr>
        <w:pStyle w:val="NeniTitull"/>
        <w:keepNext w:val="0"/>
        <w:rPr>
          <w:lang w:val="sq-AL"/>
        </w:rPr>
      </w:pPr>
      <w:r w:rsidRPr="0050187A">
        <w:rPr>
          <w:lang w:val="sq-AL"/>
        </w:rPr>
        <w:t>Të drejtat dhe detyrimet e organeve te tjera</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Gjatë ushtrimit të profesionit të avokatit, çdo institucion i administratës publike, gjykatat, prokuroritë, gjykatat e arbitrazhit, noterët, përmbaruesit, organet e Policisë së Shtetit, apo çdo ent tjetër publik ose subjekt privat, janë të detyruara të plotësojnë kërkesat e ligjshme të avokatit në lidhje me:</w:t>
      </w:r>
    </w:p>
    <w:p w:rsidR="002F6142" w:rsidRPr="0050187A" w:rsidRDefault="002F6142" w:rsidP="00F72968">
      <w:pPr>
        <w:pStyle w:val="Paragrafi"/>
        <w:rPr>
          <w:rFonts w:eastAsiaTheme="minorHAnsi"/>
          <w:lang w:val="sq-AL"/>
        </w:rPr>
      </w:pPr>
      <w:r w:rsidRPr="0050187A">
        <w:rPr>
          <w:rFonts w:eastAsiaTheme="minorHAnsi"/>
          <w:lang w:val="sq-AL"/>
        </w:rPr>
        <w:tab/>
        <w:t>a) vënien në dispozicion të avokatit, brenda një afati të arsyeshëm, të informacioneve të kërkuara prej tij, përveç rasteve kur parashikohet ndryshe me ligj të veçantë;</w:t>
      </w:r>
    </w:p>
    <w:p w:rsidR="002F6142" w:rsidRPr="0050187A" w:rsidRDefault="002F6142" w:rsidP="00F72968">
      <w:pPr>
        <w:pStyle w:val="Paragrafi"/>
        <w:rPr>
          <w:rFonts w:eastAsiaTheme="minorHAnsi"/>
          <w:lang w:val="sq-AL"/>
        </w:rPr>
      </w:pPr>
      <w:r w:rsidRPr="0050187A">
        <w:rPr>
          <w:rFonts w:eastAsiaTheme="minorHAnsi"/>
          <w:lang w:val="sq-AL"/>
        </w:rPr>
        <w:tab/>
        <w:t>b) plotësimin e kërkesave ligjore të avokatit, në përputhje me kompetencën dhe procedurat ligjore që rregullojnë veprimtarinë e organit;</w:t>
      </w:r>
    </w:p>
    <w:p w:rsidR="002F6142" w:rsidRPr="0050187A" w:rsidRDefault="002F6142" w:rsidP="00F72968">
      <w:pPr>
        <w:pStyle w:val="Paragrafi"/>
        <w:rPr>
          <w:rFonts w:eastAsiaTheme="minorHAnsi"/>
          <w:lang w:val="sq-AL"/>
        </w:rPr>
      </w:pPr>
      <w:r w:rsidRPr="0050187A">
        <w:rPr>
          <w:rFonts w:eastAsiaTheme="minorHAnsi"/>
          <w:lang w:val="sq-AL"/>
        </w:rPr>
        <w:tab/>
        <w:t>c) garantimin e takimit të avokatit vetëm për vetëm me klientin, përpara marrjes në pyetje për herë të parë të tij dhe në çdo fazë të procedimit penal, pa autorizim të posaçëm të organeve proceduese dhe me miratim të klientit ose të familjarëve të tij, si dhe vënien në dispozicion të akteve, provave dhe arsyeve të arrestimit ose ndalimit të klientit, në përputhje rregullat e parashikuara në Kodin e Procedurës Penale;</w:t>
      </w:r>
    </w:p>
    <w:p w:rsidR="002F6142" w:rsidRPr="0050187A" w:rsidRDefault="002F6142" w:rsidP="00F72968">
      <w:pPr>
        <w:pStyle w:val="Paragrafi"/>
        <w:rPr>
          <w:rFonts w:eastAsiaTheme="minorHAnsi"/>
          <w:lang w:val="sq-AL"/>
        </w:rPr>
      </w:pPr>
      <w:r w:rsidRPr="0050187A">
        <w:rPr>
          <w:rFonts w:eastAsiaTheme="minorHAnsi"/>
          <w:lang w:val="sq-AL"/>
        </w:rPr>
        <w:lastRenderedPageBreak/>
        <w:tab/>
        <w:t>ç) vënien në dispozicion të avokatit të materialit, që ndodhet në dosjen e hetimit dhe gjykimit, në mënyrë të menjëhershme, si dhe krijimin e kushteve për studimin dhe shfrytëzimin e materialeve, në respektim të plotë të kërkesave dhe afateve të parashikuara në Kodin e Procedurës Penale.</w:t>
      </w:r>
    </w:p>
    <w:p w:rsidR="002F6142" w:rsidRPr="0050187A" w:rsidRDefault="002F6142" w:rsidP="00F72968">
      <w:pPr>
        <w:pStyle w:val="Paragrafi"/>
        <w:rPr>
          <w:rFonts w:eastAsiaTheme="minorHAnsi"/>
          <w:lang w:val="sq-AL"/>
        </w:rPr>
      </w:pPr>
      <w:r w:rsidRPr="0050187A">
        <w:rPr>
          <w:rFonts w:eastAsiaTheme="minorHAnsi"/>
          <w:lang w:val="sq-AL"/>
        </w:rPr>
        <w:tab/>
        <w:t xml:space="preserve">2. Në rast të </w:t>
      </w:r>
      <w:proofErr w:type="spellStart"/>
      <w:r w:rsidRPr="0050187A">
        <w:rPr>
          <w:rFonts w:eastAsiaTheme="minorHAnsi"/>
          <w:lang w:val="sq-AL"/>
        </w:rPr>
        <w:t>mospërmbushjes</w:t>
      </w:r>
      <w:proofErr w:type="spellEnd"/>
      <w:r w:rsidRPr="0050187A">
        <w:rPr>
          <w:rFonts w:eastAsiaTheme="minorHAnsi"/>
          <w:lang w:val="sq-AL"/>
        </w:rPr>
        <w:t xml:space="preserve"> së detyrimeve nga subjektet e parashikuara në pikën 1, të këtij neni, avokati, ka të drejtë t’i drejtohet me padi gjykatës kompetente, në përputhje me rregullat e parashikuara nga legjislacioni procedural në fuqi. </w:t>
      </w:r>
    </w:p>
    <w:p w:rsidR="002F6142" w:rsidRPr="0050187A" w:rsidRDefault="002F6142" w:rsidP="00F72968">
      <w:pPr>
        <w:pStyle w:val="Paragrafi"/>
        <w:rPr>
          <w:rFonts w:eastAsiaTheme="minorHAnsi"/>
          <w:strike/>
          <w:sz w:val="14"/>
          <w:lang w:val="sq-AL"/>
        </w:rPr>
      </w:pPr>
    </w:p>
    <w:p w:rsidR="002F6142" w:rsidRPr="0050187A" w:rsidRDefault="002F6142" w:rsidP="00F72968">
      <w:pPr>
        <w:pStyle w:val="NeniNr"/>
        <w:keepNext w:val="0"/>
        <w:rPr>
          <w:lang w:val="sq-AL"/>
        </w:rPr>
      </w:pPr>
      <w:r w:rsidRPr="0050187A">
        <w:rPr>
          <w:lang w:val="sq-AL"/>
        </w:rPr>
        <w:t xml:space="preserve">KREU </w:t>
      </w:r>
      <w:proofErr w:type="spellStart"/>
      <w:r w:rsidRPr="0050187A">
        <w:rPr>
          <w:lang w:val="sq-AL"/>
        </w:rPr>
        <w:t>III</w:t>
      </w:r>
      <w:proofErr w:type="spellEnd"/>
    </w:p>
    <w:p w:rsidR="002F6142" w:rsidRPr="0050187A" w:rsidRDefault="002F6142" w:rsidP="00F72968">
      <w:pPr>
        <w:pStyle w:val="NeniNr"/>
        <w:keepNext w:val="0"/>
        <w:rPr>
          <w:lang w:val="sq-AL"/>
        </w:rPr>
      </w:pPr>
      <w:r w:rsidRPr="0050187A">
        <w:rPr>
          <w:lang w:val="sq-AL"/>
        </w:rPr>
        <w:t>USHTRIMI I PROFESIONIT TË AVOKATIT</w:t>
      </w:r>
    </w:p>
    <w:p w:rsidR="002F6142" w:rsidRPr="0050187A" w:rsidRDefault="002F6142" w:rsidP="00F72968">
      <w:pPr>
        <w:pStyle w:val="NeniNr"/>
        <w:keepNext w:val="0"/>
        <w:rPr>
          <w:sz w:val="14"/>
          <w:lang w:val="sq-AL"/>
        </w:rPr>
      </w:pPr>
    </w:p>
    <w:p w:rsidR="002F6142" w:rsidRPr="0050187A" w:rsidRDefault="002F6142" w:rsidP="00F72968">
      <w:pPr>
        <w:pStyle w:val="NeniNr"/>
        <w:keepNext w:val="0"/>
        <w:rPr>
          <w:lang w:val="sq-AL"/>
        </w:rPr>
      </w:pPr>
      <w:r w:rsidRPr="0050187A">
        <w:rPr>
          <w:lang w:val="sq-AL"/>
        </w:rPr>
        <w:t>Neni 13</w:t>
      </w:r>
    </w:p>
    <w:p w:rsidR="002F6142" w:rsidRPr="0050187A" w:rsidRDefault="002F6142" w:rsidP="00F72968">
      <w:pPr>
        <w:pStyle w:val="NeniTitull"/>
        <w:keepNext w:val="0"/>
        <w:rPr>
          <w:lang w:val="sq-AL"/>
        </w:rPr>
      </w:pPr>
      <w:r w:rsidRPr="0050187A">
        <w:rPr>
          <w:lang w:val="sq-AL"/>
        </w:rPr>
        <w:t>Fitimi i titullit të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E drejta për ushtrimin e profesionit të avokatit fillon nga momenti i fitimit të titullit profesional “Avokat”. Avokati, në çastin e fitimit të titullit profesional, pajiset nga Dhoma e Avokatisë e Shqipërisë me “Certifikatën e avokatit”, e cila përfaqëson dokumentin themeltar të identifikimit të tij profesional. Certifikata e avokatit përmban të dhënat personale të avokatit  dhe “Numrin e Identitetit Personal”. Numri i Identitetit Personal është unik dhe i patjetërsueshëm.</w:t>
      </w:r>
    </w:p>
    <w:p w:rsidR="002F6142" w:rsidRPr="0050187A" w:rsidRDefault="002F6142" w:rsidP="00F72968">
      <w:pPr>
        <w:pStyle w:val="Paragrafi"/>
        <w:rPr>
          <w:rFonts w:eastAsiaTheme="minorHAnsi"/>
          <w:lang w:val="sq-AL"/>
        </w:rPr>
      </w:pPr>
      <w:r w:rsidRPr="0050187A">
        <w:rPr>
          <w:rFonts w:eastAsiaTheme="minorHAnsi"/>
          <w:lang w:val="sq-AL"/>
        </w:rPr>
        <w:tab/>
        <w:t>2. Të drejtën për të fituar titullin “Avokat” në Republikën e Shqipërisë e ka çdo shtetas shqiptar që plotëson kushtet e mëposhtme:</w:t>
      </w:r>
    </w:p>
    <w:p w:rsidR="002F6142" w:rsidRPr="0050187A" w:rsidRDefault="002F6142" w:rsidP="00F72968">
      <w:pPr>
        <w:pStyle w:val="Paragrafi"/>
        <w:rPr>
          <w:rFonts w:eastAsiaTheme="minorHAnsi"/>
          <w:lang w:val="sq-AL"/>
        </w:rPr>
      </w:pPr>
      <w:r w:rsidRPr="0050187A">
        <w:rPr>
          <w:rFonts w:eastAsiaTheme="minorHAnsi"/>
          <w:lang w:val="sq-AL"/>
        </w:rPr>
        <w:tab/>
        <w:t>a) të ketë zotësi të plotë juridike për të vepruar;</w:t>
      </w:r>
    </w:p>
    <w:p w:rsidR="002F6142" w:rsidRPr="0050187A" w:rsidRDefault="002F6142" w:rsidP="00F72968">
      <w:pPr>
        <w:pStyle w:val="Paragrafi"/>
        <w:rPr>
          <w:rFonts w:eastAsiaTheme="minorHAnsi"/>
          <w:lang w:val="sq-AL"/>
        </w:rPr>
      </w:pPr>
      <w:r w:rsidRPr="0050187A">
        <w:rPr>
          <w:rFonts w:eastAsiaTheme="minorHAnsi"/>
          <w:lang w:val="sq-AL"/>
        </w:rPr>
        <w:tab/>
        <w:t>b) të ketë përfunduar programin e ciklit të dytë të studimeve universitare për drejtësi brenda vendit, ose diplomë të njësuar me të, apo të ketë përfunduar studimet universitare për drejtësi jashtë vendit, të njohur dhe njësuar sipas legjislacionit në fuqi për arsimin e lartë në Republikën e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c)  të ketë kryer stazhin e kandidatit për avokat për një periudhë jo më pak se një vit pranë një avokati, që ushtron profesionin në Republikën e Shqipërisë dhe të ketë marrë vlerësim pozitiv prej tij; </w:t>
      </w:r>
    </w:p>
    <w:p w:rsidR="002F6142" w:rsidRPr="0050187A" w:rsidRDefault="002F6142" w:rsidP="00F72968">
      <w:pPr>
        <w:pStyle w:val="Paragrafi"/>
        <w:rPr>
          <w:rFonts w:eastAsiaTheme="minorHAnsi"/>
          <w:lang w:val="sq-AL"/>
        </w:rPr>
      </w:pPr>
      <w:r w:rsidRPr="0050187A">
        <w:rPr>
          <w:rFonts w:eastAsiaTheme="minorHAnsi"/>
          <w:lang w:val="sq-AL"/>
        </w:rPr>
        <w:tab/>
        <w:t>ç) të ketë përfunduar me sukses programin e trajnimit fillestar pranë Shkollës së Avokatisë dhe të jetë pajisur me certifikatën përkatëse;</w:t>
      </w:r>
    </w:p>
    <w:p w:rsidR="0009521A" w:rsidRPr="0050187A" w:rsidRDefault="0009521A"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d) të mos jetë dënuar me vendim gjyqësor të formës së prerë:</w:t>
      </w:r>
    </w:p>
    <w:p w:rsidR="002F6142" w:rsidRPr="0050187A" w:rsidRDefault="002F6142" w:rsidP="00F72968">
      <w:pPr>
        <w:pStyle w:val="Paragrafi"/>
        <w:rPr>
          <w:rFonts w:eastAsiaTheme="minorHAnsi"/>
          <w:lang w:val="sq-AL"/>
        </w:rPr>
      </w:pPr>
      <w:r w:rsidRPr="0050187A">
        <w:rPr>
          <w:rFonts w:eastAsiaTheme="minorHAnsi"/>
          <w:lang w:val="sq-AL"/>
        </w:rPr>
        <w:tab/>
        <w:t>i</w:t>
      </w:r>
      <w:r w:rsidR="0050187A">
        <w:rPr>
          <w:rFonts w:eastAsiaTheme="minorHAnsi"/>
          <w:lang w:val="sq-AL"/>
        </w:rPr>
        <w:t>.</w:t>
      </w:r>
      <w:r w:rsidRPr="0050187A">
        <w:rPr>
          <w:rFonts w:eastAsiaTheme="minorHAnsi"/>
          <w:lang w:val="sq-AL"/>
        </w:rPr>
        <w:t xml:space="preserve"> për një vepër penale të kryer me dashje, për të cilën nuk është rehabilituar;</w:t>
      </w:r>
    </w:p>
    <w:p w:rsidR="002F6142" w:rsidRPr="0050187A" w:rsidRDefault="002F6142" w:rsidP="00F72968">
      <w:pPr>
        <w:pStyle w:val="Paragrafi"/>
        <w:rPr>
          <w:rFonts w:eastAsiaTheme="minorHAnsi"/>
          <w:lang w:val="sq-AL"/>
        </w:rPr>
      </w:pPr>
      <w:r w:rsidRPr="0050187A">
        <w:rPr>
          <w:rFonts w:eastAsiaTheme="minorHAnsi"/>
          <w:lang w:val="sq-AL"/>
        </w:rPr>
        <w:tab/>
      </w:r>
      <w:proofErr w:type="spellStart"/>
      <w:r w:rsidRPr="0050187A">
        <w:rPr>
          <w:rFonts w:eastAsiaTheme="minorHAnsi"/>
          <w:lang w:val="sq-AL"/>
        </w:rPr>
        <w:t>ii</w:t>
      </w:r>
      <w:proofErr w:type="spellEnd"/>
      <w:r w:rsidR="0050187A">
        <w:rPr>
          <w:rFonts w:eastAsiaTheme="minorHAnsi"/>
          <w:lang w:val="sq-AL"/>
        </w:rPr>
        <w:t>.</w:t>
      </w:r>
      <w:r w:rsidRPr="0050187A">
        <w:rPr>
          <w:rFonts w:eastAsiaTheme="minorHAnsi"/>
          <w:lang w:val="sq-AL"/>
        </w:rPr>
        <w:t xml:space="preserve"> për një vepër penale të kryer me pakujdesi, për të cilën nuk është rehabilituar dhe që cenon figurën dhe integritetin e profesionit të avokatit, të përcaktuara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r>
      <w:proofErr w:type="spellStart"/>
      <w:r w:rsidRPr="0050187A">
        <w:rPr>
          <w:rFonts w:eastAsiaTheme="minorHAnsi"/>
          <w:lang w:val="sq-AL"/>
        </w:rPr>
        <w:t>iii</w:t>
      </w:r>
      <w:proofErr w:type="spellEnd"/>
      <w:r w:rsidR="0050187A">
        <w:rPr>
          <w:rFonts w:eastAsiaTheme="minorHAnsi"/>
          <w:lang w:val="sq-AL"/>
        </w:rPr>
        <w:t>.</w:t>
      </w:r>
      <w:r w:rsidRPr="0050187A">
        <w:rPr>
          <w:rFonts w:eastAsiaTheme="minorHAnsi"/>
          <w:lang w:val="sq-AL"/>
        </w:rPr>
        <w:t xml:space="preserve"> për një vepër penale të kryer me dashje, për të cilën është rehabilituar, kur vepra penale cenon figurën dhe integritetin e profesionit të avokatit, të përcaktuara në Statutin e Dhomës së Avokatisë së Shqipërisë;</w:t>
      </w:r>
    </w:p>
    <w:p w:rsidR="002F6142" w:rsidRPr="0050187A" w:rsidRDefault="002F6142" w:rsidP="00F72968">
      <w:pPr>
        <w:pStyle w:val="Paragrafi"/>
        <w:rPr>
          <w:rFonts w:eastAsiaTheme="minorHAnsi"/>
          <w:lang w:val="sq-AL"/>
        </w:rPr>
      </w:pPr>
      <w:r w:rsidRPr="0050187A">
        <w:rPr>
          <w:rFonts w:eastAsiaTheme="minorHAnsi"/>
          <w:lang w:val="sq-AL"/>
        </w:rPr>
        <w:tab/>
        <w:t>dh) të mos ketë marrë masën disiplinore të heqjes së titullit të avokatit me vendim të Komitetit Disiplinor, me përjashtim të rastit kur kjo masë disiplinore është shuar sipas nenit 49 të këtij ligji;</w:t>
      </w:r>
    </w:p>
    <w:p w:rsidR="002F6142" w:rsidRPr="0050187A" w:rsidRDefault="002F6142" w:rsidP="00F72968">
      <w:pPr>
        <w:pStyle w:val="Paragrafi"/>
        <w:rPr>
          <w:rFonts w:eastAsiaTheme="minorHAnsi"/>
          <w:lang w:val="sq-AL"/>
        </w:rPr>
      </w:pPr>
      <w:r w:rsidRPr="0050187A">
        <w:rPr>
          <w:rFonts w:eastAsiaTheme="minorHAnsi"/>
          <w:lang w:val="sq-AL"/>
        </w:rPr>
        <w:tab/>
        <w:t>e) nuk është shkarkuar nga ushtrimi i detyrës ose funksionit publik, për arsye të integritetit etik, me vendim të organit kompetent, që ka marrë formë të prerë, me përjashtim të rasteve kur masa disiplinore është shuar sipas legjislacionit të posaçëm;</w:t>
      </w:r>
    </w:p>
    <w:p w:rsidR="002F6142" w:rsidRPr="0050187A" w:rsidRDefault="002F6142" w:rsidP="00F72968">
      <w:pPr>
        <w:pStyle w:val="Paragrafi"/>
        <w:rPr>
          <w:rFonts w:eastAsiaTheme="minorHAnsi"/>
          <w:lang w:val="sq-AL"/>
        </w:rPr>
      </w:pPr>
      <w:r w:rsidRPr="0050187A">
        <w:rPr>
          <w:rFonts w:eastAsiaTheme="minorHAnsi"/>
          <w:lang w:val="sq-AL"/>
        </w:rPr>
        <w:tab/>
        <w:t xml:space="preserve">ë) të kalojë me sukses provimin kualifikues të avokatisë, sipas rregullave të përcaktuara në këtë ligj, në Statutin e Dhomës së Avokatisë të Shqipërisë dhe në rregulloren përkatëse; </w:t>
      </w:r>
    </w:p>
    <w:p w:rsidR="002F6142" w:rsidRPr="0050187A" w:rsidRDefault="002F6142" w:rsidP="00F72968">
      <w:pPr>
        <w:pStyle w:val="Paragrafi"/>
        <w:rPr>
          <w:rFonts w:eastAsiaTheme="minorHAnsi"/>
          <w:lang w:val="sq-AL"/>
        </w:rPr>
      </w:pPr>
      <w:r w:rsidRPr="0050187A">
        <w:rPr>
          <w:rFonts w:eastAsiaTheme="minorHAnsi"/>
          <w:lang w:val="sq-AL"/>
        </w:rPr>
        <w:tab/>
        <w:t xml:space="preserve">f) të paguajë tarifën e fitimit të titullit profesional “avokat”,  të përcaktuar me vendim të Këshillit të Përgjithshëm të Dhomës së Avokatisë të Shqipërisë. </w:t>
      </w:r>
    </w:p>
    <w:p w:rsidR="002F6142" w:rsidRPr="0050187A" w:rsidRDefault="002F6142" w:rsidP="00F72968">
      <w:pPr>
        <w:pStyle w:val="Paragrafi"/>
        <w:rPr>
          <w:rFonts w:eastAsiaTheme="minorHAnsi"/>
          <w:lang w:val="sq-AL"/>
        </w:rPr>
      </w:pPr>
      <w:r w:rsidRPr="0050187A">
        <w:rPr>
          <w:rFonts w:eastAsiaTheme="minorHAnsi"/>
          <w:lang w:val="sq-AL"/>
        </w:rPr>
        <w:tab/>
        <w:t>3. Të drejtën e fitimit të titullit të avokatit e ka edhe çdo shtetas i huaj që plotëson kushtet e parashikuara në pikën 2, të këtij neni, dhe që vërteton zotërimin e gjuhës shqipe me anë të një dokumenti të lëshuar nga autoritetet kompetente, sipas legjislacionit në fuqi.</w:t>
      </w:r>
    </w:p>
    <w:p w:rsidR="002F6142" w:rsidRPr="0050187A" w:rsidRDefault="002F6142" w:rsidP="00F72968">
      <w:pPr>
        <w:pStyle w:val="Paragrafi"/>
        <w:rPr>
          <w:rFonts w:eastAsiaTheme="minorHAnsi"/>
          <w:lang w:val="sq-AL"/>
        </w:rPr>
      </w:pPr>
      <w:r w:rsidRPr="0050187A">
        <w:rPr>
          <w:rFonts w:eastAsiaTheme="minorHAnsi"/>
          <w:lang w:val="sq-AL"/>
        </w:rPr>
        <w:tab/>
        <w:t>4. Avokati që ka fituar titullin profesional “Avokat” përpara fillimit të ushtrimit të profesionit të avokatit, kryen betimin, sipas kësaj formule: “I vetëdijshëm për dinjitetin e profesionit ligjor dhe funksionit të tij shoqëror, betohem të respektoj Kushtetutën dhe të përmbush, me besnikëri, dinjitet dhe profesionalizëm detyrat e profesionit të avokatit për qëllime të mbrojtjes së të përfaqësuarit dhe respektimit të standardeve e</w:t>
      </w:r>
      <w:r w:rsidR="0050187A">
        <w:rPr>
          <w:rFonts w:eastAsiaTheme="minorHAnsi"/>
          <w:lang w:val="sq-AL"/>
        </w:rPr>
        <w:t>v</w:t>
      </w:r>
      <w:r w:rsidRPr="0050187A">
        <w:rPr>
          <w:rFonts w:eastAsiaTheme="minorHAnsi"/>
          <w:lang w:val="sq-AL"/>
        </w:rPr>
        <w:t xml:space="preserve">ropiane dhe të të drejtave të njeriut”. </w:t>
      </w:r>
    </w:p>
    <w:p w:rsidR="002F6142" w:rsidRPr="0050187A" w:rsidRDefault="002F6142" w:rsidP="00F72968">
      <w:pPr>
        <w:pStyle w:val="NeniNr"/>
        <w:keepNext w:val="0"/>
        <w:rPr>
          <w:lang w:val="sq-AL"/>
        </w:rPr>
      </w:pPr>
      <w:r w:rsidRPr="0050187A">
        <w:rPr>
          <w:lang w:val="sq-AL"/>
        </w:rPr>
        <w:lastRenderedPageBreak/>
        <w:t>Neni 14</w:t>
      </w:r>
    </w:p>
    <w:p w:rsidR="002F6142" w:rsidRPr="0050187A" w:rsidRDefault="002F6142" w:rsidP="00F72968">
      <w:pPr>
        <w:pStyle w:val="NeniTitull"/>
        <w:keepNext w:val="0"/>
        <w:rPr>
          <w:lang w:val="sq-AL"/>
        </w:rPr>
      </w:pPr>
      <w:r w:rsidRPr="0050187A">
        <w:rPr>
          <w:lang w:val="sq-AL"/>
        </w:rPr>
        <w:t>Kushtet për ushtrimin e profesionit të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Profesioni i avokatit në Republikën e Shqipërisë mund të ushtrohet nga çdo person, që ka fituar titullin profesional “Avokat” dhe që përmbush kriteret e mëposhtme: </w:t>
      </w:r>
    </w:p>
    <w:p w:rsidR="002F6142" w:rsidRPr="0050187A" w:rsidRDefault="002F6142" w:rsidP="00F72968">
      <w:pPr>
        <w:pStyle w:val="Paragrafi"/>
        <w:rPr>
          <w:rFonts w:eastAsiaTheme="minorHAnsi"/>
          <w:lang w:val="sq-AL"/>
        </w:rPr>
      </w:pPr>
      <w:r w:rsidRPr="0050187A">
        <w:rPr>
          <w:rFonts w:eastAsiaTheme="minorHAnsi"/>
          <w:lang w:val="sq-AL"/>
        </w:rPr>
        <w:tab/>
        <w:t>a) të jetë pajisur me lejen vjetore të ushtrimit të profesionit të avokatit. Leja vjetore e ushtrimit të profesionit të avokatit është një dokument zyrtar, që lëshohet nga Dhoma e Avokatisë e Shqipërisë dhe përmban të dhëna në lidhje me identitetin e avokatit, Numrin e Identitetit Personal të avokatit, dhomën vendore të avokatisë, ku avokati ushtron profesionin dhe periudhën e vlefshmërisë së lejes;</w:t>
      </w:r>
    </w:p>
    <w:p w:rsidR="002F6142" w:rsidRPr="0050187A" w:rsidRDefault="002F6142" w:rsidP="00F72968">
      <w:pPr>
        <w:pStyle w:val="Paragrafi"/>
        <w:rPr>
          <w:rFonts w:eastAsiaTheme="minorHAnsi"/>
          <w:lang w:val="sq-AL"/>
        </w:rPr>
      </w:pPr>
      <w:r w:rsidRPr="0050187A">
        <w:rPr>
          <w:rFonts w:eastAsiaTheme="minorHAnsi"/>
          <w:lang w:val="sq-AL"/>
        </w:rPr>
        <w:tab/>
        <w:t>b) të jetë regjistruar në regjistrin tregtar, në përputhje me legjislacionin në fuqi për regjistrimin e biznesit, dhe të jetë pajisur me Numrin Unik të Identifikimit të Subjektit (</w:t>
      </w:r>
      <w:proofErr w:type="spellStart"/>
      <w:r w:rsidRPr="0050187A">
        <w:rPr>
          <w:rFonts w:eastAsiaTheme="minorHAnsi"/>
          <w:lang w:val="sq-AL"/>
        </w:rPr>
        <w:t>NUIS</w:t>
      </w:r>
      <w:proofErr w:type="spellEnd"/>
      <w:r w:rsidRPr="0050187A">
        <w:rPr>
          <w:rFonts w:eastAsiaTheme="minorHAnsi"/>
          <w:lang w:val="sq-AL"/>
        </w:rPr>
        <w:t>);</w:t>
      </w:r>
    </w:p>
    <w:p w:rsidR="002F6142" w:rsidRPr="0050187A" w:rsidRDefault="002F6142" w:rsidP="00F72968">
      <w:pPr>
        <w:pStyle w:val="Paragrafi"/>
        <w:rPr>
          <w:rFonts w:eastAsiaTheme="minorHAnsi"/>
          <w:lang w:val="sq-AL"/>
        </w:rPr>
      </w:pPr>
      <w:r w:rsidRPr="0050187A">
        <w:rPr>
          <w:rFonts w:eastAsiaTheme="minorHAnsi"/>
          <w:lang w:val="sq-AL"/>
        </w:rPr>
        <w:tab/>
        <w:t xml:space="preserve">c) të zbatojë dispozitat ligjore dhe ato të parashikuara në statut dhe në Kodin Etik të Avokatit; </w:t>
      </w:r>
    </w:p>
    <w:p w:rsidR="002F6142" w:rsidRPr="0050187A" w:rsidRDefault="002F6142" w:rsidP="00F72968">
      <w:pPr>
        <w:pStyle w:val="Paragrafi"/>
        <w:rPr>
          <w:rFonts w:eastAsiaTheme="minorHAnsi"/>
          <w:lang w:val="sq-AL"/>
        </w:rPr>
      </w:pPr>
      <w:r w:rsidRPr="0050187A">
        <w:rPr>
          <w:rFonts w:eastAsiaTheme="minorHAnsi"/>
          <w:lang w:val="sq-AL"/>
        </w:rPr>
        <w:tab/>
        <w:t>ç) të ketë përmbushur detyrimet ligjore, në lidhje me sigurimin e përgjegjësisë profesionale;</w:t>
      </w:r>
    </w:p>
    <w:p w:rsidR="002F6142" w:rsidRPr="0050187A" w:rsidRDefault="002F6142" w:rsidP="00F72968">
      <w:pPr>
        <w:pStyle w:val="Paragrafi"/>
        <w:rPr>
          <w:rFonts w:eastAsiaTheme="minorHAnsi"/>
          <w:lang w:val="sq-AL"/>
        </w:rPr>
      </w:pPr>
      <w:r w:rsidRPr="0050187A">
        <w:rPr>
          <w:rFonts w:eastAsiaTheme="minorHAnsi"/>
          <w:lang w:val="sq-AL"/>
        </w:rPr>
        <w:tab/>
        <w:t>d) të ndjekë programin e trajnimit vazhdues, në përputhje me parashikimet e këtij ligji.</w:t>
      </w:r>
    </w:p>
    <w:p w:rsidR="002F6142" w:rsidRPr="0050187A" w:rsidRDefault="002F6142" w:rsidP="00F72968">
      <w:pPr>
        <w:pStyle w:val="Paragrafi"/>
        <w:rPr>
          <w:rFonts w:eastAsiaTheme="minorHAnsi"/>
          <w:lang w:val="sq-AL"/>
        </w:rPr>
      </w:pPr>
      <w:r w:rsidRPr="0050187A">
        <w:rPr>
          <w:rFonts w:eastAsiaTheme="minorHAnsi"/>
          <w:lang w:val="sq-AL"/>
        </w:rPr>
        <w:tab/>
        <w:t xml:space="preserve">2. Avokati regjistrohet në regjistrin e avokatëve aktivë, vetëm pas plotësimit të kritereve të parashikuara në pikën 1 të këtij neni. Regjistri i avokatëve aktivë mbahet nga Dhoma e Avokatisë e Shqipërisë dhe dhoma vendore përkatëse, pranë të cilës avokati ushtron aktivitetin. </w:t>
      </w:r>
    </w:p>
    <w:p w:rsidR="002F6142" w:rsidRPr="0050187A" w:rsidRDefault="002F6142" w:rsidP="00F72968">
      <w:pPr>
        <w:pStyle w:val="Paragrafi"/>
        <w:rPr>
          <w:rFonts w:eastAsiaTheme="minorHAnsi"/>
          <w:lang w:val="sq-AL"/>
        </w:rPr>
      </w:pPr>
      <w:r w:rsidRPr="0050187A">
        <w:rPr>
          <w:rFonts w:eastAsiaTheme="minorHAnsi"/>
          <w:lang w:val="sq-AL"/>
        </w:rPr>
        <w:tab/>
        <w:t>3. Regjistri i avokatëve aktivë përmban të dhënat e mëposhtme:</w:t>
      </w:r>
    </w:p>
    <w:p w:rsidR="002F6142" w:rsidRPr="0050187A" w:rsidRDefault="002F6142" w:rsidP="00F72968">
      <w:pPr>
        <w:pStyle w:val="Paragrafi"/>
        <w:rPr>
          <w:rFonts w:eastAsiaTheme="minorHAnsi"/>
          <w:lang w:val="sq-AL"/>
        </w:rPr>
      </w:pPr>
      <w:r w:rsidRPr="0050187A">
        <w:rPr>
          <w:rFonts w:eastAsiaTheme="minorHAnsi"/>
          <w:lang w:val="sq-AL"/>
        </w:rPr>
        <w:tab/>
        <w:t>a) adresën e plotë të selisë, të zyrës apo studios së avokatisë;</w:t>
      </w:r>
    </w:p>
    <w:p w:rsidR="002F6142" w:rsidRPr="0050187A" w:rsidRDefault="002F6142" w:rsidP="00F72968">
      <w:pPr>
        <w:pStyle w:val="Paragrafi"/>
        <w:rPr>
          <w:rFonts w:eastAsiaTheme="minorHAnsi"/>
          <w:lang w:val="sq-AL"/>
        </w:rPr>
      </w:pPr>
      <w:r w:rsidRPr="0050187A">
        <w:rPr>
          <w:rFonts w:eastAsiaTheme="minorHAnsi"/>
          <w:lang w:val="sq-AL"/>
        </w:rPr>
        <w:tab/>
        <w:t>b) të dhënat e kontaktit, ku përfshihen numri i telefonit dhe adresa e postës elektronike;</w:t>
      </w:r>
    </w:p>
    <w:p w:rsidR="002F6142" w:rsidRPr="0050187A" w:rsidRDefault="002F6142" w:rsidP="00F72968">
      <w:pPr>
        <w:pStyle w:val="Paragrafi"/>
        <w:rPr>
          <w:rFonts w:eastAsiaTheme="minorHAnsi"/>
          <w:lang w:val="sq-AL"/>
        </w:rPr>
      </w:pPr>
      <w:r w:rsidRPr="0050187A">
        <w:rPr>
          <w:rFonts w:eastAsiaTheme="minorHAnsi"/>
          <w:lang w:val="sq-AL"/>
        </w:rPr>
        <w:tab/>
        <w:t>c) formën e organizimit dhe të ushtrimit të veprimtarisë së avokatit, në mënyrë individuale ose i organizuar në studio avokatie;</w:t>
      </w:r>
    </w:p>
    <w:p w:rsidR="002F6142" w:rsidRPr="0050187A" w:rsidRDefault="002F6142" w:rsidP="00F72968">
      <w:pPr>
        <w:pStyle w:val="Paragrafi"/>
        <w:rPr>
          <w:rFonts w:eastAsiaTheme="minorHAnsi"/>
          <w:lang w:val="sq-AL"/>
        </w:rPr>
      </w:pPr>
      <w:r w:rsidRPr="0050187A">
        <w:rPr>
          <w:rFonts w:eastAsiaTheme="minorHAnsi"/>
          <w:lang w:val="sq-AL"/>
        </w:rPr>
        <w:tab/>
        <w:t>ç) Numrin Unik të Identifikimit të Subjektit (</w:t>
      </w:r>
      <w:proofErr w:type="spellStart"/>
      <w:r w:rsidRPr="0050187A">
        <w:rPr>
          <w:rFonts w:eastAsiaTheme="minorHAnsi"/>
          <w:lang w:val="sq-AL"/>
        </w:rPr>
        <w:t>NUIS</w:t>
      </w:r>
      <w:proofErr w:type="spellEnd"/>
      <w:r w:rsidRPr="0050187A">
        <w:rPr>
          <w:rFonts w:eastAsiaTheme="minorHAnsi"/>
          <w:lang w:val="sq-AL"/>
        </w:rPr>
        <w:t>);</w:t>
      </w:r>
    </w:p>
    <w:p w:rsidR="002F6142" w:rsidRPr="0050187A" w:rsidRDefault="002F6142" w:rsidP="00F72968">
      <w:pPr>
        <w:pStyle w:val="Paragrafi"/>
        <w:rPr>
          <w:rFonts w:eastAsiaTheme="minorHAnsi"/>
          <w:lang w:val="sq-AL"/>
        </w:rPr>
      </w:pPr>
      <w:r w:rsidRPr="0050187A">
        <w:rPr>
          <w:rFonts w:eastAsiaTheme="minorHAnsi"/>
          <w:lang w:val="sq-AL"/>
        </w:rPr>
        <w:tab/>
        <w:t xml:space="preserve">d) të dhënat e gjendjes gjyqësore për periudhën në të cilën regjistrohet, bazuar në vërtetimin e lëshuar nga organet kompetente. </w:t>
      </w:r>
    </w:p>
    <w:p w:rsidR="002F6142" w:rsidRPr="0050187A" w:rsidRDefault="002F6142" w:rsidP="00F72968">
      <w:pPr>
        <w:pStyle w:val="Paragrafi"/>
        <w:rPr>
          <w:rFonts w:eastAsiaTheme="minorHAnsi"/>
          <w:lang w:val="sq-AL"/>
        </w:rPr>
      </w:pPr>
      <w:r w:rsidRPr="0050187A">
        <w:rPr>
          <w:rFonts w:eastAsiaTheme="minorHAnsi"/>
          <w:lang w:val="sq-AL"/>
        </w:rPr>
        <w:tab/>
        <w:t>4. Në rast ndryshimi të të dhënave të parashikuara në pikën 3, të këtij neni, avokati detyrohet të depozitojë këto ndryshime pranë Dhomës së Avokatisë të Shqipërisë brenda një afati 30-ditor.</w:t>
      </w:r>
    </w:p>
    <w:p w:rsidR="002F6142" w:rsidRPr="0050187A" w:rsidRDefault="002F6142" w:rsidP="00F72968">
      <w:pPr>
        <w:pStyle w:val="Paragrafi"/>
        <w:rPr>
          <w:rFonts w:eastAsiaTheme="minorHAnsi"/>
          <w:lang w:val="sq-AL"/>
        </w:rPr>
      </w:pPr>
      <w:r w:rsidRPr="0050187A">
        <w:rPr>
          <w:rFonts w:eastAsiaTheme="minorHAnsi"/>
          <w:lang w:val="sq-AL"/>
        </w:rPr>
        <w:tab/>
        <w:t>5. Mosplotësimi i detyrimeve të parashikuara në pikat 2, 3 dhe 4, të këtij neni, përbën shkak për fillimin e procedimit disiplinor ndaj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15</w:t>
      </w:r>
    </w:p>
    <w:p w:rsidR="002F6142" w:rsidRPr="0050187A" w:rsidRDefault="002F6142" w:rsidP="00F72968">
      <w:pPr>
        <w:pStyle w:val="NeniTitull"/>
        <w:keepNext w:val="0"/>
        <w:rPr>
          <w:lang w:val="sq-AL"/>
        </w:rPr>
      </w:pPr>
      <w:r w:rsidRPr="0050187A">
        <w:rPr>
          <w:lang w:val="sq-AL"/>
        </w:rPr>
        <w:t>Organizimi i avokatëve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w:t>
      </w:r>
      <w:r w:rsidRPr="0050187A">
        <w:rPr>
          <w:rFonts w:eastAsiaTheme="minorHAnsi"/>
          <w:i/>
          <w:lang w:val="sq-AL"/>
        </w:rPr>
        <w:t xml:space="preserve">. </w:t>
      </w:r>
      <w:r w:rsidRPr="0050187A">
        <w:rPr>
          <w:rFonts w:eastAsiaTheme="minorHAnsi"/>
          <w:lang w:val="sq-AL"/>
        </w:rPr>
        <w:t>Avokati ushtron profesionin në mënyrë individuale ose në bashkëpunim me avokatë të tjerë, i organizuar në studio avokatie.</w:t>
      </w:r>
    </w:p>
    <w:p w:rsidR="002F6142" w:rsidRPr="0050187A" w:rsidRDefault="002F6142" w:rsidP="00F72968">
      <w:pPr>
        <w:pStyle w:val="Paragrafi"/>
        <w:rPr>
          <w:rFonts w:eastAsiaTheme="minorHAnsi"/>
          <w:lang w:val="sq-AL"/>
        </w:rPr>
      </w:pPr>
      <w:r w:rsidRPr="0050187A">
        <w:rPr>
          <w:rFonts w:eastAsiaTheme="minorHAnsi"/>
          <w:lang w:val="sq-AL"/>
        </w:rPr>
        <w:tab/>
        <w:t xml:space="preserve">2. Avokatët, që kërkojnë të organizohen në studio avokatie marrin miratimin paraprak nga Dhoma e Avokatisë e Shqipërisë dhe më pas regjistrohen si person juridik në një nga format e parashikuara në legjislacionin në fuqi për tregtarët dhe shoqëritë tregtare. </w:t>
      </w:r>
    </w:p>
    <w:p w:rsidR="002F6142" w:rsidRPr="0050187A" w:rsidRDefault="002F6142" w:rsidP="00F72968">
      <w:pPr>
        <w:pStyle w:val="Paragrafi"/>
        <w:rPr>
          <w:rFonts w:eastAsiaTheme="minorHAnsi"/>
          <w:lang w:val="sq-AL"/>
        </w:rPr>
      </w:pPr>
      <w:r w:rsidRPr="0050187A">
        <w:rPr>
          <w:rFonts w:eastAsiaTheme="minorHAnsi"/>
          <w:lang w:val="sq-AL"/>
        </w:rPr>
        <w:tab/>
        <w:t>3. Avokati ose studioja e avokatisë mbajnë regjistrin e veprimeve dhe shërbimeve të avokatisë, i cili krijohet dhe administrohet në përputhje me formën dhe përmbajtjen e përcaktuar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4. Ndalohet krijimi i studiove të avokatisë pa pjesëmarrjen e të paktën një avokati të pajisur me licencën profesionale të avokatit.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16</w:t>
      </w:r>
    </w:p>
    <w:p w:rsidR="002F6142" w:rsidRPr="0050187A" w:rsidRDefault="002F6142" w:rsidP="00F72968">
      <w:pPr>
        <w:pStyle w:val="NeniTitull"/>
        <w:keepNext w:val="0"/>
        <w:rPr>
          <w:lang w:val="sq-AL"/>
        </w:rPr>
      </w:pPr>
      <w:r w:rsidRPr="0050187A">
        <w:rPr>
          <w:lang w:val="sq-AL"/>
        </w:rPr>
        <w:t>Mënyrat e shpërblimit të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Shpërblimi i avokatit për punën e kryer caktohet në një nga mënyrat e mëposhtme:</w:t>
      </w:r>
    </w:p>
    <w:p w:rsidR="002F6142" w:rsidRPr="0050187A" w:rsidRDefault="002F6142" w:rsidP="00F72968">
      <w:pPr>
        <w:pStyle w:val="Paragrafi"/>
        <w:rPr>
          <w:rFonts w:eastAsiaTheme="minorHAnsi"/>
          <w:lang w:val="sq-AL"/>
        </w:rPr>
      </w:pPr>
      <w:r w:rsidRPr="0050187A">
        <w:rPr>
          <w:rFonts w:eastAsiaTheme="minorHAnsi"/>
          <w:lang w:val="sq-AL"/>
        </w:rPr>
        <w:tab/>
        <w:t xml:space="preserve">a) me marrëveshje ndërmjet avokatit dhe klientit. Marrëveshja e lidhur ndërmjet avokatit dhe klientit përbën titull ekzekutiv; </w:t>
      </w:r>
    </w:p>
    <w:p w:rsidR="002F6142" w:rsidRPr="0050187A" w:rsidRDefault="002F6142" w:rsidP="00F72968">
      <w:pPr>
        <w:pStyle w:val="Paragrafi"/>
        <w:rPr>
          <w:rFonts w:eastAsiaTheme="minorHAnsi"/>
          <w:lang w:val="sq-AL"/>
        </w:rPr>
      </w:pPr>
      <w:r w:rsidRPr="0050187A">
        <w:rPr>
          <w:rFonts w:eastAsiaTheme="minorHAnsi"/>
          <w:lang w:val="sq-AL"/>
        </w:rPr>
        <w:tab/>
        <w:t>b) në përputhje me parashikimet e legjislacionit në fuqi për ndihmën juridike të garantuar nga shteti;</w:t>
      </w:r>
    </w:p>
    <w:p w:rsidR="002F6142" w:rsidRPr="0050187A" w:rsidRDefault="002F6142" w:rsidP="00F72968">
      <w:pPr>
        <w:pStyle w:val="Paragrafi"/>
        <w:rPr>
          <w:rFonts w:eastAsiaTheme="minorHAnsi"/>
          <w:lang w:val="sq-AL"/>
        </w:rPr>
      </w:pPr>
      <w:r w:rsidRPr="0050187A">
        <w:rPr>
          <w:rFonts w:eastAsiaTheme="minorHAnsi"/>
          <w:lang w:val="sq-AL"/>
        </w:rPr>
        <w:tab/>
        <w:t xml:space="preserve">c) me udhëzim të përbashkët të Ministrit të Drejtësisë dhe ministrit përgjegjës për financat, pasi të kenë marrë më parë mendimin e Dhomës së Avokatisë të Shqipërisë, në rastin e mbrojtjes së detyrueshme, sipas Kodit të Procedurës Penale;  </w:t>
      </w:r>
    </w:p>
    <w:p w:rsidR="002F6142" w:rsidRPr="0050187A" w:rsidRDefault="002F6142" w:rsidP="00F72968">
      <w:pPr>
        <w:pStyle w:val="Paragrafi"/>
        <w:rPr>
          <w:rFonts w:eastAsiaTheme="minorHAnsi"/>
          <w:lang w:val="sq-AL"/>
        </w:rPr>
      </w:pPr>
      <w:r w:rsidRPr="0050187A">
        <w:rPr>
          <w:rFonts w:eastAsiaTheme="minorHAnsi"/>
          <w:lang w:val="sq-AL"/>
        </w:rPr>
        <w:tab/>
        <w:t xml:space="preserve">ç) me tarifë suksesi, e përcaktuar me marrëveshje të lidhur paraprakisht ndërmjet avokatit dhe klientit për rastin e mbrojtjes apo përfaqësimit të suksesshëm; </w:t>
      </w:r>
    </w:p>
    <w:p w:rsidR="002F6142" w:rsidRPr="0050187A" w:rsidRDefault="002F6142" w:rsidP="00F72968">
      <w:pPr>
        <w:pStyle w:val="Paragrafi"/>
        <w:rPr>
          <w:rFonts w:eastAsiaTheme="minorHAnsi"/>
          <w:lang w:val="sq-AL"/>
        </w:rPr>
      </w:pPr>
      <w:r w:rsidRPr="0050187A">
        <w:rPr>
          <w:rFonts w:eastAsiaTheme="minorHAnsi"/>
          <w:lang w:val="sq-AL"/>
        </w:rPr>
        <w:lastRenderedPageBreak/>
        <w:tab/>
        <w:t>d) çdo shpërblim tjetër i parashikuar në aktet dhe praktikat e organizmave ndërkombëtarë, ku Shqipëria aderon.</w:t>
      </w:r>
    </w:p>
    <w:p w:rsidR="002F6142" w:rsidRPr="0050187A" w:rsidRDefault="002F6142" w:rsidP="00F72968">
      <w:pPr>
        <w:pStyle w:val="Paragrafi"/>
        <w:rPr>
          <w:rFonts w:eastAsiaTheme="minorHAnsi"/>
          <w:lang w:val="sq-AL"/>
        </w:rPr>
      </w:pPr>
      <w:r w:rsidRPr="0050187A">
        <w:rPr>
          <w:rFonts w:eastAsiaTheme="minorHAnsi"/>
          <w:lang w:val="sq-AL"/>
        </w:rPr>
        <w:tab/>
        <w:t>2. Shpërblimi i avokatit nuk mund të kryhet në mënyra të tjera, të ndryshme nga ato të parashikuara në këtë nen.</w:t>
      </w:r>
    </w:p>
    <w:p w:rsidR="002F6142" w:rsidRPr="0050187A" w:rsidRDefault="002F6142" w:rsidP="00F72968">
      <w:pPr>
        <w:pStyle w:val="Paragrafi"/>
        <w:rPr>
          <w:rFonts w:eastAsiaTheme="minorHAnsi"/>
          <w:lang w:val="sq-AL"/>
        </w:rPr>
      </w:pPr>
      <w:r w:rsidRPr="0050187A">
        <w:rPr>
          <w:rFonts w:eastAsiaTheme="minorHAnsi"/>
          <w:lang w:val="sq-AL"/>
        </w:rPr>
        <w:tab/>
        <w:t xml:space="preserve">3. Kryetari i Dhomës së Avokatisë të Shqipërisë dhe Ministri i Drejtësisë përcaktojnë tarifat referuese të shpërblimit të avokatit, të cilat zbatohen në rastin kur në marrëveshjen me shkrim ndërmjet avokatit dhe klientit nuk është parashikuar mënyrë shpërblimi.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17</w:t>
      </w:r>
    </w:p>
    <w:p w:rsidR="002F6142" w:rsidRPr="0050187A" w:rsidRDefault="002F6142" w:rsidP="00F72968">
      <w:pPr>
        <w:pStyle w:val="NeniTitull"/>
        <w:keepNext w:val="0"/>
        <w:rPr>
          <w:lang w:val="sq-AL"/>
        </w:rPr>
      </w:pPr>
      <w:r w:rsidRPr="0050187A">
        <w:rPr>
          <w:lang w:val="sq-AL"/>
        </w:rPr>
        <w:t>Ndërprerja para kohe e shërbimit të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Avokati ka të drejtë të ndërpresë në mënyrë të njëanshme përfaqësimin ose mbrojtjen e mëtejshme të klientit. Në këtë rast, ai detyrohet të njoftojë klientin jo më pak se 15 ditë përpara ndërprerjes së shërbimit. Gjatë periudhës 15-ditore, avokati është i detyruar t’i shërbejë klientit sipas marrëveshjes së lidhur ndërmjet tyre. </w:t>
      </w:r>
    </w:p>
    <w:p w:rsidR="002F6142" w:rsidRPr="0050187A" w:rsidRDefault="002F6142" w:rsidP="00F72968">
      <w:pPr>
        <w:pStyle w:val="Paragrafi"/>
        <w:rPr>
          <w:rFonts w:eastAsiaTheme="minorHAnsi"/>
          <w:lang w:val="sq-AL"/>
        </w:rPr>
      </w:pPr>
      <w:r w:rsidRPr="0050187A">
        <w:rPr>
          <w:rFonts w:eastAsiaTheme="minorHAnsi"/>
          <w:lang w:val="sq-AL"/>
        </w:rPr>
        <w:tab/>
        <w:t xml:space="preserve">2. Me kërkesë të klientit, avokati i kthen dokumentacionin e plotë, të marrë në dorëzim dhe të </w:t>
      </w:r>
      <w:proofErr w:type="spellStart"/>
      <w:r w:rsidRPr="0050187A">
        <w:rPr>
          <w:rFonts w:eastAsiaTheme="minorHAnsi"/>
          <w:lang w:val="sq-AL"/>
        </w:rPr>
        <w:t>padepozituar</w:t>
      </w:r>
      <w:proofErr w:type="spellEnd"/>
      <w:r w:rsidRPr="0050187A">
        <w:rPr>
          <w:rFonts w:eastAsiaTheme="minorHAnsi"/>
          <w:lang w:val="sq-AL"/>
        </w:rPr>
        <w:t xml:space="preserve"> në dosjen e gjykimit me cilësinë e provës, si dhe çdo material tjetër të vënë në dispozicion nga ky i fundit në funksion të shqyrtimit të çështjes. </w:t>
      </w:r>
    </w:p>
    <w:p w:rsidR="002F6142" w:rsidRPr="0050187A" w:rsidRDefault="002F6142" w:rsidP="00F72968">
      <w:pPr>
        <w:pStyle w:val="Paragrafi"/>
        <w:rPr>
          <w:rFonts w:eastAsiaTheme="minorHAnsi"/>
          <w:i/>
          <w:lang w:val="sq-AL"/>
        </w:rPr>
      </w:pPr>
      <w:r w:rsidRPr="0050187A">
        <w:rPr>
          <w:rFonts w:eastAsiaTheme="minorHAnsi"/>
          <w:lang w:val="sq-AL"/>
        </w:rPr>
        <w:tab/>
        <w:t xml:space="preserve">3. Dokumentacioni i përcaktuar në pikën 2, të këtij neni, dërgohet në adresën e avokatit të ngarkuar rishtas, me kërkesë të klientit. Në rast se klienti nuk kërkon kthimin e dokumentacionit të dorëzuar prej tij, avokati ka detyrimin e ruajtjes, në përputhje me legjislacionin në fuqi. </w:t>
      </w:r>
    </w:p>
    <w:p w:rsidR="002F6142" w:rsidRPr="0050187A" w:rsidRDefault="002F6142" w:rsidP="00F72968">
      <w:pPr>
        <w:pStyle w:val="Paragrafi"/>
        <w:rPr>
          <w:rFonts w:eastAsiaTheme="minorHAnsi"/>
          <w:lang w:val="sq-AL"/>
        </w:rPr>
      </w:pPr>
      <w:r w:rsidRPr="0050187A">
        <w:rPr>
          <w:rFonts w:eastAsiaTheme="minorHAnsi"/>
          <w:lang w:val="sq-AL"/>
        </w:rPr>
        <w:tab/>
        <w:t xml:space="preserve">4. Kur ndërprerja e shërbimit të avokatisë nga ana e avokatit bëhet për shkaqe të arsyeshme, ky i fundit ka të drejtë të kërkojë shpërblimin për punën e kryer, në përputhje me parashikimet e këtij ligji. </w:t>
      </w:r>
    </w:p>
    <w:p w:rsidR="002F6142" w:rsidRPr="0050187A" w:rsidRDefault="002F6142" w:rsidP="00F72968">
      <w:pPr>
        <w:pStyle w:val="Paragrafi"/>
        <w:rPr>
          <w:rFonts w:eastAsiaTheme="minorHAnsi"/>
          <w:lang w:val="sq-AL"/>
        </w:rPr>
      </w:pPr>
      <w:r w:rsidRPr="0050187A">
        <w:rPr>
          <w:rFonts w:eastAsiaTheme="minorHAnsi"/>
          <w:lang w:val="sq-AL"/>
        </w:rPr>
        <w:tab/>
        <w:t xml:space="preserve">5. Në rastin kur ndërprerja e shërbimit të avokatisë bëhet pa shkaqe të arsyeshme, avokati detyrohet t’i kthejë klientit shumën e marrë në formë paradhënie, si dhe çdo shpërblim tjetër që lidhet me shërbimin e </w:t>
      </w:r>
      <w:proofErr w:type="spellStart"/>
      <w:r w:rsidRPr="0050187A">
        <w:rPr>
          <w:rFonts w:eastAsiaTheme="minorHAnsi"/>
          <w:lang w:val="sq-AL"/>
        </w:rPr>
        <w:t>papërmbushur</w:t>
      </w:r>
      <w:proofErr w:type="spellEnd"/>
      <w:r w:rsidRPr="0050187A">
        <w:rPr>
          <w:rFonts w:eastAsiaTheme="minorHAnsi"/>
          <w:lang w:val="sq-AL"/>
        </w:rPr>
        <w:t xml:space="preserve">. </w:t>
      </w:r>
    </w:p>
    <w:p w:rsidR="002F6142" w:rsidRPr="0050187A" w:rsidRDefault="002F6142" w:rsidP="00F72968">
      <w:pPr>
        <w:pStyle w:val="Paragrafi"/>
        <w:rPr>
          <w:rFonts w:eastAsiaTheme="minorHAnsi"/>
          <w:lang w:val="sq-AL"/>
        </w:rPr>
      </w:pPr>
      <w:r w:rsidRPr="0050187A">
        <w:rPr>
          <w:rFonts w:eastAsiaTheme="minorHAnsi"/>
          <w:lang w:val="sq-AL"/>
        </w:rPr>
        <w:tab/>
        <w:t>6. Në rastin kur ndërprerja para kohe e shërbimit të avokatisë bëhet me kërkesën e klientit, pa shkaqe të arsyeshme, avokati ka të drejtën të kërkojë shpërblimin për punën e kryer, sipas shkronjës “dh”, të nenit 8, të këtij ligji. Në çdo rast, shkaku i arsyeshëm përcaktohet në marrëveshjen ndërmjet avokatit dhe klientit. Në mungesë të një rregullimi në marrëveshjen e lidhur ndërmjet avokatit dhe klientit, çështja zgjidhet në rrugë gjyqësore.</w:t>
      </w:r>
    </w:p>
    <w:p w:rsidR="002F6142" w:rsidRPr="0050187A" w:rsidRDefault="002F6142" w:rsidP="00F72968">
      <w:pPr>
        <w:pStyle w:val="Paragrafi"/>
        <w:rPr>
          <w:rFonts w:eastAsiaTheme="minorHAnsi"/>
          <w:lang w:val="sq-AL"/>
        </w:rPr>
      </w:pPr>
      <w:r w:rsidRPr="0050187A">
        <w:rPr>
          <w:rFonts w:eastAsiaTheme="minorHAnsi"/>
          <w:lang w:val="sq-AL"/>
        </w:rPr>
        <w:tab/>
        <w:t>7. Në rast të ndërprerjes së parakohshme të shërbimit të avokatisë, klienti mund t’i kalojë çështjen një avokati tjetër. Avokati i emëruar rishtas nuk mund të ofrojë shërbimin e kërkuar, pa verifikuar më parë marrëdhëniet midis klientit dhe avokatit të mëparshëm.</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18</w:t>
      </w:r>
    </w:p>
    <w:p w:rsidR="002F6142" w:rsidRPr="0050187A" w:rsidRDefault="002F6142" w:rsidP="00F72968">
      <w:pPr>
        <w:pStyle w:val="NeniTitull"/>
        <w:keepNext w:val="0"/>
        <w:rPr>
          <w:lang w:val="sq-AL"/>
        </w:rPr>
      </w:pPr>
      <w:r w:rsidRPr="0050187A">
        <w:rPr>
          <w:lang w:val="sq-AL"/>
        </w:rPr>
        <w:t>Transferimi i veprimtarisë së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Avokati ka të drejtë të transferojë veprimtarinë nga një dhomë vendore avokatie në një dhomë vendore tjetër, sipas kritereve dhe rregullave të përcaktuara në Statutin e Dhomës së Avokatisë të Shqipërisë. Në çdo rast, avokati njofton dhomat vendore për transferimin e kryer.</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19</w:t>
      </w:r>
    </w:p>
    <w:p w:rsidR="002F6142" w:rsidRPr="0050187A" w:rsidRDefault="002F6142" w:rsidP="00F72968">
      <w:pPr>
        <w:pStyle w:val="NeniTitull"/>
        <w:keepNext w:val="0"/>
        <w:rPr>
          <w:lang w:val="sq-AL"/>
        </w:rPr>
      </w:pPr>
      <w:r w:rsidRPr="0050187A">
        <w:rPr>
          <w:lang w:val="sq-AL"/>
        </w:rPr>
        <w:t>Ndërprerja e ushtrimit të profesionit të avokatit dhe kalimi në regjistrin pasiv</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Avokati ndërpret ushtrimin e profesionit në rastin kur është emëruar në një pozicion, i cili krijon papajtueshmëri me ushtrimin e profesionit të avokatit, sipas parashikimeve të nenit 7 të këtij ligji. Avokati, në këtë rast, depoziton pranë Dhomës të Avokatisë të Shqipërisë, një deklaratë me shkrim ose çdo dokument tjetër që vërteton fillimin e marrëdhënieve të reja të punës.</w:t>
      </w:r>
    </w:p>
    <w:p w:rsidR="002F6142" w:rsidRPr="0050187A" w:rsidRDefault="002F6142" w:rsidP="00F72968">
      <w:pPr>
        <w:pStyle w:val="Paragrafi"/>
        <w:rPr>
          <w:rFonts w:eastAsiaTheme="minorHAnsi"/>
          <w:lang w:val="sq-AL"/>
        </w:rPr>
      </w:pPr>
      <w:r w:rsidRPr="0050187A">
        <w:rPr>
          <w:rFonts w:eastAsiaTheme="minorHAnsi"/>
          <w:lang w:val="sq-AL"/>
        </w:rPr>
        <w:tab/>
        <w:t>2. Avokati ka të drejtë të ndërpresë ushtrimin e profesionit të tij për arsye moshe, sëmundjeje, leje lindjeje, si dhe dorëheqje për periudhën në vazhdim deri në fund të vitit ushtrimor, duke paraqitur kërkesë me shkrim për këtë qëllim. Në rast dorëheqjeje, riaktivizimi i lejes së ushtrimit të profesionit brenda vitit ushtrimor shoqërohet me pagesën shtesë të detyrimeve, sipas përcaktimeve në Statutin e Dhomës së Avokatisë të Shqipërisë.</w:t>
      </w:r>
    </w:p>
    <w:p w:rsidR="002F6142" w:rsidRPr="0050187A" w:rsidRDefault="002F6142" w:rsidP="00F72968">
      <w:pPr>
        <w:pStyle w:val="Paragrafi"/>
        <w:rPr>
          <w:rFonts w:eastAsiaTheme="minorHAnsi"/>
          <w:strike/>
          <w:lang w:val="sq-AL"/>
        </w:rPr>
      </w:pPr>
      <w:r w:rsidRPr="0050187A">
        <w:rPr>
          <w:rFonts w:eastAsiaTheme="minorHAnsi"/>
          <w:lang w:val="sq-AL"/>
        </w:rPr>
        <w:tab/>
        <w:t>3. Kërkesa për ndërprerje të lejes së ushtrimit të profesionit, sipas rasteve të parashikuara në këtë nen, shoqërohet me vërtetimin përkatës për pezullimin e veprimtarisë tregtare, pranë Qendrës Kombëtare të Biznesit.</w:t>
      </w:r>
      <w:r w:rsidRPr="0050187A" w:rsidDel="008D3ECC">
        <w:rPr>
          <w:rFonts w:eastAsiaTheme="minorHAnsi"/>
          <w:strike/>
          <w:lang w:val="sq-AL"/>
        </w:rPr>
        <w:t xml:space="preserve"> </w:t>
      </w:r>
    </w:p>
    <w:p w:rsidR="002F6142" w:rsidRPr="0050187A" w:rsidRDefault="002F6142" w:rsidP="00F72968">
      <w:pPr>
        <w:pStyle w:val="Paragrafi"/>
        <w:rPr>
          <w:rFonts w:eastAsiaTheme="minorHAnsi"/>
          <w:strike/>
          <w:lang w:val="sq-AL"/>
        </w:rPr>
      </w:pPr>
    </w:p>
    <w:p w:rsidR="0009521A" w:rsidRPr="0050187A" w:rsidRDefault="0009521A" w:rsidP="00F72968">
      <w:pPr>
        <w:pStyle w:val="NeniNr"/>
        <w:keepNext w:val="0"/>
        <w:rPr>
          <w:lang w:val="sq-AL"/>
        </w:rPr>
      </w:pPr>
    </w:p>
    <w:p w:rsidR="0009521A" w:rsidRPr="0050187A" w:rsidRDefault="0009521A" w:rsidP="00F72968">
      <w:pPr>
        <w:pStyle w:val="NeniNr"/>
        <w:keepNext w:val="0"/>
        <w:rPr>
          <w:lang w:val="sq-AL"/>
        </w:rPr>
      </w:pPr>
    </w:p>
    <w:p w:rsidR="0009521A" w:rsidRPr="0050187A" w:rsidRDefault="0009521A" w:rsidP="00F72968">
      <w:pPr>
        <w:pStyle w:val="NeniNr"/>
        <w:keepNext w:val="0"/>
        <w:rPr>
          <w:lang w:val="sq-AL"/>
        </w:rPr>
      </w:pPr>
    </w:p>
    <w:p w:rsidR="002F6142" w:rsidRPr="0050187A" w:rsidRDefault="002F6142" w:rsidP="00F72968">
      <w:pPr>
        <w:pStyle w:val="NeniNr"/>
        <w:keepNext w:val="0"/>
        <w:rPr>
          <w:lang w:val="sq-AL"/>
        </w:rPr>
      </w:pPr>
      <w:r w:rsidRPr="0050187A">
        <w:rPr>
          <w:lang w:val="sq-AL"/>
        </w:rPr>
        <w:t>Neni 20</w:t>
      </w:r>
    </w:p>
    <w:p w:rsidR="002F6142" w:rsidRPr="0050187A" w:rsidRDefault="002F6142" w:rsidP="00F72968">
      <w:pPr>
        <w:pStyle w:val="NeniTitull"/>
        <w:keepNext w:val="0"/>
        <w:rPr>
          <w:lang w:val="sq-AL"/>
        </w:rPr>
      </w:pPr>
      <w:r w:rsidRPr="0050187A">
        <w:rPr>
          <w:lang w:val="sq-AL"/>
        </w:rPr>
        <w:t>Stazhi i kandidatit për avokat</w:t>
      </w:r>
    </w:p>
    <w:p w:rsidR="002F6142" w:rsidRPr="0050187A" w:rsidRDefault="002F6142"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1. Të gjithë kandidatët për avokat, që plotësojnë kushtet e parashikuara në shkronjat “a”, “b”,  “d” dhe “dh”, të pikës 2, të nenit 13, të këtij ligji, kanë të drejtë të regjistrohen pranë Dhomës së Avokatisë të Shqipërisë për të kryer stazhin 1-vjeçar të kandidatit për avokat.</w:t>
      </w:r>
    </w:p>
    <w:p w:rsidR="002F6142" w:rsidRPr="0050187A" w:rsidRDefault="002F6142" w:rsidP="00F72968">
      <w:pPr>
        <w:pStyle w:val="Paragrafi"/>
        <w:rPr>
          <w:rFonts w:eastAsiaTheme="minorHAnsi"/>
          <w:lang w:val="sq-AL"/>
        </w:rPr>
      </w:pPr>
      <w:r w:rsidRPr="0050187A">
        <w:rPr>
          <w:rFonts w:eastAsiaTheme="minorHAnsi"/>
          <w:lang w:val="sq-AL"/>
        </w:rPr>
        <w:tab/>
        <w:t xml:space="preserve">2. Stazhi i kandidatit për avokat kryhet pranë një avokati që ka fituar titullin profesional “Avokat” dhe që ushtron profesionin sipas parashikimeve të këtij ligji ose pranë një studioje avokatie që ushtron veprimtarinë sipas këtij ligji. </w:t>
      </w:r>
    </w:p>
    <w:p w:rsidR="002F6142" w:rsidRPr="0050187A" w:rsidRDefault="002F6142" w:rsidP="00F72968">
      <w:pPr>
        <w:pStyle w:val="Paragrafi"/>
        <w:rPr>
          <w:rFonts w:eastAsiaTheme="minorHAnsi"/>
          <w:lang w:val="sq-AL"/>
        </w:rPr>
      </w:pPr>
      <w:r w:rsidRPr="0050187A">
        <w:rPr>
          <w:rFonts w:eastAsiaTheme="minorHAnsi"/>
          <w:lang w:val="sq-AL"/>
        </w:rPr>
        <w:tab/>
        <w:t xml:space="preserve">3. Çdo avokat ose studio avokatie, që plotëson kushtet e pikës 2, të këtij neni, ka të drejtë të pranojë një ose më shumë kandidatë për avokat. Kandidatët për avokat lidhin marrëveshje me avokatin për kryerjen e stazhit 1-vjeçar në formë </w:t>
      </w:r>
      <w:proofErr w:type="spellStart"/>
      <w:r w:rsidRPr="0050187A">
        <w:rPr>
          <w:rFonts w:eastAsiaTheme="minorHAnsi"/>
          <w:lang w:val="sq-AL"/>
        </w:rPr>
        <w:t>internshipi</w:t>
      </w:r>
      <w:proofErr w:type="spellEnd"/>
      <w:r w:rsidRPr="0050187A">
        <w:rPr>
          <w:rFonts w:eastAsiaTheme="minorHAnsi"/>
          <w:lang w:val="sq-AL"/>
        </w:rPr>
        <w:t xml:space="preserve">. Kandidatët për avokat gjatë periudhës së kryerjes së stazhit nuk përfitojnë pagesë. Avokati ose studioja e avokatisë, pranë së cilës kryhet stazhi, përjashtohen nga detyrimi për pagimin e kontributeve të sigurimeve shoqërore dhe shëndetësore të kandidatit për avokat, gjatë periudhës 1-vjeçare të kryerjes së stazhit. Periudha e stazhit njihet si periudhë vjetërsie në punë. </w:t>
      </w:r>
    </w:p>
    <w:p w:rsidR="002F6142" w:rsidRPr="0050187A" w:rsidRDefault="002F6142" w:rsidP="00F72968">
      <w:pPr>
        <w:pStyle w:val="Paragrafi"/>
        <w:rPr>
          <w:rFonts w:eastAsiaTheme="minorHAnsi"/>
          <w:lang w:val="sq-AL"/>
        </w:rPr>
      </w:pPr>
      <w:r w:rsidRPr="0050187A">
        <w:rPr>
          <w:rFonts w:eastAsiaTheme="minorHAnsi"/>
          <w:lang w:val="sq-AL"/>
        </w:rPr>
        <w:tab/>
        <w:t>4. Regjistrimi i kandidatit për avokat bëhet pranë Dhomës së Avokatisë të Shqipërisë, pasi të ketë marrë paraprakisht miratimin me shkrim nga dhoma vendore e avokatisë, në territorin e së cilës do të kryhet periudha e stazhit.</w:t>
      </w:r>
    </w:p>
    <w:p w:rsidR="002F6142" w:rsidRPr="0050187A" w:rsidRDefault="002F6142" w:rsidP="00F72968">
      <w:pPr>
        <w:pStyle w:val="Paragrafi"/>
        <w:rPr>
          <w:rFonts w:eastAsiaTheme="minorHAnsi"/>
          <w:lang w:val="sq-AL"/>
        </w:rPr>
      </w:pPr>
      <w:r w:rsidRPr="0050187A">
        <w:rPr>
          <w:rFonts w:eastAsiaTheme="minorHAnsi"/>
          <w:lang w:val="sq-AL"/>
        </w:rPr>
        <w:tab/>
        <w:t xml:space="preserve">5. Kandidati për avokat depoziton dokumentacionin e nevojshëm pranë Dhomës së Avokatisë të Shqipërisë. </w:t>
      </w:r>
    </w:p>
    <w:p w:rsidR="002F6142" w:rsidRPr="0050187A" w:rsidRDefault="002F6142" w:rsidP="00F72968">
      <w:pPr>
        <w:pStyle w:val="Paragrafi"/>
        <w:rPr>
          <w:rFonts w:eastAsiaTheme="minorHAnsi"/>
          <w:lang w:val="sq-AL"/>
        </w:rPr>
      </w:pPr>
      <w:r w:rsidRPr="0050187A">
        <w:rPr>
          <w:rFonts w:eastAsiaTheme="minorHAnsi"/>
          <w:lang w:val="sq-AL"/>
        </w:rPr>
        <w:tab/>
        <w:t xml:space="preserve">6. Dhoma e Avokatisë e Shqipërisë, pasi verifikon nëse dokumentet e paraqitura nga aplikanti janë në përputhje të plotë me kriteret e përcaktuara në këtë ligj, bën regjistrimin e tij në regjistrin përkatës dhe e pajis atë me kartën personale të kandidatit për avokat. </w:t>
      </w:r>
    </w:p>
    <w:p w:rsidR="002F6142" w:rsidRPr="0050187A" w:rsidRDefault="002F6142" w:rsidP="00F72968">
      <w:pPr>
        <w:pStyle w:val="Paragrafi"/>
        <w:rPr>
          <w:rFonts w:eastAsiaTheme="minorHAnsi"/>
          <w:lang w:val="sq-AL"/>
        </w:rPr>
      </w:pPr>
      <w:r w:rsidRPr="0050187A">
        <w:rPr>
          <w:rFonts w:eastAsiaTheme="minorHAnsi"/>
          <w:lang w:val="sq-AL"/>
        </w:rPr>
        <w:tab/>
        <w:t>7. Karta personale  e kandidatit për avokat përmban të dhënat e mëposhtme:</w:t>
      </w:r>
    </w:p>
    <w:p w:rsidR="002F6142" w:rsidRPr="0050187A" w:rsidRDefault="002F6142" w:rsidP="00F72968">
      <w:pPr>
        <w:pStyle w:val="Paragrafi"/>
        <w:rPr>
          <w:rFonts w:eastAsiaTheme="minorHAnsi"/>
          <w:lang w:val="sq-AL"/>
        </w:rPr>
      </w:pPr>
      <w:r w:rsidRPr="0050187A">
        <w:rPr>
          <w:rFonts w:eastAsiaTheme="minorHAnsi"/>
          <w:lang w:val="sq-AL"/>
        </w:rPr>
        <w:tab/>
        <w:t xml:space="preserve">a) identitetin e kandidatit; </w:t>
      </w:r>
    </w:p>
    <w:p w:rsidR="002F6142" w:rsidRPr="0050187A" w:rsidRDefault="002F6142" w:rsidP="00F72968">
      <w:pPr>
        <w:pStyle w:val="Paragrafi"/>
        <w:rPr>
          <w:rFonts w:eastAsiaTheme="minorHAnsi"/>
          <w:lang w:val="sq-AL"/>
        </w:rPr>
      </w:pPr>
      <w:r w:rsidRPr="0050187A">
        <w:rPr>
          <w:rFonts w:eastAsiaTheme="minorHAnsi"/>
          <w:lang w:val="sq-AL"/>
        </w:rPr>
        <w:tab/>
        <w:t>b) dhomën vendore të avokatisë ku kandidati do të kryejë stazhin;</w:t>
      </w:r>
    </w:p>
    <w:p w:rsidR="002F6142" w:rsidRPr="0050187A" w:rsidRDefault="002F6142" w:rsidP="00F72968">
      <w:pPr>
        <w:pStyle w:val="Paragrafi"/>
        <w:rPr>
          <w:rFonts w:eastAsiaTheme="minorHAnsi"/>
          <w:lang w:val="sq-AL"/>
        </w:rPr>
      </w:pPr>
      <w:r w:rsidRPr="0050187A">
        <w:rPr>
          <w:rFonts w:eastAsiaTheme="minorHAnsi"/>
          <w:lang w:val="sq-AL"/>
        </w:rPr>
        <w:tab/>
        <w:t xml:space="preserve">c) numrin personal; dhe </w:t>
      </w:r>
    </w:p>
    <w:p w:rsidR="002F6142" w:rsidRPr="0050187A" w:rsidRDefault="002F6142" w:rsidP="00F72968">
      <w:pPr>
        <w:pStyle w:val="Paragrafi"/>
        <w:rPr>
          <w:rFonts w:eastAsiaTheme="minorHAnsi"/>
          <w:lang w:val="sq-AL"/>
        </w:rPr>
      </w:pPr>
      <w:r w:rsidRPr="0050187A">
        <w:rPr>
          <w:rFonts w:eastAsiaTheme="minorHAnsi"/>
          <w:lang w:val="sq-AL"/>
        </w:rPr>
        <w:tab/>
        <w:t>ç) datën e regjistrimit.</w:t>
      </w:r>
    </w:p>
    <w:p w:rsidR="0009521A" w:rsidRPr="0050187A" w:rsidRDefault="0009521A"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8. Kandidati për avokat ka të drejtë të përfaqësojë ose të mbrojë klientin në fazën hetimore, në gjykimin e kundërvajtjeve penale, me autorizimin dhe praninë e avokatit, si dhe kurdoherë me pëlqimin me shkrim të klientit.</w:t>
      </w:r>
    </w:p>
    <w:p w:rsidR="002F6142" w:rsidRPr="0050187A" w:rsidRDefault="002F6142" w:rsidP="00F72968">
      <w:pPr>
        <w:pStyle w:val="Paragrafi"/>
        <w:rPr>
          <w:rFonts w:eastAsiaTheme="minorHAnsi"/>
          <w:lang w:val="sq-AL"/>
        </w:rPr>
      </w:pPr>
      <w:r w:rsidRPr="0050187A">
        <w:rPr>
          <w:rFonts w:eastAsiaTheme="minorHAnsi"/>
          <w:lang w:val="sq-AL"/>
        </w:rPr>
        <w:tab/>
        <w:t xml:space="preserve">9. Dokumentacioni i nevojshëm për regjistrimin si kandidat për avokat përcaktohet në Statutin e Dhomës së Avokatisë të Shqipërisë.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21</w:t>
      </w:r>
    </w:p>
    <w:p w:rsidR="002F6142" w:rsidRPr="0050187A" w:rsidRDefault="002F6142" w:rsidP="00F72968">
      <w:pPr>
        <w:pStyle w:val="NeniTitull"/>
        <w:keepNext w:val="0"/>
        <w:rPr>
          <w:lang w:val="sq-AL"/>
        </w:rPr>
      </w:pPr>
      <w:r w:rsidRPr="0050187A">
        <w:rPr>
          <w:lang w:val="sq-AL"/>
        </w:rPr>
        <w:t>Provimi i kualifikimit të kandidatëve për avokat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Kandidati për avokat, që plotëson kushtet e parashikuara në nenin 13, pika 2, të këtij ligji, ka të drejtë t’i nënshtrohet provimit të kualifikimit të avokatisë. </w:t>
      </w:r>
    </w:p>
    <w:p w:rsidR="002F6142" w:rsidRPr="0050187A" w:rsidRDefault="002F6142" w:rsidP="00F72968">
      <w:pPr>
        <w:pStyle w:val="Paragrafi"/>
        <w:rPr>
          <w:rFonts w:eastAsiaTheme="minorHAnsi"/>
          <w:lang w:val="sq-AL"/>
        </w:rPr>
      </w:pPr>
      <w:r w:rsidRPr="0050187A">
        <w:rPr>
          <w:rFonts w:eastAsiaTheme="minorHAnsi"/>
          <w:lang w:val="sq-AL"/>
        </w:rPr>
        <w:tab/>
        <w:t>2. Provimi i kualifikimit të avokatisë organizohet nga Komiteti Drejtues i Dhomës së Avokatisë të Shqipërisë dhe zhvillohet si rregull 2 herë në vit.</w:t>
      </w:r>
    </w:p>
    <w:p w:rsidR="002F6142" w:rsidRPr="0050187A" w:rsidRDefault="002F6142" w:rsidP="00F72968">
      <w:pPr>
        <w:pStyle w:val="Paragrafi"/>
        <w:rPr>
          <w:rFonts w:eastAsiaTheme="minorHAnsi"/>
          <w:lang w:val="sq-AL"/>
        </w:rPr>
      </w:pPr>
      <w:r w:rsidRPr="0050187A">
        <w:rPr>
          <w:rFonts w:eastAsiaTheme="minorHAnsi"/>
          <w:lang w:val="sq-AL"/>
        </w:rPr>
        <w:tab/>
        <w:t>3. Provimi i kualifikimit për ushtrimin e profesionit të avokatit zhvillohet përpara një komisioni me këtë përbërje:</w:t>
      </w:r>
    </w:p>
    <w:p w:rsidR="002F6142" w:rsidRPr="0050187A" w:rsidRDefault="002F6142" w:rsidP="00F72968">
      <w:pPr>
        <w:pStyle w:val="Paragrafi"/>
        <w:rPr>
          <w:rFonts w:eastAsiaTheme="minorHAnsi"/>
          <w:lang w:val="sq-AL"/>
        </w:rPr>
      </w:pPr>
      <w:r w:rsidRPr="0050187A">
        <w:rPr>
          <w:rFonts w:eastAsiaTheme="minorHAnsi"/>
          <w:lang w:val="sq-AL"/>
        </w:rPr>
        <w:tab/>
        <w:t>a) pesë anëtarë të caktuar nga Komiteti Drejtues i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b) drejtuesi i strukturës përgjegjëse për Kodifikimin në Ministrinë e Drejtësisë;</w:t>
      </w:r>
    </w:p>
    <w:p w:rsidR="002F6142" w:rsidRPr="0050187A" w:rsidRDefault="002F6142" w:rsidP="00F72968">
      <w:pPr>
        <w:pStyle w:val="Paragrafi"/>
        <w:rPr>
          <w:rFonts w:eastAsiaTheme="minorHAnsi"/>
          <w:lang w:val="sq-AL"/>
        </w:rPr>
      </w:pPr>
      <w:r w:rsidRPr="0050187A">
        <w:rPr>
          <w:rFonts w:eastAsiaTheme="minorHAnsi"/>
          <w:lang w:val="sq-AL"/>
        </w:rPr>
        <w:tab/>
        <w:t>c) një pedagog i brendshëm i Shkollës së Magjistraturës.</w:t>
      </w:r>
    </w:p>
    <w:p w:rsidR="002F6142" w:rsidRPr="0050187A" w:rsidRDefault="002F6142" w:rsidP="00F72968">
      <w:pPr>
        <w:pStyle w:val="Paragrafi"/>
        <w:rPr>
          <w:rFonts w:eastAsiaTheme="minorHAnsi"/>
          <w:lang w:val="sq-AL"/>
        </w:rPr>
      </w:pPr>
      <w:r w:rsidRPr="0050187A">
        <w:rPr>
          <w:rFonts w:eastAsiaTheme="minorHAnsi"/>
          <w:lang w:val="sq-AL"/>
        </w:rPr>
        <w:tab/>
        <w:t>4. Në rast se kandidati për avokat nuk kalon me sukses provimin e kualifikimit herën e parë, ka të drejtë t’i nënshtrohet provimit të kualifikimit të avokatisë të radhës, me kushtin që të ketë kaluar një periudhë jo më pak se 6 muaj.</w:t>
      </w:r>
    </w:p>
    <w:p w:rsidR="002F6142" w:rsidRPr="0050187A" w:rsidRDefault="002F6142" w:rsidP="00F72968">
      <w:pPr>
        <w:pStyle w:val="Paragrafi"/>
        <w:rPr>
          <w:rFonts w:eastAsiaTheme="minorHAnsi"/>
          <w:lang w:val="sq-AL"/>
        </w:rPr>
      </w:pPr>
      <w:r w:rsidRPr="0050187A">
        <w:rPr>
          <w:rFonts w:eastAsiaTheme="minorHAnsi"/>
          <w:lang w:val="sq-AL"/>
        </w:rPr>
        <w:tab/>
        <w:t>5. Kandidati për avokat mund t’i nënshtrohet provimit të kualifikimit të avokatisë deri në 4 herë.</w:t>
      </w:r>
    </w:p>
    <w:p w:rsidR="002F6142" w:rsidRPr="0050187A" w:rsidRDefault="002F6142" w:rsidP="00F72968">
      <w:pPr>
        <w:pStyle w:val="Paragrafi"/>
        <w:rPr>
          <w:rFonts w:eastAsiaTheme="minorHAnsi"/>
          <w:lang w:val="sq-AL"/>
        </w:rPr>
      </w:pPr>
      <w:r w:rsidRPr="0050187A">
        <w:rPr>
          <w:rFonts w:eastAsiaTheme="minorHAnsi"/>
          <w:lang w:val="sq-AL"/>
        </w:rPr>
        <w:tab/>
        <w:t>6. Rregulla të hollësishme në lidhje me organizimin e provimit të avokatisë dhe mënyrën e korrigjimit të provimeve përcaktohen në Statutin e Dhomës së Avokatisë të Shqipërisë dhe në rregulloren e miratuar nga Komiteti Drejtues i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22</w:t>
      </w:r>
    </w:p>
    <w:p w:rsidR="002F6142" w:rsidRPr="0050187A" w:rsidRDefault="002F6142" w:rsidP="00F72968">
      <w:pPr>
        <w:pStyle w:val="NeniTitull"/>
        <w:keepNext w:val="0"/>
        <w:rPr>
          <w:lang w:val="sq-AL"/>
        </w:rPr>
      </w:pPr>
      <w:r w:rsidRPr="0050187A">
        <w:rPr>
          <w:lang w:val="sq-AL"/>
        </w:rPr>
        <w:t xml:space="preserve">Raste </w:t>
      </w:r>
      <w:proofErr w:type="spellStart"/>
      <w:r w:rsidRPr="0050187A">
        <w:rPr>
          <w:lang w:val="sq-AL"/>
        </w:rPr>
        <w:t>përjashtimore</w:t>
      </w:r>
      <w:proofErr w:type="spellEnd"/>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Komiteti Drejtues i Dhomës së Avokatisë të Shqipërisë, me shumicë votash, ka të drejtë të përjashtojë nga detyrimi për dhënien e provimit të kualifikimit të avokatisë, sipas nenit 13, pika 2, shkronja “ë”, të këtij ligji, personin i cili kërkon të ushtrojë profesionin e avokatit, sipas kërkesës së bërë prej tij. Rastet e përjashtimit nga dhënia e provimit të kualifikimit të avokatisë shqyrtohen rast pas rasti, bazuar në vjetërsinë dhe aftësitë profesionale si jurist, titujt dhe gradat shkencore që zotëron personi, si dhe në kontributin e veçantë në drejtim të hartimit dhe përmirësimit të legjislacionit në Republikën e Shqipërisë.</w:t>
      </w:r>
    </w:p>
    <w:p w:rsidR="002F6142" w:rsidRPr="0050187A" w:rsidRDefault="002F6142" w:rsidP="00F72968">
      <w:pPr>
        <w:pStyle w:val="Paragrafi"/>
        <w:rPr>
          <w:rFonts w:eastAsiaTheme="minorHAnsi"/>
          <w:lang w:val="sq-AL"/>
        </w:rPr>
      </w:pPr>
      <w:r w:rsidRPr="0050187A">
        <w:rPr>
          <w:rFonts w:eastAsiaTheme="minorHAnsi"/>
          <w:lang w:val="sq-AL"/>
        </w:rPr>
        <w:tab/>
        <w:t>2. Kanë të drejtë të kërkojnë përjashtim nga detyrimi ligjor i kryerjes së stazhit të kandidatit për avokat dhe ndjekjes së programit të trajnimit fillestar, personat që kanë punuar jo më pak se 5 vjet si gjyqtarë, prokurorë, si dhe në pozicionin e drejtuesit të strukturave juridiko-profesionale të Presidencës, Kuvendit të Shqipërisë, Gjykatës Kushtetuese, Gjykatës së Lartë, aparatit të Këshillit të Ministrave, Ministrisë së Drejtësisë, të Avokaturës së Shtetit, si dhe personeli akademik me kohë të plotë i lëndëve juridike në institucionet e arsimit të lartë.</w:t>
      </w:r>
    </w:p>
    <w:p w:rsidR="002F6142" w:rsidRPr="0050187A" w:rsidRDefault="002F6142" w:rsidP="00F72968">
      <w:pPr>
        <w:pStyle w:val="Paragrafi"/>
        <w:rPr>
          <w:rFonts w:eastAsiaTheme="minorHAnsi"/>
          <w:lang w:val="sq-AL"/>
        </w:rPr>
      </w:pPr>
      <w:r w:rsidRPr="0050187A">
        <w:rPr>
          <w:rFonts w:eastAsiaTheme="minorHAnsi"/>
          <w:lang w:val="sq-AL"/>
        </w:rPr>
        <w:tab/>
        <w:t>3. Rregulla të hollësishme për kushtet dhe procedurën e shqyrtimit të kërkesave për përjashtim nga detyrimi i dhënies së provimit të kualifikimit të avokatisë, kryerjes së stazhit pranë një avokati, si dhe ndjekjes së programit të trajnimit fillestar pranë Shkollës së Avokatisë përcaktohen në Statutin e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23</w:t>
      </w:r>
    </w:p>
    <w:p w:rsidR="002F6142" w:rsidRPr="0050187A" w:rsidRDefault="002F6142" w:rsidP="00F72968">
      <w:pPr>
        <w:pStyle w:val="NeniTitull"/>
        <w:keepNext w:val="0"/>
        <w:rPr>
          <w:lang w:val="sq-AL"/>
        </w:rPr>
      </w:pPr>
      <w:r w:rsidRPr="0050187A">
        <w:rPr>
          <w:lang w:val="sq-AL"/>
        </w:rPr>
        <w:t>Avokati i huaj</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Profesionin e avokatit në Republikën e Shqipërisë ka të drejtë ta ushtrojë edhe çdo shtetas shqiptar ose i huaj, që ka fituar titullin e avokatit në një shtet anëtar të Bashkimit E</w:t>
      </w:r>
      <w:r w:rsidR="0050187A">
        <w:rPr>
          <w:rFonts w:eastAsiaTheme="minorHAnsi"/>
          <w:lang w:val="sq-AL"/>
        </w:rPr>
        <w:t>v</w:t>
      </w:r>
      <w:r w:rsidRPr="0050187A">
        <w:rPr>
          <w:rFonts w:eastAsiaTheme="minorHAnsi"/>
          <w:lang w:val="sq-AL"/>
        </w:rPr>
        <w:t>ropian, sipas rregullave të atij shteti anëtar dhe ka nënshkruar një kontratë bashkëpunimi me një studio avokatie në Republikën e Shqipërisë, e njohur dhe e regjistruar si e tillë në Dhomën e Avokatisë të Shqipërisë dhe në organet tatimore.</w:t>
      </w:r>
    </w:p>
    <w:p w:rsidR="002F6142" w:rsidRPr="0050187A" w:rsidRDefault="002F6142" w:rsidP="00F72968">
      <w:pPr>
        <w:pStyle w:val="Paragrafi"/>
        <w:rPr>
          <w:rFonts w:eastAsiaTheme="minorHAnsi"/>
          <w:lang w:val="sq-AL"/>
        </w:rPr>
      </w:pPr>
      <w:r w:rsidRPr="0050187A">
        <w:rPr>
          <w:rFonts w:eastAsiaTheme="minorHAnsi"/>
          <w:lang w:val="sq-AL"/>
        </w:rPr>
        <w:tab/>
        <w:t>2. Avokati i huaj, i cili ushtron profesionin e avokatit në mënyrë të rregullt dhe efektive, pranë një studioje avokatie, në përputhje me pikën 1, të këtij neni, për një periudhë jo më pak se tre vjet në territorin e Republikës së Shqipërisë, mund të kërkojë pranë Dhomës së Avokatisë të Shqipërisë të drejtën për të ushtruar në mënyrë të pavarur profesionin e avokatit në Republikën e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3. Dhoma e Avokatisë e Shqipërisë, pasi vërteton përmbushjen e kritereve të parashikuara nga neni 13, pika 2, shkronjat “a”, “b”, “d” dhe “dh”, të këtij ligji, dhe pasi vlerëson përvojat profesionale dhe njohuritë e kërkuesit mbi legjislacionin e Republikës së Shqipërisë, duke përfshirë rregullat e ushtrimit të profesionit dhe të etikës profesionale, merr vendim të arsyetuar, i cili i njoftohet kërkuesit. </w:t>
      </w:r>
    </w:p>
    <w:p w:rsidR="002F6142" w:rsidRPr="0050187A" w:rsidRDefault="002F6142" w:rsidP="00F72968">
      <w:pPr>
        <w:pStyle w:val="Paragrafi"/>
        <w:rPr>
          <w:rFonts w:eastAsiaTheme="minorHAnsi"/>
          <w:lang w:val="sq-AL"/>
        </w:rPr>
      </w:pPr>
      <w:r w:rsidRPr="0050187A">
        <w:rPr>
          <w:rFonts w:eastAsiaTheme="minorHAnsi"/>
          <w:lang w:val="sq-AL"/>
        </w:rPr>
        <w:tab/>
        <w:t xml:space="preserve">4. Në rastet e parashikuara në pikën 1, të këtij neni, emri i avokatit të huaj vendoset pas emrit të studios së avokatisë të njohur dhe të regjistruar në Republikën e Shqipërisë shoqëruar me fjalët “në bashkëpunim me”. </w:t>
      </w:r>
    </w:p>
    <w:p w:rsidR="002F6142" w:rsidRPr="0050187A" w:rsidRDefault="002F6142" w:rsidP="00F72968">
      <w:pPr>
        <w:pStyle w:val="Paragrafi"/>
        <w:rPr>
          <w:rFonts w:eastAsiaTheme="minorHAnsi"/>
          <w:lang w:val="sq-AL"/>
        </w:rPr>
      </w:pPr>
      <w:r w:rsidRPr="0050187A">
        <w:rPr>
          <w:rFonts w:eastAsiaTheme="minorHAnsi"/>
          <w:lang w:val="sq-AL"/>
        </w:rPr>
        <w:tab/>
        <w:t>5. Rregullat e hollësishme për dhënien e së drejtës së ushtrimit të profesionit në mënyrë të pavarur nga avokati i huaj, si dhe të bashkëpunimit të avokatit të huaj me studiot e avokatisë, sipas këtij neni, përcaktohen në Statutin e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 xml:space="preserve">KREU </w:t>
      </w:r>
      <w:proofErr w:type="spellStart"/>
      <w:r w:rsidRPr="0050187A">
        <w:rPr>
          <w:lang w:val="sq-AL"/>
        </w:rPr>
        <w:t>IV</w:t>
      </w:r>
      <w:proofErr w:type="spellEnd"/>
    </w:p>
    <w:p w:rsidR="002F6142" w:rsidRPr="0050187A" w:rsidRDefault="002F6142" w:rsidP="00F72968">
      <w:pPr>
        <w:pStyle w:val="NeniNr"/>
        <w:keepNext w:val="0"/>
        <w:rPr>
          <w:lang w:val="sq-AL"/>
        </w:rPr>
      </w:pPr>
      <w:r w:rsidRPr="0050187A">
        <w:rPr>
          <w:lang w:val="sq-AL"/>
        </w:rPr>
        <w:t>ORGANIZIMI, ORGANET DREJTUESE DHE KOMPETENCAT</w:t>
      </w:r>
    </w:p>
    <w:p w:rsidR="002F6142" w:rsidRPr="0050187A" w:rsidRDefault="002F6142" w:rsidP="00F72968">
      <w:pPr>
        <w:pStyle w:val="NeniNr"/>
        <w:keepNext w:val="0"/>
        <w:rPr>
          <w:sz w:val="14"/>
          <w:lang w:val="sq-AL"/>
        </w:rPr>
      </w:pPr>
    </w:p>
    <w:p w:rsidR="002F6142" w:rsidRPr="0050187A" w:rsidRDefault="002F6142" w:rsidP="00F72968">
      <w:pPr>
        <w:pStyle w:val="NeniNr"/>
        <w:keepNext w:val="0"/>
        <w:rPr>
          <w:lang w:val="sq-AL"/>
        </w:rPr>
      </w:pPr>
      <w:r w:rsidRPr="0050187A">
        <w:rPr>
          <w:lang w:val="sq-AL"/>
        </w:rPr>
        <w:t>Neni 24</w:t>
      </w:r>
    </w:p>
    <w:p w:rsidR="002F6142" w:rsidRPr="0050187A" w:rsidRDefault="002F6142" w:rsidP="00F72968">
      <w:pPr>
        <w:pStyle w:val="NeniTitull"/>
        <w:keepNext w:val="0"/>
        <w:rPr>
          <w:lang w:val="sq-AL"/>
        </w:rPr>
      </w:pPr>
      <w:r w:rsidRPr="0050187A">
        <w:rPr>
          <w:lang w:val="sq-AL"/>
        </w:rPr>
        <w:t>Organizimi i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Avokatia në Republikën e Shqipërisë është e organizuar në dy nivele:</w:t>
      </w:r>
    </w:p>
    <w:p w:rsidR="002F6142" w:rsidRPr="0050187A" w:rsidRDefault="002F6142" w:rsidP="00F72968">
      <w:pPr>
        <w:pStyle w:val="Paragrafi"/>
        <w:rPr>
          <w:rFonts w:eastAsiaTheme="minorHAnsi"/>
          <w:lang w:val="sq-AL"/>
        </w:rPr>
      </w:pPr>
      <w:r w:rsidRPr="0050187A">
        <w:rPr>
          <w:rFonts w:eastAsiaTheme="minorHAnsi"/>
          <w:lang w:val="sq-AL"/>
        </w:rPr>
        <w:tab/>
        <w:t xml:space="preserve">a) në nivel qendror; dhe </w:t>
      </w:r>
    </w:p>
    <w:p w:rsidR="002F6142" w:rsidRPr="0050187A" w:rsidRDefault="002F6142" w:rsidP="00F72968">
      <w:pPr>
        <w:pStyle w:val="Paragrafi"/>
        <w:rPr>
          <w:rFonts w:eastAsiaTheme="minorHAnsi"/>
          <w:lang w:val="sq-AL"/>
        </w:rPr>
      </w:pPr>
      <w:r w:rsidRPr="0050187A">
        <w:rPr>
          <w:rFonts w:eastAsiaTheme="minorHAnsi"/>
          <w:lang w:val="sq-AL"/>
        </w:rPr>
        <w:tab/>
        <w:t>b) në nivel vendor.</w:t>
      </w:r>
    </w:p>
    <w:p w:rsidR="002F6142" w:rsidRPr="0050187A" w:rsidRDefault="002F6142" w:rsidP="00F72968">
      <w:pPr>
        <w:pStyle w:val="Paragrafi"/>
        <w:rPr>
          <w:rFonts w:eastAsiaTheme="minorHAnsi"/>
          <w:lang w:val="sq-AL"/>
        </w:rPr>
      </w:pPr>
      <w:r w:rsidRPr="0050187A">
        <w:rPr>
          <w:rFonts w:eastAsiaTheme="minorHAnsi"/>
          <w:lang w:val="sq-AL"/>
        </w:rPr>
        <w:tab/>
        <w:t>2. Në nivel qendror avokatia përfaqësohet nga Dhoma e Avokatisë e Shqipërisë dhe në nivel vendor, avokatia përfaqësohet nga dhomat vendore të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rPr>
          <w:lang w:val="sq-AL"/>
        </w:rPr>
      </w:pPr>
      <w:r w:rsidRPr="0050187A">
        <w:rPr>
          <w:lang w:val="sq-AL"/>
        </w:rPr>
        <w:t>Neni 25</w:t>
      </w:r>
    </w:p>
    <w:p w:rsidR="002F6142" w:rsidRPr="0050187A" w:rsidRDefault="002F6142" w:rsidP="00F72968">
      <w:pPr>
        <w:pStyle w:val="NeniTitull"/>
        <w:rPr>
          <w:lang w:val="sq-AL"/>
        </w:rPr>
      </w:pPr>
      <w:r w:rsidRPr="0050187A">
        <w:rPr>
          <w:lang w:val="sq-AL"/>
        </w:rPr>
        <w:t>Dhoma e Avokatisë e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Dhoma e Avokatisë e Shqipërisë përfaqëson bashkimin e detyrueshëm të të gjithë anëtarëve, që kanë fituar titullin profesional të avokatit në Republikën e Shqipërisë. Ajo përgjigjet për organizimin, funksionimin dhe kontrollin e ushtrimit të profesionit të avokatit në Republikën e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2. Dhoma e Avokatisë e Shqipërisë është person juridik, me status të krijuar me ligj të veçantë dhe që ushtron veprimtarinë e saj në mënyrë te pavarur nga shteti. </w:t>
      </w:r>
    </w:p>
    <w:p w:rsidR="0009521A" w:rsidRPr="0050187A" w:rsidRDefault="0009521A"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3. Dhoma e Avokatisë e Shqipërisë fiton personalitet juridik për shkak të ligjit. Regjistrimi i saj në organet kompetente bëhet sipas mënyrave të caktuara me ligj.</w:t>
      </w:r>
    </w:p>
    <w:p w:rsidR="002F6142" w:rsidRPr="0050187A" w:rsidRDefault="002F6142" w:rsidP="00F72968">
      <w:pPr>
        <w:pStyle w:val="Paragrafi"/>
        <w:rPr>
          <w:rFonts w:eastAsiaTheme="minorHAnsi"/>
          <w:lang w:val="sq-AL"/>
        </w:rPr>
      </w:pPr>
      <w:r w:rsidRPr="0050187A">
        <w:rPr>
          <w:rFonts w:eastAsiaTheme="minorHAnsi"/>
          <w:lang w:val="sq-AL"/>
        </w:rPr>
        <w:tab/>
        <w:t xml:space="preserve">4. Dhoma e Avokatisë e Shqipërisë ushtron këto kompetenca: </w:t>
      </w: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a) nxjerr akte dhe kryen veprime juridike në lidhje me ushtrimin e profesionit të avokatit, të detyrueshme për t’u zbatuar nga të gjithë anëtarët;</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 xml:space="preserve">b) ka të drejtë të fitojë dhe të krijojë pasuri të luajtshme dhe të paluajtshme me burime të ligjshme në territorin e Republikës së Shqipërisë, të cilat regjistrohen dhe administrohen prej saj, sipas legjislacionit në fuqi; </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 xml:space="preserve">c) ushtron funksionet nëpërmjet organeve drejtuese dhe stafit administrativ të caktuar për këtë qëllim; </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ç) jep tituj dhe dekorata për avokatët anëtarë të Dhomës së Avokatisë të Shqipërisë dhe për personalitete të shquara brenda ose jashtë vendit, me kontribut të çmuar në fushën e avokatisë;</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d) kryen çdo detyrë të parashikuar nga ky ligj dhe nga ligje të tjera që rregullojnë ndihmën juridike të garantuar nga shteti.</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5. Rregulla të hollësishme të organizimit dhe funksionimit të Dhomës së Avokatisë të Shqipërisë caktohen në statutin e saj.</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26</w:t>
      </w:r>
    </w:p>
    <w:p w:rsidR="002F6142" w:rsidRPr="0050187A" w:rsidRDefault="002F6142" w:rsidP="00F72968">
      <w:pPr>
        <w:pStyle w:val="NeniTitull"/>
        <w:keepNext w:val="0"/>
        <w:rPr>
          <w:lang w:val="sq-AL"/>
        </w:rPr>
      </w:pPr>
      <w:r w:rsidRPr="0050187A">
        <w:rPr>
          <w:lang w:val="sq-AL"/>
        </w:rPr>
        <w:t>Organet drejtuese të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Organet drejtuese të Dhomës së Avokatisë të Shqipërisë janë: Këshilli i Përgjithshëm i Dhomës së Avokatisë të Shqipërisë, Komiteti Drejtues i Dhomës së Avokatisë të Shqipërisë dhe Kryetari i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27</w:t>
      </w:r>
    </w:p>
    <w:p w:rsidR="002F6142" w:rsidRPr="0050187A" w:rsidRDefault="002F6142" w:rsidP="00F72968">
      <w:pPr>
        <w:pStyle w:val="NeniTitull"/>
        <w:keepNext w:val="0"/>
        <w:rPr>
          <w:lang w:val="sq-AL"/>
        </w:rPr>
      </w:pPr>
      <w:r w:rsidRPr="0050187A">
        <w:rPr>
          <w:lang w:val="sq-AL"/>
        </w:rPr>
        <w:t>Këshilli i Përgjithshëm i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Këshilli i Përgjithshëm është organi më i lartë vendimmarrës i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2. Këshilli i Përgjithshëm përbëhet nga përfaqësues të të gjitha dhomave vendore të avokatisë, të zgjedhur në raport me numrin e anëtarëve që ka çdo dhomë vendore, nëpërmjet zgjedhjeve të organizuara për këtë qëllim. Anëtarët e Këshillit të Përgjithshëm zgjidhen për një mandat 4-vjeçar. </w:t>
      </w: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3. Këshilli i Përgjithshëm ushtron këto kompetenca:</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a) miraton Statutin e Dhomës së Avokatisë të Shqipërisë dhe Kodin Etik të Avokatit;</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b) në mbledhjen e tij të parë zgjedh Komitetin Drejtues dhe Kryetarin e Dhomës së Avokatisë të Shqipërisë;</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c) zgjedh, shkarkon dhe zëvendëson kryetarin dhe anëtarët e Komitetit Drejtues;</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ç) zgjedh, shkarkon dhe zëvendëson anëtarët e Komitetit Disiplinor;</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d) nxjerr akte juridike me karakter të përgjithshëm në përputhje me ligjin;</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dh) cakton tarifat e fitimit të titullit të avokatit dhe tarifën vjetore të ushtrimit të profesionit të avokatit;</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e) shqyrton dhe miraton pasqyrat financiare vjetore dhe buxhetin vjetor të Dhomës së Avokatisë të Shqipërisë;</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ë) analizon veprimtarinë e organeve ekzekutive të Dhomës së Avokatisë të Shqipërisë, nëse është në përputhje me ligjin dhe statutin e saj;</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f) ushtron kompetencat e saj për garantimin dhe mbrojtjen me të gjitha mjetet ligjore të të drejtave dhe interesave të avokatëve dhe të dhomave vendore të avokatisë, në raport me njëra-tjetrën dhe ndërmjet tyre dhe gjykatave, prokurorive dhe organeve publike;</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g) jep tituj dhe dekorata në përputhje me këtë ligj;</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4. Vendimet e Këshillit të Përgjithshëm, të përcaktuara në shkronjat “a”, “b”, “c”, “ç” dhe “d”, të pikës 3, të këtij neni, quhen të miratuara kur për to kanë votuar jo më pak se dy të tretat e të gjithë anëtarëve të këtij këshilli. Të gjitha vendimet e tjera të përcaktuara në këtë nen miratohen me shumicë të thjeshtë. Kuorumi i nevojshëm i Këshillit të Përgjithshëm, për marrjen e vendimeve, sipas këtij ligji, është dy të tretat e të gjithë anëtarëve të tij.</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5. Rregullat e organizimit, funksionimit dhe numri i anëtarëve të Këshillit të Përgjithshëm të Dhomës së Avokatisë të Shqipërisë përcaktohen në Statutin e Dhomës së Avokatisë të Shqipërisë.</w:t>
      </w:r>
    </w:p>
    <w:p w:rsidR="002F6142" w:rsidRPr="0050187A" w:rsidRDefault="002F6142" w:rsidP="00F72968">
      <w:pPr>
        <w:pStyle w:val="Paragrafi"/>
        <w:rPr>
          <w:rFonts w:eastAsiaTheme="minorHAnsi"/>
          <w:spacing w:val="-4"/>
          <w:sz w:val="14"/>
          <w:lang w:val="sq-AL"/>
        </w:rPr>
      </w:pPr>
    </w:p>
    <w:p w:rsidR="002F6142" w:rsidRPr="0050187A" w:rsidRDefault="002F6142" w:rsidP="00F72968">
      <w:pPr>
        <w:pStyle w:val="NeniNr"/>
        <w:keepNext w:val="0"/>
        <w:rPr>
          <w:spacing w:val="-4"/>
          <w:lang w:val="sq-AL"/>
        </w:rPr>
      </w:pPr>
      <w:r w:rsidRPr="0050187A">
        <w:rPr>
          <w:spacing w:val="-4"/>
          <w:lang w:val="sq-AL"/>
        </w:rPr>
        <w:t>Neni 28</w:t>
      </w:r>
    </w:p>
    <w:p w:rsidR="002F6142" w:rsidRPr="0050187A" w:rsidRDefault="002F6142" w:rsidP="00F72968">
      <w:pPr>
        <w:pStyle w:val="NeniTitull"/>
        <w:keepNext w:val="0"/>
        <w:rPr>
          <w:spacing w:val="-4"/>
          <w:lang w:val="sq-AL"/>
        </w:rPr>
      </w:pPr>
      <w:r w:rsidRPr="0050187A">
        <w:rPr>
          <w:spacing w:val="-4"/>
          <w:lang w:val="sq-AL"/>
        </w:rPr>
        <w:t>Komiteti Drejtues i Dhomës së Avokatisë të Shqipërisë</w:t>
      </w:r>
    </w:p>
    <w:p w:rsidR="002F6142" w:rsidRPr="0050187A" w:rsidRDefault="002F6142" w:rsidP="00F72968">
      <w:pPr>
        <w:pStyle w:val="Paragrafi"/>
        <w:rPr>
          <w:rFonts w:eastAsiaTheme="minorHAnsi"/>
          <w:spacing w:val="-4"/>
          <w:sz w:val="14"/>
          <w:lang w:val="sq-AL"/>
        </w:rPr>
      </w:pPr>
    </w:p>
    <w:p w:rsidR="002F6142" w:rsidRPr="0050187A" w:rsidRDefault="002F6142" w:rsidP="00F72968">
      <w:pPr>
        <w:pStyle w:val="Paragrafi"/>
        <w:rPr>
          <w:rFonts w:eastAsiaTheme="minorHAnsi"/>
          <w:lang w:val="sq-AL"/>
        </w:rPr>
      </w:pPr>
      <w:r w:rsidRPr="0050187A">
        <w:rPr>
          <w:rFonts w:eastAsiaTheme="minorHAnsi"/>
          <w:spacing w:val="-4"/>
          <w:lang w:val="sq-AL"/>
        </w:rPr>
        <w:tab/>
        <w:t>1. Komiteti Drejtues i Dhomës së Avokatisë</w:t>
      </w:r>
      <w:r w:rsidRPr="0050187A">
        <w:rPr>
          <w:rFonts w:eastAsiaTheme="minorHAnsi"/>
          <w:lang w:val="sq-AL"/>
        </w:rPr>
        <w:t xml:space="preserve"> të Shqipërisë zgjidhet nga ana e Këshillit të Përgjithshëm, nëpërmjet votimit të fshehtë, me mandat 4-vjeçar.</w:t>
      </w: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2. Komiteti Drejtues ushtron këto kompetenca:</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a) në mbledhjen e parë të tij zgjedh Drejtorin Administrativ të Dhomës së Avokatisë të Shqipërisë, me propozim të kryetarit të saj. Drejtori Administrativ është funksion i përhershëm brenda një mandati të Komitetit Drejtues;</w:t>
      </w:r>
    </w:p>
    <w:p w:rsidR="002F6142" w:rsidRPr="0050187A" w:rsidRDefault="002F6142" w:rsidP="00F72968">
      <w:pPr>
        <w:pStyle w:val="Paragrafi"/>
        <w:rPr>
          <w:rFonts w:eastAsiaTheme="minorHAnsi"/>
          <w:lang w:val="sq-AL"/>
        </w:rPr>
      </w:pPr>
      <w:r w:rsidRPr="0050187A">
        <w:rPr>
          <w:rFonts w:eastAsiaTheme="minorHAnsi"/>
          <w:lang w:val="sq-AL"/>
        </w:rPr>
        <w:tab/>
        <w:t>b) thërret Këshillin e Përgjithshëm të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c)  harton dhe i propozon për miratim </w:t>
      </w:r>
      <w:proofErr w:type="spellStart"/>
      <w:r w:rsidRPr="0050187A">
        <w:rPr>
          <w:rFonts w:eastAsiaTheme="minorHAnsi"/>
          <w:lang w:val="sq-AL"/>
        </w:rPr>
        <w:t>Kësh</w:t>
      </w:r>
      <w:r w:rsidR="0050187A">
        <w:rPr>
          <w:rFonts w:eastAsiaTheme="minorHAnsi"/>
          <w:lang w:val="sq-AL"/>
        </w:rPr>
        <w:t>-</w:t>
      </w:r>
      <w:r w:rsidRPr="0050187A">
        <w:rPr>
          <w:rFonts w:eastAsiaTheme="minorHAnsi"/>
          <w:lang w:val="sq-AL"/>
        </w:rPr>
        <w:t>illit</w:t>
      </w:r>
      <w:proofErr w:type="spellEnd"/>
      <w:r w:rsidRPr="0050187A">
        <w:rPr>
          <w:rFonts w:eastAsiaTheme="minorHAnsi"/>
          <w:lang w:val="sq-AL"/>
        </w:rPr>
        <w:t xml:space="preserve"> të Përgjithshëm statutin dhe ndryshimet në të;</w:t>
      </w:r>
    </w:p>
    <w:p w:rsidR="002F6142" w:rsidRPr="0050187A" w:rsidRDefault="002F6142" w:rsidP="00F72968">
      <w:pPr>
        <w:pStyle w:val="Paragrafi"/>
        <w:rPr>
          <w:rFonts w:eastAsiaTheme="minorHAnsi"/>
          <w:lang w:val="sq-AL"/>
        </w:rPr>
      </w:pPr>
      <w:r w:rsidRPr="0050187A">
        <w:rPr>
          <w:rFonts w:eastAsiaTheme="minorHAnsi"/>
          <w:lang w:val="sq-AL"/>
        </w:rPr>
        <w:tab/>
        <w:t xml:space="preserve">ç)  harton dhe i propozon për miratim Këshillit të Përgjithshëm Kodin Etik të Avokatit dhe ndryshimet në të; </w:t>
      </w:r>
    </w:p>
    <w:p w:rsidR="002F6142" w:rsidRPr="0050187A" w:rsidRDefault="002F6142" w:rsidP="00F72968">
      <w:pPr>
        <w:pStyle w:val="Paragrafi"/>
        <w:rPr>
          <w:rFonts w:eastAsiaTheme="minorHAnsi"/>
          <w:lang w:val="sq-AL"/>
        </w:rPr>
      </w:pPr>
      <w:r w:rsidRPr="0050187A">
        <w:rPr>
          <w:rFonts w:eastAsiaTheme="minorHAnsi"/>
          <w:lang w:val="sq-AL"/>
        </w:rPr>
        <w:tab/>
        <w:t xml:space="preserve">d) harton projektbuxhetin vjetor të Dhomës së Avokatisë të Shqipërisë, e cila i paraqitet për shqyrtim dhe miratim Këshillit të Përgjithshëm; </w:t>
      </w:r>
    </w:p>
    <w:p w:rsidR="002F6142" w:rsidRPr="0050187A" w:rsidRDefault="002F6142" w:rsidP="00F72968">
      <w:pPr>
        <w:pStyle w:val="Paragrafi"/>
        <w:rPr>
          <w:rFonts w:eastAsiaTheme="minorHAnsi"/>
          <w:lang w:val="sq-AL"/>
        </w:rPr>
      </w:pPr>
      <w:r w:rsidRPr="0050187A">
        <w:rPr>
          <w:rFonts w:eastAsiaTheme="minorHAnsi"/>
          <w:lang w:val="sq-AL"/>
        </w:rPr>
        <w:tab/>
        <w:t>dh) paraqet për miratim pasqyrat financiare vjetore pranë Këshillit të Përgjithshëm;</w:t>
      </w:r>
    </w:p>
    <w:p w:rsidR="002F6142" w:rsidRPr="0050187A" w:rsidRDefault="002F6142" w:rsidP="00F72968">
      <w:pPr>
        <w:pStyle w:val="Paragrafi"/>
        <w:rPr>
          <w:rFonts w:eastAsiaTheme="minorHAnsi"/>
          <w:lang w:val="sq-AL"/>
        </w:rPr>
      </w:pPr>
      <w:r w:rsidRPr="0050187A">
        <w:rPr>
          <w:rFonts w:eastAsiaTheme="minorHAnsi"/>
          <w:lang w:val="sq-AL"/>
        </w:rPr>
        <w:tab/>
        <w:t>e) çdo fillim viti përgatit listën e mbrojtësve, në rastin e dhënies së mbrojtjes së detyrueshme, dhe ia vë në dispozicion organit procedues, në përputhje me parashikimet e Kodit të Procedurës Penale;</w:t>
      </w:r>
    </w:p>
    <w:p w:rsidR="002F6142" w:rsidRPr="0050187A" w:rsidRDefault="002F6142" w:rsidP="00F72968">
      <w:pPr>
        <w:pStyle w:val="Paragrafi"/>
        <w:rPr>
          <w:rFonts w:eastAsiaTheme="minorHAnsi"/>
          <w:lang w:val="sq-AL"/>
        </w:rPr>
      </w:pPr>
      <w:r w:rsidRPr="0050187A">
        <w:rPr>
          <w:rFonts w:eastAsiaTheme="minorHAnsi"/>
          <w:lang w:val="sq-AL"/>
        </w:rPr>
        <w:tab/>
        <w:t>ë) përgatit listën e avokatëve që ofrojnë shërbimet e ndihmës juridike dytësore, sipas legjislacionit në fuqi për ndihmën juridike të garantuar nga shteti;</w:t>
      </w:r>
    </w:p>
    <w:p w:rsidR="002F6142" w:rsidRPr="0050187A" w:rsidRDefault="002F6142" w:rsidP="00F72968">
      <w:pPr>
        <w:pStyle w:val="Paragrafi"/>
        <w:rPr>
          <w:rFonts w:eastAsiaTheme="minorHAnsi"/>
          <w:lang w:val="sq-AL"/>
        </w:rPr>
      </w:pPr>
      <w:r w:rsidRPr="0050187A">
        <w:rPr>
          <w:rFonts w:eastAsiaTheme="minorHAnsi"/>
          <w:lang w:val="sq-AL"/>
        </w:rPr>
        <w:tab/>
        <w:t>f) ndjek në mënyrë të vazhdueshme zbatimin e vendimeve të marra nga ana e Këshillit të Përgjithshëm;</w:t>
      </w:r>
    </w:p>
    <w:p w:rsidR="002F6142" w:rsidRPr="0050187A" w:rsidRDefault="002F6142" w:rsidP="00F72968">
      <w:pPr>
        <w:pStyle w:val="Paragrafi"/>
        <w:rPr>
          <w:rFonts w:eastAsiaTheme="minorHAnsi"/>
          <w:lang w:val="sq-AL"/>
        </w:rPr>
      </w:pPr>
      <w:r w:rsidRPr="0050187A">
        <w:rPr>
          <w:rFonts w:eastAsiaTheme="minorHAnsi"/>
          <w:lang w:val="sq-AL"/>
        </w:rPr>
        <w:tab/>
        <w:t>g) administron fondet dhe asetet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3. Rregullat e organizimit dhe të funksionimit, si dhe numri i anëtarëve të Komitetit Drejtues të Dhomës së Avokatisë të Shqipërisë përcaktohen në Statutin e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29</w:t>
      </w:r>
    </w:p>
    <w:p w:rsidR="002F6142" w:rsidRPr="0050187A" w:rsidRDefault="002F6142" w:rsidP="00F72968">
      <w:pPr>
        <w:pStyle w:val="NeniTitull"/>
        <w:keepNext w:val="0"/>
        <w:rPr>
          <w:lang w:val="sq-AL"/>
        </w:rPr>
      </w:pPr>
      <w:r w:rsidRPr="0050187A">
        <w:rPr>
          <w:lang w:val="sq-AL"/>
        </w:rPr>
        <w:t>Kryetari i Dhomës së Avokatisë të Shqipërisë</w:t>
      </w:r>
    </w:p>
    <w:p w:rsidR="002F6142" w:rsidRPr="0050187A" w:rsidRDefault="002F6142" w:rsidP="00F72968">
      <w:pPr>
        <w:pStyle w:val="Paragrafi"/>
        <w:rPr>
          <w:rFonts w:eastAsiaTheme="minorHAnsi"/>
          <w:sz w:val="14"/>
          <w:lang w:val="sq-AL"/>
        </w:rPr>
      </w:pPr>
    </w:p>
    <w:p w:rsidR="0009521A" w:rsidRPr="0050187A" w:rsidRDefault="002F6142" w:rsidP="00F72968">
      <w:pPr>
        <w:pStyle w:val="Paragrafi"/>
        <w:rPr>
          <w:rFonts w:eastAsiaTheme="minorHAnsi"/>
          <w:lang w:val="sq-AL"/>
        </w:rPr>
      </w:pPr>
      <w:r w:rsidRPr="0050187A">
        <w:rPr>
          <w:rFonts w:eastAsiaTheme="minorHAnsi"/>
          <w:lang w:val="sq-AL"/>
        </w:rPr>
        <w:tab/>
        <w:t xml:space="preserve">1. Kryetari është autoriteti më i lartë përfaqësues i Dhomës së Avokatisë të Shqipërisë në marrëdhëniet me të tretët, brenda dhe jashtë vendit, si edhe midis dhomave vendore të avokatisë. </w:t>
      </w:r>
    </w:p>
    <w:p w:rsidR="002F6142" w:rsidRPr="0050187A" w:rsidRDefault="002F6142" w:rsidP="00F72968">
      <w:pPr>
        <w:pStyle w:val="Paragrafi"/>
        <w:rPr>
          <w:rFonts w:eastAsiaTheme="minorHAnsi"/>
          <w:lang w:val="sq-AL"/>
        </w:rPr>
      </w:pPr>
      <w:r w:rsidRPr="0050187A">
        <w:rPr>
          <w:rFonts w:eastAsiaTheme="minorHAnsi"/>
          <w:lang w:val="sq-AL"/>
        </w:rPr>
        <w:tab/>
        <w:t xml:space="preserve">2. Kryetari zgjidhet për një mandat 4-vjeçar, me të drejtë rizgjedhje vetëm një herë. </w:t>
      </w:r>
    </w:p>
    <w:p w:rsidR="00E274C2" w:rsidRPr="0050187A" w:rsidRDefault="00E274C2"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3. Kryetari i Dhomës së Avokatisë të Shqipërisë është njëkohësisht edhe kryetar i organeve drejtuese të Dhomës së Avokatisë të Shqipërisë, respektivisht i Këshillit të Përgjithshëm dhe i Komitetit Drejtues të Dhomës së Avokatisë të Shqipërisë. </w:t>
      </w:r>
    </w:p>
    <w:p w:rsidR="002F6142" w:rsidRPr="0050187A" w:rsidRDefault="002F6142" w:rsidP="00F72968">
      <w:pPr>
        <w:pStyle w:val="Paragrafi"/>
        <w:rPr>
          <w:rFonts w:eastAsiaTheme="minorHAnsi"/>
          <w:lang w:val="sq-AL"/>
        </w:rPr>
      </w:pPr>
      <w:r w:rsidRPr="0050187A">
        <w:rPr>
          <w:rFonts w:eastAsiaTheme="minorHAnsi"/>
          <w:lang w:val="sq-AL"/>
        </w:rPr>
        <w:tab/>
        <w:t xml:space="preserve">4. Rregulla të hollësishme për mënyrën e zgjedhjes, kompetencat, të drejtat dhe detyrimet e Kryetarit të Dhomës së Avokatisë të Shqipërisë përcaktohen në Statutin e Dhomës.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30</w:t>
      </w:r>
    </w:p>
    <w:p w:rsidR="002F6142" w:rsidRPr="0050187A" w:rsidRDefault="002F6142" w:rsidP="00F72968">
      <w:pPr>
        <w:pStyle w:val="NeniNr"/>
        <w:keepNext w:val="0"/>
        <w:rPr>
          <w:b/>
          <w:lang w:val="sq-AL"/>
        </w:rPr>
      </w:pPr>
      <w:r w:rsidRPr="0050187A">
        <w:rPr>
          <w:b/>
          <w:lang w:val="sq-AL"/>
        </w:rPr>
        <w:t>Dhoma vendore e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Dhoma vendore e avokatisë është bashkimi i avokatëve aktivë dhe pasivë, që veprojnë në një njësi të caktuar vendore. </w:t>
      </w:r>
    </w:p>
    <w:p w:rsidR="002F6142" w:rsidRPr="0050187A" w:rsidRDefault="002F6142" w:rsidP="00F72968">
      <w:pPr>
        <w:pStyle w:val="Paragrafi"/>
        <w:rPr>
          <w:rFonts w:eastAsiaTheme="minorHAnsi"/>
          <w:lang w:val="sq-AL"/>
        </w:rPr>
      </w:pPr>
      <w:r w:rsidRPr="0050187A">
        <w:rPr>
          <w:rFonts w:eastAsiaTheme="minorHAnsi"/>
          <w:lang w:val="sq-AL"/>
        </w:rPr>
        <w:tab/>
        <w:t>2. Dhoma vendore e avokatisë është pjesë e Dhomës së Avokatisë të Shqipërisë. Veprimet juridike të saj kryhen me logon dhe emrin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3. Numri i dhomave vendore të avokatisë dhe shpërndarja territoriale e tyre, në territorin e Republikës së Shqipërisë, në raport me numrin e avokatëve që bëjnë pjesë në to, përcaktohen nga Këshilli i Përgjithshëm i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31</w:t>
      </w:r>
    </w:p>
    <w:p w:rsidR="002F6142" w:rsidRPr="0050187A" w:rsidRDefault="002F6142" w:rsidP="00F72968">
      <w:pPr>
        <w:pStyle w:val="NeniTitull"/>
        <w:keepNext w:val="0"/>
        <w:rPr>
          <w:lang w:val="sq-AL"/>
        </w:rPr>
      </w:pPr>
      <w:r w:rsidRPr="0050187A">
        <w:rPr>
          <w:lang w:val="sq-AL"/>
        </w:rPr>
        <w:t>Organet drejtuese të  dhomave vendore të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Organet drejtuese të dhomave vendore të avokatisë janë: Mbledhja e Përgjithshme e Dhomës Vendore të Avokatisë, Komiteti Drejtues dhe Kryetari i Dhomës Vendore të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32</w:t>
      </w:r>
    </w:p>
    <w:p w:rsidR="002F6142" w:rsidRPr="0050187A" w:rsidRDefault="002F6142" w:rsidP="00F72968">
      <w:pPr>
        <w:pStyle w:val="NeniTitull"/>
        <w:keepNext w:val="0"/>
        <w:rPr>
          <w:lang w:val="sq-AL"/>
        </w:rPr>
      </w:pPr>
      <w:r w:rsidRPr="0050187A">
        <w:rPr>
          <w:lang w:val="sq-AL"/>
        </w:rPr>
        <w:t>Mbledhja e Përgjithshme e Dhomës Vendore të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Mbledhja e Përgjithshme e Dhomës Vendore të Avokatisë është organi më i lartë drejtues, i cili përfaqëson mbledhjen e të gjithë avokatëve aktivë në juridiksionin e dhomës. Avokatët që kanë kaluar në regjistrin pasiv të dhomës vendore, kanë të drejtë të marrin pjesë në Mbledhjen e Përgjithshme të Dhomës Vendore pa të drejtën e zgjedhjes dhe të votimit.</w:t>
      </w:r>
    </w:p>
    <w:p w:rsidR="002F6142" w:rsidRPr="0050187A" w:rsidRDefault="002F6142" w:rsidP="00F72968">
      <w:pPr>
        <w:pStyle w:val="Paragrafi"/>
        <w:rPr>
          <w:rFonts w:eastAsiaTheme="minorHAnsi"/>
          <w:lang w:val="sq-AL"/>
        </w:rPr>
      </w:pPr>
      <w:r w:rsidRPr="0050187A">
        <w:rPr>
          <w:rFonts w:eastAsiaTheme="minorHAnsi"/>
          <w:lang w:val="sq-AL"/>
        </w:rPr>
        <w:tab/>
        <w:t xml:space="preserve">2. Mbledhja e Përgjithshme e Dhomës Vendore të Avokatisë drejtohet nga kryetari. </w:t>
      </w:r>
    </w:p>
    <w:p w:rsidR="002F6142" w:rsidRPr="0050187A" w:rsidRDefault="002F6142" w:rsidP="00F72968">
      <w:pPr>
        <w:pStyle w:val="Paragrafi"/>
        <w:rPr>
          <w:rFonts w:eastAsiaTheme="minorHAnsi"/>
          <w:lang w:val="sq-AL"/>
        </w:rPr>
      </w:pPr>
      <w:r w:rsidRPr="0050187A">
        <w:rPr>
          <w:rFonts w:eastAsiaTheme="minorHAnsi"/>
          <w:lang w:val="sq-AL"/>
        </w:rPr>
        <w:tab/>
        <w:t xml:space="preserve">3. Organet drejtuese zgjidhen nëpërmjet një procesi periodik dhe transparent, në kuadrin e zgjedhjeve të përgjithshme, që organizohen nën kujdesin e Dhomës së Avokatisë të Shqipërisë, sipas këtij ligji. </w:t>
      </w:r>
    </w:p>
    <w:p w:rsidR="002F6142" w:rsidRPr="0050187A" w:rsidRDefault="002F6142" w:rsidP="00F72968">
      <w:pPr>
        <w:pStyle w:val="Paragrafi"/>
        <w:rPr>
          <w:rFonts w:eastAsiaTheme="minorHAnsi"/>
          <w:lang w:val="sq-AL"/>
        </w:rPr>
      </w:pPr>
      <w:r w:rsidRPr="0050187A">
        <w:rPr>
          <w:rFonts w:eastAsiaTheme="minorHAnsi"/>
          <w:lang w:val="sq-AL"/>
        </w:rPr>
        <w:tab/>
        <w:t>4. Propozimi, miratimi dhe votimi i kandidaturave për zgjedhjen në organet drejtuese të dhomës vendore dhe përfaqësimin në Këshillin e Përgjithshëm të Dhomës së Avokatisë të Shqipërisë bëhet sipas procedurave transparente dhe të drejtpërdrejta.</w:t>
      </w:r>
    </w:p>
    <w:p w:rsidR="002F6142" w:rsidRPr="0050187A" w:rsidRDefault="002F6142" w:rsidP="00F72968">
      <w:pPr>
        <w:pStyle w:val="Paragrafi"/>
        <w:rPr>
          <w:rFonts w:eastAsiaTheme="minorHAnsi"/>
          <w:lang w:val="sq-AL"/>
        </w:rPr>
      </w:pPr>
      <w:r w:rsidRPr="0050187A">
        <w:rPr>
          <w:rFonts w:eastAsiaTheme="minorHAnsi"/>
          <w:lang w:val="sq-AL"/>
        </w:rPr>
        <w:tab/>
        <w:t>5. Rregulla më të hollësishme për përbërjen, zgjedhjen dhe funksionimin e organeve drejtuese të dhomave vendore të avokatisë përcaktohen në Statutin e Dhomës së Avokatisë të Shqipërisë dhe në rregulloret përkatëse.</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33</w:t>
      </w:r>
    </w:p>
    <w:p w:rsidR="002F6142" w:rsidRPr="0050187A" w:rsidRDefault="002F6142" w:rsidP="00F72968">
      <w:pPr>
        <w:pStyle w:val="NeniTitull"/>
        <w:keepNext w:val="0"/>
        <w:rPr>
          <w:lang w:val="sq-AL"/>
        </w:rPr>
      </w:pPr>
      <w:r w:rsidRPr="0050187A">
        <w:rPr>
          <w:lang w:val="sq-AL"/>
        </w:rPr>
        <w:t xml:space="preserve">Kompetencat e Mbledhjes së Përgjithshme </w:t>
      </w:r>
    </w:p>
    <w:p w:rsidR="002F6142" w:rsidRPr="0050187A" w:rsidRDefault="002F6142" w:rsidP="00F72968">
      <w:pPr>
        <w:pStyle w:val="NeniTitull"/>
        <w:keepNext w:val="0"/>
        <w:rPr>
          <w:lang w:val="sq-AL"/>
        </w:rPr>
      </w:pPr>
      <w:r w:rsidRPr="0050187A">
        <w:rPr>
          <w:lang w:val="sq-AL"/>
        </w:rPr>
        <w:t>të Dhomës Vendore të Avokatisë</w:t>
      </w:r>
    </w:p>
    <w:p w:rsidR="002F6142" w:rsidRPr="0050187A" w:rsidRDefault="002F6142" w:rsidP="00F72968">
      <w:pPr>
        <w:pStyle w:val="NeniTitull"/>
        <w:keepNext w:val="0"/>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Mbledhja e Përgjithshme e Dhomës Vendore të Avokatisë ushtron këto kompetenca:</w:t>
      </w:r>
    </w:p>
    <w:p w:rsidR="002F6142" w:rsidRPr="0050187A" w:rsidRDefault="002F6142" w:rsidP="00F72968">
      <w:pPr>
        <w:pStyle w:val="Paragrafi"/>
        <w:rPr>
          <w:rFonts w:eastAsiaTheme="minorHAnsi"/>
          <w:lang w:val="sq-AL"/>
        </w:rPr>
      </w:pPr>
      <w:r w:rsidRPr="0050187A">
        <w:rPr>
          <w:rFonts w:eastAsiaTheme="minorHAnsi"/>
          <w:lang w:val="sq-AL"/>
        </w:rPr>
        <w:tab/>
        <w:t>a) zgjedh anëtarët e komitetit drejtues të dhomës vendore, sipas numrit të përcaktuar në Statutin e Dhomës së Avokatisë të Shqipërisë, në raport me numrin e anëtarëve të anëtarësuar në çdo dhomë;</w:t>
      </w:r>
    </w:p>
    <w:p w:rsidR="002F6142" w:rsidRPr="0050187A" w:rsidRDefault="002F6142" w:rsidP="00F72968">
      <w:pPr>
        <w:pStyle w:val="Paragrafi"/>
        <w:rPr>
          <w:rFonts w:eastAsiaTheme="minorHAnsi"/>
          <w:lang w:val="sq-AL"/>
        </w:rPr>
      </w:pPr>
      <w:r w:rsidRPr="0050187A">
        <w:rPr>
          <w:rFonts w:eastAsiaTheme="minorHAnsi"/>
          <w:lang w:val="sq-AL"/>
        </w:rPr>
        <w:tab/>
        <w:t>b)  zgjedh dhe shkarkon Kryetarin e Dhomës Vendore të Avokatisë;</w:t>
      </w:r>
    </w:p>
    <w:p w:rsidR="002F6142" w:rsidRPr="0050187A" w:rsidRDefault="002F6142" w:rsidP="00F72968">
      <w:pPr>
        <w:pStyle w:val="Paragrafi"/>
        <w:rPr>
          <w:rFonts w:eastAsiaTheme="minorHAnsi"/>
          <w:lang w:val="sq-AL"/>
        </w:rPr>
      </w:pPr>
      <w:r w:rsidRPr="0050187A">
        <w:rPr>
          <w:rFonts w:eastAsiaTheme="minorHAnsi"/>
          <w:lang w:val="sq-AL"/>
        </w:rPr>
        <w:tab/>
        <w:t>c) zgjedh përfaqësuesit e saj në Këshillin e Përgjithshëm të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ç) analizon ushtrimin e profesionit të avokatit në juridiksionin e dhomës dhe mbron interesat e anëtarëve të saj. Në rast konstatimi të shkeljeve të mundshme, me anë të drejtuesve të autorizuar prej saj, bën propozimet përkatëse përpara organeve drejtuese të Dhomës së Avokatisë të Shqipërisë për përmirësimin e situatës;</w:t>
      </w:r>
    </w:p>
    <w:p w:rsidR="002F6142" w:rsidRPr="0050187A" w:rsidRDefault="002F6142" w:rsidP="00F72968">
      <w:pPr>
        <w:pStyle w:val="Paragrafi"/>
        <w:rPr>
          <w:rFonts w:eastAsiaTheme="minorHAnsi"/>
          <w:lang w:val="sq-AL"/>
        </w:rPr>
      </w:pPr>
      <w:r w:rsidRPr="0050187A">
        <w:rPr>
          <w:rFonts w:eastAsiaTheme="minorHAnsi"/>
          <w:lang w:val="sq-AL"/>
        </w:rPr>
        <w:tab/>
        <w:t>d) garanton pjesëmarrjen aktive të avokatëve në përbërje të saj, në programet e trajnimit vazhdues të organizuara nga Dhoma e Avokatisë e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34</w:t>
      </w:r>
    </w:p>
    <w:p w:rsidR="002F6142" w:rsidRPr="0050187A" w:rsidRDefault="002F6142" w:rsidP="00F72968">
      <w:pPr>
        <w:pStyle w:val="NeniTitull"/>
        <w:keepNext w:val="0"/>
        <w:rPr>
          <w:lang w:val="sq-AL"/>
        </w:rPr>
      </w:pPr>
      <w:r w:rsidRPr="0050187A">
        <w:rPr>
          <w:lang w:val="sq-AL"/>
        </w:rPr>
        <w:t>Kompetencat e Komitetit Drejtues të Dhomës Vendore të Avokatisë</w:t>
      </w:r>
    </w:p>
    <w:p w:rsidR="002F6142" w:rsidRPr="0050187A" w:rsidRDefault="002F6142"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1. Komiteti Drejtues i Dhomës Vendore të Avokatisë ushtron këto kompetenca:</w:t>
      </w:r>
    </w:p>
    <w:p w:rsidR="002F6142" w:rsidRPr="0050187A" w:rsidRDefault="002F6142" w:rsidP="00F72968">
      <w:pPr>
        <w:pStyle w:val="Paragrafi"/>
        <w:rPr>
          <w:rFonts w:eastAsiaTheme="minorHAnsi"/>
          <w:lang w:val="sq-AL"/>
        </w:rPr>
      </w:pPr>
      <w:r w:rsidRPr="0050187A">
        <w:rPr>
          <w:rFonts w:eastAsiaTheme="minorHAnsi"/>
          <w:lang w:val="sq-AL"/>
        </w:rPr>
        <w:tab/>
        <w:t>a) thërret Mbledhjen e Përgjithshme të Dhomës Vendore dhe merr masa për garantimin e pjesëmarrjes në të;</w:t>
      </w:r>
    </w:p>
    <w:p w:rsidR="002F6142" w:rsidRPr="0050187A" w:rsidRDefault="002F6142" w:rsidP="00F72968">
      <w:pPr>
        <w:pStyle w:val="Paragrafi"/>
        <w:rPr>
          <w:rFonts w:eastAsiaTheme="minorHAnsi"/>
          <w:lang w:val="sq-AL"/>
        </w:rPr>
      </w:pPr>
      <w:r w:rsidRPr="0050187A">
        <w:rPr>
          <w:rFonts w:eastAsiaTheme="minorHAnsi"/>
          <w:lang w:val="sq-AL"/>
        </w:rPr>
        <w:tab/>
        <w:t xml:space="preserve">b) trajton kërkesat e kandidatëve për avokat nën juridiksionin e saj, lidhur me përmbushjen e detyrimit ligjor të kryerjes së stazhit të kandidatit për avokat dhe kur i gjen në përputhje me ligjin, i pajis me vërtetimin përkatës, si pjesë e dokumentacionit ligjor për regjistrim; </w:t>
      </w:r>
    </w:p>
    <w:p w:rsidR="002F6142" w:rsidRPr="0050187A" w:rsidRDefault="002F6142" w:rsidP="00F72968">
      <w:pPr>
        <w:pStyle w:val="Paragrafi"/>
        <w:rPr>
          <w:rFonts w:eastAsiaTheme="minorHAnsi"/>
          <w:lang w:val="sq-AL"/>
        </w:rPr>
      </w:pPr>
      <w:r w:rsidRPr="0050187A">
        <w:rPr>
          <w:rFonts w:eastAsiaTheme="minorHAnsi"/>
          <w:lang w:val="sq-AL"/>
        </w:rPr>
        <w:tab/>
        <w:t>c) ndjek dhe kontrollon aktivitetin e kandidatit për avokat, gjatë periudhës së kryerjes së stazhit;</w:t>
      </w:r>
    </w:p>
    <w:p w:rsidR="002F6142" w:rsidRPr="0050187A" w:rsidRDefault="002F6142" w:rsidP="00F72968">
      <w:pPr>
        <w:pStyle w:val="Paragrafi"/>
        <w:rPr>
          <w:rFonts w:eastAsiaTheme="minorHAnsi"/>
          <w:lang w:val="sq-AL"/>
        </w:rPr>
      </w:pPr>
      <w:r w:rsidRPr="0050187A">
        <w:rPr>
          <w:rFonts w:eastAsiaTheme="minorHAnsi"/>
          <w:lang w:val="sq-AL"/>
        </w:rPr>
        <w:tab/>
        <w:t>ç) mban regjistrin e avokatëve, që veprojnë nën juridiksionin e saj dhe pasqyron të gjitha ndryshimet në lidhje me transferimin e tyre dhe kalimin e avokatëve nga regjistri aktiv në regjistrin pasiv dhe anasjelltas;</w:t>
      </w:r>
    </w:p>
    <w:p w:rsidR="002F6142" w:rsidRPr="0050187A" w:rsidRDefault="002F6142" w:rsidP="00F72968">
      <w:pPr>
        <w:pStyle w:val="Paragrafi"/>
        <w:rPr>
          <w:rFonts w:eastAsiaTheme="minorHAnsi"/>
          <w:lang w:val="sq-AL"/>
        </w:rPr>
      </w:pPr>
      <w:r w:rsidRPr="0050187A">
        <w:rPr>
          <w:rFonts w:eastAsiaTheme="minorHAnsi"/>
          <w:lang w:val="sq-AL"/>
        </w:rPr>
        <w:tab/>
        <w:t>d) mbikëqyr caktimin e avokatëve, që do të ofrojnë shërbimet e ndihmës juridike dytësore, sipas parimit të rotacionit, në përputhje me legjislacionin në fuqi për ndihmën juridike të garantuar nga shteti;</w:t>
      </w:r>
    </w:p>
    <w:p w:rsidR="002F6142" w:rsidRPr="0050187A" w:rsidRDefault="002F6142" w:rsidP="00F72968">
      <w:pPr>
        <w:pStyle w:val="Paragrafi"/>
        <w:rPr>
          <w:rFonts w:eastAsiaTheme="minorHAnsi"/>
          <w:lang w:val="sq-AL"/>
        </w:rPr>
      </w:pPr>
      <w:r w:rsidRPr="0050187A">
        <w:rPr>
          <w:rFonts w:eastAsiaTheme="minorHAnsi"/>
          <w:lang w:val="sq-AL"/>
        </w:rPr>
        <w:tab/>
        <w:t>dh) shqyrton kërkesat e anëtareve të dhomës vendore dhe, kur e sheh të arsyeshme, ia drejton atë Komitetit Drejtues të Dhomës së Avokatisë të Shqipërisë për shqyrtim dhe vendimmarrje.</w:t>
      </w:r>
    </w:p>
    <w:p w:rsidR="002F6142" w:rsidRPr="0050187A" w:rsidRDefault="002F6142" w:rsidP="00F72968">
      <w:pPr>
        <w:pStyle w:val="Paragrafi"/>
        <w:rPr>
          <w:rFonts w:eastAsiaTheme="minorHAnsi"/>
          <w:lang w:val="sq-AL"/>
        </w:rPr>
      </w:pPr>
      <w:r w:rsidRPr="0050187A">
        <w:rPr>
          <w:rFonts w:eastAsiaTheme="minorHAnsi"/>
          <w:lang w:val="sq-AL"/>
        </w:rPr>
        <w:tab/>
        <w:t>2. Kompetencat e Kryetarit dhe sekretarit të Dhomës Vendore të Avokatisë përcaktohen në Statutin e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KREU V</w:t>
      </w:r>
    </w:p>
    <w:p w:rsidR="002F6142" w:rsidRPr="0050187A" w:rsidRDefault="002F6142" w:rsidP="00F72968">
      <w:pPr>
        <w:pStyle w:val="NeniNr"/>
        <w:keepNext w:val="0"/>
        <w:rPr>
          <w:lang w:val="sq-AL"/>
        </w:rPr>
      </w:pPr>
      <w:r w:rsidRPr="0050187A">
        <w:rPr>
          <w:lang w:val="sq-AL"/>
        </w:rPr>
        <w:t>REGJISTRAT E AVOKATËVE</w:t>
      </w:r>
    </w:p>
    <w:p w:rsidR="002F6142" w:rsidRPr="0050187A" w:rsidRDefault="002F6142" w:rsidP="00F72968">
      <w:pPr>
        <w:pStyle w:val="NeniNr"/>
        <w:keepNext w:val="0"/>
        <w:rPr>
          <w:sz w:val="14"/>
          <w:lang w:val="sq-AL"/>
        </w:rPr>
      </w:pPr>
    </w:p>
    <w:p w:rsidR="002F6142" w:rsidRPr="0050187A" w:rsidRDefault="002F6142" w:rsidP="00F72968">
      <w:pPr>
        <w:pStyle w:val="NeniNr"/>
        <w:keepNext w:val="0"/>
        <w:rPr>
          <w:lang w:val="sq-AL"/>
        </w:rPr>
      </w:pPr>
      <w:r w:rsidRPr="0050187A">
        <w:rPr>
          <w:lang w:val="sq-AL"/>
        </w:rPr>
        <w:t>Neni 35</w:t>
      </w:r>
    </w:p>
    <w:p w:rsidR="002F6142" w:rsidRPr="0050187A" w:rsidRDefault="002F6142" w:rsidP="00F72968">
      <w:pPr>
        <w:pStyle w:val="NeniTitull"/>
        <w:keepNext w:val="0"/>
        <w:rPr>
          <w:lang w:val="sq-AL"/>
        </w:rPr>
      </w:pPr>
      <w:r w:rsidRPr="0050187A">
        <w:rPr>
          <w:lang w:val="sq-AL"/>
        </w:rPr>
        <w:t>Regjistrat e Dhomës së Avokatisë të Shqipërisë</w:t>
      </w:r>
    </w:p>
    <w:p w:rsidR="002F6142" w:rsidRPr="0050187A" w:rsidRDefault="002F6142" w:rsidP="00F72968">
      <w:pPr>
        <w:pStyle w:val="NeniNr"/>
        <w:keepNext w:val="0"/>
        <w:rPr>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Regjistri i avokatëve të Shqipërisë mbahet nga Dhoma e Avokatisë e Shqipërisë në format shkresor dhe elektronik. Regjistri i avokatëve ndërtohet në dy pjesë:</w:t>
      </w:r>
    </w:p>
    <w:p w:rsidR="002F6142" w:rsidRPr="0050187A" w:rsidRDefault="002F6142" w:rsidP="00F72968">
      <w:pPr>
        <w:pStyle w:val="Paragrafi"/>
        <w:rPr>
          <w:rFonts w:eastAsiaTheme="minorHAnsi"/>
          <w:lang w:val="sq-AL"/>
        </w:rPr>
      </w:pPr>
      <w:r w:rsidRPr="0050187A">
        <w:rPr>
          <w:rFonts w:eastAsiaTheme="minorHAnsi"/>
          <w:lang w:val="sq-AL"/>
        </w:rPr>
        <w:tab/>
        <w:t>a) regjistri i avokatëve aktivë; dhe</w:t>
      </w:r>
    </w:p>
    <w:p w:rsidR="002F6142" w:rsidRPr="0050187A" w:rsidRDefault="002F6142" w:rsidP="00F72968">
      <w:pPr>
        <w:pStyle w:val="Paragrafi"/>
        <w:rPr>
          <w:rFonts w:eastAsiaTheme="minorHAnsi"/>
          <w:lang w:val="sq-AL"/>
        </w:rPr>
      </w:pPr>
      <w:r w:rsidRPr="0050187A">
        <w:rPr>
          <w:rFonts w:eastAsiaTheme="minorHAnsi"/>
          <w:lang w:val="sq-AL"/>
        </w:rPr>
        <w:tab/>
        <w:t>b) regjistri i avokatëve pasivë.</w:t>
      </w:r>
    </w:p>
    <w:p w:rsidR="002F6142" w:rsidRPr="0050187A" w:rsidRDefault="002F6142" w:rsidP="00F72968">
      <w:pPr>
        <w:pStyle w:val="Paragrafi"/>
        <w:rPr>
          <w:rFonts w:eastAsiaTheme="minorHAnsi"/>
          <w:lang w:val="sq-AL"/>
        </w:rPr>
      </w:pPr>
      <w:r w:rsidRPr="0050187A">
        <w:rPr>
          <w:rFonts w:eastAsiaTheme="minorHAnsi"/>
          <w:lang w:val="sq-AL"/>
        </w:rPr>
        <w:tab/>
        <w:t>2. Regjistri i avokatëve për të dyja kategoritë e parashikuara në pikën 1, të këtij, neni mbahet i ndarë sipas dhomave vendore të avokatisë.</w:t>
      </w:r>
    </w:p>
    <w:p w:rsidR="002F6142" w:rsidRPr="0050187A" w:rsidRDefault="002F6142" w:rsidP="00F72968">
      <w:pPr>
        <w:pStyle w:val="Paragrafi"/>
        <w:rPr>
          <w:rFonts w:eastAsiaTheme="minorHAnsi"/>
          <w:lang w:val="sq-AL"/>
        </w:rPr>
      </w:pPr>
      <w:r w:rsidRPr="0050187A">
        <w:rPr>
          <w:rFonts w:eastAsiaTheme="minorHAnsi"/>
          <w:lang w:val="sq-AL"/>
        </w:rPr>
        <w:tab/>
        <w:t xml:space="preserve">3. Regjistri avokatëve aktivë përmban të dhëna për të gjithë avokatët aktivë, që ushtrojnë profesionin në territorin e Republikës së Shqipërisë apo jashtë saj. Në regjistrin e avokatëve aktivë pasqyrohen të dhënat e mëposhtme: </w:t>
      </w:r>
    </w:p>
    <w:p w:rsidR="002F6142" w:rsidRPr="0050187A" w:rsidRDefault="002F6142" w:rsidP="00F72968">
      <w:pPr>
        <w:pStyle w:val="Paragrafi"/>
        <w:rPr>
          <w:rFonts w:eastAsiaTheme="minorHAnsi"/>
          <w:lang w:val="sq-AL"/>
        </w:rPr>
      </w:pPr>
      <w:r w:rsidRPr="0050187A">
        <w:rPr>
          <w:rFonts w:eastAsiaTheme="minorHAnsi"/>
          <w:lang w:val="sq-AL"/>
        </w:rPr>
        <w:tab/>
        <w:t>a) identiteti, datëlindja dhe adresa e zyrës apo studios ku avokati ushtron profesionin;</w:t>
      </w:r>
    </w:p>
    <w:p w:rsidR="002F6142" w:rsidRPr="0050187A" w:rsidRDefault="002F6142" w:rsidP="00F72968">
      <w:pPr>
        <w:pStyle w:val="Paragrafi"/>
        <w:rPr>
          <w:rFonts w:eastAsiaTheme="minorHAnsi"/>
          <w:lang w:val="sq-AL"/>
        </w:rPr>
      </w:pPr>
      <w:r w:rsidRPr="0050187A">
        <w:rPr>
          <w:rFonts w:eastAsiaTheme="minorHAnsi"/>
          <w:lang w:val="sq-AL"/>
        </w:rPr>
        <w:tab/>
        <w:t>b) numri identifikues i certifikatës së titullit të avokatit dhe data e fillimit të ushtrimit të profesionit;</w:t>
      </w:r>
    </w:p>
    <w:p w:rsidR="002F6142" w:rsidRPr="0050187A" w:rsidRDefault="002F6142" w:rsidP="00F72968">
      <w:pPr>
        <w:pStyle w:val="Paragrafi"/>
        <w:rPr>
          <w:rFonts w:eastAsiaTheme="minorHAnsi"/>
          <w:lang w:val="sq-AL"/>
        </w:rPr>
      </w:pPr>
      <w:r w:rsidRPr="0050187A">
        <w:rPr>
          <w:rFonts w:eastAsiaTheme="minorHAnsi"/>
          <w:lang w:val="sq-AL"/>
        </w:rPr>
        <w:tab/>
        <w:t>c) numri unik i identifikimit të subjektit (</w:t>
      </w:r>
      <w:proofErr w:type="spellStart"/>
      <w:r w:rsidRPr="0050187A">
        <w:rPr>
          <w:rFonts w:eastAsiaTheme="minorHAnsi"/>
          <w:lang w:val="sq-AL"/>
        </w:rPr>
        <w:t>NUIS</w:t>
      </w:r>
      <w:proofErr w:type="spellEnd"/>
      <w:r w:rsidRPr="0050187A">
        <w:rPr>
          <w:rFonts w:eastAsiaTheme="minorHAnsi"/>
          <w:lang w:val="sq-AL"/>
        </w:rPr>
        <w:t>);</w:t>
      </w:r>
    </w:p>
    <w:p w:rsidR="002F6142" w:rsidRPr="0050187A" w:rsidRDefault="002F6142" w:rsidP="00F72968">
      <w:pPr>
        <w:pStyle w:val="Paragrafi"/>
        <w:rPr>
          <w:rFonts w:eastAsiaTheme="minorHAnsi"/>
          <w:lang w:val="sq-AL"/>
        </w:rPr>
      </w:pPr>
      <w:r w:rsidRPr="0050187A">
        <w:rPr>
          <w:rFonts w:eastAsiaTheme="minorHAnsi"/>
          <w:lang w:val="sq-AL"/>
        </w:rPr>
        <w:tab/>
        <w:t>ç) periudhat e ndërprerjes së ushtrimit të profesionit dhe shkaqet e ndërprerjes;</w:t>
      </w:r>
    </w:p>
    <w:p w:rsidR="002F6142" w:rsidRPr="0050187A" w:rsidRDefault="002F6142" w:rsidP="00F72968">
      <w:pPr>
        <w:pStyle w:val="Paragrafi"/>
        <w:rPr>
          <w:rFonts w:eastAsiaTheme="minorHAnsi"/>
          <w:lang w:val="sq-AL"/>
        </w:rPr>
      </w:pPr>
      <w:r w:rsidRPr="0050187A">
        <w:rPr>
          <w:rFonts w:eastAsiaTheme="minorHAnsi"/>
          <w:lang w:val="sq-AL"/>
        </w:rPr>
        <w:tab/>
        <w:t>d) institucioni i arsimit të lartë ku ka përfunduar studimet e larta avokati, numri i amzës dhe lloji i diplomës që zotëron;</w:t>
      </w:r>
    </w:p>
    <w:p w:rsidR="002F6142" w:rsidRPr="0050187A" w:rsidRDefault="002F6142" w:rsidP="00F72968">
      <w:pPr>
        <w:pStyle w:val="Paragrafi"/>
        <w:rPr>
          <w:rFonts w:eastAsiaTheme="minorHAnsi"/>
          <w:lang w:val="sq-AL"/>
        </w:rPr>
      </w:pPr>
      <w:r w:rsidRPr="0050187A">
        <w:rPr>
          <w:rFonts w:eastAsiaTheme="minorHAnsi"/>
          <w:lang w:val="sq-AL"/>
        </w:rPr>
        <w:t>dh) titujt dhe gradat shkencore;</w:t>
      </w:r>
    </w:p>
    <w:p w:rsidR="002F6142" w:rsidRPr="0050187A" w:rsidRDefault="002F6142" w:rsidP="00F72968">
      <w:pPr>
        <w:pStyle w:val="Paragrafi"/>
        <w:rPr>
          <w:rFonts w:eastAsiaTheme="minorHAnsi"/>
          <w:lang w:val="sq-AL"/>
        </w:rPr>
      </w:pPr>
      <w:r w:rsidRPr="0050187A">
        <w:rPr>
          <w:rFonts w:eastAsiaTheme="minorHAnsi"/>
          <w:lang w:val="sq-AL"/>
        </w:rPr>
        <w:tab/>
        <w:t>e) gjuhët e huaja që zotëron;</w:t>
      </w:r>
    </w:p>
    <w:p w:rsidR="002F6142" w:rsidRPr="0050187A" w:rsidRDefault="002F6142" w:rsidP="00F72968">
      <w:pPr>
        <w:pStyle w:val="Paragrafi"/>
        <w:rPr>
          <w:rFonts w:eastAsiaTheme="minorHAnsi"/>
          <w:lang w:val="sq-AL"/>
        </w:rPr>
      </w:pPr>
      <w:r w:rsidRPr="0050187A">
        <w:rPr>
          <w:rFonts w:eastAsiaTheme="minorHAnsi"/>
          <w:lang w:val="sq-AL"/>
        </w:rPr>
        <w:tab/>
        <w:t>ë) masat disiplinore në ngarkim të tij;</w:t>
      </w:r>
    </w:p>
    <w:p w:rsidR="002F6142" w:rsidRPr="0050187A" w:rsidRDefault="002F6142" w:rsidP="00F72968">
      <w:pPr>
        <w:pStyle w:val="Paragrafi"/>
        <w:rPr>
          <w:rFonts w:eastAsiaTheme="minorHAnsi"/>
          <w:lang w:val="sq-AL"/>
        </w:rPr>
      </w:pPr>
      <w:r w:rsidRPr="0050187A">
        <w:rPr>
          <w:rFonts w:eastAsiaTheme="minorHAnsi"/>
          <w:lang w:val="sq-AL"/>
        </w:rPr>
        <w:tab/>
        <w:t>f) të dhëna në lidhje me ndjekjen e programit të trajnimit vazhdues;</w:t>
      </w:r>
    </w:p>
    <w:p w:rsidR="002F6142" w:rsidRPr="0050187A" w:rsidRDefault="002F6142" w:rsidP="00F72968">
      <w:pPr>
        <w:pStyle w:val="Paragrafi"/>
        <w:rPr>
          <w:rFonts w:eastAsiaTheme="minorHAnsi"/>
          <w:lang w:val="sq-AL"/>
        </w:rPr>
      </w:pPr>
      <w:r w:rsidRPr="0050187A">
        <w:rPr>
          <w:rFonts w:eastAsiaTheme="minorHAnsi"/>
          <w:lang w:val="sq-AL"/>
        </w:rPr>
        <w:tab/>
        <w:t xml:space="preserve">g) të dhëna të tjera, sipas vendimit të Komitetit Drejtues të Dhomës së Avokatisë të Shqipërisë. </w:t>
      </w:r>
    </w:p>
    <w:p w:rsidR="002F6142" w:rsidRPr="0050187A" w:rsidRDefault="002F6142" w:rsidP="00F72968">
      <w:pPr>
        <w:pStyle w:val="Paragrafi"/>
        <w:rPr>
          <w:rFonts w:eastAsiaTheme="minorHAnsi"/>
          <w:lang w:val="sq-AL"/>
        </w:rPr>
      </w:pPr>
      <w:r w:rsidRPr="0050187A">
        <w:rPr>
          <w:rFonts w:eastAsiaTheme="minorHAnsi"/>
          <w:lang w:val="sq-AL"/>
        </w:rPr>
        <w:tab/>
        <w:t>4. Regjistri i avokatëve pasivë përmban të dhëna për të gjithë avokatët pasivë.</w:t>
      </w:r>
    </w:p>
    <w:p w:rsidR="002F6142" w:rsidRPr="0050187A" w:rsidRDefault="002F6142" w:rsidP="00F72968">
      <w:pPr>
        <w:pStyle w:val="Paragrafi"/>
        <w:rPr>
          <w:rFonts w:eastAsiaTheme="minorHAnsi"/>
          <w:lang w:val="sq-AL"/>
        </w:rPr>
      </w:pPr>
      <w:r w:rsidRPr="0050187A">
        <w:rPr>
          <w:rFonts w:eastAsiaTheme="minorHAnsi"/>
          <w:lang w:val="sq-AL"/>
        </w:rPr>
        <w:t xml:space="preserve">Në këtë regjistër pasqyrohen të dhënat  e parashikuara në shkronjat “a”, “b”, “d”, “dh”, “e” “ë” dhe “g”, të pikës 3, të këtij neni. </w:t>
      </w:r>
    </w:p>
    <w:p w:rsidR="002F6142" w:rsidRPr="0050187A" w:rsidRDefault="002F6142" w:rsidP="00F72968">
      <w:pPr>
        <w:pStyle w:val="Paragrafi"/>
        <w:rPr>
          <w:rFonts w:eastAsiaTheme="minorHAnsi"/>
          <w:lang w:val="sq-AL"/>
        </w:rPr>
      </w:pPr>
      <w:r w:rsidRPr="0050187A">
        <w:rPr>
          <w:rFonts w:eastAsiaTheme="minorHAnsi"/>
          <w:lang w:val="sq-AL"/>
        </w:rPr>
        <w:tab/>
        <w:t>5. Ruajtja dhe përpunimi i të dhënave personale që ndodhen në regjistrat e Dhomës së Avokatisë të Shqipërisë bëhet në përputhje me legjislacionin në fuqi për mbrojtjen e të dhënave personale.</w:t>
      </w:r>
    </w:p>
    <w:p w:rsidR="002F6142" w:rsidRPr="0050187A" w:rsidRDefault="002F6142" w:rsidP="00F72968">
      <w:pPr>
        <w:pStyle w:val="Paragrafi"/>
        <w:rPr>
          <w:rFonts w:eastAsiaTheme="minorHAnsi"/>
          <w:lang w:val="sq-AL"/>
        </w:rPr>
      </w:pPr>
      <w:r w:rsidRPr="0050187A">
        <w:rPr>
          <w:rFonts w:eastAsiaTheme="minorHAnsi"/>
          <w:lang w:val="sq-AL"/>
        </w:rPr>
        <w:tab/>
        <w:t>6. Modalitetet e krijimit dhe administrimit të regjistrit të avokatëve të Shqipërisë përcaktohen në Statutin e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36</w:t>
      </w:r>
    </w:p>
    <w:p w:rsidR="002F6142" w:rsidRPr="0050187A" w:rsidRDefault="002F6142" w:rsidP="00F72968">
      <w:pPr>
        <w:pStyle w:val="NeniTitull"/>
        <w:keepNext w:val="0"/>
        <w:rPr>
          <w:lang w:val="sq-AL"/>
        </w:rPr>
      </w:pPr>
      <w:r w:rsidRPr="0050187A">
        <w:rPr>
          <w:lang w:val="sq-AL"/>
        </w:rPr>
        <w:t>Regjistrat e dhomës vendore të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Pranë çdo dhome vendore avokatie mbahet regjistri i avokatëve në juridiksion të dhomës vendore, në format shkresor dhe elektronik. Regjistri i avokatëve pranë dhomave vendore të avokatisë ndërtohet në dy pjesë:</w:t>
      </w:r>
    </w:p>
    <w:p w:rsidR="002F6142" w:rsidRPr="0050187A" w:rsidRDefault="002F6142" w:rsidP="00F72968">
      <w:pPr>
        <w:pStyle w:val="Paragrafi"/>
        <w:rPr>
          <w:rFonts w:eastAsiaTheme="minorHAnsi"/>
          <w:lang w:val="sq-AL"/>
        </w:rPr>
      </w:pPr>
      <w:r w:rsidRPr="0050187A">
        <w:rPr>
          <w:rFonts w:eastAsiaTheme="minorHAnsi"/>
          <w:lang w:val="sq-AL"/>
        </w:rPr>
        <w:tab/>
        <w:t>a) regjistri i avokatëve aktivë; dhe</w:t>
      </w:r>
    </w:p>
    <w:p w:rsidR="002F6142" w:rsidRPr="0050187A" w:rsidRDefault="002F6142" w:rsidP="00F72968">
      <w:pPr>
        <w:pStyle w:val="Paragrafi"/>
        <w:rPr>
          <w:rFonts w:eastAsiaTheme="minorHAnsi"/>
          <w:lang w:val="sq-AL"/>
        </w:rPr>
      </w:pPr>
      <w:r w:rsidRPr="0050187A">
        <w:rPr>
          <w:rFonts w:eastAsiaTheme="minorHAnsi"/>
          <w:lang w:val="sq-AL"/>
        </w:rPr>
        <w:tab/>
        <w:t>b) regjistri i avokatëve pasivë.</w:t>
      </w:r>
    </w:p>
    <w:p w:rsidR="002F6142" w:rsidRPr="0050187A" w:rsidRDefault="002F6142" w:rsidP="00F72968">
      <w:pPr>
        <w:pStyle w:val="Paragrafi"/>
        <w:rPr>
          <w:rFonts w:eastAsiaTheme="minorHAnsi"/>
          <w:lang w:val="sq-AL"/>
        </w:rPr>
      </w:pPr>
      <w:r w:rsidRPr="0050187A">
        <w:rPr>
          <w:rFonts w:eastAsiaTheme="minorHAnsi"/>
          <w:lang w:val="sq-AL"/>
        </w:rPr>
        <w:tab/>
        <w:t>2. Në regjistrin e avokatëve aktivë pranë dhomave vendore pasqyrohen të dhënat e mëposhtme:</w:t>
      </w:r>
    </w:p>
    <w:p w:rsidR="002F6142" w:rsidRPr="0050187A" w:rsidRDefault="002F6142" w:rsidP="00F72968">
      <w:pPr>
        <w:pStyle w:val="Paragrafi"/>
        <w:rPr>
          <w:rFonts w:eastAsiaTheme="minorHAnsi"/>
          <w:lang w:val="sq-AL"/>
        </w:rPr>
      </w:pPr>
      <w:r w:rsidRPr="0050187A">
        <w:rPr>
          <w:rFonts w:eastAsiaTheme="minorHAnsi"/>
          <w:lang w:val="sq-AL"/>
        </w:rPr>
        <w:tab/>
        <w:t>a) identiteti, datëlindja dhe adresa e zyrës apo studios ku avokati ushtron profesionin;</w:t>
      </w:r>
    </w:p>
    <w:p w:rsidR="002F6142" w:rsidRPr="0050187A" w:rsidRDefault="002F6142" w:rsidP="00F72968">
      <w:pPr>
        <w:pStyle w:val="Paragrafi"/>
        <w:rPr>
          <w:rFonts w:eastAsiaTheme="minorHAnsi"/>
          <w:lang w:val="sq-AL"/>
        </w:rPr>
      </w:pPr>
      <w:r w:rsidRPr="0050187A">
        <w:rPr>
          <w:rFonts w:eastAsiaTheme="minorHAnsi"/>
          <w:lang w:val="sq-AL"/>
        </w:rPr>
        <w:tab/>
        <w:t>b) numri i certifikatës së titullit të avokatit;</w:t>
      </w:r>
    </w:p>
    <w:p w:rsidR="002F6142" w:rsidRPr="0050187A" w:rsidRDefault="002F6142" w:rsidP="00F72968">
      <w:pPr>
        <w:pStyle w:val="Paragrafi"/>
        <w:rPr>
          <w:rFonts w:eastAsiaTheme="minorHAnsi"/>
          <w:lang w:val="sq-AL"/>
        </w:rPr>
      </w:pPr>
      <w:r w:rsidRPr="0050187A">
        <w:rPr>
          <w:rFonts w:eastAsiaTheme="minorHAnsi"/>
          <w:lang w:val="sq-AL"/>
        </w:rPr>
        <w:tab/>
        <w:t>c) data e fillimit të ushtrimit të profesionit;</w:t>
      </w:r>
    </w:p>
    <w:p w:rsidR="002F6142" w:rsidRPr="0050187A" w:rsidRDefault="002F6142" w:rsidP="00F72968">
      <w:pPr>
        <w:pStyle w:val="Paragrafi"/>
        <w:rPr>
          <w:rFonts w:eastAsiaTheme="minorHAnsi"/>
          <w:lang w:val="sq-AL"/>
        </w:rPr>
      </w:pPr>
      <w:r w:rsidRPr="0050187A">
        <w:rPr>
          <w:rFonts w:eastAsiaTheme="minorHAnsi"/>
          <w:lang w:val="sq-AL"/>
        </w:rPr>
        <w:tab/>
        <w:t>ç) numri unik i identifikimit të subjektit (</w:t>
      </w:r>
      <w:proofErr w:type="spellStart"/>
      <w:r w:rsidRPr="0050187A">
        <w:rPr>
          <w:rFonts w:eastAsiaTheme="minorHAnsi"/>
          <w:lang w:val="sq-AL"/>
        </w:rPr>
        <w:t>NUIS</w:t>
      </w:r>
      <w:proofErr w:type="spellEnd"/>
      <w:r w:rsidRPr="0050187A">
        <w:rPr>
          <w:rFonts w:eastAsiaTheme="minorHAnsi"/>
          <w:lang w:val="sq-AL"/>
        </w:rPr>
        <w:t>);</w:t>
      </w:r>
    </w:p>
    <w:p w:rsidR="002F6142" w:rsidRPr="0050187A" w:rsidRDefault="002F6142" w:rsidP="00F72968">
      <w:pPr>
        <w:pStyle w:val="Paragrafi"/>
        <w:rPr>
          <w:rFonts w:eastAsiaTheme="minorHAnsi"/>
          <w:lang w:val="sq-AL"/>
        </w:rPr>
      </w:pPr>
      <w:r w:rsidRPr="0050187A">
        <w:rPr>
          <w:rFonts w:eastAsiaTheme="minorHAnsi"/>
          <w:lang w:val="sq-AL"/>
        </w:rPr>
        <w:tab/>
        <w:t xml:space="preserve">d) të dhëna në lidhje me ndjekjen e programit të trajnimit vazhdues. </w:t>
      </w:r>
    </w:p>
    <w:p w:rsidR="002F6142" w:rsidRPr="0050187A" w:rsidRDefault="002F6142" w:rsidP="00F72968">
      <w:pPr>
        <w:pStyle w:val="Paragrafi"/>
        <w:rPr>
          <w:rFonts w:eastAsiaTheme="minorHAnsi"/>
          <w:lang w:val="sq-AL"/>
        </w:rPr>
      </w:pPr>
      <w:r w:rsidRPr="0050187A">
        <w:rPr>
          <w:rFonts w:eastAsiaTheme="minorHAnsi"/>
          <w:lang w:val="sq-AL"/>
        </w:rPr>
        <w:tab/>
        <w:t xml:space="preserve">3. Regjistri pasiv i avokatëve përmban të dhëna për të gjithë avokatët pasivë. Në këtë regjistër pasqyrohen të dhënat  e parashikuara në shkronjat “a”, “b” dhe “c”, të pikës 2, të këtij neni. </w:t>
      </w:r>
    </w:p>
    <w:p w:rsidR="002F6142" w:rsidRPr="0050187A" w:rsidRDefault="002F6142" w:rsidP="00F72968">
      <w:pPr>
        <w:pStyle w:val="Paragrafi"/>
        <w:rPr>
          <w:rFonts w:eastAsiaTheme="minorHAnsi"/>
          <w:lang w:val="sq-AL"/>
        </w:rPr>
      </w:pPr>
      <w:r w:rsidRPr="0050187A">
        <w:rPr>
          <w:rFonts w:eastAsiaTheme="minorHAnsi"/>
          <w:lang w:val="sq-AL"/>
        </w:rPr>
        <w:tab/>
        <w:t>4. Dhomat vendore të avokatisë dërgojnë të paktën 2 herë në vit të dhënat e regjistrit të avokatëve, të mbajtura sipas këtij neni, pranë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5. Ruajtja dhe përpunimi i të dhënave personale që ndodhen në regjistrat e dhomave vendore të avokatisë bëhet në përputhje me legjislacionin në fuqi për mbrojtjen e të dhënave personale.</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37</w:t>
      </w:r>
    </w:p>
    <w:p w:rsidR="002F6142" w:rsidRPr="0050187A" w:rsidRDefault="002F6142" w:rsidP="00F72968">
      <w:pPr>
        <w:pStyle w:val="NeniTitull"/>
        <w:keepNext w:val="0"/>
        <w:rPr>
          <w:lang w:val="sq-AL"/>
        </w:rPr>
      </w:pPr>
      <w:r w:rsidRPr="0050187A">
        <w:rPr>
          <w:lang w:val="sq-AL"/>
        </w:rPr>
        <w:t>Regjistri kandidatëve për avokat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Regjistri i kandidatëve për avokat mbahet pranë Dhomës së Avokatisë të Shqipërisë. Pas regjistrimit të kandidatit për avokat dhe pajisjes së tij me kartën personale të “kandidatit për avokat”, Dhoma e Avokatisë e Shqipërisë pasqyron shënimet në regjistrin e kandidatëve për avokat. </w:t>
      </w:r>
    </w:p>
    <w:p w:rsidR="002F6142" w:rsidRPr="0050187A" w:rsidRDefault="002F6142" w:rsidP="00F72968">
      <w:pPr>
        <w:pStyle w:val="Paragrafi"/>
        <w:rPr>
          <w:rFonts w:eastAsiaTheme="minorHAnsi"/>
          <w:lang w:val="sq-AL"/>
        </w:rPr>
      </w:pPr>
      <w:r w:rsidRPr="0050187A">
        <w:rPr>
          <w:rFonts w:eastAsiaTheme="minorHAnsi"/>
          <w:lang w:val="sq-AL"/>
        </w:rPr>
        <w:tab/>
        <w:t xml:space="preserve">2. Regjistri i kandidatëve për avokat përmban të dhënat e mëposhtme: </w:t>
      </w:r>
    </w:p>
    <w:p w:rsidR="002F6142" w:rsidRPr="0050187A" w:rsidRDefault="002F6142" w:rsidP="00F72968">
      <w:pPr>
        <w:pStyle w:val="Paragrafi"/>
        <w:rPr>
          <w:rFonts w:eastAsiaTheme="minorHAnsi"/>
          <w:lang w:val="sq-AL"/>
        </w:rPr>
      </w:pPr>
      <w:r w:rsidRPr="0050187A">
        <w:rPr>
          <w:rFonts w:eastAsiaTheme="minorHAnsi"/>
          <w:lang w:val="sq-AL"/>
        </w:rPr>
        <w:tab/>
        <w:t>a) identitetin dhe datëlindjen;</w:t>
      </w:r>
    </w:p>
    <w:p w:rsidR="002F6142" w:rsidRPr="0050187A" w:rsidRDefault="002F6142" w:rsidP="00F72968">
      <w:pPr>
        <w:pStyle w:val="Paragrafi"/>
        <w:rPr>
          <w:rFonts w:eastAsiaTheme="minorHAnsi"/>
          <w:lang w:val="sq-AL"/>
        </w:rPr>
      </w:pPr>
      <w:r w:rsidRPr="0050187A">
        <w:rPr>
          <w:rFonts w:eastAsiaTheme="minorHAnsi"/>
          <w:lang w:val="sq-AL"/>
        </w:rPr>
        <w:tab/>
        <w:t>b) institucionin e arsimit të lartë ku kandidati ka përfunduar studimet;</w:t>
      </w:r>
    </w:p>
    <w:p w:rsidR="002F6142" w:rsidRPr="0050187A" w:rsidRDefault="002F6142" w:rsidP="00F72968">
      <w:pPr>
        <w:pStyle w:val="Paragrafi"/>
        <w:rPr>
          <w:rFonts w:eastAsiaTheme="minorHAnsi"/>
          <w:lang w:val="sq-AL"/>
        </w:rPr>
      </w:pPr>
      <w:r w:rsidRPr="0050187A">
        <w:rPr>
          <w:rFonts w:eastAsiaTheme="minorHAnsi"/>
          <w:lang w:val="sq-AL"/>
        </w:rPr>
        <w:tab/>
        <w:t>c) dhomën vendore të avokatisë dhe të dhëna të zyrës apo studios ku kandidati për avokat kryen stazhin;</w:t>
      </w:r>
    </w:p>
    <w:p w:rsidR="002F6142" w:rsidRPr="0050187A" w:rsidRDefault="002F6142" w:rsidP="00F72968">
      <w:pPr>
        <w:pStyle w:val="Paragrafi"/>
        <w:rPr>
          <w:rFonts w:eastAsiaTheme="minorHAnsi"/>
          <w:lang w:val="sq-AL"/>
        </w:rPr>
      </w:pPr>
      <w:r w:rsidRPr="0050187A">
        <w:rPr>
          <w:rFonts w:eastAsiaTheme="minorHAnsi"/>
          <w:lang w:val="sq-AL"/>
        </w:rPr>
        <w:tab/>
        <w:t xml:space="preserve">ç) numrin e kartës së identitetit të kandidatit për avokat; </w:t>
      </w:r>
    </w:p>
    <w:p w:rsidR="002F6142" w:rsidRPr="0050187A" w:rsidRDefault="002F6142" w:rsidP="00F72968">
      <w:pPr>
        <w:pStyle w:val="Paragrafi"/>
        <w:rPr>
          <w:rFonts w:eastAsiaTheme="minorHAnsi"/>
          <w:lang w:val="sq-AL"/>
        </w:rPr>
      </w:pPr>
      <w:r w:rsidRPr="0050187A">
        <w:rPr>
          <w:rFonts w:eastAsiaTheme="minorHAnsi"/>
          <w:lang w:val="sq-AL"/>
        </w:rPr>
        <w:tab/>
        <w:t>d) datën e fillimit dhe të përfundimit të kryerjes të stazhit;</w:t>
      </w:r>
    </w:p>
    <w:p w:rsidR="002F6142" w:rsidRPr="0050187A" w:rsidRDefault="002F6142" w:rsidP="00F72968">
      <w:pPr>
        <w:pStyle w:val="Paragrafi"/>
        <w:rPr>
          <w:rFonts w:eastAsiaTheme="minorHAnsi"/>
          <w:lang w:val="sq-AL"/>
        </w:rPr>
      </w:pPr>
      <w:r w:rsidRPr="0050187A">
        <w:rPr>
          <w:rFonts w:eastAsiaTheme="minorHAnsi"/>
          <w:lang w:val="sq-AL"/>
        </w:rPr>
        <w:tab/>
        <w:t>dh) numrin e amzës dhe llojin e diplomës që zotëron.</w:t>
      </w:r>
    </w:p>
    <w:p w:rsidR="002F6142" w:rsidRPr="0050187A" w:rsidRDefault="002F6142" w:rsidP="00F72968">
      <w:pPr>
        <w:pStyle w:val="Paragrafi"/>
        <w:rPr>
          <w:rFonts w:eastAsiaTheme="minorHAnsi"/>
          <w:lang w:val="sq-AL"/>
        </w:rPr>
      </w:pPr>
      <w:r w:rsidRPr="0050187A">
        <w:rPr>
          <w:rFonts w:eastAsiaTheme="minorHAnsi"/>
          <w:lang w:val="sq-AL"/>
        </w:rPr>
        <w:tab/>
        <w:t>3. Ruajtja dhe përpunimi i të dhënave personale, që ndodhen në regjistrin e kandidatëve për avokat bëhet në përputhje me legjislacionin në fuqi për mbrojtjen e të dhënave personale.</w:t>
      </w:r>
    </w:p>
    <w:p w:rsidR="002F6142" w:rsidRPr="0050187A" w:rsidRDefault="002F6142" w:rsidP="00F72968">
      <w:pPr>
        <w:pStyle w:val="Paragrafi"/>
        <w:rPr>
          <w:rFonts w:eastAsiaTheme="minorHAnsi"/>
          <w:sz w:val="14"/>
          <w:lang w:val="sq-AL"/>
        </w:rPr>
      </w:pPr>
    </w:p>
    <w:p w:rsidR="00343AEE" w:rsidRPr="0050187A" w:rsidRDefault="00343AEE" w:rsidP="00F72968">
      <w:pPr>
        <w:pStyle w:val="NeniNr"/>
        <w:keepNext w:val="0"/>
        <w:rPr>
          <w:lang w:val="sq-AL"/>
        </w:rPr>
      </w:pPr>
    </w:p>
    <w:p w:rsidR="00343AEE" w:rsidRPr="0050187A" w:rsidRDefault="00343AEE" w:rsidP="00F72968">
      <w:pPr>
        <w:pStyle w:val="NeniNr"/>
        <w:keepNext w:val="0"/>
        <w:rPr>
          <w:lang w:val="sq-AL"/>
        </w:rPr>
      </w:pPr>
    </w:p>
    <w:p w:rsidR="00343AEE" w:rsidRPr="0050187A" w:rsidRDefault="00343AEE" w:rsidP="00F72968">
      <w:pPr>
        <w:pStyle w:val="NeniNr"/>
        <w:keepNext w:val="0"/>
        <w:rPr>
          <w:lang w:val="sq-AL"/>
        </w:rPr>
      </w:pPr>
    </w:p>
    <w:p w:rsidR="002F6142" w:rsidRPr="0050187A" w:rsidRDefault="002F6142" w:rsidP="00F72968">
      <w:pPr>
        <w:pStyle w:val="NeniNr"/>
        <w:keepNext w:val="0"/>
        <w:rPr>
          <w:lang w:val="sq-AL"/>
        </w:rPr>
      </w:pPr>
      <w:r w:rsidRPr="0050187A">
        <w:rPr>
          <w:lang w:val="sq-AL"/>
        </w:rPr>
        <w:t>Neni 38</w:t>
      </w:r>
    </w:p>
    <w:p w:rsidR="002F6142" w:rsidRPr="0050187A" w:rsidRDefault="002F6142" w:rsidP="00F72968">
      <w:pPr>
        <w:pStyle w:val="NeniTitull"/>
        <w:keepNext w:val="0"/>
        <w:rPr>
          <w:lang w:val="sq-AL"/>
        </w:rPr>
      </w:pPr>
      <w:r w:rsidRPr="0050187A">
        <w:rPr>
          <w:lang w:val="sq-AL"/>
        </w:rPr>
        <w:t>Dosja personale e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Dhoma e Avokatisë e Shqipërisë, përveç regjistrave të avokatisë, mban edhe dosjen personale për çdo avokat. </w:t>
      </w:r>
    </w:p>
    <w:p w:rsidR="002F6142" w:rsidRPr="0050187A" w:rsidRDefault="002F6142" w:rsidP="00F72968">
      <w:pPr>
        <w:pStyle w:val="Paragrafi"/>
        <w:rPr>
          <w:rFonts w:eastAsiaTheme="minorHAnsi"/>
          <w:lang w:val="sq-AL"/>
        </w:rPr>
      </w:pPr>
      <w:r w:rsidRPr="0050187A">
        <w:rPr>
          <w:rFonts w:eastAsiaTheme="minorHAnsi"/>
          <w:lang w:val="sq-AL"/>
        </w:rPr>
        <w:tab/>
        <w:t xml:space="preserve">2. Në dosjen personale të avokatit përfshihet dokumentacioni i depozituar nga kandidati për fitimin e titullit avokat, sipas rregullave të vendosura në Statutin e Dhomës së Avokatisë të Shqipërisë. Dosja personale e avokatit mund të pasurohet gjatë ushtrimit të profesionit të avokatit me dokumentacion shtesë, bazuar në kërkesën e vetë avokatit. </w:t>
      </w:r>
    </w:p>
    <w:p w:rsidR="002F6142" w:rsidRPr="0050187A" w:rsidRDefault="002F6142" w:rsidP="00F72968">
      <w:pPr>
        <w:pStyle w:val="Paragrafi"/>
        <w:rPr>
          <w:rFonts w:eastAsiaTheme="minorHAnsi"/>
          <w:lang w:val="sq-AL"/>
        </w:rPr>
      </w:pPr>
      <w:r w:rsidRPr="0050187A">
        <w:rPr>
          <w:rFonts w:eastAsiaTheme="minorHAnsi"/>
          <w:lang w:val="sq-AL"/>
        </w:rPr>
        <w:tab/>
        <w:t>3. Dosja personale e avokatit është e pakthyeshme dhe e patjetërsueshme, edhe në rastin kur kërkohet nga vetë avokati.</w:t>
      </w:r>
    </w:p>
    <w:p w:rsidR="002F6142" w:rsidRPr="0050187A" w:rsidRDefault="002F6142" w:rsidP="00F72968">
      <w:pPr>
        <w:pStyle w:val="Paragrafi"/>
        <w:rPr>
          <w:rFonts w:eastAsiaTheme="minorHAnsi"/>
          <w:lang w:val="sq-AL"/>
        </w:rPr>
      </w:pPr>
      <w:r w:rsidRPr="0050187A">
        <w:rPr>
          <w:rFonts w:eastAsiaTheme="minorHAnsi"/>
          <w:lang w:val="sq-AL"/>
        </w:rPr>
        <w:tab/>
        <w:t>4. Ruajtja dhe përpunimi i të dhënave personale, që ndodhen në dosjen personale të avokatit, bëhet në përputhje me legjislacionin në fuqi për mbrojtjen e të dhënave personale.</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 xml:space="preserve">KREU </w:t>
      </w:r>
      <w:proofErr w:type="spellStart"/>
      <w:r w:rsidRPr="0050187A">
        <w:rPr>
          <w:lang w:val="sq-AL"/>
        </w:rPr>
        <w:t>VI</w:t>
      </w:r>
      <w:proofErr w:type="spellEnd"/>
    </w:p>
    <w:p w:rsidR="002F6142" w:rsidRPr="0050187A" w:rsidRDefault="002F6142" w:rsidP="00F72968">
      <w:pPr>
        <w:pStyle w:val="NeniNr"/>
        <w:keepNext w:val="0"/>
        <w:rPr>
          <w:lang w:val="sq-AL"/>
        </w:rPr>
      </w:pPr>
      <w:r w:rsidRPr="0050187A">
        <w:rPr>
          <w:lang w:val="sq-AL"/>
        </w:rPr>
        <w:t>PROCEDIMI DISIPLINOR I AVOKATIT</w:t>
      </w:r>
    </w:p>
    <w:p w:rsidR="002F6142" w:rsidRPr="0050187A" w:rsidRDefault="002F6142" w:rsidP="00F72968">
      <w:pPr>
        <w:pStyle w:val="NeniNr"/>
        <w:keepNext w:val="0"/>
        <w:rPr>
          <w:sz w:val="14"/>
          <w:lang w:val="sq-AL"/>
        </w:rPr>
      </w:pPr>
    </w:p>
    <w:p w:rsidR="002F6142" w:rsidRPr="0050187A" w:rsidRDefault="002F6142" w:rsidP="00F72968">
      <w:pPr>
        <w:pStyle w:val="NeniNr"/>
        <w:keepNext w:val="0"/>
        <w:rPr>
          <w:lang w:val="sq-AL"/>
        </w:rPr>
      </w:pPr>
      <w:r w:rsidRPr="0050187A">
        <w:rPr>
          <w:lang w:val="sq-AL"/>
        </w:rPr>
        <w:t>Neni 39</w:t>
      </w:r>
    </w:p>
    <w:p w:rsidR="002F6142" w:rsidRPr="0050187A" w:rsidRDefault="002F6142" w:rsidP="00F72968">
      <w:pPr>
        <w:pStyle w:val="NeniTitull"/>
        <w:keepNext w:val="0"/>
        <w:rPr>
          <w:lang w:val="sq-AL"/>
        </w:rPr>
      </w:pPr>
      <w:r w:rsidRPr="0050187A">
        <w:rPr>
          <w:lang w:val="sq-AL"/>
        </w:rPr>
        <w:t>Shkaqet për fillimin e procedimit disiplinor</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Procedimi disiplinor ndaj një avokati fillon mbi bazën e një ankese të paraqitur nga subjektet e parashikuara ne nenin 40, të këtij ligji, dhe klasifikohen në:</w:t>
      </w:r>
    </w:p>
    <w:p w:rsidR="002F6142" w:rsidRPr="0050187A" w:rsidRDefault="002F6142" w:rsidP="00F72968">
      <w:pPr>
        <w:pStyle w:val="Paragrafi"/>
        <w:rPr>
          <w:rFonts w:eastAsiaTheme="minorHAnsi"/>
          <w:lang w:val="sq-AL"/>
        </w:rPr>
      </w:pPr>
      <w:r w:rsidRPr="0050187A">
        <w:rPr>
          <w:rFonts w:eastAsiaTheme="minorHAnsi"/>
          <w:lang w:val="sq-AL"/>
        </w:rPr>
        <w:tab/>
        <w:t>a) “Sjelljet joprofesionale të avokatit”, ku përfshihen veprime në kundërshtim me  dispozitat ligjore ose nënligjore, statutin, si dhe Kodin e Etikës të Avokatit.</w:t>
      </w: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b) “Shërbimet e papërshtatshme profesionale”, ku përfshihen veprime apo mos</w:t>
      </w:r>
      <w:r w:rsidR="0009521A" w:rsidRPr="0050187A">
        <w:rPr>
          <w:rFonts w:eastAsiaTheme="minorHAnsi"/>
          <w:spacing w:val="4"/>
          <w:lang w:val="sq-AL"/>
        </w:rPr>
        <w:t>-</w:t>
      </w:r>
      <w:r w:rsidRPr="0050187A">
        <w:rPr>
          <w:rFonts w:eastAsiaTheme="minorHAnsi"/>
          <w:spacing w:val="4"/>
          <w:lang w:val="sq-AL"/>
        </w:rPr>
        <w:t>veprime ndaj klientit, të cilat janë dukshëm nën nivelin e pritshmërisë së shërbimit të avokatit.</w:t>
      </w:r>
    </w:p>
    <w:p w:rsidR="002F6142" w:rsidRPr="0050187A" w:rsidRDefault="002F6142" w:rsidP="00F72968">
      <w:pPr>
        <w:pStyle w:val="Paragrafi"/>
        <w:rPr>
          <w:rFonts w:eastAsiaTheme="minorHAnsi"/>
          <w:lang w:val="sq-AL"/>
        </w:rPr>
      </w:pPr>
      <w:r w:rsidRPr="0050187A">
        <w:rPr>
          <w:rFonts w:eastAsiaTheme="minorHAnsi"/>
          <w:lang w:val="sq-AL"/>
        </w:rPr>
        <w:tab/>
        <w:t>c) “</w:t>
      </w:r>
      <w:proofErr w:type="spellStart"/>
      <w:r w:rsidRPr="0050187A">
        <w:rPr>
          <w:rFonts w:eastAsiaTheme="minorHAnsi"/>
          <w:lang w:val="sq-AL"/>
        </w:rPr>
        <w:t>Mosofrimi</w:t>
      </w:r>
      <w:proofErr w:type="spellEnd"/>
      <w:r w:rsidRPr="0050187A">
        <w:rPr>
          <w:rFonts w:eastAsiaTheme="minorHAnsi"/>
          <w:lang w:val="sq-AL"/>
        </w:rPr>
        <w:t xml:space="preserve"> i shërbimeve të ndihmës juridike të garantuara nga shteti”, ku përfshihet </w:t>
      </w:r>
      <w:proofErr w:type="spellStart"/>
      <w:r w:rsidRPr="0050187A">
        <w:rPr>
          <w:rFonts w:eastAsiaTheme="minorHAnsi"/>
          <w:lang w:val="sq-AL"/>
        </w:rPr>
        <w:t>mosofrimi</w:t>
      </w:r>
      <w:proofErr w:type="spellEnd"/>
      <w:r w:rsidRPr="0050187A">
        <w:rPr>
          <w:rFonts w:eastAsiaTheme="minorHAnsi"/>
          <w:lang w:val="sq-AL"/>
        </w:rPr>
        <w:t xml:space="preserve"> në mënyrën e duhur i shërbimeve të ndihmës juridike për përfituesit e ndihmës juridike dytësore, sipas legjislacionit në fuqi për ndihmën juridike të garantuara nga shteti.</w:t>
      </w:r>
    </w:p>
    <w:p w:rsidR="0009521A" w:rsidRPr="0050187A" w:rsidRDefault="0009521A" w:rsidP="00F72968">
      <w:pPr>
        <w:pStyle w:val="NeniNr"/>
        <w:keepNext w:val="0"/>
        <w:rPr>
          <w:lang w:val="sq-AL"/>
        </w:rPr>
      </w:pPr>
    </w:p>
    <w:p w:rsidR="002F6142" w:rsidRPr="0050187A" w:rsidRDefault="002F6142" w:rsidP="00F72968">
      <w:pPr>
        <w:pStyle w:val="NeniNr"/>
        <w:keepNext w:val="0"/>
        <w:rPr>
          <w:lang w:val="sq-AL"/>
        </w:rPr>
      </w:pPr>
      <w:r w:rsidRPr="0050187A">
        <w:rPr>
          <w:lang w:val="sq-AL"/>
        </w:rPr>
        <w:t>Neni 40</w:t>
      </w:r>
    </w:p>
    <w:p w:rsidR="002F6142" w:rsidRPr="0050187A" w:rsidRDefault="002F6142" w:rsidP="00F72968">
      <w:pPr>
        <w:pStyle w:val="NeniTitull"/>
        <w:keepNext w:val="0"/>
        <w:rPr>
          <w:lang w:val="sq-AL"/>
        </w:rPr>
      </w:pPr>
      <w:r w:rsidRPr="0050187A">
        <w:rPr>
          <w:lang w:val="sq-AL"/>
        </w:rPr>
        <w:t xml:space="preserve">Subjektet </w:t>
      </w:r>
      <w:proofErr w:type="spellStart"/>
      <w:r w:rsidRPr="0050187A">
        <w:rPr>
          <w:lang w:val="sq-AL"/>
        </w:rPr>
        <w:t>iniciuese</w:t>
      </w:r>
      <w:proofErr w:type="spellEnd"/>
      <w:r w:rsidRPr="0050187A">
        <w:rPr>
          <w:lang w:val="sq-AL"/>
        </w:rPr>
        <w:t xml:space="preserve"> të procedimit disiplinor</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Avokati i nënshtrohet procedimit disiplinor nëse ka vepruar në kundërshtim me rregullat e përcaktuara në dispozitat ligjore dhe nënligjore që rregullojnë profesionin e avokatit.</w:t>
      </w:r>
    </w:p>
    <w:p w:rsidR="002F6142" w:rsidRPr="0050187A" w:rsidRDefault="002F6142" w:rsidP="00F72968">
      <w:pPr>
        <w:pStyle w:val="Paragrafi"/>
        <w:rPr>
          <w:rFonts w:eastAsiaTheme="minorHAnsi"/>
          <w:lang w:val="sq-AL"/>
        </w:rPr>
      </w:pPr>
      <w:r w:rsidRPr="0050187A">
        <w:rPr>
          <w:rFonts w:eastAsiaTheme="minorHAnsi"/>
          <w:lang w:val="sq-AL"/>
        </w:rPr>
        <w:tab/>
        <w:t>2. Të drejtën për të kërkuar fillimin e procedimit disiplinor ndaj avokatit e kanë:</w:t>
      </w:r>
    </w:p>
    <w:p w:rsidR="002F6142" w:rsidRPr="0050187A" w:rsidRDefault="002F6142" w:rsidP="00F72968">
      <w:pPr>
        <w:pStyle w:val="Paragrafi"/>
        <w:rPr>
          <w:rFonts w:eastAsiaTheme="minorHAnsi"/>
          <w:lang w:val="sq-AL"/>
        </w:rPr>
      </w:pPr>
      <w:r w:rsidRPr="0050187A">
        <w:rPr>
          <w:rFonts w:eastAsiaTheme="minorHAnsi"/>
          <w:lang w:val="sq-AL"/>
        </w:rPr>
        <w:tab/>
        <w:t>a) çdo klient që përfiton shërbimin e avokatisë, si dhe të afërmit e tyre, të cilëve u cenohen në mënyrë thelbësore interesat prej shërbimit të ofruar;</w:t>
      </w:r>
    </w:p>
    <w:p w:rsidR="002F6142" w:rsidRPr="0050187A" w:rsidRDefault="002F6142" w:rsidP="00F72968">
      <w:pPr>
        <w:pStyle w:val="Paragrafi"/>
        <w:rPr>
          <w:rFonts w:eastAsiaTheme="minorHAnsi"/>
          <w:lang w:val="sq-AL"/>
        </w:rPr>
      </w:pPr>
      <w:r w:rsidRPr="0050187A">
        <w:rPr>
          <w:rFonts w:eastAsiaTheme="minorHAnsi"/>
          <w:lang w:val="sq-AL"/>
        </w:rPr>
        <w:tab/>
        <w:t>b) Ministri Drejtësisë;</w:t>
      </w:r>
    </w:p>
    <w:p w:rsidR="002F6142" w:rsidRPr="0050187A" w:rsidRDefault="002F6142" w:rsidP="00F72968">
      <w:pPr>
        <w:pStyle w:val="Paragrafi"/>
        <w:rPr>
          <w:rFonts w:eastAsiaTheme="minorHAnsi"/>
          <w:lang w:val="sq-AL"/>
        </w:rPr>
      </w:pPr>
      <w:r w:rsidRPr="0050187A">
        <w:rPr>
          <w:rFonts w:eastAsiaTheme="minorHAnsi"/>
          <w:lang w:val="sq-AL"/>
        </w:rPr>
        <w:tab/>
        <w:t>c) gjyqtarët dhe prokurorët;</w:t>
      </w:r>
    </w:p>
    <w:p w:rsidR="002F6142" w:rsidRPr="0050187A" w:rsidRDefault="002F6142" w:rsidP="00F72968">
      <w:pPr>
        <w:pStyle w:val="Paragrafi"/>
        <w:rPr>
          <w:rFonts w:eastAsiaTheme="minorHAnsi"/>
          <w:lang w:val="sq-AL"/>
        </w:rPr>
      </w:pPr>
      <w:r w:rsidRPr="0050187A">
        <w:rPr>
          <w:rFonts w:eastAsiaTheme="minorHAnsi"/>
          <w:lang w:val="sq-AL"/>
        </w:rPr>
        <w:tab/>
        <w:t>ç) organet administratës tatimore;</w:t>
      </w:r>
    </w:p>
    <w:p w:rsidR="002F6142" w:rsidRPr="0050187A" w:rsidRDefault="002F6142" w:rsidP="00F72968">
      <w:pPr>
        <w:pStyle w:val="Paragrafi"/>
        <w:rPr>
          <w:rFonts w:eastAsiaTheme="minorHAnsi"/>
          <w:lang w:val="sq-AL"/>
        </w:rPr>
      </w:pPr>
      <w:r w:rsidRPr="0050187A">
        <w:rPr>
          <w:rFonts w:eastAsiaTheme="minorHAnsi"/>
          <w:lang w:val="sq-AL"/>
        </w:rPr>
        <w:tab/>
        <w:t>d) organet drejtuese të Dhomës së Avokatisë të Shqipërisë dhe të dhomave vendore të avokatisë;</w:t>
      </w:r>
    </w:p>
    <w:p w:rsidR="002F6142" w:rsidRPr="0050187A" w:rsidRDefault="002F6142" w:rsidP="00F72968">
      <w:pPr>
        <w:pStyle w:val="Paragrafi"/>
        <w:rPr>
          <w:rFonts w:eastAsiaTheme="minorHAnsi"/>
          <w:lang w:val="sq-AL"/>
        </w:rPr>
      </w:pPr>
      <w:r w:rsidRPr="0050187A">
        <w:rPr>
          <w:rFonts w:eastAsiaTheme="minorHAnsi"/>
          <w:lang w:val="sq-AL"/>
        </w:rPr>
        <w:tab/>
        <w:t>dh) çdo avokat ndaj një avokatit tjetër;</w:t>
      </w:r>
    </w:p>
    <w:p w:rsidR="002F6142" w:rsidRPr="0050187A" w:rsidRDefault="002F6142" w:rsidP="00F72968">
      <w:pPr>
        <w:pStyle w:val="Paragrafi"/>
        <w:rPr>
          <w:rFonts w:eastAsiaTheme="minorHAnsi"/>
          <w:lang w:val="sq-AL"/>
        </w:rPr>
      </w:pPr>
      <w:r w:rsidRPr="0050187A">
        <w:rPr>
          <w:rFonts w:eastAsiaTheme="minorHAnsi"/>
          <w:lang w:val="sq-AL"/>
        </w:rPr>
        <w:tab/>
        <w:t xml:space="preserve">e) çdo subjekt i interesuar, që ka qenë në marrëdhënie shërbimi me avokatin;  </w:t>
      </w:r>
    </w:p>
    <w:p w:rsidR="002F6142" w:rsidRPr="0050187A" w:rsidRDefault="002F6142" w:rsidP="00F72968">
      <w:pPr>
        <w:pStyle w:val="Paragrafi"/>
        <w:rPr>
          <w:rFonts w:eastAsiaTheme="minorHAnsi"/>
          <w:lang w:val="sq-AL"/>
        </w:rPr>
      </w:pPr>
      <w:r w:rsidRPr="0050187A">
        <w:rPr>
          <w:rFonts w:eastAsiaTheme="minorHAnsi"/>
          <w:lang w:val="sq-AL"/>
        </w:rPr>
        <w:tab/>
        <w:t>ë) organet e tjera shtetërore të parashikuara me ligj të veçantë.</w:t>
      </w:r>
    </w:p>
    <w:p w:rsidR="002F6142" w:rsidRPr="0050187A" w:rsidRDefault="002F6142" w:rsidP="00F72968">
      <w:pPr>
        <w:pStyle w:val="Paragrafi"/>
        <w:rPr>
          <w:rFonts w:eastAsiaTheme="minorHAnsi"/>
          <w:lang w:val="sq-AL"/>
        </w:rPr>
      </w:pPr>
      <w:r w:rsidRPr="0050187A">
        <w:rPr>
          <w:rFonts w:eastAsiaTheme="minorHAnsi"/>
          <w:lang w:val="sq-AL"/>
        </w:rPr>
        <w:tab/>
        <w:t xml:space="preserve">3. Ankesat mund të bëhen brenda 1 viti, nga data e sjelljes ose veprimit të avokatit apo nga data e konstatimit të sjelljes ose veprimit të avokatit, por në çdo rast jo me vonë se 2 vjet nga momenti i kryerjes së shkeljes. Pas kalimit të këtij afati, ankuesi ka të drejtë të kërkojë pranë Komisionerit të Ankimeve rivendosjen në afat, në përputhje me Kodin e Procedurave Administrative. </w:t>
      </w:r>
    </w:p>
    <w:p w:rsidR="002F6142" w:rsidRPr="0050187A" w:rsidRDefault="002F6142" w:rsidP="00F72968">
      <w:pPr>
        <w:pStyle w:val="Paragrafi"/>
        <w:rPr>
          <w:rFonts w:eastAsiaTheme="minorHAnsi"/>
          <w:lang w:val="sq-AL"/>
        </w:rPr>
      </w:pPr>
      <w:r w:rsidRPr="0050187A">
        <w:rPr>
          <w:rFonts w:eastAsiaTheme="minorHAnsi"/>
          <w:lang w:val="sq-AL"/>
        </w:rPr>
        <w:tab/>
        <w:t xml:space="preserve">4. Procedimi disiplinor përfundon brenda 6 muajve nga data e depozitimit të ankesës. Ky afat mund të zgjatet për një periudhë kohore jo më shumë se 1 vit nga data e depozitimit të ankesës, me miratimin me shkrim të ankuesit dhe avokatit ose nga vetë Komisioneri i Ankimeve, kur ekzistojnë shkaqe të arsyeshme për zgjatjen.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41</w:t>
      </w:r>
    </w:p>
    <w:p w:rsidR="002F6142" w:rsidRPr="0050187A" w:rsidRDefault="002F6142" w:rsidP="00F72968">
      <w:pPr>
        <w:pStyle w:val="NeniTitull"/>
        <w:keepNext w:val="0"/>
        <w:rPr>
          <w:lang w:val="sq-AL"/>
        </w:rPr>
      </w:pPr>
      <w:r w:rsidRPr="0050187A">
        <w:rPr>
          <w:lang w:val="sq-AL"/>
        </w:rPr>
        <w:t>Depozitimi i ankesave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Ankesat për çdo sjellje ose veprim të avokatit i drejtohen Kryetarit të Dhomës së Avokatisë të Shqipërisë, i cili, brenda 5 ditëve, përcjell ankesën pranë Komisionerit të Ankimeve, duke njoftuar për këtë edhe ankuesin.</w:t>
      </w:r>
    </w:p>
    <w:p w:rsidR="002F6142" w:rsidRPr="0050187A" w:rsidRDefault="002F6142" w:rsidP="00F72968">
      <w:pPr>
        <w:pStyle w:val="Paragrafi"/>
        <w:rPr>
          <w:rFonts w:eastAsiaTheme="minorHAnsi"/>
          <w:lang w:val="sq-AL"/>
        </w:rPr>
      </w:pPr>
      <w:r w:rsidRPr="0050187A">
        <w:rPr>
          <w:rFonts w:eastAsiaTheme="minorHAnsi"/>
          <w:lang w:val="sq-AL"/>
        </w:rPr>
        <w:tab/>
        <w:t>2. Nëse Kryetari i Dhomës së Avokatisë të Shqipërisë nuk e përcjell ankesën brenda afatit të përcaktuar në pikën 1, të këtij neni, ankuesi ka të drejtë ta paraqesë atë drejtpërdrejt pranë Komisionerit Ankimeve.</w:t>
      </w:r>
    </w:p>
    <w:p w:rsidR="002F6142" w:rsidRPr="0050187A" w:rsidRDefault="002F6142" w:rsidP="00F72968">
      <w:pPr>
        <w:pStyle w:val="Paragrafi"/>
        <w:rPr>
          <w:rFonts w:eastAsiaTheme="minorHAnsi"/>
          <w:sz w:val="14"/>
          <w:lang w:val="sq-AL"/>
        </w:rPr>
      </w:pPr>
    </w:p>
    <w:p w:rsidR="00343AEE" w:rsidRPr="0050187A" w:rsidRDefault="00343AEE" w:rsidP="00F72968">
      <w:pPr>
        <w:pStyle w:val="NeniNr"/>
        <w:keepNext w:val="0"/>
        <w:rPr>
          <w:lang w:val="sq-AL"/>
        </w:rPr>
      </w:pPr>
    </w:p>
    <w:p w:rsidR="002F6142" w:rsidRPr="0050187A" w:rsidRDefault="002F6142" w:rsidP="00F72968">
      <w:pPr>
        <w:pStyle w:val="NeniNr"/>
        <w:keepNext w:val="0"/>
        <w:rPr>
          <w:lang w:val="sq-AL"/>
        </w:rPr>
      </w:pPr>
      <w:r w:rsidRPr="0050187A">
        <w:rPr>
          <w:lang w:val="sq-AL"/>
        </w:rPr>
        <w:t>Neni 42</w:t>
      </w:r>
    </w:p>
    <w:p w:rsidR="002F6142" w:rsidRPr="0050187A" w:rsidRDefault="002F6142" w:rsidP="00F72968">
      <w:pPr>
        <w:pStyle w:val="NeniTitull"/>
        <w:keepNext w:val="0"/>
        <w:rPr>
          <w:lang w:val="sq-AL"/>
        </w:rPr>
      </w:pPr>
      <w:r w:rsidRPr="0050187A">
        <w:rPr>
          <w:lang w:val="sq-AL"/>
        </w:rPr>
        <w:t>Komisioneri i Ankimeve</w:t>
      </w:r>
    </w:p>
    <w:p w:rsidR="002F6142" w:rsidRPr="0050187A" w:rsidRDefault="002F6142"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1. Komisioneri i Ankimeve caktohet nga Komiteti Drejtues i Dhomës të Avokatisë së Shqipërisë nga radhët e personave me integritet të lartë moral dhe profesional. Kriteret e emërimit, shkarkimit, statusi, si dhe mënyra e ushtrimit të përgjegjësive nga Komisioneri i Ankimeve, përcaktohen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2. Komisioneri i Ankimeve është përgjegjës për fillimin ose </w:t>
      </w:r>
      <w:proofErr w:type="spellStart"/>
      <w:r w:rsidRPr="0050187A">
        <w:rPr>
          <w:rFonts w:eastAsiaTheme="minorHAnsi"/>
          <w:lang w:val="sq-AL"/>
        </w:rPr>
        <w:t>mosfillimin</w:t>
      </w:r>
      <w:proofErr w:type="spellEnd"/>
      <w:r w:rsidRPr="0050187A">
        <w:rPr>
          <w:rFonts w:eastAsiaTheme="minorHAnsi"/>
          <w:lang w:val="sq-AL"/>
        </w:rPr>
        <w:t xml:space="preserve"> e  procedimit disiplinor, si dhe për të shqyrtuar dhe hetuar në rrugë administrative ankesën e paraqitur, brenda 30 ditëve nga data e regjistrimit të ankesës. Në përfundim të këtij afati, Komisioneri i Ankimeve përgatit një relacion të hollësishëm në lidhje me hetimin administrativ të kryer, mbi bazën e ankimit të depozituar dhe ia drejton atë Komitetit Disiplinor, duke vënë në dijeni njëkohësisht edhe palët subjekt i kërkesës ankimore. Njoftimi i tyre mund të bëhet në rrugë shkresore ose elektronike.</w:t>
      </w:r>
    </w:p>
    <w:p w:rsidR="002F6142" w:rsidRPr="0050187A" w:rsidRDefault="002F6142" w:rsidP="00F72968">
      <w:pPr>
        <w:pStyle w:val="Paragrafi"/>
        <w:rPr>
          <w:rFonts w:eastAsiaTheme="minorHAnsi"/>
          <w:lang w:val="sq-AL"/>
        </w:rPr>
      </w:pPr>
      <w:r w:rsidRPr="0050187A">
        <w:rPr>
          <w:rFonts w:eastAsiaTheme="minorHAnsi"/>
          <w:lang w:val="sq-AL"/>
        </w:rPr>
        <w:tab/>
        <w:t>3. Komisioneri i Ankimeve ushtron këto përgjegjësi:</w:t>
      </w:r>
    </w:p>
    <w:p w:rsidR="002F6142" w:rsidRPr="0050187A" w:rsidRDefault="002F6142" w:rsidP="00F72968">
      <w:pPr>
        <w:pStyle w:val="Paragrafi"/>
        <w:rPr>
          <w:rFonts w:eastAsiaTheme="minorHAnsi"/>
          <w:lang w:val="sq-AL"/>
        </w:rPr>
      </w:pPr>
      <w:r w:rsidRPr="0050187A">
        <w:rPr>
          <w:rFonts w:eastAsiaTheme="minorHAnsi"/>
          <w:lang w:val="sq-AL"/>
        </w:rPr>
        <w:tab/>
        <w:t>a) informon dhe ndihmon ankuesin gjatë procesit të përgatitjes së ankesës;</w:t>
      </w:r>
    </w:p>
    <w:p w:rsidR="002F6142" w:rsidRPr="0050187A" w:rsidRDefault="002F6142" w:rsidP="00F72968">
      <w:pPr>
        <w:pStyle w:val="Paragrafi"/>
        <w:rPr>
          <w:rFonts w:eastAsiaTheme="minorHAnsi"/>
          <w:lang w:val="sq-AL"/>
        </w:rPr>
      </w:pPr>
      <w:r w:rsidRPr="0050187A">
        <w:rPr>
          <w:rFonts w:eastAsiaTheme="minorHAnsi"/>
          <w:lang w:val="sq-AL"/>
        </w:rPr>
        <w:tab/>
        <w:t>b) regjistron dhe verifikon nëse ankesa plotëson kriteret e parashikuara në pikat 1 dhe 2, të nenit 40, të këtij ligji;</w:t>
      </w:r>
    </w:p>
    <w:p w:rsidR="002F6142" w:rsidRPr="0050187A" w:rsidRDefault="002F6142" w:rsidP="00F72968">
      <w:pPr>
        <w:pStyle w:val="Paragrafi"/>
        <w:rPr>
          <w:rFonts w:eastAsiaTheme="minorHAnsi"/>
          <w:lang w:val="sq-AL"/>
        </w:rPr>
      </w:pPr>
      <w:r w:rsidRPr="0050187A">
        <w:rPr>
          <w:rFonts w:eastAsiaTheme="minorHAnsi"/>
          <w:lang w:val="sq-AL"/>
        </w:rPr>
        <w:tab/>
        <w:t>c) refuzon ankesat, që nuk plotësojnë kriteret e parashikuara në pikat 1 dhe 2, të nenit 40, të këtij ligji;</w:t>
      </w:r>
    </w:p>
    <w:p w:rsidR="002F6142" w:rsidRPr="0050187A" w:rsidRDefault="002F6142" w:rsidP="00F72968">
      <w:pPr>
        <w:pStyle w:val="Paragrafi"/>
        <w:rPr>
          <w:rFonts w:eastAsiaTheme="minorHAnsi"/>
          <w:lang w:val="sq-AL"/>
        </w:rPr>
      </w:pPr>
      <w:r w:rsidRPr="0050187A">
        <w:rPr>
          <w:rFonts w:eastAsiaTheme="minorHAnsi"/>
          <w:lang w:val="sq-AL"/>
        </w:rPr>
        <w:tab/>
        <w:t>ç) informon ankuesin për mospranimin e ankesës, si dhe për të drejtën për të paraqitur ankim kundër vendimit të mospranimit përpara Komitetit Disiplinor;</w:t>
      </w:r>
    </w:p>
    <w:p w:rsidR="002F6142" w:rsidRPr="0050187A" w:rsidRDefault="002F6142" w:rsidP="00F72968">
      <w:pPr>
        <w:pStyle w:val="Paragrafi"/>
        <w:rPr>
          <w:rFonts w:eastAsiaTheme="minorHAnsi"/>
          <w:lang w:val="sq-AL"/>
        </w:rPr>
      </w:pPr>
      <w:r w:rsidRPr="0050187A">
        <w:rPr>
          <w:rFonts w:eastAsiaTheme="minorHAnsi"/>
          <w:lang w:val="sq-AL"/>
        </w:rPr>
        <w:tab/>
        <w:t>d) kërkon nga avokati, subjekt ankimi shpjegime me shkrim lidhur me ankesën brenda 15 ditëve nga data e njoftimit;</w:t>
      </w:r>
    </w:p>
    <w:p w:rsidR="002F6142" w:rsidRPr="0050187A" w:rsidRDefault="002F6142" w:rsidP="00F72968">
      <w:pPr>
        <w:pStyle w:val="Paragrafi"/>
        <w:rPr>
          <w:rFonts w:eastAsiaTheme="minorHAnsi"/>
          <w:lang w:val="sq-AL"/>
        </w:rPr>
      </w:pPr>
      <w:r w:rsidRPr="0050187A">
        <w:rPr>
          <w:rFonts w:eastAsiaTheme="minorHAnsi"/>
          <w:lang w:val="sq-AL"/>
        </w:rPr>
        <w:tab/>
        <w:t>dh) i paraqet Komitetit Disiplinor relacionin e përcaktuar në pikën 2 të këtij neni;</w:t>
      </w:r>
    </w:p>
    <w:p w:rsidR="002F6142" w:rsidRPr="0050187A" w:rsidRDefault="002F6142" w:rsidP="00F72968">
      <w:pPr>
        <w:pStyle w:val="Paragrafi"/>
        <w:rPr>
          <w:rFonts w:eastAsiaTheme="minorHAnsi"/>
          <w:lang w:val="sq-AL"/>
        </w:rPr>
      </w:pPr>
      <w:r w:rsidRPr="0050187A">
        <w:rPr>
          <w:rFonts w:eastAsiaTheme="minorHAnsi"/>
          <w:lang w:val="sq-AL"/>
        </w:rPr>
        <w:tab/>
        <w:t>e) raporton përpara Komitetit Disiplinor sa herë ky i fundit e konsideron të nevojshme;</w:t>
      </w:r>
    </w:p>
    <w:p w:rsidR="002F6142" w:rsidRPr="0050187A" w:rsidRDefault="002F6142" w:rsidP="00F72968">
      <w:pPr>
        <w:pStyle w:val="Paragrafi"/>
        <w:rPr>
          <w:rFonts w:eastAsiaTheme="minorHAnsi"/>
          <w:lang w:val="sq-AL"/>
        </w:rPr>
      </w:pPr>
      <w:r w:rsidRPr="0050187A">
        <w:rPr>
          <w:rFonts w:eastAsiaTheme="minorHAnsi"/>
          <w:lang w:val="sq-AL"/>
        </w:rPr>
        <w:tab/>
        <w:t>ë) përmbush detyrat e tij në përputhje me legjislacionin në fuqi dhe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4. Nëse Komisioneri i Ankimeve nuk respekton afatin e përcaktuar në pikën 2, të këtij neni, ankuesi ose Ministri Drejtësisë, në rastin kur ankesa është paraqitur nga gjyqtari, ka të drejtë të paraqesë ankesën drejtpërdrejt pranë Komitetit Disiplinor, brenda 15 ditëve nga kalimi i afatit të përcaktuar në pikën 2, të këtij neni. Komiteti Disiplinor, pasi verifikon shkeljen e afateve, cakton një nga anëtaret e tij si relator të çështjes. Relatori i caktuar ushtron përgjegjësitë e Komisionerit të Ankimeve dhe nuk merr pjesë në votimin përfundimtar të Komitetit Disiplinor.</w:t>
      </w:r>
    </w:p>
    <w:p w:rsidR="002F6142" w:rsidRPr="0050187A" w:rsidRDefault="002F6142" w:rsidP="00F72968">
      <w:pPr>
        <w:pStyle w:val="Paragrafi"/>
        <w:rPr>
          <w:rFonts w:eastAsiaTheme="minorHAnsi"/>
          <w:lang w:val="sq-AL"/>
        </w:rPr>
      </w:pPr>
      <w:r w:rsidRPr="0050187A">
        <w:rPr>
          <w:rFonts w:eastAsiaTheme="minorHAnsi"/>
          <w:lang w:val="sq-AL"/>
        </w:rPr>
        <w:tab/>
        <w:t xml:space="preserve">5. Kundër vendimit të Komisionerit të Ankimeve mund të bëhet ankim pranë Komitetit Disiplinor brenda 15 ditëve nga data e njoftimit të vendimit, nga ankuesi, ose Ministri Drejtësisë në rastin e një ankese të paraqitur nga gjyqtari.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43</w:t>
      </w:r>
    </w:p>
    <w:p w:rsidR="002F6142" w:rsidRPr="0050187A" w:rsidRDefault="002F6142" w:rsidP="00F72968">
      <w:pPr>
        <w:pStyle w:val="NeniTitull"/>
        <w:keepNext w:val="0"/>
        <w:rPr>
          <w:lang w:val="sq-AL"/>
        </w:rPr>
      </w:pPr>
      <w:r w:rsidRPr="0050187A">
        <w:rPr>
          <w:lang w:val="sq-AL"/>
        </w:rPr>
        <w:t>Përbërja, kompetencat dhe vendimmarrja e Komitetit Disiplinor</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Komiteti Disiplinor është organ kolegjial, i cili gëzon personalitet juridik nëpërmjet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2. Komiteti Disiplinor përbëhet nga:</w:t>
      </w:r>
    </w:p>
    <w:p w:rsidR="002F6142" w:rsidRPr="0050187A" w:rsidRDefault="002F6142" w:rsidP="00F72968">
      <w:pPr>
        <w:pStyle w:val="Paragrafi"/>
        <w:rPr>
          <w:rFonts w:eastAsiaTheme="minorHAnsi"/>
          <w:lang w:val="sq-AL"/>
        </w:rPr>
      </w:pPr>
      <w:r w:rsidRPr="0050187A">
        <w:rPr>
          <w:rFonts w:eastAsiaTheme="minorHAnsi"/>
          <w:lang w:val="sq-AL"/>
        </w:rPr>
        <w:tab/>
        <w:t>a) 7 avokatë aktivë të zgjedhur me votim të fshehtë nga ana e Këshillit të Përgjithshëm të Dhomës së Avokatisë të Shqipërisë. Anëtari i Komitetit Disiplinor, i zgjedhur sipas kësaj pike, nuk mund të kryejë funksione të tjera drejtuese në organet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b) një përfaqësues i Këshillit të Lartë Gjyqësor;</w:t>
      </w:r>
    </w:p>
    <w:p w:rsidR="002F6142" w:rsidRPr="0050187A" w:rsidRDefault="002F6142" w:rsidP="00F72968">
      <w:pPr>
        <w:pStyle w:val="Paragrafi"/>
        <w:rPr>
          <w:rFonts w:eastAsiaTheme="minorHAnsi"/>
          <w:lang w:val="sq-AL"/>
        </w:rPr>
      </w:pPr>
      <w:r w:rsidRPr="0050187A">
        <w:rPr>
          <w:rFonts w:eastAsiaTheme="minorHAnsi"/>
          <w:lang w:val="sq-AL"/>
        </w:rPr>
        <w:tab/>
        <w:t>c) një përfaqësues i Këshillit të Lartë të Prokurorisë;</w:t>
      </w:r>
    </w:p>
    <w:p w:rsidR="002F6142" w:rsidRPr="0050187A" w:rsidRDefault="002F6142" w:rsidP="00F72968">
      <w:pPr>
        <w:pStyle w:val="Paragrafi"/>
        <w:rPr>
          <w:rFonts w:eastAsiaTheme="minorHAnsi"/>
          <w:lang w:val="sq-AL"/>
        </w:rPr>
      </w:pPr>
      <w:r w:rsidRPr="0050187A">
        <w:rPr>
          <w:rFonts w:eastAsiaTheme="minorHAnsi"/>
          <w:lang w:val="sq-AL"/>
        </w:rPr>
        <w:tab/>
        <w:t>ç) një përfaqësues i Ministrisë së Drejtësisë;</w:t>
      </w:r>
    </w:p>
    <w:p w:rsidR="002F6142" w:rsidRPr="0050187A" w:rsidRDefault="002F6142" w:rsidP="00F72968">
      <w:pPr>
        <w:pStyle w:val="Paragrafi"/>
        <w:rPr>
          <w:rFonts w:eastAsiaTheme="minorHAnsi"/>
          <w:lang w:val="sq-AL"/>
        </w:rPr>
      </w:pPr>
      <w:r w:rsidRPr="0050187A">
        <w:rPr>
          <w:rFonts w:eastAsiaTheme="minorHAnsi"/>
          <w:lang w:val="sq-AL"/>
        </w:rPr>
        <w:tab/>
        <w:t>d) një përfaqësues i shoqërisë civile ose botës akademike në fushën e drejtësisë;</w:t>
      </w:r>
    </w:p>
    <w:p w:rsidR="002F6142" w:rsidRPr="0050187A" w:rsidRDefault="002F6142" w:rsidP="00F72968">
      <w:pPr>
        <w:pStyle w:val="Paragrafi"/>
        <w:rPr>
          <w:rFonts w:eastAsiaTheme="minorHAnsi"/>
          <w:lang w:val="sq-AL"/>
        </w:rPr>
      </w:pPr>
      <w:r w:rsidRPr="0050187A">
        <w:rPr>
          <w:rFonts w:eastAsiaTheme="minorHAnsi"/>
          <w:lang w:val="sq-AL"/>
        </w:rPr>
        <w:tab/>
        <w:t>Kriteret dhe procedurat e zgjedhjes se përfaqësuesve, të parashikuara në shkronjat “a” dhe “d”, të kësaj pike, përcaktohen në Statutin dhe Rregulloren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3. Kryetari i Komitetit Disiplinor zgjidhet nga Komiteti Drejtues i Dhomës së Avokatisë të Shqipërisë ndërmjet anëtarëve të zgjedhur sipas shkronjës  “a”, të pikës 2, të këtij neni. Kryetari dhe anëtarët e Komitetit Disiplinor, të zgjedhur sipas shkronjës “a”, të pikës 2, të këtij neni, zgjidhen për një mandat katërvjeçar me të drejtë rizgjedhjeje vetëm një herë.</w:t>
      </w:r>
    </w:p>
    <w:p w:rsidR="00343AEE" w:rsidRPr="0050187A" w:rsidRDefault="00343AEE"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4. Komiteti Disiplinor ushtron këto përgjegjësi:</w:t>
      </w:r>
    </w:p>
    <w:p w:rsidR="002F6142" w:rsidRPr="0050187A" w:rsidRDefault="002F6142" w:rsidP="00F72968">
      <w:pPr>
        <w:pStyle w:val="Paragrafi"/>
        <w:rPr>
          <w:rFonts w:eastAsiaTheme="minorHAnsi"/>
          <w:lang w:val="sq-AL"/>
        </w:rPr>
      </w:pPr>
      <w:r w:rsidRPr="0050187A">
        <w:rPr>
          <w:rFonts w:eastAsiaTheme="minorHAnsi"/>
          <w:lang w:val="sq-AL"/>
        </w:rPr>
        <w:tab/>
        <w:t>a) shqyrton vendimet e Komisionerit të Ankimeve në lidhje me:</w:t>
      </w:r>
    </w:p>
    <w:p w:rsidR="002F6142" w:rsidRPr="0050187A" w:rsidRDefault="002F6142" w:rsidP="00F72968">
      <w:pPr>
        <w:pStyle w:val="Paragrafi"/>
        <w:rPr>
          <w:rFonts w:eastAsiaTheme="minorHAnsi"/>
          <w:lang w:val="sq-AL"/>
        </w:rPr>
      </w:pPr>
      <w:r w:rsidRPr="0050187A">
        <w:rPr>
          <w:rFonts w:eastAsiaTheme="minorHAnsi"/>
          <w:lang w:val="sq-AL"/>
        </w:rPr>
        <w:tab/>
        <w:t>i</w:t>
      </w:r>
      <w:r w:rsidR="0050187A">
        <w:rPr>
          <w:rFonts w:eastAsiaTheme="minorHAnsi"/>
          <w:lang w:val="sq-AL"/>
        </w:rPr>
        <w:t>.</w:t>
      </w:r>
      <w:r w:rsidRPr="0050187A">
        <w:rPr>
          <w:rFonts w:eastAsiaTheme="minorHAnsi"/>
          <w:lang w:val="sq-AL"/>
        </w:rPr>
        <w:t xml:space="preserve"> pranimin e ankesës dhe marrjen e masës disiplinore ndaj avokatit;</w:t>
      </w:r>
    </w:p>
    <w:p w:rsidR="002F6142" w:rsidRPr="0050187A" w:rsidRDefault="002F6142" w:rsidP="00F72968">
      <w:pPr>
        <w:pStyle w:val="Paragrafi"/>
        <w:rPr>
          <w:rFonts w:eastAsiaTheme="minorHAnsi"/>
          <w:lang w:val="sq-AL"/>
        </w:rPr>
      </w:pPr>
      <w:r w:rsidRPr="0050187A">
        <w:rPr>
          <w:rFonts w:eastAsiaTheme="minorHAnsi"/>
          <w:lang w:val="sq-AL"/>
        </w:rPr>
        <w:tab/>
      </w:r>
      <w:proofErr w:type="spellStart"/>
      <w:r w:rsidRPr="0050187A">
        <w:rPr>
          <w:rFonts w:eastAsiaTheme="minorHAnsi"/>
          <w:lang w:val="sq-AL"/>
        </w:rPr>
        <w:t>ii</w:t>
      </w:r>
      <w:proofErr w:type="spellEnd"/>
      <w:r w:rsidR="0050187A">
        <w:rPr>
          <w:rFonts w:eastAsiaTheme="minorHAnsi"/>
          <w:lang w:val="sq-AL"/>
        </w:rPr>
        <w:t>.</w:t>
      </w:r>
      <w:r w:rsidRPr="0050187A">
        <w:rPr>
          <w:rFonts w:eastAsiaTheme="minorHAnsi"/>
          <w:lang w:val="sq-AL"/>
        </w:rPr>
        <w:t xml:space="preserve"> mospranimin e ankesës;</w:t>
      </w:r>
    </w:p>
    <w:p w:rsidR="002F6142" w:rsidRPr="0050187A" w:rsidRDefault="002F6142" w:rsidP="00F72968">
      <w:pPr>
        <w:pStyle w:val="Paragrafi"/>
        <w:rPr>
          <w:rFonts w:eastAsiaTheme="minorHAnsi"/>
          <w:lang w:val="sq-AL"/>
        </w:rPr>
      </w:pPr>
      <w:r w:rsidRPr="0050187A">
        <w:rPr>
          <w:rFonts w:eastAsiaTheme="minorHAnsi"/>
          <w:lang w:val="sq-AL"/>
        </w:rPr>
        <w:tab/>
        <w:t>b) Në rast se vendos të pranojë ankesën e refuzuar nga Komisioneri i Ankimeve dhe fillimin e shqyrtimit të ankesës së paraqitur, emëron 1  nga anëtarët e tij si relator të çështjes. Relatori i caktuar ushtron përgjegjësitë e Komisionerit të Ankimeve dhe nuk merr pjesë në votimin përfundimtar të Komitetit Disiplinor.</w:t>
      </w:r>
    </w:p>
    <w:p w:rsidR="002F6142" w:rsidRPr="0050187A" w:rsidRDefault="002F6142" w:rsidP="00F72968">
      <w:pPr>
        <w:pStyle w:val="Paragrafi"/>
        <w:rPr>
          <w:rFonts w:eastAsiaTheme="minorHAnsi"/>
          <w:lang w:val="sq-AL"/>
        </w:rPr>
      </w:pPr>
      <w:r w:rsidRPr="0050187A">
        <w:rPr>
          <w:rFonts w:eastAsiaTheme="minorHAnsi"/>
          <w:lang w:val="sq-AL"/>
        </w:rPr>
        <w:tab/>
        <w:t xml:space="preserve">5. Komiteti Disiplinor zhvillon mbledhjet kur janë të pranishëm shumica e anëtarëve të tij me të drejte vote. Vendimet e Komitetit Disiplinor merren me shumicë votash të anëtarëve të pranishëm në mbledhje.  </w:t>
      </w:r>
    </w:p>
    <w:p w:rsidR="002F6142" w:rsidRPr="0050187A" w:rsidRDefault="002F6142" w:rsidP="00F72968">
      <w:pPr>
        <w:pStyle w:val="Paragrafi"/>
        <w:rPr>
          <w:rFonts w:eastAsiaTheme="minorHAnsi"/>
          <w:lang w:val="sq-AL"/>
        </w:rPr>
      </w:pPr>
      <w:r w:rsidRPr="0050187A">
        <w:rPr>
          <w:rFonts w:eastAsiaTheme="minorHAnsi"/>
          <w:lang w:val="sq-AL"/>
        </w:rPr>
        <w:tab/>
        <w:t>6. Komiteti Disiplinor shqyrton ankimin dhe merr vendim brenda 30 ditëve nga data e paraqitjes së ankesës. Vendimi i arsyetuar u njoftohet ankuesit dhe avokatit, palë në procesin disiplinor.</w:t>
      </w:r>
    </w:p>
    <w:p w:rsidR="002F6142" w:rsidRPr="0050187A" w:rsidRDefault="002F6142" w:rsidP="00F72968">
      <w:pPr>
        <w:pStyle w:val="Paragrafi"/>
        <w:rPr>
          <w:rFonts w:eastAsiaTheme="minorHAnsi"/>
          <w:lang w:val="sq-AL"/>
        </w:rPr>
      </w:pPr>
      <w:r w:rsidRPr="0050187A">
        <w:rPr>
          <w:rFonts w:eastAsiaTheme="minorHAnsi"/>
          <w:lang w:val="sq-AL"/>
        </w:rPr>
        <w:tab/>
        <w:t>7. Rregulla të hollësishme të zhvillimit të procesit disiplinor, të funksionimit të Komitetit Disiplinor, mënyrës së ushtrimit të përgjegjësive prej tij, si dhe shpërblimit të anëtarëve, përcaktohen në statutin e Dhomës së Avokatisë të Shqipërisë dhe në rregulloren e procesit disiplinor, të miratuar nga Këshilli i  Përgjithshëm i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44</w:t>
      </w:r>
    </w:p>
    <w:p w:rsidR="002F6142" w:rsidRPr="0050187A" w:rsidRDefault="002F6142" w:rsidP="00F72968">
      <w:pPr>
        <w:pStyle w:val="NeniTitull"/>
        <w:keepNext w:val="0"/>
        <w:rPr>
          <w:lang w:val="sq-AL"/>
        </w:rPr>
      </w:pPr>
      <w:r w:rsidRPr="0050187A">
        <w:rPr>
          <w:lang w:val="sq-AL"/>
        </w:rPr>
        <w:t>Parimet e procedimit disiplinor</w:t>
      </w:r>
    </w:p>
    <w:p w:rsidR="002F6142" w:rsidRPr="0050187A" w:rsidRDefault="002F6142" w:rsidP="00F72968">
      <w:pPr>
        <w:pStyle w:val="NeniTitull"/>
        <w:keepNext w:val="0"/>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Masat disiplinore arsyetohen dhe merren sipas një procedure transparente dhe në përputhje me të drejtën për një proces të rregullt ligjor, e cila garanton të drejtën për t’u informuar, për të kërkuar sqarime rreth fakteve, për t’u dëgjuar dhe për t’u mbrojtur. Parimi i </w:t>
      </w:r>
      <w:proofErr w:type="spellStart"/>
      <w:r w:rsidRPr="0050187A">
        <w:rPr>
          <w:rFonts w:eastAsiaTheme="minorHAnsi"/>
          <w:lang w:val="sq-AL"/>
        </w:rPr>
        <w:t>proporcionalitetit</w:t>
      </w:r>
      <w:proofErr w:type="spellEnd"/>
      <w:r w:rsidRPr="0050187A">
        <w:rPr>
          <w:rFonts w:eastAsiaTheme="minorHAnsi"/>
          <w:lang w:val="sq-AL"/>
        </w:rPr>
        <w:t xml:space="preserve"> është bazë, në përcaktimin e masës disiplinore.</w:t>
      </w:r>
    </w:p>
    <w:p w:rsidR="002F6142" w:rsidRPr="0050187A" w:rsidRDefault="002F6142" w:rsidP="00F72968">
      <w:pPr>
        <w:pStyle w:val="Paragrafi"/>
        <w:rPr>
          <w:rFonts w:eastAsiaTheme="minorHAnsi"/>
          <w:lang w:val="sq-AL"/>
        </w:rPr>
      </w:pPr>
      <w:r w:rsidRPr="0050187A">
        <w:rPr>
          <w:rFonts w:eastAsiaTheme="minorHAnsi"/>
          <w:lang w:val="sq-AL"/>
        </w:rPr>
        <w:tab/>
        <w:t>2. Palët në procedim disiplinor kanë të drejtë të paraqiten dhe të japin shpjegime në seancë vetë ose nëpërmjet përfaqësimit me të tretë. Nëse njëra ose të dyja palët nuk paraqiten në seancë pa shkaqe të arsyeshme, Komiteti Disiplinor i Dhomës së Avokatisë të Shqipërisë shqyrton çështjen dhe merr vendim në mungesë të tyre.</w:t>
      </w:r>
    </w:p>
    <w:p w:rsidR="002F6142" w:rsidRPr="0050187A" w:rsidRDefault="002F6142" w:rsidP="00F72968">
      <w:pPr>
        <w:pStyle w:val="Paragrafi"/>
        <w:rPr>
          <w:rFonts w:eastAsiaTheme="minorHAnsi"/>
          <w:lang w:val="sq-AL"/>
        </w:rPr>
      </w:pPr>
      <w:r w:rsidRPr="0050187A">
        <w:rPr>
          <w:rFonts w:eastAsiaTheme="minorHAnsi"/>
          <w:lang w:val="sq-AL"/>
        </w:rPr>
        <w:tab/>
        <w:t>3. Shpjegimet e palëve dhe dëshmitë në seancë mund të jepen me gojë ose me shkrim.</w:t>
      </w:r>
    </w:p>
    <w:p w:rsidR="002F6142" w:rsidRPr="0050187A" w:rsidRDefault="002F6142" w:rsidP="00F72968">
      <w:pPr>
        <w:pStyle w:val="Paragrafi"/>
        <w:rPr>
          <w:rFonts w:eastAsiaTheme="minorHAnsi"/>
          <w:lang w:val="sq-AL"/>
        </w:rPr>
      </w:pPr>
      <w:r w:rsidRPr="0050187A">
        <w:rPr>
          <w:rFonts w:eastAsiaTheme="minorHAnsi"/>
          <w:lang w:val="sq-AL"/>
        </w:rPr>
        <w:tab/>
        <w:t xml:space="preserve">4. Avokati subjekt i procedimit disiplinor duhet të paraqesë me shkrim shpjegimet e tij për ankesën brenda 15 ditëve nga dita e marrjes së njoftimit. Njoftimi për këtë qëllim mund të bëhet në rrugë shkresore ose elektronike. Mosparaqitja e shpjegimeve nga ana e avokatit nuk përbën shkak për </w:t>
      </w:r>
      <w:proofErr w:type="spellStart"/>
      <w:r w:rsidRPr="0050187A">
        <w:rPr>
          <w:rFonts w:eastAsiaTheme="minorHAnsi"/>
          <w:lang w:val="sq-AL"/>
        </w:rPr>
        <w:t>mosvazhdimin</w:t>
      </w:r>
      <w:proofErr w:type="spellEnd"/>
      <w:r w:rsidRPr="0050187A">
        <w:rPr>
          <w:rFonts w:eastAsiaTheme="minorHAnsi"/>
          <w:lang w:val="sq-AL"/>
        </w:rPr>
        <w:t xml:space="preserve"> e procedimit disiplinor.</w:t>
      </w:r>
    </w:p>
    <w:p w:rsidR="002F6142" w:rsidRPr="0050187A" w:rsidRDefault="002F6142" w:rsidP="00F72968">
      <w:pPr>
        <w:pStyle w:val="Paragrafi"/>
        <w:rPr>
          <w:rFonts w:eastAsiaTheme="minorHAnsi"/>
          <w:lang w:val="sq-AL"/>
        </w:rPr>
      </w:pPr>
      <w:r w:rsidRPr="0050187A">
        <w:rPr>
          <w:rFonts w:eastAsiaTheme="minorHAnsi"/>
          <w:lang w:val="sq-AL"/>
        </w:rPr>
        <w:tab/>
        <w:t>5. Komiteti Disiplinor i Dhomës së Avokatisë të Shqipërisë pranon deklaratat nga dëshmitarët dhe dokumentet e paraqitura para tij, në cilësinë e provës, dhe i çmon ato sipas bindjes së formuar pas shqyrtimit në tërësi të tyre. Procedimi disiplinor duhet t`i përmbahet vetëm objektit të kërkesës ankimore.</w:t>
      </w:r>
    </w:p>
    <w:p w:rsidR="002F6142" w:rsidRPr="0050187A" w:rsidRDefault="002F6142" w:rsidP="00F72968">
      <w:pPr>
        <w:pStyle w:val="Paragrafi"/>
        <w:rPr>
          <w:rFonts w:eastAsiaTheme="minorHAnsi"/>
          <w:lang w:val="sq-AL"/>
        </w:rPr>
      </w:pPr>
      <w:r w:rsidRPr="0050187A">
        <w:rPr>
          <w:rFonts w:eastAsiaTheme="minorHAnsi"/>
          <w:lang w:val="sq-AL"/>
        </w:rPr>
        <w:tab/>
        <w:t xml:space="preserve">6. Në çdo rast, shqyrtimi i procedimit disiplinor u referohet së drejtës së ushtrimit të profesionit të avokatit në shkelje të dispozitave të ligjit për avokatinë, Statutit dhe Kodit Etik të Avokatit. Ai nuk mund të trajtojë kërkesat ankimore në lidhje me mosmarrëveshje midis palëve, gjykimi i së cilës bëhet sipas përcaktimeve të legjislacionit procedural në fuqi. </w:t>
      </w:r>
    </w:p>
    <w:p w:rsidR="002F6142" w:rsidRPr="0050187A" w:rsidRDefault="002F6142" w:rsidP="00F72968">
      <w:pPr>
        <w:pStyle w:val="Paragrafi"/>
        <w:rPr>
          <w:rFonts w:eastAsiaTheme="minorHAnsi"/>
          <w:lang w:val="sq-AL"/>
        </w:rPr>
      </w:pPr>
      <w:r w:rsidRPr="0050187A">
        <w:rPr>
          <w:rFonts w:eastAsiaTheme="minorHAnsi"/>
          <w:lang w:val="sq-AL"/>
        </w:rPr>
        <w:tab/>
        <w:t>7. Në rast të procedimeve penale, që lindin nga të njëjtat rrethana si ato që çojnë në procedim disiplinor, procedimi disiplinor pezullohet dhe afati kohor shtyhet deri në përfundim të procedimit penal dhe çdo dënim penal pranohet në procedimin disiplinor.</w:t>
      </w:r>
    </w:p>
    <w:p w:rsidR="002F6142" w:rsidRPr="0050187A" w:rsidRDefault="002F6142" w:rsidP="00F72968">
      <w:pPr>
        <w:pStyle w:val="Paragrafi"/>
        <w:rPr>
          <w:rFonts w:eastAsia="Times New Roman"/>
          <w:lang w:val="sq-AL"/>
        </w:rPr>
      </w:pPr>
      <w:r w:rsidRPr="0050187A">
        <w:rPr>
          <w:rFonts w:eastAsiaTheme="minorHAnsi"/>
          <w:lang w:val="sq-AL"/>
        </w:rPr>
        <w:tab/>
        <w:t xml:space="preserve">8. </w:t>
      </w:r>
      <w:r w:rsidRPr="0050187A">
        <w:rPr>
          <w:rFonts w:eastAsia="Times New Roman"/>
          <w:lang w:val="sq-AL"/>
        </w:rPr>
        <w:t xml:space="preserve">Në raste të ndërlikuara, Komisioneri i Ankimeve ka të drejtë të thërrasë një avokat për të </w:t>
      </w:r>
      <w:proofErr w:type="spellStart"/>
      <w:r w:rsidRPr="0050187A">
        <w:rPr>
          <w:rFonts w:eastAsia="Times New Roman"/>
          <w:lang w:val="sq-AL"/>
        </w:rPr>
        <w:t>bashkëpërfaqësuar</w:t>
      </w:r>
      <w:proofErr w:type="spellEnd"/>
      <w:r w:rsidRPr="0050187A">
        <w:rPr>
          <w:rFonts w:eastAsia="Times New Roman"/>
          <w:lang w:val="sq-AL"/>
        </w:rPr>
        <w:t xml:space="preserve"> çështjen kundër avokatit subjekt ankimi, para Komitetit Disiplinor.</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45</w:t>
      </w:r>
    </w:p>
    <w:p w:rsidR="002F6142" w:rsidRPr="0050187A" w:rsidRDefault="002F6142" w:rsidP="00F72968">
      <w:pPr>
        <w:pStyle w:val="NeniTitull"/>
        <w:keepNext w:val="0"/>
        <w:rPr>
          <w:lang w:val="sq-AL"/>
        </w:rPr>
      </w:pPr>
      <w:r w:rsidRPr="0050187A">
        <w:rPr>
          <w:lang w:val="sq-AL"/>
        </w:rPr>
        <w:t>Masat disiplinore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Masat disiplinore jepen bazuar në natyrën dhe rëndësinë e shkeljes. Vendimi mund të parashikoje një masë të përbërë nga dy ose më shumë lloje masash disiplinore, nëse kjo është e përshtatshme dhe në proporcion me shkeljen.</w:t>
      </w:r>
    </w:p>
    <w:p w:rsidR="002F6142" w:rsidRPr="0050187A" w:rsidRDefault="002F6142" w:rsidP="00F72968">
      <w:pPr>
        <w:pStyle w:val="Paragrafi"/>
        <w:rPr>
          <w:rFonts w:eastAsiaTheme="minorHAnsi"/>
          <w:lang w:val="sq-AL"/>
        </w:rPr>
      </w:pPr>
      <w:r w:rsidRPr="0050187A">
        <w:rPr>
          <w:rFonts w:eastAsiaTheme="minorHAnsi"/>
          <w:lang w:val="sq-AL"/>
        </w:rPr>
        <w:tab/>
        <w:t>2. Për shkeljet që klasifikohen si sjellje joprofesionale, sipas parashikimeve të nenit 39, shkronja “a”, të këtij ligji, dhe që nuk përbëjnë shkak për t’u vlerësuar sipas nenit 46, të këtij ligji, Komiteti Disiplinor jep njërën nga masat disiplinore të mëposhtme:</w:t>
      </w:r>
    </w:p>
    <w:p w:rsidR="002F6142" w:rsidRPr="0050187A" w:rsidRDefault="002F6142" w:rsidP="00F72968">
      <w:pPr>
        <w:pStyle w:val="Paragrafi"/>
        <w:rPr>
          <w:rFonts w:eastAsiaTheme="minorHAnsi"/>
          <w:lang w:val="sq-AL"/>
        </w:rPr>
      </w:pPr>
      <w:r w:rsidRPr="0050187A">
        <w:rPr>
          <w:rFonts w:eastAsiaTheme="minorHAnsi"/>
          <w:lang w:val="sq-AL"/>
        </w:rPr>
        <w:tab/>
        <w:t>a) gjobë nga 10 000 deri në 1 000 000 lekë;</w:t>
      </w:r>
    </w:p>
    <w:p w:rsidR="002F6142" w:rsidRPr="0050187A" w:rsidRDefault="002F6142" w:rsidP="00F72968">
      <w:pPr>
        <w:pStyle w:val="Paragrafi"/>
        <w:rPr>
          <w:rFonts w:eastAsiaTheme="minorHAnsi"/>
          <w:lang w:val="sq-AL"/>
        </w:rPr>
      </w:pPr>
      <w:r w:rsidRPr="0050187A">
        <w:rPr>
          <w:rFonts w:eastAsiaTheme="minorHAnsi"/>
          <w:lang w:val="sq-AL"/>
        </w:rPr>
        <w:tab/>
        <w:t>b) rikthimin e pagesës së përfituar, në përputhje me pjesën e shërbimit të parealizuar ndaj klientit;</w:t>
      </w:r>
    </w:p>
    <w:p w:rsidR="002F6142" w:rsidRPr="0050187A" w:rsidRDefault="002F6142" w:rsidP="00F72968">
      <w:pPr>
        <w:pStyle w:val="Paragrafi"/>
        <w:rPr>
          <w:rFonts w:eastAsiaTheme="minorHAnsi"/>
          <w:lang w:val="sq-AL"/>
        </w:rPr>
      </w:pPr>
      <w:r w:rsidRPr="0050187A">
        <w:rPr>
          <w:rFonts w:eastAsiaTheme="minorHAnsi"/>
          <w:lang w:val="sq-AL"/>
        </w:rPr>
        <w:tab/>
        <w:t>c) urdhërimin e avokatit për t’iu nënshtruar provimit lidhur me etikën profesionale, brenda një periudhe të caktuar, sipas rregullave të përcaktuara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ç) urdhërimin e avokatit për t’iu nënshtruar trajnimit vazhdues shtesë, përfshirë edhe trajnim në një fushë të veçantë të ligjit;</w:t>
      </w:r>
    </w:p>
    <w:p w:rsidR="002F6142" w:rsidRPr="0050187A" w:rsidRDefault="002F6142" w:rsidP="00F72968">
      <w:pPr>
        <w:pStyle w:val="Paragrafi"/>
        <w:rPr>
          <w:rFonts w:eastAsiaTheme="minorHAnsi"/>
          <w:lang w:val="sq-AL"/>
        </w:rPr>
      </w:pPr>
      <w:r w:rsidRPr="0050187A">
        <w:rPr>
          <w:rFonts w:eastAsiaTheme="minorHAnsi"/>
          <w:lang w:val="sq-AL"/>
        </w:rPr>
        <w:tab/>
        <w:t>d) vërejtje me shkrim;</w:t>
      </w:r>
    </w:p>
    <w:p w:rsidR="002F6142" w:rsidRPr="0050187A" w:rsidRDefault="002F6142" w:rsidP="00F72968">
      <w:pPr>
        <w:pStyle w:val="Paragrafi"/>
        <w:rPr>
          <w:rFonts w:eastAsiaTheme="minorHAnsi"/>
          <w:lang w:val="sq-AL"/>
        </w:rPr>
      </w:pPr>
      <w:r w:rsidRPr="0050187A">
        <w:rPr>
          <w:rFonts w:eastAsiaTheme="minorHAnsi"/>
          <w:lang w:val="sq-AL"/>
        </w:rPr>
        <w:tab/>
        <w:t>dh) këshillim për sjelljen në mënyrën e duhur në të ardhmen;</w:t>
      </w:r>
    </w:p>
    <w:p w:rsidR="002F6142" w:rsidRPr="0050187A" w:rsidRDefault="002F6142" w:rsidP="00F72968">
      <w:pPr>
        <w:pStyle w:val="Paragrafi"/>
        <w:rPr>
          <w:rFonts w:eastAsiaTheme="minorHAnsi"/>
          <w:lang w:val="sq-AL"/>
        </w:rPr>
      </w:pPr>
      <w:r w:rsidRPr="0050187A">
        <w:rPr>
          <w:rFonts w:eastAsiaTheme="minorHAnsi"/>
          <w:lang w:val="sq-AL"/>
        </w:rPr>
        <w:tab/>
        <w:t>e) detyrimin për t’i kërkuar ndjesë me shkrim ankuesit.</w:t>
      </w:r>
    </w:p>
    <w:p w:rsidR="002F6142" w:rsidRPr="0050187A" w:rsidRDefault="002F6142" w:rsidP="00F72968">
      <w:pPr>
        <w:pStyle w:val="Paragrafi"/>
        <w:rPr>
          <w:rFonts w:eastAsiaTheme="minorHAnsi"/>
          <w:lang w:val="sq-AL"/>
        </w:rPr>
      </w:pPr>
      <w:r w:rsidRPr="0050187A">
        <w:rPr>
          <w:rFonts w:eastAsiaTheme="minorHAnsi"/>
          <w:lang w:val="sq-AL"/>
        </w:rPr>
        <w:tab/>
        <w:t>3. Për shkeljet e klasifikuara si shërbim i papërshtatshëm profesional, sipas parashikimeve të nenit 39, shkronja “b”, të këtij ligji, Komiteti Disiplinor jep njërën nga masat disiplinore të mëposhtme:</w:t>
      </w:r>
    </w:p>
    <w:p w:rsidR="002F6142" w:rsidRPr="0050187A" w:rsidRDefault="002F6142" w:rsidP="00F72968">
      <w:pPr>
        <w:pStyle w:val="Paragrafi"/>
        <w:rPr>
          <w:rFonts w:eastAsiaTheme="minorHAnsi"/>
          <w:lang w:val="sq-AL"/>
        </w:rPr>
      </w:pPr>
      <w:r w:rsidRPr="0050187A">
        <w:rPr>
          <w:rFonts w:eastAsiaTheme="minorHAnsi"/>
          <w:lang w:val="sq-AL"/>
        </w:rPr>
        <w:tab/>
        <w:t>a) detyrimin për t’i kërkuar ndjesë me shkrim ankuesit;</w:t>
      </w:r>
    </w:p>
    <w:p w:rsidR="002F6142" w:rsidRPr="0050187A" w:rsidRDefault="002F6142" w:rsidP="00F72968">
      <w:pPr>
        <w:pStyle w:val="Paragrafi"/>
        <w:rPr>
          <w:rFonts w:eastAsiaTheme="minorHAnsi"/>
          <w:lang w:val="sq-AL"/>
        </w:rPr>
      </w:pPr>
      <w:r w:rsidRPr="0050187A">
        <w:rPr>
          <w:rFonts w:eastAsiaTheme="minorHAnsi"/>
          <w:lang w:val="sq-AL"/>
        </w:rPr>
        <w:tab/>
        <w:t>b) rikthimin e pagesës së përfituar, në përputhje me pjesën e shërbimit të parealizuar ndaj klientit;</w:t>
      </w:r>
    </w:p>
    <w:p w:rsidR="002F6142" w:rsidRPr="0050187A" w:rsidRDefault="002F6142" w:rsidP="00F72968">
      <w:pPr>
        <w:pStyle w:val="Paragrafi"/>
        <w:rPr>
          <w:rFonts w:eastAsiaTheme="minorHAnsi"/>
          <w:lang w:val="sq-AL"/>
        </w:rPr>
      </w:pPr>
      <w:r w:rsidRPr="0050187A">
        <w:rPr>
          <w:rFonts w:eastAsiaTheme="minorHAnsi"/>
          <w:lang w:val="sq-AL"/>
        </w:rPr>
        <w:tab/>
        <w:t>c) urdhërimin e avokatit për t’iu nënshtruar trajnimit vazhdues shtesë, përfshirë edhe trajnim në një fushë të veçantë të ligjit.</w:t>
      </w:r>
    </w:p>
    <w:p w:rsidR="002F6142" w:rsidRPr="0050187A" w:rsidRDefault="002F6142" w:rsidP="00F72968">
      <w:pPr>
        <w:pStyle w:val="Paragrafi"/>
        <w:rPr>
          <w:rFonts w:eastAsiaTheme="minorHAnsi"/>
          <w:lang w:val="sq-AL"/>
        </w:rPr>
      </w:pPr>
      <w:r w:rsidRPr="0050187A">
        <w:rPr>
          <w:rFonts w:eastAsiaTheme="minorHAnsi"/>
          <w:lang w:val="sq-AL"/>
        </w:rPr>
        <w:tab/>
        <w:t>4. Vendimi i Komitetit Disiplinor, i cili ka marrë formë të prerë, përbën titull ekzekutiv dhe ekzekutohet sipas përcaktimeve të bëra në Kodin e Procedurës Civile. Veprimet e ekzekutimit të masës disiplinore mbikëqyren nga ana e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46</w:t>
      </w:r>
    </w:p>
    <w:p w:rsidR="002F6142" w:rsidRPr="0050187A" w:rsidRDefault="002F6142" w:rsidP="00F72968">
      <w:pPr>
        <w:pStyle w:val="NeniTitull"/>
        <w:keepNext w:val="0"/>
        <w:rPr>
          <w:lang w:val="sq-AL"/>
        </w:rPr>
      </w:pPr>
      <w:r w:rsidRPr="0050187A">
        <w:rPr>
          <w:lang w:val="sq-AL"/>
        </w:rPr>
        <w:t>Heqja e titullit dhe pezullimi i lejes së ushtrimit të profesionit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1. Komiteti Disiplinor i Dhomës së Avokatisë të Shqipërisë, kryesisht ose me propozimin e dhomës vendore të avokatisë, gjykatës, prokurorisë, Ministrit të Drejtësisë ose personave të interesuar, sipas nenit 40, të këtij ligji, merr masën disiplinore të heqjes së titullit profesional të avokatit, kur vërtetohet një nga rastet e mëposhtme:</w:t>
      </w:r>
    </w:p>
    <w:p w:rsidR="002F6142" w:rsidRPr="0050187A" w:rsidRDefault="002F6142" w:rsidP="00F72968">
      <w:pPr>
        <w:pStyle w:val="Paragrafi"/>
        <w:rPr>
          <w:rFonts w:eastAsiaTheme="minorHAnsi"/>
          <w:lang w:val="sq-AL"/>
        </w:rPr>
      </w:pPr>
      <w:r w:rsidRPr="0050187A">
        <w:rPr>
          <w:rFonts w:eastAsiaTheme="minorHAnsi"/>
          <w:lang w:val="sq-AL"/>
        </w:rPr>
        <w:tab/>
        <w:t>a) titulli avokatit është fituar në kundërshtim me kriteret e parashikuara në nenin 13 të këtij ligji;</w:t>
      </w:r>
    </w:p>
    <w:p w:rsidR="002F6142" w:rsidRPr="0050187A" w:rsidRDefault="002F6142" w:rsidP="00F72968">
      <w:pPr>
        <w:pStyle w:val="Paragrafi"/>
        <w:rPr>
          <w:rFonts w:eastAsiaTheme="minorHAnsi"/>
          <w:lang w:val="sq-AL"/>
        </w:rPr>
      </w:pPr>
      <w:r w:rsidRPr="0050187A">
        <w:rPr>
          <w:rFonts w:eastAsiaTheme="minorHAnsi"/>
          <w:lang w:val="sq-AL"/>
        </w:rPr>
        <w:tab/>
        <w:t>b) avokati ka përdorur dokumente të falsifikuara për të fituar titullin profesional të avokatit;</w:t>
      </w:r>
    </w:p>
    <w:p w:rsidR="002F6142" w:rsidRPr="0050187A" w:rsidRDefault="002F6142" w:rsidP="00F72968">
      <w:pPr>
        <w:pStyle w:val="Paragrafi"/>
        <w:rPr>
          <w:rFonts w:eastAsiaTheme="minorHAnsi"/>
          <w:lang w:val="sq-AL"/>
        </w:rPr>
      </w:pPr>
      <w:r w:rsidRPr="0050187A">
        <w:rPr>
          <w:rFonts w:eastAsiaTheme="minorHAnsi"/>
          <w:lang w:val="sq-AL"/>
        </w:rPr>
        <w:tab/>
        <w:t>c) avokati ka shkelur rëndë ose në mënyrë të përsëritur detyrimet ligjore për ushtrimin e profesionit të avokatit, të parashikuara nga legjislacioni në fuqi, ky ligj</w:t>
      </w:r>
      <w:r w:rsidRPr="0050187A" w:rsidDel="007E3C09">
        <w:rPr>
          <w:rFonts w:eastAsiaTheme="minorHAnsi"/>
          <w:lang w:val="sq-AL"/>
        </w:rPr>
        <w:t xml:space="preserve"> </w:t>
      </w:r>
      <w:r w:rsidRPr="0050187A">
        <w:rPr>
          <w:rFonts w:eastAsiaTheme="minorHAnsi"/>
          <w:lang w:val="sq-AL"/>
        </w:rPr>
        <w:t>dhe aktet nënligjore të nxjerra në zbatim të tij;</w:t>
      </w:r>
    </w:p>
    <w:p w:rsidR="002F6142" w:rsidRPr="0050187A" w:rsidRDefault="002F6142" w:rsidP="00F72968">
      <w:pPr>
        <w:pStyle w:val="Paragrafi"/>
        <w:rPr>
          <w:rFonts w:eastAsiaTheme="minorHAnsi"/>
          <w:i/>
          <w:lang w:val="sq-AL"/>
        </w:rPr>
      </w:pPr>
      <w:r w:rsidRPr="0050187A">
        <w:rPr>
          <w:rFonts w:eastAsiaTheme="minorHAnsi"/>
          <w:lang w:val="sq-AL"/>
        </w:rPr>
        <w:tab/>
        <w:t>ç) avokati është dënuar më vendim gjyqësor të formës së prerë:</w:t>
      </w:r>
    </w:p>
    <w:p w:rsidR="002F6142" w:rsidRPr="0050187A" w:rsidRDefault="002F6142" w:rsidP="00F72968">
      <w:pPr>
        <w:pStyle w:val="Paragrafi"/>
        <w:rPr>
          <w:rFonts w:eastAsiaTheme="minorHAnsi"/>
          <w:lang w:val="sq-AL"/>
        </w:rPr>
      </w:pPr>
      <w:r w:rsidRPr="0050187A">
        <w:rPr>
          <w:rFonts w:eastAsiaTheme="minorHAnsi"/>
          <w:lang w:val="sq-AL"/>
        </w:rPr>
        <w:tab/>
        <w:t>i</w:t>
      </w:r>
      <w:r w:rsidR="0050187A">
        <w:rPr>
          <w:rFonts w:eastAsiaTheme="minorHAnsi"/>
          <w:lang w:val="sq-AL"/>
        </w:rPr>
        <w:t>.</w:t>
      </w:r>
      <w:r w:rsidRPr="0050187A">
        <w:rPr>
          <w:rFonts w:eastAsiaTheme="minorHAnsi"/>
          <w:lang w:val="sq-AL"/>
        </w:rPr>
        <w:t xml:space="preserve"> për një vepër penale të kryer me dashje, për të cilën nuk është rehabilituar;</w:t>
      </w:r>
    </w:p>
    <w:p w:rsidR="002F6142" w:rsidRPr="0050187A" w:rsidRDefault="002F6142" w:rsidP="00F72968">
      <w:pPr>
        <w:pStyle w:val="Paragrafi"/>
        <w:rPr>
          <w:rFonts w:eastAsiaTheme="minorHAnsi"/>
          <w:lang w:val="sq-AL"/>
        </w:rPr>
      </w:pPr>
      <w:r w:rsidRPr="0050187A">
        <w:rPr>
          <w:rFonts w:eastAsiaTheme="minorHAnsi"/>
          <w:lang w:val="sq-AL"/>
        </w:rPr>
        <w:tab/>
      </w:r>
      <w:proofErr w:type="spellStart"/>
      <w:r w:rsidRPr="0050187A">
        <w:rPr>
          <w:rFonts w:eastAsiaTheme="minorHAnsi"/>
          <w:lang w:val="sq-AL"/>
        </w:rPr>
        <w:t>ii</w:t>
      </w:r>
      <w:proofErr w:type="spellEnd"/>
      <w:r w:rsidR="0050187A">
        <w:rPr>
          <w:rFonts w:eastAsiaTheme="minorHAnsi"/>
          <w:lang w:val="sq-AL"/>
        </w:rPr>
        <w:t>.</w:t>
      </w:r>
      <w:r w:rsidRPr="0050187A">
        <w:rPr>
          <w:rFonts w:eastAsiaTheme="minorHAnsi"/>
          <w:lang w:val="sq-AL"/>
        </w:rPr>
        <w:t xml:space="preserve"> për një vepër penale të kryer me pakujdesi, për të cilën nuk është rehabilituar dhe që cenon figurën dhe integritetin</w:t>
      </w:r>
      <w:r w:rsidRPr="0050187A" w:rsidDel="003C476B">
        <w:rPr>
          <w:rFonts w:eastAsiaTheme="minorHAnsi"/>
          <w:lang w:val="sq-AL"/>
        </w:rPr>
        <w:t xml:space="preserve"> </w:t>
      </w:r>
      <w:r w:rsidRPr="0050187A">
        <w:rPr>
          <w:rFonts w:eastAsiaTheme="minorHAnsi"/>
          <w:lang w:val="sq-AL"/>
        </w:rPr>
        <w:t>e profesionit të avokatit, sipas përcaktimeve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r>
      <w:proofErr w:type="spellStart"/>
      <w:r w:rsidRPr="0050187A">
        <w:rPr>
          <w:rFonts w:eastAsiaTheme="minorHAnsi"/>
          <w:lang w:val="sq-AL"/>
        </w:rPr>
        <w:t>iii</w:t>
      </w:r>
      <w:proofErr w:type="spellEnd"/>
      <w:r w:rsidR="0050187A">
        <w:rPr>
          <w:rFonts w:eastAsiaTheme="minorHAnsi"/>
          <w:lang w:val="sq-AL"/>
        </w:rPr>
        <w:t>.</w:t>
      </w:r>
      <w:r w:rsidRPr="0050187A">
        <w:rPr>
          <w:rFonts w:eastAsiaTheme="minorHAnsi"/>
          <w:lang w:val="sq-AL"/>
        </w:rPr>
        <w:t xml:space="preserve"> për një vepër penale të kryer me dashje, për të cilën është rehabilituar, kur vepra penale cenon figurën dhe integritetin e profesionit të avokatit, sipas përcaktimeve në Statutin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2. Komiteti Disiplinor i Dhomës së Avokatisë të Shqipërisë, kryesisht ose me propozimin e dhomës vendore të avokatëve, gjykatës, prokurorisë, Ministrit të Drejtësisë apo të personave të interesuar, sipas nenit 40, të këtij ligji, ka autoritet të pezullojë lejen e ushtrimit të profesionit për një periudhë kohore nga dy muaj deri në dy vjet, kur vërtetohet një nga rastet e mëposhtme:</w:t>
      </w:r>
    </w:p>
    <w:p w:rsidR="002F6142" w:rsidRPr="0050187A" w:rsidRDefault="002F6142" w:rsidP="00F72968">
      <w:pPr>
        <w:pStyle w:val="Paragrafi"/>
        <w:rPr>
          <w:rFonts w:eastAsiaTheme="minorHAnsi"/>
          <w:lang w:val="sq-AL"/>
        </w:rPr>
      </w:pPr>
      <w:r w:rsidRPr="0050187A">
        <w:rPr>
          <w:rFonts w:eastAsiaTheme="minorHAnsi"/>
          <w:lang w:val="sq-AL"/>
        </w:rPr>
        <w:tab/>
        <w:t>a) avokati ka shkelur detyrimet ligjore për ushtrimin e profesionit të avokatit, të parashikuara nga legjislacioni në fuqi, ky ligj</w:t>
      </w:r>
      <w:r w:rsidRPr="0050187A" w:rsidDel="007E3C09">
        <w:rPr>
          <w:rFonts w:eastAsiaTheme="minorHAnsi"/>
          <w:lang w:val="sq-AL"/>
        </w:rPr>
        <w:t xml:space="preserve"> </w:t>
      </w:r>
      <w:r w:rsidRPr="0050187A">
        <w:rPr>
          <w:rFonts w:eastAsiaTheme="minorHAnsi"/>
          <w:lang w:val="sq-AL"/>
        </w:rPr>
        <w:t>dhe aktet nënligjore të nxjerra në zbatim të tij;</w:t>
      </w:r>
    </w:p>
    <w:p w:rsidR="002F6142" w:rsidRPr="0050187A" w:rsidRDefault="002F6142" w:rsidP="00F72968">
      <w:pPr>
        <w:pStyle w:val="Paragrafi"/>
        <w:rPr>
          <w:rFonts w:eastAsiaTheme="minorHAnsi"/>
          <w:lang w:val="sq-AL"/>
        </w:rPr>
      </w:pPr>
      <w:r w:rsidRPr="0050187A">
        <w:rPr>
          <w:rFonts w:eastAsiaTheme="minorHAnsi"/>
          <w:lang w:val="sq-AL"/>
        </w:rPr>
        <w:tab/>
        <w:t>b) kur ndaj avokatit ka filluar një proces penal, i vlerësuar sipas pikës 7, të nenit 44, të këtij ligji;</w:t>
      </w:r>
    </w:p>
    <w:p w:rsidR="002F6142" w:rsidRPr="0050187A" w:rsidRDefault="002F6142" w:rsidP="00F72968">
      <w:pPr>
        <w:pStyle w:val="Paragrafi"/>
        <w:rPr>
          <w:rFonts w:eastAsiaTheme="minorHAnsi"/>
          <w:lang w:val="sq-AL"/>
        </w:rPr>
      </w:pPr>
      <w:r w:rsidRPr="0050187A">
        <w:rPr>
          <w:rFonts w:eastAsiaTheme="minorHAnsi"/>
          <w:lang w:val="sq-AL"/>
        </w:rPr>
        <w:tab/>
        <w:t>c) avokati nuk ka paguar kontributin e anëtarësisë, të caktuar nga Dhoma e Avokatisë e Shqipërisë;</w:t>
      </w:r>
    </w:p>
    <w:p w:rsidR="002F6142" w:rsidRPr="0050187A" w:rsidRDefault="002F6142" w:rsidP="00F72968">
      <w:pPr>
        <w:pStyle w:val="Paragrafi"/>
        <w:rPr>
          <w:rFonts w:eastAsiaTheme="minorHAnsi"/>
          <w:lang w:val="sq-AL"/>
        </w:rPr>
      </w:pPr>
      <w:r w:rsidRPr="0050187A">
        <w:rPr>
          <w:rFonts w:eastAsiaTheme="minorHAnsi"/>
          <w:lang w:val="sq-AL"/>
        </w:rPr>
        <w:tab/>
        <w:t>ç) avokati vuan nga sëmundje mendore ose fizike, të cilat bëjnë të pamundur ushtrimin normal të profesionit;</w:t>
      </w:r>
    </w:p>
    <w:p w:rsidR="002F6142" w:rsidRPr="0050187A" w:rsidRDefault="002F6142" w:rsidP="00F72968">
      <w:pPr>
        <w:pStyle w:val="Paragrafi"/>
        <w:rPr>
          <w:rFonts w:eastAsiaTheme="minorHAnsi"/>
          <w:lang w:val="sq-AL"/>
        </w:rPr>
      </w:pPr>
      <w:r w:rsidRPr="0050187A">
        <w:rPr>
          <w:rFonts w:eastAsiaTheme="minorHAnsi"/>
          <w:lang w:val="sq-AL"/>
        </w:rPr>
        <w:tab/>
        <w:t>d) avokati është deklaruar i falimentuar, për aq kohë sa zgjat gjendja e falimentit.</w:t>
      </w:r>
    </w:p>
    <w:p w:rsidR="002F6142" w:rsidRPr="0050187A" w:rsidRDefault="002F6142" w:rsidP="00F72968">
      <w:pPr>
        <w:pStyle w:val="Paragrafi"/>
        <w:rPr>
          <w:rFonts w:eastAsiaTheme="minorHAnsi"/>
          <w:lang w:val="sq-AL"/>
        </w:rPr>
      </w:pPr>
      <w:r w:rsidRPr="0050187A">
        <w:rPr>
          <w:rFonts w:eastAsiaTheme="minorHAnsi"/>
          <w:lang w:val="sq-AL"/>
        </w:rPr>
        <w:tab/>
        <w:t>3. Avokatët e huaj, që ushtrojnë profesionin e avokatit në territorin e Republikës së Shqipërisë, sipas kërkesave të nenit 23, të këtij ligji, përveç rasteve të parashikuara në këtë nen, u hiqet e drejta e ushtrimit të profesionit të avokatit në Republikën e Shqipërisë edhe në rastin kur ndaj tij është vendosur heqja e së drejtës së ushtrimit të profesionit të avokatit në vendin e tij të origjinës.</w:t>
      </w:r>
    </w:p>
    <w:p w:rsidR="002F6142" w:rsidRPr="0050187A" w:rsidRDefault="002F6142" w:rsidP="00F72968">
      <w:pPr>
        <w:pStyle w:val="Paragrafi"/>
        <w:rPr>
          <w:rFonts w:eastAsiaTheme="minorHAnsi"/>
          <w:lang w:val="sq-AL"/>
        </w:rPr>
      </w:pPr>
      <w:r w:rsidRPr="0050187A">
        <w:rPr>
          <w:rFonts w:eastAsiaTheme="minorHAnsi"/>
          <w:lang w:val="sq-AL"/>
        </w:rPr>
        <w:tab/>
        <w:t>4. Vendimi i Komitetit Disiplinor të Dhomës së Avokatisë të Shqipërisë për marrjen e masës disiplinore ndaj avokatit të huaj u njoftohet organeve kompetente të vendit të origjinës.</w:t>
      </w:r>
    </w:p>
    <w:p w:rsidR="002F6142" w:rsidRPr="0050187A" w:rsidRDefault="002F6142" w:rsidP="00F72968">
      <w:pPr>
        <w:pStyle w:val="Paragrafi"/>
        <w:rPr>
          <w:rFonts w:eastAsiaTheme="minorHAnsi"/>
          <w:lang w:val="sq-AL"/>
        </w:rPr>
      </w:pPr>
    </w:p>
    <w:p w:rsidR="002F6142" w:rsidRPr="0050187A" w:rsidRDefault="002F6142" w:rsidP="00F72968">
      <w:pPr>
        <w:pStyle w:val="NeniNr"/>
        <w:keepNext w:val="0"/>
        <w:rPr>
          <w:lang w:val="sq-AL"/>
        </w:rPr>
      </w:pPr>
      <w:r w:rsidRPr="0050187A">
        <w:rPr>
          <w:lang w:val="sq-AL"/>
        </w:rPr>
        <w:t>Neni 47</w:t>
      </w:r>
    </w:p>
    <w:p w:rsidR="002F6142" w:rsidRPr="0050187A" w:rsidRDefault="002F6142" w:rsidP="00F72968">
      <w:pPr>
        <w:pStyle w:val="NeniTitull"/>
        <w:keepNext w:val="0"/>
        <w:rPr>
          <w:lang w:val="sq-AL"/>
        </w:rPr>
      </w:pPr>
      <w:r w:rsidRPr="0050187A">
        <w:rPr>
          <w:lang w:val="sq-AL"/>
        </w:rPr>
        <w:t>Masa të tjera dhe shpenzimet</w:t>
      </w:r>
    </w:p>
    <w:p w:rsidR="002F6142" w:rsidRPr="0050187A" w:rsidRDefault="002F6142"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1. Komiteti Disiplinor, përveç masave disiplinore të parashikuara në këtë ligj, mund të urdhërojë avokatin, që të ndërmarrë  masat e nevojshme për rregullimin e situatës së krijuar për shkak të pamjaftueshmërisë së veprimeve të kryera nga ana e tij, që përbëjnë shkelje disiplinore.</w:t>
      </w:r>
    </w:p>
    <w:p w:rsidR="002F6142" w:rsidRPr="0050187A" w:rsidRDefault="002F6142" w:rsidP="00F72968">
      <w:pPr>
        <w:pStyle w:val="Paragrafi"/>
        <w:rPr>
          <w:rFonts w:eastAsiaTheme="minorHAnsi"/>
          <w:lang w:val="sq-AL"/>
        </w:rPr>
      </w:pPr>
      <w:r w:rsidRPr="0050187A">
        <w:rPr>
          <w:rFonts w:eastAsiaTheme="minorHAnsi"/>
          <w:lang w:val="sq-AL"/>
        </w:rPr>
        <w:tab/>
        <w:t>2. Komiteti Disiplinor, në rast të kryerjes së veprimeve shtesë për nevoja të procedimit disiplinor, të cilat shoqërohen me shpenzime financiare, mund të urdhërojë avokatin të përballojë, me mjetet e tij, shpenzimet e kryera. Përllogaritja e shpenzimeve bëhet sipas rregullave të përcaktuara me vendim të Komitetit Drejtues të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48</w:t>
      </w:r>
    </w:p>
    <w:p w:rsidR="002F6142" w:rsidRPr="0050187A" w:rsidRDefault="002F6142" w:rsidP="00F72968">
      <w:pPr>
        <w:pStyle w:val="NeniTitull"/>
        <w:keepNext w:val="0"/>
        <w:rPr>
          <w:lang w:val="sq-AL"/>
        </w:rPr>
      </w:pPr>
      <w:r w:rsidRPr="0050187A">
        <w:rPr>
          <w:lang w:val="sq-AL"/>
        </w:rPr>
        <w:t>Regjistrimi dhe publikimi i masave disiplinore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 xml:space="preserve">1. Dhoma e Avokatisë e Shqipërisë regjistron vendimet për caktimin e masave disiplinore ndaj avokatëve në regjistrin e mbajtur për këtë qëllim. Forma dhe mënyra e mbajtjes së regjistrit të masave disiplinore përcaktohen në Statutin  e Dhomës së Avokatisë të Shqipërisë. </w:t>
      </w:r>
    </w:p>
    <w:p w:rsidR="002F6142" w:rsidRPr="0050187A" w:rsidRDefault="002F6142" w:rsidP="00F72968">
      <w:pPr>
        <w:pStyle w:val="Paragrafi"/>
        <w:rPr>
          <w:rFonts w:eastAsiaTheme="minorHAnsi"/>
          <w:lang w:val="sq-AL"/>
        </w:rPr>
      </w:pPr>
      <w:r w:rsidRPr="0050187A">
        <w:rPr>
          <w:rFonts w:eastAsiaTheme="minorHAnsi"/>
          <w:lang w:val="sq-AL"/>
        </w:rPr>
        <w:tab/>
        <w:t>2. Kopje të vendimit të Komitetit Disiplinor për dhënien e masave disiplinore u vihen në dispozicion subjekteve që kanë iniciuar procesin dhe publikohen në faqen zyrtare të Dhomës së Avokatisë të Shqipërisë, duke ruajtur anonimatin e avokatëve.</w:t>
      </w:r>
    </w:p>
    <w:p w:rsidR="002F6142" w:rsidRPr="0050187A" w:rsidRDefault="002F6142" w:rsidP="00F72968">
      <w:pPr>
        <w:pStyle w:val="Paragrafi"/>
        <w:rPr>
          <w:rFonts w:eastAsiaTheme="minorHAnsi"/>
          <w:lang w:val="sq-AL"/>
        </w:rPr>
      </w:pPr>
      <w:r w:rsidRPr="0050187A">
        <w:rPr>
          <w:rFonts w:eastAsiaTheme="minorHAnsi"/>
          <w:lang w:val="sq-AL"/>
        </w:rPr>
        <w:tab/>
        <w:t>3. Dhoma e Avokatisë e Shqipërisë ka detyrimin të vërë në dijeni të gjitha organet e drejtësisë dhe ato të procedimit penal për vendimet e pezullimit të lejes së ushtrimit të profesionit dhe heqjes së titullit të avokatit.</w:t>
      </w:r>
    </w:p>
    <w:p w:rsidR="002F6142" w:rsidRPr="0050187A" w:rsidRDefault="002F6142" w:rsidP="00F72968">
      <w:pPr>
        <w:pStyle w:val="Paragrafi"/>
        <w:rPr>
          <w:rFonts w:eastAsiaTheme="minorHAnsi"/>
          <w:sz w:val="14"/>
          <w:lang w:val="sq-AL"/>
        </w:rPr>
      </w:pPr>
    </w:p>
    <w:p w:rsidR="00C55694" w:rsidRPr="0050187A" w:rsidRDefault="00C55694" w:rsidP="00F72968">
      <w:pPr>
        <w:pStyle w:val="NeniNr"/>
        <w:keepNext w:val="0"/>
        <w:rPr>
          <w:lang w:val="sq-AL"/>
        </w:rPr>
      </w:pPr>
    </w:p>
    <w:p w:rsidR="002F6142" w:rsidRPr="0050187A" w:rsidRDefault="002F6142" w:rsidP="00F72968">
      <w:pPr>
        <w:pStyle w:val="NeniNr"/>
        <w:keepNext w:val="0"/>
        <w:rPr>
          <w:lang w:val="sq-AL"/>
        </w:rPr>
      </w:pPr>
      <w:r w:rsidRPr="0050187A">
        <w:rPr>
          <w:lang w:val="sq-AL"/>
        </w:rPr>
        <w:t>Neni 49</w:t>
      </w:r>
    </w:p>
    <w:p w:rsidR="002F6142" w:rsidRPr="0050187A" w:rsidRDefault="002F6142" w:rsidP="00F72968">
      <w:pPr>
        <w:pStyle w:val="NeniTitull"/>
        <w:keepNext w:val="0"/>
        <w:rPr>
          <w:lang w:val="sq-AL"/>
        </w:rPr>
      </w:pPr>
      <w:r w:rsidRPr="0050187A">
        <w:rPr>
          <w:lang w:val="sq-AL"/>
        </w:rPr>
        <w:t>Shuarja e masave disiplinore</w:t>
      </w:r>
    </w:p>
    <w:p w:rsidR="002F6142" w:rsidRPr="0050187A" w:rsidRDefault="002F6142" w:rsidP="00F72968">
      <w:pPr>
        <w:pStyle w:val="NeniNr"/>
        <w:keepNext w:val="0"/>
        <w:rPr>
          <w:sz w:val="14"/>
          <w:lang w:val="sq-AL"/>
        </w:rPr>
      </w:pP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1. Masat disiplinore të parashikuara në këtë ligj konsiderohen se nuk janë dhënë në rastet kur nga data e dhënies së tyre:</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a) kanë kaluar 3 vjet nga data e njoftimit, për masat disiplinore të parashikuara në nenin 45, të këtij ligji, si dhe për masën disiplinore të pezullimit të ushtrimit të profesionit, e parashikuar në nenin 46, pika 2, shkronja  “b”, të këtij ligji;</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b) kanë kaluar 5 vjet nga data e njoftimit, për masën disiplinore të pezullimit  të ushtrimit te profesionit, e parashikuar në nenin 46, pika 2, shkronja “a”, të këtij ligji;</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 xml:space="preserve">c) kanë kaluar 15 vjet nga data e njoftimit, për masën disiplinore të heqjes së titullit profesional të avokatit, të  parashikuar në nenin 46, pika 1, të këtij ligji; </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2. Masat disiplinore të pezullimit të lejes së ushtrimit të profesionit, për rastet e  parashikuara në nenin 46, pika 2, shkronjat “b”, “ç” dhe “d”, të këtij ligji, nuk regjistrohen në regjistrin e masave disiplinore. Masat disiplinore, të marra në rastet e sipërcituara, bëhen pjesë e dosjes personale të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50</w:t>
      </w:r>
    </w:p>
    <w:p w:rsidR="002F6142" w:rsidRPr="0050187A" w:rsidRDefault="002F6142" w:rsidP="00F72968">
      <w:pPr>
        <w:pStyle w:val="NeniTitull"/>
        <w:keepNext w:val="0"/>
        <w:rPr>
          <w:lang w:val="sq-AL"/>
        </w:rPr>
      </w:pPr>
      <w:r w:rsidRPr="0050187A">
        <w:rPr>
          <w:lang w:val="sq-AL"/>
        </w:rPr>
        <w:t>E drejta e ankimit</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Palët në procesin disiplinor kanë të drejtë të paraqesin ankim si më poshtë:</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a) kundër vendimit të Komitetit Disiplinor, të pezullimit të lejes së ushtrimit të profesionit të avokatit dhe/ose heqjes së titullit të avokatit, sipas nenit 46, të këtij ligji, avokati ka të drejtë të paraqesë ankim përpara gjykatës kompetente, brenda 45 ditëve nga marrja dijeni</w:t>
      </w:r>
      <w:r w:rsidRPr="0050187A">
        <w:rPr>
          <w:rFonts w:eastAsia="Times New Roman"/>
          <w:spacing w:val="-4"/>
          <w:lang w:val="sq-AL"/>
        </w:rPr>
        <w:t>.</w:t>
      </w:r>
      <w:r w:rsidRPr="0050187A">
        <w:rPr>
          <w:rFonts w:eastAsiaTheme="minorHAnsi"/>
          <w:spacing w:val="-4"/>
          <w:lang w:val="sq-AL"/>
        </w:rPr>
        <w:t xml:space="preserve"> Paraqitja e ankimit nuk pezullon vendimin e Komitetit Disiplinor për heqjen e titullit ose pezullimin e lejes së ushtrimit të profesionit të avokatit, me përjashtim të rasteve kur pezullimi vendoset nga gjykata;</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b) kundër vendimit të Komitetit Disiplinor, sipas nenit 45, të këtij ligji,</w:t>
      </w:r>
      <w:r w:rsidRPr="0050187A">
        <w:rPr>
          <w:rFonts w:eastAsiaTheme="minorHAnsi"/>
          <w:i/>
          <w:spacing w:val="-4"/>
          <w:lang w:val="sq-AL"/>
        </w:rPr>
        <w:t xml:space="preserve"> </w:t>
      </w:r>
      <w:r w:rsidRPr="0050187A">
        <w:rPr>
          <w:rFonts w:eastAsiaTheme="minorHAnsi"/>
          <w:spacing w:val="-4"/>
          <w:lang w:val="sq-AL"/>
        </w:rPr>
        <w:t>ankuesi dhe avokati kanë të drejtë të paraqesin ankim përpara gjykatës kompetente, brenda 45 ditëve nga marrja dijeni;</w:t>
      </w:r>
    </w:p>
    <w:p w:rsidR="002F6142" w:rsidRPr="0050187A" w:rsidRDefault="002F6142" w:rsidP="00F72968">
      <w:pPr>
        <w:pStyle w:val="Paragrafi"/>
        <w:rPr>
          <w:rFonts w:eastAsiaTheme="minorHAnsi"/>
          <w:lang w:val="sq-AL"/>
        </w:rPr>
      </w:pPr>
      <w:r w:rsidRPr="0050187A">
        <w:rPr>
          <w:rFonts w:eastAsiaTheme="minorHAnsi"/>
          <w:lang w:val="sq-AL"/>
        </w:rPr>
        <w:tab/>
        <w:t>c) kundër vendimit të mospranimit të ankesës nga ana e Komisionerit të Ankimeve, mund të bëhet ankim brenda 15 ditëve nga marrja dijeni, në përputhje me pikën 5, të nenit 42, të këtij ligji. Kundër vendimit të Komitetit Disiplinor  mund të bëhet ankim në gjykatën kompetente brenda 15 ditëve nga marrja dijeni;</w:t>
      </w:r>
    </w:p>
    <w:p w:rsidR="002F6142" w:rsidRPr="0050187A" w:rsidRDefault="002F6142" w:rsidP="00F72968">
      <w:pPr>
        <w:pStyle w:val="Paragrafi"/>
        <w:rPr>
          <w:rFonts w:eastAsiaTheme="minorHAnsi"/>
          <w:lang w:val="sq-AL"/>
        </w:rPr>
      </w:pPr>
      <w:r w:rsidRPr="0050187A">
        <w:rPr>
          <w:rFonts w:eastAsiaTheme="minorHAnsi"/>
          <w:lang w:val="sq-AL"/>
        </w:rPr>
        <w:tab/>
        <w:t>ç) kundër vendimit të mospranimit ose pushimit të çështjes nga ana e Komitetit Disiplinor, mund të bëhet ankim në gjykatën kompetente brenda 45 ditëve nga marrja dijeni.</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51</w:t>
      </w:r>
    </w:p>
    <w:p w:rsidR="002F6142" w:rsidRPr="0050187A" w:rsidRDefault="002F6142" w:rsidP="00F72968">
      <w:pPr>
        <w:pStyle w:val="NeniTitull"/>
        <w:keepNext w:val="0"/>
        <w:rPr>
          <w:lang w:val="sq-AL"/>
        </w:rPr>
      </w:pPr>
      <w:r w:rsidRPr="0050187A">
        <w:rPr>
          <w:lang w:val="sq-AL"/>
        </w:rPr>
        <w:t>Gjykata kompetente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Gjykata kompetente për shqyrtimin e mosmarrëveshjeve administrative të lindura ndaj vendimeve të Komitetit Disiplinor, të parashikuara nga ky ligj, është Gjykata Administrative e Shkallës së Parë, Tiranë.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 xml:space="preserve">KREU </w:t>
      </w:r>
      <w:proofErr w:type="spellStart"/>
      <w:r w:rsidRPr="0050187A">
        <w:rPr>
          <w:lang w:val="sq-AL"/>
        </w:rPr>
        <w:t>VII</w:t>
      </w:r>
      <w:proofErr w:type="spellEnd"/>
    </w:p>
    <w:p w:rsidR="002F6142" w:rsidRPr="0050187A" w:rsidRDefault="002F6142" w:rsidP="00F72968">
      <w:pPr>
        <w:pStyle w:val="NeniNr"/>
        <w:keepNext w:val="0"/>
        <w:rPr>
          <w:lang w:val="sq-AL"/>
        </w:rPr>
      </w:pPr>
      <w:r w:rsidRPr="0050187A">
        <w:rPr>
          <w:lang w:val="sq-AL"/>
        </w:rPr>
        <w:t>EDUKIMI PROFESIONAL I AVOKATIT</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52</w:t>
      </w:r>
    </w:p>
    <w:p w:rsidR="002F6142" w:rsidRPr="0050187A" w:rsidRDefault="002F6142" w:rsidP="00F72968">
      <w:pPr>
        <w:pStyle w:val="NeniTitull"/>
        <w:keepNext w:val="0"/>
        <w:rPr>
          <w:lang w:val="sq-AL"/>
        </w:rPr>
      </w:pPr>
      <w:r w:rsidRPr="0050187A">
        <w:rPr>
          <w:lang w:val="sq-AL"/>
        </w:rPr>
        <w:t>Sistemi i trajnimit profesional</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Dhoma e Avokatisë e Shqipërisë është autoriteti i vetëm, i cili përgjigjet për hartimin dhe zhvillimin e strategjisë së edukimit profesional të avokatëve në Republikën e Shqipërisë. Ajo ka për detyrë që, nëpërmjet një sistemi të unifikuar, të koordinojë zhvillimin e trajnimeve profesionale, duke përfshirë të gjithë avokatët në ushtrim të profesionit. Sistemi i trajnimeve orientohet mbi bazën e frekuentimit të detyrueshëm nga çdo avokat, për një periudhë kohore të caktuar, sipas parashikimeve në statut dhe në rregulloren përkatëse të trajnimeve.</w:t>
      </w:r>
    </w:p>
    <w:p w:rsidR="002F6142" w:rsidRPr="0050187A" w:rsidRDefault="002F6142" w:rsidP="00F72968">
      <w:pPr>
        <w:pStyle w:val="Paragrafi"/>
        <w:rPr>
          <w:rFonts w:eastAsiaTheme="minorHAnsi"/>
          <w:lang w:val="sq-AL"/>
        </w:rPr>
      </w:pPr>
      <w:r w:rsidRPr="0050187A">
        <w:rPr>
          <w:rFonts w:eastAsiaTheme="minorHAnsi"/>
          <w:lang w:val="sq-AL"/>
        </w:rPr>
        <w:tab/>
        <w:t>2. Programi i trajnimeve hartohet në dy drejtime kryesore:</w:t>
      </w:r>
    </w:p>
    <w:p w:rsidR="002F6142" w:rsidRPr="0050187A" w:rsidRDefault="002F6142" w:rsidP="00F72968">
      <w:pPr>
        <w:pStyle w:val="Paragrafi"/>
        <w:rPr>
          <w:rFonts w:eastAsiaTheme="minorHAnsi"/>
          <w:lang w:val="sq-AL"/>
        </w:rPr>
      </w:pPr>
      <w:r w:rsidRPr="0050187A">
        <w:rPr>
          <w:rFonts w:eastAsiaTheme="minorHAnsi"/>
          <w:lang w:val="sq-AL"/>
        </w:rPr>
        <w:tab/>
        <w:t>a) trajnimi fillestar, që organizohet për kandidatët për avokatë;</w:t>
      </w:r>
    </w:p>
    <w:p w:rsidR="002F6142" w:rsidRPr="0050187A" w:rsidRDefault="002F6142" w:rsidP="00F72968">
      <w:pPr>
        <w:pStyle w:val="Paragrafi"/>
        <w:rPr>
          <w:rFonts w:eastAsiaTheme="minorHAnsi"/>
          <w:lang w:val="sq-AL"/>
        </w:rPr>
      </w:pPr>
      <w:r w:rsidRPr="0050187A">
        <w:rPr>
          <w:rFonts w:eastAsiaTheme="minorHAnsi"/>
          <w:lang w:val="sq-AL"/>
        </w:rPr>
        <w:tab/>
        <w:t>b) trajnimi vazhdues, që organizohet për avokatët që ushtrojnë profesionin.</w:t>
      </w:r>
    </w:p>
    <w:p w:rsidR="002F6142" w:rsidRPr="0050187A" w:rsidRDefault="002F6142" w:rsidP="00F72968">
      <w:pPr>
        <w:pStyle w:val="Paragrafi"/>
        <w:rPr>
          <w:rFonts w:eastAsiaTheme="minorHAnsi"/>
          <w:lang w:val="sq-AL"/>
        </w:rPr>
      </w:pPr>
      <w:r w:rsidRPr="0050187A">
        <w:rPr>
          <w:rFonts w:eastAsiaTheme="minorHAnsi"/>
          <w:lang w:val="sq-AL"/>
        </w:rPr>
        <w:tab/>
        <w:t>3. Dhoma e Avokatisë e Shqipërisë lidh marrëveshje bashkëpunimi me organet drejtuese të profesioneve që ofrojnë shërbime ligjore, lidhur me organizimin e trajnimeve të përbashkëta ose specifike mbi këto profesione nga Shkolla e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53</w:t>
      </w:r>
    </w:p>
    <w:p w:rsidR="002F6142" w:rsidRPr="0050187A" w:rsidRDefault="002F6142" w:rsidP="00F72968">
      <w:pPr>
        <w:pStyle w:val="NeniTitull"/>
        <w:keepNext w:val="0"/>
        <w:rPr>
          <w:lang w:val="sq-AL"/>
        </w:rPr>
      </w:pPr>
      <w:r w:rsidRPr="0050187A">
        <w:rPr>
          <w:lang w:val="sq-AL"/>
        </w:rPr>
        <w:t>Trajnimi fillestar</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Trajnimi fillestar është pjesë e programit të edukimit profesional, i cili synon aftësimin e kandidatit për avokat me njohuritë e duhura profesionale teorike dhe praktike, me qëllim pranimin e tij në profesionin e avokatit.</w:t>
      </w:r>
    </w:p>
    <w:p w:rsidR="002F6142" w:rsidRPr="0050187A" w:rsidRDefault="002F6142" w:rsidP="00F72968">
      <w:pPr>
        <w:pStyle w:val="Paragrafi"/>
        <w:rPr>
          <w:rFonts w:eastAsiaTheme="minorHAnsi"/>
          <w:lang w:val="sq-AL"/>
        </w:rPr>
      </w:pPr>
      <w:r w:rsidRPr="0050187A">
        <w:rPr>
          <w:rFonts w:eastAsiaTheme="minorHAnsi"/>
          <w:lang w:val="sq-AL"/>
        </w:rPr>
        <w:tab/>
        <w:t>2. Trajnimi fillestar është kriter ligjor për fitimin e titullit profesional të avokatit.</w:t>
      </w:r>
    </w:p>
    <w:p w:rsidR="002F6142" w:rsidRPr="0050187A" w:rsidRDefault="002F6142" w:rsidP="00F72968">
      <w:pPr>
        <w:pStyle w:val="Paragrafi"/>
        <w:rPr>
          <w:rFonts w:eastAsiaTheme="minorHAnsi"/>
          <w:lang w:val="sq-AL"/>
        </w:rPr>
      </w:pPr>
      <w:r w:rsidRPr="0050187A">
        <w:rPr>
          <w:rFonts w:eastAsiaTheme="minorHAnsi"/>
          <w:lang w:val="sq-AL"/>
        </w:rPr>
        <w:tab/>
        <w:t>3. Trajnimi fillestar i kandidatit për avokat organizohet nëpërmjet programeve të hartuara dhe të certifikuara nga Komiteti Shkencor i Shkollës së Avokatisë, që vepron si strukturë e specializuar pranë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4. Në përfundim të programit të trajnimit fillestar, kandidati për avokat pajiset me certifikatën përkatëse për këtë qëllim.</w:t>
      </w:r>
    </w:p>
    <w:p w:rsidR="002F6142" w:rsidRPr="0050187A" w:rsidRDefault="002F6142" w:rsidP="00F72968">
      <w:pPr>
        <w:pStyle w:val="Paragrafi"/>
        <w:rPr>
          <w:rFonts w:eastAsiaTheme="minorHAnsi"/>
          <w:lang w:val="sq-AL"/>
        </w:rPr>
      </w:pPr>
      <w:r w:rsidRPr="0050187A">
        <w:rPr>
          <w:rFonts w:eastAsiaTheme="minorHAnsi"/>
          <w:lang w:val="sq-AL"/>
        </w:rPr>
        <w:tab/>
        <w:t xml:space="preserve"> 5. Rregulla të hollësishme mbi përmbajtjen dhe organizimin e programit të trajnimit fillestar, pjesëmarrjen në trajnim, kohëzgjatjen dhe mënyrën e zhvillimit të tij, kriteret e përzgjedhjes, shpërblimit të trajnerëve dhe vlerësimin e </w:t>
      </w:r>
      <w:proofErr w:type="spellStart"/>
      <w:r w:rsidRPr="0050187A">
        <w:rPr>
          <w:rFonts w:eastAsiaTheme="minorHAnsi"/>
          <w:lang w:val="sq-AL"/>
        </w:rPr>
        <w:t>performancës</w:t>
      </w:r>
      <w:proofErr w:type="spellEnd"/>
      <w:r w:rsidRPr="0050187A">
        <w:rPr>
          <w:rFonts w:eastAsiaTheme="minorHAnsi"/>
          <w:lang w:val="sq-AL"/>
        </w:rPr>
        <w:t xml:space="preserve"> së tyre përcaktohen në Statutin e Dhomës së Avokatisë të Shqipërisë.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54</w:t>
      </w:r>
    </w:p>
    <w:p w:rsidR="002F6142" w:rsidRPr="0050187A" w:rsidRDefault="002F6142" w:rsidP="00F72968">
      <w:pPr>
        <w:pStyle w:val="NeniTitull"/>
        <w:keepNext w:val="0"/>
        <w:rPr>
          <w:lang w:val="sq-AL"/>
        </w:rPr>
      </w:pPr>
      <w:r w:rsidRPr="0050187A">
        <w:rPr>
          <w:lang w:val="sq-AL"/>
        </w:rPr>
        <w:t>Trajnimi vazhdues</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Programi i trajnimit vazhdues synon përditësimin e avokatëve me njohuri specifike profesionale teorike dhe praktike. Ndjekja e programit të trajnimit vazhdues është e detyrueshme, për çdo avokat dhe, në përfundim të përmbushjes së detyrimit, avokati pajiset me vërtetimin përkatës nga ana e Dhomës së Avokatisë të Shqipërisë.</w:t>
      </w:r>
    </w:p>
    <w:p w:rsidR="002F6142" w:rsidRPr="0050187A" w:rsidRDefault="002F6142" w:rsidP="00F72968">
      <w:pPr>
        <w:pStyle w:val="Paragrafi"/>
        <w:rPr>
          <w:rFonts w:eastAsiaTheme="minorHAnsi"/>
          <w:lang w:val="sq-AL"/>
        </w:rPr>
      </w:pPr>
      <w:r w:rsidRPr="0050187A">
        <w:rPr>
          <w:rFonts w:eastAsiaTheme="minorHAnsi"/>
          <w:lang w:val="sq-AL"/>
        </w:rPr>
        <w:tab/>
        <w:t xml:space="preserve">2. Avokatët që ofrojnë mbrojtje për të miturit në konflikt me ligjin ose viktimë i nënshtrohen trajnimit të specializuar për drejtësinë penale për të mitur, sipas legjislacionit në fuqi. </w:t>
      </w:r>
      <w:r w:rsidRPr="0050187A" w:rsidDel="0098328E">
        <w:rPr>
          <w:rFonts w:eastAsiaTheme="minorHAnsi"/>
          <w:lang w:val="sq-AL"/>
        </w:rPr>
        <w:t xml:space="preserve"> </w:t>
      </w:r>
    </w:p>
    <w:p w:rsidR="002F6142" w:rsidRPr="0050187A" w:rsidRDefault="002F6142" w:rsidP="00F72968">
      <w:pPr>
        <w:pStyle w:val="Paragrafi"/>
        <w:rPr>
          <w:rFonts w:eastAsiaTheme="minorHAnsi"/>
          <w:lang w:val="sq-AL"/>
        </w:rPr>
      </w:pPr>
      <w:r w:rsidRPr="0050187A">
        <w:rPr>
          <w:rFonts w:eastAsiaTheme="minorHAnsi"/>
          <w:lang w:val="sq-AL"/>
        </w:rPr>
        <w:tab/>
        <w:t>3. Avokatët që do të përfshihen në listën e Dhomës së Avokatisë të Shqipërisë për ofrimin e shërbimeve të ndihmës juridike dytësore, kryejnë trajnim specifik mbi fusha të së drejtës të lidhura me kategoritë përfituese të ndihmës juridike dytësore, sipas legjislacionit në fuqi për ndihmën juridike të garantuar nga shteti.</w:t>
      </w:r>
    </w:p>
    <w:p w:rsidR="002F6142" w:rsidRPr="0050187A" w:rsidRDefault="002F6142" w:rsidP="00F72968">
      <w:pPr>
        <w:pStyle w:val="Paragrafi"/>
        <w:rPr>
          <w:rFonts w:eastAsiaTheme="minorHAnsi"/>
          <w:lang w:val="sq-AL"/>
        </w:rPr>
      </w:pPr>
      <w:r w:rsidRPr="0050187A">
        <w:rPr>
          <w:rFonts w:eastAsiaTheme="minorHAnsi"/>
          <w:lang w:val="sq-AL"/>
        </w:rPr>
        <w:tab/>
        <w:t xml:space="preserve">4. Dhënia e shërbimeve të avokatisë “pro bono” njihet si kredit në përmbushjen e detyrimit për trajnimin vazhdues. </w:t>
      </w:r>
    </w:p>
    <w:p w:rsidR="002F6142" w:rsidRPr="0050187A" w:rsidRDefault="002F6142" w:rsidP="00F72968">
      <w:pPr>
        <w:pStyle w:val="Paragrafi"/>
        <w:rPr>
          <w:rFonts w:eastAsiaTheme="minorHAnsi"/>
          <w:lang w:val="sq-AL"/>
        </w:rPr>
      </w:pPr>
      <w:r w:rsidRPr="0050187A">
        <w:rPr>
          <w:rFonts w:eastAsiaTheme="minorHAnsi"/>
          <w:lang w:val="sq-AL"/>
        </w:rPr>
        <w:tab/>
        <w:t xml:space="preserve">5. </w:t>
      </w:r>
      <w:proofErr w:type="spellStart"/>
      <w:r w:rsidRPr="0050187A">
        <w:rPr>
          <w:rFonts w:eastAsiaTheme="minorHAnsi"/>
          <w:lang w:val="sq-AL"/>
        </w:rPr>
        <w:t>Mosndjekja</w:t>
      </w:r>
      <w:proofErr w:type="spellEnd"/>
      <w:r w:rsidRPr="0050187A">
        <w:rPr>
          <w:rFonts w:eastAsiaTheme="minorHAnsi"/>
          <w:lang w:val="sq-AL"/>
        </w:rPr>
        <w:t xml:space="preserve"> e programeve të trajnimit vazhdues nga ana e avokatit, përbën shkak për fillimin e procedimit disiplinor në ngarkim të tij.</w:t>
      </w:r>
    </w:p>
    <w:p w:rsidR="00C55694" w:rsidRPr="0050187A" w:rsidRDefault="00C55694" w:rsidP="00F72968">
      <w:pPr>
        <w:pStyle w:val="Paragrafi"/>
        <w:rPr>
          <w:rFonts w:eastAsiaTheme="minorHAnsi"/>
          <w:lang w:val="sq-AL"/>
        </w:rPr>
      </w:pPr>
    </w:p>
    <w:p w:rsidR="002F6142" w:rsidRPr="0050187A" w:rsidRDefault="002F6142" w:rsidP="00F72968">
      <w:pPr>
        <w:pStyle w:val="Paragrafi"/>
        <w:rPr>
          <w:rFonts w:eastAsiaTheme="minorHAnsi"/>
          <w:lang w:val="sq-AL"/>
        </w:rPr>
      </w:pPr>
      <w:r w:rsidRPr="0050187A">
        <w:rPr>
          <w:rFonts w:eastAsiaTheme="minorHAnsi"/>
          <w:lang w:val="sq-AL"/>
        </w:rPr>
        <w:tab/>
        <w:t>6. Komiteti Shkencor i Shkollës së Avokatisë mund të përcaktojë kritere për përjashtimin nga detyrimi i ndjekjes së programit të trajnimit vazhdues, për kategori të veçanta avokatësh. Këto kritere lidhen me vjetërsinë dhe profesionalizmin e avokatit, me titujt dhe gradat shkencore që zotëron dhe kritere të tjera që mund të vlerësohen nga ky organ.</w:t>
      </w:r>
    </w:p>
    <w:p w:rsidR="002F6142" w:rsidRPr="0050187A" w:rsidRDefault="002F6142" w:rsidP="00F72968">
      <w:pPr>
        <w:pStyle w:val="Paragrafi"/>
        <w:rPr>
          <w:rFonts w:eastAsiaTheme="minorHAnsi"/>
          <w:lang w:val="sq-AL"/>
        </w:rPr>
      </w:pPr>
      <w:r w:rsidRPr="0050187A">
        <w:rPr>
          <w:rFonts w:eastAsiaTheme="minorHAnsi"/>
          <w:lang w:val="sq-AL"/>
        </w:rPr>
        <w:tab/>
        <w:t xml:space="preserve">7. Rregulla të hollësishme për organizimin, pjesëmarrjen dhe mënyrën e zhvillimit të trajnimit vazhdues, si dhe për njësimin e shërbimeve “pro bono” në </w:t>
      </w:r>
      <w:proofErr w:type="spellStart"/>
      <w:r w:rsidRPr="0050187A">
        <w:rPr>
          <w:rFonts w:eastAsiaTheme="minorHAnsi"/>
          <w:lang w:val="sq-AL"/>
        </w:rPr>
        <w:t>kredite</w:t>
      </w:r>
      <w:proofErr w:type="spellEnd"/>
      <w:r w:rsidRPr="0050187A">
        <w:rPr>
          <w:rFonts w:eastAsiaTheme="minorHAnsi"/>
          <w:lang w:val="sq-AL"/>
        </w:rPr>
        <w:t xml:space="preserve"> për trajnimin vazhdues përcaktohen në Statutin e Dhomës së Avokatisë të Shqipërisë dhe në rregulloren e shkollës.</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55</w:t>
      </w:r>
    </w:p>
    <w:p w:rsidR="002F6142" w:rsidRPr="0050187A" w:rsidRDefault="002F6142" w:rsidP="00F72968">
      <w:pPr>
        <w:pStyle w:val="NeniTitull"/>
        <w:keepNext w:val="0"/>
        <w:rPr>
          <w:lang w:val="sq-AL"/>
        </w:rPr>
      </w:pPr>
      <w:r w:rsidRPr="0050187A">
        <w:rPr>
          <w:lang w:val="sq-AL"/>
        </w:rPr>
        <w:t>Shkolla e Avokatisë</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 xml:space="preserve">1. Shkolla e Avokatisë ka për qëllim organizimin, përgatitjen dhe zbatimin e programeve të trajnimit fillestar profesional të kandidatëve për avokat, si dhe programeve të trajnimit vazhdues për çdo avokat që ushtron profesionin. Shkolla e Avokatisë është organizuar dhe funksionon si strukturë e Dhomës së Avokatisë të Shqipërisë dhe ka pavarësi akademike. Pavarësia akademike garantohet nëpërmjet stafit </w:t>
      </w:r>
      <w:proofErr w:type="spellStart"/>
      <w:r w:rsidRPr="0050187A">
        <w:rPr>
          <w:rFonts w:eastAsiaTheme="minorHAnsi"/>
          <w:spacing w:val="-4"/>
          <w:lang w:val="sq-AL"/>
        </w:rPr>
        <w:t>akademiko</w:t>
      </w:r>
      <w:proofErr w:type="spellEnd"/>
      <w:r w:rsidRPr="0050187A">
        <w:rPr>
          <w:rFonts w:eastAsiaTheme="minorHAnsi"/>
          <w:spacing w:val="-4"/>
          <w:lang w:val="sq-AL"/>
        </w:rPr>
        <w:t>-shkencor në përbërje të Komitetit Shkencor të Shkollës.</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 xml:space="preserve">2. Komiteti Shkencor i Shkollës së Avokatisë zgjidhet nga Komiteti Drejtues i Dhomës së Avokatisë të Shqipërisë, me propozimin e Kryetarit të Dhomës së Avokatisë të Shqipërisë, bazuar në kritere të përcaktuara në Statutin e Dhomës dhe në rregulloren e Shkollës së Avokatisë. </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3. Rregulla të hollësishme për organizimin dhe funksionimin e Shkollës së Avokatisë, mënyrën e regjistrimit dhe numrin e pjesëmarrësve në trajnim përcaktohen në rregulloren e shkollës, e cila miratohet nga Këshilli i Përgjithshëm të Dhomës së Avokatisë të Shqipërisë.</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 xml:space="preserve">KREU </w:t>
      </w:r>
      <w:proofErr w:type="spellStart"/>
      <w:r w:rsidRPr="0050187A">
        <w:rPr>
          <w:lang w:val="sq-AL"/>
        </w:rPr>
        <w:t>VIII</w:t>
      </w:r>
      <w:proofErr w:type="spellEnd"/>
    </w:p>
    <w:p w:rsidR="002F6142" w:rsidRPr="0050187A" w:rsidRDefault="002F6142" w:rsidP="00F72968">
      <w:pPr>
        <w:pStyle w:val="NeniNr"/>
        <w:keepNext w:val="0"/>
        <w:rPr>
          <w:lang w:val="sq-AL"/>
        </w:rPr>
      </w:pPr>
      <w:r w:rsidRPr="0050187A">
        <w:rPr>
          <w:lang w:val="sq-AL"/>
        </w:rPr>
        <w:t>DISPOZITA KALIMTARE DHE TË FUNDIT</w:t>
      </w:r>
    </w:p>
    <w:p w:rsidR="002F6142" w:rsidRPr="0050187A" w:rsidRDefault="002F6142" w:rsidP="00F72968">
      <w:pPr>
        <w:pStyle w:val="NeniNr"/>
        <w:keepNext w:val="0"/>
        <w:rPr>
          <w:sz w:val="14"/>
          <w:lang w:val="sq-AL"/>
        </w:rPr>
      </w:pPr>
    </w:p>
    <w:p w:rsidR="002F6142" w:rsidRPr="0050187A" w:rsidRDefault="002F6142" w:rsidP="00F72968">
      <w:pPr>
        <w:pStyle w:val="NeniNr"/>
        <w:keepNext w:val="0"/>
        <w:rPr>
          <w:lang w:val="sq-AL"/>
        </w:rPr>
      </w:pPr>
      <w:r w:rsidRPr="0050187A">
        <w:rPr>
          <w:lang w:val="sq-AL"/>
        </w:rPr>
        <w:t>Neni 56</w:t>
      </w:r>
    </w:p>
    <w:p w:rsidR="002F6142" w:rsidRPr="0050187A" w:rsidRDefault="002F6142" w:rsidP="00F72968">
      <w:pPr>
        <w:pStyle w:val="NeniTitull"/>
        <w:keepNext w:val="0"/>
        <w:rPr>
          <w:lang w:val="sq-AL"/>
        </w:rPr>
      </w:pPr>
      <w:r w:rsidRPr="0050187A">
        <w:rPr>
          <w:lang w:val="sq-AL"/>
        </w:rPr>
        <w:t>Dispozitë kalimtare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imes New Roman"/>
          <w:lang w:val="sq-AL"/>
        </w:rPr>
      </w:pPr>
      <w:r w:rsidRPr="0050187A">
        <w:rPr>
          <w:rFonts w:eastAsia="Times New Roman"/>
          <w:lang w:val="sq-AL"/>
        </w:rPr>
        <w:tab/>
        <w:t>1. Organet drejtuese të Dhomës Kombëtare të Avokatisë dhe të dhomave vendore të avokatisë, të zgjedhura në përputhje me parashikimet e ligjit</w:t>
      </w:r>
      <w:r w:rsidRPr="0050187A">
        <w:rPr>
          <w:rFonts w:eastAsiaTheme="minorHAnsi"/>
          <w:lang w:val="sq-AL"/>
        </w:rPr>
        <w:t xml:space="preserve"> nr. 9109, datë 17.7.2003, “Për profesionin e avokatit në Republikën e Shqipërisë”, të ndryshuar, qëndrojnë në detyrë deri në përfundim të mandatit</w:t>
      </w:r>
      <w:r w:rsidRPr="0050187A">
        <w:rPr>
          <w:rFonts w:eastAsia="Times New Roman"/>
          <w:lang w:val="sq-AL"/>
        </w:rPr>
        <w:t>. </w:t>
      </w:r>
    </w:p>
    <w:p w:rsidR="002F6142" w:rsidRPr="0050187A" w:rsidRDefault="002F6142" w:rsidP="00F72968">
      <w:pPr>
        <w:pStyle w:val="Paragrafi"/>
        <w:rPr>
          <w:rFonts w:eastAsiaTheme="minorHAnsi"/>
          <w:lang w:val="sq-AL"/>
        </w:rPr>
      </w:pPr>
      <w:r w:rsidRPr="0050187A">
        <w:rPr>
          <w:rFonts w:eastAsia="Times New Roman"/>
          <w:lang w:val="sq-AL"/>
        </w:rPr>
        <w:tab/>
        <w:t xml:space="preserve">2. </w:t>
      </w:r>
      <w:r w:rsidRPr="0050187A">
        <w:rPr>
          <w:rFonts w:eastAsiaTheme="minorHAnsi"/>
          <w:lang w:val="sq-AL"/>
        </w:rPr>
        <w:t>Procedurat disiplinore të nisura dhe/ose në proces, në ditën e hyrjes në fuqi të këtij ligji përfundojnë sipas dispozitave të zbatueshme përpara hyrjes në fuqi të këtij ligji.</w:t>
      </w:r>
    </w:p>
    <w:p w:rsidR="002F6142" w:rsidRPr="0050187A" w:rsidRDefault="002F6142" w:rsidP="00F72968">
      <w:pPr>
        <w:pStyle w:val="Paragrafi"/>
        <w:rPr>
          <w:rFonts w:eastAsiaTheme="minorHAnsi"/>
          <w:lang w:val="sq-AL"/>
        </w:rPr>
      </w:pPr>
      <w:r w:rsidRPr="0050187A">
        <w:rPr>
          <w:rFonts w:eastAsiaTheme="minorHAnsi"/>
          <w:lang w:val="sq-AL"/>
        </w:rPr>
        <w:tab/>
        <w:t xml:space="preserve">3. Kandidatët për avokatë që kanë filluar stazhin profesional përpara hyrjes në fuqi të këtij ligji, konsiderohen njësoj edhe në kuptim të këtij ligji dhe vijojnë me përfundimin e stazhit, sipas afateve të parashikuara më parë. </w:t>
      </w:r>
    </w:p>
    <w:p w:rsidR="002F6142" w:rsidRPr="0050187A" w:rsidRDefault="002F6142" w:rsidP="00F72968">
      <w:pPr>
        <w:pStyle w:val="Paragrafi"/>
        <w:rPr>
          <w:rFonts w:eastAsiaTheme="minorHAnsi"/>
          <w:lang w:val="sq-AL"/>
        </w:rPr>
      </w:pPr>
      <w:r w:rsidRPr="0050187A">
        <w:rPr>
          <w:rFonts w:eastAsiaTheme="minorHAnsi"/>
          <w:lang w:val="sq-AL"/>
        </w:rPr>
        <w:tab/>
        <w:t xml:space="preserve">4. </w:t>
      </w:r>
      <w:r w:rsidRPr="0050187A">
        <w:rPr>
          <w:rFonts w:eastAsia="Times New Roman"/>
          <w:lang w:val="sq-AL"/>
        </w:rPr>
        <w:t>Mandati i anëtarëve të Komitetit Disiplinor të Dhomës Kombëtare të Avokatisë, të zgjedhur në përputhje me parashikimet e ligjit</w:t>
      </w:r>
      <w:r w:rsidRPr="0050187A">
        <w:rPr>
          <w:rFonts w:eastAsiaTheme="minorHAnsi"/>
          <w:lang w:val="sq-AL"/>
        </w:rPr>
        <w:t xml:space="preserve"> nr. 9109, datë 17.7.2003, “Për profesionin e avokatit në Republikën e Shqipërisë”, të ndryshuar, vazhdon deri në krijimin e Këshillit të Lartë Gjyqësor dhe Këshillit të Lartë të Prokurorisë</w:t>
      </w:r>
      <w:r w:rsidRPr="0050187A">
        <w:rPr>
          <w:rFonts w:eastAsia="Times New Roman"/>
          <w:lang w:val="sq-AL"/>
        </w:rPr>
        <w:t>. </w:t>
      </w:r>
    </w:p>
    <w:p w:rsidR="002F6142" w:rsidRPr="0050187A" w:rsidRDefault="002F6142" w:rsidP="00F72968">
      <w:pPr>
        <w:pStyle w:val="Paragrafi"/>
        <w:rPr>
          <w:rFonts w:eastAsiaTheme="minorHAnsi"/>
          <w:lang w:val="sq-AL"/>
        </w:rPr>
      </w:pPr>
      <w:r w:rsidRPr="0050187A">
        <w:rPr>
          <w:rFonts w:eastAsiaTheme="minorHAnsi"/>
          <w:lang w:val="sq-AL"/>
        </w:rPr>
        <w:tab/>
        <w:t xml:space="preserve">5. Kërkesat për kontratën e sigurimit profesional, të përcaktuara në nenin 8, shkronja  “f”, dhe në nenin 14, pika 1, shkronja “ç”, të këtij ligji, bëhen të zbatueshme pas 1 viti nga hyrja në fuqi e këtij ligji. </w:t>
      </w:r>
    </w:p>
    <w:p w:rsidR="002F6142" w:rsidRPr="0050187A" w:rsidRDefault="002F6142" w:rsidP="00F72968">
      <w:pPr>
        <w:pStyle w:val="Paragrafi"/>
        <w:rPr>
          <w:rFonts w:eastAsia="Times New Roman"/>
          <w:lang w:val="sq-AL"/>
        </w:rPr>
      </w:pPr>
      <w:r w:rsidRPr="0050187A">
        <w:rPr>
          <w:rFonts w:eastAsiaTheme="minorHAnsi"/>
          <w:lang w:val="sq-AL"/>
        </w:rPr>
        <w:tab/>
        <w:t xml:space="preserve">6. </w:t>
      </w:r>
      <w:r w:rsidRPr="0050187A">
        <w:rPr>
          <w:rFonts w:eastAsia="Times New Roman"/>
          <w:lang w:val="sq-AL"/>
        </w:rPr>
        <w:t>Ndryshimi i emërtimeve të organeve drejtuese të Dhomës së Avokatisë të Shqipërisë dhe dhomave vendore hyjnë në fuqi në momentin e hyrjes në fuqi të këtij ligji.</w:t>
      </w:r>
    </w:p>
    <w:p w:rsidR="002F6142" w:rsidRPr="0050187A" w:rsidRDefault="002F6142" w:rsidP="00F72968">
      <w:pPr>
        <w:pStyle w:val="Paragrafi"/>
        <w:rPr>
          <w:rFonts w:eastAsiaTheme="minorHAnsi"/>
          <w:lang w:val="sq-AL"/>
        </w:rPr>
      </w:pPr>
      <w:r w:rsidRPr="0050187A">
        <w:rPr>
          <w:rFonts w:eastAsia="Times New Roman"/>
          <w:lang w:val="sq-AL"/>
        </w:rPr>
        <w:tab/>
        <w:t xml:space="preserve">7. </w:t>
      </w:r>
      <w:r w:rsidRPr="0050187A">
        <w:rPr>
          <w:rFonts w:eastAsiaTheme="minorHAnsi"/>
          <w:lang w:val="sq-AL"/>
        </w:rPr>
        <w:t xml:space="preserve">Sa herë që në ligjet e posaçme referohet në shprehjen “Dhoma Kombëtare e Avokatisë” referenca konsiderohet e bërë në “Dhomën e Avokatisë së Shqipërisë”.  </w:t>
      </w:r>
    </w:p>
    <w:p w:rsidR="002F6142" w:rsidRPr="0050187A" w:rsidRDefault="002F6142" w:rsidP="00F72968">
      <w:pPr>
        <w:pStyle w:val="Paragrafi"/>
        <w:rPr>
          <w:rFonts w:eastAsiaTheme="minorHAnsi"/>
          <w:sz w:val="14"/>
          <w:lang w:val="sq-AL"/>
        </w:rPr>
      </w:pPr>
    </w:p>
    <w:p w:rsidR="002F6142" w:rsidRPr="0050187A" w:rsidRDefault="002F6142" w:rsidP="00F72968">
      <w:pPr>
        <w:pStyle w:val="NeniNr"/>
        <w:keepNext w:val="0"/>
        <w:rPr>
          <w:lang w:val="sq-AL"/>
        </w:rPr>
      </w:pPr>
      <w:r w:rsidRPr="0050187A">
        <w:rPr>
          <w:lang w:val="sq-AL"/>
        </w:rPr>
        <w:t>Neni 57</w:t>
      </w:r>
    </w:p>
    <w:p w:rsidR="002F6142" w:rsidRPr="0050187A" w:rsidRDefault="002F6142" w:rsidP="00F72968">
      <w:pPr>
        <w:pStyle w:val="NeniTitull"/>
        <w:keepNext w:val="0"/>
        <w:rPr>
          <w:lang w:val="sq-AL"/>
        </w:rPr>
      </w:pPr>
      <w:r w:rsidRPr="0050187A">
        <w:rPr>
          <w:lang w:val="sq-AL"/>
        </w:rPr>
        <w:t>Aktet nënligjore</w:t>
      </w:r>
    </w:p>
    <w:p w:rsidR="002F6142" w:rsidRPr="0050187A" w:rsidRDefault="002F6142" w:rsidP="00F72968">
      <w:pPr>
        <w:pStyle w:val="Paragrafi"/>
        <w:rPr>
          <w:rFonts w:eastAsiaTheme="minorHAnsi"/>
          <w:sz w:val="14"/>
          <w:lang w:val="sq-AL"/>
        </w:rPr>
      </w:pPr>
    </w:p>
    <w:p w:rsidR="002F6142" w:rsidRPr="0050187A" w:rsidRDefault="002F6142" w:rsidP="00F72968">
      <w:pPr>
        <w:pStyle w:val="Paragrafi"/>
        <w:rPr>
          <w:rFonts w:eastAsiaTheme="minorHAnsi"/>
          <w:lang w:val="sq-AL"/>
        </w:rPr>
      </w:pPr>
      <w:r w:rsidRPr="0050187A">
        <w:rPr>
          <w:rFonts w:eastAsiaTheme="minorHAnsi"/>
          <w:lang w:val="sq-AL"/>
        </w:rPr>
        <w:tab/>
        <w:t>1. Ngarkohet Ministri i Drejtësisë dhe Kryetari i Dhomës së Avokatisë të Shqipërisë që, brenda 6 muajve nga hyrja në fuqi e këtij ligji, të nxjerrin aktet nënligjore në zbatim të nenit 16 pika 3 të këtij ligji.</w:t>
      </w:r>
    </w:p>
    <w:p w:rsidR="002F6142" w:rsidRPr="0050187A" w:rsidRDefault="002F6142" w:rsidP="00F72968">
      <w:pPr>
        <w:pStyle w:val="Paragrafi"/>
        <w:rPr>
          <w:rFonts w:eastAsiaTheme="minorHAnsi"/>
          <w:spacing w:val="-4"/>
          <w:lang w:val="sq-AL"/>
        </w:rPr>
      </w:pPr>
      <w:r w:rsidRPr="0050187A">
        <w:rPr>
          <w:rFonts w:eastAsiaTheme="minorHAnsi"/>
          <w:lang w:val="sq-AL"/>
        </w:rPr>
        <w:tab/>
      </w:r>
      <w:r w:rsidRPr="0050187A">
        <w:rPr>
          <w:rFonts w:eastAsiaTheme="minorHAnsi"/>
          <w:spacing w:val="-4"/>
          <w:lang w:val="sq-AL"/>
        </w:rPr>
        <w:t>2. Ngarkohet Ministri i Drejtësisë dhe ministri përgjegjës për financat që, brenda 6 muajve nga hyrja në fuqi e këtij ligji, të miratojnë aktin nënligjor në zbatim të nenit 16, pika 1, shkronja “c”, të këtij ligji.</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3. Ngarkohet Dhoma e Avokatisë e Shqipërisë, brenda 6 muajve nga hyrja në fuqi e këtij ligji, merr masat për ndryshimin e statutit të saj, si dhe miratimin e akteve nënligjore, në përputhje me parashikimet e këtij ligji.</w:t>
      </w:r>
    </w:p>
    <w:p w:rsidR="002F6142" w:rsidRPr="0050187A" w:rsidRDefault="002F6142" w:rsidP="00F72968">
      <w:pPr>
        <w:pStyle w:val="Paragrafi"/>
        <w:rPr>
          <w:rFonts w:eastAsiaTheme="minorHAnsi"/>
          <w:spacing w:val="-4"/>
          <w:sz w:val="14"/>
          <w:lang w:val="sq-AL"/>
        </w:rPr>
      </w:pPr>
    </w:p>
    <w:p w:rsidR="002F6142" w:rsidRPr="0050187A" w:rsidRDefault="002F6142" w:rsidP="00F72968">
      <w:pPr>
        <w:pStyle w:val="NeniNr"/>
        <w:keepNext w:val="0"/>
        <w:rPr>
          <w:spacing w:val="-4"/>
          <w:lang w:val="sq-AL"/>
        </w:rPr>
      </w:pPr>
      <w:r w:rsidRPr="0050187A">
        <w:rPr>
          <w:spacing w:val="-4"/>
          <w:lang w:val="sq-AL"/>
        </w:rPr>
        <w:t>Neni 58</w:t>
      </w:r>
    </w:p>
    <w:p w:rsidR="002F6142" w:rsidRPr="0050187A" w:rsidRDefault="002F6142" w:rsidP="00F72968">
      <w:pPr>
        <w:pStyle w:val="NeniTitull"/>
        <w:keepNext w:val="0"/>
        <w:rPr>
          <w:spacing w:val="-4"/>
          <w:lang w:val="sq-AL"/>
        </w:rPr>
      </w:pPr>
      <w:r w:rsidRPr="0050187A">
        <w:rPr>
          <w:spacing w:val="-4"/>
          <w:lang w:val="sq-AL"/>
        </w:rPr>
        <w:t>Shfuqizime</w:t>
      </w:r>
    </w:p>
    <w:p w:rsidR="0009521A" w:rsidRPr="0050187A" w:rsidRDefault="0009521A" w:rsidP="0009521A">
      <w:pPr>
        <w:pStyle w:val="Paragrafi"/>
        <w:rPr>
          <w:spacing w:val="-4"/>
          <w:sz w:val="14"/>
          <w:lang w:val="sq-AL"/>
        </w:rPr>
      </w:pPr>
    </w:p>
    <w:p w:rsidR="002F6142" w:rsidRPr="0050187A" w:rsidRDefault="002F6142" w:rsidP="00F72968">
      <w:pPr>
        <w:pStyle w:val="Paragrafi"/>
        <w:rPr>
          <w:rFonts w:eastAsiaTheme="minorHAnsi"/>
          <w:spacing w:val="-4"/>
          <w:lang w:val="sq-AL"/>
        </w:rPr>
      </w:pPr>
      <w:r w:rsidRPr="0050187A">
        <w:rPr>
          <w:rFonts w:eastAsiaTheme="minorHAnsi"/>
          <w:spacing w:val="-4"/>
          <w:sz w:val="14"/>
          <w:lang w:val="sq-AL"/>
        </w:rPr>
        <w:tab/>
      </w:r>
      <w:r w:rsidRPr="0050187A">
        <w:rPr>
          <w:rFonts w:eastAsiaTheme="minorHAnsi"/>
          <w:spacing w:val="-4"/>
          <w:lang w:val="sq-AL"/>
        </w:rPr>
        <w:t xml:space="preserve">1. Ligji nr. 9109, datë 17.7.2003, “Për profesionin e avokatit në Republikën e Shqipërisë”, i ndryshuar, shfuqizohet. </w:t>
      </w: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 xml:space="preserve">2. Aktet nënligjore të miratuara të zbatim të ligjit nr. 9109, datë 17.7.2003,  “Për profesionin e avokatit në Republikën e Shqipërisë”, mbeten në fuqi deri në miratimin e akteve të reja nënligjore, për aq sa nuk bien në kundërshtim me parashikimet e këtij ligji. </w:t>
      </w:r>
    </w:p>
    <w:p w:rsidR="00F72968" w:rsidRPr="0050187A" w:rsidRDefault="00F72968" w:rsidP="00F72968">
      <w:pPr>
        <w:pStyle w:val="NeniNr"/>
        <w:keepNext w:val="0"/>
        <w:rPr>
          <w:spacing w:val="-4"/>
          <w:sz w:val="14"/>
          <w:lang w:val="sq-AL"/>
        </w:rPr>
      </w:pPr>
    </w:p>
    <w:p w:rsidR="002F6142" w:rsidRPr="0050187A" w:rsidRDefault="002F6142" w:rsidP="00F72968">
      <w:pPr>
        <w:pStyle w:val="NeniNr"/>
        <w:keepNext w:val="0"/>
        <w:rPr>
          <w:spacing w:val="-4"/>
          <w:lang w:val="sq-AL"/>
        </w:rPr>
      </w:pPr>
      <w:r w:rsidRPr="0050187A">
        <w:rPr>
          <w:spacing w:val="-4"/>
          <w:lang w:val="sq-AL"/>
        </w:rPr>
        <w:t>Neni 59</w:t>
      </w:r>
    </w:p>
    <w:p w:rsidR="002F6142" w:rsidRPr="0050187A" w:rsidRDefault="002F6142" w:rsidP="00F72968">
      <w:pPr>
        <w:pStyle w:val="NeniTitull"/>
        <w:keepNext w:val="0"/>
        <w:rPr>
          <w:spacing w:val="-4"/>
          <w:lang w:val="sq-AL"/>
        </w:rPr>
      </w:pPr>
      <w:r w:rsidRPr="0050187A">
        <w:rPr>
          <w:spacing w:val="-4"/>
          <w:lang w:val="sq-AL"/>
        </w:rPr>
        <w:t>Hyrja në fuqi</w:t>
      </w:r>
    </w:p>
    <w:p w:rsidR="002F6142" w:rsidRPr="0050187A" w:rsidRDefault="002F6142" w:rsidP="00F72968">
      <w:pPr>
        <w:pStyle w:val="Paragrafi"/>
        <w:rPr>
          <w:rFonts w:eastAsiaTheme="minorHAnsi"/>
          <w:spacing w:val="-4"/>
          <w:sz w:val="14"/>
          <w:lang w:val="sq-AL"/>
        </w:rPr>
      </w:pPr>
    </w:p>
    <w:p w:rsidR="002F6142" w:rsidRPr="0050187A" w:rsidRDefault="002F6142" w:rsidP="00F72968">
      <w:pPr>
        <w:pStyle w:val="Paragrafi"/>
        <w:rPr>
          <w:rFonts w:eastAsiaTheme="minorHAnsi"/>
          <w:spacing w:val="-4"/>
          <w:lang w:val="sq-AL"/>
        </w:rPr>
      </w:pPr>
      <w:r w:rsidRPr="0050187A">
        <w:rPr>
          <w:rFonts w:eastAsiaTheme="minorHAnsi"/>
          <w:spacing w:val="-4"/>
          <w:lang w:val="sq-AL"/>
        </w:rPr>
        <w:tab/>
        <w:t>Ky ligj hyn në fuqi 15 ditë pas botimit në Fletoren Zyrtare.</w:t>
      </w:r>
    </w:p>
    <w:p w:rsidR="002F6142" w:rsidRPr="0050187A" w:rsidRDefault="002F6142" w:rsidP="00F72968">
      <w:pPr>
        <w:pStyle w:val="Paragrafi"/>
        <w:rPr>
          <w:rFonts w:eastAsiaTheme="minorHAnsi"/>
          <w:spacing w:val="-4"/>
          <w:sz w:val="14"/>
          <w:lang w:val="sq-AL"/>
        </w:rPr>
      </w:pPr>
    </w:p>
    <w:p w:rsidR="002F6142" w:rsidRDefault="002F6142" w:rsidP="00F72968">
      <w:pPr>
        <w:pStyle w:val="Paragrafi"/>
        <w:rPr>
          <w:rFonts w:eastAsiaTheme="minorHAnsi"/>
          <w:spacing w:val="-4"/>
          <w:lang w:val="sq-AL"/>
        </w:rPr>
      </w:pPr>
      <w:r w:rsidRPr="0050187A">
        <w:rPr>
          <w:rFonts w:eastAsiaTheme="minorHAnsi"/>
          <w:spacing w:val="-4"/>
          <w:lang w:val="sq-AL"/>
        </w:rPr>
        <w:t>Miratuar në datën 23.7.2018</w:t>
      </w:r>
    </w:p>
    <w:p w:rsidR="009D7F87" w:rsidRPr="009D7F87" w:rsidRDefault="009D7F87" w:rsidP="009D7F87">
      <w:pPr>
        <w:pStyle w:val="Paragrafi"/>
        <w:jc w:val="right"/>
        <w:rPr>
          <w:rFonts w:eastAsiaTheme="minorHAnsi"/>
          <w:spacing w:val="-4"/>
          <w:sz w:val="14"/>
          <w:szCs w:val="14"/>
          <w:lang w:val="sq-AL"/>
        </w:rPr>
      </w:pPr>
      <w:bookmarkStart w:id="0" w:name="_GoBack"/>
      <w:bookmarkEnd w:id="0"/>
    </w:p>
    <w:p w:rsidR="009D7F87" w:rsidRDefault="009D7F87" w:rsidP="009D7F87">
      <w:pPr>
        <w:pStyle w:val="Paragrafi"/>
        <w:jc w:val="right"/>
        <w:rPr>
          <w:rFonts w:eastAsiaTheme="minorHAnsi"/>
          <w:spacing w:val="-4"/>
          <w:lang w:val="sq-AL"/>
        </w:rPr>
      </w:pPr>
      <w:r>
        <w:rPr>
          <w:rFonts w:eastAsiaTheme="minorHAnsi"/>
          <w:spacing w:val="-4"/>
          <w:lang w:val="sq-AL"/>
        </w:rPr>
        <w:t>KRYETARI</w:t>
      </w:r>
    </w:p>
    <w:p w:rsidR="009D7F87" w:rsidRPr="009D7F87" w:rsidRDefault="009D7F87" w:rsidP="009D7F87">
      <w:pPr>
        <w:pStyle w:val="Paragrafi"/>
        <w:jc w:val="right"/>
        <w:rPr>
          <w:rFonts w:eastAsiaTheme="minorHAnsi"/>
          <w:b/>
          <w:spacing w:val="-4"/>
          <w:lang w:val="sq-AL"/>
        </w:rPr>
      </w:pPr>
      <w:proofErr w:type="spellStart"/>
      <w:r w:rsidRPr="009D7F87">
        <w:rPr>
          <w:rFonts w:eastAsiaTheme="minorHAnsi"/>
          <w:b/>
          <w:spacing w:val="-4"/>
          <w:lang w:val="sq-AL"/>
        </w:rPr>
        <w:t>Gramoz</w:t>
      </w:r>
      <w:proofErr w:type="spellEnd"/>
      <w:r w:rsidRPr="009D7F87">
        <w:rPr>
          <w:rFonts w:eastAsiaTheme="minorHAnsi"/>
          <w:b/>
          <w:spacing w:val="-4"/>
          <w:lang w:val="sq-AL"/>
        </w:rPr>
        <w:t xml:space="preserve"> </w:t>
      </w:r>
      <w:proofErr w:type="spellStart"/>
      <w:r w:rsidRPr="009D7F87">
        <w:rPr>
          <w:rFonts w:eastAsiaTheme="minorHAnsi"/>
          <w:b/>
          <w:spacing w:val="-4"/>
          <w:lang w:val="sq-AL"/>
        </w:rPr>
        <w:t>Ruçi</w:t>
      </w:r>
      <w:proofErr w:type="spellEnd"/>
    </w:p>
    <w:p w:rsidR="00F72968" w:rsidRPr="0050187A" w:rsidRDefault="00F72968" w:rsidP="00F72968">
      <w:pPr>
        <w:pStyle w:val="Paragrafi"/>
        <w:rPr>
          <w:rFonts w:eastAsiaTheme="minorHAnsi"/>
          <w:spacing w:val="-4"/>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F72968" w:rsidRPr="0050187A" w:rsidRDefault="00F72968"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261AC" w:rsidRPr="0050187A" w:rsidRDefault="008261AC" w:rsidP="00F72968">
      <w:pPr>
        <w:pStyle w:val="Paragrafi"/>
        <w:rPr>
          <w:rFonts w:eastAsiaTheme="minorHAnsi"/>
          <w:lang w:val="sq-AL"/>
        </w:rPr>
      </w:pPr>
    </w:p>
    <w:p w:rsidR="00836397" w:rsidRPr="0050187A" w:rsidRDefault="00836397" w:rsidP="00F72968">
      <w:pPr>
        <w:pStyle w:val="Paragrafi"/>
        <w:rPr>
          <w:lang w:val="sq-AL"/>
        </w:rPr>
        <w:sectPr w:rsidR="00836397" w:rsidRPr="0050187A" w:rsidSect="003D37E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509"/>
          <w:cols w:num="2" w:space="454"/>
          <w:docGrid w:linePitch="360"/>
        </w:sectPr>
      </w:pPr>
    </w:p>
    <w:p w:rsidR="002F6142" w:rsidRPr="0050187A" w:rsidRDefault="002F6142" w:rsidP="00F72968">
      <w:pPr>
        <w:pStyle w:val="Paragrafi"/>
        <w:rPr>
          <w:lang w:val="sq-AL"/>
        </w:rPr>
      </w:pPr>
    </w:p>
    <w:p w:rsidR="002F6142" w:rsidRPr="0050187A" w:rsidRDefault="002F6142" w:rsidP="00F72968">
      <w:pPr>
        <w:pStyle w:val="Paragrafi"/>
        <w:rPr>
          <w:lang w:val="sq-AL"/>
        </w:rPr>
      </w:pPr>
    </w:p>
    <w:p w:rsidR="002F6142" w:rsidRPr="0050187A" w:rsidRDefault="002F6142" w:rsidP="00F72968">
      <w:pPr>
        <w:pStyle w:val="Paragrafi"/>
        <w:rPr>
          <w:lang w:val="sq-AL"/>
        </w:rPr>
      </w:pPr>
    </w:p>
    <w:p w:rsidR="00B31DFE" w:rsidRPr="0050187A" w:rsidRDefault="00B31DFE" w:rsidP="00F72968">
      <w:pPr>
        <w:pStyle w:val="Paragrafi"/>
        <w:rPr>
          <w:lang w:val="sq-AL"/>
        </w:rPr>
      </w:pPr>
    </w:p>
    <w:p w:rsidR="00B31DFE" w:rsidRPr="0050187A" w:rsidRDefault="00B31DFE" w:rsidP="00F72968">
      <w:pPr>
        <w:pStyle w:val="Paragrafi"/>
        <w:rPr>
          <w:lang w:val="sq-AL"/>
        </w:rPr>
      </w:pPr>
    </w:p>
    <w:p w:rsidR="00B31DFE" w:rsidRPr="0050187A" w:rsidRDefault="00B31DFE" w:rsidP="00F72968">
      <w:pPr>
        <w:pStyle w:val="Paragrafi"/>
        <w:rPr>
          <w:lang w:val="sq-AL"/>
        </w:rPr>
      </w:pPr>
    </w:p>
    <w:p w:rsidR="00B31DFE" w:rsidRPr="0050187A" w:rsidRDefault="00B31DFE" w:rsidP="00F72968">
      <w:pPr>
        <w:pStyle w:val="Paragrafi"/>
        <w:rPr>
          <w:lang w:val="sq-AL"/>
        </w:rPr>
      </w:pPr>
    </w:p>
    <w:p w:rsidR="00B31DFE" w:rsidRPr="0050187A" w:rsidRDefault="00B31DFE" w:rsidP="00F72968">
      <w:pPr>
        <w:pStyle w:val="Paragrafi"/>
        <w:rPr>
          <w:lang w:val="sq-AL"/>
        </w:rPr>
      </w:pPr>
    </w:p>
    <w:p w:rsidR="00B31DFE" w:rsidRPr="0050187A" w:rsidRDefault="00B31DFE" w:rsidP="00F72968">
      <w:pPr>
        <w:pStyle w:val="Paragrafi"/>
        <w:rPr>
          <w:lang w:val="sq-AL"/>
        </w:rPr>
      </w:pPr>
    </w:p>
    <w:p w:rsidR="00BC7825" w:rsidRPr="0050187A" w:rsidRDefault="00BC7825" w:rsidP="00F72968">
      <w:pPr>
        <w:pStyle w:val="Paragrafi"/>
        <w:ind w:firstLine="0"/>
        <w:rPr>
          <w:lang w:val="sq-AL" w:eastAsia="en-GB"/>
        </w:rPr>
      </w:pPr>
    </w:p>
    <w:p w:rsidR="00B31DFE" w:rsidRPr="0050187A" w:rsidRDefault="00B31DFE" w:rsidP="00F72968">
      <w:pPr>
        <w:pStyle w:val="Paragrafi"/>
        <w:rPr>
          <w:lang w:val="sq-AL" w:eastAsia="en-GB"/>
        </w:rPr>
        <w:sectPr w:rsidR="00B31DFE" w:rsidRPr="0050187A" w:rsidSect="008A378D">
          <w:type w:val="continuous"/>
          <w:pgSz w:w="11907" w:h="16840" w:code="9"/>
          <w:pgMar w:top="720" w:right="1134" w:bottom="720" w:left="1134" w:header="851" w:footer="851" w:gutter="0"/>
          <w:cols w:space="454"/>
          <w:docGrid w:linePitch="360"/>
        </w:sectPr>
      </w:pPr>
    </w:p>
    <w:p w:rsidR="008261AC" w:rsidRPr="0050187A" w:rsidRDefault="008261AC" w:rsidP="00F72968">
      <w:pPr>
        <w:pStyle w:val="Paragrafi"/>
        <w:rPr>
          <w:lang w:val="sq-AL" w:eastAsia="en-GB"/>
        </w:rPr>
        <w:sectPr w:rsidR="008261AC" w:rsidRPr="0050187A" w:rsidSect="00B31DFE">
          <w:headerReference w:type="even" r:id="rId14"/>
          <w:headerReference w:type="default" r:id="rId15"/>
          <w:pgSz w:w="16840" w:h="11907" w:orient="landscape" w:code="9"/>
          <w:pgMar w:top="1134" w:right="720" w:bottom="1134" w:left="720" w:header="851" w:footer="851" w:gutter="0"/>
          <w:cols w:space="454"/>
          <w:docGrid w:linePitch="360"/>
        </w:sectPr>
      </w:pPr>
    </w:p>
    <w:p w:rsidR="008261AC" w:rsidRPr="0050187A" w:rsidRDefault="008261AC" w:rsidP="00F72968">
      <w:pPr>
        <w:pStyle w:val="Paragrafi"/>
        <w:rPr>
          <w:lang w:val="sq-AL" w:eastAsia="en-GB"/>
        </w:rPr>
      </w:pPr>
    </w:p>
    <w:p w:rsidR="008261AC" w:rsidRPr="0050187A" w:rsidRDefault="008261AC" w:rsidP="00F72968">
      <w:pPr>
        <w:pStyle w:val="Paragrafi"/>
        <w:rPr>
          <w:lang w:val="sq-AL" w:eastAsia="en-GB"/>
        </w:rPr>
      </w:pPr>
    </w:p>
    <w:p w:rsidR="008261AC" w:rsidRPr="0050187A" w:rsidRDefault="008261AC" w:rsidP="00F72968">
      <w:pPr>
        <w:pStyle w:val="Paragrafi"/>
        <w:rPr>
          <w:lang w:val="sq-AL" w:eastAsia="en-GB"/>
        </w:rPr>
      </w:pPr>
    </w:p>
    <w:p w:rsidR="008261AC" w:rsidRPr="0050187A" w:rsidRDefault="008261AC" w:rsidP="00F72968">
      <w:pPr>
        <w:pStyle w:val="Paragrafi"/>
        <w:rPr>
          <w:lang w:val="sq-AL" w:eastAsia="en-GB"/>
        </w:rPr>
      </w:pPr>
    </w:p>
    <w:p w:rsidR="008261AC" w:rsidRPr="0050187A" w:rsidRDefault="008261AC" w:rsidP="00F72968">
      <w:pPr>
        <w:pStyle w:val="Paragrafi"/>
        <w:rPr>
          <w:lang w:val="sq-AL" w:eastAsia="en-GB"/>
        </w:rPr>
      </w:pPr>
    </w:p>
    <w:p w:rsidR="008261AC" w:rsidRPr="0050187A" w:rsidRDefault="008261AC" w:rsidP="00F72968">
      <w:pPr>
        <w:pStyle w:val="Paragrafi"/>
        <w:rPr>
          <w:lang w:val="sq-AL" w:eastAsia="en-GB"/>
        </w:rPr>
      </w:pPr>
    </w:p>
    <w:p w:rsidR="008261AC" w:rsidRPr="0050187A" w:rsidRDefault="008261AC" w:rsidP="00F72968">
      <w:pPr>
        <w:pStyle w:val="Paragrafi"/>
        <w:rPr>
          <w:lang w:val="sq-AL" w:eastAsia="en-GB"/>
        </w:rPr>
        <w:sectPr w:rsidR="008261AC" w:rsidRPr="0050187A" w:rsidSect="008261AC">
          <w:headerReference w:type="even" r:id="rId16"/>
          <w:pgSz w:w="11907" w:h="16840" w:code="9"/>
          <w:pgMar w:top="720" w:right="1134" w:bottom="720" w:left="1134" w:header="851" w:footer="851" w:gutter="0"/>
          <w:cols w:num="2" w:space="454"/>
          <w:docGrid w:linePitch="360"/>
        </w:sect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C7825" w:rsidRPr="0050187A" w:rsidRDefault="00BC7825"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B831CB" w:rsidRPr="0050187A" w:rsidRDefault="00B831CB" w:rsidP="00F72968">
      <w:pPr>
        <w:pStyle w:val="Paragrafi"/>
        <w:rPr>
          <w:lang w:val="sq-AL" w:eastAsia="en-GB"/>
        </w:rPr>
      </w:pPr>
    </w:p>
    <w:p w:rsidR="00101B28" w:rsidRPr="0050187A" w:rsidRDefault="00101B28" w:rsidP="00F72968">
      <w:pPr>
        <w:pStyle w:val="Paragrafi"/>
        <w:ind w:firstLine="0"/>
        <w:rPr>
          <w:rFonts w:eastAsia="Times New Roman"/>
          <w:spacing w:val="-4"/>
          <w:lang w:val="sq-AL" w:eastAsia="en-GB"/>
        </w:rPr>
        <w:sectPr w:rsidR="00101B28" w:rsidRPr="0050187A" w:rsidSect="008261AC">
          <w:type w:val="continuous"/>
          <w:pgSz w:w="11907" w:h="16840" w:code="9"/>
          <w:pgMar w:top="720" w:right="1134" w:bottom="720" w:left="1134" w:header="851" w:footer="851" w:gutter="0"/>
          <w:cols w:space="454"/>
          <w:docGrid w:linePitch="360"/>
        </w:sectPr>
      </w:pPr>
    </w:p>
    <w:p w:rsidR="00AB3AC6" w:rsidRPr="0050187A" w:rsidRDefault="00AB3AC6" w:rsidP="00F72968">
      <w:pPr>
        <w:pStyle w:val="Paragrafi"/>
        <w:ind w:firstLine="0"/>
        <w:rPr>
          <w:rFonts w:eastAsia="Times New Roman"/>
          <w:spacing w:val="-4"/>
          <w:lang w:val="sq-AL" w:eastAsia="en-GB"/>
        </w:rPr>
      </w:pPr>
    </w:p>
    <w:p w:rsidR="00E70166" w:rsidRPr="0050187A" w:rsidRDefault="00E70166" w:rsidP="00F72968">
      <w:pPr>
        <w:pStyle w:val="Paragrafi"/>
        <w:ind w:firstLine="0"/>
        <w:rPr>
          <w:lang w:val="sq-AL"/>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AB3AC6" w:rsidRPr="0050187A" w:rsidRDefault="00AB3AC6" w:rsidP="00F72968">
      <w:pPr>
        <w:pStyle w:val="Paragrafi"/>
        <w:ind w:firstLine="0"/>
        <w:rPr>
          <w:rFonts w:eastAsia="Times New Roman"/>
          <w:spacing w:val="-4"/>
          <w:lang w:val="sq-AL" w:eastAsia="en-GB"/>
        </w:rPr>
      </w:pPr>
    </w:p>
    <w:p w:rsidR="006E2110" w:rsidRPr="0050187A" w:rsidRDefault="006E2110" w:rsidP="00F72968">
      <w:pPr>
        <w:pStyle w:val="Paragrafi"/>
        <w:ind w:firstLine="0"/>
        <w:rPr>
          <w:rFonts w:eastAsia="Times New Roman"/>
          <w:spacing w:val="-4"/>
          <w:lang w:val="sq-AL" w:eastAsia="en-GB"/>
        </w:rPr>
      </w:pPr>
    </w:p>
    <w:p w:rsidR="009A2780" w:rsidRPr="0050187A" w:rsidRDefault="009A2780" w:rsidP="00F72968">
      <w:pPr>
        <w:pStyle w:val="Paragrafi"/>
        <w:ind w:firstLine="0"/>
        <w:rPr>
          <w:rFonts w:eastAsia="Times New Roman"/>
          <w:spacing w:val="-4"/>
          <w:lang w:val="sq-AL" w:eastAsia="en-GB"/>
        </w:rPr>
        <w:sectPr w:rsidR="009A2780" w:rsidRPr="0050187A" w:rsidSect="008261AC">
          <w:pgSz w:w="11907" w:h="16840" w:code="9"/>
          <w:pgMar w:top="720" w:right="1134" w:bottom="720" w:left="1134" w:header="851" w:footer="851" w:gutter="0"/>
          <w:cols w:space="454"/>
          <w:docGrid w:linePitch="360"/>
        </w:sectPr>
      </w:pPr>
    </w:p>
    <w:p w:rsidR="007350ED" w:rsidRPr="0050187A" w:rsidRDefault="007350ED" w:rsidP="00F72968">
      <w:pPr>
        <w:pStyle w:val="Paragrafi"/>
        <w:ind w:firstLine="0"/>
        <w:rPr>
          <w:rFonts w:eastAsia="Times New Roman"/>
          <w:spacing w:val="-4"/>
          <w:lang w:val="sq-AL" w:eastAsia="en-GB"/>
        </w:rPr>
      </w:pPr>
    </w:p>
    <w:p w:rsidR="00B5158E" w:rsidRPr="0050187A" w:rsidRDefault="00B5158E" w:rsidP="00F72968">
      <w:pPr>
        <w:pStyle w:val="Paragrafi"/>
        <w:ind w:firstLine="0"/>
        <w:rPr>
          <w:rFonts w:eastAsia="Times New Roman"/>
          <w:spacing w:val="-4"/>
          <w:lang w:val="sq-AL" w:eastAsia="en-GB"/>
        </w:rPr>
      </w:pPr>
    </w:p>
    <w:p w:rsidR="00B5158E" w:rsidRPr="0050187A" w:rsidRDefault="00B5158E"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350ED" w:rsidRPr="0050187A" w:rsidRDefault="007350ED" w:rsidP="00F72968">
      <w:pPr>
        <w:pStyle w:val="Paragrafi"/>
        <w:ind w:firstLine="0"/>
        <w:rPr>
          <w:rFonts w:eastAsia="Times New Roman"/>
          <w:spacing w:val="-4"/>
          <w:lang w:val="sq-AL" w:eastAsia="en-GB"/>
        </w:rPr>
      </w:pPr>
    </w:p>
    <w:p w:rsidR="0079291B" w:rsidRPr="0050187A" w:rsidRDefault="0079291B" w:rsidP="00F72968">
      <w:pPr>
        <w:pStyle w:val="Paragrafi"/>
        <w:ind w:firstLine="0"/>
        <w:rPr>
          <w:lang w:val="sq-AL"/>
        </w:rPr>
      </w:pPr>
    </w:p>
    <w:sectPr w:rsidR="0079291B" w:rsidRPr="0050187A" w:rsidSect="008261AC">
      <w:headerReference w:type="even" r:id="rId1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F24" w:rsidRDefault="00721F24" w:rsidP="00375B7D">
      <w:pPr>
        <w:spacing w:after="0" w:line="240" w:lineRule="auto"/>
      </w:pPr>
      <w:r>
        <w:separator/>
      </w:r>
    </w:p>
  </w:endnote>
  <w:endnote w:type="continuationSeparator" w:id="0">
    <w:p w:rsidR="00721F24" w:rsidRDefault="00721F2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721F24" w:rsidRPr="00B4283E" w:rsidRDefault="00721F24"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D7F87">
          <w:rPr>
            <w:rFonts w:ascii="Garamond" w:hAnsi="Garamond"/>
            <w:noProof/>
            <w:sz w:val="24"/>
            <w:szCs w:val="24"/>
          </w:rPr>
          <w:t>8528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721F24" w:rsidRPr="005B4361" w:rsidRDefault="009D7F8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proofErr w:type="spellStart"/>
            <w:r w:rsidR="00721F24" w:rsidRPr="00B4283E">
              <w:rPr>
                <w:rFonts w:ascii="Garamond" w:hAnsi="Garamond"/>
                <w:sz w:val="24"/>
                <w:szCs w:val="24"/>
              </w:rPr>
              <w:t>Faqe|</w:t>
            </w:r>
            <w:proofErr w:type="spellEnd"/>
            <w:r w:rsidR="00721F24" w:rsidRPr="00B4283E">
              <w:rPr>
                <w:rFonts w:ascii="Garamond" w:hAnsi="Garamond"/>
                <w:sz w:val="24"/>
                <w:szCs w:val="24"/>
              </w:rPr>
              <w:fldChar w:fldCharType="begin"/>
            </w:r>
            <w:r w:rsidR="00721F24" w:rsidRPr="00B4283E">
              <w:rPr>
                <w:rFonts w:ascii="Garamond" w:hAnsi="Garamond"/>
                <w:sz w:val="24"/>
                <w:szCs w:val="24"/>
              </w:rPr>
              <w:instrText xml:space="preserve"> PAGE   \* MERGEFORMAT </w:instrText>
            </w:r>
            <w:r w:rsidR="00721F24" w:rsidRPr="00B4283E">
              <w:rPr>
                <w:rFonts w:ascii="Garamond" w:hAnsi="Garamond"/>
                <w:sz w:val="24"/>
                <w:szCs w:val="24"/>
              </w:rPr>
              <w:fldChar w:fldCharType="separate"/>
            </w:r>
            <w:r>
              <w:rPr>
                <w:rFonts w:ascii="Garamond" w:hAnsi="Garamond"/>
                <w:noProof/>
                <w:sz w:val="24"/>
                <w:szCs w:val="24"/>
              </w:rPr>
              <w:t>8527</w:t>
            </w:r>
            <w:r w:rsidR="00721F2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721F24" w:rsidRPr="00833610" w:rsidRDefault="00721F24">
        <w:pPr>
          <w:pStyle w:val="Footer"/>
          <w:rPr>
            <w:rFonts w:ascii="Garamond" w:hAnsi="Garamond"/>
            <w:sz w:val="24"/>
            <w:szCs w:val="24"/>
          </w:rPr>
        </w:pPr>
        <w:proofErr w:type="spellStart"/>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proofErr w:type="spellEnd"/>
        <w:r w:rsidRPr="00833610">
          <w:rPr>
            <w:rFonts w:ascii="Garamond" w:hAnsi="Garamond"/>
            <w:noProof/>
            <w:sz w:val="24"/>
            <w:szCs w:val="24"/>
          </w:rPr>
          <w:fldChar w:fldCharType="end"/>
        </w:r>
      </w:p>
    </w:sdtContent>
  </w:sdt>
  <w:p w:rsidR="00721F24" w:rsidRDefault="00721F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F24" w:rsidRDefault="00721F24" w:rsidP="00375B7D">
      <w:pPr>
        <w:spacing w:after="0" w:line="240" w:lineRule="auto"/>
      </w:pPr>
      <w:r>
        <w:separator/>
      </w:r>
    </w:p>
  </w:footnote>
  <w:footnote w:type="continuationSeparator" w:id="0">
    <w:p w:rsidR="00721F24" w:rsidRDefault="00721F2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1F24" w:rsidRPr="00EB260B" w:rsidTr="00680B77">
      <w:trPr>
        <w:trHeight w:val="936"/>
        <w:jc w:val="center"/>
      </w:trPr>
      <w:tc>
        <w:tcPr>
          <w:tcW w:w="2811" w:type="dxa"/>
          <w:shd w:val="pct5" w:color="auto" w:fill="F2F2F2"/>
          <w:vAlign w:val="center"/>
        </w:tcPr>
        <w:p w:rsidR="00721F24" w:rsidRPr="00EB260B" w:rsidRDefault="00721F2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1F24" w:rsidRPr="00EB260B" w:rsidRDefault="00721F24" w:rsidP="00680B77">
          <w:pPr>
            <w:pStyle w:val="NoSpacing"/>
            <w:spacing w:before="100" w:after="100"/>
            <w:jc w:val="center"/>
            <w:rPr>
              <w:rFonts w:ascii="Garamond" w:hAnsi="Garamond"/>
              <w:b/>
              <w:sz w:val="28"/>
              <w:szCs w:val="28"/>
            </w:rPr>
          </w:pPr>
          <w:r>
            <w:rPr>
              <w:noProof/>
              <w:lang w:val="en-US"/>
            </w:rPr>
            <w:drawing>
              <wp:inline distT="0" distB="0" distL="0" distR="0" wp14:anchorId="606C7161" wp14:editId="3B4691C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1F24" w:rsidRPr="00EB260B" w:rsidRDefault="00721F2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E274C2">
            <w:rPr>
              <w:rFonts w:ascii="Garamond" w:hAnsi="Garamond"/>
              <w:b/>
              <w:sz w:val="28"/>
              <w:szCs w:val="28"/>
            </w:rPr>
            <w:t>123</w:t>
          </w:r>
        </w:p>
      </w:tc>
    </w:tr>
  </w:tbl>
  <w:p w:rsidR="00721F24" w:rsidRPr="00385E2C" w:rsidRDefault="00721F2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1F24" w:rsidRPr="00EB260B" w:rsidTr="005F18D3">
      <w:trPr>
        <w:trHeight w:val="936"/>
        <w:jc w:val="center"/>
      </w:trPr>
      <w:tc>
        <w:tcPr>
          <w:tcW w:w="1392" w:type="pct"/>
          <w:shd w:val="pct5" w:color="auto" w:fill="F2F2F2"/>
          <w:vAlign w:val="center"/>
        </w:tcPr>
        <w:p w:rsidR="00721F24" w:rsidRPr="00EB260B" w:rsidRDefault="00721F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1F24" w:rsidRPr="00EB260B" w:rsidRDefault="00721F24" w:rsidP="00BB433C">
          <w:pPr>
            <w:pStyle w:val="NoSpacing"/>
            <w:spacing w:before="100" w:after="100"/>
            <w:jc w:val="center"/>
            <w:rPr>
              <w:rFonts w:ascii="Garamond" w:hAnsi="Garamond"/>
              <w:b/>
              <w:sz w:val="28"/>
              <w:szCs w:val="28"/>
            </w:rPr>
          </w:pPr>
          <w:r>
            <w:rPr>
              <w:noProof/>
              <w:lang w:val="en-US"/>
            </w:rPr>
            <w:drawing>
              <wp:inline distT="0" distB="0" distL="0" distR="0" wp14:anchorId="1D5406BE" wp14:editId="3B93736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1F24" w:rsidRPr="00EB260B" w:rsidRDefault="00721F24" w:rsidP="008B7F0C">
          <w:pPr>
            <w:pStyle w:val="NoSpacing"/>
            <w:spacing w:before="100" w:after="100"/>
            <w:jc w:val="center"/>
            <w:rPr>
              <w:rFonts w:ascii="Garamond" w:hAnsi="Garamond"/>
              <w:b/>
              <w:sz w:val="28"/>
              <w:szCs w:val="28"/>
            </w:rPr>
          </w:pPr>
          <w:r>
            <w:rPr>
              <w:rFonts w:ascii="Garamond" w:hAnsi="Garamond"/>
              <w:b/>
              <w:sz w:val="28"/>
              <w:szCs w:val="28"/>
            </w:rPr>
            <w:t>Viti 2018 – Numri</w:t>
          </w:r>
          <w:r w:rsidR="00E274C2">
            <w:rPr>
              <w:rFonts w:ascii="Garamond" w:hAnsi="Garamond"/>
              <w:b/>
              <w:sz w:val="28"/>
              <w:szCs w:val="28"/>
            </w:rPr>
            <w:t xml:space="preserve"> 123</w:t>
          </w:r>
          <w:r>
            <w:rPr>
              <w:rFonts w:ascii="Garamond" w:hAnsi="Garamond"/>
              <w:b/>
              <w:sz w:val="28"/>
              <w:szCs w:val="28"/>
            </w:rPr>
            <w:t xml:space="preserve"> </w:t>
          </w:r>
        </w:p>
      </w:tc>
    </w:tr>
  </w:tbl>
  <w:p w:rsidR="00721F24" w:rsidRDefault="00721F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F24" w:rsidRDefault="00721F2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21F24" w:rsidRPr="00EB260B" w:rsidTr="005F18D3">
      <w:trPr>
        <w:trHeight w:val="936"/>
        <w:jc w:val="center"/>
      </w:trPr>
      <w:tc>
        <w:tcPr>
          <w:tcW w:w="1392" w:type="pct"/>
          <w:shd w:val="pct5" w:color="auto" w:fill="F2F2F2"/>
          <w:vAlign w:val="center"/>
        </w:tcPr>
        <w:p w:rsidR="00721F24" w:rsidRPr="00EB260B" w:rsidRDefault="00721F2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1F24" w:rsidRPr="00EB260B" w:rsidRDefault="00721F24" w:rsidP="00680B77">
          <w:pPr>
            <w:pStyle w:val="NoSpacing"/>
            <w:spacing w:before="100" w:after="100"/>
            <w:jc w:val="center"/>
            <w:rPr>
              <w:rFonts w:ascii="Garamond" w:hAnsi="Garamond"/>
              <w:b/>
              <w:sz w:val="28"/>
              <w:szCs w:val="28"/>
            </w:rPr>
          </w:pPr>
          <w:r>
            <w:rPr>
              <w:noProof/>
              <w:lang w:val="en-US"/>
            </w:rPr>
            <w:drawing>
              <wp:inline distT="0" distB="0" distL="0" distR="0" wp14:anchorId="1286D45B" wp14:editId="598D72B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1F24" w:rsidRPr="00EB260B" w:rsidRDefault="00721F2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21F24" w:rsidRPr="00385E2C" w:rsidRDefault="00721F2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21F24" w:rsidRPr="00EB260B" w:rsidTr="005F18D3">
      <w:trPr>
        <w:trHeight w:val="936"/>
        <w:jc w:val="center"/>
      </w:trPr>
      <w:tc>
        <w:tcPr>
          <w:tcW w:w="1392" w:type="pct"/>
          <w:shd w:val="pct5" w:color="auto" w:fill="F2F2F2"/>
          <w:vAlign w:val="center"/>
        </w:tcPr>
        <w:p w:rsidR="00721F24" w:rsidRPr="00EB260B" w:rsidRDefault="00721F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1F24" w:rsidRPr="00EB260B" w:rsidRDefault="00721F24" w:rsidP="00BB433C">
          <w:pPr>
            <w:pStyle w:val="NoSpacing"/>
            <w:spacing w:before="100" w:after="100"/>
            <w:jc w:val="center"/>
            <w:rPr>
              <w:rFonts w:ascii="Garamond" w:hAnsi="Garamond"/>
              <w:b/>
              <w:sz w:val="28"/>
              <w:szCs w:val="28"/>
            </w:rPr>
          </w:pPr>
          <w:r>
            <w:rPr>
              <w:noProof/>
              <w:lang w:val="en-US"/>
            </w:rPr>
            <w:drawing>
              <wp:inline distT="0" distB="0" distL="0" distR="0" wp14:anchorId="227781AC" wp14:editId="5DB6621F">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1F24" w:rsidRPr="00EB260B" w:rsidRDefault="00721F24"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721F24" w:rsidRDefault="00721F2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1F24" w:rsidRPr="00EB260B" w:rsidTr="005F18D3">
      <w:trPr>
        <w:trHeight w:val="936"/>
        <w:jc w:val="center"/>
      </w:trPr>
      <w:tc>
        <w:tcPr>
          <w:tcW w:w="1392" w:type="pct"/>
          <w:shd w:val="pct5" w:color="auto" w:fill="F2F2F2"/>
          <w:vAlign w:val="center"/>
        </w:tcPr>
        <w:p w:rsidR="00721F24" w:rsidRPr="00EB260B" w:rsidRDefault="00721F2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1F24" w:rsidRPr="00EB260B" w:rsidRDefault="00721F24" w:rsidP="00680B77">
          <w:pPr>
            <w:pStyle w:val="NoSpacing"/>
            <w:spacing w:before="100" w:after="100"/>
            <w:jc w:val="center"/>
            <w:rPr>
              <w:rFonts w:ascii="Garamond" w:hAnsi="Garamond"/>
              <w:b/>
              <w:sz w:val="28"/>
              <w:szCs w:val="28"/>
            </w:rPr>
          </w:pPr>
          <w:r>
            <w:rPr>
              <w:noProof/>
              <w:lang w:val="en-US"/>
            </w:rPr>
            <w:drawing>
              <wp:inline distT="0" distB="0" distL="0" distR="0" wp14:anchorId="7E5064D3" wp14:editId="6D38DE5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1F24" w:rsidRPr="00EB260B" w:rsidRDefault="00721F2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21F24" w:rsidRPr="00385E2C" w:rsidRDefault="00721F2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21F24" w:rsidRPr="00EB260B" w:rsidTr="00023FE7">
      <w:trPr>
        <w:trHeight w:val="1023"/>
        <w:jc w:val="center"/>
      </w:trPr>
      <w:tc>
        <w:tcPr>
          <w:tcW w:w="1375" w:type="pct"/>
          <w:shd w:val="pct5" w:color="auto" w:fill="F2F2F2"/>
          <w:vAlign w:val="center"/>
        </w:tcPr>
        <w:p w:rsidR="00721F24" w:rsidRPr="00EB260B" w:rsidRDefault="00721F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21F24" w:rsidRPr="00EB260B" w:rsidRDefault="00721F24" w:rsidP="00832F64">
          <w:pPr>
            <w:pStyle w:val="NoSpacing"/>
            <w:spacing w:before="100" w:after="100"/>
            <w:rPr>
              <w:rFonts w:ascii="Garamond" w:hAnsi="Garamond"/>
              <w:b/>
              <w:sz w:val="28"/>
              <w:szCs w:val="28"/>
            </w:rPr>
          </w:pPr>
          <w:r>
            <w:rPr>
              <w:noProof/>
              <w:lang w:val="en-US"/>
            </w:rPr>
            <w:drawing>
              <wp:inline distT="0" distB="0" distL="0" distR="0" wp14:anchorId="781552F9" wp14:editId="651D118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21F24" w:rsidRPr="00EB260B" w:rsidRDefault="00721F24"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21F24" w:rsidRDefault="00721F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344"/>
    <w:rsid w:val="00013648"/>
    <w:rsid w:val="00016581"/>
    <w:rsid w:val="00016FF8"/>
    <w:rsid w:val="00021AB5"/>
    <w:rsid w:val="00023FE7"/>
    <w:rsid w:val="00025CCC"/>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18A4"/>
    <w:rsid w:val="00093294"/>
    <w:rsid w:val="0009521A"/>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740B1"/>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22EA"/>
    <w:rsid w:val="001E7A37"/>
    <w:rsid w:val="001F2044"/>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2F6142"/>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3AEE"/>
    <w:rsid w:val="00344886"/>
    <w:rsid w:val="00346DD1"/>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7E1"/>
    <w:rsid w:val="003D38A7"/>
    <w:rsid w:val="003D47C3"/>
    <w:rsid w:val="003E2ABD"/>
    <w:rsid w:val="003E7F34"/>
    <w:rsid w:val="003F16DA"/>
    <w:rsid w:val="003F216A"/>
    <w:rsid w:val="003F2EFD"/>
    <w:rsid w:val="003F486B"/>
    <w:rsid w:val="003F5F6E"/>
    <w:rsid w:val="00407277"/>
    <w:rsid w:val="0041125E"/>
    <w:rsid w:val="00415F17"/>
    <w:rsid w:val="004279C5"/>
    <w:rsid w:val="004304C5"/>
    <w:rsid w:val="00430B9E"/>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737A3"/>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187A"/>
    <w:rsid w:val="0050337E"/>
    <w:rsid w:val="00503A9A"/>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8D3"/>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21F24"/>
    <w:rsid w:val="00731C2E"/>
    <w:rsid w:val="00732745"/>
    <w:rsid w:val="00733D80"/>
    <w:rsid w:val="007350ED"/>
    <w:rsid w:val="00742FA1"/>
    <w:rsid w:val="00746EFC"/>
    <w:rsid w:val="007543F1"/>
    <w:rsid w:val="00756512"/>
    <w:rsid w:val="00757570"/>
    <w:rsid w:val="007578AF"/>
    <w:rsid w:val="00757DD8"/>
    <w:rsid w:val="00762578"/>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1718"/>
    <w:rsid w:val="007D1B3C"/>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5566"/>
    <w:rsid w:val="008261AC"/>
    <w:rsid w:val="0082713C"/>
    <w:rsid w:val="00827159"/>
    <w:rsid w:val="008307D3"/>
    <w:rsid w:val="00832EBC"/>
    <w:rsid w:val="00832F64"/>
    <w:rsid w:val="00833610"/>
    <w:rsid w:val="00836397"/>
    <w:rsid w:val="00836D32"/>
    <w:rsid w:val="00840D7D"/>
    <w:rsid w:val="008413D8"/>
    <w:rsid w:val="00844A0D"/>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458D"/>
    <w:rsid w:val="008F6AD3"/>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D7F87"/>
    <w:rsid w:val="009F3E64"/>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31DFE"/>
    <w:rsid w:val="00B31FE3"/>
    <w:rsid w:val="00B32CC3"/>
    <w:rsid w:val="00B364F6"/>
    <w:rsid w:val="00B405BE"/>
    <w:rsid w:val="00B4283E"/>
    <w:rsid w:val="00B43858"/>
    <w:rsid w:val="00B5158E"/>
    <w:rsid w:val="00B516BD"/>
    <w:rsid w:val="00B53F3B"/>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843"/>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1369"/>
    <w:rsid w:val="00C14B96"/>
    <w:rsid w:val="00C21BD6"/>
    <w:rsid w:val="00C21C66"/>
    <w:rsid w:val="00C263B5"/>
    <w:rsid w:val="00C31E85"/>
    <w:rsid w:val="00C31FDB"/>
    <w:rsid w:val="00C3262B"/>
    <w:rsid w:val="00C41C76"/>
    <w:rsid w:val="00C44942"/>
    <w:rsid w:val="00C46200"/>
    <w:rsid w:val="00C5013E"/>
    <w:rsid w:val="00C50953"/>
    <w:rsid w:val="00C52C4C"/>
    <w:rsid w:val="00C55694"/>
    <w:rsid w:val="00C55B82"/>
    <w:rsid w:val="00C55C61"/>
    <w:rsid w:val="00C602DF"/>
    <w:rsid w:val="00C60951"/>
    <w:rsid w:val="00C65F0D"/>
    <w:rsid w:val="00C7062D"/>
    <w:rsid w:val="00C71B8F"/>
    <w:rsid w:val="00C84A9C"/>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1FB9"/>
    <w:rsid w:val="00CD3C97"/>
    <w:rsid w:val="00CE0A1F"/>
    <w:rsid w:val="00CE1308"/>
    <w:rsid w:val="00CE43DC"/>
    <w:rsid w:val="00CE49C0"/>
    <w:rsid w:val="00CE5583"/>
    <w:rsid w:val="00CE5CCC"/>
    <w:rsid w:val="00CE6942"/>
    <w:rsid w:val="00CF0351"/>
    <w:rsid w:val="00D03A59"/>
    <w:rsid w:val="00D041F1"/>
    <w:rsid w:val="00D05B41"/>
    <w:rsid w:val="00D0700C"/>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274C2"/>
    <w:rsid w:val="00E435E7"/>
    <w:rsid w:val="00E470C2"/>
    <w:rsid w:val="00E57182"/>
    <w:rsid w:val="00E57C37"/>
    <w:rsid w:val="00E60C29"/>
    <w:rsid w:val="00E64E8A"/>
    <w:rsid w:val="00E6627F"/>
    <w:rsid w:val="00E70166"/>
    <w:rsid w:val="00E70651"/>
    <w:rsid w:val="00E713C5"/>
    <w:rsid w:val="00E72874"/>
    <w:rsid w:val="00E76C1C"/>
    <w:rsid w:val="00E824E6"/>
    <w:rsid w:val="00E847EE"/>
    <w:rsid w:val="00E84962"/>
    <w:rsid w:val="00E851EA"/>
    <w:rsid w:val="00E9173C"/>
    <w:rsid w:val="00E92153"/>
    <w:rsid w:val="00E94E4D"/>
    <w:rsid w:val="00E94EC7"/>
    <w:rsid w:val="00E95363"/>
    <w:rsid w:val="00EB2483"/>
    <w:rsid w:val="00EB7DCF"/>
    <w:rsid w:val="00EC107B"/>
    <w:rsid w:val="00EC2EB5"/>
    <w:rsid w:val="00EC4290"/>
    <w:rsid w:val="00EC657A"/>
    <w:rsid w:val="00ED1065"/>
    <w:rsid w:val="00ED3CAA"/>
    <w:rsid w:val="00ED5F90"/>
    <w:rsid w:val="00ED6F3E"/>
    <w:rsid w:val="00EE1674"/>
    <w:rsid w:val="00EE38EA"/>
    <w:rsid w:val="00EE6A6F"/>
    <w:rsid w:val="00EF6A1A"/>
    <w:rsid w:val="00F02E57"/>
    <w:rsid w:val="00F04562"/>
    <w:rsid w:val="00F04B3B"/>
    <w:rsid w:val="00F05295"/>
    <w:rsid w:val="00F16203"/>
    <w:rsid w:val="00F17344"/>
    <w:rsid w:val="00F23A81"/>
    <w:rsid w:val="00F33104"/>
    <w:rsid w:val="00F33E68"/>
    <w:rsid w:val="00F4522D"/>
    <w:rsid w:val="00F46972"/>
    <w:rsid w:val="00F533AE"/>
    <w:rsid w:val="00F5546C"/>
    <w:rsid w:val="00F57C50"/>
    <w:rsid w:val="00F601F9"/>
    <w:rsid w:val="00F626BB"/>
    <w:rsid w:val="00F63542"/>
    <w:rsid w:val="00F6573C"/>
    <w:rsid w:val="00F6687A"/>
    <w:rsid w:val="00F70C38"/>
    <w:rsid w:val="00F71115"/>
    <w:rsid w:val="00F72968"/>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9CB11FDB-7B31-4EB5-BD56-26D7636C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08217-A71D-4EB4-B725-E20D90C62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11031</Words>
  <Characters>62878</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10</cp:revision>
  <cp:lastPrinted>2018-08-17T07:55:00Z</cp:lastPrinted>
  <dcterms:created xsi:type="dcterms:W3CDTF">2018-08-17T07:54:00Z</dcterms:created>
  <dcterms:modified xsi:type="dcterms:W3CDTF">2018-08-17T08:45:00Z</dcterms:modified>
</cp:coreProperties>
</file>