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8E1" w:rsidRPr="00C34121" w:rsidRDefault="00B138E1" w:rsidP="00AC200A">
      <w:pPr>
        <w:pStyle w:val="NeniTitull"/>
        <w:keepNext w:val="0"/>
        <w:rPr>
          <w:lang w:val="sq-AL"/>
        </w:rPr>
      </w:pPr>
      <w:r w:rsidRPr="00C34121">
        <w:rPr>
          <w:lang w:val="sq-AL"/>
        </w:rPr>
        <w:t>LIGJ</w:t>
      </w:r>
    </w:p>
    <w:p w:rsidR="00B138E1" w:rsidRPr="00C34121" w:rsidRDefault="00B138E1" w:rsidP="00AC200A">
      <w:pPr>
        <w:pStyle w:val="NeniTitull"/>
        <w:keepNext w:val="0"/>
        <w:rPr>
          <w:rFonts w:eastAsia="Times New Roman Bold" w:cs="Times New Roman"/>
          <w:lang w:val="sq-AL"/>
        </w:rPr>
      </w:pPr>
      <w:r w:rsidRPr="00C34121">
        <w:rPr>
          <w:rFonts w:cs="Times New Roman"/>
          <w:lang w:val="sq-AL"/>
        </w:rPr>
        <w:t>Nr. 37/2018</w:t>
      </w:r>
    </w:p>
    <w:p w:rsidR="00B138E1" w:rsidRPr="00C34121" w:rsidRDefault="00B138E1" w:rsidP="009C1E46">
      <w:pPr>
        <w:pStyle w:val="Hapesira7"/>
        <w:rPr>
          <w:lang w:val="sq-AL"/>
        </w:rPr>
      </w:pPr>
    </w:p>
    <w:p w:rsidR="009C1E46" w:rsidRDefault="00B138E1" w:rsidP="009C1E46">
      <w:pPr>
        <w:pStyle w:val="NeniTitull"/>
        <w:keepNext w:val="0"/>
        <w:rPr>
          <w:rFonts w:cs="Times New Roman"/>
          <w:lang w:val="sq-AL"/>
        </w:rPr>
      </w:pPr>
      <w:r w:rsidRPr="00C34121">
        <w:rPr>
          <w:rFonts w:cs="Times New Roman"/>
          <w:lang w:val="sq-AL"/>
        </w:rPr>
        <w:t>PËR PËRCAKTIMIN E PROCEDURËS SË VEÇANTË PËR VLERËSIMIN, NEGOCIMIN DHE LIDHJEN E KONTRATËS</w:t>
      </w:r>
      <w:r w:rsidR="00716C48">
        <w:rPr>
          <w:rFonts w:cs="Times New Roman"/>
          <w:lang w:val="sq-AL"/>
        </w:rPr>
        <w:t>,</w:t>
      </w:r>
      <w:r w:rsidRPr="00C34121">
        <w:rPr>
          <w:rFonts w:cs="Times New Roman"/>
          <w:lang w:val="sq-AL"/>
        </w:rPr>
        <w:t xml:space="preserve"> ME OBJEKT </w:t>
      </w:r>
      <w:r w:rsidR="000E6666" w:rsidRPr="00C34121">
        <w:rPr>
          <w:rFonts w:cs="Times New Roman"/>
          <w:lang w:val="sq-AL"/>
        </w:rPr>
        <w:t>“</w:t>
      </w:r>
      <w:r w:rsidRPr="00C34121">
        <w:rPr>
          <w:rFonts w:cs="Times New Roman"/>
          <w:lang w:val="sq-AL"/>
        </w:rPr>
        <w:t xml:space="preserve">PROJEKTIMI DHE REALIZIMI I PROJEKTIT URBAN DHE </w:t>
      </w:r>
      <w:r w:rsidR="009975C3">
        <w:rPr>
          <w:rFonts w:cs="Times New Roman"/>
          <w:lang w:val="sq-AL"/>
        </w:rPr>
        <w:t xml:space="preserve">I </w:t>
      </w:r>
      <w:r w:rsidRPr="00C34121">
        <w:rPr>
          <w:rFonts w:cs="Times New Roman"/>
          <w:lang w:val="sq-AL"/>
        </w:rPr>
        <w:t xml:space="preserve">GODINËS </w:t>
      </w:r>
    </w:p>
    <w:p w:rsidR="00B138E1" w:rsidRPr="00C34121" w:rsidRDefault="00B138E1" w:rsidP="009C1E46">
      <w:pPr>
        <w:pStyle w:val="NeniTitull"/>
        <w:keepNext w:val="0"/>
        <w:rPr>
          <w:rFonts w:cs="Times New Roman"/>
          <w:lang w:val="sq-AL"/>
        </w:rPr>
      </w:pPr>
      <w:r w:rsidRPr="00C34121">
        <w:rPr>
          <w:rFonts w:cs="Times New Roman"/>
          <w:lang w:val="sq-AL"/>
        </w:rPr>
        <w:t>SË RE TË TEATRIT KOMBËTAR</w:t>
      </w:r>
      <w:r w:rsidR="000E6666" w:rsidRPr="00C34121">
        <w:rPr>
          <w:rFonts w:cs="Times New Roman"/>
          <w:lang w:val="sq-AL"/>
        </w:rPr>
        <w:t>”</w:t>
      </w:r>
    </w:p>
    <w:p w:rsidR="00B138E1" w:rsidRPr="00C34121" w:rsidRDefault="00B138E1" w:rsidP="009C1E46">
      <w:pPr>
        <w:pStyle w:val="Hapesira7"/>
        <w:rPr>
          <w:lang w:val="sq-AL"/>
        </w:rPr>
      </w:pPr>
    </w:p>
    <w:p w:rsidR="00B138E1" w:rsidRPr="00C34121" w:rsidRDefault="00B138E1" w:rsidP="00AC200A">
      <w:pPr>
        <w:pStyle w:val="NoSpacing"/>
        <w:widowControl w:val="0"/>
        <w:ind w:firstLine="284"/>
        <w:jc w:val="both"/>
        <w:rPr>
          <w:rFonts w:ascii="Garamond" w:hAnsi="Garamond"/>
        </w:rPr>
      </w:pPr>
      <w:r w:rsidRPr="00C34121">
        <w:rPr>
          <w:rFonts w:ascii="Garamond" w:hAnsi="Garamond"/>
        </w:rPr>
        <w:tab/>
        <w:t xml:space="preserve">Në mbështetje të neneve 78 dhe 83, pikat 1 e 2, të Kushtetutës, me propozimin e Këshillit të Ministrave, </w:t>
      </w:r>
    </w:p>
    <w:p w:rsidR="00B138E1" w:rsidRPr="00C34121" w:rsidRDefault="00B138E1" w:rsidP="009C1E46">
      <w:pPr>
        <w:pStyle w:val="Hapesira7"/>
      </w:pPr>
    </w:p>
    <w:p w:rsidR="00B138E1" w:rsidRPr="00C34121" w:rsidRDefault="000E767E" w:rsidP="00AC200A">
      <w:pPr>
        <w:pStyle w:val="NeniNr"/>
        <w:keepNext w:val="0"/>
        <w:rPr>
          <w:rFonts w:cs="Times New Roman"/>
          <w:szCs w:val="24"/>
          <w:lang w:val="sq-AL"/>
        </w:rPr>
      </w:pPr>
      <w:r w:rsidRPr="00C34121">
        <w:rPr>
          <w:lang w:val="sq-AL"/>
        </w:rPr>
        <w:t>KUVEND</w:t>
      </w:r>
      <w:r w:rsidR="00B138E1" w:rsidRPr="00C34121">
        <w:rPr>
          <w:rFonts w:cs="Times New Roman"/>
          <w:szCs w:val="24"/>
          <w:lang w:val="sq-AL"/>
        </w:rPr>
        <w:t>I</w:t>
      </w:r>
    </w:p>
    <w:p w:rsidR="00B138E1" w:rsidRPr="00C34121" w:rsidRDefault="00B138E1" w:rsidP="00AC200A">
      <w:pPr>
        <w:pStyle w:val="NeniNr"/>
        <w:keepNext w:val="0"/>
        <w:rPr>
          <w:rFonts w:eastAsia="Times New Roman Bold" w:cs="Times New Roman"/>
          <w:szCs w:val="24"/>
          <w:lang w:val="sq-AL"/>
        </w:rPr>
      </w:pPr>
      <w:r w:rsidRPr="00C34121">
        <w:rPr>
          <w:rFonts w:cs="Times New Roman"/>
          <w:szCs w:val="24"/>
          <w:lang w:val="sq-AL"/>
        </w:rPr>
        <w:t>I REPUBLIKËS SË SHQIPËRISË</w:t>
      </w:r>
    </w:p>
    <w:p w:rsidR="00B138E1" w:rsidRPr="00C34121" w:rsidRDefault="00B138E1" w:rsidP="009C1E46">
      <w:pPr>
        <w:pStyle w:val="Hapesira7"/>
        <w:rPr>
          <w:lang w:val="sq-AL"/>
        </w:rPr>
      </w:pPr>
    </w:p>
    <w:p w:rsidR="00B138E1" w:rsidRPr="00C34121" w:rsidRDefault="00B138E1" w:rsidP="00AC200A">
      <w:pPr>
        <w:pStyle w:val="NeniNr"/>
        <w:keepNext w:val="0"/>
        <w:rPr>
          <w:rFonts w:cs="Times New Roman"/>
          <w:szCs w:val="24"/>
          <w:lang w:val="sq-AL"/>
        </w:rPr>
      </w:pPr>
      <w:r w:rsidRPr="00C34121">
        <w:rPr>
          <w:rFonts w:cs="Times New Roman"/>
          <w:szCs w:val="24"/>
          <w:lang w:val="sq-AL"/>
        </w:rPr>
        <w:t xml:space="preserve">VENDOSI: </w:t>
      </w:r>
    </w:p>
    <w:p w:rsidR="00B138E1" w:rsidRPr="00C34121" w:rsidRDefault="00B138E1" w:rsidP="009C1E46">
      <w:pPr>
        <w:pStyle w:val="Hapesira7"/>
        <w:rPr>
          <w:lang w:val="sq-AL"/>
        </w:rPr>
      </w:pPr>
    </w:p>
    <w:p w:rsidR="00B138E1" w:rsidRPr="00C34121" w:rsidRDefault="00B138E1" w:rsidP="00AC200A">
      <w:pPr>
        <w:pStyle w:val="NoSpacing"/>
        <w:widowControl w:val="0"/>
        <w:jc w:val="center"/>
        <w:outlineLvl w:val="0"/>
        <w:rPr>
          <w:rFonts w:ascii="Garamond" w:hAnsi="Garamond"/>
        </w:rPr>
      </w:pPr>
      <w:r w:rsidRPr="00C34121">
        <w:rPr>
          <w:rFonts w:ascii="Garamond" w:hAnsi="Garamond"/>
        </w:rPr>
        <w:t xml:space="preserve">Neni 1 </w:t>
      </w:r>
    </w:p>
    <w:p w:rsidR="00B138E1" w:rsidRPr="00C34121" w:rsidRDefault="00B138E1" w:rsidP="00AC200A">
      <w:pPr>
        <w:pStyle w:val="NoSpacing"/>
        <w:widowControl w:val="0"/>
        <w:jc w:val="center"/>
        <w:rPr>
          <w:rFonts w:ascii="Garamond" w:eastAsia="Times New Roman Bold" w:hAnsi="Garamond"/>
          <w:b/>
        </w:rPr>
      </w:pPr>
      <w:r w:rsidRPr="00C34121">
        <w:rPr>
          <w:rFonts w:ascii="Garamond" w:hAnsi="Garamond"/>
          <w:b/>
        </w:rPr>
        <w:t>Objekti</w:t>
      </w:r>
    </w:p>
    <w:p w:rsidR="00B138E1" w:rsidRPr="00C34121" w:rsidRDefault="00B138E1" w:rsidP="009C1E46">
      <w:pPr>
        <w:pStyle w:val="Hapesira7"/>
      </w:pPr>
    </w:p>
    <w:p w:rsidR="00B138E1" w:rsidRPr="00C34121" w:rsidRDefault="00B138E1" w:rsidP="00AC200A">
      <w:pPr>
        <w:pStyle w:val="NoSpacing"/>
        <w:widowControl w:val="0"/>
        <w:ind w:firstLine="284"/>
        <w:jc w:val="both"/>
        <w:rPr>
          <w:rFonts w:ascii="Garamond" w:hAnsi="Garamond"/>
        </w:rPr>
      </w:pPr>
      <w:r w:rsidRPr="00C34121">
        <w:rPr>
          <w:rFonts w:ascii="Garamond" w:hAnsi="Garamond"/>
        </w:rPr>
        <w:tab/>
        <w:t>Ky ligj ka për objekt përcaktimin e procedurës së veçantë për vlerësimin, negocimin dhe lidhjen e kontratës me objekt realizimin e projektit të zhvillimit të zonës së Teatrit Kombëtar, duke përfshirë projektimin, ndërtimin dhe dorëzimin e godinës së re të Teatrit Kombëtar.</w:t>
      </w:r>
      <w:r w:rsidR="00996F0A" w:rsidRPr="00C34121">
        <w:rPr>
          <w:rFonts w:ascii="Garamond" w:hAnsi="Garamond"/>
        </w:rPr>
        <w:t xml:space="preserve"> </w:t>
      </w:r>
    </w:p>
    <w:p w:rsidR="00B138E1" w:rsidRPr="00C34121" w:rsidRDefault="00B138E1" w:rsidP="009C1E46">
      <w:pPr>
        <w:pStyle w:val="Hapesira7"/>
        <w:rPr>
          <w:lang w:val="sq-AL"/>
        </w:rPr>
      </w:pPr>
    </w:p>
    <w:p w:rsidR="00B138E1" w:rsidRPr="00C34121" w:rsidRDefault="00B138E1" w:rsidP="00AC200A">
      <w:pPr>
        <w:pStyle w:val="NeniNr"/>
        <w:keepNext w:val="0"/>
        <w:rPr>
          <w:lang w:val="sq-AL"/>
        </w:rPr>
      </w:pPr>
      <w:r w:rsidRPr="00C34121">
        <w:rPr>
          <w:lang w:val="sq-AL"/>
        </w:rPr>
        <w:t>Neni 2</w:t>
      </w:r>
    </w:p>
    <w:p w:rsidR="00B138E1" w:rsidRPr="00C34121" w:rsidRDefault="00B138E1" w:rsidP="00AC200A">
      <w:pPr>
        <w:pStyle w:val="NeniNr"/>
        <w:keepNext w:val="0"/>
        <w:rPr>
          <w:b/>
          <w:lang w:val="sq-AL"/>
        </w:rPr>
      </w:pPr>
      <w:r w:rsidRPr="00C34121">
        <w:rPr>
          <w:b/>
          <w:lang w:val="sq-AL"/>
        </w:rPr>
        <w:t>Qëllimi</w:t>
      </w:r>
    </w:p>
    <w:p w:rsidR="00B138E1" w:rsidRPr="00C34121" w:rsidRDefault="00B138E1" w:rsidP="009C1E46">
      <w:pPr>
        <w:pStyle w:val="Hapesira7"/>
      </w:pPr>
    </w:p>
    <w:p w:rsidR="00B138E1" w:rsidRPr="00C34121" w:rsidRDefault="00B138E1" w:rsidP="00AC200A">
      <w:pPr>
        <w:pStyle w:val="NoSpacing"/>
        <w:widowControl w:val="0"/>
        <w:ind w:firstLine="284"/>
        <w:jc w:val="both"/>
        <w:rPr>
          <w:rFonts w:ascii="Garamond" w:hAnsi="Garamond"/>
        </w:rPr>
      </w:pPr>
      <w:r w:rsidRPr="00C34121">
        <w:rPr>
          <w:rFonts w:ascii="Garamond" w:hAnsi="Garamond"/>
        </w:rPr>
        <w:tab/>
        <w:t>Qëllimi i këtij ligji është realizimi i projektit për zhvillimin e një zone urbane në qytetin e Tiranës dhe ndërtimin e godinës së re të Teatrit Kombëtar me palë</w:t>
      </w:r>
      <w:r w:rsidR="000E6666" w:rsidRPr="00C34121">
        <w:rPr>
          <w:rFonts w:ascii="Garamond" w:hAnsi="Garamond"/>
        </w:rPr>
        <w:t xml:space="preserve"> </w:t>
      </w:r>
      <w:r w:rsidRPr="00C34121">
        <w:rPr>
          <w:rFonts w:ascii="Garamond" w:hAnsi="Garamond"/>
        </w:rPr>
        <w:t>private.</w:t>
      </w:r>
    </w:p>
    <w:p w:rsidR="00B138E1" w:rsidRPr="00C34121" w:rsidRDefault="00B138E1" w:rsidP="009C1E46">
      <w:pPr>
        <w:pStyle w:val="Hapesira7"/>
      </w:pPr>
    </w:p>
    <w:p w:rsidR="00B138E1" w:rsidRPr="00C34121" w:rsidRDefault="00B138E1" w:rsidP="00AC200A">
      <w:pPr>
        <w:pStyle w:val="NeniNr"/>
        <w:keepNext w:val="0"/>
        <w:rPr>
          <w:lang w:val="sq-AL"/>
        </w:rPr>
      </w:pPr>
      <w:r w:rsidRPr="00C34121">
        <w:rPr>
          <w:lang w:val="sq-AL"/>
        </w:rPr>
        <w:t>Neni 3</w:t>
      </w:r>
    </w:p>
    <w:p w:rsidR="00B138E1" w:rsidRPr="00C34121" w:rsidRDefault="00B138E1" w:rsidP="00AC200A">
      <w:pPr>
        <w:pStyle w:val="NeniNr"/>
        <w:keepNext w:val="0"/>
        <w:rPr>
          <w:b/>
          <w:lang w:val="sq-AL"/>
        </w:rPr>
      </w:pPr>
      <w:r w:rsidRPr="00C34121">
        <w:rPr>
          <w:b/>
          <w:lang w:val="sq-AL"/>
        </w:rPr>
        <w:t>Përkufizime</w:t>
      </w:r>
    </w:p>
    <w:p w:rsidR="00B138E1" w:rsidRPr="00C34121" w:rsidRDefault="00B138E1" w:rsidP="009C1E46">
      <w:pPr>
        <w:pStyle w:val="Hapesira7"/>
        <w:rPr>
          <w:lang w:val="sq-AL"/>
        </w:rPr>
      </w:pPr>
    </w:p>
    <w:p w:rsidR="00B138E1" w:rsidRPr="00C34121" w:rsidRDefault="00B138E1" w:rsidP="00AC200A">
      <w:pPr>
        <w:pStyle w:val="NoSpacing"/>
        <w:widowControl w:val="0"/>
        <w:ind w:firstLine="284"/>
        <w:jc w:val="both"/>
        <w:outlineLvl w:val="0"/>
        <w:rPr>
          <w:rFonts w:ascii="Garamond" w:hAnsi="Garamond"/>
        </w:rPr>
      </w:pPr>
      <w:r w:rsidRPr="00C34121">
        <w:rPr>
          <w:rFonts w:ascii="Garamond" w:hAnsi="Garamond"/>
        </w:rPr>
        <w:tab/>
        <w:t xml:space="preserve">Në këtë ligj termat e mëposhtëm kanë këto kuptime: </w:t>
      </w:r>
    </w:p>
    <w:p w:rsidR="00B138E1" w:rsidRPr="00C34121" w:rsidRDefault="00B138E1" w:rsidP="00AC200A">
      <w:pPr>
        <w:widowControl w:val="0"/>
        <w:spacing w:after="0" w:line="240" w:lineRule="auto"/>
        <w:rPr>
          <w:rFonts w:ascii="Garamond" w:hAnsi="Garamond"/>
          <w:sz w:val="24"/>
          <w:szCs w:val="24"/>
          <w:lang w:val="sq-AL"/>
        </w:rPr>
      </w:pPr>
      <w:r w:rsidRPr="00C34121">
        <w:rPr>
          <w:rFonts w:ascii="Garamond" w:hAnsi="Garamond"/>
          <w:sz w:val="24"/>
          <w:szCs w:val="24"/>
          <w:lang w:val="sq-AL"/>
        </w:rPr>
        <w:tab/>
        <w:t xml:space="preserve">1. </w:t>
      </w:r>
      <w:r w:rsidR="000E6666" w:rsidRPr="00C34121">
        <w:rPr>
          <w:rFonts w:ascii="Garamond" w:hAnsi="Garamond"/>
          <w:sz w:val="24"/>
          <w:szCs w:val="24"/>
          <w:lang w:val="sq-AL"/>
        </w:rPr>
        <w:t>“</w:t>
      </w:r>
      <w:r w:rsidRPr="00C34121">
        <w:rPr>
          <w:rFonts w:ascii="Garamond" w:hAnsi="Garamond"/>
          <w:sz w:val="24"/>
          <w:szCs w:val="24"/>
          <w:lang w:val="sq-AL"/>
        </w:rPr>
        <w:t>Autorizim i komisionit të vlerësimit dhe negocimit</w:t>
      </w:r>
      <w:r w:rsidR="000E6666" w:rsidRPr="00C34121">
        <w:rPr>
          <w:rFonts w:ascii="Garamond" w:hAnsi="Garamond"/>
          <w:sz w:val="24"/>
          <w:szCs w:val="24"/>
          <w:lang w:val="sq-AL"/>
        </w:rPr>
        <w:t>”</w:t>
      </w:r>
      <w:r w:rsidRPr="00C34121">
        <w:rPr>
          <w:rFonts w:ascii="Garamond" w:hAnsi="Garamond"/>
          <w:sz w:val="24"/>
          <w:szCs w:val="24"/>
          <w:lang w:val="sq-AL"/>
        </w:rPr>
        <w:t xml:space="preserve"> është tagri që gëzon komisioni i vlerësimit dhe negocimit për të përfaqësuar pronarin shtet me të drejta të plota, për të vlerësuar dhe tjetërsuar pronat në pronësi të pushtetit qendror apo të vetëqeverisjes vendore për zhvillimin e këtij projekti, sipas pikës 2, të nenit 6, të këtij ligji.</w:t>
      </w:r>
    </w:p>
    <w:p w:rsidR="00B138E1" w:rsidRPr="00C34121" w:rsidRDefault="00B138E1" w:rsidP="00AC200A">
      <w:pPr>
        <w:widowControl w:val="0"/>
        <w:spacing w:after="0" w:line="240" w:lineRule="auto"/>
        <w:rPr>
          <w:rFonts w:ascii="Garamond" w:hAnsi="Garamond"/>
          <w:sz w:val="24"/>
          <w:szCs w:val="24"/>
          <w:lang w:val="sq-AL"/>
        </w:rPr>
      </w:pPr>
      <w:r w:rsidRPr="00C34121">
        <w:rPr>
          <w:rFonts w:ascii="Garamond" w:hAnsi="Garamond"/>
          <w:sz w:val="24"/>
          <w:szCs w:val="24"/>
          <w:lang w:val="sq-AL"/>
        </w:rPr>
        <w:tab/>
        <w:t xml:space="preserve">2. </w:t>
      </w:r>
      <w:r w:rsidR="000E6666" w:rsidRPr="00C34121">
        <w:rPr>
          <w:rFonts w:ascii="Garamond" w:hAnsi="Garamond"/>
          <w:sz w:val="24"/>
          <w:szCs w:val="24"/>
          <w:lang w:val="sq-AL"/>
        </w:rPr>
        <w:t>“</w:t>
      </w:r>
      <w:r w:rsidRPr="00C34121">
        <w:rPr>
          <w:rFonts w:ascii="Garamond" w:hAnsi="Garamond"/>
          <w:sz w:val="24"/>
          <w:szCs w:val="24"/>
          <w:lang w:val="sq-AL"/>
        </w:rPr>
        <w:t>Autorizim i kryetarit të bashkisë</w:t>
      </w:r>
      <w:r w:rsidR="000E6666" w:rsidRPr="00C34121">
        <w:rPr>
          <w:rFonts w:ascii="Garamond" w:hAnsi="Garamond"/>
          <w:sz w:val="24"/>
          <w:szCs w:val="24"/>
          <w:lang w:val="sq-AL"/>
        </w:rPr>
        <w:t>”</w:t>
      </w:r>
      <w:r w:rsidRPr="00C34121">
        <w:rPr>
          <w:rFonts w:ascii="Garamond" w:hAnsi="Garamond"/>
          <w:sz w:val="24"/>
          <w:szCs w:val="24"/>
          <w:lang w:val="sq-AL"/>
        </w:rPr>
        <w:t xml:space="preserve"> është tagri që gëzon kryetari i bashkisë apo personi i autorizuar prej tij për të përfaqësuar pronarin </w:t>
      </w:r>
      <w:r w:rsidRPr="00C34121">
        <w:rPr>
          <w:rFonts w:ascii="Garamond" w:hAnsi="Garamond"/>
          <w:sz w:val="24"/>
          <w:szCs w:val="24"/>
          <w:lang w:val="sq-AL"/>
        </w:rPr>
        <w:lastRenderedPageBreak/>
        <w:t>shtet me të drejta të plota për të nënshkruar kontratën me palën private, për zhvillimin e projektit, sipas parashikimeve të këtij ligji.</w:t>
      </w:r>
    </w:p>
    <w:p w:rsidR="00B138E1" w:rsidRPr="00C34121" w:rsidRDefault="00B138E1" w:rsidP="00AC200A">
      <w:pPr>
        <w:widowControl w:val="0"/>
        <w:spacing w:after="0" w:line="240" w:lineRule="auto"/>
        <w:rPr>
          <w:rFonts w:ascii="Garamond" w:hAnsi="Garamond"/>
          <w:sz w:val="24"/>
          <w:szCs w:val="24"/>
          <w:lang w:val="sq-AL"/>
        </w:rPr>
      </w:pPr>
      <w:r w:rsidRPr="00C34121">
        <w:rPr>
          <w:rFonts w:ascii="Garamond" w:hAnsi="Garamond"/>
          <w:sz w:val="24"/>
          <w:szCs w:val="24"/>
          <w:lang w:val="sq-AL"/>
        </w:rPr>
        <w:tab/>
        <w:t xml:space="preserve">3. </w:t>
      </w:r>
      <w:r w:rsidR="000E6666" w:rsidRPr="00C34121">
        <w:rPr>
          <w:rFonts w:ascii="Garamond" w:hAnsi="Garamond"/>
          <w:sz w:val="24"/>
          <w:szCs w:val="24"/>
          <w:lang w:val="sq-AL"/>
        </w:rPr>
        <w:t>“</w:t>
      </w:r>
      <w:r w:rsidRPr="00C34121">
        <w:rPr>
          <w:rFonts w:ascii="Garamond" w:hAnsi="Garamond"/>
          <w:sz w:val="24"/>
          <w:szCs w:val="24"/>
          <w:lang w:val="sq-AL"/>
        </w:rPr>
        <w:t>Kontrata</w:t>
      </w:r>
      <w:r w:rsidR="000E6666" w:rsidRPr="00C34121">
        <w:rPr>
          <w:rFonts w:ascii="Garamond" w:hAnsi="Garamond"/>
          <w:sz w:val="24"/>
          <w:szCs w:val="24"/>
          <w:lang w:val="sq-AL"/>
        </w:rPr>
        <w:t>”</w:t>
      </w:r>
      <w:r w:rsidRPr="00C34121">
        <w:rPr>
          <w:rFonts w:ascii="Garamond" w:hAnsi="Garamond"/>
          <w:sz w:val="24"/>
          <w:szCs w:val="24"/>
          <w:lang w:val="sq-AL"/>
        </w:rPr>
        <w:t xml:space="preserve"> është</w:t>
      </w:r>
      <w:r w:rsidRPr="00C34121">
        <w:rPr>
          <w:rFonts w:ascii="Garamond" w:hAnsi="Garamond"/>
          <w:b/>
          <w:sz w:val="24"/>
          <w:szCs w:val="24"/>
          <w:lang w:val="sq-AL"/>
        </w:rPr>
        <w:t xml:space="preserve"> </w:t>
      </w:r>
      <w:r w:rsidRPr="00C34121">
        <w:rPr>
          <w:rFonts w:ascii="Garamond" w:hAnsi="Garamond"/>
          <w:sz w:val="24"/>
          <w:szCs w:val="24"/>
          <w:lang w:val="sq-AL"/>
        </w:rPr>
        <w:t>kontrata e shkëmbimit, që lidhet ndërmjet palës private dhe Bashkisë së Tiranës, e cila ka për objekt kalimin e ndërsjellë të pronësisë së sendeve ose të të drejtave të tjera nga pronari shtet te pala private dhe anasjelltas, sipas parashikimeve të Kodit Civil.</w:t>
      </w:r>
    </w:p>
    <w:p w:rsidR="00B138E1" w:rsidRPr="00C34121" w:rsidRDefault="00B138E1" w:rsidP="00AC200A">
      <w:pPr>
        <w:widowControl w:val="0"/>
        <w:spacing w:after="0" w:line="240" w:lineRule="auto"/>
        <w:rPr>
          <w:rFonts w:ascii="Garamond" w:hAnsi="Garamond"/>
          <w:sz w:val="24"/>
          <w:szCs w:val="24"/>
          <w:lang w:val="sq-AL"/>
        </w:rPr>
      </w:pPr>
      <w:r w:rsidRPr="00C34121">
        <w:rPr>
          <w:rFonts w:ascii="Garamond" w:hAnsi="Garamond"/>
          <w:sz w:val="24"/>
          <w:szCs w:val="24"/>
          <w:lang w:val="sq-AL"/>
        </w:rPr>
        <w:tab/>
        <w:t xml:space="preserve">4. </w:t>
      </w:r>
      <w:r w:rsidR="000E6666" w:rsidRPr="00C34121">
        <w:rPr>
          <w:rFonts w:ascii="Garamond" w:hAnsi="Garamond"/>
          <w:sz w:val="24"/>
          <w:szCs w:val="24"/>
          <w:lang w:val="sq-AL"/>
        </w:rPr>
        <w:t>“</w:t>
      </w:r>
      <w:r w:rsidRPr="00C34121">
        <w:rPr>
          <w:rFonts w:ascii="Garamond" w:hAnsi="Garamond"/>
          <w:sz w:val="24"/>
          <w:szCs w:val="24"/>
          <w:lang w:val="sq-AL"/>
        </w:rPr>
        <w:t>Palë private</w:t>
      </w:r>
      <w:r w:rsidR="000E6666" w:rsidRPr="00C34121">
        <w:rPr>
          <w:rFonts w:ascii="Garamond" w:hAnsi="Garamond"/>
          <w:sz w:val="24"/>
          <w:szCs w:val="24"/>
          <w:lang w:val="sq-AL"/>
        </w:rPr>
        <w:t xml:space="preserve">” </w:t>
      </w:r>
      <w:r w:rsidRPr="00C34121">
        <w:rPr>
          <w:rFonts w:ascii="Garamond" w:hAnsi="Garamond"/>
          <w:sz w:val="24"/>
          <w:szCs w:val="24"/>
          <w:lang w:val="sq-AL"/>
        </w:rPr>
        <w:t>është çdo subjekt privat që paraqet një propozim për zhvillimin e projektit t</w:t>
      </w:r>
      <w:r w:rsidR="0068456A" w:rsidRPr="00C34121">
        <w:rPr>
          <w:rFonts w:ascii="Garamond" w:hAnsi="Garamond"/>
          <w:sz w:val="24"/>
          <w:szCs w:val="24"/>
          <w:lang w:val="sq-AL"/>
        </w:rPr>
        <w:t>ë</w:t>
      </w:r>
      <w:r w:rsidRPr="00C34121">
        <w:rPr>
          <w:rFonts w:ascii="Garamond" w:hAnsi="Garamond"/>
          <w:sz w:val="24"/>
          <w:szCs w:val="24"/>
          <w:lang w:val="sq-AL"/>
        </w:rPr>
        <w:t xml:space="preserve"> zhvillimit t</w:t>
      </w:r>
      <w:r w:rsidR="0068456A" w:rsidRPr="00C34121">
        <w:rPr>
          <w:rFonts w:ascii="Garamond" w:hAnsi="Garamond"/>
          <w:sz w:val="24"/>
          <w:szCs w:val="24"/>
          <w:lang w:val="sq-AL"/>
        </w:rPr>
        <w:t>ë</w:t>
      </w:r>
      <w:r w:rsidRPr="00C34121">
        <w:rPr>
          <w:rFonts w:ascii="Garamond" w:hAnsi="Garamond"/>
          <w:sz w:val="24"/>
          <w:szCs w:val="24"/>
          <w:lang w:val="sq-AL"/>
        </w:rPr>
        <w:t xml:space="preserve"> zon</w:t>
      </w:r>
      <w:r w:rsidRPr="00C34121">
        <w:rPr>
          <w:rFonts w:ascii="Garamond" w:hAnsi="Garamond" w:cs="Garamond"/>
          <w:sz w:val="24"/>
          <w:szCs w:val="24"/>
          <w:lang w:val="sq-AL"/>
        </w:rPr>
        <w:t>ë</w:t>
      </w:r>
      <w:r w:rsidRPr="00C34121">
        <w:rPr>
          <w:rFonts w:ascii="Garamond" w:hAnsi="Garamond"/>
          <w:sz w:val="24"/>
          <w:szCs w:val="24"/>
          <w:lang w:val="sq-AL"/>
        </w:rPr>
        <w:t>s s</w:t>
      </w:r>
      <w:r w:rsidR="0068456A" w:rsidRPr="00C34121">
        <w:rPr>
          <w:rFonts w:ascii="Garamond" w:hAnsi="Garamond"/>
          <w:sz w:val="24"/>
          <w:szCs w:val="24"/>
          <w:lang w:val="sq-AL"/>
        </w:rPr>
        <w:t>ë</w:t>
      </w:r>
      <w:r w:rsidRPr="00C34121">
        <w:rPr>
          <w:rFonts w:ascii="Garamond" w:hAnsi="Garamond"/>
          <w:sz w:val="24"/>
          <w:szCs w:val="24"/>
          <w:lang w:val="sq-AL"/>
        </w:rPr>
        <w:t xml:space="preserve"> Teatrit Komb</w:t>
      </w:r>
      <w:r w:rsidRPr="00C34121">
        <w:rPr>
          <w:rFonts w:ascii="Garamond" w:hAnsi="Garamond" w:cs="Garamond"/>
          <w:sz w:val="24"/>
          <w:szCs w:val="24"/>
          <w:lang w:val="sq-AL"/>
        </w:rPr>
        <w:t>ë</w:t>
      </w:r>
      <w:r w:rsidRPr="00C34121">
        <w:rPr>
          <w:rFonts w:ascii="Garamond" w:hAnsi="Garamond"/>
          <w:sz w:val="24"/>
          <w:szCs w:val="24"/>
          <w:lang w:val="sq-AL"/>
        </w:rPr>
        <w:t>tar, duke p</w:t>
      </w:r>
      <w:r w:rsidRPr="00C34121">
        <w:rPr>
          <w:rFonts w:ascii="Garamond" w:hAnsi="Garamond" w:cs="Garamond"/>
          <w:sz w:val="24"/>
          <w:szCs w:val="24"/>
          <w:lang w:val="sq-AL"/>
        </w:rPr>
        <w:t>ë</w:t>
      </w:r>
      <w:r w:rsidRPr="00C34121">
        <w:rPr>
          <w:rFonts w:ascii="Garamond" w:hAnsi="Garamond"/>
          <w:sz w:val="24"/>
          <w:szCs w:val="24"/>
          <w:lang w:val="sq-AL"/>
        </w:rPr>
        <w:t>rfshir</w:t>
      </w:r>
      <w:r w:rsidRPr="00C34121">
        <w:rPr>
          <w:rFonts w:ascii="Garamond" w:hAnsi="Garamond" w:cs="Garamond"/>
          <w:sz w:val="24"/>
          <w:szCs w:val="24"/>
          <w:lang w:val="sq-AL"/>
        </w:rPr>
        <w:t>ë</w:t>
      </w:r>
      <w:r w:rsidRPr="00C34121">
        <w:rPr>
          <w:rFonts w:ascii="Garamond" w:hAnsi="Garamond"/>
          <w:sz w:val="24"/>
          <w:szCs w:val="24"/>
          <w:lang w:val="sq-AL"/>
        </w:rPr>
        <w:t xml:space="preserve"> projektimin, nd</w:t>
      </w:r>
      <w:r w:rsidRPr="00C34121">
        <w:rPr>
          <w:rFonts w:ascii="Garamond" w:hAnsi="Garamond" w:cs="Garamond"/>
          <w:sz w:val="24"/>
          <w:szCs w:val="24"/>
          <w:lang w:val="sq-AL"/>
        </w:rPr>
        <w:t>ë</w:t>
      </w:r>
      <w:r w:rsidRPr="00C34121">
        <w:rPr>
          <w:rFonts w:ascii="Garamond" w:hAnsi="Garamond"/>
          <w:sz w:val="24"/>
          <w:szCs w:val="24"/>
          <w:lang w:val="sq-AL"/>
        </w:rPr>
        <w:t>rtimin dhe dor</w:t>
      </w:r>
      <w:r w:rsidRPr="00C34121">
        <w:rPr>
          <w:rFonts w:ascii="Garamond" w:hAnsi="Garamond" w:cs="Garamond"/>
          <w:sz w:val="24"/>
          <w:szCs w:val="24"/>
          <w:lang w:val="sq-AL"/>
        </w:rPr>
        <w:t>ë</w:t>
      </w:r>
      <w:r w:rsidRPr="00C34121">
        <w:rPr>
          <w:rFonts w:ascii="Garamond" w:hAnsi="Garamond"/>
          <w:sz w:val="24"/>
          <w:szCs w:val="24"/>
          <w:lang w:val="sq-AL"/>
        </w:rPr>
        <w:t>zimin e godin</w:t>
      </w:r>
      <w:r w:rsidRPr="00C34121">
        <w:rPr>
          <w:rFonts w:ascii="Garamond" w:hAnsi="Garamond" w:cs="Garamond"/>
          <w:sz w:val="24"/>
          <w:szCs w:val="24"/>
          <w:lang w:val="sq-AL"/>
        </w:rPr>
        <w:t>ë</w:t>
      </w:r>
      <w:r w:rsidRPr="00C34121">
        <w:rPr>
          <w:rFonts w:ascii="Garamond" w:hAnsi="Garamond"/>
          <w:sz w:val="24"/>
          <w:szCs w:val="24"/>
          <w:lang w:val="sq-AL"/>
        </w:rPr>
        <w:t>s s</w:t>
      </w:r>
      <w:r w:rsidR="0068456A" w:rsidRPr="00C34121">
        <w:rPr>
          <w:rFonts w:ascii="Garamond" w:hAnsi="Garamond"/>
          <w:sz w:val="24"/>
          <w:szCs w:val="24"/>
          <w:lang w:val="sq-AL"/>
        </w:rPr>
        <w:t>ë</w:t>
      </w:r>
      <w:r w:rsidRPr="00C34121">
        <w:rPr>
          <w:rFonts w:ascii="Garamond" w:hAnsi="Garamond"/>
          <w:sz w:val="24"/>
          <w:szCs w:val="24"/>
          <w:lang w:val="sq-AL"/>
        </w:rPr>
        <w:t xml:space="preserve"> re t</w:t>
      </w:r>
      <w:r w:rsidR="0068456A" w:rsidRPr="00C34121">
        <w:rPr>
          <w:rFonts w:ascii="Garamond" w:hAnsi="Garamond"/>
          <w:sz w:val="24"/>
          <w:szCs w:val="24"/>
          <w:lang w:val="sq-AL"/>
        </w:rPr>
        <w:t>ë</w:t>
      </w:r>
      <w:r w:rsidRPr="00C34121">
        <w:rPr>
          <w:rFonts w:ascii="Garamond" w:hAnsi="Garamond"/>
          <w:sz w:val="24"/>
          <w:szCs w:val="24"/>
          <w:lang w:val="sq-AL"/>
        </w:rPr>
        <w:t xml:space="preserve"> Teatrit Komb</w:t>
      </w:r>
      <w:r w:rsidRPr="00C34121">
        <w:rPr>
          <w:rFonts w:ascii="Garamond" w:hAnsi="Garamond" w:cs="Garamond"/>
          <w:sz w:val="24"/>
          <w:szCs w:val="24"/>
          <w:lang w:val="sq-AL"/>
        </w:rPr>
        <w:t>ë</w:t>
      </w:r>
      <w:r w:rsidRPr="00C34121">
        <w:rPr>
          <w:rFonts w:ascii="Garamond" w:hAnsi="Garamond"/>
          <w:sz w:val="24"/>
          <w:szCs w:val="24"/>
          <w:lang w:val="sq-AL"/>
        </w:rPr>
        <w:t>tar.</w:t>
      </w:r>
    </w:p>
    <w:p w:rsidR="00B138E1" w:rsidRPr="00C34121" w:rsidRDefault="00B138E1" w:rsidP="00AC200A">
      <w:pPr>
        <w:widowControl w:val="0"/>
        <w:spacing w:after="0" w:line="240" w:lineRule="auto"/>
        <w:rPr>
          <w:rFonts w:ascii="Garamond" w:hAnsi="Garamond"/>
          <w:sz w:val="24"/>
          <w:szCs w:val="24"/>
          <w:lang w:val="sq-AL"/>
        </w:rPr>
      </w:pPr>
      <w:r w:rsidRPr="00C34121">
        <w:rPr>
          <w:rFonts w:ascii="Garamond" w:hAnsi="Garamond"/>
          <w:sz w:val="24"/>
          <w:szCs w:val="24"/>
          <w:lang w:val="sq-AL"/>
        </w:rPr>
        <w:tab/>
        <w:t xml:space="preserve">5. </w:t>
      </w:r>
      <w:r w:rsidR="000E6666" w:rsidRPr="00C34121">
        <w:rPr>
          <w:rFonts w:ascii="Garamond" w:hAnsi="Garamond"/>
          <w:sz w:val="24"/>
          <w:szCs w:val="24"/>
          <w:lang w:val="sq-AL"/>
        </w:rPr>
        <w:t>“</w:t>
      </w:r>
      <w:r w:rsidRPr="00C34121">
        <w:rPr>
          <w:rFonts w:ascii="Garamond" w:hAnsi="Garamond"/>
          <w:sz w:val="24"/>
          <w:szCs w:val="24"/>
          <w:lang w:val="sq-AL"/>
        </w:rPr>
        <w:t>Palë private e përzgjedhur</w:t>
      </w:r>
      <w:r w:rsidR="000E6666" w:rsidRPr="00C34121">
        <w:rPr>
          <w:rFonts w:ascii="Garamond" w:hAnsi="Garamond"/>
          <w:sz w:val="24"/>
          <w:szCs w:val="24"/>
          <w:lang w:val="sq-AL"/>
        </w:rPr>
        <w:t>”</w:t>
      </w:r>
      <w:r w:rsidRPr="00C34121">
        <w:rPr>
          <w:rFonts w:ascii="Garamond" w:hAnsi="Garamond"/>
          <w:sz w:val="24"/>
          <w:szCs w:val="24"/>
          <w:lang w:val="sq-AL"/>
        </w:rPr>
        <w:t xml:space="preserve"> është pala private, propozimi i së cilës ka rezultuar në përputhje me kërkesat e këtij ligji dhe më i favorshmi në raport të interesit publik dhe është klasifikuar e para nga komisioni.</w:t>
      </w:r>
    </w:p>
    <w:p w:rsidR="00B138E1" w:rsidRPr="00C34121" w:rsidRDefault="00B138E1" w:rsidP="00AC200A">
      <w:pPr>
        <w:widowControl w:val="0"/>
        <w:spacing w:after="0" w:line="240" w:lineRule="auto"/>
        <w:rPr>
          <w:rFonts w:ascii="Garamond" w:hAnsi="Garamond"/>
          <w:sz w:val="24"/>
          <w:szCs w:val="24"/>
          <w:lang w:val="sq-AL"/>
        </w:rPr>
      </w:pPr>
      <w:r w:rsidRPr="00C34121">
        <w:rPr>
          <w:rFonts w:ascii="Garamond" w:hAnsi="Garamond"/>
          <w:sz w:val="24"/>
          <w:szCs w:val="24"/>
          <w:lang w:val="sq-AL"/>
        </w:rPr>
        <w:tab/>
        <w:t xml:space="preserve">6. </w:t>
      </w:r>
      <w:r w:rsidR="000E6666" w:rsidRPr="00C34121">
        <w:rPr>
          <w:rFonts w:ascii="Garamond" w:hAnsi="Garamond"/>
          <w:sz w:val="24"/>
          <w:szCs w:val="24"/>
          <w:lang w:val="sq-AL"/>
        </w:rPr>
        <w:t>“</w:t>
      </w:r>
      <w:r w:rsidRPr="00C34121">
        <w:rPr>
          <w:rFonts w:ascii="Garamond" w:hAnsi="Garamond"/>
          <w:sz w:val="24"/>
          <w:szCs w:val="24"/>
          <w:lang w:val="sq-AL"/>
        </w:rPr>
        <w:t>Projekti</w:t>
      </w:r>
      <w:r w:rsidR="000E6666" w:rsidRPr="00C34121">
        <w:rPr>
          <w:rFonts w:ascii="Garamond" w:hAnsi="Garamond"/>
          <w:sz w:val="24"/>
          <w:szCs w:val="24"/>
          <w:lang w:val="sq-AL"/>
        </w:rPr>
        <w:t>”</w:t>
      </w:r>
      <w:r w:rsidRPr="00C34121">
        <w:rPr>
          <w:rFonts w:ascii="Garamond" w:hAnsi="Garamond"/>
          <w:b/>
          <w:sz w:val="24"/>
          <w:szCs w:val="24"/>
          <w:lang w:val="sq-AL"/>
        </w:rPr>
        <w:t xml:space="preserve"> </w:t>
      </w:r>
      <w:r w:rsidRPr="00C34121">
        <w:rPr>
          <w:rFonts w:ascii="Garamond" w:hAnsi="Garamond"/>
          <w:sz w:val="24"/>
          <w:szCs w:val="24"/>
          <w:lang w:val="sq-AL"/>
        </w:rPr>
        <w:t>është ndërtimi i godinës së re të Te</w:t>
      </w:r>
      <w:r w:rsidR="007D422B">
        <w:rPr>
          <w:rFonts w:ascii="Garamond" w:hAnsi="Garamond"/>
          <w:sz w:val="24"/>
          <w:szCs w:val="24"/>
          <w:lang w:val="sq-AL"/>
        </w:rPr>
        <w:t>at</w:t>
      </w:r>
      <w:r w:rsidRPr="00C34121">
        <w:rPr>
          <w:rFonts w:ascii="Garamond" w:hAnsi="Garamond"/>
          <w:sz w:val="24"/>
          <w:szCs w:val="24"/>
          <w:lang w:val="sq-AL"/>
        </w:rPr>
        <w:t xml:space="preserve">rit Kombëtar dhe zhvillimi i zonës ndërmjet rrugëve </w:t>
      </w:r>
      <w:r w:rsidR="000E6666" w:rsidRPr="00C34121">
        <w:rPr>
          <w:rFonts w:ascii="Garamond" w:hAnsi="Garamond"/>
          <w:sz w:val="24"/>
          <w:szCs w:val="24"/>
          <w:lang w:val="sq-AL"/>
        </w:rPr>
        <w:t>“</w:t>
      </w:r>
      <w:r w:rsidRPr="00C34121">
        <w:rPr>
          <w:rFonts w:ascii="Garamond" w:hAnsi="Garamond"/>
          <w:sz w:val="24"/>
          <w:szCs w:val="24"/>
          <w:lang w:val="sq-AL"/>
        </w:rPr>
        <w:t>Abdi Toptani</w:t>
      </w:r>
      <w:r w:rsidR="000E6666" w:rsidRPr="00C34121">
        <w:rPr>
          <w:rFonts w:ascii="Garamond" w:hAnsi="Garamond"/>
          <w:sz w:val="24"/>
          <w:szCs w:val="24"/>
          <w:lang w:val="sq-AL"/>
        </w:rPr>
        <w:t>”</w:t>
      </w:r>
      <w:r w:rsidRPr="00C34121">
        <w:rPr>
          <w:rFonts w:ascii="Garamond" w:hAnsi="Garamond"/>
          <w:sz w:val="24"/>
          <w:szCs w:val="24"/>
          <w:lang w:val="sq-AL"/>
        </w:rPr>
        <w:t xml:space="preserve"> dhe </w:t>
      </w:r>
      <w:r w:rsidR="000E6666" w:rsidRPr="00C34121">
        <w:rPr>
          <w:rFonts w:ascii="Garamond" w:hAnsi="Garamond"/>
          <w:sz w:val="24"/>
          <w:szCs w:val="24"/>
          <w:lang w:val="sq-AL"/>
        </w:rPr>
        <w:t>“</w:t>
      </w:r>
      <w:r w:rsidRPr="00C34121">
        <w:rPr>
          <w:rFonts w:ascii="Garamond" w:hAnsi="Garamond"/>
          <w:sz w:val="24"/>
          <w:szCs w:val="24"/>
          <w:lang w:val="sq-AL"/>
        </w:rPr>
        <w:t>Murat Toptani</w:t>
      </w:r>
      <w:r w:rsidR="000E6666" w:rsidRPr="00C34121">
        <w:rPr>
          <w:rFonts w:ascii="Garamond" w:hAnsi="Garamond"/>
          <w:sz w:val="24"/>
          <w:szCs w:val="24"/>
          <w:lang w:val="sq-AL"/>
        </w:rPr>
        <w:t>”</w:t>
      </w:r>
      <w:r w:rsidRPr="00C34121">
        <w:rPr>
          <w:rFonts w:ascii="Garamond" w:hAnsi="Garamond"/>
          <w:sz w:val="24"/>
          <w:szCs w:val="24"/>
          <w:lang w:val="sq-AL"/>
        </w:rPr>
        <w:t>, sipas propozimit të paraqitur nga pala private.</w:t>
      </w:r>
    </w:p>
    <w:p w:rsidR="00B138E1" w:rsidRPr="00C34121" w:rsidRDefault="00B138E1" w:rsidP="00AC200A">
      <w:pPr>
        <w:widowControl w:val="0"/>
        <w:spacing w:after="0" w:line="240" w:lineRule="auto"/>
        <w:rPr>
          <w:rFonts w:ascii="Garamond" w:hAnsi="Garamond"/>
          <w:sz w:val="24"/>
          <w:szCs w:val="24"/>
          <w:lang w:val="sq-AL"/>
        </w:rPr>
      </w:pPr>
      <w:r w:rsidRPr="00C34121">
        <w:rPr>
          <w:rFonts w:ascii="Garamond" w:hAnsi="Garamond"/>
          <w:sz w:val="24"/>
          <w:szCs w:val="24"/>
          <w:lang w:val="sq-AL"/>
        </w:rPr>
        <w:tab/>
        <w:t xml:space="preserve">7. </w:t>
      </w:r>
      <w:r w:rsidR="000E6666" w:rsidRPr="00C34121">
        <w:rPr>
          <w:rFonts w:ascii="Garamond" w:hAnsi="Garamond"/>
          <w:sz w:val="24"/>
          <w:szCs w:val="24"/>
          <w:lang w:val="sq-AL"/>
        </w:rPr>
        <w:t>“</w:t>
      </w:r>
      <w:r w:rsidRPr="00C34121">
        <w:rPr>
          <w:rFonts w:ascii="Garamond" w:hAnsi="Garamond"/>
          <w:sz w:val="24"/>
          <w:szCs w:val="24"/>
          <w:lang w:val="sq-AL"/>
        </w:rPr>
        <w:t>Godina e teatrit</w:t>
      </w:r>
      <w:r w:rsidR="000E6666" w:rsidRPr="00C34121">
        <w:rPr>
          <w:rFonts w:ascii="Garamond" w:hAnsi="Garamond"/>
          <w:sz w:val="24"/>
          <w:szCs w:val="24"/>
          <w:lang w:val="sq-AL"/>
        </w:rPr>
        <w:t>”</w:t>
      </w:r>
      <w:r w:rsidRPr="00C34121">
        <w:rPr>
          <w:rFonts w:ascii="Garamond" w:hAnsi="Garamond"/>
          <w:sz w:val="24"/>
          <w:szCs w:val="24"/>
          <w:lang w:val="sq-AL"/>
        </w:rPr>
        <w:t xml:space="preserve"> përfshin ndërtimin e objektit, mobilimin e brendshëm, instalimet teknologjike të skenave, instalimet audio/video, si edhe të çdo elementi tjetër të nevojshëm për një teatër bashkëkohor dhe modern dhe ndërtimi i objektit, ak</w:t>
      </w:r>
      <w:r w:rsidR="00C02700">
        <w:rPr>
          <w:rFonts w:ascii="Garamond" w:hAnsi="Garamond"/>
          <w:sz w:val="24"/>
          <w:szCs w:val="24"/>
          <w:lang w:val="sq-AL"/>
        </w:rPr>
        <w:t>se</w:t>
      </w:r>
      <w:r w:rsidR="00184A36" w:rsidRPr="00C34121">
        <w:rPr>
          <w:rFonts w:ascii="Garamond" w:hAnsi="Garamond"/>
          <w:sz w:val="24"/>
          <w:szCs w:val="24"/>
          <w:lang w:val="sq-AL"/>
        </w:rPr>
        <w:t>si</w:t>
      </w:r>
      <w:r w:rsidRPr="00C34121">
        <w:rPr>
          <w:rFonts w:ascii="Garamond" w:hAnsi="Garamond"/>
          <w:sz w:val="24"/>
          <w:szCs w:val="24"/>
          <w:lang w:val="sq-AL"/>
        </w:rPr>
        <w:t xml:space="preserve"> dhe shërbimet për publikun, duke garantuar sipërfaqen aktuale funksionale përreth ndërtimit të ri.</w:t>
      </w:r>
    </w:p>
    <w:p w:rsidR="00B138E1" w:rsidRPr="009C1E46" w:rsidRDefault="00B138E1" w:rsidP="00AC200A">
      <w:pPr>
        <w:widowControl w:val="0"/>
        <w:spacing w:after="0" w:line="240" w:lineRule="auto"/>
        <w:rPr>
          <w:rFonts w:ascii="Garamond" w:hAnsi="Garamond"/>
          <w:spacing w:val="-4"/>
          <w:sz w:val="24"/>
          <w:szCs w:val="24"/>
          <w:lang w:val="sq-AL"/>
        </w:rPr>
      </w:pPr>
      <w:r w:rsidRPr="00C34121">
        <w:rPr>
          <w:rFonts w:ascii="Garamond" w:hAnsi="Garamond"/>
          <w:sz w:val="24"/>
          <w:szCs w:val="24"/>
          <w:lang w:val="sq-AL"/>
        </w:rPr>
        <w:tab/>
      </w:r>
      <w:r w:rsidRPr="009C1E46">
        <w:rPr>
          <w:rFonts w:ascii="Garamond" w:hAnsi="Garamond"/>
          <w:spacing w:val="-4"/>
          <w:sz w:val="24"/>
          <w:szCs w:val="24"/>
          <w:lang w:val="sq-AL"/>
        </w:rPr>
        <w:t xml:space="preserve">8. </w:t>
      </w:r>
      <w:r w:rsidR="000E6666" w:rsidRPr="009C1E46">
        <w:rPr>
          <w:rFonts w:ascii="Garamond" w:hAnsi="Garamond"/>
          <w:spacing w:val="-4"/>
          <w:sz w:val="24"/>
          <w:szCs w:val="24"/>
          <w:lang w:val="sq-AL"/>
        </w:rPr>
        <w:t>“</w:t>
      </w:r>
      <w:r w:rsidRPr="009C1E46">
        <w:rPr>
          <w:rFonts w:ascii="Garamond" w:hAnsi="Garamond"/>
          <w:spacing w:val="-4"/>
          <w:sz w:val="24"/>
          <w:szCs w:val="24"/>
          <w:lang w:val="sq-AL"/>
        </w:rPr>
        <w:t>Prona shtetërore</w:t>
      </w:r>
      <w:r w:rsidR="000E6666" w:rsidRPr="009C1E46">
        <w:rPr>
          <w:rFonts w:ascii="Garamond" w:hAnsi="Garamond"/>
          <w:spacing w:val="-4"/>
          <w:sz w:val="24"/>
          <w:szCs w:val="24"/>
          <w:lang w:val="sq-AL"/>
        </w:rPr>
        <w:t>”</w:t>
      </w:r>
      <w:r w:rsidRPr="009C1E46">
        <w:rPr>
          <w:rFonts w:ascii="Garamond" w:hAnsi="Garamond"/>
          <w:spacing w:val="-4"/>
          <w:sz w:val="24"/>
          <w:szCs w:val="24"/>
          <w:lang w:val="sq-AL"/>
        </w:rPr>
        <w:t xml:space="preserve"> është prona e paluajtshme shtet e pushtetit qendror dhe vendor, që vendoset në dispozicion për zhvillimin e këtij projekti.</w:t>
      </w:r>
    </w:p>
    <w:p w:rsidR="00B138E1" w:rsidRPr="009C1E46" w:rsidRDefault="00B138E1" w:rsidP="00AC200A">
      <w:pPr>
        <w:widowControl w:val="0"/>
        <w:spacing w:after="0" w:line="240" w:lineRule="auto"/>
        <w:rPr>
          <w:rFonts w:ascii="Garamond" w:hAnsi="Garamond"/>
          <w:spacing w:val="-4"/>
          <w:sz w:val="24"/>
          <w:szCs w:val="24"/>
          <w:lang w:val="sq-AL"/>
        </w:rPr>
      </w:pPr>
      <w:r w:rsidRPr="009C1E46">
        <w:rPr>
          <w:rFonts w:ascii="Garamond" w:hAnsi="Garamond"/>
          <w:spacing w:val="-4"/>
          <w:sz w:val="24"/>
          <w:szCs w:val="24"/>
          <w:lang w:val="sq-AL"/>
        </w:rPr>
        <w:tab/>
        <w:t xml:space="preserve">9. </w:t>
      </w:r>
      <w:r w:rsidR="000E6666" w:rsidRPr="009C1E46">
        <w:rPr>
          <w:rFonts w:ascii="Garamond" w:hAnsi="Garamond"/>
          <w:spacing w:val="-4"/>
          <w:sz w:val="24"/>
          <w:szCs w:val="24"/>
          <w:lang w:val="sq-AL"/>
        </w:rPr>
        <w:t>“</w:t>
      </w:r>
      <w:r w:rsidRPr="009C1E46">
        <w:rPr>
          <w:rFonts w:ascii="Garamond" w:hAnsi="Garamond"/>
          <w:spacing w:val="-4"/>
          <w:sz w:val="24"/>
          <w:szCs w:val="24"/>
          <w:lang w:val="sq-AL"/>
        </w:rPr>
        <w:t>Komision i vlerësimit dhe negocimit</w:t>
      </w:r>
      <w:r w:rsidR="000E6666" w:rsidRPr="009C1E46">
        <w:rPr>
          <w:rFonts w:ascii="Garamond" w:hAnsi="Garamond"/>
          <w:spacing w:val="-4"/>
          <w:sz w:val="24"/>
          <w:szCs w:val="24"/>
          <w:lang w:val="sq-AL"/>
        </w:rPr>
        <w:t>”</w:t>
      </w:r>
      <w:r w:rsidRPr="009C1E46">
        <w:rPr>
          <w:rFonts w:ascii="Garamond" w:hAnsi="Garamond"/>
          <w:spacing w:val="-4"/>
          <w:sz w:val="24"/>
          <w:szCs w:val="24"/>
          <w:lang w:val="sq-AL"/>
        </w:rPr>
        <w:t xml:space="preserve">, në vijim </w:t>
      </w:r>
      <w:r w:rsidR="000E6666" w:rsidRPr="009C1E46">
        <w:rPr>
          <w:rFonts w:ascii="Garamond" w:hAnsi="Garamond"/>
          <w:spacing w:val="-4"/>
          <w:sz w:val="24"/>
          <w:szCs w:val="24"/>
          <w:lang w:val="sq-AL"/>
        </w:rPr>
        <w:t>“</w:t>
      </w:r>
      <w:r w:rsidRPr="009C1E46">
        <w:rPr>
          <w:rFonts w:ascii="Garamond" w:hAnsi="Garamond"/>
          <w:spacing w:val="-4"/>
          <w:sz w:val="24"/>
          <w:szCs w:val="24"/>
          <w:lang w:val="sq-AL"/>
        </w:rPr>
        <w:t>komisioni</w:t>
      </w:r>
      <w:r w:rsidR="000E6666" w:rsidRPr="009C1E46">
        <w:rPr>
          <w:rFonts w:ascii="Garamond" w:hAnsi="Garamond"/>
          <w:spacing w:val="-4"/>
          <w:sz w:val="24"/>
          <w:szCs w:val="24"/>
          <w:lang w:val="sq-AL"/>
        </w:rPr>
        <w:t>”</w:t>
      </w:r>
      <w:r w:rsidRPr="009C1E46">
        <w:rPr>
          <w:rFonts w:ascii="Garamond" w:hAnsi="Garamond"/>
          <w:spacing w:val="-4"/>
          <w:sz w:val="24"/>
          <w:szCs w:val="24"/>
          <w:lang w:val="sq-AL"/>
        </w:rPr>
        <w:t>, është grupi ndërinstitucional, i krijuar sipas nenit 5 të këtij ligji.</w:t>
      </w:r>
    </w:p>
    <w:p w:rsidR="00B138E1" w:rsidRPr="009C1E46" w:rsidRDefault="00B138E1" w:rsidP="00AC200A">
      <w:pPr>
        <w:widowControl w:val="0"/>
        <w:spacing w:after="0" w:line="240" w:lineRule="auto"/>
        <w:rPr>
          <w:rFonts w:ascii="Garamond" w:hAnsi="Garamond"/>
          <w:spacing w:val="-4"/>
          <w:sz w:val="24"/>
          <w:szCs w:val="24"/>
          <w:lang w:val="sq-AL"/>
        </w:rPr>
      </w:pPr>
      <w:r w:rsidRPr="009C1E46">
        <w:rPr>
          <w:rFonts w:ascii="Garamond" w:hAnsi="Garamond"/>
          <w:spacing w:val="-4"/>
          <w:sz w:val="24"/>
          <w:szCs w:val="24"/>
          <w:lang w:val="sq-AL"/>
        </w:rPr>
        <w:tab/>
        <w:t xml:space="preserve">10. </w:t>
      </w:r>
      <w:r w:rsidR="000E6666" w:rsidRPr="009C1E46">
        <w:rPr>
          <w:rFonts w:ascii="Garamond" w:hAnsi="Garamond"/>
          <w:spacing w:val="-4"/>
          <w:sz w:val="24"/>
          <w:szCs w:val="24"/>
          <w:lang w:val="sq-AL"/>
        </w:rPr>
        <w:t>“</w:t>
      </w:r>
      <w:r w:rsidRPr="009C1E46">
        <w:rPr>
          <w:rFonts w:ascii="Garamond" w:hAnsi="Garamond"/>
          <w:spacing w:val="-4"/>
          <w:sz w:val="24"/>
          <w:szCs w:val="24"/>
          <w:lang w:val="sq-AL"/>
        </w:rPr>
        <w:t>Tjetërsim</w:t>
      </w:r>
      <w:r w:rsidR="000E6666" w:rsidRPr="009C1E46">
        <w:rPr>
          <w:rFonts w:ascii="Garamond" w:hAnsi="Garamond"/>
          <w:spacing w:val="-4"/>
          <w:sz w:val="24"/>
          <w:szCs w:val="24"/>
          <w:lang w:val="sq-AL"/>
        </w:rPr>
        <w:t>”</w:t>
      </w:r>
      <w:r w:rsidRPr="009C1E46">
        <w:rPr>
          <w:rFonts w:ascii="Garamond" w:hAnsi="Garamond"/>
          <w:spacing w:val="-4"/>
          <w:sz w:val="24"/>
          <w:szCs w:val="24"/>
          <w:lang w:val="sq-AL"/>
        </w:rPr>
        <w:t xml:space="preserve"> është</w:t>
      </w:r>
      <w:r w:rsidRPr="009C1E46">
        <w:rPr>
          <w:rFonts w:ascii="Garamond" w:hAnsi="Garamond"/>
          <w:b/>
          <w:spacing w:val="-4"/>
          <w:sz w:val="24"/>
          <w:szCs w:val="24"/>
          <w:lang w:val="sq-AL"/>
        </w:rPr>
        <w:t xml:space="preserve"> </w:t>
      </w:r>
      <w:r w:rsidRPr="009C1E46">
        <w:rPr>
          <w:rFonts w:ascii="Garamond" w:hAnsi="Garamond"/>
          <w:spacing w:val="-4"/>
          <w:sz w:val="24"/>
          <w:szCs w:val="24"/>
          <w:lang w:val="sq-AL"/>
        </w:rPr>
        <w:t>vendosja në dispozicion e pronës shtetërore në shkëmbim të zhvillimit të projektit.</w:t>
      </w:r>
    </w:p>
    <w:p w:rsidR="00B138E1" w:rsidRPr="00C34121" w:rsidRDefault="00B138E1" w:rsidP="00AC200A">
      <w:pPr>
        <w:widowControl w:val="0"/>
        <w:spacing w:after="0" w:line="240" w:lineRule="auto"/>
        <w:rPr>
          <w:rFonts w:ascii="Garamond" w:hAnsi="Garamond"/>
          <w:sz w:val="24"/>
          <w:szCs w:val="24"/>
          <w:lang w:val="sq-AL"/>
        </w:rPr>
      </w:pPr>
      <w:r w:rsidRPr="00C34121">
        <w:rPr>
          <w:rFonts w:ascii="Garamond" w:hAnsi="Garamond"/>
          <w:sz w:val="24"/>
          <w:szCs w:val="24"/>
          <w:lang w:val="sq-AL"/>
        </w:rPr>
        <w:tab/>
        <w:t xml:space="preserve">11. </w:t>
      </w:r>
      <w:r w:rsidR="000E6666" w:rsidRPr="00C34121">
        <w:rPr>
          <w:rFonts w:ascii="Garamond" w:hAnsi="Garamond"/>
          <w:sz w:val="24"/>
          <w:szCs w:val="24"/>
          <w:lang w:val="sq-AL"/>
        </w:rPr>
        <w:t>“</w:t>
      </w:r>
      <w:r w:rsidRPr="00C34121">
        <w:rPr>
          <w:rFonts w:ascii="Garamond" w:hAnsi="Garamond"/>
          <w:sz w:val="24"/>
          <w:szCs w:val="24"/>
          <w:lang w:val="sq-AL"/>
        </w:rPr>
        <w:t>Thirrje e hapur</w:t>
      </w:r>
      <w:r w:rsidR="000E6666" w:rsidRPr="00C34121">
        <w:rPr>
          <w:rFonts w:ascii="Garamond" w:hAnsi="Garamond"/>
          <w:sz w:val="24"/>
          <w:szCs w:val="24"/>
          <w:lang w:val="sq-AL"/>
        </w:rPr>
        <w:t>”</w:t>
      </w:r>
      <w:r w:rsidRPr="00C34121">
        <w:rPr>
          <w:rFonts w:ascii="Garamond" w:hAnsi="Garamond"/>
          <w:sz w:val="24"/>
          <w:szCs w:val="24"/>
          <w:lang w:val="sq-AL"/>
        </w:rPr>
        <w:t xml:space="preserve"> është ftesa e hartuar nga komisioni për palët private që janë të interesuara për të paraqitur një propozim për realizimin e projektit t</w:t>
      </w:r>
      <w:r w:rsidR="0068456A" w:rsidRPr="00C34121">
        <w:rPr>
          <w:rFonts w:ascii="Garamond" w:hAnsi="Garamond"/>
          <w:sz w:val="24"/>
          <w:szCs w:val="24"/>
          <w:lang w:val="sq-AL"/>
        </w:rPr>
        <w:t>ë</w:t>
      </w:r>
      <w:r w:rsidRPr="00C34121">
        <w:rPr>
          <w:rFonts w:ascii="Garamond" w:hAnsi="Garamond"/>
          <w:sz w:val="24"/>
          <w:szCs w:val="24"/>
          <w:lang w:val="sq-AL"/>
        </w:rPr>
        <w:t xml:space="preserve"> zhvillimit t</w:t>
      </w:r>
      <w:r w:rsidR="0068456A" w:rsidRPr="00C34121">
        <w:rPr>
          <w:rFonts w:ascii="Garamond" w:hAnsi="Garamond"/>
          <w:sz w:val="24"/>
          <w:szCs w:val="24"/>
          <w:lang w:val="sq-AL"/>
        </w:rPr>
        <w:t>ë</w:t>
      </w:r>
      <w:r w:rsidRPr="00C34121">
        <w:rPr>
          <w:rFonts w:ascii="Garamond" w:hAnsi="Garamond"/>
          <w:sz w:val="24"/>
          <w:szCs w:val="24"/>
          <w:lang w:val="sq-AL"/>
        </w:rPr>
        <w:t xml:space="preserve"> zon</w:t>
      </w:r>
      <w:r w:rsidRPr="00C34121">
        <w:rPr>
          <w:rFonts w:ascii="Garamond" w:hAnsi="Garamond" w:cs="Garamond"/>
          <w:sz w:val="24"/>
          <w:szCs w:val="24"/>
          <w:lang w:val="sq-AL"/>
        </w:rPr>
        <w:t>ë</w:t>
      </w:r>
      <w:r w:rsidRPr="00C34121">
        <w:rPr>
          <w:rFonts w:ascii="Garamond" w:hAnsi="Garamond"/>
          <w:sz w:val="24"/>
          <w:szCs w:val="24"/>
          <w:lang w:val="sq-AL"/>
        </w:rPr>
        <w:t>s s</w:t>
      </w:r>
      <w:r w:rsidR="0068456A" w:rsidRPr="00C34121">
        <w:rPr>
          <w:rFonts w:ascii="Garamond" w:hAnsi="Garamond"/>
          <w:sz w:val="24"/>
          <w:szCs w:val="24"/>
          <w:lang w:val="sq-AL"/>
        </w:rPr>
        <w:t>ë</w:t>
      </w:r>
      <w:r w:rsidRPr="00C34121">
        <w:rPr>
          <w:rFonts w:ascii="Garamond" w:hAnsi="Garamond"/>
          <w:sz w:val="24"/>
          <w:szCs w:val="24"/>
          <w:lang w:val="sq-AL"/>
        </w:rPr>
        <w:t xml:space="preserve"> Teatrit Komb</w:t>
      </w:r>
      <w:r w:rsidRPr="00C34121">
        <w:rPr>
          <w:rFonts w:ascii="Garamond" w:hAnsi="Garamond" w:cs="Garamond"/>
          <w:sz w:val="24"/>
          <w:szCs w:val="24"/>
          <w:lang w:val="sq-AL"/>
        </w:rPr>
        <w:t>ë</w:t>
      </w:r>
      <w:r w:rsidRPr="00C34121">
        <w:rPr>
          <w:rFonts w:ascii="Garamond" w:hAnsi="Garamond"/>
          <w:sz w:val="24"/>
          <w:szCs w:val="24"/>
          <w:lang w:val="sq-AL"/>
        </w:rPr>
        <w:t>tar, duke p</w:t>
      </w:r>
      <w:r w:rsidRPr="00C34121">
        <w:rPr>
          <w:rFonts w:ascii="Garamond" w:hAnsi="Garamond" w:cs="Garamond"/>
          <w:sz w:val="24"/>
          <w:szCs w:val="24"/>
          <w:lang w:val="sq-AL"/>
        </w:rPr>
        <w:t>ë</w:t>
      </w:r>
      <w:r w:rsidRPr="00C34121">
        <w:rPr>
          <w:rFonts w:ascii="Garamond" w:hAnsi="Garamond"/>
          <w:sz w:val="24"/>
          <w:szCs w:val="24"/>
          <w:lang w:val="sq-AL"/>
        </w:rPr>
        <w:t>rfshir</w:t>
      </w:r>
      <w:r w:rsidRPr="00C34121">
        <w:rPr>
          <w:rFonts w:ascii="Garamond" w:hAnsi="Garamond" w:cs="Garamond"/>
          <w:sz w:val="24"/>
          <w:szCs w:val="24"/>
          <w:lang w:val="sq-AL"/>
        </w:rPr>
        <w:t>ë</w:t>
      </w:r>
      <w:r w:rsidRPr="00C34121">
        <w:rPr>
          <w:rFonts w:ascii="Garamond" w:hAnsi="Garamond"/>
          <w:sz w:val="24"/>
          <w:szCs w:val="24"/>
          <w:lang w:val="sq-AL"/>
        </w:rPr>
        <w:t xml:space="preserve"> projektimin, ndërtimin dhe dorëzimin e godinës s</w:t>
      </w:r>
      <w:r w:rsidR="0068456A" w:rsidRPr="00C34121">
        <w:rPr>
          <w:rFonts w:ascii="Garamond" w:hAnsi="Garamond"/>
          <w:sz w:val="24"/>
          <w:szCs w:val="24"/>
          <w:lang w:val="sq-AL"/>
        </w:rPr>
        <w:t>ë</w:t>
      </w:r>
      <w:r w:rsidRPr="00C34121">
        <w:rPr>
          <w:rFonts w:ascii="Garamond" w:hAnsi="Garamond"/>
          <w:sz w:val="24"/>
          <w:szCs w:val="24"/>
          <w:lang w:val="sq-AL"/>
        </w:rPr>
        <w:t xml:space="preserve"> re t</w:t>
      </w:r>
      <w:r w:rsidR="0068456A" w:rsidRPr="00C34121">
        <w:rPr>
          <w:rFonts w:ascii="Garamond" w:hAnsi="Garamond"/>
          <w:sz w:val="24"/>
          <w:szCs w:val="24"/>
          <w:lang w:val="sq-AL"/>
        </w:rPr>
        <w:t xml:space="preserve">ë </w:t>
      </w:r>
      <w:r w:rsidRPr="00C34121">
        <w:rPr>
          <w:rFonts w:ascii="Garamond" w:hAnsi="Garamond"/>
          <w:sz w:val="24"/>
          <w:szCs w:val="24"/>
          <w:lang w:val="sq-AL"/>
        </w:rPr>
        <w:t>Teatrit Komb</w:t>
      </w:r>
      <w:r w:rsidRPr="00C34121">
        <w:rPr>
          <w:rFonts w:ascii="Garamond" w:hAnsi="Garamond" w:cs="Garamond"/>
          <w:sz w:val="24"/>
          <w:szCs w:val="24"/>
          <w:lang w:val="sq-AL"/>
        </w:rPr>
        <w:t>ë</w:t>
      </w:r>
      <w:r w:rsidRPr="00C34121">
        <w:rPr>
          <w:rFonts w:ascii="Garamond" w:hAnsi="Garamond"/>
          <w:sz w:val="24"/>
          <w:szCs w:val="24"/>
          <w:lang w:val="sq-AL"/>
        </w:rPr>
        <w:t>tar, sipas kushteve dhe kritereve t</w:t>
      </w:r>
      <w:r w:rsidRPr="00C34121">
        <w:rPr>
          <w:rFonts w:ascii="Garamond" w:hAnsi="Garamond" w:cs="Garamond"/>
          <w:sz w:val="24"/>
          <w:szCs w:val="24"/>
          <w:lang w:val="sq-AL"/>
        </w:rPr>
        <w:t>ë</w:t>
      </w:r>
      <w:r w:rsidRPr="00C34121">
        <w:rPr>
          <w:rFonts w:ascii="Garamond" w:hAnsi="Garamond"/>
          <w:sz w:val="24"/>
          <w:szCs w:val="24"/>
          <w:lang w:val="sq-AL"/>
        </w:rPr>
        <w:t xml:space="preserve"> p</w:t>
      </w:r>
      <w:r w:rsidRPr="00C34121">
        <w:rPr>
          <w:rFonts w:ascii="Garamond" w:hAnsi="Garamond" w:cs="Garamond"/>
          <w:sz w:val="24"/>
          <w:szCs w:val="24"/>
          <w:lang w:val="sq-AL"/>
        </w:rPr>
        <w:t>ë</w:t>
      </w:r>
      <w:r w:rsidRPr="00C34121">
        <w:rPr>
          <w:rFonts w:ascii="Garamond" w:hAnsi="Garamond"/>
          <w:sz w:val="24"/>
          <w:szCs w:val="24"/>
          <w:lang w:val="sq-AL"/>
        </w:rPr>
        <w:t>rcaktuara n</w:t>
      </w:r>
      <w:r w:rsidRPr="00C34121">
        <w:rPr>
          <w:rFonts w:ascii="Garamond" w:hAnsi="Garamond" w:cs="Garamond"/>
          <w:sz w:val="24"/>
          <w:szCs w:val="24"/>
          <w:lang w:val="sq-AL"/>
        </w:rPr>
        <w:t>ë</w:t>
      </w:r>
      <w:r w:rsidRPr="00C34121">
        <w:rPr>
          <w:rFonts w:ascii="Garamond" w:hAnsi="Garamond"/>
          <w:sz w:val="24"/>
          <w:szCs w:val="24"/>
          <w:lang w:val="sq-AL"/>
        </w:rPr>
        <w:t xml:space="preserve"> k</w:t>
      </w:r>
      <w:r w:rsidRPr="00C34121">
        <w:rPr>
          <w:rFonts w:ascii="Garamond" w:hAnsi="Garamond" w:cs="Garamond"/>
          <w:sz w:val="24"/>
          <w:szCs w:val="24"/>
          <w:lang w:val="sq-AL"/>
        </w:rPr>
        <w:t>ë</w:t>
      </w:r>
      <w:r w:rsidRPr="00C34121">
        <w:rPr>
          <w:rFonts w:ascii="Garamond" w:hAnsi="Garamond"/>
          <w:sz w:val="24"/>
          <w:szCs w:val="24"/>
          <w:lang w:val="sq-AL"/>
        </w:rPr>
        <w:t>t</w:t>
      </w:r>
      <w:r w:rsidRPr="00C34121">
        <w:rPr>
          <w:rFonts w:ascii="Garamond" w:hAnsi="Garamond" w:cs="Garamond"/>
          <w:sz w:val="24"/>
          <w:szCs w:val="24"/>
          <w:lang w:val="sq-AL"/>
        </w:rPr>
        <w:t>ë</w:t>
      </w:r>
      <w:r w:rsidRPr="00C34121">
        <w:rPr>
          <w:rFonts w:ascii="Garamond" w:hAnsi="Garamond"/>
          <w:sz w:val="24"/>
          <w:szCs w:val="24"/>
          <w:lang w:val="sq-AL"/>
        </w:rPr>
        <w:t xml:space="preserve"> ligj.</w:t>
      </w:r>
    </w:p>
    <w:p w:rsidR="00B138E1" w:rsidRPr="00C34121" w:rsidRDefault="00B138E1" w:rsidP="00AC200A">
      <w:pPr>
        <w:widowControl w:val="0"/>
        <w:spacing w:after="0" w:line="240" w:lineRule="auto"/>
        <w:rPr>
          <w:rFonts w:ascii="Garamond" w:hAnsi="Garamond"/>
          <w:b/>
          <w:sz w:val="24"/>
          <w:szCs w:val="24"/>
          <w:lang w:val="sq-AL"/>
        </w:rPr>
      </w:pPr>
      <w:r w:rsidRPr="00C34121">
        <w:rPr>
          <w:rFonts w:ascii="Garamond" w:hAnsi="Garamond"/>
          <w:sz w:val="24"/>
          <w:szCs w:val="24"/>
          <w:lang w:val="sq-AL"/>
        </w:rPr>
        <w:tab/>
        <w:t xml:space="preserve">12. </w:t>
      </w:r>
      <w:r w:rsidR="000E6666" w:rsidRPr="00C34121">
        <w:rPr>
          <w:rFonts w:ascii="Garamond" w:hAnsi="Garamond"/>
          <w:sz w:val="24"/>
          <w:szCs w:val="24"/>
          <w:lang w:val="sq-AL"/>
        </w:rPr>
        <w:t>“</w:t>
      </w:r>
      <w:r w:rsidRPr="00C34121">
        <w:rPr>
          <w:rFonts w:ascii="Garamond" w:hAnsi="Garamond"/>
          <w:sz w:val="24"/>
          <w:szCs w:val="24"/>
          <w:lang w:val="sq-AL"/>
        </w:rPr>
        <w:t>Miratim i kontratës</w:t>
      </w:r>
      <w:r w:rsidR="000E6666" w:rsidRPr="00C34121">
        <w:rPr>
          <w:rFonts w:ascii="Garamond" w:hAnsi="Garamond"/>
          <w:sz w:val="24"/>
          <w:szCs w:val="24"/>
          <w:lang w:val="sq-AL"/>
        </w:rPr>
        <w:t>”</w:t>
      </w:r>
      <w:r w:rsidRPr="00C34121">
        <w:rPr>
          <w:rFonts w:ascii="Garamond" w:hAnsi="Garamond"/>
          <w:sz w:val="24"/>
          <w:szCs w:val="24"/>
          <w:lang w:val="sq-AL"/>
        </w:rPr>
        <w:t xml:space="preserve"> është miratimi me ligj, nga Kuvendi, i kontratës së paraqitur nga </w:t>
      </w:r>
      <w:r w:rsidRPr="00C34121">
        <w:rPr>
          <w:rFonts w:ascii="Garamond" w:hAnsi="Garamond"/>
          <w:sz w:val="24"/>
          <w:szCs w:val="24"/>
          <w:lang w:val="sq-AL"/>
        </w:rPr>
        <w:lastRenderedPageBreak/>
        <w:t>Këshilli i Ministrave dhe të nënshkruar nga kryetari i bashkisë apo personi i autorizuar prej tij.</w:t>
      </w:r>
      <w:r w:rsidRPr="00C34121">
        <w:rPr>
          <w:rFonts w:ascii="Garamond" w:hAnsi="Garamond"/>
          <w:b/>
          <w:sz w:val="24"/>
          <w:szCs w:val="24"/>
          <w:lang w:val="sq-AL"/>
        </w:rPr>
        <w:t xml:space="preserve"> </w:t>
      </w:r>
    </w:p>
    <w:p w:rsidR="00B138E1" w:rsidRPr="00C34121" w:rsidRDefault="00B138E1" w:rsidP="009C1E46">
      <w:pPr>
        <w:pStyle w:val="Hapesira7"/>
      </w:pPr>
    </w:p>
    <w:p w:rsidR="00B138E1" w:rsidRPr="00C34121" w:rsidRDefault="00B138E1" w:rsidP="00AC200A">
      <w:pPr>
        <w:pStyle w:val="NeniNr"/>
        <w:keepNext w:val="0"/>
        <w:rPr>
          <w:lang w:val="sq-AL"/>
        </w:rPr>
      </w:pPr>
      <w:r w:rsidRPr="00C34121">
        <w:rPr>
          <w:lang w:val="sq-AL"/>
        </w:rPr>
        <w:t>Neni 4</w:t>
      </w:r>
    </w:p>
    <w:p w:rsidR="00B138E1" w:rsidRPr="00C34121" w:rsidRDefault="00B138E1" w:rsidP="00AC200A">
      <w:pPr>
        <w:pStyle w:val="NeniNr"/>
        <w:keepNext w:val="0"/>
        <w:rPr>
          <w:rFonts w:eastAsia="Times New Roman Bold"/>
          <w:b/>
          <w:lang w:val="sq-AL"/>
        </w:rPr>
      </w:pPr>
      <w:r w:rsidRPr="00C34121">
        <w:rPr>
          <w:b/>
          <w:lang w:val="sq-AL"/>
        </w:rPr>
        <w:t>Pronat në pronësi shtet dhe statusi i tyre</w:t>
      </w:r>
    </w:p>
    <w:p w:rsidR="00B138E1" w:rsidRPr="00C34121" w:rsidRDefault="00B138E1" w:rsidP="009C1E46">
      <w:pPr>
        <w:pStyle w:val="Hapesira7"/>
      </w:pPr>
    </w:p>
    <w:p w:rsidR="00B138E1" w:rsidRPr="00C34121" w:rsidRDefault="00B138E1" w:rsidP="00AC200A">
      <w:pPr>
        <w:pStyle w:val="NoSpacing"/>
        <w:widowControl w:val="0"/>
        <w:tabs>
          <w:tab w:val="left" w:pos="360"/>
        </w:tabs>
        <w:ind w:firstLine="284"/>
        <w:jc w:val="both"/>
        <w:rPr>
          <w:rFonts w:ascii="Garamond" w:hAnsi="Garamond"/>
        </w:rPr>
      </w:pPr>
      <w:r w:rsidRPr="00C34121">
        <w:rPr>
          <w:rFonts w:ascii="Garamond" w:hAnsi="Garamond"/>
        </w:rPr>
        <w:t xml:space="preserve">1. Në dispozicion të zhvillimit të projektit vihen pasuritë e paluajtshme në pronësi shtet, sipas parashikimeve të këtij ligji, Kodit Civil dhe legjislacionit për pronat e paluajtshme. </w:t>
      </w:r>
    </w:p>
    <w:p w:rsidR="00B138E1" w:rsidRPr="00C34121" w:rsidRDefault="00B138E1" w:rsidP="00AC200A">
      <w:pPr>
        <w:pStyle w:val="NoSpacing"/>
        <w:widowControl w:val="0"/>
        <w:tabs>
          <w:tab w:val="left" w:pos="360"/>
        </w:tabs>
        <w:ind w:firstLine="284"/>
        <w:jc w:val="both"/>
        <w:rPr>
          <w:rFonts w:ascii="Garamond" w:hAnsi="Garamond"/>
        </w:rPr>
      </w:pPr>
      <w:r w:rsidRPr="00C34121">
        <w:rPr>
          <w:rFonts w:ascii="Garamond" w:hAnsi="Garamond"/>
        </w:rPr>
        <w:t xml:space="preserve">2. Sipërfaqja që përbën pronën e Teatrit Kombëtar do të jetë po ajo edhe pas përfundimit të ndërtimit të Teatrit të ri Kombëtar. </w:t>
      </w:r>
    </w:p>
    <w:p w:rsidR="00B138E1" w:rsidRPr="00C34121" w:rsidRDefault="00B138E1" w:rsidP="009C1E46">
      <w:pPr>
        <w:pStyle w:val="Hapesira7"/>
      </w:pPr>
    </w:p>
    <w:p w:rsidR="00B138E1" w:rsidRPr="00C34121" w:rsidRDefault="00B138E1" w:rsidP="00AC200A">
      <w:pPr>
        <w:pStyle w:val="NeniNr"/>
        <w:keepNext w:val="0"/>
        <w:rPr>
          <w:lang w:val="sq-AL"/>
        </w:rPr>
      </w:pPr>
      <w:r w:rsidRPr="00C34121">
        <w:rPr>
          <w:lang w:val="sq-AL"/>
        </w:rPr>
        <w:t>Neni 5</w:t>
      </w:r>
    </w:p>
    <w:p w:rsidR="00B138E1" w:rsidRPr="00C34121" w:rsidRDefault="00B138E1" w:rsidP="00AC200A">
      <w:pPr>
        <w:pStyle w:val="NeniNr"/>
        <w:keepNext w:val="0"/>
        <w:rPr>
          <w:b/>
          <w:lang w:val="sq-AL"/>
        </w:rPr>
      </w:pPr>
      <w:r w:rsidRPr="00C34121">
        <w:rPr>
          <w:b/>
          <w:lang w:val="sq-AL"/>
        </w:rPr>
        <w:t>Përbërja e komisionit</w:t>
      </w:r>
    </w:p>
    <w:p w:rsidR="00B138E1" w:rsidRPr="00C34121" w:rsidRDefault="00B138E1" w:rsidP="009C1E46">
      <w:pPr>
        <w:pStyle w:val="Hapesira7"/>
      </w:pPr>
    </w:p>
    <w:p w:rsidR="00B138E1" w:rsidRPr="00C34121" w:rsidRDefault="00B138E1" w:rsidP="00AC200A">
      <w:pPr>
        <w:pStyle w:val="NoSpacing"/>
        <w:widowControl w:val="0"/>
        <w:ind w:firstLine="284"/>
        <w:jc w:val="both"/>
        <w:rPr>
          <w:rFonts w:ascii="Garamond" w:hAnsi="Garamond"/>
        </w:rPr>
      </w:pPr>
      <w:r w:rsidRPr="00C34121">
        <w:rPr>
          <w:rFonts w:ascii="Garamond" w:hAnsi="Garamond"/>
        </w:rPr>
        <w:tab/>
        <w:t xml:space="preserve">1. Komisioni krijohet me vendim të Këshillit të Ministrave, kryesohet nga përfaqësuesi i caktuar nga Bashkia e Tiranës dhe në përbërje të tij ka përfaqësues të institucioneve si më poshtë: </w:t>
      </w:r>
    </w:p>
    <w:p w:rsidR="00B138E1" w:rsidRPr="00C34121" w:rsidRDefault="00B138E1" w:rsidP="00AC200A">
      <w:pPr>
        <w:pStyle w:val="NoSpacing"/>
        <w:widowControl w:val="0"/>
        <w:ind w:firstLine="284"/>
        <w:rPr>
          <w:rFonts w:ascii="Garamond" w:hAnsi="Garamond"/>
        </w:rPr>
      </w:pPr>
      <w:r w:rsidRPr="00C34121">
        <w:rPr>
          <w:rFonts w:ascii="Garamond" w:hAnsi="Garamond"/>
        </w:rPr>
        <w:tab/>
        <w:t xml:space="preserve">a) Ministria e Drejtësisë; </w:t>
      </w:r>
    </w:p>
    <w:p w:rsidR="00B138E1" w:rsidRPr="00C34121" w:rsidRDefault="00B138E1" w:rsidP="00AC200A">
      <w:pPr>
        <w:pStyle w:val="NoSpacing"/>
        <w:widowControl w:val="0"/>
        <w:ind w:firstLine="284"/>
        <w:rPr>
          <w:rFonts w:ascii="Garamond" w:hAnsi="Garamond"/>
        </w:rPr>
      </w:pPr>
      <w:r w:rsidRPr="00C34121">
        <w:rPr>
          <w:rFonts w:ascii="Garamond" w:hAnsi="Garamond"/>
        </w:rPr>
        <w:tab/>
        <w:t xml:space="preserve">b) Ministria e Financave dhe Ekonomisë; </w:t>
      </w:r>
    </w:p>
    <w:p w:rsidR="00B138E1" w:rsidRPr="00C34121" w:rsidRDefault="00B138E1" w:rsidP="00AC200A">
      <w:pPr>
        <w:pStyle w:val="NoSpacing"/>
        <w:widowControl w:val="0"/>
        <w:ind w:firstLine="284"/>
        <w:rPr>
          <w:rFonts w:ascii="Garamond" w:hAnsi="Garamond"/>
        </w:rPr>
      </w:pPr>
      <w:r w:rsidRPr="00C34121">
        <w:rPr>
          <w:rFonts w:ascii="Garamond" w:hAnsi="Garamond"/>
        </w:rPr>
        <w:tab/>
        <w:t>c) Ministria e Infrastrukturës dhe Energjisë;</w:t>
      </w:r>
    </w:p>
    <w:p w:rsidR="00B138E1" w:rsidRPr="00C34121" w:rsidRDefault="00B138E1" w:rsidP="00AC200A">
      <w:pPr>
        <w:pStyle w:val="NoSpacing"/>
        <w:widowControl w:val="0"/>
        <w:ind w:firstLine="284"/>
        <w:rPr>
          <w:rFonts w:ascii="Garamond" w:hAnsi="Garamond"/>
        </w:rPr>
      </w:pPr>
      <w:r w:rsidRPr="00C34121">
        <w:rPr>
          <w:rFonts w:ascii="Garamond" w:hAnsi="Garamond"/>
        </w:rPr>
        <w:tab/>
        <w:t>ç) Ministria e Kulturës;</w:t>
      </w:r>
    </w:p>
    <w:p w:rsidR="00B138E1" w:rsidRPr="00C34121" w:rsidRDefault="00B138E1" w:rsidP="00AC200A">
      <w:pPr>
        <w:pStyle w:val="NoSpacing"/>
        <w:widowControl w:val="0"/>
        <w:ind w:firstLine="284"/>
        <w:rPr>
          <w:rFonts w:ascii="Garamond" w:hAnsi="Garamond"/>
        </w:rPr>
      </w:pPr>
      <w:r w:rsidRPr="00C34121">
        <w:rPr>
          <w:rFonts w:ascii="Garamond" w:hAnsi="Garamond"/>
        </w:rPr>
        <w:tab/>
        <w:t>d) Avokatura e Shtetit;</w:t>
      </w:r>
    </w:p>
    <w:p w:rsidR="00B138E1" w:rsidRPr="00C34121" w:rsidRDefault="00B138E1" w:rsidP="00AC200A">
      <w:pPr>
        <w:pStyle w:val="NoSpacing"/>
        <w:widowControl w:val="0"/>
        <w:ind w:firstLine="284"/>
        <w:rPr>
          <w:rFonts w:ascii="Garamond" w:hAnsi="Garamond"/>
        </w:rPr>
      </w:pPr>
      <w:r w:rsidRPr="00C34121">
        <w:rPr>
          <w:rFonts w:ascii="Garamond" w:hAnsi="Garamond"/>
        </w:rPr>
        <w:tab/>
        <w:t>dh) Trupa teatrore.</w:t>
      </w:r>
    </w:p>
    <w:p w:rsidR="00B138E1" w:rsidRPr="00C34121" w:rsidRDefault="00B138E1" w:rsidP="00AC200A">
      <w:pPr>
        <w:pStyle w:val="NoSpacing"/>
        <w:widowControl w:val="0"/>
        <w:ind w:firstLine="284"/>
        <w:jc w:val="both"/>
        <w:rPr>
          <w:rFonts w:ascii="Garamond" w:hAnsi="Garamond"/>
        </w:rPr>
      </w:pPr>
      <w:r w:rsidRPr="00C34121">
        <w:rPr>
          <w:rFonts w:ascii="Garamond" w:hAnsi="Garamond"/>
        </w:rPr>
        <w:tab/>
        <w:t xml:space="preserve">2. Komisioni mund të thërrasë edhe përfaqësues nga institucione të tjera, si dhe ekspertë të fushës, që gjykohen të nevojshëm. </w:t>
      </w:r>
    </w:p>
    <w:p w:rsidR="00B138E1" w:rsidRPr="00C34121" w:rsidRDefault="00B138E1" w:rsidP="00AC200A">
      <w:pPr>
        <w:pStyle w:val="NoSpacing"/>
        <w:widowControl w:val="0"/>
        <w:ind w:firstLine="284"/>
        <w:jc w:val="both"/>
        <w:rPr>
          <w:rFonts w:ascii="Garamond" w:hAnsi="Garamond"/>
        </w:rPr>
      </w:pPr>
      <w:r w:rsidRPr="00C34121">
        <w:rPr>
          <w:rFonts w:ascii="Garamond" w:hAnsi="Garamond"/>
        </w:rPr>
        <w:tab/>
        <w:t xml:space="preserve">3. Trupa teatrore përfaqësohet në komision me jo më shumë se dy përfaqësues të përzgjedhur nga vetë ata. </w:t>
      </w:r>
    </w:p>
    <w:p w:rsidR="00B138E1" w:rsidRPr="00C34121" w:rsidRDefault="00B138E1" w:rsidP="00AC200A">
      <w:pPr>
        <w:pStyle w:val="NoSpacing"/>
        <w:widowControl w:val="0"/>
        <w:ind w:firstLine="284"/>
        <w:jc w:val="both"/>
        <w:rPr>
          <w:rFonts w:ascii="Garamond" w:hAnsi="Garamond"/>
        </w:rPr>
      </w:pPr>
      <w:r w:rsidRPr="00C34121">
        <w:rPr>
          <w:rFonts w:ascii="Garamond" w:hAnsi="Garamond"/>
        </w:rPr>
        <w:tab/>
        <w:t>4. Nuk mund të marrin pjesë në komision personat që kanë konflikt interesi me palën private, sipas kuptimit të ligjit për konfliktin e interesit dhe, për këtë arsye, anëtarët e komisionit nënshkruajnë deklaratën për konfliktin e interesave.</w:t>
      </w:r>
    </w:p>
    <w:p w:rsidR="00B138E1" w:rsidRPr="00C34121" w:rsidRDefault="00B138E1" w:rsidP="009C1E46">
      <w:pPr>
        <w:pStyle w:val="Hapesira7"/>
      </w:pPr>
    </w:p>
    <w:p w:rsidR="00B138E1" w:rsidRPr="00C34121" w:rsidRDefault="00B138E1" w:rsidP="00AC200A">
      <w:pPr>
        <w:pStyle w:val="NeniNr"/>
        <w:keepNext w:val="0"/>
        <w:rPr>
          <w:lang w:val="sq-AL"/>
        </w:rPr>
      </w:pPr>
      <w:r w:rsidRPr="00C34121">
        <w:rPr>
          <w:lang w:val="sq-AL"/>
        </w:rPr>
        <w:t>Neni 6</w:t>
      </w:r>
    </w:p>
    <w:p w:rsidR="00B138E1" w:rsidRPr="00C34121" w:rsidRDefault="00B138E1" w:rsidP="00AC200A">
      <w:pPr>
        <w:pStyle w:val="NeniNr"/>
        <w:keepNext w:val="0"/>
        <w:rPr>
          <w:b/>
          <w:lang w:val="sq-AL"/>
        </w:rPr>
      </w:pPr>
      <w:r w:rsidRPr="00C34121">
        <w:rPr>
          <w:b/>
          <w:lang w:val="sq-AL"/>
        </w:rPr>
        <w:t xml:space="preserve">Kompetencat e komisionit </w:t>
      </w:r>
    </w:p>
    <w:p w:rsidR="00B138E1" w:rsidRPr="009C1E46" w:rsidRDefault="00B138E1" w:rsidP="009C1E46">
      <w:pPr>
        <w:pStyle w:val="Hapesira7"/>
        <w:rPr>
          <w:rStyle w:val="grame"/>
        </w:rPr>
      </w:pPr>
    </w:p>
    <w:p w:rsidR="00B138E1" w:rsidRPr="00C34121" w:rsidRDefault="00B138E1" w:rsidP="00AC200A">
      <w:pPr>
        <w:widowControl w:val="0"/>
        <w:autoSpaceDE w:val="0"/>
        <w:autoSpaceDN w:val="0"/>
        <w:adjustRightInd w:val="0"/>
        <w:spacing w:after="0" w:line="240" w:lineRule="auto"/>
        <w:rPr>
          <w:rFonts w:ascii="Garamond" w:hAnsi="Garamond"/>
          <w:sz w:val="24"/>
          <w:szCs w:val="24"/>
          <w:lang w:val="sq-AL"/>
        </w:rPr>
      </w:pPr>
      <w:r w:rsidRPr="00C34121">
        <w:rPr>
          <w:rFonts w:ascii="Garamond" w:hAnsi="Garamond"/>
          <w:sz w:val="24"/>
          <w:szCs w:val="24"/>
          <w:lang w:val="sq-AL"/>
        </w:rPr>
        <w:tab/>
        <w:t>1. Komisioni shqyrton propozimet e paraqitura nga çdo palë e interesu</w:t>
      </w:r>
      <w:r w:rsidR="00565779" w:rsidRPr="00C34121">
        <w:rPr>
          <w:rFonts w:ascii="Garamond" w:hAnsi="Garamond"/>
          <w:sz w:val="24"/>
          <w:szCs w:val="24"/>
          <w:lang w:val="sq-AL"/>
        </w:rPr>
        <w:t>ar për realizimin e projektit të</w:t>
      </w:r>
      <w:r w:rsidRPr="00C34121">
        <w:rPr>
          <w:rFonts w:ascii="Garamond" w:hAnsi="Garamond"/>
          <w:sz w:val="24"/>
          <w:szCs w:val="24"/>
          <w:lang w:val="sq-AL"/>
        </w:rPr>
        <w:t xml:space="preserve"> zhvillimit </w:t>
      </w:r>
      <w:r w:rsidR="00565779" w:rsidRPr="00C34121">
        <w:rPr>
          <w:rFonts w:ascii="Garamond" w:hAnsi="Garamond"/>
          <w:sz w:val="24"/>
          <w:szCs w:val="24"/>
          <w:lang w:val="sq-AL"/>
        </w:rPr>
        <w:t>të</w:t>
      </w:r>
      <w:r w:rsidRPr="00C34121">
        <w:rPr>
          <w:rFonts w:ascii="Garamond" w:hAnsi="Garamond"/>
          <w:sz w:val="24"/>
          <w:szCs w:val="24"/>
          <w:lang w:val="sq-AL"/>
        </w:rPr>
        <w:t xml:space="preserve"> zon</w:t>
      </w:r>
      <w:r w:rsidRPr="00C34121">
        <w:rPr>
          <w:rFonts w:ascii="Garamond" w:hAnsi="Garamond" w:cs="Garamond"/>
          <w:sz w:val="24"/>
          <w:szCs w:val="24"/>
          <w:lang w:val="sq-AL"/>
        </w:rPr>
        <w:t>ë</w:t>
      </w:r>
      <w:r w:rsidR="00565779" w:rsidRPr="00C34121">
        <w:rPr>
          <w:rFonts w:ascii="Garamond" w:hAnsi="Garamond"/>
          <w:sz w:val="24"/>
          <w:szCs w:val="24"/>
          <w:lang w:val="sq-AL"/>
        </w:rPr>
        <w:t>s së</w:t>
      </w:r>
      <w:r w:rsidRPr="00C34121">
        <w:rPr>
          <w:rFonts w:ascii="Garamond" w:hAnsi="Garamond"/>
          <w:sz w:val="24"/>
          <w:szCs w:val="24"/>
          <w:lang w:val="sq-AL"/>
        </w:rPr>
        <w:t xml:space="preserve"> Teatrit Komb</w:t>
      </w:r>
      <w:r w:rsidRPr="00C34121">
        <w:rPr>
          <w:rFonts w:ascii="Garamond" w:hAnsi="Garamond" w:cs="Garamond"/>
          <w:sz w:val="24"/>
          <w:szCs w:val="24"/>
          <w:lang w:val="sq-AL"/>
        </w:rPr>
        <w:t>ë</w:t>
      </w:r>
      <w:r w:rsidRPr="00C34121">
        <w:rPr>
          <w:rFonts w:ascii="Garamond" w:hAnsi="Garamond"/>
          <w:sz w:val="24"/>
          <w:szCs w:val="24"/>
          <w:lang w:val="sq-AL"/>
        </w:rPr>
        <w:t>tar, duke p</w:t>
      </w:r>
      <w:r w:rsidRPr="00C34121">
        <w:rPr>
          <w:rFonts w:ascii="Garamond" w:hAnsi="Garamond" w:cs="Garamond"/>
          <w:sz w:val="24"/>
          <w:szCs w:val="24"/>
          <w:lang w:val="sq-AL"/>
        </w:rPr>
        <w:t>ë</w:t>
      </w:r>
      <w:r w:rsidRPr="00C34121">
        <w:rPr>
          <w:rFonts w:ascii="Garamond" w:hAnsi="Garamond"/>
          <w:sz w:val="24"/>
          <w:szCs w:val="24"/>
          <w:lang w:val="sq-AL"/>
        </w:rPr>
        <w:t>rfshir</w:t>
      </w:r>
      <w:r w:rsidRPr="00C34121">
        <w:rPr>
          <w:rFonts w:ascii="Garamond" w:hAnsi="Garamond" w:cs="Garamond"/>
          <w:sz w:val="24"/>
          <w:szCs w:val="24"/>
          <w:lang w:val="sq-AL"/>
        </w:rPr>
        <w:t>ë</w:t>
      </w:r>
      <w:r w:rsidRPr="00C34121">
        <w:rPr>
          <w:rFonts w:ascii="Garamond" w:hAnsi="Garamond"/>
          <w:sz w:val="24"/>
          <w:szCs w:val="24"/>
          <w:lang w:val="sq-AL"/>
        </w:rPr>
        <w:t xml:space="preserve"> projektimin, ndërtimin dhe dorëzimin e godinës s</w:t>
      </w:r>
      <w:r w:rsidR="0068456A" w:rsidRPr="00C34121">
        <w:rPr>
          <w:rFonts w:ascii="Garamond" w:hAnsi="Garamond"/>
          <w:sz w:val="24"/>
          <w:szCs w:val="24"/>
          <w:lang w:val="sq-AL"/>
        </w:rPr>
        <w:t>ë</w:t>
      </w:r>
      <w:r w:rsidRPr="00C34121">
        <w:rPr>
          <w:rFonts w:ascii="Garamond" w:hAnsi="Garamond"/>
          <w:sz w:val="24"/>
          <w:szCs w:val="24"/>
          <w:lang w:val="sq-AL"/>
        </w:rPr>
        <w:t xml:space="preserve"> re t</w:t>
      </w:r>
      <w:r w:rsidR="0068456A" w:rsidRPr="00C34121">
        <w:rPr>
          <w:rFonts w:ascii="Garamond" w:hAnsi="Garamond"/>
          <w:sz w:val="24"/>
          <w:szCs w:val="24"/>
          <w:lang w:val="sq-AL"/>
        </w:rPr>
        <w:t>ë</w:t>
      </w:r>
      <w:r w:rsidRPr="00C34121">
        <w:rPr>
          <w:rFonts w:ascii="Garamond" w:hAnsi="Garamond"/>
          <w:sz w:val="24"/>
          <w:szCs w:val="24"/>
          <w:lang w:val="sq-AL"/>
        </w:rPr>
        <w:t xml:space="preserve"> Teatrit Komb</w:t>
      </w:r>
      <w:r w:rsidRPr="00C34121">
        <w:rPr>
          <w:rFonts w:ascii="Garamond" w:hAnsi="Garamond" w:cs="Garamond"/>
          <w:sz w:val="24"/>
          <w:szCs w:val="24"/>
          <w:lang w:val="sq-AL"/>
        </w:rPr>
        <w:t>ë</w:t>
      </w:r>
      <w:r w:rsidRPr="00C34121">
        <w:rPr>
          <w:rFonts w:ascii="Garamond" w:hAnsi="Garamond"/>
          <w:sz w:val="24"/>
          <w:szCs w:val="24"/>
          <w:lang w:val="sq-AL"/>
        </w:rPr>
        <w:t xml:space="preserve">tar, sipas kushteve dhe kritereve të përcaktuara në këtë ligj dhe aktet nënligjore në zbatim të tij. </w:t>
      </w:r>
    </w:p>
    <w:p w:rsidR="00B138E1" w:rsidRPr="00C34121" w:rsidRDefault="00B138E1" w:rsidP="00AC200A">
      <w:pPr>
        <w:widowControl w:val="0"/>
        <w:autoSpaceDE w:val="0"/>
        <w:autoSpaceDN w:val="0"/>
        <w:adjustRightInd w:val="0"/>
        <w:spacing w:after="0" w:line="240" w:lineRule="auto"/>
        <w:rPr>
          <w:rFonts w:ascii="Garamond" w:hAnsi="Garamond"/>
          <w:sz w:val="24"/>
          <w:szCs w:val="24"/>
          <w:lang w:val="sq-AL"/>
        </w:rPr>
      </w:pPr>
      <w:r w:rsidRPr="00C34121">
        <w:rPr>
          <w:rFonts w:ascii="Garamond" w:hAnsi="Garamond"/>
          <w:sz w:val="24"/>
          <w:szCs w:val="24"/>
          <w:lang w:val="sq-AL"/>
        </w:rPr>
        <w:lastRenderedPageBreak/>
        <w:tab/>
        <w:t>2. Sipas nenit 4, të këtij ligji, institucionet përkatëse duhet të vendosin menjëherë në dispozicion të komisionit vlerësimin financiar të pasurive shtetërore, për të cilat ai do të negociojë me palën private, në lidhje me përfitimin e godi</w:t>
      </w:r>
      <w:r w:rsidR="00F94A63" w:rsidRPr="00C34121">
        <w:rPr>
          <w:rFonts w:ascii="Garamond" w:hAnsi="Garamond"/>
          <w:sz w:val="24"/>
          <w:szCs w:val="24"/>
          <w:lang w:val="sq-AL"/>
        </w:rPr>
        <w:t xml:space="preserve">nës së re të Teatrit Kombëtar. </w:t>
      </w:r>
      <w:r w:rsidRPr="00C34121">
        <w:rPr>
          <w:rFonts w:ascii="Garamond" w:hAnsi="Garamond"/>
          <w:sz w:val="24"/>
          <w:szCs w:val="24"/>
          <w:lang w:val="sq-AL"/>
        </w:rPr>
        <w:t>Anëtarët e komisionit i ushtrojnë kompetencat e tyre sipas fushës së përgjegjësisë të institucioneve që përfaqësojnë.</w:t>
      </w:r>
    </w:p>
    <w:p w:rsidR="00B138E1" w:rsidRPr="00C34121" w:rsidRDefault="00B138E1" w:rsidP="00AC200A">
      <w:pPr>
        <w:widowControl w:val="0"/>
        <w:autoSpaceDE w:val="0"/>
        <w:autoSpaceDN w:val="0"/>
        <w:adjustRightInd w:val="0"/>
        <w:spacing w:after="0" w:line="240" w:lineRule="auto"/>
        <w:rPr>
          <w:rFonts w:ascii="Garamond" w:hAnsi="Garamond"/>
          <w:sz w:val="24"/>
          <w:szCs w:val="24"/>
          <w:lang w:val="sq-AL"/>
        </w:rPr>
      </w:pPr>
      <w:r w:rsidRPr="00C34121">
        <w:rPr>
          <w:rFonts w:ascii="Garamond" w:hAnsi="Garamond"/>
          <w:sz w:val="24"/>
          <w:szCs w:val="24"/>
          <w:lang w:val="sq-AL"/>
        </w:rPr>
        <w:tab/>
        <w:t xml:space="preserve">3. Me marrjen e propozimeve, komisioni verifikon paraprakisht statusin e të gjitha pronave mbi të cilat do të zhvillohet projekti, sipas përcaktimeve të pikës 4, të nenit 3, të këtij ligji. Komisioni verifikon dhe marrëveshjet e arritura dhe të nënshkruara me pronarët privatë që posedojnë pasuritë në zonën e zhvillimit të projektit. </w:t>
      </w:r>
    </w:p>
    <w:p w:rsidR="00B138E1" w:rsidRPr="00C34121" w:rsidRDefault="00B138E1" w:rsidP="00AC200A">
      <w:pPr>
        <w:widowControl w:val="0"/>
        <w:autoSpaceDE w:val="0"/>
        <w:autoSpaceDN w:val="0"/>
        <w:adjustRightInd w:val="0"/>
        <w:spacing w:after="0" w:line="240" w:lineRule="auto"/>
        <w:rPr>
          <w:rFonts w:ascii="Garamond" w:hAnsi="Garamond"/>
          <w:sz w:val="24"/>
          <w:szCs w:val="24"/>
          <w:lang w:val="sq-AL"/>
        </w:rPr>
      </w:pPr>
      <w:r w:rsidRPr="00C34121">
        <w:rPr>
          <w:rFonts w:ascii="Garamond" w:hAnsi="Garamond"/>
          <w:sz w:val="24"/>
          <w:szCs w:val="24"/>
          <w:lang w:val="sq-AL"/>
        </w:rPr>
        <w:tab/>
        <w:t>4. Komisioni vlerëson propozimet e paraqitura nga palët private dhe harton relacionin përmbyllës të negociatave, duke parashtruar çdo ofertë të paraqitur nga palët</w:t>
      </w:r>
      <w:r w:rsidR="000E6666" w:rsidRPr="00C34121">
        <w:rPr>
          <w:rFonts w:ascii="Garamond" w:hAnsi="Garamond"/>
          <w:sz w:val="24"/>
          <w:szCs w:val="24"/>
          <w:lang w:val="sq-AL"/>
        </w:rPr>
        <w:t xml:space="preserve"> </w:t>
      </w:r>
      <w:r w:rsidRPr="00C34121">
        <w:rPr>
          <w:rFonts w:ascii="Garamond" w:hAnsi="Garamond"/>
          <w:sz w:val="24"/>
          <w:szCs w:val="24"/>
          <w:lang w:val="sq-AL"/>
        </w:rPr>
        <w:t xml:space="preserve">private dhe arsyetimin e përzgjedhjes së palës private me propozimin më të mirë. </w:t>
      </w:r>
    </w:p>
    <w:p w:rsidR="00B138E1" w:rsidRPr="009C1E46" w:rsidRDefault="00B138E1" w:rsidP="00AC200A">
      <w:pPr>
        <w:widowControl w:val="0"/>
        <w:autoSpaceDE w:val="0"/>
        <w:autoSpaceDN w:val="0"/>
        <w:adjustRightInd w:val="0"/>
        <w:spacing w:after="0" w:line="240" w:lineRule="auto"/>
        <w:rPr>
          <w:rFonts w:ascii="Garamond" w:hAnsi="Garamond"/>
          <w:spacing w:val="-4"/>
          <w:sz w:val="24"/>
          <w:szCs w:val="24"/>
          <w:lang w:val="sq-AL"/>
        </w:rPr>
      </w:pPr>
      <w:r w:rsidRPr="00C34121">
        <w:rPr>
          <w:rFonts w:ascii="Garamond" w:hAnsi="Garamond"/>
          <w:sz w:val="24"/>
          <w:szCs w:val="24"/>
          <w:lang w:val="sq-AL"/>
        </w:rPr>
        <w:tab/>
        <w:t xml:space="preserve">5. Komisioni studion dhe vlerëson propozimin për zhvillimin e projektit, i cili duhet të përmbajë, minimalisht, dokumentacionin, si më </w:t>
      </w:r>
      <w:r w:rsidRPr="009C1E46">
        <w:rPr>
          <w:rFonts w:ascii="Garamond" w:hAnsi="Garamond"/>
          <w:spacing w:val="-4"/>
          <w:sz w:val="24"/>
          <w:szCs w:val="24"/>
          <w:lang w:val="sq-AL"/>
        </w:rPr>
        <w:t xml:space="preserve">poshtë vijon: </w:t>
      </w:r>
    </w:p>
    <w:p w:rsidR="00B138E1" w:rsidRPr="009C1E46" w:rsidRDefault="00B138E1" w:rsidP="00AC200A">
      <w:pPr>
        <w:widowControl w:val="0"/>
        <w:autoSpaceDE w:val="0"/>
        <w:autoSpaceDN w:val="0"/>
        <w:adjustRightInd w:val="0"/>
        <w:spacing w:after="0" w:line="240" w:lineRule="auto"/>
        <w:rPr>
          <w:rFonts w:ascii="Garamond" w:hAnsi="Garamond"/>
          <w:spacing w:val="-4"/>
          <w:sz w:val="24"/>
          <w:szCs w:val="24"/>
          <w:lang w:val="sq-AL"/>
        </w:rPr>
      </w:pPr>
      <w:r w:rsidRPr="009C1E46">
        <w:rPr>
          <w:rFonts w:ascii="Garamond" w:hAnsi="Garamond"/>
          <w:spacing w:val="-4"/>
          <w:sz w:val="24"/>
          <w:szCs w:val="24"/>
          <w:lang w:val="sq-AL"/>
        </w:rPr>
        <w:tab/>
        <w:t xml:space="preserve">a) </w:t>
      </w:r>
      <w:r w:rsidR="000001A0" w:rsidRPr="009C1E46">
        <w:rPr>
          <w:rFonts w:ascii="Garamond" w:hAnsi="Garamond"/>
          <w:spacing w:val="-4"/>
          <w:sz w:val="24"/>
          <w:szCs w:val="24"/>
          <w:lang w:val="sq-AL"/>
        </w:rPr>
        <w:t xml:space="preserve">Analizën </w:t>
      </w:r>
      <w:r w:rsidRPr="009C1E46">
        <w:rPr>
          <w:rFonts w:ascii="Garamond" w:hAnsi="Garamond"/>
          <w:spacing w:val="-4"/>
          <w:sz w:val="24"/>
          <w:szCs w:val="24"/>
          <w:lang w:val="sq-AL"/>
        </w:rPr>
        <w:t>teknike, e cila duhet të përmbajë sfondin e projektit, konceptin e projektit, vendndodhjen, sipërfaqen e përgjithshme publike e private të zbatimit të projektit, studimet topografike dhe gjeologjike, përshkrimin konstruktiv, funksional e teknik të projektit, standardet teknike, periudhën e vlerësuar të ndërtimit të teatrit;</w:t>
      </w:r>
    </w:p>
    <w:p w:rsidR="00B138E1" w:rsidRPr="009C1E46" w:rsidRDefault="00B138E1" w:rsidP="00AC200A">
      <w:pPr>
        <w:widowControl w:val="0"/>
        <w:autoSpaceDE w:val="0"/>
        <w:autoSpaceDN w:val="0"/>
        <w:adjustRightInd w:val="0"/>
        <w:spacing w:after="0" w:line="240" w:lineRule="auto"/>
        <w:rPr>
          <w:rFonts w:ascii="Garamond" w:hAnsi="Garamond"/>
          <w:spacing w:val="-4"/>
          <w:sz w:val="24"/>
          <w:szCs w:val="24"/>
          <w:lang w:val="sq-AL"/>
        </w:rPr>
      </w:pPr>
      <w:r w:rsidRPr="009C1E46">
        <w:rPr>
          <w:rFonts w:ascii="Garamond" w:hAnsi="Garamond"/>
          <w:spacing w:val="-4"/>
          <w:sz w:val="24"/>
          <w:szCs w:val="24"/>
          <w:lang w:val="sq-AL"/>
        </w:rPr>
        <w:tab/>
        <w:t xml:space="preserve">b) </w:t>
      </w:r>
      <w:r w:rsidR="000001A0" w:rsidRPr="009C1E46">
        <w:rPr>
          <w:rFonts w:ascii="Garamond" w:hAnsi="Garamond"/>
          <w:spacing w:val="-4"/>
          <w:sz w:val="24"/>
          <w:szCs w:val="24"/>
          <w:lang w:val="sq-AL"/>
        </w:rPr>
        <w:t xml:space="preserve">Analizën </w:t>
      </w:r>
      <w:r w:rsidRPr="009C1E46">
        <w:rPr>
          <w:rFonts w:ascii="Garamond" w:hAnsi="Garamond"/>
          <w:spacing w:val="-4"/>
          <w:sz w:val="24"/>
          <w:szCs w:val="24"/>
          <w:lang w:val="sq-AL"/>
        </w:rPr>
        <w:t xml:space="preserve">ekonomike dhe financiare, e cila duhet të përmbajë kostot e projektit; </w:t>
      </w:r>
    </w:p>
    <w:p w:rsidR="00B138E1" w:rsidRPr="009C1E46" w:rsidRDefault="00B138E1" w:rsidP="00AC200A">
      <w:pPr>
        <w:widowControl w:val="0"/>
        <w:autoSpaceDE w:val="0"/>
        <w:autoSpaceDN w:val="0"/>
        <w:adjustRightInd w:val="0"/>
        <w:spacing w:after="0" w:line="240" w:lineRule="auto"/>
        <w:rPr>
          <w:rFonts w:ascii="Garamond" w:hAnsi="Garamond"/>
          <w:spacing w:val="-4"/>
          <w:sz w:val="24"/>
          <w:szCs w:val="24"/>
          <w:lang w:val="sq-AL"/>
        </w:rPr>
      </w:pPr>
      <w:r w:rsidRPr="009C1E46">
        <w:rPr>
          <w:rFonts w:ascii="Garamond" w:hAnsi="Garamond"/>
          <w:spacing w:val="-4"/>
          <w:sz w:val="24"/>
          <w:szCs w:val="24"/>
          <w:lang w:val="sq-AL"/>
        </w:rPr>
        <w:tab/>
        <w:t xml:space="preserve">c) </w:t>
      </w:r>
      <w:r w:rsidR="000001A0" w:rsidRPr="009C1E46">
        <w:rPr>
          <w:rFonts w:ascii="Garamond" w:hAnsi="Garamond"/>
          <w:spacing w:val="-4"/>
          <w:sz w:val="24"/>
          <w:szCs w:val="24"/>
          <w:lang w:val="sq-AL"/>
        </w:rPr>
        <w:t xml:space="preserve">Çdo </w:t>
      </w:r>
      <w:r w:rsidRPr="009C1E46">
        <w:rPr>
          <w:rFonts w:ascii="Garamond" w:hAnsi="Garamond"/>
          <w:spacing w:val="-4"/>
          <w:sz w:val="24"/>
          <w:szCs w:val="24"/>
          <w:lang w:val="sq-AL"/>
        </w:rPr>
        <w:t>dokumentacion tjetër, që do t</w:t>
      </w:r>
      <w:r w:rsidR="0068456A" w:rsidRPr="009C1E46">
        <w:rPr>
          <w:rFonts w:ascii="Garamond" w:hAnsi="Garamond"/>
          <w:spacing w:val="-4"/>
          <w:sz w:val="24"/>
          <w:szCs w:val="24"/>
          <w:lang w:val="sq-AL"/>
        </w:rPr>
        <w:t>’</w:t>
      </w:r>
      <w:r w:rsidRPr="009C1E46">
        <w:rPr>
          <w:rFonts w:ascii="Garamond" w:hAnsi="Garamond"/>
          <w:spacing w:val="-4"/>
          <w:sz w:val="24"/>
          <w:szCs w:val="24"/>
          <w:lang w:val="sq-AL"/>
        </w:rPr>
        <w:t>i shërbejë për kryerjen e negociatave;</w:t>
      </w:r>
    </w:p>
    <w:p w:rsidR="00B138E1" w:rsidRPr="009C1E46" w:rsidRDefault="00B138E1" w:rsidP="00AC200A">
      <w:pPr>
        <w:widowControl w:val="0"/>
        <w:autoSpaceDE w:val="0"/>
        <w:autoSpaceDN w:val="0"/>
        <w:adjustRightInd w:val="0"/>
        <w:spacing w:after="0" w:line="240" w:lineRule="auto"/>
        <w:rPr>
          <w:rFonts w:ascii="Garamond" w:hAnsi="Garamond"/>
          <w:spacing w:val="-4"/>
          <w:sz w:val="24"/>
          <w:szCs w:val="24"/>
          <w:lang w:val="sq-AL"/>
        </w:rPr>
      </w:pPr>
      <w:r w:rsidRPr="009C1E46">
        <w:rPr>
          <w:rFonts w:ascii="Garamond" w:hAnsi="Garamond"/>
          <w:spacing w:val="-4"/>
          <w:sz w:val="24"/>
          <w:szCs w:val="24"/>
          <w:lang w:val="sq-AL"/>
        </w:rPr>
        <w:tab/>
        <w:t xml:space="preserve">ç) </w:t>
      </w:r>
      <w:r w:rsidR="000001A0" w:rsidRPr="009C1E46">
        <w:rPr>
          <w:rFonts w:ascii="Garamond" w:hAnsi="Garamond"/>
          <w:spacing w:val="-4"/>
          <w:sz w:val="24"/>
          <w:szCs w:val="24"/>
          <w:lang w:val="sq-AL"/>
        </w:rPr>
        <w:t xml:space="preserve">Sigurimin </w:t>
      </w:r>
      <w:r w:rsidR="00261355" w:rsidRPr="009C1E46">
        <w:rPr>
          <w:rFonts w:ascii="Garamond" w:hAnsi="Garamond"/>
          <w:spacing w:val="-4"/>
          <w:sz w:val="24"/>
          <w:szCs w:val="24"/>
          <w:lang w:val="sq-AL"/>
        </w:rPr>
        <w:t>e ofertës me 2</w:t>
      </w:r>
      <w:r w:rsidRPr="009C1E46">
        <w:rPr>
          <w:rFonts w:ascii="Garamond" w:hAnsi="Garamond"/>
          <w:spacing w:val="-4"/>
          <w:sz w:val="24"/>
          <w:szCs w:val="24"/>
          <w:lang w:val="sq-AL"/>
        </w:rPr>
        <w:t>% të vlerës së projektit të propozuar.</w:t>
      </w:r>
    </w:p>
    <w:p w:rsidR="00B138E1" w:rsidRPr="009C1E46" w:rsidRDefault="00B138E1" w:rsidP="00AC200A">
      <w:pPr>
        <w:widowControl w:val="0"/>
        <w:autoSpaceDE w:val="0"/>
        <w:autoSpaceDN w:val="0"/>
        <w:adjustRightInd w:val="0"/>
        <w:spacing w:after="0" w:line="240" w:lineRule="auto"/>
        <w:rPr>
          <w:rFonts w:ascii="Garamond" w:hAnsi="Garamond"/>
          <w:spacing w:val="-4"/>
          <w:sz w:val="24"/>
          <w:szCs w:val="24"/>
          <w:lang w:val="sq-AL"/>
        </w:rPr>
      </w:pPr>
      <w:r w:rsidRPr="009C1E46">
        <w:rPr>
          <w:rFonts w:ascii="Garamond" w:hAnsi="Garamond"/>
          <w:spacing w:val="-4"/>
          <w:sz w:val="24"/>
          <w:szCs w:val="24"/>
          <w:lang w:val="sq-AL"/>
        </w:rPr>
        <w:tab/>
        <w:t>6. Bashkia e Tiranës është përgjegjëse për hartimin dhe administrimin e të gjitha proces</w:t>
      </w:r>
      <w:r w:rsidR="009C1E46">
        <w:rPr>
          <w:rFonts w:ascii="Garamond" w:hAnsi="Garamond"/>
          <w:spacing w:val="-4"/>
          <w:sz w:val="24"/>
          <w:szCs w:val="24"/>
          <w:lang w:val="sq-AL"/>
        </w:rPr>
        <w:t>-</w:t>
      </w:r>
      <w:r w:rsidRPr="009C1E46">
        <w:rPr>
          <w:rFonts w:ascii="Garamond" w:hAnsi="Garamond"/>
          <w:spacing w:val="-4"/>
          <w:sz w:val="24"/>
          <w:szCs w:val="24"/>
          <w:lang w:val="sq-AL"/>
        </w:rPr>
        <w:t>verbaleve e dokumenteve të procedurës, si dhe të çdo dokumenti tjetër, që lidhet me procedurën e përcaktimit e të negocimit të kushteve të kontratës, përfshirë edhe procesverbalet e mbledhjeve, kur është rasti.</w:t>
      </w:r>
    </w:p>
    <w:p w:rsidR="00B138E1" w:rsidRDefault="00B138E1" w:rsidP="00AC200A">
      <w:pPr>
        <w:pStyle w:val="NoSpacing"/>
        <w:widowControl w:val="0"/>
        <w:ind w:firstLine="284"/>
        <w:jc w:val="center"/>
        <w:outlineLvl w:val="0"/>
        <w:rPr>
          <w:rFonts w:ascii="Garamond" w:hAnsi="Garamond"/>
        </w:rPr>
      </w:pPr>
    </w:p>
    <w:p w:rsidR="009C1E46" w:rsidRDefault="009C1E46" w:rsidP="00AC200A">
      <w:pPr>
        <w:pStyle w:val="NoSpacing"/>
        <w:widowControl w:val="0"/>
        <w:ind w:firstLine="284"/>
        <w:jc w:val="center"/>
        <w:outlineLvl w:val="0"/>
        <w:rPr>
          <w:rFonts w:ascii="Garamond" w:hAnsi="Garamond"/>
        </w:rPr>
      </w:pPr>
    </w:p>
    <w:p w:rsidR="009C1E46" w:rsidRPr="00C34121" w:rsidRDefault="009C1E46" w:rsidP="00AC200A">
      <w:pPr>
        <w:pStyle w:val="NoSpacing"/>
        <w:widowControl w:val="0"/>
        <w:ind w:firstLine="284"/>
        <w:jc w:val="center"/>
        <w:outlineLvl w:val="0"/>
        <w:rPr>
          <w:rFonts w:ascii="Garamond" w:hAnsi="Garamond"/>
        </w:rPr>
      </w:pPr>
    </w:p>
    <w:p w:rsidR="00B138E1" w:rsidRPr="00C34121" w:rsidRDefault="00B138E1" w:rsidP="00AC200A">
      <w:pPr>
        <w:pStyle w:val="NeniNr"/>
        <w:keepNext w:val="0"/>
        <w:rPr>
          <w:lang w:val="sq-AL"/>
        </w:rPr>
      </w:pPr>
      <w:r w:rsidRPr="00C34121">
        <w:rPr>
          <w:lang w:val="sq-AL"/>
        </w:rPr>
        <w:lastRenderedPageBreak/>
        <w:t>Neni 7</w:t>
      </w:r>
    </w:p>
    <w:p w:rsidR="00B138E1" w:rsidRPr="00C34121" w:rsidRDefault="00B138E1" w:rsidP="00AC200A">
      <w:pPr>
        <w:pStyle w:val="NeniNr"/>
        <w:keepNext w:val="0"/>
        <w:rPr>
          <w:b/>
          <w:lang w:val="sq-AL"/>
        </w:rPr>
      </w:pPr>
      <w:r w:rsidRPr="00C34121">
        <w:rPr>
          <w:b/>
          <w:lang w:val="sq-AL"/>
        </w:rPr>
        <w:t>Procedura e vlerësimit, negocimit dhe lidhjes së kontratës</w:t>
      </w:r>
    </w:p>
    <w:p w:rsidR="00B138E1" w:rsidRPr="00C34121" w:rsidRDefault="00B138E1" w:rsidP="00B7113A">
      <w:pPr>
        <w:pStyle w:val="Hapesira7"/>
      </w:pP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1. Procedura e vlerësimit dhe negocimit për lidhjen e kontratës kryhet nga komisioni i</w:t>
      </w:r>
      <w:r w:rsidR="000E6666" w:rsidRPr="00C34121">
        <w:rPr>
          <w:rFonts w:ascii="Garamond" w:hAnsi="Garamond"/>
          <w:sz w:val="24"/>
          <w:szCs w:val="24"/>
          <w:bdr w:val="none" w:sz="0" w:space="0" w:color="auto" w:frame="1"/>
          <w:lang w:val="sq-AL"/>
        </w:rPr>
        <w:t xml:space="preserve"> </w:t>
      </w:r>
      <w:r w:rsidRPr="00C34121">
        <w:rPr>
          <w:rFonts w:ascii="Garamond" w:hAnsi="Garamond"/>
          <w:sz w:val="24"/>
          <w:szCs w:val="24"/>
          <w:bdr w:val="none" w:sz="0" w:space="0" w:color="auto" w:frame="1"/>
          <w:lang w:val="sq-AL"/>
        </w:rPr>
        <w:t xml:space="preserve">përcaktuar sipas këtij ligji. </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2. Përzgjedhja e palës private, që do të marrë përsipër projektimin</w:t>
      </w:r>
      <w:r w:rsidR="000E6666" w:rsidRPr="00C34121">
        <w:rPr>
          <w:rFonts w:ascii="Garamond" w:hAnsi="Garamond"/>
          <w:sz w:val="24"/>
          <w:szCs w:val="24"/>
          <w:bdr w:val="none" w:sz="0" w:space="0" w:color="auto" w:frame="1"/>
          <w:lang w:val="sq-AL"/>
        </w:rPr>
        <w:t xml:space="preserve"> </w:t>
      </w:r>
      <w:r w:rsidRPr="00C34121">
        <w:rPr>
          <w:rFonts w:ascii="Garamond" w:hAnsi="Garamond"/>
          <w:sz w:val="24"/>
          <w:szCs w:val="24"/>
          <w:bdr w:val="none" w:sz="0" w:space="0" w:color="auto" w:frame="1"/>
          <w:lang w:val="sq-AL"/>
        </w:rPr>
        <w:t>dhe realizimin e projektit urban dhe</w:t>
      </w:r>
      <w:r w:rsidR="000E6666" w:rsidRPr="00C34121">
        <w:rPr>
          <w:rFonts w:ascii="Garamond" w:hAnsi="Garamond"/>
          <w:sz w:val="24"/>
          <w:szCs w:val="24"/>
          <w:bdr w:val="none" w:sz="0" w:space="0" w:color="auto" w:frame="1"/>
          <w:lang w:val="sq-AL"/>
        </w:rPr>
        <w:t xml:space="preserve"> </w:t>
      </w:r>
      <w:r w:rsidRPr="00C34121">
        <w:rPr>
          <w:rFonts w:ascii="Garamond" w:hAnsi="Garamond"/>
          <w:sz w:val="24"/>
          <w:szCs w:val="24"/>
          <w:bdr w:val="none" w:sz="0" w:space="0" w:color="auto" w:frame="1"/>
          <w:lang w:val="sq-AL"/>
        </w:rPr>
        <w:t>godinës së re të Teatrit Kombëtar, bëhet sipas procedurës konkurruese të përcaktuar në këtë ligj.</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3. Kriteret kualifikuese dhe vlerësuese të procedurës konkurruese dhe dokumentacioni i kërkuar përcaktohen në vendimin e Këshillit të Ministrave, sipas pikës 1, të nenit 5, të këtij ligji.</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4. Bashkia e Tiranës, në datën e hyrjes në fuqi të vendimit të Këshillit të Ministrave për ngritjen e komisionit, publikon në Buletinin e Njoftimeve Publike dhe në faqen e saj zyrtare njoftimin për depozitimin nga çdo palë e interesuar të propozimeve për zhvillimin e zonës urbane të teatrit. </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5. Çdo palë private e interesuar mund të paraqesë projektin për zhvillimin e zonës së teatrit dhe të depozitojë dokumentacionin përkatës pranë Bashkisë së Tiranës, brenda 60 ditëve nga dita e publikimit të njoftimit.</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6. Komisioni, bazuar në kriteret kualifikuese dhe vlerësuese dhe në dokumentet shoqëruese të depozituara, brenda 30 ditëve nga dita e përfundimit të afatit, sipas pikës 5 të këtij neni, miraton dhe</w:t>
      </w:r>
      <w:r w:rsidR="000E6666" w:rsidRPr="00C34121">
        <w:rPr>
          <w:rFonts w:ascii="Garamond" w:hAnsi="Garamond"/>
          <w:sz w:val="24"/>
          <w:szCs w:val="24"/>
          <w:bdr w:val="none" w:sz="0" w:space="0" w:color="auto" w:frame="1"/>
          <w:lang w:val="sq-AL"/>
        </w:rPr>
        <w:t xml:space="preserve"> </w:t>
      </w:r>
      <w:r w:rsidRPr="00C34121">
        <w:rPr>
          <w:rFonts w:ascii="Garamond" w:hAnsi="Garamond"/>
          <w:sz w:val="24"/>
          <w:szCs w:val="24"/>
          <w:bdr w:val="none" w:sz="0" w:space="0" w:color="auto" w:frame="1"/>
          <w:lang w:val="sq-AL"/>
        </w:rPr>
        <w:t xml:space="preserve">shpall klasifikimin e palëve të interesuara. </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Në rast se asnjë nga propozimet e paraqitura nga palët private nuk përmbush kriteret, komisioni vendos përfundimin e këtij procesi, si një procedurë e pasuksesshme. </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7. Në rast se asnjë nga palët e interesuara nuk paraqet ankim në lidhje me klasifikimin e shpallur nga komisioni, sipas pikës 6, të këtij neni, klasifikimi i miratuar nga komisioni konsiderohet përfundimtar.</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8. Çdo palë private</w:t>
      </w:r>
      <w:r w:rsidR="000E6666" w:rsidRPr="00C34121">
        <w:rPr>
          <w:rFonts w:ascii="Garamond" w:hAnsi="Garamond"/>
          <w:sz w:val="24"/>
          <w:szCs w:val="24"/>
          <w:bdr w:val="none" w:sz="0" w:space="0" w:color="auto" w:frame="1"/>
          <w:lang w:val="sq-AL"/>
        </w:rPr>
        <w:t xml:space="preserve"> </w:t>
      </w:r>
      <w:r w:rsidRPr="00C34121">
        <w:rPr>
          <w:rFonts w:ascii="Garamond" w:hAnsi="Garamond"/>
          <w:sz w:val="24"/>
          <w:szCs w:val="24"/>
          <w:bdr w:val="none" w:sz="0" w:space="0" w:color="auto" w:frame="1"/>
          <w:lang w:val="sq-AL"/>
        </w:rPr>
        <w:t xml:space="preserve">ka të drejtë të paraqesë ankim, brenda 5 ditëve, </w:t>
      </w:r>
      <w:r w:rsidR="00184A36" w:rsidRPr="00C34121">
        <w:rPr>
          <w:rFonts w:ascii="Garamond" w:hAnsi="Garamond"/>
          <w:sz w:val="24"/>
          <w:szCs w:val="24"/>
          <w:bdr w:val="none" w:sz="0" w:space="0" w:color="auto" w:frame="1"/>
          <w:lang w:val="sq-AL"/>
        </w:rPr>
        <w:t>te kryetar</w:t>
      </w:r>
      <w:r w:rsidRPr="00C34121">
        <w:rPr>
          <w:rFonts w:ascii="Garamond" w:hAnsi="Garamond"/>
          <w:sz w:val="24"/>
          <w:szCs w:val="24"/>
          <w:bdr w:val="none" w:sz="0" w:space="0" w:color="auto" w:frame="1"/>
          <w:lang w:val="sq-AL"/>
        </w:rPr>
        <w:t>i i Bashkisë së Tiranës, i cili e shqyrton atë brenda 5 ditëve nga marrja e ankesës. Kryetari i Bashkisë së Tiranës vendos:</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a) </w:t>
      </w:r>
      <w:r w:rsidR="000001A0" w:rsidRPr="00C34121">
        <w:rPr>
          <w:rFonts w:ascii="Garamond" w:hAnsi="Garamond"/>
          <w:sz w:val="24"/>
          <w:szCs w:val="24"/>
          <w:bdr w:val="none" w:sz="0" w:space="0" w:color="auto" w:frame="1"/>
          <w:lang w:val="sq-AL"/>
        </w:rPr>
        <w:t xml:space="preserve">Konfirmimin </w:t>
      </w:r>
      <w:r w:rsidRPr="00C34121">
        <w:rPr>
          <w:rFonts w:ascii="Garamond" w:hAnsi="Garamond"/>
          <w:sz w:val="24"/>
          <w:szCs w:val="24"/>
          <w:bdr w:val="none" w:sz="0" w:space="0" w:color="auto" w:frame="1"/>
          <w:lang w:val="sq-AL"/>
        </w:rPr>
        <w:t>e klasifikimit të bërë nga komisioni; ose</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lastRenderedPageBreak/>
        <w:tab/>
        <w:t xml:space="preserve">b) </w:t>
      </w:r>
      <w:r w:rsidR="000001A0" w:rsidRPr="00C34121">
        <w:rPr>
          <w:rFonts w:ascii="Garamond" w:hAnsi="Garamond"/>
          <w:sz w:val="24"/>
          <w:szCs w:val="24"/>
          <w:bdr w:val="none" w:sz="0" w:space="0" w:color="auto" w:frame="1"/>
          <w:lang w:val="sq-AL"/>
        </w:rPr>
        <w:t xml:space="preserve">Dërgimin </w:t>
      </w:r>
      <w:r w:rsidRPr="00C34121">
        <w:rPr>
          <w:rFonts w:ascii="Garamond" w:hAnsi="Garamond"/>
          <w:sz w:val="24"/>
          <w:szCs w:val="24"/>
          <w:bdr w:val="none" w:sz="0" w:space="0" w:color="auto" w:frame="1"/>
          <w:lang w:val="sq-AL"/>
        </w:rPr>
        <w:t xml:space="preserve">për rivlerësim komisionit. </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9. Në rastin e kthimit për rivlerësim, komisioni e kryen atë brenda 10 ditëve dhe e përcjell klasifikimin e kryer te </w:t>
      </w:r>
      <w:r w:rsidR="00184A36" w:rsidRPr="00C34121">
        <w:rPr>
          <w:rFonts w:ascii="Garamond" w:hAnsi="Garamond"/>
          <w:sz w:val="24"/>
          <w:szCs w:val="24"/>
          <w:bdr w:val="none" w:sz="0" w:space="0" w:color="auto" w:frame="1"/>
          <w:lang w:val="sq-AL"/>
        </w:rPr>
        <w:t>kryeta</w:t>
      </w:r>
      <w:r w:rsidRPr="00C34121">
        <w:rPr>
          <w:rFonts w:ascii="Garamond" w:hAnsi="Garamond"/>
          <w:sz w:val="24"/>
          <w:szCs w:val="24"/>
          <w:bdr w:val="none" w:sz="0" w:space="0" w:color="auto" w:frame="1"/>
          <w:lang w:val="sq-AL"/>
        </w:rPr>
        <w:t xml:space="preserve">ri i Bashkisë. Nëse </w:t>
      </w:r>
      <w:r w:rsidR="00184A36" w:rsidRPr="00C34121">
        <w:rPr>
          <w:rFonts w:ascii="Garamond" w:hAnsi="Garamond"/>
          <w:sz w:val="24"/>
          <w:szCs w:val="24"/>
          <w:bdr w:val="none" w:sz="0" w:space="0" w:color="auto" w:frame="1"/>
          <w:lang w:val="sq-AL"/>
        </w:rPr>
        <w:t>kryeta</w:t>
      </w:r>
      <w:r w:rsidRPr="00C34121">
        <w:rPr>
          <w:rFonts w:ascii="Garamond" w:hAnsi="Garamond"/>
          <w:sz w:val="24"/>
          <w:szCs w:val="24"/>
          <w:bdr w:val="none" w:sz="0" w:space="0" w:color="auto" w:frame="1"/>
          <w:lang w:val="sq-AL"/>
        </w:rPr>
        <w:t>ri i Bashkisë, pas vlerësimit të dytë nuk është dakord me vlerësimin e komisionit, procedura anulohet, si një procedurë e pasuksesshme.</w:t>
      </w:r>
      <w:r w:rsidR="000E6666" w:rsidRPr="00C34121">
        <w:rPr>
          <w:rFonts w:ascii="Garamond" w:hAnsi="Garamond"/>
          <w:sz w:val="24"/>
          <w:szCs w:val="24"/>
          <w:bdr w:val="none" w:sz="0" w:space="0" w:color="auto" w:frame="1"/>
          <w:lang w:val="sq-AL"/>
        </w:rPr>
        <w:t xml:space="preserve"> </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10. Komisioni vazhdon negociatat me palën private që është renditur e para në klasifikimin e shpallur prej tij, deri në dërgimin e projektkontratës dhe relacionit përmbyllës të negociatave </w:t>
      </w:r>
      <w:r w:rsidR="00184A36" w:rsidRPr="00C34121">
        <w:rPr>
          <w:rFonts w:ascii="Garamond" w:hAnsi="Garamond"/>
          <w:sz w:val="24"/>
          <w:szCs w:val="24"/>
          <w:bdr w:val="none" w:sz="0" w:space="0" w:color="auto" w:frame="1"/>
          <w:lang w:val="sq-AL"/>
        </w:rPr>
        <w:t xml:space="preserve">te kryetari </w:t>
      </w:r>
      <w:r w:rsidRPr="00C34121">
        <w:rPr>
          <w:rFonts w:ascii="Garamond" w:hAnsi="Garamond"/>
          <w:sz w:val="24"/>
          <w:szCs w:val="24"/>
          <w:bdr w:val="none" w:sz="0" w:space="0" w:color="auto" w:frame="1"/>
          <w:lang w:val="sq-AL"/>
        </w:rPr>
        <w:t xml:space="preserve">i Bashkisë ose personi i autorizuar prej tij. </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11. Afati për negocimin dhe hartimin e projektkontratës finale me palën private të përzgjedhur nuk duhet të jetë më shumë se 45 ditë nga data e shpalljes së klasifikimit përfundimtar.</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12. Kur pala private e përzgjedhur nuk vazhdon negociatat me komisionin brenda një afati prej 5 ditësh, atëherë komisioni fton për negociata palën private të klasifikuar e dyta. </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13. Komisioni mund të asistohet për marrjen e ekspertizave të specializuara nga një konsulent, i përzgjedhur sipas një procedure të veçantë, të përshpejtuar, nga ana e Bashkisë së Tiranës, që përcaktohet nga Këshilli i Ministrave, me propozimin e Ministrisë së Financave dhe Ekonomisë dhe Ministrisë së Kulturës, në vendimin e ngritjes së komisionit, sipas pikës 1, të nenit 5, të këtij ligji. </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shd w:val="clear" w:color="auto" w:fill="FFFFFF"/>
          <w:lang w:val="sq-AL"/>
        </w:rPr>
        <w:tab/>
        <w:t>14. Në rastin e një procedure të suksesshme për negocimin dhe nënshkrimin e kontratës me palën private, komisioni vendos si kusht në kontratë edhe detyrimin e palës private të përzgjedhur për të paguar vlerën përkatëse të paguar nga Bashkia e Tiranës, në rastin e parashi</w:t>
      </w:r>
      <w:r w:rsidR="00276FE2" w:rsidRPr="00C34121">
        <w:rPr>
          <w:rFonts w:ascii="Garamond" w:hAnsi="Garamond"/>
          <w:sz w:val="24"/>
          <w:szCs w:val="24"/>
          <w:bdr w:val="none" w:sz="0" w:space="0" w:color="auto" w:frame="1"/>
          <w:shd w:val="clear" w:color="auto" w:fill="FFFFFF"/>
          <w:lang w:val="sq-AL"/>
        </w:rPr>
        <w:t>kuar në pikën 13 të këtij neni</w:t>
      </w:r>
      <w:r w:rsidRPr="00C34121">
        <w:rPr>
          <w:rFonts w:ascii="Garamond" w:hAnsi="Garamond"/>
          <w:sz w:val="24"/>
          <w:szCs w:val="24"/>
          <w:bdr w:val="none" w:sz="0" w:space="0" w:color="auto" w:frame="1"/>
          <w:shd w:val="clear" w:color="auto" w:fill="FFFFFF"/>
          <w:lang w:val="sq-AL"/>
        </w:rPr>
        <w:t xml:space="preserve"> dhe/ose të kryerjes së ekspertizave të ndryshme, nëpërmjet ekspertëve privatë të fushave përkatëse.</w:t>
      </w:r>
    </w:p>
    <w:p w:rsidR="00B138E1" w:rsidRPr="00B7113A" w:rsidRDefault="00B138E1" w:rsidP="00AC200A">
      <w:pPr>
        <w:widowControl w:val="0"/>
        <w:spacing w:after="0" w:line="240" w:lineRule="auto"/>
        <w:rPr>
          <w:rFonts w:ascii="Garamond" w:hAnsi="Garamond"/>
          <w:spacing w:val="-4"/>
          <w:sz w:val="24"/>
          <w:szCs w:val="24"/>
          <w:bdr w:val="none" w:sz="0" w:space="0" w:color="auto" w:frame="1"/>
          <w:lang w:val="sq-AL"/>
        </w:rPr>
      </w:pPr>
      <w:r w:rsidRPr="00C34121">
        <w:rPr>
          <w:rFonts w:ascii="Garamond" w:hAnsi="Garamond"/>
          <w:sz w:val="24"/>
          <w:szCs w:val="24"/>
          <w:bdr w:val="none" w:sz="0" w:space="0" w:color="auto" w:frame="1"/>
          <w:lang w:val="sq-AL"/>
        </w:rPr>
        <w:tab/>
      </w:r>
      <w:r w:rsidRPr="00B7113A">
        <w:rPr>
          <w:rFonts w:ascii="Garamond" w:hAnsi="Garamond"/>
          <w:spacing w:val="-4"/>
          <w:sz w:val="24"/>
          <w:szCs w:val="24"/>
          <w:bdr w:val="none" w:sz="0" w:space="0" w:color="auto" w:frame="1"/>
          <w:lang w:val="sq-AL"/>
        </w:rPr>
        <w:t>15. Për nevoja të punës së komisionit, korrespondencat me institucionet bashkëvepruese realizohen nga kryetari i komisionit, bazuar në vendimmarrjet e komisionit, sipas rregullave të përcaktuara në vendimin e Këshillit të Ministrave për ngritjen e komisionit.</w:t>
      </w:r>
    </w:p>
    <w:p w:rsidR="00B138E1" w:rsidRDefault="00B138E1" w:rsidP="00AC200A">
      <w:pPr>
        <w:pStyle w:val="NoSpacing"/>
        <w:widowControl w:val="0"/>
        <w:tabs>
          <w:tab w:val="left" w:pos="360"/>
        </w:tabs>
        <w:ind w:firstLine="284"/>
        <w:jc w:val="both"/>
        <w:rPr>
          <w:rFonts w:ascii="Garamond" w:hAnsi="Garamond"/>
        </w:rPr>
      </w:pPr>
    </w:p>
    <w:p w:rsidR="00B7113A" w:rsidRDefault="00B7113A" w:rsidP="00AC200A">
      <w:pPr>
        <w:pStyle w:val="NoSpacing"/>
        <w:widowControl w:val="0"/>
        <w:tabs>
          <w:tab w:val="left" w:pos="360"/>
        </w:tabs>
        <w:ind w:firstLine="284"/>
        <w:jc w:val="both"/>
        <w:rPr>
          <w:rFonts w:ascii="Garamond" w:hAnsi="Garamond"/>
        </w:rPr>
      </w:pPr>
    </w:p>
    <w:p w:rsidR="00B7113A" w:rsidRPr="00C34121" w:rsidRDefault="00B7113A" w:rsidP="00AC200A">
      <w:pPr>
        <w:pStyle w:val="NoSpacing"/>
        <w:widowControl w:val="0"/>
        <w:tabs>
          <w:tab w:val="left" w:pos="360"/>
        </w:tabs>
        <w:ind w:firstLine="284"/>
        <w:jc w:val="both"/>
        <w:rPr>
          <w:rFonts w:ascii="Garamond" w:hAnsi="Garamond"/>
        </w:rPr>
      </w:pPr>
    </w:p>
    <w:p w:rsidR="00B138E1" w:rsidRPr="00C34121" w:rsidRDefault="00B138E1" w:rsidP="00AC200A">
      <w:pPr>
        <w:pStyle w:val="NeniNr"/>
        <w:keepNext w:val="0"/>
        <w:rPr>
          <w:lang w:val="sq-AL"/>
        </w:rPr>
      </w:pPr>
      <w:r w:rsidRPr="00C34121">
        <w:rPr>
          <w:lang w:val="sq-AL"/>
        </w:rPr>
        <w:lastRenderedPageBreak/>
        <w:t>Neni 8</w:t>
      </w:r>
    </w:p>
    <w:p w:rsidR="00B138E1" w:rsidRPr="00C34121" w:rsidRDefault="00B138E1" w:rsidP="00AC200A">
      <w:pPr>
        <w:pStyle w:val="NeniNr"/>
        <w:keepNext w:val="0"/>
        <w:rPr>
          <w:rFonts w:eastAsia="Times New Roman Bold"/>
          <w:b/>
          <w:lang w:val="sq-AL"/>
        </w:rPr>
      </w:pPr>
      <w:r w:rsidRPr="00C34121">
        <w:rPr>
          <w:b/>
          <w:lang w:val="sq-AL"/>
        </w:rPr>
        <w:t>Kontrata dhe përmbajtja e saj</w:t>
      </w:r>
    </w:p>
    <w:p w:rsidR="00B138E1" w:rsidRPr="00C34121" w:rsidRDefault="00B138E1" w:rsidP="00B7113A">
      <w:pPr>
        <w:pStyle w:val="Hapesira7"/>
      </w:pPr>
    </w:p>
    <w:p w:rsidR="00B138E1" w:rsidRPr="00C34121" w:rsidRDefault="00B138E1" w:rsidP="00AC200A">
      <w:pPr>
        <w:widowControl w:val="0"/>
        <w:spacing w:after="0" w:line="240" w:lineRule="auto"/>
        <w:contextualSpacing/>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1. Kontrata ndërmjet pronarit shtet dhe palës private të përzgjedhur duhet të përmbajë propozimin e paraqitur nga ky i fundit, sipas këtij ligji, i cili është vlerësuar nga komisioni dhe do të jetë pjesë e pandashme e kontratës. </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2. Kontrata, përveç kërkesave që burojnë nga Kodi Civil, parashikon ata terma që vlerësohen të përshtatshëm nga palët dhe duhe</w:t>
      </w:r>
      <w:r w:rsidR="00276FE2" w:rsidRPr="00C34121">
        <w:rPr>
          <w:rFonts w:ascii="Garamond" w:hAnsi="Garamond"/>
          <w:sz w:val="24"/>
          <w:szCs w:val="24"/>
          <w:bdr w:val="none" w:sz="0" w:space="0" w:color="auto" w:frame="1"/>
          <w:lang w:val="sq-AL"/>
        </w:rPr>
        <w:t>t të përmbajë, domosdoshmërisht</w:t>
      </w:r>
      <w:r w:rsidRPr="00C34121">
        <w:rPr>
          <w:rFonts w:ascii="Garamond" w:hAnsi="Garamond"/>
          <w:sz w:val="24"/>
          <w:szCs w:val="24"/>
          <w:bdr w:val="none" w:sz="0" w:space="0" w:color="auto" w:frame="1"/>
          <w:lang w:val="sq-AL"/>
        </w:rPr>
        <w:t xml:space="preserve"> edhe këto elemente: </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a) </w:t>
      </w:r>
      <w:r w:rsidR="000001A0" w:rsidRPr="00C34121">
        <w:rPr>
          <w:rFonts w:ascii="Garamond" w:hAnsi="Garamond"/>
          <w:sz w:val="24"/>
          <w:szCs w:val="24"/>
          <w:bdr w:val="none" w:sz="0" w:space="0" w:color="auto" w:frame="1"/>
          <w:lang w:val="sq-AL"/>
        </w:rPr>
        <w:t>Përkufizime</w:t>
      </w:r>
      <w:r w:rsidRPr="00C34121">
        <w:rPr>
          <w:rFonts w:ascii="Garamond" w:hAnsi="Garamond"/>
          <w:sz w:val="24"/>
          <w:szCs w:val="24"/>
          <w:bdr w:val="none" w:sz="0" w:space="0" w:color="auto" w:frame="1"/>
          <w:lang w:val="sq-AL"/>
        </w:rPr>
        <w:t xml:space="preserve">, interpretime, natyrën dhe objektin e punëve që duhet të kryhen, cilësinë e punimeve për ndërtimin e godinës së re të Teatrit Kombëtar; </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b) </w:t>
      </w:r>
      <w:r w:rsidR="000001A0" w:rsidRPr="00C34121">
        <w:rPr>
          <w:rFonts w:ascii="Garamond" w:hAnsi="Garamond"/>
          <w:sz w:val="24"/>
          <w:szCs w:val="24"/>
          <w:bdr w:val="none" w:sz="0" w:space="0" w:color="auto" w:frame="1"/>
          <w:lang w:val="sq-AL"/>
        </w:rPr>
        <w:t xml:space="preserve">Afatet </w:t>
      </w:r>
      <w:r w:rsidRPr="00C34121">
        <w:rPr>
          <w:rFonts w:ascii="Garamond" w:hAnsi="Garamond"/>
          <w:sz w:val="24"/>
          <w:szCs w:val="24"/>
          <w:bdr w:val="none" w:sz="0" w:space="0" w:color="auto" w:frame="1"/>
          <w:lang w:val="sq-AL"/>
        </w:rPr>
        <w:t xml:space="preserve">dhe kohëzgjatjen e kontratës në lidhje me fillimin dhe përfundimin e punimeve për godinën e re të Teatrit Kombëtar; </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c) </w:t>
      </w:r>
      <w:r w:rsidR="000001A0" w:rsidRPr="00C34121">
        <w:rPr>
          <w:rFonts w:ascii="Garamond" w:hAnsi="Garamond"/>
          <w:sz w:val="24"/>
          <w:szCs w:val="24"/>
          <w:bdr w:val="none" w:sz="0" w:space="0" w:color="auto" w:frame="1"/>
          <w:lang w:val="sq-AL"/>
        </w:rPr>
        <w:t xml:space="preserve">Godina </w:t>
      </w:r>
      <w:r w:rsidRPr="00C34121">
        <w:rPr>
          <w:rFonts w:ascii="Garamond" w:hAnsi="Garamond"/>
          <w:sz w:val="24"/>
          <w:szCs w:val="24"/>
          <w:bdr w:val="none" w:sz="0" w:space="0" w:color="auto" w:frame="1"/>
          <w:lang w:val="sq-AL"/>
        </w:rPr>
        <w:t>e re e teatrit do të jetë funksionale në ditën e dorëzimit, sipas afatit të përcaktuar, ku do të përfshihen, ndërtimi i objektit, ak</w:t>
      </w:r>
      <w:r w:rsidR="00184A36" w:rsidRPr="00C34121">
        <w:rPr>
          <w:rFonts w:ascii="Garamond" w:hAnsi="Garamond"/>
          <w:sz w:val="24"/>
          <w:szCs w:val="24"/>
          <w:bdr w:val="none" w:sz="0" w:space="0" w:color="auto" w:frame="1"/>
          <w:lang w:val="sq-AL"/>
        </w:rPr>
        <w:t>se si</w:t>
      </w:r>
      <w:r w:rsidRPr="00C34121">
        <w:rPr>
          <w:rFonts w:ascii="Garamond" w:hAnsi="Garamond"/>
          <w:sz w:val="24"/>
          <w:szCs w:val="24"/>
          <w:bdr w:val="none" w:sz="0" w:space="0" w:color="auto" w:frame="1"/>
          <w:lang w:val="sq-AL"/>
        </w:rPr>
        <w:t xml:space="preserve"> dhe shërbimet për publikun, mobilimi i brendshëm, instalimet teknologjike të skenave, instalimet audio/video, si edhe të çdo elementi tjetër të nevojshëm për një teatër bashkëkohor dhe modern;</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ç) </w:t>
      </w:r>
      <w:r w:rsidR="000001A0" w:rsidRPr="00C34121">
        <w:rPr>
          <w:rFonts w:ascii="Garamond" w:hAnsi="Garamond"/>
          <w:sz w:val="24"/>
          <w:szCs w:val="24"/>
          <w:bdr w:val="none" w:sz="0" w:space="0" w:color="auto" w:frame="1"/>
          <w:lang w:val="sq-AL"/>
        </w:rPr>
        <w:t xml:space="preserve">Pronësinë </w:t>
      </w:r>
      <w:r w:rsidRPr="00C34121">
        <w:rPr>
          <w:rFonts w:ascii="Garamond" w:hAnsi="Garamond"/>
          <w:sz w:val="24"/>
          <w:szCs w:val="24"/>
          <w:bdr w:val="none" w:sz="0" w:space="0" w:color="auto" w:frame="1"/>
          <w:lang w:val="sq-AL"/>
        </w:rPr>
        <w:t>e aseteve, përcaktimin e sipërfaqeve përkatëse shtet, që do të vendosen në dispozicion të palës private, duke marrë pala shtet përsipër garantimin e ak</w:t>
      </w:r>
      <w:r w:rsidR="00A65CC1">
        <w:rPr>
          <w:rFonts w:ascii="Garamond" w:hAnsi="Garamond"/>
          <w:sz w:val="24"/>
          <w:szCs w:val="24"/>
          <w:bdr w:val="none" w:sz="0" w:space="0" w:color="auto" w:frame="1"/>
          <w:lang w:val="sq-AL"/>
        </w:rPr>
        <w:t>se</w:t>
      </w:r>
      <w:r w:rsidR="00184A36" w:rsidRPr="00C34121">
        <w:rPr>
          <w:rFonts w:ascii="Garamond" w:hAnsi="Garamond"/>
          <w:sz w:val="24"/>
          <w:szCs w:val="24"/>
          <w:bdr w:val="none" w:sz="0" w:space="0" w:color="auto" w:frame="1"/>
          <w:lang w:val="sq-AL"/>
        </w:rPr>
        <w:t>si</w:t>
      </w:r>
      <w:r w:rsidRPr="00C34121">
        <w:rPr>
          <w:rFonts w:ascii="Garamond" w:hAnsi="Garamond"/>
          <w:sz w:val="24"/>
          <w:szCs w:val="24"/>
          <w:bdr w:val="none" w:sz="0" w:space="0" w:color="auto" w:frame="1"/>
          <w:lang w:val="sq-AL"/>
        </w:rPr>
        <w:t>t në zonë dhe/ose servitutet e kalimit, sipas projektit (që garantojnë hapësirat funksionale të projektit, rrugët e kalimit dhe ak</w:t>
      </w:r>
      <w:r w:rsidR="00184A36" w:rsidRPr="00C34121">
        <w:rPr>
          <w:rFonts w:ascii="Garamond" w:hAnsi="Garamond"/>
          <w:sz w:val="24"/>
          <w:szCs w:val="24"/>
          <w:bdr w:val="none" w:sz="0" w:space="0" w:color="auto" w:frame="1"/>
          <w:lang w:val="sq-AL"/>
        </w:rPr>
        <w:t>sesi</w:t>
      </w:r>
      <w:r w:rsidRPr="00C34121">
        <w:rPr>
          <w:rFonts w:ascii="Garamond" w:hAnsi="Garamond"/>
          <w:sz w:val="24"/>
          <w:szCs w:val="24"/>
          <w:bdr w:val="none" w:sz="0" w:space="0" w:color="auto" w:frame="1"/>
          <w:lang w:val="sq-AL"/>
        </w:rPr>
        <w:t>n publik), lehtësitë dhe kushtet e tjera për t</w:t>
      </w:r>
      <w:r w:rsidR="0068456A" w:rsidRPr="00C34121">
        <w:rPr>
          <w:rFonts w:ascii="Garamond" w:hAnsi="Garamond"/>
          <w:sz w:val="24"/>
          <w:szCs w:val="24"/>
          <w:bdr w:val="none" w:sz="0" w:space="0" w:color="auto" w:frame="1"/>
          <w:lang w:val="sq-AL"/>
        </w:rPr>
        <w:t>’</w:t>
      </w:r>
      <w:r w:rsidRPr="00C34121">
        <w:rPr>
          <w:rFonts w:ascii="Garamond" w:hAnsi="Garamond"/>
          <w:sz w:val="24"/>
          <w:szCs w:val="24"/>
          <w:bdr w:val="none" w:sz="0" w:space="0" w:color="auto" w:frame="1"/>
          <w:lang w:val="sq-AL"/>
        </w:rPr>
        <w:t>u plotësuar nga shteti, si dhe zgjidhjen e konflikteve të mundshme, në përputhje me interesin publik, përfshirë këtu dhe shpronësimet në funksion të zhvillimit të projektit, në shkëmbim të përfitimit të godinës së re të Teatrit Kombëtar dhe sipërfaqeve ndërtimore që mund të përfitojë Bashkia e Tiranës;</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d) </w:t>
      </w:r>
      <w:r w:rsidR="000001A0" w:rsidRPr="00C34121">
        <w:rPr>
          <w:rFonts w:ascii="Garamond" w:hAnsi="Garamond"/>
          <w:sz w:val="24"/>
          <w:szCs w:val="24"/>
          <w:bdr w:val="none" w:sz="0" w:space="0" w:color="auto" w:frame="1"/>
          <w:lang w:val="sq-AL"/>
        </w:rPr>
        <w:t xml:space="preserve">Të </w:t>
      </w:r>
      <w:r w:rsidRPr="00C34121">
        <w:rPr>
          <w:rFonts w:ascii="Garamond" w:hAnsi="Garamond"/>
          <w:sz w:val="24"/>
          <w:szCs w:val="24"/>
          <w:bdr w:val="none" w:sz="0" w:space="0" w:color="auto" w:frame="1"/>
          <w:lang w:val="sq-AL"/>
        </w:rPr>
        <w:t xml:space="preserve">drejtat dhe detyrimet e institucioneve shtetërore përgjegjëse për garantimin e së drejtës së pronësisë mbi pronat shtetërore, të vendosura në dispozicion për zhvillimin e projektit deri në përfundimin e tij, duke garantuar të drejta të plota të pronësisë dhe marrjen përsipër për përballjen ndaj çdo pretendimi nga të tretët dhe pa ndikuar në ecurinë e projektit, si dhe duke </w:t>
      </w:r>
      <w:r w:rsidRPr="00C34121">
        <w:rPr>
          <w:rFonts w:ascii="Garamond" w:hAnsi="Garamond"/>
          <w:sz w:val="24"/>
          <w:szCs w:val="24"/>
          <w:bdr w:val="none" w:sz="0" w:space="0" w:color="auto" w:frame="1"/>
          <w:lang w:val="sq-AL"/>
        </w:rPr>
        <w:lastRenderedPageBreak/>
        <w:t xml:space="preserve">marrë përsipër lirimin e aseteve nga përdoruesit dhe të sheshit të ndërtimit nga objektet publike; </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dh) </w:t>
      </w:r>
      <w:r w:rsidR="000001A0" w:rsidRPr="00C34121">
        <w:rPr>
          <w:rFonts w:ascii="Garamond" w:hAnsi="Garamond"/>
          <w:sz w:val="24"/>
          <w:szCs w:val="24"/>
          <w:bdr w:val="none" w:sz="0" w:space="0" w:color="auto" w:frame="1"/>
          <w:lang w:val="sq-AL"/>
        </w:rPr>
        <w:t xml:space="preserve">Të </w:t>
      </w:r>
      <w:r w:rsidRPr="00C34121">
        <w:rPr>
          <w:rFonts w:ascii="Garamond" w:hAnsi="Garamond"/>
          <w:sz w:val="24"/>
          <w:szCs w:val="24"/>
          <w:bdr w:val="none" w:sz="0" w:space="0" w:color="auto" w:frame="1"/>
          <w:lang w:val="sq-AL"/>
        </w:rPr>
        <w:t xml:space="preserve">drejtat dhe detyrimet e palës private të përzgjedhur, në zhvillimin e projektit; </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 xml:space="preserve">e) </w:t>
      </w:r>
      <w:r w:rsidR="000001A0" w:rsidRPr="00C34121">
        <w:rPr>
          <w:rFonts w:ascii="Garamond" w:hAnsi="Garamond"/>
          <w:sz w:val="24"/>
          <w:szCs w:val="24"/>
          <w:bdr w:val="none" w:sz="0" w:space="0" w:color="auto" w:frame="1"/>
          <w:lang w:val="sq-AL"/>
        </w:rPr>
        <w:t xml:space="preserve">Paraqitjen </w:t>
      </w:r>
      <w:r w:rsidRPr="00C34121">
        <w:rPr>
          <w:rFonts w:ascii="Garamond" w:hAnsi="Garamond"/>
          <w:sz w:val="24"/>
          <w:szCs w:val="24"/>
          <w:bdr w:val="none" w:sz="0" w:space="0" w:color="auto" w:frame="1"/>
          <w:lang w:val="sq-AL"/>
        </w:rPr>
        <w:t>e një pasqyre financiare, që pasqyron garancinë financiare të palës private të përzgjedhur dhe/ose çdo dokument tjetër provues nga pala financuese, nëse ka, për garantimin e zhvillimit të projektit;</w:t>
      </w:r>
    </w:p>
    <w:p w:rsidR="00B138E1" w:rsidRPr="00B7113A" w:rsidRDefault="00B138E1" w:rsidP="00AC200A">
      <w:pPr>
        <w:widowControl w:val="0"/>
        <w:spacing w:after="0" w:line="240" w:lineRule="auto"/>
        <w:rPr>
          <w:rFonts w:ascii="Garamond" w:hAnsi="Garamond"/>
          <w:spacing w:val="-4"/>
          <w:sz w:val="24"/>
          <w:szCs w:val="24"/>
          <w:bdr w:val="none" w:sz="0" w:space="0" w:color="auto" w:frame="1"/>
          <w:lang w:val="sq-AL"/>
        </w:rPr>
      </w:pPr>
      <w:r w:rsidRPr="00C34121">
        <w:rPr>
          <w:rFonts w:ascii="Garamond" w:hAnsi="Garamond"/>
          <w:sz w:val="24"/>
          <w:szCs w:val="24"/>
          <w:bdr w:val="none" w:sz="0" w:space="0" w:color="auto" w:frame="1"/>
          <w:lang w:val="sq-AL"/>
        </w:rPr>
        <w:tab/>
      </w:r>
      <w:r w:rsidRPr="00B7113A">
        <w:rPr>
          <w:rFonts w:ascii="Garamond" w:hAnsi="Garamond"/>
          <w:spacing w:val="-4"/>
          <w:sz w:val="24"/>
          <w:szCs w:val="24"/>
          <w:bdr w:val="none" w:sz="0" w:space="0" w:color="auto" w:frame="1"/>
          <w:lang w:val="sq-AL"/>
        </w:rPr>
        <w:t xml:space="preserve">ë) </w:t>
      </w:r>
      <w:r w:rsidR="000001A0" w:rsidRPr="00B7113A">
        <w:rPr>
          <w:rFonts w:ascii="Garamond" w:hAnsi="Garamond"/>
          <w:spacing w:val="-4"/>
          <w:sz w:val="24"/>
          <w:szCs w:val="24"/>
          <w:bdr w:val="none" w:sz="0" w:space="0" w:color="auto" w:frame="1"/>
          <w:lang w:val="sq-AL"/>
        </w:rPr>
        <w:t xml:space="preserve">Sigurimin </w:t>
      </w:r>
      <w:r w:rsidRPr="00B7113A">
        <w:rPr>
          <w:rFonts w:ascii="Garamond" w:hAnsi="Garamond"/>
          <w:spacing w:val="-4"/>
          <w:sz w:val="24"/>
          <w:szCs w:val="24"/>
          <w:bdr w:val="none" w:sz="0" w:space="0" w:color="auto" w:frame="1"/>
          <w:lang w:val="sq-AL"/>
        </w:rPr>
        <w:t>e kontratës për ndërtimin e Teatrit të ri Kombëtar, të depozituar në një bankë të nivelit të dytë nga ana e palës private ose nga një kompani sigurimi, që operon në Shqipëri, përpara përmbylljes së negociatave dhe pasqyrimin e kësaj të dhëne në relacionin përmbyllës;</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f) dispozitat përfundimtare, lidhur me sanksionet kundrejt palëve, në rast të mospërmbushjes së detyrimeve të marra përsipër në kontratë dhe të përcaktimeve të këtij ligji;</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g) </w:t>
      </w:r>
      <w:r w:rsidR="000001A0" w:rsidRPr="00C34121">
        <w:rPr>
          <w:rFonts w:ascii="Garamond" w:hAnsi="Garamond"/>
          <w:sz w:val="24"/>
          <w:szCs w:val="24"/>
          <w:bdr w:val="none" w:sz="0" w:space="0" w:color="auto" w:frame="1"/>
          <w:lang w:val="sq-AL"/>
        </w:rPr>
        <w:t xml:space="preserve">Standardet </w:t>
      </w:r>
      <w:r w:rsidRPr="00C34121">
        <w:rPr>
          <w:rFonts w:ascii="Garamond" w:hAnsi="Garamond"/>
          <w:sz w:val="24"/>
          <w:szCs w:val="24"/>
          <w:bdr w:val="none" w:sz="0" w:space="0" w:color="auto" w:frame="1"/>
          <w:lang w:val="sq-AL"/>
        </w:rPr>
        <w:t>artistike, që duhet të ketë teatri;</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gj) </w:t>
      </w:r>
      <w:r w:rsidR="000001A0" w:rsidRPr="00C34121">
        <w:rPr>
          <w:rFonts w:ascii="Garamond" w:hAnsi="Garamond"/>
          <w:sz w:val="24"/>
          <w:szCs w:val="24"/>
          <w:bdr w:val="none" w:sz="0" w:space="0" w:color="auto" w:frame="1"/>
          <w:lang w:val="sq-AL"/>
        </w:rPr>
        <w:t xml:space="preserve">Të </w:t>
      </w:r>
      <w:r w:rsidRPr="00C34121">
        <w:rPr>
          <w:rFonts w:ascii="Garamond" w:hAnsi="Garamond"/>
          <w:sz w:val="24"/>
          <w:szCs w:val="24"/>
          <w:bdr w:val="none" w:sz="0" w:space="0" w:color="auto" w:frame="1"/>
          <w:lang w:val="sq-AL"/>
        </w:rPr>
        <w:t>drejtat e institucioneve përgjegjëse, pjesë e komisionit, për të ndjekur, mbikëqyrur dhe monitoruar procesin e ndërtimit të godinës së re të Teatrit Kombëtar dhe cilësinë e shërbimeve që duhen përmbushur nga pala private e përzgjedhur;</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h) </w:t>
      </w:r>
      <w:r w:rsidR="000001A0" w:rsidRPr="00C34121">
        <w:rPr>
          <w:rFonts w:ascii="Garamond" w:hAnsi="Garamond"/>
          <w:sz w:val="24"/>
          <w:szCs w:val="24"/>
          <w:bdr w:val="none" w:sz="0" w:space="0" w:color="auto" w:frame="1"/>
          <w:lang w:val="sq-AL"/>
        </w:rPr>
        <w:t xml:space="preserve">Parimet </w:t>
      </w:r>
      <w:r w:rsidRPr="00C34121">
        <w:rPr>
          <w:rFonts w:ascii="Garamond" w:hAnsi="Garamond"/>
          <w:sz w:val="24"/>
          <w:szCs w:val="24"/>
          <w:bdr w:val="none" w:sz="0" w:space="0" w:color="auto" w:frame="1"/>
          <w:lang w:val="sq-AL"/>
        </w:rPr>
        <w:t>tregtare, financiare dhe ligjore;</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i) </w:t>
      </w:r>
      <w:r w:rsidR="000001A0" w:rsidRPr="00C34121">
        <w:rPr>
          <w:rFonts w:ascii="Garamond" w:hAnsi="Garamond"/>
          <w:sz w:val="24"/>
          <w:szCs w:val="24"/>
          <w:bdr w:val="none" w:sz="0" w:space="0" w:color="auto" w:frame="1"/>
          <w:lang w:val="sq-AL"/>
        </w:rPr>
        <w:t xml:space="preserve">Çdo </w:t>
      </w:r>
      <w:r w:rsidRPr="00C34121">
        <w:rPr>
          <w:rFonts w:ascii="Garamond" w:hAnsi="Garamond"/>
          <w:sz w:val="24"/>
          <w:szCs w:val="24"/>
          <w:bdr w:val="none" w:sz="0" w:space="0" w:color="auto" w:frame="1"/>
          <w:lang w:val="sq-AL"/>
        </w:rPr>
        <w:t>kufizim ose kusht të zbatueshëm për transferimin e të drejtave dhe detyrimeve të palës private të përzgjedhur, sipas kontratës;</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j) </w:t>
      </w:r>
      <w:r w:rsidR="000001A0" w:rsidRPr="00C34121">
        <w:rPr>
          <w:rFonts w:ascii="Garamond" w:hAnsi="Garamond"/>
          <w:sz w:val="24"/>
          <w:szCs w:val="24"/>
          <w:bdr w:val="none" w:sz="0" w:space="0" w:color="auto" w:frame="1"/>
          <w:lang w:val="sq-AL"/>
        </w:rPr>
        <w:t xml:space="preserve">Përkufizimin </w:t>
      </w:r>
      <w:r w:rsidRPr="00C34121">
        <w:rPr>
          <w:rFonts w:ascii="Garamond" w:hAnsi="Garamond"/>
          <w:sz w:val="24"/>
          <w:szCs w:val="24"/>
          <w:bdr w:val="none" w:sz="0" w:space="0" w:color="auto" w:frame="1"/>
          <w:lang w:val="sq-AL"/>
        </w:rPr>
        <w:t>dhe pasojën e forcës madhore, ndryshimin në ligj dhe ndryshimet e tjera, duke përfshirë çdo të drejtë të palëve për të kërkuar kompensimin ose rishikimin e kontratës;</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k) </w:t>
      </w:r>
      <w:r w:rsidR="000001A0" w:rsidRPr="00C34121">
        <w:rPr>
          <w:rFonts w:ascii="Garamond" w:hAnsi="Garamond"/>
          <w:sz w:val="24"/>
          <w:szCs w:val="24"/>
          <w:bdr w:val="none" w:sz="0" w:space="0" w:color="auto" w:frame="1"/>
          <w:lang w:val="sq-AL"/>
        </w:rPr>
        <w:t xml:space="preserve">Kushtet </w:t>
      </w:r>
      <w:r w:rsidRPr="00C34121">
        <w:rPr>
          <w:rFonts w:ascii="Garamond" w:hAnsi="Garamond"/>
          <w:sz w:val="24"/>
          <w:szCs w:val="24"/>
          <w:bdr w:val="none" w:sz="0" w:space="0" w:color="auto" w:frame="1"/>
          <w:lang w:val="sq-AL"/>
        </w:rPr>
        <w:t>dhe procedurat për ndryshimin dhe/ose përfundimin e kontratës, të drejtat dhe detyrimet e palëve, me kalimin e afatit apo përfundimin e kontratës;</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l) </w:t>
      </w:r>
      <w:r w:rsidR="000001A0" w:rsidRPr="00C34121">
        <w:rPr>
          <w:rFonts w:ascii="Garamond" w:hAnsi="Garamond"/>
          <w:sz w:val="24"/>
          <w:szCs w:val="24"/>
          <w:bdr w:val="none" w:sz="0" w:space="0" w:color="auto" w:frame="1"/>
          <w:lang w:val="sq-AL"/>
        </w:rPr>
        <w:t xml:space="preserve">Ligjin </w:t>
      </w:r>
      <w:r w:rsidRPr="00C34121">
        <w:rPr>
          <w:rFonts w:ascii="Garamond" w:hAnsi="Garamond"/>
          <w:sz w:val="24"/>
          <w:szCs w:val="24"/>
          <w:bdr w:val="none" w:sz="0" w:space="0" w:color="auto" w:frame="1"/>
          <w:lang w:val="sq-AL"/>
        </w:rPr>
        <w:t>e zbatueshëm dhe mekanizmat për zgjidhjen e mosmarrëveshjeve, që mund të lindin ndërmjet institucionit përgjegjës dhe palës private të përzgjedhur;</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ll) </w:t>
      </w:r>
      <w:r w:rsidR="000001A0" w:rsidRPr="00C34121">
        <w:rPr>
          <w:rFonts w:ascii="Garamond" w:hAnsi="Garamond"/>
          <w:sz w:val="24"/>
          <w:szCs w:val="24"/>
          <w:bdr w:val="none" w:sz="0" w:space="0" w:color="auto" w:frame="1"/>
          <w:lang w:val="sq-AL"/>
        </w:rPr>
        <w:t xml:space="preserve">Kushtin </w:t>
      </w:r>
      <w:r w:rsidRPr="00C34121">
        <w:rPr>
          <w:rFonts w:ascii="Garamond" w:hAnsi="Garamond"/>
          <w:sz w:val="24"/>
          <w:szCs w:val="24"/>
          <w:bdr w:val="none" w:sz="0" w:space="0" w:color="auto" w:frame="1"/>
          <w:lang w:val="sq-AL"/>
        </w:rPr>
        <w:t>që, mbi tokë, godina e re e Teatrit Kombëtar, është një godinë më vete, pa asnjë ndërtim tjetër,</w:t>
      </w:r>
      <w:r w:rsidR="00276FE2" w:rsidRPr="00C34121">
        <w:rPr>
          <w:rFonts w:ascii="Garamond" w:hAnsi="Garamond"/>
          <w:sz w:val="24"/>
          <w:szCs w:val="24"/>
          <w:bdr w:val="none" w:sz="0" w:space="0" w:color="auto" w:frame="1"/>
          <w:lang w:val="sq-AL"/>
        </w:rPr>
        <w:t xml:space="preserve"> përveç pjesëve ndihmëse të saj</w:t>
      </w:r>
      <w:r w:rsidRPr="00C34121">
        <w:rPr>
          <w:rFonts w:ascii="Garamond" w:hAnsi="Garamond"/>
          <w:sz w:val="24"/>
          <w:szCs w:val="24"/>
          <w:bdr w:val="none" w:sz="0" w:space="0" w:color="auto" w:frame="1"/>
          <w:lang w:val="sq-AL"/>
        </w:rPr>
        <w:t xml:space="preserve"> dhe se i gjithë investimi do të përballohet nga pala private e përzgjedhur, sipas parimit me </w:t>
      </w:r>
      <w:r w:rsidR="000E6666" w:rsidRPr="00C34121">
        <w:rPr>
          <w:rFonts w:ascii="Garamond" w:hAnsi="Garamond"/>
          <w:sz w:val="24"/>
          <w:szCs w:val="24"/>
          <w:bdr w:val="none" w:sz="0" w:space="0" w:color="auto" w:frame="1"/>
          <w:lang w:val="sq-AL"/>
        </w:rPr>
        <w:t>“</w:t>
      </w:r>
      <w:r w:rsidRPr="00C34121">
        <w:rPr>
          <w:rFonts w:ascii="Garamond" w:hAnsi="Garamond"/>
          <w:sz w:val="24"/>
          <w:szCs w:val="24"/>
          <w:bdr w:val="none" w:sz="0" w:space="0" w:color="auto" w:frame="1"/>
          <w:lang w:val="sq-AL"/>
        </w:rPr>
        <w:t>çelësa në dorë</w:t>
      </w:r>
      <w:r w:rsidR="000E6666" w:rsidRPr="00C34121">
        <w:rPr>
          <w:rFonts w:ascii="Garamond" w:hAnsi="Garamond"/>
          <w:sz w:val="24"/>
          <w:szCs w:val="24"/>
          <w:bdr w:val="none" w:sz="0" w:space="0" w:color="auto" w:frame="1"/>
          <w:lang w:val="sq-AL"/>
        </w:rPr>
        <w:t>”</w:t>
      </w:r>
      <w:r w:rsidRPr="00C34121">
        <w:rPr>
          <w:rFonts w:ascii="Garamond" w:hAnsi="Garamond"/>
          <w:sz w:val="24"/>
          <w:szCs w:val="24"/>
          <w:bdr w:val="none" w:sz="0" w:space="0" w:color="auto" w:frame="1"/>
          <w:lang w:val="sq-AL"/>
        </w:rPr>
        <w:t>;</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m) </w:t>
      </w:r>
      <w:r w:rsidR="000001A0" w:rsidRPr="00C34121">
        <w:rPr>
          <w:rFonts w:ascii="Garamond" w:hAnsi="Garamond"/>
          <w:sz w:val="24"/>
          <w:szCs w:val="24"/>
          <w:bdr w:val="none" w:sz="0" w:space="0" w:color="auto" w:frame="1"/>
          <w:lang w:val="sq-AL"/>
        </w:rPr>
        <w:t xml:space="preserve">Procedurat </w:t>
      </w:r>
      <w:r w:rsidRPr="00C34121">
        <w:rPr>
          <w:rFonts w:ascii="Garamond" w:hAnsi="Garamond"/>
          <w:sz w:val="24"/>
          <w:szCs w:val="24"/>
          <w:bdr w:val="none" w:sz="0" w:space="0" w:color="auto" w:frame="1"/>
          <w:lang w:val="sq-AL"/>
        </w:rPr>
        <w:t xml:space="preserve">për dorëzimin nga ana e palës private të përzgjedhur dhe të marrjes në dorëzim </w:t>
      </w:r>
      <w:r w:rsidRPr="00C34121">
        <w:rPr>
          <w:rFonts w:ascii="Garamond" w:hAnsi="Garamond"/>
          <w:sz w:val="24"/>
          <w:szCs w:val="24"/>
          <w:bdr w:val="none" w:sz="0" w:space="0" w:color="auto" w:frame="1"/>
          <w:lang w:val="sq-AL"/>
        </w:rPr>
        <w:lastRenderedPageBreak/>
        <w:t>nga institucioni përgjegjës i godinës së re të Teatrit Kombëtar;</w:t>
      </w:r>
    </w:p>
    <w:p w:rsidR="00B138E1" w:rsidRPr="00B7113A" w:rsidRDefault="00B138E1" w:rsidP="00AC200A">
      <w:pPr>
        <w:widowControl w:val="0"/>
        <w:spacing w:after="0" w:line="240" w:lineRule="auto"/>
        <w:rPr>
          <w:rFonts w:ascii="Garamond" w:hAnsi="Garamond"/>
          <w:spacing w:val="-4"/>
          <w:sz w:val="24"/>
          <w:szCs w:val="24"/>
          <w:bdr w:val="none" w:sz="0" w:space="0" w:color="auto" w:frame="1"/>
          <w:lang w:val="sq-AL"/>
        </w:rPr>
      </w:pPr>
      <w:r w:rsidRPr="00C34121">
        <w:rPr>
          <w:rFonts w:ascii="Garamond" w:hAnsi="Garamond"/>
          <w:sz w:val="24"/>
          <w:szCs w:val="24"/>
          <w:bdr w:val="none" w:sz="0" w:space="0" w:color="auto" w:frame="1"/>
          <w:lang w:val="sq-AL"/>
        </w:rPr>
        <w:tab/>
      </w:r>
      <w:r w:rsidRPr="00B7113A">
        <w:rPr>
          <w:rFonts w:ascii="Garamond" w:hAnsi="Garamond"/>
          <w:spacing w:val="-4"/>
          <w:sz w:val="24"/>
          <w:szCs w:val="24"/>
          <w:bdr w:val="none" w:sz="0" w:space="0" w:color="auto" w:frame="1"/>
          <w:lang w:val="sq-AL"/>
        </w:rPr>
        <w:t xml:space="preserve">n) </w:t>
      </w:r>
      <w:r w:rsidR="000001A0" w:rsidRPr="00B7113A">
        <w:rPr>
          <w:rFonts w:ascii="Garamond" w:hAnsi="Garamond"/>
          <w:spacing w:val="-4"/>
          <w:sz w:val="24"/>
          <w:szCs w:val="24"/>
          <w:bdr w:val="none" w:sz="0" w:space="0" w:color="auto" w:frame="1"/>
          <w:lang w:val="sq-AL"/>
        </w:rPr>
        <w:t xml:space="preserve">Kushtin </w:t>
      </w:r>
      <w:r w:rsidRPr="00B7113A">
        <w:rPr>
          <w:rFonts w:ascii="Garamond" w:hAnsi="Garamond"/>
          <w:spacing w:val="-4"/>
          <w:sz w:val="24"/>
          <w:szCs w:val="24"/>
          <w:bdr w:val="none" w:sz="0" w:space="0" w:color="auto" w:frame="1"/>
          <w:lang w:val="sq-AL"/>
        </w:rPr>
        <w:t xml:space="preserve">që pala private e përzgjedhur të fillojë, fillimisht apo paralelisht, godinën e Teatrit Kombëtar gjatë zhvillimit të projektit në zonën urbane; </w:t>
      </w:r>
    </w:p>
    <w:p w:rsidR="00B138E1" w:rsidRPr="00B7113A" w:rsidRDefault="00B138E1" w:rsidP="00AC200A">
      <w:pPr>
        <w:widowControl w:val="0"/>
        <w:spacing w:after="0" w:line="240" w:lineRule="auto"/>
        <w:rPr>
          <w:rFonts w:ascii="Garamond" w:hAnsi="Garamond"/>
          <w:spacing w:val="-4"/>
          <w:sz w:val="24"/>
          <w:szCs w:val="24"/>
          <w:bdr w:val="none" w:sz="0" w:space="0" w:color="auto" w:frame="1"/>
          <w:lang w:val="sq-AL"/>
        </w:rPr>
      </w:pPr>
      <w:r w:rsidRPr="00B7113A">
        <w:rPr>
          <w:rFonts w:ascii="Garamond" w:hAnsi="Garamond"/>
          <w:spacing w:val="-4"/>
          <w:sz w:val="24"/>
          <w:szCs w:val="24"/>
          <w:bdr w:val="none" w:sz="0" w:space="0" w:color="auto" w:frame="1"/>
          <w:lang w:val="sq-AL"/>
        </w:rPr>
        <w:tab/>
        <w:t xml:space="preserve">nj) </w:t>
      </w:r>
      <w:r w:rsidR="000001A0" w:rsidRPr="00B7113A">
        <w:rPr>
          <w:rFonts w:ascii="Garamond" w:hAnsi="Garamond"/>
          <w:spacing w:val="-4"/>
          <w:sz w:val="24"/>
          <w:szCs w:val="24"/>
          <w:bdr w:val="none" w:sz="0" w:space="0" w:color="auto" w:frame="1"/>
          <w:lang w:val="sq-AL"/>
        </w:rPr>
        <w:t xml:space="preserve">Procedurat </w:t>
      </w:r>
      <w:r w:rsidRPr="00B7113A">
        <w:rPr>
          <w:rFonts w:ascii="Garamond" w:hAnsi="Garamond"/>
          <w:spacing w:val="-4"/>
          <w:sz w:val="24"/>
          <w:szCs w:val="24"/>
          <w:bdr w:val="none" w:sz="0" w:space="0" w:color="auto" w:frame="1"/>
          <w:lang w:val="sq-AL"/>
        </w:rPr>
        <w:t>për dorëzimin nga ana e palës private të përzgjedhur dhe të marrjes në dorëzim nga Bashkia e Tiranës të sipërfaqeve takuese ndërtimore;</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o) </w:t>
      </w:r>
      <w:r w:rsidR="000001A0" w:rsidRPr="00C34121">
        <w:rPr>
          <w:rFonts w:ascii="Garamond" w:hAnsi="Garamond"/>
          <w:sz w:val="24"/>
          <w:szCs w:val="24"/>
          <w:bdr w:val="none" w:sz="0" w:space="0" w:color="auto" w:frame="1"/>
          <w:lang w:val="sq-AL"/>
        </w:rPr>
        <w:t xml:space="preserve">Çdo </w:t>
      </w:r>
      <w:r w:rsidRPr="00C34121">
        <w:rPr>
          <w:rFonts w:ascii="Garamond" w:hAnsi="Garamond"/>
          <w:sz w:val="24"/>
          <w:szCs w:val="24"/>
          <w:bdr w:val="none" w:sz="0" w:space="0" w:color="auto" w:frame="1"/>
          <w:lang w:val="sq-AL"/>
        </w:rPr>
        <w:t>dispozitë tjetër, bazuar në legjislacionin në fuqi për lidhjen e kontratave;</w:t>
      </w:r>
    </w:p>
    <w:p w:rsidR="00B138E1" w:rsidRPr="00C34121" w:rsidRDefault="00B138E1" w:rsidP="00AC200A">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p) </w:t>
      </w:r>
      <w:r w:rsidR="000001A0" w:rsidRPr="00C34121">
        <w:rPr>
          <w:rFonts w:ascii="Garamond" w:hAnsi="Garamond"/>
          <w:sz w:val="24"/>
          <w:szCs w:val="24"/>
          <w:bdr w:val="none" w:sz="0" w:space="0" w:color="auto" w:frame="1"/>
          <w:lang w:val="sq-AL"/>
        </w:rPr>
        <w:t xml:space="preserve">Hyrjen </w:t>
      </w:r>
      <w:r w:rsidRPr="00C34121">
        <w:rPr>
          <w:rFonts w:ascii="Garamond" w:hAnsi="Garamond"/>
          <w:sz w:val="24"/>
          <w:szCs w:val="24"/>
          <w:bdr w:val="none" w:sz="0" w:space="0" w:color="auto" w:frame="1"/>
          <w:lang w:val="sq-AL"/>
        </w:rPr>
        <w:t>në fuqi të kontratës, pas miratimit nga Kuvendi i Republikës së Shqipërisë.</w:t>
      </w:r>
    </w:p>
    <w:p w:rsidR="00B138E1" w:rsidRPr="00C34121" w:rsidRDefault="00B138E1" w:rsidP="00B7113A">
      <w:pPr>
        <w:pStyle w:val="Hapesira7"/>
        <w:rPr>
          <w:lang w:val="sq-AL"/>
        </w:rPr>
      </w:pPr>
    </w:p>
    <w:p w:rsidR="00B138E1" w:rsidRPr="00C34121" w:rsidRDefault="00B138E1" w:rsidP="00AC200A">
      <w:pPr>
        <w:pStyle w:val="NeniNr"/>
        <w:keepNext w:val="0"/>
        <w:rPr>
          <w:lang w:val="sq-AL"/>
        </w:rPr>
      </w:pPr>
      <w:r w:rsidRPr="00C34121">
        <w:rPr>
          <w:lang w:val="sq-AL"/>
        </w:rPr>
        <w:t>Neni 9</w:t>
      </w:r>
    </w:p>
    <w:p w:rsidR="00B138E1" w:rsidRPr="00C34121" w:rsidRDefault="00B138E1" w:rsidP="00AC200A">
      <w:pPr>
        <w:pStyle w:val="NeniNr"/>
        <w:keepNext w:val="0"/>
        <w:rPr>
          <w:rFonts w:eastAsia="Times New Roman Bold"/>
          <w:b/>
          <w:lang w:val="sq-AL"/>
        </w:rPr>
      </w:pPr>
      <w:r w:rsidRPr="00C34121">
        <w:rPr>
          <w:b/>
          <w:lang w:val="sq-AL"/>
        </w:rPr>
        <w:t>Nënshkrimi i kontratës</w:t>
      </w:r>
    </w:p>
    <w:p w:rsidR="00B138E1" w:rsidRPr="00C34121" w:rsidRDefault="00B138E1" w:rsidP="00B7113A">
      <w:pPr>
        <w:pStyle w:val="Hapesira7"/>
      </w:pPr>
    </w:p>
    <w:p w:rsidR="00B138E1" w:rsidRPr="00C34121" w:rsidRDefault="00B138E1" w:rsidP="00AC200A">
      <w:pPr>
        <w:pStyle w:val="NoSpacing"/>
        <w:widowControl w:val="0"/>
        <w:ind w:firstLine="284"/>
        <w:jc w:val="both"/>
        <w:rPr>
          <w:rFonts w:ascii="Garamond" w:hAnsi="Garamond"/>
        </w:rPr>
      </w:pPr>
      <w:r w:rsidRPr="00C34121">
        <w:rPr>
          <w:rFonts w:ascii="Garamond" w:hAnsi="Garamond"/>
        </w:rPr>
        <w:tab/>
        <w:t xml:space="preserve">1. Nënshkrimi i kontratës nga </w:t>
      </w:r>
      <w:r w:rsidR="00184A36" w:rsidRPr="00C34121">
        <w:rPr>
          <w:rFonts w:ascii="Garamond" w:hAnsi="Garamond"/>
        </w:rPr>
        <w:t>k</w:t>
      </w:r>
      <w:r w:rsidRPr="00C34121">
        <w:rPr>
          <w:rFonts w:ascii="Garamond" w:hAnsi="Garamond"/>
        </w:rPr>
        <w:t xml:space="preserve">ryetari i Bashkisë së Tiranës ose personi i autorizuar prej tij bëhet brenda afatit kohor prej 10 ditësh, nga data e marrjes së projektkontratës dhe relacionit përmbyllës të negociatave. </w:t>
      </w:r>
    </w:p>
    <w:p w:rsidR="00B138E1" w:rsidRPr="00C34121" w:rsidRDefault="00B138E1" w:rsidP="00AC200A">
      <w:pPr>
        <w:pStyle w:val="NoSpacing"/>
        <w:widowControl w:val="0"/>
        <w:ind w:firstLine="284"/>
        <w:jc w:val="both"/>
        <w:rPr>
          <w:rFonts w:ascii="Garamond" w:hAnsi="Garamond"/>
        </w:rPr>
      </w:pPr>
      <w:r w:rsidRPr="00C34121">
        <w:rPr>
          <w:rFonts w:ascii="Garamond" w:hAnsi="Garamond"/>
        </w:rPr>
        <w:tab/>
        <w:t>2. Kryetari i Bashkisë së Tiranës mund t</w:t>
      </w:r>
      <w:r w:rsidR="0068456A" w:rsidRPr="00C34121">
        <w:rPr>
          <w:rFonts w:ascii="Garamond" w:hAnsi="Garamond"/>
        </w:rPr>
        <w:t>’</w:t>
      </w:r>
      <w:r w:rsidRPr="00C34121">
        <w:rPr>
          <w:rFonts w:ascii="Garamond" w:hAnsi="Garamond"/>
        </w:rPr>
        <w:t>i kërkojë komisionit të kontratës rishikimin e projektkontratës. Komisioni duhet të rinegociojë dhe t</w:t>
      </w:r>
      <w:r w:rsidR="0068456A" w:rsidRPr="00C34121">
        <w:rPr>
          <w:rFonts w:ascii="Garamond" w:hAnsi="Garamond"/>
        </w:rPr>
        <w:t>’</w:t>
      </w:r>
      <w:r w:rsidRPr="00C34121">
        <w:rPr>
          <w:rFonts w:ascii="Garamond" w:hAnsi="Garamond"/>
        </w:rPr>
        <w:t>ia paraqesë për nënshkrim kontratën kryetarit të bashkisë, të shoqëruar me relacionin përmbyllës të negociatave, brenda afatit kohor prej 30 ditësh, duke filluar nga data e kthimit.</w:t>
      </w:r>
    </w:p>
    <w:p w:rsidR="00B138E1" w:rsidRPr="00C34121" w:rsidRDefault="00B138E1" w:rsidP="00B7113A">
      <w:pPr>
        <w:pStyle w:val="Hapesira7"/>
      </w:pPr>
    </w:p>
    <w:p w:rsidR="00B138E1" w:rsidRPr="00C34121" w:rsidRDefault="00B138E1" w:rsidP="00AC200A">
      <w:pPr>
        <w:pStyle w:val="NeniNr"/>
        <w:keepNext w:val="0"/>
        <w:rPr>
          <w:lang w:val="sq-AL"/>
        </w:rPr>
      </w:pPr>
      <w:r w:rsidRPr="00C34121">
        <w:rPr>
          <w:lang w:val="sq-AL"/>
        </w:rPr>
        <w:t>Neni 10</w:t>
      </w:r>
    </w:p>
    <w:p w:rsidR="00B138E1" w:rsidRDefault="00B138E1" w:rsidP="00AC200A">
      <w:pPr>
        <w:pStyle w:val="NeniNr"/>
        <w:keepNext w:val="0"/>
        <w:rPr>
          <w:b/>
          <w:lang w:val="sq-AL"/>
        </w:rPr>
      </w:pPr>
      <w:r w:rsidRPr="00C34121">
        <w:rPr>
          <w:b/>
          <w:lang w:val="sq-AL"/>
        </w:rPr>
        <w:t>Miratimi i kontratës</w:t>
      </w:r>
    </w:p>
    <w:p w:rsidR="00B7113A" w:rsidRDefault="00B7113A" w:rsidP="00B7113A">
      <w:pPr>
        <w:pStyle w:val="Hapesira7"/>
      </w:pPr>
    </w:p>
    <w:p w:rsidR="00B138E1" w:rsidRPr="00C34121" w:rsidRDefault="00B138E1" w:rsidP="00AC200A">
      <w:pPr>
        <w:pStyle w:val="NoSpacing"/>
        <w:widowControl w:val="0"/>
        <w:ind w:firstLine="284"/>
        <w:jc w:val="both"/>
        <w:rPr>
          <w:rFonts w:ascii="Garamond" w:hAnsi="Garamond"/>
        </w:rPr>
      </w:pPr>
      <w:r w:rsidRPr="00C34121">
        <w:rPr>
          <w:rFonts w:ascii="Garamond" w:hAnsi="Garamond"/>
        </w:rPr>
        <w:tab/>
      </w:r>
      <w:r w:rsidRPr="00B7113A">
        <w:rPr>
          <w:rFonts w:ascii="Garamond" w:hAnsi="Garamond"/>
          <w:spacing w:val="-4"/>
        </w:rPr>
        <w:t xml:space="preserve">1. Pas nënshkrimit të kontratës nga </w:t>
      </w:r>
      <w:r w:rsidR="00184A36" w:rsidRPr="00B7113A">
        <w:rPr>
          <w:rFonts w:ascii="Garamond" w:hAnsi="Garamond"/>
          <w:spacing w:val="-4"/>
        </w:rPr>
        <w:t>k</w:t>
      </w:r>
      <w:r w:rsidRPr="00B7113A">
        <w:rPr>
          <w:rFonts w:ascii="Garamond" w:hAnsi="Garamond"/>
          <w:spacing w:val="-4"/>
        </w:rPr>
        <w:t>ryetari i Bashkisë së Tiranës ose personi i autorizuar prej tij, kontrata, së bashku me relacionin përmbyllës të negociatave, u dërgohet Ministrisë së Kulturës dhe Ministrisë së Financave dhe Ekonomisë për ndjekjen e procedurave ligjore për miratimin e kontratës nga Kuvendi i Republikës së Shqipërisë</w:t>
      </w:r>
      <w:r w:rsidRPr="00C34121">
        <w:rPr>
          <w:rFonts w:ascii="Garamond" w:hAnsi="Garamond"/>
        </w:rPr>
        <w:t xml:space="preserve">. </w:t>
      </w:r>
    </w:p>
    <w:p w:rsidR="00B138E1" w:rsidRPr="00C34121" w:rsidRDefault="00B138E1" w:rsidP="00AC200A">
      <w:pPr>
        <w:pStyle w:val="NoSpacing"/>
        <w:widowControl w:val="0"/>
        <w:ind w:firstLine="284"/>
        <w:jc w:val="both"/>
        <w:rPr>
          <w:rFonts w:ascii="Garamond" w:hAnsi="Garamond"/>
        </w:rPr>
      </w:pPr>
      <w:r w:rsidRPr="00C34121">
        <w:rPr>
          <w:rFonts w:ascii="Garamond" w:hAnsi="Garamond"/>
        </w:rPr>
        <w:tab/>
        <w:t>2. Data e hyrjes në fuqi të kontratës do të jetë data e hyrjes në fuqi të ligjit, pas miratimit nga Kuvendi i Republikës së Shqipërisë.</w:t>
      </w:r>
    </w:p>
    <w:p w:rsidR="00B138E1" w:rsidRPr="00C34121" w:rsidRDefault="00B138E1" w:rsidP="00B7113A">
      <w:pPr>
        <w:pStyle w:val="Hapesira7"/>
      </w:pPr>
    </w:p>
    <w:p w:rsidR="00B138E1" w:rsidRPr="00C34121" w:rsidRDefault="00B138E1" w:rsidP="00AC200A">
      <w:pPr>
        <w:pStyle w:val="NeniNr"/>
        <w:keepNext w:val="0"/>
        <w:rPr>
          <w:lang w:val="sq-AL"/>
        </w:rPr>
      </w:pPr>
      <w:r w:rsidRPr="00C34121">
        <w:rPr>
          <w:lang w:val="sq-AL"/>
        </w:rPr>
        <w:t>Neni 11</w:t>
      </w:r>
    </w:p>
    <w:p w:rsidR="00B138E1" w:rsidRPr="00C34121" w:rsidRDefault="00B138E1" w:rsidP="00AC200A">
      <w:pPr>
        <w:pStyle w:val="NeniNr"/>
        <w:keepNext w:val="0"/>
        <w:rPr>
          <w:rFonts w:eastAsia="Times New Roman Bold"/>
          <w:b/>
          <w:lang w:val="sq-AL"/>
        </w:rPr>
      </w:pPr>
      <w:r w:rsidRPr="00C34121">
        <w:rPr>
          <w:b/>
          <w:lang w:val="sq-AL"/>
        </w:rPr>
        <w:t>Nxjerrja e akteve nënligjore</w:t>
      </w:r>
    </w:p>
    <w:p w:rsidR="00B138E1" w:rsidRPr="00C34121" w:rsidRDefault="00B138E1" w:rsidP="00B7113A">
      <w:pPr>
        <w:pStyle w:val="Hapesira7"/>
      </w:pPr>
    </w:p>
    <w:p w:rsidR="00B138E1" w:rsidRPr="00C34121" w:rsidRDefault="00B138E1" w:rsidP="00AC200A">
      <w:pPr>
        <w:pStyle w:val="NoSpacing"/>
        <w:widowControl w:val="0"/>
        <w:tabs>
          <w:tab w:val="left" w:pos="360"/>
        </w:tabs>
        <w:ind w:firstLine="284"/>
        <w:jc w:val="both"/>
        <w:rPr>
          <w:rFonts w:ascii="Garamond" w:hAnsi="Garamond"/>
        </w:rPr>
      </w:pPr>
      <w:r w:rsidRPr="00C34121">
        <w:rPr>
          <w:rFonts w:ascii="Garamond" w:hAnsi="Garamond"/>
        </w:rPr>
        <w:tab/>
        <w:t>Ngarkohet Këshilli i Ministrave për nxjerrjen e akteve nënligjore në mbështetje të nenit 5, pika 1, të këtij ligji, jo më vonë se 30 ditë nga hyrja në fuqi e tij.</w:t>
      </w:r>
    </w:p>
    <w:p w:rsidR="00B138E1" w:rsidRPr="00C34121" w:rsidRDefault="00B138E1" w:rsidP="00AC200A">
      <w:pPr>
        <w:pStyle w:val="NeniNr"/>
        <w:keepNext w:val="0"/>
        <w:rPr>
          <w:lang w:val="sq-AL"/>
        </w:rPr>
      </w:pPr>
      <w:r w:rsidRPr="00C34121">
        <w:rPr>
          <w:lang w:val="sq-AL"/>
        </w:rPr>
        <w:lastRenderedPageBreak/>
        <w:t>Neni 12</w:t>
      </w:r>
    </w:p>
    <w:p w:rsidR="00B138E1" w:rsidRPr="00C34121" w:rsidRDefault="00B138E1" w:rsidP="00AC200A">
      <w:pPr>
        <w:pStyle w:val="NeniNr"/>
        <w:keepNext w:val="0"/>
        <w:rPr>
          <w:b/>
          <w:lang w:val="sq-AL"/>
        </w:rPr>
      </w:pPr>
      <w:r w:rsidRPr="00C34121">
        <w:rPr>
          <w:b/>
          <w:lang w:val="sq-AL"/>
        </w:rPr>
        <w:t>Hyrja në fuqi</w:t>
      </w:r>
    </w:p>
    <w:p w:rsidR="00B138E1" w:rsidRPr="00C34121" w:rsidRDefault="00B138E1" w:rsidP="00B7113A">
      <w:pPr>
        <w:pStyle w:val="Hapesira7"/>
      </w:pPr>
    </w:p>
    <w:p w:rsidR="00B138E1" w:rsidRPr="00C34121" w:rsidRDefault="00B138E1" w:rsidP="00AC200A">
      <w:pPr>
        <w:pStyle w:val="NoSpacing"/>
        <w:widowControl w:val="0"/>
        <w:ind w:firstLine="284"/>
        <w:jc w:val="both"/>
        <w:outlineLvl w:val="0"/>
        <w:rPr>
          <w:rFonts w:ascii="Garamond" w:hAnsi="Garamond"/>
        </w:rPr>
      </w:pPr>
      <w:r w:rsidRPr="00C34121">
        <w:rPr>
          <w:rFonts w:ascii="Garamond" w:hAnsi="Garamond"/>
        </w:rPr>
        <w:tab/>
        <w:t xml:space="preserve">Ky ligj hyn në fuqi 15 ditë pas botimit në Fletoren Zyrtare. </w:t>
      </w:r>
    </w:p>
    <w:p w:rsidR="00B138E1" w:rsidRPr="00C34121" w:rsidRDefault="00B138E1" w:rsidP="00B7113A">
      <w:pPr>
        <w:pStyle w:val="Hapesira7"/>
      </w:pPr>
    </w:p>
    <w:p w:rsidR="000E767E" w:rsidRPr="00C34121" w:rsidRDefault="00F94A63" w:rsidP="00AC200A">
      <w:pPr>
        <w:pStyle w:val="NoSpacing"/>
        <w:widowControl w:val="0"/>
        <w:ind w:firstLine="284"/>
        <w:jc w:val="right"/>
        <w:outlineLvl w:val="0"/>
        <w:rPr>
          <w:rFonts w:ascii="Garamond" w:hAnsi="Garamond"/>
          <w:b/>
        </w:rPr>
      </w:pPr>
      <w:r w:rsidRPr="00C34121">
        <w:rPr>
          <w:rFonts w:ascii="Garamond" w:hAnsi="Garamond"/>
        </w:rPr>
        <w:t>KRYETARI</w:t>
      </w:r>
    </w:p>
    <w:p w:rsidR="00B138E1" w:rsidRPr="00C34121" w:rsidRDefault="00B138E1" w:rsidP="00AC200A">
      <w:pPr>
        <w:pStyle w:val="NoSpacing"/>
        <w:widowControl w:val="0"/>
        <w:ind w:firstLine="284"/>
        <w:jc w:val="right"/>
        <w:outlineLvl w:val="0"/>
        <w:rPr>
          <w:rFonts w:ascii="Garamond" w:hAnsi="Garamond"/>
          <w:b/>
        </w:rPr>
      </w:pPr>
      <w:r w:rsidRPr="00C34121">
        <w:rPr>
          <w:rFonts w:ascii="Garamond" w:hAnsi="Garamond"/>
          <w:b/>
        </w:rPr>
        <w:t xml:space="preserve">Gramoz </w:t>
      </w:r>
      <w:r w:rsidR="000E767E" w:rsidRPr="00C34121">
        <w:rPr>
          <w:rFonts w:ascii="Garamond" w:hAnsi="Garamond"/>
          <w:b/>
        </w:rPr>
        <w:t>Ruçi</w:t>
      </w:r>
    </w:p>
    <w:p w:rsidR="00B138E1" w:rsidRPr="00C34121" w:rsidRDefault="00B138E1" w:rsidP="00B7113A">
      <w:pPr>
        <w:pStyle w:val="Hapesira7"/>
      </w:pPr>
    </w:p>
    <w:p w:rsidR="00B138E1" w:rsidRPr="00C34121" w:rsidRDefault="00B138E1" w:rsidP="00AC200A">
      <w:pPr>
        <w:pStyle w:val="NoSpacing"/>
        <w:widowControl w:val="0"/>
        <w:ind w:firstLine="284"/>
        <w:jc w:val="both"/>
        <w:outlineLvl w:val="0"/>
        <w:rPr>
          <w:rFonts w:ascii="Garamond" w:hAnsi="Garamond"/>
        </w:rPr>
      </w:pPr>
      <w:r w:rsidRPr="00C34121">
        <w:rPr>
          <w:rFonts w:ascii="Garamond" w:hAnsi="Garamond"/>
        </w:rPr>
        <w:t>Miratuar në datën 20.9.2018</w:t>
      </w:r>
    </w:p>
    <w:p w:rsidR="00CE73FC" w:rsidRPr="00C34121" w:rsidRDefault="00CE73FC" w:rsidP="00E06652">
      <w:pPr>
        <w:pStyle w:val="NeniTitull"/>
        <w:rPr>
          <w:lang w:val="sq-AL"/>
        </w:rPr>
      </w:pPr>
    </w:p>
    <w:p w:rsidR="00FA4124" w:rsidRPr="00C34121" w:rsidRDefault="00FA4124" w:rsidP="003F1826">
      <w:pPr>
        <w:pStyle w:val="NeniTitull"/>
        <w:rPr>
          <w:lang w:val="sq-AL"/>
        </w:rPr>
      </w:pPr>
      <w:r w:rsidRPr="00C34121">
        <w:rPr>
          <w:lang w:val="sq-AL"/>
        </w:rPr>
        <w:t>VENDIM</w:t>
      </w:r>
    </w:p>
    <w:p w:rsidR="00FA4124" w:rsidRPr="00C34121" w:rsidRDefault="00FA4124" w:rsidP="003F1826">
      <w:pPr>
        <w:pStyle w:val="NeniTitull"/>
        <w:rPr>
          <w:lang w:val="sq-AL"/>
        </w:rPr>
      </w:pPr>
      <w:r w:rsidRPr="00C34121">
        <w:rPr>
          <w:lang w:val="sq-AL"/>
        </w:rPr>
        <w:t>Nr. 109/2018</w:t>
      </w:r>
    </w:p>
    <w:p w:rsidR="00FA4124" w:rsidRPr="00C34121" w:rsidRDefault="00FA4124" w:rsidP="00B7113A">
      <w:pPr>
        <w:pStyle w:val="Hapesira7"/>
        <w:rPr>
          <w:lang w:val="sq-AL"/>
        </w:rPr>
      </w:pPr>
    </w:p>
    <w:p w:rsidR="00FA4124" w:rsidRPr="00C34121" w:rsidRDefault="00FA4124" w:rsidP="003F1826">
      <w:pPr>
        <w:pStyle w:val="NeniTitull"/>
        <w:rPr>
          <w:lang w:val="sq-AL"/>
        </w:rPr>
      </w:pPr>
      <w:r w:rsidRPr="00C34121">
        <w:rPr>
          <w:lang w:val="sq-AL"/>
        </w:rPr>
        <w:t xml:space="preserve">PËR ZGJEDHJEN E NJË ANËTARI </w:t>
      </w:r>
      <w:r w:rsidRPr="00C34121">
        <w:rPr>
          <w:caps/>
          <w:lang w:val="sq-AL"/>
        </w:rPr>
        <w:t xml:space="preserve">të </w:t>
      </w:r>
      <w:r w:rsidRPr="00C34121">
        <w:rPr>
          <w:lang w:val="sq-AL"/>
        </w:rPr>
        <w:t xml:space="preserve">KOMISIONIT TË PAVARUR PËR KOORDINIMIN, MONITORIMIN DHE NDJEKJEN E ZBATIMIT TË LIGJIT </w:t>
      </w:r>
    </w:p>
    <w:p w:rsidR="00B7113A" w:rsidRDefault="00FA4124" w:rsidP="003F1826">
      <w:pPr>
        <w:pStyle w:val="NeniTitull"/>
        <w:rPr>
          <w:lang w:val="sq-AL"/>
        </w:rPr>
      </w:pPr>
      <w:r w:rsidRPr="00C34121">
        <w:rPr>
          <w:lang w:val="sq-AL"/>
        </w:rPr>
        <w:t>NR. 115/2016</w:t>
      </w:r>
      <w:r w:rsidR="00C34121">
        <w:rPr>
          <w:lang w:val="sq-AL"/>
        </w:rPr>
        <w:t>,</w:t>
      </w:r>
      <w:r w:rsidRPr="00C34121">
        <w:rPr>
          <w:lang w:val="sq-AL"/>
        </w:rPr>
        <w:t xml:space="preserve"> “PËR ORGANET E QEVERISJES SË SISTEMIT </w:t>
      </w:r>
    </w:p>
    <w:p w:rsidR="00FA4124" w:rsidRPr="00C34121" w:rsidRDefault="00FA4124" w:rsidP="003F1826">
      <w:pPr>
        <w:pStyle w:val="NeniTitull"/>
        <w:rPr>
          <w:lang w:val="sq-AL"/>
        </w:rPr>
      </w:pPr>
      <w:r w:rsidRPr="00C34121">
        <w:rPr>
          <w:lang w:val="sq-AL"/>
        </w:rPr>
        <w:t>TË DREJTËSISË”</w:t>
      </w:r>
    </w:p>
    <w:p w:rsidR="00FA4124" w:rsidRPr="00C34121" w:rsidRDefault="00FA4124" w:rsidP="00B7113A">
      <w:pPr>
        <w:pStyle w:val="Hapesira7"/>
        <w:rPr>
          <w:lang w:val="sq-AL"/>
        </w:rPr>
      </w:pPr>
    </w:p>
    <w:p w:rsidR="00FA4124" w:rsidRPr="00C34121" w:rsidRDefault="00FA4124" w:rsidP="00FA4124">
      <w:pPr>
        <w:pStyle w:val="Paragrafi"/>
        <w:rPr>
          <w:rFonts w:ascii="Times New Roman" w:hAnsi="Times New Roman" w:cs="Times New Roman"/>
          <w:szCs w:val="24"/>
          <w:lang w:val="sq-AL"/>
        </w:rPr>
      </w:pPr>
      <w:r w:rsidRPr="00C34121">
        <w:rPr>
          <w:lang w:val="sq-AL"/>
        </w:rPr>
        <w:tab/>
        <w:t>Në mbështetje të nenit 78, pika 1, të Kushtetutës, dhe të nenit 288</w:t>
      </w:r>
      <w:r w:rsidR="007C6D4C">
        <w:rPr>
          <w:lang w:val="sq-AL"/>
        </w:rPr>
        <w:t>,</w:t>
      </w:r>
      <w:r w:rsidRPr="00C34121">
        <w:rPr>
          <w:lang w:val="sq-AL"/>
        </w:rPr>
        <w:t xml:space="preserve"> të ligjit nr. 115/2016</w:t>
      </w:r>
      <w:r w:rsidR="00C34121">
        <w:rPr>
          <w:lang w:val="sq-AL"/>
        </w:rPr>
        <w:t>,</w:t>
      </w:r>
      <w:r w:rsidRPr="00C34121">
        <w:rPr>
          <w:lang w:val="sq-AL"/>
        </w:rPr>
        <w:t xml:space="preserve"> “Për organet e qeverisjes së sistemit të drejtësisë”, </w:t>
      </w:r>
    </w:p>
    <w:p w:rsidR="00FA4124" w:rsidRPr="00C34121" w:rsidRDefault="00FA4124" w:rsidP="00B7113A">
      <w:pPr>
        <w:pStyle w:val="Hapesira7"/>
        <w:rPr>
          <w:lang w:val="sq-AL"/>
        </w:rPr>
      </w:pPr>
    </w:p>
    <w:p w:rsidR="00FA4124" w:rsidRPr="00C34121" w:rsidRDefault="003F1826" w:rsidP="003F1826">
      <w:pPr>
        <w:pStyle w:val="NeniNr"/>
        <w:rPr>
          <w:lang w:val="sq-AL"/>
        </w:rPr>
      </w:pPr>
      <w:r w:rsidRPr="00C34121">
        <w:rPr>
          <w:lang w:val="sq-AL"/>
        </w:rPr>
        <w:t>KUVEND</w:t>
      </w:r>
      <w:r w:rsidR="00FA4124" w:rsidRPr="00C34121">
        <w:rPr>
          <w:lang w:val="sq-AL"/>
        </w:rPr>
        <w:t>I</w:t>
      </w:r>
    </w:p>
    <w:p w:rsidR="00FA4124" w:rsidRPr="00C34121" w:rsidRDefault="00FA4124" w:rsidP="003F1826">
      <w:pPr>
        <w:pStyle w:val="NeniNr"/>
        <w:rPr>
          <w:lang w:val="sq-AL"/>
        </w:rPr>
      </w:pPr>
      <w:r w:rsidRPr="00C34121">
        <w:rPr>
          <w:lang w:val="sq-AL"/>
        </w:rPr>
        <w:t>I REPUBLIKËS SË SHQIPËRISË</w:t>
      </w:r>
    </w:p>
    <w:p w:rsidR="00FA4124" w:rsidRPr="00C34121" w:rsidRDefault="00FA4124" w:rsidP="00B7113A">
      <w:pPr>
        <w:pStyle w:val="Hapesira7"/>
        <w:rPr>
          <w:lang w:val="sq-AL"/>
        </w:rPr>
      </w:pPr>
    </w:p>
    <w:p w:rsidR="00FA4124" w:rsidRPr="00C34121" w:rsidRDefault="003F1826" w:rsidP="003F1826">
      <w:pPr>
        <w:pStyle w:val="NeniNr"/>
        <w:rPr>
          <w:lang w:val="sq-AL"/>
        </w:rPr>
      </w:pPr>
      <w:r w:rsidRPr="00C34121">
        <w:rPr>
          <w:lang w:val="sq-AL"/>
        </w:rPr>
        <w:t>VENDOS</w:t>
      </w:r>
      <w:r w:rsidR="00FA4124" w:rsidRPr="00C34121">
        <w:rPr>
          <w:lang w:val="sq-AL"/>
        </w:rPr>
        <w:t>I:</w:t>
      </w:r>
    </w:p>
    <w:p w:rsidR="00FA4124" w:rsidRPr="00C34121" w:rsidRDefault="00FA4124" w:rsidP="00B7113A">
      <w:pPr>
        <w:pStyle w:val="Hapesira7"/>
        <w:rPr>
          <w:lang w:val="sq-AL"/>
        </w:rPr>
      </w:pPr>
    </w:p>
    <w:p w:rsidR="00FA4124" w:rsidRPr="00C34121" w:rsidRDefault="00FA4124" w:rsidP="00FA4124">
      <w:pPr>
        <w:pStyle w:val="Paragrafi"/>
        <w:rPr>
          <w:color w:val="000000"/>
          <w:lang w:val="sq-AL"/>
        </w:rPr>
      </w:pPr>
      <w:r w:rsidRPr="00C34121">
        <w:rPr>
          <w:lang w:val="sq-AL"/>
        </w:rPr>
        <w:tab/>
        <w:t>I. Zgjidhet anëtar i Komisionit të Pavarur për Koordinimin, Monitorimin dhe Ndjekjen e Zbatimit të ligjit nr. 115/2016</w:t>
      </w:r>
      <w:r w:rsidR="00C34121">
        <w:rPr>
          <w:lang w:val="sq-AL"/>
        </w:rPr>
        <w:t>,</w:t>
      </w:r>
      <w:r w:rsidRPr="00C34121">
        <w:rPr>
          <w:lang w:val="sq-AL"/>
        </w:rPr>
        <w:t xml:space="preserve"> “Për organet e qeverisjes së sistemit të drejtësisë”, z. Petrit Plloçi.</w:t>
      </w:r>
    </w:p>
    <w:p w:rsidR="00FA4124" w:rsidRPr="00C34121" w:rsidRDefault="00FA4124" w:rsidP="00FA4124">
      <w:pPr>
        <w:pStyle w:val="Paragrafi"/>
        <w:rPr>
          <w:color w:val="000000"/>
          <w:lang w:val="sq-AL"/>
        </w:rPr>
      </w:pPr>
      <w:r w:rsidRPr="00C34121">
        <w:rPr>
          <w:lang w:val="sq-AL"/>
        </w:rPr>
        <w:t xml:space="preserve">II. Ky vendim hyn në fuqi menjëherë. </w:t>
      </w:r>
    </w:p>
    <w:p w:rsidR="00FA4124" w:rsidRPr="00C34121" w:rsidRDefault="00FA4124" w:rsidP="00B7113A">
      <w:pPr>
        <w:pStyle w:val="Hapesira7"/>
        <w:rPr>
          <w:lang w:val="sq-AL"/>
        </w:rPr>
      </w:pPr>
    </w:p>
    <w:p w:rsidR="00FA4124" w:rsidRPr="00C34121" w:rsidRDefault="003F1826" w:rsidP="003F1826">
      <w:pPr>
        <w:pStyle w:val="Paragrafi"/>
        <w:jc w:val="right"/>
        <w:rPr>
          <w:lang w:val="sq-AL"/>
        </w:rPr>
      </w:pPr>
      <w:r w:rsidRPr="00C34121">
        <w:rPr>
          <w:lang w:val="sq-AL"/>
        </w:rPr>
        <w:t>KRYETAR</w:t>
      </w:r>
      <w:r w:rsidR="00FA4124" w:rsidRPr="00C34121">
        <w:rPr>
          <w:lang w:val="sq-AL"/>
        </w:rPr>
        <w:t xml:space="preserve">I </w:t>
      </w:r>
    </w:p>
    <w:p w:rsidR="00FA4124" w:rsidRPr="00C34121" w:rsidRDefault="00FA4124" w:rsidP="003F1826">
      <w:pPr>
        <w:pStyle w:val="Paragrafi"/>
        <w:jc w:val="right"/>
        <w:rPr>
          <w:b/>
          <w:lang w:val="sq-AL"/>
        </w:rPr>
      </w:pPr>
      <w:r w:rsidRPr="00C34121">
        <w:rPr>
          <w:b/>
          <w:lang w:val="sq-AL"/>
        </w:rPr>
        <w:t xml:space="preserve">Gramoz </w:t>
      </w:r>
      <w:r w:rsidR="003F1826" w:rsidRPr="00C34121">
        <w:rPr>
          <w:b/>
          <w:lang w:val="sq-AL"/>
        </w:rPr>
        <w:t>Ruçi</w:t>
      </w:r>
    </w:p>
    <w:p w:rsidR="00FA4124" w:rsidRPr="00C34121" w:rsidRDefault="00FA4124" w:rsidP="00B7113A">
      <w:pPr>
        <w:pStyle w:val="Hapesira7"/>
        <w:rPr>
          <w:lang w:val="sq-AL"/>
        </w:rPr>
      </w:pPr>
    </w:p>
    <w:p w:rsidR="00FA4124" w:rsidRPr="00C34121" w:rsidRDefault="00FA4124" w:rsidP="00FA4124">
      <w:pPr>
        <w:pStyle w:val="Paragrafi"/>
        <w:rPr>
          <w:lang w:val="sq-AL"/>
        </w:rPr>
      </w:pPr>
      <w:r w:rsidRPr="00C34121">
        <w:rPr>
          <w:lang w:val="sq-AL"/>
        </w:rPr>
        <w:t>Miratuar në datën 25.10.2018</w:t>
      </w:r>
    </w:p>
    <w:p w:rsidR="00DB5200" w:rsidRDefault="00DB5200" w:rsidP="00AC200A">
      <w:pPr>
        <w:pStyle w:val="Paragrafi"/>
        <w:rPr>
          <w:lang w:val="sq-AL"/>
        </w:rPr>
      </w:pPr>
    </w:p>
    <w:p w:rsidR="00B7113A" w:rsidRDefault="00B7113A" w:rsidP="00AC200A">
      <w:pPr>
        <w:pStyle w:val="Paragrafi"/>
        <w:rPr>
          <w:lang w:val="sq-AL"/>
        </w:rPr>
      </w:pPr>
    </w:p>
    <w:p w:rsidR="00B7113A" w:rsidRDefault="00B7113A" w:rsidP="00AC200A">
      <w:pPr>
        <w:pStyle w:val="Paragrafi"/>
        <w:rPr>
          <w:lang w:val="sq-AL"/>
        </w:rPr>
      </w:pPr>
    </w:p>
    <w:p w:rsidR="00B7113A" w:rsidRDefault="00B7113A" w:rsidP="00AC200A">
      <w:pPr>
        <w:pStyle w:val="Paragrafi"/>
        <w:rPr>
          <w:lang w:val="sq-AL"/>
        </w:rPr>
      </w:pPr>
    </w:p>
    <w:p w:rsidR="00B7113A" w:rsidRDefault="00B7113A" w:rsidP="00AC200A">
      <w:pPr>
        <w:pStyle w:val="Paragrafi"/>
        <w:rPr>
          <w:lang w:val="sq-AL"/>
        </w:rPr>
      </w:pPr>
    </w:p>
    <w:p w:rsidR="00B7113A" w:rsidRDefault="00B7113A" w:rsidP="00AC200A">
      <w:pPr>
        <w:pStyle w:val="Paragrafi"/>
        <w:rPr>
          <w:lang w:val="sq-AL"/>
        </w:rPr>
      </w:pPr>
    </w:p>
    <w:p w:rsidR="00B7113A" w:rsidRDefault="00B7113A" w:rsidP="00AC200A">
      <w:pPr>
        <w:pStyle w:val="Paragrafi"/>
        <w:rPr>
          <w:lang w:val="sq-AL"/>
        </w:rPr>
      </w:pPr>
    </w:p>
    <w:p w:rsidR="00B7113A" w:rsidRDefault="00B7113A" w:rsidP="00AC200A">
      <w:pPr>
        <w:pStyle w:val="Paragrafi"/>
        <w:rPr>
          <w:lang w:val="sq-AL"/>
        </w:rPr>
      </w:pPr>
    </w:p>
    <w:p w:rsidR="00B7113A" w:rsidRPr="00C34121" w:rsidRDefault="00B7113A" w:rsidP="00AC200A">
      <w:pPr>
        <w:pStyle w:val="Paragrafi"/>
        <w:rPr>
          <w:lang w:val="sq-AL"/>
        </w:rPr>
      </w:pPr>
    </w:p>
    <w:p w:rsidR="003F1826" w:rsidRPr="00C34121" w:rsidRDefault="003F1826" w:rsidP="003F1826">
      <w:pPr>
        <w:pStyle w:val="NeniTitull"/>
        <w:rPr>
          <w:lang w:val="sq-AL"/>
        </w:rPr>
      </w:pPr>
      <w:r w:rsidRPr="00C34121">
        <w:rPr>
          <w:lang w:val="sq-AL"/>
        </w:rPr>
        <w:lastRenderedPageBreak/>
        <w:t>VENDIM</w:t>
      </w:r>
    </w:p>
    <w:p w:rsidR="003F1826" w:rsidRPr="00C34121" w:rsidRDefault="003F1826" w:rsidP="003F1826">
      <w:pPr>
        <w:pStyle w:val="NeniTitull"/>
        <w:rPr>
          <w:lang w:val="sq-AL"/>
        </w:rPr>
      </w:pPr>
      <w:r w:rsidRPr="00C34121">
        <w:rPr>
          <w:lang w:val="sq-AL"/>
        </w:rPr>
        <w:t>Nr. 110/2018</w:t>
      </w:r>
    </w:p>
    <w:p w:rsidR="003F1826" w:rsidRPr="00C34121" w:rsidRDefault="003F1826" w:rsidP="00B7113A">
      <w:pPr>
        <w:pStyle w:val="Hapesira7"/>
        <w:rPr>
          <w:lang w:val="sq-AL"/>
        </w:rPr>
      </w:pPr>
    </w:p>
    <w:p w:rsidR="003F1826" w:rsidRPr="00C34121" w:rsidRDefault="003F1826" w:rsidP="003F1826">
      <w:pPr>
        <w:pStyle w:val="NeniTitull"/>
        <w:rPr>
          <w:rFonts w:eastAsiaTheme="minorHAnsi"/>
          <w:lang w:val="sq-AL"/>
        </w:rPr>
      </w:pPr>
      <w:r w:rsidRPr="00C34121">
        <w:rPr>
          <w:lang w:val="sq-AL"/>
        </w:rPr>
        <w:t xml:space="preserve">PËR RRËZIMIN E DEKRETIT NR. 10 908, DATË 11.10.2018, TË PRESIDENTIT </w:t>
      </w:r>
    </w:p>
    <w:p w:rsidR="003F1826" w:rsidRPr="00C34121" w:rsidRDefault="003F1826" w:rsidP="003F1826">
      <w:pPr>
        <w:pStyle w:val="NeniTitull"/>
        <w:rPr>
          <w:lang w:val="sq-AL"/>
        </w:rPr>
      </w:pPr>
      <w:r w:rsidRPr="00C34121">
        <w:rPr>
          <w:lang w:val="sq-AL"/>
        </w:rPr>
        <w:t xml:space="preserve">TË REPUBLIKËS, “PËR KTHIMIN E LIGJIT NR. 37/2018, DATË 20.9.2018, </w:t>
      </w:r>
      <w:r w:rsidR="00C34121">
        <w:rPr>
          <w:lang w:val="sq-AL"/>
        </w:rPr>
        <w:t>‘</w:t>
      </w:r>
      <w:r w:rsidRPr="00C34121">
        <w:rPr>
          <w:lang w:val="sq-AL"/>
        </w:rPr>
        <w:t>PËR PËRCAKTIMIN E PROCEDURËS SË VEÇANTË PËR VLERËSIMIN, NEGOCIMIN DHE LIDHJEN E KONTRATËS</w:t>
      </w:r>
      <w:r w:rsidR="009975C3">
        <w:rPr>
          <w:lang w:val="sq-AL"/>
        </w:rPr>
        <w:t>,</w:t>
      </w:r>
      <w:r w:rsidRPr="00C34121">
        <w:rPr>
          <w:lang w:val="sq-AL"/>
        </w:rPr>
        <w:t xml:space="preserve"> ME OBJEKT </w:t>
      </w:r>
      <w:r w:rsidR="00C34121">
        <w:rPr>
          <w:lang w:val="sq-AL"/>
        </w:rPr>
        <w:t>‘</w:t>
      </w:r>
      <w:r w:rsidRPr="00C34121">
        <w:rPr>
          <w:lang w:val="sq-AL"/>
        </w:rPr>
        <w:t xml:space="preserve">PROJEKTIMI DHE REALIZIMI </w:t>
      </w:r>
    </w:p>
    <w:p w:rsidR="003F1826" w:rsidRPr="00C34121" w:rsidRDefault="003F1826" w:rsidP="003F1826">
      <w:pPr>
        <w:pStyle w:val="NeniTitull"/>
        <w:rPr>
          <w:lang w:val="sq-AL"/>
        </w:rPr>
      </w:pPr>
      <w:r w:rsidRPr="00C34121">
        <w:rPr>
          <w:lang w:val="sq-AL"/>
        </w:rPr>
        <w:t xml:space="preserve">I PROJEKTIT URBAN DHE </w:t>
      </w:r>
      <w:r w:rsidR="009975C3">
        <w:rPr>
          <w:lang w:val="sq-AL"/>
        </w:rPr>
        <w:t xml:space="preserve">I </w:t>
      </w:r>
      <w:r w:rsidRPr="00C34121">
        <w:rPr>
          <w:lang w:val="sq-AL"/>
        </w:rPr>
        <w:t>GODINËS SË RE TË TEATRIT KOMBËTAR</w:t>
      </w:r>
      <w:r w:rsidR="00C34121">
        <w:rPr>
          <w:lang w:val="sq-AL"/>
        </w:rPr>
        <w:t>’’</w:t>
      </w:r>
      <w:r w:rsidRPr="00C34121">
        <w:rPr>
          <w:lang w:val="sq-AL"/>
        </w:rPr>
        <w:t>”</w:t>
      </w:r>
    </w:p>
    <w:p w:rsidR="003F1826" w:rsidRPr="00C34121" w:rsidRDefault="003F1826" w:rsidP="00B7113A">
      <w:pPr>
        <w:pStyle w:val="Hapesira7"/>
        <w:rPr>
          <w:lang w:val="sq-AL"/>
        </w:rPr>
      </w:pPr>
    </w:p>
    <w:p w:rsidR="003F1826" w:rsidRPr="00C34121" w:rsidRDefault="003F1826" w:rsidP="003F1826">
      <w:pPr>
        <w:pStyle w:val="Paragrafi"/>
        <w:rPr>
          <w:lang w:val="sq-AL"/>
        </w:rPr>
      </w:pPr>
      <w:r w:rsidRPr="00C34121">
        <w:rPr>
          <w:lang w:val="sq-AL"/>
        </w:rPr>
        <w:tab/>
        <w:t>Në mbështetje të nenit 85, pika 2, të Kushtetutës dhe të nenit 86 të Rregullores së Kuvendit,</w:t>
      </w:r>
    </w:p>
    <w:p w:rsidR="003F1826" w:rsidRPr="00C34121" w:rsidRDefault="003F1826" w:rsidP="00B7113A">
      <w:pPr>
        <w:pStyle w:val="Hapesira7"/>
        <w:rPr>
          <w:lang w:val="sq-AL"/>
        </w:rPr>
      </w:pPr>
    </w:p>
    <w:p w:rsidR="003F1826" w:rsidRPr="00C34121" w:rsidRDefault="003F1826" w:rsidP="003F1826">
      <w:pPr>
        <w:pStyle w:val="NeniNr"/>
        <w:rPr>
          <w:lang w:val="sq-AL"/>
        </w:rPr>
      </w:pPr>
      <w:r w:rsidRPr="00C34121">
        <w:rPr>
          <w:lang w:val="sq-AL"/>
        </w:rPr>
        <w:t>KUVENDI</w:t>
      </w:r>
    </w:p>
    <w:p w:rsidR="003F1826" w:rsidRPr="00C34121" w:rsidRDefault="003F1826" w:rsidP="003F1826">
      <w:pPr>
        <w:pStyle w:val="NeniNr"/>
        <w:rPr>
          <w:lang w:val="sq-AL"/>
        </w:rPr>
      </w:pPr>
      <w:r w:rsidRPr="00C34121">
        <w:rPr>
          <w:lang w:val="sq-AL"/>
        </w:rPr>
        <w:t>I REPUBLIKËS SË SHQIPËRISË</w:t>
      </w:r>
    </w:p>
    <w:p w:rsidR="003F1826" w:rsidRPr="00C34121" w:rsidRDefault="003F1826" w:rsidP="00B7113A">
      <w:pPr>
        <w:pStyle w:val="Hapesira7"/>
        <w:rPr>
          <w:lang w:val="sq-AL"/>
        </w:rPr>
      </w:pPr>
    </w:p>
    <w:p w:rsidR="003F1826" w:rsidRPr="00C34121" w:rsidRDefault="003F1826" w:rsidP="003F1826">
      <w:pPr>
        <w:pStyle w:val="NeniNr"/>
        <w:rPr>
          <w:lang w:val="sq-AL"/>
        </w:rPr>
      </w:pPr>
      <w:r w:rsidRPr="00C34121">
        <w:rPr>
          <w:lang w:val="sq-AL"/>
        </w:rPr>
        <w:t>VENDOSI:</w:t>
      </w:r>
    </w:p>
    <w:p w:rsidR="003F1826" w:rsidRPr="00C34121" w:rsidRDefault="003F1826" w:rsidP="00B7113A">
      <w:pPr>
        <w:pStyle w:val="Hapesira7"/>
        <w:rPr>
          <w:lang w:val="sq-AL"/>
        </w:rPr>
      </w:pPr>
    </w:p>
    <w:p w:rsidR="003F1826" w:rsidRPr="00C34121" w:rsidRDefault="003F1826" w:rsidP="003F1826">
      <w:pPr>
        <w:pStyle w:val="Paragrafi"/>
        <w:rPr>
          <w:rFonts w:eastAsiaTheme="minorHAnsi"/>
          <w:lang w:val="sq-AL"/>
        </w:rPr>
      </w:pPr>
      <w:r w:rsidRPr="00C34121">
        <w:rPr>
          <w:lang w:val="sq-AL"/>
        </w:rPr>
        <w:tab/>
        <w:t xml:space="preserve">I. Rrëzimin e dekretit, nr. 10 908 datë 11.10.2018, të Presidentit të Republikës, </w:t>
      </w:r>
      <w:r w:rsidR="00C34121">
        <w:rPr>
          <w:lang w:val="sq-AL"/>
        </w:rPr>
        <w:t>‘</w:t>
      </w:r>
      <w:r w:rsidRPr="00C34121">
        <w:rPr>
          <w:lang w:val="sq-AL"/>
        </w:rPr>
        <w:t>Për kthimin p</w:t>
      </w:r>
      <w:r w:rsidR="00C34121">
        <w:rPr>
          <w:lang w:val="sq-AL"/>
        </w:rPr>
        <w:t>ë</w:t>
      </w:r>
      <w:r w:rsidRPr="00C34121">
        <w:rPr>
          <w:lang w:val="sq-AL"/>
        </w:rPr>
        <w:t>r rishqyrtim n</w:t>
      </w:r>
      <w:r w:rsidR="00C34121">
        <w:rPr>
          <w:lang w:val="sq-AL"/>
        </w:rPr>
        <w:t>ë</w:t>
      </w:r>
      <w:r w:rsidRPr="00C34121">
        <w:rPr>
          <w:lang w:val="sq-AL"/>
        </w:rPr>
        <w:t xml:space="preserve"> Kuvend t</w:t>
      </w:r>
      <w:r w:rsidR="00C34121">
        <w:rPr>
          <w:lang w:val="sq-AL"/>
        </w:rPr>
        <w:t>ë</w:t>
      </w:r>
      <w:r w:rsidRPr="00C34121">
        <w:rPr>
          <w:lang w:val="sq-AL"/>
        </w:rPr>
        <w:t xml:space="preserve"> ligjit nr. 37/2018, dat</w:t>
      </w:r>
      <w:r w:rsidR="00C34121">
        <w:rPr>
          <w:lang w:val="sq-AL"/>
        </w:rPr>
        <w:t>ë</w:t>
      </w:r>
      <w:r w:rsidRPr="00C34121">
        <w:rPr>
          <w:lang w:val="sq-AL"/>
        </w:rPr>
        <w:t xml:space="preserve"> 20.9.2018, </w:t>
      </w:r>
      <w:r w:rsidR="00C34121">
        <w:rPr>
          <w:lang w:val="sq-AL"/>
        </w:rPr>
        <w:t>‘</w:t>
      </w:r>
      <w:r w:rsidRPr="00C34121">
        <w:rPr>
          <w:lang w:val="sq-AL"/>
        </w:rPr>
        <w:t>Për përcaktimin e procedurës së veçantë për vlerësimin, negocimin dhe lidhjen e kontratës me objekt “Projektimi dhe realizimi i projektit urban dhe</w:t>
      </w:r>
      <w:r w:rsidR="009975C3">
        <w:rPr>
          <w:lang w:val="sq-AL"/>
        </w:rPr>
        <w:t xml:space="preserve"> i</w:t>
      </w:r>
      <w:r w:rsidRPr="00C34121">
        <w:rPr>
          <w:lang w:val="sq-AL"/>
        </w:rPr>
        <w:t xml:space="preserve"> godinës së re të teatrit kombëtar””.</w:t>
      </w:r>
    </w:p>
    <w:p w:rsidR="003F1826" w:rsidRPr="00C34121" w:rsidRDefault="003F1826" w:rsidP="003F1826">
      <w:pPr>
        <w:pStyle w:val="Paragrafi"/>
        <w:rPr>
          <w:lang w:val="sq-AL"/>
        </w:rPr>
      </w:pPr>
      <w:r w:rsidRPr="00C34121">
        <w:rPr>
          <w:lang w:val="sq-AL"/>
        </w:rPr>
        <w:t>II. Ky vendim hyn në fuqi menjëherë.</w:t>
      </w:r>
    </w:p>
    <w:p w:rsidR="00B7113A" w:rsidRDefault="00B7113A" w:rsidP="00B7113A">
      <w:pPr>
        <w:pStyle w:val="Hapesira7"/>
        <w:rPr>
          <w:lang w:val="sq-AL"/>
        </w:rPr>
      </w:pPr>
    </w:p>
    <w:p w:rsidR="003F1826" w:rsidRPr="00C34121" w:rsidRDefault="003F1826" w:rsidP="003F1826">
      <w:pPr>
        <w:pStyle w:val="Paragrafi"/>
        <w:jc w:val="right"/>
        <w:rPr>
          <w:lang w:val="sq-AL"/>
        </w:rPr>
      </w:pPr>
      <w:r w:rsidRPr="00C34121">
        <w:rPr>
          <w:lang w:val="sq-AL"/>
        </w:rPr>
        <w:t xml:space="preserve"> KRYETARI </w:t>
      </w:r>
    </w:p>
    <w:p w:rsidR="003F1826" w:rsidRPr="00C34121" w:rsidRDefault="003F1826" w:rsidP="003F1826">
      <w:pPr>
        <w:pStyle w:val="Paragrafi"/>
        <w:jc w:val="right"/>
        <w:rPr>
          <w:b/>
          <w:lang w:val="sq-AL"/>
        </w:rPr>
      </w:pPr>
      <w:r w:rsidRPr="00C34121">
        <w:rPr>
          <w:b/>
          <w:lang w:val="sq-AL"/>
        </w:rPr>
        <w:t>Gramoz Ruçi</w:t>
      </w:r>
    </w:p>
    <w:p w:rsidR="003F1826" w:rsidRPr="00C34121" w:rsidRDefault="003F1826" w:rsidP="00B7113A">
      <w:pPr>
        <w:pStyle w:val="Hapesira7"/>
        <w:rPr>
          <w:lang w:val="sq-AL"/>
        </w:rPr>
      </w:pPr>
    </w:p>
    <w:p w:rsidR="003F1826" w:rsidRPr="00C34121" w:rsidRDefault="003F1826" w:rsidP="003F1826">
      <w:pPr>
        <w:pStyle w:val="Paragrafi"/>
        <w:rPr>
          <w:lang w:val="sq-AL"/>
        </w:rPr>
      </w:pPr>
      <w:r w:rsidRPr="00C34121">
        <w:rPr>
          <w:lang w:val="sq-AL"/>
        </w:rPr>
        <w:t>Miratuar n</w:t>
      </w:r>
      <w:r w:rsidR="00C34121">
        <w:rPr>
          <w:lang w:val="sq-AL"/>
        </w:rPr>
        <w:t>ë</w:t>
      </w:r>
      <w:r w:rsidRPr="00C34121">
        <w:rPr>
          <w:lang w:val="sq-AL"/>
        </w:rPr>
        <w:t xml:space="preserve"> dat</w:t>
      </w:r>
      <w:r w:rsidR="00C34121">
        <w:rPr>
          <w:lang w:val="sq-AL"/>
        </w:rPr>
        <w:t>ë</w:t>
      </w:r>
      <w:r w:rsidRPr="00C34121">
        <w:rPr>
          <w:lang w:val="sq-AL"/>
        </w:rPr>
        <w:t>n 25.10.2018</w:t>
      </w:r>
    </w:p>
    <w:p w:rsidR="00DB5200" w:rsidRPr="00C34121" w:rsidRDefault="00DB5200" w:rsidP="00AC200A">
      <w:pPr>
        <w:pStyle w:val="Paragrafi"/>
        <w:rPr>
          <w:lang w:val="sq-AL"/>
        </w:rPr>
      </w:pPr>
    </w:p>
    <w:p w:rsidR="00DE0624" w:rsidRPr="00C34121" w:rsidRDefault="00DE0624" w:rsidP="00DE0624">
      <w:pPr>
        <w:pStyle w:val="NeniTitull"/>
        <w:keepNext w:val="0"/>
        <w:rPr>
          <w:lang w:val="sq-AL"/>
        </w:rPr>
      </w:pPr>
      <w:r w:rsidRPr="00C34121">
        <w:rPr>
          <w:lang w:val="sq-AL"/>
        </w:rPr>
        <w:t>DEKRET</w:t>
      </w:r>
    </w:p>
    <w:p w:rsidR="00DE0624" w:rsidRPr="00C34121" w:rsidRDefault="00DE0624" w:rsidP="00DE0624">
      <w:pPr>
        <w:pStyle w:val="NeniTitull"/>
        <w:keepNext w:val="0"/>
        <w:rPr>
          <w:lang w:val="sq-AL"/>
        </w:rPr>
      </w:pPr>
      <w:r w:rsidRPr="00C34121">
        <w:rPr>
          <w:lang w:val="sq-AL"/>
        </w:rPr>
        <w:t>Nr. 10920, datë 22.10.2018</w:t>
      </w:r>
    </w:p>
    <w:p w:rsidR="00DE0624" w:rsidRPr="00C34121" w:rsidRDefault="00DE0624" w:rsidP="00DE0624">
      <w:pPr>
        <w:pStyle w:val="NeniTitull"/>
        <w:keepNext w:val="0"/>
        <w:rPr>
          <w:sz w:val="14"/>
          <w:lang w:val="sq-AL"/>
        </w:rPr>
      </w:pPr>
    </w:p>
    <w:p w:rsidR="00DE0624" w:rsidRPr="00C34121" w:rsidRDefault="00DE0624" w:rsidP="00DE0624">
      <w:pPr>
        <w:pStyle w:val="NeniTitull"/>
        <w:keepNext w:val="0"/>
        <w:rPr>
          <w:lang w:val="sq-AL"/>
        </w:rPr>
      </w:pPr>
      <w:r w:rsidRPr="00C34121">
        <w:rPr>
          <w:lang w:val="sq-AL"/>
        </w:rPr>
        <w:t>PËR LEJIMIN E LËNIES SË SHTETËSISË SHQIPTARE</w:t>
      </w:r>
    </w:p>
    <w:p w:rsidR="00DE0624" w:rsidRPr="00C34121" w:rsidRDefault="00DE0624" w:rsidP="00B7113A">
      <w:pPr>
        <w:pStyle w:val="Hapesira7"/>
        <w:rPr>
          <w:lang w:val="sq-AL"/>
        </w:rPr>
      </w:pPr>
    </w:p>
    <w:p w:rsidR="00DE0624" w:rsidRPr="00C34121" w:rsidRDefault="00DE0624" w:rsidP="00DE0624">
      <w:pPr>
        <w:pStyle w:val="Paragraf02"/>
        <w:rPr>
          <w:lang w:val="sq-AL"/>
        </w:rPr>
      </w:pPr>
      <w:r w:rsidRPr="00C34121">
        <w:rPr>
          <w:lang w:val="sq-AL"/>
        </w:rPr>
        <w:t xml:space="preserve">Në mbështetje të nenit 92, pika “c”, dhe nenit 93, të Kushtetutës, si dhe </w:t>
      </w:r>
      <w:r w:rsidR="00F55CCD">
        <w:rPr>
          <w:lang w:val="sq-AL"/>
        </w:rPr>
        <w:t>të nen</w:t>
      </w:r>
      <w:r w:rsidR="00DC5BA4">
        <w:rPr>
          <w:lang w:val="sq-AL"/>
        </w:rPr>
        <w:t>eve</w:t>
      </w:r>
      <w:r w:rsidRPr="00C34121">
        <w:rPr>
          <w:lang w:val="sq-AL"/>
        </w:rPr>
        <w:t xml:space="preserve"> 15 e 20, të ligjit nr. 8389, datë 5.8.1998, “Për shtetësinë shqiptare, të ndryshuar, bazuar edhe në propozimet e Ministrisë së Brendshme,</w:t>
      </w:r>
    </w:p>
    <w:p w:rsidR="00DE0624" w:rsidRDefault="00DE0624" w:rsidP="00DE0624">
      <w:pPr>
        <w:pStyle w:val="Paragraf02"/>
        <w:rPr>
          <w:sz w:val="14"/>
          <w:lang w:val="sq-AL"/>
        </w:rPr>
      </w:pPr>
    </w:p>
    <w:p w:rsidR="00B7113A" w:rsidRDefault="00B7113A" w:rsidP="00DE0624">
      <w:pPr>
        <w:pStyle w:val="Paragraf02"/>
        <w:rPr>
          <w:sz w:val="14"/>
          <w:lang w:val="sq-AL"/>
        </w:rPr>
      </w:pPr>
    </w:p>
    <w:p w:rsidR="00B7113A" w:rsidRDefault="00B7113A" w:rsidP="00DE0624">
      <w:pPr>
        <w:pStyle w:val="Paragraf02"/>
        <w:rPr>
          <w:sz w:val="14"/>
          <w:lang w:val="sq-AL"/>
        </w:rPr>
      </w:pPr>
    </w:p>
    <w:p w:rsidR="00B7113A" w:rsidRDefault="00B7113A" w:rsidP="00DE0624">
      <w:pPr>
        <w:pStyle w:val="Paragraf02"/>
        <w:rPr>
          <w:sz w:val="14"/>
          <w:lang w:val="sq-AL"/>
        </w:rPr>
      </w:pPr>
    </w:p>
    <w:p w:rsidR="00B7113A" w:rsidRDefault="00B7113A" w:rsidP="00DE0624">
      <w:pPr>
        <w:pStyle w:val="Paragraf02"/>
        <w:rPr>
          <w:sz w:val="14"/>
          <w:lang w:val="sq-AL"/>
        </w:rPr>
      </w:pPr>
    </w:p>
    <w:p w:rsidR="00B7113A" w:rsidRDefault="00B7113A" w:rsidP="00DE0624">
      <w:pPr>
        <w:pStyle w:val="Paragraf02"/>
        <w:rPr>
          <w:sz w:val="14"/>
          <w:lang w:val="sq-AL"/>
        </w:rPr>
      </w:pPr>
    </w:p>
    <w:p w:rsidR="00B7113A" w:rsidRPr="00C34121" w:rsidRDefault="00B7113A" w:rsidP="00DE0624">
      <w:pPr>
        <w:pStyle w:val="Paragraf02"/>
        <w:rPr>
          <w:sz w:val="14"/>
          <w:lang w:val="sq-AL"/>
        </w:rPr>
      </w:pPr>
    </w:p>
    <w:p w:rsidR="00DE0624" w:rsidRPr="00C34121" w:rsidRDefault="00DE0624" w:rsidP="00DE0624">
      <w:pPr>
        <w:pStyle w:val="Paragraf02"/>
        <w:jc w:val="center"/>
        <w:rPr>
          <w:lang w:val="sq-AL"/>
        </w:rPr>
      </w:pPr>
      <w:r w:rsidRPr="00C34121">
        <w:rPr>
          <w:lang w:val="sq-AL"/>
        </w:rPr>
        <w:lastRenderedPageBreak/>
        <w:t>DEKRETOJ:</w:t>
      </w:r>
    </w:p>
    <w:p w:rsidR="00DE0624" w:rsidRPr="00C34121" w:rsidRDefault="00DE0624" w:rsidP="00DE0624">
      <w:pPr>
        <w:pStyle w:val="Paragraf02"/>
        <w:jc w:val="center"/>
        <w:rPr>
          <w:sz w:val="14"/>
          <w:lang w:val="sq-AL"/>
        </w:rPr>
      </w:pPr>
    </w:p>
    <w:p w:rsidR="00DE0624" w:rsidRPr="00C34121" w:rsidRDefault="00DE0624" w:rsidP="00DE0624">
      <w:pPr>
        <w:pStyle w:val="Paragraf02"/>
        <w:jc w:val="center"/>
        <w:rPr>
          <w:lang w:val="sq-AL"/>
        </w:rPr>
      </w:pPr>
      <w:r w:rsidRPr="00C34121">
        <w:rPr>
          <w:lang w:val="sq-AL"/>
        </w:rPr>
        <w:t>Neni 1</w:t>
      </w:r>
    </w:p>
    <w:p w:rsidR="00DE0624" w:rsidRPr="00C34121" w:rsidRDefault="00DE0624" w:rsidP="00DE0624">
      <w:pPr>
        <w:pStyle w:val="Paragraf02"/>
        <w:rPr>
          <w:sz w:val="14"/>
          <w:lang w:val="sq-AL"/>
        </w:rPr>
      </w:pPr>
    </w:p>
    <w:p w:rsidR="00DE0624" w:rsidRPr="00C34121" w:rsidRDefault="000B5DF9" w:rsidP="00DE0624">
      <w:pPr>
        <w:pStyle w:val="Paragraf02"/>
        <w:rPr>
          <w:lang w:val="sq-AL"/>
        </w:rPr>
      </w:pPr>
      <w:r>
        <w:rPr>
          <w:lang w:val="sq-AL"/>
        </w:rPr>
        <w:t>U</w:t>
      </w:r>
      <w:r w:rsidR="00DE0624" w:rsidRPr="00C34121">
        <w:rPr>
          <w:lang w:val="sq-AL"/>
        </w:rPr>
        <w:t xml:space="preserve"> lejohet lënia e shtetësisë shqiptare, me kërkesë të tyre, personave të mëposhtëm:</w:t>
      </w:r>
    </w:p>
    <w:p w:rsidR="00DE0624" w:rsidRPr="00C34121" w:rsidRDefault="00DE0624" w:rsidP="00DE0624">
      <w:pPr>
        <w:pStyle w:val="Paragrafi"/>
        <w:rPr>
          <w:lang w:val="sq-AL"/>
        </w:rPr>
      </w:pPr>
      <w:r w:rsidRPr="00C34121">
        <w:rPr>
          <w:lang w:val="sq-AL"/>
        </w:rPr>
        <w:t>1. Selman Ali Alsela</w:t>
      </w:r>
    </w:p>
    <w:p w:rsidR="00DE0624" w:rsidRPr="00C34121" w:rsidRDefault="00DE0624" w:rsidP="00DE0624">
      <w:pPr>
        <w:pStyle w:val="Paragrafi"/>
        <w:rPr>
          <w:lang w:val="sq-AL"/>
        </w:rPr>
      </w:pPr>
      <w:r w:rsidRPr="00C34121">
        <w:rPr>
          <w:lang w:val="sq-AL"/>
        </w:rPr>
        <w:t>2. Tefta Lezan Alsela (Pisli)</w:t>
      </w:r>
    </w:p>
    <w:p w:rsidR="00DE0624" w:rsidRPr="00C34121" w:rsidRDefault="00DE0624" w:rsidP="00DE0624">
      <w:pPr>
        <w:pStyle w:val="Paragrafi"/>
        <w:rPr>
          <w:lang w:val="sq-AL"/>
        </w:rPr>
      </w:pPr>
      <w:r w:rsidRPr="00C34121">
        <w:rPr>
          <w:lang w:val="sq-AL"/>
        </w:rPr>
        <w:t>3. Lukas Daniel Selman Alsela</w:t>
      </w:r>
    </w:p>
    <w:p w:rsidR="00DE0624" w:rsidRPr="00C34121" w:rsidRDefault="00DE0624" w:rsidP="00DE0624">
      <w:pPr>
        <w:pStyle w:val="Paragrafi"/>
        <w:rPr>
          <w:lang w:val="sq-AL"/>
        </w:rPr>
      </w:pPr>
      <w:r w:rsidRPr="00C34121">
        <w:rPr>
          <w:lang w:val="sq-AL"/>
        </w:rPr>
        <w:t>4. Ersilja Shyqeri Vans</w:t>
      </w:r>
      <w:r w:rsidR="00F55CCD">
        <w:rPr>
          <w:lang w:val="sq-AL"/>
        </w:rPr>
        <w:t>elow</w:t>
      </w:r>
      <w:r w:rsidRPr="00C34121">
        <w:rPr>
          <w:lang w:val="sq-AL"/>
        </w:rPr>
        <w:t xml:space="preserve"> (Osmani)</w:t>
      </w:r>
    </w:p>
    <w:p w:rsidR="00DE0624" w:rsidRPr="00C34121" w:rsidRDefault="00DE0624" w:rsidP="00DE0624">
      <w:pPr>
        <w:pStyle w:val="Paragrafi"/>
        <w:rPr>
          <w:lang w:val="sq-AL"/>
        </w:rPr>
      </w:pPr>
      <w:r w:rsidRPr="00C34121">
        <w:rPr>
          <w:lang w:val="sq-AL"/>
        </w:rPr>
        <w:t>5. Alban Halil Mustafaj</w:t>
      </w:r>
    </w:p>
    <w:p w:rsidR="00DE0624" w:rsidRPr="00C34121" w:rsidRDefault="00DE0624" w:rsidP="00DE0624">
      <w:pPr>
        <w:pStyle w:val="Paragrafi"/>
        <w:rPr>
          <w:lang w:val="sq-AL"/>
        </w:rPr>
      </w:pPr>
      <w:r w:rsidRPr="00C34121">
        <w:rPr>
          <w:lang w:val="sq-AL"/>
        </w:rPr>
        <w:t>6. Fernando (Mehmet) Njazi Lajthia</w:t>
      </w:r>
    </w:p>
    <w:p w:rsidR="00DE0624" w:rsidRPr="00C34121" w:rsidRDefault="00DE0624" w:rsidP="00DE0624">
      <w:pPr>
        <w:pStyle w:val="Paragrafi"/>
        <w:rPr>
          <w:lang w:val="sq-AL"/>
        </w:rPr>
      </w:pPr>
      <w:r w:rsidRPr="00C34121">
        <w:rPr>
          <w:lang w:val="sq-AL"/>
        </w:rPr>
        <w:t>7. Matilda Shyqyri Koni (Kodra)</w:t>
      </w:r>
    </w:p>
    <w:p w:rsidR="00DE0624" w:rsidRPr="00C34121" w:rsidRDefault="00DE0624" w:rsidP="00DE0624">
      <w:pPr>
        <w:pStyle w:val="Paragrafi"/>
        <w:rPr>
          <w:lang w:val="sq-AL"/>
        </w:rPr>
      </w:pPr>
      <w:r w:rsidRPr="00C34121">
        <w:rPr>
          <w:lang w:val="sq-AL"/>
        </w:rPr>
        <w:t>8. Arber Hajrush Koni</w:t>
      </w:r>
    </w:p>
    <w:p w:rsidR="00DE0624" w:rsidRPr="00C34121" w:rsidRDefault="00DE0624" w:rsidP="00DE0624">
      <w:pPr>
        <w:pStyle w:val="Paragrafi"/>
        <w:rPr>
          <w:lang w:val="sq-AL"/>
        </w:rPr>
      </w:pPr>
      <w:r w:rsidRPr="00C34121">
        <w:rPr>
          <w:lang w:val="sq-AL"/>
        </w:rPr>
        <w:t>9. Rudina Llukan Basha (Gorreja)</w:t>
      </w:r>
    </w:p>
    <w:p w:rsidR="00DE0624" w:rsidRPr="00C34121" w:rsidRDefault="00DE0624" w:rsidP="00DE0624">
      <w:pPr>
        <w:pStyle w:val="Paragrafi"/>
        <w:rPr>
          <w:lang w:val="sq-AL"/>
        </w:rPr>
      </w:pPr>
      <w:r w:rsidRPr="00C34121">
        <w:rPr>
          <w:lang w:val="sq-AL"/>
        </w:rPr>
        <w:t>10. Enri Ferit Kaci</w:t>
      </w:r>
    </w:p>
    <w:p w:rsidR="00DE0624" w:rsidRPr="00C34121" w:rsidRDefault="00DE0624" w:rsidP="00DE0624">
      <w:pPr>
        <w:pStyle w:val="Paragrafi"/>
        <w:rPr>
          <w:lang w:val="sq-AL"/>
        </w:rPr>
      </w:pPr>
      <w:r w:rsidRPr="00C34121">
        <w:rPr>
          <w:lang w:val="sq-AL"/>
        </w:rPr>
        <w:t>11. Robert Arben Bandilli</w:t>
      </w:r>
    </w:p>
    <w:p w:rsidR="00DE0624" w:rsidRPr="00C34121" w:rsidRDefault="00DE0624" w:rsidP="00DE0624">
      <w:pPr>
        <w:pStyle w:val="Paragrafi"/>
        <w:rPr>
          <w:lang w:val="sq-AL"/>
        </w:rPr>
      </w:pPr>
      <w:r w:rsidRPr="00C34121">
        <w:rPr>
          <w:lang w:val="sq-AL"/>
        </w:rPr>
        <w:t>12. Elona Bujar Loshaj (Ora-Hermsen)</w:t>
      </w:r>
    </w:p>
    <w:p w:rsidR="00DE0624" w:rsidRPr="00C34121" w:rsidRDefault="00DE0624" w:rsidP="00DE0624">
      <w:pPr>
        <w:pStyle w:val="Paragrafi"/>
        <w:rPr>
          <w:lang w:val="sq-AL"/>
        </w:rPr>
      </w:pPr>
      <w:r w:rsidRPr="00C34121">
        <w:rPr>
          <w:lang w:val="sq-AL"/>
        </w:rPr>
        <w:t>13. Esma Ibrahim Çira (Cira)</w:t>
      </w:r>
    </w:p>
    <w:p w:rsidR="00DE0624" w:rsidRPr="00C34121" w:rsidRDefault="00DE0624" w:rsidP="00DE0624">
      <w:pPr>
        <w:pStyle w:val="Paragrafi"/>
        <w:rPr>
          <w:lang w:val="sq-AL"/>
        </w:rPr>
      </w:pPr>
      <w:r w:rsidRPr="00C34121">
        <w:rPr>
          <w:lang w:val="sq-AL"/>
        </w:rPr>
        <w:t>14. Emily Kreshnik Abazi</w:t>
      </w:r>
    </w:p>
    <w:p w:rsidR="00DE0624" w:rsidRPr="00C34121" w:rsidRDefault="00F55CCD" w:rsidP="00DE0624">
      <w:pPr>
        <w:pStyle w:val="Paragrafi"/>
        <w:rPr>
          <w:lang w:val="sq-AL"/>
        </w:rPr>
      </w:pPr>
      <w:r>
        <w:rPr>
          <w:lang w:val="sq-AL"/>
        </w:rPr>
        <w:t>15. Alis Vasil H</w:t>
      </w:r>
      <w:r w:rsidR="00DE0624" w:rsidRPr="00C34121">
        <w:rPr>
          <w:lang w:val="sq-AL"/>
        </w:rPr>
        <w:t>axhi</w:t>
      </w:r>
    </w:p>
    <w:p w:rsidR="00DE0624" w:rsidRPr="00C34121" w:rsidRDefault="00DE0624" w:rsidP="00DE0624">
      <w:pPr>
        <w:pStyle w:val="Paragrafi"/>
        <w:rPr>
          <w:lang w:val="sq-AL"/>
        </w:rPr>
      </w:pPr>
      <w:r w:rsidRPr="00C34121">
        <w:rPr>
          <w:lang w:val="sq-AL"/>
        </w:rPr>
        <w:t>16. Ramazan Halit Begeja</w:t>
      </w:r>
    </w:p>
    <w:p w:rsidR="00DE0624" w:rsidRPr="00C34121" w:rsidRDefault="00DE0624" w:rsidP="00DE0624">
      <w:pPr>
        <w:pStyle w:val="Paragrafi"/>
        <w:rPr>
          <w:lang w:val="sq-AL"/>
        </w:rPr>
      </w:pPr>
      <w:r w:rsidRPr="00C34121">
        <w:rPr>
          <w:lang w:val="sq-AL"/>
        </w:rPr>
        <w:t>17. Ervis Osman Drabo</w:t>
      </w:r>
    </w:p>
    <w:p w:rsidR="00DE0624" w:rsidRPr="00C34121" w:rsidRDefault="00DE0624" w:rsidP="00DE0624">
      <w:pPr>
        <w:pStyle w:val="Paragrafi"/>
        <w:rPr>
          <w:lang w:val="sq-AL"/>
        </w:rPr>
      </w:pPr>
      <w:r w:rsidRPr="00C34121">
        <w:rPr>
          <w:lang w:val="sq-AL"/>
        </w:rPr>
        <w:t>18. Anjeza Bedri Fetishi (Feruku)</w:t>
      </w:r>
    </w:p>
    <w:p w:rsidR="00DE0624" w:rsidRPr="00C34121" w:rsidRDefault="00DE0624" w:rsidP="00DE0624">
      <w:pPr>
        <w:pStyle w:val="Paragrafi"/>
        <w:rPr>
          <w:lang w:val="sq-AL"/>
        </w:rPr>
      </w:pPr>
      <w:r w:rsidRPr="00C34121">
        <w:rPr>
          <w:lang w:val="sq-AL"/>
        </w:rPr>
        <w:t>19. Anila Berti Ziegler (Çaprazi/Caprazi)</w:t>
      </w:r>
    </w:p>
    <w:p w:rsidR="00DE0624" w:rsidRPr="00C34121" w:rsidRDefault="00DE0624" w:rsidP="00DE0624">
      <w:pPr>
        <w:pStyle w:val="Paragrafi"/>
        <w:rPr>
          <w:lang w:val="sq-AL"/>
        </w:rPr>
      </w:pPr>
      <w:r w:rsidRPr="00C34121">
        <w:rPr>
          <w:lang w:val="sq-AL"/>
        </w:rPr>
        <w:t>20. Drijada Zija Hoxha (Zeqiri)</w:t>
      </w:r>
    </w:p>
    <w:p w:rsidR="00DE0624" w:rsidRPr="00C34121" w:rsidRDefault="00DE0624" w:rsidP="00DE0624">
      <w:pPr>
        <w:pStyle w:val="Paragrafi"/>
        <w:rPr>
          <w:lang w:val="sq-AL"/>
        </w:rPr>
      </w:pPr>
      <w:r w:rsidRPr="00C34121">
        <w:rPr>
          <w:lang w:val="sq-AL"/>
        </w:rPr>
        <w:t>21. Amelia Elton Hoxha</w:t>
      </w:r>
    </w:p>
    <w:p w:rsidR="00DE0624" w:rsidRPr="00C34121" w:rsidRDefault="00DE0624" w:rsidP="00DE0624">
      <w:pPr>
        <w:pStyle w:val="Paragrafi"/>
        <w:rPr>
          <w:lang w:val="sq-AL"/>
        </w:rPr>
      </w:pPr>
      <w:r w:rsidRPr="00C34121">
        <w:rPr>
          <w:lang w:val="sq-AL"/>
        </w:rPr>
        <w:t>22. Gentian Ysen Xheko</w:t>
      </w:r>
    </w:p>
    <w:p w:rsidR="00DE0624" w:rsidRPr="00C34121" w:rsidRDefault="00DE0624" w:rsidP="00DE0624">
      <w:pPr>
        <w:pStyle w:val="Paragrafi"/>
        <w:rPr>
          <w:lang w:val="sq-AL"/>
        </w:rPr>
      </w:pPr>
      <w:r w:rsidRPr="00C34121">
        <w:rPr>
          <w:lang w:val="sq-AL"/>
        </w:rPr>
        <w:t>23. Gledis Gentian Xheko</w:t>
      </w:r>
    </w:p>
    <w:p w:rsidR="00DE0624" w:rsidRPr="00C34121" w:rsidRDefault="00DE0624" w:rsidP="00DE0624">
      <w:pPr>
        <w:pStyle w:val="Paragrafi"/>
        <w:rPr>
          <w:lang w:val="sq-AL"/>
        </w:rPr>
      </w:pPr>
      <w:r w:rsidRPr="00C34121">
        <w:rPr>
          <w:lang w:val="sq-AL"/>
        </w:rPr>
        <w:t>24. Lydra Shpend Jasho</w:t>
      </w:r>
    </w:p>
    <w:p w:rsidR="00DE0624" w:rsidRPr="00C34121" w:rsidRDefault="00DE0624" w:rsidP="00DE0624">
      <w:pPr>
        <w:pStyle w:val="Paragrafi"/>
        <w:rPr>
          <w:lang w:val="sq-AL"/>
        </w:rPr>
      </w:pPr>
      <w:r w:rsidRPr="00C34121">
        <w:rPr>
          <w:lang w:val="sq-AL"/>
        </w:rPr>
        <w:t>25. Lira Gjergji Marko</w:t>
      </w:r>
    </w:p>
    <w:p w:rsidR="00DE0624" w:rsidRPr="00C34121" w:rsidRDefault="00DE0624" w:rsidP="00DE0624">
      <w:pPr>
        <w:pStyle w:val="Paragrafi"/>
        <w:rPr>
          <w:lang w:val="sq-AL"/>
        </w:rPr>
      </w:pPr>
      <w:r w:rsidRPr="00C34121">
        <w:rPr>
          <w:lang w:val="sq-AL"/>
        </w:rPr>
        <w:t>26. Denis Pëllumb Ignoto (Bregu)</w:t>
      </w:r>
    </w:p>
    <w:p w:rsidR="00DE0624" w:rsidRPr="00C34121" w:rsidRDefault="00DE0624" w:rsidP="00DE0624">
      <w:pPr>
        <w:pStyle w:val="Paragrafi"/>
        <w:rPr>
          <w:lang w:val="sq-AL"/>
        </w:rPr>
      </w:pPr>
      <w:r w:rsidRPr="00C34121">
        <w:rPr>
          <w:lang w:val="sq-AL"/>
        </w:rPr>
        <w:t>27. Rezaida (Lumturi) Beqir Kosova</w:t>
      </w:r>
    </w:p>
    <w:p w:rsidR="00DE0624" w:rsidRPr="00C34121" w:rsidRDefault="00DE0624" w:rsidP="00DE0624">
      <w:pPr>
        <w:pStyle w:val="Paragrafi"/>
        <w:rPr>
          <w:lang w:val="sq-AL"/>
        </w:rPr>
      </w:pPr>
      <w:r w:rsidRPr="00C34121">
        <w:rPr>
          <w:lang w:val="sq-AL"/>
        </w:rPr>
        <w:t>28. Xhavit Sali Kalaja</w:t>
      </w:r>
    </w:p>
    <w:p w:rsidR="00DE0624" w:rsidRPr="00C34121" w:rsidRDefault="00DE0624" w:rsidP="00DE0624">
      <w:pPr>
        <w:pStyle w:val="Paragrafi"/>
        <w:rPr>
          <w:lang w:val="sq-AL"/>
        </w:rPr>
      </w:pPr>
      <w:r w:rsidRPr="00C34121">
        <w:rPr>
          <w:lang w:val="sq-AL"/>
        </w:rPr>
        <w:t>29. Alisa Sali Perkuhn (Kalaja)</w:t>
      </w:r>
    </w:p>
    <w:p w:rsidR="00DE0624" w:rsidRPr="00C34121" w:rsidRDefault="00DE0624" w:rsidP="00DE0624">
      <w:pPr>
        <w:pStyle w:val="Paragrafi"/>
        <w:rPr>
          <w:lang w:val="sq-AL"/>
        </w:rPr>
      </w:pPr>
      <w:r w:rsidRPr="00C34121">
        <w:rPr>
          <w:lang w:val="sq-AL"/>
        </w:rPr>
        <w:t>30. Demir Rahmi Pojani</w:t>
      </w:r>
    </w:p>
    <w:p w:rsidR="00DE0624" w:rsidRPr="00C34121" w:rsidRDefault="00DE0624" w:rsidP="00DE0624">
      <w:pPr>
        <w:pStyle w:val="Paragrafi"/>
        <w:rPr>
          <w:lang w:val="sq-AL"/>
        </w:rPr>
      </w:pPr>
      <w:r w:rsidRPr="00C34121">
        <w:rPr>
          <w:lang w:val="sq-AL"/>
        </w:rPr>
        <w:t>31. Ingrid Demir Pojani</w:t>
      </w:r>
    </w:p>
    <w:p w:rsidR="00DE0624" w:rsidRPr="00C34121" w:rsidRDefault="00DE0624" w:rsidP="00DE0624">
      <w:pPr>
        <w:pStyle w:val="Paragrafi"/>
        <w:rPr>
          <w:lang w:val="sq-AL"/>
        </w:rPr>
      </w:pPr>
      <w:r w:rsidRPr="00C34121">
        <w:rPr>
          <w:lang w:val="sq-AL"/>
        </w:rPr>
        <w:t>32. Fisnik Xhezair Plaku</w:t>
      </w:r>
    </w:p>
    <w:p w:rsidR="00DE0624" w:rsidRPr="00C34121" w:rsidRDefault="00DE0624" w:rsidP="00DE0624">
      <w:pPr>
        <w:pStyle w:val="Paragrafi"/>
        <w:rPr>
          <w:lang w:val="sq-AL"/>
        </w:rPr>
      </w:pPr>
      <w:r w:rsidRPr="00C34121">
        <w:rPr>
          <w:lang w:val="sq-AL"/>
        </w:rPr>
        <w:t>33. Belkisa Fisnik Plaku</w:t>
      </w:r>
    </w:p>
    <w:p w:rsidR="00DE0624" w:rsidRPr="00C34121" w:rsidRDefault="00DE0624" w:rsidP="00DE0624">
      <w:pPr>
        <w:pStyle w:val="Paragrafi"/>
        <w:rPr>
          <w:lang w:val="sq-AL"/>
        </w:rPr>
      </w:pPr>
      <w:r w:rsidRPr="00C34121">
        <w:rPr>
          <w:lang w:val="sq-AL"/>
        </w:rPr>
        <w:t>34. Besa Ilmi Plaku (Çenga)</w:t>
      </w:r>
    </w:p>
    <w:p w:rsidR="00DE0624" w:rsidRPr="00C34121" w:rsidRDefault="00DE0624" w:rsidP="00DE0624">
      <w:pPr>
        <w:pStyle w:val="Paragrafi"/>
        <w:rPr>
          <w:lang w:val="sq-AL"/>
        </w:rPr>
      </w:pPr>
      <w:r w:rsidRPr="00C34121">
        <w:rPr>
          <w:lang w:val="sq-AL"/>
        </w:rPr>
        <w:t>35. Karaman Fisnik Plaku</w:t>
      </w:r>
    </w:p>
    <w:p w:rsidR="00DE0624" w:rsidRPr="00C34121" w:rsidRDefault="00DE0624" w:rsidP="00DE0624">
      <w:pPr>
        <w:pStyle w:val="Paragrafi"/>
        <w:rPr>
          <w:lang w:val="sq-AL"/>
        </w:rPr>
      </w:pPr>
      <w:r w:rsidRPr="00C34121">
        <w:rPr>
          <w:lang w:val="sq-AL"/>
        </w:rPr>
        <w:t>36. Armida Fisnik Plaku</w:t>
      </w:r>
    </w:p>
    <w:p w:rsidR="00DE0624" w:rsidRPr="00C34121" w:rsidRDefault="00DE0624" w:rsidP="00DE0624">
      <w:pPr>
        <w:pStyle w:val="Paragrafi"/>
        <w:rPr>
          <w:lang w:val="sq-AL"/>
        </w:rPr>
      </w:pPr>
      <w:r w:rsidRPr="00C34121">
        <w:rPr>
          <w:lang w:val="sq-AL"/>
        </w:rPr>
        <w:t>37. Bledar Luan Çarçani</w:t>
      </w:r>
    </w:p>
    <w:p w:rsidR="00DE0624" w:rsidRPr="00C34121" w:rsidRDefault="00DE0624" w:rsidP="00DE0624">
      <w:pPr>
        <w:pStyle w:val="Paragrafi"/>
        <w:rPr>
          <w:lang w:val="sq-AL"/>
        </w:rPr>
      </w:pPr>
      <w:r w:rsidRPr="00C34121">
        <w:rPr>
          <w:lang w:val="sq-AL"/>
        </w:rPr>
        <w:t>38. Kreshnik Adli Baholli</w:t>
      </w:r>
    </w:p>
    <w:p w:rsidR="00DE0624" w:rsidRPr="00C34121" w:rsidRDefault="00DE0624" w:rsidP="00DE0624">
      <w:pPr>
        <w:pStyle w:val="Paragrafi"/>
        <w:rPr>
          <w:lang w:val="sq-AL"/>
        </w:rPr>
      </w:pPr>
      <w:r w:rsidRPr="00C34121">
        <w:rPr>
          <w:lang w:val="sq-AL"/>
        </w:rPr>
        <w:t>39. Anisa Kozma Stefa</w:t>
      </w:r>
    </w:p>
    <w:p w:rsidR="00DE0624" w:rsidRPr="00C34121" w:rsidRDefault="00DE0624" w:rsidP="00DE0624">
      <w:pPr>
        <w:pStyle w:val="Paragrafi"/>
        <w:rPr>
          <w:lang w:val="sq-AL"/>
        </w:rPr>
      </w:pPr>
      <w:r w:rsidRPr="00C34121">
        <w:rPr>
          <w:lang w:val="sq-AL"/>
        </w:rPr>
        <w:t>40. Marin Mehmet Balili</w:t>
      </w:r>
    </w:p>
    <w:p w:rsidR="00DE0624" w:rsidRPr="00C34121" w:rsidRDefault="00DE0624" w:rsidP="00DE0624">
      <w:pPr>
        <w:pStyle w:val="Paragrafi"/>
        <w:rPr>
          <w:lang w:val="sq-AL"/>
        </w:rPr>
      </w:pPr>
      <w:r w:rsidRPr="00C34121">
        <w:rPr>
          <w:lang w:val="sq-AL"/>
        </w:rPr>
        <w:t>41. Goran Trajko Krstović (Nikollaj)</w:t>
      </w:r>
    </w:p>
    <w:p w:rsidR="00DE0624" w:rsidRPr="00C34121" w:rsidRDefault="00DE0624" w:rsidP="00DE0624">
      <w:pPr>
        <w:pStyle w:val="Paragrafi"/>
        <w:rPr>
          <w:lang w:val="sq-AL"/>
        </w:rPr>
      </w:pPr>
      <w:r w:rsidRPr="00C34121">
        <w:rPr>
          <w:lang w:val="sq-AL"/>
        </w:rPr>
        <w:t>42. Lorena Asqeri Tusha (Xhani)</w:t>
      </w:r>
    </w:p>
    <w:p w:rsidR="00DE0624" w:rsidRPr="00C34121" w:rsidRDefault="00DE0624" w:rsidP="00DE0624">
      <w:pPr>
        <w:pStyle w:val="Paragrafi"/>
        <w:rPr>
          <w:lang w:val="sq-AL"/>
        </w:rPr>
      </w:pPr>
      <w:r w:rsidRPr="00C34121">
        <w:rPr>
          <w:lang w:val="sq-AL"/>
        </w:rPr>
        <w:t>43. Stiljan Vasil Muzina</w:t>
      </w:r>
    </w:p>
    <w:p w:rsidR="00DE0624" w:rsidRPr="00C34121" w:rsidRDefault="00DE0624" w:rsidP="00DE0624">
      <w:pPr>
        <w:pStyle w:val="Paragrafi"/>
        <w:rPr>
          <w:lang w:val="sq-AL"/>
        </w:rPr>
      </w:pPr>
      <w:r w:rsidRPr="00C34121">
        <w:rPr>
          <w:lang w:val="sq-AL"/>
        </w:rPr>
        <w:t>44. Besiana Adem Peqini</w:t>
      </w:r>
    </w:p>
    <w:p w:rsidR="00DE0624" w:rsidRPr="00C34121" w:rsidRDefault="00DE0624" w:rsidP="00DE0624">
      <w:pPr>
        <w:pStyle w:val="Paragrafi"/>
        <w:rPr>
          <w:lang w:val="sq-AL"/>
        </w:rPr>
      </w:pPr>
      <w:r w:rsidRPr="00C34121">
        <w:rPr>
          <w:lang w:val="sq-AL"/>
        </w:rPr>
        <w:t>45. Daniel Myftar Gjonçaj</w:t>
      </w:r>
    </w:p>
    <w:p w:rsidR="00DE0624" w:rsidRPr="00C34121" w:rsidRDefault="00DE0624" w:rsidP="00DE0624">
      <w:pPr>
        <w:pStyle w:val="NeniNr"/>
        <w:keepNext w:val="0"/>
        <w:rPr>
          <w:lang w:val="sq-AL"/>
        </w:rPr>
      </w:pPr>
      <w:r w:rsidRPr="00C34121">
        <w:rPr>
          <w:lang w:val="sq-AL"/>
        </w:rPr>
        <w:lastRenderedPageBreak/>
        <w:t>Neni 2</w:t>
      </w:r>
    </w:p>
    <w:p w:rsidR="00DE0624" w:rsidRPr="00C34121" w:rsidRDefault="00DE0624" w:rsidP="00DE0624">
      <w:pPr>
        <w:pStyle w:val="Paragraf02"/>
        <w:rPr>
          <w:sz w:val="14"/>
          <w:lang w:val="sq-AL"/>
        </w:rPr>
      </w:pPr>
    </w:p>
    <w:p w:rsidR="00DE0624" w:rsidRPr="00C34121" w:rsidRDefault="00DE0624" w:rsidP="00DE0624">
      <w:pPr>
        <w:pStyle w:val="Paragraf02"/>
        <w:rPr>
          <w:lang w:val="sq-AL"/>
        </w:rPr>
      </w:pPr>
      <w:r w:rsidRPr="00C34121">
        <w:rPr>
          <w:lang w:val="sq-AL"/>
        </w:rPr>
        <w:t>Ky dekret hyn në fuqi menjëherë.</w:t>
      </w:r>
    </w:p>
    <w:p w:rsidR="00DE0624" w:rsidRPr="00C34121" w:rsidRDefault="00DE0624" w:rsidP="00DE0624">
      <w:pPr>
        <w:pStyle w:val="Paragraf02"/>
        <w:rPr>
          <w:sz w:val="14"/>
          <w:lang w:val="sq-AL"/>
        </w:rPr>
      </w:pPr>
    </w:p>
    <w:p w:rsidR="00DE0624" w:rsidRPr="00C34121" w:rsidRDefault="00DE0624" w:rsidP="00DE0624">
      <w:pPr>
        <w:pStyle w:val="Paragraf02"/>
        <w:jc w:val="right"/>
        <w:rPr>
          <w:lang w:val="sq-AL"/>
        </w:rPr>
      </w:pPr>
      <w:r w:rsidRPr="00C34121">
        <w:rPr>
          <w:lang w:val="sq-AL"/>
        </w:rPr>
        <w:t xml:space="preserve">PRESIDENTI I REPUBLIKËS </w:t>
      </w:r>
    </w:p>
    <w:p w:rsidR="00DE0624" w:rsidRPr="00C34121" w:rsidRDefault="00DE0624" w:rsidP="00DE0624">
      <w:pPr>
        <w:pStyle w:val="Paragraf02"/>
        <w:jc w:val="right"/>
        <w:rPr>
          <w:lang w:val="sq-AL"/>
        </w:rPr>
      </w:pPr>
      <w:r w:rsidRPr="00C34121">
        <w:rPr>
          <w:lang w:val="sq-AL"/>
        </w:rPr>
        <w:t>SË SHQIPËRISË</w:t>
      </w:r>
    </w:p>
    <w:p w:rsidR="00DE0624" w:rsidRPr="00C34121" w:rsidRDefault="00DE0624" w:rsidP="00DE0624">
      <w:pPr>
        <w:pStyle w:val="Paragraf02"/>
        <w:jc w:val="right"/>
        <w:rPr>
          <w:b/>
          <w:lang w:val="sq-AL"/>
        </w:rPr>
      </w:pPr>
      <w:r w:rsidRPr="00C34121">
        <w:rPr>
          <w:b/>
          <w:lang w:val="sq-AL"/>
        </w:rPr>
        <w:t>Ilir Meta</w:t>
      </w:r>
    </w:p>
    <w:p w:rsidR="00DE0624" w:rsidRPr="00C34121" w:rsidRDefault="00DE0624" w:rsidP="00DE0624">
      <w:pPr>
        <w:pStyle w:val="Paragrafi"/>
        <w:rPr>
          <w:lang w:val="sq-AL"/>
        </w:rPr>
      </w:pPr>
    </w:p>
    <w:p w:rsidR="00DE0624" w:rsidRPr="00C34121" w:rsidRDefault="00DE0624" w:rsidP="00DE0624">
      <w:pPr>
        <w:pStyle w:val="NeniTitull"/>
        <w:rPr>
          <w:lang w:val="sq-AL"/>
        </w:rPr>
      </w:pPr>
      <w:r w:rsidRPr="00C34121">
        <w:rPr>
          <w:lang w:val="sq-AL"/>
        </w:rPr>
        <w:t>VENDIM</w:t>
      </w:r>
    </w:p>
    <w:p w:rsidR="00DE0624" w:rsidRPr="00C34121" w:rsidRDefault="00DE0624" w:rsidP="00DE0624">
      <w:pPr>
        <w:pStyle w:val="NeniTitull"/>
        <w:rPr>
          <w:lang w:val="sq-AL"/>
        </w:rPr>
      </w:pPr>
      <w:r w:rsidRPr="00C34121">
        <w:rPr>
          <w:lang w:val="sq-AL"/>
        </w:rPr>
        <w:t>Nr.</w:t>
      </w:r>
      <w:r w:rsidR="0032465F">
        <w:rPr>
          <w:lang w:val="sq-AL"/>
        </w:rPr>
        <w:t xml:space="preserve"> </w:t>
      </w:r>
      <w:r w:rsidRPr="00C34121">
        <w:rPr>
          <w:lang w:val="sq-AL"/>
        </w:rPr>
        <w:t>613, datë 24.10.2018</w:t>
      </w:r>
    </w:p>
    <w:p w:rsidR="00DE0624" w:rsidRPr="00C34121" w:rsidRDefault="00DE0624" w:rsidP="00DE0624">
      <w:pPr>
        <w:pStyle w:val="NeniTitull"/>
        <w:rPr>
          <w:lang w:val="sq-AL"/>
        </w:rPr>
      </w:pPr>
    </w:p>
    <w:p w:rsidR="00DE0624" w:rsidRPr="00C34121" w:rsidRDefault="00DE0624" w:rsidP="00DE0624">
      <w:pPr>
        <w:pStyle w:val="NeniTitull"/>
        <w:rPr>
          <w:lang w:val="sq-AL"/>
        </w:rPr>
      </w:pPr>
      <w:r w:rsidRPr="00C34121">
        <w:rPr>
          <w:lang w:val="sq-AL"/>
        </w:rPr>
        <w:t>PËR NJË SHTESË NË VENDIMIN NR.</w:t>
      </w:r>
      <w:r w:rsidR="0032465F">
        <w:rPr>
          <w:lang w:val="sq-AL"/>
        </w:rPr>
        <w:t xml:space="preserve"> </w:t>
      </w:r>
      <w:r w:rsidRPr="00C34121">
        <w:rPr>
          <w:lang w:val="sq-AL"/>
        </w:rPr>
        <w:t>584, DATË 28.8.2003, TË KËSHILLIT TË MINISTRAVE, “PËR MIRATIMIN E RREGULLORES SË KËSHILLIT TË MINISTRAVE”, TË NDRYSHUAR</w:t>
      </w:r>
    </w:p>
    <w:p w:rsidR="00DE0624" w:rsidRPr="00C34121" w:rsidRDefault="00DE0624" w:rsidP="00DE0624">
      <w:pPr>
        <w:pStyle w:val="Paragrafi"/>
        <w:jc w:val="left"/>
        <w:rPr>
          <w:lang w:val="sq-AL"/>
        </w:rPr>
      </w:pPr>
    </w:p>
    <w:p w:rsidR="00DE0624" w:rsidRPr="00C34121" w:rsidRDefault="00DE0624" w:rsidP="00DE0624">
      <w:pPr>
        <w:pStyle w:val="Paragrafi"/>
        <w:rPr>
          <w:lang w:val="sq-AL"/>
        </w:rPr>
      </w:pPr>
      <w:r w:rsidRPr="00C34121">
        <w:rPr>
          <w:lang w:val="sq-AL"/>
        </w:rPr>
        <w:t>Në mbështetje të nenit 100 të Kushtetutës dhe të neneve 23, pika 2, 24, pika 4, e 25, pika 4, të ligjit nr.</w:t>
      </w:r>
      <w:r w:rsidR="0032465F">
        <w:rPr>
          <w:lang w:val="sq-AL"/>
        </w:rPr>
        <w:t xml:space="preserve"> </w:t>
      </w:r>
      <w:r w:rsidRPr="00C34121">
        <w:rPr>
          <w:lang w:val="sq-AL"/>
        </w:rPr>
        <w:t>9000, datë 30.1.2003, “Për organizimin dhe funksionimin e Këshillit të Ministrave”, me propozimin e Kryeministrit, Këshilli i Ministrave</w:t>
      </w:r>
    </w:p>
    <w:p w:rsidR="00DE0624" w:rsidRPr="00C34121" w:rsidRDefault="00DE0624" w:rsidP="00B7113A">
      <w:pPr>
        <w:pStyle w:val="Hapesira7"/>
        <w:rPr>
          <w:lang w:val="sq-AL"/>
        </w:rPr>
      </w:pPr>
    </w:p>
    <w:p w:rsidR="00DE0624" w:rsidRPr="00C34121" w:rsidRDefault="00DE0624" w:rsidP="00DE0624">
      <w:pPr>
        <w:pStyle w:val="NeniNr"/>
        <w:rPr>
          <w:lang w:val="sq-AL"/>
        </w:rPr>
      </w:pPr>
      <w:r w:rsidRPr="00C34121">
        <w:rPr>
          <w:lang w:val="sq-AL"/>
        </w:rPr>
        <w:t>VENDOSI:</w:t>
      </w:r>
    </w:p>
    <w:p w:rsidR="00DE0624" w:rsidRPr="00C34121" w:rsidRDefault="00DE0624" w:rsidP="00B7113A">
      <w:pPr>
        <w:pStyle w:val="Hapesira7"/>
        <w:rPr>
          <w:lang w:val="sq-AL"/>
        </w:rPr>
      </w:pPr>
    </w:p>
    <w:p w:rsidR="00DE0624" w:rsidRPr="00B7113A" w:rsidRDefault="00DE0624" w:rsidP="00DE0624">
      <w:pPr>
        <w:pStyle w:val="Paragrafi"/>
        <w:rPr>
          <w:spacing w:val="-4"/>
          <w:lang w:val="sq-AL"/>
        </w:rPr>
      </w:pPr>
      <w:r w:rsidRPr="00C34121">
        <w:rPr>
          <w:lang w:val="sq-AL"/>
        </w:rPr>
        <w:t xml:space="preserve">Në tekstin e rregullores bashkëlidhur vendimit </w:t>
      </w:r>
      <w:r w:rsidRPr="00B7113A">
        <w:rPr>
          <w:spacing w:val="-4"/>
          <w:lang w:val="sq-AL"/>
        </w:rPr>
        <w:t>nr.</w:t>
      </w:r>
      <w:r w:rsidR="0032465F" w:rsidRPr="00B7113A">
        <w:rPr>
          <w:spacing w:val="-4"/>
          <w:lang w:val="sq-AL"/>
        </w:rPr>
        <w:t xml:space="preserve"> </w:t>
      </w:r>
      <w:r w:rsidRPr="00B7113A">
        <w:rPr>
          <w:spacing w:val="-4"/>
          <w:lang w:val="sq-AL"/>
        </w:rPr>
        <w:t>584, datë 28.8.2003, të Këshillit të Ministrave, të ndryshuar, pas pikës 2, të kreut I, “</w:t>
      </w:r>
      <w:r w:rsidR="0032465F" w:rsidRPr="00B7113A">
        <w:rPr>
          <w:spacing w:val="-4"/>
          <w:lang w:val="sq-AL"/>
        </w:rPr>
        <w:t>Dispozita</w:t>
      </w:r>
      <w:r w:rsidRPr="00B7113A">
        <w:rPr>
          <w:spacing w:val="-4"/>
          <w:lang w:val="sq-AL"/>
        </w:rPr>
        <w:t xml:space="preserve"> të përgjithshme”</w:t>
      </w:r>
      <w:r w:rsidR="0032465F" w:rsidRPr="00B7113A">
        <w:rPr>
          <w:spacing w:val="-4"/>
          <w:lang w:val="sq-AL"/>
        </w:rPr>
        <w:t>,</w:t>
      </w:r>
      <w:r w:rsidRPr="00B7113A">
        <w:rPr>
          <w:spacing w:val="-4"/>
          <w:lang w:val="sq-AL"/>
        </w:rPr>
        <w:t xml:space="preserve"> shtohet pika 2/1, me këtë përmbajtje:</w:t>
      </w:r>
    </w:p>
    <w:p w:rsidR="00DE0624" w:rsidRPr="00B7113A" w:rsidRDefault="00DE0624" w:rsidP="00DE0624">
      <w:pPr>
        <w:pStyle w:val="Paragrafi"/>
        <w:rPr>
          <w:spacing w:val="-4"/>
          <w:lang w:val="sq-AL"/>
        </w:rPr>
      </w:pPr>
      <w:r w:rsidRPr="00B7113A">
        <w:rPr>
          <w:spacing w:val="-4"/>
          <w:lang w:val="sq-AL"/>
        </w:rPr>
        <w:t>“2.1</w:t>
      </w:r>
      <w:r w:rsidR="0032465F" w:rsidRPr="00B7113A">
        <w:rPr>
          <w:spacing w:val="-4"/>
          <w:lang w:val="sq-AL"/>
        </w:rPr>
        <w:t xml:space="preserve"> </w:t>
      </w:r>
      <w:r w:rsidRPr="00B7113A">
        <w:rPr>
          <w:spacing w:val="-4"/>
          <w:lang w:val="sq-AL"/>
        </w:rPr>
        <w:t>Kompetencat e Sekretarit të Përgjithshëm të Këshillit të Ministrave, të parashikuara në këtë rregullore, përfshirë edhe pjesëmarrjen në mbledhjet e Këshillit të Ministrave, në mungesë dhe me autorizimin e tij</w:t>
      </w:r>
      <w:r w:rsidR="0032465F" w:rsidRPr="00B7113A">
        <w:rPr>
          <w:spacing w:val="-4"/>
          <w:lang w:val="sq-AL"/>
        </w:rPr>
        <w:t>,</w:t>
      </w:r>
      <w:r w:rsidRPr="00B7113A">
        <w:rPr>
          <w:spacing w:val="-4"/>
          <w:lang w:val="sq-AL"/>
        </w:rPr>
        <w:t xml:space="preserve"> ushtrohen nga drejtuesi në varësi të drejtpërdrejtë, i cili është përgjegjës për çështjet e legjislacionit dhe të akteve rregullatore në Kryeministri.</w:t>
      </w:r>
      <w:r w:rsidR="0032465F" w:rsidRPr="00B7113A">
        <w:rPr>
          <w:spacing w:val="-4"/>
          <w:lang w:val="sq-AL"/>
        </w:rPr>
        <w:t>”</w:t>
      </w:r>
      <w:r w:rsidRPr="00B7113A">
        <w:rPr>
          <w:spacing w:val="-4"/>
          <w:lang w:val="sq-AL"/>
        </w:rPr>
        <w:t>.</w:t>
      </w:r>
    </w:p>
    <w:p w:rsidR="00DE0624" w:rsidRPr="00B7113A" w:rsidRDefault="00DE0624" w:rsidP="00DE0624">
      <w:pPr>
        <w:pStyle w:val="Paragrafi"/>
        <w:rPr>
          <w:spacing w:val="-4"/>
          <w:lang w:val="sq-AL"/>
        </w:rPr>
      </w:pPr>
      <w:r w:rsidRPr="00B7113A">
        <w:rPr>
          <w:spacing w:val="-4"/>
          <w:lang w:val="sq-AL"/>
        </w:rPr>
        <w:t>Ky vendim hyn në fuqi menjëherë dhe botohet në Fletoren Zyrtare.</w:t>
      </w:r>
    </w:p>
    <w:p w:rsidR="00DE0624" w:rsidRPr="00C34121" w:rsidRDefault="00DE0624" w:rsidP="00B7113A">
      <w:pPr>
        <w:pStyle w:val="Hapesira7"/>
        <w:rPr>
          <w:lang w:val="sq-AL"/>
        </w:rPr>
      </w:pPr>
    </w:p>
    <w:p w:rsidR="00DE0624" w:rsidRPr="00C34121" w:rsidRDefault="00DE0624" w:rsidP="00DE0624">
      <w:pPr>
        <w:pStyle w:val="Paragrafi"/>
        <w:jc w:val="right"/>
        <w:rPr>
          <w:lang w:val="sq-AL"/>
        </w:rPr>
      </w:pPr>
      <w:r w:rsidRPr="00C34121">
        <w:rPr>
          <w:lang w:val="sq-AL"/>
        </w:rPr>
        <w:t>KRYEMINISTRI</w:t>
      </w:r>
    </w:p>
    <w:p w:rsidR="00DE0624" w:rsidRPr="00C34121" w:rsidRDefault="00DE0624" w:rsidP="00DE0624">
      <w:pPr>
        <w:pStyle w:val="Paragrafi"/>
        <w:jc w:val="right"/>
        <w:rPr>
          <w:b/>
          <w:lang w:val="sq-AL"/>
        </w:rPr>
      </w:pPr>
      <w:r w:rsidRPr="00C34121">
        <w:rPr>
          <w:b/>
          <w:lang w:val="sq-AL"/>
        </w:rPr>
        <w:t>Edi Rama</w:t>
      </w:r>
    </w:p>
    <w:p w:rsidR="00DE0624" w:rsidRDefault="00DE0624" w:rsidP="00DE0624">
      <w:pPr>
        <w:pStyle w:val="Paragrafi"/>
        <w:rPr>
          <w:lang w:val="sq-AL"/>
        </w:rPr>
      </w:pPr>
    </w:p>
    <w:p w:rsidR="00B7113A" w:rsidRDefault="00B7113A" w:rsidP="00DE0624">
      <w:pPr>
        <w:pStyle w:val="Paragrafi"/>
        <w:rPr>
          <w:lang w:val="sq-AL"/>
        </w:rPr>
      </w:pPr>
    </w:p>
    <w:p w:rsidR="00B7113A" w:rsidRDefault="00B7113A" w:rsidP="00DE0624">
      <w:pPr>
        <w:pStyle w:val="Paragrafi"/>
        <w:rPr>
          <w:lang w:val="sq-AL"/>
        </w:rPr>
      </w:pPr>
    </w:p>
    <w:p w:rsidR="00B7113A" w:rsidRDefault="00B7113A" w:rsidP="00DE0624">
      <w:pPr>
        <w:pStyle w:val="Paragrafi"/>
        <w:rPr>
          <w:lang w:val="sq-AL"/>
        </w:rPr>
      </w:pPr>
    </w:p>
    <w:p w:rsidR="00B7113A" w:rsidRDefault="00B7113A" w:rsidP="00DE0624">
      <w:pPr>
        <w:pStyle w:val="Paragrafi"/>
        <w:rPr>
          <w:lang w:val="sq-AL"/>
        </w:rPr>
      </w:pPr>
    </w:p>
    <w:p w:rsidR="00B7113A" w:rsidRPr="00C34121" w:rsidRDefault="00B7113A" w:rsidP="00DE0624">
      <w:pPr>
        <w:pStyle w:val="Paragrafi"/>
        <w:rPr>
          <w:lang w:val="sq-AL"/>
        </w:rPr>
      </w:pPr>
    </w:p>
    <w:p w:rsidR="00DE0624" w:rsidRPr="00C34121" w:rsidRDefault="00DE0624" w:rsidP="00DE0624">
      <w:pPr>
        <w:pStyle w:val="NeniTitull"/>
        <w:rPr>
          <w:lang w:val="sq-AL"/>
        </w:rPr>
      </w:pPr>
      <w:r w:rsidRPr="00C34121">
        <w:rPr>
          <w:lang w:val="sq-AL"/>
        </w:rPr>
        <w:lastRenderedPageBreak/>
        <w:t>UDHËZIM</w:t>
      </w:r>
    </w:p>
    <w:p w:rsidR="00DE0624" w:rsidRPr="00C34121" w:rsidRDefault="00DE0624" w:rsidP="00DE0624">
      <w:pPr>
        <w:pStyle w:val="NeniTitull"/>
        <w:rPr>
          <w:lang w:val="sq-AL"/>
        </w:rPr>
      </w:pPr>
      <w:r w:rsidRPr="00C34121">
        <w:rPr>
          <w:lang w:val="sq-AL"/>
        </w:rPr>
        <w:t>Nr.</w:t>
      </w:r>
      <w:r w:rsidR="0032465F">
        <w:rPr>
          <w:lang w:val="sq-AL"/>
        </w:rPr>
        <w:t xml:space="preserve"> </w:t>
      </w:r>
      <w:r w:rsidRPr="00C34121">
        <w:rPr>
          <w:lang w:val="sq-AL"/>
        </w:rPr>
        <w:t>33, datë 23.10.2018</w:t>
      </w:r>
    </w:p>
    <w:p w:rsidR="00DE0624" w:rsidRPr="00C34121" w:rsidRDefault="00DE0624" w:rsidP="00B7113A">
      <w:pPr>
        <w:pStyle w:val="Hapesira7"/>
        <w:rPr>
          <w:lang w:val="sq-AL"/>
        </w:rPr>
      </w:pPr>
    </w:p>
    <w:p w:rsidR="00B7113A" w:rsidRDefault="00DE0624" w:rsidP="00DE0624">
      <w:pPr>
        <w:pStyle w:val="NeniTitull"/>
        <w:rPr>
          <w:lang w:val="sq-AL"/>
        </w:rPr>
      </w:pPr>
      <w:r w:rsidRPr="00C34121">
        <w:rPr>
          <w:lang w:val="sq-AL"/>
        </w:rPr>
        <w:t>PËR NJË SHTES</w:t>
      </w:r>
      <w:r w:rsidR="0032465F">
        <w:rPr>
          <w:lang w:val="sq-AL"/>
        </w:rPr>
        <w:t>Ë NË UDHËZIMIN NR. 18, DATË 21.</w:t>
      </w:r>
      <w:r w:rsidRPr="00C34121">
        <w:rPr>
          <w:lang w:val="sq-AL"/>
        </w:rPr>
        <w:t>5.2018</w:t>
      </w:r>
      <w:r w:rsidR="0032465F">
        <w:rPr>
          <w:lang w:val="sq-AL"/>
        </w:rPr>
        <w:t>,</w:t>
      </w:r>
      <w:r w:rsidRPr="00C34121">
        <w:rPr>
          <w:lang w:val="sq-AL"/>
        </w:rPr>
        <w:t xml:space="preserve"> </w:t>
      </w:r>
      <w:r w:rsidR="0032465F">
        <w:rPr>
          <w:lang w:val="sq-AL"/>
        </w:rPr>
        <w:t>“</w:t>
      </w:r>
      <w:r w:rsidRPr="00C34121">
        <w:rPr>
          <w:lang w:val="sq-AL"/>
        </w:rPr>
        <w:t>PËR PROCEDURAT E APLIKIMIT DHE TË REGJISTRIMIT NË VITIN AKADEMIK 2018</w:t>
      </w:r>
      <w:r w:rsidR="0032465F">
        <w:rPr>
          <w:lang w:val="sq-AL"/>
        </w:rPr>
        <w:t>–</w:t>
      </w:r>
      <w:r w:rsidRPr="00C34121">
        <w:rPr>
          <w:lang w:val="sq-AL"/>
        </w:rPr>
        <w:t>2019</w:t>
      </w:r>
      <w:r w:rsidR="0032465F">
        <w:rPr>
          <w:lang w:val="sq-AL"/>
        </w:rPr>
        <w:t>”</w:t>
      </w:r>
      <w:r w:rsidRPr="00C34121">
        <w:rPr>
          <w:lang w:val="sq-AL"/>
        </w:rPr>
        <w:t xml:space="preserve">, </w:t>
      </w:r>
    </w:p>
    <w:p w:rsidR="00DE0624" w:rsidRPr="00C34121" w:rsidRDefault="00DE0624" w:rsidP="00DE0624">
      <w:pPr>
        <w:pStyle w:val="NeniTitull"/>
        <w:rPr>
          <w:lang w:val="sq-AL"/>
        </w:rPr>
      </w:pPr>
      <w:r w:rsidRPr="00C34121">
        <w:rPr>
          <w:lang w:val="sq-AL"/>
        </w:rPr>
        <w:t>TË NDRYSHUAR</w:t>
      </w:r>
    </w:p>
    <w:p w:rsidR="00DE0624" w:rsidRPr="00C34121" w:rsidRDefault="00DE0624" w:rsidP="00B7113A">
      <w:pPr>
        <w:pStyle w:val="Hapesira7"/>
        <w:rPr>
          <w:lang w:val="sq-AL"/>
        </w:rPr>
      </w:pPr>
    </w:p>
    <w:p w:rsidR="00DE0624" w:rsidRPr="00C34121" w:rsidRDefault="00DE0624" w:rsidP="00DE0624">
      <w:pPr>
        <w:pStyle w:val="Paragrafi"/>
        <w:rPr>
          <w:lang w:val="sq-AL"/>
        </w:rPr>
      </w:pPr>
      <w:r w:rsidRPr="00C34121">
        <w:rPr>
          <w:lang w:val="sq-AL"/>
        </w:rPr>
        <w:t xml:space="preserve">Në mbështetje të nenit 102 të Kushtetutës së Republikës së Shqipërisë dhe </w:t>
      </w:r>
      <w:r w:rsidR="001457D6">
        <w:rPr>
          <w:lang w:val="sq-AL"/>
        </w:rPr>
        <w:t xml:space="preserve">të </w:t>
      </w:r>
      <w:r w:rsidRPr="00C34121">
        <w:rPr>
          <w:lang w:val="sq-AL"/>
        </w:rPr>
        <w:t>pikës 4</w:t>
      </w:r>
      <w:r w:rsidR="0032465F">
        <w:rPr>
          <w:lang w:val="sq-AL"/>
        </w:rPr>
        <w:t>,</w:t>
      </w:r>
      <w:r w:rsidRPr="00C34121">
        <w:rPr>
          <w:lang w:val="sq-AL"/>
        </w:rPr>
        <w:t xml:space="preserve"> të nenit 9</w:t>
      </w:r>
      <w:r w:rsidR="0032465F">
        <w:rPr>
          <w:lang w:val="sq-AL"/>
        </w:rPr>
        <w:t>,</w:t>
      </w:r>
      <w:r w:rsidRPr="00C34121">
        <w:rPr>
          <w:lang w:val="sq-AL"/>
        </w:rPr>
        <w:t xml:space="preserve"> të ligjit nr. 80/2015</w:t>
      </w:r>
      <w:r w:rsidR="0032465F">
        <w:rPr>
          <w:lang w:val="sq-AL"/>
        </w:rPr>
        <w:t>,</w:t>
      </w:r>
      <w:r w:rsidRPr="00C34121">
        <w:rPr>
          <w:lang w:val="sq-AL"/>
        </w:rPr>
        <w:t xml:space="preserve"> “Për arsimin e lartë dhe kërkimin shkencor në institucionet e arsimit të lartë në Republikën e Shqipërisë”,</w:t>
      </w:r>
    </w:p>
    <w:p w:rsidR="00DE0624" w:rsidRPr="00C34121" w:rsidRDefault="00DE0624" w:rsidP="00B7113A">
      <w:pPr>
        <w:pStyle w:val="Hapesira7"/>
        <w:rPr>
          <w:lang w:val="sq-AL"/>
        </w:rPr>
      </w:pPr>
    </w:p>
    <w:p w:rsidR="00DE0624" w:rsidRPr="00C34121" w:rsidRDefault="00DE0624" w:rsidP="00DE0624">
      <w:pPr>
        <w:pStyle w:val="NeniNr"/>
        <w:rPr>
          <w:lang w:val="sq-AL"/>
        </w:rPr>
      </w:pPr>
      <w:r w:rsidRPr="00C34121">
        <w:rPr>
          <w:lang w:val="sq-AL"/>
        </w:rPr>
        <w:t>UDHËZOJ:</w:t>
      </w:r>
    </w:p>
    <w:p w:rsidR="00DE0624" w:rsidRPr="00C34121" w:rsidRDefault="00DE0624" w:rsidP="00B7113A">
      <w:pPr>
        <w:pStyle w:val="Hapesira7"/>
        <w:rPr>
          <w:lang w:val="sq-AL"/>
        </w:rPr>
      </w:pPr>
    </w:p>
    <w:p w:rsidR="00DE0624" w:rsidRPr="00C34121" w:rsidRDefault="00DE0624" w:rsidP="00DE0624">
      <w:pPr>
        <w:pStyle w:val="Paragrafi"/>
        <w:rPr>
          <w:lang w:val="sq-AL"/>
        </w:rPr>
      </w:pPr>
      <w:r w:rsidRPr="00C34121">
        <w:rPr>
          <w:lang w:val="sq-AL"/>
        </w:rPr>
        <w:t xml:space="preserve">1. Në </w:t>
      </w:r>
      <w:r w:rsidR="0032465F" w:rsidRPr="00C34121">
        <w:rPr>
          <w:lang w:val="sq-AL"/>
        </w:rPr>
        <w:t xml:space="preserve">udhëzimin </w:t>
      </w:r>
      <w:r w:rsidRPr="00C34121">
        <w:rPr>
          <w:lang w:val="sq-AL"/>
        </w:rPr>
        <w:t>nr. 18, datë 21.5.2018</w:t>
      </w:r>
      <w:r w:rsidR="0032465F">
        <w:rPr>
          <w:lang w:val="sq-AL"/>
        </w:rPr>
        <w:t>,</w:t>
      </w:r>
      <w:r w:rsidRPr="00C34121">
        <w:rPr>
          <w:lang w:val="sq-AL"/>
        </w:rPr>
        <w:t xml:space="preserve"> të </w:t>
      </w:r>
      <w:r w:rsidR="0032465F" w:rsidRPr="00C34121">
        <w:rPr>
          <w:lang w:val="sq-AL"/>
        </w:rPr>
        <w:t xml:space="preserve">ministrit </w:t>
      </w:r>
      <w:r w:rsidRPr="00C34121">
        <w:rPr>
          <w:lang w:val="sq-AL"/>
        </w:rPr>
        <w:t>të Arsimit, Sportit dhe Rinisë, të ndryshuar, pas pikës 7</w:t>
      </w:r>
      <w:r w:rsidR="0032465F">
        <w:rPr>
          <w:lang w:val="sq-AL"/>
        </w:rPr>
        <w:t>,</w:t>
      </w:r>
      <w:r w:rsidRPr="00C34121">
        <w:rPr>
          <w:lang w:val="sq-AL"/>
        </w:rPr>
        <w:t xml:space="preserve"> të </w:t>
      </w:r>
      <w:r w:rsidR="0032465F" w:rsidRPr="00C34121">
        <w:rPr>
          <w:lang w:val="sq-AL"/>
        </w:rPr>
        <w:t xml:space="preserve">kreut </w:t>
      </w:r>
      <w:r w:rsidRPr="00C34121">
        <w:rPr>
          <w:lang w:val="sq-AL"/>
        </w:rPr>
        <w:t>IV</w:t>
      </w:r>
      <w:r w:rsidR="0032465F">
        <w:rPr>
          <w:lang w:val="sq-AL"/>
        </w:rPr>
        <w:t>,</w:t>
      </w:r>
      <w:r w:rsidRPr="00C34121">
        <w:rPr>
          <w:lang w:val="sq-AL"/>
        </w:rPr>
        <w:t xml:space="preserve"> “Raundi i tretë”, shtohen pikat si më poshtë:</w:t>
      </w:r>
    </w:p>
    <w:p w:rsidR="00DE0624" w:rsidRPr="00C34121" w:rsidRDefault="00DE0624" w:rsidP="00DE0624">
      <w:pPr>
        <w:pStyle w:val="Paragrafi"/>
        <w:rPr>
          <w:lang w:val="sq-AL"/>
        </w:rPr>
      </w:pPr>
      <w:r w:rsidRPr="00C34121">
        <w:rPr>
          <w:lang w:val="sq-AL"/>
        </w:rPr>
        <w:t>“8. Kandidatët që nuk kanë arritur të aplikojnë në tr</w:t>
      </w:r>
      <w:r w:rsidR="0032465F">
        <w:rPr>
          <w:lang w:val="sq-AL"/>
        </w:rPr>
        <w:t>i</w:t>
      </w:r>
      <w:r w:rsidRPr="00C34121">
        <w:rPr>
          <w:lang w:val="sq-AL"/>
        </w:rPr>
        <w:t xml:space="preserve"> raundet (përfshirë këtu edhe ata që nuk kanë plotësuar formularin A1/A1Z), si dhe </w:t>
      </w:r>
      <w:r w:rsidR="009B0CDE">
        <w:rPr>
          <w:lang w:val="sq-AL"/>
        </w:rPr>
        <w:t xml:space="preserve">të </w:t>
      </w:r>
      <w:r w:rsidRPr="00C34121">
        <w:rPr>
          <w:lang w:val="sq-AL"/>
        </w:rPr>
        <w:t>respektojnë kriterin e notës mesatare</w:t>
      </w:r>
      <w:r w:rsidR="0032465F">
        <w:rPr>
          <w:lang w:val="sq-AL"/>
        </w:rPr>
        <w:t>,</w:t>
      </w:r>
      <w:r w:rsidRPr="00C34121">
        <w:rPr>
          <w:lang w:val="sq-AL"/>
        </w:rPr>
        <w:t xml:space="preserve"> s</w:t>
      </w:r>
      <w:r w:rsidR="0032465F">
        <w:rPr>
          <w:lang w:val="sq-AL"/>
        </w:rPr>
        <w:t>ipas vendimit nr. 216, datë 20.</w:t>
      </w:r>
      <w:r w:rsidRPr="00C34121">
        <w:rPr>
          <w:lang w:val="sq-AL"/>
        </w:rPr>
        <w:t>4.2018</w:t>
      </w:r>
      <w:r w:rsidR="0032465F">
        <w:rPr>
          <w:lang w:val="sq-AL"/>
        </w:rPr>
        <w:t>,</w:t>
      </w:r>
      <w:r w:rsidRPr="00C34121">
        <w:rPr>
          <w:lang w:val="sq-AL"/>
        </w:rPr>
        <w:t xml:space="preserve"> të Këshillit të Ministrave</w:t>
      </w:r>
      <w:r w:rsidR="0032465F">
        <w:rPr>
          <w:lang w:val="sq-AL"/>
        </w:rPr>
        <w:t>,</w:t>
      </w:r>
      <w:r w:rsidRPr="00C34121">
        <w:rPr>
          <w:lang w:val="sq-AL"/>
        </w:rPr>
        <w:t xml:space="preserve"> “Për përcaktimin e kriterit të notës mesatare për pranimin e kandidatëve në programet e studimeve të ciklit të parë dhe në programet e integruara të studimeve të ciklit të dytë ose transferimin e studimeve në vitet e ndërmjetme të këtyre programeve, në institucionet e arsimit të lartë, për vitin akademik 2018–2019”, vijojnë me procedurat e regjistrimit pranë IAL-ve, jashtë portalit </w:t>
      </w:r>
      <w:r w:rsidRPr="0032465F">
        <w:rPr>
          <w:i/>
          <w:lang w:val="sq-AL"/>
        </w:rPr>
        <w:t>U-Albania</w:t>
      </w:r>
      <w:r w:rsidRPr="00C34121">
        <w:rPr>
          <w:lang w:val="sq-AL"/>
        </w:rPr>
        <w:t xml:space="preserve">. </w:t>
      </w:r>
    </w:p>
    <w:p w:rsidR="00DE0624" w:rsidRPr="00C34121" w:rsidRDefault="00DE0624" w:rsidP="00DE0624">
      <w:pPr>
        <w:pStyle w:val="Paragrafi"/>
        <w:rPr>
          <w:lang w:val="sq-AL"/>
        </w:rPr>
      </w:pPr>
      <w:r w:rsidRPr="00C34121">
        <w:rPr>
          <w:lang w:val="sq-AL"/>
        </w:rPr>
        <w:t>9. Kandidatët aplikojnë pranë IAL-ve, në periudhën 29 tetor deri më 2 nëntor 2018.</w:t>
      </w:r>
    </w:p>
    <w:p w:rsidR="00DE0624" w:rsidRPr="00C34121" w:rsidRDefault="00DE0624" w:rsidP="00DE0624">
      <w:pPr>
        <w:pStyle w:val="Paragrafi"/>
        <w:rPr>
          <w:lang w:val="sq-AL"/>
        </w:rPr>
      </w:pPr>
      <w:r w:rsidRPr="00C34121">
        <w:rPr>
          <w:lang w:val="sq-AL"/>
        </w:rPr>
        <w:t xml:space="preserve">10. IAL-të </w:t>
      </w:r>
      <w:r w:rsidR="0032465F">
        <w:rPr>
          <w:lang w:val="sq-AL"/>
        </w:rPr>
        <w:t xml:space="preserve">të </w:t>
      </w:r>
      <w:r w:rsidRPr="00C34121">
        <w:rPr>
          <w:lang w:val="sq-AL"/>
        </w:rPr>
        <w:t>vijojnë me regjistrimin e kandidatëve deri në plotësimin e kuotave për programin përkatës të studimit.</w:t>
      </w:r>
    </w:p>
    <w:p w:rsidR="00DE0624" w:rsidRPr="00C34121" w:rsidRDefault="00DE0624" w:rsidP="00DE0624">
      <w:pPr>
        <w:pStyle w:val="Paragrafi"/>
        <w:rPr>
          <w:lang w:val="sq-AL"/>
        </w:rPr>
      </w:pPr>
      <w:r w:rsidRPr="00C34121">
        <w:rPr>
          <w:lang w:val="sq-AL"/>
        </w:rPr>
        <w:t>11. Regjistrimi i kandidatëve (që paraqiten personalisht ose nëpërmjet personit të autorizuar prej tij) kryhet pranë</w:t>
      </w:r>
      <w:r w:rsidR="0032465F">
        <w:rPr>
          <w:lang w:val="sq-AL"/>
        </w:rPr>
        <w:t xml:space="preserve"> sekretarive mësimore në datat </w:t>
      </w:r>
      <w:r w:rsidRPr="00C34121">
        <w:rPr>
          <w:lang w:val="sq-AL"/>
        </w:rPr>
        <w:t>5 nëntor deri më 7 nëntor 2018, sipas dokumentacionit të përcaktuar në këtë udhëzim.</w:t>
      </w:r>
    </w:p>
    <w:p w:rsidR="00DE0624" w:rsidRPr="00C34121" w:rsidRDefault="00DE0624" w:rsidP="00DE0624">
      <w:pPr>
        <w:pStyle w:val="Paragrafi"/>
        <w:rPr>
          <w:lang w:val="sq-AL"/>
        </w:rPr>
      </w:pPr>
      <w:r w:rsidRPr="00C34121">
        <w:rPr>
          <w:lang w:val="sq-AL"/>
        </w:rPr>
        <w:t>12. Aplikantët dorëzojnë (personalisht ose nëpërmjet përfaqësuesit të autorizuar me prokurë nga ana e tyre), dokumentacionin e mëposhtëm:</w:t>
      </w:r>
    </w:p>
    <w:p w:rsidR="00DE0624" w:rsidRPr="00C34121" w:rsidRDefault="00DE0624" w:rsidP="00DE0624">
      <w:pPr>
        <w:pStyle w:val="Paragrafi"/>
        <w:rPr>
          <w:lang w:val="sq-AL"/>
        </w:rPr>
      </w:pPr>
      <w:r w:rsidRPr="00C34121">
        <w:rPr>
          <w:lang w:val="sq-AL"/>
        </w:rPr>
        <w:t>a) Dokumentin e identifikimit (kartë identiteti ose pasaportë). Në dosje mbahet vetëm fotokopja.</w:t>
      </w:r>
    </w:p>
    <w:p w:rsidR="00B7113A" w:rsidRDefault="00B7113A" w:rsidP="00DE0624">
      <w:pPr>
        <w:pStyle w:val="Paragrafi"/>
        <w:rPr>
          <w:lang w:val="sq-AL"/>
        </w:rPr>
      </w:pPr>
    </w:p>
    <w:p w:rsidR="00DE0624" w:rsidRPr="00C34121" w:rsidRDefault="00DE0624" w:rsidP="00DE0624">
      <w:pPr>
        <w:pStyle w:val="Paragrafi"/>
        <w:rPr>
          <w:lang w:val="sq-AL"/>
        </w:rPr>
      </w:pPr>
      <w:r w:rsidRPr="00C34121">
        <w:rPr>
          <w:lang w:val="sq-AL"/>
        </w:rPr>
        <w:lastRenderedPageBreak/>
        <w:t>b) Fotokopjen e noterizuar të diplomës së Maturës Shtetërore ose të dëftesës së pjekurisë, së bashku me certifikatën e notave ose të një dëftese/diplome tjetër studimi të fituar jashtë vendit dhe të njësuar.</w:t>
      </w:r>
    </w:p>
    <w:p w:rsidR="00DE0624" w:rsidRPr="00C34121" w:rsidRDefault="00DE0624" w:rsidP="00DE0624">
      <w:pPr>
        <w:pStyle w:val="Paragrafi"/>
        <w:rPr>
          <w:lang w:val="sq-AL"/>
        </w:rPr>
      </w:pPr>
      <w:r w:rsidRPr="00C34121">
        <w:rPr>
          <w:lang w:val="sq-AL"/>
        </w:rPr>
        <w:t>c) Deklaratën e paraqitur në shtojcën nr.</w:t>
      </w:r>
      <w:r w:rsidR="0032465F">
        <w:rPr>
          <w:lang w:val="sq-AL"/>
        </w:rPr>
        <w:t xml:space="preserve"> </w:t>
      </w:r>
      <w:r w:rsidRPr="00C34121">
        <w:rPr>
          <w:lang w:val="sq-AL"/>
        </w:rPr>
        <w:t>1 bashkëlidhur këtij udhëzimi, e cila plotësohet nga aplikanti në prani të punonjëses së sekretarisë mësimore të IAL-së dhe që nënshkruhet nga aplikanti dhe nga punonjësja e sekretarisë.</w:t>
      </w:r>
    </w:p>
    <w:p w:rsidR="00DE0624" w:rsidRPr="00B7113A" w:rsidRDefault="00DE0624" w:rsidP="00DE0624">
      <w:pPr>
        <w:pStyle w:val="Paragrafi"/>
        <w:rPr>
          <w:spacing w:val="-4"/>
          <w:lang w:val="sq-AL"/>
        </w:rPr>
      </w:pPr>
      <w:r w:rsidRPr="00C34121">
        <w:rPr>
          <w:lang w:val="sq-AL"/>
        </w:rPr>
        <w:t>13. Sekretaritë mësimore të fakulteteve të IAL</w:t>
      </w:r>
      <w:r w:rsidRPr="00B7113A">
        <w:rPr>
          <w:spacing w:val="-4"/>
          <w:lang w:val="sq-AL"/>
        </w:rPr>
        <w:t>-ve mbajnë regjistër të veçantë për dorëzimin e dokumentacionit, datën dhe orën e dorëzimit, si dhe nënshkrimin e aplikantëve të regjistruar. Në fund të procedurës, nga aplikanti dhe sekretarja firmoset në dy kopje formulari i regjistrimit, një prej të cilave i jepet aplikantit.</w:t>
      </w:r>
    </w:p>
    <w:p w:rsidR="00DE0624" w:rsidRPr="00B7113A" w:rsidRDefault="00DE0624" w:rsidP="00DE0624">
      <w:pPr>
        <w:pStyle w:val="Paragrafi"/>
        <w:rPr>
          <w:spacing w:val="-4"/>
          <w:lang w:val="sq-AL"/>
        </w:rPr>
      </w:pPr>
      <w:r w:rsidRPr="00B7113A">
        <w:rPr>
          <w:spacing w:val="-4"/>
          <w:lang w:val="sq-AL"/>
        </w:rPr>
        <w:t xml:space="preserve">14. Institucionet e </w:t>
      </w:r>
      <w:r w:rsidR="0032465F" w:rsidRPr="00B7113A">
        <w:rPr>
          <w:spacing w:val="-4"/>
          <w:lang w:val="sq-AL"/>
        </w:rPr>
        <w:t xml:space="preserve">arsimit të lartë, </w:t>
      </w:r>
      <w:r w:rsidRPr="00B7113A">
        <w:rPr>
          <w:spacing w:val="-4"/>
          <w:lang w:val="sq-AL"/>
        </w:rPr>
        <w:t>për arsye të numrit të ulët të studentëve të regjistruar në programe studimi të ciklit të parë, në programet e studimeve me karakter profesional, si dhe në programet e integruara të ciklit të dytë, për vitin akademik 2018</w:t>
      </w:r>
      <w:r w:rsidR="0032465F" w:rsidRPr="00B7113A">
        <w:rPr>
          <w:spacing w:val="-4"/>
          <w:lang w:val="sq-AL"/>
        </w:rPr>
        <w:t>–</w:t>
      </w:r>
      <w:r w:rsidRPr="00B7113A">
        <w:rPr>
          <w:spacing w:val="-4"/>
          <w:lang w:val="sq-AL"/>
        </w:rPr>
        <w:t>2019, me vendim të Senatit Akademik dhe të Bordit të Administrimit</w:t>
      </w:r>
      <w:r w:rsidR="0032465F" w:rsidRPr="00B7113A">
        <w:rPr>
          <w:spacing w:val="-4"/>
          <w:lang w:val="sq-AL"/>
        </w:rPr>
        <w:t>,</w:t>
      </w:r>
      <w:r w:rsidRPr="00B7113A">
        <w:rPr>
          <w:spacing w:val="-4"/>
          <w:lang w:val="sq-AL"/>
        </w:rPr>
        <w:t xml:space="preserve"> ndërpresin regjistrimin e mëtejshëm të studentëve në këto programe studimi. Studentët që janë regjistruar në ciklin e parë të studimeve, në programet e studimeve me karakter profesional, si dhe në programet e integruara të ciklit të dytë, për vitin akademik 2018</w:t>
      </w:r>
      <w:r w:rsidR="0032465F" w:rsidRPr="00B7113A">
        <w:rPr>
          <w:spacing w:val="-4"/>
          <w:lang w:val="sq-AL"/>
        </w:rPr>
        <w:t>–</w:t>
      </w:r>
      <w:r w:rsidRPr="00B7113A">
        <w:rPr>
          <w:spacing w:val="-4"/>
          <w:lang w:val="sq-AL"/>
        </w:rPr>
        <w:t xml:space="preserve">2019, në programet e studimit që është ndërprerë regjistrimi me vendim të Senatit Akademik dhe të Bordit të Administrimit, kanë të drejtë të transferojnë studimet brenda të njëjtit institucion të arsimit të lartë, në programe studimi të ngjashme. </w:t>
      </w:r>
    </w:p>
    <w:p w:rsidR="00DE0624" w:rsidRPr="00B7113A" w:rsidRDefault="00DE0624" w:rsidP="00DE0624">
      <w:pPr>
        <w:pStyle w:val="Paragrafi"/>
        <w:rPr>
          <w:spacing w:val="-4"/>
          <w:lang w:val="sq-AL"/>
        </w:rPr>
      </w:pPr>
      <w:r w:rsidRPr="00B7113A">
        <w:rPr>
          <w:spacing w:val="-4"/>
          <w:lang w:val="sq-AL"/>
        </w:rPr>
        <w:t xml:space="preserve">15. Brenda datës 16 nëntor 2018, IAL-të përcjellin në QSHA regjistrimet përfundimtare në format elektronik dhe </w:t>
      </w:r>
      <w:r w:rsidRPr="00B7113A">
        <w:rPr>
          <w:i/>
          <w:spacing w:val="-4"/>
          <w:lang w:val="sq-AL"/>
        </w:rPr>
        <w:t>hardcopy</w:t>
      </w:r>
      <w:r w:rsidRPr="00B7113A">
        <w:rPr>
          <w:spacing w:val="-4"/>
          <w:lang w:val="sq-AL"/>
        </w:rPr>
        <w:t>.”.</w:t>
      </w:r>
    </w:p>
    <w:p w:rsidR="00DE0624" w:rsidRPr="00B7113A" w:rsidRDefault="00DE0624" w:rsidP="00DE0624">
      <w:pPr>
        <w:pStyle w:val="Paragrafi"/>
        <w:rPr>
          <w:spacing w:val="-4"/>
          <w:lang w:val="sq-AL"/>
        </w:rPr>
      </w:pPr>
      <w:r w:rsidRPr="00B7113A">
        <w:rPr>
          <w:spacing w:val="-4"/>
          <w:lang w:val="sq-AL"/>
        </w:rPr>
        <w:t xml:space="preserve">2. Ngarkohen për zbatimin e këtij udhëzimi Sekretari i Përgjithshëm, Drejtoria e Përgjithshme e Politikave dhe Zhvillimit të Arsimit, Sportit dhe </w:t>
      </w:r>
      <w:r w:rsidRPr="00B7113A">
        <w:rPr>
          <w:spacing w:val="-4"/>
          <w:lang w:val="sq-AL"/>
        </w:rPr>
        <w:lastRenderedPageBreak/>
        <w:t>Rinisë në Ministrinë e Arsimit, Sportit dhe Rinisë, Qendra Ndërinstitucionale e Rrjetit Akademik Shqiptar, Qendra e Shërbimeve Arsimore, njësitë arsimore vendore dhe institucionet e arsimit të lartë.</w:t>
      </w:r>
    </w:p>
    <w:p w:rsidR="00DE0624" w:rsidRPr="00B7113A" w:rsidRDefault="00DE0624" w:rsidP="00DE0624">
      <w:pPr>
        <w:pStyle w:val="Paragrafi"/>
        <w:rPr>
          <w:spacing w:val="-4"/>
          <w:lang w:val="sq-AL"/>
        </w:rPr>
      </w:pPr>
      <w:r w:rsidRPr="00B7113A">
        <w:rPr>
          <w:spacing w:val="-4"/>
          <w:lang w:val="sq-AL"/>
        </w:rPr>
        <w:t xml:space="preserve">Ky </w:t>
      </w:r>
      <w:r w:rsidR="0032465F" w:rsidRPr="00B7113A">
        <w:rPr>
          <w:spacing w:val="-4"/>
          <w:lang w:val="sq-AL"/>
        </w:rPr>
        <w:t xml:space="preserve">udhëzim </w:t>
      </w:r>
      <w:r w:rsidRPr="00B7113A">
        <w:rPr>
          <w:spacing w:val="-4"/>
          <w:lang w:val="sq-AL"/>
        </w:rPr>
        <w:t>hyn në fuqi pas botimit në Fletoren Zyrtare.</w:t>
      </w:r>
    </w:p>
    <w:p w:rsidR="00DE0624" w:rsidRPr="00C34121" w:rsidRDefault="00DE0624" w:rsidP="00B7113A">
      <w:pPr>
        <w:pStyle w:val="Hapesira7"/>
        <w:rPr>
          <w:lang w:val="sq-AL"/>
        </w:rPr>
      </w:pPr>
    </w:p>
    <w:p w:rsidR="00B7113A" w:rsidRDefault="00DE0624" w:rsidP="00DE0624">
      <w:pPr>
        <w:pStyle w:val="Paragrafi"/>
        <w:jc w:val="right"/>
        <w:rPr>
          <w:lang w:val="sq-AL"/>
        </w:rPr>
      </w:pPr>
      <w:r w:rsidRPr="00C34121">
        <w:rPr>
          <w:lang w:val="sq-AL"/>
        </w:rPr>
        <w:t xml:space="preserve">MINISTRI I ARSIMIT, SPORTIT </w:t>
      </w:r>
    </w:p>
    <w:p w:rsidR="00DE0624" w:rsidRPr="00C34121" w:rsidRDefault="00DE0624" w:rsidP="00DE0624">
      <w:pPr>
        <w:pStyle w:val="Paragrafi"/>
        <w:jc w:val="right"/>
        <w:rPr>
          <w:lang w:val="sq-AL"/>
        </w:rPr>
      </w:pPr>
      <w:r w:rsidRPr="00C34121">
        <w:rPr>
          <w:lang w:val="sq-AL"/>
        </w:rPr>
        <w:t>DHE RINIS</w:t>
      </w:r>
      <w:r w:rsidR="0032465F">
        <w:rPr>
          <w:lang w:val="sq-AL"/>
        </w:rPr>
        <w:t>Ë</w:t>
      </w:r>
    </w:p>
    <w:p w:rsidR="00DE0624" w:rsidRPr="00C34121" w:rsidRDefault="00DE0624" w:rsidP="00DE0624">
      <w:pPr>
        <w:pStyle w:val="Paragrafi"/>
        <w:jc w:val="right"/>
        <w:rPr>
          <w:b/>
          <w:lang w:val="sq-AL"/>
        </w:rPr>
      </w:pPr>
      <w:r w:rsidRPr="00C34121">
        <w:rPr>
          <w:b/>
          <w:lang w:val="sq-AL"/>
        </w:rPr>
        <w:t>Lindita Nikolla</w:t>
      </w:r>
    </w:p>
    <w:p w:rsidR="00DE0624" w:rsidRPr="00C34121" w:rsidRDefault="00DE0624" w:rsidP="00DE0624">
      <w:pPr>
        <w:pStyle w:val="Paragrafi"/>
        <w:rPr>
          <w:lang w:val="sq-AL"/>
        </w:rPr>
      </w:pPr>
    </w:p>
    <w:p w:rsidR="00DE0624" w:rsidRPr="00C34121" w:rsidRDefault="00DE0624" w:rsidP="00DE0624">
      <w:pPr>
        <w:pStyle w:val="NeniTitull"/>
        <w:rPr>
          <w:lang w:val="sq-AL"/>
        </w:rPr>
      </w:pPr>
      <w:r w:rsidRPr="00C34121">
        <w:rPr>
          <w:lang w:val="sq-AL"/>
        </w:rPr>
        <w:t>URDHËR</w:t>
      </w:r>
    </w:p>
    <w:p w:rsidR="00DE0624" w:rsidRPr="00C34121" w:rsidRDefault="00DE0624" w:rsidP="00DE0624">
      <w:pPr>
        <w:pStyle w:val="NeniTitull"/>
        <w:rPr>
          <w:lang w:val="sq-AL"/>
        </w:rPr>
      </w:pPr>
      <w:r w:rsidRPr="00C34121">
        <w:rPr>
          <w:lang w:val="sq-AL"/>
        </w:rPr>
        <w:t>Nr.</w:t>
      </w:r>
      <w:r w:rsidR="0032465F">
        <w:rPr>
          <w:lang w:val="sq-AL"/>
        </w:rPr>
        <w:t xml:space="preserve"> </w:t>
      </w:r>
      <w:r w:rsidR="00D9474B">
        <w:rPr>
          <w:lang w:val="sq-AL"/>
        </w:rPr>
        <w:t>45</w:t>
      </w:r>
      <w:bookmarkStart w:id="0" w:name="_GoBack"/>
      <w:bookmarkEnd w:id="0"/>
      <w:r w:rsidRPr="00C34121">
        <w:rPr>
          <w:lang w:val="sq-AL"/>
        </w:rPr>
        <w:t>6, datë 23.10.2018</w:t>
      </w:r>
    </w:p>
    <w:p w:rsidR="00DE0624" w:rsidRPr="00C34121" w:rsidRDefault="00DE0624" w:rsidP="00B7113A">
      <w:pPr>
        <w:pStyle w:val="Hapesira7"/>
        <w:rPr>
          <w:lang w:val="sq-AL"/>
        </w:rPr>
      </w:pPr>
    </w:p>
    <w:p w:rsidR="00DE0624" w:rsidRPr="00C34121" w:rsidRDefault="0032465F" w:rsidP="00DE0624">
      <w:pPr>
        <w:pStyle w:val="NeniTitull"/>
        <w:rPr>
          <w:lang w:val="sq-AL"/>
        </w:rPr>
      </w:pPr>
      <w:r>
        <w:rPr>
          <w:lang w:val="sq-AL"/>
        </w:rPr>
        <w:t>PËR DELEGIM KOMPETENCASH</w:t>
      </w:r>
    </w:p>
    <w:p w:rsidR="00DE0624" w:rsidRPr="00C34121" w:rsidRDefault="00DE0624" w:rsidP="00B7113A">
      <w:pPr>
        <w:pStyle w:val="Hapesira7"/>
        <w:rPr>
          <w:lang w:val="sq-AL"/>
        </w:rPr>
      </w:pPr>
    </w:p>
    <w:p w:rsidR="00DE0624" w:rsidRPr="00B7113A" w:rsidRDefault="00DE0624" w:rsidP="00DE0624">
      <w:pPr>
        <w:pStyle w:val="Paragrafi"/>
        <w:rPr>
          <w:spacing w:val="-4"/>
          <w:lang w:val="sq-AL"/>
        </w:rPr>
      </w:pPr>
      <w:r w:rsidRPr="00C34121">
        <w:rPr>
          <w:lang w:val="sq-AL"/>
        </w:rPr>
        <w:t xml:space="preserve">Në mbështetje të pikës 4, </w:t>
      </w:r>
      <w:r w:rsidR="008E52DA">
        <w:rPr>
          <w:lang w:val="sq-AL"/>
        </w:rPr>
        <w:t xml:space="preserve">të </w:t>
      </w:r>
      <w:r w:rsidRPr="00C34121">
        <w:rPr>
          <w:lang w:val="sq-AL"/>
        </w:rPr>
        <w:t>neni</w:t>
      </w:r>
      <w:r w:rsidR="008E52DA">
        <w:rPr>
          <w:lang w:val="sq-AL"/>
        </w:rPr>
        <w:t>t</w:t>
      </w:r>
      <w:r w:rsidRPr="00C34121">
        <w:rPr>
          <w:lang w:val="sq-AL"/>
        </w:rPr>
        <w:t xml:space="preserve"> 102</w:t>
      </w:r>
      <w:r w:rsidR="008E52DA">
        <w:rPr>
          <w:lang w:val="sq-AL"/>
        </w:rPr>
        <w:t>,</w:t>
      </w:r>
      <w:r w:rsidRPr="00C34121">
        <w:rPr>
          <w:lang w:val="sq-AL"/>
        </w:rPr>
        <w:t xml:space="preserve"> </w:t>
      </w:r>
      <w:r w:rsidR="008E52DA">
        <w:rPr>
          <w:lang w:val="sq-AL"/>
        </w:rPr>
        <w:t>të</w:t>
      </w:r>
      <w:r w:rsidRPr="00C34121">
        <w:rPr>
          <w:lang w:val="sq-AL"/>
        </w:rPr>
        <w:t xml:space="preserve"> </w:t>
      </w:r>
      <w:r w:rsidRPr="00B7113A">
        <w:rPr>
          <w:spacing w:val="-4"/>
          <w:lang w:val="sq-AL"/>
        </w:rPr>
        <w:t>Kushtetutës së Republikës së Shqipërisë</w:t>
      </w:r>
      <w:r w:rsidR="0032465F" w:rsidRPr="00B7113A">
        <w:rPr>
          <w:spacing w:val="-4"/>
          <w:lang w:val="sq-AL"/>
        </w:rPr>
        <w:t>;</w:t>
      </w:r>
      <w:r w:rsidRPr="00B7113A">
        <w:rPr>
          <w:spacing w:val="-4"/>
          <w:lang w:val="sq-AL"/>
        </w:rPr>
        <w:t xml:space="preserve"> </w:t>
      </w:r>
      <w:r w:rsidR="0032465F" w:rsidRPr="00B7113A">
        <w:rPr>
          <w:spacing w:val="-4"/>
          <w:lang w:val="sq-AL"/>
        </w:rPr>
        <w:t xml:space="preserve">të </w:t>
      </w:r>
      <w:r w:rsidRPr="00B7113A">
        <w:rPr>
          <w:spacing w:val="-4"/>
          <w:lang w:val="sq-AL"/>
        </w:rPr>
        <w:t>nen</w:t>
      </w:r>
      <w:r w:rsidR="0032465F" w:rsidRPr="00B7113A">
        <w:rPr>
          <w:spacing w:val="-4"/>
          <w:lang w:val="sq-AL"/>
        </w:rPr>
        <w:t xml:space="preserve">eve </w:t>
      </w:r>
      <w:r w:rsidRPr="00B7113A">
        <w:rPr>
          <w:spacing w:val="-4"/>
          <w:lang w:val="sq-AL"/>
        </w:rPr>
        <w:t>28, 29</w:t>
      </w:r>
      <w:r w:rsidR="008E52DA">
        <w:rPr>
          <w:spacing w:val="-4"/>
          <w:lang w:val="sq-AL"/>
        </w:rPr>
        <w:t>,</w:t>
      </w:r>
      <w:r w:rsidRPr="00B7113A">
        <w:rPr>
          <w:spacing w:val="-4"/>
          <w:lang w:val="sq-AL"/>
        </w:rPr>
        <w:t xml:space="preserve"> të ligjit nr.</w:t>
      </w:r>
      <w:r w:rsidR="0032465F" w:rsidRPr="00B7113A">
        <w:rPr>
          <w:spacing w:val="-4"/>
          <w:lang w:val="sq-AL"/>
        </w:rPr>
        <w:t xml:space="preserve"> </w:t>
      </w:r>
      <w:r w:rsidRPr="00B7113A">
        <w:rPr>
          <w:spacing w:val="-4"/>
          <w:lang w:val="sq-AL"/>
        </w:rPr>
        <w:t xml:space="preserve">44/2015, “Kodi </w:t>
      </w:r>
      <w:r w:rsidR="0032465F" w:rsidRPr="00B7113A">
        <w:rPr>
          <w:spacing w:val="-4"/>
          <w:lang w:val="sq-AL"/>
        </w:rPr>
        <w:t>i</w:t>
      </w:r>
      <w:r w:rsidRPr="00B7113A">
        <w:rPr>
          <w:spacing w:val="-4"/>
          <w:lang w:val="sq-AL"/>
        </w:rPr>
        <w:t xml:space="preserve"> Procedurave Administrative të Republikës së Shqipërisë”, të ndryshuar</w:t>
      </w:r>
      <w:r w:rsidR="0032465F" w:rsidRPr="00B7113A">
        <w:rPr>
          <w:spacing w:val="-4"/>
          <w:lang w:val="sq-AL"/>
        </w:rPr>
        <w:t>;</w:t>
      </w:r>
      <w:r w:rsidRPr="00B7113A">
        <w:rPr>
          <w:spacing w:val="-4"/>
          <w:lang w:val="sq-AL"/>
        </w:rPr>
        <w:t xml:space="preserve"> të ligjit nr.</w:t>
      </w:r>
      <w:r w:rsidR="0032465F" w:rsidRPr="00B7113A">
        <w:rPr>
          <w:spacing w:val="-4"/>
          <w:lang w:val="sq-AL"/>
        </w:rPr>
        <w:t xml:space="preserve"> </w:t>
      </w:r>
      <w:r w:rsidRPr="00B7113A">
        <w:rPr>
          <w:spacing w:val="-4"/>
          <w:lang w:val="sq-AL"/>
        </w:rPr>
        <w:t xml:space="preserve">10 296, datë 8.7.2010, “Për menaxhimin financiar dhe </w:t>
      </w:r>
      <w:r w:rsidR="0032465F" w:rsidRPr="00B7113A">
        <w:rPr>
          <w:spacing w:val="-4"/>
          <w:lang w:val="sq-AL"/>
        </w:rPr>
        <w:t>kontrollin</w:t>
      </w:r>
      <w:r w:rsidRPr="00B7113A">
        <w:rPr>
          <w:spacing w:val="-4"/>
          <w:lang w:val="sq-AL"/>
        </w:rPr>
        <w:t>”</w:t>
      </w:r>
      <w:r w:rsidR="0032465F" w:rsidRPr="00B7113A">
        <w:rPr>
          <w:spacing w:val="-4"/>
          <w:lang w:val="sq-AL"/>
        </w:rPr>
        <w:t>,</w:t>
      </w:r>
      <w:r w:rsidRPr="00B7113A">
        <w:rPr>
          <w:spacing w:val="-4"/>
          <w:lang w:val="sq-AL"/>
        </w:rPr>
        <w:t xml:space="preserve"> d</w:t>
      </w:r>
      <w:r w:rsidR="0032465F" w:rsidRPr="00B7113A">
        <w:rPr>
          <w:spacing w:val="-4"/>
          <w:lang w:val="sq-AL"/>
        </w:rPr>
        <w:t>h</w:t>
      </w:r>
      <w:r w:rsidRPr="00B7113A">
        <w:rPr>
          <w:spacing w:val="-4"/>
          <w:lang w:val="sq-AL"/>
        </w:rPr>
        <w:t>e të ligjit nr.</w:t>
      </w:r>
      <w:r w:rsidR="0032465F" w:rsidRPr="00B7113A">
        <w:rPr>
          <w:spacing w:val="-4"/>
          <w:lang w:val="sq-AL"/>
        </w:rPr>
        <w:t xml:space="preserve"> </w:t>
      </w:r>
      <w:r w:rsidRPr="00B7113A">
        <w:rPr>
          <w:spacing w:val="-4"/>
          <w:lang w:val="sq-AL"/>
        </w:rPr>
        <w:t>9643, datë 20.11.2006</w:t>
      </w:r>
      <w:r w:rsidR="0032465F" w:rsidRPr="00B7113A">
        <w:rPr>
          <w:spacing w:val="-4"/>
          <w:lang w:val="sq-AL"/>
        </w:rPr>
        <w:t>,</w:t>
      </w:r>
      <w:r w:rsidRPr="00B7113A">
        <w:rPr>
          <w:spacing w:val="-4"/>
          <w:lang w:val="sq-AL"/>
        </w:rPr>
        <w:t xml:space="preserve"> “Për prokurimin publik”, </w:t>
      </w:r>
      <w:r w:rsidR="0032465F" w:rsidRPr="00B7113A">
        <w:rPr>
          <w:spacing w:val="-4"/>
          <w:lang w:val="sq-AL"/>
        </w:rPr>
        <w:t>të ndryshuar,</w:t>
      </w:r>
    </w:p>
    <w:p w:rsidR="00DE0624" w:rsidRPr="00B7113A" w:rsidRDefault="00DE0624" w:rsidP="00B7113A">
      <w:pPr>
        <w:pStyle w:val="Hapesira7"/>
        <w:rPr>
          <w:spacing w:val="-4"/>
          <w:lang w:val="sq-AL"/>
        </w:rPr>
      </w:pPr>
    </w:p>
    <w:p w:rsidR="00DE0624" w:rsidRPr="00B7113A" w:rsidRDefault="00DE0624" w:rsidP="00DE0624">
      <w:pPr>
        <w:pStyle w:val="NeniNr"/>
        <w:rPr>
          <w:spacing w:val="-4"/>
          <w:lang w:val="sq-AL"/>
        </w:rPr>
      </w:pPr>
      <w:r w:rsidRPr="00B7113A">
        <w:rPr>
          <w:spacing w:val="-4"/>
          <w:lang w:val="sq-AL"/>
        </w:rPr>
        <w:t>URDHËROJ:</w:t>
      </w:r>
    </w:p>
    <w:p w:rsidR="00DE0624" w:rsidRPr="00B7113A" w:rsidRDefault="00DE0624" w:rsidP="00B7113A">
      <w:pPr>
        <w:pStyle w:val="Hapesira7"/>
        <w:rPr>
          <w:spacing w:val="-4"/>
          <w:lang w:val="sq-AL"/>
        </w:rPr>
      </w:pPr>
    </w:p>
    <w:p w:rsidR="00DE0624" w:rsidRPr="00B7113A" w:rsidRDefault="00DE0624" w:rsidP="00DE0624">
      <w:pPr>
        <w:pStyle w:val="Paragrafi"/>
        <w:rPr>
          <w:spacing w:val="-4"/>
          <w:lang w:val="sq-AL"/>
        </w:rPr>
      </w:pPr>
      <w:r w:rsidRPr="00B7113A">
        <w:rPr>
          <w:spacing w:val="-4"/>
          <w:lang w:val="sq-AL"/>
        </w:rPr>
        <w:t>1. Delegimin</w:t>
      </w:r>
      <w:r w:rsidR="00C34121" w:rsidRPr="00B7113A">
        <w:rPr>
          <w:spacing w:val="-4"/>
          <w:lang w:val="sq-AL"/>
        </w:rPr>
        <w:t xml:space="preserve"> </w:t>
      </w:r>
      <w:r w:rsidRPr="00B7113A">
        <w:rPr>
          <w:spacing w:val="-4"/>
          <w:lang w:val="sq-AL"/>
        </w:rPr>
        <w:t xml:space="preserve">e kompetencave të </w:t>
      </w:r>
      <w:r w:rsidR="0032465F" w:rsidRPr="00B7113A">
        <w:rPr>
          <w:spacing w:val="-4"/>
          <w:lang w:val="sq-AL"/>
        </w:rPr>
        <w:t xml:space="preserve">titullarit </w:t>
      </w:r>
      <w:r w:rsidRPr="00B7113A">
        <w:rPr>
          <w:spacing w:val="-4"/>
          <w:lang w:val="sq-AL"/>
        </w:rPr>
        <w:t xml:space="preserve">të Autoritetit </w:t>
      </w:r>
      <w:r w:rsidR="0032465F" w:rsidRPr="00B7113A">
        <w:rPr>
          <w:spacing w:val="-4"/>
          <w:lang w:val="sq-AL"/>
        </w:rPr>
        <w:t xml:space="preserve">Kontraktor </w:t>
      </w:r>
      <w:r w:rsidRPr="00B7113A">
        <w:rPr>
          <w:spacing w:val="-4"/>
          <w:lang w:val="sq-AL"/>
        </w:rPr>
        <w:t>për procedurat e prokurimit në Ministrinë e Bujqësisë dhe Zhvillimit Rural, z.</w:t>
      </w:r>
      <w:r w:rsidR="0032465F" w:rsidRPr="00B7113A">
        <w:rPr>
          <w:spacing w:val="-4"/>
          <w:lang w:val="sq-AL"/>
        </w:rPr>
        <w:t xml:space="preserve"> </w:t>
      </w:r>
      <w:r w:rsidRPr="00B7113A">
        <w:rPr>
          <w:spacing w:val="-4"/>
          <w:lang w:val="sq-AL"/>
        </w:rPr>
        <w:t xml:space="preserve">Ardian Maçi, </w:t>
      </w:r>
      <w:r w:rsidR="0032465F" w:rsidRPr="00B7113A">
        <w:rPr>
          <w:spacing w:val="-4"/>
          <w:lang w:val="sq-AL"/>
        </w:rPr>
        <w:t xml:space="preserve">drejtor i përgjithshëm </w:t>
      </w:r>
      <w:r w:rsidRPr="00B7113A">
        <w:rPr>
          <w:spacing w:val="-4"/>
          <w:lang w:val="sq-AL"/>
        </w:rPr>
        <w:t>në Drejtorinë e Përgjithshme Ekonomike dhe të Shërbimeve Mbështetëse</w:t>
      </w:r>
      <w:r w:rsidR="0032465F" w:rsidRPr="00B7113A">
        <w:rPr>
          <w:spacing w:val="-4"/>
          <w:lang w:val="sq-AL"/>
        </w:rPr>
        <w:t>,</w:t>
      </w:r>
      <w:r w:rsidRPr="00B7113A">
        <w:rPr>
          <w:spacing w:val="-4"/>
          <w:lang w:val="sq-AL"/>
        </w:rPr>
        <w:t xml:space="preserve"> për një afat kohor</w:t>
      </w:r>
      <w:r w:rsidR="00640A80">
        <w:rPr>
          <w:spacing w:val="-4"/>
          <w:lang w:val="sq-AL"/>
        </w:rPr>
        <w:t>,</w:t>
      </w:r>
      <w:r w:rsidRPr="00B7113A">
        <w:rPr>
          <w:spacing w:val="-4"/>
          <w:lang w:val="sq-AL"/>
        </w:rPr>
        <w:t xml:space="preserve"> nga data 22.10.2018 deri </w:t>
      </w:r>
      <w:r w:rsidR="0032465F" w:rsidRPr="00B7113A">
        <w:rPr>
          <w:spacing w:val="-4"/>
          <w:lang w:val="sq-AL"/>
        </w:rPr>
        <w:t>n</w:t>
      </w:r>
      <w:r w:rsidRPr="00B7113A">
        <w:rPr>
          <w:spacing w:val="-4"/>
          <w:lang w:val="sq-AL"/>
        </w:rPr>
        <w:t>ë datën 28.10.2018.</w:t>
      </w:r>
    </w:p>
    <w:p w:rsidR="00DE0624" w:rsidRPr="00B7113A" w:rsidRDefault="00DE0624" w:rsidP="00DE0624">
      <w:pPr>
        <w:pStyle w:val="Paragrafi"/>
        <w:rPr>
          <w:spacing w:val="-4"/>
          <w:lang w:val="sq-AL"/>
        </w:rPr>
      </w:pPr>
      <w:r w:rsidRPr="00B7113A">
        <w:rPr>
          <w:spacing w:val="-4"/>
          <w:lang w:val="sq-AL"/>
        </w:rPr>
        <w:t>2. Ngarkohet për zbatimin e këtij urdhri z.</w:t>
      </w:r>
      <w:r w:rsidR="0032465F" w:rsidRPr="00B7113A">
        <w:rPr>
          <w:spacing w:val="-4"/>
          <w:lang w:val="sq-AL"/>
        </w:rPr>
        <w:t xml:space="preserve"> </w:t>
      </w:r>
      <w:r w:rsidRPr="00B7113A">
        <w:rPr>
          <w:spacing w:val="-4"/>
          <w:lang w:val="sq-AL"/>
        </w:rPr>
        <w:t>Ardian Maçi.</w:t>
      </w:r>
    </w:p>
    <w:p w:rsidR="00DE0624" w:rsidRPr="00B7113A" w:rsidRDefault="00DE0624" w:rsidP="00DE0624">
      <w:pPr>
        <w:pStyle w:val="Paragrafi"/>
        <w:rPr>
          <w:spacing w:val="-4"/>
          <w:lang w:val="sq-AL"/>
        </w:rPr>
      </w:pPr>
      <w:r w:rsidRPr="00B7113A">
        <w:rPr>
          <w:spacing w:val="-4"/>
          <w:lang w:val="sq-AL"/>
        </w:rPr>
        <w:t>3. Ky urdhër hyn në fuqi menjëherë dhe botohet në Fletoren Zyrtare.</w:t>
      </w:r>
    </w:p>
    <w:p w:rsidR="00DE0624" w:rsidRPr="00C34121" w:rsidRDefault="00DE0624" w:rsidP="00B7113A">
      <w:pPr>
        <w:pStyle w:val="Hapesira7"/>
        <w:rPr>
          <w:lang w:val="sq-AL"/>
        </w:rPr>
      </w:pPr>
    </w:p>
    <w:p w:rsidR="00DE0624" w:rsidRPr="00C34121" w:rsidRDefault="00DE0624" w:rsidP="00DE0624">
      <w:pPr>
        <w:pStyle w:val="Paragrafi"/>
        <w:jc w:val="right"/>
        <w:rPr>
          <w:lang w:val="sq-AL"/>
        </w:rPr>
      </w:pPr>
      <w:r w:rsidRPr="00C34121">
        <w:rPr>
          <w:lang w:val="sq-AL"/>
        </w:rPr>
        <w:t>MINISTRI I BUJQËSISË DHE ZHVILLIMIT RURAL</w:t>
      </w:r>
    </w:p>
    <w:p w:rsidR="00DE0624" w:rsidRPr="00C34121" w:rsidRDefault="00DE0624" w:rsidP="00DE0624">
      <w:pPr>
        <w:pStyle w:val="Paragrafi"/>
        <w:jc w:val="right"/>
        <w:rPr>
          <w:b/>
          <w:lang w:val="sq-AL"/>
        </w:rPr>
      </w:pPr>
      <w:r w:rsidRPr="00C34121">
        <w:rPr>
          <w:b/>
          <w:lang w:val="sq-AL"/>
        </w:rPr>
        <w:t>Niko Peleshi</w:t>
      </w:r>
    </w:p>
    <w:p w:rsidR="00372103" w:rsidRDefault="00372103" w:rsidP="00AC200A">
      <w:pPr>
        <w:pStyle w:val="Paragrafi"/>
        <w:rPr>
          <w:lang w:val="sq-AL"/>
        </w:rPr>
        <w:sectPr w:rsidR="00372103" w:rsidSect="009D56D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0255"/>
          <w:cols w:num="2" w:space="454"/>
          <w:docGrid w:linePitch="360"/>
        </w:sect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DB5200" w:rsidRPr="00C34121" w:rsidRDefault="00DB5200" w:rsidP="00AC200A">
      <w:pPr>
        <w:pStyle w:val="Paragrafi"/>
        <w:rPr>
          <w:lang w:val="sq-AL"/>
        </w:rPr>
      </w:pPr>
    </w:p>
    <w:p w:rsidR="0079291B" w:rsidRPr="00C34121" w:rsidRDefault="0079291B" w:rsidP="00AC200A">
      <w:pPr>
        <w:pStyle w:val="Paragrafi"/>
        <w:rPr>
          <w:lang w:val="sq-AL"/>
        </w:rPr>
      </w:pPr>
    </w:p>
    <w:p w:rsidR="00023FE7" w:rsidRPr="00C34121" w:rsidRDefault="00023FE7" w:rsidP="00AC200A">
      <w:pPr>
        <w:pStyle w:val="Paragrafi"/>
        <w:rPr>
          <w:lang w:val="sq-AL"/>
        </w:rPr>
        <w:sectPr w:rsidR="00023FE7" w:rsidRPr="00C34121" w:rsidSect="00BE6EBC">
          <w:type w:val="continuous"/>
          <w:pgSz w:w="11907" w:h="16840" w:code="9"/>
          <w:pgMar w:top="720" w:right="1134" w:bottom="720" w:left="1134" w:header="851" w:footer="851" w:gutter="0"/>
          <w:cols w:space="720"/>
          <w:docGrid w:linePitch="360"/>
        </w:sectPr>
      </w:pPr>
    </w:p>
    <w:p w:rsidR="0079291B" w:rsidRPr="00C34121" w:rsidRDefault="0079291B" w:rsidP="00AC200A">
      <w:pPr>
        <w:pStyle w:val="Paragrafi"/>
        <w:rPr>
          <w:lang w:val="sq-AL"/>
        </w:rPr>
      </w:pPr>
    </w:p>
    <w:p w:rsidR="0079291B" w:rsidRPr="00C34121" w:rsidRDefault="0079291B" w:rsidP="00AC200A">
      <w:pPr>
        <w:pStyle w:val="Paragrafi"/>
        <w:rPr>
          <w:lang w:val="sq-AL"/>
        </w:rPr>
      </w:pPr>
    </w:p>
    <w:p w:rsidR="00272B85" w:rsidRPr="00C34121" w:rsidRDefault="00272B85"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sectPr w:rsidR="00023FE7" w:rsidRPr="00C34121" w:rsidSect="00BC3B92">
          <w:headerReference w:type="default" r:id="rId15"/>
          <w:pgSz w:w="16840" w:h="11907" w:orient="landscape" w:code="9"/>
          <w:pgMar w:top="720" w:right="1134" w:bottom="720" w:left="1134" w:header="851" w:footer="851" w:gutter="0"/>
          <w:cols w:space="720"/>
          <w:docGrid w:linePitch="360"/>
        </w:sect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p w:rsidR="00023FE7" w:rsidRPr="00C34121" w:rsidRDefault="00023FE7" w:rsidP="00AC200A">
      <w:pPr>
        <w:pStyle w:val="Paragrafi"/>
        <w:rPr>
          <w:lang w:val="sq-AL"/>
        </w:rPr>
      </w:pPr>
    </w:p>
    <w:sectPr w:rsidR="00023FE7" w:rsidRPr="00C34121"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2BD" w:rsidRDefault="007122BD" w:rsidP="00375B7D">
      <w:pPr>
        <w:spacing w:after="0" w:line="240" w:lineRule="auto"/>
      </w:pPr>
      <w:r>
        <w:separator/>
      </w:r>
    </w:p>
  </w:endnote>
  <w:endnote w:type="continuationSeparator" w:id="0">
    <w:p w:rsidR="007122BD" w:rsidRDefault="007122B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7122BD" w:rsidRDefault="007122BD" w:rsidP="00662F15">
        <w:pPr>
          <w:pStyle w:val="Footer"/>
          <w:ind w:firstLine="0"/>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9474B">
          <w:rPr>
            <w:rFonts w:ascii="Garamond" w:hAnsi="Garamond"/>
            <w:noProof/>
            <w:sz w:val="24"/>
            <w:szCs w:val="24"/>
          </w:rPr>
          <w:t>10262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7122BD" w:rsidRPr="00662F15" w:rsidRDefault="00D9474B" w:rsidP="00662F15">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7122BD" w:rsidRPr="00B4283E">
              <w:rPr>
                <w:rFonts w:ascii="Garamond" w:hAnsi="Garamond"/>
                <w:sz w:val="24"/>
                <w:szCs w:val="24"/>
              </w:rPr>
              <w:t>Faqe|</w:t>
            </w:r>
            <w:r w:rsidR="007122BD" w:rsidRPr="00B4283E">
              <w:rPr>
                <w:rFonts w:ascii="Garamond" w:hAnsi="Garamond"/>
                <w:sz w:val="24"/>
                <w:szCs w:val="24"/>
              </w:rPr>
              <w:fldChar w:fldCharType="begin"/>
            </w:r>
            <w:r w:rsidR="007122BD" w:rsidRPr="00B4283E">
              <w:rPr>
                <w:rFonts w:ascii="Garamond" w:hAnsi="Garamond"/>
                <w:sz w:val="24"/>
                <w:szCs w:val="24"/>
              </w:rPr>
              <w:instrText xml:space="preserve"> PAGE   \* MERGEFORMAT </w:instrText>
            </w:r>
            <w:r w:rsidR="007122BD" w:rsidRPr="00B4283E">
              <w:rPr>
                <w:rFonts w:ascii="Garamond" w:hAnsi="Garamond"/>
                <w:sz w:val="24"/>
                <w:szCs w:val="24"/>
              </w:rPr>
              <w:fldChar w:fldCharType="separate"/>
            </w:r>
            <w:r>
              <w:rPr>
                <w:rFonts w:ascii="Garamond" w:hAnsi="Garamond"/>
                <w:noProof/>
                <w:sz w:val="24"/>
                <w:szCs w:val="24"/>
              </w:rPr>
              <w:t>10261</w:t>
            </w:r>
            <w:r w:rsidR="007122BD"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7122BD" w:rsidRPr="00833610" w:rsidRDefault="007122B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122BD" w:rsidRDefault="007122BD">
    <w:pPr>
      <w:pStyle w:val="Footer"/>
    </w:pPr>
  </w:p>
  <w:p w:rsidR="007122BD" w:rsidRDefault="007122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2BD" w:rsidRDefault="007122BD" w:rsidP="00375B7D">
      <w:pPr>
        <w:spacing w:after="0" w:line="240" w:lineRule="auto"/>
      </w:pPr>
      <w:r>
        <w:separator/>
      </w:r>
    </w:p>
  </w:footnote>
  <w:footnote w:type="continuationSeparator" w:id="0">
    <w:p w:rsidR="007122BD" w:rsidRDefault="007122B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122BD" w:rsidRPr="00EB260B" w:rsidTr="00162EEC">
      <w:trPr>
        <w:trHeight w:val="936"/>
        <w:jc w:val="center"/>
      </w:trPr>
      <w:tc>
        <w:tcPr>
          <w:tcW w:w="2811" w:type="dxa"/>
          <w:shd w:val="pct5" w:color="auto" w:fill="F2F2F2"/>
          <w:vAlign w:val="center"/>
        </w:tcPr>
        <w:p w:rsidR="007122BD" w:rsidRPr="00EB260B" w:rsidRDefault="007122BD" w:rsidP="00162EE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122BD" w:rsidRPr="00EB260B" w:rsidRDefault="007122BD" w:rsidP="00162EEC">
          <w:pPr>
            <w:pStyle w:val="NoSpacing"/>
            <w:spacing w:before="100" w:after="100"/>
            <w:jc w:val="center"/>
            <w:rPr>
              <w:rFonts w:ascii="Garamond" w:hAnsi="Garamond"/>
              <w:b/>
              <w:sz w:val="28"/>
              <w:szCs w:val="28"/>
            </w:rPr>
          </w:pPr>
          <w:r>
            <w:rPr>
              <w:noProof/>
              <w:lang w:val="en-US"/>
            </w:rPr>
            <w:drawing>
              <wp:inline distT="0" distB="0" distL="0" distR="0" wp14:anchorId="189281BE" wp14:editId="478806E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122BD" w:rsidRPr="00EB260B" w:rsidRDefault="007122BD" w:rsidP="00162EEC">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372103">
            <w:rPr>
              <w:rFonts w:ascii="Garamond" w:hAnsi="Garamond"/>
              <w:b/>
              <w:sz w:val="28"/>
              <w:szCs w:val="28"/>
            </w:rPr>
            <w:t>154</w:t>
          </w:r>
        </w:p>
      </w:tc>
    </w:tr>
  </w:tbl>
  <w:p w:rsidR="007122BD" w:rsidRDefault="007122BD" w:rsidP="007A1DCD">
    <w:pPr>
      <w:pStyle w:val="Paragrafi"/>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122BD" w:rsidRPr="00EB260B" w:rsidTr="00F63542">
      <w:trPr>
        <w:trHeight w:val="936"/>
        <w:jc w:val="center"/>
      </w:trPr>
      <w:tc>
        <w:tcPr>
          <w:tcW w:w="2811" w:type="dxa"/>
          <w:shd w:val="pct5" w:color="auto" w:fill="F2F2F2"/>
          <w:vAlign w:val="center"/>
        </w:tcPr>
        <w:p w:rsidR="007122BD" w:rsidRPr="00EB260B" w:rsidRDefault="007122B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122BD" w:rsidRPr="00EB260B" w:rsidRDefault="007122BD" w:rsidP="00BB433C">
          <w:pPr>
            <w:pStyle w:val="NoSpacing"/>
            <w:spacing w:before="100" w:after="100"/>
            <w:jc w:val="center"/>
            <w:rPr>
              <w:rFonts w:ascii="Garamond" w:hAnsi="Garamond"/>
              <w:b/>
              <w:sz w:val="28"/>
              <w:szCs w:val="28"/>
            </w:rPr>
          </w:pPr>
          <w:r>
            <w:rPr>
              <w:noProof/>
              <w:lang w:val="en-US"/>
            </w:rPr>
            <w:drawing>
              <wp:inline distT="0" distB="0" distL="0" distR="0" wp14:anchorId="487CA9B3" wp14:editId="7187083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122BD" w:rsidRPr="00EB260B" w:rsidRDefault="007122BD"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372103">
            <w:rPr>
              <w:rFonts w:ascii="Garamond" w:hAnsi="Garamond"/>
              <w:b/>
              <w:sz w:val="28"/>
              <w:szCs w:val="28"/>
            </w:rPr>
            <w:t>154</w:t>
          </w:r>
        </w:p>
      </w:tc>
    </w:tr>
  </w:tbl>
  <w:p w:rsidR="007122BD" w:rsidRDefault="007122BD" w:rsidP="007A1DCD">
    <w:pPr>
      <w:pStyle w:val="Paragrafi"/>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2BD" w:rsidRDefault="007122BD" w:rsidP="00330117">
    <w:pPr>
      <w:pStyle w:val="Header"/>
      <w:jc w:val="center"/>
    </w:pPr>
  </w:p>
  <w:p w:rsidR="007122BD" w:rsidRDefault="007122B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7122BD" w:rsidRPr="00EB260B" w:rsidTr="00023FE7">
      <w:trPr>
        <w:trHeight w:val="936"/>
        <w:jc w:val="center"/>
      </w:trPr>
      <w:tc>
        <w:tcPr>
          <w:tcW w:w="1392" w:type="pct"/>
          <w:shd w:val="pct5" w:color="auto" w:fill="F2F2F2"/>
          <w:vAlign w:val="center"/>
        </w:tcPr>
        <w:p w:rsidR="007122BD" w:rsidRPr="00EB260B" w:rsidRDefault="007122B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122BD" w:rsidRPr="00EB260B" w:rsidRDefault="007122BD" w:rsidP="00BB433C">
          <w:pPr>
            <w:pStyle w:val="NoSpacing"/>
            <w:spacing w:before="100" w:after="100"/>
            <w:jc w:val="center"/>
            <w:rPr>
              <w:rFonts w:ascii="Garamond" w:hAnsi="Garamond"/>
              <w:b/>
              <w:sz w:val="28"/>
              <w:szCs w:val="28"/>
            </w:rPr>
          </w:pPr>
          <w:r>
            <w:rPr>
              <w:noProof/>
              <w:lang w:val="en-US"/>
            </w:rPr>
            <w:drawing>
              <wp:inline distT="0" distB="0" distL="0" distR="0" wp14:anchorId="2C5100C9" wp14:editId="3A97DCD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122BD" w:rsidRPr="00EB260B" w:rsidRDefault="007122BD"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7122BD" w:rsidRDefault="007122B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7122BD" w:rsidRPr="00EB260B" w:rsidTr="00023FE7">
      <w:trPr>
        <w:trHeight w:val="1023"/>
        <w:jc w:val="center"/>
      </w:trPr>
      <w:tc>
        <w:tcPr>
          <w:tcW w:w="1375" w:type="pct"/>
          <w:shd w:val="pct5" w:color="auto" w:fill="F2F2F2"/>
          <w:vAlign w:val="center"/>
        </w:tcPr>
        <w:p w:rsidR="007122BD" w:rsidRPr="00EB260B" w:rsidRDefault="007122B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122BD" w:rsidRPr="00EB260B" w:rsidRDefault="007122BD"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122BD" w:rsidRPr="00EB260B" w:rsidRDefault="00C34121" w:rsidP="0041125E">
          <w:pPr>
            <w:pStyle w:val="NoSpacing"/>
            <w:spacing w:before="100" w:after="100"/>
            <w:jc w:val="center"/>
            <w:rPr>
              <w:rFonts w:ascii="Garamond" w:hAnsi="Garamond"/>
              <w:b/>
              <w:sz w:val="28"/>
              <w:szCs w:val="28"/>
            </w:rPr>
          </w:pPr>
          <w:r>
            <w:rPr>
              <w:rFonts w:ascii="Garamond" w:hAnsi="Garamond"/>
              <w:b/>
              <w:sz w:val="28"/>
              <w:szCs w:val="28"/>
            </w:rPr>
            <w:t xml:space="preserve"> </w:t>
          </w:r>
          <w:r w:rsidR="007122BD">
            <w:rPr>
              <w:rFonts w:ascii="Garamond" w:hAnsi="Garamond"/>
              <w:b/>
              <w:sz w:val="28"/>
              <w:szCs w:val="28"/>
            </w:rPr>
            <w:t xml:space="preserve">Viti 2016 – Numri </w:t>
          </w:r>
        </w:p>
      </w:tc>
    </w:tr>
  </w:tbl>
  <w:p w:rsidR="007122BD" w:rsidRDefault="007122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E94E0A"/>
    <w:multiLevelType w:val="hybridMultilevel"/>
    <w:tmpl w:val="E8768B42"/>
    <w:lvl w:ilvl="0" w:tplc="0409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25B68CA"/>
    <w:multiLevelType w:val="hybridMultilevel"/>
    <w:tmpl w:val="9EEC48A6"/>
    <w:lvl w:ilvl="0" w:tplc="CC1CD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CE53DC3"/>
    <w:multiLevelType w:val="hybridMultilevel"/>
    <w:tmpl w:val="4C2230BC"/>
    <w:lvl w:ilvl="0" w:tplc="A630005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DA04ADC"/>
    <w:multiLevelType w:val="hybridMultilevel"/>
    <w:tmpl w:val="146A63EC"/>
    <w:lvl w:ilvl="0" w:tplc="D54EAE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2EA153D"/>
    <w:multiLevelType w:val="hybridMultilevel"/>
    <w:tmpl w:val="EF320B0E"/>
    <w:lvl w:ilvl="0" w:tplc="0F90711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5A951A0"/>
    <w:multiLevelType w:val="hybridMultilevel"/>
    <w:tmpl w:val="D23CDF1A"/>
    <w:lvl w:ilvl="0" w:tplc="97D44D16">
      <w:start w:val="1"/>
      <w:numFmt w:val="bullet"/>
      <w:lvlText w:val=""/>
      <w:lvlJc w:val="left"/>
      <w:pPr>
        <w:ind w:left="990" w:hanging="360"/>
      </w:pPr>
      <w:rPr>
        <w:rFonts w:ascii="Symbol" w:hAnsi="Symbol" w:hint="default"/>
        <w:sz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nsid w:val="3B2E1ADA"/>
    <w:multiLevelType w:val="hybridMultilevel"/>
    <w:tmpl w:val="C00C0C4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32363BA"/>
    <w:multiLevelType w:val="hybridMultilevel"/>
    <w:tmpl w:val="58BE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B52627"/>
    <w:multiLevelType w:val="multilevel"/>
    <w:tmpl w:val="DDD6EB4C"/>
    <w:lvl w:ilvl="0">
      <w:start w:val="2"/>
      <w:numFmt w:val="decimal"/>
      <w:lvlText w:val="%1."/>
      <w:lvlJc w:val="left"/>
      <w:pPr>
        <w:tabs>
          <w:tab w:val="num" w:pos="480"/>
        </w:tabs>
        <w:ind w:left="480" w:hanging="480"/>
      </w:pPr>
      <w:rPr>
        <w:rFonts w:hint="default"/>
      </w:rPr>
    </w:lvl>
    <w:lvl w:ilvl="1">
      <w:start w:val="2"/>
      <w:numFmt w:val="decimalZero"/>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336832"/>
    <w:multiLevelType w:val="multilevel"/>
    <w:tmpl w:val="134A7B08"/>
    <w:lvl w:ilvl="0">
      <w:start w:val="1"/>
      <w:numFmt w:val="decimal"/>
      <w:lvlText w:val="%1."/>
      <w:lvlJc w:val="left"/>
      <w:pPr>
        <w:tabs>
          <w:tab w:val="num" w:pos="765"/>
        </w:tabs>
        <w:ind w:left="765" w:hanging="765"/>
      </w:pPr>
      <w:rPr>
        <w:rFonts w:hint="default"/>
      </w:rPr>
    </w:lvl>
    <w:lvl w:ilvl="1">
      <w:start w:val="1"/>
      <w:numFmt w:val="decimalZero"/>
      <w:lvlText w:val="%1.%2."/>
      <w:lvlJc w:val="left"/>
      <w:pPr>
        <w:tabs>
          <w:tab w:val="num" w:pos="1485"/>
        </w:tabs>
        <w:ind w:left="1485" w:hanging="765"/>
      </w:pPr>
      <w:rPr>
        <w:rFonts w:hint="default"/>
      </w:rPr>
    </w:lvl>
    <w:lvl w:ilvl="2">
      <w:start w:val="1"/>
      <w:numFmt w:val="decimal"/>
      <w:lvlText w:val="%1.%2.%3."/>
      <w:lvlJc w:val="left"/>
      <w:pPr>
        <w:tabs>
          <w:tab w:val="num" w:pos="2205"/>
        </w:tabs>
        <w:ind w:left="2205" w:hanging="765"/>
      </w:pPr>
      <w:rPr>
        <w:rFonts w:hint="default"/>
      </w:rPr>
    </w:lvl>
    <w:lvl w:ilvl="3">
      <w:start w:val="1"/>
      <w:numFmt w:val="decimal"/>
      <w:lvlText w:val="%1.%2.%3.%4."/>
      <w:lvlJc w:val="left"/>
      <w:pPr>
        <w:tabs>
          <w:tab w:val="num" w:pos="2925"/>
        </w:tabs>
        <w:ind w:left="2925" w:hanging="765"/>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nsid w:val="46DE6F57"/>
    <w:multiLevelType w:val="hybridMultilevel"/>
    <w:tmpl w:val="05501650"/>
    <w:lvl w:ilvl="0" w:tplc="4FAA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B3E16B8"/>
    <w:multiLevelType w:val="hybridMultilevel"/>
    <w:tmpl w:val="A5BC9652"/>
    <w:lvl w:ilvl="0" w:tplc="19927C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DCA6AF2"/>
    <w:multiLevelType w:val="hybridMultilevel"/>
    <w:tmpl w:val="42120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FE0579C"/>
    <w:multiLevelType w:val="hybridMultilevel"/>
    <w:tmpl w:val="86026520"/>
    <w:lvl w:ilvl="0" w:tplc="4FAA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
    <w:nsid w:val="64240E1C"/>
    <w:multiLevelType w:val="multilevel"/>
    <w:tmpl w:val="089EE292"/>
    <w:lvl w:ilvl="0">
      <w:start w:val="3"/>
      <w:numFmt w:val="decimal"/>
      <w:lvlText w:val="%1."/>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2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9"/>
  </w:num>
  <w:num w:numId="17">
    <w:abstractNumId w:val="27"/>
  </w:num>
  <w:num w:numId="18">
    <w:abstractNumId w:val="21"/>
  </w:num>
  <w:num w:numId="19">
    <w:abstractNumId w:val="18"/>
  </w:num>
  <w:num w:numId="20">
    <w:abstractNumId w:val="20"/>
  </w:num>
  <w:num w:numId="21">
    <w:abstractNumId w:val="12"/>
  </w:num>
  <w:num w:numId="22">
    <w:abstractNumId w:val="19"/>
  </w:num>
  <w:num w:numId="23">
    <w:abstractNumId w:val="17"/>
  </w:num>
  <w:num w:numId="24">
    <w:abstractNumId w:val="10"/>
  </w:num>
  <w:num w:numId="25">
    <w:abstractNumId w:val="22"/>
  </w:num>
  <w:num w:numId="26">
    <w:abstractNumId w:val="25"/>
  </w:num>
  <w:num w:numId="27">
    <w:abstractNumId w:val="26"/>
  </w:num>
  <w:num w:numId="28">
    <w:abstractNumId w:val="24"/>
  </w:num>
  <w:num w:numId="29">
    <w:abstractNumId w:val="15"/>
  </w:num>
  <w:num w:numId="30">
    <w:abstractNumId w:val="14"/>
  </w:num>
  <w:num w:numId="31">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1A0"/>
    <w:rsid w:val="00004A61"/>
    <w:rsid w:val="00006B92"/>
    <w:rsid w:val="00013648"/>
    <w:rsid w:val="00015293"/>
    <w:rsid w:val="00017220"/>
    <w:rsid w:val="00021AB5"/>
    <w:rsid w:val="00021D7C"/>
    <w:rsid w:val="00023FE7"/>
    <w:rsid w:val="00025CCC"/>
    <w:rsid w:val="00044839"/>
    <w:rsid w:val="000457CE"/>
    <w:rsid w:val="00051A20"/>
    <w:rsid w:val="00053B9D"/>
    <w:rsid w:val="00054A72"/>
    <w:rsid w:val="00083DBB"/>
    <w:rsid w:val="00086CB8"/>
    <w:rsid w:val="00094C63"/>
    <w:rsid w:val="000A4C36"/>
    <w:rsid w:val="000A7ADF"/>
    <w:rsid w:val="000B0BB3"/>
    <w:rsid w:val="000B5DF9"/>
    <w:rsid w:val="000C2D42"/>
    <w:rsid w:val="000C4D55"/>
    <w:rsid w:val="000D2DE0"/>
    <w:rsid w:val="000D3708"/>
    <w:rsid w:val="000D5E9E"/>
    <w:rsid w:val="000E36DA"/>
    <w:rsid w:val="000E6666"/>
    <w:rsid w:val="000E767E"/>
    <w:rsid w:val="000E7D84"/>
    <w:rsid w:val="000F1BEF"/>
    <w:rsid w:val="001021DE"/>
    <w:rsid w:val="001034E9"/>
    <w:rsid w:val="00113356"/>
    <w:rsid w:val="00113674"/>
    <w:rsid w:val="001139B0"/>
    <w:rsid w:val="00114D88"/>
    <w:rsid w:val="00120219"/>
    <w:rsid w:val="00121430"/>
    <w:rsid w:val="00123361"/>
    <w:rsid w:val="0012498E"/>
    <w:rsid w:val="00130939"/>
    <w:rsid w:val="00141353"/>
    <w:rsid w:val="0014288A"/>
    <w:rsid w:val="001457D6"/>
    <w:rsid w:val="00145F8B"/>
    <w:rsid w:val="001517DA"/>
    <w:rsid w:val="00153FC2"/>
    <w:rsid w:val="0015421A"/>
    <w:rsid w:val="001574AB"/>
    <w:rsid w:val="00162AD8"/>
    <w:rsid w:val="00162EEC"/>
    <w:rsid w:val="00164615"/>
    <w:rsid w:val="00166B28"/>
    <w:rsid w:val="00180875"/>
    <w:rsid w:val="00184A36"/>
    <w:rsid w:val="00184D09"/>
    <w:rsid w:val="0019795A"/>
    <w:rsid w:val="00197A21"/>
    <w:rsid w:val="001A2F78"/>
    <w:rsid w:val="001B2FEB"/>
    <w:rsid w:val="001B611C"/>
    <w:rsid w:val="001B7359"/>
    <w:rsid w:val="001C2960"/>
    <w:rsid w:val="001D672E"/>
    <w:rsid w:val="001D76C5"/>
    <w:rsid w:val="001E1394"/>
    <w:rsid w:val="001E6570"/>
    <w:rsid w:val="001E7A37"/>
    <w:rsid w:val="001F63DF"/>
    <w:rsid w:val="0020454E"/>
    <w:rsid w:val="002054E5"/>
    <w:rsid w:val="00214069"/>
    <w:rsid w:val="00221879"/>
    <w:rsid w:val="00227159"/>
    <w:rsid w:val="0023399C"/>
    <w:rsid w:val="00240E96"/>
    <w:rsid w:val="00241082"/>
    <w:rsid w:val="00245357"/>
    <w:rsid w:val="002472AC"/>
    <w:rsid w:val="00247D1F"/>
    <w:rsid w:val="002579B2"/>
    <w:rsid w:val="00261355"/>
    <w:rsid w:val="00261B55"/>
    <w:rsid w:val="0027007E"/>
    <w:rsid w:val="00272B85"/>
    <w:rsid w:val="0027672B"/>
    <w:rsid w:val="00276956"/>
    <w:rsid w:val="00276AC5"/>
    <w:rsid w:val="00276FE2"/>
    <w:rsid w:val="00277011"/>
    <w:rsid w:val="00280C99"/>
    <w:rsid w:val="002844C2"/>
    <w:rsid w:val="00285084"/>
    <w:rsid w:val="002855C3"/>
    <w:rsid w:val="002A2ED8"/>
    <w:rsid w:val="002A45D6"/>
    <w:rsid w:val="002B15AB"/>
    <w:rsid w:val="002C0CCC"/>
    <w:rsid w:val="002C35D8"/>
    <w:rsid w:val="002D17BF"/>
    <w:rsid w:val="002D4091"/>
    <w:rsid w:val="002D472C"/>
    <w:rsid w:val="002F0996"/>
    <w:rsid w:val="00300048"/>
    <w:rsid w:val="00305F5F"/>
    <w:rsid w:val="00307BC3"/>
    <w:rsid w:val="003114C3"/>
    <w:rsid w:val="00315737"/>
    <w:rsid w:val="00321A87"/>
    <w:rsid w:val="0032465F"/>
    <w:rsid w:val="00324DD6"/>
    <w:rsid w:val="00330117"/>
    <w:rsid w:val="00333FAB"/>
    <w:rsid w:val="003350E6"/>
    <w:rsid w:val="003357BE"/>
    <w:rsid w:val="00350D7D"/>
    <w:rsid w:val="0035110B"/>
    <w:rsid w:val="003522FC"/>
    <w:rsid w:val="00353169"/>
    <w:rsid w:val="003553CA"/>
    <w:rsid w:val="00357007"/>
    <w:rsid w:val="0036088C"/>
    <w:rsid w:val="00365328"/>
    <w:rsid w:val="00372103"/>
    <w:rsid w:val="00375B7D"/>
    <w:rsid w:val="00382FF3"/>
    <w:rsid w:val="00383789"/>
    <w:rsid w:val="003839F4"/>
    <w:rsid w:val="00384B3D"/>
    <w:rsid w:val="003850E1"/>
    <w:rsid w:val="00385E2C"/>
    <w:rsid w:val="003874EE"/>
    <w:rsid w:val="00390196"/>
    <w:rsid w:val="00394502"/>
    <w:rsid w:val="00395798"/>
    <w:rsid w:val="00397E6C"/>
    <w:rsid w:val="003A1699"/>
    <w:rsid w:val="003A474C"/>
    <w:rsid w:val="003A7D5D"/>
    <w:rsid w:val="003B1DC0"/>
    <w:rsid w:val="003B3B3C"/>
    <w:rsid w:val="003B5276"/>
    <w:rsid w:val="003B6566"/>
    <w:rsid w:val="003C17DA"/>
    <w:rsid w:val="003C2A20"/>
    <w:rsid w:val="003C2D25"/>
    <w:rsid w:val="003D38A7"/>
    <w:rsid w:val="003D47C3"/>
    <w:rsid w:val="003D6D48"/>
    <w:rsid w:val="003F1826"/>
    <w:rsid w:val="003F25BD"/>
    <w:rsid w:val="003F358A"/>
    <w:rsid w:val="003F5285"/>
    <w:rsid w:val="0041125E"/>
    <w:rsid w:val="00423EA3"/>
    <w:rsid w:val="00424DF6"/>
    <w:rsid w:val="00427D0A"/>
    <w:rsid w:val="00436DE1"/>
    <w:rsid w:val="00444588"/>
    <w:rsid w:val="004507C0"/>
    <w:rsid w:val="00452B73"/>
    <w:rsid w:val="0045449E"/>
    <w:rsid w:val="00462467"/>
    <w:rsid w:val="00462CA3"/>
    <w:rsid w:val="004641B9"/>
    <w:rsid w:val="0046757E"/>
    <w:rsid w:val="0048306C"/>
    <w:rsid w:val="00494E1A"/>
    <w:rsid w:val="004A5318"/>
    <w:rsid w:val="004A67F5"/>
    <w:rsid w:val="004A68F5"/>
    <w:rsid w:val="004A7263"/>
    <w:rsid w:val="004C0E49"/>
    <w:rsid w:val="004C6C4C"/>
    <w:rsid w:val="004C7862"/>
    <w:rsid w:val="004D05B2"/>
    <w:rsid w:val="004D1C58"/>
    <w:rsid w:val="004D488E"/>
    <w:rsid w:val="004D6564"/>
    <w:rsid w:val="004E18F5"/>
    <w:rsid w:val="004E2048"/>
    <w:rsid w:val="004E54DF"/>
    <w:rsid w:val="004E75CE"/>
    <w:rsid w:val="004F4611"/>
    <w:rsid w:val="00500E1D"/>
    <w:rsid w:val="00501219"/>
    <w:rsid w:val="00501799"/>
    <w:rsid w:val="005105FF"/>
    <w:rsid w:val="00512844"/>
    <w:rsid w:val="00520D45"/>
    <w:rsid w:val="005236DF"/>
    <w:rsid w:val="0053611C"/>
    <w:rsid w:val="00537BD8"/>
    <w:rsid w:val="005419D0"/>
    <w:rsid w:val="005459DC"/>
    <w:rsid w:val="00555C55"/>
    <w:rsid w:val="0055740A"/>
    <w:rsid w:val="005649F6"/>
    <w:rsid w:val="00565779"/>
    <w:rsid w:val="005714A5"/>
    <w:rsid w:val="00571A85"/>
    <w:rsid w:val="00580EB9"/>
    <w:rsid w:val="00581D1E"/>
    <w:rsid w:val="0058339F"/>
    <w:rsid w:val="005853BD"/>
    <w:rsid w:val="005854A2"/>
    <w:rsid w:val="005A47F1"/>
    <w:rsid w:val="005B13D5"/>
    <w:rsid w:val="005B4361"/>
    <w:rsid w:val="005B54A2"/>
    <w:rsid w:val="005C650F"/>
    <w:rsid w:val="005D03A3"/>
    <w:rsid w:val="005D285C"/>
    <w:rsid w:val="005D4AFD"/>
    <w:rsid w:val="005D7593"/>
    <w:rsid w:val="005D7BD5"/>
    <w:rsid w:val="005E32B1"/>
    <w:rsid w:val="005F3C2C"/>
    <w:rsid w:val="005F4763"/>
    <w:rsid w:val="00603AF6"/>
    <w:rsid w:val="00603E4D"/>
    <w:rsid w:val="00604549"/>
    <w:rsid w:val="00613739"/>
    <w:rsid w:val="00617577"/>
    <w:rsid w:val="006176F0"/>
    <w:rsid w:val="00622444"/>
    <w:rsid w:val="006253A8"/>
    <w:rsid w:val="006263E9"/>
    <w:rsid w:val="00640A80"/>
    <w:rsid w:val="0064120C"/>
    <w:rsid w:val="006414E3"/>
    <w:rsid w:val="00643085"/>
    <w:rsid w:val="006527C2"/>
    <w:rsid w:val="0065314C"/>
    <w:rsid w:val="00655E15"/>
    <w:rsid w:val="00656460"/>
    <w:rsid w:val="00662F15"/>
    <w:rsid w:val="00663F5D"/>
    <w:rsid w:val="006648AB"/>
    <w:rsid w:val="006666E6"/>
    <w:rsid w:val="0067307F"/>
    <w:rsid w:val="0067786B"/>
    <w:rsid w:val="006806F9"/>
    <w:rsid w:val="00681944"/>
    <w:rsid w:val="00682B36"/>
    <w:rsid w:val="00683207"/>
    <w:rsid w:val="0068456A"/>
    <w:rsid w:val="00696B29"/>
    <w:rsid w:val="00696B83"/>
    <w:rsid w:val="006A0E2E"/>
    <w:rsid w:val="006A74C2"/>
    <w:rsid w:val="006B086C"/>
    <w:rsid w:val="006B1A3A"/>
    <w:rsid w:val="006B46CF"/>
    <w:rsid w:val="006C2085"/>
    <w:rsid w:val="006C3E5C"/>
    <w:rsid w:val="006D197E"/>
    <w:rsid w:val="006D1E61"/>
    <w:rsid w:val="006D4072"/>
    <w:rsid w:val="006D4DAE"/>
    <w:rsid w:val="006D5C06"/>
    <w:rsid w:val="006D5E27"/>
    <w:rsid w:val="006D6131"/>
    <w:rsid w:val="006E29A7"/>
    <w:rsid w:val="006E47AB"/>
    <w:rsid w:val="006E5481"/>
    <w:rsid w:val="006F257A"/>
    <w:rsid w:val="006F3D7E"/>
    <w:rsid w:val="006F403D"/>
    <w:rsid w:val="006F623F"/>
    <w:rsid w:val="006F757D"/>
    <w:rsid w:val="00705EC8"/>
    <w:rsid w:val="007100FB"/>
    <w:rsid w:val="007118B8"/>
    <w:rsid w:val="00712187"/>
    <w:rsid w:val="007122BD"/>
    <w:rsid w:val="00716C48"/>
    <w:rsid w:val="007300D3"/>
    <w:rsid w:val="00731C2E"/>
    <w:rsid w:val="0073551E"/>
    <w:rsid w:val="007372F5"/>
    <w:rsid w:val="00756512"/>
    <w:rsid w:val="007578AF"/>
    <w:rsid w:val="00773203"/>
    <w:rsid w:val="00777AFB"/>
    <w:rsid w:val="00782C67"/>
    <w:rsid w:val="00792369"/>
    <w:rsid w:val="0079291B"/>
    <w:rsid w:val="007A1DCD"/>
    <w:rsid w:val="007B0ED9"/>
    <w:rsid w:val="007B26EA"/>
    <w:rsid w:val="007B5F8B"/>
    <w:rsid w:val="007C219A"/>
    <w:rsid w:val="007C4E9F"/>
    <w:rsid w:val="007C6D4C"/>
    <w:rsid w:val="007D1A48"/>
    <w:rsid w:val="007D422B"/>
    <w:rsid w:val="007D69F8"/>
    <w:rsid w:val="007D6B8E"/>
    <w:rsid w:val="007E333A"/>
    <w:rsid w:val="007E4685"/>
    <w:rsid w:val="007E65F4"/>
    <w:rsid w:val="007F0F41"/>
    <w:rsid w:val="007F1013"/>
    <w:rsid w:val="00805CEE"/>
    <w:rsid w:val="0081065F"/>
    <w:rsid w:val="00810855"/>
    <w:rsid w:val="00812445"/>
    <w:rsid w:val="008171A3"/>
    <w:rsid w:val="0082047D"/>
    <w:rsid w:val="00827159"/>
    <w:rsid w:val="00832F64"/>
    <w:rsid w:val="00833610"/>
    <w:rsid w:val="00836D32"/>
    <w:rsid w:val="00844A0D"/>
    <w:rsid w:val="00852FB0"/>
    <w:rsid w:val="00862811"/>
    <w:rsid w:val="00863F88"/>
    <w:rsid w:val="00872EF3"/>
    <w:rsid w:val="0087387F"/>
    <w:rsid w:val="00876A54"/>
    <w:rsid w:val="0088032B"/>
    <w:rsid w:val="00882520"/>
    <w:rsid w:val="00886840"/>
    <w:rsid w:val="00892B16"/>
    <w:rsid w:val="00894E80"/>
    <w:rsid w:val="00897FEA"/>
    <w:rsid w:val="008A2EC3"/>
    <w:rsid w:val="008B06E4"/>
    <w:rsid w:val="008B150B"/>
    <w:rsid w:val="008B6FC4"/>
    <w:rsid w:val="008B7126"/>
    <w:rsid w:val="008B76D7"/>
    <w:rsid w:val="008B7F0C"/>
    <w:rsid w:val="008C0098"/>
    <w:rsid w:val="008C01FC"/>
    <w:rsid w:val="008C2C86"/>
    <w:rsid w:val="008C49C6"/>
    <w:rsid w:val="008D38FE"/>
    <w:rsid w:val="008D4C8C"/>
    <w:rsid w:val="008D585D"/>
    <w:rsid w:val="008D591D"/>
    <w:rsid w:val="008E1E8A"/>
    <w:rsid w:val="008E2022"/>
    <w:rsid w:val="008E52DA"/>
    <w:rsid w:val="008F3290"/>
    <w:rsid w:val="00900F6C"/>
    <w:rsid w:val="00901DEC"/>
    <w:rsid w:val="00911C1B"/>
    <w:rsid w:val="009153B6"/>
    <w:rsid w:val="00921983"/>
    <w:rsid w:val="00935223"/>
    <w:rsid w:val="0093596B"/>
    <w:rsid w:val="00941FD2"/>
    <w:rsid w:val="009439D2"/>
    <w:rsid w:val="00950D6E"/>
    <w:rsid w:val="009620EF"/>
    <w:rsid w:val="00963CE3"/>
    <w:rsid w:val="00964CDB"/>
    <w:rsid w:val="00964D1F"/>
    <w:rsid w:val="0096596C"/>
    <w:rsid w:val="0096709E"/>
    <w:rsid w:val="009670B0"/>
    <w:rsid w:val="00973558"/>
    <w:rsid w:val="009817B4"/>
    <w:rsid w:val="00981FBA"/>
    <w:rsid w:val="00996F0A"/>
    <w:rsid w:val="009975C3"/>
    <w:rsid w:val="009A0AAD"/>
    <w:rsid w:val="009A1FF6"/>
    <w:rsid w:val="009A3772"/>
    <w:rsid w:val="009B0CDE"/>
    <w:rsid w:val="009B1641"/>
    <w:rsid w:val="009C1E46"/>
    <w:rsid w:val="009C37F7"/>
    <w:rsid w:val="009D0BA8"/>
    <w:rsid w:val="009D56DA"/>
    <w:rsid w:val="009D679D"/>
    <w:rsid w:val="009E2231"/>
    <w:rsid w:val="009F3E64"/>
    <w:rsid w:val="00A03228"/>
    <w:rsid w:val="00A1777A"/>
    <w:rsid w:val="00A17AD9"/>
    <w:rsid w:val="00A260C3"/>
    <w:rsid w:val="00A315A9"/>
    <w:rsid w:val="00A3757B"/>
    <w:rsid w:val="00A42F8F"/>
    <w:rsid w:val="00A45FE0"/>
    <w:rsid w:val="00A47D32"/>
    <w:rsid w:val="00A53582"/>
    <w:rsid w:val="00A56069"/>
    <w:rsid w:val="00A56695"/>
    <w:rsid w:val="00A56CBF"/>
    <w:rsid w:val="00A61365"/>
    <w:rsid w:val="00A65CC1"/>
    <w:rsid w:val="00A71F75"/>
    <w:rsid w:val="00A7502F"/>
    <w:rsid w:val="00A76D2E"/>
    <w:rsid w:val="00A81742"/>
    <w:rsid w:val="00A83536"/>
    <w:rsid w:val="00A90763"/>
    <w:rsid w:val="00A924A3"/>
    <w:rsid w:val="00A9433A"/>
    <w:rsid w:val="00A97341"/>
    <w:rsid w:val="00AA195C"/>
    <w:rsid w:val="00AA3ED7"/>
    <w:rsid w:val="00AB0B5A"/>
    <w:rsid w:val="00AB11B8"/>
    <w:rsid w:val="00AB33AF"/>
    <w:rsid w:val="00AB6D93"/>
    <w:rsid w:val="00AB7274"/>
    <w:rsid w:val="00AB7D6A"/>
    <w:rsid w:val="00AC013E"/>
    <w:rsid w:val="00AC200A"/>
    <w:rsid w:val="00AC4E75"/>
    <w:rsid w:val="00AC7AA3"/>
    <w:rsid w:val="00AE328B"/>
    <w:rsid w:val="00AE3AB4"/>
    <w:rsid w:val="00AF3056"/>
    <w:rsid w:val="00B01042"/>
    <w:rsid w:val="00B060FC"/>
    <w:rsid w:val="00B0670C"/>
    <w:rsid w:val="00B121F6"/>
    <w:rsid w:val="00B138E1"/>
    <w:rsid w:val="00B16361"/>
    <w:rsid w:val="00B16A73"/>
    <w:rsid w:val="00B23EEE"/>
    <w:rsid w:val="00B3406E"/>
    <w:rsid w:val="00B405BE"/>
    <w:rsid w:val="00B4283E"/>
    <w:rsid w:val="00B4391D"/>
    <w:rsid w:val="00B43A65"/>
    <w:rsid w:val="00B53F3B"/>
    <w:rsid w:val="00B63004"/>
    <w:rsid w:val="00B630DC"/>
    <w:rsid w:val="00B65C76"/>
    <w:rsid w:val="00B7113A"/>
    <w:rsid w:val="00B75EE3"/>
    <w:rsid w:val="00B75FF0"/>
    <w:rsid w:val="00B760CA"/>
    <w:rsid w:val="00B8148C"/>
    <w:rsid w:val="00B867DE"/>
    <w:rsid w:val="00B90365"/>
    <w:rsid w:val="00B95929"/>
    <w:rsid w:val="00BA11ED"/>
    <w:rsid w:val="00BA2E73"/>
    <w:rsid w:val="00BA4296"/>
    <w:rsid w:val="00BB433C"/>
    <w:rsid w:val="00BC16DD"/>
    <w:rsid w:val="00BC3B92"/>
    <w:rsid w:val="00BC5096"/>
    <w:rsid w:val="00BC77AE"/>
    <w:rsid w:val="00BD0F95"/>
    <w:rsid w:val="00BD777A"/>
    <w:rsid w:val="00BD79A4"/>
    <w:rsid w:val="00BE0030"/>
    <w:rsid w:val="00BE2350"/>
    <w:rsid w:val="00BE6EBC"/>
    <w:rsid w:val="00BF5618"/>
    <w:rsid w:val="00C02700"/>
    <w:rsid w:val="00C051E3"/>
    <w:rsid w:val="00C07535"/>
    <w:rsid w:val="00C209BC"/>
    <w:rsid w:val="00C21C66"/>
    <w:rsid w:val="00C3262B"/>
    <w:rsid w:val="00C34121"/>
    <w:rsid w:val="00C34F95"/>
    <w:rsid w:val="00C3761D"/>
    <w:rsid w:val="00C44942"/>
    <w:rsid w:val="00C46200"/>
    <w:rsid w:val="00C50953"/>
    <w:rsid w:val="00C55C49"/>
    <w:rsid w:val="00C67E9A"/>
    <w:rsid w:val="00C7002F"/>
    <w:rsid w:val="00C7683D"/>
    <w:rsid w:val="00C81E3F"/>
    <w:rsid w:val="00C8565F"/>
    <w:rsid w:val="00C9201E"/>
    <w:rsid w:val="00C96B10"/>
    <w:rsid w:val="00CA04A5"/>
    <w:rsid w:val="00CA0AC1"/>
    <w:rsid w:val="00CA6A40"/>
    <w:rsid w:val="00CB2B40"/>
    <w:rsid w:val="00CB5977"/>
    <w:rsid w:val="00CB616D"/>
    <w:rsid w:val="00CB6A17"/>
    <w:rsid w:val="00CC02BF"/>
    <w:rsid w:val="00CC2643"/>
    <w:rsid w:val="00CD0040"/>
    <w:rsid w:val="00CD0A7B"/>
    <w:rsid w:val="00CE0A1F"/>
    <w:rsid w:val="00CE1B24"/>
    <w:rsid w:val="00CE1FCC"/>
    <w:rsid w:val="00CE73FC"/>
    <w:rsid w:val="00D041F1"/>
    <w:rsid w:val="00D04406"/>
    <w:rsid w:val="00D07FA3"/>
    <w:rsid w:val="00D11A30"/>
    <w:rsid w:val="00D12D98"/>
    <w:rsid w:val="00D14DF8"/>
    <w:rsid w:val="00D24908"/>
    <w:rsid w:val="00D27694"/>
    <w:rsid w:val="00D32C5C"/>
    <w:rsid w:val="00D35341"/>
    <w:rsid w:val="00D35C42"/>
    <w:rsid w:val="00D35E13"/>
    <w:rsid w:val="00D36510"/>
    <w:rsid w:val="00D40FE4"/>
    <w:rsid w:val="00D45034"/>
    <w:rsid w:val="00D50582"/>
    <w:rsid w:val="00D5071E"/>
    <w:rsid w:val="00D569DE"/>
    <w:rsid w:val="00D56BC5"/>
    <w:rsid w:val="00D61530"/>
    <w:rsid w:val="00D6161A"/>
    <w:rsid w:val="00D70EAB"/>
    <w:rsid w:val="00D75B5B"/>
    <w:rsid w:val="00D77843"/>
    <w:rsid w:val="00D80B22"/>
    <w:rsid w:val="00D829E2"/>
    <w:rsid w:val="00D92743"/>
    <w:rsid w:val="00D92912"/>
    <w:rsid w:val="00D9474B"/>
    <w:rsid w:val="00D97E98"/>
    <w:rsid w:val="00DA593F"/>
    <w:rsid w:val="00DB0D12"/>
    <w:rsid w:val="00DB350E"/>
    <w:rsid w:val="00DB4757"/>
    <w:rsid w:val="00DB4E8B"/>
    <w:rsid w:val="00DB5200"/>
    <w:rsid w:val="00DC00AC"/>
    <w:rsid w:val="00DC5BA4"/>
    <w:rsid w:val="00DC652E"/>
    <w:rsid w:val="00DD14F0"/>
    <w:rsid w:val="00DD251E"/>
    <w:rsid w:val="00DD2937"/>
    <w:rsid w:val="00DD463B"/>
    <w:rsid w:val="00DE0624"/>
    <w:rsid w:val="00DE31BA"/>
    <w:rsid w:val="00DE35EA"/>
    <w:rsid w:val="00DE7381"/>
    <w:rsid w:val="00DF29EC"/>
    <w:rsid w:val="00E038EC"/>
    <w:rsid w:val="00E06461"/>
    <w:rsid w:val="00E06652"/>
    <w:rsid w:val="00E10B86"/>
    <w:rsid w:val="00E14E64"/>
    <w:rsid w:val="00E23E12"/>
    <w:rsid w:val="00E240F8"/>
    <w:rsid w:val="00E300C6"/>
    <w:rsid w:val="00E435E7"/>
    <w:rsid w:val="00E508A0"/>
    <w:rsid w:val="00E53B0E"/>
    <w:rsid w:val="00E57182"/>
    <w:rsid w:val="00E65FC4"/>
    <w:rsid w:val="00E73652"/>
    <w:rsid w:val="00E73EEC"/>
    <w:rsid w:val="00E847ED"/>
    <w:rsid w:val="00E847EE"/>
    <w:rsid w:val="00E9173C"/>
    <w:rsid w:val="00E95363"/>
    <w:rsid w:val="00E95B68"/>
    <w:rsid w:val="00E969E7"/>
    <w:rsid w:val="00EA1243"/>
    <w:rsid w:val="00EA1BF1"/>
    <w:rsid w:val="00EB0FB4"/>
    <w:rsid w:val="00EB2371"/>
    <w:rsid w:val="00EC0B03"/>
    <w:rsid w:val="00EC6B56"/>
    <w:rsid w:val="00ED1065"/>
    <w:rsid w:val="00ED2DCB"/>
    <w:rsid w:val="00ED3CAA"/>
    <w:rsid w:val="00ED5F90"/>
    <w:rsid w:val="00EE0E1E"/>
    <w:rsid w:val="00EE7426"/>
    <w:rsid w:val="00EF6A1A"/>
    <w:rsid w:val="00EF6E27"/>
    <w:rsid w:val="00F04C8C"/>
    <w:rsid w:val="00F508AF"/>
    <w:rsid w:val="00F511E8"/>
    <w:rsid w:val="00F533AE"/>
    <w:rsid w:val="00F55CCD"/>
    <w:rsid w:val="00F55ECD"/>
    <w:rsid w:val="00F576F2"/>
    <w:rsid w:val="00F57C50"/>
    <w:rsid w:val="00F63542"/>
    <w:rsid w:val="00F70C38"/>
    <w:rsid w:val="00F71115"/>
    <w:rsid w:val="00F750AB"/>
    <w:rsid w:val="00F83258"/>
    <w:rsid w:val="00F84499"/>
    <w:rsid w:val="00F87084"/>
    <w:rsid w:val="00F92555"/>
    <w:rsid w:val="00F94A63"/>
    <w:rsid w:val="00F96529"/>
    <w:rsid w:val="00FA4124"/>
    <w:rsid w:val="00FA4CC2"/>
    <w:rsid w:val="00FA529D"/>
    <w:rsid w:val="00FB17DE"/>
    <w:rsid w:val="00FB19DB"/>
    <w:rsid w:val="00FB2107"/>
    <w:rsid w:val="00FB7685"/>
    <w:rsid w:val="00FC5CA2"/>
    <w:rsid w:val="00FD5072"/>
    <w:rsid w:val="00FE06F5"/>
    <w:rsid w:val="00FE3925"/>
    <w:rsid w:val="00FE50DB"/>
    <w:rsid w:val="00FE5496"/>
    <w:rsid w:val="00FF4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Citation List,본문(내용),List Paragraph (numbered (a))"/>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Citation List Char,본문(내용) Char,List Paragraph (numbered (a))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TextfrKfW">
    <w:name w:val="Text für KfW"/>
    <w:basedOn w:val="Normal"/>
    <w:rsid w:val="00F94A63"/>
    <w:pPr>
      <w:tabs>
        <w:tab w:val="left" w:pos="851"/>
        <w:tab w:val="left" w:pos="1418"/>
        <w:tab w:val="left" w:pos="2127"/>
      </w:tabs>
      <w:spacing w:after="240" w:line="360" w:lineRule="atLeast"/>
      <w:ind w:firstLine="0"/>
      <w:jc w:val="left"/>
    </w:pPr>
    <w:rPr>
      <w:rFonts w:ascii="Arial" w:eastAsia="Times New Roman" w:hAnsi="Arial"/>
      <w:sz w:val="24"/>
      <w:szCs w:val="20"/>
      <w:lang w:val="de-DE" w:eastAsia="de-DE"/>
    </w:rPr>
  </w:style>
  <w:style w:type="paragraph" w:customStyle="1" w:styleId="Einrckung1">
    <w:name w:val="Einrückung 1"/>
    <w:basedOn w:val="Normal"/>
    <w:rsid w:val="00F94A63"/>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F94A63"/>
    <w:pPr>
      <w:spacing w:after="0" w:line="360" w:lineRule="atLeast"/>
      <w:ind w:left="1701" w:hanging="851"/>
      <w:jc w:val="left"/>
    </w:pPr>
    <w:rPr>
      <w:rFonts w:ascii="Arial" w:eastAsia="Times New Roman" w:hAnsi="Arial"/>
      <w:sz w:val="24"/>
      <w:szCs w:val="20"/>
      <w:lang w:val="de-DE" w:eastAsia="de-DE"/>
    </w:rPr>
  </w:style>
  <w:style w:type="paragraph" w:customStyle="1" w:styleId="Einrckung3">
    <w:name w:val="Einrückung 3"/>
    <w:basedOn w:val="Normal"/>
    <w:rsid w:val="00F94A63"/>
    <w:pPr>
      <w:spacing w:after="0" w:line="360" w:lineRule="atLeast"/>
      <w:ind w:left="2552" w:hanging="851"/>
      <w:jc w:val="left"/>
    </w:pPr>
    <w:rPr>
      <w:rFonts w:ascii="Arial" w:eastAsia="Times New Roman" w:hAnsi="Arial"/>
      <w:sz w:val="24"/>
      <w:szCs w:val="20"/>
      <w:lang w:val="de-DE" w:eastAsia="de-DE"/>
    </w:rPr>
  </w:style>
  <w:style w:type="paragraph" w:customStyle="1" w:styleId="briefkopf">
    <w:name w:val="briefkopf"/>
    <w:basedOn w:val="Normal"/>
    <w:rsid w:val="00F94A63"/>
    <w:pPr>
      <w:spacing w:before="1440" w:after="1200" w:line="240" w:lineRule="exact"/>
      <w:ind w:firstLine="0"/>
      <w:jc w:val="left"/>
    </w:pPr>
    <w:rPr>
      <w:rFonts w:ascii="Arial" w:eastAsia="Times New Roman" w:hAnsi="Arial"/>
      <w:sz w:val="24"/>
      <w:szCs w:val="20"/>
      <w:lang w:val="de-DE" w:eastAsia="de-DE"/>
    </w:rPr>
  </w:style>
  <w:style w:type="paragraph" w:customStyle="1" w:styleId="betreff">
    <w:name w:val="betreff"/>
    <w:basedOn w:val="Normal"/>
    <w:next w:val="anrede"/>
    <w:rsid w:val="00F94A63"/>
    <w:pPr>
      <w:spacing w:after="480" w:line="360" w:lineRule="atLeast"/>
      <w:ind w:left="1276" w:hanging="1276"/>
      <w:jc w:val="left"/>
    </w:pPr>
    <w:rPr>
      <w:rFonts w:ascii="Arial" w:eastAsia="Times New Roman" w:hAnsi="Arial"/>
      <w:b/>
      <w:sz w:val="24"/>
      <w:szCs w:val="20"/>
      <w:lang w:val="de-DE" w:eastAsia="de-DE"/>
    </w:rPr>
  </w:style>
  <w:style w:type="paragraph" w:customStyle="1" w:styleId="anrede">
    <w:name w:val="anrede"/>
    <w:basedOn w:val="Normal"/>
    <w:next w:val="TextfrKfW"/>
    <w:rsid w:val="00F94A63"/>
    <w:pPr>
      <w:spacing w:after="240" w:line="360" w:lineRule="atLeast"/>
      <w:ind w:firstLine="0"/>
      <w:jc w:val="left"/>
    </w:pPr>
    <w:rPr>
      <w:rFonts w:ascii="Arial" w:eastAsia="Times New Roman" w:hAnsi="Arial"/>
      <w:sz w:val="24"/>
      <w:szCs w:val="20"/>
      <w:lang w:val="de-DE" w:eastAsia="de-DE"/>
    </w:rPr>
  </w:style>
  <w:style w:type="character" w:customStyle="1" w:styleId="StyleVerdana">
    <w:name w:val="Style Verdana"/>
    <w:rsid w:val="00162EEC"/>
    <w:rPr>
      <w:rFonts w:ascii="Verdana" w:hAnsi="Verdana"/>
    </w:rPr>
  </w:style>
  <w:style w:type="paragraph" w:customStyle="1" w:styleId="StyleVerdana12ptLeft-032cmRight-059cm">
    <w:name w:val="Style Verdana 12 pt Left:  -0.32 cm Right:  -0.59 cm"/>
    <w:basedOn w:val="Normal"/>
    <w:rsid w:val="00162EEC"/>
    <w:pPr>
      <w:spacing w:after="0" w:line="240" w:lineRule="auto"/>
      <w:ind w:left="-180" w:right="-334" w:firstLine="0"/>
      <w:jc w:val="left"/>
    </w:pPr>
    <w:rPr>
      <w:rFonts w:ascii="Verdana" w:eastAsia="Times New Roman" w:hAnsi="Verdana"/>
      <w:sz w:val="20"/>
      <w:szCs w:val="20"/>
      <w:lang w:val="en-GB" w:eastAsia="en-GB"/>
    </w:rPr>
  </w:style>
  <w:style w:type="paragraph" w:customStyle="1" w:styleId="StyleLetterBodyVerdana10ptBefore0ptAfter6ptLin">
    <w:name w:val="Style LetterBody + Verdana 10 pt Before:  0 pt After:  6 pt Lin..."/>
    <w:basedOn w:val="Normal"/>
    <w:rsid w:val="00162EEC"/>
    <w:pPr>
      <w:spacing w:after="120" w:line="300" w:lineRule="auto"/>
      <w:ind w:firstLine="0"/>
      <w:jc w:val="left"/>
    </w:pPr>
    <w:rPr>
      <w:rFonts w:ascii="Verdana" w:eastAsia="Times New Roman" w:hAnsi="Verdana"/>
      <w:sz w:val="20"/>
      <w:szCs w:val="20"/>
      <w:lang w:val="de-DE" w:eastAsia="en-GB"/>
    </w:rPr>
  </w:style>
  <w:style w:type="paragraph" w:customStyle="1" w:styleId="Story">
    <w:name w:val="Story"/>
    <w:basedOn w:val="Normal"/>
    <w:rsid w:val="00423EA3"/>
    <w:pPr>
      <w:spacing w:after="0" w:line="480" w:lineRule="auto"/>
      <w:ind w:firstLine="0"/>
      <w:jc w:val="left"/>
    </w:pPr>
    <w:rPr>
      <w:rFonts w:ascii="Times New Roman" w:eastAsia="Times New Roman" w:hAnsi="Times New Roman"/>
      <w:sz w:val="24"/>
      <w:szCs w:val="20"/>
    </w:rPr>
  </w:style>
  <w:style w:type="paragraph" w:customStyle="1" w:styleId="ModelNrmlDouble">
    <w:name w:val="ModelNrmlDouble"/>
    <w:basedOn w:val="Normal"/>
    <w:link w:val="ModelNrmlDoubleChar"/>
    <w:rsid w:val="00423EA3"/>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423EA3"/>
    <w:pPr>
      <w:ind w:firstLine="0"/>
    </w:pPr>
    <w:rPr>
      <w:u w:val="single"/>
    </w:rPr>
  </w:style>
  <w:style w:type="character" w:customStyle="1" w:styleId="ModelNrmlDoubleChar">
    <w:name w:val="ModelNrmlDouble Char"/>
    <w:link w:val="ModelNrmlDouble"/>
    <w:rsid w:val="00423EA3"/>
    <w:rPr>
      <w:rFonts w:ascii="Times New Roman" w:eastAsia="Times New Roman" w:hAnsi="Times New Roman" w:cs="Times New Roman"/>
      <w:szCs w:val="20"/>
    </w:rPr>
  </w:style>
  <w:style w:type="character" w:customStyle="1" w:styleId="NeniTitullChar">
    <w:name w:val="Neni_Titull Char"/>
    <w:link w:val="NeniTitull"/>
    <w:locked/>
    <w:rsid w:val="00DE0624"/>
    <w:rPr>
      <w:rFonts w:ascii="Garamond" w:eastAsia="MS Mincho" w:hAnsi="Garamond" w:cs="CG Times"/>
      <w:b/>
      <w:b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Citation List,본문(내용),List Paragraph (numbered (a))"/>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Citation List Char,본문(내용) Char,List Paragraph (numbered (a))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TextfrKfW">
    <w:name w:val="Text für KfW"/>
    <w:basedOn w:val="Normal"/>
    <w:rsid w:val="00F94A63"/>
    <w:pPr>
      <w:tabs>
        <w:tab w:val="left" w:pos="851"/>
        <w:tab w:val="left" w:pos="1418"/>
        <w:tab w:val="left" w:pos="2127"/>
      </w:tabs>
      <w:spacing w:after="240" w:line="360" w:lineRule="atLeast"/>
      <w:ind w:firstLine="0"/>
      <w:jc w:val="left"/>
    </w:pPr>
    <w:rPr>
      <w:rFonts w:ascii="Arial" w:eastAsia="Times New Roman" w:hAnsi="Arial"/>
      <w:sz w:val="24"/>
      <w:szCs w:val="20"/>
      <w:lang w:val="de-DE" w:eastAsia="de-DE"/>
    </w:rPr>
  </w:style>
  <w:style w:type="paragraph" w:customStyle="1" w:styleId="Einrckung1">
    <w:name w:val="Einrückung 1"/>
    <w:basedOn w:val="Normal"/>
    <w:rsid w:val="00F94A63"/>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F94A63"/>
    <w:pPr>
      <w:spacing w:after="0" w:line="360" w:lineRule="atLeast"/>
      <w:ind w:left="1701" w:hanging="851"/>
      <w:jc w:val="left"/>
    </w:pPr>
    <w:rPr>
      <w:rFonts w:ascii="Arial" w:eastAsia="Times New Roman" w:hAnsi="Arial"/>
      <w:sz w:val="24"/>
      <w:szCs w:val="20"/>
      <w:lang w:val="de-DE" w:eastAsia="de-DE"/>
    </w:rPr>
  </w:style>
  <w:style w:type="paragraph" w:customStyle="1" w:styleId="Einrckung3">
    <w:name w:val="Einrückung 3"/>
    <w:basedOn w:val="Normal"/>
    <w:rsid w:val="00F94A63"/>
    <w:pPr>
      <w:spacing w:after="0" w:line="360" w:lineRule="atLeast"/>
      <w:ind w:left="2552" w:hanging="851"/>
      <w:jc w:val="left"/>
    </w:pPr>
    <w:rPr>
      <w:rFonts w:ascii="Arial" w:eastAsia="Times New Roman" w:hAnsi="Arial"/>
      <w:sz w:val="24"/>
      <w:szCs w:val="20"/>
      <w:lang w:val="de-DE" w:eastAsia="de-DE"/>
    </w:rPr>
  </w:style>
  <w:style w:type="paragraph" w:customStyle="1" w:styleId="briefkopf">
    <w:name w:val="briefkopf"/>
    <w:basedOn w:val="Normal"/>
    <w:rsid w:val="00F94A63"/>
    <w:pPr>
      <w:spacing w:before="1440" w:after="1200" w:line="240" w:lineRule="exact"/>
      <w:ind w:firstLine="0"/>
      <w:jc w:val="left"/>
    </w:pPr>
    <w:rPr>
      <w:rFonts w:ascii="Arial" w:eastAsia="Times New Roman" w:hAnsi="Arial"/>
      <w:sz w:val="24"/>
      <w:szCs w:val="20"/>
      <w:lang w:val="de-DE" w:eastAsia="de-DE"/>
    </w:rPr>
  </w:style>
  <w:style w:type="paragraph" w:customStyle="1" w:styleId="betreff">
    <w:name w:val="betreff"/>
    <w:basedOn w:val="Normal"/>
    <w:next w:val="anrede"/>
    <w:rsid w:val="00F94A63"/>
    <w:pPr>
      <w:spacing w:after="480" w:line="360" w:lineRule="atLeast"/>
      <w:ind w:left="1276" w:hanging="1276"/>
      <w:jc w:val="left"/>
    </w:pPr>
    <w:rPr>
      <w:rFonts w:ascii="Arial" w:eastAsia="Times New Roman" w:hAnsi="Arial"/>
      <w:b/>
      <w:sz w:val="24"/>
      <w:szCs w:val="20"/>
      <w:lang w:val="de-DE" w:eastAsia="de-DE"/>
    </w:rPr>
  </w:style>
  <w:style w:type="paragraph" w:customStyle="1" w:styleId="anrede">
    <w:name w:val="anrede"/>
    <w:basedOn w:val="Normal"/>
    <w:next w:val="TextfrKfW"/>
    <w:rsid w:val="00F94A63"/>
    <w:pPr>
      <w:spacing w:after="240" w:line="360" w:lineRule="atLeast"/>
      <w:ind w:firstLine="0"/>
      <w:jc w:val="left"/>
    </w:pPr>
    <w:rPr>
      <w:rFonts w:ascii="Arial" w:eastAsia="Times New Roman" w:hAnsi="Arial"/>
      <w:sz w:val="24"/>
      <w:szCs w:val="20"/>
      <w:lang w:val="de-DE" w:eastAsia="de-DE"/>
    </w:rPr>
  </w:style>
  <w:style w:type="character" w:customStyle="1" w:styleId="StyleVerdana">
    <w:name w:val="Style Verdana"/>
    <w:rsid w:val="00162EEC"/>
    <w:rPr>
      <w:rFonts w:ascii="Verdana" w:hAnsi="Verdana"/>
    </w:rPr>
  </w:style>
  <w:style w:type="paragraph" w:customStyle="1" w:styleId="StyleVerdana12ptLeft-032cmRight-059cm">
    <w:name w:val="Style Verdana 12 pt Left:  -0.32 cm Right:  -0.59 cm"/>
    <w:basedOn w:val="Normal"/>
    <w:rsid w:val="00162EEC"/>
    <w:pPr>
      <w:spacing w:after="0" w:line="240" w:lineRule="auto"/>
      <w:ind w:left="-180" w:right="-334" w:firstLine="0"/>
      <w:jc w:val="left"/>
    </w:pPr>
    <w:rPr>
      <w:rFonts w:ascii="Verdana" w:eastAsia="Times New Roman" w:hAnsi="Verdana"/>
      <w:sz w:val="20"/>
      <w:szCs w:val="20"/>
      <w:lang w:val="en-GB" w:eastAsia="en-GB"/>
    </w:rPr>
  </w:style>
  <w:style w:type="paragraph" w:customStyle="1" w:styleId="StyleLetterBodyVerdana10ptBefore0ptAfter6ptLin">
    <w:name w:val="Style LetterBody + Verdana 10 pt Before:  0 pt After:  6 pt Lin..."/>
    <w:basedOn w:val="Normal"/>
    <w:rsid w:val="00162EEC"/>
    <w:pPr>
      <w:spacing w:after="120" w:line="300" w:lineRule="auto"/>
      <w:ind w:firstLine="0"/>
      <w:jc w:val="left"/>
    </w:pPr>
    <w:rPr>
      <w:rFonts w:ascii="Verdana" w:eastAsia="Times New Roman" w:hAnsi="Verdana"/>
      <w:sz w:val="20"/>
      <w:szCs w:val="20"/>
      <w:lang w:val="de-DE" w:eastAsia="en-GB"/>
    </w:rPr>
  </w:style>
  <w:style w:type="paragraph" w:customStyle="1" w:styleId="Story">
    <w:name w:val="Story"/>
    <w:basedOn w:val="Normal"/>
    <w:rsid w:val="00423EA3"/>
    <w:pPr>
      <w:spacing w:after="0" w:line="480" w:lineRule="auto"/>
      <w:ind w:firstLine="0"/>
      <w:jc w:val="left"/>
    </w:pPr>
    <w:rPr>
      <w:rFonts w:ascii="Times New Roman" w:eastAsia="Times New Roman" w:hAnsi="Times New Roman"/>
      <w:sz w:val="24"/>
      <w:szCs w:val="20"/>
    </w:rPr>
  </w:style>
  <w:style w:type="paragraph" w:customStyle="1" w:styleId="ModelNrmlDouble">
    <w:name w:val="ModelNrmlDouble"/>
    <w:basedOn w:val="Normal"/>
    <w:link w:val="ModelNrmlDoubleChar"/>
    <w:rsid w:val="00423EA3"/>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423EA3"/>
    <w:pPr>
      <w:ind w:firstLine="0"/>
    </w:pPr>
    <w:rPr>
      <w:u w:val="single"/>
    </w:rPr>
  </w:style>
  <w:style w:type="character" w:customStyle="1" w:styleId="ModelNrmlDoubleChar">
    <w:name w:val="ModelNrmlDouble Char"/>
    <w:link w:val="ModelNrmlDouble"/>
    <w:rsid w:val="00423EA3"/>
    <w:rPr>
      <w:rFonts w:ascii="Times New Roman" w:eastAsia="Times New Roman" w:hAnsi="Times New Roman" w:cs="Times New Roman"/>
      <w:szCs w:val="20"/>
    </w:rPr>
  </w:style>
  <w:style w:type="character" w:customStyle="1" w:styleId="NeniTitullChar">
    <w:name w:val="Neni_Titull Char"/>
    <w:link w:val="NeniTitull"/>
    <w:locked/>
    <w:rsid w:val="00DE0624"/>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70171062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277369295">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D7AB7-4770-444F-95F1-88CD08542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4059</Words>
  <Characters>23137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27142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23</cp:revision>
  <cp:lastPrinted>2015-06-19T08:18:00Z</cp:lastPrinted>
  <dcterms:created xsi:type="dcterms:W3CDTF">2018-10-29T11:54:00Z</dcterms:created>
  <dcterms:modified xsi:type="dcterms:W3CDTF">2018-10-29T14:42:00Z</dcterms:modified>
</cp:coreProperties>
</file>