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0BF" w:rsidRPr="00A34670" w:rsidRDefault="004620BF" w:rsidP="00A34670">
      <w:pPr>
        <w:pStyle w:val="NeniTitull"/>
        <w:keepNext w:val="0"/>
        <w:rPr>
          <w:spacing w:val="-4"/>
          <w:lang w:val="sq-AL"/>
        </w:rPr>
      </w:pPr>
      <w:r w:rsidRPr="00A34670">
        <w:rPr>
          <w:spacing w:val="-4"/>
          <w:lang w:val="sq-AL"/>
        </w:rPr>
        <w:t>LIGJ</w:t>
      </w:r>
    </w:p>
    <w:p w:rsidR="004620BF" w:rsidRPr="00A34670" w:rsidRDefault="00BB503D" w:rsidP="00A34670">
      <w:pPr>
        <w:pStyle w:val="NeniTitull"/>
        <w:keepNext w:val="0"/>
        <w:rPr>
          <w:spacing w:val="-4"/>
          <w:lang w:val="sq-AL"/>
        </w:rPr>
      </w:pPr>
      <w:r w:rsidRPr="00A34670">
        <w:rPr>
          <w:spacing w:val="-4"/>
          <w:lang w:val="sq-AL"/>
        </w:rPr>
        <w:t xml:space="preserve">Nr. </w:t>
      </w:r>
      <w:r w:rsidR="004620BF" w:rsidRPr="00A34670">
        <w:rPr>
          <w:spacing w:val="-4"/>
          <w:lang w:val="sq-AL"/>
        </w:rPr>
        <w:t>1/2018</w:t>
      </w:r>
    </w:p>
    <w:p w:rsidR="004620BF" w:rsidRPr="00A34670" w:rsidRDefault="004620BF" w:rsidP="00A34670">
      <w:pPr>
        <w:pStyle w:val="NeniTitull"/>
        <w:keepNext w:val="0"/>
        <w:rPr>
          <w:rFonts w:cs="Times New Roman"/>
          <w:spacing w:val="-4"/>
          <w:sz w:val="14"/>
          <w:lang w:val="sq-AL"/>
        </w:rPr>
      </w:pPr>
    </w:p>
    <w:p w:rsidR="004620BF" w:rsidRPr="00A34670" w:rsidRDefault="004620BF" w:rsidP="00A34670">
      <w:pPr>
        <w:pStyle w:val="NeniTitull"/>
        <w:keepNext w:val="0"/>
        <w:rPr>
          <w:rFonts w:cs="Times New Roman"/>
          <w:spacing w:val="-4"/>
          <w:lang w:val="sq-AL"/>
        </w:rPr>
      </w:pPr>
      <w:r w:rsidRPr="00A34670">
        <w:rPr>
          <w:rFonts w:cs="Times New Roman"/>
          <w:spacing w:val="-4"/>
          <w:lang w:val="sq-AL"/>
        </w:rPr>
        <w:t xml:space="preserve">PËR NJË NDRYSHIM NË LIGJIN </w:t>
      </w:r>
      <w:r w:rsidR="00BB503D" w:rsidRPr="00A34670">
        <w:rPr>
          <w:rFonts w:cs="Times New Roman"/>
          <w:spacing w:val="-4"/>
          <w:lang w:val="sq-AL"/>
        </w:rPr>
        <w:t xml:space="preserve">NR. </w:t>
      </w:r>
      <w:r w:rsidRPr="00A34670">
        <w:rPr>
          <w:rFonts w:cs="Times New Roman"/>
          <w:spacing w:val="-4"/>
          <w:lang w:val="sq-AL"/>
        </w:rPr>
        <w:t xml:space="preserve">7651, DATË 21.12.1992, </w:t>
      </w:r>
      <w:r w:rsidR="00F7547B" w:rsidRPr="00A34670">
        <w:rPr>
          <w:rFonts w:cs="Times New Roman"/>
          <w:spacing w:val="-4"/>
          <w:lang w:val="sq-AL"/>
        </w:rPr>
        <w:t>“</w:t>
      </w:r>
      <w:r w:rsidRPr="00A34670">
        <w:rPr>
          <w:rFonts w:cs="Times New Roman"/>
          <w:spacing w:val="-4"/>
          <w:lang w:val="sq-AL"/>
        </w:rPr>
        <w:t>PËR FESTAT ZYRTARE E DITËT PËRKUJTIMORE</w:t>
      </w:r>
      <w:r w:rsidR="006E7075" w:rsidRPr="00A34670">
        <w:rPr>
          <w:rFonts w:cs="Times New Roman"/>
          <w:spacing w:val="-4"/>
          <w:lang w:val="sq-AL"/>
        </w:rPr>
        <w:t>”</w:t>
      </w:r>
      <w:r w:rsidR="00F7547B" w:rsidRPr="00A34670">
        <w:rPr>
          <w:rFonts w:cs="Times New Roman"/>
          <w:spacing w:val="-4"/>
          <w:lang w:val="sq-AL"/>
        </w:rPr>
        <w:t>,</w:t>
      </w:r>
      <w:r w:rsidRPr="00A34670">
        <w:rPr>
          <w:rFonts w:cs="Times New Roman"/>
          <w:spacing w:val="-4"/>
          <w:lang w:val="sq-AL"/>
        </w:rPr>
        <w:t xml:space="preserve"> TË NDRYSHUAR</w:t>
      </w:r>
    </w:p>
    <w:p w:rsidR="004620BF" w:rsidRPr="00A34670" w:rsidRDefault="004620BF" w:rsidP="00A34670">
      <w:pPr>
        <w:pStyle w:val="Paragrafi"/>
        <w:rPr>
          <w:rFonts w:cs="Times New Roman"/>
          <w:spacing w:val="-4"/>
          <w:sz w:val="14"/>
          <w:lang w:val="sq-AL"/>
        </w:rPr>
      </w:pPr>
    </w:p>
    <w:p w:rsidR="004620BF" w:rsidRPr="00A34670" w:rsidRDefault="004620BF" w:rsidP="00A34670">
      <w:pPr>
        <w:pStyle w:val="Paragrafi"/>
        <w:rPr>
          <w:rFonts w:cs="Times New Roman"/>
          <w:spacing w:val="-4"/>
          <w:lang w:val="sq-AL"/>
        </w:rPr>
      </w:pPr>
      <w:r w:rsidRPr="00A34670">
        <w:rPr>
          <w:rFonts w:cs="Times New Roman"/>
          <w:spacing w:val="-4"/>
          <w:lang w:val="sq-AL"/>
        </w:rPr>
        <w:tab/>
        <w:t xml:space="preserve">Në mbështetje të neneve 78 dhe 83, pika 1, të Kushtetutës, me propozimin e Këshillit të Ministrave, </w:t>
      </w:r>
    </w:p>
    <w:p w:rsidR="004620BF" w:rsidRPr="00A34670" w:rsidRDefault="004620BF" w:rsidP="00A34670">
      <w:pPr>
        <w:pStyle w:val="Paragrafi"/>
        <w:rPr>
          <w:rFonts w:cs="Times New Roman"/>
          <w:spacing w:val="-4"/>
          <w:sz w:val="8"/>
          <w:lang w:val="sq-AL"/>
        </w:rPr>
      </w:pPr>
    </w:p>
    <w:p w:rsidR="004620BF" w:rsidRPr="00A34670" w:rsidRDefault="004620BF" w:rsidP="00A34670">
      <w:pPr>
        <w:pStyle w:val="NeniNr"/>
        <w:keepNext w:val="0"/>
        <w:rPr>
          <w:spacing w:val="-4"/>
          <w:lang w:val="sq-AL"/>
        </w:rPr>
      </w:pPr>
      <w:r w:rsidRPr="00A34670">
        <w:rPr>
          <w:spacing w:val="-4"/>
          <w:lang w:val="sq-AL"/>
        </w:rPr>
        <w:t>KUVENDI</w:t>
      </w:r>
    </w:p>
    <w:p w:rsidR="004620BF" w:rsidRPr="00A34670" w:rsidRDefault="004620BF" w:rsidP="00A34670">
      <w:pPr>
        <w:pStyle w:val="NeniNr"/>
        <w:keepNext w:val="0"/>
        <w:rPr>
          <w:spacing w:val="-4"/>
          <w:lang w:val="sq-AL"/>
        </w:rPr>
      </w:pPr>
      <w:r w:rsidRPr="00A34670">
        <w:rPr>
          <w:spacing w:val="-4"/>
          <w:lang w:val="sq-AL"/>
        </w:rPr>
        <w:t>I REPUBLIKËS SË SHQIPËRISË</w:t>
      </w:r>
    </w:p>
    <w:p w:rsidR="004620BF" w:rsidRPr="00A34670" w:rsidRDefault="004620BF" w:rsidP="00A34670">
      <w:pPr>
        <w:pStyle w:val="NeniNr"/>
        <w:keepNext w:val="0"/>
        <w:rPr>
          <w:spacing w:val="-4"/>
          <w:sz w:val="14"/>
          <w:lang w:val="sq-AL"/>
        </w:rPr>
      </w:pPr>
    </w:p>
    <w:p w:rsidR="004620BF" w:rsidRPr="00A34670" w:rsidRDefault="004620BF" w:rsidP="00A34670">
      <w:pPr>
        <w:pStyle w:val="NeniNr"/>
        <w:keepNext w:val="0"/>
        <w:rPr>
          <w:spacing w:val="-4"/>
          <w:lang w:val="sq-AL"/>
        </w:rPr>
      </w:pPr>
      <w:r w:rsidRPr="00A34670">
        <w:rPr>
          <w:spacing w:val="-4"/>
          <w:lang w:val="sq-AL"/>
        </w:rPr>
        <w:t>VENDOSI:</w:t>
      </w:r>
    </w:p>
    <w:p w:rsidR="004620BF" w:rsidRPr="00A34670" w:rsidRDefault="004620BF" w:rsidP="00A34670">
      <w:pPr>
        <w:pStyle w:val="Paragrafi"/>
        <w:rPr>
          <w:rFonts w:cs="Times New Roman"/>
          <w:spacing w:val="-4"/>
          <w:sz w:val="10"/>
          <w:lang w:val="sq-AL"/>
        </w:rPr>
      </w:pPr>
    </w:p>
    <w:p w:rsidR="004620BF" w:rsidRPr="00A34670" w:rsidRDefault="004620BF" w:rsidP="00A34670">
      <w:pPr>
        <w:pStyle w:val="Paragrafi"/>
        <w:rPr>
          <w:rFonts w:cs="Times New Roman"/>
          <w:spacing w:val="-4"/>
          <w:lang w:val="sq-AL"/>
        </w:rPr>
      </w:pPr>
      <w:r w:rsidRPr="00A34670">
        <w:rPr>
          <w:rFonts w:cs="Times New Roman"/>
          <w:spacing w:val="-4"/>
          <w:lang w:val="sq-AL"/>
        </w:rPr>
        <w:tab/>
        <w:t xml:space="preserve">Në ligjin </w:t>
      </w:r>
      <w:r w:rsidR="00BB503D" w:rsidRPr="00A34670">
        <w:rPr>
          <w:rFonts w:cs="Times New Roman"/>
          <w:spacing w:val="-4"/>
          <w:lang w:val="sq-AL"/>
        </w:rPr>
        <w:t xml:space="preserve">nr. </w:t>
      </w:r>
      <w:r w:rsidRPr="00A34670">
        <w:rPr>
          <w:rFonts w:cs="Times New Roman"/>
          <w:spacing w:val="-4"/>
          <w:lang w:val="sq-AL"/>
        </w:rPr>
        <w:t xml:space="preserve">7651, datë 21.12.1992, </w:t>
      </w:r>
      <w:r w:rsidR="00F7547B" w:rsidRPr="00A34670">
        <w:rPr>
          <w:rFonts w:cs="Times New Roman"/>
          <w:spacing w:val="-4"/>
          <w:lang w:val="sq-AL"/>
        </w:rPr>
        <w:t>“</w:t>
      </w:r>
      <w:r w:rsidRPr="00A34670">
        <w:rPr>
          <w:rFonts w:cs="Times New Roman"/>
          <w:spacing w:val="-4"/>
          <w:lang w:val="sq-AL"/>
        </w:rPr>
        <w:t>Për festat zyrtare e ditët përkujtimore</w:t>
      </w:r>
      <w:r w:rsidR="006E7075" w:rsidRPr="00A34670">
        <w:rPr>
          <w:rFonts w:cs="Times New Roman"/>
          <w:spacing w:val="-4"/>
          <w:lang w:val="sq-AL"/>
        </w:rPr>
        <w:t>”</w:t>
      </w:r>
      <w:r w:rsidR="00F7547B" w:rsidRPr="00A34670">
        <w:rPr>
          <w:rFonts w:cs="Times New Roman"/>
          <w:spacing w:val="-4"/>
          <w:lang w:val="sq-AL"/>
        </w:rPr>
        <w:t>,</w:t>
      </w:r>
      <w:r w:rsidRPr="00A34670">
        <w:rPr>
          <w:rFonts w:cs="Times New Roman"/>
          <w:spacing w:val="-4"/>
          <w:lang w:val="sq-AL"/>
        </w:rPr>
        <w:t xml:space="preserve"> të ndryshuar, bëhet ndryshimi si më poshtë:</w:t>
      </w:r>
    </w:p>
    <w:p w:rsidR="004620BF" w:rsidRPr="00A34670" w:rsidRDefault="004620BF" w:rsidP="00A34670">
      <w:pPr>
        <w:pStyle w:val="Paragrafi"/>
        <w:rPr>
          <w:rFonts w:cs="Times New Roman"/>
          <w:spacing w:val="-4"/>
          <w:sz w:val="14"/>
          <w:lang w:val="sq-AL"/>
        </w:rPr>
      </w:pPr>
    </w:p>
    <w:p w:rsidR="004620BF" w:rsidRPr="00A34670" w:rsidRDefault="004620BF" w:rsidP="00A34670">
      <w:pPr>
        <w:pStyle w:val="NeniNr"/>
        <w:keepNext w:val="0"/>
        <w:rPr>
          <w:spacing w:val="-4"/>
          <w:lang w:val="sq-AL"/>
        </w:rPr>
      </w:pPr>
      <w:r w:rsidRPr="00A34670">
        <w:rPr>
          <w:spacing w:val="-4"/>
          <w:lang w:val="sq-AL"/>
        </w:rPr>
        <w:t>Neni 1</w:t>
      </w:r>
    </w:p>
    <w:p w:rsidR="004620BF" w:rsidRPr="00A34670" w:rsidRDefault="004620BF" w:rsidP="00A34670">
      <w:pPr>
        <w:pStyle w:val="Paragrafi"/>
        <w:rPr>
          <w:rFonts w:cs="Times New Roman"/>
          <w:color w:val="000000" w:themeColor="text1"/>
          <w:spacing w:val="-4"/>
          <w:sz w:val="14"/>
          <w:lang w:val="sq-AL"/>
        </w:rPr>
      </w:pPr>
    </w:p>
    <w:p w:rsidR="004620BF" w:rsidRPr="00A34670" w:rsidRDefault="004620BF" w:rsidP="00A34670">
      <w:pPr>
        <w:pStyle w:val="Paragrafi"/>
        <w:rPr>
          <w:rFonts w:cs="Times New Roman"/>
          <w:color w:val="000000" w:themeColor="text1"/>
          <w:spacing w:val="-4"/>
          <w:lang w:val="sq-AL"/>
        </w:rPr>
      </w:pPr>
      <w:r w:rsidRPr="00A34670">
        <w:rPr>
          <w:rFonts w:cs="Times New Roman"/>
          <w:color w:val="000000" w:themeColor="text1"/>
          <w:spacing w:val="-4"/>
          <w:lang w:val="sq-AL"/>
        </w:rPr>
        <w:tab/>
        <w:t>Në nenin 1, shkronja b/1 ndryshohet si më poshtë:</w:t>
      </w:r>
    </w:p>
    <w:p w:rsidR="004620BF" w:rsidRPr="00A34670" w:rsidRDefault="004620BF" w:rsidP="00A34670">
      <w:pPr>
        <w:pStyle w:val="Paragrafi"/>
        <w:rPr>
          <w:rFonts w:cs="Times New Roman"/>
          <w:color w:val="000000" w:themeColor="text1"/>
          <w:spacing w:val="-4"/>
          <w:lang w:val="sq-AL"/>
        </w:rPr>
      </w:pPr>
      <w:r w:rsidRPr="00A34670">
        <w:rPr>
          <w:rFonts w:cs="Times New Roman"/>
          <w:color w:val="000000" w:themeColor="text1"/>
          <w:spacing w:val="-4"/>
          <w:lang w:val="sq-AL"/>
        </w:rPr>
        <w:tab/>
      </w:r>
      <w:r w:rsidR="00F7547B" w:rsidRPr="00A34670">
        <w:rPr>
          <w:rFonts w:cs="Times New Roman"/>
          <w:color w:val="000000" w:themeColor="text1"/>
          <w:spacing w:val="-4"/>
          <w:lang w:val="sq-AL"/>
        </w:rPr>
        <w:t>“</w:t>
      </w:r>
      <w:r w:rsidRPr="00A34670">
        <w:rPr>
          <w:rFonts w:cs="Times New Roman"/>
          <w:color w:val="000000" w:themeColor="text1"/>
          <w:spacing w:val="-4"/>
          <w:lang w:val="sq-AL"/>
        </w:rPr>
        <w:t>b/1) 5 shtatori - Dita e Shenjtërimit të Shenjt Terezës</w:t>
      </w:r>
      <w:r w:rsidR="006E7075" w:rsidRPr="00A34670">
        <w:rPr>
          <w:rFonts w:cs="Times New Roman"/>
          <w:color w:val="000000" w:themeColor="text1"/>
          <w:spacing w:val="-4"/>
          <w:lang w:val="sq-AL"/>
        </w:rPr>
        <w:t>”</w:t>
      </w:r>
      <w:r w:rsidR="00F7547B" w:rsidRPr="00A34670">
        <w:rPr>
          <w:rFonts w:cs="Times New Roman"/>
          <w:color w:val="000000" w:themeColor="text1"/>
          <w:spacing w:val="-4"/>
          <w:lang w:val="sq-AL"/>
        </w:rPr>
        <w:t>.</w:t>
      </w:r>
    </w:p>
    <w:p w:rsidR="004620BF" w:rsidRPr="00A34670" w:rsidRDefault="004620BF" w:rsidP="00A34670">
      <w:pPr>
        <w:pStyle w:val="NeniNr"/>
        <w:keepNext w:val="0"/>
        <w:rPr>
          <w:color w:val="000000" w:themeColor="text1"/>
          <w:spacing w:val="-4"/>
          <w:lang w:val="sq-AL"/>
        </w:rPr>
      </w:pPr>
      <w:r w:rsidRPr="00A34670">
        <w:rPr>
          <w:spacing w:val="-4"/>
          <w:lang w:val="sq-AL"/>
        </w:rPr>
        <w:t>Neni 2</w:t>
      </w:r>
    </w:p>
    <w:p w:rsidR="004620BF" w:rsidRPr="00A34670" w:rsidRDefault="004620BF" w:rsidP="00A34670">
      <w:pPr>
        <w:pStyle w:val="Paragrafi"/>
        <w:rPr>
          <w:rFonts w:cs="Times New Roman"/>
          <w:spacing w:val="-4"/>
          <w:sz w:val="14"/>
          <w:lang w:val="sq-AL"/>
        </w:rPr>
      </w:pPr>
    </w:p>
    <w:p w:rsidR="004620BF" w:rsidRPr="00A34670" w:rsidRDefault="004620BF" w:rsidP="00A34670">
      <w:pPr>
        <w:pStyle w:val="Paragrafi"/>
        <w:rPr>
          <w:rFonts w:cs="Times New Roman"/>
          <w:spacing w:val="-4"/>
          <w:lang w:val="sq-AL"/>
        </w:rPr>
      </w:pPr>
      <w:r w:rsidRPr="00A34670">
        <w:rPr>
          <w:rFonts w:cs="Times New Roman"/>
          <w:spacing w:val="-4"/>
          <w:lang w:val="sq-AL"/>
        </w:rPr>
        <w:tab/>
        <w:t>Ky ligj hyn në fuqi 15 ditë pas botimit në Fletoren Zyrtare.</w:t>
      </w:r>
    </w:p>
    <w:p w:rsidR="004620BF" w:rsidRPr="00A34670" w:rsidRDefault="004620BF" w:rsidP="00A34670">
      <w:pPr>
        <w:pStyle w:val="Paragrafi"/>
        <w:rPr>
          <w:rFonts w:cs="Times New Roman"/>
          <w:spacing w:val="-4"/>
          <w:sz w:val="14"/>
          <w:lang w:val="sq-AL"/>
        </w:rPr>
      </w:pPr>
    </w:p>
    <w:p w:rsidR="004620BF" w:rsidRPr="00A34670" w:rsidRDefault="004620BF" w:rsidP="00A34670">
      <w:pPr>
        <w:pStyle w:val="Paragrafi"/>
        <w:rPr>
          <w:rFonts w:cs="Times New Roman"/>
          <w:spacing w:val="-4"/>
          <w:lang w:val="sq-AL"/>
        </w:rPr>
      </w:pPr>
      <w:r w:rsidRPr="00A34670">
        <w:rPr>
          <w:rFonts w:cs="Times New Roman"/>
          <w:spacing w:val="-4"/>
          <w:lang w:val="sq-AL"/>
        </w:rPr>
        <w:t>Miratuar në datën 25.1.2018</w:t>
      </w:r>
    </w:p>
    <w:p w:rsidR="005D0A72" w:rsidRPr="00A34670" w:rsidRDefault="005D0A72" w:rsidP="00A34670">
      <w:pPr>
        <w:pStyle w:val="Paragrafi"/>
        <w:ind w:firstLine="0"/>
        <w:rPr>
          <w:rFonts w:eastAsia="Times New Roman"/>
          <w:b/>
          <w:spacing w:val="-4"/>
          <w:sz w:val="14"/>
          <w:lang w:val="sq-AL" w:eastAsia="en-GB"/>
        </w:rPr>
      </w:pPr>
    </w:p>
    <w:p w:rsidR="003676C6" w:rsidRPr="00542C45" w:rsidRDefault="003676C6" w:rsidP="00A34670">
      <w:pPr>
        <w:pStyle w:val="Paragrafi"/>
        <w:ind w:firstLine="0"/>
        <w:rPr>
          <w:rFonts w:eastAsia="Times New Roman"/>
          <w:b/>
          <w:lang w:val="sq-AL" w:eastAsia="en-GB"/>
        </w:rPr>
      </w:pPr>
      <w:r w:rsidRPr="00542C45">
        <w:rPr>
          <w:rFonts w:eastAsia="Times New Roman"/>
          <w:b/>
          <w:lang w:val="sq-AL" w:eastAsia="en-GB"/>
        </w:rPr>
        <w:t xml:space="preserve">Shpallur me dekretin </w:t>
      </w:r>
      <w:r w:rsidR="00BB503D" w:rsidRPr="00542C45">
        <w:rPr>
          <w:rFonts w:eastAsia="Times New Roman"/>
          <w:b/>
          <w:lang w:val="sq-AL" w:eastAsia="en-GB"/>
        </w:rPr>
        <w:t xml:space="preserve">nr. </w:t>
      </w:r>
      <w:r w:rsidRPr="00542C45">
        <w:rPr>
          <w:rFonts w:eastAsia="Times New Roman"/>
          <w:b/>
          <w:lang w:val="sq-AL" w:eastAsia="en-GB"/>
        </w:rPr>
        <w:t>10719, datë 6.2.2018, të Presidentit të Republikës së Shqipërisë, Ilir Meta</w:t>
      </w:r>
    </w:p>
    <w:p w:rsidR="004620BF" w:rsidRPr="00A34670" w:rsidRDefault="004620BF" w:rsidP="00A34670">
      <w:pPr>
        <w:pStyle w:val="Paragrafi"/>
        <w:jc w:val="center"/>
        <w:rPr>
          <w:b/>
          <w:spacing w:val="-4"/>
          <w:sz w:val="14"/>
          <w:lang w:val="sq-AL"/>
        </w:rPr>
      </w:pPr>
    </w:p>
    <w:p w:rsidR="004620BF" w:rsidRPr="00A34670" w:rsidRDefault="004620BF" w:rsidP="00A34670">
      <w:pPr>
        <w:pStyle w:val="NeniTitull"/>
        <w:keepNext w:val="0"/>
        <w:rPr>
          <w:spacing w:val="-4"/>
          <w:lang w:val="sq-AL"/>
        </w:rPr>
      </w:pPr>
      <w:r w:rsidRPr="00A34670">
        <w:rPr>
          <w:spacing w:val="-4"/>
          <w:lang w:val="sq-AL"/>
        </w:rPr>
        <w:t>LIGJ</w:t>
      </w:r>
    </w:p>
    <w:p w:rsidR="004620BF" w:rsidRPr="00A34670" w:rsidRDefault="00BB503D" w:rsidP="00A34670">
      <w:pPr>
        <w:pStyle w:val="NeniTitull"/>
        <w:keepNext w:val="0"/>
        <w:rPr>
          <w:spacing w:val="-4"/>
          <w:lang w:val="sq-AL"/>
        </w:rPr>
      </w:pPr>
      <w:r w:rsidRPr="00A34670">
        <w:rPr>
          <w:spacing w:val="-4"/>
          <w:lang w:val="sq-AL"/>
        </w:rPr>
        <w:t xml:space="preserve">Nr. </w:t>
      </w:r>
      <w:r w:rsidR="004620BF" w:rsidRPr="00A34670">
        <w:rPr>
          <w:spacing w:val="-4"/>
          <w:lang w:val="sq-AL"/>
        </w:rPr>
        <w:t>2/2018</w:t>
      </w:r>
    </w:p>
    <w:p w:rsidR="004620BF" w:rsidRPr="00A34670" w:rsidRDefault="004620BF" w:rsidP="00A34670">
      <w:pPr>
        <w:pStyle w:val="NeniTitull"/>
        <w:keepNext w:val="0"/>
        <w:rPr>
          <w:spacing w:val="-4"/>
          <w:sz w:val="14"/>
          <w:lang w:val="sq-AL"/>
        </w:rPr>
      </w:pPr>
    </w:p>
    <w:p w:rsidR="004620BF" w:rsidRPr="00A34670" w:rsidRDefault="004620BF" w:rsidP="00A34670">
      <w:pPr>
        <w:pStyle w:val="NeniTitull"/>
        <w:keepNext w:val="0"/>
        <w:rPr>
          <w:spacing w:val="-4"/>
          <w:lang w:val="sq-AL"/>
        </w:rPr>
      </w:pPr>
      <w:r w:rsidRPr="00A34670">
        <w:rPr>
          <w:spacing w:val="-4"/>
          <w:lang w:val="sq-AL"/>
        </w:rPr>
        <w:t xml:space="preserve">PËR DISA NDRYSHIME DHE SHTESA NË LIGJIN </w:t>
      </w:r>
      <w:r w:rsidR="00BB503D" w:rsidRPr="00A34670">
        <w:rPr>
          <w:spacing w:val="-4"/>
          <w:lang w:val="sq-AL"/>
        </w:rPr>
        <w:t xml:space="preserve">NR. </w:t>
      </w:r>
      <w:r w:rsidRPr="00A34670">
        <w:rPr>
          <w:spacing w:val="-4"/>
          <w:lang w:val="sq-AL"/>
        </w:rPr>
        <w:t>57/2014</w:t>
      </w:r>
      <w:r w:rsidR="00576286" w:rsidRPr="00A34670">
        <w:rPr>
          <w:spacing w:val="-4"/>
          <w:lang w:val="sq-AL"/>
        </w:rPr>
        <w:t>,</w:t>
      </w:r>
      <w:r w:rsidRPr="00A34670">
        <w:rPr>
          <w:spacing w:val="-4"/>
          <w:lang w:val="sq-AL"/>
        </w:rPr>
        <w:t xml:space="preserve"> </w:t>
      </w:r>
      <w:r w:rsidR="00F7547B" w:rsidRPr="00A34670">
        <w:rPr>
          <w:spacing w:val="-4"/>
          <w:lang w:val="sq-AL"/>
        </w:rPr>
        <w:t>“</w:t>
      </w:r>
      <w:r w:rsidRPr="00A34670">
        <w:rPr>
          <w:spacing w:val="-4"/>
          <w:lang w:val="sq-AL"/>
        </w:rPr>
        <w:t>PËR KRIJIMIN DHE FUNKSIONIMIN E KËSHILLIT EKONOMIK KOMBËTAR</w:t>
      </w:r>
      <w:r w:rsidR="006E7075" w:rsidRPr="00A34670">
        <w:rPr>
          <w:spacing w:val="-4"/>
          <w:lang w:val="sq-AL"/>
        </w:rPr>
        <w:t>”</w:t>
      </w:r>
      <w:r w:rsidR="00BB503D" w:rsidRPr="00A34670">
        <w:rPr>
          <w:spacing w:val="-4"/>
          <w:lang w:val="sq-AL"/>
        </w:rPr>
        <w:t xml:space="preserve"> </w:t>
      </w:r>
    </w:p>
    <w:p w:rsidR="004620BF" w:rsidRPr="00A34670" w:rsidRDefault="004620BF" w:rsidP="00A34670">
      <w:pPr>
        <w:pStyle w:val="Paragrafi"/>
        <w:rPr>
          <w:rFonts w:cs="Times New Roman"/>
          <w:spacing w:val="-4"/>
          <w:sz w:val="14"/>
          <w:lang w:val="sq-AL"/>
        </w:rPr>
      </w:pPr>
    </w:p>
    <w:p w:rsidR="004620BF" w:rsidRPr="00A34670" w:rsidRDefault="004620BF" w:rsidP="00A34670">
      <w:pPr>
        <w:pStyle w:val="Paragrafi"/>
        <w:rPr>
          <w:rFonts w:cs="Times New Roman"/>
          <w:spacing w:val="-4"/>
          <w:lang w:val="sq-AL"/>
        </w:rPr>
      </w:pPr>
      <w:r w:rsidRPr="00A34670">
        <w:rPr>
          <w:rFonts w:cs="Times New Roman"/>
          <w:spacing w:val="-4"/>
          <w:lang w:val="sq-AL"/>
        </w:rPr>
        <w:tab/>
        <w:t xml:space="preserve">Në mbështetje të neneve 78, dhe 83, pika 1, të Kushtetutës, me propozimin e Këshillit të Ministrave, </w:t>
      </w:r>
    </w:p>
    <w:p w:rsidR="004620BF" w:rsidRPr="00A34670" w:rsidRDefault="004620BF" w:rsidP="00A34670">
      <w:pPr>
        <w:pStyle w:val="NeniNr"/>
        <w:keepNext w:val="0"/>
        <w:rPr>
          <w:spacing w:val="-4"/>
          <w:lang w:val="sq-AL"/>
        </w:rPr>
      </w:pPr>
      <w:r w:rsidRPr="00A34670">
        <w:rPr>
          <w:spacing w:val="-4"/>
          <w:lang w:val="sq-AL"/>
        </w:rPr>
        <w:t>KUVENDI</w:t>
      </w:r>
    </w:p>
    <w:p w:rsidR="004620BF" w:rsidRPr="00A34670" w:rsidRDefault="004620BF" w:rsidP="00A34670">
      <w:pPr>
        <w:pStyle w:val="NeniNr"/>
        <w:keepNext w:val="0"/>
        <w:rPr>
          <w:spacing w:val="-4"/>
          <w:lang w:val="sq-AL"/>
        </w:rPr>
      </w:pPr>
      <w:r w:rsidRPr="00A34670">
        <w:rPr>
          <w:spacing w:val="-4"/>
          <w:lang w:val="sq-AL"/>
        </w:rPr>
        <w:t>I REPUBLIKËS SË SHQIPËRISË</w:t>
      </w:r>
    </w:p>
    <w:p w:rsidR="004620BF" w:rsidRPr="00A34670" w:rsidRDefault="004620BF" w:rsidP="00A34670">
      <w:pPr>
        <w:pStyle w:val="NeniNr"/>
        <w:keepNext w:val="0"/>
        <w:rPr>
          <w:spacing w:val="-4"/>
          <w:sz w:val="14"/>
          <w:lang w:val="sq-AL"/>
        </w:rPr>
      </w:pPr>
    </w:p>
    <w:p w:rsidR="004620BF" w:rsidRPr="00A34670" w:rsidRDefault="004620BF" w:rsidP="00A34670">
      <w:pPr>
        <w:pStyle w:val="NeniNr"/>
        <w:keepNext w:val="0"/>
        <w:rPr>
          <w:spacing w:val="-4"/>
          <w:lang w:val="sq-AL"/>
        </w:rPr>
      </w:pPr>
      <w:r w:rsidRPr="00A34670">
        <w:rPr>
          <w:spacing w:val="-4"/>
          <w:lang w:val="sq-AL"/>
        </w:rPr>
        <w:t>VENDOSI:</w:t>
      </w:r>
    </w:p>
    <w:p w:rsidR="004620BF" w:rsidRPr="00A34670" w:rsidRDefault="004620BF" w:rsidP="00A34670">
      <w:pPr>
        <w:pStyle w:val="Paragrafi"/>
        <w:rPr>
          <w:rFonts w:cs="Times New Roman"/>
          <w:spacing w:val="-4"/>
          <w:sz w:val="14"/>
          <w:lang w:val="sq-AL"/>
        </w:rPr>
      </w:pPr>
    </w:p>
    <w:p w:rsidR="004620BF" w:rsidRPr="00A34670" w:rsidRDefault="004620BF" w:rsidP="00A34670">
      <w:pPr>
        <w:pStyle w:val="Paragrafi"/>
        <w:rPr>
          <w:rFonts w:cs="Times New Roman"/>
          <w:spacing w:val="-4"/>
          <w:lang w:val="sq-AL"/>
        </w:rPr>
      </w:pPr>
      <w:r w:rsidRPr="00A34670">
        <w:rPr>
          <w:rFonts w:cs="Times New Roman"/>
          <w:spacing w:val="-4"/>
          <w:lang w:val="sq-AL"/>
        </w:rPr>
        <w:tab/>
        <w:t xml:space="preserve">Në ligjin </w:t>
      </w:r>
      <w:r w:rsidR="00BB503D" w:rsidRPr="00A34670">
        <w:rPr>
          <w:rFonts w:cs="Times New Roman"/>
          <w:spacing w:val="-4"/>
          <w:lang w:val="sq-AL"/>
        </w:rPr>
        <w:t xml:space="preserve">nr. </w:t>
      </w:r>
      <w:r w:rsidRPr="00A34670">
        <w:rPr>
          <w:rFonts w:cs="Times New Roman"/>
          <w:spacing w:val="-4"/>
          <w:lang w:val="sq-AL"/>
        </w:rPr>
        <w:t xml:space="preserve">57/2014, </w:t>
      </w:r>
      <w:r w:rsidR="00F7547B" w:rsidRPr="00A34670">
        <w:rPr>
          <w:rFonts w:cs="Times New Roman"/>
          <w:spacing w:val="-4"/>
          <w:lang w:val="sq-AL"/>
        </w:rPr>
        <w:t>“</w:t>
      </w:r>
      <w:r w:rsidRPr="00A34670">
        <w:rPr>
          <w:rFonts w:cs="Times New Roman"/>
          <w:spacing w:val="-4"/>
          <w:lang w:val="sq-AL"/>
        </w:rPr>
        <w:t>Për krijimin dhe funksionimin e Këshillit Ekonomik Kombëtar</w:t>
      </w:r>
      <w:r w:rsidR="006E7075" w:rsidRPr="00A34670">
        <w:rPr>
          <w:rFonts w:cs="Times New Roman"/>
          <w:spacing w:val="-4"/>
          <w:lang w:val="sq-AL"/>
        </w:rPr>
        <w:t>”</w:t>
      </w:r>
      <w:r w:rsidR="00186086" w:rsidRPr="00A34670">
        <w:rPr>
          <w:rFonts w:cs="Times New Roman"/>
          <w:spacing w:val="-4"/>
          <w:lang w:val="sq-AL"/>
        </w:rPr>
        <w:t xml:space="preserve">, </w:t>
      </w:r>
      <w:r w:rsidRPr="00A34670">
        <w:rPr>
          <w:rFonts w:cs="Times New Roman"/>
          <w:spacing w:val="-4"/>
          <w:lang w:val="sq-AL"/>
        </w:rPr>
        <w:t>bëhen këto ndryshime dhe shtesa:</w:t>
      </w:r>
    </w:p>
    <w:p w:rsidR="004620BF" w:rsidRPr="00A34670" w:rsidRDefault="004620BF" w:rsidP="00A34670">
      <w:pPr>
        <w:pStyle w:val="NeniNr"/>
        <w:keepNext w:val="0"/>
        <w:rPr>
          <w:spacing w:val="-4"/>
          <w:lang w:val="sq-AL"/>
        </w:rPr>
      </w:pPr>
      <w:r w:rsidRPr="00A34670">
        <w:rPr>
          <w:spacing w:val="-4"/>
          <w:lang w:val="sq-AL"/>
        </w:rPr>
        <w:lastRenderedPageBreak/>
        <w:t>Neni 1</w:t>
      </w:r>
    </w:p>
    <w:p w:rsidR="004620BF" w:rsidRPr="00A34670" w:rsidRDefault="004620BF" w:rsidP="00A34670">
      <w:pPr>
        <w:pStyle w:val="Paragrafi"/>
        <w:rPr>
          <w:spacing w:val="-4"/>
          <w:sz w:val="14"/>
          <w:lang w:val="sq-AL"/>
        </w:rPr>
      </w:pPr>
    </w:p>
    <w:p w:rsidR="004620BF" w:rsidRPr="00A34670" w:rsidRDefault="004620BF" w:rsidP="00A34670">
      <w:pPr>
        <w:pStyle w:val="Paragrafi"/>
        <w:rPr>
          <w:spacing w:val="-4"/>
          <w:lang w:val="sq-AL"/>
        </w:rPr>
      </w:pPr>
      <w:r w:rsidRPr="00A34670">
        <w:rPr>
          <w:spacing w:val="-4"/>
          <w:lang w:val="sq-AL"/>
        </w:rPr>
        <w:tab/>
        <w:t xml:space="preserve">Kudo në ligj fjalët </w:t>
      </w:r>
      <w:r w:rsidR="00F7547B" w:rsidRPr="00A34670">
        <w:rPr>
          <w:spacing w:val="-4"/>
          <w:lang w:val="sq-AL"/>
        </w:rPr>
        <w:t>“</w:t>
      </w:r>
      <w:r w:rsidRPr="00A34670">
        <w:rPr>
          <w:spacing w:val="-4"/>
          <w:lang w:val="sq-AL"/>
        </w:rPr>
        <w:t>ministria përgjegjëse për ekonominë</w:t>
      </w:r>
      <w:r w:rsidR="006E7075" w:rsidRPr="00A34670">
        <w:rPr>
          <w:spacing w:val="-4"/>
          <w:lang w:val="sq-AL"/>
        </w:rPr>
        <w:t>”</w:t>
      </w:r>
      <w:r w:rsidR="00BB503D" w:rsidRPr="00A34670">
        <w:rPr>
          <w:spacing w:val="-4"/>
          <w:lang w:val="sq-AL"/>
        </w:rPr>
        <w:t xml:space="preserve"> </w:t>
      </w:r>
      <w:r w:rsidRPr="00A34670">
        <w:rPr>
          <w:spacing w:val="-4"/>
          <w:lang w:val="sq-AL"/>
        </w:rPr>
        <w:t xml:space="preserve">zëvendësohen me fjalët </w:t>
      </w:r>
      <w:r w:rsidR="00F7547B" w:rsidRPr="00A34670">
        <w:rPr>
          <w:spacing w:val="-4"/>
          <w:lang w:val="sq-AL"/>
        </w:rPr>
        <w:t>“</w:t>
      </w:r>
      <w:r w:rsidRPr="00A34670">
        <w:rPr>
          <w:spacing w:val="-4"/>
          <w:lang w:val="sq-AL"/>
        </w:rPr>
        <w:t>ministria përgjegjëse</w:t>
      </w:r>
      <w:r w:rsidR="006E7075" w:rsidRPr="00A34670">
        <w:rPr>
          <w:spacing w:val="-4"/>
          <w:lang w:val="sq-AL"/>
        </w:rPr>
        <w:t>”</w:t>
      </w:r>
      <w:r w:rsidR="00F7547B" w:rsidRPr="00A34670">
        <w:rPr>
          <w:spacing w:val="-4"/>
          <w:lang w:val="sq-AL"/>
        </w:rPr>
        <w:t>,</w:t>
      </w:r>
      <w:r w:rsidRPr="00A34670">
        <w:rPr>
          <w:spacing w:val="-4"/>
          <w:lang w:val="sq-AL"/>
        </w:rPr>
        <w:t xml:space="preserve"> ndërsa</w:t>
      </w:r>
      <w:r w:rsidR="006E7075" w:rsidRPr="00A34670">
        <w:rPr>
          <w:spacing w:val="-4"/>
          <w:lang w:val="sq-AL"/>
        </w:rPr>
        <w:t xml:space="preserve"> </w:t>
      </w:r>
      <w:r w:rsidRPr="00A34670">
        <w:rPr>
          <w:spacing w:val="-4"/>
          <w:lang w:val="sq-AL"/>
        </w:rPr>
        <w:t xml:space="preserve">fjalët </w:t>
      </w:r>
      <w:r w:rsidR="00F7547B" w:rsidRPr="00A34670">
        <w:rPr>
          <w:spacing w:val="-4"/>
          <w:lang w:val="sq-AL"/>
        </w:rPr>
        <w:t>“</w:t>
      </w:r>
      <w:r w:rsidRPr="00A34670">
        <w:rPr>
          <w:spacing w:val="-4"/>
          <w:lang w:val="sq-AL"/>
        </w:rPr>
        <w:t>ministri përgjegjës për ekonominë</w:t>
      </w:r>
      <w:r w:rsidR="006E7075" w:rsidRPr="00A34670">
        <w:rPr>
          <w:spacing w:val="-4"/>
          <w:lang w:val="sq-AL"/>
        </w:rPr>
        <w:t>”</w:t>
      </w:r>
      <w:r w:rsidR="00BB503D" w:rsidRPr="00A34670">
        <w:rPr>
          <w:spacing w:val="-4"/>
          <w:lang w:val="sq-AL"/>
        </w:rPr>
        <w:t xml:space="preserve"> </w:t>
      </w:r>
      <w:r w:rsidRPr="00A34670">
        <w:rPr>
          <w:spacing w:val="-4"/>
          <w:lang w:val="sq-AL"/>
        </w:rPr>
        <w:t xml:space="preserve">zëvendësohen me fjalët </w:t>
      </w:r>
      <w:r w:rsidR="00F7547B" w:rsidRPr="00A34670">
        <w:rPr>
          <w:spacing w:val="-4"/>
          <w:lang w:val="sq-AL"/>
        </w:rPr>
        <w:t>“</w:t>
      </w:r>
      <w:r w:rsidRPr="00A34670">
        <w:rPr>
          <w:spacing w:val="-4"/>
          <w:lang w:val="sq-AL"/>
        </w:rPr>
        <w:t>ministri përgjegjës</w:t>
      </w:r>
      <w:r w:rsidR="006E7075" w:rsidRPr="00A34670">
        <w:rPr>
          <w:spacing w:val="-4"/>
          <w:lang w:val="sq-AL"/>
        </w:rPr>
        <w:t>”</w:t>
      </w:r>
      <w:r w:rsidR="00F7547B" w:rsidRPr="00A34670">
        <w:rPr>
          <w:spacing w:val="-4"/>
          <w:lang w:val="sq-AL"/>
        </w:rPr>
        <w:t>.</w:t>
      </w:r>
    </w:p>
    <w:p w:rsidR="004620BF" w:rsidRPr="00A34670" w:rsidRDefault="004620BF" w:rsidP="00A34670">
      <w:pPr>
        <w:pStyle w:val="Paragrafi"/>
        <w:rPr>
          <w:spacing w:val="-4"/>
          <w:sz w:val="14"/>
          <w:lang w:val="sq-AL"/>
        </w:rPr>
      </w:pPr>
    </w:p>
    <w:p w:rsidR="004620BF" w:rsidRPr="00A34670" w:rsidRDefault="004620BF" w:rsidP="00A34670">
      <w:pPr>
        <w:pStyle w:val="NeniNr"/>
        <w:keepNext w:val="0"/>
        <w:rPr>
          <w:spacing w:val="-4"/>
          <w:lang w:val="sq-AL"/>
        </w:rPr>
      </w:pPr>
      <w:r w:rsidRPr="00A34670">
        <w:rPr>
          <w:spacing w:val="-4"/>
          <w:lang w:val="sq-AL"/>
        </w:rPr>
        <w:t>Neni 2</w:t>
      </w:r>
    </w:p>
    <w:p w:rsidR="004620BF" w:rsidRPr="00A34670" w:rsidRDefault="004620BF" w:rsidP="00A34670">
      <w:pPr>
        <w:pStyle w:val="Paragrafi"/>
        <w:rPr>
          <w:spacing w:val="-4"/>
          <w:sz w:val="14"/>
          <w:lang w:val="sq-AL"/>
        </w:rPr>
      </w:pPr>
    </w:p>
    <w:p w:rsidR="004620BF" w:rsidRPr="00A34670" w:rsidRDefault="004620BF" w:rsidP="00A34670">
      <w:pPr>
        <w:pStyle w:val="Paragrafi"/>
        <w:rPr>
          <w:spacing w:val="-4"/>
          <w:lang w:val="sq-AL"/>
        </w:rPr>
      </w:pPr>
      <w:r w:rsidRPr="00A34670">
        <w:rPr>
          <w:spacing w:val="-4"/>
          <w:lang w:val="sq-AL"/>
        </w:rPr>
        <w:tab/>
        <w:t xml:space="preserve">Në nenin 9 bëhen ndryshimet e mëposhtme: </w:t>
      </w:r>
    </w:p>
    <w:p w:rsidR="004620BF" w:rsidRPr="00A34670" w:rsidRDefault="004620BF" w:rsidP="00A34670">
      <w:pPr>
        <w:pStyle w:val="Paragrafi"/>
        <w:rPr>
          <w:spacing w:val="-4"/>
          <w:lang w:val="sq-AL"/>
        </w:rPr>
      </w:pPr>
      <w:r w:rsidRPr="00A34670">
        <w:rPr>
          <w:spacing w:val="-4"/>
          <w:lang w:val="sq-AL"/>
        </w:rPr>
        <w:tab/>
        <w:t xml:space="preserve">1. Në pikën 1, fjalia e dytë ndryshohet si më poshtë: </w:t>
      </w:r>
    </w:p>
    <w:p w:rsidR="004620BF" w:rsidRPr="00A34670" w:rsidRDefault="004620BF" w:rsidP="00A34670">
      <w:pPr>
        <w:pStyle w:val="Paragrafi"/>
        <w:rPr>
          <w:spacing w:val="-4"/>
          <w:lang w:val="sq-AL"/>
        </w:rPr>
      </w:pPr>
      <w:r w:rsidRPr="00A34670">
        <w:rPr>
          <w:spacing w:val="-4"/>
          <w:lang w:val="sq-AL"/>
        </w:rPr>
        <w:tab/>
      </w:r>
      <w:r w:rsidR="00F7547B" w:rsidRPr="00A34670">
        <w:rPr>
          <w:spacing w:val="-4"/>
          <w:lang w:val="sq-AL"/>
        </w:rPr>
        <w:t>“</w:t>
      </w:r>
      <w:r w:rsidRPr="00A34670">
        <w:rPr>
          <w:spacing w:val="-4"/>
          <w:lang w:val="sq-AL"/>
        </w:rPr>
        <w:t>Mënyra e organizimit dhe funksionimit të sekretariatit teknik përcaktohet me vendim të Këshillit të Ministrave.</w:t>
      </w:r>
      <w:r w:rsidR="006E7075" w:rsidRPr="00A34670">
        <w:rPr>
          <w:spacing w:val="-4"/>
          <w:lang w:val="sq-AL"/>
        </w:rPr>
        <w:t>”</w:t>
      </w:r>
      <w:r w:rsidR="00F7547B" w:rsidRPr="00A34670">
        <w:rPr>
          <w:spacing w:val="-4"/>
          <w:lang w:val="sq-AL"/>
        </w:rPr>
        <w:t>.</w:t>
      </w:r>
      <w:r w:rsidRPr="00A34670">
        <w:rPr>
          <w:spacing w:val="-4"/>
          <w:lang w:val="sq-AL"/>
        </w:rPr>
        <w:t xml:space="preserve"> </w:t>
      </w:r>
    </w:p>
    <w:p w:rsidR="004620BF" w:rsidRPr="00A34670" w:rsidRDefault="004620BF" w:rsidP="00A34670">
      <w:pPr>
        <w:pStyle w:val="Paragrafi"/>
        <w:rPr>
          <w:spacing w:val="-4"/>
          <w:lang w:val="sq-AL"/>
        </w:rPr>
      </w:pPr>
      <w:r w:rsidRPr="00A34670">
        <w:rPr>
          <w:spacing w:val="-4"/>
          <w:lang w:val="sq-AL"/>
        </w:rPr>
        <w:tab/>
        <w:t xml:space="preserve">2. Në pikën 4, në fjalinë e parë, pas fjalëve </w:t>
      </w:r>
      <w:r w:rsidR="00F7547B" w:rsidRPr="00A34670">
        <w:rPr>
          <w:spacing w:val="-4"/>
          <w:lang w:val="sq-AL"/>
        </w:rPr>
        <w:t>“</w:t>
      </w:r>
      <w:r w:rsidRPr="00A34670">
        <w:rPr>
          <w:spacing w:val="-4"/>
          <w:lang w:val="sq-AL"/>
        </w:rPr>
        <w:t>Kryetari i Këshillit Ekonomik Kombëtar</w:t>
      </w:r>
      <w:r w:rsidR="006E7075" w:rsidRPr="00A34670">
        <w:rPr>
          <w:spacing w:val="-4"/>
          <w:lang w:val="sq-AL"/>
        </w:rPr>
        <w:t>”</w:t>
      </w:r>
      <w:r w:rsidR="00BB503D" w:rsidRPr="00A34670">
        <w:rPr>
          <w:spacing w:val="-4"/>
          <w:lang w:val="sq-AL"/>
        </w:rPr>
        <w:t xml:space="preserve"> </w:t>
      </w:r>
      <w:r w:rsidRPr="00A34670">
        <w:rPr>
          <w:spacing w:val="-4"/>
          <w:lang w:val="sq-AL"/>
        </w:rPr>
        <w:t xml:space="preserve">shtohen fjalët </w:t>
      </w:r>
      <w:r w:rsidR="00F7547B" w:rsidRPr="00A34670">
        <w:rPr>
          <w:spacing w:val="-4"/>
          <w:lang w:val="sq-AL"/>
        </w:rPr>
        <w:t>“</w:t>
      </w:r>
      <w:r w:rsidRPr="00A34670">
        <w:rPr>
          <w:spacing w:val="-4"/>
          <w:lang w:val="sq-AL"/>
        </w:rPr>
        <w:t>, me propozim të ministrit përgjegjës</w:t>
      </w:r>
      <w:r w:rsidR="006E7075" w:rsidRPr="00A34670">
        <w:rPr>
          <w:spacing w:val="-4"/>
          <w:lang w:val="sq-AL"/>
        </w:rPr>
        <w:t>”</w:t>
      </w:r>
      <w:r w:rsidR="00F7547B" w:rsidRPr="00A34670">
        <w:rPr>
          <w:spacing w:val="-4"/>
          <w:lang w:val="sq-AL"/>
        </w:rPr>
        <w:t>.</w:t>
      </w:r>
    </w:p>
    <w:p w:rsidR="004620BF" w:rsidRPr="00A34670" w:rsidRDefault="004620BF" w:rsidP="00A34670">
      <w:pPr>
        <w:pStyle w:val="Paragrafi"/>
        <w:rPr>
          <w:spacing w:val="-4"/>
          <w:lang w:val="sq-AL"/>
        </w:rPr>
      </w:pPr>
      <w:r w:rsidRPr="00A34670">
        <w:rPr>
          <w:spacing w:val="-4"/>
          <w:lang w:val="sq-AL"/>
        </w:rPr>
        <w:tab/>
        <w:t xml:space="preserve">3. Në pikën 5, fjalia e parë ndryshohet si më poshtë: </w:t>
      </w:r>
    </w:p>
    <w:p w:rsidR="004620BF" w:rsidRPr="00A34670" w:rsidRDefault="004620BF" w:rsidP="00A34670">
      <w:pPr>
        <w:pStyle w:val="Paragrafi"/>
        <w:rPr>
          <w:spacing w:val="-4"/>
          <w:lang w:val="sq-AL"/>
        </w:rPr>
      </w:pPr>
      <w:r w:rsidRPr="00A34670">
        <w:rPr>
          <w:spacing w:val="-4"/>
          <w:lang w:val="sq-AL"/>
        </w:rPr>
        <w:tab/>
      </w:r>
      <w:r w:rsidR="00F7547B" w:rsidRPr="00A34670">
        <w:rPr>
          <w:spacing w:val="-4"/>
          <w:lang w:val="sq-AL"/>
        </w:rPr>
        <w:t>“</w:t>
      </w:r>
      <w:r w:rsidRPr="00A34670">
        <w:rPr>
          <w:spacing w:val="-4"/>
          <w:lang w:val="sq-AL"/>
        </w:rPr>
        <w:t>Struktura organizative e sekretariatit teknik miratohet me urdhër të Kryeministrit, me propozim të ministrit përgjegjës.</w:t>
      </w:r>
      <w:r w:rsidR="006E7075" w:rsidRPr="00A34670">
        <w:rPr>
          <w:spacing w:val="-4"/>
          <w:lang w:val="sq-AL"/>
        </w:rPr>
        <w:t>”</w:t>
      </w:r>
      <w:r w:rsidR="00F7547B" w:rsidRPr="00A34670">
        <w:rPr>
          <w:spacing w:val="-4"/>
          <w:lang w:val="sq-AL"/>
        </w:rPr>
        <w:t>.</w:t>
      </w:r>
    </w:p>
    <w:p w:rsidR="004620BF" w:rsidRPr="00A34670" w:rsidRDefault="004620BF" w:rsidP="00A34670">
      <w:pPr>
        <w:pStyle w:val="Paragrafi"/>
        <w:rPr>
          <w:spacing w:val="-4"/>
          <w:lang w:val="sq-AL"/>
        </w:rPr>
      </w:pPr>
      <w:r w:rsidRPr="00A34670">
        <w:rPr>
          <w:spacing w:val="-4"/>
          <w:lang w:val="sq-AL"/>
        </w:rPr>
        <w:tab/>
        <w:t>4. Pika 6 shfuqizohet.</w:t>
      </w:r>
    </w:p>
    <w:p w:rsidR="004620BF" w:rsidRPr="00A34670" w:rsidRDefault="004620BF" w:rsidP="00A34670">
      <w:pPr>
        <w:pStyle w:val="Paragrafi"/>
        <w:rPr>
          <w:spacing w:val="-4"/>
          <w:sz w:val="14"/>
          <w:lang w:val="sq-AL"/>
        </w:rPr>
      </w:pPr>
    </w:p>
    <w:p w:rsidR="004620BF" w:rsidRPr="00A34670" w:rsidRDefault="004620BF" w:rsidP="00A34670">
      <w:pPr>
        <w:pStyle w:val="NeniNr"/>
        <w:keepNext w:val="0"/>
        <w:rPr>
          <w:spacing w:val="-4"/>
          <w:lang w:val="sq-AL"/>
        </w:rPr>
      </w:pPr>
      <w:r w:rsidRPr="00A34670">
        <w:rPr>
          <w:spacing w:val="-4"/>
          <w:lang w:val="sq-AL"/>
        </w:rPr>
        <w:t>Neni 3</w:t>
      </w:r>
    </w:p>
    <w:p w:rsidR="004620BF" w:rsidRPr="00A34670" w:rsidRDefault="004620BF" w:rsidP="00A34670">
      <w:pPr>
        <w:pStyle w:val="Paragrafi"/>
        <w:rPr>
          <w:spacing w:val="-4"/>
          <w:sz w:val="14"/>
          <w:lang w:val="sq-AL"/>
        </w:rPr>
      </w:pPr>
    </w:p>
    <w:p w:rsidR="004620BF" w:rsidRPr="00A34670" w:rsidRDefault="004620BF" w:rsidP="00A34670">
      <w:pPr>
        <w:pStyle w:val="Paragrafi"/>
        <w:rPr>
          <w:spacing w:val="-4"/>
          <w:lang w:val="sq-AL"/>
        </w:rPr>
      </w:pPr>
      <w:r w:rsidRPr="00A34670">
        <w:rPr>
          <w:spacing w:val="-4"/>
          <w:lang w:val="sq-AL"/>
        </w:rPr>
        <w:tab/>
        <w:t>Pas nenit 9 shtohet neni 9/1 me këtë përmbajtje:</w:t>
      </w:r>
    </w:p>
    <w:p w:rsidR="004620BF" w:rsidRPr="00A34670" w:rsidRDefault="004620BF" w:rsidP="00A34670">
      <w:pPr>
        <w:pStyle w:val="Paragrafi"/>
        <w:rPr>
          <w:spacing w:val="-4"/>
          <w:sz w:val="14"/>
          <w:lang w:val="sq-AL"/>
        </w:rPr>
      </w:pPr>
    </w:p>
    <w:p w:rsidR="004620BF" w:rsidRPr="00A34670" w:rsidRDefault="00F7547B" w:rsidP="00A34670">
      <w:pPr>
        <w:pStyle w:val="NeniNr"/>
        <w:keepNext w:val="0"/>
        <w:rPr>
          <w:spacing w:val="-4"/>
          <w:lang w:val="sq-AL"/>
        </w:rPr>
      </w:pPr>
      <w:r w:rsidRPr="00A34670">
        <w:rPr>
          <w:spacing w:val="-4"/>
          <w:lang w:val="sq-AL"/>
        </w:rPr>
        <w:t>“</w:t>
      </w:r>
      <w:r w:rsidR="004620BF" w:rsidRPr="00A34670">
        <w:rPr>
          <w:spacing w:val="-4"/>
          <w:lang w:val="sq-AL"/>
        </w:rPr>
        <w:t>Neni 9/1</w:t>
      </w:r>
    </w:p>
    <w:p w:rsidR="004620BF" w:rsidRPr="00A34670" w:rsidRDefault="004620BF" w:rsidP="00A34670">
      <w:pPr>
        <w:pStyle w:val="Paragrafi"/>
        <w:ind w:firstLine="0"/>
        <w:jc w:val="center"/>
        <w:rPr>
          <w:b/>
          <w:spacing w:val="-4"/>
          <w:lang w:val="sq-AL"/>
        </w:rPr>
      </w:pPr>
      <w:r w:rsidRPr="00A34670">
        <w:rPr>
          <w:b/>
          <w:spacing w:val="-4"/>
          <w:lang w:val="sq-AL"/>
        </w:rPr>
        <w:t>Institucioni përgjegjës</w:t>
      </w:r>
    </w:p>
    <w:p w:rsidR="004620BF" w:rsidRPr="00A34670" w:rsidRDefault="004620BF" w:rsidP="00A34670">
      <w:pPr>
        <w:pStyle w:val="Paragrafi"/>
        <w:rPr>
          <w:spacing w:val="-4"/>
          <w:sz w:val="14"/>
          <w:lang w:val="sq-AL"/>
        </w:rPr>
      </w:pPr>
    </w:p>
    <w:p w:rsidR="004620BF" w:rsidRPr="00A34670" w:rsidRDefault="004620BF" w:rsidP="00A34670">
      <w:pPr>
        <w:pStyle w:val="Paragrafi"/>
        <w:rPr>
          <w:spacing w:val="-4"/>
          <w:lang w:val="sq-AL"/>
        </w:rPr>
      </w:pPr>
      <w:r w:rsidRPr="00A34670">
        <w:rPr>
          <w:spacing w:val="-4"/>
          <w:lang w:val="sq-AL"/>
        </w:rPr>
        <w:tab/>
        <w:t>Institucioni përgjegjës për zbatimin e dispozitave të këtij ligji përcaktohet me vendim të Këshillit të Ministrave.</w:t>
      </w:r>
      <w:r w:rsidR="006E7075" w:rsidRPr="00A34670">
        <w:rPr>
          <w:spacing w:val="-4"/>
          <w:lang w:val="sq-AL"/>
        </w:rPr>
        <w:t>”</w:t>
      </w:r>
      <w:r w:rsidR="00F7547B" w:rsidRPr="00A34670">
        <w:rPr>
          <w:spacing w:val="-4"/>
          <w:lang w:val="sq-AL"/>
        </w:rPr>
        <w:t>.</w:t>
      </w:r>
    </w:p>
    <w:p w:rsidR="004620BF" w:rsidRPr="00A34670" w:rsidRDefault="004620BF" w:rsidP="00A34670">
      <w:pPr>
        <w:pStyle w:val="Paragrafi"/>
        <w:rPr>
          <w:spacing w:val="-4"/>
          <w:sz w:val="14"/>
          <w:lang w:val="sq-AL"/>
        </w:rPr>
      </w:pPr>
    </w:p>
    <w:p w:rsidR="004620BF" w:rsidRPr="00A34670" w:rsidRDefault="004620BF" w:rsidP="00A34670">
      <w:pPr>
        <w:pStyle w:val="NeniNr"/>
        <w:keepNext w:val="0"/>
        <w:rPr>
          <w:spacing w:val="-4"/>
          <w:lang w:val="sq-AL"/>
        </w:rPr>
      </w:pPr>
      <w:r w:rsidRPr="00A34670">
        <w:rPr>
          <w:spacing w:val="-4"/>
          <w:lang w:val="sq-AL"/>
        </w:rPr>
        <w:t>Neni 4</w:t>
      </w:r>
    </w:p>
    <w:p w:rsidR="004620BF" w:rsidRPr="00A34670" w:rsidRDefault="004620BF" w:rsidP="00A34670">
      <w:pPr>
        <w:pStyle w:val="NeniTitull"/>
        <w:keepNext w:val="0"/>
        <w:rPr>
          <w:spacing w:val="-4"/>
          <w:lang w:val="sq-AL"/>
        </w:rPr>
      </w:pPr>
      <w:r w:rsidRPr="00A34670">
        <w:rPr>
          <w:spacing w:val="-4"/>
          <w:lang w:val="sq-AL"/>
        </w:rPr>
        <w:t>Hyrja në fuqi</w:t>
      </w:r>
      <w:r w:rsidRPr="00A34670">
        <w:rPr>
          <w:spacing w:val="-4"/>
          <w:lang w:val="sq-AL"/>
        </w:rPr>
        <w:tab/>
      </w:r>
    </w:p>
    <w:p w:rsidR="004620BF" w:rsidRPr="00A34670" w:rsidRDefault="004620BF" w:rsidP="00A34670">
      <w:pPr>
        <w:pStyle w:val="Paragrafi"/>
        <w:rPr>
          <w:spacing w:val="-4"/>
          <w:sz w:val="14"/>
          <w:lang w:val="sq-AL"/>
        </w:rPr>
      </w:pPr>
    </w:p>
    <w:p w:rsidR="004620BF" w:rsidRPr="00A34670" w:rsidRDefault="004620BF" w:rsidP="00A34670">
      <w:pPr>
        <w:pStyle w:val="Paragrafi"/>
        <w:rPr>
          <w:spacing w:val="-4"/>
          <w:lang w:val="sq-AL"/>
        </w:rPr>
      </w:pPr>
      <w:r w:rsidRPr="00A34670">
        <w:rPr>
          <w:spacing w:val="-4"/>
          <w:lang w:val="sq-AL"/>
        </w:rPr>
        <w:tab/>
        <w:t>Ky ligj hyn në fuqi 15 ditë pas botimit në Fletoren Zyrtare.</w:t>
      </w:r>
    </w:p>
    <w:p w:rsidR="004620BF" w:rsidRPr="00A34670" w:rsidRDefault="004620BF" w:rsidP="00A34670">
      <w:pPr>
        <w:pStyle w:val="Paragrafi"/>
        <w:rPr>
          <w:spacing w:val="-4"/>
          <w:sz w:val="14"/>
          <w:lang w:val="sq-AL"/>
        </w:rPr>
      </w:pPr>
    </w:p>
    <w:p w:rsidR="004620BF" w:rsidRPr="00A34670" w:rsidRDefault="004620BF" w:rsidP="00A34670">
      <w:pPr>
        <w:pStyle w:val="Paragrafi"/>
        <w:rPr>
          <w:spacing w:val="-4"/>
          <w:lang w:val="sq-AL"/>
        </w:rPr>
      </w:pPr>
      <w:r w:rsidRPr="00A34670">
        <w:rPr>
          <w:spacing w:val="-4"/>
          <w:lang w:val="sq-AL"/>
        </w:rPr>
        <w:t>Miratuar në datën 25.1.2018</w:t>
      </w:r>
    </w:p>
    <w:p w:rsidR="003676C6" w:rsidRPr="00A34670" w:rsidRDefault="003676C6" w:rsidP="00A34670">
      <w:pPr>
        <w:pStyle w:val="Paragrafi"/>
        <w:ind w:firstLine="0"/>
        <w:rPr>
          <w:rFonts w:eastAsia="Times New Roman"/>
          <w:b/>
          <w:spacing w:val="-4"/>
          <w:sz w:val="14"/>
          <w:lang w:val="sq-AL" w:eastAsia="en-GB"/>
        </w:rPr>
      </w:pPr>
    </w:p>
    <w:p w:rsidR="003676C6" w:rsidRPr="00542C45" w:rsidRDefault="003676C6" w:rsidP="00A34670">
      <w:pPr>
        <w:pStyle w:val="Paragrafi"/>
        <w:ind w:firstLine="0"/>
        <w:rPr>
          <w:rFonts w:eastAsia="Times New Roman"/>
          <w:b/>
          <w:lang w:val="sq-AL" w:eastAsia="en-GB"/>
        </w:rPr>
      </w:pPr>
      <w:r w:rsidRPr="00542C45">
        <w:rPr>
          <w:rFonts w:eastAsia="Times New Roman"/>
          <w:b/>
          <w:lang w:val="sq-AL" w:eastAsia="en-GB"/>
        </w:rPr>
        <w:t xml:space="preserve">Shpallur me dekretin </w:t>
      </w:r>
      <w:r w:rsidR="00BB503D" w:rsidRPr="00542C45">
        <w:rPr>
          <w:rFonts w:eastAsia="Times New Roman"/>
          <w:b/>
          <w:lang w:val="sq-AL" w:eastAsia="en-GB"/>
        </w:rPr>
        <w:t xml:space="preserve">nr. </w:t>
      </w:r>
      <w:r w:rsidRPr="00542C45">
        <w:rPr>
          <w:rFonts w:eastAsia="Times New Roman"/>
          <w:b/>
          <w:lang w:val="sq-AL" w:eastAsia="en-GB"/>
        </w:rPr>
        <w:t>10720, datë 6.2.2018, të Presidentit të Republikës së Shqipërisë, Ilir Meta</w:t>
      </w:r>
    </w:p>
    <w:p w:rsidR="004620BF" w:rsidRPr="00A34670" w:rsidRDefault="004620BF" w:rsidP="00A34670">
      <w:pPr>
        <w:pStyle w:val="Paragrafi"/>
        <w:jc w:val="center"/>
        <w:rPr>
          <w:b/>
          <w:spacing w:val="-4"/>
          <w:lang w:val="sq-AL"/>
        </w:rPr>
      </w:pPr>
    </w:p>
    <w:p w:rsidR="003676C6" w:rsidRPr="00A34670" w:rsidRDefault="003676C6" w:rsidP="00A34670">
      <w:pPr>
        <w:pStyle w:val="NeniTitull"/>
        <w:keepNext w:val="0"/>
        <w:rPr>
          <w:spacing w:val="-4"/>
          <w:lang w:val="sq-AL"/>
        </w:rPr>
      </w:pPr>
    </w:p>
    <w:p w:rsidR="00AC19D1" w:rsidRPr="00A34670" w:rsidRDefault="00AC19D1" w:rsidP="00A34670">
      <w:pPr>
        <w:widowControl w:val="0"/>
        <w:rPr>
          <w:spacing w:val="-4"/>
          <w:lang w:val="sq-AL"/>
        </w:rPr>
      </w:pPr>
    </w:p>
    <w:p w:rsidR="00791A88" w:rsidRPr="00A34670" w:rsidRDefault="00791A88" w:rsidP="00A34670">
      <w:pPr>
        <w:widowControl w:val="0"/>
        <w:rPr>
          <w:spacing w:val="-4"/>
          <w:lang w:val="sq-AL"/>
        </w:rPr>
      </w:pPr>
      <w:bookmarkStart w:id="0" w:name="_GoBack"/>
      <w:bookmarkEnd w:id="0"/>
    </w:p>
    <w:p w:rsidR="004620BF" w:rsidRPr="00A34670" w:rsidRDefault="004620BF" w:rsidP="00A34670">
      <w:pPr>
        <w:pStyle w:val="NeniTitull"/>
        <w:keepNext w:val="0"/>
        <w:rPr>
          <w:spacing w:val="-6"/>
          <w:lang w:val="sq-AL"/>
        </w:rPr>
      </w:pPr>
      <w:r w:rsidRPr="00A34670">
        <w:rPr>
          <w:spacing w:val="-6"/>
          <w:lang w:val="sq-AL"/>
        </w:rPr>
        <w:lastRenderedPageBreak/>
        <w:t>LIGJ</w:t>
      </w:r>
    </w:p>
    <w:p w:rsidR="004620BF" w:rsidRPr="00A34670" w:rsidRDefault="00BB503D" w:rsidP="00A34670">
      <w:pPr>
        <w:pStyle w:val="NeniTitull"/>
        <w:keepNext w:val="0"/>
        <w:rPr>
          <w:spacing w:val="-6"/>
          <w:lang w:val="sq-AL"/>
        </w:rPr>
      </w:pPr>
      <w:r w:rsidRPr="00A34670">
        <w:rPr>
          <w:spacing w:val="-6"/>
          <w:lang w:val="sq-AL"/>
        </w:rPr>
        <w:t xml:space="preserve">Nr. </w:t>
      </w:r>
      <w:r w:rsidR="004620BF" w:rsidRPr="00A34670">
        <w:rPr>
          <w:spacing w:val="-6"/>
          <w:lang w:val="sq-AL"/>
        </w:rPr>
        <w:t>3/2018</w:t>
      </w:r>
    </w:p>
    <w:p w:rsidR="004620BF" w:rsidRPr="00A34670" w:rsidRDefault="004620BF" w:rsidP="00A34670">
      <w:pPr>
        <w:pStyle w:val="NeniTitull"/>
        <w:keepNext w:val="0"/>
        <w:rPr>
          <w:spacing w:val="-6"/>
          <w:sz w:val="14"/>
          <w:lang w:val="sq-AL"/>
        </w:rPr>
      </w:pPr>
    </w:p>
    <w:p w:rsidR="004620BF" w:rsidRPr="00A34670" w:rsidRDefault="004620BF" w:rsidP="00A34670">
      <w:pPr>
        <w:pStyle w:val="NeniTitull"/>
        <w:keepNext w:val="0"/>
        <w:rPr>
          <w:spacing w:val="-6"/>
          <w:lang w:val="sq-AL"/>
        </w:rPr>
      </w:pPr>
      <w:r w:rsidRPr="00A34670">
        <w:rPr>
          <w:rStyle w:val="Strong"/>
          <w:b/>
          <w:bCs/>
          <w:spacing w:val="-6"/>
          <w:lang w:val="sq-AL"/>
        </w:rPr>
        <w:t xml:space="preserve">PËR </w:t>
      </w:r>
      <w:r w:rsidRPr="00A34670">
        <w:rPr>
          <w:spacing w:val="-6"/>
          <w:lang w:val="sq-AL"/>
        </w:rPr>
        <w:t>RATIFIKIMIN E NDRYSHIMIT TË MARRËVESHJES SË GRANTIT NDËRMJET KËSHILLIT TË MINISTRAVE TË REPUBLIKËS SË SHQIPËRISË, TË PËRFAQËSUAR NGA MINISTRIA E FINANCAVE, DHE BANKËS EUROPIANE PËR RINDËRTIM DHE ZHVILLIM, SI ADMINISTRATOR I FONDEVE GRANT, TË SIGURUARA NGA QEVERI TË NDRYSHME</w:t>
      </w:r>
      <w:r w:rsidR="00E92C00" w:rsidRPr="00A34670">
        <w:rPr>
          <w:spacing w:val="-6"/>
          <w:lang w:val="sq-AL"/>
        </w:rPr>
        <w:t>,</w:t>
      </w:r>
      <w:r w:rsidRPr="00A34670">
        <w:rPr>
          <w:spacing w:val="-6"/>
          <w:lang w:val="sq-AL"/>
        </w:rPr>
        <w:t xml:space="preserve"> NËN FONDIN E PËRBASHKËT EU</w:t>
      </w:r>
      <w:r w:rsidR="006E7075" w:rsidRPr="00A34670">
        <w:rPr>
          <w:spacing w:val="-6"/>
          <w:lang w:val="sq-AL"/>
        </w:rPr>
        <w:t>ROPIAN TË BALLKANIT PERËNDIMOR,</w:t>
      </w:r>
      <w:r w:rsidRPr="00A34670">
        <w:rPr>
          <w:spacing w:val="-6"/>
          <w:lang w:val="sq-AL"/>
        </w:rPr>
        <w:t xml:space="preserve"> PËR PROJEKTIN E DETAJU</w:t>
      </w:r>
      <w:r w:rsidR="00E92C00" w:rsidRPr="00A34670">
        <w:rPr>
          <w:spacing w:val="-6"/>
          <w:lang w:val="sq-AL"/>
        </w:rPr>
        <w:t>AR TË LINJËS HEKURUDHORE DURRËS–</w:t>
      </w:r>
      <w:r w:rsidR="00A34670" w:rsidRPr="00A34670">
        <w:rPr>
          <w:spacing w:val="-6"/>
          <w:lang w:val="sq-AL"/>
        </w:rPr>
        <w:t xml:space="preserve">TIRANË DHE VLERËSIMIN </w:t>
      </w:r>
      <w:r w:rsidRPr="00A34670">
        <w:rPr>
          <w:spacing w:val="-6"/>
          <w:lang w:val="sq-AL"/>
        </w:rPr>
        <w:t xml:space="preserve">FINANCIAR/EKONOMIK TË TË GJITHË RRJETIT HEKURUDHOR NË SHQIPËRI, TË RATIFIKUAR ME LIGJIN </w:t>
      </w:r>
      <w:r w:rsidR="00BB503D" w:rsidRPr="00A34670">
        <w:rPr>
          <w:spacing w:val="-6"/>
          <w:lang w:val="sq-AL"/>
        </w:rPr>
        <w:t xml:space="preserve">NR. </w:t>
      </w:r>
      <w:r w:rsidRPr="00A34670">
        <w:rPr>
          <w:spacing w:val="-6"/>
          <w:lang w:val="sq-AL"/>
        </w:rPr>
        <w:t>63/2015</w:t>
      </w:r>
    </w:p>
    <w:p w:rsidR="004620BF" w:rsidRPr="00A34670" w:rsidRDefault="004620BF" w:rsidP="00A34670">
      <w:pPr>
        <w:pStyle w:val="Paragrafi"/>
        <w:rPr>
          <w:spacing w:val="-4"/>
          <w:sz w:val="10"/>
          <w:lang w:val="sq-AL"/>
        </w:rPr>
      </w:pPr>
    </w:p>
    <w:p w:rsidR="004620BF" w:rsidRPr="00A34670" w:rsidRDefault="004620BF" w:rsidP="00A34670">
      <w:pPr>
        <w:pStyle w:val="Paragrafi"/>
        <w:rPr>
          <w:spacing w:val="-4"/>
          <w:lang w:val="sq-AL"/>
        </w:rPr>
      </w:pPr>
      <w:r w:rsidRPr="00A34670">
        <w:rPr>
          <w:spacing w:val="-4"/>
          <w:lang w:val="sq-AL"/>
        </w:rPr>
        <w:t xml:space="preserve">Në mbështetje të neneve 78, 83, pika 1, dhe 121, të Kushtetutës, me propozimin e Këshillit të Ministrave, </w:t>
      </w:r>
    </w:p>
    <w:p w:rsidR="004620BF" w:rsidRPr="00A34670" w:rsidRDefault="004620BF" w:rsidP="00A34670">
      <w:pPr>
        <w:pStyle w:val="Paragrafi"/>
        <w:rPr>
          <w:spacing w:val="-4"/>
          <w:sz w:val="10"/>
          <w:lang w:val="sq-AL"/>
        </w:rPr>
      </w:pPr>
    </w:p>
    <w:p w:rsidR="004620BF" w:rsidRPr="00A34670" w:rsidRDefault="004620BF" w:rsidP="00A34670">
      <w:pPr>
        <w:pStyle w:val="NeniNr"/>
        <w:keepNext w:val="0"/>
        <w:rPr>
          <w:spacing w:val="-4"/>
          <w:lang w:val="sq-AL"/>
        </w:rPr>
      </w:pPr>
      <w:r w:rsidRPr="00A34670">
        <w:rPr>
          <w:spacing w:val="-4"/>
          <w:lang w:val="sq-AL"/>
        </w:rPr>
        <w:t>KUVENDI</w:t>
      </w:r>
    </w:p>
    <w:p w:rsidR="004620BF" w:rsidRPr="00A34670" w:rsidRDefault="004620BF" w:rsidP="00A34670">
      <w:pPr>
        <w:pStyle w:val="NeniNr"/>
        <w:keepNext w:val="0"/>
        <w:rPr>
          <w:spacing w:val="-4"/>
          <w:lang w:val="sq-AL"/>
        </w:rPr>
      </w:pPr>
      <w:r w:rsidRPr="00A34670">
        <w:rPr>
          <w:spacing w:val="-4"/>
          <w:lang w:val="sq-AL"/>
        </w:rPr>
        <w:t>I REPUBLIKËS SË SHQIPËRISË</w:t>
      </w:r>
    </w:p>
    <w:p w:rsidR="004620BF" w:rsidRPr="00A34670" w:rsidRDefault="004620BF" w:rsidP="00A34670">
      <w:pPr>
        <w:pStyle w:val="NeniNr"/>
        <w:keepNext w:val="0"/>
        <w:rPr>
          <w:spacing w:val="-4"/>
          <w:sz w:val="14"/>
          <w:lang w:val="sq-AL"/>
        </w:rPr>
      </w:pPr>
      <w:r w:rsidRPr="00A34670">
        <w:rPr>
          <w:spacing w:val="-4"/>
          <w:sz w:val="14"/>
          <w:lang w:val="sq-AL"/>
        </w:rPr>
        <w:t> </w:t>
      </w:r>
    </w:p>
    <w:p w:rsidR="004620BF" w:rsidRPr="00A34670" w:rsidRDefault="004620BF" w:rsidP="00A34670">
      <w:pPr>
        <w:pStyle w:val="NeniNr"/>
        <w:keepNext w:val="0"/>
        <w:rPr>
          <w:spacing w:val="-4"/>
          <w:lang w:val="sq-AL"/>
        </w:rPr>
      </w:pPr>
      <w:r w:rsidRPr="00A34670">
        <w:rPr>
          <w:rStyle w:val="Strong"/>
          <w:b w:val="0"/>
          <w:spacing w:val="-4"/>
          <w:lang w:val="sq-AL"/>
        </w:rPr>
        <w:t>VENDOSI:</w:t>
      </w:r>
      <w:r w:rsidR="006E7075" w:rsidRPr="00A34670">
        <w:rPr>
          <w:rStyle w:val="Strong"/>
          <w:b w:val="0"/>
          <w:spacing w:val="-4"/>
          <w:lang w:val="sq-AL"/>
        </w:rPr>
        <w:t xml:space="preserve"> </w:t>
      </w:r>
    </w:p>
    <w:p w:rsidR="004620BF" w:rsidRPr="00A34670" w:rsidRDefault="004620BF" w:rsidP="00A34670">
      <w:pPr>
        <w:pStyle w:val="Paragrafi"/>
        <w:rPr>
          <w:spacing w:val="-4"/>
          <w:sz w:val="12"/>
          <w:lang w:val="sq-AL"/>
        </w:rPr>
      </w:pPr>
      <w:r w:rsidRPr="00A34670">
        <w:rPr>
          <w:spacing w:val="-4"/>
          <w:sz w:val="12"/>
          <w:lang w:val="sq-AL"/>
        </w:rPr>
        <w:t> </w:t>
      </w:r>
    </w:p>
    <w:p w:rsidR="004620BF" w:rsidRPr="00A34670" w:rsidRDefault="004620BF" w:rsidP="00A34670">
      <w:pPr>
        <w:pStyle w:val="NeniNr"/>
        <w:keepNext w:val="0"/>
        <w:rPr>
          <w:spacing w:val="-4"/>
          <w:lang w:val="sq-AL"/>
        </w:rPr>
      </w:pPr>
      <w:r w:rsidRPr="00A34670">
        <w:rPr>
          <w:rStyle w:val="Strong"/>
          <w:b w:val="0"/>
          <w:spacing w:val="-4"/>
          <w:lang w:val="sq-AL"/>
        </w:rPr>
        <w:t>Neni 1</w:t>
      </w:r>
    </w:p>
    <w:p w:rsidR="004620BF" w:rsidRPr="00A34670" w:rsidRDefault="004620BF" w:rsidP="00A34670">
      <w:pPr>
        <w:pStyle w:val="Paragrafi"/>
        <w:rPr>
          <w:spacing w:val="-4"/>
          <w:sz w:val="8"/>
          <w:lang w:val="sq-AL"/>
        </w:rPr>
      </w:pPr>
      <w:r w:rsidRPr="00A34670">
        <w:rPr>
          <w:spacing w:val="-4"/>
          <w:sz w:val="8"/>
          <w:lang w:val="sq-AL"/>
        </w:rPr>
        <w:t> </w:t>
      </w:r>
    </w:p>
    <w:p w:rsidR="004620BF" w:rsidRPr="00A34670" w:rsidRDefault="004620BF" w:rsidP="00A34670">
      <w:pPr>
        <w:pStyle w:val="Paragrafi"/>
        <w:rPr>
          <w:spacing w:val="-4"/>
          <w:lang w:val="sq-AL"/>
        </w:rPr>
      </w:pPr>
      <w:r w:rsidRPr="00A34670">
        <w:rPr>
          <w:spacing w:val="-4"/>
          <w:lang w:val="sq-AL"/>
        </w:rPr>
        <w:tab/>
        <w:t xml:space="preserve">Ratifikohet </w:t>
      </w:r>
      <w:r w:rsidRPr="00A34670">
        <w:rPr>
          <w:color w:val="000000"/>
          <w:spacing w:val="-4"/>
          <w:lang w:val="sq-AL"/>
        </w:rPr>
        <w:t>ndryshimi i marrëveshjes së grantit ndërmjet Këshillit të Ministrave të Republikës së Shqipërisë, të përfaqësuar nga Ministria e Financave, dhe Bankës Europiane për Rindërtim dhe Zhvillim, si administrator i fondeve grant, të siguruara nga qeveri të ndryshme</w:t>
      </w:r>
      <w:r w:rsidR="00276480" w:rsidRPr="00A34670">
        <w:rPr>
          <w:color w:val="000000"/>
          <w:spacing w:val="-4"/>
          <w:lang w:val="sq-AL"/>
        </w:rPr>
        <w:t>,</w:t>
      </w:r>
      <w:r w:rsidRPr="00A34670">
        <w:rPr>
          <w:color w:val="000000"/>
          <w:spacing w:val="-4"/>
          <w:lang w:val="sq-AL"/>
        </w:rPr>
        <w:t xml:space="preserve"> nën Fondin e Përbashkët Europian të Ballkanit Perëndimor, për projektin e detaju</w:t>
      </w:r>
      <w:r w:rsidR="006E7075" w:rsidRPr="00A34670">
        <w:rPr>
          <w:color w:val="000000"/>
          <w:spacing w:val="-4"/>
          <w:lang w:val="sq-AL"/>
        </w:rPr>
        <w:t>ar të linjës hekurudhore Durrës–</w:t>
      </w:r>
      <w:r w:rsidRPr="00A34670">
        <w:rPr>
          <w:color w:val="000000"/>
          <w:spacing w:val="-4"/>
          <w:lang w:val="sq-AL"/>
        </w:rPr>
        <w:t xml:space="preserve">Tiranë dhe vlerësimin financiar/ekonomik të të gjithë rrjetit hekurudhor në Shqipëri, të ratifikuar me ligjin </w:t>
      </w:r>
      <w:r w:rsidR="00BB503D" w:rsidRPr="00A34670">
        <w:rPr>
          <w:color w:val="000000"/>
          <w:spacing w:val="-4"/>
          <w:lang w:val="sq-AL"/>
        </w:rPr>
        <w:t xml:space="preserve">nr. </w:t>
      </w:r>
      <w:r w:rsidRPr="00A34670">
        <w:rPr>
          <w:color w:val="000000"/>
          <w:spacing w:val="-4"/>
          <w:lang w:val="sq-AL"/>
        </w:rPr>
        <w:t>63/2015</w:t>
      </w:r>
      <w:r w:rsidRPr="00A34670">
        <w:rPr>
          <w:spacing w:val="-4"/>
          <w:lang w:val="sq-AL"/>
        </w:rPr>
        <w:t>, sipas tekstit që i bashkëlidhet këtij ligji dhe është pjesë përbërëse e tij.</w:t>
      </w:r>
    </w:p>
    <w:p w:rsidR="004620BF" w:rsidRPr="00A34670" w:rsidRDefault="004620BF" w:rsidP="00A34670">
      <w:pPr>
        <w:pStyle w:val="Paragrafi"/>
        <w:rPr>
          <w:rStyle w:val="Strong"/>
          <w:spacing w:val="-4"/>
          <w:sz w:val="8"/>
          <w:lang w:val="sq-AL"/>
        </w:rPr>
      </w:pPr>
    </w:p>
    <w:p w:rsidR="004620BF" w:rsidRPr="00A34670" w:rsidRDefault="004620BF" w:rsidP="00A34670">
      <w:pPr>
        <w:pStyle w:val="NeniNr"/>
        <w:keepNext w:val="0"/>
        <w:rPr>
          <w:rStyle w:val="Strong"/>
          <w:b w:val="0"/>
          <w:spacing w:val="-4"/>
          <w:lang w:val="sq-AL"/>
        </w:rPr>
      </w:pPr>
      <w:r w:rsidRPr="00A34670">
        <w:rPr>
          <w:rStyle w:val="Strong"/>
          <w:b w:val="0"/>
          <w:spacing w:val="-4"/>
          <w:lang w:val="sq-AL"/>
        </w:rPr>
        <w:t>Neni 2</w:t>
      </w:r>
    </w:p>
    <w:p w:rsidR="004620BF" w:rsidRPr="00A34670" w:rsidRDefault="004620BF" w:rsidP="00A34670">
      <w:pPr>
        <w:pStyle w:val="Paragrafi"/>
        <w:rPr>
          <w:spacing w:val="-4"/>
          <w:sz w:val="8"/>
          <w:lang w:val="sq-AL"/>
        </w:rPr>
      </w:pPr>
      <w:r w:rsidRPr="00A34670">
        <w:rPr>
          <w:spacing w:val="-4"/>
          <w:sz w:val="8"/>
          <w:lang w:val="sq-AL"/>
        </w:rPr>
        <w:t> </w:t>
      </w:r>
    </w:p>
    <w:p w:rsidR="004620BF" w:rsidRPr="00A34670" w:rsidRDefault="004620BF" w:rsidP="00A34670">
      <w:pPr>
        <w:pStyle w:val="Paragrafi"/>
        <w:rPr>
          <w:spacing w:val="-4"/>
          <w:lang w:val="sq-AL"/>
        </w:rPr>
      </w:pPr>
      <w:r w:rsidRPr="00A34670">
        <w:rPr>
          <w:spacing w:val="-4"/>
          <w:lang w:val="sq-AL"/>
        </w:rPr>
        <w:tab/>
        <w:t>Ky ligj hyn në fuqi 15 ditë pas botimit në Fletoren Zyrtare.</w:t>
      </w:r>
    </w:p>
    <w:p w:rsidR="00A34670" w:rsidRPr="00A34670" w:rsidRDefault="00A34670" w:rsidP="00A34670">
      <w:pPr>
        <w:pStyle w:val="Paragrafi"/>
        <w:rPr>
          <w:rStyle w:val="Strong"/>
          <w:b w:val="0"/>
          <w:spacing w:val="-4"/>
          <w:sz w:val="8"/>
          <w:lang w:val="sq-AL"/>
        </w:rPr>
      </w:pPr>
    </w:p>
    <w:p w:rsidR="004620BF" w:rsidRPr="00A34670" w:rsidRDefault="004620BF" w:rsidP="00A34670">
      <w:pPr>
        <w:pStyle w:val="Paragrafi"/>
        <w:rPr>
          <w:rStyle w:val="Strong"/>
          <w:b w:val="0"/>
          <w:spacing w:val="-4"/>
          <w:lang w:val="sq-AL"/>
        </w:rPr>
      </w:pPr>
      <w:r w:rsidRPr="00A34670">
        <w:rPr>
          <w:rStyle w:val="Strong"/>
          <w:b w:val="0"/>
          <w:spacing w:val="-4"/>
          <w:lang w:val="sq-AL"/>
        </w:rPr>
        <w:t>Miratuar në datën 25.1.2018</w:t>
      </w:r>
    </w:p>
    <w:p w:rsidR="003676C6" w:rsidRPr="00A34670" w:rsidRDefault="003676C6" w:rsidP="00A34670">
      <w:pPr>
        <w:pStyle w:val="Paragrafi"/>
        <w:rPr>
          <w:rStyle w:val="Strong"/>
          <w:b w:val="0"/>
          <w:spacing w:val="-4"/>
          <w:sz w:val="10"/>
          <w:lang w:val="sq-AL"/>
        </w:rPr>
      </w:pPr>
    </w:p>
    <w:p w:rsidR="003676C6" w:rsidRPr="00A34670" w:rsidRDefault="003676C6" w:rsidP="00A34670">
      <w:pPr>
        <w:pStyle w:val="Paragrafi"/>
        <w:ind w:firstLine="0"/>
        <w:rPr>
          <w:rFonts w:eastAsia="Times New Roman"/>
          <w:b/>
          <w:lang w:val="sq-AL" w:eastAsia="en-GB"/>
        </w:rPr>
      </w:pPr>
      <w:r w:rsidRPr="00A34670">
        <w:rPr>
          <w:rFonts w:eastAsia="Times New Roman"/>
          <w:b/>
          <w:lang w:val="sq-AL" w:eastAsia="en-GB"/>
        </w:rPr>
        <w:t xml:space="preserve">Shpallur me dekretin </w:t>
      </w:r>
      <w:r w:rsidR="00BB503D" w:rsidRPr="00A34670">
        <w:rPr>
          <w:rFonts w:eastAsia="Times New Roman"/>
          <w:b/>
          <w:lang w:val="sq-AL" w:eastAsia="en-GB"/>
        </w:rPr>
        <w:t xml:space="preserve">nr. </w:t>
      </w:r>
      <w:r w:rsidRPr="00A34670">
        <w:rPr>
          <w:rFonts w:eastAsia="Times New Roman"/>
          <w:b/>
          <w:lang w:val="sq-AL" w:eastAsia="en-GB"/>
        </w:rPr>
        <w:t>10721, datë 6.2.2018, të Presidentit të Republikës së Shqipërisë, Ilir Meta</w:t>
      </w:r>
    </w:p>
    <w:p w:rsidR="00B02A28" w:rsidRPr="00A34670" w:rsidRDefault="00B02A28" w:rsidP="00A34670">
      <w:pPr>
        <w:pStyle w:val="Paragrafi"/>
        <w:jc w:val="center"/>
        <w:rPr>
          <w:b/>
          <w:spacing w:val="-4"/>
          <w:lang w:val="sq-AL"/>
        </w:rPr>
      </w:pPr>
      <w:r w:rsidRPr="00A34670">
        <w:rPr>
          <w:b/>
          <w:spacing w:val="-4"/>
          <w:lang w:val="sq-AL"/>
        </w:rPr>
        <w:lastRenderedPageBreak/>
        <w:t>MARRËVESHJE NDRYSHIMI</w:t>
      </w:r>
    </w:p>
    <w:p w:rsidR="006E7075" w:rsidRPr="00A34670" w:rsidRDefault="00B02A28" w:rsidP="00A34670">
      <w:pPr>
        <w:pStyle w:val="Paragrafi"/>
        <w:jc w:val="center"/>
        <w:rPr>
          <w:spacing w:val="-4"/>
          <w:lang w:val="sq-AL"/>
        </w:rPr>
      </w:pPr>
      <w:r w:rsidRPr="00A34670">
        <w:rPr>
          <w:spacing w:val="-4"/>
          <w:lang w:val="sq-AL"/>
        </w:rPr>
        <w:t xml:space="preserve">TË MARRËVSHJES SË GRANTIT TË DATËS 13 MARS 2015 </w:t>
      </w:r>
    </w:p>
    <w:p w:rsidR="006E7075" w:rsidRPr="00A34670" w:rsidRDefault="006E7075" w:rsidP="00A34670">
      <w:pPr>
        <w:pStyle w:val="Paragrafi"/>
        <w:jc w:val="center"/>
        <w:rPr>
          <w:spacing w:val="-4"/>
          <w:sz w:val="14"/>
          <w:lang w:val="sq-AL"/>
        </w:rPr>
      </w:pPr>
    </w:p>
    <w:p w:rsidR="004620BF" w:rsidRPr="00A34670" w:rsidRDefault="006E7075" w:rsidP="00A34670">
      <w:pPr>
        <w:pStyle w:val="Paragrafi"/>
        <w:rPr>
          <w:spacing w:val="-4"/>
          <w:lang w:val="sq-AL"/>
        </w:rPr>
      </w:pPr>
      <w:r w:rsidRPr="00A34670">
        <w:rPr>
          <w:spacing w:val="-4"/>
          <w:lang w:val="sq-AL"/>
        </w:rPr>
        <w:t>Ndërmjet Këshillit të Ministrave të Republikës së Shqipërisë, të përfaqësuar nga Ministria e Financave “Marrësi” dhe Bankës Europiane për Rindërtim dhe Zhvillim “Banka”</w:t>
      </w:r>
      <w:r w:rsidR="00BB503D" w:rsidRPr="00A34670">
        <w:rPr>
          <w:spacing w:val="-4"/>
          <w:lang w:val="sq-AL"/>
        </w:rPr>
        <w:t xml:space="preserve"> </w:t>
      </w:r>
      <w:r w:rsidRPr="00A34670">
        <w:rPr>
          <w:spacing w:val="-4"/>
          <w:lang w:val="sq-AL"/>
        </w:rPr>
        <w:t>apo “BERZH</w:t>
      </w:r>
      <w:r w:rsidR="00E9530E" w:rsidRPr="00A34670">
        <w:rPr>
          <w:spacing w:val="-4"/>
          <w:lang w:val="sq-AL"/>
        </w:rPr>
        <w:t>-i</w:t>
      </w:r>
      <w:r w:rsidRPr="00A34670">
        <w:rPr>
          <w:spacing w:val="-4"/>
          <w:lang w:val="sq-AL"/>
        </w:rPr>
        <w:t>”,</w:t>
      </w:r>
      <w:r w:rsidR="00BB503D" w:rsidRPr="00A34670">
        <w:rPr>
          <w:spacing w:val="-4"/>
          <w:lang w:val="sq-AL"/>
        </w:rPr>
        <w:t xml:space="preserve"> </w:t>
      </w:r>
      <w:r w:rsidR="00204AD6" w:rsidRPr="00A34670">
        <w:rPr>
          <w:spacing w:val="-4"/>
          <w:lang w:val="sq-AL"/>
        </w:rPr>
        <w:t>si administrues</w:t>
      </w:r>
      <w:r w:rsidRPr="00A34670">
        <w:rPr>
          <w:spacing w:val="-4"/>
          <w:lang w:val="sq-AL"/>
        </w:rPr>
        <w:t xml:space="preserve"> i fondeve të grantit të dhëna nga qeveri të ndryshme</w:t>
      </w:r>
      <w:r w:rsidR="00724D6A" w:rsidRPr="00A34670">
        <w:rPr>
          <w:spacing w:val="-4"/>
          <w:lang w:val="sq-AL"/>
        </w:rPr>
        <w:t>,</w:t>
      </w:r>
      <w:r w:rsidRPr="00A34670">
        <w:rPr>
          <w:spacing w:val="-4"/>
          <w:lang w:val="sq-AL"/>
        </w:rPr>
        <w:t xml:space="preserve"> nën fondin e përbashkët të vendeve evropiane të </w:t>
      </w:r>
      <w:r w:rsidR="00AD11C3" w:rsidRPr="00A34670">
        <w:rPr>
          <w:spacing w:val="-4"/>
          <w:lang w:val="sq-AL"/>
        </w:rPr>
        <w:t>Ballkanit Perëndimor</w:t>
      </w:r>
      <w:r w:rsidR="00724D6A" w:rsidRPr="00A34670">
        <w:rPr>
          <w:spacing w:val="-4"/>
          <w:lang w:val="sq-AL"/>
        </w:rPr>
        <w:t>,</w:t>
      </w:r>
      <w:r w:rsidR="00AD11C3" w:rsidRPr="00A34670">
        <w:rPr>
          <w:spacing w:val="-4"/>
          <w:lang w:val="sq-AL"/>
        </w:rPr>
        <w:t xml:space="preserve"> </w:t>
      </w:r>
      <w:r w:rsidRPr="00A34670">
        <w:rPr>
          <w:spacing w:val="-4"/>
          <w:lang w:val="sq-AL"/>
        </w:rPr>
        <w:t>për projektin e detajuar të linjës hekurudhore Durrës–Tiranë dhe vlerësimin financiar/ekonomik të të gjithë rrjetit hekurudhor shqiptar.</w:t>
      </w:r>
    </w:p>
    <w:p w:rsidR="004620BF" w:rsidRPr="00A34670" w:rsidRDefault="004620BF" w:rsidP="00A34670">
      <w:pPr>
        <w:pStyle w:val="Paragrafi"/>
        <w:rPr>
          <w:spacing w:val="-4"/>
          <w:lang w:val="sq-AL"/>
        </w:rPr>
      </w:pPr>
      <w:r w:rsidRPr="00A34670">
        <w:rPr>
          <w:spacing w:val="-4"/>
          <w:lang w:val="sq-AL"/>
        </w:rPr>
        <w:t>Kjo Marr</w:t>
      </w:r>
      <w:r w:rsidR="00B02A28" w:rsidRPr="00A34670">
        <w:rPr>
          <w:spacing w:val="-4"/>
          <w:lang w:val="sq-AL"/>
        </w:rPr>
        <w:t>ë</w:t>
      </w:r>
      <w:r w:rsidRPr="00A34670">
        <w:rPr>
          <w:spacing w:val="-4"/>
          <w:lang w:val="sq-AL"/>
        </w:rPr>
        <w:t>veshje Ndryshimi e dat</w:t>
      </w:r>
      <w:r w:rsidR="00B02A28" w:rsidRPr="00A34670">
        <w:rPr>
          <w:spacing w:val="-4"/>
          <w:lang w:val="sq-AL"/>
        </w:rPr>
        <w:t>ë</w:t>
      </w:r>
      <w:r w:rsidRPr="00A34670">
        <w:rPr>
          <w:spacing w:val="-4"/>
          <w:lang w:val="sq-AL"/>
        </w:rPr>
        <w:t>s 7.4.2017 lidhet nd</w:t>
      </w:r>
      <w:r w:rsidR="00B02A28" w:rsidRPr="00A34670">
        <w:rPr>
          <w:spacing w:val="-4"/>
          <w:lang w:val="sq-AL"/>
        </w:rPr>
        <w:t>ë</w:t>
      </w:r>
      <w:r w:rsidRPr="00A34670">
        <w:rPr>
          <w:spacing w:val="-4"/>
          <w:lang w:val="sq-AL"/>
        </w:rPr>
        <w:t>rmjet</w:t>
      </w:r>
      <w:r w:rsidR="00AD11C3" w:rsidRPr="00A34670">
        <w:rPr>
          <w:spacing w:val="-4"/>
          <w:lang w:val="sq-AL"/>
        </w:rPr>
        <w:t>:</w:t>
      </w:r>
    </w:p>
    <w:p w:rsidR="004620BF" w:rsidRPr="00A34670" w:rsidRDefault="004620BF" w:rsidP="00A34670">
      <w:pPr>
        <w:pStyle w:val="Paragrafi"/>
        <w:rPr>
          <w:spacing w:val="-4"/>
          <w:lang w:val="sq-AL"/>
        </w:rPr>
      </w:pPr>
      <w:r w:rsidRPr="00A34670">
        <w:rPr>
          <w:spacing w:val="-4"/>
          <w:lang w:val="sq-AL"/>
        </w:rPr>
        <w:t>1.</w:t>
      </w:r>
      <w:r w:rsidR="00DF6645" w:rsidRPr="00A34670">
        <w:rPr>
          <w:spacing w:val="-4"/>
          <w:lang w:val="sq-AL"/>
        </w:rPr>
        <w:t xml:space="preserve"> </w:t>
      </w:r>
      <w:r w:rsidRPr="00A34670">
        <w:rPr>
          <w:spacing w:val="-4"/>
          <w:lang w:val="sq-AL"/>
        </w:rPr>
        <w:t>K</w:t>
      </w:r>
      <w:r w:rsidR="00B02A28" w:rsidRPr="00A34670">
        <w:rPr>
          <w:spacing w:val="-4"/>
          <w:lang w:val="sq-AL"/>
        </w:rPr>
        <w:t>ë</w:t>
      </w:r>
      <w:r w:rsidRPr="00A34670">
        <w:rPr>
          <w:spacing w:val="-4"/>
          <w:lang w:val="sq-AL"/>
        </w:rPr>
        <w:t>shill</w:t>
      </w:r>
      <w:r w:rsidR="00B02A28" w:rsidRPr="00A34670">
        <w:rPr>
          <w:spacing w:val="-4"/>
          <w:lang w:val="sq-AL"/>
        </w:rPr>
        <w:t>i</w:t>
      </w:r>
      <w:r w:rsidRPr="00A34670">
        <w:rPr>
          <w:spacing w:val="-4"/>
          <w:lang w:val="sq-AL"/>
        </w:rPr>
        <w:t>t</w:t>
      </w:r>
      <w:r w:rsidR="006E7075" w:rsidRPr="00A34670">
        <w:rPr>
          <w:spacing w:val="-4"/>
          <w:lang w:val="sq-AL"/>
        </w:rPr>
        <w:t xml:space="preserve"> </w:t>
      </w:r>
      <w:r w:rsidR="004D791B" w:rsidRPr="00A34670">
        <w:rPr>
          <w:spacing w:val="-4"/>
          <w:lang w:val="sq-AL"/>
        </w:rPr>
        <w:t>t</w:t>
      </w:r>
      <w:r w:rsidR="00B02A28" w:rsidRPr="00A34670">
        <w:rPr>
          <w:spacing w:val="-4"/>
          <w:lang w:val="sq-AL"/>
        </w:rPr>
        <w:t>ë</w:t>
      </w:r>
      <w:r w:rsidR="004D791B" w:rsidRPr="00A34670">
        <w:rPr>
          <w:spacing w:val="-4"/>
          <w:lang w:val="sq-AL"/>
        </w:rPr>
        <w:t xml:space="preserve"> Ministrave t</w:t>
      </w:r>
      <w:r w:rsidR="00B02A28" w:rsidRPr="00A34670">
        <w:rPr>
          <w:spacing w:val="-4"/>
          <w:lang w:val="sq-AL"/>
        </w:rPr>
        <w:t>ë</w:t>
      </w:r>
      <w:r w:rsidR="004D791B" w:rsidRPr="00A34670">
        <w:rPr>
          <w:spacing w:val="-4"/>
          <w:lang w:val="sq-AL"/>
        </w:rPr>
        <w:t xml:space="preserve"> Republik</w:t>
      </w:r>
      <w:r w:rsidR="00B02A28" w:rsidRPr="00A34670">
        <w:rPr>
          <w:spacing w:val="-4"/>
          <w:lang w:val="sq-AL"/>
        </w:rPr>
        <w:t>ë</w:t>
      </w:r>
      <w:r w:rsidR="004D791B" w:rsidRPr="00A34670">
        <w:rPr>
          <w:spacing w:val="-4"/>
          <w:lang w:val="sq-AL"/>
        </w:rPr>
        <w:t>s s</w:t>
      </w:r>
      <w:r w:rsidR="00B02A28" w:rsidRPr="00A34670">
        <w:rPr>
          <w:spacing w:val="-4"/>
          <w:lang w:val="sq-AL"/>
        </w:rPr>
        <w:t>ë</w:t>
      </w:r>
      <w:r w:rsidR="004D791B" w:rsidRPr="00A34670">
        <w:rPr>
          <w:spacing w:val="-4"/>
          <w:lang w:val="sq-AL"/>
        </w:rPr>
        <w:t xml:space="preserve"> Shqip</w:t>
      </w:r>
      <w:r w:rsidR="00B02A28" w:rsidRPr="00A34670">
        <w:rPr>
          <w:spacing w:val="-4"/>
          <w:lang w:val="sq-AL"/>
        </w:rPr>
        <w:t>ë</w:t>
      </w:r>
      <w:r w:rsidR="004D791B" w:rsidRPr="00A34670">
        <w:rPr>
          <w:spacing w:val="-4"/>
          <w:lang w:val="sq-AL"/>
        </w:rPr>
        <w:t>ris</w:t>
      </w:r>
      <w:r w:rsidR="00B02A28" w:rsidRPr="00A34670">
        <w:rPr>
          <w:spacing w:val="-4"/>
          <w:lang w:val="sq-AL"/>
        </w:rPr>
        <w:t>ë</w:t>
      </w:r>
      <w:r w:rsidR="004D791B" w:rsidRPr="00A34670">
        <w:rPr>
          <w:spacing w:val="-4"/>
          <w:lang w:val="sq-AL"/>
        </w:rPr>
        <w:t>, t</w:t>
      </w:r>
      <w:r w:rsidR="00B02A28" w:rsidRPr="00A34670">
        <w:rPr>
          <w:spacing w:val="-4"/>
          <w:lang w:val="sq-AL"/>
        </w:rPr>
        <w:t>ë</w:t>
      </w:r>
      <w:r w:rsidR="004D791B" w:rsidRPr="00A34670">
        <w:rPr>
          <w:spacing w:val="-4"/>
          <w:lang w:val="sq-AL"/>
        </w:rPr>
        <w:t xml:space="preserve"> p</w:t>
      </w:r>
      <w:r w:rsidR="00B02A28" w:rsidRPr="00A34670">
        <w:rPr>
          <w:spacing w:val="-4"/>
          <w:lang w:val="sq-AL"/>
        </w:rPr>
        <w:t>ë</w:t>
      </w:r>
      <w:r w:rsidR="004D791B" w:rsidRPr="00A34670">
        <w:rPr>
          <w:spacing w:val="-4"/>
          <w:lang w:val="sq-AL"/>
        </w:rPr>
        <w:t>rfaq</w:t>
      </w:r>
      <w:r w:rsidR="00B02A28" w:rsidRPr="00A34670">
        <w:rPr>
          <w:spacing w:val="-4"/>
          <w:lang w:val="sq-AL"/>
        </w:rPr>
        <w:t>ë</w:t>
      </w:r>
      <w:r w:rsidR="004D791B" w:rsidRPr="00A34670">
        <w:rPr>
          <w:spacing w:val="-4"/>
          <w:lang w:val="sq-AL"/>
        </w:rPr>
        <w:t>suar nga Ministria e Financave (Marr</w:t>
      </w:r>
      <w:r w:rsidR="00B02A28" w:rsidRPr="00A34670">
        <w:rPr>
          <w:spacing w:val="-4"/>
          <w:lang w:val="sq-AL"/>
        </w:rPr>
        <w:t>ë</w:t>
      </w:r>
      <w:r w:rsidR="004D791B" w:rsidRPr="00A34670">
        <w:rPr>
          <w:spacing w:val="-4"/>
          <w:lang w:val="sq-AL"/>
        </w:rPr>
        <w:t>si)</w:t>
      </w:r>
      <w:r w:rsidR="006E2640" w:rsidRPr="00A34670">
        <w:rPr>
          <w:spacing w:val="-4"/>
          <w:lang w:val="sq-AL"/>
        </w:rPr>
        <w:t>;</w:t>
      </w:r>
      <w:r w:rsidR="004D791B" w:rsidRPr="00A34670">
        <w:rPr>
          <w:spacing w:val="-4"/>
          <w:lang w:val="sq-AL"/>
        </w:rPr>
        <w:t xml:space="preserve"> dhe</w:t>
      </w:r>
    </w:p>
    <w:p w:rsidR="004D791B" w:rsidRPr="00A34670" w:rsidRDefault="004D791B" w:rsidP="00A34670">
      <w:pPr>
        <w:pStyle w:val="Paragrafi"/>
        <w:rPr>
          <w:spacing w:val="-4"/>
          <w:lang w:val="sq-AL"/>
        </w:rPr>
      </w:pPr>
      <w:r w:rsidRPr="00A34670">
        <w:rPr>
          <w:spacing w:val="-4"/>
          <w:lang w:val="sq-AL"/>
        </w:rPr>
        <w:t>2. Bank</w:t>
      </w:r>
      <w:r w:rsidR="00B02A28" w:rsidRPr="00A34670">
        <w:rPr>
          <w:spacing w:val="-4"/>
          <w:lang w:val="sq-AL"/>
        </w:rPr>
        <w:t>ë</w:t>
      </w:r>
      <w:r w:rsidRPr="00A34670">
        <w:rPr>
          <w:spacing w:val="-4"/>
          <w:lang w:val="sq-AL"/>
        </w:rPr>
        <w:t>s Evropiane p</w:t>
      </w:r>
      <w:r w:rsidR="00B02A28" w:rsidRPr="00A34670">
        <w:rPr>
          <w:spacing w:val="-4"/>
          <w:lang w:val="sq-AL"/>
        </w:rPr>
        <w:t>ë</w:t>
      </w:r>
      <w:r w:rsidRPr="00A34670">
        <w:rPr>
          <w:spacing w:val="-4"/>
          <w:lang w:val="sq-AL"/>
        </w:rPr>
        <w:t>r Rind</w:t>
      </w:r>
      <w:r w:rsidR="00B02A28" w:rsidRPr="00A34670">
        <w:rPr>
          <w:spacing w:val="-4"/>
          <w:lang w:val="sq-AL"/>
        </w:rPr>
        <w:t>ë</w:t>
      </w:r>
      <w:r w:rsidRPr="00A34670">
        <w:rPr>
          <w:spacing w:val="-4"/>
          <w:lang w:val="sq-AL"/>
        </w:rPr>
        <w:t xml:space="preserve">rtim dhe Zhvillim </w:t>
      </w:r>
      <w:r w:rsidR="006E7075" w:rsidRPr="00A34670">
        <w:rPr>
          <w:spacing w:val="-4"/>
          <w:lang w:val="sq-AL"/>
        </w:rPr>
        <w:t>“</w:t>
      </w:r>
      <w:r w:rsidRPr="00A34670">
        <w:rPr>
          <w:spacing w:val="-4"/>
          <w:lang w:val="sq-AL"/>
        </w:rPr>
        <w:t>Banka</w:t>
      </w:r>
      <w:r w:rsidR="006E7075" w:rsidRPr="00A34670">
        <w:rPr>
          <w:spacing w:val="-4"/>
          <w:lang w:val="sq-AL"/>
        </w:rPr>
        <w:t>”</w:t>
      </w:r>
      <w:r w:rsidR="00BB503D" w:rsidRPr="00A34670">
        <w:rPr>
          <w:spacing w:val="-4"/>
          <w:lang w:val="sq-AL"/>
        </w:rPr>
        <w:t xml:space="preserve"> </w:t>
      </w:r>
      <w:r w:rsidRPr="00A34670">
        <w:rPr>
          <w:spacing w:val="-4"/>
          <w:lang w:val="sq-AL"/>
        </w:rPr>
        <w:t xml:space="preserve">ose </w:t>
      </w:r>
      <w:r w:rsidR="006E7075" w:rsidRPr="00A34670">
        <w:rPr>
          <w:spacing w:val="-4"/>
          <w:lang w:val="sq-AL"/>
        </w:rPr>
        <w:t>“</w:t>
      </w:r>
      <w:r w:rsidR="006E2640" w:rsidRPr="00A34670">
        <w:rPr>
          <w:spacing w:val="-4"/>
          <w:lang w:val="sq-AL"/>
        </w:rPr>
        <w:t>BERZH</w:t>
      </w:r>
      <w:r w:rsidR="0025596C" w:rsidRPr="00A34670">
        <w:rPr>
          <w:spacing w:val="-4"/>
          <w:lang w:val="sq-AL"/>
        </w:rPr>
        <w:t>-i</w:t>
      </w:r>
      <w:r w:rsidR="006E7075" w:rsidRPr="00A34670">
        <w:rPr>
          <w:spacing w:val="-4"/>
          <w:lang w:val="sq-AL"/>
        </w:rPr>
        <w:t>”</w:t>
      </w:r>
      <w:r w:rsidR="006E2640" w:rsidRPr="00A34670">
        <w:rPr>
          <w:spacing w:val="-4"/>
          <w:lang w:val="sq-AL"/>
        </w:rPr>
        <w:t>.</w:t>
      </w:r>
      <w:r w:rsidR="006E7075" w:rsidRPr="00A34670">
        <w:rPr>
          <w:spacing w:val="-4"/>
          <w:lang w:val="sq-AL"/>
        </w:rPr>
        <w:t xml:space="preserve"> </w:t>
      </w:r>
    </w:p>
    <w:p w:rsidR="004D791B" w:rsidRPr="00A34670" w:rsidRDefault="004D791B" w:rsidP="00A34670">
      <w:pPr>
        <w:pStyle w:val="Paragrafi"/>
        <w:rPr>
          <w:spacing w:val="-4"/>
          <w:lang w:val="sq-AL"/>
        </w:rPr>
      </w:pPr>
      <w:r w:rsidRPr="00A34670">
        <w:rPr>
          <w:spacing w:val="-4"/>
          <w:lang w:val="sq-AL"/>
        </w:rPr>
        <w:t>Meq</w:t>
      </w:r>
      <w:r w:rsidR="00B02A28" w:rsidRPr="00A34670">
        <w:rPr>
          <w:spacing w:val="-4"/>
          <w:lang w:val="sq-AL"/>
        </w:rPr>
        <w:t>ë</w:t>
      </w:r>
      <w:r w:rsidRPr="00A34670">
        <w:rPr>
          <w:spacing w:val="-4"/>
          <w:lang w:val="sq-AL"/>
        </w:rPr>
        <w:t xml:space="preserve"> P</w:t>
      </w:r>
      <w:r w:rsidR="00B02A28" w:rsidRPr="00A34670">
        <w:rPr>
          <w:spacing w:val="-4"/>
          <w:lang w:val="sq-AL"/>
        </w:rPr>
        <w:t>ë</w:t>
      </w:r>
      <w:r w:rsidRPr="00A34670">
        <w:rPr>
          <w:spacing w:val="-4"/>
          <w:lang w:val="sq-AL"/>
        </w:rPr>
        <w:t>rfituesi dhe BERZH</w:t>
      </w:r>
      <w:r w:rsidR="006E2640" w:rsidRPr="00A34670">
        <w:rPr>
          <w:spacing w:val="-4"/>
          <w:lang w:val="sq-AL"/>
        </w:rPr>
        <w:t>-i</w:t>
      </w:r>
      <w:r w:rsidRPr="00A34670">
        <w:rPr>
          <w:spacing w:val="-4"/>
          <w:lang w:val="sq-AL"/>
        </w:rPr>
        <w:t xml:space="preserve"> lidh</w:t>
      </w:r>
      <w:r w:rsidR="00724D6A" w:rsidRPr="00A34670">
        <w:rPr>
          <w:spacing w:val="-4"/>
          <w:lang w:val="sq-AL"/>
        </w:rPr>
        <w:t>ë</w:t>
      </w:r>
      <w:r w:rsidRPr="00A34670">
        <w:rPr>
          <w:spacing w:val="-4"/>
          <w:lang w:val="sq-AL"/>
        </w:rPr>
        <w:t xml:space="preserve">n </w:t>
      </w:r>
      <w:r w:rsidR="00724D6A" w:rsidRPr="00A34670">
        <w:rPr>
          <w:spacing w:val="-4"/>
          <w:lang w:val="sq-AL"/>
        </w:rPr>
        <w:t xml:space="preserve">Marrëveshjen </w:t>
      </w:r>
      <w:r w:rsidRPr="00A34670">
        <w:rPr>
          <w:spacing w:val="-4"/>
          <w:lang w:val="sq-AL"/>
        </w:rPr>
        <w:t xml:space="preserve">e </w:t>
      </w:r>
      <w:r w:rsidR="00724D6A" w:rsidRPr="00A34670">
        <w:rPr>
          <w:spacing w:val="-4"/>
          <w:lang w:val="sq-AL"/>
        </w:rPr>
        <w:t xml:space="preserve">Grantit </w:t>
      </w:r>
      <w:r w:rsidRPr="00A34670">
        <w:rPr>
          <w:spacing w:val="-4"/>
          <w:lang w:val="sq-AL"/>
        </w:rPr>
        <w:t>n</w:t>
      </w:r>
      <w:r w:rsidR="00B02A28" w:rsidRPr="00A34670">
        <w:rPr>
          <w:spacing w:val="-4"/>
          <w:lang w:val="sq-AL"/>
        </w:rPr>
        <w:t>ë</w:t>
      </w:r>
      <w:r w:rsidRPr="00A34670">
        <w:rPr>
          <w:spacing w:val="-4"/>
          <w:lang w:val="sq-AL"/>
        </w:rPr>
        <w:t xml:space="preserve"> dat</w:t>
      </w:r>
      <w:r w:rsidR="00B02A28" w:rsidRPr="00A34670">
        <w:rPr>
          <w:spacing w:val="-4"/>
          <w:lang w:val="sq-AL"/>
        </w:rPr>
        <w:t>ë</w:t>
      </w:r>
      <w:r w:rsidRPr="00A34670">
        <w:rPr>
          <w:spacing w:val="-4"/>
          <w:lang w:val="sq-AL"/>
        </w:rPr>
        <w:t>n 13 mars 2015 (Marr</w:t>
      </w:r>
      <w:r w:rsidR="00B02A28" w:rsidRPr="00A34670">
        <w:rPr>
          <w:spacing w:val="-4"/>
          <w:lang w:val="sq-AL"/>
        </w:rPr>
        <w:t>ë</w:t>
      </w:r>
      <w:r w:rsidRPr="00A34670">
        <w:rPr>
          <w:spacing w:val="-4"/>
          <w:lang w:val="sq-AL"/>
        </w:rPr>
        <w:t>veshja Fillestare e Grantit)</w:t>
      </w:r>
      <w:r w:rsidR="0025596C" w:rsidRPr="00A34670">
        <w:rPr>
          <w:spacing w:val="-4"/>
          <w:lang w:val="sq-AL"/>
        </w:rPr>
        <w:t>,</w:t>
      </w:r>
      <w:r w:rsidRPr="00A34670">
        <w:rPr>
          <w:spacing w:val="-4"/>
          <w:lang w:val="sq-AL"/>
        </w:rPr>
        <w:t xml:space="preserve"> n</w:t>
      </w:r>
      <w:r w:rsidR="00B02A28" w:rsidRPr="00A34670">
        <w:rPr>
          <w:spacing w:val="-4"/>
          <w:lang w:val="sq-AL"/>
        </w:rPr>
        <w:t>ë</w:t>
      </w:r>
      <w:r w:rsidRPr="00A34670">
        <w:rPr>
          <w:spacing w:val="-4"/>
          <w:lang w:val="sq-AL"/>
        </w:rPr>
        <w:t xml:space="preserve"> vijim t</w:t>
      </w:r>
      <w:r w:rsidR="00B02A28" w:rsidRPr="00A34670">
        <w:rPr>
          <w:spacing w:val="-4"/>
          <w:lang w:val="sq-AL"/>
        </w:rPr>
        <w:t>ë</w:t>
      </w:r>
      <w:r w:rsidRPr="00A34670">
        <w:rPr>
          <w:spacing w:val="-4"/>
          <w:lang w:val="sq-AL"/>
        </w:rPr>
        <w:t xml:space="preserve"> s</w:t>
      </w:r>
      <w:r w:rsidR="00B02A28" w:rsidRPr="00A34670">
        <w:rPr>
          <w:spacing w:val="-4"/>
          <w:lang w:val="sq-AL"/>
        </w:rPr>
        <w:t>ë</w:t>
      </w:r>
      <w:r w:rsidRPr="00A34670">
        <w:rPr>
          <w:spacing w:val="-4"/>
          <w:lang w:val="sq-AL"/>
        </w:rPr>
        <w:t xml:space="preserve"> cil</w:t>
      </w:r>
      <w:r w:rsidR="00B02A28" w:rsidRPr="00A34670">
        <w:rPr>
          <w:spacing w:val="-4"/>
          <w:lang w:val="sq-AL"/>
        </w:rPr>
        <w:t>ë</w:t>
      </w:r>
      <w:r w:rsidRPr="00A34670">
        <w:rPr>
          <w:spacing w:val="-4"/>
          <w:lang w:val="sq-AL"/>
        </w:rPr>
        <w:t>s BERZH</w:t>
      </w:r>
      <w:r w:rsidR="00865E12" w:rsidRPr="00A34670">
        <w:rPr>
          <w:spacing w:val="-4"/>
          <w:lang w:val="sq-AL"/>
        </w:rPr>
        <w:t>-i</w:t>
      </w:r>
      <w:r w:rsidRPr="00A34670">
        <w:rPr>
          <w:spacing w:val="-4"/>
          <w:lang w:val="sq-AL"/>
        </w:rPr>
        <w:t xml:space="preserve"> ra dakord t</w:t>
      </w:r>
      <w:r w:rsidR="00B02A28" w:rsidRPr="00A34670">
        <w:rPr>
          <w:spacing w:val="-4"/>
          <w:lang w:val="sq-AL"/>
        </w:rPr>
        <w:t>ë</w:t>
      </w:r>
      <w:r w:rsidRPr="00A34670">
        <w:rPr>
          <w:spacing w:val="-4"/>
          <w:lang w:val="sq-AL"/>
        </w:rPr>
        <w:t xml:space="preserve"> v</w:t>
      </w:r>
      <w:r w:rsidR="00B02A28" w:rsidRPr="00A34670">
        <w:rPr>
          <w:spacing w:val="-4"/>
          <w:lang w:val="sq-AL"/>
        </w:rPr>
        <w:t>ë</w:t>
      </w:r>
      <w:r w:rsidRPr="00A34670">
        <w:rPr>
          <w:spacing w:val="-4"/>
          <w:lang w:val="sq-AL"/>
        </w:rPr>
        <w:t>r</w:t>
      </w:r>
      <w:r w:rsidR="00B02A28" w:rsidRPr="00A34670">
        <w:rPr>
          <w:spacing w:val="-4"/>
          <w:lang w:val="sq-AL"/>
        </w:rPr>
        <w:t>ë</w:t>
      </w:r>
      <w:r w:rsidRPr="00A34670">
        <w:rPr>
          <w:spacing w:val="-4"/>
          <w:lang w:val="sq-AL"/>
        </w:rPr>
        <w:t xml:space="preserve"> n</w:t>
      </w:r>
      <w:r w:rsidR="00B02A28" w:rsidRPr="00A34670">
        <w:rPr>
          <w:spacing w:val="-4"/>
          <w:lang w:val="sq-AL"/>
        </w:rPr>
        <w:t>ë</w:t>
      </w:r>
      <w:r w:rsidRPr="00A34670">
        <w:rPr>
          <w:spacing w:val="-4"/>
          <w:lang w:val="sq-AL"/>
        </w:rPr>
        <w:t xml:space="preserve"> dispozicion fonde n</w:t>
      </w:r>
      <w:r w:rsidR="00B02A28" w:rsidRPr="00A34670">
        <w:rPr>
          <w:spacing w:val="-4"/>
          <w:lang w:val="sq-AL"/>
        </w:rPr>
        <w:t>ë</w:t>
      </w:r>
      <w:r w:rsidRPr="00A34670">
        <w:rPr>
          <w:spacing w:val="-4"/>
          <w:lang w:val="sq-AL"/>
        </w:rPr>
        <w:t xml:space="preserve"> shum</w:t>
      </w:r>
      <w:r w:rsidR="00B02A28" w:rsidRPr="00A34670">
        <w:rPr>
          <w:spacing w:val="-4"/>
          <w:lang w:val="sq-AL"/>
        </w:rPr>
        <w:t>ë</w:t>
      </w:r>
      <w:r w:rsidRPr="00A34670">
        <w:rPr>
          <w:spacing w:val="-4"/>
          <w:lang w:val="sq-AL"/>
        </w:rPr>
        <w:t xml:space="preserve">n 1,103,000.00 </w:t>
      </w:r>
      <w:r w:rsidR="00865E12" w:rsidRPr="00A34670">
        <w:rPr>
          <w:spacing w:val="-4"/>
          <w:lang w:val="sq-AL"/>
        </w:rPr>
        <w:t xml:space="preserve">euro, </w:t>
      </w:r>
      <w:r w:rsidRPr="00A34670">
        <w:rPr>
          <w:spacing w:val="-4"/>
          <w:lang w:val="sq-AL"/>
        </w:rPr>
        <w:t>si grant (Granti</w:t>
      </w:r>
      <w:r w:rsidR="00865E12" w:rsidRPr="00A34670">
        <w:rPr>
          <w:spacing w:val="-4"/>
          <w:lang w:val="sq-AL"/>
        </w:rPr>
        <w:t xml:space="preserve">) </w:t>
      </w:r>
      <w:r w:rsidRPr="00A34670">
        <w:rPr>
          <w:spacing w:val="-4"/>
          <w:lang w:val="sq-AL"/>
        </w:rPr>
        <w:t>p</w:t>
      </w:r>
      <w:r w:rsidR="00B02A28" w:rsidRPr="00A34670">
        <w:rPr>
          <w:spacing w:val="-4"/>
          <w:lang w:val="sq-AL"/>
        </w:rPr>
        <w:t>ë</w:t>
      </w:r>
      <w:r w:rsidRPr="00A34670">
        <w:rPr>
          <w:spacing w:val="-4"/>
          <w:lang w:val="sq-AL"/>
        </w:rPr>
        <w:t>r t</w:t>
      </w:r>
      <w:r w:rsidR="00B02A28" w:rsidRPr="00A34670">
        <w:rPr>
          <w:spacing w:val="-4"/>
          <w:lang w:val="sq-AL"/>
        </w:rPr>
        <w:t>ë</w:t>
      </w:r>
      <w:r w:rsidRPr="00A34670">
        <w:rPr>
          <w:spacing w:val="-4"/>
          <w:lang w:val="sq-AL"/>
        </w:rPr>
        <w:t xml:space="preserve"> financuar </w:t>
      </w:r>
      <w:r w:rsidR="00865E12" w:rsidRPr="00A34670">
        <w:rPr>
          <w:spacing w:val="-4"/>
          <w:lang w:val="sq-AL"/>
        </w:rPr>
        <w:t>shërbimet e konsulencës s</w:t>
      </w:r>
      <w:r w:rsidR="00B02A28" w:rsidRPr="00A34670">
        <w:rPr>
          <w:spacing w:val="-4"/>
          <w:lang w:val="sq-AL"/>
        </w:rPr>
        <w:t>ë</w:t>
      </w:r>
      <w:r w:rsidRPr="00A34670">
        <w:rPr>
          <w:spacing w:val="-4"/>
          <w:lang w:val="sq-AL"/>
        </w:rPr>
        <w:t xml:space="preserve"> nj</w:t>
      </w:r>
      <w:r w:rsidR="00B02A28" w:rsidRPr="00A34670">
        <w:rPr>
          <w:spacing w:val="-4"/>
          <w:lang w:val="sq-AL"/>
        </w:rPr>
        <w:t>ë</w:t>
      </w:r>
      <w:r w:rsidRPr="00A34670">
        <w:rPr>
          <w:spacing w:val="-4"/>
          <w:lang w:val="sq-AL"/>
        </w:rPr>
        <w:t xml:space="preserve"> Konsulenti p</w:t>
      </w:r>
      <w:r w:rsidR="00B02A28" w:rsidRPr="00A34670">
        <w:rPr>
          <w:spacing w:val="-4"/>
          <w:lang w:val="sq-AL"/>
        </w:rPr>
        <w:t>ë</w:t>
      </w:r>
      <w:r w:rsidRPr="00A34670">
        <w:rPr>
          <w:spacing w:val="-4"/>
          <w:lang w:val="sq-AL"/>
        </w:rPr>
        <w:t xml:space="preserve">r </w:t>
      </w:r>
      <w:r w:rsidR="00865E12" w:rsidRPr="00A34670">
        <w:rPr>
          <w:spacing w:val="-4"/>
          <w:lang w:val="sq-AL"/>
        </w:rPr>
        <w:t xml:space="preserve">projektin </w:t>
      </w:r>
      <w:r w:rsidRPr="00A34670">
        <w:rPr>
          <w:spacing w:val="-4"/>
          <w:lang w:val="sq-AL"/>
        </w:rPr>
        <w:t>e detajuar t</w:t>
      </w:r>
      <w:r w:rsidR="00B02A28" w:rsidRPr="00A34670">
        <w:rPr>
          <w:spacing w:val="-4"/>
          <w:lang w:val="sq-AL"/>
        </w:rPr>
        <w:t>ë</w:t>
      </w:r>
      <w:r w:rsidRPr="00A34670">
        <w:rPr>
          <w:spacing w:val="-4"/>
          <w:lang w:val="sq-AL"/>
        </w:rPr>
        <w:t xml:space="preserve"> Linj</w:t>
      </w:r>
      <w:r w:rsidR="00B02A28" w:rsidRPr="00A34670">
        <w:rPr>
          <w:spacing w:val="-4"/>
          <w:lang w:val="sq-AL"/>
        </w:rPr>
        <w:t>ë</w:t>
      </w:r>
      <w:r w:rsidRPr="00A34670">
        <w:rPr>
          <w:spacing w:val="-4"/>
          <w:lang w:val="sq-AL"/>
        </w:rPr>
        <w:t xml:space="preserve">s </w:t>
      </w:r>
      <w:r w:rsidR="00B02A28" w:rsidRPr="00A34670">
        <w:rPr>
          <w:spacing w:val="-4"/>
          <w:lang w:val="sq-AL"/>
        </w:rPr>
        <w:t>H</w:t>
      </w:r>
      <w:r w:rsidRPr="00A34670">
        <w:rPr>
          <w:spacing w:val="-4"/>
          <w:lang w:val="sq-AL"/>
        </w:rPr>
        <w:t>ekurudhore Durr</w:t>
      </w:r>
      <w:r w:rsidR="00B02A28" w:rsidRPr="00A34670">
        <w:rPr>
          <w:spacing w:val="-4"/>
          <w:lang w:val="sq-AL"/>
        </w:rPr>
        <w:t>ë</w:t>
      </w:r>
      <w:r w:rsidR="00865E12" w:rsidRPr="00A34670">
        <w:rPr>
          <w:spacing w:val="-4"/>
          <w:lang w:val="sq-AL"/>
        </w:rPr>
        <w:t>s–</w:t>
      </w:r>
      <w:r w:rsidRPr="00A34670">
        <w:rPr>
          <w:spacing w:val="-4"/>
          <w:lang w:val="sq-AL"/>
        </w:rPr>
        <w:t>Tiran</w:t>
      </w:r>
      <w:r w:rsidR="00B02A28" w:rsidRPr="00A34670">
        <w:rPr>
          <w:spacing w:val="-4"/>
          <w:lang w:val="sq-AL"/>
        </w:rPr>
        <w:t>ë</w:t>
      </w:r>
      <w:r w:rsidRPr="00A34670">
        <w:rPr>
          <w:spacing w:val="-4"/>
          <w:lang w:val="sq-AL"/>
        </w:rPr>
        <w:t xml:space="preserve"> </w:t>
      </w:r>
      <w:r w:rsidR="00865E12" w:rsidRPr="00A34670">
        <w:rPr>
          <w:spacing w:val="-4"/>
          <w:lang w:val="sq-AL"/>
        </w:rPr>
        <w:t xml:space="preserve">dhe vlerësimin financiar/ekonomik </w:t>
      </w:r>
      <w:r w:rsidRPr="00A34670">
        <w:rPr>
          <w:spacing w:val="-4"/>
          <w:lang w:val="sq-AL"/>
        </w:rPr>
        <w:t>t</w:t>
      </w:r>
      <w:r w:rsidR="00B02A28" w:rsidRPr="00A34670">
        <w:rPr>
          <w:spacing w:val="-4"/>
          <w:lang w:val="sq-AL"/>
        </w:rPr>
        <w:t>ë</w:t>
      </w:r>
      <w:r w:rsidRPr="00A34670">
        <w:rPr>
          <w:spacing w:val="-4"/>
          <w:lang w:val="sq-AL"/>
        </w:rPr>
        <w:t xml:space="preserve"> t</w:t>
      </w:r>
      <w:r w:rsidR="00B02A28" w:rsidRPr="00A34670">
        <w:rPr>
          <w:spacing w:val="-4"/>
          <w:lang w:val="sq-AL"/>
        </w:rPr>
        <w:t>ë</w:t>
      </w:r>
      <w:r w:rsidRPr="00A34670">
        <w:rPr>
          <w:spacing w:val="-4"/>
          <w:lang w:val="sq-AL"/>
        </w:rPr>
        <w:t xml:space="preserve"> gjith</w:t>
      </w:r>
      <w:r w:rsidR="00B02A28" w:rsidRPr="00A34670">
        <w:rPr>
          <w:spacing w:val="-4"/>
          <w:lang w:val="sq-AL"/>
        </w:rPr>
        <w:t>ë</w:t>
      </w:r>
      <w:r w:rsidRPr="00A34670">
        <w:rPr>
          <w:spacing w:val="-4"/>
          <w:lang w:val="sq-AL"/>
        </w:rPr>
        <w:t xml:space="preserve"> Rrjetit Hekurudhor Shqiptar.</w:t>
      </w:r>
    </w:p>
    <w:p w:rsidR="004D791B" w:rsidRPr="00A34670" w:rsidRDefault="004D791B" w:rsidP="00A34670">
      <w:pPr>
        <w:pStyle w:val="Paragrafi"/>
        <w:rPr>
          <w:spacing w:val="-4"/>
          <w:lang w:val="sq-AL"/>
        </w:rPr>
      </w:pPr>
      <w:r w:rsidRPr="00A34670">
        <w:rPr>
          <w:spacing w:val="-4"/>
          <w:lang w:val="sq-AL"/>
        </w:rPr>
        <w:t>Me an</w:t>
      </w:r>
      <w:r w:rsidR="00B02A28" w:rsidRPr="00A34670">
        <w:rPr>
          <w:spacing w:val="-4"/>
          <w:lang w:val="sq-AL"/>
        </w:rPr>
        <w:t>ë</w:t>
      </w:r>
      <w:r w:rsidRPr="00A34670">
        <w:rPr>
          <w:spacing w:val="-4"/>
          <w:lang w:val="sq-AL"/>
        </w:rPr>
        <w:t xml:space="preserve"> t</w:t>
      </w:r>
      <w:r w:rsidR="00B02A28" w:rsidRPr="00A34670">
        <w:rPr>
          <w:spacing w:val="-4"/>
          <w:lang w:val="sq-AL"/>
        </w:rPr>
        <w:t>ë</w:t>
      </w:r>
      <w:r w:rsidRPr="00A34670">
        <w:rPr>
          <w:spacing w:val="-4"/>
          <w:lang w:val="sq-AL"/>
        </w:rPr>
        <w:t xml:space="preserve"> letr</w:t>
      </w:r>
      <w:r w:rsidR="00B02A28" w:rsidRPr="00A34670">
        <w:rPr>
          <w:spacing w:val="-4"/>
          <w:lang w:val="sq-AL"/>
        </w:rPr>
        <w:t>ë</w:t>
      </w:r>
      <w:r w:rsidRPr="00A34670">
        <w:rPr>
          <w:spacing w:val="-4"/>
          <w:lang w:val="sq-AL"/>
        </w:rPr>
        <w:t>s s</w:t>
      </w:r>
      <w:r w:rsidR="00B02A28" w:rsidRPr="00A34670">
        <w:rPr>
          <w:spacing w:val="-4"/>
          <w:lang w:val="sq-AL"/>
        </w:rPr>
        <w:t>ë</w:t>
      </w:r>
      <w:r w:rsidRPr="00A34670">
        <w:rPr>
          <w:spacing w:val="-4"/>
          <w:lang w:val="sq-AL"/>
        </w:rPr>
        <w:t xml:space="preserve"> dat</w:t>
      </w:r>
      <w:r w:rsidR="00B02A28" w:rsidRPr="00A34670">
        <w:rPr>
          <w:spacing w:val="-4"/>
          <w:lang w:val="sq-AL"/>
        </w:rPr>
        <w:t>ë</w:t>
      </w:r>
      <w:r w:rsidRPr="00A34670">
        <w:rPr>
          <w:spacing w:val="-4"/>
          <w:lang w:val="sq-AL"/>
        </w:rPr>
        <w:t>s 21 korrik 2016, Marr</w:t>
      </w:r>
      <w:r w:rsidR="00B02A28" w:rsidRPr="00A34670">
        <w:rPr>
          <w:spacing w:val="-4"/>
          <w:lang w:val="sq-AL"/>
        </w:rPr>
        <w:t>ë</w:t>
      </w:r>
      <w:r w:rsidRPr="00A34670">
        <w:rPr>
          <w:spacing w:val="-4"/>
          <w:lang w:val="sq-AL"/>
        </w:rPr>
        <w:t>si i k</w:t>
      </w:r>
      <w:r w:rsidR="00B02A28" w:rsidRPr="00A34670">
        <w:rPr>
          <w:spacing w:val="-4"/>
          <w:lang w:val="sq-AL"/>
        </w:rPr>
        <w:t>ë</w:t>
      </w:r>
      <w:r w:rsidRPr="00A34670">
        <w:rPr>
          <w:spacing w:val="-4"/>
          <w:lang w:val="sq-AL"/>
        </w:rPr>
        <w:t>rkoi BERZH-it t</w:t>
      </w:r>
      <w:r w:rsidR="00B02A28" w:rsidRPr="00A34670">
        <w:rPr>
          <w:spacing w:val="-4"/>
          <w:lang w:val="sq-AL"/>
        </w:rPr>
        <w:t>ë</w:t>
      </w:r>
      <w:r w:rsidRPr="00A34670">
        <w:rPr>
          <w:spacing w:val="-4"/>
          <w:lang w:val="sq-AL"/>
        </w:rPr>
        <w:t xml:space="preserve"> jap</w:t>
      </w:r>
      <w:r w:rsidR="00B02A28" w:rsidRPr="00A34670">
        <w:rPr>
          <w:spacing w:val="-4"/>
          <w:lang w:val="sq-AL"/>
        </w:rPr>
        <w:t>ë</w:t>
      </w:r>
      <w:r w:rsidRPr="00A34670">
        <w:rPr>
          <w:spacing w:val="-4"/>
          <w:lang w:val="sq-AL"/>
        </w:rPr>
        <w:t xml:space="preserve"> financim shtes</w:t>
      </w:r>
      <w:r w:rsidR="00B02A28" w:rsidRPr="00A34670">
        <w:rPr>
          <w:spacing w:val="-4"/>
          <w:lang w:val="sq-AL"/>
        </w:rPr>
        <w:t>ë</w:t>
      </w:r>
      <w:r w:rsidRPr="00A34670">
        <w:rPr>
          <w:spacing w:val="-4"/>
          <w:lang w:val="sq-AL"/>
        </w:rPr>
        <w:t xml:space="preserve"> n</w:t>
      </w:r>
      <w:r w:rsidR="00B02A28" w:rsidRPr="00A34670">
        <w:rPr>
          <w:spacing w:val="-4"/>
          <w:lang w:val="sq-AL"/>
        </w:rPr>
        <w:t>ë</w:t>
      </w:r>
      <w:r w:rsidRPr="00A34670">
        <w:rPr>
          <w:spacing w:val="-4"/>
          <w:lang w:val="sq-AL"/>
        </w:rPr>
        <w:t xml:space="preserve"> shum</w:t>
      </w:r>
      <w:r w:rsidR="00B02A28" w:rsidRPr="00A34670">
        <w:rPr>
          <w:spacing w:val="-4"/>
          <w:lang w:val="sq-AL"/>
        </w:rPr>
        <w:t>ë</w:t>
      </w:r>
      <w:r w:rsidRPr="00A34670">
        <w:rPr>
          <w:spacing w:val="-4"/>
          <w:lang w:val="sq-AL"/>
        </w:rPr>
        <w:t>n 112,000 euro p</w:t>
      </w:r>
      <w:r w:rsidR="00B02A28" w:rsidRPr="00A34670">
        <w:rPr>
          <w:spacing w:val="-4"/>
          <w:lang w:val="sq-AL"/>
        </w:rPr>
        <w:t>ë</w:t>
      </w:r>
      <w:r w:rsidRPr="00A34670">
        <w:rPr>
          <w:spacing w:val="-4"/>
          <w:lang w:val="sq-AL"/>
        </w:rPr>
        <w:t>r sh</w:t>
      </w:r>
      <w:r w:rsidR="00B02A28" w:rsidRPr="00A34670">
        <w:rPr>
          <w:spacing w:val="-4"/>
          <w:lang w:val="sq-AL"/>
        </w:rPr>
        <w:t>ë</w:t>
      </w:r>
      <w:r w:rsidRPr="00A34670">
        <w:rPr>
          <w:spacing w:val="-4"/>
          <w:lang w:val="sq-AL"/>
        </w:rPr>
        <w:t>rbime konsulence shtes</w:t>
      </w:r>
      <w:r w:rsidR="00B02A28" w:rsidRPr="00A34670">
        <w:rPr>
          <w:spacing w:val="-4"/>
          <w:lang w:val="sq-AL"/>
        </w:rPr>
        <w:t>ë</w:t>
      </w:r>
      <w:r w:rsidRPr="00A34670">
        <w:rPr>
          <w:spacing w:val="-4"/>
          <w:lang w:val="sq-AL"/>
        </w:rPr>
        <w:t>, me q</w:t>
      </w:r>
      <w:r w:rsidR="00B02A28" w:rsidRPr="00A34670">
        <w:rPr>
          <w:spacing w:val="-4"/>
          <w:lang w:val="sq-AL"/>
        </w:rPr>
        <w:t>ë</w:t>
      </w:r>
      <w:r w:rsidRPr="00A34670">
        <w:rPr>
          <w:spacing w:val="-4"/>
          <w:lang w:val="sq-AL"/>
        </w:rPr>
        <w:t>llim p</w:t>
      </w:r>
      <w:r w:rsidR="00B02A28" w:rsidRPr="00A34670">
        <w:rPr>
          <w:spacing w:val="-4"/>
          <w:lang w:val="sq-AL"/>
        </w:rPr>
        <w:t>ë</w:t>
      </w:r>
      <w:r w:rsidRPr="00A34670">
        <w:rPr>
          <w:spacing w:val="-4"/>
          <w:lang w:val="sq-AL"/>
        </w:rPr>
        <w:t xml:space="preserve">rgatitjen e </w:t>
      </w:r>
      <w:r w:rsidR="00865E12" w:rsidRPr="00A34670">
        <w:rPr>
          <w:spacing w:val="-4"/>
          <w:lang w:val="sq-AL"/>
        </w:rPr>
        <w:t xml:space="preserve">koncept-projektit </w:t>
      </w:r>
      <w:r w:rsidRPr="00A34670">
        <w:rPr>
          <w:spacing w:val="-4"/>
          <w:lang w:val="sq-AL"/>
        </w:rPr>
        <w:t>p</w:t>
      </w:r>
      <w:r w:rsidR="00B02A28" w:rsidRPr="00A34670">
        <w:rPr>
          <w:spacing w:val="-4"/>
          <w:lang w:val="sq-AL"/>
        </w:rPr>
        <w:t>ë</w:t>
      </w:r>
      <w:r w:rsidRPr="00A34670">
        <w:rPr>
          <w:spacing w:val="-4"/>
          <w:lang w:val="sq-AL"/>
        </w:rPr>
        <w:t>r seksionin hekurudhor Terminali i Transportit Publik Tiran</w:t>
      </w:r>
      <w:r w:rsidR="00B02A28" w:rsidRPr="00A34670">
        <w:rPr>
          <w:spacing w:val="-4"/>
          <w:lang w:val="sq-AL"/>
        </w:rPr>
        <w:t>ë</w:t>
      </w:r>
      <w:r w:rsidRPr="00A34670">
        <w:rPr>
          <w:spacing w:val="-4"/>
          <w:lang w:val="sq-AL"/>
        </w:rPr>
        <w:t xml:space="preserve"> (TTP) - Stacioni i Trenit Tiran</w:t>
      </w:r>
      <w:r w:rsidR="00B02A28" w:rsidRPr="00A34670">
        <w:rPr>
          <w:spacing w:val="-4"/>
          <w:lang w:val="sq-AL"/>
        </w:rPr>
        <w:t>ë</w:t>
      </w:r>
      <w:r w:rsidRPr="00A34670">
        <w:rPr>
          <w:spacing w:val="-4"/>
          <w:lang w:val="sq-AL"/>
        </w:rPr>
        <w:t>.</w:t>
      </w:r>
    </w:p>
    <w:p w:rsidR="004D791B" w:rsidRPr="00A34670" w:rsidRDefault="004D791B" w:rsidP="00A34670">
      <w:pPr>
        <w:pStyle w:val="Paragrafi"/>
        <w:rPr>
          <w:spacing w:val="-4"/>
          <w:lang w:val="sq-AL"/>
        </w:rPr>
      </w:pPr>
      <w:r w:rsidRPr="00A34670">
        <w:rPr>
          <w:spacing w:val="-4"/>
          <w:lang w:val="sq-AL"/>
        </w:rPr>
        <w:t>Bazuar n</w:t>
      </w:r>
      <w:r w:rsidR="00B02A28" w:rsidRPr="00A34670">
        <w:rPr>
          <w:spacing w:val="-4"/>
          <w:lang w:val="sq-AL"/>
        </w:rPr>
        <w:t>ë</w:t>
      </w:r>
      <w:r w:rsidRPr="00A34670">
        <w:rPr>
          <w:spacing w:val="-4"/>
          <w:lang w:val="sq-AL"/>
        </w:rPr>
        <w:t xml:space="preserve"> sa m</w:t>
      </w:r>
      <w:r w:rsidR="00B02A28" w:rsidRPr="00A34670">
        <w:rPr>
          <w:spacing w:val="-4"/>
          <w:lang w:val="sq-AL"/>
        </w:rPr>
        <w:t>ë</w:t>
      </w:r>
      <w:r w:rsidRPr="00A34670">
        <w:rPr>
          <w:spacing w:val="-4"/>
          <w:lang w:val="sq-AL"/>
        </w:rPr>
        <w:t xml:space="preserve"> sip</w:t>
      </w:r>
      <w:r w:rsidR="00B02A28" w:rsidRPr="00A34670">
        <w:rPr>
          <w:spacing w:val="-4"/>
          <w:lang w:val="sq-AL"/>
        </w:rPr>
        <w:t>ë</w:t>
      </w:r>
      <w:r w:rsidRPr="00A34670">
        <w:rPr>
          <w:spacing w:val="-4"/>
          <w:lang w:val="sq-AL"/>
        </w:rPr>
        <w:t>r, pal</w:t>
      </w:r>
      <w:r w:rsidR="00B02A28" w:rsidRPr="00A34670">
        <w:rPr>
          <w:spacing w:val="-4"/>
          <w:lang w:val="sq-AL"/>
        </w:rPr>
        <w:t>ë</w:t>
      </w:r>
      <w:r w:rsidRPr="00A34670">
        <w:rPr>
          <w:spacing w:val="-4"/>
          <w:lang w:val="sq-AL"/>
        </w:rPr>
        <w:t>t kan</w:t>
      </w:r>
      <w:r w:rsidR="00B02A28" w:rsidRPr="00A34670">
        <w:rPr>
          <w:spacing w:val="-4"/>
          <w:lang w:val="sq-AL"/>
        </w:rPr>
        <w:t>ë</w:t>
      </w:r>
      <w:r w:rsidRPr="00A34670">
        <w:rPr>
          <w:spacing w:val="-4"/>
          <w:lang w:val="sq-AL"/>
        </w:rPr>
        <w:t xml:space="preserve"> r</w:t>
      </w:r>
      <w:r w:rsidR="00B02A28" w:rsidRPr="00A34670">
        <w:rPr>
          <w:spacing w:val="-4"/>
          <w:lang w:val="sq-AL"/>
        </w:rPr>
        <w:t>ë</w:t>
      </w:r>
      <w:r w:rsidRPr="00A34670">
        <w:rPr>
          <w:spacing w:val="-4"/>
          <w:lang w:val="sq-AL"/>
        </w:rPr>
        <w:t>n</w:t>
      </w:r>
      <w:r w:rsidR="00B02A28" w:rsidRPr="00A34670">
        <w:rPr>
          <w:spacing w:val="-4"/>
          <w:lang w:val="sq-AL"/>
        </w:rPr>
        <w:t>ë</w:t>
      </w:r>
      <w:r w:rsidRPr="00A34670">
        <w:rPr>
          <w:spacing w:val="-4"/>
          <w:lang w:val="sq-AL"/>
        </w:rPr>
        <w:t xml:space="preserve"> dakord t</w:t>
      </w:r>
      <w:r w:rsidR="00B02A28" w:rsidRPr="00A34670">
        <w:rPr>
          <w:spacing w:val="-4"/>
          <w:lang w:val="sq-AL"/>
        </w:rPr>
        <w:t>ë</w:t>
      </w:r>
      <w:r w:rsidRPr="00A34670">
        <w:rPr>
          <w:spacing w:val="-4"/>
          <w:lang w:val="sq-AL"/>
        </w:rPr>
        <w:t xml:space="preserve"> ndryshojn</w:t>
      </w:r>
      <w:r w:rsidR="00B02A28" w:rsidRPr="00A34670">
        <w:rPr>
          <w:spacing w:val="-4"/>
          <w:lang w:val="sq-AL"/>
        </w:rPr>
        <w:t>ë</w:t>
      </w:r>
      <w:r w:rsidRPr="00A34670">
        <w:rPr>
          <w:spacing w:val="-4"/>
          <w:lang w:val="sq-AL"/>
        </w:rPr>
        <w:t xml:space="preserve"> pjes</w:t>
      </w:r>
      <w:r w:rsidR="00B02A28" w:rsidRPr="00A34670">
        <w:rPr>
          <w:spacing w:val="-4"/>
          <w:lang w:val="sq-AL"/>
        </w:rPr>
        <w:t>ë</w:t>
      </w:r>
      <w:r w:rsidRPr="00A34670">
        <w:rPr>
          <w:spacing w:val="-4"/>
          <w:lang w:val="sq-AL"/>
        </w:rPr>
        <w:t>t e m</w:t>
      </w:r>
      <w:r w:rsidR="00B02A28" w:rsidRPr="00A34670">
        <w:rPr>
          <w:spacing w:val="-4"/>
          <w:lang w:val="sq-AL"/>
        </w:rPr>
        <w:t>ë</w:t>
      </w:r>
      <w:r w:rsidRPr="00A34670">
        <w:rPr>
          <w:spacing w:val="-4"/>
          <w:lang w:val="sq-AL"/>
        </w:rPr>
        <w:t>poshtme t</w:t>
      </w:r>
      <w:r w:rsidR="00B02A28" w:rsidRPr="00A34670">
        <w:rPr>
          <w:spacing w:val="-4"/>
          <w:lang w:val="sq-AL"/>
        </w:rPr>
        <w:t>ë</w:t>
      </w:r>
      <w:r w:rsidRPr="00A34670">
        <w:rPr>
          <w:spacing w:val="-4"/>
          <w:lang w:val="sq-AL"/>
        </w:rPr>
        <w:t xml:space="preserve"> Marr</w:t>
      </w:r>
      <w:r w:rsidR="00B02A28" w:rsidRPr="00A34670">
        <w:rPr>
          <w:spacing w:val="-4"/>
          <w:lang w:val="sq-AL"/>
        </w:rPr>
        <w:t>ë</w:t>
      </w:r>
      <w:r w:rsidRPr="00A34670">
        <w:rPr>
          <w:spacing w:val="-4"/>
          <w:lang w:val="sq-AL"/>
        </w:rPr>
        <w:t>veshjes Origjinale t</w:t>
      </w:r>
      <w:r w:rsidR="00B02A28" w:rsidRPr="00A34670">
        <w:rPr>
          <w:spacing w:val="-4"/>
          <w:lang w:val="sq-AL"/>
        </w:rPr>
        <w:t>ë</w:t>
      </w:r>
      <w:r w:rsidRPr="00A34670">
        <w:rPr>
          <w:spacing w:val="-4"/>
          <w:lang w:val="sq-AL"/>
        </w:rPr>
        <w:t xml:space="preserve"> Grantit</w:t>
      </w:r>
      <w:r w:rsidR="00865E12" w:rsidRPr="00A34670">
        <w:rPr>
          <w:spacing w:val="-4"/>
          <w:lang w:val="sq-AL"/>
        </w:rPr>
        <w:t>,</w:t>
      </w:r>
      <w:r w:rsidRPr="00A34670">
        <w:rPr>
          <w:spacing w:val="-4"/>
          <w:lang w:val="sq-AL"/>
        </w:rPr>
        <w:t xml:space="preserve"> si m</w:t>
      </w:r>
      <w:r w:rsidR="00B02A28" w:rsidRPr="00A34670">
        <w:rPr>
          <w:spacing w:val="-4"/>
          <w:lang w:val="sq-AL"/>
        </w:rPr>
        <w:t>ë</w:t>
      </w:r>
      <w:r w:rsidRPr="00A34670">
        <w:rPr>
          <w:spacing w:val="-4"/>
          <w:lang w:val="sq-AL"/>
        </w:rPr>
        <w:t xml:space="preserve"> posht</w:t>
      </w:r>
      <w:r w:rsidR="00B02A28" w:rsidRPr="00A34670">
        <w:rPr>
          <w:spacing w:val="-4"/>
          <w:lang w:val="sq-AL"/>
        </w:rPr>
        <w:t>ë</w:t>
      </w:r>
      <w:r w:rsidRPr="00A34670">
        <w:rPr>
          <w:spacing w:val="-4"/>
          <w:lang w:val="sq-AL"/>
        </w:rPr>
        <w:t>:</w:t>
      </w:r>
    </w:p>
    <w:p w:rsidR="00E94E4D" w:rsidRPr="00A34670" w:rsidRDefault="00E94E4D" w:rsidP="00A34670">
      <w:pPr>
        <w:pStyle w:val="Paragrafi"/>
        <w:rPr>
          <w:spacing w:val="-4"/>
          <w:sz w:val="14"/>
          <w:lang w:val="sq-AL"/>
        </w:rPr>
      </w:pPr>
    </w:p>
    <w:p w:rsidR="004D791B" w:rsidRPr="00186086" w:rsidRDefault="004D791B" w:rsidP="00A34670">
      <w:pPr>
        <w:pStyle w:val="NeniNr"/>
        <w:keepNext w:val="0"/>
        <w:rPr>
          <w:lang w:val="sq-AL"/>
        </w:rPr>
      </w:pPr>
      <w:r w:rsidRPr="00186086">
        <w:rPr>
          <w:lang w:val="sq-AL"/>
        </w:rPr>
        <w:t>Neni 1</w:t>
      </w:r>
    </w:p>
    <w:p w:rsidR="004D791B" w:rsidRDefault="004D791B" w:rsidP="00A34670">
      <w:pPr>
        <w:pStyle w:val="NeniTitull"/>
        <w:keepNext w:val="0"/>
        <w:rPr>
          <w:lang w:val="sq-AL"/>
        </w:rPr>
      </w:pPr>
      <w:r w:rsidRPr="00186086">
        <w:rPr>
          <w:lang w:val="sq-AL"/>
        </w:rPr>
        <w:t>P</w:t>
      </w:r>
      <w:r w:rsidR="00B02A28" w:rsidRPr="00186086">
        <w:rPr>
          <w:lang w:val="sq-AL"/>
        </w:rPr>
        <w:t>ë</w:t>
      </w:r>
      <w:r w:rsidRPr="00186086">
        <w:rPr>
          <w:lang w:val="sq-AL"/>
        </w:rPr>
        <w:t>rkufizime</w:t>
      </w:r>
    </w:p>
    <w:p w:rsidR="00FC3291" w:rsidRPr="00FC3291" w:rsidRDefault="00FC3291" w:rsidP="00A34670">
      <w:pPr>
        <w:pStyle w:val="Paragrafi"/>
        <w:rPr>
          <w:sz w:val="14"/>
          <w:szCs w:val="14"/>
          <w:lang w:val="sq-AL"/>
        </w:rPr>
      </w:pPr>
    </w:p>
    <w:p w:rsidR="004D791B" w:rsidRPr="00186086" w:rsidRDefault="004D791B" w:rsidP="00A34670">
      <w:pPr>
        <w:pStyle w:val="Paragrafi"/>
        <w:rPr>
          <w:lang w:val="sq-AL"/>
        </w:rPr>
      </w:pPr>
      <w:r w:rsidRPr="00186086">
        <w:rPr>
          <w:lang w:val="sq-AL"/>
        </w:rPr>
        <w:t>P</w:t>
      </w:r>
      <w:r w:rsidR="00B02A28" w:rsidRPr="00186086">
        <w:rPr>
          <w:lang w:val="sq-AL"/>
        </w:rPr>
        <w:t>ë</w:t>
      </w:r>
      <w:r w:rsidRPr="00186086">
        <w:rPr>
          <w:lang w:val="sq-AL"/>
        </w:rPr>
        <w:t xml:space="preserve">rcaktimi i </w:t>
      </w:r>
      <w:r w:rsidR="00865E12" w:rsidRPr="00186086">
        <w:rPr>
          <w:lang w:val="sq-AL"/>
        </w:rPr>
        <w:t xml:space="preserve">shumës maksimale </w:t>
      </w:r>
      <w:r w:rsidRPr="00186086">
        <w:rPr>
          <w:lang w:val="sq-AL"/>
        </w:rPr>
        <w:t>t</w:t>
      </w:r>
      <w:r w:rsidR="00B02A28" w:rsidRPr="00186086">
        <w:rPr>
          <w:lang w:val="sq-AL"/>
        </w:rPr>
        <w:t>ë</w:t>
      </w:r>
      <w:r w:rsidRPr="00186086">
        <w:rPr>
          <w:lang w:val="sq-AL"/>
        </w:rPr>
        <w:t xml:space="preserve"> Kontrat</w:t>
      </w:r>
      <w:r w:rsidR="00B02A28" w:rsidRPr="00186086">
        <w:rPr>
          <w:lang w:val="sq-AL"/>
        </w:rPr>
        <w:t>ë</w:t>
      </w:r>
      <w:r w:rsidRPr="00186086">
        <w:rPr>
          <w:lang w:val="sq-AL"/>
        </w:rPr>
        <w:t>s do t</w:t>
      </w:r>
      <w:r w:rsidR="00B02A28" w:rsidRPr="00186086">
        <w:rPr>
          <w:lang w:val="sq-AL"/>
        </w:rPr>
        <w:t>ë</w:t>
      </w:r>
      <w:r w:rsidR="00E94E4D" w:rsidRPr="00186086">
        <w:rPr>
          <w:lang w:val="sq-AL"/>
        </w:rPr>
        <w:t xml:space="preserve"> ndryshojë</w:t>
      </w:r>
      <w:r w:rsidRPr="00186086">
        <w:rPr>
          <w:lang w:val="sq-AL"/>
        </w:rPr>
        <w:t xml:space="preserve"> si m</w:t>
      </w:r>
      <w:r w:rsidR="00B02A28" w:rsidRPr="00186086">
        <w:rPr>
          <w:lang w:val="sq-AL"/>
        </w:rPr>
        <w:t>ë</w:t>
      </w:r>
      <w:r w:rsidRPr="00186086">
        <w:rPr>
          <w:lang w:val="sq-AL"/>
        </w:rPr>
        <w:t xml:space="preserve"> posht</w:t>
      </w:r>
      <w:r w:rsidR="00B02A28" w:rsidRPr="00186086">
        <w:rPr>
          <w:lang w:val="sq-AL"/>
        </w:rPr>
        <w:t>ë</w:t>
      </w:r>
      <w:r w:rsidRPr="00186086">
        <w:rPr>
          <w:lang w:val="sq-AL"/>
        </w:rPr>
        <w:t>:</w:t>
      </w:r>
    </w:p>
    <w:p w:rsidR="004D791B" w:rsidRPr="00186086" w:rsidRDefault="00865E12" w:rsidP="00A34670">
      <w:pPr>
        <w:pStyle w:val="Paragrafi"/>
        <w:rPr>
          <w:lang w:val="sq-AL"/>
        </w:rPr>
      </w:pPr>
      <w:r w:rsidRPr="00186086">
        <w:rPr>
          <w:lang w:val="sq-AL"/>
        </w:rPr>
        <w:t>“</w:t>
      </w:r>
      <w:r w:rsidR="004D791B" w:rsidRPr="00186086">
        <w:rPr>
          <w:lang w:val="sq-AL"/>
        </w:rPr>
        <w:t xml:space="preserve">Shuma </w:t>
      </w:r>
      <w:r w:rsidR="00FC3291" w:rsidRPr="00186086">
        <w:rPr>
          <w:lang w:val="sq-AL"/>
        </w:rPr>
        <w:t xml:space="preserve">maksimale </w:t>
      </w:r>
      <w:r w:rsidR="004D791B" w:rsidRPr="00186086">
        <w:rPr>
          <w:lang w:val="sq-AL"/>
        </w:rPr>
        <w:t>e Kontrat</w:t>
      </w:r>
      <w:r w:rsidR="00B02A28" w:rsidRPr="00186086">
        <w:rPr>
          <w:lang w:val="sq-AL"/>
        </w:rPr>
        <w:t>ë</w:t>
      </w:r>
      <w:r w:rsidR="004D791B" w:rsidRPr="00186086">
        <w:rPr>
          <w:lang w:val="sq-AL"/>
        </w:rPr>
        <w:t>s</w:t>
      </w:r>
      <w:r w:rsidRPr="00186086">
        <w:rPr>
          <w:lang w:val="sq-AL"/>
        </w:rPr>
        <w:t xml:space="preserve">” </w:t>
      </w:r>
      <w:r w:rsidR="004D791B" w:rsidRPr="00186086">
        <w:rPr>
          <w:lang w:val="sq-AL"/>
        </w:rPr>
        <w:t>n</w:t>
      </w:r>
      <w:r w:rsidR="00B02A28" w:rsidRPr="00186086">
        <w:rPr>
          <w:lang w:val="sq-AL"/>
        </w:rPr>
        <w:t>ë</w:t>
      </w:r>
      <w:r w:rsidR="004D791B" w:rsidRPr="00186086">
        <w:rPr>
          <w:lang w:val="sq-AL"/>
        </w:rPr>
        <w:t>nkupton shum</w:t>
      </w:r>
      <w:r w:rsidR="00B02A28" w:rsidRPr="00186086">
        <w:rPr>
          <w:lang w:val="sq-AL"/>
        </w:rPr>
        <w:t>ë</w:t>
      </w:r>
      <w:r w:rsidR="004D791B" w:rsidRPr="00186086">
        <w:rPr>
          <w:lang w:val="sq-AL"/>
        </w:rPr>
        <w:t>n maksimale deri n</w:t>
      </w:r>
      <w:r w:rsidR="00B02A28" w:rsidRPr="00186086">
        <w:rPr>
          <w:lang w:val="sq-AL"/>
        </w:rPr>
        <w:t>ë</w:t>
      </w:r>
      <w:r w:rsidR="004D791B" w:rsidRPr="00186086">
        <w:rPr>
          <w:lang w:val="sq-AL"/>
        </w:rPr>
        <w:t xml:space="preserve"> 1,215,000.</w:t>
      </w:r>
      <w:r w:rsidR="00FC3291">
        <w:rPr>
          <w:lang w:val="sq-AL"/>
        </w:rPr>
        <w:t>00</w:t>
      </w:r>
      <w:r w:rsidR="004D791B" w:rsidRPr="00186086">
        <w:rPr>
          <w:lang w:val="sq-AL"/>
        </w:rPr>
        <w:t xml:space="preserve"> </w:t>
      </w:r>
      <w:r w:rsidR="000657A9" w:rsidRPr="00186086">
        <w:rPr>
          <w:lang w:val="sq-AL"/>
        </w:rPr>
        <w:t>euro</w:t>
      </w:r>
      <w:r w:rsidR="00724D6A" w:rsidRPr="00186086">
        <w:rPr>
          <w:lang w:val="sq-AL"/>
        </w:rPr>
        <w:t>,</w:t>
      </w:r>
      <w:r w:rsidR="000657A9" w:rsidRPr="00186086">
        <w:rPr>
          <w:lang w:val="sq-AL"/>
        </w:rPr>
        <w:t xml:space="preserve"> </w:t>
      </w:r>
      <w:r w:rsidR="004D791B" w:rsidRPr="00186086">
        <w:rPr>
          <w:lang w:val="sq-AL"/>
        </w:rPr>
        <w:t>q</w:t>
      </w:r>
      <w:r w:rsidR="00B02A28" w:rsidRPr="00186086">
        <w:rPr>
          <w:lang w:val="sq-AL"/>
        </w:rPr>
        <w:t>ë</w:t>
      </w:r>
      <w:r w:rsidR="004D791B" w:rsidRPr="00186086">
        <w:rPr>
          <w:lang w:val="sq-AL"/>
        </w:rPr>
        <w:t xml:space="preserve"> i paguhet Konsulentit n</w:t>
      </w:r>
      <w:r w:rsidR="00B02A28" w:rsidRPr="00186086">
        <w:rPr>
          <w:lang w:val="sq-AL"/>
        </w:rPr>
        <w:t>ë</w:t>
      </w:r>
      <w:r w:rsidR="004D791B" w:rsidRPr="00186086">
        <w:rPr>
          <w:lang w:val="sq-AL"/>
        </w:rPr>
        <w:t xml:space="preserve"> baz</w:t>
      </w:r>
      <w:r w:rsidR="00B02A28" w:rsidRPr="00186086">
        <w:rPr>
          <w:lang w:val="sq-AL"/>
        </w:rPr>
        <w:t>ë</w:t>
      </w:r>
      <w:r w:rsidR="004D791B" w:rsidRPr="00186086">
        <w:rPr>
          <w:lang w:val="sq-AL"/>
        </w:rPr>
        <w:t xml:space="preserve"> t</w:t>
      </w:r>
      <w:r w:rsidR="00B02A28" w:rsidRPr="00186086">
        <w:rPr>
          <w:lang w:val="sq-AL"/>
        </w:rPr>
        <w:t>ë</w:t>
      </w:r>
      <w:r w:rsidR="004D791B" w:rsidRPr="00186086">
        <w:rPr>
          <w:lang w:val="sq-AL"/>
        </w:rPr>
        <w:t xml:space="preserve"> Kontrat</w:t>
      </w:r>
      <w:r w:rsidR="00B02A28" w:rsidRPr="00186086">
        <w:rPr>
          <w:lang w:val="sq-AL"/>
        </w:rPr>
        <w:t>ë</w:t>
      </w:r>
      <w:r w:rsidR="004D791B" w:rsidRPr="00186086">
        <w:rPr>
          <w:lang w:val="sq-AL"/>
        </w:rPr>
        <w:t>s s</w:t>
      </w:r>
      <w:r w:rsidR="00B02A28" w:rsidRPr="00186086">
        <w:rPr>
          <w:lang w:val="sq-AL"/>
        </w:rPr>
        <w:t>ë</w:t>
      </w:r>
      <w:r w:rsidR="004D791B" w:rsidRPr="00186086">
        <w:rPr>
          <w:lang w:val="sq-AL"/>
        </w:rPr>
        <w:t xml:space="preserve"> Konsulenc</w:t>
      </w:r>
      <w:r w:rsidR="00B02A28" w:rsidRPr="00186086">
        <w:rPr>
          <w:lang w:val="sq-AL"/>
        </w:rPr>
        <w:t>ë</w:t>
      </w:r>
      <w:r w:rsidR="004D791B" w:rsidRPr="00186086">
        <w:rPr>
          <w:lang w:val="sq-AL"/>
        </w:rPr>
        <w:t>s, ku p</w:t>
      </w:r>
      <w:r w:rsidR="00B02A28" w:rsidRPr="00186086">
        <w:rPr>
          <w:lang w:val="sq-AL"/>
        </w:rPr>
        <w:t>ë</w:t>
      </w:r>
      <w:r w:rsidR="004D791B" w:rsidRPr="00186086">
        <w:rPr>
          <w:lang w:val="sq-AL"/>
        </w:rPr>
        <w:t>rfshihen t</w:t>
      </w:r>
      <w:r w:rsidR="00B02A28" w:rsidRPr="00186086">
        <w:rPr>
          <w:lang w:val="sq-AL"/>
        </w:rPr>
        <w:t>ë</w:t>
      </w:r>
      <w:r w:rsidR="004D791B" w:rsidRPr="00186086">
        <w:rPr>
          <w:lang w:val="sq-AL"/>
        </w:rPr>
        <w:t xml:space="preserve"> gjitha tarifat, dietat dhe shpenzime</w:t>
      </w:r>
      <w:r w:rsidR="00724D6A" w:rsidRPr="00186086">
        <w:rPr>
          <w:lang w:val="sq-AL"/>
        </w:rPr>
        <w:t>t</w:t>
      </w:r>
      <w:r w:rsidR="004D791B" w:rsidRPr="00186086">
        <w:rPr>
          <w:lang w:val="sq-AL"/>
        </w:rPr>
        <w:t>.</w:t>
      </w:r>
      <w:r w:rsidR="006E7075" w:rsidRPr="00186086">
        <w:rPr>
          <w:lang w:val="sq-AL"/>
        </w:rPr>
        <w:t>”</w:t>
      </w:r>
      <w:r w:rsidR="000657A9" w:rsidRPr="00186086">
        <w:rPr>
          <w:lang w:val="sq-AL"/>
        </w:rPr>
        <w:t>.</w:t>
      </w:r>
      <w:r w:rsidR="006E7075" w:rsidRPr="00186086">
        <w:rPr>
          <w:lang w:val="sq-AL"/>
        </w:rPr>
        <w:t xml:space="preserve"> </w:t>
      </w:r>
    </w:p>
    <w:p w:rsidR="004D791B" w:rsidRPr="00186086" w:rsidRDefault="004D791B" w:rsidP="00A34670">
      <w:pPr>
        <w:pStyle w:val="Paragrafi"/>
        <w:rPr>
          <w:sz w:val="14"/>
          <w:lang w:val="sq-AL"/>
        </w:rPr>
      </w:pPr>
    </w:p>
    <w:p w:rsidR="004D791B" w:rsidRPr="00A34670" w:rsidRDefault="004D791B" w:rsidP="00A34670">
      <w:pPr>
        <w:pStyle w:val="NeniNr"/>
        <w:keepNext w:val="0"/>
        <w:rPr>
          <w:spacing w:val="-4"/>
          <w:lang w:val="sq-AL"/>
        </w:rPr>
      </w:pPr>
      <w:r w:rsidRPr="00A34670">
        <w:rPr>
          <w:spacing w:val="-4"/>
          <w:lang w:val="sq-AL"/>
        </w:rPr>
        <w:lastRenderedPageBreak/>
        <w:t>Neni 2</w:t>
      </w:r>
    </w:p>
    <w:p w:rsidR="004D791B" w:rsidRPr="00A34670" w:rsidRDefault="004D791B" w:rsidP="00A34670">
      <w:pPr>
        <w:pStyle w:val="NeniTitull"/>
        <w:keepNext w:val="0"/>
        <w:rPr>
          <w:spacing w:val="-4"/>
          <w:lang w:val="sq-AL"/>
        </w:rPr>
      </w:pPr>
      <w:r w:rsidRPr="00A34670">
        <w:rPr>
          <w:spacing w:val="-4"/>
          <w:lang w:val="sq-AL"/>
        </w:rPr>
        <w:t>Granti</w:t>
      </w:r>
    </w:p>
    <w:p w:rsidR="004D791B" w:rsidRPr="00A34670" w:rsidRDefault="004D791B" w:rsidP="00A34670">
      <w:pPr>
        <w:pStyle w:val="Paragrafi"/>
        <w:rPr>
          <w:spacing w:val="-4"/>
          <w:sz w:val="8"/>
          <w:lang w:val="sq-AL"/>
        </w:rPr>
      </w:pPr>
    </w:p>
    <w:p w:rsidR="004D791B" w:rsidRPr="00A34670" w:rsidRDefault="004D791B" w:rsidP="00A34670">
      <w:pPr>
        <w:pStyle w:val="Paragrafi"/>
        <w:rPr>
          <w:spacing w:val="-4"/>
          <w:lang w:val="sq-AL"/>
        </w:rPr>
      </w:pPr>
      <w:r w:rsidRPr="00A34670">
        <w:rPr>
          <w:spacing w:val="-4"/>
          <w:lang w:val="sq-AL"/>
        </w:rPr>
        <w:t xml:space="preserve">Shuma e Grantit ndryshon nga </w:t>
      </w:r>
      <w:r w:rsidR="000657A9" w:rsidRPr="00A34670">
        <w:rPr>
          <w:spacing w:val="-4"/>
          <w:lang w:val="sq-AL"/>
        </w:rPr>
        <w:t>“</w:t>
      </w:r>
      <w:r w:rsidRPr="00A34670">
        <w:rPr>
          <w:spacing w:val="-4"/>
          <w:lang w:val="sq-AL"/>
        </w:rPr>
        <w:t>1,103,000</w:t>
      </w:r>
      <w:r w:rsidR="00BB503D" w:rsidRPr="00A34670">
        <w:rPr>
          <w:spacing w:val="-4"/>
          <w:lang w:val="sq-AL"/>
        </w:rPr>
        <w:t xml:space="preserve"> </w:t>
      </w:r>
      <w:r w:rsidR="000657A9" w:rsidRPr="00A34670">
        <w:rPr>
          <w:spacing w:val="-4"/>
          <w:lang w:val="sq-AL"/>
        </w:rPr>
        <w:t xml:space="preserve">euro” </w:t>
      </w:r>
      <w:r w:rsidRPr="00A34670">
        <w:rPr>
          <w:spacing w:val="-4"/>
          <w:lang w:val="sq-AL"/>
        </w:rPr>
        <w:t>n</w:t>
      </w:r>
      <w:r w:rsidR="00B02A28" w:rsidRPr="00A34670">
        <w:rPr>
          <w:spacing w:val="-4"/>
          <w:lang w:val="sq-AL"/>
        </w:rPr>
        <w:t>ë</w:t>
      </w:r>
      <w:r w:rsidR="000657A9" w:rsidRPr="00A34670">
        <w:rPr>
          <w:spacing w:val="-4"/>
          <w:lang w:val="sq-AL"/>
        </w:rPr>
        <w:t xml:space="preserve"> “</w:t>
      </w:r>
      <w:r w:rsidR="00E94E4D" w:rsidRPr="00A34670">
        <w:rPr>
          <w:spacing w:val="-4"/>
          <w:lang w:val="sq-AL"/>
        </w:rPr>
        <w:t xml:space="preserve">1,215,000 </w:t>
      </w:r>
      <w:r w:rsidR="000657A9" w:rsidRPr="00A34670">
        <w:rPr>
          <w:spacing w:val="-4"/>
          <w:lang w:val="sq-AL"/>
        </w:rPr>
        <w:t>euro”</w:t>
      </w:r>
      <w:r w:rsidRPr="00A34670">
        <w:rPr>
          <w:spacing w:val="-4"/>
          <w:lang w:val="sq-AL"/>
        </w:rPr>
        <w:t>.</w:t>
      </w:r>
    </w:p>
    <w:p w:rsidR="004D791B" w:rsidRPr="00A34670" w:rsidRDefault="004D791B" w:rsidP="00A34670">
      <w:pPr>
        <w:pStyle w:val="Paragrafi"/>
        <w:rPr>
          <w:spacing w:val="-4"/>
          <w:lang w:val="sq-AL"/>
        </w:rPr>
      </w:pPr>
      <w:r w:rsidRPr="00A34670">
        <w:rPr>
          <w:spacing w:val="-4"/>
          <w:lang w:val="sq-AL"/>
        </w:rPr>
        <w:t>N</w:t>
      </w:r>
      <w:r w:rsidR="00B02A28" w:rsidRPr="00A34670">
        <w:rPr>
          <w:spacing w:val="-4"/>
          <w:lang w:val="sq-AL"/>
        </w:rPr>
        <w:t>ë</w:t>
      </w:r>
      <w:r w:rsidRPr="00A34670">
        <w:rPr>
          <w:spacing w:val="-4"/>
          <w:lang w:val="sq-AL"/>
        </w:rPr>
        <w:t xml:space="preserve"> d</w:t>
      </w:r>
      <w:r w:rsidR="00B02A28" w:rsidRPr="00A34670">
        <w:rPr>
          <w:spacing w:val="-4"/>
          <w:lang w:val="sq-AL"/>
        </w:rPr>
        <w:t>ë</w:t>
      </w:r>
      <w:r w:rsidRPr="00A34670">
        <w:rPr>
          <w:spacing w:val="-4"/>
          <w:lang w:val="sq-AL"/>
        </w:rPr>
        <w:t>shmi t</w:t>
      </w:r>
      <w:r w:rsidR="00B02A28" w:rsidRPr="00A34670">
        <w:rPr>
          <w:spacing w:val="-4"/>
          <w:lang w:val="sq-AL"/>
        </w:rPr>
        <w:t>ë</w:t>
      </w:r>
      <w:r w:rsidRPr="00A34670">
        <w:rPr>
          <w:spacing w:val="-4"/>
          <w:lang w:val="sq-AL"/>
        </w:rPr>
        <w:t xml:space="preserve"> k</w:t>
      </w:r>
      <w:r w:rsidR="00B02A28" w:rsidRPr="00A34670">
        <w:rPr>
          <w:spacing w:val="-4"/>
          <w:lang w:val="sq-AL"/>
        </w:rPr>
        <w:t>ë</w:t>
      </w:r>
      <w:r w:rsidRPr="00A34670">
        <w:rPr>
          <w:spacing w:val="-4"/>
          <w:lang w:val="sq-AL"/>
        </w:rPr>
        <w:t>saj, pal</w:t>
      </w:r>
      <w:r w:rsidR="00B02A28" w:rsidRPr="00A34670">
        <w:rPr>
          <w:spacing w:val="-4"/>
          <w:lang w:val="sq-AL"/>
        </w:rPr>
        <w:t>ë</w:t>
      </w:r>
      <w:r w:rsidRPr="00A34670">
        <w:rPr>
          <w:spacing w:val="-4"/>
          <w:lang w:val="sq-AL"/>
        </w:rPr>
        <w:t>t</w:t>
      </w:r>
      <w:r w:rsidR="000657A9" w:rsidRPr="00A34670">
        <w:rPr>
          <w:spacing w:val="-4"/>
          <w:lang w:val="sq-AL"/>
        </w:rPr>
        <w:t>,</w:t>
      </w:r>
      <w:r w:rsidRPr="00A34670">
        <w:rPr>
          <w:spacing w:val="-4"/>
          <w:lang w:val="sq-AL"/>
        </w:rPr>
        <w:t xml:space="preserve"> me an</w:t>
      </w:r>
      <w:r w:rsidR="00B02A28" w:rsidRPr="00A34670">
        <w:rPr>
          <w:spacing w:val="-4"/>
          <w:lang w:val="sq-AL"/>
        </w:rPr>
        <w:t>ë</w:t>
      </w:r>
      <w:r w:rsidRPr="00A34670">
        <w:rPr>
          <w:spacing w:val="-4"/>
          <w:lang w:val="sq-AL"/>
        </w:rPr>
        <w:t xml:space="preserve"> t</w:t>
      </w:r>
      <w:r w:rsidR="00B02A28" w:rsidRPr="00A34670">
        <w:rPr>
          <w:spacing w:val="-4"/>
          <w:lang w:val="sq-AL"/>
        </w:rPr>
        <w:t>ë</w:t>
      </w:r>
      <w:r w:rsidRPr="00A34670">
        <w:rPr>
          <w:spacing w:val="-4"/>
          <w:lang w:val="sq-AL"/>
        </w:rPr>
        <w:t xml:space="preserve"> p</w:t>
      </w:r>
      <w:r w:rsidR="00B02A28" w:rsidRPr="00A34670">
        <w:rPr>
          <w:spacing w:val="-4"/>
          <w:lang w:val="sq-AL"/>
        </w:rPr>
        <w:t>ë</w:t>
      </w:r>
      <w:r w:rsidRPr="00A34670">
        <w:rPr>
          <w:spacing w:val="-4"/>
          <w:lang w:val="sq-AL"/>
        </w:rPr>
        <w:t>rfaq</w:t>
      </w:r>
      <w:r w:rsidR="00B02A28" w:rsidRPr="00A34670">
        <w:rPr>
          <w:spacing w:val="-4"/>
          <w:lang w:val="sq-AL"/>
        </w:rPr>
        <w:t>ë</w:t>
      </w:r>
      <w:r w:rsidRPr="00A34670">
        <w:rPr>
          <w:spacing w:val="-4"/>
          <w:lang w:val="sq-AL"/>
        </w:rPr>
        <w:t>suesve t</w:t>
      </w:r>
      <w:r w:rsidR="00B02A28" w:rsidRPr="00A34670">
        <w:rPr>
          <w:spacing w:val="-4"/>
          <w:lang w:val="sq-AL"/>
        </w:rPr>
        <w:t>ë</w:t>
      </w:r>
      <w:r w:rsidRPr="00A34670">
        <w:rPr>
          <w:spacing w:val="-4"/>
          <w:lang w:val="sq-AL"/>
        </w:rPr>
        <w:t xml:space="preserve"> tyre t</w:t>
      </w:r>
      <w:r w:rsidR="00B02A28" w:rsidRPr="00A34670">
        <w:rPr>
          <w:spacing w:val="-4"/>
          <w:lang w:val="sq-AL"/>
        </w:rPr>
        <w:t>ë</w:t>
      </w:r>
      <w:r w:rsidRPr="00A34670">
        <w:rPr>
          <w:spacing w:val="-4"/>
          <w:lang w:val="sq-AL"/>
        </w:rPr>
        <w:t xml:space="preserve"> autorizuar, kan</w:t>
      </w:r>
      <w:r w:rsidR="00B02A28" w:rsidRPr="00A34670">
        <w:rPr>
          <w:spacing w:val="-4"/>
          <w:lang w:val="sq-AL"/>
        </w:rPr>
        <w:t>ë</w:t>
      </w:r>
      <w:r w:rsidRPr="00A34670">
        <w:rPr>
          <w:spacing w:val="-4"/>
          <w:lang w:val="sq-AL"/>
        </w:rPr>
        <w:t xml:space="preserve"> n</w:t>
      </w:r>
      <w:r w:rsidR="00B02A28" w:rsidRPr="00A34670">
        <w:rPr>
          <w:spacing w:val="-4"/>
          <w:lang w:val="sq-AL"/>
        </w:rPr>
        <w:t>ë</w:t>
      </w:r>
      <w:r w:rsidRPr="00A34670">
        <w:rPr>
          <w:spacing w:val="-4"/>
          <w:lang w:val="sq-AL"/>
        </w:rPr>
        <w:t>nshkruar k</w:t>
      </w:r>
      <w:r w:rsidR="00B02A28" w:rsidRPr="00A34670">
        <w:rPr>
          <w:spacing w:val="-4"/>
          <w:lang w:val="sq-AL"/>
        </w:rPr>
        <w:t>ë</w:t>
      </w:r>
      <w:r w:rsidRPr="00A34670">
        <w:rPr>
          <w:spacing w:val="-4"/>
          <w:lang w:val="sq-AL"/>
        </w:rPr>
        <w:t>t</w:t>
      </w:r>
      <w:r w:rsidR="00B02A28" w:rsidRPr="00A34670">
        <w:rPr>
          <w:spacing w:val="-4"/>
          <w:lang w:val="sq-AL"/>
        </w:rPr>
        <w:t>ë</w:t>
      </w:r>
      <w:r w:rsidR="00E94E4D" w:rsidRPr="00A34670">
        <w:rPr>
          <w:spacing w:val="-4"/>
          <w:lang w:val="sq-AL"/>
        </w:rPr>
        <w:t xml:space="preserve"> M</w:t>
      </w:r>
      <w:r w:rsidRPr="00A34670">
        <w:rPr>
          <w:spacing w:val="-4"/>
          <w:lang w:val="sq-AL"/>
        </w:rPr>
        <w:t>arr</w:t>
      </w:r>
      <w:r w:rsidR="00B02A28" w:rsidRPr="00A34670">
        <w:rPr>
          <w:spacing w:val="-4"/>
          <w:lang w:val="sq-AL"/>
        </w:rPr>
        <w:t>ë</w:t>
      </w:r>
      <w:r w:rsidRPr="00A34670">
        <w:rPr>
          <w:spacing w:val="-4"/>
          <w:lang w:val="sq-AL"/>
        </w:rPr>
        <w:t>veshje Ndryshimi</w:t>
      </w:r>
      <w:r w:rsidR="00724D6A" w:rsidRPr="00A34670">
        <w:rPr>
          <w:spacing w:val="-4"/>
          <w:lang w:val="sq-AL"/>
        </w:rPr>
        <w:t>,</w:t>
      </w:r>
      <w:r w:rsidRPr="00A34670">
        <w:rPr>
          <w:spacing w:val="-4"/>
          <w:lang w:val="sq-AL"/>
        </w:rPr>
        <w:t xml:space="preserve"> n</w:t>
      </w:r>
      <w:r w:rsidR="00B02A28" w:rsidRPr="00A34670">
        <w:rPr>
          <w:spacing w:val="-4"/>
          <w:lang w:val="sq-AL"/>
        </w:rPr>
        <w:t>ë</w:t>
      </w:r>
      <w:r w:rsidRPr="00A34670">
        <w:rPr>
          <w:spacing w:val="-4"/>
          <w:lang w:val="sq-AL"/>
        </w:rPr>
        <w:t xml:space="preserve"> dy kopje</w:t>
      </w:r>
      <w:r w:rsidR="00724D6A" w:rsidRPr="00A34670">
        <w:rPr>
          <w:spacing w:val="-4"/>
          <w:lang w:val="sq-AL"/>
        </w:rPr>
        <w:t>,</w:t>
      </w:r>
      <w:r w:rsidRPr="00A34670">
        <w:rPr>
          <w:spacing w:val="-4"/>
          <w:lang w:val="sq-AL"/>
        </w:rPr>
        <w:t xml:space="preserve"> n</w:t>
      </w:r>
      <w:r w:rsidR="00B02A28" w:rsidRPr="00A34670">
        <w:rPr>
          <w:spacing w:val="-4"/>
          <w:lang w:val="sq-AL"/>
        </w:rPr>
        <w:t>ë</w:t>
      </w:r>
      <w:r w:rsidRPr="00A34670">
        <w:rPr>
          <w:spacing w:val="-4"/>
          <w:lang w:val="sq-AL"/>
        </w:rPr>
        <w:t xml:space="preserve"> gjuh</w:t>
      </w:r>
      <w:r w:rsidR="00B02A28" w:rsidRPr="00A34670">
        <w:rPr>
          <w:spacing w:val="-4"/>
          <w:lang w:val="sq-AL"/>
        </w:rPr>
        <w:t>ë</w:t>
      </w:r>
      <w:r w:rsidRPr="00A34670">
        <w:rPr>
          <w:spacing w:val="-4"/>
          <w:lang w:val="sq-AL"/>
        </w:rPr>
        <w:t>n angleze. Kjo Marr</w:t>
      </w:r>
      <w:r w:rsidR="00B02A28" w:rsidRPr="00A34670">
        <w:rPr>
          <w:spacing w:val="-4"/>
          <w:lang w:val="sq-AL"/>
        </w:rPr>
        <w:t>ë</w:t>
      </w:r>
      <w:r w:rsidRPr="00A34670">
        <w:rPr>
          <w:spacing w:val="-4"/>
          <w:lang w:val="sq-AL"/>
        </w:rPr>
        <w:t>veshje Ndryshimi hyn n</w:t>
      </w:r>
      <w:r w:rsidR="00B02A28" w:rsidRPr="00A34670">
        <w:rPr>
          <w:spacing w:val="-4"/>
          <w:lang w:val="sq-AL"/>
        </w:rPr>
        <w:t>ë</w:t>
      </w:r>
      <w:r w:rsidRPr="00A34670">
        <w:rPr>
          <w:spacing w:val="-4"/>
          <w:lang w:val="sq-AL"/>
        </w:rPr>
        <w:t xml:space="preserve"> fuqi dit</w:t>
      </w:r>
      <w:r w:rsidR="00B02A28" w:rsidRPr="00A34670">
        <w:rPr>
          <w:spacing w:val="-4"/>
          <w:lang w:val="sq-AL"/>
        </w:rPr>
        <w:t>ë</w:t>
      </w:r>
      <w:r w:rsidRPr="00A34670">
        <w:rPr>
          <w:spacing w:val="-4"/>
          <w:lang w:val="sq-AL"/>
        </w:rPr>
        <w:t>n kur Marr</w:t>
      </w:r>
      <w:r w:rsidR="00B02A28" w:rsidRPr="00A34670">
        <w:rPr>
          <w:spacing w:val="-4"/>
          <w:lang w:val="sq-AL"/>
        </w:rPr>
        <w:t>ë</w:t>
      </w:r>
      <w:r w:rsidRPr="00A34670">
        <w:rPr>
          <w:spacing w:val="-4"/>
          <w:lang w:val="sq-AL"/>
        </w:rPr>
        <w:t>si njofton BERZH-in p</w:t>
      </w:r>
      <w:r w:rsidR="00B02A28" w:rsidRPr="00A34670">
        <w:rPr>
          <w:spacing w:val="-4"/>
          <w:lang w:val="sq-AL"/>
        </w:rPr>
        <w:t>ë</w:t>
      </w:r>
      <w:r w:rsidRPr="00A34670">
        <w:rPr>
          <w:spacing w:val="-4"/>
          <w:lang w:val="sq-AL"/>
        </w:rPr>
        <w:t>r p</w:t>
      </w:r>
      <w:r w:rsidR="00B02A28" w:rsidRPr="00A34670">
        <w:rPr>
          <w:spacing w:val="-4"/>
          <w:lang w:val="sq-AL"/>
        </w:rPr>
        <w:t>ë</w:t>
      </w:r>
      <w:r w:rsidR="00E94E4D" w:rsidRPr="00A34670">
        <w:rPr>
          <w:spacing w:val="-4"/>
          <w:lang w:val="sq-AL"/>
        </w:rPr>
        <w:t>rfundimin e procedurav</w:t>
      </w:r>
      <w:r w:rsidRPr="00A34670">
        <w:rPr>
          <w:spacing w:val="-4"/>
          <w:lang w:val="sq-AL"/>
        </w:rPr>
        <w:t>e t</w:t>
      </w:r>
      <w:r w:rsidR="00B02A28" w:rsidRPr="00A34670">
        <w:rPr>
          <w:spacing w:val="-4"/>
          <w:lang w:val="sq-AL"/>
        </w:rPr>
        <w:t>ë</w:t>
      </w:r>
      <w:r w:rsidRPr="00A34670">
        <w:rPr>
          <w:spacing w:val="-4"/>
          <w:lang w:val="sq-AL"/>
        </w:rPr>
        <w:t xml:space="preserve"> brendshme t</w:t>
      </w:r>
      <w:r w:rsidR="00B02A28" w:rsidRPr="00A34670">
        <w:rPr>
          <w:spacing w:val="-4"/>
          <w:lang w:val="sq-AL"/>
        </w:rPr>
        <w:t>ë</w:t>
      </w:r>
      <w:r w:rsidR="00E94E4D" w:rsidRPr="00A34670">
        <w:rPr>
          <w:spacing w:val="-4"/>
          <w:lang w:val="sq-AL"/>
        </w:rPr>
        <w:t xml:space="preserve"> mirati</w:t>
      </w:r>
      <w:r w:rsidRPr="00A34670">
        <w:rPr>
          <w:spacing w:val="-4"/>
          <w:lang w:val="sq-AL"/>
        </w:rPr>
        <w:t>mit.</w:t>
      </w:r>
    </w:p>
    <w:p w:rsidR="004D791B" w:rsidRPr="00A34670" w:rsidRDefault="004D791B" w:rsidP="00A34670">
      <w:pPr>
        <w:pStyle w:val="Paragrafi"/>
        <w:rPr>
          <w:spacing w:val="-4"/>
          <w:sz w:val="12"/>
          <w:lang w:val="sq-AL"/>
        </w:rPr>
      </w:pPr>
    </w:p>
    <w:p w:rsidR="004D791B" w:rsidRPr="00A34670" w:rsidRDefault="004D791B" w:rsidP="00A34670">
      <w:pPr>
        <w:pStyle w:val="Paragrafi"/>
        <w:rPr>
          <w:spacing w:val="-4"/>
          <w:lang w:val="sq-AL"/>
        </w:rPr>
      </w:pPr>
      <w:r w:rsidRPr="00A34670">
        <w:rPr>
          <w:spacing w:val="-4"/>
          <w:lang w:val="sq-AL"/>
        </w:rPr>
        <w:t>P</w:t>
      </w:r>
      <w:r w:rsidR="00B02A28" w:rsidRPr="00A34670">
        <w:rPr>
          <w:spacing w:val="-4"/>
          <w:lang w:val="sq-AL"/>
        </w:rPr>
        <w:t>ë</w:t>
      </w:r>
      <w:r w:rsidRPr="00A34670">
        <w:rPr>
          <w:spacing w:val="-4"/>
          <w:lang w:val="sq-AL"/>
        </w:rPr>
        <w:t>r dhe n</w:t>
      </w:r>
      <w:r w:rsidR="00B02A28" w:rsidRPr="00A34670">
        <w:rPr>
          <w:spacing w:val="-4"/>
          <w:lang w:val="sq-AL"/>
        </w:rPr>
        <w:t>ë</w:t>
      </w:r>
      <w:r w:rsidRPr="00A34670">
        <w:rPr>
          <w:spacing w:val="-4"/>
          <w:lang w:val="sq-AL"/>
        </w:rPr>
        <w:t xml:space="preserve"> em</w:t>
      </w:r>
      <w:r w:rsidR="00B02A28" w:rsidRPr="00A34670">
        <w:rPr>
          <w:spacing w:val="-4"/>
          <w:lang w:val="sq-AL"/>
        </w:rPr>
        <w:t>ë</w:t>
      </w:r>
      <w:r w:rsidRPr="00A34670">
        <w:rPr>
          <w:spacing w:val="-4"/>
          <w:lang w:val="sq-AL"/>
        </w:rPr>
        <w:t>r t</w:t>
      </w:r>
      <w:r w:rsidR="00B02A28" w:rsidRPr="00A34670">
        <w:rPr>
          <w:spacing w:val="-4"/>
          <w:lang w:val="sq-AL"/>
        </w:rPr>
        <w:t>ë</w:t>
      </w:r>
      <w:r w:rsidRPr="00A34670">
        <w:rPr>
          <w:spacing w:val="-4"/>
          <w:lang w:val="sq-AL"/>
        </w:rPr>
        <w:t xml:space="preserve"> Marr</w:t>
      </w:r>
      <w:r w:rsidR="00B02A28" w:rsidRPr="00A34670">
        <w:rPr>
          <w:spacing w:val="-4"/>
          <w:lang w:val="sq-AL"/>
        </w:rPr>
        <w:t>ë</w:t>
      </w:r>
      <w:r w:rsidRPr="00A34670">
        <w:rPr>
          <w:spacing w:val="-4"/>
          <w:lang w:val="sq-AL"/>
        </w:rPr>
        <w:t>sit</w:t>
      </w:r>
      <w:r w:rsidR="000657A9" w:rsidRPr="00A34670">
        <w:rPr>
          <w:spacing w:val="-4"/>
          <w:lang w:val="sq-AL"/>
        </w:rPr>
        <w:t>:</w:t>
      </w:r>
    </w:p>
    <w:p w:rsidR="00C97606" w:rsidRPr="00A34670" w:rsidRDefault="004D791B" w:rsidP="00A34670">
      <w:pPr>
        <w:pStyle w:val="Paragrafi"/>
        <w:rPr>
          <w:spacing w:val="-4"/>
          <w:lang w:val="sq-AL"/>
        </w:rPr>
      </w:pPr>
      <w:r w:rsidRPr="00A34670">
        <w:rPr>
          <w:spacing w:val="-4"/>
          <w:lang w:val="sq-AL"/>
        </w:rPr>
        <w:t>K</w:t>
      </w:r>
      <w:r w:rsidR="00B02A28" w:rsidRPr="00A34670">
        <w:rPr>
          <w:spacing w:val="-4"/>
          <w:lang w:val="sq-AL"/>
        </w:rPr>
        <w:t>ë</w:t>
      </w:r>
      <w:r w:rsidRPr="00A34670">
        <w:rPr>
          <w:spacing w:val="-4"/>
          <w:lang w:val="sq-AL"/>
        </w:rPr>
        <w:t>shilli i Ministrave i Republik</w:t>
      </w:r>
      <w:r w:rsidR="00B02A28" w:rsidRPr="00A34670">
        <w:rPr>
          <w:spacing w:val="-4"/>
          <w:lang w:val="sq-AL"/>
        </w:rPr>
        <w:t>ë</w:t>
      </w:r>
      <w:r w:rsidRPr="00A34670">
        <w:rPr>
          <w:spacing w:val="-4"/>
          <w:lang w:val="sq-AL"/>
        </w:rPr>
        <w:t xml:space="preserve">s </w:t>
      </w:r>
    </w:p>
    <w:p w:rsidR="004D791B" w:rsidRPr="00A34670" w:rsidRDefault="004D791B" w:rsidP="00A34670">
      <w:pPr>
        <w:pStyle w:val="Paragrafi"/>
        <w:rPr>
          <w:spacing w:val="-4"/>
          <w:lang w:val="sq-AL"/>
        </w:rPr>
      </w:pPr>
      <w:r w:rsidRPr="00A34670">
        <w:rPr>
          <w:spacing w:val="-4"/>
          <w:lang w:val="sq-AL"/>
        </w:rPr>
        <w:t>i p</w:t>
      </w:r>
      <w:r w:rsidR="00B02A28" w:rsidRPr="00A34670">
        <w:rPr>
          <w:spacing w:val="-4"/>
          <w:lang w:val="sq-AL"/>
        </w:rPr>
        <w:t>ë</w:t>
      </w:r>
      <w:r w:rsidRPr="00A34670">
        <w:rPr>
          <w:spacing w:val="-4"/>
          <w:lang w:val="sq-AL"/>
        </w:rPr>
        <w:t>rfaq</w:t>
      </w:r>
      <w:r w:rsidR="00B02A28" w:rsidRPr="00A34670">
        <w:rPr>
          <w:spacing w:val="-4"/>
          <w:lang w:val="sq-AL"/>
        </w:rPr>
        <w:t>ë</w:t>
      </w:r>
      <w:r w:rsidRPr="00A34670">
        <w:rPr>
          <w:spacing w:val="-4"/>
          <w:lang w:val="sq-AL"/>
        </w:rPr>
        <w:t xml:space="preserve">suar </w:t>
      </w:r>
      <w:r w:rsidR="00443FD4" w:rsidRPr="00A34670">
        <w:rPr>
          <w:spacing w:val="-4"/>
          <w:lang w:val="sq-AL"/>
        </w:rPr>
        <w:t>nga Ministria</w:t>
      </w:r>
      <w:r w:rsidRPr="00A34670">
        <w:rPr>
          <w:spacing w:val="-4"/>
          <w:lang w:val="sq-AL"/>
        </w:rPr>
        <w:t xml:space="preserve"> e </w:t>
      </w:r>
      <w:r w:rsidR="00443FD4" w:rsidRPr="00A34670">
        <w:rPr>
          <w:spacing w:val="-4"/>
          <w:lang w:val="sq-AL"/>
        </w:rPr>
        <w:t>Financave</w:t>
      </w:r>
    </w:p>
    <w:p w:rsidR="000657A9" w:rsidRPr="00A34670" w:rsidRDefault="000657A9" w:rsidP="00A34670">
      <w:pPr>
        <w:pStyle w:val="Paragrafi"/>
        <w:ind w:left="2"/>
        <w:rPr>
          <w:spacing w:val="-4"/>
          <w:sz w:val="16"/>
          <w:lang w:val="sq-AL"/>
        </w:rPr>
      </w:pPr>
      <w:r w:rsidRPr="00A34670">
        <w:rPr>
          <w:spacing w:val="-4"/>
          <w:sz w:val="16"/>
          <w:lang w:val="sq-AL"/>
        </w:rPr>
        <w:t>___________________</w:t>
      </w:r>
      <w:r w:rsidR="00A34670">
        <w:rPr>
          <w:spacing w:val="-4"/>
          <w:sz w:val="16"/>
          <w:lang w:val="sq-AL"/>
        </w:rPr>
        <w:t>____</w:t>
      </w:r>
    </w:p>
    <w:p w:rsidR="004D791B" w:rsidRPr="00A34670" w:rsidRDefault="004D791B" w:rsidP="00A34670">
      <w:pPr>
        <w:pStyle w:val="Paragrafi"/>
        <w:rPr>
          <w:spacing w:val="-4"/>
          <w:lang w:val="sq-AL"/>
        </w:rPr>
      </w:pPr>
      <w:r w:rsidRPr="00A34670">
        <w:rPr>
          <w:spacing w:val="-4"/>
          <w:lang w:val="sq-AL"/>
        </w:rPr>
        <w:t>Emri: Arben Ahmetaj</w:t>
      </w:r>
    </w:p>
    <w:p w:rsidR="004D791B" w:rsidRPr="00A34670" w:rsidRDefault="004D791B" w:rsidP="00A34670">
      <w:pPr>
        <w:pStyle w:val="Paragrafi"/>
        <w:rPr>
          <w:spacing w:val="-4"/>
          <w:lang w:val="sq-AL"/>
        </w:rPr>
      </w:pPr>
      <w:r w:rsidRPr="00A34670">
        <w:rPr>
          <w:spacing w:val="-4"/>
          <w:lang w:val="sq-AL"/>
        </w:rPr>
        <w:t>Minist</w:t>
      </w:r>
      <w:r w:rsidR="00B02A28" w:rsidRPr="00A34670">
        <w:rPr>
          <w:spacing w:val="-4"/>
          <w:lang w:val="sq-AL"/>
        </w:rPr>
        <w:t>ë</w:t>
      </w:r>
      <w:r w:rsidRPr="00A34670">
        <w:rPr>
          <w:spacing w:val="-4"/>
          <w:lang w:val="sq-AL"/>
        </w:rPr>
        <w:t>r i Financave</w:t>
      </w:r>
    </w:p>
    <w:p w:rsidR="000657A9" w:rsidRPr="00A34670" w:rsidRDefault="000657A9" w:rsidP="00A34670">
      <w:pPr>
        <w:pStyle w:val="Paragrafi"/>
        <w:rPr>
          <w:spacing w:val="-4"/>
          <w:lang w:val="sq-AL"/>
        </w:rPr>
      </w:pPr>
      <w:r w:rsidRPr="00A34670">
        <w:rPr>
          <w:spacing w:val="-4"/>
          <w:lang w:val="sq-AL"/>
        </w:rPr>
        <w:t>Datë 7.4.2017</w:t>
      </w:r>
    </w:p>
    <w:p w:rsidR="004D791B" w:rsidRPr="00A34670" w:rsidRDefault="004D791B" w:rsidP="00A34670">
      <w:pPr>
        <w:pStyle w:val="Paragrafi"/>
        <w:rPr>
          <w:spacing w:val="-4"/>
          <w:sz w:val="14"/>
          <w:lang w:val="sq-AL"/>
        </w:rPr>
      </w:pPr>
    </w:p>
    <w:p w:rsidR="00C97606" w:rsidRPr="00A34670" w:rsidRDefault="004D791B" w:rsidP="00A34670">
      <w:pPr>
        <w:pStyle w:val="Paragrafi"/>
        <w:rPr>
          <w:spacing w:val="-4"/>
          <w:lang w:val="sq-AL"/>
        </w:rPr>
      </w:pPr>
      <w:r w:rsidRPr="00A34670">
        <w:rPr>
          <w:spacing w:val="-4"/>
          <w:lang w:val="sq-AL"/>
        </w:rPr>
        <w:t>P</w:t>
      </w:r>
      <w:r w:rsidR="00B02A28" w:rsidRPr="00A34670">
        <w:rPr>
          <w:spacing w:val="-4"/>
          <w:lang w:val="sq-AL"/>
        </w:rPr>
        <w:t>ë</w:t>
      </w:r>
      <w:r w:rsidRPr="00A34670">
        <w:rPr>
          <w:spacing w:val="-4"/>
          <w:lang w:val="sq-AL"/>
        </w:rPr>
        <w:t>r dhe n</w:t>
      </w:r>
      <w:r w:rsidR="00B02A28" w:rsidRPr="00A34670">
        <w:rPr>
          <w:spacing w:val="-4"/>
          <w:lang w:val="sq-AL"/>
        </w:rPr>
        <w:t>ë</w:t>
      </w:r>
      <w:r w:rsidRPr="00A34670">
        <w:rPr>
          <w:spacing w:val="-4"/>
          <w:lang w:val="sq-AL"/>
        </w:rPr>
        <w:t xml:space="preserve"> em</w:t>
      </w:r>
      <w:r w:rsidR="00B02A28" w:rsidRPr="00A34670">
        <w:rPr>
          <w:spacing w:val="-4"/>
          <w:lang w:val="sq-AL"/>
        </w:rPr>
        <w:t>ë</w:t>
      </w:r>
      <w:r w:rsidRPr="00A34670">
        <w:rPr>
          <w:spacing w:val="-4"/>
          <w:lang w:val="sq-AL"/>
        </w:rPr>
        <w:t>r t</w:t>
      </w:r>
      <w:r w:rsidR="00B02A28" w:rsidRPr="00A34670">
        <w:rPr>
          <w:spacing w:val="-4"/>
          <w:lang w:val="sq-AL"/>
        </w:rPr>
        <w:t>ë</w:t>
      </w:r>
      <w:r w:rsidRPr="00A34670">
        <w:rPr>
          <w:spacing w:val="-4"/>
          <w:lang w:val="sq-AL"/>
        </w:rPr>
        <w:t xml:space="preserve"> Bank</w:t>
      </w:r>
      <w:r w:rsidR="00B02A28" w:rsidRPr="00A34670">
        <w:rPr>
          <w:spacing w:val="-4"/>
          <w:lang w:val="sq-AL"/>
        </w:rPr>
        <w:t>ë</w:t>
      </w:r>
      <w:r w:rsidRPr="00A34670">
        <w:rPr>
          <w:spacing w:val="-4"/>
          <w:lang w:val="sq-AL"/>
        </w:rPr>
        <w:t xml:space="preserve">s Evropiane </w:t>
      </w:r>
    </w:p>
    <w:p w:rsidR="004D791B" w:rsidRPr="00A34670" w:rsidRDefault="004D791B" w:rsidP="00A34670">
      <w:pPr>
        <w:pStyle w:val="Paragrafi"/>
        <w:rPr>
          <w:spacing w:val="-4"/>
          <w:lang w:val="sq-AL"/>
        </w:rPr>
      </w:pPr>
      <w:r w:rsidRPr="00A34670">
        <w:rPr>
          <w:spacing w:val="-4"/>
          <w:lang w:val="sq-AL"/>
        </w:rPr>
        <w:t>p</w:t>
      </w:r>
      <w:r w:rsidR="00B02A28" w:rsidRPr="00A34670">
        <w:rPr>
          <w:spacing w:val="-4"/>
          <w:lang w:val="sq-AL"/>
        </w:rPr>
        <w:t>ë</w:t>
      </w:r>
      <w:r w:rsidRPr="00A34670">
        <w:rPr>
          <w:spacing w:val="-4"/>
          <w:lang w:val="sq-AL"/>
        </w:rPr>
        <w:t>r Rind</w:t>
      </w:r>
      <w:r w:rsidR="00B02A28" w:rsidRPr="00A34670">
        <w:rPr>
          <w:spacing w:val="-4"/>
          <w:lang w:val="sq-AL"/>
        </w:rPr>
        <w:t>ë</w:t>
      </w:r>
      <w:r w:rsidRPr="00A34670">
        <w:rPr>
          <w:spacing w:val="-4"/>
          <w:lang w:val="sq-AL"/>
        </w:rPr>
        <w:t>rtim dhe Zhvillim</w:t>
      </w:r>
    </w:p>
    <w:p w:rsidR="00A34670" w:rsidRPr="00A34670" w:rsidRDefault="000657A9" w:rsidP="00A34670">
      <w:pPr>
        <w:pStyle w:val="Paragrafi"/>
        <w:rPr>
          <w:spacing w:val="-4"/>
          <w:sz w:val="6"/>
          <w:lang w:val="sq-AL"/>
        </w:rPr>
      </w:pPr>
      <w:r w:rsidRPr="00A34670">
        <w:rPr>
          <w:spacing w:val="-4"/>
          <w:sz w:val="16"/>
          <w:lang w:val="sq-AL"/>
        </w:rPr>
        <w:t>____________</w:t>
      </w:r>
      <w:r w:rsidR="00A34670">
        <w:rPr>
          <w:spacing w:val="-4"/>
          <w:sz w:val="16"/>
          <w:lang w:val="sq-AL"/>
        </w:rPr>
        <w:t>___________</w:t>
      </w:r>
    </w:p>
    <w:p w:rsidR="004D791B" w:rsidRPr="00A34670" w:rsidRDefault="004D791B" w:rsidP="00A34670">
      <w:pPr>
        <w:pStyle w:val="Paragrafi"/>
        <w:rPr>
          <w:spacing w:val="-4"/>
          <w:lang w:val="sq-AL"/>
        </w:rPr>
      </w:pPr>
      <w:r w:rsidRPr="00A34670">
        <w:rPr>
          <w:spacing w:val="-4"/>
          <w:lang w:val="sq-AL"/>
        </w:rPr>
        <w:t>Steve Gillard</w:t>
      </w:r>
    </w:p>
    <w:p w:rsidR="004D791B" w:rsidRPr="00A34670" w:rsidRDefault="000657A9" w:rsidP="00A34670">
      <w:pPr>
        <w:pStyle w:val="Paragrafi"/>
        <w:rPr>
          <w:spacing w:val="-4"/>
          <w:lang w:val="sq-AL"/>
        </w:rPr>
      </w:pPr>
      <w:r w:rsidRPr="00A34670">
        <w:rPr>
          <w:spacing w:val="-4"/>
          <w:lang w:val="sq-AL"/>
        </w:rPr>
        <w:t>Drejtor</w:t>
      </w:r>
      <w:r w:rsidR="004D791B" w:rsidRPr="00A34670">
        <w:rPr>
          <w:spacing w:val="-4"/>
          <w:lang w:val="sq-AL"/>
        </w:rPr>
        <w:t xml:space="preserve"> i Asociuar</w:t>
      </w:r>
    </w:p>
    <w:p w:rsidR="004D791B" w:rsidRPr="00A34670" w:rsidRDefault="004D791B" w:rsidP="00A34670">
      <w:pPr>
        <w:pStyle w:val="Paragrafi"/>
        <w:rPr>
          <w:spacing w:val="-4"/>
          <w:lang w:val="sq-AL"/>
        </w:rPr>
      </w:pPr>
      <w:r w:rsidRPr="00A34670">
        <w:rPr>
          <w:spacing w:val="-4"/>
          <w:lang w:val="sq-AL"/>
        </w:rPr>
        <w:t>Dr</w:t>
      </w:r>
      <w:r w:rsidR="00443FD4" w:rsidRPr="00A34670">
        <w:rPr>
          <w:spacing w:val="-4"/>
          <w:lang w:val="sq-AL"/>
        </w:rPr>
        <w:t>e</w:t>
      </w:r>
      <w:r w:rsidRPr="00A34670">
        <w:rPr>
          <w:spacing w:val="-4"/>
          <w:lang w:val="sq-AL"/>
        </w:rPr>
        <w:t>jtues i Operacioneve TC</w:t>
      </w:r>
    </w:p>
    <w:p w:rsidR="004D791B" w:rsidRPr="00A34670" w:rsidRDefault="004D791B" w:rsidP="00A34670">
      <w:pPr>
        <w:pStyle w:val="Paragrafi"/>
        <w:rPr>
          <w:spacing w:val="-4"/>
          <w:lang w:val="sq-AL"/>
        </w:rPr>
      </w:pPr>
      <w:r w:rsidRPr="00A34670">
        <w:rPr>
          <w:spacing w:val="-4"/>
          <w:lang w:val="sq-AL"/>
        </w:rPr>
        <w:t>Bashk</w:t>
      </w:r>
      <w:r w:rsidR="00B02A28" w:rsidRPr="00A34670">
        <w:rPr>
          <w:spacing w:val="-4"/>
          <w:lang w:val="sq-AL"/>
        </w:rPr>
        <w:t>ë</w:t>
      </w:r>
      <w:r w:rsidRPr="00A34670">
        <w:rPr>
          <w:spacing w:val="-4"/>
          <w:lang w:val="sq-AL"/>
        </w:rPr>
        <w:t>punimi Teknik</w:t>
      </w:r>
    </w:p>
    <w:p w:rsidR="004D791B" w:rsidRPr="00A34670" w:rsidRDefault="004D791B" w:rsidP="00A34670">
      <w:pPr>
        <w:pStyle w:val="Paragrafi"/>
        <w:rPr>
          <w:spacing w:val="-4"/>
          <w:lang w:val="sq-AL"/>
        </w:rPr>
      </w:pPr>
      <w:r w:rsidRPr="00A34670">
        <w:rPr>
          <w:spacing w:val="-4"/>
          <w:lang w:val="sq-AL"/>
        </w:rPr>
        <w:t>Dat</w:t>
      </w:r>
      <w:r w:rsidR="00B02A28" w:rsidRPr="00A34670">
        <w:rPr>
          <w:spacing w:val="-4"/>
          <w:lang w:val="sq-AL"/>
        </w:rPr>
        <w:t>ë</w:t>
      </w:r>
      <w:r w:rsidRPr="00A34670">
        <w:rPr>
          <w:spacing w:val="-4"/>
          <w:lang w:val="sq-AL"/>
        </w:rPr>
        <w:t xml:space="preserve"> 25.11.2016</w:t>
      </w:r>
    </w:p>
    <w:p w:rsidR="004620BF" w:rsidRPr="00A34670" w:rsidRDefault="004620BF" w:rsidP="00A34670">
      <w:pPr>
        <w:pStyle w:val="Paragrafi"/>
        <w:rPr>
          <w:spacing w:val="-4"/>
          <w:sz w:val="14"/>
          <w:lang w:val="sq-AL"/>
        </w:rPr>
      </w:pPr>
    </w:p>
    <w:p w:rsidR="001C0CDD" w:rsidRPr="00A34670" w:rsidRDefault="001C0CDD" w:rsidP="00A34670">
      <w:pPr>
        <w:pStyle w:val="NeniTitull"/>
        <w:keepNext w:val="0"/>
        <w:rPr>
          <w:spacing w:val="-4"/>
          <w:lang w:val="sq-AL"/>
        </w:rPr>
      </w:pPr>
      <w:r w:rsidRPr="00A34670">
        <w:rPr>
          <w:spacing w:val="-4"/>
          <w:lang w:val="sq-AL"/>
        </w:rPr>
        <w:t>DEKRET</w:t>
      </w:r>
    </w:p>
    <w:p w:rsidR="001C0CDD" w:rsidRPr="00A34670" w:rsidRDefault="00BB503D" w:rsidP="00A34670">
      <w:pPr>
        <w:pStyle w:val="NeniTitull"/>
        <w:keepNext w:val="0"/>
        <w:rPr>
          <w:spacing w:val="-4"/>
          <w:lang w:val="sq-AL"/>
        </w:rPr>
      </w:pPr>
      <w:r w:rsidRPr="00A34670">
        <w:rPr>
          <w:spacing w:val="-4"/>
          <w:lang w:val="sq-AL"/>
        </w:rPr>
        <w:t xml:space="preserve">Nr. </w:t>
      </w:r>
      <w:r w:rsidR="001C0CDD" w:rsidRPr="00A34670">
        <w:rPr>
          <w:spacing w:val="-4"/>
          <w:lang w:val="sq-AL"/>
        </w:rPr>
        <w:t>10724, datë 7.2.2018</w:t>
      </w:r>
    </w:p>
    <w:p w:rsidR="001C0CDD" w:rsidRPr="00A34670" w:rsidRDefault="001C0CDD" w:rsidP="00A34670">
      <w:pPr>
        <w:pStyle w:val="NeniTitull"/>
        <w:keepNext w:val="0"/>
        <w:rPr>
          <w:spacing w:val="-4"/>
          <w:sz w:val="10"/>
          <w:lang w:val="sq-AL"/>
        </w:rPr>
      </w:pPr>
    </w:p>
    <w:p w:rsidR="001C0CDD" w:rsidRPr="00A34670" w:rsidRDefault="001C0CDD" w:rsidP="00A34670">
      <w:pPr>
        <w:pStyle w:val="NeniTitull"/>
        <w:keepNext w:val="0"/>
        <w:rPr>
          <w:spacing w:val="-4"/>
          <w:lang w:val="sq-AL"/>
        </w:rPr>
      </w:pPr>
      <w:r w:rsidRPr="00A34670">
        <w:rPr>
          <w:spacing w:val="-4"/>
          <w:lang w:val="sq-AL"/>
        </w:rPr>
        <w:t>PËR DHËNIE TË SHTETËSISË SHQIPTARE</w:t>
      </w:r>
    </w:p>
    <w:p w:rsidR="001C0CDD" w:rsidRPr="00A34670" w:rsidRDefault="001C0CDD" w:rsidP="00A34670">
      <w:pPr>
        <w:pStyle w:val="Paragrafi"/>
        <w:rPr>
          <w:spacing w:val="-4"/>
          <w:sz w:val="10"/>
          <w:lang w:val="sq-AL"/>
        </w:rPr>
      </w:pPr>
    </w:p>
    <w:p w:rsidR="001C0CDD" w:rsidRPr="00A34670" w:rsidRDefault="001C0CDD" w:rsidP="00A34670">
      <w:pPr>
        <w:pStyle w:val="Paragrafi"/>
        <w:rPr>
          <w:spacing w:val="-4"/>
          <w:lang w:val="sq-AL"/>
        </w:rPr>
      </w:pPr>
      <w:r w:rsidRPr="00A34670">
        <w:rPr>
          <w:spacing w:val="-4"/>
          <w:lang w:val="sq-AL"/>
        </w:rPr>
        <w:t xml:space="preserve">Në mbështetje të nenit 92, pika </w:t>
      </w:r>
      <w:r w:rsidR="006E7075" w:rsidRPr="00A34670">
        <w:rPr>
          <w:spacing w:val="-4"/>
          <w:lang w:val="sq-AL"/>
        </w:rPr>
        <w:t>“</w:t>
      </w:r>
      <w:r w:rsidRPr="00A34670">
        <w:rPr>
          <w:spacing w:val="-4"/>
          <w:lang w:val="sq-AL"/>
        </w:rPr>
        <w:t>c</w:t>
      </w:r>
      <w:r w:rsidR="006E7075" w:rsidRPr="00A34670">
        <w:rPr>
          <w:spacing w:val="-4"/>
          <w:lang w:val="sq-AL"/>
        </w:rPr>
        <w:t xml:space="preserve">” </w:t>
      </w:r>
      <w:r w:rsidRPr="00A34670">
        <w:rPr>
          <w:spacing w:val="-4"/>
          <w:lang w:val="sq-AL"/>
        </w:rPr>
        <w:t>dhe nenit 93 të Kushtetutës, si dhe nenit 9 e nenit 20</w:t>
      </w:r>
      <w:r w:rsidR="00724D6A" w:rsidRPr="00A34670">
        <w:rPr>
          <w:spacing w:val="-4"/>
          <w:lang w:val="sq-AL"/>
        </w:rPr>
        <w:t>,</w:t>
      </w:r>
      <w:r w:rsidRPr="00A34670">
        <w:rPr>
          <w:spacing w:val="-4"/>
          <w:lang w:val="sq-AL"/>
        </w:rPr>
        <w:t xml:space="preserve"> të ligjit </w:t>
      </w:r>
      <w:r w:rsidR="00BB503D" w:rsidRPr="00A34670">
        <w:rPr>
          <w:spacing w:val="-4"/>
          <w:lang w:val="sq-AL"/>
        </w:rPr>
        <w:t xml:space="preserve">nr. </w:t>
      </w:r>
      <w:r w:rsidRPr="00A34670">
        <w:rPr>
          <w:spacing w:val="-4"/>
          <w:lang w:val="sq-AL"/>
        </w:rPr>
        <w:t>8389, datë 5.8.1998</w:t>
      </w:r>
      <w:r w:rsidR="00724D6A" w:rsidRPr="00A34670">
        <w:rPr>
          <w:spacing w:val="-4"/>
          <w:lang w:val="sq-AL"/>
        </w:rPr>
        <w:t>,</w:t>
      </w:r>
      <w:r w:rsidRPr="00A34670">
        <w:rPr>
          <w:spacing w:val="-4"/>
          <w:lang w:val="sq-AL"/>
        </w:rPr>
        <w:t xml:space="preserve"> </w:t>
      </w:r>
      <w:r w:rsidR="00724D6A" w:rsidRPr="00A34670">
        <w:rPr>
          <w:spacing w:val="-4"/>
          <w:lang w:val="sq-AL"/>
        </w:rPr>
        <w:t>“</w:t>
      </w:r>
      <w:r w:rsidRPr="00A34670">
        <w:rPr>
          <w:spacing w:val="-4"/>
          <w:lang w:val="sq-AL"/>
        </w:rPr>
        <w:t>Për shtetësinë shqiptare</w:t>
      </w:r>
      <w:r w:rsidR="006E7075" w:rsidRPr="00A34670">
        <w:rPr>
          <w:spacing w:val="-4"/>
          <w:lang w:val="sq-AL"/>
        </w:rPr>
        <w:t>”</w:t>
      </w:r>
      <w:r w:rsidRPr="00A34670">
        <w:rPr>
          <w:spacing w:val="-4"/>
          <w:lang w:val="sq-AL"/>
        </w:rPr>
        <w:t>, të ndryshuar</w:t>
      </w:r>
      <w:r w:rsidR="00724D6A" w:rsidRPr="00A34670">
        <w:rPr>
          <w:spacing w:val="-4"/>
          <w:lang w:val="sq-AL"/>
        </w:rPr>
        <w:t>,</w:t>
      </w:r>
    </w:p>
    <w:p w:rsidR="001C0CDD" w:rsidRPr="00A34670" w:rsidRDefault="001C0CDD" w:rsidP="00A34670">
      <w:pPr>
        <w:pStyle w:val="NeniNr"/>
        <w:keepNext w:val="0"/>
        <w:rPr>
          <w:spacing w:val="-4"/>
          <w:lang w:val="sq-AL"/>
        </w:rPr>
      </w:pPr>
      <w:r w:rsidRPr="00A34670">
        <w:rPr>
          <w:spacing w:val="-4"/>
          <w:lang w:val="sq-AL"/>
        </w:rPr>
        <w:t>DEKRETOJ:</w:t>
      </w:r>
    </w:p>
    <w:p w:rsidR="001C0CDD" w:rsidRPr="00A34670" w:rsidRDefault="001C0CDD" w:rsidP="00A34670">
      <w:pPr>
        <w:pStyle w:val="NeniNr"/>
        <w:keepNext w:val="0"/>
        <w:rPr>
          <w:spacing w:val="-4"/>
          <w:sz w:val="8"/>
          <w:lang w:val="sq-AL"/>
        </w:rPr>
      </w:pPr>
    </w:p>
    <w:p w:rsidR="001C0CDD" w:rsidRPr="00A34670" w:rsidRDefault="001C0CDD" w:rsidP="00A34670">
      <w:pPr>
        <w:pStyle w:val="NeniNr"/>
        <w:keepNext w:val="0"/>
        <w:rPr>
          <w:spacing w:val="-4"/>
          <w:lang w:val="sq-AL"/>
        </w:rPr>
      </w:pPr>
      <w:r w:rsidRPr="00A34670">
        <w:rPr>
          <w:spacing w:val="-4"/>
          <w:lang w:val="sq-AL"/>
        </w:rPr>
        <w:t>Neni 1</w:t>
      </w:r>
    </w:p>
    <w:p w:rsidR="001C0CDD" w:rsidRPr="00A34670" w:rsidRDefault="001C0CDD" w:rsidP="00A34670">
      <w:pPr>
        <w:pStyle w:val="Paragrafi"/>
        <w:rPr>
          <w:spacing w:val="-4"/>
          <w:sz w:val="10"/>
          <w:lang w:val="sq-AL"/>
        </w:rPr>
      </w:pPr>
    </w:p>
    <w:p w:rsidR="001C0CDD" w:rsidRPr="00A34670" w:rsidRDefault="001C0CDD" w:rsidP="00A34670">
      <w:pPr>
        <w:pStyle w:val="Paragrafi"/>
        <w:rPr>
          <w:spacing w:val="-4"/>
          <w:lang w:val="sq-AL"/>
        </w:rPr>
      </w:pPr>
      <w:r w:rsidRPr="00A34670">
        <w:rPr>
          <w:spacing w:val="-4"/>
          <w:lang w:val="sq-AL"/>
        </w:rPr>
        <w:t>U jepet shtetësia shqiptare</w:t>
      </w:r>
      <w:r w:rsidR="00724D6A" w:rsidRPr="00A34670">
        <w:rPr>
          <w:spacing w:val="-4"/>
          <w:lang w:val="sq-AL"/>
        </w:rPr>
        <w:t>,</w:t>
      </w:r>
      <w:r w:rsidRPr="00A34670">
        <w:rPr>
          <w:spacing w:val="-4"/>
          <w:lang w:val="sq-AL"/>
        </w:rPr>
        <w:t xml:space="preserve"> me kërkesë të tyre</w:t>
      </w:r>
      <w:r w:rsidR="00724D6A" w:rsidRPr="00A34670">
        <w:rPr>
          <w:spacing w:val="-4"/>
          <w:lang w:val="sq-AL"/>
        </w:rPr>
        <w:t>,</w:t>
      </w:r>
      <w:r w:rsidRPr="00A34670">
        <w:rPr>
          <w:spacing w:val="-4"/>
          <w:lang w:val="sq-AL"/>
        </w:rPr>
        <w:t xml:space="preserve"> personave të mëposhtëm:</w:t>
      </w:r>
    </w:p>
    <w:p w:rsidR="001C0CDD" w:rsidRPr="00A34670" w:rsidRDefault="001C0CDD" w:rsidP="00A34670">
      <w:pPr>
        <w:pStyle w:val="Paragrafi"/>
        <w:rPr>
          <w:spacing w:val="-4"/>
          <w:lang w:val="sq-AL"/>
        </w:rPr>
      </w:pPr>
      <w:r w:rsidRPr="00A34670">
        <w:rPr>
          <w:spacing w:val="-4"/>
          <w:lang w:val="sq-AL"/>
        </w:rPr>
        <w:t>1. Nijazi Ibrahim Kryeziu</w:t>
      </w:r>
    </w:p>
    <w:p w:rsidR="001C0CDD" w:rsidRPr="00A34670" w:rsidRDefault="001C0CDD" w:rsidP="00A34670">
      <w:pPr>
        <w:pStyle w:val="Paragrafi"/>
        <w:rPr>
          <w:spacing w:val="-4"/>
          <w:lang w:val="sq-AL"/>
        </w:rPr>
      </w:pPr>
      <w:r w:rsidRPr="00A34670">
        <w:rPr>
          <w:spacing w:val="-4"/>
          <w:lang w:val="sq-AL"/>
        </w:rPr>
        <w:t>2. Sami Milazim Lushtaku</w:t>
      </w:r>
    </w:p>
    <w:p w:rsidR="001C0CDD" w:rsidRPr="00A34670" w:rsidRDefault="001C0CDD" w:rsidP="00A34670">
      <w:pPr>
        <w:pStyle w:val="Paragrafi"/>
        <w:rPr>
          <w:spacing w:val="-4"/>
          <w:lang w:val="sq-AL"/>
        </w:rPr>
      </w:pPr>
      <w:r w:rsidRPr="00A34670">
        <w:rPr>
          <w:spacing w:val="-4"/>
          <w:lang w:val="sq-AL"/>
        </w:rPr>
        <w:t>3. Ferid</w:t>
      </w:r>
      <w:r w:rsidR="00FC3291" w:rsidRPr="00A34670">
        <w:rPr>
          <w:spacing w:val="-4"/>
          <w:lang w:val="sq-AL"/>
        </w:rPr>
        <w:t>e</w:t>
      </w:r>
      <w:r w:rsidRPr="00A34670">
        <w:rPr>
          <w:spacing w:val="-4"/>
          <w:lang w:val="sq-AL"/>
        </w:rPr>
        <w:t xml:space="preserve"> Milazim Lushtaku (Murseli)</w:t>
      </w:r>
    </w:p>
    <w:p w:rsidR="001C0CDD" w:rsidRPr="00A34670" w:rsidRDefault="001C0CDD" w:rsidP="00A34670">
      <w:pPr>
        <w:pStyle w:val="Paragrafi"/>
        <w:rPr>
          <w:spacing w:val="-4"/>
          <w:sz w:val="8"/>
          <w:lang w:val="sq-AL"/>
        </w:rPr>
      </w:pPr>
    </w:p>
    <w:p w:rsidR="001C0CDD" w:rsidRPr="00A34670" w:rsidRDefault="001C0CDD" w:rsidP="00A34670">
      <w:pPr>
        <w:pStyle w:val="NeniNr"/>
        <w:keepNext w:val="0"/>
        <w:rPr>
          <w:spacing w:val="-4"/>
          <w:lang w:val="sq-AL"/>
        </w:rPr>
      </w:pPr>
      <w:r w:rsidRPr="00A34670">
        <w:rPr>
          <w:spacing w:val="-4"/>
          <w:lang w:val="sq-AL"/>
        </w:rPr>
        <w:t>Neni 2</w:t>
      </w:r>
    </w:p>
    <w:p w:rsidR="001C0CDD" w:rsidRPr="00A34670" w:rsidRDefault="001C0CDD" w:rsidP="00A34670">
      <w:pPr>
        <w:pStyle w:val="Paragrafi"/>
        <w:rPr>
          <w:spacing w:val="-4"/>
          <w:sz w:val="8"/>
          <w:lang w:val="sq-AL"/>
        </w:rPr>
      </w:pPr>
    </w:p>
    <w:p w:rsidR="001C0CDD" w:rsidRPr="00A34670" w:rsidRDefault="001C0CDD" w:rsidP="00A34670">
      <w:pPr>
        <w:pStyle w:val="Paragrafi"/>
        <w:rPr>
          <w:spacing w:val="-4"/>
          <w:lang w:val="sq-AL"/>
        </w:rPr>
      </w:pPr>
      <w:r w:rsidRPr="00A34670">
        <w:rPr>
          <w:spacing w:val="-4"/>
          <w:lang w:val="sq-AL"/>
        </w:rPr>
        <w:t>Ky dekret hyn në fuqi menjëherë.</w:t>
      </w:r>
    </w:p>
    <w:p w:rsidR="001C0CDD" w:rsidRPr="00A34670" w:rsidRDefault="001C0CDD" w:rsidP="00A34670">
      <w:pPr>
        <w:pStyle w:val="Paragrafi"/>
        <w:rPr>
          <w:spacing w:val="-4"/>
          <w:sz w:val="10"/>
          <w:lang w:val="sq-AL"/>
        </w:rPr>
      </w:pPr>
    </w:p>
    <w:p w:rsidR="00C97606" w:rsidRPr="00A34670" w:rsidRDefault="001C0CDD" w:rsidP="00A34670">
      <w:pPr>
        <w:pStyle w:val="Paragrafi"/>
        <w:jc w:val="right"/>
        <w:rPr>
          <w:spacing w:val="-4"/>
          <w:lang w:val="sq-AL"/>
        </w:rPr>
      </w:pPr>
      <w:r w:rsidRPr="00A34670">
        <w:rPr>
          <w:spacing w:val="-4"/>
          <w:lang w:val="sq-AL"/>
        </w:rPr>
        <w:t xml:space="preserve">PRESIDENTI I REPUBLIKËS </w:t>
      </w:r>
    </w:p>
    <w:p w:rsidR="001C0CDD" w:rsidRPr="00A34670" w:rsidRDefault="001C0CDD" w:rsidP="00A34670">
      <w:pPr>
        <w:pStyle w:val="Paragrafi"/>
        <w:jc w:val="right"/>
        <w:rPr>
          <w:spacing w:val="-4"/>
          <w:lang w:val="sq-AL"/>
        </w:rPr>
      </w:pPr>
      <w:r w:rsidRPr="00A34670">
        <w:rPr>
          <w:spacing w:val="-4"/>
          <w:lang w:val="sq-AL"/>
        </w:rPr>
        <w:t>SË</w:t>
      </w:r>
      <w:r w:rsidR="00A87802" w:rsidRPr="00A34670">
        <w:rPr>
          <w:spacing w:val="-4"/>
          <w:lang w:val="sq-AL"/>
        </w:rPr>
        <w:t xml:space="preserve"> </w:t>
      </w:r>
      <w:r w:rsidRPr="00A34670">
        <w:rPr>
          <w:spacing w:val="-4"/>
          <w:lang w:val="sq-AL"/>
        </w:rPr>
        <w:t>SHQIPËRISË</w:t>
      </w:r>
    </w:p>
    <w:p w:rsidR="001C0CDD" w:rsidRPr="00A34670" w:rsidRDefault="001C0CDD" w:rsidP="00A34670">
      <w:pPr>
        <w:pStyle w:val="Paragrafi"/>
        <w:jc w:val="right"/>
        <w:rPr>
          <w:b/>
          <w:spacing w:val="-4"/>
          <w:lang w:val="sq-AL"/>
        </w:rPr>
      </w:pPr>
      <w:r w:rsidRPr="00A34670">
        <w:rPr>
          <w:b/>
          <w:spacing w:val="-4"/>
          <w:lang w:val="sq-AL"/>
        </w:rPr>
        <w:t>Ilir Meta</w:t>
      </w:r>
    </w:p>
    <w:p w:rsidR="00CC2920" w:rsidRPr="00A34670" w:rsidRDefault="00CC2920" w:rsidP="00A34670">
      <w:pPr>
        <w:pStyle w:val="NeniTitull"/>
        <w:keepNext w:val="0"/>
        <w:rPr>
          <w:spacing w:val="-4"/>
          <w:lang w:val="sq-AL"/>
        </w:rPr>
      </w:pPr>
      <w:r w:rsidRPr="00A34670">
        <w:rPr>
          <w:spacing w:val="-4"/>
          <w:lang w:val="sq-AL"/>
        </w:rPr>
        <w:lastRenderedPageBreak/>
        <w:t>URDHËR</w:t>
      </w:r>
    </w:p>
    <w:p w:rsidR="00CC2920" w:rsidRPr="00A34670" w:rsidRDefault="00BB503D" w:rsidP="00A34670">
      <w:pPr>
        <w:pStyle w:val="NeniTitull"/>
        <w:keepNext w:val="0"/>
        <w:rPr>
          <w:spacing w:val="-4"/>
          <w:lang w:val="sq-AL"/>
        </w:rPr>
      </w:pPr>
      <w:r w:rsidRPr="00A34670">
        <w:rPr>
          <w:spacing w:val="-4"/>
          <w:lang w:val="sq-AL"/>
        </w:rPr>
        <w:t xml:space="preserve">Nr. </w:t>
      </w:r>
      <w:r w:rsidR="00CC2920" w:rsidRPr="00A34670">
        <w:rPr>
          <w:spacing w:val="-4"/>
          <w:lang w:val="sq-AL"/>
        </w:rPr>
        <w:t xml:space="preserve">38, </w:t>
      </w:r>
      <w:r w:rsidR="001C0CDD" w:rsidRPr="00A34670">
        <w:rPr>
          <w:spacing w:val="-4"/>
          <w:lang w:val="sq-AL"/>
        </w:rPr>
        <w:t xml:space="preserve">datë </w:t>
      </w:r>
      <w:r w:rsidR="00CC2920" w:rsidRPr="00A34670">
        <w:rPr>
          <w:spacing w:val="-4"/>
          <w:lang w:val="sq-AL"/>
        </w:rPr>
        <w:t>6.2.2018</w:t>
      </w:r>
    </w:p>
    <w:p w:rsidR="00CC2920" w:rsidRPr="00A34670" w:rsidRDefault="00CC2920" w:rsidP="00A34670">
      <w:pPr>
        <w:pStyle w:val="NeniTitull"/>
        <w:keepNext w:val="0"/>
        <w:rPr>
          <w:spacing w:val="-4"/>
          <w:sz w:val="14"/>
          <w:lang w:val="sq-AL"/>
        </w:rPr>
      </w:pPr>
    </w:p>
    <w:p w:rsidR="00CC2920" w:rsidRPr="00A34670" w:rsidRDefault="00CC2920" w:rsidP="00A34670">
      <w:pPr>
        <w:pStyle w:val="NeniTitull"/>
        <w:keepNext w:val="0"/>
        <w:rPr>
          <w:spacing w:val="-4"/>
          <w:lang w:val="sq-AL"/>
        </w:rPr>
      </w:pPr>
      <w:r w:rsidRPr="00A34670">
        <w:rPr>
          <w:spacing w:val="-4"/>
          <w:lang w:val="sq-AL"/>
        </w:rPr>
        <w:t xml:space="preserve"> PËR DELEGIM KOMPETENCASH</w:t>
      </w:r>
    </w:p>
    <w:p w:rsidR="00CC2920" w:rsidRPr="00A34670" w:rsidRDefault="00CC2920" w:rsidP="00A34670">
      <w:pPr>
        <w:pStyle w:val="Paragrafi"/>
        <w:rPr>
          <w:spacing w:val="-4"/>
          <w:sz w:val="14"/>
          <w:lang w:val="sq-AL"/>
        </w:rPr>
      </w:pPr>
    </w:p>
    <w:p w:rsidR="00CC2920" w:rsidRPr="00A34670" w:rsidRDefault="00CC2920" w:rsidP="00A34670">
      <w:pPr>
        <w:pStyle w:val="Paragrafi"/>
        <w:rPr>
          <w:spacing w:val="-4"/>
          <w:lang w:val="sq-AL"/>
        </w:rPr>
      </w:pPr>
      <w:r w:rsidRPr="00A34670">
        <w:rPr>
          <w:spacing w:val="-4"/>
          <w:lang w:val="sq-AL"/>
        </w:rPr>
        <w:t>Në mbështetje të pikës 4, të nenit 102 të Kushtetutës, të neneve 28 e 29</w:t>
      </w:r>
      <w:r w:rsidR="00724D6A" w:rsidRPr="00A34670">
        <w:rPr>
          <w:spacing w:val="-4"/>
          <w:lang w:val="sq-AL"/>
        </w:rPr>
        <w:t>,</w:t>
      </w:r>
      <w:r w:rsidRPr="00A34670">
        <w:rPr>
          <w:spacing w:val="-4"/>
          <w:lang w:val="sq-AL"/>
        </w:rPr>
        <w:t xml:space="preserve"> të</w:t>
      </w:r>
      <w:r w:rsidR="006E7075" w:rsidRPr="00A34670">
        <w:rPr>
          <w:spacing w:val="-4"/>
          <w:lang w:val="sq-AL"/>
        </w:rPr>
        <w:t xml:space="preserve"> </w:t>
      </w:r>
      <w:r w:rsidRPr="00A34670">
        <w:rPr>
          <w:spacing w:val="-4"/>
          <w:lang w:val="sq-AL"/>
        </w:rPr>
        <w:t xml:space="preserve">ligjit </w:t>
      </w:r>
      <w:r w:rsidR="00BB503D" w:rsidRPr="00A34670">
        <w:rPr>
          <w:spacing w:val="-4"/>
          <w:lang w:val="sq-AL"/>
        </w:rPr>
        <w:t xml:space="preserve">nr. </w:t>
      </w:r>
      <w:r w:rsidRPr="00A34670">
        <w:rPr>
          <w:spacing w:val="-4"/>
          <w:lang w:val="sq-AL"/>
        </w:rPr>
        <w:t>44/2015</w:t>
      </w:r>
      <w:r w:rsidR="00724D6A" w:rsidRPr="00A34670">
        <w:rPr>
          <w:spacing w:val="-4"/>
          <w:lang w:val="sq-AL"/>
        </w:rPr>
        <w:t>,</w:t>
      </w:r>
      <w:r w:rsidRPr="00A34670">
        <w:rPr>
          <w:spacing w:val="-4"/>
          <w:lang w:val="sq-AL"/>
        </w:rPr>
        <w:t xml:space="preserve"> </w:t>
      </w:r>
      <w:r w:rsidR="006E7075" w:rsidRPr="00A34670">
        <w:rPr>
          <w:spacing w:val="-4"/>
          <w:lang w:val="sq-AL"/>
        </w:rPr>
        <w:t>“</w:t>
      </w:r>
      <w:r w:rsidRPr="00A34670">
        <w:rPr>
          <w:spacing w:val="-4"/>
          <w:lang w:val="sq-AL"/>
        </w:rPr>
        <w:t>Kodi i Procedurave Administrative të Republikës së Shqipërisë</w:t>
      </w:r>
      <w:r w:rsidR="006E7075" w:rsidRPr="00A34670">
        <w:rPr>
          <w:spacing w:val="-4"/>
          <w:lang w:val="sq-AL"/>
        </w:rPr>
        <w:t>”</w:t>
      </w:r>
      <w:r w:rsidRPr="00A34670">
        <w:rPr>
          <w:spacing w:val="-4"/>
          <w:lang w:val="sq-AL"/>
        </w:rPr>
        <w:t>, si dhe të pikës 2, të nenit 11</w:t>
      </w:r>
      <w:r w:rsidR="00724D6A" w:rsidRPr="00A34670">
        <w:rPr>
          <w:spacing w:val="-4"/>
          <w:lang w:val="sq-AL"/>
        </w:rPr>
        <w:t>,</w:t>
      </w:r>
      <w:r w:rsidRPr="00A34670">
        <w:rPr>
          <w:spacing w:val="-4"/>
          <w:lang w:val="sq-AL"/>
        </w:rPr>
        <w:t xml:space="preserve"> të ligjit </w:t>
      </w:r>
      <w:r w:rsidR="00BB503D" w:rsidRPr="00A34670">
        <w:rPr>
          <w:spacing w:val="-4"/>
          <w:lang w:val="sq-AL"/>
        </w:rPr>
        <w:t xml:space="preserve">nr. </w:t>
      </w:r>
      <w:r w:rsidRPr="00A34670">
        <w:rPr>
          <w:spacing w:val="-4"/>
          <w:lang w:val="sq-AL"/>
        </w:rPr>
        <w:t>90/2012</w:t>
      </w:r>
      <w:r w:rsidR="00724D6A" w:rsidRPr="00A34670">
        <w:rPr>
          <w:spacing w:val="-4"/>
          <w:lang w:val="sq-AL"/>
        </w:rPr>
        <w:t>,</w:t>
      </w:r>
      <w:r w:rsidRPr="00A34670">
        <w:rPr>
          <w:spacing w:val="-4"/>
          <w:lang w:val="sq-AL"/>
        </w:rPr>
        <w:t xml:space="preserve"> </w:t>
      </w:r>
      <w:r w:rsidR="006E7075" w:rsidRPr="00A34670">
        <w:rPr>
          <w:spacing w:val="-4"/>
          <w:lang w:val="sq-AL"/>
        </w:rPr>
        <w:t>“</w:t>
      </w:r>
      <w:r w:rsidRPr="00A34670">
        <w:rPr>
          <w:spacing w:val="-4"/>
          <w:lang w:val="sq-AL"/>
        </w:rPr>
        <w:t>Për organizimin dhe funksionimin e administratës shtetërore</w:t>
      </w:r>
      <w:r w:rsidR="006E7075" w:rsidRPr="00A34670">
        <w:rPr>
          <w:spacing w:val="-4"/>
          <w:lang w:val="sq-AL"/>
        </w:rPr>
        <w:t>”</w:t>
      </w:r>
      <w:r w:rsidRPr="00A34670">
        <w:rPr>
          <w:spacing w:val="-4"/>
          <w:lang w:val="sq-AL"/>
        </w:rPr>
        <w:t xml:space="preserve">, </w:t>
      </w:r>
    </w:p>
    <w:p w:rsidR="00CC2920" w:rsidRPr="00A34670" w:rsidRDefault="00CC2920" w:rsidP="00A34670">
      <w:pPr>
        <w:pStyle w:val="Paragrafi"/>
        <w:rPr>
          <w:spacing w:val="-4"/>
          <w:sz w:val="14"/>
          <w:lang w:val="sq-AL"/>
        </w:rPr>
      </w:pPr>
    </w:p>
    <w:p w:rsidR="00CC2920" w:rsidRPr="00A34670" w:rsidRDefault="00CC2920" w:rsidP="00A34670">
      <w:pPr>
        <w:pStyle w:val="NeniNr"/>
        <w:keepNext w:val="0"/>
        <w:rPr>
          <w:spacing w:val="-4"/>
          <w:lang w:val="sq-AL"/>
        </w:rPr>
      </w:pPr>
      <w:r w:rsidRPr="00A34670">
        <w:rPr>
          <w:spacing w:val="-4"/>
          <w:lang w:val="sq-AL"/>
        </w:rPr>
        <w:t>URDHËROJ:</w:t>
      </w:r>
    </w:p>
    <w:p w:rsidR="00CC2920" w:rsidRPr="00A34670" w:rsidRDefault="00CC2920" w:rsidP="00A34670">
      <w:pPr>
        <w:pStyle w:val="Paragrafi"/>
        <w:rPr>
          <w:spacing w:val="-4"/>
          <w:sz w:val="14"/>
          <w:lang w:val="sq-AL"/>
        </w:rPr>
      </w:pPr>
    </w:p>
    <w:p w:rsidR="00CC2920" w:rsidRPr="00A34670" w:rsidRDefault="00CC2920" w:rsidP="00A34670">
      <w:pPr>
        <w:pStyle w:val="Paragrafi"/>
        <w:rPr>
          <w:spacing w:val="-4"/>
          <w:lang w:val="sq-AL"/>
        </w:rPr>
      </w:pPr>
      <w:r w:rsidRPr="00A34670">
        <w:rPr>
          <w:spacing w:val="-4"/>
          <w:lang w:val="sq-AL"/>
        </w:rPr>
        <w:t xml:space="preserve">1. Z. Ergys Qirici, </w:t>
      </w:r>
      <w:r w:rsidR="00DB188A" w:rsidRPr="00A34670">
        <w:rPr>
          <w:spacing w:val="-4"/>
          <w:lang w:val="sq-AL"/>
        </w:rPr>
        <w:t xml:space="preserve">drejtor </w:t>
      </w:r>
      <w:r w:rsidRPr="00A34670">
        <w:rPr>
          <w:spacing w:val="-4"/>
          <w:lang w:val="sq-AL"/>
        </w:rPr>
        <w:t>i Përgjithshëm i Drejtorisë së Përgjithshme të Pronës Publike, i delegoj kompetencën për të nënshkruar korrespodencën me ZRPP</w:t>
      </w:r>
      <w:r w:rsidR="00724D6A" w:rsidRPr="00A34670">
        <w:rPr>
          <w:spacing w:val="-4"/>
          <w:lang w:val="sq-AL"/>
        </w:rPr>
        <w:t>-në</w:t>
      </w:r>
      <w:r w:rsidRPr="00A34670">
        <w:rPr>
          <w:spacing w:val="-4"/>
          <w:lang w:val="sq-AL"/>
        </w:rPr>
        <w:t xml:space="preserve"> </w:t>
      </w:r>
      <w:r w:rsidR="00724D6A" w:rsidRPr="00A34670">
        <w:rPr>
          <w:spacing w:val="-4"/>
          <w:lang w:val="sq-AL"/>
        </w:rPr>
        <w:t>qendrore</w:t>
      </w:r>
      <w:r w:rsidRPr="00A34670">
        <w:rPr>
          <w:spacing w:val="-4"/>
          <w:lang w:val="sq-AL"/>
        </w:rPr>
        <w:t xml:space="preserve"> dhe degët vendore, Agjencinë e Trajtimit të Pronave, degët e shoqërive publike në qarqe, prefekturat, administratorët dhe likuidatorët e shoqërive me kapital shtetëror, brenda objektit të veprimtarisë së punës </w:t>
      </w:r>
      <w:r w:rsidR="00D7031C" w:rsidRPr="00A34670">
        <w:rPr>
          <w:spacing w:val="-4"/>
          <w:lang w:val="sq-AL"/>
        </w:rPr>
        <w:t>s</w:t>
      </w:r>
      <w:r w:rsidRPr="00A34670">
        <w:rPr>
          <w:spacing w:val="-4"/>
          <w:lang w:val="sq-AL"/>
        </w:rPr>
        <w:t>ë Drejtorisë së Përgjithshme të Pronës Publike.</w:t>
      </w:r>
    </w:p>
    <w:p w:rsidR="00CC2920" w:rsidRPr="00A34670" w:rsidRDefault="00CC2920" w:rsidP="00A34670">
      <w:pPr>
        <w:pStyle w:val="Paragrafi"/>
        <w:rPr>
          <w:spacing w:val="-4"/>
          <w:lang w:val="sq-AL"/>
        </w:rPr>
      </w:pPr>
      <w:r w:rsidRPr="00A34670">
        <w:rPr>
          <w:spacing w:val="-4"/>
          <w:lang w:val="sq-AL"/>
        </w:rPr>
        <w:t>2. Data e fillimit të kompetencave të deleguara është data e hyrjes në fuqi të këtij urdhri.</w:t>
      </w:r>
    </w:p>
    <w:p w:rsidR="00CC2920" w:rsidRPr="00A34670" w:rsidRDefault="00CC2920" w:rsidP="00A34670">
      <w:pPr>
        <w:pStyle w:val="Paragrafi"/>
        <w:rPr>
          <w:spacing w:val="-4"/>
          <w:lang w:val="sq-AL"/>
        </w:rPr>
      </w:pPr>
      <w:r w:rsidRPr="00A34670">
        <w:rPr>
          <w:spacing w:val="-4"/>
          <w:lang w:val="sq-AL"/>
        </w:rPr>
        <w:t>3. Çdo akt tjetër që bie ndesh me këtë urdhër shfuqizohet.</w:t>
      </w:r>
    </w:p>
    <w:p w:rsidR="00CC2920" w:rsidRPr="00A34670" w:rsidRDefault="00CC2920" w:rsidP="00A34670">
      <w:pPr>
        <w:pStyle w:val="Paragrafi"/>
        <w:rPr>
          <w:spacing w:val="-4"/>
          <w:lang w:val="sq-AL"/>
        </w:rPr>
      </w:pPr>
      <w:r w:rsidRPr="00A34670">
        <w:rPr>
          <w:spacing w:val="-4"/>
          <w:lang w:val="sq-AL"/>
        </w:rPr>
        <w:t>4. Ngarkohet Drejtoria e Përgjithshme e Pronës Publike për zbatimin e këtij urdhri.</w:t>
      </w:r>
    </w:p>
    <w:p w:rsidR="00CC2920" w:rsidRPr="00A34670" w:rsidRDefault="00CC2920" w:rsidP="00A34670">
      <w:pPr>
        <w:pStyle w:val="Paragrafi"/>
        <w:rPr>
          <w:spacing w:val="-4"/>
          <w:lang w:val="sq-AL"/>
        </w:rPr>
      </w:pPr>
      <w:r w:rsidRPr="00A34670">
        <w:rPr>
          <w:spacing w:val="-4"/>
          <w:lang w:val="sq-AL"/>
        </w:rPr>
        <w:t xml:space="preserve">Ky urdhër hyn në fuqi menjëherë dhe botohet në </w:t>
      </w:r>
      <w:r w:rsidR="001C0CDD" w:rsidRPr="00A34670">
        <w:rPr>
          <w:spacing w:val="-4"/>
          <w:lang w:val="sq-AL"/>
        </w:rPr>
        <w:t>Fletoren Zyrtare</w:t>
      </w:r>
      <w:r w:rsidRPr="00A34670">
        <w:rPr>
          <w:spacing w:val="-4"/>
          <w:lang w:val="sq-AL"/>
        </w:rPr>
        <w:t xml:space="preserve">. </w:t>
      </w:r>
    </w:p>
    <w:p w:rsidR="00CC2920" w:rsidRPr="00A34670" w:rsidRDefault="00CC2920" w:rsidP="00A34670">
      <w:pPr>
        <w:pStyle w:val="Paragrafi"/>
        <w:rPr>
          <w:spacing w:val="-4"/>
          <w:sz w:val="14"/>
          <w:lang w:val="sq-AL"/>
        </w:rPr>
      </w:pPr>
    </w:p>
    <w:p w:rsidR="00542C45" w:rsidRDefault="00CC2920" w:rsidP="00A34670">
      <w:pPr>
        <w:pStyle w:val="Autoriteti"/>
        <w:keepNext w:val="0"/>
        <w:rPr>
          <w:spacing w:val="-4"/>
          <w:lang w:val="sq-AL"/>
        </w:rPr>
      </w:pPr>
      <w:r w:rsidRPr="00A34670">
        <w:rPr>
          <w:spacing w:val="-4"/>
          <w:szCs w:val="24"/>
          <w:lang w:val="sq-AL"/>
        </w:rPr>
        <w:t>Minist</w:t>
      </w:r>
      <w:r w:rsidRPr="00A34670">
        <w:rPr>
          <w:spacing w:val="-4"/>
          <w:lang w:val="sq-AL"/>
        </w:rPr>
        <w:t>ri i Financave</w:t>
      </w:r>
      <w:r w:rsidR="005569A4" w:rsidRPr="00A34670">
        <w:rPr>
          <w:spacing w:val="-4"/>
          <w:lang w:val="sq-AL"/>
        </w:rPr>
        <w:t xml:space="preserve"> </w:t>
      </w:r>
    </w:p>
    <w:p w:rsidR="00CC2920" w:rsidRPr="00A34670" w:rsidRDefault="005569A4" w:rsidP="00A34670">
      <w:pPr>
        <w:pStyle w:val="Autoriteti"/>
        <w:keepNext w:val="0"/>
        <w:rPr>
          <w:spacing w:val="-4"/>
          <w:szCs w:val="24"/>
          <w:lang w:val="sq-AL"/>
        </w:rPr>
      </w:pPr>
      <w:r w:rsidRPr="00A34670">
        <w:rPr>
          <w:spacing w:val="-4"/>
          <w:lang w:val="sq-AL"/>
        </w:rPr>
        <w:t>dhe Ekonomisë</w:t>
      </w:r>
    </w:p>
    <w:p w:rsidR="00241BDA" w:rsidRPr="00186086" w:rsidRDefault="00CC2920" w:rsidP="00A34670">
      <w:pPr>
        <w:pStyle w:val="AutoritetiEmer"/>
        <w:rPr>
          <w:lang w:val="sq-AL"/>
        </w:rPr>
      </w:pPr>
      <w:r w:rsidRPr="00A34670">
        <w:rPr>
          <w:spacing w:val="-4"/>
          <w:lang w:val="sq-AL"/>
        </w:rPr>
        <w:t>Arben Ahmetaj</w:t>
      </w:r>
    </w:p>
    <w:p w:rsidR="00241BDA" w:rsidRPr="00186086" w:rsidRDefault="00241BDA" w:rsidP="00A34670">
      <w:pPr>
        <w:pStyle w:val="Paragrafi"/>
        <w:jc w:val="center"/>
        <w:rPr>
          <w:sz w:val="14"/>
          <w:lang w:val="sq-AL"/>
        </w:rPr>
      </w:pPr>
    </w:p>
    <w:p w:rsidR="00A34670" w:rsidRDefault="00A34670" w:rsidP="00A34670">
      <w:pPr>
        <w:pStyle w:val="Paragrafi"/>
        <w:ind w:firstLine="0"/>
        <w:jc w:val="center"/>
        <w:rPr>
          <w:b/>
          <w:lang w:val="sq-AL"/>
        </w:rPr>
      </w:pPr>
    </w:p>
    <w:p w:rsidR="00A34670" w:rsidRDefault="00A34670" w:rsidP="00A34670">
      <w:pPr>
        <w:pStyle w:val="Paragrafi"/>
        <w:ind w:firstLine="0"/>
        <w:jc w:val="center"/>
        <w:rPr>
          <w:b/>
          <w:lang w:val="sq-AL"/>
        </w:rPr>
      </w:pPr>
    </w:p>
    <w:p w:rsidR="00A34670" w:rsidRDefault="00A34670" w:rsidP="00A34670">
      <w:pPr>
        <w:pStyle w:val="Paragrafi"/>
        <w:ind w:firstLine="0"/>
        <w:jc w:val="center"/>
        <w:rPr>
          <w:b/>
          <w:lang w:val="sq-AL"/>
        </w:rPr>
      </w:pPr>
    </w:p>
    <w:p w:rsidR="00A34670" w:rsidRDefault="00A34670" w:rsidP="00A34670">
      <w:pPr>
        <w:pStyle w:val="Paragrafi"/>
        <w:ind w:firstLine="0"/>
        <w:jc w:val="center"/>
        <w:rPr>
          <w:b/>
          <w:lang w:val="sq-AL"/>
        </w:rPr>
      </w:pPr>
    </w:p>
    <w:p w:rsidR="00A34670" w:rsidRDefault="00A34670" w:rsidP="00A34670">
      <w:pPr>
        <w:pStyle w:val="Paragrafi"/>
        <w:ind w:firstLine="0"/>
        <w:jc w:val="center"/>
        <w:rPr>
          <w:b/>
          <w:lang w:val="sq-AL"/>
        </w:rPr>
      </w:pPr>
    </w:p>
    <w:p w:rsidR="00A34670" w:rsidRDefault="00A34670" w:rsidP="00A34670">
      <w:pPr>
        <w:pStyle w:val="Paragrafi"/>
        <w:ind w:firstLine="0"/>
        <w:jc w:val="center"/>
        <w:rPr>
          <w:b/>
          <w:lang w:val="sq-AL"/>
        </w:rPr>
      </w:pPr>
    </w:p>
    <w:p w:rsidR="00A34670" w:rsidRDefault="00A34670" w:rsidP="00A34670">
      <w:pPr>
        <w:pStyle w:val="Paragrafi"/>
        <w:ind w:firstLine="0"/>
        <w:jc w:val="center"/>
        <w:rPr>
          <w:b/>
          <w:lang w:val="sq-AL"/>
        </w:rPr>
      </w:pPr>
    </w:p>
    <w:p w:rsidR="00A34670" w:rsidRDefault="00A34670" w:rsidP="00A34670">
      <w:pPr>
        <w:pStyle w:val="Paragrafi"/>
        <w:ind w:firstLine="0"/>
        <w:jc w:val="center"/>
        <w:rPr>
          <w:b/>
          <w:lang w:val="sq-AL"/>
        </w:rPr>
      </w:pPr>
    </w:p>
    <w:p w:rsidR="00A34670" w:rsidRDefault="00A34670" w:rsidP="00A34670">
      <w:pPr>
        <w:pStyle w:val="Paragrafi"/>
        <w:ind w:firstLine="0"/>
        <w:jc w:val="center"/>
        <w:rPr>
          <w:b/>
          <w:lang w:val="sq-AL"/>
        </w:rPr>
      </w:pPr>
    </w:p>
    <w:p w:rsidR="00A34670" w:rsidRDefault="00A34670" w:rsidP="00A34670">
      <w:pPr>
        <w:pStyle w:val="Paragrafi"/>
        <w:ind w:firstLine="0"/>
        <w:jc w:val="center"/>
        <w:rPr>
          <w:b/>
          <w:lang w:val="sq-AL"/>
        </w:rPr>
      </w:pPr>
    </w:p>
    <w:p w:rsidR="00A34670" w:rsidRDefault="00A34670" w:rsidP="00A34670">
      <w:pPr>
        <w:pStyle w:val="Paragrafi"/>
        <w:ind w:firstLine="0"/>
        <w:jc w:val="center"/>
        <w:rPr>
          <w:b/>
          <w:lang w:val="sq-AL"/>
        </w:rPr>
      </w:pPr>
    </w:p>
    <w:p w:rsidR="00A34670" w:rsidRDefault="00A34670" w:rsidP="00A34670">
      <w:pPr>
        <w:pStyle w:val="Paragrafi"/>
        <w:ind w:firstLine="0"/>
        <w:jc w:val="center"/>
        <w:rPr>
          <w:b/>
          <w:lang w:val="sq-AL"/>
        </w:rPr>
      </w:pPr>
    </w:p>
    <w:p w:rsidR="00A34670" w:rsidRDefault="00A34670" w:rsidP="00A34670">
      <w:pPr>
        <w:pStyle w:val="Paragrafi"/>
        <w:ind w:firstLine="0"/>
        <w:jc w:val="center"/>
        <w:rPr>
          <w:b/>
          <w:lang w:val="sq-AL"/>
        </w:rPr>
      </w:pPr>
    </w:p>
    <w:p w:rsidR="00A34670" w:rsidRDefault="00A34670" w:rsidP="00A34670">
      <w:pPr>
        <w:pStyle w:val="Paragrafi"/>
        <w:ind w:firstLine="0"/>
        <w:jc w:val="center"/>
        <w:rPr>
          <w:b/>
          <w:lang w:val="sq-AL"/>
        </w:rPr>
      </w:pPr>
    </w:p>
    <w:p w:rsidR="00A34670" w:rsidRDefault="00A34670" w:rsidP="00A34670">
      <w:pPr>
        <w:pStyle w:val="Paragrafi"/>
        <w:ind w:firstLine="0"/>
        <w:jc w:val="center"/>
        <w:rPr>
          <w:b/>
          <w:lang w:val="sq-AL"/>
        </w:rPr>
      </w:pPr>
    </w:p>
    <w:p w:rsidR="001960E5" w:rsidRPr="00186086" w:rsidRDefault="001960E5" w:rsidP="00A34670">
      <w:pPr>
        <w:pStyle w:val="Paragrafi"/>
        <w:ind w:firstLine="0"/>
        <w:jc w:val="center"/>
        <w:rPr>
          <w:b/>
          <w:lang w:val="sq-AL"/>
        </w:rPr>
      </w:pPr>
      <w:r w:rsidRPr="00186086">
        <w:rPr>
          <w:b/>
          <w:lang w:val="sq-AL"/>
        </w:rPr>
        <w:lastRenderedPageBreak/>
        <w:t>VENDIM</w:t>
      </w:r>
    </w:p>
    <w:p w:rsidR="001960E5" w:rsidRPr="00186086" w:rsidRDefault="00BB503D" w:rsidP="00A34670">
      <w:pPr>
        <w:pStyle w:val="Paragrafi"/>
        <w:ind w:firstLine="0"/>
        <w:jc w:val="center"/>
        <w:rPr>
          <w:b/>
          <w:lang w:val="sq-AL"/>
        </w:rPr>
      </w:pPr>
      <w:r w:rsidRPr="00186086">
        <w:rPr>
          <w:b/>
          <w:lang w:val="sq-AL"/>
        </w:rPr>
        <w:t xml:space="preserve">Nr. </w:t>
      </w:r>
      <w:r w:rsidR="001960E5" w:rsidRPr="00186086">
        <w:rPr>
          <w:b/>
          <w:lang w:val="sq-AL"/>
        </w:rPr>
        <w:t>3, datë 6.2.2018</w:t>
      </w:r>
    </w:p>
    <w:p w:rsidR="001960E5" w:rsidRPr="00EE420D" w:rsidRDefault="001960E5" w:rsidP="00A34670">
      <w:pPr>
        <w:pStyle w:val="Paragrafi"/>
        <w:jc w:val="center"/>
        <w:rPr>
          <w:b/>
          <w:sz w:val="14"/>
          <w:szCs w:val="14"/>
          <w:lang w:val="sq-AL"/>
        </w:rPr>
      </w:pPr>
    </w:p>
    <w:p w:rsidR="009405A9" w:rsidRDefault="001960E5" w:rsidP="00A34670">
      <w:pPr>
        <w:pStyle w:val="Paragrafi"/>
        <w:ind w:firstLine="0"/>
        <w:jc w:val="center"/>
        <w:rPr>
          <w:b/>
          <w:lang w:val="sq-AL"/>
        </w:rPr>
      </w:pPr>
      <w:r w:rsidRPr="00186086">
        <w:rPr>
          <w:b/>
          <w:lang w:val="sq-AL"/>
        </w:rPr>
        <w:t xml:space="preserve">NË EMËR TË REPUBLIKËS </w:t>
      </w:r>
    </w:p>
    <w:p w:rsidR="001960E5" w:rsidRPr="00186086" w:rsidRDefault="001960E5" w:rsidP="00A34670">
      <w:pPr>
        <w:pStyle w:val="Paragrafi"/>
        <w:ind w:firstLine="0"/>
        <w:jc w:val="center"/>
        <w:rPr>
          <w:b/>
          <w:lang w:val="sq-AL"/>
        </w:rPr>
      </w:pPr>
      <w:r w:rsidRPr="00186086">
        <w:rPr>
          <w:b/>
          <w:lang w:val="sq-AL"/>
        </w:rPr>
        <w:t>SË SHQIPËRISË</w:t>
      </w:r>
    </w:p>
    <w:p w:rsidR="001960E5" w:rsidRPr="00186086" w:rsidRDefault="001960E5" w:rsidP="00A34670">
      <w:pPr>
        <w:pStyle w:val="Paragrafi"/>
        <w:rPr>
          <w:sz w:val="14"/>
          <w:lang w:val="sq-AL"/>
        </w:rPr>
      </w:pPr>
    </w:p>
    <w:p w:rsidR="001960E5" w:rsidRPr="00186086" w:rsidRDefault="001960E5" w:rsidP="00A34670">
      <w:pPr>
        <w:pStyle w:val="Paragrafi"/>
        <w:rPr>
          <w:lang w:val="sq-AL"/>
        </w:rPr>
      </w:pPr>
      <w:r w:rsidRPr="00186086">
        <w:rPr>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92"/>
        <w:gridCol w:w="1268"/>
        <w:gridCol w:w="546"/>
        <w:gridCol w:w="1002"/>
      </w:tblGrid>
      <w:tr w:rsidR="003676C6" w:rsidRPr="00186086" w:rsidTr="00C34196">
        <w:tc>
          <w:tcPr>
            <w:tcW w:w="2071" w:type="pct"/>
          </w:tcPr>
          <w:p w:rsidR="003676C6" w:rsidRPr="00186086" w:rsidRDefault="003676C6" w:rsidP="00A34670">
            <w:pPr>
              <w:pStyle w:val="Paragrafi"/>
              <w:ind w:firstLine="0"/>
              <w:rPr>
                <w:spacing w:val="-4"/>
                <w:sz w:val="22"/>
                <w:szCs w:val="22"/>
                <w:lang w:val="sq-AL"/>
              </w:rPr>
            </w:pPr>
            <w:r w:rsidRPr="00186086">
              <w:rPr>
                <w:spacing w:val="-4"/>
                <w:sz w:val="22"/>
                <w:szCs w:val="22"/>
                <w:lang w:val="sq-AL"/>
              </w:rPr>
              <w:t>Bashkim Dedja</w:t>
            </w:r>
          </w:p>
        </w:tc>
        <w:tc>
          <w:tcPr>
            <w:tcW w:w="2929" w:type="pct"/>
            <w:gridSpan w:val="3"/>
          </w:tcPr>
          <w:p w:rsidR="003676C6" w:rsidRPr="00186086" w:rsidRDefault="003676C6" w:rsidP="00A34670">
            <w:pPr>
              <w:pStyle w:val="Paragrafi"/>
              <w:ind w:firstLine="0"/>
              <w:rPr>
                <w:spacing w:val="-4"/>
                <w:sz w:val="22"/>
                <w:szCs w:val="22"/>
                <w:lang w:val="sq-AL"/>
              </w:rPr>
            </w:pPr>
            <w:r w:rsidRPr="00186086">
              <w:rPr>
                <w:spacing w:val="-4"/>
                <w:sz w:val="22"/>
                <w:szCs w:val="22"/>
                <w:lang w:val="sq-AL"/>
              </w:rPr>
              <w:tab/>
              <w:t>kryetar i Gjykatës Kushtetuese</w:t>
            </w:r>
          </w:p>
        </w:tc>
      </w:tr>
      <w:tr w:rsidR="003676C6" w:rsidRPr="00186086" w:rsidTr="00C34196">
        <w:tc>
          <w:tcPr>
            <w:tcW w:w="2071" w:type="pct"/>
          </w:tcPr>
          <w:p w:rsidR="003676C6" w:rsidRPr="00186086" w:rsidRDefault="003676C6" w:rsidP="00A34670">
            <w:pPr>
              <w:pStyle w:val="Paragrafi"/>
              <w:ind w:firstLine="0"/>
              <w:rPr>
                <w:spacing w:val="-4"/>
                <w:sz w:val="22"/>
                <w:szCs w:val="22"/>
                <w:lang w:val="sq-AL"/>
              </w:rPr>
            </w:pPr>
            <w:r w:rsidRPr="00186086">
              <w:rPr>
                <w:spacing w:val="-4"/>
                <w:sz w:val="22"/>
                <w:szCs w:val="22"/>
                <w:lang w:val="sq-AL"/>
              </w:rPr>
              <w:t>Vitore Tusha</w:t>
            </w:r>
          </w:p>
        </w:tc>
        <w:tc>
          <w:tcPr>
            <w:tcW w:w="1319" w:type="pct"/>
          </w:tcPr>
          <w:p w:rsidR="003676C6" w:rsidRPr="00186086" w:rsidRDefault="003676C6" w:rsidP="00A34670">
            <w:pPr>
              <w:pStyle w:val="Paragrafi"/>
              <w:ind w:firstLine="0"/>
              <w:rPr>
                <w:spacing w:val="-4"/>
                <w:sz w:val="22"/>
                <w:szCs w:val="22"/>
                <w:lang w:val="sq-AL"/>
              </w:rPr>
            </w:pPr>
            <w:r w:rsidRPr="00186086">
              <w:rPr>
                <w:spacing w:val="-4"/>
                <w:sz w:val="22"/>
                <w:szCs w:val="22"/>
                <w:lang w:val="sq-AL"/>
              </w:rPr>
              <w:t>anëtare e</w:t>
            </w:r>
          </w:p>
        </w:tc>
        <w:tc>
          <w:tcPr>
            <w:tcW w:w="568" w:type="pct"/>
          </w:tcPr>
          <w:p w:rsidR="003676C6" w:rsidRPr="00186086" w:rsidRDefault="00F7547B" w:rsidP="00A34670">
            <w:pPr>
              <w:pStyle w:val="Paragrafi"/>
              <w:ind w:firstLine="0"/>
              <w:rPr>
                <w:spacing w:val="-4"/>
                <w:sz w:val="22"/>
                <w:szCs w:val="22"/>
                <w:lang w:val="sq-AL"/>
              </w:rPr>
            </w:pPr>
            <w:r w:rsidRPr="00186086">
              <w:rPr>
                <w:spacing w:val="-4"/>
                <w:sz w:val="22"/>
                <w:szCs w:val="22"/>
                <w:lang w:val="sq-AL"/>
              </w:rPr>
              <w:t>“</w:t>
            </w:r>
          </w:p>
        </w:tc>
        <w:tc>
          <w:tcPr>
            <w:tcW w:w="1042" w:type="pct"/>
          </w:tcPr>
          <w:p w:rsidR="003676C6" w:rsidRPr="00186086" w:rsidRDefault="00F7547B" w:rsidP="00A34670">
            <w:pPr>
              <w:pStyle w:val="Paragrafi"/>
              <w:ind w:firstLine="0"/>
              <w:jc w:val="center"/>
              <w:rPr>
                <w:spacing w:val="-4"/>
                <w:sz w:val="22"/>
                <w:szCs w:val="22"/>
                <w:lang w:val="sq-AL"/>
              </w:rPr>
            </w:pPr>
            <w:r w:rsidRPr="00186086">
              <w:rPr>
                <w:spacing w:val="-4"/>
                <w:sz w:val="22"/>
                <w:szCs w:val="22"/>
                <w:lang w:val="sq-AL"/>
              </w:rPr>
              <w:t>“</w:t>
            </w:r>
          </w:p>
        </w:tc>
      </w:tr>
      <w:tr w:rsidR="003676C6" w:rsidRPr="00186086" w:rsidTr="00C34196">
        <w:tc>
          <w:tcPr>
            <w:tcW w:w="2071" w:type="pct"/>
          </w:tcPr>
          <w:p w:rsidR="003676C6" w:rsidRPr="00186086" w:rsidRDefault="003676C6" w:rsidP="00A34670">
            <w:pPr>
              <w:pStyle w:val="Paragrafi"/>
              <w:ind w:firstLine="0"/>
              <w:rPr>
                <w:spacing w:val="-4"/>
                <w:sz w:val="22"/>
                <w:szCs w:val="22"/>
                <w:lang w:val="sq-AL"/>
              </w:rPr>
            </w:pPr>
            <w:r w:rsidRPr="00186086">
              <w:rPr>
                <w:spacing w:val="-4"/>
                <w:sz w:val="22"/>
                <w:szCs w:val="22"/>
                <w:lang w:val="sq-AL"/>
              </w:rPr>
              <w:t>Fatmir Hoxha</w:t>
            </w:r>
          </w:p>
        </w:tc>
        <w:tc>
          <w:tcPr>
            <w:tcW w:w="1319" w:type="pct"/>
          </w:tcPr>
          <w:p w:rsidR="003676C6" w:rsidRPr="00186086" w:rsidRDefault="003676C6" w:rsidP="00A34670">
            <w:pPr>
              <w:pStyle w:val="Paragrafi"/>
              <w:ind w:firstLine="0"/>
              <w:rPr>
                <w:spacing w:val="-4"/>
                <w:sz w:val="22"/>
                <w:szCs w:val="22"/>
                <w:lang w:val="sq-AL"/>
              </w:rPr>
            </w:pPr>
            <w:r w:rsidRPr="00186086">
              <w:rPr>
                <w:spacing w:val="-4"/>
                <w:sz w:val="22"/>
                <w:szCs w:val="22"/>
                <w:lang w:val="sq-AL"/>
              </w:rPr>
              <w:t>anëtar i</w:t>
            </w:r>
            <w:r w:rsidRPr="00186086">
              <w:rPr>
                <w:spacing w:val="-4"/>
                <w:sz w:val="22"/>
                <w:szCs w:val="22"/>
                <w:lang w:val="sq-AL"/>
              </w:rPr>
              <w:tab/>
            </w:r>
          </w:p>
        </w:tc>
        <w:tc>
          <w:tcPr>
            <w:tcW w:w="568" w:type="pct"/>
          </w:tcPr>
          <w:p w:rsidR="003676C6" w:rsidRPr="00186086" w:rsidRDefault="00F7547B" w:rsidP="00A34670">
            <w:pPr>
              <w:pStyle w:val="Paragrafi"/>
              <w:ind w:firstLine="0"/>
              <w:rPr>
                <w:spacing w:val="-4"/>
                <w:sz w:val="22"/>
                <w:szCs w:val="22"/>
                <w:lang w:val="sq-AL"/>
              </w:rPr>
            </w:pPr>
            <w:r w:rsidRPr="00186086">
              <w:rPr>
                <w:spacing w:val="-4"/>
                <w:sz w:val="22"/>
                <w:szCs w:val="22"/>
                <w:lang w:val="sq-AL"/>
              </w:rPr>
              <w:t>“</w:t>
            </w:r>
          </w:p>
        </w:tc>
        <w:tc>
          <w:tcPr>
            <w:tcW w:w="1042" w:type="pct"/>
          </w:tcPr>
          <w:p w:rsidR="003676C6" w:rsidRPr="00186086" w:rsidRDefault="00F7547B" w:rsidP="00A34670">
            <w:pPr>
              <w:pStyle w:val="Paragrafi"/>
              <w:ind w:firstLine="0"/>
              <w:jc w:val="center"/>
              <w:rPr>
                <w:spacing w:val="-4"/>
                <w:sz w:val="22"/>
                <w:szCs w:val="22"/>
                <w:lang w:val="sq-AL"/>
              </w:rPr>
            </w:pPr>
            <w:r w:rsidRPr="00186086">
              <w:rPr>
                <w:spacing w:val="-4"/>
                <w:sz w:val="22"/>
                <w:szCs w:val="22"/>
                <w:lang w:val="sq-AL"/>
              </w:rPr>
              <w:t>“</w:t>
            </w:r>
          </w:p>
        </w:tc>
      </w:tr>
      <w:tr w:rsidR="003676C6" w:rsidRPr="00186086" w:rsidTr="00C34196">
        <w:tc>
          <w:tcPr>
            <w:tcW w:w="2071" w:type="pct"/>
          </w:tcPr>
          <w:p w:rsidR="003676C6" w:rsidRPr="00186086" w:rsidRDefault="003676C6" w:rsidP="00A34670">
            <w:pPr>
              <w:pStyle w:val="Paragrafi"/>
              <w:ind w:firstLine="0"/>
              <w:rPr>
                <w:spacing w:val="-4"/>
                <w:sz w:val="22"/>
                <w:szCs w:val="22"/>
                <w:lang w:val="sq-AL"/>
              </w:rPr>
            </w:pPr>
            <w:r w:rsidRPr="00186086">
              <w:rPr>
                <w:spacing w:val="-4"/>
                <w:sz w:val="22"/>
                <w:szCs w:val="22"/>
                <w:lang w:val="sq-AL"/>
              </w:rPr>
              <w:t>Gani Dizdari</w:t>
            </w:r>
          </w:p>
        </w:tc>
        <w:tc>
          <w:tcPr>
            <w:tcW w:w="1319" w:type="pct"/>
          </w:tcPr>
          <w:p w:rsidR="003676C6" w:rsidRPr="00186086" w:rsidRDefault="003676C6" w:rsidP="00A34670">
            <w:pPr>
              <w:pStyle w:val="Paragrafi"/>
              <w:ind w:firstLine="0"/>
              <w:rPr>
                <w:spacing w:val="-4"/>
                <w:sz w:val="22"/>
                <w:szCs w:val="22"/>
                <w:lang w:val="sq-AL"/>
              </w:rPr>
            </w:pPr>
            <w:r w:rsidRPr="00186086">
              <w:rPr>
                <w:spacing w:val="-4"/>
                <w:sz w:val="22"/>
                <w:szCs w:val="22"/>
                <w:lang w:val="sq-AL"/>
              </w:rPr>
              <w:t>anëtar i</w:t>
            </w:r>
          </w:p>
        </w:tc>
        <w:tc>
          <w:tcPr>
            <w:tcW w:w="568" w:type="pct"/>
          </w:tcPr>
          <w:p w:rsidR="003676C6" w:rsidRPr="00186086" w:rsidRDefault="00F7547B" w:rsidP="00A34670">
            <w:pPr>
              <w:pStyle w:val="Paragrafi"/>
              <w:ind w:firstLine="0"/>
              <w:rPr>
                <w:spacing w:val="-4"/>
                <w:sz w:val="22"/>
                <w:szCs w:val="22"/>
                <w:lang w:val="sq-AL"/>
              </w:rPr>
            </w:pPr>
            <w:r w:rsidRPr="00186086">
              <w:rPr>
                <w:spacing w:val="-4"/>
                <w:sz w:val="22"/>
                <w:szCs w:val="22"/>
                <w:lang w:val="sq-AL"/>
              </w:rPr>
              <w:t>“</w:t>
            </w:r>
          </w:p>
        </w:tc>
        <w:tc>
          <w:tcPr>
            <w:tcW w:w="1042" w:type="pct"/>
          </w:tcPr>
          <w:p w:rsidR="003676C6" w:rsidRPr="00186086" w:rsidRDefault="00F7547B" w:rsidP="00A34670">
            <w:pPr>
              <w:pStyle w:val="Paragrafi"/>
              <w:ind w:firstLine="0"/>
              <w:jc w:val="center"/>
              <w:rPr>
                <w:spacing w:val="-4"/>
                <w:sz w:val="22"/>
                <w:szCs w:val="22"/>
                <w:lang w:val="sq-AL"/>
              </w:rPr>
            </w:pPr>
            <w:r w:rsidRPr="00186086">
              <w:rPr>
                <w:spacing w:val="-4"/>
                <w:sz w:val="22"/>
                <w:szCs w:val="22"/>
                <w:lang w:val="sq-AL"/>
              </w:rPr>
              <w:t>“</w:t>
            </w:r>
          </w:p>
        </w:tc>
      </w:tr>
      <w:tr w:rsidR="003676C6" w:rsidRPr="00186086" w:rsidTr="00C34196">
        <w:tc>
          <w:tcPr>
            <w:tcW w:w="2071" w:type="pct"/>
          </w:tcPr>
          <w:p w:rsidR="003676C6" w:rsidRPr="00186086" w:rsidRDefault="003676C6" w:rsidP="00A34670">
            <w:pPr>
              <w:pStyle w:val="Paragrafi"/>
              <w:ind w:firstLine="0"/>
              <w:rPr>
                <w:spacing w:val="-4"/>
                <w:sz w:val="22"/>
                <w:szCs w:val="22"/>
                <w:lang w:val="sq-AL"/>
              </w:rPr>
            </w:pPr>
            <w:r w:rsidRPr="00186086">
              <w:rPr>
                <w:spacing w:val="-4"/>
                <w:sz w:val="22"/>
                <w:szCs w:val="22"/>
                <w:lang w:val="sq-AL"/>
              </w:rPr>
              <w:t>Besnik Imeraj</w:t>
            </w:r>
          </w:p>
        </w:tc>
        <w:tc>
          <w:tcPr>
            <w:tcW w:w="1319" w:type="pct"/>
          </w:tcPr>
          <w:p w:rsidR="003676C6" w:rsidRPr="00186086" w:rsidRDefault="003676C6" w:rsidP="00A34670">
            <w:pPr>
              <w:pStyle w:val="Paragrafi"/>
              <w:ind w:firstLine="0"/>
              <w:rPr>
                <w:spacing w:val="-4"/>
                <w:sz w:val="22"/>
                <w:szCs w:val="22"/>
                <w:lang w:val="sq-AL"/>
              </w:rPr>
            </w:pPr>
            <w:r w:rsidRPr="00186086">
              <w:rPr>
                <w:spacing w:val="-4"/>
                <w:sz w:val="22"/>
                <w:szCs w:val="22"/>
                <w:lang w:val="sq-AL"/>
              </w:rPr>
              <w:t xml:space="preserve">anëtar i </w:t>
            </w:r>
          </w:p>
        </w:tc>
        <w:tc>
          <w:tcPr>
            <w:tcW w:w="568" w:type="pct"/>
          </w:tcPr>
          <w:p w:rsidR="003676C6" w:rsidRPr="00186086" w:rsidRDefault="00F7547B" w:rsidP="00A34670">
            <w:pPr>
              <w:pStyle w:val="Paragrafi"/>
              <w:ind w:firstLine="0"/>
              <w:rPr>
                <w:spacing w:val="-4"/>
                <w:sz w:val="22"/>
                <w:szCs w:val="22"/>
                <w:lang w:val="sq-AL"/>
              </w:rPr>
            </w:pPr>
            <w:r w:rsidRPr="00186086">
              <w:rPr>
                <w:spacing w:val="-4"/>
                <w:sz w:val="22"/>
                <w:szCs w:val="22"/>
                <w:lang w:val="sq-AL"/>
              </w:rPr>
              <w:t>“</w:t>
            </w:r>
          </w:p>
        </w:tc>
        <w:tc>
          <w:tcPr>
            <w:tcW w:w="1042" w:type="pct"/>
          </w:tcPr>
          <w:p w:rsidR="003676C6" w:rsidRPr="00186086" w:rsidRDefault="00F7547B" w:rsidP="00A34670">
            <w:pPr>
              <w:pStyle w:val="Paragrafi"/>
              <w:ind w:firstLine="0"/>
              <w:jc w:val="center"/>
              <w:rPr>
                <w:spacing w:val="-4"/>
                <w:sz w:val="22"/>
                <w:szCs w:val="22"/>
                <w:lang w:val="sq-AL"/>
              </w:rPr>
            </w:pPr>
            <w:r w:rsidRPr="00186086">
              <w:rPr>
                <w:spacing w:val="-4"/>
                <w:sz w:val="22"/>
                <w:szCs w:val="22"/>
                <w:lang w:val="sq-AL"/>
              </w:rPr>
              <w:t>“</w:t>
            </w:r>
          </w:p>
        </w:tc>
      </w:tr>
      <w:tr w:rsidR="003676C6" w:rsidRPr="00186086" w:rsidTr="00C34196">
        <w:tc>
          <w:tcPr>
            <w:tcW w:w="2071" w:type="pct"/>
          </w:tcPr>
          <w:p w:rsidR="003676C6" w:rsidRPr="00186086" w:rsidRDefault="003676C6" w:rsidP="00A34670">
            <w:pPr>
              <w:pStyle w:val="Paragrafi"/>
              <w:ind w:firstLine="0"/>
              <w:rPr>
                <w:spacing w:val="-4"/>
                <w:sz w:val="22"/>
                <w:szCs w:val="22"/>
                <w:lang w:val="sq-AL"/>
              </w:rPr>
            </w:pPr>
            <w:r w:rsidRPr="00186086">
              <w:rPr>
                <w:spacing w:val="-4"/>
                <w:sz w:val="22"/>
                <w:szCs w:val="22"/>
                <w:lang w:val="sq-AL"/>
              </w:rPr>
              <w:t>Fatos Lulo</w:t>
            </w:r>
            <w:r w:rsidRPr="00186086">
              <w:rPr>
                <w:spacing w:val="-4"/>
                <w:sz w:val="22"/>
                <w:szCs w:val="22"/>
                <w:lang w:val="sq-AL"/>
              </w:rPr>
              <w:tab/>
            </w:r>
            <w:r w:rsidRPr="00186086">
              <w:rPr>
                <w:spacing w:val="-4"/>
                <w:sz w:val="22"/>
                <w:szCs w:val="22"/>
                <w:lang w:val="sq-AL"/>
              </w:rPr>
              <w:tab/>
            </w:r>
            <w:r w:rsidRPr="00186086">
              <w:rPr>
                <w:spacing w:val="-4"/>
                <w:sz w:val="22"/>
                <w:szCs w:val="22"/>
                <w:lang w:val="sq-AL"/>
              </w:rPr>
              <w:tab/>
            </w:r>
          </w:p>
        </w:tc>
        <w:tc>
          <w:tcPr>
            <w:tcW w:w="1319" w:type="pct"/>
          </w:tcPr>
          <w:p w:rsidR="003676C6" w:rsidRPr="00186086" w:rsidRDefault="003676C6" w:rsidP="00A34670">
            <w:pPr>
              <w:pStyle w:val="Paragrafi"/>
              <w:ind w:firstLine="0"/>
              <w:rPr>
                <w:spacing w:val="-4"/>
                <w:sz w:val="22"/>
                <w:szCs w:val="22"/>
                <w:lang w:val="sq-AL"/>
              </w:rPr>
            </w:pPr>
            <w:r w:rsidRPr="00186086">
              <w:rPr>
                <w:spacing w:val="-4"/>
                <w:sz w:val="22"/>
                <w:szCs w:val="22"/>
                <w:lang w:val="sq-AL"/>
              </w:rPr>
              <w:t>anëtar i</w:t>
            </w:r>
          </w:p>
        </w:tc>
        <w:tc>
          <w:tcPr>
            <w:tcW w:w="568" w:type="pct"/>
          </w:tcPr>
          <w:p w:rsidR="003676C6" w:rsidRPr="00186086" w:rsidRDefault="00F7547B" w:rsidP="00A34670">
            <w:pPr>
              <w:pStyle w:val="Paragrafi"/>
              <w:ind w:firstLine="0"/>
              <w:rPr>
                <w:spacing w:val="-4"/>
                <w:sz w:val="22"/>
                <w:szCs w:val="22"/>
                <w:lang w:val="sq-AL"/>
              </w:rPr>
            </w:pPr>
            <w:r w:rsidRPr="00186086">
              <w:rPr>
                <w:spacing w:val="-4"/>
                <w:sz w:val="22"/>
                <w:szCs w:val="22"/>
                <w:lang w:val="sq-AL"/>
              </w:rPr>
              <w:t>“</w:t>
            </w:r>
          </w:p>
        </w:tc>
        <w:tc>
          <w:tcPr>
            <w:tcW w:w="1042" w:type="pct"/>
          </w:tcPr>
          <w:p w:rsidR="003676C6" w:rsidRPr="00186086" w:rsidRDefault="00F7547B" w:rsidP="00A34670">
            <w:pPr>
              <w:pStyle w:val="Paragrafi"/>
              <w:ind w:firstLine="0"/>
              <w:jc w:val="center"/>
              <w:rPr>
                <w:spacing w:val="-4"/>
                <w:sz w:val="22"/>
                <w:szCs w:val="22"/>
                <w:lang w:val="sq-AL"/>
              </w:rPr>
            </w:pPr>
            <w:r w:rsidRPr="00186086">
              <w:rPr>
                <w:spacing w:val="-4"/>
                <w:sz w:val="22"/>
                <w:szCs w:val="22"/>
                <w:lang w:val="sq-AL"/>
              </w:rPr>
              <w:t>“</w:t>
            </w:r>
          </w:p>
        </w:tc>
      </w:tr>
      <w:tr w:rsidR="003676C6" w:rsidRPr="00186086" w:rsidTr="00C34196">
        <w:tc>
          <w:tcPr>
            <w:tcW w:w="2071" w:type="pct"/>
          </w:tcPr>
          <w:p w:rsidR="003676C6" w:rsidRPr="00186086" w:rsidRDefault="003676C6" w:rsidP="00A34670">
            <w:pPr>
              <w:pStyle w:val="Paragrafi"/>
              <w:ind w:firstLine="0"/>
              <w:rPr>
                <w:spacing w:val="-4"/>
                <w:sz w:val="22"/>
                <w:szCs w:val="22"/>
                <w:lang w:val="sq-AL"/>
              </w:rPr>
            </w:pPr>
            <w:r w:rsidRPr="00186086">
              <w:rPr>
                <w:spacing w:val="-4"/>
                <w:sz w:val="22"/>
                <w:szCs w:val="22"/>
                <w:lang w:val="sq-AL"/>
              </w:rPr>
              <w:t>Altina Xhoxhaj</w:t>
            </w:r>
          </w:p>
        </w:tc>
        <w:tc>
          <w:tcPr>
            <w:tcW w:w="1319" w:type="pct"/>
          </w:tcPr>
          <w:p w:rsidR="003676C6" w:rsidRPr="00186086" w:rsidRDefault="003676C6" w:rsidP="00A34670">
            <w:pPr>
              <w:pStyle w:val="Paragrafi"/>
              <w:ind w:firstLine="0"/>
              <w:rPr>
                <w:spacing w:val="-4"/>
                <w:sz w:val="22"/>
                <w:szCs w:val="22"/>
                <w:lang w:val="sq-AL"/>
              </w:rPr>
            </w:pPr>
            <w:r w:rsidRPr="00186086">
              <w:rPr>
                <w:spacing w:val="-4"/>
                <w:sz w:val="22"/>
                <w:szCs w:val="22"/>
                <w:lang w:val="sq-AL"/>
              </w:rPr>
              <w:t>anëtare e</w:t>
            </w:r>
          </w:p>
        </w:tc>
        <w:tc>
          <w:tcPr>
            <w:tcW w:w="568" w:type="pct"/>
          </w:tcPr>
          <w:p w:rsidR="003676C6" w:rsidRPr="00186086" w:rsidRDefault="00F7547B" w:rsidP="00A34670">
            <w:pPr>
              <w:pStyle w:val="Paragrafi"/>
              <w:ind w:firstLine="0"/>
              <w:rPr>
                <w:spacing w:val="-4"/>
                <w:sz w:val="22"/>
                <w:szCs w:val="22"/>
                <w:lang w:val="sq-AL"/>
              </w:rPr>
            </w:pPr>
            <w:r w:rsidRPr="00186086">
              <w:rPr>
                <w:spacing w:val="-4"/>
                <w:sz w:val="22"/>
                <w:szCs w:val="22"/>
                <w:lang w:val="sq-AL"/>
              </w:rPr>
              <w:t>“</w:t>
            </w:r>
          </w:p>
        </w:tc>
        <w:tc>
          <w:tcPr>
            <w:tcW w:w="1042" w:type="pct"/>
          </w:tcPr>
          <w:p w:rsidR="003676C6" w:rsidRPr="00186086" w:rsidRDefault="00F7547B" w:rsidP="00A34670">
            <w:pPr>
              <w:pStyle w:val="Paragrafi"/>
              <w:ind w:firstLine="0"/>
              <w:jc w:val="center"/>
              <w:rPr>
                <w:spacing w:val="-4"/>
                <w:sz w:val="22"/>
                <w:szCs w:val="22"/>
                <w:lang w:val="sq-AL"/>
              </w:rPr>
            </w:pPr>
            <w:r w:rsidRPr="00186086">
              <w:rPr>
                <w:spacing w:val="-4"/>
                <w:sz w:val="22"/>
                <w:szCs w:val="22"/>
                <w:lang w:val="sq-AL"/>
              </w:rPr>
              <w:t>“</w:t>
            </w:r>
          </w:p>
        </w:tc>
      </w:tr>
    </w:tbl>
    <w:p w:rsidR="001960E5" w:rsidRPr="00186086" w:rsidRDefault="001960E5" w:rsidP="00A34670">
      <w:pPr>
        <w:pStyle w:val="Paragrafi"/>
        <w:rPr>
          <w:lang w:val="sq-AL"/>
        </w:rPr>
      </w:pPr>
      <w:r w:rsidRPr="00186086">
        <w:rPr>
          <w:lang w:val="sq-AL"/>
        </w:rPr>
        <w:t>me sekretare Belma Lleshi, në datën 19.12.2017</w:t>
      </w:r>
      <w:r w:rsidR="00791A88">
        <w:rPr>
          <w:lang w:val="sq-AL"/>
        </w:rPr>
        <w:t>,</w:t>
      </w:r>
      <w:r w:rsidRPr="00186086">
        <w:rPr>
          <w:lang w:val="sq-AL"/>
        </w:rPr>
        <w:t xml:space="preserve"> mori në shqyrtim në seancë plenare, mbi bazë dokumentesh, çështjen me </w:t>
      </w:r>
      <w:r w:rsidR="00BB503D" w:rsidRPr="00186086">
        <w:rPr>
          <w:lang w:val="sq-AL"/>
        </w:rPr>
        <w:t xml:space="preserve">nr. </w:t>
      </w:r>
      <w:r w:rsidRPr="00186086">
        <w:rPr>
          <w:lang w:val="sq-AL"/>
        </w:rPr>
        <w:t>60/4 Akti, që u përket:</w:t>
      </w:r>
    </w:p>
    <w:p w:rsidR="001960E5" w:rsidRPr="00186086" w:rsidRDefault="001960E5" w:rsidP="00A34670">
      <w:pPr>
        <w:pStyle w:val="Paragrafi"/>
        <w:rPr>
          <w:lang w:val="sq-AL"/>
        </w:rPr>
      </w:pPr>
      <w:r w:rsidRPr="00186086">
        <w:rPr>
          <w:lang w:val="sq-AL"/>
        </w:rPr>
        <w:t xml:space="preserve">KËRKUES: </w:t>
      </w:r>
      <w:r w:rsidRPr="00186086">
        <w:rPr>
          <w:lang w:val="sq-AL"/>
        </w:rPr>
        <w:tab/>
      </w:r>
      <w:r w:rsidRPr="00186086">
        <w:rPr>
          <w:lang w:val="sq-AL"/>
        </w:rPr>
        <w:tab/>
      </w:r>
      <w:r w:rsidR="00E94ACF" w:rsidRPr="00186086">
        <w:rPr>
          <w:lang w:val="sq-AL"/>
        </w:rPr>
        <w:t xml:space="preserve">Ymer Dollani </w:t>
      </w:r>
    </w:p>
    <w:p w:rsidR="001960E5" w:rsidRPr="00A34670" w:rsidRDefault="001960E5" w:rsidP="00A34670">
      <w:pPr>
        <w:pStyle w:val="Paragrafi"/>
        <w:rPr>
          <w:spacing w:val="-4"/>
          <w:lang w:val="sq-AL"/>
        </w:rPr>
      </w:pPr>
      <w:r w:rsidRPr="00186086">
        <w:rPr>
          <w:lang w:val="sq-AL"/>
        </w:rPr>
        <w:tab/>
      </w:r>
      <w:r w:rsidRPr="00A34670">
        <w:rPr>
          <w:bCs/>
          <w:spacing w:val="-4"/>
          <w:lang w:val="sq-AL"/>
        </w:rPr>
        <w:t>SUBJEKTE TË INTERESUARA</w:t>
      </w:r>
      <w:r w:rsidRPr="00A34670">
        <w:rPr>
          <w:spacing w:val="-4"/>
          <w:lang w:val="sq-AL"/>
        </w:rPr>
        <w:t>:</w:t>
      </w:r>
      <w:r w:rsidR="00A87802" w:rsidRPr="00A34670">
        <w:rPr>
          <w:spacing w:val="-4"/>
          <w:lang w:val="sq-AL"/>
        </w:rPr>
        <w:t xml:space="preserve"> </w:t>
      </w:r>
      <w:r w:rsidR="00E94ACF" w:rsidRPr="00A34670">
        <w:rPr>
          <w:spacing w:val="-4"/>
          <w:lang w:val="sq-AL"/>
        </w:rPr>
        <w:t>Instituti i Sigurimeve Shoqërore</w:t>
      </w:r>
      <w:r w:rsidR="00E94ACF" w:rsidRPr="00A34670">
        <w:rPr>
          <w:spacing w:val="-4"/>
          <w:lang w:val="sq-AL"/>
        </w:rPr>
        <w:tab/>
      </w:r>
    </w:p>
    <w:p w:rsidR="001960E5" w:rsidRPr="00A34670" w:rsidRDefault="00E94ACF" w:rsidP="00A34670">
      <w:pPr>
        <w:pStyle w:val="Paragrafi"/>
        <w:rPr>
          <w:spacing w:val="-4"/>
          <w:lang w:val="sq-AL"/>
        </w:rPr>
      </w:pPr>
      <w:r w:rsidRPr="00A34670">
        <w:rPr>
          <w:spacing w:val="-4"/>
          <w:lang w:val="sq-AL"/>
        </w:rPr>
        <w:t>Drejtoria Rajonale e Sigurimeve Shoqërore Elbasan</w:t>
      </w:r>
    </w:p>
    <w:p w:rsidR="001960E5" w:rsidRPr="009405A9" w:rsidRDefault="001960E5" w:rsidP="00A34670">
      <w:pPr>
        <w:pStyle w:val="Paragrafi"/>
        <w:rPr>
          <w:spacing w:val="-4"/>
          <w:lang w:val="sq-AL"/>
        </w:rPr>
      </w:pPr>
      <w:r w:rsidRPr="009405A9">
        <w:rPr>
          <w:spacing w:val="-4"/>
          <w:lang w:val="sq-AL"/>
        </w:rPr>
        <w:t xml:space="preserve"> OBJEKTI: </w:t>
      </w:r>
      <w:r w:rsidRPr="009405A9">
        <w:rPr>
          <w:spacing w:val="-4"/>
          <w:lang w:val="sq-AL"/>
        </w:rPr>
        <w:tab/>
        <w:t xml:space="preserve">Shfuqizimi si të papajtueshme me Kushtetutën e Republikës së Shqipërisë i vendimeve </w:t>
      </w:r>
      <w:r w:rsidR="00BB503D" w:rsidRPr="009405A9">
        <w:rPr>
          <w:spacing w:val="-4"/>
          <w:lang w:val="sq-AL"/>
        </w:rPr>
        <w:t xml:space="preserve">nr. </w:t>
      </w:r>
      <w:r w:rsidRPr="009405A9">
        <w:rPr>
          <w:spacing w:val="-4"/>
          <w:lang w:val="sq-AL"/>
        </w:rPr>
        <w:t>1966, datë 26.9.2013</w:t>
      </w:r>
      <w:r w:rsidR="00576286" w:rsidRPr="009405A9">
        <w:rPr>
          <w:spacing w:val="-4"/>
          <w:lang w:val="sq-AL"/>
        </w:rPr>
        <w:t>,</w:t>
      </w:r>
      <w:r w:rsidRPr="009405A9">
        <w:rPr>
          <w:spacing w:val="-4"/>
          <w:lang w:val="sq-AL"/>
        </w:rPr>
        <w:t xml:space="preserve"> të Gjykatës së Rrethit Gjyqësor Elbasan; </w:t>
      </w:r>
      <w:r w:rsidR="00BB503D" w:rsidRPr="009405A9">
        <w:rPr>
          <w:spacing w:val="-4"/>
          <w:lang w:val="sq-AL"/>
        </w:rPr>
        <w:t xml:space="preserve">nr. </w:t>
      </w:r>
      <w:r w:rsidRPr="009405A9">
        <w:rPr>
          <w:spacing w:val="-4"/>
          <w:lang w:val="sq-AL"/>
        </w:rPr>
        <w:t>1861, datë 15.5.2014</w:t>
      </w:r>
      <w:r w:rsidR="007C6F2A" w:rsidRPr="009405A9">
        <w:rPr>
          <w:spacing w:val="-4"/>
          <w:lang w:val="sq-AL"/>
        </w:rPr>
        <w:t>,</w:t>
      </w:r>
      <w:r w:rsidRPr="009405A9">
        <w:rPr>
          <w:spacing w:val="-4"/>
          <w:lang w:val="sq-AL"/>
        </w:rPr>
        <w:t xml:space="preserve"> të Gjykatës Administrative të Apelit Tiranë; </w:t>
      </w:r>
      <w:r w:rsidR="00BB503D" w:rsidRPr="009405A9">
        <w:rPr>
          <w:spacing w:val="-4"/>
          <w:lang w:val="sq-AL"/>
        </w:rPr>
        <w:t xml:space="preserve">nr. </w:t>
      </w:r>
      <w:r w:rsidRPr="009405A9">
        <w:rPr>
          <w:spacing w:val="-4"/>
          <w:lang w:val="sq-AL"/>
        </w:rPr>
        <w:t>00-2017-633,</w:t>
      </w:r>
      <w:r w:rsidR="00F7547B" w:rsidRPr="009405A9">
        <w:rPr>
          <w:spacing w:val="-4"/>
          <w:lang w:val="sq-AL"/>
        </w:rPr>
        <w:t xml:space="preserve"> datë </w:t>
      </w:r>
      <w:r w:rsidRPr="009405A9">
        <w:rPr>
          <w:spacing w:val="-4"/>
          <w:lang w:val="sq-AL"/>
        </w:rPr>
        <w:t>4.5.2017</w:t>
      </w:r>
      <w:r w:rsidR="00576286" w:rsidRPr="009405A9">
        <w:rPr>
          <w:spacing w:val="-4"/>
          <w:lang w:val="sq-AL"/>
        </w:rPr>
        <w:t>,</w:t>
      </w:r>
      <w:r w:rsidRPr="009405A9">
        <w:rPr>
          <w:spacing w:val="-4"/>
          <w:lang w:val="sq-AL"/>
        </w:rPr>
        <w:t xml:space="preserve"> të Kolegjit Administrativ të Gjykatës së Lartë.</w:t>
      </w:r>
      <w:r w:rsidR="006E7075" w:rsidRPr="009405A9">
        <w:rPr>
          <w:spacing w:val="-4"/>
          <w:lang w:val="sq-AL"/>
        </w:rPr>
        <w:t xml:space="preserve"> </w:t>
      </w:r>
    </w:p>
    <w:p w:rsidR="001960E5" w:rsidRPr="009405A9" w:rsidRDefault="001960E5" w:rsidP="00A34670">
      <w:pPr>
        <w:pStyle w:val="Paragrafi"/>
        <w:rPr>
          <w:spacing w:val="-4"/>
          <w:lang w:val="sq-AL"/>
        </w:rPr>
      </w:pPr>
      <w:r w:rsidRPr="009405A9">
        <w:rPr>
          <w:spacing w:val="-4"/>
          <w:lang w:val="sq-AL"/>
        </w:rPr>
        <w:t>Dhënia e një shpërblimi të drejtë për zgjatje të procesit gjyqësor tej afatit të arsyeshëm dhe ligjor, në bazë të nenit 71/ç</w:t>
      </w:r>
      <w:r w:rsidR="00576286" w:rsidRPr="009405A9">
        <w:rPr>
          <w:spacing w:val="-4"/>
          <w:lang w:val="sq-AL"/>
        </w:rPr>
        <w:t>,</w:t>
      </w:r>
      <w:r w:rsidRPr="009405A9">
        <w:rPr>
          <w:spacing w:val="-4"/>
          <w:lang w:val="sq-AL"/>
        </w:rPr>
        <w:t xml:space="preserve"> të ligjit </w:t>
      </w:r>
      <w:r w:rsidR="00BB503D" w:rsidRPr="009405A9">
        <w:rPr>
          <w:spacing w:val="-4"/>
          <w:lang w:val="sq-AL"/>
        </w:rPr>
        <w:t xml:space="preserve">nr. </w:t>
      </w:r>
      <w:r w:rsidRPr="009405A9">
        <w:rPr>
          <w:spacing w:val="-4"/>
          <w:lang w:val="sq-AL"/>
        </w:rPr>
        <w:t>8577, datë 10.2.2000</w:t>
      </w:r>
      <w:r w:rsidR="007C6F2A" w:rsidRPr="009405A9">
        <w:rPr>
          <w:spacing w:val="-4"/>
          <w:lang w:val="sq-AL"/>
        </w:rPr>
        <w:t>,</w:t>
      </w:r>
      <w:r w:rsidRPr="009405A9">
        <w:rPr>
          <w:spacing w:val="-4"/>
          <w:lang w:val="sq-AL"/>
        </w:rPr>
        <w:t xml:space="preserve"> </w:t>
      </w:r>
      <w:r w:rsidR="00F7547B" w:rsidRPr="009405A9">
        <w:rPr>
          <w:spacing w:val="-4"/>
          <w:lang w:val="sq-AL"/>
        </w:rPr>
        <w:t>“</w:t>
      </w:r>
      <w:r w:rsidRPr="009405A9">
        <w:rPr>
          <w:spacing w:val="-4"/>
          <w:lang w:val="sq-AL"/>
        </w:rPr>
        <w:t>Për organizimin dhe funksionimin e Gjykatës Kushtetuese të Republikës së Shqipërisë</w:t>
      </w:r>
      <w:r w:rsidR="006E7075" w:rsidRPr="009405A9">
        <w:rPr>
          <w:spacing w:val="-4"/>
          <w:lang w:val="sq-AL"/>
        </w:rPr>
        <w:t>”</w:t>
      </w:r>
      <w:r w:rsidR="00F7547B" w:rsidRPr="009405A9">
        <w:rPr>
          <w:spacing w:val="-4"/>
          <w:lang w:val="sq-AL"/>
        </w:rPr>
        <w:t>,</w:t>
      </w:r>
      <w:r w:rsidRPr="009405A9">
        <w:rPr>
          <w:spacing w:val="-4"/>
          <w:lang w:val="sq-AL"/>
        </w:rPr>
        <w:t xml:space="preserve"> të ndryshuar. </w:t>
      </w:r>
    </w:p>
    <w:p w:rsidR="001960E5" w:rsidRPr="00186086" w:rsidRDefault="001960E5" w:rsidP="00A34670">
      <w:pPr>
        <w:pStyle w:val="Paragrafi"/>
        <w:rPr>
          <w:lang w:val="sq-AL"/>
        </w:rPr>
      </w:pPr>
      <w:r w:rsidRPr="00186086">
        <w:rPr>
          <w:lang w:val="sq-AL"/>
        </w:rPr>
        <w:t xml:space="preserve">BAZA LIGJORE: </w:t>
      </w:r>
      <w:r w:rsidRPr="00186086">
        <w:rPr>
          <w:lang w:val="sq-AL"/>
        </w:rPr>
        <w:tab/>
        <w:t xml:space="preserve">Nenet 3, 4, pikat 1 dhe 2, 15/1, 18, pikat 1 dhe 2, 42, 44, 52/2, 116/b, 122, pikat 1 dhe 2, 131/1, shkronjat </w:t>
      </w:r>
      <w:r w:rsidR="00F7547B" w:rsidRPr="00186086">
        <w:rPr>
          <w:lang w:val="sq-AL"/>
        </w:rPr>
        <w:t>“</w:t>
      </w:r>
      <w:r w:rsidRPr="00186086">
        <w:rPr>
          <w:lang w:val="sq-AL"/>
        </w:rPr>
        <w:t>a</w:t>
      </w:r>
      <w:r w:rsidR="006E7075" w:rsidRPr="00186086">
        <w:rPr>
          <w:lang w:val="sq-AL"/>
        </w:rPr>
        <w:t>”</w:t>
      </w:r>
      <w:r w:rsidR="00BB503D" w:rsidRPr="00186086">
        <w:rPr>
          <w:lang w:val="sq-AL"/>
        </w:rPr>
        <w:t xml:space="preserve"> </w:t>
      </w:r>
      <w:r w:rsidRPr="00186086">
        <w:rPr>
          <w:lang w:val="sq-AL"/>
        </w:rPr>
        <w:t xml:space="preserve">dhe </w:t>
      </w:r>
      <w:r w:rsidR="00F7547B" w:rsidRPr="00186086">
        <w:rPr>
          <w:lang w:val="sq-AL"/>
        </w:rPr>
        <w:t>“</w:t>
      </w:r>
      <w:r w:rsidRPr="00186086">
        <w:rPr>
          <w:lang w:val="sq-AL"/>
        </w:rPr>
        <w:t>f</w:t>
      </w:r>
      <w:r w:rsidR="006E7075" w:rsidRPr="00186086">
        <w:rPr>
          <w:lang w:val="sq-AL"/>
        </w:rPr>
        <w:t>”</w:t>
      </w:r>
      <w:r w:rsidR="00F7547B" w:rsidRPr="00186086">
        <w:rPr>
          <w:lang w:val="sq-AL"/>
        </w:rPr>
        <w:t>,</w:t>
      </w:r>
      <w:r w:rsidRPr="00186086">
        <w:rPr>
          <w:lang w:val="sq-AL"/>
        </w:rPr>
        <w:t xml:space="preserve"> 132, pikat 1 dhe 2, 134, pikat 1/i dhe 2, 141/2 dhe 155</w:t>
      </w:r>
      <w:r w:rsidR="007C6F2A">
        <w:rPr>
          <w:lang w:val="sq-AL"/>
        </w:rPr>
        <w:t>,</w:t>
      </w:r>
      <w:r w:rsidRPr="00186086">
        <w:rPr>
          <w:lang w:val="sq-AL"/>
        </w:rPr>
        <w:t xml:space="preserve"> të Kushtetutës së Republikës së Shqipërisë; nenet 6, 13 dhe 14 të Konventës Evropiane për të Drejtat e Njeriut; nenet 27, 45, 49/3/e, 50/4, 71/a, 71/ç dhe 80/1</w:t>
      </w:r>
      <w:r w:rsidR="00B92D55" w:rsidRPr="00186086">
        <w:rPr>
          <w:lang w:val="sq-AL"/>
        </w:rPr>
        <w:t>,</w:t>
      </w:r>
      <w:r w:rsidRPr="00186086">
        <w:rPr>
          <w:lang w:val="sq-AL"/>
        </w:rPr>
        <w:t xml:space="preserve"> të ligjit </w:t>
      </w:r>
      <w:r w:rsidR="00BB503D" w:rsidRPr="00186086">
        <w:rPr>
          <w:lang w:val="sq-AL"/>
        </w:rPr>
        <w:t xml:space="preserve">nr. </w:t>
      </w:r>
      <w:r w:rsidRPr="00186086">
        <w:rPr>
          <w:lang w:val="sq-AL"/>
        </w:rPr>
        <w:t>8577, datë 10.2.2000</w:t>
      </w:r>
      <w:r w:rsidR="00B92D55" w:rsidRPr="00186086">
        <w:rPr>
          <w:lang w:val="sq-AL"/>
        </w:rPr>
        <w:t>,</w:t>
      </w:r>
      <w:r w:rsidRPr="00186086">
        <w:rPr>
          <w:lang w:val="sq-AL"/>
        </w:rPr>
        <w:t xml:space="preserve"> </w:t>
      </w:r>
      <w:r w:rsidR="00F7547B" w:rsidRPr="00186086">
        <w:rPr>
          <w:lang w:val="sq-AL"/>
        </w:rPr>
        <w:t>“</w:t>
      </w:r>
      <w:r w:rsidRPr="00186086">
        <w:rPr>
          <w:lang w:val="sq-AL"/>
        </w:rPr>
        <w:t>Për organizimin dhe funksionimin e Gjykatës Kushtetuese të Republikës së Shqipërisë</w:t>
      </w:r>
      <w:r w:rsidR="006E7075" w:rsidRPr="00186086">
        <w:rPr>
          <w:lang w:val="sq-AL"/>
        </w:rPr>
        <w:t>”</w:t>
      </w:r>
      <w:r w:rsidR="00F7547B" w:rsidRPr="00186086">
        <w:rPr>
          <w:lang w:val="sq-AL"/>
        </w:rPr>
        <w:t>,</w:t>
      </w:r>
      <w:r w:rsidRPr="00186086">
        <w:rPr>
          <w:lang w:val="sq-AL"/>
        </w:rPr>
        <w:t xml:space="preserve"> të ndryshuar.</w:t>
      </w:r>
    </w:p>
    <w:p w:rsidR="001960E5" w:rsidRPr="00186086" w:rsidRDefault="001960E5" w:rsidP="00A34670">
      <w:pPr>
        <w:pStyle w:val="Paragrafi"/>
        <w:rPr>
          <w:sz w:val="14"/>
          <w:lang w:val="sq-AL"/>
        </w:rPr>
      </w:pPr>
      <w:r w:rsidRPr="00186086">
        <w:rPr>
          <w:lang w:val="sq-AL"/>
        </w:rPr>
        <w:tab/>
      </w:r>
    </w:p>
    <w:p w:rsidR="00A34670" w:rsidRDefault="00A34670" w:rsidP="00A34670">
      <w:pPr>
        <w:pStyle w:val="Paragrafi"/>
        <w:jc w:val="center"/>
        <w:rPr>
          <w:bCs/>
          <w:lang w:val="sq-AL"/>
        </w:rPr>
      </w:pPr>
    </w:p>
    <w:p w:rsidR="00A34670" w:rsidRDefault="00A34670" w:rsidP="00A34670">
      <w:pPr>
        <w:pStyle w:val="Paragrafi"/>
        <w:jc w:val="center"/>
        <w:rPr>
          <w:bCs/>
          <w:lang w:val="sq-AL"/>
        </w:rPr>
      </w:pPr>
    </w:p>
    <w:p w:rsidR="00A34670" w:rsidRDefault="00A34670" w:rsidP="00A34670">
      <w:pPr>
        <w:pStyle w:val="Paragrafi"/>
        <w:jc w:val="center"/>
        <w:rPr>
          <w:bCs/>
          <w:lang w:val="sq-AL"/>
        </w:rPr>
      </w:pPr>
    </w:p>
    <w:p w:rsidR="001960E5" w:rsidRPr="00186086" w:rsidRDefault="001960E5" w:rsidP="00A34670">
      <w:pPr>
        <w:pStyle w:val="Paragrafi"/>
        <w:jc w:val="center"/>
        <w:rPr>
          <w:lang w:val="sq-AL"/>
        </w:rPr>
      </w:pPr>
      <w:r w:rsidRPr="00186086">
        <w:rPr>
          <w:bCs/>
          <w:lang w:val="sq-AL"/>
        </w:rPr>
        <w:t>GJYKATA KUSHTETUESE</w:t>
      </w:r>
      <w:r w:rsidRPr="00186086">
        <w:rPr>
          <w:lang w:val="sq-AL"/>
        </w:rPr>
        <w:t>,</w:t>
      </w:r>
    </w:p>
    <w:p w:rsidR="001960E5" w:rsidRPr="00186086" w:rsidRDefault="001960E5" w:rsidP="00A34670">
      <w:pPr>
        <w:pStyle w:val="Paragrafi"/>
        <w:rPr>
          <w:sz w:val="14"/>
          <w:lang w:val="sq-AL"/>
        </w:rPr>
      </w:pPr>
    </w:p>
    <w:p w:rsidR="001960E5" w:rsidRPr="00186086" w:rsidRDefault="001960E5" w:rsidP="00A34670">
      <w:pPr>
        <w:pStyle w:val="Paragrafi"/>
        <w:rPr>
          <w:lang w:val="sq-AL"/>
        </w:rPr>
      </w:pPr>
      <w:r w:rsidRPr="00186086">
        <w:rPr>
          <w:lang w:val="sq-AL"/>
        </w:rPr>
        <w:t>pasi dëgjoi relatoren e çështjes Altina Xhoxhaj, mori në shqyrtim pretendimet me shkrim të kërkuesit, i cili ka kërkuar pranimin e kërkesës, parashtrimet me shkrim të subjekteve të interesuara, të cilat kanë kërkuar rrëzimin e kërkesës, si dhe diskutoi çështjen në tërësi,</w:t>
      </w:r>
    </w:p>
    <w:p w:rsidR="001960E5" w:rsidRPr="00186086" w:rsidRDefault="001960E5" w:rsidP="00A34670">
      <w:pPr>
        <w:pStyle w:val="Paragrafi"/>
        <w:rPr>
          <w:sz w:val="14"/>
          <w:lang w:val="sq-AL"/>
        </w:rPr>
      </w:pPr>
    </w:p>
    <w:p w:rsidR="001960E5" w:rsidRPr="00186086" w:rsidRDefault="001960E5" w:rsidP="00A34670">
      <w:pPr>
        <w:pStyle w:val="Paragrafi"/>
        <w:jc w:val="center"/>
        <w:rPr>
          <w:lang w:val="sq-AL"/>
        </w:rPr>
      </w:pPr>
      <w:r w:rsidRPr="00186086">
        <w:rPr>
          <w:lang w:val="sq-AL"/>
        </w:rPr>
        <w:t>VËREN:</w:t>
      </w:r>
    </w:p>
    <w:p w:rsidR="001960E5" w:rsidRPr="00186086" w:rsidRDefault="001960E5" w:rsidP="00A34670">
      <w:pPr>
        <w:pStyle w:val="Paragrafi"/>
        <w:jc w:val="center"/>
        <w:rPr>
          <w:bCs/>
          <w:iCs/>
          <w:lang w:val="sq-AL"/>
        </w:rPr>
      </w:pPr>
      <w:r w:rsidRPr="00186086">
        <w:rPr>
          <w:bCs/>
          <w:iCs/>
          <w:lang w:val="sq-AL"/>
        </w:rPr>
        <w:t>I</w:t>
      </w:r>
    </w:p>
    <w:p w:rsidR="00A34670" w:rsidRPr="00A34670" w:rsidRDefault="001960E5" w:rsidP="00A34670">
      <w:pPr>
        <w:pStyle w:val="Paragrafi"/>
        <w:rPr>
          <w:sz w:val="14"/>
          <w:lang w:val="sq-AL"/>
        </w:rPr>
      </w:pPr>
      <w:r w:rsidRPr="00186086">
        <w:rPr>
          <w:lang w:val="sq-AL"/>
        </w:rPr>
        <w:tab/>
      </w:r>
    </w:p>
    <w:p w:rsidR="001960E5" w:rsidRPr="00186086" w:rsidRDefault="001960E5" w:rsidP="00A34670">
      <w:pPr>
        <w:pStyle w:val="Paragrafi"/>
        <w:rPr>
          <w:lang w:val="sq-AL"/>
        </w:rPr>
      </w:pPr>
      <w:r w:rsidRPr="00186086">
        <w:rPr>
          <w:lang w:val="sq-AL"/>
        </w:rPr>
        <w:t>1. Kërkuesi Ymer Dollani ka qenë në detyrën e punonjësit të Policisë së Shtetit dhe ka dalë në rezervë në datën 30.12.2004</w:t>
      </w:r>
      <w:r w:rsidR="007C6F2A">
        <w:rPr>
          <w:lang w:val="sq-AL"/>
        </w:rPr>
        <w:t>,</w:t>
      </w:r>
      <w:r w:rsidRPr="00186086">
        <w:rPr>
          <w:lang w:val="sq-AL"/>
        </w:rPr>
        <w:t xml:space="preserve"> për shkak të reformës. Kërkuesi rezulton se është trajtuar me pension të parakohshëm sipas ligjit </w:t>
      </w:r>
      <w:r w:rsidR="00BB503D" w:rsidRPr="00186086">
        <w:rPr>
          <w:lang w:val="sq-AL"/>
        </w:rPr>
        <w:t xml:space="preserve">nr. </w:t>
      </w:r>
      <w:r w:rsidRPr="00186086">
        <w:rPr>
          <w:lang w:val="sq-AL"/>
        </w:rPr>
        <w:t>8661, datë 18.9.2000</w:t>
      </w:r>
      <w:r w:rsidR="00B92D55" w:rsidRPr="00186086">
        <w:rPr>
          <w:lang w:val="sq-AL"/>
        </w:rPr>
        <w:t>,</w:t>
      </w:r>
      <w:r w:rsidRPr="00186086">
        <w:rPr>
          <w:lang w:val="sq-AL"/>
        </w:rPr>
        <w:t xml:space="preserve"> </w:t>
      </w:r>
      <w:r w:rsidR="00F7547B" w:rsidRPr="00186086">
        <w:rPr>
          <w:lang w:val="sq-AL"/>
        </w:rPr>
        <w:t>“</w:t>
      </w:r>
      <w:r w:rsidRPr="00186086">
        <w:rPr>
          <w:lang w:val="sq-AL"/>
        </w:rPr>
        <w:t>Për sigurimin shoqëror suplementar të punonjësve të Policisë së Shtetit</w:t>
      </w:r>
      <w:r w:rsidR="006E7075" w:rsidRPr="00186086">
        <w:rPr>
          <w:lang w:val="sq-AL"/>
        </w:rPr>
        <w:t>”</w:t>
      </w:r>
      <w:r w:rsidR="00BB503D" w:rsidRPr="00186086">
        <w:rPr>
          <w:lang w:val="sq-AL"/>
        </w:rPr>
        <w:t xml:space="preserve"> </w:t>
      </w:r>
      <w:r w:rsidRPr="00186086">
        <w:rPr>
          <w:lang w:val="sq-AL"/>
        </w:rPr>
        <w:t xml:space="preserve">dhe me vendimin </w:t>
      </w:r>
      <w:r w:rsidR="00BB503D" w:rsidRPr="00186086">
        <w:rPr>
          <w:lang w:val="sq-AL"/>
        </w:rPr>
        <w:t xml:space="preserve">nr. </w:t>
      </w:r>
      <w:r w:rsidRPr="00186086">
        <w:rPr>
          <w:lang w:val="sq-AL"/>
        </w:rPr>
        <w:t xml:space="preserve">11, datë </w:t>
      </w:r>
      <w:r w:rsidR="00F7547B" w:rsidRPr="00186086">
        <w:rPr>
          <w:lang w:val="sq-AL"/>
        </w:rPr>
        <w:t>7.</w:t>
      </w:r>
      <w:r w:rsidRPr="00186086">
        <w:rPr>
          <w:lang w:val="sq-AL"/>
        </w:rPr>
        <w:t>2.2008</w:t>
      </w:r>
      <w:r w:rsidR="007C6F2A">
        <w:rPr>
          <w:lang w:val="sq-AL"/>
        </w:rPr>
        <w:t>,</w:t>
      </w:r>
      <w:r w:rsidRPr="00186086">
        <w:rPr>
          <w:lang w:val="sq-AL"/>
        </w:rPr>
        <w:t xml:space="preserve"> të Drejtorisë Rajonale të Sigurimeve Shoqërore (DRSSH) Elbasan, atij i është caktuar pension në masën fillestare 39.610 lekë në muaj dhe me të drejtë pagese që prej datës </w:t>
      </w:r>
      <w:r w:rsidR="00F7547B" w:rsidRPr="00186086">
        <w:rPr>
          <w:lang w:val="sq-AL"/>
        </w:rPr>
        <w:t>1.</w:t>
      </w:r>
      <w:r w:rsidRPr="00186086">
        <w:rPr>
          <w:lang w:val="sq-AL"/>
        </w:rPr>
        <w:t>1.2008. Nga data 1.7.2009</w:t>
      </w:r>
      <w:r w:rsidR="007C6F2A">
        <w:rPr>
          <w:lang w:val="sq-AL"/>
        </w:rPr>
        <w:t>,</w:t>
      </w:r>
      <w:r w:rsidRPr="00186086">
        <w:rPr>
          <w:lang w:val="sq-AL"/>
        </w:rPr>
        <w:t xml:space="preserve"> DRSSH-ja Elbasan ka bërë rillogaritjen e pensionit për kërkuesin, duke e ulur atë në masën 18.892 lekë dhe e ka deklaruar debitor për shkak të përfitimit të mëparshëm në masë më të madhe se sa pensioni i llogaritur në bazë të ligjit </w:t>
      </w:r>
      <w:r w:rsidR="00BB503D" w:rsidRPr="00186086">
        <w:rPr>
          <w:lang w:val="sq-AL"/>
        </w:rPr>
        <w:t xml:space="preserve">nr. </w:t>
      </w:r>
      <w:r w:rsidR="00F7547B" w:rsidRPr="00186086">
        <w:rPr>
          <w:lang w:val="sq-AL"/>
        </w:rPr>
        <w:t>10142, datë 15.</w:t>
      </w:r>
      <w:r w:rsidRPr="00186086">
        <w:rPr>
          <w:lang w:val="sq-AL"/>
        </w:rPr>
        <w:t>5.2009</w:t>
      </w:r>
      <w:r w:rsidR="00B92D55" w:rsidRPr="00186086">
        <w:rPr>
          <w:lang w:val="sq-AL"/>
        </w:rPr>
        <w:t>,</w:t>
      </w:r>
      <w:r w:rsidRPr="00186086">
        <w:rPr>
          <w:lang w:val="sq-AL"/>
        </w:rPr>
        <w:t xml:space="preserve"> </w:t>
      </w:r>
      <w:r w:rsidR="00F7547B" w:rsidRPr="00186086">
        <w:rPr>
          <w:lang w:val="sq-AL"/>
        </w:rPr>
        <w:t>“</w:t>
      </w:r>
      <w:r w:rsidRPr="00186086">
        <w:rPr>
          <w:lang w:val="sq-AL"/>
        </w:rPr>
        <w:t>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w:t>
      </w:r>
      <w:r w:rsidR="006E7075" w:rsidRPr="00186086">
        <w:rPr>
          <w:lang w:val="sq-AL"/>
        </w:rPr>
        <w:t>”</w:t>
      </w:r>
      <w:r w:rsidR="00BB503D" w:rsidRPr="00186086">
        <w:rPr>
          <w:lang w:val="sq-AL"/>
        </w:rPr>
        <w:t xml:space="preserve"> </w:t>
      </w:r>
      <w:r w:rsidRPr="00186086">
        <w:rPr>
          <w:lang w:val="sq-AL"/>
        </w:rPr>
        <w:t>(</w:t>
      </w:r>
      <w:r w:rsidRPr="00186086">
        <w:rPr>
          <w:i/>
          <w:lang w:val="sq-AL"/>
        </w:rPr>
        <w:t xml:space="preserve">ligji </w:t>
      </w:r>
      <w:r w:rsidR="00BB503D" w:rsidRPr="00186086">
        <w:rPr>
          <w:i/>
          <w:lang w:val="sq-AL"/>
        </w:rPr>
        <w:t xml:space="preserve">nr. </w:t>
      </w:r>
      <w:r w:rsidRPr="00186086">
        <w:rPr>
          <w:i/>
          <w:lang w:val="sq-AL"/>
        </w:rPr>
        <w:t>10142/2009</w:t>
      </w:r>
      <w:r w:rsidRPr="00186086">
        <w:rPr>
          <w:lang w:val="sq-AL"/>
        </w:rPr>
        <w:t>). Duk</w:t>
      </w:r>
      <w:r w:rsidR="007C6F2A">
        <w:rPr>
          <w:lang w:val="sq-AL"/>
        </w:rPr>
        <w:t xml:space="preserve">e mos qenë dakord me këtë vendi, </w:t>
      </w:r>
      <w:r w:rsidRPr="00186086">
        <w:rPr>
          <w:lang w:val="sq-AL"/>
        </w:rPr>
        <w:t xml:space="preserve"> kërkuesi i është drejtuar gjykatës me padi</w:t>
      </w:r>
      <w:r w:rsidR="00E428B0">
        <w:rPr>
          <w:lang w:val="sq-AL"/>
        </w:rPr>
        <w:t>,</w:t>
      </w:r>
      <w:r w:rsidRPr="00186086">
        <w:rPr>
          <w:lang w:val="sq-AL"/>
        </w:rPr>
        <w:t xml:space="preserve"> me objekt detyrimin e DRSSH-së Elbasan që të anulojë vendimin e rillogaritjes së pensionit me të gjitha efektet e tij, të paguajë pensionin në masën 43.254 lekë që nga data 1.7.2009, si dhe të paguajë diferencat e papaguara së bashku me kamatëvonesat që prej kësaj date.</w:t>
      </w:r>
      <w:r w:rsidR="006E7075" w:rsidRPr="00186086">
        <w:rPr>
          <w:lang w:val="sq-AL"/>
        </w:rPr>
        <w:t xml:space="preserve"> </w:t>
      </w:r>
    </w:p>
    <w:p w:rsidR="001960E5" w:rsidRDefault="001960E5" w:rsidP="00A34670">
      <w:pPr>
        <w:pStyle w:val="Paragrafi"/>
        <w:rPr>
          <w:lang w:val="sq-AL"/>
        </w:rPr>
      </w:pPr>
      <w:r w:rsidRPr="00186086">
        <w:rPr>
          <w:lang w:val="sq-AL"/>
        </w:rPr>
        <w:tab/>
        <w:t xml:space="preserve">2. Me vendimin </w:t>
      </w:r>
      <w:r w:rsidR="00BB503D" w:rsidRPr="00186086">
        <w:rPr>
          <w:lang w:val="sq-AL"/>
        </w:rPr>
        <w:t xml:space="preserve">nr. </w:t>
      </w:r>
      <w:r w:rsidRPr="00186086">
        <w:rPr>
          <w:lang w:val="sq-AL"/>
        </w:rPr>
        <w:t>1966, datë 26.9.2013, Gjykata e Rrethit Gjyqësor Elbasan ka vendosur rrëzimin e padisë si të pabazuar në ligj dhe në prova.</w:t>
      </w:r>
    </w:p>
    <w:p w:rsidR="00142E8D" w:rsidRDefault="00142E8D" w:rsidP="00A34670">
      <w:pPr>
        <w:pStyle w:val="Paragrafi"/>
        <w:rPr>
          <w:lang w:val="sq-AL"/>
        </w:rPr>
      </w:pPr>
    </w:p>
    <w:p w:rsidR="00142E8D" w:rsidRPr="00186086" w:rsidRDefault="00142E8D" w:rsidP="00A34670">
      <w:pPr>
        <w:pStyle w:val="Paragrafi"/>
        <w:rPr>
          <w:lang w:val="sq-AL"/>
        </w:rPr>
      </w:pPr>
    </w:p>
    <w:p w:rsidR="001960E5" w:rsidRPr="00186086" w:rsidRDefault="001960E5" w:rsidP="00A34670">
      <w:pPr>
        <w:pStyle w:val="Paragrafi"/>
        <w:rPr>
          <w:lang w:val="sq-AL"/>
        </w:rPr>
      </w:pPr>
      <w:r w:rsidRPr="00186086">
        <w:rPr>
          <w:lang w:val="sq-AL"/>
        </w:rPr>
        <w:tab/>
        <w:t xml:space="preserve">3. Me vendimin </w:t>
      </w:r>
      <w:r w:rsidR="00BB503D" w:rsidRPr="00186086">
        <w:rPr>
          <w:lang w:val="sq-AL"/>
        </w:rPr>
        <w:t xml:space="preserve">nr. </w:t>
      </w:r>
      <w:r w:rsidRPr="00186086">
        <w:rPr>
          <w:lang w:val="sq-AL"/>
        </w:rPr>
        <w:t xml:space="preserve">1861, datë 15.5.2014, Gjykata Administrative e Apelit Tiranë ka vendosur lënien në fuqi të vendimit të mësipërm. Kërkuesi ka paraqitur rekurs në Gjykatën e Lartë. </w:t>
      </w:r>
    </w:p>
    <w:p w:rsidR="001960E5" w:rsidRPr="00186086" w:rsidRDefault="001960E5" w:rsidP="00A34670">
      <w:pPr>
        <w:pStyle w:val="Paragrafi"/>
        <w:rPr>
          <w:lang w:val="sq-AL"/>
        </w:rPr>
      </w:pPr>
      <w:r w:rsidRPr="00186086">
        <w:rPr>
          <w:lang w:val="sq-AL"/>
        </w:rPr>
        <w:tab/>
        <w:t xml:space="preserve">4. Me vendimin </w:t>
      </w:r>
      <w:r w:rsidR="00BB503D" w:rsidRPr="00186086">
        <w:rPr>
          <w:lang w:val="sq-AL"/>
        </w:rPr>
        <w:t xml:space="preserve">nr. </w:t>
      </w:r>
      <w:r w:rsidRPr="00186086">
        <w:rPr>
          <w:lang w:val="sq-AL"/>
        </w:rPr>
        <w:t>00-2017-633, datë 4.5.2017, Kolegji Administrativ i Gjykatës së Lartë</w:t>
      </w:r>
      <w:r w:rsidR="00976FB8">
        <w:rPr>
          <w:lang w:val="sq-AL"/>
        </w:rPr>
        <w:t>,</w:t>
      </w:r>
      <w:r w:rsidRPr="00186086">
        <w:rPr>
          <w:lang w:val="sq-AL"/>
        </w:rPr>
        <w:t xml:space="preserve"> në dhomën e këshillimit</w:t>
      </w:r>
      <w:r w:rsidR="00976FB8">
        <w:rPr>
          <w:lang w:val="sq-AL"/>
        </w:rPr>
        <w:t>,</w:t>
      </w:r>
      <w:r w:rsidRPr="00186086">
        <w:rPr>
          <w:lang w:val="sq-AL"/>
        </w:rPr>
        <w:t xml:space="preserve"> ka vendosur mospranimin e rekursit të paraqitur me arsyetimin se shkaqet që ngrihen në rekurs nuk janë nga ato që parashikon neni 58</w:t>
      </w:r>
      <w:r w:rsidR="00976FB8">
        <w:rPr>
          <w:lang w:val="sq-AL"/>
        </w:rPr>
        <w:t>,</w:t>
      </w:r>
      <w:r w:rsidRPr="00186086">
        <w:rPr>
          <w:lang w:val="sq-AL"/>
        </w:rPr>
        <w:t xml:space="preserve"> i ligjit </w:t>
      </w:r>
      <w:r w:rsidR="00BB503D" w:rsidRPr="00186086">
        <w:rPr>
          <w:lang w:val="sq-AL"/>
        </w:rPr>
        <w:t xml:space="preserve">nr. </w:t>
      </w:r>
      <w:r w:rsidRPr="00186086">
        <w:rPr>
          <w:lang w:val="sq-AL"/>
        </w:rPr>
        <w:t>49/2012</w:t>
      </w:r>
      <w:r w:rsidR="00B92D55" w:rsidRPr="00186086">
        <w:rPr>
          <w:lang w:val="sq-AL"/>
        </w:rPr>
        <w:t>,</w:t>
      </w:r>
      <w:r w:rsidRPr="00186086">
        <w:rPr>
          <w:lang w:val="sq-AL"/>
        </w:rPr>
        <w:t xml:space="preserve"> </w:t>
      </w:r>
      <w:r w:rsidR="00F7547B" w:rsidRPr="00186086">
        <w:rPr>
          <w:lang w:val="sq-AL"/>
        </w:rPr>
        <w:t>“</w:t>
      </w:r>
      <w:r w:rsidRPr="00186086">
        <w:rPr>
          <w:lang w:val="sq-AL"/>
        </w:rPr>
        <w:t>Për organizimin dhe funksionimin e gjykatave administrative dhe gjykimin e mosmarrëveshjeve administrative</w:t>
      </w:r>
      <w:r w:rsidR="006E7075" w:rsidRPr="00186086">
        <w:rPr>
          <w:lang w:val="sq-AL"/>
        </w:rPr>
        <w:t>”</w:t>
      </w:r>
      <w:r w:rsidR="00F7547B" w:rsidRPr="00186086">
        <w:rPr>
          <w:lang w:val="sq-AL"/>
        </w:rPr>
        <w:t>.</w:t>
      </w:r>
      <w:r w:rsidR="006E7075" w:rsidRPr="00186086">
        <w:rPr>
          <w:lang w:val="sq-AL"/>
        </w:rPr>
        <w:t xml:space="preserve"> </w:t>
      </w:r>
    </w:p>
    <w:p w:rsidR="001960E5" w:rsidRPr="00186086" w:rsidRDefault="001960E5" w:rsidP="00A34670">
      <w:pPr>
        <w:pStyle w:val="Paragrafi"/>
        <w:rPr>
          <w:bCs/>
          <w:sz w:val="14"/>
          <w:lang w:val="sq-AL"/>
        </w:rPr>
      </w:pPr>
    </w:p>
    <w:p w:rsidR="001960E5" w:rsidRPr="00186086" w:rsidRDefault="001960E5" w:rsidP="00A34670">
      <w:pPr>
        <w:pStyle w:val="Paragrafi"/>
        <w:jc w:val="center"/>
        <w:rPr>
          <w:lang w:val="sq-AL"/>
        </w:rPr>
      </w:pPr>
      <w:r w:rsidRPr="00186086">
        <w:rPr>
          <w:lang w:val="sq-AL"/>
        </w:rPr>
        <w:t>II</w:t>
      </w:r>
    </w:p>
    <w:p w:rsidR="00142E8D" w:rsidRPr="00142E8D" w:rsidRDefault="00142E8D" w:rsidP="00A34670">
      <w:pPr>
        <w:pStyle w:val="Paragrafi"/>
        <w:rPr>
          <w:sz w:val="14"/>
          <w:lang w:val="sq-AL" w:eastAsia="fr-FR"/>
        </w:rPr>
      </w:pPr>
    </w:p>
    <w:p w:rsidR="001960E5" w:rsidRPr="00186086" w:rsidRDefault="001960E5" w:rsidP="00A34670">
      <w:pPr>
        <w:pStyle w:val="Paragrafi"/>
        <w:rPr>
          <w:bCs/>
          <w:lang w:val="sq-AL"/>
        </w:rPr>
      </w:pPr>
      <w:r w:rsidRPr="00186086">
        <w:rPr>
          <w:lang w:val="sq-AL" w:eastAsia="fr-FR"/>
        </w:rPr>
        <w:t>5.</w:t>
      </w:r>
      <w:r w:rsidR="006E7075" w:rsidRPr="00186086">
        <w:rPr>
          <w:lang w:val="sq-AL" w:eastAsia="fr-FR"/>
        </w:rPr>
        <w:t xml:space="preserve"> </w:t>
      </w:r>
      <w:r w:rsidRPr="00976FB8">
        <w:rPr>
          <w:b/>
          <w:i/>
          <w:lang w:val="sq-AL" w:eastAsia="fr-FR"/>
        </w:rPr>
        <w:t>Kërkuesi Ymer Dollani</w:t>
      </w:r>
      <w:r w:rsidRPr="00186086">
        <w:rPr>
          <w:i/>
          <w:lang w:val="sq-AL" w:eastAsia="fr-FR"/>
        </w:rPr>
        <w:t xml:space="preserve"> </w:t>
      </w:r>
      <w:r w:rsidRPr="00186086">
        <w:rPr>
          <w:lang w:val="sq-AL" w:eastAsia="fr-FR"/>
        </w:rPr>
        <w:t>i është drejtuar me kërkesë Gjykatës Kushtetuese (</w:t>
      </w:r>
      <w:r w:rsidRPr="00186086">
        <w:rPr>
          <w:i/>
          <w:lang w:val="sq-AL" w:eastAsia="fr-FR"/>
        </w:rPr>
        <w:t>Gjykata</w:t>
      </w:r>
      <w:r w:rsidRPr="00186086">
        <w:rPr>
          <w:lang w:val="sq-AL" w:eastAsia="fr-FR"/>
        </w:rPr>
        <w:t xml:space="preserve">), </w:t>
      </w:r>
      <w:r w:rsidRPr="00186086">
        <w:rPr>
          <w:bCs/>
          <w:lang w:val="sq-AL"/>
        </w:rPr>
        <w:t>sipas objektit, duke paraqitur këto shkaqe në mënyrë të përmbledhur:</w:t>
      </w:r>
    </w:p>
    <w:p w:rsidR="001960E5" w:rsidRPr="00186086" w:rsidRDefault="001960E5" w:rsidP="00A34670">
      <w:pPr>
        <w:pStyle w:val="Paragrafi"/>
        <w:rPr>
          <w:bCs/>
          <w:lang w:val="sq-AL"/>
        </w:rPr>
      </w:pPr>
      <w:r w:rsidRPr="00186086">
        <w:rPr>
          <w:bCs/>
          <w:lang w:val="sq-AL"/>
        </w:rPr>
        <w:t>5.1. Vendimet gjyqësore të kundërshtuara nuk respektojnë hierarkinë e rendit juridik, duke i cenuar kërkuesit të drejtën e përfitimit të pensionit të parakohshëm për vjetërsi shërbimi, në përputhje me nenin 16</w:t>
      </w:r>
      <w:r w:rsidR="00B92D55" w:rsidRPr="00186086">
        <w:rPr>
          <w:bCs/>
          <w:lang w:val="sq-AL"/>
        </w:rPr>
        <w:t>,</w:t>
      </w:r>
      <w:r w:rsidRPr="00186086">
        <w:rPr>
          <w:bCs/>
          <w:lang w:val="sq-AL"/>
        </w:rPr>
        <w:t xml:space="preserve"> të ligjit </w:t>
      </w:r>
      <w:r w:rsidR="00BB503D" w:rsidRPr="00186086">
        <w:rPr>
          <w:bCs/>
          <w:lang w:val="sq-AL"/>
        </w:rPr>
        <w:t xml:space="preserve">nr. </w:t>
      </w:r>
      <w:r w:rsidRPr="00186086">
        <w:rPr>
          <w:bCs/>
          <w:lang w:val="sq-AL"/>
        </w:rPr>
        <w:t>7496</w:t>
      </w:r>
      <w:r w:rsidRPr="00186086">
        <w:rPr>
          <w:lang w:val="sq-AL"/>
        </w:rPr>
        <w:t>, datë 3.7.1991</w:t>
      </w:r>
      <w:r w:rsidR="00B92D55" w:rsidRPr="00186086">
        <w:rPr>
          <w:lang w:val="sq-AL"/>
        </w:rPr>
        <w:t>,</w:t>
      </w:r>
      <w:r w:rsidRPr="00186086">
        <w:rPr>
          <w:lang w:val="sq-AL"/>
        </w:rPr>
        <w:t xml:space="preserve"> </w:t>
      </w:r>
      <w:r w:rsidR="00F7547B" w:rsidRPr="00186086">
        <w:rPr>
          <w:lang w:val="sq-AL"/>
        </w:rPr>
        <w:t>“</w:t>
      </w:r>
      <w:r w:rsidRPr="00186086">
        <w:rPr>
          <w:lang w:val="sq-AL"/>
        </w:rPr>
        <w:t>Për statusin e ushtarakut të Forcave të Armatosura të Republikës së Shqipërisë</w:t>
      </w:r>
      <w:r w:rsidR="006E7075" w:rsidRPr="00186086">
        <w:rPr>
          <w:lang w:val="sq-AL"/>
        </w:rPr>
        <w:t>”</w:t>
      </w:r>
      <w:r w:rsidR="00BB503D" w:rsidRPr="00186086">
        <w:rPr>
          <w:lang w:val="sq-AL"/>
        </w:rPr>
        <w:t xml:space="preserve"> </w:t>
      </w:r>
      <w:r w:rsidRPr="00186086">
        <w:rPr>
          <w:bCs/>
          <w:lang w:val="sq-AL"/>
        </w:rPr>
        <w:t>dhe nenin 89</w:t>
      </w:r>
      <w:r w:rsidR="00576286" w:rsidRPr="00186086">
        <w:rPr>
          <w:bCs/>
          <w:lang w:val="sq-AL"/>
        </w:rPr>
        <w:t>,</w:t>
      </w:r>
      <w:r w:rsidRPr="00186086">
        <w:rPr>
          <w:bCs/>
          <w:lang w:val="sq-AL"/>
        </w:rPr>
        <w:t xml:space="preserve"> të ligjit </w:t>
      </w:r>
      <w:r w:rsidR="00BB503D" w:rsidRPr="00186086">
        <w:rPr>
          <w:bCs/>
          <w:lang w:val="sq-AL"/>
        </w:rPr>
        <w:t xml:space="preserve">nr. </w:t>
      </w:r>
      <w:r w:rsidRPr="00186086">
        <w:rPr>
          <w:bCs/>
          <w:lang w:val="sq-AL"/>
        </w:rPr>
        <w:t xml:space="preserve">9749, </w:t>
      </w:r>
      <w:r w:rsidRPr="00186086">
        <w:rPr>
          <w:lang w:val="sq-AL"/>
        </w:rPr>
        <w:t>datë 4.6.2007</w:t>
      </w:r>
      <w:r w:rsidR="00B92D55" w:rsidRPr="00186086">
        <w:rPr>
          <w:lang w:val="sq-AL"/>
        </w:rPr>
        <w:t>,</w:t>
      </w:r>
      <w:r w:rsidRPr="00186086">
        <w:rPr>
          <w:lang w:val="sq-AL"/>
        </w:rPr>
        <w:t xml:space="preserve"> </w:t>
      </w:r>
      <w:r w:rsidR="00F7547B" w:rsidRPr="00186086">
        <w:rPr>
          <w:lang w:val="sq-AL"/>
        </w:rPr>
        <w:t>“</w:t>
      </w:r>
      <w:r w:rsidRPr="00186086">
        <w:rPr>
          <w:lang w:val="sq-AL"/>
        </w:rPr>
        <w:t>Për Policinë e Shtetit</w:t>
      </w:r>
      <w:r w:rsidR="006E7075" w:rsidRPr="00186086">
        <w:rPr>
          <w:lang w:val="sq-AL"/>
        </w:rPr>
        <w:t>”</w:t>
      </w:r>
      <w:r w:rsidR="00F7547B" w:rsidRPr="00186086">
        <w:rPr>
          <w:lang w:val="sq-AL"/>
        </w:rPr>
        <w:t>.</w:t>
      </w:r>
      <w:r w:rsidRPr="00186086">
        <w:rPr>
          <w:lang w:val="sq-AL"/>
        </w:rPr>
        <w:t xml:space="preserve"> </w:t>
      </w:r>
      <w:r w:rsidRPr="00186086">
        <w:rPr>
          <w:bCs/>
          <w:lang w:val="sq-AL"/>
        </w:rPr>
        <w:t>E drejta për pension të parakohshëm për vjetërsi shërbimi është një e drejtë e garantuar nga neni 52/2 i Kushtetutës. Dispozitat ligjore në fuqi i kanë njohur dhe garantuar kërkuesit të drejtën e përfitimit të pensionit të parakohshëm në masën 50% të pagës referuese dhe për çdo vit shërbimi mbi 15 vjet ajo shtohet me 2%, por pa kaluar kjo shtesë masën e pensionit maksimal në shkallë vendi. Pra, në përfundim kërkuesi duhet të përfitojë një pension në masën 39.610 lekë, që i garantohet deri në plotësimin e kushteve për përfitimin e pensionit të pleqërisë. Në kundërshtim me parimin e hierarkisë së akteve, gjykatat e të tria shkallëve të gjykimit e kanë zvogëluar masën e pensionit të parakohshëm që duhet të përfitonte kërkuesi.</w:t>
      </w:r>
    </w:p>
    <w:p w:rsidR="001960E5" w:rsidRPr="00186086" w:rsidRDefault="001960E5" w:rsidP="00A34670">
      <w:pPr>
        <w:pStyle w:val="Paragrafi"/>
        <w:rPr>
          <w:bCs/>
          <w:lang w:val="sq-AL"/>
        </w:rPr>
      </w:pPr>
      <w:r w:rsidRPr="00186086">
        <w:rPr>
          <w:bCs/>
          <w:lang w:val="sq-AL"/>
        </w:rPr>
        <w:t>5.2.</w:t>
      </w:r>
      <w:r w:rsidR="006E7075" w:rsidRPr="00186086">
        <w:rPr>
          <w:bCs/>
          <w:lang w:val="sq-AL"/>
        </w:rPr>
        <w:t xml:space="preserve"> </w:t>
      </w:r>
      <w:r w:rsidRPr="00186086">
        <w:rPr>
          <w:bCs/>
          <w:lang w:val="sq-AL"/>
        </w:rPr>
        <w:t xml:space="preserve">Përderisa ligji </w:t>
      </w:r>
      <w:r w:rsidR="00BB503D" w:rsidRPr="00186086">
        <w:rPr>
          <w:bCs/>
          <w:lang w:val="sq-AL"/>
        </w:rPr>
        <w:t xml:space="preserve">nr. </w:t>
      </w:r>
      <w:r w:rsidRPr="00186086">
        <w:rPr>
          <w:bCs/>
          <w:lang w:val="sq-AL"/>
        </w:rPr>
        <w:t>9749, datë 4.6.2007</w:t>
      </w:r>
      <w:r w:rsidR="00B92D55" w:rsidRPr="00186086">
        <w:rPr>
          <w:bCs/>
          <w:lang w:val="sq-AL"/>
        </w:rPr>
        <w:t>,</w:t>
      </w:r>
      <w:r w:rsidRPr="00186086">
        <w:rPr>
          <w:bCs/>
          <w:lang w:val="sq-AL"/>
        </w:rPr>
        <w:t xml:space="preserve"> </w:t>
      </w:r>
      <w:r w:rsidR="00F7547B" w:rsidRPr="00186086">
        <w:rPr>
          <w:bCs/>
          <w:lang w:val="sq-AL"/>
        </w:rPr>
        <w:t>“</w:t>
      </w:r>
      <w:r w:rsidRPr="00186086">
        <w:rPr>
          <w:bCs/>
          <w:lang w:val="sq-AL"/>
        </w:rPr>
        <w:t>Për Policinë e Shtetit</w:t>
      </w:r>
      <w:r w:rsidR="006E7075" w:rsidRPr="00186086">
        <w:rPr>
          <w:bCs/>
          <w:lang w:val="sq-AL"/>
        </w:rPr>
        <w:t>”</w:t>
      </w:r>
      <w:r w:rsidR="00BB503D" w:rsidRPr="00186086">
        <w:rPr>
          <w:bCs/>
          <w:lang w:val="sq-AL"/>
        </w:rPr>
        <w:t xml:space="preserve"> </w:t>
      </w:r>
      <w:r w:rsidRPr="00186086">
        <w:rPr>
          <w:bCs/>
          <w:lang w:val="sq-AL"/>
        </w:rPr>
        <w:t>në nenin 89 të tij urdhëron që</w:t>
      </w:r>
      <w:r w:rsidR="006E7075" w:rsidRPr="00186086">
        <w:rPr>
          <w:bCs/>
          <w:lang w:val="sq-AL"/>
        </w:rPr>
        <w:t xml:space="preserve"> </w:t>
      </w:r>
      <w:r w:rsidRPr="00186086">
        <w:rPr>
          <w:bCs/>
          <w:lang w:val="sq-AL"/>
        </w:rPr>
        <w:t xml:space="preserve">punonjësi i policisë gëzon të drejtën e përfitimeve të tjera shtesë, sipas kushteve dhe kritereve të përcaktuara në ligjin </w:t>
      </w:r>
      <w:r w:rsidR="00BB503D" w:rsidRPr="00186086">
        <w:rPr>
          <w:bCs/>
          <w:lang w:val="sq-AL"/>
        </w:rPr>
        <w:t xml:space="preserve">nr. </w:t>
      </w:r>
      <w:r w:rsidRPr="00186086">
        <w:rPr>
          <w:bCs/>
          <w:lang w:val="sq-AL"/>
        </w:rPr>
        <w:t xml:space="preserve">8661, </w:t>
      </w:r>
      <w:r w:rsidRPr="00186086">
        <w:rPr>
          <w:lang w:val="sq-AL"/>
        </w:rPr>
        <w:t>datë 18.9.2000</w:t>
      </w:r>
      <w:r w:rsidR="00B92D55" w:rsidRPr="00186086">
        <w:rPr>
          <w:lang w:val="sq-AL"/>
        </w:rPr>
        <w:t>,</w:t>
      </w:r>
      <w:r w:rsidRPr="00186086">
        <w:rPr>
          <w:lang w:val="sq-AL"/>
        </w:rPr>
        <w:t xml:space="preserve"> </w:t>
      </w:r>
      <w:r w:rsidR="00F7547B" w:rsidRPr="00186086">
        <w:rPr>
          <w:lang w:val="sq-AL"/>
        </w:rPr>
        <w:t>“</w:t>
      </w:r>
      <w:r w:rsidRPr="00186086">
        <w:rPr>
          <w:lang w:val="sq-AL"/>
        </w:rPr>
        <w:t>Për sigurimin suplementar të punonjësve të Policisë së Shtetit</w:t>
      </w:r>
      <w:r w:rsidR="006E7075" w:rsidRPr="00186086">
        <w:rPr>
          <w:lang w:val="sq-AL"/>
        </w:rPr>
        <w:t>”</w:t>
      </w:r>
      <w:r w:rsidR="00F7547B" w:rsidRPr="00186086">
        <w:rPr>
          <w:lang w:val="sq-AL"/>
        </w:rPr>
        <w:t>,</w:t>
      </w:r>
      <w:r w:rsidRPr="00186086">
        <w:rPr>
          <w:lang w:val="sq-AL"/>
        </w:rPr>
        <w:t xml:space="preserve"> </w:t>
      </w:r>
      <w:r w:rsidRPr="00186086">
        <w:rPr>
          <w:bCs/>
          <w:lang w:val="sq-AL"/>
        </w:rPr>
        <w:t>ai e ka kushtëzuar përfitimin e pensionit të parakohshëm në kushtet e përcaktuara vetëm nga ky ligj dhe jo me atë të ndonjë ligji tjetër. Për rrjedhojë, nenet 13 dhe 14</w:t>
      </w:r>
      <w:r w:rsidR="00B92D55" w:rsidRPr="00186086">
        <w:rPr>
          <w:bCs/>
          <w:lang w:val="sq-AL"/>
        </w:rPr>
        <w:t>,</w:t>
      </w:r>
      <w:r w:rsidRPr="00186086">
        <w:rPr>
          <w:bCs/>
          <w:lang w:val="sq-AL"/>
        </w:rPr>
        <w:t xml:space="preserve"> të ligjit </w:t>
      </w:r>
      <w:r w:rsidR="00BB503D" w:rsidRPr="00186086">
        <w:rPr>
          <w:bCs/>
          <w:lang w:val="sq-AL"/>
        </w:rPr>
        <w:t xml:space="preserve">nr. </w:t>
      </w:r>
      <w:r w:rsidRPr="00186086">
        <w:rPr>
          <w:bCs/>
          <w:lang w:val="sq-AL"/>
        </w:rPr>
        <w:t>10142/2009</w:t>
      </w:r>
      <w:r w:rsidR="00B92D55" w:rsidRPr="00186086">
        <w:rPr>
          <w:bCs/>
          <w:lang w:val="sq-AL"/>
        </w:rPr>
        <w:t>,</w:t>
      </w:r>
      <w:r w:rsidRPr="00186086">
        <w:rPr>
          <w:bCs/>
          <w:lang w:val="sq-AL"/>
        </w:rPr>
        <w:t xml:space="preserve"> nuk janë dispozitat nga ka buruar e drejta e kërkuesit, pasi sipas nenit 2/2 të tij përjashtohen përfituesit që kanë përfituar pension të parakohshëm para datës së hyrjes në fuqi të ligjit, siç është ky rast. Gjithashtu, rillogaritja e parashikuar nga neni 29/2</w:t>
      </w:r>
      <w:r w:rsidR="00B92D55" w:rsidRPr="00186086">
        <w:rPr>
          <w:bCs/>
          <w:lang w:val="sq-AL"/>
        </w:rPr>
        <w:t>,</w:t>
      </w:r>
      <w:r w:rsidRPr="00186086">
        <w:rPr>
          <w:bCs/>
          <w:lang w:val="sq-AL"/>
        </w:rPr>
        <w:t xml:space="preserve"> i ligjit </w:t>
      </w:r>
      <w:r w:rsidR="00BB503D" w:rsidRPr="00186086">
        <w:rPr>
          <w:bCs/>
          <w:lang w:val="sq-AL"/>
        </w:rPr>
        <w:t xml:space="preserve">nr. </w:t>
      </w:r>
      <w:r w:rsidRPr="00186086">
        <w:rPr>
          <w:bCs/>
          <w:lang w:val="sq-AL"/>
        </w:rPr>
        <w:t>10142/2009</w:t>
      </w:r>
      <w:r w:rsidR="00B92D55" w:rsidRPr="00186086">
        <w:rPr>
          <w:bCs/>
          <w:lang w:val="sq-AL"/>
        </w:rPr>
        <w:t>,</w:t>
      </w:r>
      <w:r w:rsidRPr="00186086">
        <w:rPr>
          <w:bCs/>
          <w:lang w:val="sq-AL"/>
        </w:rPr>
        <w:t xml:space="preserve"> nuk mund të bëhet jashtë kontekstit të vendimit </w:t>
      </w:r>
      <w:r w:rsidR="00BB503D" w:rsidRPr="00186086">
        <w:rPr>
          <w:bCs/>
          <w:lang w:val="sq-AL"/>
        </w:rPr>
        <w:t xml:space="preserve">nr. </w:t>
      </w:r>
      <w:r w:rsidRPr="00186086">
        <w:rPr>
          <w:bCs/>
          <w:lang w:val="sq-AL"/>
        </w:rPr>
        <w:t xml:space="preserve">33, </w:t>
      </w:r>
      <w:r w:rsidRPr="00186086">
        <w:rPr>
          <w:lang w:val="sq-AL"/>
        </w:rPr>
        <w:t>datë 24.6.2010</w:t>
      </w:r>
      <w:r w:rsidR="00B92D55" w:rsidRPr="00186086">
        <w:rPr>
          <w:lang w:val="sq-AL"/>
        </w:rPr>
        <w:t>,</w:t>
      </w:r>
      <w:r w:rsidRPr="00186086">
        <w:rPr>
          <w:bCs/>
          <w:lang w:val="sq-AL"/>
        </w:rPr>
        <w:t xml:space="preserve"> të Gjykatës Kushtetuese, i cili ka theksuar se kjo rillogaritje do të bëhet vetëm nëse ndryshon pozitivisht situatën e përfituesve. Këto vendime cenojnë edhe parimin e pritshmërive të ligjshme, në përputhje me vendimin e Gjykatës Kushtetuese.</w:t>
      </w:r>
    </w:p>
    <w:p w:rsidR="001960E5" w:rsidRPr="00186086" w:rsidRDefault="001960E5" w:rsidP="00A34670">
      <w:pPr>
        <w:pStyle w:val="Paragrafi"/>
        <w:rPr>
          <w:bCs/>
          <w:lang w:val="sq-AL"/>
        </w:rPr>
      </w:pPr>
      <w:r w:rsidRPr="00186086">
        <w:rPr>
          <w:bCs/>
          <w:lang w:val="sq-AL"/>
        </w:rPr>
        <w:t>5.3.</w:t>
      </w:r>
      <w:r w:rsidR="006E7075" w:rsidRPr="00186086">
        <w:rPr>
          <w:bCs/>
          <w:lang w:val="sq-AL"/>
        </w:rPr>
        <w:t xml:space="preserve"> </w:t>
      </w:r>
      <w:r w:rsidRPr="00186086">
        <w:rPr>
          <w:bCs/>
          <w:lang w:val="sq-AL"/>
        </w:rPr>
        <w:t>Pavarësisht shkeljeve të evidentuara gjatë procesit, Gjykata e Lartë nuk e ka pranuar rekursin, me arsyetimin se nuk ka shkaqe nga ato që parashikon neni 58</w:t>
      </w:r>
      <w:r w:rsidR="00B92D55" w:rsidRPr="00186086">
        <w:rPr>
          <w:bCs/>
          <w:lang w:val="sq-AL"/>
        </w:rPr>
        <w:t>,</w:t>
      </w:r>
      <w:r w:rsidRPr="00186086">
        <w:rPr>
          <w:bCs/>
          <w:lang w:val="sq-AL"/>
        </w:rPr>
        <w:t xml:space="preserve"> i ligjit </w:t>
      </w:r>
      <w:r w:rsidR="00BB503D" w:rsidRPr="00186086">
        <w:rPr>
          <w:bCs/>
          <w:lang w:val="sq-AL"/>
        </w:rPr>
        <w:t xml:space="preserve">nr. </w:t>
      </w:r>
      <w:r w:rsidRPr="00186086">
        <w:rPr>
          <w:bCs/>
          <w:lang w:val="sq-AL"/>
        </w:rPr>
        <w:t xml:space="preserve">49/2012. </w:t>
      </w:r>
    </w:p>
    <w:p w:rsidR="001960E5" w:rsidRPr="00186086" w:rsidRDefault="001960E5" w:rsidP="00A34670">
      <w:pPr>
        <w:pStyle w:val="Paragrafi"/>
        <w:rPr>
          <w:bCs/>
          <w:lang w:val="sq-AL"/>
        </w:rPr>
      </w:pPr>
      <w:r w:rsidRPr="00186086">
        <w:rPr>
          <w:bCs/>
          <w:lang w:val="sq-AL"/>
        </w:rPr>
        <w:t>5.4.</w:t>
      </w:r>
      <w:r w:rsidR="006E7075" w:rsidRPr="00186086">
        <w:rPr>
          <w:bCs/>
          <w:lang w:val="sq-AL"/>
        </w:rPr>
        <w:t xml:space="preserve"> </w:t>
      </w:r>
      <w:r w:rsidRPr="00186086">
        <w:rPr>
          <w:bCs/>
          <w:lang w:val="sq-AL"/>
        </w:rPr>
        <w:t>Gjykata</w:t>
      </w:r>
      <w:r w:rsidR="00CD3D66">
        <w:rPr>
          <w:bCs/>
          <w:lang w:val="sq-AL"/>
        </w:rPr>
        <w:t>,</w:t>
      </w:r>
      <w:r w:rsidRPr="00186086">
        <w:rPr>
          <w:bCs/>
          <w:lang w:val="sq-AL"/>
        </w:rPr>
        <w:t xml:space="preserve"> në çështje të ngjashme</w:t>
      </w:r>
      <w:r w:rsidR="00CD3D66">
        <w:rPr>
          <w:bCs/>
          <w:lang w:val="sq-AL"/>
        </w:rPr>
        <w:t>,</w:t>
      </w:r>
      <w:r w:rsidRPr="00186086">
        <w:rPr>
          <w:bCs/>
          <w:lang w:val="sq-AL"/>
        </w:rPr>
        <w:t xml:space="preserve"> e ka zgjidhur konfliktin mbi bazën e ligjeve që kanë qenë në fuqi në kohën në të cilën palës i ka lindur e drejta për përfitim pensioni të parakohshëm. Po ashtu, këtyre lloj çështjeve u është dhënë përgjigje nga Gjykata Kushtetuese, e cila nuk ka pranuar në vendimin </w:t>
      </w:r>
      <w:r w:rsidR="00BB503D" w:rsidRPr="00186086">
        <w:rPr>
          <w:bCs/>
          <w:lang w:val="sq-AL"/>
        </w:rPr>
        <w:t xml:space="preserve">nr. </w:t>
      </w:r>
      <w:r w:rsidRPr="00186086">
        <w:rPr>
          <w:bCs/>
          <w:lang w:val="sq-AL"/>
        </w:rPr>
        <w:t xml:space="preserve">33, datë 24.6.2010 zvogëlimin e masës së pensionit të parakohshëm për vjetërsi shërbimi dhe i ka bërë një interpretim pajtues nenit 29 të ligjit. Duke mbajtur qëndrime të ndryshme në lidhje me çështje të njëjta është cenuar edhe parimi i barazisë para ligjit. </w:t>
      </w:r>
    </w:p>
    <w:p w:rsidR="001960E5" w:rsidRPr="00186086" w:rsidRDefault="001960E5" w:rsidP="00A34670">
      <w:pPr>
        <w:pStyle w:val="Paragrafi"/>
        <w:rPr>
          <w:bCs/>
          <w:lang w:val="sq-AL"/>
        </w:rPr>
      </w:pPr>
      <w:r w:rsidRPr="00186086">
        <w:rPr>
          <w:bCs/>
          <w:lang w:val="sq-AL"/>
        </w:rPr>
        <w:t xml:space="preserve">5.5. Çështja është gjykuar jashtë një afati të arsyeshëm ligjor. Kjo çështje është regjistruar në Gjykatën e Rrethit Gjyqësor Elbasan në datën 15.2.2013 dhe është mbyllur përfundimisht në datën 4.5.2017, kur është shqyrtuar në Kolegjin Administrativ të Gjykatës së Lartë. Ligji </w:t>
      </w:r>
      <w:r w:rsidR="00BB503D" w:rsidRPr="00186086">
        <w:rPr>
          <w:bCs/>
          <w:lang w:val="sq-AL"/>
        </w:rPr>
        <w:t xml:space="preserve">nr. </w:t>
      </w:r>
      <w:r w:rsidRPr="00186086">
        <w:rPr>
          <w:bCs/>
          <w:lang w:val="sq-AL"/>
        </w:rPr>
        <w:t>49/2012 ka parashikuar një afat 90-ditor për t</w:t>
      </w:r>
      <w:r w:rsidR="00CD3D66">
        <w:rPr>
          <w:bCs/>
          <w:lang w:val="sq-AL"/>
        </w:rPr>
        <w:t>’</w:t>
      </w:r>
      <w:r w:rsidRPr="00186086">
        <w:rPr>
          <w:bCs/>
          <w:lang w:val="sq-AL"/>
        </w:rPr>
        <w:t xml:space="preserve">u shqyrtuar çështja në Gjykatën e Lartë, ndërkohë që gjykimi në atë gjykatë ka zgjatur për rreth 3 vjet (çështja në atë gjykatë është regjistruar në datën 4.9.2014). </w:t>
      </w:r>
    </w:p>
    <w:p w:rsidR="001960E5" w:rsidRPr="00186086" w:rsidRDefault="001960E5" w:rsidP="00A34670">
      <w:pPr>
        <w:pStyle w:val="Paragrafi"/>
        <w:rPr>
          <w:bCs/>
          <w:lang w:val="sq-AL"/>
        </w:rPr>
      </w:pPr>
      <w:r w:rsidRPr="00186086">
        <w:rPr>
          <w:bCs/>
          <w:i/>
          <w:lang w:val="sq-AL"/>
        </w:rPr>
        <w:tab/>
      </w:r>
      <w:r w:rsidRPr="00186086">
        <w:rPr>
          <w:lang w:val="sq-AL" w:eastAsia="fr-FR"/>
        </w:rPr>
        <w:t xml:space="preserve">6. </w:t>
      </w:r>
      <w:r w:rsidRPr="00186086">
        <w:rPr>
          <w:i/>
          <w:lang w:val="sq-AL" w:eastAsia="fr-FR"/>
        </w:rPr>
        <w:t>Subjektet e interesuara, Instituti i Sigurimeve Shoqërore dhe Drejtoria Rajonale e Sigurimeve Shoqërore Elbasan</w:t>
      </w:r>
      <w:r w:rsidRPr="00186086">
        <w:rPr>
          <w:lang w:val="sq-AL" w:eastAsia="fr-FR"/>
        </w:rPr>
        <w:t>, në parashtrimet me shkrim drejtuar Gjykatës kanë prapësuar sa vijon:</w:t>
      </w:r>
      <w:r w:rsidR="006E7075" w:rsidRPr="00186086">
        <w:rPr>
          <w:lang w:val="sq-AL" w:eastAsia="fr-FR"/>
        </w:rPr>
        <w:t xml:space="preserve"> </w:t>
      </w:r>
    </w:p>
    <w:p w:rsidR="001960E5" w:rsidRPr="00186086" w:rsidRDefault="00663303" w:rsidP="00A34670">
      <w:pPr>
        <w:pStyle w:val="Paragrafi"/>
        <w:rPr>
          <w:bCs/>
          <w:lang w:val="sq-AL"/>
        </w:rPr>
      </w:pPr>
      <w:r>
        <w:rPr>
          <w:bCs/>
          <w:lang w:val="sq-AL"/>
        </w:rPr>
        <w:t>6.1</w:t>
      </w:r>
      <w:r w:rsidR="00467658">
        <w:rPr>
          <w:bCs/>
          <w:lang w:val="sq-AL"/>
        </w:rPr>
        <w:t>.</w:t>
      </w:r>
      <w:r>
        <w:rPr>
          <w:bCs/>
          <w:lang w:val="sq-AL"/>
        </w:rPr>
        <w:t xml:space="preserve"> </w:t>
      </w:r>
      <w:r w:rsidR="001960E5" w:rsidRPr="00186086">
        <w:rPr>
          <w:bCs/>
          <w:lang w:val="sq-AL"/>
        </w:rPr>
        <w:t xml:space="preserve">Kërkesa e paraqitur në Gjykatën Kushtetuese nuk është e mbështetur në prova dhe në ligj, duke iu referuar ligjit material, vendimit unifikues të Gjykatës së Lartë </w:t>
      </w:r>
      <w:r w:rsidR="00BB503D" w:rsidRPr="00186086">
        <w:rPr>
          <w:bCs/>
          <w:lang w:val="sq-AL"/>
        </w:rPr>
        <w:t xml:space="preserve">nr. </w:t>
      </w:r>
      <w:r w:rsidR="001960E5" w:rsidRPr="00186086">
        <w:rPr>
          <w:bCs/>
          <w:lang w:val="sq-AL"/>
        </w:rPr>
        <w:t xml:space="preserve">3, datë 24.11.2016, si dhe frymës së vendimit të Gjykatës Kushtetuese </w:t>
      </w:r>
      <w:r w:rsidR="00BB503D" w:rsidRPr="00186086">
        <w:rPr>
          <w:bCs/>
          <w:lang w:val="sq-AL"/>
        </w:rPr>
        <w:t xml:space="preserve">nr. </w:t>
      </w:r>
      <w:r w:rsidR="001960E5" w:rsidRPr="00186086">
        <w:rPr>
          <w:bCs/>
          <w:lang w:val="sq-AL"/>
        </w:rPr>
        <w:t>2, datë 18.2.2013. Në nenin 29</w:t>
      </w:r>
      <w:r w:rsidR="000B35BF">
        <w:rPr>
          <w:bCs/>
          <w:lang w:val="sq-AL"/>
        </w:rPr>
        <w:t>,</w:t>
      </w:r>
      <w:r w:rsidR="001960E5" w:rsidRPr="00186086">
        <w:rPr>
          <w:bCs/>
          <w:lang w:val="sq-AL"/>
        </w:rPr>
        <w:t xml:space="preserve"> të ligjit </w:t>
      </w:r>
      <w:r w:rsidR="00BB503D" w:rsidRPr="00186086">
        <w:rPr>
          <w:bCs/>
          <w:lang w:val="sq-AL"/>
        </w:rPr>
        <w:t xml:space="preserve">nr. </w:t>
      </w:r>
      <w:r w:rsidR="001960E5" w:rsidRPr="00186086">
        <w:rPr>
          <w:bCs/>
          <w:lang w:val="sq-AL"/>
        </w:rPr>
        <w:t>10142/2009</w:t>
      </w:r>
      <w:r w:rsidR="000B35BF">
        <w:rPr>
          <w:bCs/>
          <w:lang w:val="sq-AL"/>
        </w:rPr>
        <w:t>,</w:t>
      </w:r>
      <w:r w:rsidR="001960E5" w:rsidRPr="00186086">
        <w:rPr>
          <w:bCs/>
          <w:lang w:val="sq-AL"/>
        </w:rPr>
        <w:t xml:space="preserve"> është parashikuar se pensionet e caktuara në përputhje me ligjin </w:t>
      </w:r>
      <w:r w:rsidR="00BB503D" w:rsidRPr="00186086">
        <w:rPr>
          <w:bCs/>
          <w:lang w:val="sq-AL"/>
        </w:rPr>
        <w:t xml:space="preserve">nr. </w:t>
      </w:r>
      <w:r w:rsidR="001960E5" w:rsidRPr="00186086">
        <w:rPr>
          <w:bCs/>
          <w:lang w:val="sq-AL"/>
        </w:rPr>
        <w:t xml:space="preserve">8661, </w:t>
      </w:r>
      <w:r w:rsidR="001960E5" w:rsidRPr="00186086">
        <w:rPr>
          <w:lang w:val="sq-AL"/>
        </w:rPr>
        <w:t>datë 18.9.2000</w:t>
      </w:r>
      <w:r w:rsidR="00B92D55" w:rsidRPr="00186086">
        <w:rPr>
          <w:lang w:val="sq-AL"/>
        </w:rPr>
        <w:t>,</w:t>
      </w:r>
      <w:r w:rsidR="001960E5" w:rsidRPr="00186086">
        <w:rPr>
          <w:lang w:val="sq-AL"/>
        </w:rPr>
        <w:t xml:space="preserve"> </w:t>
      </w:r>
      <w:r w:rsidR="00F7547B" w:rsidRPr="00186086">
        <w:rPr>
          <w:lang w:val="sq-AL"/>
        </w:rPr>
        <w:t>“</w:t>
      </w:r>
      <w:r w:rsidR="001960E5" w:rsidRPr="00186086">
        <w:rPr>
          <w:lang w:val="sq-AL"/>
        </w:rPr>
        <w:t>Për sigurimin suplementar të punonjësve të Policisë së Shtetit</w:t>
      </w:r>
      <w:r w:rsidR="006E7075" w:rsidRPr="00186086">
        <w:rPr>
          <w:lang w:val="sq-AL"/>
        </w:rPr>
        <w:t>”</w:t>
      </w:r>
      <w:r w:rsidR="000B35BF">
        <w:rPr>
          <w:lang w:val="sq-AL"/>
        </w:rPr>
        <w:t>,</w:t>
      </w:r>
      <w:r w:rsidR="00BB503D" w:rsidRPr="00186086">
        <w:rPr>
          <w:lang w:val="sq-AL"/>
        </w:rPr>
        <w:t xml:space="preserve"> </w:t>
      </w:r>
      <w:r w:rsidR="001960E5" w:rsidRPr="00186086">
        <w:rPr>
          <w:bCs/>
          <w:lang w:val="sq-AL"/>
        </w:rPr>
        <w:t>do të rillogariten, përfshirë edhe ato të caktuara me vendim gjykate. Pra, në këtë dispozitë përcaktohet shprehimisht detyrimi i DRSSH-së për të bërë përllogaritjen e re të pensioneve</w:t>
      </w:r>
      <w:r w:rsidR="000B35BF">
        <w:rPr>
          <w:bCs/>
          <w:lang w:val="sq-AL"/>
        </w:rPr>
        <w:t>,</w:t>
      </w:r>
      <w:r w:rsidR="001960E5" w:rsidRPr="00186086">
        <w:rPr>
          <w:bCs/>
          <w:lang w:val="sq-AL"/>
        </w:rPr>
        <w:t xml:space="preserve"> në bazë të kritereve të vendosura nga ligji. </w:t>
      </w:r>
    </w:p>
    <w:p w:rsidR="001960E5" w:rsidRPr="00186086" w:rsidRDefault="00467658" w:rsidP="00A34670">
      <w:pPr>
        <w:pStyle w:val="Paragrafi"/>
        <w:rPr>
          <w:bCs/>
          <w:lang w:val="sq-AL"/>
        </w:rPr>
      </w:pPr>
      <w:r>
        <w:rPr>
          <w:bCs/>
          <w:lang w:val="sq-AL"/>
        </w:rPr>
        <w:t xml:space="preserve">6.2. </w:t>
      </w:r>
      <w:r w:rsidR="001960E5" w:rsidRPr="00186086">
        <w:rPr>
          <w:bCs/>
          <w:lang w:val="sq-AL"/>
        </w:rPr>
        <w:t xml:space="preserve">Pas shfuqizimit të dispozitave të ligjit </w:t>
      </w:r>
      <w:r w:rsidR="00BB503D" w:rsidRPr="00186086">
        <w:rPr>
          <w:bCs/>
          <w:lang w:val="sq-AL"/>
        </w:rPr>
        <w:t xml:space="preserve">nr. </w:t>
      </w:r>
      <w:r w:rsidR="001960E5" w:rsidRPr="00186086">
        <w:rPr>
          <w:bCs/>
          <w:lang w:val="sq-AL"/>
        </w:rPr>
        <w:t xml:space="preserve">10142/2009 nga Gjykata Kushtetuese, u miratuar akti normativ </w:t>
      </w:r>
      <w:r w:rsidR="00BB503D" w:rsidRPr="00186086">
        <w:rPr>
          <w:bCs/>
          <w:lang w:val="sq-AL"/>
        </w:rPr>
        <w:t xml:space="preserve">nr. </w:t>
      </w:r>
      <w:r w:rsidR="001960E5" w:rsidRPr="00186086">
        <w:rPr>
          <w:bCs/>
          <w:lang w:val="sq-AL"/>
        </w:rPr>
        <w:t xml:space="preserve">5/2010, i cili ndryshoi konceptin pagë referuese në </w:t>
      </w:r>
      <w:r w:rsidR="00BB503D" w:rsidRPr="00186086">
        <w:rPr>
          <w:bCs/>
          <w:lang w:val="sq-AL"/>
        </w:rPr>
        <w:t>pagë neto. Ky akt plotësoi vaku</w:t>
      </w:r>
      <w:r w:rsidR="001960E5" w:rsidRPr="00186086">
        <w:rPr>
          <w:bCs/>
          <w:lang w:val="sq-AL"/>
        </w:rPr>
        <w:t>min e krijuar dhe me të drejtë DRSSH-ja i është referuar përmbajtjes së tij. Akti normativ është kontrolluar edhe nga Gjykata Kushtetuese, e cila e ka vlerësuar të pajtueshëm me Kushtetutën. Për rrjedhojë, përfitimi i kërkuesit do t</w:t>
      </w:r>
      <w:r w:rsidR="000B35BF">
        <w:rPr>
          <w:bCs/>
          <w:lang w:val="sq-AL"/>
        </w:rPr>
        <w:t>’</w:t>
      </w:r>
      <w:r w:rsidR="001960E5" w:rsidRPr="00186086">
        <w:rPr>
          <w:bCs/>
          <w:lang w:val="sq-AL"/>
        </w:rPr>
        <w:t>u nënshtrohet përllogaritjeve sipas dispozitave të këtyre akteve ligjore.</w:t>
      </w:r>
      <w:r w:rsidR="006E7075" w:rsidRPr="00186086">
        <w:rPr>
          <w:bCs/>
          <w:lang w:val="sq-AL"/>
        </w:rPr>
        <w:t xml:space="preserve"> </w:t>
      </w:r>
    </w:p>
    <w:p w:rsidR="001960E5" w:rsidRPr="00186086" w:rsidRDefault="001960E5" w:rsidP="00A34670">
      <w:pPr>
        <w:pStyle w:val="Paragrafi"/>
        <w:rPr>
          <w:sz w:val="14"/>
          <w:lang w:val="sq-AL"/>
        </w:rPr>
      </w:pPr>
      <w:r w:rsidRPr="00186086">
        <w:rPr>
          <w:i/>
          <w:sz w:val="14"/>
          <w:lang w:val="sq-AL" w:eastAsia="fr-FR"/>
        </w:rPr>
        <w:tab/>
      </w:r>
    </w:p>
    <w:p w:rsidR="001960E5" w:rsidRPr="00186086" w:rsidRDefault="001960E5" w:rsidP="00A34670">
      <w:pPr>
        <w:pStyle w:val="Paragrafi"/>
        <w:jc w:val="center"/>
        <w:rPr>
          <w:lang w:val="sq-AL"/>
        </w:rPr>
      </w:pPr>
      <w:r w:rsidRPr="00186086">
        <w:rPr>
          <w:lang w:val="sq-AL"/>
        </w:rPr>
        <w:t>III</w:t>
      </w:r>
    </w:p>
    <w:p w:rsidR="001960E5" w:rsidRPr="00186086" w:rsidRDefault="001960E5" w:rsidP="00A34670">
      <w:pPr>
        <w:pStyle w:val="Paragrafi"/>
        <w:jc w:val="center"/>
        <w:rPr>
          <w:b/>
          <w:lang w:val="sq-AL"/>
        </w:rPr>
      </w:pPr>
      <w:r w:rsidRPr="00186086">
        <w:rPr>
          <w:b/>
          <w:lang w:val="sq-AL"/>
        </w:rPr>
        <w:t>Vlerësimi i Gjykatës Kushtetuese</w:t>
      </w:r>
    </w:p>
    <w:p w:rsidR="001960E5" w:rsidRPr="00186086" w:rsidRDefault="001960E5" w:rsidP="00A34670">
      <w:pPr>
        <w:pStyle w:val="Paragrafi"/>
        <w:rPr>
          <w:sz w:val="14"/>
          <w:lang w:val="sq-AL"/>
        </w:rPr>
      </w:pPr>
    </w:p>
    <w:p w:rsidR="001960E5" w:rsidRPr="00186086" w:rsidRDefault="001960E5" w:rsidP="00A34670">
      <w:pPr>
        <w:pStyle w:val="Paragrafi"/>
        <w:rPr>
          <w:rFonts w:eastAsia="Arial Unicode MS"/>
          <w:i/>
          <w:lang w:val="sq-AL"/>
        </w:rPr>
      </w:pPr>
      <w:r w:rsidRPr="00186086">
        <w:rPr>
          <w:rFonts w:eastAsia="Arial Unicode MS"/>
          <w:i/>
          <w:lang w:val="sq-AL"/>
        </w:rPr>
        <w:t>Për legjitimimin e kërkuesit</w:t>
      </w:r>
      <w:r w:rsidR="006E7075" w:rsidRPr="00186086">
        <w:rPr>
          <w:rFonts w:eastAsia="Arial Unicode MS"/>
          <w:i/>
          <w:lang w:val="sq-AL"/>
        </w:rPr>
        <w:t xml:space="preserve"> </w:t>
      </w:r>
    </w:p>
    <w:p w:rsidR="001960E5" w:rsidRPr="00186086" w:rsidRDefault="001960E5" w:rsidP="00A34670">
      <w:pPr>
        <w:pStyle w:val="Paragrafi"/>
        <w:rPr>
          <w:lang w:val="sq-AL"/>
        </w:rPr>
      </w:pPr>
      <w:r w:rsidRPr="00186086">
        <w:rPr>
          <w:lang w:val="sq-AL"/>
        </w:rPr>
        <w:tab/>
        <w:t xml:space="preserve">7. Gjykata vëren se kërkuesi legjitimohet </w:t>
      </w:r>
      <w:r w:rsidRPr="00186086">
        <w:rPr>
          <w:i/>
          <w:lang w:val="sq-AL"/>
        </w:rPr>
        <w:t>ratione personae</w:t>
      </w:r>
      <w:r w:rsidRPr="00186086">
        <w:rPr>
          <w:lang w:val="sq-AL"/>
        </w:rPr>
        <w:t>, në kuptim të neneve 131/1/f dhe 134/1/i</w:t>
      </w:r>
      <w:r w:rsidR="00121E4F">
        <w:rPr>
          <w:lang w:val="sq-AL"/>
        </w:rPr>
        <w:t>,</w:t>
      </w:r>
      <w:r w:rsidRPr="00186086">
        <w:rPr>
          <w:lang w:val="sq-AL"/>
        </w:rPr>
        <w:t xml:space="preserve"> të Kushtetutës dhe </w:t>
      </w:r>
      <w:r w:rsidRPr="00186086">
        <w:rPr>
          <w:i/>
          <w:lang w:val="sq-AL"/>
        </w:rPr>
        <w:t>ratione temporis</w:t>
      </w:r>
      <w:r w:rsidRPr="00186086">
        <w:rPr>
          <w:lang w:val="sq-AL"/>
        </w:rPr>
        <w:t xml:space="preserve">, pasi kërkesa është paraqitur brenda afatit të parashikuar nga neni 71/a, pika 1/b, i ligjit </w:t>
      </w:r>
      <w:r w:rsidR="00BB503D" w:rsidRPr="00186086">
        <w:rPr>
          <w:bCs/>
          <w:lang w:val="sq-AL"/>
        </w:rPr>
        <w:t>nr. 8577, datë 10.</w:t>
      </w:r>
      <w:r w:rsidRPr="00186086">
        <w:rPr>
          <w:bCs/>
          <w:lang w:val="sq-AL"/>
        </w:rPr>
        <w:t>2.2000</w:t>
      </w:r>
      <w:r w:rsidR="00B92D55" w:rsidRPr="00186086">
        <w:rPr>
          <w:bCs/>
          <w:lang w:val="sq-AL"/>
        </w:rPr>
        <w:t>,</w:t>
      </w:r>
      <w:r w:rsidRPr="00186086">
        <w:rPr>
          <w:bCs/>
          <w:lang w:val="sq-AL"/>
        </w:rPr>
        <w:t xml:space="preserve"> </w:t>
      </w:r>
      <w:r w:rsidR="00BB503D" w:rsidRPr="00186086">
        <w:rPr>
          <w:bCs/>
          <w:lang w:val="sq-AL"/>
        </w:rPr>
        <w:t>“</w:t>
      </w:r>
      <w:r w:rsidRPr="00186086">
        <w:rPr>
          <w:lang w:val="sq-AL"/>
        </w:rPr>
        <w:t>Për organizimin dhe funksionimin e Gjykatës Kushtetuese të Republikës së Shqipërisë</w:t>
      </w:r>
      <w:r w:rsidR="006E7075" w:rsidRPr="00186086">
        <w:rPr>
          <w:lang w:val="sq-AL"/>
        </w:rPr>
        <w:t>”</w:t>
      </w:r>
      <w:r w:rsidR="00F7547B" w:rsidRPr="00186086">
        <w:rPr>
          <w:lang w:val="sq-AL"/>
        </w:rPr>
        <w:t>,</w:t>
      </w:r>
      <w:r w:rsidRPr="00186086">
        <w:rPr>
          <w:lang w:val="sq-AL"/>
        </w:rPr>
        <w:t xml:space="preserve"> i ndryshuar. </w:t>
      </w:r>
      <w:r w:rsidRPr="00186086">
        <w:rPr>
          <w:rFonts w:eastAsia="Times New Roman"/>
          <w:lang w:val="sq-AL"/>
        </w:rPr>
        <w:t xml:space="preserve">Kërkuesi legjitimohet edhe </w:t>
      </w:r>
      <w:r w:rsidRPr="00186086">
        <w:rPr>
          <w:rFonts w:eastAsia="Times New Roman"/>
          <w:i/>
          <w:lang w:val="sq-AL"/>
        </w:rPr>
        <w:t>ratione materiae</w:t>
      </w:r>
      <w:r w:rsidRPr="00186086">
        <w:rPr>
          <w:rFonts w:eastAsia="Times New Roman"/>
          <w:lang w:val="sq-AL"/>
        </w:rPr>
        <w:t xml:space="preserve">, pasi pretendimet e tij janë të tilla që </w:t>
      </w:r>
      <w:r w:rsidRPr="00186086">
        <w:rPr>
          <w:rFonts w:eastAsia="Times New Roman"/>
          <w:i/>
          <w:lang w:val="sq-AL"/>
        </w:rPr>
        <w:t xml:space="preserve">prima facie </w:t>
      </w:r>
      <w:r w:rsidRPr="00186086">
        <w:rPr>
          <w:rFonts w:eastAsia="Times New Roman"/>
          <w:lang w:val="sq-AL"/>
        </w:rPr>
        <w:t>hyjnë në juridiksionin kushtetues.</w:t>
      </w:r>
    </w:p>
    <w:p w:rsidR="001960E5" w:rsidRPr="00186086" w:rsidRDefault="001960E5" w:rsidP="00A34670">
      <w:pPr>
        <w:pStyle w:val="Paragrafi"/>
        <w:rPr>
          <w:rFonts w:eastAsia="Times New Roman"/>
          <w:sz w:val="14"/>
          <w:lang w:val="sq-AL"/>
        </w:rPr>
      </w:pPr>
    </w:p>
    <w:p w:rsidR="001960E5" w:rsidRPr="00186086" w:rsidRDefault="001960E5" w:rsidP="00A34670">
      <w:pPr>
        <w:pStyle w:val="Paragrafi"/>
        <w:rPr>
          <w:rFonts w:eastAsia="Times New Roman"/>
          <w:i/>
          <w:lang w:val="sq-AL"/>
        </w:rPr>
      </w:pPr>
      <w:r w:rsidRPr="00186086">
        <w:rPr>
          <w:rFonts w:eastAsia="Times New Roman"/>
          <w:lang w:val="sq-AL"/>
        </w:rPr>
        <w:tab/>
      </w:r>
      <w:r w:rsidRPr="00186086">
        <w:rPr>
          <w:rFonts w:eastAsia="Times New Roman"/>
          <w:i/>
          <w:lang w:val="sq-AL"/>
        </w:rPr>
        <w:t>B. Për pretendimin e cenimit të parimit të sigurisë juridike dhe të të drejtave të fituara</w:t>
      </w:r>
    </w:p>
    <w:p w:rsidR="001960E5" w:rsidRPr="00186086" w:rsidRDefault="001960E5" w:rsidP="00A34670">
      <w:pPr>
        <w:pStyle w:val="Paragrafi"/>
        <w:rPr>
          <w:bCs/>
          <w:lang w:val="sq-AL"/>
        </w:rPr>
      </w:pPr>
      <w:r w:rsidRPr="00186086">
        <w:rPr>
          <w:bCs/>
          <w:lang w:val="sq-AL"/>
        </w:rPr>
        <w:tab/>
        <w:t>8. Sipas kërkuesit, vendimet gjyqësore të kundërshtuara nuk respektojnë hierarkinë e rendit juridik, duke i cenuar atij të drejtën e përfitimit të pensionit të parakohshëm për vjetërsi shërbimi, në përputhje me nenin 16</w:t>
      </w:r>
      <w:r w:rsidR="00121E4F">
        <w:rPr>
          <w:bCs/>
          <w:lang w:val="sq-AL"/>
        </w:rPr>
        <w:t>,</w:t>
      </w:r>
      <w:r w:rsidRPr="00186086">
        <w:rPr>
          <w:bCs/>
          <w:lang w:val="sq-AL"/>
        </w:rPr>
        <w:t xml:space="preserve"> të ligjit </w:t>
      </w:r>
      <w:r w:rsidR="00BB503D" w:rsidRPr="00186086">
        <w:rPr>
          <w:bCs/>
          <w:lang w:val="sq-AL"/>
        </w:rPr>
        <w:t xml:space="preserve">nr. </w:t>
      </w:r>
      <w:r w:rsidRPr="00186086">
        <w:rPr>
          <w:bCs/>
          <w:lang w:val="sq-AL"/>
        </w:rPr>
        <w:t>7496</w:t>
      </w:r>
      <w:r w:rsidRPr="00186086">
        <w:rPr>
          <w:lang w:val="sq-AL"/>
        </w:rPr>
        <w:t>, datë 3.7.1991</w:t>
      </w:r>
      <w:r w:rsidR="00B92D55" w:rsidRPr="00186086">
        <w:rPr>
          <w:lang w:val="sq-AL"/>
        </w:rPr>
        <w:t>,</w:t>
      </w:r>
      <w:r w:rsidRPr="00186086">
        <w:rPr>
          <w:lang w:val="sq-AL"/>
        </w:rPr>
        <w:t xml:space="preserve"> </w:t>
      </w:r>
      <w:r w:rsidR="00F7547B" w:rsidRPr="00186086">
        <w:rPr>
          <w:lang w:val="sq-AL"/>
        </w:rPr>
        <w:t>“</w:t>
      </w:r>
      <w:r w:rsidRPr="00186086">
        <w:rPr>
          <w:lang w:val="sq-AL"/>
        </w:rPr>
        <w:t>Për statusin e ushtarakut të Forcave të Armatosura të Republikës së Shqipërisë</w:t>
      </w:r>
      <w:r w:rsidR="006E7075" w:rsidRPr="00186086">
        <w:rPr>
          <w:lang w:val="sq-AL"/>
        </w:rPr>
        <w:t>”</w:t>
      </w:r>
      <w:r w:rsidR="00BB503D" w:rsidRPr="00186086">
        <w:rPr>
          <w:lang w:val="sq-AL"/>
        </w:rPr>
        <w:t xml:space="preserve"> </w:t>
      </w:r>
      <w:r w:rsidRPr="00186086">
        <w:rPr>
          <w:bCs/>
          <w:lang w:val="sq-AL"/>
        </w:rPr>
        <w:t>dhe nenin 89</w:t>
      </w:r>
      <w:r w:rsidR="00B50EA6">
        <w:rPr>
          <w:bCs/>
          <w:lang w:val="sq-AL"/>
        </w:rPr>
        <w:t>,</w:t>
      </w:r>
      <w:r w:rsidRPr="00186086">
        <w:rPr>
          <w:bCs/>
          <w:lang w:val="sq-AL"/>
        </w:rPr>
        <w:t xml:space="preserve"> të ligjit </w:t>
      </w:r>
      <w:r w:rsidR="00BB503D" w:rsidRPr="00186086">
        <w:rPr>
          <w:bCs/>
          <w:lang w:val="sq-AL"/>
        </w:rPr>
        <w:t xml:space="preserve">nr. </w:t>
      </w:r>
      <w:r w:rsidRPr="00186086">
        <w:rPr>
          <w:bCs/>
          <w:lang w:val="sq-AL"/>
        </w:rPr>
        <w:t xml:space="preserve">9749, </w:t>
      </w:r>
      <w:r w:rsidRPr="00186086">
        <w:rPr>
          <w:lang w:val="sq-AL"/>
        </w:rPr>
        <w:t>datë 4.6.2007</w:t>
      </w:r>
      <w:r w:rsidR="00B92D55" w:rsidRPr="00186086">
        <w:rPr>
          <w:lang w:val="sq-AL"/>
        </w:rPr>
        <w:t>,</w:t>
      </w:r>
      <w:r w:rsidRPr="00186086">
        <w:rPr>
          <w:lang w:val="sq-AL"/>
        </w:rPr>
        <w:t xml:space="preserve"> </w:t>
      </w:r>
      <w:r w:rsidR="00F7547B" w:rsidRPr="00186086">
        <w:rPr>
          <w:lang w:val="sq-AL"/>
        </w:rPr>
        <w:t>“</w:t>
      </w:r>
      <w:r w:rsidRPr="00186086">
        <w:rPr>
          <w:lang w:val="sq-AL"/>
        </w:rPr>
        <w:t>Për Policinë e Shtetit</w:t>
      </w:r>
      <w:r w:rsidR="006E7075" w:rsidRPr="00186086">
        <w:rPr>
          <w:lang w:val="sq-AL"/>
        </w:rPr>
        <w:t>”</w:t>
      </w:r>
      <w:r w:rsidR="00F7547B" w:rsidRPr="00186086">
        <w:rPr>
          <w:lang w:val="sq-AL"/>
        </w:rPr>
        <w:t>.</w:t>
      </w:r>
      <w:r w:rsidRPr="00186086">
        <w:rPr>
          <w:bCs/>
          <w:lang w:val="sq-AL"/>
        </w:rPr>
        <w:t xml:space="preserve"> Përderisa sipas këtij të fundit punonjësi i policisë gëzon të drejtën e përfitimeve të tjera shtesë, sipas kushteve dhe kritereve të përcaktuara në ligjin </w:t>
      </w:r>
      <w:r w:rsidR="00BB503D" w:rsidRPr="00186086">
        <w:rPr>
          <w:bCs/>
          <w:lang w:val="sq-AL"/>
        </w:rPr>
        <w:t xml:space="preserve">nr. </w:t>
      </w:r>
      <w:r w:rsidRPr="00186086">
        <w:rPr>
          <w:bCs/>
          <w:lang w:val="sq-AL"/>
        </w:rPr>
        <w:t xml:space="preserve">8661, </w:t>
      </w:r>
      <w:r w:rsidRPr="00186086">
        <w:rPr>
          <w:lang w:val="sq-AL"/>
        </w:rPr>
        <w:t>datë 18.9.2000</w:t>
      </w:r>
      <w:r w:rsidR="00B92D55" w:rsidRPr="00186086">
        <w:rPr>
          <w:lang w:val="sq-AL"/>
        </w:rPr>
        <w:t>,</w:t>
      </w:r>
      <w:r w:rsidRPr="00186086">
        <w:rPr>
          <w:lang w:val="sq-AL"/>
        </w:rPr>
        <w:t xml:space="preserve"> </w:t>
      </w:r>
      <w:r w:rsidR="00F7547B" w:rsidRPr="00186086">
        <w:rPr>
          <w:lang w:val="sq-AL"/>
        </w:rPr>
        <w:t>“</w:t>
      </w:r>
      <w:r w:rsidRPr="00186086">
        <w:rPr>
          <w:lang w:val="sq-AL"/>
        </w:rPr>
        <w:t>Për sigurimin suplementar të punonjësve të Policisë së Shtetit</w:t>
      </w:r>
      <w:r w:rsidR="006E7075" w:rsidRPr="00186086">
        <w:rPr>
          <w:lang w:val="sq-AL"/>
        </w:rPr>
        <w:t>”</w:t>
      </w:r>
      <w:r w:rsidR="00F7547B" w:rsidRPr="00186086">
        <w:rPr>
          <w:lang w:val="sq-AL"/>
        </w:rPr>
        <w:t>,</w:t>
      </w:r>
      <w:r w:rsidRPr="00186086">
        <w:rPr>
          <w:bCs/>
          <w:lang w:val="sq-AL"/>
        </w:rPr>
        <w:t xml:space="preserve"> ai e ka kushtëzuar përfitimin e pensionit të parakohshëm në kushtet e përcaktuara vetëm nga ky ligj dhe jo me atë të ndonjë ligji tjetër. Po ashtu, kërkuesi pretendon se rillogaritja e parashikuar nga neni 29/2</w:t>
      </w:r>
      <w:r w:rsidR="00B92D55" w:rsidRPr="00186086">
        <w:rPr>
          <w:bCs/>
          <w:lang w:val="sq-AL"/>
        </w:rPr>
        <w:t>,</w:t>
      </w:r>
      <w:r w:rsidRPr="00186086">
        <w:rPr>
          <w:bCs/>
          <w:lang w:val="sq-AL"/>
        </w:rPr>
        <w:t xml:space="preserve"> i ligjit </w:t>
      </w:r>
      <w:r w:rsidR="00BB503D" w:rsidRPr="00186086">
        <w:rPr>
          <w:bCs/>
          <w:lang w:val="sq-AL"/>
        </w:rPr>
        <w:t xml:space="preserve">nr. </w:t>
      </w:r>
      <w:r w:rsidRPr="00186086">
        <w:rPr>
          <w:bCs/>
          <w:lang w:val="sq-AL"/>
        </w:rPr>
        <w:t>10142/2009</w:t>
      </w:r>
      <w:r w:rsidR="00B92D55" w:rsidRPr="00186086">
        <w:rPr>
          <w:bCs/>
          <w:lang w:val="sq-AL"/>
        </w:rPr>
        <w:t>,</w:t>
      </w:r>
      <w:r w:rsidRPr="00186086">
        <w:rPr>
          <w:bCs/>
          <w:lang w:val="sq-AL"/>
        </w:rPr>
        <w:t xml:space="preserve"> nuk mund të bëhet jashtë kontekstit të vendimit </w:t>
      </w:r>
      <w:r w:rsidR="00BB503D" w:rsidRPr="00186086">
        <w:rPr>
          <w:bCs/>
          <w:lang w:val="sq-AL"/>
        </w:rPr>
        <w:t xml:space="preserve">nr. </w:t>
      </w:r>
      <w:r w:rsidRPr="00186086">
        <w:rPr>
          <w:bCs/>
          <w:lang w:val="sq-AL"/>
        </w:rPr>
        <w:t xml:space="preserve">33, </w:t>
      </w:r>
      <w:r w:rsidRPr="00186086">
        <w:rPr>
          <w:lang w:val="sq-AL"/>
        </w:rPr>
        <w:t>datë 24.6.2010</w:t>
      </w:r>
      <w:r w:rsidR="00B92D55" w:rsidRPr="00186086">
        <w:rPr>
          <w:lang w:val="sq-AL"/>
        </w:rPr>
        <w:t>,</w:t>
      </w:r>
      <w:r w:rsidRPr="00186086">
        <w:rPr>
          <w:bCs/>
          <w:lang w:val="sq-AL"/>
        </w:rPr>
        <w:t xml:space="preserve"> të Gjykatës Kushtetuese, i cili ka theksuar se kjo rillogaritje do të bëhet vetëm nëse ndryshon pozitivisht situatën e përfituesve. </w:t>
      </w:r>
    </w:p>
    <w:p w:rsidR="001960E5" w:rsidRPr="00186086" w:rsidRDefault="001960E5" w:rsidP="00A34670">
      <w:pPr>
        <w:pStyle w:val="Paragrafi"/>
        <w:rPr>
          <w:i/>
          <w:lang w:val="sq-AL"/>
        </w:rPr>
      </w:pPr>
      <w:r w:rsidRPr="00186086">
        <w:rPr>
          <w:bCs/>
          <w:lang w:val="sq-AL"/>
        </w:rPr>
        <w:tab/>
        <w:t xml:space="preserve">9. </w:t>
      </w:r>
      <w:r w:rsidRPr="00186086">
        <w:rPr>
          <w:lang w:val="sq-AL"/>
        </w:rPr>
        <w:t>Gjykata ka theksuar se parimi i shtetit të së drejtës, i sanksionuar në nenin 4 të Kushtetutës, është një nga parimet themelore në shtetin e së drejtës. Jurisprudenca kushtetuese</w:t>
      </w:r>
      <w:r w:rsidR="00F60CEE">
        <w:rPr>
          <w:lang w:val="sq-AL"/>
        </w:rPr>
        <w:t>, konceptin e sigurisë juridike</w:t>
      </w:r>
      <w:r w:rsidRPr="00186086">
        <w:rPr>
          <w:lang w:val="sq-AL"/>
        </w:rPr>
        <w:t xml:space="preserve"> të të drejtave të fituara dhe të pritshmërive të ligjshme</w:t>
      </w:r>
      <w:r w:rsidR="00F60CEE">
        <w:rPr>
          <w:lang w:val="sq-AL"/>
        </w:rPr>
        <w:t>,</w:t>
      </w:r>
      <w:r w:rsidRPr="00186086">
        <w:rPr>
          <w:lang w:val="sq-AL"/>
        </w:rPr>
        <w:t xml:space="preserve"> i referon te parimi i shtetit të së drejtës. Parimi i sigurisë juridike përfshin, krahas qartësisë, kuptueshmërisë dhe qëndrueshmërisë së sistemit normativ, edhe besimin te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w:t>
      </w:r>
      <w:r w:rsidRPr="00186086">
        <w:rPr>
          <w:i/>
          <w:lang w:val="sq-AL"/>
        </w:rPr>
        <w:t xml:space="preserve">shih vendimin </w:t>
      </w:r>
      <w:r w:rsidR="00BB503D" w:rsidRPr="00186086">
        <w:rPr>
          <w:i/>
          <w:lang w:val="sq-AL"/>
        </w:rPr>
        <w:t xml:space="preserve">nr. </w:t>
      </w:r>
      <w:r w:rsidRPr="00186086">
        <w:rPr>
          <w:i/>
          <w:lang w:val="sq-AL"/>
        </w:rPr>
        <w:t>20, datë 15.4.2015</w:t>
      </w:r>
      <w:r w:rsidR="00B92D55" w:rsidRPr="00186086">
        <w:rPr>
          <w:i/>
          <w:lang w:val="sq-AL"/>
        </w:rPr>
        <w:t>,</w:t>
      </w:r>
      <w:r w:rsidRPr="00186086">
        <w:rPr>
          <w:i/>
          <w:lang w:val="sq-AL"/>
        </w:rPr>
        <w:t xml:space="preserve"> të Gjykatës Kushtetuese</w:t>
      </w:r>
      <w:r w:rsidRPr="00186086">
        <w:rPr>
          <w:lang w:val="sq-AL"/>
        </w:rPr>
        <w:t xml:space="preserve">). Gjykata ka theksuar se siguria juridike është ndër elementet thelbësore të shtetit të së drejtës. Parimi i shtetit të së drejtës ku mbështetet një shtet demokratik nënkupton sundimin e ligjit dhe mënjanimin e arbitraritetit, me qëllim që të arrihet respektimi dhe garantimi i dinjitetit njerëzor, drejtësisë dhe sigurisë juridike. Parimi i sigurisë juridike përfshin, krahas qartësisë, kuptueshmërisë dhe qëndrueshmërisë së sistemit normativ, edhe besimin te sistemi juridik </w:t>
      </w:r>
      <w:r w:rsidRPr="00186086">
        <w:rPr>
          <w:i/>
          <w:lang w:val="sq-AL"/>
        </w:rPr>
        <w:t xml:space="preserve">(shih vendimin </w:t>
      </w:r>
      <w:r w:rsidR="00BB503D" w:rsidRPr="00186086">
        <w:rPr>
          <w:i/>
          <w:lang w:val="sq-AL"/>
        </w:rPr>
        <w:t xml:space="preserve">nr. </w:t>
      </w:r>
      <w:r w:rsidRPr="00186086">
        <w:rPr>
          <w:i/>
          <w:lang w:val="sq-AL"/>
        </w:rPr>
        <w:t>25, datë 28.4.2014</w:t>
      </w:r>
      <w:r w:rsidR="00B92D55" w:rsidRPr="00186086">
        <w:rPr>
          <w:i/>
          <w:lang w:val="sq-AL"/>
        </w:rPr>
        <w:t>,</w:t>
      </w:r>
      <w:r w:rsidRPr="00186086">
        <w:rPr>
          <w:i/>
          <w:lang w:val="sq-AL"/>
        </w:rPr>
        <w:t xml:space="preserve"> të Gjykatës Kushtetuese</w:t>
      </w:r>
      <w:r w:rsidRPr="00186086">
        <w:rPr>
          <w:lang w:val="sq-AL"/>
        </w:rPr>
        <w:t xml:space="preserve">). Për sa u përket të drejtave të fituara si element i këtij parimi, Gjykata është shprehur se çdo proces ku vihen në dyshim të drejtat e fituara, nuk mund të konsiderohet se qëndron jashtë nocionit të </w:t>
      </w:r>
      <w:r w:rsidR="00F7547B" w:rsidRPr="00186086">
        <w:rPr>
          <w:lang w:val="sq-AL"/>
        </w:rPr>
        <w:t>“</w:t>
      </w:r>
      <w:r w:rsidRPr="00186086">
        <w:rPr>
          <w:lang w:val="sq-AL"/>
        </w:rPr>
        <w:t>procesit të rregullt</w:t>
      </w:r>
      <w:r w:rsidR="006E7075" w:rsidRPr="00186086">
        <w:rPr>
          <w:lang w:val="sq-AL"/>
        </w:rPr>
        <w:t>”</w:t>
      </w:r>
      <w:r w:rsidR="00F7547B" w:rsidRPr="00186086">
        <w:rPr>
          <w:lang w:val="sq-AL"/>
        </w:rPr>
        <w:t>,</w:t>
      </w:r>
      <w:r w:rsidRPr="00186086">
        <w:rPr>
          <w:lang w:val="sq-AL"/>
        </w:rPr>
        <w:t xml:space="preserve"> përderisa diskutohet e vendoset lidhur me këto të drejta të fituara (</w:t>
      </w:r>
      <w:r w:rsidRPr="00186086">
        <w:rPr>
          <w:i/>
          <w:lang w:val="sq-AL"/>
        </w:rPr>
        <w:t xml:space="preserve">shih vendimin </w:t>
      </w:r>
      <w:r w:rsidR="00BB503D" w:rsidRPr="00186086">
        <w:rPr>
          <w:i/>
          <w:lang w:val="sq-AL"/>
        </w:rPr>
        <w:t xml:space="preserve">nr. </w:t>
      </w:r>
      <w:r w:rsidRPr="00186086">
        <w:rPr>
          <w:i/>
          <w:lang w:val="sq-AL"/>
        </w:rPr>
        <w:t>10, datë 13.2.2017</w:t>
      </w:r>
      <w:r w:rsidR="00B92D55" w:rsidRPr="00186086">
        <w:rPr>
          <w:i/>
          <w:lang w:val="sq-AL"/>
        </w:rPr>
        <w:t>,</w:t>
      </w:r>
      <w:r w:rsidRPr="00186086">
        <w:rPr>
          <w:i/>
          <w:lang w:val="sq-AL"/>
        </w:rPr>
        <w:t xml:space="preserve"> të Gjykatës Kushtetuese</w:t>
      </w:r>
      <w:r w:rsidRPr="00186086">
        <w:rPr>
          <w:lang w:val="sq-AL"/>
        </w:rPr>
        <w:t>).</w:t>
      </w:r>
    </w:p>
    <w:p w:rsidR="001960E5" w:rsidRPr="00186086" w:rsidRDefault="001960E5" w:rsidP="00A34670">
      <w:pPr>
        <w:pStyle w:val="Paragrafi"/>
        <w:rPr>
          <w:lang w:val="sq-AL"/>
        </w:rPr>
      </w:pPr>
      <w:r w:rsidRPr="00186086">
        <w:rPr>
          <w:rFonts w:eastAsia="Times New Roman"/>
          <w:lang w:val="sq-AL"/>
        </w:rPr>
        <w:tab/>
        <w:t>10. Gjykata vëren se m</w:t>
      </w:r>
      <w:r w:rsidRPr="00186086">
        <w:rPr>
          <w:lang w:val="sq-AL"/>
        </w:rPr>
        <w:t xml:space="preserve">e miratimin e ligjit </w:t>
      </w:r>
      <w:r w:rsidR="00BB503D" w:rsidRPr="00186086">
        <w:rPr>
          <w:lang w:val="sq-AL"/>
        </w:rPr>
        <w:t xml:space="preserve">nr. </w:t>
      </w:r>
      <w:r w:rsidRPr="00186086">
        <w:rPr>
          <w:lang w:val="sq-AL"/>
        </w:rPr>
        <w:t xml:space="preserve">10142/2009 u shfuqizua, mes të tjerash, edhe baza ligjore mbi të cilën kishte përfituar kërkuesi. </w:t>
      </w:r>
      <w:r w:rsidR="00EB0A16" w:rsidRPr="00186086">
        <w:rPr>
          <w:lang w:val="sq-AL"/>
        </w:rPr>
        <w:t xml:space="preserve">Neni </w:t>
      </w:r>
      <w:r w:rsidRPr="00186086">
        <w:rPr>
          <w:lang w:val="sq-AL"/>
        </w:rPr>
        <w:t>14</w:t>
      </w:r>
      <w:r w:rsidR="00B92D55" w:rsidRPr="00186086">
        <w:rPr>
          <w:lang w:val="sq-AL"/>
        </w:rPr>
        <w:t>,</w:t>
      </w:r>
      <w:r w:rsidRPr="00186086">
        <w:rPr>
          <w:lang w:val="sq-AL"/>
        </w:rPr>
        <w:t xml:space="preserve"> i ligjit </w:t>
      </w:r>
      <w:r w:rsidR="00BB503D" w:rsidRPr="00186086">
        <w:rPr>
          <w:lang w:val="sq-AL"/>
        </w:rPr>
        <w:t xml:space="preserve">nr. </w:t>
      </w:r>
      <w:r w:rsidRPr="00186086">
        <w:rPr>
          <w:lang w:val="sq-AL"/>
        </w:rPr>
        <w:t>10142/2009</w:t>
      </w:r>
      <w:r w:rsidR="00B92D55" w:rsidRPr="00186086">
        <w:rPr>
          <w:lang w:val="sq-AL"/>
        </w:rPr>
        <w:t>,</w:t>
      </w:r>
      <w:r w:rsidRPr="00186086">
        <w:rPr>
          <w:lang w:val="sq-AL"/>
        </w:rPr>
        <w:t xml:space="preserve"> rregullonte ma</w:t>
      </w:r>
      <w:r w:rsidRPr="00186086">
        <w:rPr>
          <w:color w:val="000000"/>
          <w:lang w:val="sq-AL"/>
        </w:rPr>
        <w:t>sën e përfitimit të pensionit të parakohshëm për vjetërsi shërbimi, neni 27 parashikonte kategorinë e ushtarakëve që nuk përfitonin nga ky ligj, ndërsa neni 29</w:t>
      </w:r>
      <w:r w:rsidR="00B92D55" w:rsidRPr="00186086">
        <w:rPr>
          <w:color w:val="000000"/>
          <w:lang w:val="sq-AL"/>
        </w:rPr>
        <w:t>,</w:t>
      </w:r>
      <w:r w:rsidRPr="00186086">
        <w:rPr>
          <w:color w:val="000000"/>
          <w:lang w:val="sq-AL"/>
        </w:rPr>
        <w:t xml:space="preserve"> i ligjit parashikonte mënyrën se si do të kryhej rillogaritja e të drejtave të njohura. Këto dispozita u kundërshtuan në Gjykatën Kushtetuese, e cila, me vendimin</w:t>
      </w:r>
      <w:r w:rsidRPr="00186086">
        <w:rPr>
          <w:lang w:val="sq-AL"/>
        </w:rPr>
        <w:t xml:space="preserve"> </w:t>
      </w:r>
      <w:r w:rsidR="00BB503D" w:rsidRPr="00186086">
        <w:rPr>
          <w:lang w:val="sq-AL"/>
        </w:rPr>
        <w:t xml:space="preserve">nr. </w:t>
      </w:r>
      <w:r w:rsidRPr="00186086">
        <w:rPr>
          <w:lang w:val="sq-AL"/>
        </w:rPr>
        <w:t>33, datë 24.6.2010, vendosi shfuqizimin si të papajtueshme me Kushtetutën të neneve 14/2 dhe 27</w:t>
      </w:r>
      <w:r w:rsidR="004A517F">
        <w:rPr>
          <w:lang w:val="sq-AL"/>
        </w:rPr>
        <w:t>,</w:t>
      </w:r>
      <w:r w:rsidRPr="00186086">
        <w:rPr>
          <w:lang w:val="sq-AL"/>
        </w:rPr>
        <w:t xml:space="preserve"> të këtij ligji, me arsyetimin se binin ndesh me parimin e sigurisë juridike. Në lidhje me atë pjesë të kërkesës që i referohej nenit 29</w:t>
      </w:r>
      <w:r w:rsidR="00B92D55" w:rsidRPr="00186086">
        <w:rPr>
          <w:lang w:val="sq-AL"/>
        </w:rPr>
        <w:t>,</w:t>
      </w:r>
      <w:r w:rsidRPr="00186086">
        <w:rPr>
          <w:lang w:val="sq-AL"/>
        </w:rPr>
        <w:t xml:space="preserve"> të ligjit, Gjykata, bazuar në metodën e interpretimit pajtues, vlerësoi: </w:t>
      </w:r>
      <w:r w:rsidR="00F7547B" w:rsidRPr="00186086">
        <w:rPr>
          <w:lang w:val="sq-AL"/>
        </w:rPr>
        <w:t>“</w:t>
      </w:r>
      <w:r w:rsidRPr="00186086">
        <w:rPr>
          <w:i/>
          <w:lang w:val="sq-AL"/>
        </w:rPr>
        <w:t>Qëllimi i dispozitave të nenit 29 të ligjit objekt gjykimi, duke u nisur nga konteksti i saj, si dhe konteksti i përgjithshëm i këtij ligji, është që kjo rillogaritje e këtyre të drejtave të fituara në zbatim të ligjeve të mëparshme ose dhe të vendimeve të gjykatave, do të bëhet vetëm në rast se ndryshon pozitivisht, pra përmirëson situatën e përfituesve. Në asnjë rast nuk lejohet që të kryhet një rillogaritje që do të çonte në përkeqësimin e situatës pozitive ose në cenimin e të drejtave të fituara. Në rast të kundërt, pra nëse do të bëhej një interpretim dhe zbatim ndryshe i kësaj dispozite, atëherë do të ishim përpara cenimit të parimit të sigurisë juridike.</w:t>
      </w:r>
      <w:r w:rsidR="006E7075" w:rsidRPr="00186086">
        <w:rPr>
          <w:i/>
          <w:lang w:val="sq-AL"/>
        </w:rPr>
        <w:t>”</w:t>
      </w:r>
      <w:r w:rsidR="00F7547B" w:rsidRPr="00186086">
        <w:rPr>
          <w:i/>
          <w:lang w:val="sq-AL"/>
        </w:rPr>
        <w:t>.</w:t>
      </w:r>
    </w:p>
    <w:p w:rsidR="001960E5" w:rsidRPr="00186086" w:rsidRDefault="001960E5" w:rsidP="00A34670">
      <w:pPr>
        <w:pStyle w:val="Paragrafi"/>
        <w:rPr>
          <w:lang w:val="sq-AL"/>
        </w:rPr>
      </w:pPr>
      <w:r w:rsidRPr="00186086">
        <w:rPr>
          <w:lang w:val="sq-AL"/>
        </w:rPr>
        <w:t xml:space="preserve">11. Gjykata vëren se pas hyrjes në fuqi të këtij vendimi u miratua akti normativ </w:t>
      </w:r>
      <w:r w:rsidR="00BB503D" w:rsidRPr="00186086">
        <w:rPr>
          <w:lang w:val="sq-AL"/>
        </w:rPr>
        <w:t xml:space="preserve">nr. </w:t>
      </w:r>
      <w:r w:rsidRPr="00186086">
        <w:rPr>
          <w:lang w:val="sq-AL"/>
        </w:rPr>
        <w:t xml:space="preserve">5, datë 10.11.2010 (i miratuar me ligjin </w:t>
      </w:r>
      <w:r w:rsidR="00BB503D" w:rsidRPr="00186086">
        <w:rPr>
          <w:lang w:val="sq-AL"/>
        </w:rPr>
        <w:t xml:space="preserve">nr. </w:t>
      </w:r>
      <w:r w:rsidRPr="00186086">
        <w:rPr>
          <w:lang w:val="sq-AL"/>
        </w:rPr>
        <w:t xml:space="preserve">10367, datë 23.12.2010), i cili plotësoi boshllëkun e krijuar nga shfuqizimi i dispozitave të ligjit </w:t>
      </w:r>
      <w:r w:rsidR="00BB503D" w:rsidRPr="00186086">
        <w:rPr>
          <w:lang w:val="sq-AL"/>
        </w:rPr>
        <w:t xml:space="preserve">nr. </w:t>
      </w:r>
      <w:r w:rsidRPr="00186086">
        <w:rPr>
          <w:lang w:val="sq-AL"/>
        </w:rPr>
        <w:t xml:space="preserve">10142/2009. Sipas tij, përfitimet llogariteshin në bazë të pagës referuese, e cila ishte paga mujore për gradë ose funksion, dhe shtesave mbi të. Akti normativ ndryshoi nenin 4 të ligjit, duke parashikuar referimin e përllogaritjes te vlera neto e pagës, si edhe ndryshoi pikat 1 dhe 2 të nenit 14, duke parashikuar se pensioni i parakohshëm për personat që plotësojnë kushtet e përfitimit është 1.5 për qind e pagës mesatare referuese mujore neto për çdo vit shërbimi. Edhe akti normativ u kundërshtua në Gjykatën Kushtetuese, e cila, me vendimin </w:t>
      </w:r>
      <w:r w:rsidR="00BB503D" w:rsidRPr="00186086">
        <w:rPr>
          <w:lang w:val="sq-AL"/>
        </w:rPr>
        <w:t xml:space="preserve">nr. </w:t>
      </w:r>
      <w:r w:rsidR="00B92D55" w:rsidRPr="00186086">
        <w:rPr>
          <w:lang w:val="sq-AL"/>
        </w:rPr>
        <w:t>2, datë 18.</w:t>
      </w:r>
      <w:r w:rsidRPr="00186086">
        <w:rPr>
          <w:lang w:val="sq-AL"/>
        </w:rPr>
        <w:t xml:space="preserve">2.2013, vendosi rrëzimin e kërkesës me arsyetimin se përmbajtja e tij nuk binte ndesh me parimin e sigurisë juridike. </w:t>
      </w:r>
    </w:p>
    <w:p w:rsidR="001960E5" w:rsidRPr="00186086" w:rsidRDefault="001960E5" w:rsidP="00A34670">
      <w:pPr>
        <w:pStyle w:val="Paragrafi"/>
        <w:rPr>
          <w:lang w:val="sq-AL"/>
        </w:rPr>
      </w:pPr>
      <w:r w:rsidRPr="00186086">
        <w:rPr>
          <w:lang w:val="sq-AL"/>
        </w:rPr>
        <w:t xml:space="preserve">12. Duke iu rikthyer çështjes konkrete në shqyrtim, Gjykata vëren se kërkuesi Ymer Dollani ka qenë në detyrën e punonjësit të Policisë së Shtetit dhe ka dalë në rezervë në datën 30.12.2004 për shkak të reformës. Ai është trajtuar me pension të parakohshëm sipas ligjit </w:t>
      </w:r>
      <w:r w:rsidR="00BB503D" w:rsidRPr="00186086">
        <w:rPr>
          <w:lang w:val="sq-AL"/>
        </w:rPr>
        <w:t xml:space="preserve">nr. </w:t>
      </w:r>
      <w:r w:rsidR="00B92D55" w:rsidRPr="00186086">
        <w:rPr>
          <w:lang w:val="sq-AL"/>
        </w:rPr>
        <w:t>8661, datë 18.</w:t>
      </w:r>
      <w:r w:rsidRPr="00186086">
        <w:rPr>
          <w:lang w:val="sq-AL"/>
        </w:rPr>
        <w:t>9.2000</w:t>
      </w:r>
      <w:r w:rsidR="00B92D55" w:rsidRPr="00186086">
        <w:rPr>
          <w:lang w:val="sq-AL"/>
        </w:rPr>
        <w:t>,</w:t>
      </w:r>
      <w:r w:rsidRPr="00186086">
        <w:rPr>
          <w:lang w:val="sq-AL"/>
        </w:rPr>
        <w:t xml:space="preserve"> </w:t>
      </w:r>
      <w:r w:rsidR="00F7547B" w:rsidRPr="00186086">
        <w:rPr>
          <w:lang w:val="sq-AL"/>
        </w:rPr>
        <w:t>“</w:t>
      </w:r>
      <w:r w:rsidRPr="00186086">
        <w:rPr>
          <w:lang w:val="sq-AL"/>
        </w:rPr>
        <w:t>Për sigurimin suplementar të punonjësve të Policisë së Shtetit</w:t>
      </w:r>
      <w:r w:rsidR="006E7075" w:rsidRPr="00186086">
        <w:rPr>
          <w:lang w:val="sq-AL"/>
        </w:rPr>
        <w:t>”</w:t>
      </w:r>
      <w:r w:rsidR="00F7547B" w:rsidRPr="00186086">
        <w:rPr>
          <w:lang w:val="sq-AL"/>
        </w:rPr>
        <w:t>,</w:t>
      </w:r>
      <w:r w:rsidRPr="00186086">
        <w:rPr>
          <w:lang w:val="sq-AL"/>
        </w:rPr>
        <w:t xml:space="preserve"> duke iu caktuar pensioni në masën 39.610 lekë në muaj, me të drejtë pagese që prej datës 1.1.2008. Rezulton, gjithashtu, se nga data 1.7.2009 DRSSH-ja Elbasan ka bërë rillogaritjen e masës së pensionit për kërkuesin, duke e ulur në masën 18.892 lekë, si dhe e ka deklaruar atë debitor për shkak të përfitimit të mëparshëm në një masë më të madhe se sa ajo e llogaritur në bazë të ligjit </w:t>
      </w:r>
      <w:r w:rsidR="00BB503D" w:rsidRPr="00186086">
        <w:rPr>
          <w:lang w:val="sq-AL"/>
        </w:rPr>
        <w:t xml:space="preserve">nr. </w:t>
      </w:r>
      <w:r w:rsidRPr="00186086">
        <w:rPr>
          <w:lang w:val="sq-AL"/>
        </w:rPr>
        <w:t>10142/2009. Sipas vendimit të Gjykatës së Rrethit Gjyqësor Elbasan pensioni i kërkuesit është llogaritur fillimisht nga DRSSH-ja në bazë të nenit 12</w:t>
      </w:r>
      <w:r w:rsidR="00576286" w:rsidRPr="00186086">
        <w:rPr>
          <w:lang w:val="sq-AL"/>
        </w:rPr>
        <w:t>,</w:t>
      </w:r>
      <w:r w:rsidRPr="00186086">
        <w:rPr>
          <w:lang w:val="sq-AL"/>
        </w:rPr>
        <w:t xml:space="preserve"> të ligjit </w:t>
      </w:r>
      <w:r w:rsidR="00BB503D" w:rsidRPr="00186086">
        <w:rPr>
          <w:lang w:val="sq-AL"/>
        </w:rPr>
        <w:t xml:space="preserve">nr. </w:t>
      </w:r>
      <w:r w:rsidRPr="00186086">
        <w:rPr>
          <w:lang w:val="sq-AL"/>
        </w:rPr>
        <w:t>8661, dhe më pas është rillogaritur në bazë të nenit 14</w:t>
      </w:r>
      <w:r w:rsidR="00576286" w:rsidRPr="00186086">
        <w:rPr>
          <w:lang w:val="sq-AL"/>
        </w:rPr>
        <w:t>,</w:t>
      </w:r>
      <w:r w:rsidRPr="00186086">
        <w:rPr>
          <w:lang w:val="sq-AL"/>
        </w:rPr>
        <w:t xml:space="preserve"> të ligjit </w:t>
      </w:r>
      <w:r w:rsidR="00BB503D" w:rsidRPr="00186086">
        <w:rPr>
          <w:lang w:val="sq-AL"/>
        </w:rPr>
        <w:t xml:space="preserve">nr. </w:t>
      </w:r>
      <w:r w:rsidRPr="00186086">
        <w:rPr>
          <w:lang w:val="sq-AL"/>
        </w:rPr>
        <w:t>10142/2009. Gjatë gjykimit</w:t>
      </w:r>
      <w:r w:rsidR="004A517F">
        <w:rPr>
          <w:lang w:val="sq-AL"/>
        </w:rPr>
        <w:t xml:space="preserve">, </w:t>
      </w:r>
      <w:r w:rsidRPr="00186086">
        <w:rPr>
          <w:lang w:val="sq-AL"/>
        </w:rPr>
        <w:t>kërkuesi ka pretenduar se rillogaritja e pensionit të tij bie ndesh me standardin kushtetues të sigurisë juridike. Në përgjigje të këtij pretendimi, gjykata e shkallës së parë ka vlerësuar se edhe vetë Gjykata Kushtetuese</w:t>
      </w:r>
      <w:r w:rsidR="00590A8A">
        <w:rPr>
          <w:lang w:val="sq-AL"/>
        </w:rPr>
        <w:t>,</w:t>
      </w:r>
      <w:r w:rsidRPr="00186086">
        <w:rPr>
          <w:lang w:val="sq-AL"/>
        </w:rPr>
        <w:t xml:space="preserve"> në vendimin </w:t>
      </w:r>
      <w:r w:rsidR="00BB503D" w:rsidRPr="00186086">
        <w:rPr>
          <w:lang w:val="sq-AL"/>
        </w:rPr>
        <w:t xml:space="preserve">nr. </w:t>
      </w:r>
      <w:r w:rsidRPr="00186086">
        <w:rPr>
          <w:lang w:val="sq-AL"/>
        </w:rPr>
        <w:t>2, datë 18.2.2013</w:t>
      </w:r>
      <w:r w:rsidR="00F40805">
        <w:rPr>
          <w:lang w:val="sq-AL"/>
        </w:rPr>
        <w:t>,</w:t>
      </w:r>
      <w:r w:rsidRPr="00186086">
        <w:rPr>
          <w:lang w:val="sq-AL"/>
        </w:rPr>
        <w:t xml:space="preserve"> ka theksuar se akti normativ </w:t>
      </w:r>
      <w:r w:rsidR="00BB503D" w:rsidRPr="00186086">
        <w:rPr>
          <w:lang w:val="sq-AL"/>
        </w:rPr>
        <w:t xml:space="preserve">nr. </w:t>
      </w:r>
      <w:r w:rsidRPr="00186086">
        <w:rPr>
          <w:lang w:val="sq-AL"/>
        </w:rPr>
        <w:t>5, datë 10.11.2010</w:t>
      </w:r>
      <w:r w:rsidR="00F40805">
        <w:rPr>
          <w:lang w:val="sq-AL"/>
        </w:rPr>
        <w:t>,</w:t>
      </w:r>
      <w:r w:rsidRPr="00186086">
        <w:rPr>
          <w:lang w:val="sq-AL"/>
        </w:rPr>
        <w:t xml:space="preserve"> edhe pse cenon parimin e sigurisë juridike, është bërë për një interes publik dhe duke ruajtur parimin e proporcionalitetit. Po ashtu, gjykata e shkallës së parë ka zbatuar nenin 29</w:t>
      </w:r>
      <w:r w:rsidR="00576286" w:rsidRPr="00186086">
        <w:rPr>
          <w:lang w:val="sq-AL"/>
        </w:rPr>
        <w:t>,</w:t>
      </w:r>
      <w:r w:rsidRPr="00186086">
        <w:rPr>
          <w:lang w:val="sq-AL"/>
        </w:rPr>
        <w:t xml:space="preserve"> të ligjit </w:t>
      </w:r>
      <w:r w:rsidR="00BB503D" w:rsidRPr="00186086">
        <w:rPr>
          <w:lang w:val="sq-AL"/>
        </w:rPr>
        <w:t xml:space="preserve">nr. </w:t>
      </w:r>
      <w:r w:rsidRPr="00186086">
        <w:rPr>
          <w:lang w:val="sq-AL"/>
        </w:rPr>
        <w:t xml:space="preserve">10142/2009, duke vlerësuar: </w:t>
      </w:r>
      <w:r w:rsidR="00BB503D" w:rsidRPr="00186086">
        <w:rPr>
          <w:lang w:val="sq-AL"/>
        </w:rPr>
        <w:t>“</w:t>
      </w:r>
      <w:r w:rsidRPr="00186086">
        <w:rPr>
          <w:i/>
          <w:lang w:val="sq-AL"/>
        </w:rPr>
        <w:t>Nga përmbajtja e neneve 29 dhe 31</w:t>
      </w:r>
      <w:r w:rsidR="00576286" w:rsidRPr="00186086">
        <w:rPr>
          <w:i/>
          <w:lang w:val="sq-AL"/>
        </w:rPr>
        <w:t>,</w:t>
      </w:r>
      <w:r w:rsidRPr="00186086">
        <w:rPr>
          <w:i/>
          <w:lang w:val="sq-AL"/>
        </w:rPr>
        <w:t xml:space="preserve"> të ligjit të sipërcituar rezulton se dispozitat e ligjit </w:t>
      </w:r>
      <w:r w:rsidR="00BB503D" w:rsidRPr="00186086">
        <w:rPr>
          <w:i/>
          <w:lang w:val="sq-AL"/>
        </w:rPr>
        <w:t xml:space="preserve">nr. </w:t>
      </w:r>
      <w:r w:rsidRPr="00186086">
        <w:rPr>
          <w:i/>
          <w:lang w:val="sq-AL"/>
        </w:rPr>
        <w:t>8087, datë 13.3.1996</w:t>
      </w:r>
      <w:r w:rsidR="00B92D55" w:rsidRPr="00186086">
        <w:rPr>
          <w:i/>
          <w:lang w:val="sq-AL"/>
        </w:rPr>
        <w:t>,</w:t>
      </w:r>
      <w:r w:rsidRPr="00186086">
        <w:rPr>
          <w:i/>
          <w:lang w:val="sq-AL"/>
        </w:rPr>
        <w:t xml:space="preserve"> </w:t>
      </w:r>
      <w:r w:rsidR="00BB503D" w:rsidRPr="00186086">
        <w:rPr>
          <w:i/>
          <w:lang w:val="sq-AL"/>
        </w:rPr>
        <w:t>“</w:t>
      </w:r>
      <w:r w:rsidRPr="00186086">
        <w:rPr>
          <w:i/>
          <w:lang w:val="sq-AL"/>
        </w:rPr>
        <w:t>Për sigurimin shoqëror suplementar të ushtarakëve të Forcave të Armatosura të Republikës së Shqipërisë, të ushtarakëve të Ministrisë së Rendit Publik dhe Shërbimit Informativ Kombëtar</w:t>
      </w:r>
      <w:r w:rsidR="006E7075" w:rsidRPr="00186086">
        <w:rPr>
          <w:i/>
          <w:lang w:val="sq-AL"/>
        </w:rPr>
        <w:t>”</w:t>
      </w:r>
      <w:r w:rsidR="00F7547B" w:rsidRPr="00186086">
        <w:rPr>
          <w:i/>
          <w:lang w:val="sq-AL"/>
        </w:rPr>
        <w:t>,</w:t>
      </w:r>
      <w:r w:rsidRPr="00186086">
        <w:rPr>
          <w:i/>
          <w:lang w:val="sq-AL"/>
        </w:rPr>
        <w:t xml:space="preserve"> të ndryshuar, si dhe pikat 1 e 2 të nenit 35</w:t>
      </w:r>
      <w:r w:rsidR="00576286" w:rsidRPr="00186086">
        <w:rPr>
          <w:i/>
          <w:lang w:val="sq-AL"/>
        </w:rPr>
        <w:t>,</w:t>
      </w:r>
      <w:r w:rsidRPr="00186086">
        <w:rPr>
          <w:i/>
          <w:lang w:val="sq-AL"/>
        </w:rPr>
        <w:t xml:space="preserve"> të ligjit </w:t>
      </w:r>
      <w:r w:rsidR="00BB503D" w:rsidRPr="00186086">
        <w:rPr>
          <w:i/>
          <w:lang w:val="sq-AL"/>
        </w:rPr>
        <w:t xml:space="preserve">nr. </w:t>
      </w:r>
      <w:r w:rsidR="00B92D55" w:rsidRPr="00186086">
        <w:rPr>
          <w:i/>
          <w:lang w:val="sq-AL"/>
        </w:rPr>
        <w:t>9210, datë 23.</w:t>
      </w:r>
      <w:r w:rsidRPr="00186086">
        <w:rPr>
          <w:i/>
          <w:lang w:val="sq-AL"/>
        </w:rPr>
        <w:t>3.2004</w:t>
      </w:r>
      <w:r w:rsidR="00B92D55" w:rsidRPr="00186086">
        <w:rPr>
          <w:i/>
          <w:lang w:val="sq-AL"/>
        </w:rPr>
        <w:t>,</w:t>
      </w:r>
      <w:r w:rsidRPr="00186086">
        <w:rPr>
          <w:i/>
          <w:lang w:val="sq-AL"/>
        </w:rPr>
        <w:t xml:space="preserve"> </w:t>
      </w:r>
      <w:r w:rsidR="00F7547B" w:rsidRPr="00186086">
        <w:rPr>
          <w:i/>
          <w:lang w:val="sq-AL"/>
        </w:rPr>
        <w:t>“</w:t>
      </w:r>
      <w:r w:rsidRPr="00186086">
        <w:rPr>
          <w:i/>
          <w:lang w:val="sq-AL"/>
        </w:rPr>
        <w:t>Për statusin e ushtarakut të Forcave të Armatosura të Republikës së Shqipërisë</w:t>
      </w:r>
      <w:r w:rsidR="006E7075" w:rsidRPr="00186086">
        <w:rPr>
          <w:i/>
          <w:lang w:val="sq-AL"/>
        </w:rPr>
        <w:t>”</w:t>
      </w:r>
      <w:r w:rsidR="00F7547B" w:rsidRPr="00186086">
        <w:rPr>
          <w:i/>
          <w:lang w:val="sq-AL"/>
        </w:rPr>
        <w:t>,</w:t>
      </w:r>
      <w:r w:rsidRPr="00186086">
        <w:rPr>
          <w:i/>
          <w:lang w:val="sq-AL"/>
        </w:rPr>
        <w:t xml:space="preserve"> të kenë qenë të zbatueshme deri në datën 1.7.2009, datë kjo pas së cilës</w:t>
      </w:r>
      <w:r w:rsidR="00AC2178">
        <w:rPr>
          <w:i/>
          <w:lang w:val="sq-AL"/>
        </w:rPr>
        <w:t>,</w:t>
      </w:r>
      <w:r w:rsidRPr="00186086">
        <w:rPr>
          <w:i/>
          <w:lang w:val="sq-AL"/>
        </w:rPr>
        <w:t xml:space="preserve"> sipas përcaktimeve të neneve 29 dhe 31</w:t>
      </w:r>
      <w:r w:rsidR="00576286" w:rsidRPr="00186086">
        <w:rPr>
          <w:i/>
          <w:lang w:val="sq-AL"/>
        </w:rPr>
        <w:t>,</w:t>
      </w:r>
      <w:r w:rsidRPr="00186086">
        <w:rPr>
          <w:i/>
          <w:lang w:val="sq-AL"/>
        </w:rPr>
        <w:t xml:space="preserve"> të ligjit </w:t>
      </w:r>
      <w:r w:rsidR="00BB503D" w:rsidRPr="00186086">
        <w:rPr>
          <w:i/>
          <w:lang w:val="sq-AL"/>
        </w:rPr>
        <w:t xml:space="preserve">nr. </w:t>
      </w:r>
      <w:r w:rsidR="00B92D55" w:rsidRPr="00186086">
        <w:rPr>
          <w:i/>
          <w:lang w:val="sq-AL"/>
        </w:rPr>
        <w:t>10142, datë 15.</w:t>
      </w:r>
      <w:r w:rsidRPr="00186086">
        <w:rPr>
          <w:i/>
          <w:lang w:val="sq-AL"/>
        </w:rPr>
        <w:t>5.2009, marrëdhënia ndërmjet paditësit dhe palës së paditur rezulton të jetë zgjidhur me ligj. Fakti juridik i sipërcituar të shpie në përfundimin se kërkimi i paditësit për vazhdimin e trajtimit të këtij të fundit me pension të parakohshëm për vjetërsi sipas përcaktimeve të pikës 1 të nenit 35</w:t>
      </w:r>
      <w:r w:rsidR="00576286" w:rsidRPr="00186086">
        <w:rPr>
          <w:i/>
          <w:lang w:val="sq-AL"/>
        </w:rPr>
        <w:t>,</w:t>
      </w:r>
      <w:r w:rsidRPr="00186086">
        <w:rPr>
          <w:i/>
          <w:lang w:val="sq-AL"/>
        </w:rPr>
        <w:t xml:space="preserve"> të ligjit </w:t>
      </w:r>
      <w:r w:rsidR="00BB503D" w:rsidRPr="00186086">
        <w:rPr>
          <w:i/>
          <w:lang w:val="sq-AL"/>
        </w:rPr>
        <w:t xml:space="preserve">nr. </w:t>
      </w:r>
      <w:r w:rsidRPr="00186086">
        <w:rPr>
          <w:i/>
          <w:lang w:val="sq-AL"/>
        </w:rPr>
        <w:t>9210, datë 23.3.2004</w:t>
      </w:r>
      <w:r w:rsidR="00B92D55" w:rsidRPr="00186086">
        <w:rPr>
          <w:i/>
          <w:lang w:val="sq-AL"/>
        </w:rPr>
        <w:t>,</w:t>
      </w:r>
      <w:r w:rsidRPr="00186086">
        <w:rPr>
          <w:i/>
          <w:lang w:val="sq-AL"/>
        </w:rPr>
        <w:t xml:space="preserve"> </w:t>
      </w:r>
      <w:r w:rsidR="00F7547B" w:rsidRPr="00186086">
        <w:rPr>
          <w:i/>
          <w:lang w:val="sq-AL"/>
        </w:rPr>
        <w:t>“</w:t>
      </w:r>
      <w:r w:rsidRPr="00186086">
        <w:rPr>
          <w:i/>
          <w:lang w:val="sq-AL"/>
        </w:rPr>
        <w:t>Për statusin e ushtarakut të Forcave të Armatosura të Republikës së Shqipërisë</w:t>
      </w:r>
      <w:r w:rsidR="006E7075" w:rsidRPr="00186086">
        <w:rPr>
          <w:i/>
          <w:lang w:val="sq-AL"/>
        </w:rPr>
        <w:t>”</w:t>
      </w:r>
      <w:r w:rsidR="00F7547B" w:rsidRPr="00186086">
        <w:rPr>
          <w:i/>
          <w:lang w:val="sq-AL"/>
        </w:rPr>
        <w:t>,</w:t>
      </w:r>
      <w:r w:rsidRPr="00186086">
        <w:rPr>
          <w:i/>
          <w:lang w:val="sq-AL"/>
        </w:rPr>
        <w:t xml:space="preserve"> si dh</w:t>
      </w:r>
      <w:r w:rsidR="00F7547B" w:rsidRPr="00186086">
        <w:rPr>
          <w:i/>
          <w:lang w:val="sq-AL"/>
        </w:rPr>
        <w:t>e sipas përcaktimeve të ligjit n</w:t>
      </w:r>
      <w:r w:rsidRPr="00186086">
        <w:rPr>
          <w:i/>
          <w:lang w:val="sq-AL"/>
        </w:rPr>
        <w:t>r.</w:t>
      </w:r>
      <w:r w:rsidR="00BB503D" w:rsidRPr="00186086">
        <w:rPr>
          <w:i/>
          <w:lang w:val="sq-AL"/>
        </w:rPr>
        <w:t xml:space="preserve"> </w:t>
      </w:r>
      <w:r w:rsidRPr="00186086">
        <w:rPr>
          <w:i/>
          <w:lang w:val="sq-AL"/>
        </w:rPr>
        <w:t>8087, datë 13.3.1996</w:t>
      </w:r>
      <w:r w:rsidR="00B92D55" w:rsidRPr="00186086">
        <w:rPr>
          <w:i/>
          <w:lang w:val="sq-AL"/>
        </w:rPr>
        <w:t>,</w:t>
      </w:r>
      <w:r w:rsidRPr="00186086">
        <w:rPr>
          <w:i/>
          <w:lang w:val="sq-AL"/>
        </w:rPr>
        <w:t xml:space="preserve"> </w:t>
      </w:r>
      <w:r w:rsidR="00F7547B" w:rsidRPr="00186086">
        <w:rPr>
          <w:i/>
          <w:lang w:val="sq-AL"/>
        </w:rPr>
        <w:t>“</w:t>
      </w:r>
      <w:r w:rsidRPr="00186086">
        <w:rPr>
          <w:i/>
          <w:lang w:val="sq-AL"/>
        </w:rPr>
        <w:t>Për sigurimin shoqëror suplementar të ushtarakëve të Forcave të Armatosura të Republikës së Shqipërisë, të ushtarakëve të Ministrisë së Rendit Publik dhe Shërbimit Informativ Kombëtar</w:t>
      </w:r>
      <w:r w:rsidR="006E7075" w:rsidRPr="00186086">
        <w:rPr>
          <w:i/>
          <w:lang w:val="sq-AL"/>
        </w:rPr>
        <w:t>”</w:t>
      </w:r>
      <w:r w:rsidR="00BB503D" w:rsidRPr="00186086">
        <w:rPr>
          <w:i/>
          <w:lang w:val="sq-AL"/>
        </w:rPr>
        <w:t xml:space="preserve"> </w:t>
      </w:r>
      <w:r w:rsidRPr="00186086">
        <w:rPr>
          <w:i/>
          <w:lang w:val="sq-AL"/>
        </w:rPr>
        <w:t xml:space="preserve">dhe ligjit </w:t>
      </w:r>
      <w:r w:rsidR="00BB503D" w:rsidRPr="00186086">
        <w:rPr>
          <w:i/>
          <w:lang w:val="sq-AL"/>
        </w:rPr>
        <w:t xml:space="preserve">nr. </w:t>
      </w:r>
      <w:r w:rsidRPr="00186086">
        <w:rPr>
          <w:i/>
          <w:lang w:val="sq-AL"/>
        </w:rPr>
        <w:t>8661, datë 18.9.2000</w:t>
      </w:r>
      <w:r w:rsidR="00B92D55" w:rsidRPr="00186086">
        <w:rPr>
          <w:i/>
          <w:lang w:val="sq-AL"/>
        </w:rPr>
        <w:t>,</w:t>
      </w:r>
      <w:r w:rsidRPr="00186086">
        <w:rPr>
          <w:i/>
          <w:lang w:val="sq-AL"/>
        </w:rPr>
        <w:t xml:space="preserve"> </w:t>
      </w:r>
      <w:r w:rsidR="00F7547B" w:rsidRPr="00186086">
        <w:rPr>
          <w:i/>
          <w:lang w:val="sq-AL"/>
        </w:rPr>
        <w:t>“</w:t>
      </w:r>
      <w:r w:rsidRPr="00186086">
        <w:rPr>
          <w:i/>
          <w:lang w:val="sq-AL"/>
        </w:rPr>
        <w:t>Për sigurimin suplementar të punonjësve të Policisë së Shtetit</w:t>
      </w:r>
      <w:r w:rsidR="006E7075" w:rsidRPr="00186086">
        <w:rPr>
          <w:i/>
          <w:lang w:val="sq-AL"/>
        </w:rPr>
        <w:t>”</w:t>
      </w:r>
      <w:r w:rsidR="00F7547B" w:rsidRPr="00186086">
        <w:rPr>
          <w:i/>
          <w:lang w:val="sq-AL"/>
        </w:rPr>
        <w:t>,</w:t>
      </w:r>
      <w:r w:rsidRPr="00186086">
        <w:rPr>
          <w:i/>
          <w:lang w:val="sq-AL"/>
        </w:rPr>
        <w:t xml:space="preserve"> të ndryshuar, edhe pas datës 1.7.2009</w:t>
      </w:r>
      <w:r w:rsidR="005B6C67">
        <w:rPr>
          <w:i/>
          <w:lang w:val="sq-AL"/>
        </w:rPr>
        <w:t>,</w:t>
      </w:r>
      <w:r w:rsidRPr="00186086">
        <w:rPr>
          <w:i/>
          <w:lang w:val="sq-AL"/>
        </w:rPr>
        <w:t xml:space="preserve"> rezulton të jetë i pabazuar në ligj, në kushtet kur sipas përcaktimeve të neneve 29 dhe 31</w:t>
      </w:r>
      <w:r w:rsidR="00576286" w:rsidRPr="00186086">
        <w:rPr>
          <w:i/>
          <w:lang w:val="sq-AL"/>
        </w:rPr>
        <w:t>,</w:t>
      </w:r>
      <w:r w:rsidRPr="00186086">
        <w:rPr>
          <w:i/>
          <w:lang w:val="sq-AL"/>
        </w:rPr>
        <w:t xml:space="preserve"> të ligjit </w:t>
      </w:r>
      <w:r w:rsidR="00BB503D" w:rsidRPr="00186086">
        <w:rPr>
          <w:i/>
          <w:lang w:val="sq-AL"/>
        </w:rPr>
        <w:t xml:space="preserve">nr. </w:t>
      </w:r>
      <w:r w:rsidRPr="00186086">
        <w:rPr>
          <w:i/>
          <w:lang w:val="sq-AL"/>
        </w:rPr>
        <w:t>10142, datë 15.5.2009</w:t>
      </w:r>
      <w:r w:rsidR="005B6C67">
        <w:rPr>
          <w:i/>
          <w:lang w:val="sq-AL"/>
        </w:rPr>
        <w:t>,</w:t>
      </w:r>
      <w:r w:rsidRPr="00186086">
        <w:rPr>
          <w:i/>
          <w:lang w:val="sq-AL"/>
        </w:rPr>
        <w:t xml:space="preserve"> marrëdhëniet e ndërtuara ndërmjet përfituesve të pensioneve të parakohshme për vjetërsi shërbimi me DRSSH-në do të rishikoheshin.</w:t>
      </w:r>
      <w:r w:rsidR="006E7075" w:rsidRPr="00186086">
        <w:rPr>
          <w:lang w:val="sq-AL"/>
        </w:rPr>
        <w:t>”</w:t>
      </w:r>
      <w:r w:rsidR="00F7547B" w:rsidRPr="00186086">
        <w:rPr>
          <w:lang w:val="sq-AL"/>
        </w:rPr>
        <w:t>.</w:t>
      </w:r>
      <w:r w:rsidRPr="00186086">
        <w:rPr>
          <w:lang w:val="sq-AL"/>
        </w:rPr>
        <w:t xml:space="preserve"> Të njëjtin qëndrim rezulton se ka mbajtur edhe Gjykata e Apelit Durrës në arsyetimin e vendimit të saj, kurse Gjykata e Lartë ka vendosur mospranimin e rekursit me arsyetimin se nuk përmban shkaqe ligjore. </w:t>
      </w:r>
    </w:p>
    <w:p w:rsidR="001960E5" w:rsidRPr="00186086" w:rsidRDefault="001960E5" w:rsidP="00A34670">
      <w:pPr>
        <w:pStyle w:val="Paragrafi"/>
        <w:rPr>
          <w:lang w:val="sq-AL"/>
        </w:rPr>
      </w:pPr>
      <w:r w:rsidRPr="00186086">
        <w:rPr>
          <w:lang w:val="sq-AL"/>
        </w:rPr>
        <w:t>13. Gjykata ka theksuar se një nga detyrimet që kanë gjykatat e juridiksionit të zakonshëm është edhe zbatimi i vendimeve të Gjykatës Kushtetuese. Nenet 124 dhe 132 të Kushtetutës shprehen qartësisht në lidhje me forcën detyruese të vendimeve të Gjykatës Kushtetuese mbi të gjitha organet kushtetuese, autoritetet publike, duke përfshirë dhe gjykatat. Zbatimi i vendimeve të Gjykatës Kushtetuese është detyrim kushtetues; ato kanë fuqi detyruese të përgjithshme dhe janë përfundimtare. Si të tilla, përbëjnë jurisprudencë kushtetuese dhe, për rrjedhojë, kanë efektet</w:t>
      </w:r>
      <w:r w:rsidRPr="00186086">
        <w:rPr>
          <w:iCs/>
          <w:lang w:val="sq-AL"/>
        </w:rPr>
        <w:t xml:space="preserve"> e forcës së ligjit</w:t>
      </w:r>
      <w:r w:rsidRPr="00186086">
        <w:rPr>
          <w:i/>
          <w:lang w:val="sq-AL"/>
        </w:rPr>
        <w:t>.</w:t>
      </w:r>
      <w:r w:rsidRPr="00186086">
        <w:rPr>
          <w:lang w:val="sq-AL"/>
        </w:rPr>
        <w:t xml:space="preserve"> Ky efekt detyrues ka të bëjë si me pjesën urdhëruese, ashtu edhe me pjesën arsyetuese të vendimit (</w:t>
      </w:r>
      <w:r w:rsidRPr="00186086">
        <w:rPr>
          <w:i/>
          <w:lang w:val="sq-AL"/>
        </w:rPr>
        <w:t xml:space="preserve">shih vendimin </w:t>
      </w:r>
      <w:r w:rsidR="00BB503D" w:rsidRPr="00186086">
        <w:rPr>
          <w:i/>
          <w:lang w:val="sq-AL"/>
        </w:rPr>
        <w:t xml:space="preserve">nr. </w:t>
      </w:r>
      <w:r w:rsidRPr="00186086">
        <w:rPr>
          <w:i/>
          <w:lang w:val="sq-AL"/>
        </w:rPr>
        <w:t>15, datë 10.3.2016</w:t>
      </w:r>
      <w:r w:rsidR="005B6C67">
        <w:rPr>
          <w:i/>
          <w:lang w:val="sq-AL"/>
        </w:rPr>
        <w:t>,</w:t>
      </w:r>
      <w:r w:rsidRPr="00186086">
        <w:rPr>
          <w:i/>
          <w:lang w:val="sq-AL"/>
        </w:rPr>
        <w:t xml:space="preserve"> të Gjykatës Kushtetuese</w:t>
      </w:r>
      <w:r w:rsidRPr="00186086">
        <w:rPr>
          <w:lang w:val="sq-AL"/>
        </w:rPr>
        <w:t xml:space="preserve">). Po ashtu, Gjykata ka theksuar se kontrolli i respektimit të standardeve kushtetuese është funksion edhe i gjykatave të zakonshme, për më tepër i Gjykatës së Lartë. Kur në rekurs janë ngritur pretendime të cilat janë të rëndësishme për verifikimin e kushtetutshmërisë së procesit të zhvilluar në gjykatat e zakonshme, Gjykata e Lartë, bazuar në natyrën e gjykimit kushtetues të kërkesave individuale, si dhe në parimin e subsidiaritetit, që udhëheq raportet ndërmjet juridiksionit kushtetues dhe juridiksionit të gjykatave të zakonshme, duhet të investohet në ekzaminimin e tyre dhe të mbajë një qëndrim të shprehur lidhur me to </w:t>
      </w:r>
      <w:r w:rsidRPr="00186086">
        <w:rPr>
          <w:iCs/>
          <w:lang w:val="sq-AL"/>
        </w:rPr>
        <w:t>(</w:t>
      </w:r>
      <w:r w:rsidRPr="00186086">
        <w:rPr>
          <w:i/>
          <w:iCs/>
          <w:lang w:val="sq-AL"/>
        </w:rPr>
        <w:t xml:space="preserve">shih vendimin </w:t>
      </w:r>
      <w:r w:rsidR="00BB503D" w:rsidRPr="00186086">
        <w:rPr>
          <w:i/>
          <w:lang w:val="sq-AL"/>
        </w:rPr>
        <w:t>nr. 45, datë 3.</w:t>
      </w:r>
      <w:r w:rsidRPr="00186086">
        <w:rPr>
          <w:i/>
          <w:lang w:val="sq-AL"/>
        </w:rPr>
        <w:t>7.2017</w:t>
      </w:r>
      <w:r w:rsidR="00B1000E">
        <w:rPr>
          <w:i/>
          <w:lang w:val="sq-AL"/>
        </w:rPr>
        <w:t>,</w:t>
      </w:r>
      <w:r w:rsidRPr="00186086">
        <w:rPr>
          <w:i/>
          <w:lang w:val="sq-AL"/>
        </w:rPr>
        <w:t xml:space="preserve"> </w:t>
      </w:r>
      <w:r w:rsidRPr="00186086">
        <w:rPr>
          <w:i/>
          <w:iCs/>
          <w:lang w:val="sq-AL"/>
        </w:rPr>
        <w:t>të Gjykatës Kushtetuese</w:t>
      </w:r>
      <w:r w:rsidRPr="00186086">
        <w:rPr>
          <w:iCs/>
          <w:lang w:val="sq-AL"/>
        </w:rPr>
        <w:t>)</w:t>
      </w:r>
      <w:r w:rsidRPr="00186086">
        <w:rPr>
          <w:lang w:val="sq-AL"/>
        </w:rPr>
        <w:t xml:space="preserve">. </w:t>
      </w:r>
    </w:p>
    <w:p w:rsidR="001960E5" w:rsidRPr="00186086" w:rsidRDefault="001960E5" w:rsidP="00A34670">
      <w:pPr>
        <w:pStyle w:val="Paragrafi"/>
        <w:rPr>
          <w:lang w:val="sq-AL"/>
        </w:rPr>
      </w:pPr>
      <w:r w:rsidRPr="00186086">
        <w:rPr>
          <w:lang w:val="sq-AL"/>
        </w:rPr>
        <w:t xml:space="preserve">14. Bazuar në sa më sipër, Gjykata </w:t>
      </w:r>
      <w:r w:rsidRPr="00186086">
        <w:rPr>
          <w:bCs/>
          <w:lang w:val="sq-AL"/>
        </w:rPr>
        <w:t xml:space="preserve">vlerëson se Kolegji Administrativ i Gjykatës së Lartë duhej të kishte vlerësuar bazueshmërinë e shkaqeve të ngritura në rekurs dhe të jepte në përfundim një vendim të arsyetuar në lidhje me këto pretendime. Vetëm në këtë mënyrë do të garantohej e drejta e kërkuesit për akses efektiv në gjykatë dhe, lidhur me të, edhe e drejta për të pasur një vendim gjyqësor të arsyetuar, sipas standardeve të vendosura tashmë nga jurisprudenca kushtetuese. Për rrjedhojë, Gjykata vlerëson se vendimi i Gjykatës së Lartë ngre dyshime në lidhje me respektimin e së drejtës së kërkuesit për një proces të rregullt ligjor. </w:t>
      </w:r>
    </w:p>
    <w:p w:rsidR="001960E5" w:rsidRPr="00186086" w:rsidRDefault="001960E5" w:rsidP="00A34670">
      <w:pPr>
        <w:pStyle w:val="Paragrafi"/>
        <w:rPr>
          <w:bCs/>
          <w:i/>
          <w:lang w:val="sq-AL"/>
        </w:rPr>
      </w:pPr>
      <w:r w:rsidRPr="00186086">
        <w:rPr>
          <w:bCs/>
          <w:i/>
          <w:lang w:val="sq-AL"/>
        </w:rPr>
        <w:t xml:space="preserve">C. Për pretendimin e mosgjykimit të çështjes brenda një afati të arsyeshëm </w:t>
      </w:r>
    </w:p>
    <w:p w:rsidR="001960E5" w:rsidRPr="00186086" w:rsidRDefault="001960E5" w:rsidP="00A34670">
      <w:pPr>
        <w:pStyle w:val="Paragrafi"/>
        <w:rPr>
          <w:bCs/>
          <w:lang w:val="sq-AL"/>
        </w:rPr>
      </w:pPr>
      <w:r w:rsidRPr="00186086">
        <w:rPr>
          <w:bCs/>
          <w:lang w:val="sq-AL"/>
        </w:rPr>
        <w:t>15. Sipas kërkuesit, çështja është gjykuar jashtë një afati të arsyeshëm ligjor. Kjo çështje është regjistruar në Gjykatën e Rrethi</w:t>
      </w:r>
      <w:r w:rsidR="00B92D55" w:rsidRPr="00186086">
        <w:rPr>
          <w:bCs/>
          <w:lang w:val="sq-AL"/>
        </w:rPr>
        <w:t>t Gjyqësor Elbasan në datën 15.</w:t>
      </w:r>
      <w:r w:rsidRPr="00186086">
        <w:rPr>
          <w:bCs/>
          <w:lang w:val="sq-AL"/>
        </w:rPr>
        <w:t xml:space="preserve">2.2013 dhe është mbyllur përfundimisht në datën 4.5.2017, kur është shqyrtuar në Kolegjin Administrativ të Gjykatës së Lartë. Ligji </w:t>
      </w:r>
      <w:r w:rsidR="00BB503D" w:rsidRPr="00186086">
        <w:rPr>
          <w:bCs/>
          <w:lang w:val="sq-AL"/>
        </w:rPr>
        <w:t xml:space="preserve">nr. </w:t>
      </w:r>
      <w:r w:rsidRPr="00186086">
        <w:rPr>
          <w:bCs/>
          <w:lang w:val="sq-AL"/>
        </w:rPr>
        <w:t>49/2012 ka parashikuar një afat 90-ditor për të shqyrtuar çështjen në Gjykatën e Lartë, ndërkohë që gjykimi në atë gjykatë ka zgjatur për rreth 3 vjet (çështja në atë gjykatë është regjistruar në datën 4.9.2014).</w:t>
      </w:r>
    </w:p>
    <w:p w:rsidR="001960E5" w:rsidRPr="00186086" w:rsidRDefault="001960E5" w:rsidP="00A34670">
      <w:pPr>
        <w:pStyle w:val="Paragrafi"/>
        <w:rPr>
          <w:lang w:val="sq-AL"/>
        </w:rPr>
      </w:pPr>
      <w:r w:rsidRPr="00186086">
        <w:rPr>
          <w:bCs/>
          <w:lang w:val="sq-AL"/>
        </w:rPr>
        <w:t>16. Kërkesat për konstatimin e cenimit për shkak të mosgjykimit apo mosekzekutimit të vendimit gjyqësor të formës së prerë</w:t>
      </w:r>
      <w:r w:rsidR="00B1000E">
        <w:rPr>
          <w:bCs/>
          <w:lang w:val="sq-AL"/>
        </w:rPr>
        <w:t>,</w:t>
      </w:r>
      <w:r w:rsidRPr="00186086">
        <w:rPr>
          <w:bCs/>
          <w:lang w:val="sq-AL"/>
        </w:rPr>
        <w:t xml:space="preserve"> brenda një afati të arsyeshëm, në jurisprudencën e Gjykatës janë trajtuar në këndvështrim të së drejtës për një proces të rregullt ligjor. </w:t>
      </w:r>
      <w:r w:rsidRPr="00186086">
        <w:rPr>
          <w:lang w:val="sq-AL"/>
        </w:rPr>
        <w:t>Gjykata ka vlerësuar se në bazë të neneve 131/1/f dhe 134/1/i të Kushtetutës individi legjitimohet për të pretenduar cenimin e së drejtës për një proces të rregullt ligjor edhe në këtë drejtim, për shkak se legjislacioni nuk parashikon mjete të tjera juridike efektive për mbrojtjen e kësaj të drejte kushtetuese (</w:t>
      </w:r>
      <w:r w:rsidRPr="00186086">
        <w:rPr>
          <w:i/>
          <w:lang w:val="sq-AL"/>
        </w:rPr>
        <w:t xml:space="preserve">shih vendimin </w:t>
      </w:r>
      <w:r w:rsidR="00BB503D" w:rsidRPr="00186086">
        <w:rPr>
          <w:i/>
          <w:lang w:val="sq-AL"/>
        </w:rPr>
        <w:t xml:space="preserve">nr. </w:t>
      </w:r>
      <w:r w:rsidRPr="00186086">
        <w:rPr>
          <w:i/>
          <w:lang w:val="sq-AL"/>
        </w:rPr>
        <w:t>69, datë 17.11.2015 të Gjykatës Kushtetuese</w:t>
      </w:r>
      <w:r w:rsidRPr="00186086">
        <w:rPr>
          <w:lang w:val="sq-AL"/>
        </w:rPr>
        <w:t xml:space="preserve">). </w:t>
      </w:r>
    </w:p>
    <w:p w:rsidR="001960E5" w:rsidRPr="00186086" w:rsidRDefault="001960E5" w:rsidP="00A34670">
      <w:pPr>
        <w:pStyle w:val="Paragrafi"/>
        <w:rPr>
          <w:bCs/>
          <w:lang w:val="sq-AL"/>
        </w:rPr>
      </w:pPr>
      <w:r w:rsidRPr="00186086">
        <w:rPr>
          <w:lang w:val="sq-AL"/>
        </w:rPr>
        <w:t>17. R</w:t>
      </w:r>
      <w:r w:rsidRPr="00186086">
        <w:rPr>
          <w:bCs/>
          <w:lang w:val="sq-AL"/>
        </w:rPr>
        <w:t xml:space="preserve">ezulton se me ndryshimet që i janë bërë KPC-së me ligjin </w:t>
      </w:r>
      <w:r w:rsidR="00BB503D" w:rsidRPr="00186086">
        <w:rPr>
          <w:bCs/>
          <w:lang w:val="sq-AL"/>
        </w:rPr>
        <w:t xml:space="preserve">nr. </w:t>
      </w:r>
      <w:r w:rsidRPr="00186086">
        <w:rPr>
          <w:bCs/>
          <w:lang w:val="sq-AL"/>
        </w:rPr>
        <w:t>38/2017 (të cilat kanë hyrë në fuqi në datën 5.11.2017) është përcaktuar se çfarë do të konsiderohen afate të arsyeshme (neni 399/2), çfarë do të konsiderohet shpërblim i drejtë (neni 399/3), cila është gjykata kompetente për shqyrtimin e kërkesës për konstatimin e shkeljes dhe përshpejtimin e procedurave (neni 399/4 dhe 399/6), rregullat për gjykimin e kërkesës (nenet 399/7) etj. Për rrjedhojë, ligji procedural ka parashikuar mjete ligjore efektive, me qëllim që individit t</w:t>
      </w:r>
      <w:r w:rsidR="006702A6">
        <w:rPr>
          <w:bCs/>
          <w:lang w:val="sq-AL"/>
        </w:rPr>
        <w:t>’</w:t>
      </w:r>
      <w:r w:rsidRPr="00186086">
        <w:rPr>
          <w:bCs/>
          <w:lang w:val="sq-AL"/>
        </w:rPr>
        <w:t>i garantohet mbrojtja efektive në lidhje me pretendimet për cenimin e së drejtës për gjykimin brenda një afati të arsyeshëm apo edhe për ekzekutimin e vendimit të formës së prerë brenda një afati të arsyeshëm. Megjithatë, në rastin konkret rezulton se kërkesa jo vetëm që është paraqitur në Gjykatë në datën 31.8.2017, pra përpara hyrjes në fuqi të ndryshimeve kushtetuese, por edhe se procesi gjyqësor tashmë ka përfunduar në të tria shkallët e gjykimit dhe, në këtë kuptim, kërkuesi nuk ka mjet tjetër efektiv</w:t>
      </w:r>
      <w:r w:rsidR="006702A6">
        <w:rPr>
          <w:bCs/>
          <w:lang w:val="sq-AL"/>
        </w:rPr>
        <w:t xml:space="preserve">, </w:t>
      </w:r>
      <w:r w:rsidRPr="00186086">
        <w:rPr>
          <w:bCs/>
          <w:lang w:val="sq-AL"/>
        </w:rPr>
        <w:t xml:space="preserve">përveçse kërkesës në Gjykatën Kushtetuese. </w:t>
      </w:r>
    </w:p>
    <w:p w:rsidR="001960E5" w:rsidRPr="00186086" w:rsidRDefault="001960E5" w:rsidP="00A34670">
      <w:pPr>
        <w:pStyle w:val="Paragrafi"/>
        <w:rPr>
          <w:lang w:val="sq-AL"/>
        </w:rPr>
      </w:pPr>
      <w:r w:rsidRPr="00186086">
        <w:rPr>
          <w:lang w:val="sq-AL"/>
        </w:rPr>
        <w:t xml:space="preserve">18. Në lidhje me thelbin e këtij pretendimi, Gjykata ka theksuar se neni 42 i Kushtetutës, si dhe neni 6 i KEDNJ-së vendosin detyrimin për organizimin e sistemit ligjor të vendit në mënyrë të tillë që gjykatat të plotësojnë kërkesat e standardeve për një proces të rregull ligjor, përfshirë këtu dhe atë të gjykimit brenda afatit të arsyeshëm. Në këtë drejtim, gjykatat kanë për detyrë të sigurojnë që të gjitha subjektet që marrin pjesë në proces të sillen në mënyrë që të evitojnë çdo vonesë të panevojshme. Lidhur me gjykimin e mosmarrëveshjeve administrative, neni 3 i ligjit </w:t>
      </w:r>
      <w:r w:rsidR="00BB503D" w:rsidRPr="00186086">
        <w:rPr>
          <w:lang w:val="sq-AL"/>
        </w:rPr>
        <w:t xml:space="preserve">nr. </w:t>
      </w:r>
      <w:r w:rsidRPr="00186086">
        <w:rPr>
          <w:lang w:val="sq-AL"/>
        </w:rPr>
        <w:t xml:space="preserve">49/2012, ndër parimet e gjykimit administrativ, ka përcaktuar sigurimin e një procesi të rregullt gjyqësor brenda afateve të shpejta dhe të arsyeshme. Ky ka qenë edhe qëllimi i ligjvënësit në krijimin e këtyre gjykatave. Në këtë kuptim, ligji </w:t>
      </w:r>
      <w:r w:rsidR="00BB503D" w:rsidRPr="00186086">
        <w:rPr>
          <w:lang w:val="sq-AL"/>
        </w:rPr>
        <w:t xml:space="preserve">nr. </w:t>
      </w:r>
      <w:r w:rsidRPr="00186086">
        <w:rPr>
          <w:lang w:val="sq-AL"/>
        </w:rPr>
        <w:t>49/2012 ka parashikuar afate të mirëpërcaktuara për gjykimin në shkallë të parë (neni 25 për veprimet përgatitore, neni 27 për caktimin e seancës gjyqësore), për gjykimin në apel (neni 48/2 për shqyrtimin e çështjes nga gjykata e apelit), si dhe për gjykimin në Gjykatën e Lartë (neni 60/2 në shqyrtim) (</w:t>
      </w:r>
      <w:r w:rsidRPr="00186086">
        <w:rPr>
          <w:i/>
          <w:lang w:val="sq-AL"/>
        </w:rPr>
        <w:t xml:space="preserve">shih vendimin </w:t>
      </w:r>
      <w:r w:rsidR="00BB503D" w:rsidRPr="00186086">
        <w:rPr>
          <w:i/>
          <w:lang w:val="sq-AL"/>
        </w:rPr>
        <w:t xml:space="preserve">nr. </w:t>
      </w:r>
      <w:r w:rsidRPr="00186086">
        <w:rPr>
          <w:i/>
          <w:lang w:val="sq-AL"/>
        </w:rPr>
        <w:t>26, datë 27.3.2017 të Gjykatës Kushtetuese</w:t>
      </w:r>
      <w:r w:rsidRPr="00186086">
        <w:rPr>
          <w:lang w:val="sq-AL"/>
        </w:rPr>
        <w:t>).</w:t>
      </w:r>
    </w:p>
    <w:p w:rsidR="001960E5" w:rsidRPr="00186086" w:rsidRDefault="001960E5" w:rsidP="00A34670">
      <w:pPr>
        <w:pStyle w:val="Paragrafi"/>
        <w:rPr>
          <w:lang w:val="sq-AL"/>
        </w:rPr>
      </w:pPr>
      <w:r w:rsidRPr="00186086">
        <w:rPr>
          <w:lang w:val="sq-AL"/>
        </w:rPr>
        <w:t>19. Në qëndrim të konsoliduar në lidhje me gjykimin e çështjeve të së njëjtës natyrë, Gjykata ka theksuar se përderisa ligjvënësi ka përcaktuar këto afate kohore (90 ditë në rastin në fjalë), do të thotë se ai i ka konsideruar ato si afate të arsyeshme për t’u zbatuar nga gjykatat administrative. Në këtë drejtim, respektimi rigoroz i ligjit përbën detyrim për Gjykatën e Lartë, për shkak të pozicionit dhe rolit të saj si gjykatë ligji, për sa kohë ajo ka për detyrë të kontrollojë mënyrën e zbatimit të ligjit material dhe procedural nga ana e gjykatave më të ulëta. Po në këtë këndvështrim, Gjykata ka vlerësuar se justifikimet</w:t>
      </w:r>
      <w:r w:rsidR="00323C2D">
        <w:rPr>
          <w:lang w:val="sq-AL"/>
        </w:rPr>
        <w:t>,</w:t>
      </w:r>
      <w:r w:rsidRPr="00186086">
        <w:rPr>
          <w:lang w:val="sq-AL"/>
        </w:rPr>
        <w:t xml:space="preserve"> se shkak i vonesës në shqyrtimin e çështjes është numri i lartë i çështjeve në ngarkim të këtyre gjykatave, nuk janë të bazuara. Ngarkesa e gjykatave nuk është argument kushtetues që mund të justifikojë mosgjykimin e tyre brenda afateve të përcaktuara nga ligjvënësi. Në të kundërt është detyrë e këtij të fundit të marrë masat dhe të gjejë mjetet e duhura për ndryshimin e gjendjes faktike (vonesës në shqyrtimin e çështjeve në Gjykatë të Lartë), me qëllim që ligjet të zbatohen dhe gjykatat e të gjitha niveleve të funksionojnë normalisht (</w:t>
      </w:r>
      <w:r w:rsidRPr="00186086">
        <w:rPr>
          <w:i/>
          <w:lang w:val="sq-AL"/>
        </w:rPr>
        <w:t xml:space="preserve">shih vendimin </w:t>
      </w:r>
      <w:r w:rsidR="00BB503D" w:rsidRPr="00186086">
        <w:rPr>
          <w:i/>
          <w:lang w:val="sq-AL"/>
        </w:rPr>
        <w:t xml:space="preserve">nr. </w:t>
      </w:r>
      <w:r w:rsidRPr="00186086">
        <w:rPr>
          <w:i/>
          <w:lang w:val="sq-AL"/>
        </w:rPr>
        <w:t>26, datë 27.3.2017 të Gjykatës Kushtetuese</w:t>
      </w:r>
      <w:r w:rsidRPr="00186086">
        <w:rPr>
          <w:lang w:val="sq-AL"/>
        </w:rPr>
        <w:t>).</w:t>
      </w:r>
    </w:p>
    <w:p w:rsidR="001960E5" w:rsidRPr="00186086" w:rsidRDefault="001960E5" w:rsidP="00A34670">
      <w:pPr>
        <w:pStyle w:val="Paragrafi"/>
        <w:rPr>
          <w:lang w:val="sq-AL"/>
        </w:rPr>
      </w:pPr>
      <w:r w:rsidRPr="00186086">
        <w:rPr>
          <w:lang w:val="sq-AL"/>
        </w:rPr>
        <w:t>20. Për sa më sipër, procesi i zhvilluar në Gjykatën e Lartë ngre dyshime edhe në lidhje me respektimin e së drejtës për një proces të rregullt ligjor, në drejtim të standardit të shqyrtimit të çështjes brenda një afati të arsyeshëm.</w:t>
      </w:r>
      <w:r w:rsidR="006E7075" w:rsidRPr="00186086">
        <w:rPr>
          <w:lang w:val="sq-AL"/>
        </w:rPr>
        <w:t xml:space="preserve"> </w:t>
      </w:r>
    </w:p>
    <w:p w:rsidR="001960E5" w:rsidRPr="00186086" w:rsidRDefault="001960E5" w:rsidP="00A34670">
      <w:pPr>
        <w:pStyle w:val="Paragrafi"/>
        <w:rPr>
          <w:bCs/>
          <w:lang w:val="sq-AL"/>
        </w:rPr>
      </w:pPr>
      <w:r w:rsidRPr="00186086">
        <w:rPr>
          <w:bCs/>
          <w:lang w:val="sq-AL"/>
        </w:rPr>
        <w:t>21. Gjykata vëren se në objekt të kërkesës</w:t>
      </w:r>
      <w:r w:rsidR="00BC1D95">
        <w:rPr>
          <w:bCs/>
          <w:lang w:val="sq-AL"/>
        </w:rPr>
        <w:t>,</w:t>
      </w:r>
      <w:r w:rsidRPr="00186086">
        <w:rPr>
          <w:bCs/>
          <w:lang w:val="sq-AL"/>
        </w:rPr>
        <w:t xml:space="preserve"> kërkuesi ka pretenduar edhe shpërblimin e drejtë për shkak të mosshqyrtimit të çështjes brenda një afati të arsyeshëm, duke iu referuar si bazë ligjore nenit 71/ç</w:t>
      </w:r>
      <w:r w:rsidR="00576286" w:rsidRPr="00186086">
        <w:rPr>
          <w:bCs/>
          <w:lang w:val="sq-AL"/>
        </w:rPr>
        <w:t>,</w:t>
      </w:r>
      <w:r w:rsidRPr="00186086">
        <w:rPr>
          <w:bCs/>
          <w:lang w:val="sq-AL"/>
        </w:rPr>
        <w:t xml:space="preserve"> të ligjit </w:t>
      </w:r>
      <w:r w:rsidR="00BB503D" w:rsidRPr="00186086">
        <w:rPr>
          <w:lang w:val="sq-AL"/>
        </w:rPr>
        <w:t xml:space="preserve">nr. </w:t>
      </w:r>
      <w:r w:rsidRPr="00186086">
        <w:rPr>
          <w:lang w:val="sq-AL"/>
        </w:rPr>
        <w:t>8577, datë 10.2.2000</w:t>
      </w:r>
      <w:r w:rsidR="00576286" w:rsidRPr="00186086">
        <w:rPr>
          <w:lang w:val="sq-AL"/>
        </w:rPr>
        <w:t>,</w:t>
      </w:r>
      <w:r w:rsidRPr="00186086">
        <w:rPr>
          <w:lang w:val="sq-AL"/>
        </w:rPr>
        <w:t xml:space="preserve"> </w:t>
      </w:r>
      <w:r w:rsidR="00F7547B" w:rsidRPr="00186086">
        <w:rPr>
          <w:lang w:val="sq-AL"/>
        </w:rPr>
        <w:t>“</w:t>
      </w:r>
      <w:r w:rsidRPr="00186086">
        <w:rPr>
          <w:lang w:val="sq-AL"/>
        </w:rPr>
        <w:t>Për organizimin dhe funksionimin e Gjykatës Kushtetuese të Republikës së Shqipërisë</w:t>
      </w:r>
      <w:r w:rsidR="006E7075" w:rsidRPr="00186086">
        <w:rPr>
          <w:lang w:val="sq-AL"/>
        </w:rPr>
        <w:t>”</w:t>
      </w:r>
      <w:r w:rsidR="00F7547B" w:rsidRPr="00186086">
        <w:rPr>
          <w:lang w:val="sq-AL"/>
        </w:rPr>
        <w:t>.</w:t>
      </w:r>
      <w:r w:rsidRPr="00186086">
        <w:rPr>
          <w:lang w:val="sq-AL"/>
        </w:rPr>
        <w:t xml:space="preserve"> </w:t>
      </w:r>
      <w:r w:rsidRPr="00186086">
        <w:rPr>
          <w:bCs/>
          <w:lang w:val="sq-AL"/>
        </w:rPr>
        <w:t>Kjo dispozitë i referohet tejzgjatjes së procesit para Gjykatës Kushtetuese, ndërkohë që</w:t>
      </w:r>
      <w:r w:rsidR="00BC1D95">
        <w:rPr>
          <w:bCs/>
          <w:lang w:val="sq-AL"/>
        </w:rPr>
        <w:t>,</w:t>
      </w:r>
      <w:r w:rsidRPr="00186086">
        <w:rPr>
          <w:bCs/>
          <w:lang w:val="sq-AL"/>
        </w:rPr>
        <w:t xml:space="preserve"> në rastin konkret</w:t>
      </w:r>
      <w:r w:rsidR="00BC1D95">
        <w:rPr>
          <w:bCs/>
          <w:lang w:val="sq-AL"/>
        </w:rPr>
        <w:t>,</w:t>
      </w:r>
      <w:r w:rsidRPr="00186086">
        <w:rPr>
          <w:bCs/>
          <w:lang w:val="sq-AL"/>
        </w:rPr>
        <w:t xml:space="preserve"> pretendimet e kërkuesit kanë të bëjnë m</w:t>
      </w:r>
      <w:r w:rsidR="00BC1D95">
        <w:rPr>
          <w:bCs/>
          <w:lang w:val="sq-AL"/>
        </w:rPr>
        <w:t>e</w:t>
      </w:r>
      <w:r w:rsidRPr="00186086">
        <w:rPr>
          <w:bCs/>
          <w:lang w:val="sq-AL"/>
        </w:rPr>
        <w:t xml:space="preserve"> procesin gjyqësor të zhvilluar në gjykatat e juridiksionit të zakonshëm. Në këto kushte, në lidhje me kërkesën për dëmshpërblim për tejzgjatje të procesit gjyqësor, kërkuesi duhet t</w:t>
      </w:r>
      <w:r w:rsidR="00792D74">
        <w:rPr>
          <w:bCs/>
          <w:lang w:val="sq-AL"/>
        </w:rPr>
        <w:t>’</w:t>
      </w:r>
      <w:r w:rsidRPr="00186086">
        <w:rPr>
          <w:bCs/>
          <w:lang w:val="sq-AL"/>
        </w:rPr>
        <w:t xml:space="preserve">u drejtohet gjykatave të juridiksionit të zakonshëm, në kuptim të dispozitave procedurale të sipërcituara. </w:t>
      </w:r>
    </w:p>
    <w:p w:rsidR="001960E5" w:rsidRPr="00186086" w:rsidRDefault="001960E5" w:rsidP="00A34670">
      <w:pPr>
        <w:pStyle w:val="Paragrafi"/>
        <w:rPr>
          <w:lang w:val="sq-AL"/>
        </w:rPr>
      </w:pPr>
      <w:r w:rsidRPr="00186086">
        <w:rPr>
          <w:bCs/>
          <w:lang w:val="sq-AL"/>
        </w:rPr>
        <w:t xml:space="preserve">22. </w:t>
      </w:r>
      <w:r w:rsidRPr="00186086">
        <w:rPr>
          <w:lang w:val="sq-AL"/>
        </w:rPr>
        <w:t>Në përfundim, Gjykata vlerëson se pretendimi i kërkuesit për cenimin e së drejtës për një proces të rregullt ligjor</w:t>
      </w:r>
      <w:r w:rsidR="00792D74">
        <w:rPr>
          <w:lang w:val="sq-AL"/>
        </w:rPr>
        <w:t>,</w:t>
      </w:r>
      <w:r w:rsidRPr="00186086">
        <w:rPr>
          <w:lang w:val="sq-AL"/>
        </w:rPr>
        <w:t xml:space="preserve"> nga ana e Kolegjit Administrativ të Gjykatës së Lartë, në kuptim të nenit 42 të Kushtetutës, është i bazuar dhe duhet pranuar. </w:t>
      </w:r>
    </w:p>
    <w:p w:rsidR="001960E5" w:rsidRPr="00186086" w:rsidRDefault="006E7075" w:rsidP="00A34670">
      <w:pPr>
        <w:pStyle w:val="Paragrafi"/>
        <w:rPr>
          <w:bCs/>
          <w:sz w:val="16"/>
          <w:lang w:val="sq-AL"/>
        </w:rPr>
      </w:pPr>
      <w:r w:rsidRPr="00186086">
        <w:rPr>
          <w:bCs/>
          <w:sz w:val="16"/>
          <w:lang w:val="sq-AL"/>
        </w:rPr>
        <w:t xml:space="preserve"> </w:t>
      </w:r>
    </w:p>
    <w:p w:rsidR="001960E5" w:rsidRPr="00186086" w:rsidRDefault="001960E5" w:rsidP="00A34670">
      <w:pPr>
        <w:pStyle w:val="Paragrafi"/>
        <w:jc w:val="center"/>
        <w:rPr>
          <w:lang w:val="sq-AL"/>
        </w:rPr>
      </w:pPr>
      <w:r w:rsidRPr="00186086">
        <w:rPr>
          <w:bCs/>
          <w:lang w:val="sq-AL"/>
        </w:rPr>
        <w:t>PËR KËTO ARSYE,</w:t>
      </w:r>
    </w:p>
    <w:p w:rsidR="001960E5" w:rsidRPr="00186086" w:rsidRDefault="001960E5" w:rsidP="00A34670">
      <w:pPr>
        <w:pStyle w:val="Paragrafi"/>
        <w:rPr>
          <w:sz w:val="16"/>
          <w:lang w:val="sq-AL"/>
        </w:rPr>
      </w:pPr>
    </w:p>
    <w:p w:rsidR="001960E5" w:rsidRPr="00186086" w:rsidRDefault="001960E5" w:rsidP="00A34670">
      <w:pPr>
        <w:pStyle w:val="Paragrafi"/>
        <w:rPr>
          <w:lang w:val="sq-AL"/>
        </w:rPr>
      </w:pPr>
      <w:r w:rsidRPr="00186086">
        <w:rPr>
          <w:lang w:val="sq-AL"/>
        </w:rPr>
        <w:t>Gjykata Kushtetuese e Republikës së Shqipërisë, në mbështetje të neneve 131/1/f dhe 134/1/i</w:t>
      </w:r>
      <w:r w:rsidR="0007748B" w:rsidRPr="00186086">
        <w:rPr>
          <w:lang w:val="sq-AL"/>
        </w:rPr>
        <w:t>,</w:t>
      </w:r>
      <w:r w:rsidRPr="00186086">
        <w:rPr>
          <w:lang w:val="sq-AL"/>
        </w:rPr>
        <w:t xml:space="preserve"> të Kushtetutës, si dhe të neneve 72 e vijues</w:t>
      </w:r>
      <w:r w:rsidR="00F7547B" w:rsidRPr="00186086">
        <w:rPr>
          <w:lang w:val="sq-AL"/>
        </w:rPr>
        <w:t>e,</w:t>
      </w:r>
      <w:r w:rsidRPr="00186086">
        <w:rPr>
          <w:lang w:val="sq-AL"/>
        </w:rPr>
        <w:t xml:space="preserve"> të ligjit </w:t>
      </w:r>
      <w:r w:rsidR="00BB503D" w:rsidRPr="00186086">
        <w:rPr>
          <w:lang w:val="sq-AL"/>
        </w:rPr>
        <w:t xml:space="preserve">nr. </w:t>
      </w:r>
      <w:r w:rsidRPr="00186086">
        <w:rPr>
          <w:lang w:val="sq-AL"/>
        </w:rPr>
        <w:t>8577, datë 10.2.2000</w:t>
      </w:r>
      <w:r w:rsidR="00F7547B" w:rsidRPr="00186086">
        <w:rPr>
          <w:lang w:val="sq-AL"/>
        </w:rPr>
        <w:t>,</w:t>
      </w:r>
      <w:r w:rsidRPr="00186086">
        <w:rPr>
          <w:lang w:val="sq-AL"/>
        </w:rPr>
        <w:t xml:space="preserve"> </w:t>
      </w:r>
      <w:r w:rsidR="00F7547B" w:rsidRPr="00186086">
        <w:rPr>
          <w:lang w:val="sq-AL"/>
        </w:rPr>
        <w:t>“</w:t>
      </w:r>
      <w:r w:rsidRPr="00186086">
        <w:rPr>
          <w:lang w:val="sq-AL"/>
        </w:rPr>
        <w:t>Për organizimin dhe funksionimin e Gjykatës Kushtetuese të Republikës së Shqipërisë</w:t>
      </w:r>
      <w:r w:rsidR="006E7075" w:rsidRPr="00186086">
        <w:rPr>
          <w:lang w:val="sq-AL"/>
        </w:rPr>
        <w:t>”</w:t>
      </w:r>
      <w:r w:rsidR="00F7547B" w:rsidRPr="00186086">
        <w:rPr>
          <w:lang w:val="sq-AL"/>
        </w:rPr>
        <w:t>,</w:t>
      </w:r>
      <w:r w:rsidRPr="00186086">
        <w:rPr>
          <w:lang w:val="sq-AL"/>
        </w:rPr>
        <w:t xml:space="preserve"> njëzëri,</w:t>
      </w:r>
      <w:r w:rsidR="006E7075" w:rsidRPr="00186086">
        <w:rPr>
          <w:lang w:val="sq-AL"/>
        </w:rPr>
        <w:t xml:space="preserve"> </w:t>
      </w:r>
    </w:p>
    <w:p w:rsidR="001960E5" w:rsidRPr="00186086" w:rsidRDefault="001960E5" w:rsidP="00A34670">
      <w:pPr>
        <w:pStyle w:val="Paragrafi"/>
        <w:rPr>
          <w:bCs/>
          <w:sz w:val="16"/>
          <w:lang w:val="sq-AL"/>
        </w:rPr>
      </w:pPr>
    </w:p>
    <w:p w:rsidR="001960E5" w:rsidRPr="00186086" w:rsidRDefault="001960E5" w:rsidP="00A34670">
      <w:pPr>
        <w:pStyle w:val="Paragrafi"/>
        <w:jc w:val="center"/>
        <w:rPr>
          <w:bCs/>
          <w:lang w:val="sq-AL"/>
        </w:rPr>
      </w:pPr>
      <w:r w:rsidRPr="00186086">
        <w:rPr>
          <w:bCs/>
          <w:lang w:val="sq-AL"/>
        </w:rPr>
        <w:t>VENDOSI:</w:t>
      </w:r>
    </w:p>
    <w:p w:rsidR="001960E5" w:rsidRPr="00186086" w:rsidRDefault="001960E5" w:rsidP="00A34670">
      <w:pPr>
        <w:pStyle w:val="Paragrafi"/>
        <w:rPr>
          <w:sz w:val="16"/>
          <w:lang w:val="sq-AL"/>
        </w:rPr>
      </w:pPr>
    </w:p>
    <w:p w:rsidR="001960E5" w:rsidRPr="00186086" w:rsidRDefault="00520F01" w:rsidP="00A34670">
      <w:pPr>
        <w:pStyle w:val="Paragrafi"/>
        <w:rPr>
          <w:lang w:val="sq-AL"/>
        </w:rPr>
      </w:pPr>
      <w:r>
        <w:rPr>
          <w:lang w:val="sq-AL"/>
        </w:rPr>
        <w:t xml:space="preserve">- </w:t>
      </w:r>
      <w:r w:rsidR="001960E5" w:rsidRPr="00186086">
        <w:rPr>
          <w:lang w:val="sq-AL"/>
        </w:rPr>
        <w:t xml:space="preserve">Pranimin pjesërisht të kërkesës. </w:t>
      </w:r>
    </w:p>
    <w:p w:rsidR="001960E5" w:rsidRPr="00186086" w:rsidRDefault="00520F01" w:rsidP="00A34670">
      <w:pPr>
        <w:pStyle w:val="Paragrafi"/>
        <w:rPr>
          <w:lang w:val="sq-AL"/>
        </w:rPr>
      </w:pPr>
      <w:r>
        <w:rPr>
          <w:lang w:val="sq-AL"/>
        </w:rPr>
        <w:t xml:space="preserve">- </w:t>
      </w:r>
      <w:r w:rsidR="001960E5" w:rsidRPr="00186086">
        <w:rPr>
          <w:lang w:val="sq-AL"/>
        </w:rPr>
        <w:t xml:space="preserve">Shfuqizimin si të papajtueshëm me Kushtetutën e Republikës së Shqipërisë të vendimit </w:t>
      </w:r>
      <w:r w:rsidR="00BB503D" w:rsidRPr="00186086">
        <w:rPr>
          <w:lang w:val="sq-AL"/>
        </w:rPr>
        <w:t xml:space="preserve">nr. </w:t>
      </w:r>
      <w:r w:rsidR="001960E5" w:rsidRPr="00186086">
        <w:rPr>
          <w:lang w:val="sq-AL"/>
        </w:rPr>
        <w:t>00-2017-633, datë 4.5.2017 të Kolegjit Administrativ të Gjykatës së Lartë.</w:t>
      </w:r>
      <w:r w:rsidR="006E7075" w:rsidRPr="00186086">
        <w:rPr>
          <w:lang w:val="sq-AL"/>
        </w:rPr>
        <w:t xml:space="preserve"> </w:t>
      </w:r>
    </w:p>
    <w:p w:rsidR="001960E5" w:rsidRPr="00186086" w:rsidRDefault="00520F01" w:rsidP="00A34670">
      <w:pPr>
        <w:pStyle w:val="Paragrafi"/>
        <w:rPr>
          <w:lang w:val="sq-AL"/>
        </w:rPr>
      </w:pPr>
      <w:r>
        <w:rPr>
          <w:lang w:val="sq-AL"/>
        </w:rPr>
        <w:t xml:space="preserve">- </w:t>
      </w:r>
      <w:r w:rsidR="001960E5" w:rsidRPr="00186086">
        <w:rPr>
          <w:lang w:val="sq-AL"/>
        </w:rPr>
        <w:t xml:space="preserve">Dërgimin e çështjes për rishqyrtim në Gjykatën e Lartë. </w:t>
      </w:r>
    </w:p>
    <w:p w:rsidR="001960E5" w:rsidRPr="00186086" w:rsidRDefault="001960E5" w:rsidP="00A34670">
      <w:pPr>
        <w:pStyle w:val="Paragrafi"/>
        <w:rPr>
          <w:lang w:val="sq-AL"/>
        </w:rPr>
      </w:pPr>
      <w:r w:rsidRPr="00186086">
        <w:rPr>
          <w:lang w:val="sq-AL"/>
        </w:rPr>
        <w:t>Ky vendim është përfundimtar, i formës së prerë dhe hyn në fuqi ditën e botimit në Fletoren Zyrtare.</w:t>
      </w:r>
      <w:r w:rsidRPr="00186086">
        <w:rPr>
          <w:bCs/>
          <w:lang w:val="sq-AL"/>
        </w:rPr>
        <w:t xml:space="preserve"> </w:t>
      </w:r>
    </w:p>
    <w:p w:rsidR="001960E5" w:rsidRPr="00186086" w:rsidRDefault="001960E5" w:rsidP="00A34670">
      <w:pPr>
        <w:pStyle w:val="Paragrafi"/>
        <w:rPr>
          <w:bCs/>
          <w:sz w:val="16"/>
          <w:lang w:val="sq-AL"/>
        </w:rPr>
      </w:pPr>
    </w:p>
    <w:p w:rsidR="001960E5" w:rsidRPr="00186086" w:rsidRDefault="003676C6" w:rsidP="00A34670">
      <w:pPr>
        <w:pStyle w:val="Paragrafi"/>
        <w:rPr>
          <w:bCs/>
          <w:lang w:val="sq-AL"/>
        </w:rPr>
      </w:pPr>
      <w:r w:rsidRPr="00186086">
        <w:rPr>
          <w:bCs/>
          <w:lang w:val="sq-AL"/>
        </w:rPr>
        <w:t>Anëtarë</w:t>
      </w:r>
      <w:r w:rsidR="001960E5" w:rsidRPr="00186086">
        <w:rPr>
          <w:bCs/>
          <w:lang w:val="sq-AL"/>
        </w:rPr>
        <w:t xml:space="preserve">: </w:t>
      </w:r>
      <w:r w:rsidR="001960E5" w:rsidRPr="00186086">
        <w:rPr>
          <w:bCs/>
          <w:lang w:val="sq-AL"/>
        </w:rPr>
        <w:tab/>
      </w:r>
      <w:r w:rsidR="001960E5" w:rsidRPr="00186086">
        <w:rPr>
          <w:bCs/>
          <w:lang w:val="sq-AL"/>
        </w:rPr>
        <w:tab/>
      </w:r>
      <w:r w:rsidR="001960E5" w:rsidRPr="00186086">
        <w:rPr>
          <w:bCs/>
          <w:lang w:val="sq-AL"/>
        </w:rPr>
        <w:tab/>
        <w:t>Bashkim Dedja (kryetar), Vitore Tusha, Fatmir Hoxha, Gani Dizdari, Besnik Imeraj, Fatos Lulo, Altina Xhoxhaj</w:t>
      </w:r>
      <w:r w:rsidRPr="00186086">
        <w:rPr>
          <w:bCs/>
          <w:lang w:val="sq-AL"/>
        </w:rPr>
        <w:t>.</w:t>
      </w:r>
    </w:p>
    <w:p w:rsidR="00E70166" w:rsidRPr="00186086" w:rsidRDefault="00E70166" w:rsidP="00A34670">
      <w:pPr>
        <w:pStyle w:val="Paragrafi"/>
        <w:rPr>
          <w:rFonts w:eastAsia="Times New Roman"/>
          <w:spacing w:val="-4"/>
          <w:sz w:val="16"/>
          <w:lang w:val="sq-AL" w:eastAsia="en-GB"/>
        </w:rPr>
      </w:pPr>
    </w:p>
    <w:p w:rsidR="00C34196" w:rsidRPr="00186086" w:rsidRDefault="00C34196" w:rsidP="00A34670">
      <w:pPr>
        <w:pStyle w:val="NeniTitull"/>
        <w:keepNext w:val="0"/>
        <w:rPr>
          <w:lang w:val="sq-AL"/>
        </w:rPr>
      </w:pPr>
    </w:p>
    <w:p w:rsidR="00C34196" w:rsidRPr="00186086" w:rsidRDefault="00C34196" w:rsidP="00A34670">
      <w:pPr>
        <w:pStyle w:val="NeniTitull"/>
        <w:keepNext w:val="0"/>
        <w:rPr>
          <w:lang w:val="sq-AL"/>
        </w:rPr>
      </w:pPr>
    </w:p>
    <w:p w:rsidR="00C34196" w:rsidRPr="00186086" w:rsidRDefault="00C34196" w:rsidP="00A34670">
      <w:pPr>
        <w:pStyle w:val="NeniTitull"/>
        <w:keepNext w:val="0"/>
        <w:rPr>
          <w:lang w:val="sq-AL"/>
        </w:rPr>
      </w:pPr>
    </w:p>
    <w:p w:rsidR="00C34196" w:rsidRPr="00186086" w:rsidRDefault="00C34196" w:rsidP="00A34670">
      <w:pPr>
        <w:pStyle w:val="NeniTitull"/>
        <w:keepNext w:val="0"/>
        <w:rPr>
          <w:lang w:val="sq-AL"/>
        </w:rPr>
      </w:pPr>
    </w:p>
    <w:p w:rsidR="00C34196" w:rsidRPr="00186086" w:rsidRDefault="00C34196" w:rsidP="00A34670">
      <w:pPr>
        <w:pStyle w:val="NeniTitull"/>
        <w:keepNext w:val="0"/>
        <w:rPr>
          <w:lang w:val="sq-AL"/>
        </w:rPr>
      </w:pPr>
    </w:p>
    <w:p w:rsidR="00142E8D" w:rsidRDefault="00142E8D" w:rsidP="00A34670">
      <w:pPr>
        <w:pStyle w:val="NeniTitull"/>
        <w:keepNext w:val="0"/>
        <w:rPr>
          <w:lang w:val="sq-AL"/>
        </w:rPr>
      </w:pPr>
    </w:p>
    <w:p w:rsidR="00142E8D" w:rsidRDefault="00142E8D" w:rsidP="00A34670">
      <w:pPr>
        <w:pStyle w:val="NeniTitull"/>
        <w:keepNext w:val="0"/>
        <w:rPr>
          <w:lang w:val="sq-AL"/>
        </w:rPr>
      </w:pPr>
    </w:p>
    <w:p w:rsidR="00142E8D" w:rsidRDefault="00142E8D" w:rsidP="00A34670">
      <w:pPr>
        <w:pStyle w:val="NeniTitull"/>
        <w:keepNext w:val="0"/>
        <w:rPr>
          <w:lang w:val="sq-AL"/>
        </w:rPr>
      </w:pPr>
    </w:p>
    <w:p w:rsidR="00142E8D" w:rsidRDefault="00142E8D" w:rsidP="00A34670">
      <w:pPr>
        <w:pStyle w:val="NeniTitull"/>
        <w:keepNext w:val="0"/>
        <w:rPr>
          <w:lang w:val="sq-AL"/>
        </w:rPr>
      </w:pPr>
    </w:p>
    <w:p w:rsidR="00142E8D" w:rsidRDefault="00142E8D" w:rsidP="00A34670">
      <w:pPr>
        <w:pStyle w:val="NeniTitull"/>
        <w:keepNext w:val="0"/>
        <w:rPr>
          <w:lang w:val="sq-AL"/>
        </w:rPr>
      </w:pPr>
    </w:p>
    <w:p w:rsidR="00142E8D" w:rsidRDefault="00142E8D" w:rsidP="00A34670">
      <w:pPr>
        <w:pStyle w:val="NeniTitull"/>
        <w:keepNext w:val="0"/>
        <w:rPr>
          <w:lang w:val="sq-AL"/>
        </w:rPr>
      </w:pPr>
    </w:p>
    <w:p w:rsidR="00142E8D" w:rsidRDefault="00142E8D" w:rsidP="00A34670">
      <w:pPr>
        <w:pStyle w:val="NeniTitull"/>
        <w:keepNext w:val="0"/>
        <w:rPr>
          <w:lang w:val="sq-AL"/>
        </w:rPr>
      </w:pPr>
    </w:p>
    <w:p w:rsidR="00142E8D" w:rsidRDefault="00142E8D" w:rsidP="00A34670">
      <w:pPr>
        <w:pStyle w:val="NeniTitull"/>
        <w:keepNext w:val="0"/>
        <w:rPr>
          <w:lang w:val="sq-AL"/>
        </w:rPr>
      </w:pPr>
    </w:p>
    <w:p w:rsidR="00D45CEC" w:rsidRPr="00186086" w:rsidRDefault="00D45CEC" w:rsidP="00A34670">
      <w:pPr>
        <w:pStyle w:val="NeniTitull"/>
        <w:keepNext w:val="0"/>
        <w:rPr>
          <w:rFonts w:cs="Arial"/>
          <w:lang w:val="sq-AL"/>
        </w:rPr>
      </w:pPr>
      <w:r w:rsidRPr="00186086">
        <w:rPr>
          <w:lang w:val="sq-AL"/>
        </w:rPr>
        <w:t>URDHËR</w:t>
      </w:r>
    </w:p>
    <w:p w:rsidR="00D45CEC" w:rsidRPr="00186086" w:rsidRDefault="00BB503D" w:rsidP="00A34670">
      <w:pPr>
        <w:pStyle w:val="NeniTitull"/>
        <w:keepNext w:val="0"/>
        <w:rPr>
          <w:lang w:val="sq-AL"/>
        </w:rPr>
      </w:pPr>
      <w:r w:rsidRPr="00186086">
        <w:rPr>
          <w:lang w:val="sq-AL"/>
        </w:rPr>
        <w:t xml:space="preserve">Nr. </w:t>
      </w:r>
      <w:r w:rsidR="00D45CEC" w:rsidRPr="00186086">
        <w:rPr>
          <w:lang w:val="sq-AL"/>
        </w:rPr>
        <w:t>77, datë 9.2.2018</w:t>
      </w:r>
    </w:p>
    <w:p w:rsidR="00D45CEC" w:rsidRPr="00186086" w:rsidRDefault="00D45CEC" w:rsidP="00A34670">
      <w:pPr>
        <w:pStyle w:val="NeniTitull"/>
        <w:keepNext w:val="0"/>
        <w:rPr>
          <w:sz w:val="16"/>
          <w:lang w:val="sq-AL"/>
        </w:rPr>
      </w:pPr>
    </w:p>
    <w:p w:rsidR="00D45CEC" w:rsidRPr="00186086" w:rsidRDefault="00D45CEC" w:rsidP="00A34670">
      <w:pPr>
        <w:pStyle w:val="NeniTitull"/>
        <w:keepNext w:val="0"/>
        <w:rPr>
          <w:lang w:val="sq-AL"/>
        </w:rPr>
      </w:pPr>
      <w:r w:rsidRPr="00186086">
        <w:rPr>
          <w:lang w:val="sq-AL"/>
        </w:rPr>
        <w:t>PËR DELEGIM KOMPETENCASH</w:t>
      </w:r>
    </w:p>
    <w:p w:rsidR="00D45CEC" w:rsidRPr="00186086" w:rsidRDefault="00D45CEC" w:rsidP="00A34670">
      <w:pPr>
        <w:pStyle w:val="Paragrafi"/>
        <w:rPr>
          <w:sz w:val="16"/>
          <w:lang w:val="sq-AL"/>
        </w:rPr>
      </w:pPr>
    </w:p>
    <w:p w:rsidR="00D45CEC" w:rsidRPr="00186086" w:rsidRDefault="00D45CEC" w:rsidP="00A34670">
      <w:pPr>
        <w:pStyle w:val="Paragrafi"/>
        <w:rPr>
          <w:lang w:val="sq-AL"/>
        </w:rPr>
      </w:pPr>
      <w:r w:rsidRPr="00186086">
        <w:rPr>
          <w:lang w:val="sq-AL"/>
        </w:rPr>
        <w:t>Në mbështetje dhe zbatim të nenit 11/b</w:t>
      </w:r>
      <w:r w:rsidR="00BB503D" w:rsidRPr="00186086">
        <w:rPr>
          <w:lang w:val="sq-AL"/>
        </w:rPr>
        <w:t>,</w:t>
      </w:r>
      <w:r w:rsidRPr="00186086">
        <w:rPr>
          <w:lang w:val="sq-AL"/>
        </w:rPr>
        <w:t xml:space="preserve"> të ligjit</w:t>
      </w:r>
      <w:r w:rsidR="006E7075" w:rsidRPr="00186086">
        <w:rPr>
          <w:lang w:val="sq-AL"/>
        </w:rPr>
        <w:t xml:space="preserve"> </w:t>
      </w:r>
      <w:r w:rsidR="00BB503D" w:rsidRPr="00186086">
        <w:rPr>
          <w:lang w:val="sq-AL"/>
        </w:rPr>
        <w:t xml:space="preserve">nr. </w:t>
      </w:r>
      <w:r w:rsidRPr="00186086">
        <w:rPr>
          <w:lang w:val="sq-AL"/>
        </w:rPr>
        <w:t>9154, datë 6.11.2003</w:t>
      </w:r>
      <w:r w:rsidR="00BB503D" w:rsidRPr="00186086">
        <w:rPr>
          <w:lang w:val="sq-AL"/>
        </w:rPr>
        <w:t>,</w:t>
      </w:r>
      <w:r w:rsidRPr="00186086">
        <w:rPr>
          <w:lang w:val="sq-AL"/>
        </w:rPr>
        <w:t xml:space="preserve"> </w:t>
      </w:r>
      <w:r w:rsidR="00BB503D" w:rsidRPr="00186086">
        <w:rPr>
          <w:lang w:val="sq-AL"/>
        </w:rPr>
        <w:t>“</w:t>
      </w:r>
      <w:r w:rsidRPr="00186086">
        <w:rPr>
          <w:lang w:val="sq-AL"/>
        </w:rPr>
        <w:t xml:space="preserve">Për </w:t>
      </w:r>
      <w:r w:rsidR="00BB503D" w:rsidRPr="00186086">
        <w:rPr>
          <w:lang w:val="sq-AL"/>
        </w:rPr>
        <w:t>arkivat</w:t>
      </w:r>
      <w:r w:rsidR="006E7075" w:rsidRPr="00186086">
        <w:rPr>
          <w:lang w:val="sq-AL"/>
        </w:rPr>
        <w:t>”</w:t>
      </w:r>
      <w:r w:rsidRPr="00186086">
        <w:rPr>
          <w:lang w:val="sq-AL"/>
        </w:rPr>
        <w:t xml:space="preserve">, të ligjit </w:t>
      </w:r>
      <w:r w:rsidR="00BB503D" w:rsidRPr="00186086">
        <w:rPr>
          <w:lang w:val="sq-AL"/>
        </w:rPr>
        <w:t xml:space="preserve">nr. </w:t>
      </w:r>
      <w:r w:rsidRPr="00186086">
        <w:rPr>
          <w:lang w:val="sq-AL"/>
        </w:rPr>
        <w:t xml:space="preserve">44/2015, </w:t>
      </w:r>
      <w:r w:rsidR="00BB503D" w:rsidRPr="00186086">
        <w:rPr>
          <w:lang w:val="sq-AL"/>
        </w:rPr>
        <w:t>“</w:t>
      </w:r>
      <w:r w:rsidRPr="00186086">
        <w:rPr>
          <w:lang w:val="sq-AL"/>
        </w:rPr>
        <w:t>Kodi i Procedurave Administrative i Republikës së Shqipërisë</w:t>
      </w:r>
      <w:r w:rsidR="006E7075" w:rsidRPr="00186086">
        <w:rPr>
          <w:lang w:val="sq-AL"/>
        </w:rPr>
        <w:t>”</w:t>
      </w:r>
      <w:r w:rsidR="00F7547B" w:rsidRPr="00186086">
        <w:rPr>
          <w:lang w:val="sq-AL"/>
        </w:rPr>
        <w:t>,</w:t>
      </w:r>
      <w:r w:rsidRPr="00186086">
        <w:rPr>
          <w:lang w:val="sq-AL"/>
        </w:rPr>
        <w:t xml:space="preserve"> të ndryshuar, si dhe të nenit 11, pikave 2 dhe 3</w:t>
      </w:r>
      <w:r w:rsidR="00BB503D" w:rsidRPr="00186086">
        <w:rPr>
          <w:lang w:val="sq-AL"/>
        </w:rPr>
        <w:t>,</w:t>
      </w:r>
      <w:r w:rsidRPr="00186086">
        <w:rPr>
          <w:lang w:val="sq-AL"/>
        </w:rPr>
        <w:t xml:space="preserve"> të ligjit </w:t>
      </w:r>
      <w:r w:rsidR="00BB503D" w:rsidRPr="00186086">
        <w:rPr>
          <w:lang w:val="sq-AL"/>
        </w:rPr>
        <w:t xml:space="preserve">nr. </w:t>
      </w:r>
      <w:r w:rsidRPr="00186086">
        <w:rPr>
          <w:lang w:val="sq-AL"/>
        </w:rPr>
        <w:t>90/2012</w:t>
      </w:r>
      <w:r w:rsidR="00BB503D" w:rsidRPr="00186086">
        <w:rPr>
          <w:lang w:val="sq-AL"/>
        </w:rPr>
        <w:t>,</w:t>
      </w:r>
      <w:r w:rsidRPr="00186086">
        <w:rPr>
          <w:lang w:val="sq-AL"/>
        </w:rPr>
        <w:t xml:space="preserve"> </w:t>
      </w:r>
      <w:r w:rsidR="00BB503D" w:rsidRPr="00186086">
        <w:rPr>
          <w:lang w:val="sq-AL"/>
        </w:rPr>
        <w:t>“</w:t>
      </w:r>
      <w:r w:rsidRPr="00186086">
        <w:rPr>
          <w:lang w:val="sq-AL"/>
        </w:rPr>
        <w:t>Për organizimin dhe funksionimin e administratës shtetërore</w:t>
      </w:r>
      <w:r w:rsidR="006E7075" w:rsidRPr="00186086">
        <w:rPr>
          <w:lang w:val="sq-AL"/>
        </w:rPr>
        <w:t>”</w:t>
      </w:r>
      <w:r w:rsidR="00BB503D" w:rsidRPr="00186086">
        <w:rPr>
          <w:lang w:val="sq-AL"/>
        </w:rPr>
        <w:t>,</w:t>
      </w:r>
      <w:r w:rsidR="006E7075" w:rsidRPr="00186086">
        <w:rPr>
          <w:lang w:val="sq-AL"/>
        </w:rPr>
        <w:t xml:space="preserve"> </w:t>
      </w:r>
    </w:p>
    <w:p w:rsidR="00D45CEC" w:rsidRPr="00186086" w:rsidRDefault="00D45CEC" w:rsidP="00A34670">
      <w:pPr>
        <w:pStyle w:val="Paragrafi"/>
        <w:rPr>
          <w:sz w:val="16"/>
          <w:lang w:val="sq-AL"/>
        </w:rPr>
      </w:pPr>
    </w:p>
    <w:p w:rsidR="00D45CEC" w:rsidRPr="00186086" w:rsidRDefault="00D45CEC" w:rsidP="00A34670">
      <w:pPr>
        <w:pStyle w:val="NeniNr"/>
        <w:keepNext w:val="0"/>
        <w:rPr>
          <w:lang w:val="sq-AL"/>
        </w:rPr>
      </w:pPr>
      <w:r w:rsidRPr="00186086">
        <w:rPr>
          <w:lang w:val="sq-AL"/>
        </w:rPr>
        <w:t>URDHËROJ:</w:t>
      </w:r>
    </w:p>
    <w:p w:rsidR="00D45CEC" w:rsidRPr="00186086" w:rsidRDefault="00D45CEC" w:rsidP="00A34670">
      <w:pPr>
        <w:pStyle w:val="Paragrafi"/>
        <w:rPr>
          <w:sz w:val="16"/>
          <w:lang w:val="sq-AL"/>
        </w:rPr>
      </w:pPr>
    </w:p>
    <w:p w:rsidR="00D45CEC" w:rsidRPr="00186086" w:rsidRDefault="00D45CEC" w:rsidP="00A34670">
      <w:pPr>
        <w:pStyle w:val="Paragrafi"/>
        <w:rPr>
          <w:lang w:val="sq-AL"/>
        </w:rPr>
      </w:pPr>
      <w:r w:rsidRPr="00186086">
        <w:rPr>
          <w:lang w:val="sq-AL"/>
        </w:rPr>
        <w:t xml:space="preserve">1. Delegimin e kompetencave të titullarit të Drejtorisë së Përgjithshme të Arkivave, z. Endrit Musaj, </w:t>
      </w:r>
      <w:r w:rsidR="00520F01">
        <w:rPr>
          <w:lang w:val="sq-AL"/>
        </w:rPr>
        <w:t>d</w:t>
      </w:r>
      <w:r w:rsidRPr="00186086">
        <w:rPr>
          <w:lang w:val="sq-AL"/>
        </w:rPr>
        <w:t>rejtor i Inspektimit dhe Trajnimeve, për shkak të mungesës me arsye të titullarit të këtij institucioni.</w:t>
      </w:r>
    </w:p>
    <w:p w:rsidR="00D45CEC" w:rsidRPr="00186086" w:rsidRDefault="00D45CEC" w:rsidP="00A34670">
      <w:pPr>
        <w:pStyle w:val="Paragrafi"/>
        <w:rPr>
          <w:lang w:val="sq-AL"/>
        </w:rPr>
      </w:pPr>
      <w:r w:rsidRPr="00186086">
        <w:rPr>
          <w:lang w:val="sq-AL"/>
        </w:rPr>
        <w:t xml:space="preserve">2. Kompetencat e </w:t>
      </w:r>
      <w:r w:rsidR="00520F01">
        <w:rPr>
          <w:lang w:val="sq-AL"/>
        </w:rPr>
        <w:t>d</w:t>
      </w:r>
      <w:r w:rsidRPr="00186086">
        <w:rPr>
          <w:lang w:val="sq-AL"/>
        </w:rPr>
        <w:t xml:space="preserve">rejtorit të Përgjithshëm të Arkivave do të ushtrohen për periudhën </w:t>
      </w:r>
      <w:r w:rsidR="000177DD" w:rsidRPr="00186086">
        <w:rPr>
          <w:lang w:val="sq-AL"/>
        </w:rPr>
        <w:t>nga data 12.2.2018 deri në datën 16.</w:t>
      </w:r>
      <w:r w:rsidRPr="00186086">
        <w:rPr>
          <w:lang w:val="sq-AL"/>
        </w:rPr>
        <w:t>2.2018.</w:t>
      </w:r>
    </w:p>
    <w:p w:rsidR="00D45CEC" w:rsidRPr="00186086" w:rsidRDefault="00D45CEC" w:rsidP="00A34670">
      <w:pPr>
        <w:pStyle w:val="Paragrafi"/>
        <w:rPr>
          <w:lang w:val="sq-AL"/>
        </w:rPr>
      </w:pPr>
      <w:r w:rsidRPr="00186086">
        <w:rPr>
          <w:lang w:val="sq-AL"/>
        </w:rPr>
        <w:t>3. Nuk delegohen kompetencat e drejtuesit lidhur me personelin, si dhe kompetencat e tjera të padelegueshme, të përcaktuara në legjislacionin në fuqi.</w:t>
      </w:r>
    </w:p>
    <w:p w:rsidR="00D45CEC" w:rsidRPr="00186086" w:rsidRDefault="00D45CEC" w:rsidP="00A34670">
      <w:pPr>
        <w:pStyle w:val="Paragrafi"/>
        <w:rPr>
          <w:lang w:val="sq-AL"/>
        </w:rPr>
      </w:pPr>
      <w:r w:rsidRPr="00186086">
        <w:rPr>
          <w:lang w:val="sq-AL"/>
        </w:rPr>
        <w:t xml:space="preserve">4. Për veprimet e kryera në zbatim të këtij urdhri, </w:t>
      </w:r>
      <w:r w:rsidR="00520F01">
        <w:rPr>
          <w:lang w:val="sq-AL"/>
        </w:rPr>
        <w:t>d</w:t>
      </w:r>
      <w:r w:rsidRPr="00186086">
        <w:rPr>
          <w:lang w:val="sq-AL"/>
        </w:rPr>
        <w:t>rejtori i Inspektimit dhe Trajnimeve do të ruajë kopje të kartelave shoqëruese të praktikave shkresore</w:t>
      </w:r>
      <w:r w:rsidR="000177DD" w:rsidRPr="00186086">
        <w:rPr>
          <w:lang w:val="sq-AL"/>
        </w:rPr>
        <w:t>,</w:t>
      </w:r>
      <w:r w:rsidRPr="00186086">
        <w:rPr>
          <w:lang w:val="sq-AL"/>
        </w:rPr>
        <w:t xml:space="preserve"> të iniciuara apo </w:t>
      </w:r>
      <w:r w:rsidR="00520F01">
        <w:rPr>
          <w:lang w:val="sq-AL"/>
        </w:rPr>
        <w:t xml:space="preserve">të </w:t>
      </w:r>
      <w:r w:rsidRPr="00186086">
        <w:rPr>
          <w:lang w:val="sq-AL"/>
        </w:rPr>
        <w:t>përfunduara prej tij, së bashku me afatet e përcaktuara dhe ecurinë e mbarëvajtjen e çështjeve, dhe do t’ia bëjë të ditura titullarit me rikthimin e tij në detyrë.</w:t>
      </w:r>
    </w:p>
    <w:p w:rsidR="00D45CEC" w:rsidRPr="00186086" w:rsidRDefault="00D45CEC" w:rsidP="00A34670">
      <w:pPr>
        <w:pStyle w:val="Paragrafi"/>
        <w:rPr>
          <w:lang w:val="sq-AL"/>
        </w:rPr>
      </w:pPr>
      <w:r w:rsidRPr="00186086">
        <w:rPr>
          <w:lang w:val="sq-AL"/>
        </w:rPr>
        <w:t xml:space="preserve">5. Për zbatimin e urdhrit ngarkohet </w:t>
      </w:r>
      <w:r w:rsidR="00520F01">
        <w:rPr>
          <w:lang w:val="sq-AL"/>
        </w:rPr>
        <w:t>d</w:t>
      </w:r>
      <w:r w:rsidRPr="00186086">
        <w:rPr>
          <w:lang w:val="sq-AL"/>
        </w:rPr>
        <w:t>rejtori i Inspektimit dhe Trajnimeve, z. Endrit Musaj.</w:t>
      </w:r>
    </w:p>
    <w:p w:rsidR="00D45CEC" w:rsidRPr="00186086" w:rsidRDefault="00D45CEC" w:rsidP="00A34670">
      <w:pPr>
        <w:pStyle w:val="Paragrafi"/>
        <w:rPr>
          <w:lang w:val="sq-AL"/>
        </w:rPr>
      </w:pPr>
      <w:r w:rsidRPr="00186086">
        <w:rPr>
          <w:lang w:val="sq-AL"/>
        </w:rPr>
        <w:t>Ky urdhër hyn në fuqi menjëherë dhe botohet në Fletoren Zyrtare.</w:t>
      </w:r>
      <w:r w:rsidRPr="00186086">
        <w:rPr>
          <w:lang w:val="sq-AL"/>
        </w:rPr>
        <w:tab/>
      </w:r>
      <w:r w:rsidRPr="00186086">
        <w:rPr>
          <w:lang w:val="sq-AL"/>
        </w:rPr>
        <w:tab/>
      </w:r>
      <w:r w:rsidRPr="00186086">
        <w:rPr>
          <w:lang w:val="sq-AL"/>
        </w:rPr>
        <w:tab/>
      </w:r>
      <w:r w:rsidRPr="00186086">
        <w:rPr>
          <w:lang w:val="sq-AL"/>
        </w:rPr>
        <w:tab/>
      </w:r>
      <w:r w:rsidRPr="00186086">
        <w:rPr>
          <w:lang w:val="sq-AL"/>
        </w:rPr>
        <w:tab/>
      </w:r>
      <w:r w:rsidRPr="00186086">
        <w:rPr>
          <w:lang w:val="sq-AL"/>
        </w:rPr>
        <w:tab/>
      </w:r>
      <w:r w:rsidRPr="00186086">
        <w:rPr>
          <w:lang w:val="sq-AL"/>
        </w:rPr>
        <w:tab/>
      </w:r>
      <w:r w:rsidRPr="00186086">
        <w:rPr>
          <w:lang w:val="sq-AL"/>
        </w:rPr>
        <w:tab/>
      </w:r>
      <w:r w:rsidRPr="00186086">
        <w:rPr>
          <w:lang w:val="sq-AL"/>
        </w:rPr>
        <w:tab/>
      </w:r>
    </w:p>
    <w:p w:rsidR="00D45CEC" w:rsidRPr="00186086" w:rsidRDefault="00D45CEC" w:rsidP="00A34670">
      <w:pPr>
        <w:pStyle w:val="Paragrafi"/>
        <w:rPr>
          <w:lang w:val="sq-AL"/>
        </w:rPr>
      </w:pPr>
      <w:bookmarkStart w:id="1" w:name="_Hlk505935584"/>
    </w:p>
    <w:p w:rsidR="00D45CEC" w:rsidRPr="00186086" w:rsidRDefault="003C0929" w:rsidP="00A34670">
      <w:pPr>
        <w:pStyle w:val="Autoriteti"/>
        <w:keepNext w:val="0"/>
        <w:rPr>
          <w:lang w:val="sq-AL"/>
        </w:rPr>
      </w:pPr>
      <w:r>
        <w:rPr>
          <w:lang w:val="sq-AL"/>
        </w:rPr>
        <w:t>DREJTORi i</w:t>
      </w:r>
      <w:r w:rsidR="00D45CEC" w:rsidRPr="00186086">
        <w:rPr>
          <w:lang w:val="sq-AL"/>
        </w:rPr>
        <w:t xml:space="preserve"> PËRGJITHSHËM</w:t>
      </w:r>
      <w:r w:rsidR="000177DD" w:rsidRPr="00186086">
        <w:rPr>
          <w:lang w:val="sq-AL"/>
        </w:rPr>
        <w:t xml:space="preserve"> </w:t>
      </w:r>
    </w:p>
    <w:p w:rsidR="00D45CEC" w:rsidRPr="00186086" w:rsidRDefault="00D45CEC" w:rsidP="00A34670">
      <w:pPr>
        <w:pStyle w:val="Paragrafi"/>
        <w:jc w:val="right"/>
        <w:rPr>
          <w:b/>
          <w:lang w:val="sq-AL"/>
        </w:rPr>
      </w:pPr>
      <w:r w:rsidRPr="00186086">
        <w:rPr>
          <w:b/>
          <w:lang w:val="sq-AL"/>
        </w:rPr>
        <w:t>Ardit Bido</w:t>
      </w:r>
      <w:bookmarkEnd w:id="1"/>
    </w:p>
    <w:p w:rsidR="00E70166" w:rsidRPr="00186086" w:rsidRDefault="00E70166" w:rsidP="00A34670">
      <w:pPr>
        <w:pStyle w:val="Paragrafi"/>
        <w:rPr>
          <w:rFonts w:eastAsia="Times New Roman"/>
          <w:spacing w:val="-4"/>
          <w:lang w:val="sq-AL" w:eastAsia="en-GB"/>
        </w:rPr>
      </w:pPr>
    </w:p>
    <w:p w:rsidR="005D0A72" w:rsidRPr="00186086" w:rsidRDefault="005D0A72" w:rsidP="00A34670">
      <w:pPr>
        <w:pStyle w:val="Paragrafi"/>
        <w:rPr>
          <w:rFonts w:eastAsia="Times New Roman"/>
          <w:spacing w:val="-4"/>
          <w:lang w:val="sq-AL" w:eastAsia="en-GB"/>
        </w:rPr>
        <w:sectPr w:rsidR="005D0A72" w:rsidRPr="00186086" w:rsidSect="00A3467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73"/>
          <w:cols w:num="2" w:space="454"/>
          <w:docGrid w:linePitch="360"/>
        </w:sect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AB3AC6" w:rsidRPr="00186086" w:rsidRDefault="00AB3AC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E70166" w:rsidRPr="00186086" w:rsidRDefault="00E70166" w:rsidP="00A34670">
      <w:pPr>
        <w:pStyle w:val="Paragrafi"/>
        <w:rPr>
          <w:rFonts w:eastAsia="Times New Roman"/>
          <w:spacing w:val="-4"/>
          <w:lang w:val="sq-AL" w:eastAsia="en-GB"/>
        </w:rPr>
      </w:pPr>
    </w:p>
    <w:p w:rsidR="00101B28" w:rsidRPr="00186086" w:rsidRDefault="00101B28" w:rsidP="00A34670">
      <w:pPr>
        <w:pStyle w:val="Paragrafi"/>
        <w:rPr>
          <w:rFonts w:eastAsia="Times New Roman"/>
          <w:spacing w:val="-4"/>
          <w:lang w:val="sq-AL" w:eastAsia="en-GB"/>
        </w:rPr>
        <w:sectPr w:rsidR="00101B28" w:rsidRPr="00186086" w:rsidSect="008A378D">
          <w:type w:val="continuous"/>
          <w:pgSz w:w="11907" w:h="16840" w:code="9"/>
          <w:pgMar w:top="720" w:right="1134" w:bottom="720" w:left="1134" w:header="851" w:footer="851" w:gutter="0"/>
          <w:cols w:space="454"/>
          <w:docGrid w:linePitch="360"/>
        </w:sectPr>
      </w:pPr>
    </w:p>
    <w:p w:rsidR="00AB3AC6" w:rsidRPr="00186086" w:rsidRDefault="00AB3AC6" w:rsidP="00A34670">
      <w:pPr>
        <w:pStyle w:val="Paragrafi"/>
        <w:rPr>
          <w:rFonts w:eastAsia="Times New Roman"/>
          <w:spacing w:val="-4"/>
          <w:lang w:val="sq-AL" w:eastAsia="en-GB"/>
        </w:rPr>
      </w:pPr>
    </w:p>
    <w:p w:rsidR="00E70166" w:rsidRPr="00186086" w:rsidRDefault="00E70166" w:rsidP="00A34670">
      <w:pPr>
        <w:pStyle w:val="Paragrafi"/>
        <w:rPr>
          <w:noProof/>
          <w:lang w:val="sq-AL"/>
        </w:rPr>
      </w:pPr>
    </w:p>
    <w:p w:rsidR="00AB3AC6" w:rsidRPr="00186086" w:rsidRDefault="00AB3AC6" w:rsidP="00A34670">
      <w:pPr>
        <w:pStyle w:val="Paragrafi"/>
        <w:rPr>
          <w:rFonts w:eastAsia="Times New Roman"/>
          <w:spacing w:val="-4"/>
          <w:lang w:val="sq-AL" w:eastAsia="en-GB"/>
        </w:rPr>
      </w:pPr>
    </w:p>
    <w:p w:rsidR="00AB3AC6" w:rsidRPr="00186086" w:rsidRDefault="00AB3AC6" w:rsidP="00A34670">
      <w:pPr>
        <w:pStyle w:val="Paragrafi"/>
        <w:rPr>
          <w:rFonts w:eastAsia="Times New Roman"/>
          <w:spacing w:val="-4"/>
          <w:lang w:val="sq-AL" w:eastAsia="en-GB"/>
        </w:rPr>
      </w:pPr>
    </w:p>
    <w:p w:rsidR="00AB3AC6" w:rsidRPr="00186086" w:rsidRDefault="00AB3AC6" w:rsidP="00A34670">
      <w:pPr>
        <w:pStyle w:val="Paragrafi"/>
        <w:rPr>
          <w:rFonts w:eastAsia="Times New Roman"/>
          <w:spacing w:val="-4"/>
          <w:lang w:val="sq-AL" w:eastAsia="en-GB"/>
        </w:rPr>
      </w:pPr>
    </w:p>
    <w:p w:rsidR="00AB3AC6" w:rsidRPr="00186086" w:rsidRDefault="00AB3AC6" w:rsidP="00A34670">
      <w:pPr>
        <w:pStyle w:val="Paragrafi"/>
        <w:rPr>
          <w:rFonts w:eastAsia="Times New Roman"/>
          <w:spacing w:val="-4"/>
          <w:lang w:val="sq-AL" w:eastAsia="en-GB"/>
        </w:rPr>
      </w:pPr>
    </w:p>
    <w:p w:rsidR="00AB3AC6" w:rsidRPr="00186086" w:rsidRDefault="00AB3AC6" w:rsidP="00A34670">
      <w:pPr>
        <w:pStyle w:val="Paragrafi"/>
        <w:rPr>
          <w:rFonts w:eastAsia="Times New Roman"/>
          <w:spacing w:val="-4"/>
          <w:lang w:val="sq-AL" w:eastAsia="en-GB"/>
        </w:rPr>
      </w:pPr>
    </w:p>
    <w:p w:rsidR="00AB3AC6" w:rsidRPr="00186086" w:rsidRDefault="00AB3AC6" w:rsidP="00A34670">
      <w:pPr>
        <w:pStyle w:val="Paragrafi"/>
        <w:rPr>
          <w:rFonts w:eastAsia="Times New Roman"/>
          <w:spacing w:val="-4"/>
          <w:lang w:val="sq-AL" w:eastAsia="en-GB"/>
        </w:rPr>
      </w:pPr>
    </w:p>
    <w:p w:rsidR="00AB3AC6" w:rsidRPr="00186086" w:rsidRDefault="00AB3AC6" w:rsidP="00A34670">
      <w:pPr>
        <w:pStyle w:val="Paragrafi"/>
        <w:rPr>
          <w:rFonts w:eastAsia="Times New Roman"/>
          <w:spacing w:val="-4"/>
          <w:lang w:val="sq-AL" w:eastAsia="en-GB"/>
        </w:rPr>
      </w:pPr>
    </w:p>
    <w:p w:rsidR="00AB3AC6" w:rsidRPr="00186086" w:rsidRDefault="00AB3AC6" w:rsidP="00A34670">
      <w:pPr>
        <w:pStyle w:val="Paragrafi"/>
        <w:rPr>
          <w:rFonts w:eastAsia="Times New Roman"/>
          <w:spacing w:val="-4"/>
          <w:lang w:val="sq-AL" w:eastAsia="en-GB"/>
        </w:rPr>
      </w:pPr>
    </w:p>
    <w:p w:rsidR="00AB3AC6" w:rsidRPr="00186086" w:rsidRDefault="00AB3AC6" w:rsidP="00A34670">
      <w:pPr>
        <w:pStyle w:val="Paragrafi"/>
        <w:rPr>
          <w:rFonts w:eastAsia="Times New Roman"/>
          <w:spacing w:val="-4"/>
          <w:lang w:val="sq-AL" w:eastAsia="en-GB"/>
        </w:rPr>
      </w:pPr>
    </w:p>
    <w:p w:rsidR="00AB3AC6" w:rsidRPr="00186086" w:rsidRDefault="00AB3AC6" w:rsidP="00A34670">
      <w:pPr>
        <w:pStyle w:val="Paragrafi"/>
        <w:rPr>
          <w:rFonts w:eastAsia="Times New Roman"/>
          <w:spacing w:val="-4"/>
          <w:lang w:val="sq-AL" w:eastAsia="en-GB"/>
        </w:rPr>
      </w:pPr>
    </w:p>
    <w:p w:rsidR="00AB3AC6" w:rsidRPr="00186086" w:rsidRDefault="00AB3AC6" w:rsidP="00A34670">
      <w:pPr>
        <w:pStyle w:val="Paragrafi"/>
        <w:rPr>
          <w:rFonts w:eastAsia="Times New Roman"/>
          <w:spacing w:val="-4"/>
          <w:lang w:val="sq-AL" w:eastAsia="en-GB"/>
        </w:rPr>
      </w:pPr>
    </w:p>
    <w:p w:rsidR="00AB3AC6" w:rsidRPr="00186086" w:rsidRDefault="00AB3AC6" w:rsidP="00A34670">
      <w:pPr>
        <w:pStyle w:val="Paragrafi"/>
        <w:rPr>
          <w:rFonts w:eastAsia="Times New Roman"/>
          <w:spacing w:val="-4"/>
          <w:lang w:val="sq-AL" w:eastAsia="en-GB"/>
        </w:rPr>
      </w:pPr>
    </w:p>
    <w:p w:rsidR="006E2110" w:rsidRPr="00186086" w:rsidRDefault="006E2110" w:rsidP="00A34670">
      <w:pPr>
        <w:pStyle w:val="Paragrafi"/>
        <w:rPr>
          <w:rFonts w:eastAsia="Times New Roman"/>
          <w:spacing w:val="-4"/>
          <w:lang w:val="sq-AL" w:eastAsia="en-GB"/>
        </w:rPr>
      </w:pPr>
    </w:p>
    <w:p w:rsidR="009A2780" w:rsidRPr="00186086" w:rsidRDefault="009A2780" w:rsidP="00A34670">
      <w:pPr>
        <w:pStyle w:val="Paragrafi"/>
        <w:rPr>
          <w:rFonts w:eastAsia="Times New Roman"/>
          <w:spacing w:val="-4"/>
          <w:lang w:val="sq-AL" w:eastAsia="en-GB"/>
        </w:rPr>
        <w:sectPr w:rsidR="009A2780" w:rsidRPr="00186086" w:rsidSect="00101B28">
          <w:pgSz w:w="16840" w:h="11907" w:orient="landscape" w:code="9"/>
          <w:pgMar w:top="1134" w:right="720" w:bottom="1134" w:left="720" w:header="851" w:footer="851" w:gutter="0"/>
          <w:cols w:space="454"/>
          <w:docGrid w:linePitch="360"/>
        </w:sectPr>
      </w:pPr>
    </w:p>
    <w:p w:rsidR="007350ED" w:rsidRPr="00186086" w:rsidRDefault="007350ED" w:rsidP="00A34670">
      <w:pPr>
        <w:pStyle w:val="Paragrafi"/>
        <w:rPr>
          <w:rFonts w:eastAsia="Times New Roman"/>
          <w:spacing w:val="-4"/>
          <w:lang w:val="sq-AL" w:eastAsia="en-GB"/>
        </w:rPr>
      </w:pPr>
    </w:p>
    <w:p w:rsidR="00B5158E" w:rsidRPr="00186086" w:rsidRDefault="00B5158E" w:rsidP="00A34670">
      <w:pPr>
        <w:pStyle w:val="Paragrafi"/>
        <w:rPr>
          <w:rFonts w:eastAsia="Times New Roman"/>
          <w:spacing w:val="-4"/>
          <w:lang w:val="sq-AL" w:eastAsia="en-GB"/>
        </w:rPr>
      </w:pPr>
    </w:p>
    <w:p w:rsidR="00B5158E" w:rsidRPr="00186086" w:rsidRDefault="00B5158E"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350ED" w:rsidRPr="00186086" w:rsidRDefault="007350ED" w:rsidP="00A34670">
      <w:pPr>
        <w:pStyle w:val="Paragrafi"/>
        <w:rPr>
          <w:rFonts w:eastAsia="Times New Roman"/>
          <w:spacing w:val="-4"/>
          <w:lang w:val="sq-AL" w:eastAsia="en-GB"/>
        </w:rPr>
      </w:pPr>
    </w:p>
    <w:p w:rsidR="0079291B" w:rsidRPr="00186086" w:rsidRDefault="0079291B" w:rsidP="00A34670">
      <w:pPr>
        <w:pStyle w:val="Paragrafi"/>
        <w:rPr>
          <w:lang w:val="sq-AL"/>
        </w:rPr>
      </w:pPr>
    </w:p>
    <w:sectPr w:rsidR="0079291B" w:rsidRPr="00186086" w:rsidSect="00101B28">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670" w:rsidRDefault="00A34670" w:rsidP="00375B7D">
      <w:pPr>
        <w:spacing w:after="0" w:line="240" w:lineRule="auto"/>
      </w:pPr>
      <w:r>
        <w:separator/>
      </w:r>
    </w:p>
  </w:endnote>
  <w:endnote w:type="continuationSeparator" w:id="0">
    <w:p w:rsidR="00A34670" w:rsidRDefault="00A3467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A34670" w:rsidRPr="00B4283E" w:rsidRDefault="00A34670" w:rsidP="00BB433C">
        <w:pPr>
          <w:pStyle w:val="Footer"/>
          <w:ind w:firstLine="0"/>
          <w:rPr>
            <w:rFonts w:ascii="Garamond" w:hAnsi="Garamond"/>
            <w:sz w:val="24"/>
            <w:szCs w:val="24"/>
          </w:rPr>
        </w:pPr>
        <w:r w:rsidRPr="00B4283E">
          <w:rPr>
            <w:rFonts w:ascii="Garamond" w:hAnsi="Garamond"/>
            <w:sz w:val="24"/>
            <w:szCs w:val="24"/>
          </w:rPr>
          <w:t>Faqe|</w:t>
        </w:r>
        <w:r w:rsidR="00F3280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3280D" w:rsidRPr="00B4283E">
          <w:rPr>
            <w:rFonts w:ascii="Garamond" w:hAnsi="Garamond"/>
            <w:sz w:val="24"/>
            <w:szCs w:val="24"/>
          </w:rPr>
          <w:fldChar w:fldCharType="separate"/>
        </w:r>
        <w:r w:rsidR="00E94ACF">
          <w:rPr>
            <w:rFonts w:ascii="Garamond" w:hAnsi="Garamond"/>
            <w:noProof/>
            <w:sz w:val="24"/>
            <w:szCs w:val="24"/>
          </w:rPr>
          <w:t>686</w:t>
        </w:r>
        <w:r w:rsidR="00F3280D"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A34670" w:rsidRPr="005B4361" w:rsidRDefault="00F3280D"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A34670" w:rsidRPr="00B4283E">
              <w:rPr>
                <w:rFonts w:ascii="Garamond" w:hAnsi="Garamond"/>
                <w:sz w:val="24"/>
                <w:szCs w:val="24"/>
              </w:rPr>
              <w:t>Faqe|</w:t>
            </w:r>
            <w:r w:rsidRPr="00B4283E">
              <w:rPr>
                <w:rFonts w:ascii="Garamond" w:hAnsi="Garamond"/>
                <w:sz w:val="24"/>
                <w:szCs w:val="24"/>
              </w:rPr>
              <w:fldChar w:fldCharType="begin"/>
            </w:r>
            <w:r w:rsidR="00A34670"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94ACF">
              <w:rPr>
                <w:rFonts w:ascii="Garamond" w:hAnsi="Garamond"/>
                <w:noProof/>
                <w:sz w:val="24"/>
                <w:szCs w:val="24"/>
              </w:rPr>
              <w:t>685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A34670" w:rsidRPr="00833610" w:rsidRDefault="00A34670">
        <w:pPr>
          <w:pStyle w:val="Footer"/>
          <w:rPr>
            <w:rFonts w:ascii="Garamond" w:hAnsi="Garamond"/>
            <w:sz w:val="24"/>
            <w:szCs w:val="24"/>
          </w:rPr>
        </w:pPr>
        <w:r w:rsidRPr="00833610">
          <w:rPr>
            <w:rFonts w:ascii="Garamond" w:hAnsi="Garamond"/>
            <w:sz w:val="24"/>
            <w:szCs w:val="24"/>
          </w:rPr>
          <w:t>Faqe|</w:t>
        </w:r>
        <w:r w:rsidR="00F3280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3280D" w:rsidRPr="00833610">
          <w:rPr>
            <w:rFonts w:ascii="Garamond" w:hAnsi="Garamond"/>
            <w:sz w:val="24"/>
            <w:szCs w:val="24"/>
          </w:rPr>
          <w:fldChar w:fldCharType="separate"/>
        </w:r>
        <w:r>
          <w:rPr>
            <w:rFonts w:ascii="Garamond" w:hAnsi="Garamond"/>
            <w:noProof/>
            <w:sz w:val="24"/>
            <w:szCs w:val="24"/>
          </w:rPr>
          <w:t>1</w:t>
        </w:r>
        <w:r w:rsidR="00F3280D" w:rsidRPr="00833610">
          <w:rPr>
            <w:rFonts w:ascii="Garamond" w:hAnsi="Garamond"/>
            <w:noProof/>
            <w:sz w:val="24"/>
            <w:szCs w:val="24"/>
          </w:rPr>
          <w:fldChar w:fldCharType="end"/>
        </w:r>
      </w:p>
    </w:sdtContent>
  </w:sdt>
  <w:p w:rsidR="00A34670" w:rsidRDefault="00A346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670" w:rsidRDefault="00A34670" w:rsidP="00375B7D">
      <w:pPr>
        <w:spacing w:after="0" w:line="240" w:lineRule="auto"/>
      </w:pPr>
      <w:r>
        <w:separator/>
      </w:r>
    </w:p>
  </w:footnote>
  <w:footnote w:type="continuationSeparator" w:id="0">
    <w:p w:rsidR="00A34670" w:rsidRDefault="00A34670"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A34670" w:rsidRPr="00EB260B" w:rsidTr="00680B77">
      <w:trPr>
        <w:trHeight w:val="936"/>
        <w:jc w:val="center"/>
      </w:trPr>
      <w:tc>
        <w:tcPr>
          <w:tcW w:w="2811" w:type="dxa"/>
          <w:shd w:val="pct5" w:color="auto" w:fill="F2F2F2"/>
          <w:vAlign w:val="center"/>
        </w:tcPr>
        <w:p w:rsidR="00A34670" w:rsidRPr="00EB260B" w:rsidRDefault="00A3467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34670" w:rsidRPr="00EB260B" w:rsidRDefault="00A34670"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34670" w:rsidRPr="00EB260B" w:rsidRDefault="00A34670"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18</w:t>
          </w:r>
        </w:p>
      </w:tc>
    </w:tr>
  </w:tbl>
  <w:p w:rsidR="00A34670" w:rsidRPr="00385E2C" w:rsidRDefault="00A34670"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A34670" w:rsidRPr="00EB260B" w:rsidTr="00F63542">
      <w:trPr>
        <w:trHeight w:val="936"/>
        <w:jc w:val="center"/>
      </w:trPr>
      <w:tc>
        <w:tcPr>
          <w:tcW w:w="2811" w:type="dxa"/>
          <w:shd w:val="pct5" w:color="auto" w:fill="F2F2F2"/>
          <w:vAlign w:val="center"/>
        </w:tcPr>
        <w:p w:rsidR="00A34670" w:rsidRPr="00EB260B" w:rsidRDefault="00A3467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34670" w:rsidRPr="00EB260B" w:rsidRDefault="00A3467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34670" w:rsidRPr="00EB260B" w:rsidRDefault="00A34670" w:rsidP="008B7F0C">
          <w:pPr>
            <w:pStyle w:val="NoSpacing"/>
            <w:spacing w:before="100" w:after="100"/>
            <w:jc w:val="center"/>
            <w:rPr>
              <w:rFonts w:ascii="Garamond" w:hAnsi="Garamond"/>
              <w:b/>
              <w:sz w:val="28"/>
              <w:szCs w:val="28"/>
            </w:rPr>
          </w:pPr>
          <w:r>
            <w:rPr>
              <w:rFonts w:ascii="Garamond" w:hAnsi="Garamond"/>
              <w:b/>
              <w:sz w:val="28"/>
              <w:szCs w:val="28"/>
            </w:rPr>
            <w:t>Viti 2018 – Numri 18</w:t>
          </w:r>
        </w:p>
      </w:tc>
    </w:tr>
  </w:tbl>
  <w:p w:rsidR="00A34670" w:rsidRDefault="00A346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670" w:rsidRDefault="00A3467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A34670" w:rsidRPr="00EB260B" w:rsidTr="00023FE7">
      <w:trPr>
        <w:trHeight w:val="1023"/>
        <w:jc w:val="center"/>
      </w:trPr>
      <w:tc>
        <w:tcPr>
          <w:tcW w:w="1375" w:type="pct"/>
          <w:shd w:val="pct5" w:color="auto" w:fill="F2F2F2"/>
          <w:vAlign w:val="center"/>
        </w:tcPr>
        <w:p w:rsidR="00A34670" w:rsidRPr="00EB260B" w:rsidRDefault="00A3467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34670" w:rsidRPr="00EB260B" w:rsidRDefault="00A3467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34670" w:rsidRPr="00EB260B" w:rsidRDefault="00A34670"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A34670" w:rsidRDefault="00A3467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4305052"/>
    <w:multiLevelType w:val="hybridMultilevel"/>
    <w:tmpl w:val="BB7864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0">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42D408A"/>
    <w:multiLevelType w:val="hybridMultilevel"/>
    <w:tmpl w:val="E9B0C5D0"/>
    <w:lvl w:ilvl="0" w:tplc="4CB40D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9"/>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3"/>
  </w:num>
  <w:num w:numId="16">
    <w:abstractNumId w:val="31"/>
  </w:num>
  <w:num w:numId="17">
    <w:abstractNumId w:val="2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30"/>
  </w:num>
  <w:num w:numId="22">
    <w:abstractNumId w:val="34"/>
  </w:num>
  <w:num w:numId="23">
    <w:abstractNumId w:val="10"/>
  </w:num>
  <w:num w:numId="24">
    <w:abstractNumId w:val="21"/>
  </w:num>
  <w:num w:numId="25">
    <w:abstractNumId w:val="20"/>
  </w:num>
  <w:num w:numId="26">
    <w:abstractNumId w:val="28"/>
  </w:num>
  <w:num w:numId="27">
    <w:abstractNumId w:val="11"/>
  </w:num>
  <w:num w:numId="28">
    <w:abstractNumId w:val="19"/>
  </w:num>
  <w:num w:numId="29">
    <w:abstractNumId w:val="22"/>
  </w:num>
  <w:num w:numId="30">
    <w:abstractNumId w:val="14"/>
  </w:num>
  <w:num w:numId="31">
    <w:abstractNumId w:val="25"/>
  </w:num>
  <w:num w:numId="32">
    <w:abstractNumId w:val="15"/>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2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0"/>
  <w:evenAndOddHeaders/>
  <w:characterSpacingControl w:val="doNotCompress"/>
  <w:hdrShapeDefaults>
    <o:shapedefaults v:ext="edit" spidmax="309249"/>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16FF8"/>
    <w:rsid w:val="000177DD"/>
    <w:rsid w:val="00021AB5"/>
    <w:rsid w:val="00023FE7"/>
    <w:rsid w:val="00025CCC"/>
    <w:rsid w:val="00040D88"/>
    <w:rsid w:val="00041C84"/>
    <w:rsid w:val="00043608"/>
    <w:rsid w:val="000457CE"/>
    <w:rsid w:val="00051A20"/>
    <w:rsid w:val="00053B9D"/>
    <w:rsid w:val="00054A72"/>
    <w:rsid w:val="00055C5D"/>
    <w:rsid w:val="00061471"/>
    <w:rsid w:val="00065619"/>
    <w:rsid w:val="000657A9"/>
    <w:rsid w:val="000737C8"/>
    <w:rsid w:val="00073939"/>
    <w:rsid w:val="00074591"/>
    <w:rsid w:val="00076949"/>
    <w:rsid w:val="0007748B"/>
    <w:rsid w:val="000808CF"/>
    <w:rsid w:val="00093294"/>
    <w:rsid w:val="000A0431"/>
    <w:rsid w:val="000A4C36"/>
    <w:rsid w:val="000A68AE"/>
    <w:rsid w:val="000A7ADF"/>
    <w:rsid w:val="000B1560"/>
    <w:rsid w:val="000B35BF"/>
    <w:rsid w:val="000B7A36"/>
    <w:rsid w:val="000C2D42"/>
    <w:rsid w:val="000C395D"/>
    <w:rsid w:val="000C3DAF"/>
    <w:rsid w:val="000C4D55"/>
    <w:rsid w:val="000C72B4"/>
    <w:rsid w:val="000C74D8"/>
    <w:rsid w:val="000D0CE1"/>
    <w:rsid w:val="000D3708"/>
    <w:rsid w:val="000D507F"/>
    <w:rsid w:val="000D683B"/>
    <w:rsid w:val="000E4205"/>
    <w:rsid w:val="000E4B9D"/>
    <w:rsid w:val="000E5E9F"/>
    <w:rsid w:val="000E7D84"/>
    <w:rsid w:val="000F2203"/>
    <w:rsid w:val="000F4290"/>
    <w:rsid w:val="000F6706"/>
    <w:rsid w:val="000F6FC0"/>
    <w:rsid w:val="00101B28"/>
    <w:rsid w:val="001021DE"/>
    <w:rsid w:val="001034E9"/>
    <w:rsid w:val="00110462"/>
    <w:rsid w:val="00113356"/>
    <w:rsid w:val="00113674"/>
    <w:rsid w:val="001139B0"/>
    <w:rsid w:val="00121430"/>
    <w:rsid w:val="00121E4F"/>
    <w:rsid w:val="00123361"/>
    <w:rsid w:val="0012498E"/>
    <w:rsid w:val="00130939"/>
    <w:rsid w:val="00137B1D"/>
    <w:rsid w:val="00141B6B"/>
    <w:rsid w:val="0014288A"/>
    <w:rsid w:val="00142E8D"/>
    <w:rsid w:val="00145F8B"/>
    <w:rsid w:val="00147F8A"/>
    <w:rsid w:val="001517DA"/>
    <w:rsid w:val="00152690"/>
    <w:rsid w:val="00153006"/>
    <w:rsid w:val="00153FC2"/>
    <w:rsid w:val="0015421A"/>
    <w:rsid w:val="00161F9E"/>
    <w:rsid w:val="0016643B"/>
    <w:rsid w:val="00171F7D"/>
    <w:rsid w:val="00180875"/>
    <w:rsid w:val="00184D09"/>
    <w:rsid w:val="001855F6"/>
    <w:rsid w:val="00186086"/>
    <w:rsid w:val="00186F73"/>
    <w:rsid w:val="001870B7"/>
    <w:rsid w:val="00195296"/>
    <w:rsid w:val="0019571D"/>
    <w:rsid w:val="001960E5"/>
    <w:rsid w:val="00196DA5"/>
    <w:rsid w:val="001A0A7F"/>
    <w:rsid w:val="001A28E0"/>
    <w:rsid w:val="001B2FEB"/>
    <w:rsid w:val="001B3BAF"/>
    <w:rsid w:val="001B43E5"/>
    <w:rsid w:val="001B7359"/>
    <w:rsid w:val="001C0B47"/>
    <w:rsid w:val="001C0CDD"/>
    <w:rsid w:val="001C22F7"/>
    <w:rsid w:val="001C2677"/>
    <w:rsid w:val="001C2960"/>
    <w:rsid w:val="001C4C20"/>
    <w:rsid w:val="001C6151"/>
    <w:rsid w:val="001D13BA"/>
    <w:rsid w:val="001D15CD"/>
    <w:rsid w:val="001D672E"/>
    <w:rsid w:val="001D76C5"/>
    <w:rsid w:val="001D77FD"/>
    <w:rsid w:val="001E7A37"/>
    <w:rsid w:val="001F4DAF"/>
    <w:rsid w:val="001F63DF"/>
    <w:rsid w:val="0020454E"/>
    <w:rsid w:val="00204AD6"/>
    <w:rsid w:val="00205BEC"/>
    <w:rsid w:val="00211EA0"/>
    <w:rsid w:val="00211F8E"/>
    <w:rsid w:val="00221879"/>
    <w:rsid w:val="002309DC"/>
    <w:rsid w:val="00230D00"/>
    <w:rsid w:val="0023399C"/>
    <w:rsid w:val="00234B71"/>
    <w:rsid w:val="00241082"/>
    <w:rsid w:val="002419B1"/>
    <w:rsid w:val="00241BDA"/>
    <w:rsid w:val="00243C00"/>
    <w:rsid w:val="00245357"/>
    <w:rsid w:val="00247723"/>
    <w:rsid w:val="00254F95"/>
    <w:rsid w:val="0025596C"/>
    <w:rsid w:val="00257771"/>
    <w:rsid w:val="002631CD"/>
    <w:rsid w:val="0027276C"/>
    <w:rsid w:val="00272B85"/>
    <w:rsid w:val="002754B3"/>
    <w:rsid w:val="00276480"/>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5B6D"/>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C2D"/>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676C6"/>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2544"/>
    <w:rsid w:val="003B4418"/>
    <w:rsid w:val="003B5276"/>
    <w:rsid w:val="003B60F9"/>
    <w:rsid w:val="003B6566"/>
    <w:rsid w:val="003C0929"/>
    <w:rsid w:val="003C2D25"/>
    <w:rsid w:val="003C7FF8"/>
    <w:rsid w:val="003D1C89"/>
    <w:rsid w:val="003D38A7"/>
    <w:rsid w:val="003D47C3"/>
    <w:rsid w:val="003E00C7"/>
    <w:rsid w:val="003E2ABD"/>
    <w:rsid w:val="003E7F34"/>
    <w:rsid w:val="003F16DA"/>
    <w:rsid w:val="003F216A"/>
    <w:rsid w:val="003F2EFD"/>
    <w:rsid w:val="003F5F6E"/>
    <w:rsid w:val="0041125E"/>
    <w:rsid w:val="00415F17"/>
    <w:rsid w:val="004279C5"/>
    <w:rsid w:val="004304C5"/>
    <w:rsid w:val="00430B9E"/>
    <w:rsid w:val="00434EA9"/>
    <w:rsid w:val="00436500"/>
    <w:rsid w:val="00436DE1"/>
    <w:rsid w:val="00442464"/>
    <w:rsid w:val="00443FD4"/>
    <w:rsid w:val="00444588"/>
    <w:rsid w:val="00450ED2"/>
    <w:rsid w:val="00452B73"/>
    <w:rsid w:val="004620BF"/>
    <w:rsid w:val="0046238A"/>
    <w:rsid w:val="00462945"/>
    <w:rsid w:val="00462CA3"/>
    <w:rsid w:val="004641B9"/>
    <w:rsid w:val="00465CF9"/>
    <w:rsid w:val="00467658"/>
    <w:rsid w:val="0048306C"/>
    <w:rsid w:val="004839F6"/>
    <w:rsid w:val="00483D45"/>
    <w:rsid w:val="004917DE"/>
    <w:rsid w:val="00491C7C"/>
    <w:rsid w:val="004920A7"/>
    <w:rsid w:val="004960E1"/>
    <w:rsid w:val="004A1BD1"/>
    <w:rsid w:val="004A1E11"/>
    <w:rsid w:val="004A34A2"/>
    <w:rsid w:val="004A34C9"/>
    <w:rsid w:val="004A384D"/>
    <w:rsid w:val="004A517F"/>
    <w:rsid w:val="004A5318"/>
    <w:rsid w:val="004A537B"/>
    <w:rsid w:val="004A67F5"/>
    <w:rsid w:val="004A68F5"/>
    <w:rsid w:val="004A7263"/>
    <w:rsid w:val="004B4420"/>
    <w:rsid w:val="004B5841"/>
    <w:rsid w:val="004B5C5C"/>
    <w:rsid w:val="004B7D13"/>
    <w:rsid w:val="004C0E49"/>
    <w:rsid w:val="004C22FC"/>
    <w:rsid w:val="004C61A3"/>
    <w:rsid w:val="004C6C4C"/>
    <w:rsid w:val="004C7862"/>
    <w:rsid w:val="004D488E"/>
    <w:rsid w:val="004D6564"/>
    <w:rsid w:val="004D791B"/>
    <w:rsid w:val="004F2DED"/>
    <w:rsid w:val="004F4611"/>
    <w:rsid w:val="004F640D"/>
    <w:rsid w:val="004F7DCB"/>
    <w:rsid w:val="0050337E"/>
    <w:rsid w:val="00503A9A"/>
    <w:rsid w:val="00505A5B"/>
    <w:rsid w:val="00507203"/>
    <w:rsid w:val="005072F7"/>
    <w:rsid w:val="005106E3"/>
    <w:rsid w:val="0051080E"/>
    <w:rsid w:val="00512844"/>
    <w:rsid w:val="005171DD"/>
    <w:rsid w:val="00517C79"/>
    <w:rsid w:val="00520F01"/>
    <w:rsid w:val="00530EBB"/>
    <w:rsid w:val="005419D0"/>
    <w:rsid w:val="00542C45"/>
    <w:rsid w:val="00543430"/>
    <w:rsid w:val="005459DC"/>
    <w:rsid w:val="005474B8"/>
    <w:rsid w:val="00550D1D"/>
    <w:rsid w:val="00551E13"/>
    <w:rsid w:val="00555C55"/>
    <w:rsid w:val="0055663E"/>
    <w:rsid w:val="005569A4"/>
    <w:rsid w:val="005649F6"/>
    <w:rsid w:val="00566801"/>
    <w:rsid w:val="00576286"/>
    <w:rsid w:val="00580EB9"/>
    <w:rsid w:val="00581D1E"/>
    <w:rsid w:val="005853BD"/>
    <w:rsid w:val="005854A2"/>
    <w:rsid w:val="00590A8A"/>
    <w:rsid w:val="00594A2E"/>
    <w:rsid w:val="005A2AE1"/>
    <w:rsid w:val="005A47F1"/>
    <w:rsid w:val="005A6153"/>
    <w:rsid w:val="005A7B0B"/>
    <w:rsid w:val="005B0F08"/>
    <w:rsid w:val="005B1F48"/>
    <w:rsid w:val="005B3456"/>
    <w:rsid w:val="005B38DD"/>
    <w:rsid w:val="005B4361"/>
    <w:rsid w:val="005B54A2"/>
    <w:rsid w:val="005B6C67"/>
    <w:rsid w:val="005C19F0"/>
    <w:rsid w:val="005C5B2C"/>
    <w:rsid w:val="005C625E"/>
    <w:rsid w:val="005C650F"/>
    <w:rsid w:val="005D03A3"/>
    <w:rsid w:val="005D0A72"/>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4F2D"/>
    <w:rsid w:val="006251E9"/>
    <w:rsid w:val="006253A8"/>
    <w:rsid w:val="006263E9"/>
    <w:rsid w:val="0064120C"/>
    <w:rsid w:val="006414E3"/>
    <w:rsid w:val="006421B4"/>
    <w:rsid w:val="00643085"/>
    <w:rsid w:val="00645E55"/>
    <w:rsid w:val="006467CF"/>
    <w:rsid w:val="006527C2"/>
    <w:rsid w:val="0065336F"/>
    <w:rsid w:val="00656460"/>
    <w:rsid w:val="00663303"/>
    <w:rsid w:val="00663F5D"/>
    <w:rsid w:val="006648AB"/>
    <w:rsid w:val="006666E6"/>
    <w:rsid w:val="006702A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A5355"/>
    <w:rsid w:val="006B086C"/>
    <w:rsid w:val="006B1A3A"/>
    <w:rsid w:val="006B349C"/>
    <w:rsid w:val="006B46CF"/>
    <w:rsid w:val="006B46F1"/>
    <w:rsid w:val="006D197E"/>
    <w:rsid w:val="006D1E61"/>
    <w:rsid w:val="006D4072"/>
    <w:rsid w:val="006D434B"/>
    <w:rsid w:val="006D4DAE"/>
    <w:rsid w:val="006D5C06"/>
    <w:rsid w:val="006D664B"/>
    <w:rsid w:val="006E2110"/>
    <w:rsid w:val="006E2640"/>
    <w:rsid w:val="006E29A7"/>
    <w:rsid w:val="006E47AB"/>
    <w:rsid w:val="006E487A"/>
    <w:rsid w:val="006E7075"/>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24D6A"/>
    <w:rsid w:val="00731C2E"/>
    <w:rsid w:val="00732745"/>
    <w:rsid w:val="00733D80"/>
    <w:rsid w:val="007350ED"/>
    <w:rsid w:val="00746EFC"/>
    <w:rsid w:val="007543F1"/>
    <w:rsid w:val="00756512"/>
    <w:rsid w:val="007578AF"/>
    <w:rsid w:val="00762578"/>
    <w:rsid w:val="00773203"/>
    <w:rsid w:val="00773C33"/>
    <w:rsid w:val="00775619"/>
    <w:rsid w:val="0078188F"/>
    <w:rsid w:val="00782C67"/>
    <w:rsid w:val="007867E5"/>
    <w:rsid w:val="00787F19"/>
    <w:rsid w:val="00791A88"/>
    <w:rsid w:val="00792369"/>
    <w:rsid w:val="0079291B"/>
    <w:rsid w:val="00792D74"/>
    <w:rsid w:val="0079535B"/>
    <w:rsid w:val="007A38C6"/>
    <w:rsid w:val="007A6E25"/>
    <w:rsid w:val="007B0ED9"/>
    <w:rsid w:val="007B5F8B"/>
    <w:rsid w:val="007B6E92"/>
    <w:rsid w:val="007C219A"/>
    <w:rsid w:val="007C4E9F"/>
    <w:rsid w:val="007C6F2A"/>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71A3"/>
    <w:rsid w:val="0082047D"/>
    <w:rsid w:val="0082713C"/>
    <w:rsid w:val="00827159"/>
    <w:rsid w:val="008307D3"/>
    <w:rsid w:val="00832EBC"/>
    <w:rsid w:val="00832F64"/>
    <w:rsid w:val="00833610"/>
    <w:rsid w:val="00836D32"/>
    <w:rsid w:val="00840D7D"/>
    <w:rsid w:val="00844A0D"/>
    <w:rsid w:val="00852FB0"/>
    <w:rsid w:val="00861072"/>
    <w:rsid w:val="00861CF3"/>
    <w:rsid w:val="00861D8B"/>
    <w:rsid w:val="00863F88"/>
    <w:rsid w:val="00865E12"/>
    <w:rsid w:val="00867C64"/>
    <w:rsid w:val="00872B75"/>
    <w:rsid w:val="0087387F"/>
    <w:rsid w:val="00876A54"/>
    <w:rsid w:val="0088345D"/>
    <w:rsid w:val="0088590A"/>
    <w:rsid w:val="00894E80"/>
    <w:rsid w:val="00897FEA"/>
    <w:rsid w:val="008A378D"/>
    <w:rsid w:val="008A4A8E"/>
    <w:rsid w:val="008A4B94"/>
    <w:rsid w:val="008B0278"/>
    <w:rsid w:val="008B0911"/>
    <w:rsid w:val="008B150B"/>
    <w:rsid w:val="008B2A17"/>
    <w:rsid w:val="008B7126"/>
    <w:rsid w:val="008B76D7"/>
    <w:rsid w:val="008B7F0C"/>
    <w:rsid w:val="008B7F16"/>
    <w:rsid w:val="008C01FC"/>
    <w:rsid w:val="008C2C86"/>
    <w:rsid w:val="008C4E2A"/>
    <w:rsid w:val="008D0202"/>
    <w:rsid w:val="008D0404"/>
    <w:rsid w:val="008D1BD9"/>
    <w:rsid w:val="008D585D"/>
    <w:rsid w:val="008E1E8A"/>
    <w:rsid w:val="008E2022"/>
    <w:rsid w:val="008F0CC6"/>
    <w:rsid w:val="008F1CC6"/>
    <w:rsid w:val="008F458D"/>
    <w:rsid w:val="008F6AD3"/>
    <w:rsid w:val="00900F6C"/>
    <w:rsid w:val="0090194D"/>
    <w:rsid w:val="00906613"/>
    <w:rsid w:val="00915611"/>
    <w:rsid w:val="00921C0F"/>
    <w:rsid w:val="009256F1"/>
    <w:rsid w:val="0093479D"/>
    <w:rsid w:val="00935223"/>
    <w:rsid w:val="0093596B"/>
    <w:rsid w:val="009405A9"/>
    <w:rsid w:val="00941FD2"/>
    <w:rsid w:val="00942DC6"/>
    <w:rsid w:val="009439D2"/>
    <w:rsid w:val="00950D6E"/>
    <w:rsid w:val="00951BAD"/>
    <w:rsid w:val="00954E28"/>
    <w:rsid w:val="0095537E"/>
    <w:rsid w:val="00960200"/>
    <w:rsid w:val="00963CE3"/>
    <w:rsid w:val="00964534"/>
    <w:rsid w:val="00964CDB"/>
    <w:rsid w:val="00964D1F"/>
    <w:rsid w:val="00966202"/>
    <w:rsid w:val="00967F59"/>
    <w:rsid w:val="009715F5"/>
    <w:rsid w:val="00972112"/>
    <w:rsid w:val="00973558"/>
    <w:rsid w:val="0097369F"/>
    <w:rsid w:val="0097473C"/>
    <w:rsid w:val="009748C3"/>
    <w:rsid w:val="009768D3"/>
    <w:rsid w:val="00976FB8"/>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4560"/>
    <w:rsid w:val="00A05D7B"/>
    <w:rsid w:val="00A0663D"/>
    <w:rsid w:val="00A17AD9"/>
    <w:rsid w:val="00A2779A"/>
    <w:rsid w:val="00A315A9"/>
    <w:rsid w:val="00A329DB"/>
    <w:rsid w:val="00A34670"/>
    <w:rsid w:val="00A3757B"/>
    <w:rsid w:val="00A37BE9"/>
    <w:rsid w:val="00A42F8F"/>
    <w:rsid w:val="00A45F85"/>
    <w:rsid w:val="00A47815"/>
    <w:rsid w:val="00A479C4"/>
    <w:rsid w:val="00A47D32"/>
    <w:rsid w:val="00A53F80"/>
    <w:rsid w:val="00A56CBF"/>
    <w:rsid w:val="00A66584"/>
    <w:rsid w:val="00A71F75"/>
    <w:rsid w:val="00A76025"/>
    <w:rsid w:val="00A76D2E"/>
    <w:rsid w:val="00A80013"/>
    <w:rsid w:val="00A83280"/>
    <w:rsid w:val="00A83536"/>
    <w:rsid w:val="00A87802"/>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9D1"/>
    <w:rsid w:val="00AC1C61"/>
    <w:rsid w:val="00AC2178"/>
    <w:rsid w:val="00AC542D"/>
    <w:rsid w:val="00AC543B"/>
    <w:rsid w:val="00AC6881"/>
    <w:rsid w:val="00AC7AA3"/>
    <w:rsid w:val="00AD0446"/>
    <w:rsid w:val="00AD11C3"/>
    <w:rsid w:val="00AD54B2"/>
    <w:rsid w:val="00AE328B"/>
    <w:rsid w:val="00AE3F50"/>
    <w:rsid w:val="00AE57C2"/>
    <w:rsid w:val="00B01042"/>
    <w:rsid w:val="00B02A28"/>
    <w:rsid w:val="00B0375E"/>
    <w:rsid w:val="00B046B5"/>
    <w:rsid w:val="00B05053"/>
    <w:rsid w:val="00B060FC"/>
    <w:rsid w:val="00B0670C"/>
    <w:rsid w:val="00B1000E"/>
    <w:rsid w:val="00B121F6"/>
    <w:rsid w:val="00B128A3"/>
    <w:rsid w:val="00B16361"/>
    <w:rsid w:val="00B16A73"/>
    <w:rsid w:val="00B21466"/>
    <w:rsid w:val="00B266DA"/>
    <w:rsid w:val="00B31FE3"/>
    <w:rsid w:val="00B364F6"/>
    <w:rsid w:val="00B405BE"/>
    <w:rsid w:val="00B4283E"/>
    <w:rsid w:val="00B43858"/>
    <w:rsid w:val="00B50EA6"/>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2D55"/>
    <w:rsid w:val="00B93B27"/>
    <w:rsid w:val="00B94EE1"/>
    <w:rsid w:val="00B95929"/>
    <w:rsid w:val="00BA11ED"/>
    <w:rsid w:val="00BA2BAC"/>
    <w:rsid w:val="00BA2E73"/>
    <w:rsid w:val="00BA4296"/>
    <w:rsid w:val="00BB3083"/>
    <w:rsid w:val="00BB433C"/>
    <w:rsid w:val="00BB503D"/>
    <w:rsid w:val="00BB6201"/>
    <w:rsid w:val="00BB7429"/>
    <w:rsid w:val="00BC0431"/>
    <w:rsid w:val="00BC08B7"/>
    <w:rsid w:val="00BC16DD"/>
    <w:rsid w:val="00BC1D95"/>
    <w:rsid w:val="00BC3B92"/>
    <w:rsid w:val="00BC77AE"/>
    <w:rsid w:val="00BD0376"/>
    <w:rsid w:val="00BD0F95"/>
    <w:rsid w:val="00BD4C76"/>
    <w:rsid w:val="00BD6052"/>
    <w:rsid w:val="00BD77D2"/>
    <w:rsid w:val="00BD79A4"/>
    <w:rsid w:val="00BE0030"/>
    <w:rsid w:val="00BE2350"/>
    <w:rsid w:val="00BE2E09"/>
    <w:rsid w:val="00BE6EBC"/>
    <w:rsid w:val="00BE74FA"/>
    <w:rsid w:val="00BF4044"/>
    <w:rsid w:val="00BF5618"/>
    <w:rsid w:val="00BF6EE9"/>
    <w:rsid w:val="00C036B2"/>
    <w:rsid w:val="00C039E4"/>
    <w:rsid w:val="00C061AD"/>
    <w:rsid w:val="00C14B96"/>
    <w:rsid w:val="00C21BD6"/>
    <w:rsid w:val="00C21C66"/>
    <w:rsid w:val="00C263B5"/>
    <w:rsid w:val="00C31E85"/>
    <w:rsid w:val="00C31FDB"/>
    <w:rsid w:val="00C3262B"/>
    <w:rsid w:val="00C34196"/>
    <w:rsid w:val="00C41C76"/>
    <w:rsid w:val="00C44942"/>
    <w:rsid w:val="00C46200"/>
    <w:rsid w:val="00C5013E"/>
    <w:rsid w:val="00C50953"/>
    <w:rsid w:val="00C52C4C"/>
    <w:rsid w:val="00C55B82"/>
    <w:rsid w:val="00C7062D"/>
    <w:rsid w:val="00C71B8F"/>
    <w:rsid w:val="00C84D15"/>
    <w:rsid w:val="00C858CE"/>
    <w:rsid w:val="00C858D2"/>
    <w:rsid w:val="00C87CFF"/>
    <w:rsid w:val="00C9201B"/>
    <w:rsid w:val="00C94157"/>
    <w:rsid w:val="00C958BD"/>
    <w:rsid w:val="00C97606"/>
    <w:rsid w:val="00CA04A5"/>
    <w:rsid w:val="00CA283F"/>
    <w:rsid w:val="00CA6A40"/>
    <w:rsid w:val="00CB5977"/>
    <w:rsid w:val="00CB616D"/>
    <w:rsid w:val="00CC02BF"/>
    <w:rsid w:val="00CC2643"/>
    <w:rsid w:val="00CC2920"/>
    <w:rsid w:val="00CC2A9F"/>
    <w:rsid w:val="00CD0040"/>
    <w:rsid w:val="00CD0A7B"/>
    <w:rsid w:val="00CD3C97"/>
    <w:rsid w:val="00CD3D66"/>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6C93"/>
    <w:rsid w:val="00D31C34"/>
    <w:rsid w:val="00D346CF"/>
    <w:rsid w:val="00D35341"/>
    <w:rsid w:val="00D43593"/>
    <w:rsid w:val="00D45CEC"/>
    <w:rsid w:val="00D47762"/>
    <w:rsid w:val="00D50582"/>
    <w:rsid w:val="00D5071E"/>
    <w:rsid w:val="00D5233E"/>
    <w:rsid w:val="00D52B97"/>
    <w:rsid w:val="00D56BC5"/>
    <w:rsid w:val="00D61530"/>
    <w:rsid w:val="00D6161A"/>
    <w:rsid w:val="00D64756"/>
    <w:rsid w:val="00D67CD8"/>
    <w:rsid w:val="00D7031C"/>
    <w:rsid w:val="00D80B22"/>
    <w:rsid w:val="00D85487"/>
    <w:rsid w:val="00D85C46"/>
    <w:rsid w:val="00D87A73"/>
    <w:rsid w:val="00D92743"/>
    <w:rsid w:val="00D92912"/>
    <w:rsid w:val="00D92F8E"/>
    <w:rsid w:val="00D96431"/>
    <w:rsid w:val="00D97E98"/>
    <w:rsid w:val="00DA2981"/>
    <w:rsid w:val="00DB188A"/>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DF6645"/>
    <w:rsid w:val="00E06461"/>
    <w:rsid w:val="00E06F03"/>
    <w:rsid w:val="00E10B86"/>
    <w:rsid w:val="00E11B7D"/>
    <w:rsid w:val="00E12CB1"/>
    <w:rsid w:val="00E13902"/>
    <w:rsid w:val="00E23E12"/>
    <w:rsid w:val="00E240F8"/>
    <w:rsid w:val="00E428B0"/>
    <w:rsid w:val="00E435E7"/>
    <w:rsid w:val="00E57182"/>
    <w:rsid w:val="00E57C37"/>
    <w:rsid w:val="00E60C29"/>
    <w:rsid w:val="00E6627F"/>
    <w:rsid w:val="00E70166"/>
    <w:rsid w:val="00E70651"/>
    <w:rsid w:val="00E72874"/>
    <w:rsid w:val="00E76C1C"/>
    <w:rsid w:val="00E847EE"/>
    <w:rsid w:val="00E84962"/>
    <w:rsid w:val="00E851EA"/>
    <w:rsid w:val="00E9173C"/>
    <w:rsid w:val="00E92153"/>
    <w:rsid w:val="00E92C00"/>
    <w:rsid w:val="00E94ACF"/>
    <w:rsid w:val="00E94E4D"/>
    <w:rsid w:val="00E94EC7"/>
    <w:rsid w:val="00E9530E"/>
    <w:rsid w:val="00E95363"/>
    <w:rsid w:val="00EB0A16"/>
    <w:rsid w:val="00EB2483"/>
    <w:rsid w:val="00EB7DCF"/>
    <w:rsid w:val="00EC4290"/>
    <w:rsid w:val="00EC657A"/>
    <w:rsid w:val="00ED1065"/>
    <w:rsid w:val="00ED3CAA"/>
    <w:rsid w:val="00ED5D62"/>
    <w:rsid w:val="00ED5F90"/>
    <w:rsid w:val="00ED6F3E"/>
    <w:rsid w:val="00EE1674"/>
    <w:rsid w:val="00EE38EA"/>
    <w:rsid w:val="00EE420D"/>
    <w:rsid w:val="00EE6A6F"/>
    <w:rsid w:val="00EF6A1A"/>
    <w:rsid w:val="00F02E57"/>
    <w:rsid w:val="00F04B3B"/>
    <w:rsid w:val="00F05295"/>
    <w:rsid w:val="00F16203"/>
    <w:rsid w:val="00F17344"/>
    <w:rsid w:val="00F23A81"/>
    <w:rsid w:val="00F3280D"/>
    <w:rsid w:val="00F33104"/>
    <w:rsid w:val="00F33E68"/>
    <w:rsid w:val="00F40805"/>
    <w:rsid w:val="00F4522D"/>
    <w:rsid w:val="00F46972"/>
    <w:rsid w:val="00F533AE"/>
    <w:rsid w:val="00F57C50"/>
    <w:rsid w:val="00F60CEE"/>
    <w:rsid w:val="00F626BB"/>
    <w:rsid w:val="00F63542"/>
    <w:rsid w:val="00F6687A"/>
    <w:rsid w:val="00F70C38"/>
    <w:rsid w:val="00F71115"/>
    <w:rsid w:val="00F74F2F"/>
    <w:rsid w:val="00F7517B"/>
    <w:rsid w:val="00F7547B"/>
    <w:rsid w:val="00F76037"/>
    <w:rsid w:val="00F77EA8"/>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3291"/>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92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99E08-6EAF-4485-AAE7-6468A8345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5574</Words>
  <Characters>31776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37276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49</cp:revision>
  <cp:lastPrinted>2018-02-12T14:17:00Z</cp:lastPrinted>
  <dcterms:created xsi:type="dcterms:W3CDTF">2018-02-12T09:25:00Z</dcterms:created>
  <dcterms:modified xsi:type="dcterms:W3CDTF">2018-02-12T14:17:00Z</dcterms:modified>
</cp:coreProperties>
</file>