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818" w:rsidRPr="004C0ABB" w:rsidRDefault="00284818" w:rsidP="009B0DC6">
      <w:pPr>
        <w:pStyle w:val="NeniTitull"/>
        <w:keepNext w:val="0"/>
        <w:rPr>
          <w:spacing w:val="-4"/>
          <w:lang w:val="sq-AL"/>
        </w:rPr>
      </w:pPr>
      <w:r w:rsidRPr="004C0ABB">
        <w:rPr>
          <w:spacing w:val="-4"/>
          <w:lang w:val="sq-AL"/>
        </w:rPr>
        <w:t>LIGJ</w:t>
      </w:r>
    </w:p>
    <w:p w:rsidR="00284818" w:rsidRPr="004C0ABB" w:rsidRDefault="00284818" w:rsidP="009B0DC6">
      <w:pPr>
        <w:pStyle w:val="NeniTitull"/>
        <w:keepNext w:val="0"/>
        <w:rPr>
          <w:spacing w:val="-4"/>
          <w:lang w:val="sq-AL"/>
        </w:rPr>
      </w:pPr>
      <w:r w:rsidRPr="004C0ABB">
        <w:rPr>
          <w:spacing w:val="-4"/>
          <w:lang w:val="sq-AL"/>
        </w:rPr>
        <w:t>Nr. 14/2018</w:t>
      </w:r>
    </w:p>
    <w:p w:rsidR="00284818" w:rsidRPr="004C0ABB" w:rsidRDefault="00284818" w:rsidP="009B0DC6">
      <w:pPr>
        <w:pStyle w:val="NeniTitull"/>
        <w:keepNext w:val="0"/>
        <w:rPr>
          <w:spacing w:val="-4"/>
          <w:sz w:val="14"/>
          <w:u w:val="single"/>
          <w:lang w:val="sq-AL"/>
        </w:rPr>
      </w:pPr>
    </w:p>
    <w:p w:rsidR="00284818" w:rsidRPr="004C0ABB" w:rsidRDefault="00284818" w:rsidP="009B0DC6">
      <w:pPr>
        <w:pStyle w:val="NeniTitull"/>
        <w:keepNext w:val="0"/>
        <w:rPr>
          <w:spacing w:val="-4"/>
          <w:lang w:val="sq-AL"/>
        </w:rPr>
      </w:pPr>
      <w:r w:rsidRPr="004C0ABB">
        <w:rPr>
          <w:spacing w:val="-4"/>
          <w:lang w:val="sq-AL"/>
        </w:rPr>
        <w:t>PËR RATIFIKIMIN E MARRËVESHJES NDËRMJET REPUBLIKËS SË SHQIPËRISË DHE REPUBLIKËS SË AUSTRISË PËR MBROJTJEN SHOQËRORE</w:t>
      </w:r>
    </w:p>
    <w:p w:rsidR="00284818" w:rsidRPr="004C0ABB" w:rsidRDefault="00284818" w:rsidP="009B0DC6">
      <w:pPr>
        <w:pStyle w:val="Paragrafi"/>
        <w:rPr>
          <w:spacing w:val="-4"/>
          <w:sz w:val="14"/>
          <w:u w:val="single"/>
          <w:lang w:val="sq-AL"/>
        </w:rPr>
      </w:pPr>
    </w:p>
    <w:p w:rsidR="00284818" w:rsidRPr="004C0ABB" w:rsidRDefault="00284818" w:rsidP="009B0DC6">
      <w:pPr>
        <w:pStyle w:val="Paragrafi"/>
        <w:rPr>
          <w:spacing w:val="-4"/>
          <w:lang w:val="sq-AL"/>
        </w:rPr>
      </w:pPr>
      <w:r w:rsidRPr="004C0ABB">
        <w:rPr>
          <w:spacing w:val="-4"/>
          <w:lang w:val="sq-AL"/>
        </w:rPr>
        <w:tab/>
        <w:t>Në mbështetje të neneve 78, 83, pika 1, dhe 121, pika 1, të Kushtetutës, me propozimin e</w:t>
      </w:r>
      <w:r w:rsidR="00EC6F17" w:rsidRPr="004C0ABB">
        <w:rPr>
          <w:spacing w:val="-4"/>
          <w:lang w:val="sq-AL"/>
        </w:rPr>
        <w:t xml:space="preserve"> </w:t>
      </w:r>
      <w:r w:rsidRPr="004C0ABB">
        <w:rPr>
          <w:spacing w:val="-4"/>
          <w:lang w:val="sq-AL"/>
        </w:rPr>
        <w:t xml:space="preserve">Këshillit të Ministrave, </w:t>
      </w:r>
    </w:p>
    <w:p w:rsidR="00284818" w:rsidRPr="004C0ABB" w:rsidRDefault="00284818" w:rsidP="009B0DC6">
      <w:pPr>
        <w:pStyle w:val="Paragrafi"/>
        <w:rPr>
          <w:spacing w:val="-4"/>
          <w:sz w:val="14"/>
          <w:lang w:val="sq-AL"/>
        </w:rPr>
      </w:pPr>
    </w:p>
    <w:p w:rsidR="00284818" w:rsidRPr="004C0ABB" w:rsidRDefault="00C45083" w:rsidP="009B0DC6">
      <w:pPr>
        <w:pStyle w:val="NeniNr"/>
        <w:keepNext w:val="0"/>
        <w:rPr>
          <w:spacing w:val="-4"/>
          <w:lang w:val="sq-AL"/>
        </w:rPr>
      </w:pPr>
      <w:r w:rsidRPr="004C0ABB">
        <w:rPr>
          <w:spacing w:val="-4"/>
          <w:lang w:val="sq-AL"/>
        </w:rPr>
        <w:t>KUVEND</w:t>
      </w:r>
      <w:r w:rsidR="00284818" w:rsidRPr="004C0ABB">
        <w:rPr>
          <w:spacing w:val="-4"/>
          <w:lang w:val="sq-AL"/>
        </w:rPr>
        <w:t>I</w:t>
      </w:r>
    </w:p>
    <w:p w:rsidR="00284818" w:rsidRPr="004C0ABB" w:rsidRDefault="00284818" w:rsidP="009B0DC6">
      <w:pPr>
        <w:pStyle w:val="NeniNr"/>
        <w:keepNext w:val="0"/>
        <w:rPr>
          <w:spacing w:val="-4"/>
          <w:lang w:val="sq-AL"/>
        </w:rPr>
      </w:pPr>
      <w:r w:rsidRPr="004C0ABB">
        <w:rPr>
          <w:spacing w:val="-4"/>
          <w:lang w:val="sq-AL"/>
        </w:rPr>
        <w:t>I REPUBLIKËS SË SHQIPËRISË</w:t>
      </w:r>
    </w:p>
    <w:p w:rsidR="00284818" w:rsidRPr="004C0ABB" w:rsidRDefault="00284818" w:rsidP="009B0DC6">
      <w:pPr>
        <w:pStyle w:val="NeniNr"/>
        <w:keepNext w:val="0"/>
        <w:rPr>
          <w:spacing w:val="-4"/>
          <w:sz w:val="14"/>
          <w:lang w:val="sq-AL"/>
        </w:rPr>
      </w:pPr>
      <w:r w:rsidRPr="004C0ABB">
        <w:rPr>
          <w:spacing w:val="-4"/>
          <w:sz w:val="14"/>
          <w:lang w:val="sq-AL"/>
        </w:rPr>
        <w:tab/>
      </w:r>
      <w:r w:rsidRPr="004C0ABB">
        <w:rPr>
          <w:spacing w:val="-4"/>
          <w:sz w:val="14"/>
          <w:lang w:val="sq-AL"/>
        </w:rPr>
        <w:tab/>
      </w:r>
      <w:r w:rsidRPr="004C0ABB">
        <w:rPr>
          <w:spacing w:val="-4"/>
          <w:sz w:val="14"/>
          <w:lang w:val="sq-AL"/>
        </w:rPr>
        <w:tab/>
      </w:r>
    </w:p>
    <w:p w:rsidR="00284818" w:rsidRPr="004C0ABB" w:rsidRDefault="00C45083" w:rsidP="009B0DC6">
      <w:pPr>
        <w:pStyle w:val="NeniNr"/>
        <w:keepNext w:val="0"/>
        <w:rPr>
          <w:caps/>
          <w:spacing w:val="-4"/>
          <w:lang w:val="sq-AL"/>
        </w:rPr>
      </w:pPr>
      <w:r w:rsidRPr="004C0ABB">
        <w:rPr>
          <w:caps/>
          <w:spacing w:val="-4"/>
          <w:lang w:val="sq-AL"/>
        </w:rPr>
        <w:t>Vendos</w:t>
      </w:r>
      <w:r w:rsidR="00284818" w:rsidRPr="004C0ABB">
        <w:rPr>
          <w:caps/>
          <w:spacing w:val="-4"/>
          <w:lang w:val="sq-AL"/>
        </w:rPr>
        <w:t>i:</w:t>
      </w:r>
    </w:p>
    <w:p w:rsidR="00284818" w:rsidRPr="00B72D71" w:rsidRDefault="00284818" w:rsidP="009B0DC6">
      <w:pPr>
        <w:pStyle w:val="NeniNr"/>
        <w:keepNext w:val="0"/>
        <w:rPr>
          <w:caps/>
          <w:spacing w:val="-4"/>
          <w:sz w:val="14"/>
          <w:lang w:val="sq-AL"/>
        </w:rPr>
      </w:pPr>
    </w:p>
    <w:p w:rsidR="00284818" w:rsidRPr="004C0ABB" w:rsidRDefault="00284818" w:rsidP="009B0DC6">
      <w:pPr>
        <w:pStyle w:val="NeniNr"/>
        <w:keepNext w:val="0"/>
        <w:rPr>
          <w:spacing w:val="-4"/>
          <w:lang w:val="sq-AL"/>
        </w:rPr>
      </w:pPr>
      <w:r w:rsidRPr="004C0ABB">
        <w:rPr>
          <w:caps/>
          <w:spacing w:val="-4"/>
          <w:lang w:val="sq-AL"/>
        </w:rPr>
        <w:t>n</w:t>
      </w:r>
      <w:r w:rsidRPr="004C0ABB">
        <w:rPr>
          <w:spacing w:val="-4"/>
          <w:lang w:val="sq-AL"/>
        </w:rPr>
        <w:t>eni 1</w:t>
      </w:r>
    </w:p>
    <w:p w:rsidR="00284818" w:rsidRPr="004C0ABB" w:rsidRDefault="00284818" w:rsidP="009B0DC6">
      <w:pPr>
        <w:pStyle w:val="Paragrafi"/>
        <w:rPr>
          <w:caps/>
          <w:spacing w:val="-4"/>
          <w:sz w:val="14"/>
          <w:lang w:val="sq-AL"/>
        </w:rPr>
      </w:pPr>
    </w:p>
    <w:p w:rsidR="00284818" w:rsidRPr="004C0ABB" w:rsidRDefault="00284818" w:rsidP="009B0DC6">
      <w:pPr>
        <w:pStyle w:val="Paragrafi"/>
        <w:rPr>
          <w:spacing w:val="-4"/>
          <w:lang w:val="sq-AL"/>
        </w:rPr>
      </w:pPr>
      <w:r w:rsidRPr="004C0ABB">
        <w:rPr>
          <w:spacing w:val="-4"/>
          <w:lang w:val="sq-AL"/>
        </w:rPr>
        <w:t>Ratifikohet marrëveshja ndërmjet Republikës së Shqipërisë dhe Republikës së Austrisë për mbrojtjen shoqërore, sipas tekstit që i bashkëlidhet këtij ligji dhe është pjesë përbërëse tij.</w:t>
      </w:r>
    </w:p>
    <w:p w:rsidR="00284818" w:rsidRPr="004C0ABB" w:rsidRDefault="00284818" w:rsidP="009B0DC6">
      <w:pPr>
        <w:pStyle w:val="Paragrafi"/>
        <w:rPr>
          <w:spacing w:val="-4"/>
          <w:sz w:val="14"/>
          <w:lang w:val="sq-AL"/>
        </w:rPr>
      </w:pPr>
    </w:p>
    <w:p w:rsidR="00284818" w:rsidRPr="004C0ABB" w:rsidRDefault="00284818" w:rsidP="009B0DC6">
      <w:pPr>
        <w:pStyle w:val="NeniNr"/>
        <w:keepNext w:val="0"/>
        <w:rPr>
          <w:spacing w:val="-4"/>
          <w:lang w:val="sq-AL"/>
        </w:rPr>
      </w:pPr>
      <w:r w:rsidRPr="004C0ABB">
        <w:rPr>
          <w:caps/>
          <w:spacing w:val="-4"/>
          <w:lang w:val="sq-AL"/>
        </w:rPr>
        <w:t>n</w:t>
      </w:r>
      <w:r w:rsidRPr="004C0ABB">
        <w:rPr>
          <w:spacing w:val="-4"/>
          <w:lang w:val="sq-AL"/>
        </w:rPr>
        <w:t>eni 2</w:t>
      </w:r>
    </w:p>
    <w:p w:rsidR="00284818" w:rsidRPr="004C0ABB" w:rsidRDefault="00284818" w:rsidP="009B0DC6">
      <w:pPr>
        <w:pStyle w:val="Paragrafi"/>
        <w:rPr>
          <w:caps/>
          <w:spacing w:val="-4"/>
          <w:sz w:val="14"/>
          <w:lang w:val="sq-AL"/>
        </w:rPr>
      </w:pPr>
    </w:p>
    <w:p w:rsidR="00284818" w:rsidRPr="004C0ABB" w:rsidRDefault="00284818" w:rsidP="009B0DC6">
      <w:pPr>
        <w:pStyle w:val="Paragrafi"/>
        <w:rPr>
          <w:spacing w:val="-4"/>
          <w:lang w:val="sq-AL"/>
        </w:rPr>
      </w:pPr>
      <w:r w:rsidRPr="004C0ABB">
        <w:rPr>
          <w:spacing w:val="-4"/>
          <w:lang w:val="sq-AL"/>
        </w:rPr>
        <w:t>Ky ligj</w:t>
      </w:r>
      <w:r w:rsidR="00EC6F17" w:rsidRPr="004C0ABB">
        <w:rPr>
          <w:spacing w:val="-4"/>
          <w:lang w:val="sq-AL"/>
        </w:rPr>
        <w:t xml:space="preserve"> </w:t>
      </w:r>
      <w:r w:rsidRPr="004C0ABB">
        <w:rPr>
          <w:spacing w:val="-4"/>
          <w:lang w:val="sq-AL"/>
        </w:rPr>
        <w:t>hyn në fuqi 15 ditë</w:t>
      </w:r>
      <w:r w:rsidR="00EC6F17" w:rsidRPr="004C0ABB">
        <w:rPr>
          <w:spacing w:val="-4"/>
          <w:lang w:val="sq-AL"/>
        </w:rPr>
        <w:t xml:space="preserve"> </w:t>
      </w:r>
      <w:r w:rsidRPr="004C0ABB">
        <w:rPr>
          <w:spacing w:val="-4"/>
          <w:lang w:val="sq-AL"/>
        </w:rPr>
        <w:t>pas botimit në Fletoren Zyrtare.</w:t>
      </w:r>
    </w:p>
    <w:p w:rsidR="00284818" w:rsidRPr="004C0ABB" w:rsidRDefault="00284818" w:rsidP="009B0DC6">
      <w:pPr>
        <w:pStyle w:val="Paragrafi"/>
        <w:rPr>
          <w:spacing w:val="-4"/>
          <w:sz w:val="14"/>
          <w:lang w:val="sq-AL"/>
        </w:rPr>
      </w:pPr>
    </w:p>
    <w:p w:rsidR="00284818" w:rsidRPr="004C0ABB" w:rsidRDefault="00284818" w:rsidP="009B0DC6">
      <w:pPr>
        <w:pStyle w:val="Paragrafi"/>
        <w:rPr>
          <w:spacing w:val="-4"/>
          <w:lang w:val="sq-AL"/>
        </w:rPr>
      </w:pPr>
      <w:r w:rsidRPr="004C0ABB">
        <w:rPr>
          <w:spacing w:val="-4"/>
          <w:lang w:val="sq-AL"/>
        </w:rPr>
        <w:t>Miratuar në datën 29.3.2018</w:t>
      </w:r>
    </w:p>
    <w:p w:rsidR="004D25CF" w:rsidRPr="004C0ABB" w:rsidRDefault="004D25CF" w:rsidP="009B0DC6">
      <w:pPr>
        <w:pStyle w:val="Paragrafi"/>
        <w:rPr>
          <w:spacing w:val="-4"/>
          <w:sz w:val="14"/>
          <w:lang w:val="sq-AL"/>
        </w:rPr>
      </w:pPr>
    </w:p>
    <w:p w:rsidR="004D25CF" w:rsidRPr="00B72D71" w:rsidRDefault="004D25CF" w:rsidP="009B0DC6">
      <w:pPr>
        <w:pStyle w:val="Paragrafi"/>
        <w:ind w:firstLine="0"/>
        <w:rPr>
          <w:rFonts w:eastAsia="Times New Roman"/>
          <w:b/>
          <w:spacing w:val="-4"/>
          <w:lang w:val="sq-AL" w:eastAsia="en-GB"/>
        </w:rPr>
      </w:pPr>
      <w:r w:rsidRPr="00B72D71">
        <w:rPr>
          <w:rFonts w:eastAsia="Times New Roman"/>
          <w:b/>
          <w:spacing w:val="-4"/>
          <w:lang w:val="sq-AL" w:eastAsia="en-GB"/>
        </w:rPr>
        <w:t xml:space="preserve">Shpallur me dekretin nr. </w:t>
      </w:r>
      <w:r w:rsidR="004D6C7E" w:rsidRPr="00B72D71">
        <w:rPr>
          <w:rFonts w:eastAsia="Times New Roman"/>
          <w:b/>
          <w:spacing w:val="-4"/>
          <w:lang w:val="sq-AL" w:eastAsia="en-GB"/>
        </w:rPr>
        <w:t>10759</w:t>
      </w:r>
      <w:r w:rsidRPr="00B72D71">
        <w:rPr>
          <w:rFonts w:eastAsia="Times New Roman"/>
          <w:b/>
          <w:spacing w:val="-4"/>
          <w:lang w:val="sq-AL" w:eastAsia="en-GB"/>
        </w:rPr>
        <w:t xml:space="preserve">, datë </w:t>
      </w:r>
      <w:r w:rsidR="004D6C7E" w:rsidRPr="00B72D71">
        <w:rPr>
          <w:rFonts w:eastAsia="Times New Roman"/>
          <w:b/>
          <w:spacing w:val="-4"/>
          <w:lang w:val="sq-AL" w:eastAsia="en-GB"/>
        </w:rPr>
        <w:t>11.4.2018</w:t>
      </w:r>
      <w:r w:rsidRPr="00B72D71">
        <w:rPr>
          <w:rFonts w:eastAsia="Times New Roman"/>
          <w:b/>
          <w:spacing w:val="-4"/>
          <w:lang w:val="sq-AL" w:eastAsia="en-GB"/>
        </w:rPr>
        <w:t>, të Presidentit të Republikës së Shqipërisë, Ilir Meta</w:t>
      </w:r>
    </w:p>
    <w:p w:rsidR="004D25CF" w:rsidRPr="004C0ABB" w:rsidRDefault="004D25CF" w:rsidP="009B0DC6">
      <w:pPr>
        <w:pStyle w:val="Paragrafi"/>
        <w:rPr>
          <w:spacing w:val="-4"/>
          <w:sz w:val="14"/>
          <w:lang w:val="sq-AL"/>
        </w:rPr>
      </w:pPr>
    </w:p>
    <w:p w:rsidR="00C45083" w:rsidRPr="004C0ABB" w:rsidRDefault="00C45083" w:rsidP="009B0DC6">
      <w:pPr>
        <w:pStyle w:val="NeniTitull"/>
        <w:keepNext w:val="0"/>
        <w:rPr>
          <w:spacing w:val="-4"/>
          <w:lang w:val="sq-AL" w:eastAsia="hi-IN" w:bidi="hi-IN"/>
        </w:rPr>
      </w:pPr>
      <w:r w:rsidRPr="004C0ABB">
        <w:rPr>
          <w:spacing w:val="-4"/>
          <w:lang w:val="sq-AL" w:eastAsia="hi-IN" w:bidi="hi-IN"/>
        </w:rPr>
        <w:t>MARRËVESHJE</w:t>
      </w:r>
    </w:p>
    <w:p w:rsidR="00126FE5" w:rsidRPr="004C0ABB" w:rsidRDefault="00C45083" w:rsidP="009B0DC6">
      <w:pPr>
        <w:pStyle w:val="NeniNr"/>
        <w:keepNext w:val="0"/>
        <w:rPr>
          <w:spacing w:val="-4"/>
          <w:lang w:val="sq-AL" w:eastAsia="hi-IN" w:bidi="hi-IN"/>
        </w:rPr>
      </w:pPr>
      <w:r w:rsidRPr="004C0ABB">
        <w:rPr>
          <w:spacing w:val="-4"/>
          <w:lang w:val="sq-AL" w:eastAsia="hi-IN" w:bidi="hi-IN"/>
        </w:rPr>
        <w:t xml:space="preserve">NDËRMJET REPUBLIKËS SË SHQIPËRISË DHE REPUBLIKËS SË AUSTRISË </w:t>
      </w:r>
    </w:p>
    <w:p w:rsidR="00C45083" w:rsidRPr="004C0ABB" w:rsidRDefault="00C45083" w:rsidP="009B0DC6">
      <w:pPr>
        <w:pStyle w:val="NeniNr"/>
        <w:keepNext w:val="0"/>
        <w:rPr>
          <w:spacing w:val="-4"/>
          <w:lang w:val="sq-AL" w:eastAsia="hi-IN" w:bidi="hi-IN"/>
        </w:rPr>
      </w:pPr>
      <w:r w:rsidRPr="004C0ABB">
        <w:rPr>
          <w:spacing w:val="-4"/>
          <w:lang w:val="sq-AL" w:eastAsia="hi-IN" w:bidi="hi-IN"/>
        </w:rPr>
        <w:t>PËR MBROJTJEN SHOQËRORE</w:t>
      </w:r>
    </w:p>
    <w:p w:rsidR="00C45083" w:rsidRPr="004C0ABB" w:rsidRDefault="00C45083" w:rsidP="009B0DC6">
      <w:pPr>
        <w:pStyle w:val="Paragrafi"/>
        <w:rPr>
          <w:spacing w:val="-4"/>
          <w:sz w:val="14"/>
          <w:lang w:val="sq-AL" w:eastAsia="hi-IN" w:bidi="hi-IN"/>
        </w:rPr>
      </w:pPr>
    </w:p>
    <w:p w:rsidR="00C45083" w:rsidRPr="004C0ABB" w:rsidRDefault="005879CE" w:rsidP="009B0DC6">
      <w:pPr>
        <w:pStyle w:val="Paragrafi"/>
        <w:rPr>
          <w:spacing w:val="-4"/>
          <w:lang w:val="sq-AL" w:eastAsia="hi-IN" w:bidi="hi-IN"/>
        </w:rPr>
      </w:pPr>
      <w:r>
        <w:rPr>
          <w:spacing w:val="-4"/>
          <w:lang w:val="sq-AL" w:eastAsia="hi-IN" w:bidi="hi-IN"/>
        </w:rPr>
        <w:t>Republika e Shqipërisë</w:t>
      </w:r>
      <w:r w:rsidR="00AF43CB" w:rsidRPr="004C0ABB">
        <w:rPr>
          <w:spacing w:val="-4"/>
          <w:lang w:val="sq-AL" w:eastAsia="hi-IN" w:bidi="hi-IN"/>
        </w:rPr>
        <w:t xml:space="preserve"> dhe</w:t>
      </w:r>
      <w:r w:rsidR="00C45083" w:rsidRPr="004C0ABB">
        <w:rPr>
          <w:spacing w:val="-4"/>
          <w:lang w:val="sq-AL" w:eastAsia="hi-IN" w:bidi="hi-IN"/>
        </w:rPr>
        <w:t xml:space="preserve"> Republika e Austrisë</w:t>
      </w:r>
      <w:r>
        <w:rPr>
          <w:spacing w:val="-4"/>
          <w:lang w:val="sq-AL" w:eastAsia="hi-IN" w:bidi="hi-IN"/>
        </w:rPr>
        <w:t>,</w:t>
      </w:r>
      <w:r w:rsidR="00C45083" w:rsidRPr="004C0ABB">
        <w:rPr>
          <w:spacing w:val="-4"/>
          <w:lang w:val="sq-AL" w:eastAsia="hi-IN" w:bidi="hi-IN"/>
        </w:rPr>
        <w:t xml:space="preserve"> të cil</w:t>
      </w:r>
      <w:r>
        <w:rPr>
          <w:spacing w:val="-4"/>
          <w:lang w:val="sq-AL" w:eastAsia="hi-IN" w:bidi="hi-IN"/>
        </w:rPr>
        <w:t>a</w:t>
      </w:r>
      <w:r w:rsidR="00C45083" w:rsidRPr="004C0ABB">
        <w:rPr>
          <w:spacing w:val="-4"/>
          <w:lang w:val="sq-AL" w:eastAsia="hi-IN" w:bidi="hi-IN"/>
        </w:rPr>
        <w:t>t në vijim do të quhen “shtete kontraktues</w:t>
      </w:r>
      <w:r>
        <w:rPr>
          <w:spacing w:val="-4"/>
          <w:lang w:val="sq-AL" w:eastAsia="hi-IN" w:bidi="hi-IN"/>
        </w:rPr>
        <w:t>e</w:t>
      </w:r>
      <w:r w:rsidR="00C45083" w:rsidRPr="004C0ABB">
        <w:rPr>
          <w:spacing w:val="-4"/>
          <w:lang w:val="sq-AL" w:eastAsia="hi-IN" w:bidi="hi-IN"/>
        </w:rPr>
        <w:t>”, me dëshirën për të rregulluar marrëdhëniet e tyre reciproke në fushën e mbrojtjes shoqërore, bien dakord për marrëveshjen në vijim</w:t>
      </w:r>
      <w:r>
        <w:rPr>
          <w:spacing w:val="-4"/>
          <w:lang w:val="sq-AL" w:eastAsia="hi-IN" w:bidi="hi-IN"/>
        </w:rPr>
        <w:t>.</w:t>
      </w:r>
    </w:p>
    <w:p w:rsidR="00C45083" w:rsidRPr="004C0ABB" w:rsidRDefault="00C45083" w:rsidP="009B0DC6">
      <w:pPr>
        <w:pStyle w:val="NeniNr"/>
        <w:keepNext w:val="0"/>
        <w:rPr>
          <w:spacing w:val="-4"/>
          <w:lang w:val="sq-AL" w:eastAsia="hi-IN" w:bidi="hi-IN"/>
        </w:rPr>
      </w:pPr>
      <w:r w:rsidRPr="004C0ABB">
        <w:rPr>
          <w:spacing w:val="-4"/>
          <w:lang w:val="sq-AL" w:eastAsia="hi-IN" w:bidi="hi-IN"/>
        </w:rPr>
        <w:t xml:space="preserve">PJESA </w:t>
      </w:r>
      <w:bookmarkStart w:id="0" w:name="bookmark0"/>
      <w:r w:rsidRPr="004C0ABB">
        <w:rPr>
          <w:spacing w:val="-4"/>
          <w:lang w:val="sq-AL" w:eastAsia="hi-IN" w:bidi="hi-IN"/>
        </w:rPr>
        <w:t>I</w:t>
      </w:r>
    </w:p>
    <w:bookmarkEnd w:id="0"/>
    <w:p w:rsidR="00C45083" w:rsidRPr="004C0ABB" w:rsidRDefault="00C45083" w:rsidP="009B0DC6">
      <w:pPr>
        <w:pStyle w:val="NeniNr"/>
        <w:keepNext w:val="0"/>
        <w:rPr>
          <w:spacing w:val="-4"/>
          <w:lang w:val="sq-AL" w:eastAsia="hi-IN" w:bidi="hi-IN"/>
        </w:rPr>
      </w:pPr>
      <w:r w:rsidRPr="004C0ABB">
        <w:rPr>
          <w:spacing w:val="-4"/>
          <w:lang w:val="sq-AL" w:eastAsia="hi-IN" w:bidi="hi-IN"/>
        </w:rPr>
        <w:t>DISPOZITA TË PËRGJITHSHME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Përkufizimi i termave</w:t>
      </w:r>
    </w:p>
    <w:p w:rsidR="00B6394F" w:rsidRPr="004C0ABB" w:rsidRDefault="00B6394F" w:rsidP="009B0DC6">
      <w:pPr>
        <w:pStyle w:val="Paragrafi"/>
        <w:rPr>
          <w:rFonts w:eastAsia="SimSun" w:cs="Mangal"/>
          <w:spacing w:val="-4"/>
          <w:sz w:val="14"/>
          <w:lang w:val="sq-AL" w:eastAsia="hi-IN" w:bidi="hi-IN"/>
        </w:rPr>
      </w:pPr>
    </w:p>
    <w:p w:rsidR="00C45083" w:rsidRDefault="008B4050" w:rsidP="008B4050">
      <w:pPr>
        <w:pStyle w:val="Paragrafi"/>
        <w:rPr>
          <w:rFonts w:eastAsia="SimSun" w:cs="Mangal"/>
          <w:spacing w:val="-4"/>
          <w:lang w:val="sq-AL" w:eastAsia="hi-IN" w:bidi="hi-IN"/>
        </w:rPr>
      </w:pPr>
      <w:r>
        <w:rPr>
          <w:rFonts w:eastAsia="SimSun" w:cs="Mangal"/>
          <w:spacing w:val="-4"/>
          <w:lang w:val="sq-AL" w:eastAsia="hi-IN" w:bidi="hi-IN"/>
        </w:rPr>
        <w:t xml:space="preserve">1. </w:t>
      </w:r>
      <w:r w:rsidR="00C45083" w:rsidRPr="004C0ABB">
        <w:rPr>
          <w:rFonts w:eastAsia="SimSun" w:cs="Mangal"/>
          <w:spacing w:val="-4"/>
          <w:lang w:val="sq-AL" w:eastAsia="hi-IN" w:bidi="hi-IN"/>
        </w:rPr>
        <w:t>N</w:t>
      </w:r>
      <w:r w:rsidR="00C45083" w:rsidRPr="004C0ABB">
        <w:rPr>
          <w:spacing w:val="-4"/>
          <w:lang w:val="sq-AL" w:eastAsia="hi-IN" w:bidi="hi-IN"/>
        </w:rPr>
        <w:t>ë</w:t>
      </w:r>
      <w:r w:rsidR="00C45083" w:rsidRPr="004C0ABB">
        <w:rPr>
          <w:rFonts w:eastAsia="SimSun" w:cs="Mangal"/>
          <w:spacing w:val="-4"/>
          <w:lang w:val="sq-AL" w:eastAsia="hi-IN" w:bidi="hi-IN"/>
        </w:rPr>
        <w:t xml:space="preserve"> k</w:t>
      </w:r>
      <w:r w:rsidR="00C45083" w:rsidRPr="004C0ABB">
        <w:rPr>
          <w:spacing w:val="-4"/>
          <w:lang w:val="sq-AL" w:eastAsia="hi-IN" w:bidi="hi-IN"/>
        </w:rPr>
        <w:t>ë</w:t>
      </w:r>
      <w:r w:rsidR="00C45083" w:rsidRPr="004C0ABB">
        <w:rPr>
          <w:rFonts w:eastAsia="SimSun" w:cs="Mangal"/>
          <w:spacing w:val="-4"/>
          <w:lang w:val="sq-AL" w:eastAsia="hi-IN" w:bidi="hi-IN"/>
        </w:rPr>
        <w:t>t</w:t>
      </w:r>
      <w:r w:rsidR="00C45083" w:rsidRPr="004C0ABB">
        <w:rPr>
          <w:spacing w:val="-4"/>
          <w:lang w:val="sq-AL" w:eastAsia="hi-IN" w:bidi="hi-IN"/>
        </w:rPr>
        <w:t>ë</w:t>
      </w:r>
      <w:r w:rsidR="00C45083" w:rsidRPr="004C0ABB">
        <w:rPr>
          <w:rFonts w:eastAsia="SimSun" w:cs="Mangal"/>
          <w:spacing w:val="-4"/>
          <w:lang w:val="sq-AL" w:eastAsia="hi-IN" w:bidi="hi-IN"/>
        </w:rPr>
        <w:t xml:space="preserve"> marr</w:t>
      </w:r>
      <w:r w:rsidR="00C45083" w:rsidRPr="004C0ABB">
        <w:rPr>
          <w:spacing w:val="-4"/>
          <w:lang w:val="sq-AL" w:eastAsia="hi-IN" w:bidi="hi-IN"/>
        </w:rPr>
        <w:t>ë</w:t>
      </w:r>
      <w:r w:rsidR="00C45083" w:rsidRPr="004C0ABB">
        <w:rPr>
          <w:rFonts w:eastAsia="SimSun" w:cs="Mangal"/>
          <w:spacing w:val="-4"/>
          <w:lang w:val="sq-AL" w:eastAsia="hi-IN" w:bidi="hi-IN"/>
        </w:rPr>
        <w:t>veshje, termat e posht</w:t>
      </w:r>
      <w:r w:rsidR="00C45083" w:rsidRPr="004C0ABB">
        <w:rPr>
          <w:spacing w:val="-4"/>
          <w:lang w:val="sq-AL" w:eastAsia="hi-IN" w:bidi="hi-IN"/>
        </w:rPr>
        <w:t>ë</w:t>
      </w:r>
      <w:r w:rsidR="00C45083" w:rsidRPr="004C0ABB">
        <w:rPr>
          <w:rFonts w:eastAsia="SimSun" w:cs="Mangal"/>
          <w:spacing w:val="-4"/>
          <w:lang w:val="sq-AL" w:eastAsia="hi-IN" w:bidi="hi-IN"/>
        </w:rPr>
        <w:t>sh</w:t>
      </w:r>
      <w:r w:rsidR="00C45083" w:rsidRPr="004C0ABB">
        <w:rPr>
          <w:spacing w:val="-4"/>
          <w:lang w:val="sq-AL" w:eastAsia="hi-IN" w:bidi="hi-IN"/>
        </w:rPr>
        <w:t>ë</w:t>
      </w:r>
      <w:r w:rsidR="00C45083" w:rsidRPr="004C0ABB">
        <w:rPr>
          <w:rFonts w:eastAsia="SimSun" w:cs="Mangal"/>
          <w:spacing w:val="-4"/>
          <w:lang w:val="sq-AL" w:eastAsia="hi-IN" w:bidi="hi-IN"/>
        </w:rPr>
        <w:t>nuar p</w:t>
      </w:r>
      <w:r w:rsidR="00C45083" w:rsidRPr="004C0ABB">
        <w:rPr>
          <w:spacing w:val="-4"/>
          <w:lang w:val="sq-AL" w:eastAsia="hi-IN" w:bidi="hi-IN"/>
        </w:rPr>
        <w:t>ë</w:t>
      </w:r>
      <w:r w:rsidR="00C45083" w:rsidRPr="004C0ABB">
        <w:rPr>
          <w:rFonts w:eastAsia="SimSun" w:cs="Mangal"/>
          <w:spacing w:val="-4"/>
          <w:lang w:val="sq-AL" w:eastAsia="hi-IN" w:bidi="hi-IN"/>
        </w:rPr>
        <w:t>rkufizohen si vijon:</w:t>
      </w:r>
    </w:p>
    <w:p w:rsidR="009B0DC6" w:rsidRPr="004C0ABB" w:rsidRDefault="009B0DC6" w:rsidP="008B4050">
      <w:pPr>
        <w:pStyle w:val="Paragrafi"/>
        <w:ind w:left="794" w:firstLine="0"/>
        <w:rPr>
          <w:rFonts w:eastAsia="SimSun" w:cs="Mangal"/>
          <w:spacing w:val="-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 xml:space="preserve">) </w:t>
      </w:r>
      <w:r w:rsidRPr="004C0ABB">
        <w:rPr>
          <w:rFonts w:eastAsia="SimSun" w:cs="Mangal"/>
          <w:spacing w:val="-4"/>
          <w:lang w:val="sq-AL" w:eastAsia="hi-IN" w:bidi="hi-IN"/>
        </w:rPr>
        <w:t>“</w:t>
      </w:r>
      <w:r w:rsidR="004F0298" w:rsidRPr="004C0ABB">
        <w:rPr>
          <w:rFonts w:eastAsia="SimSun" w:cs="Mangal"/>
          <w:spacing w:val="-4"/>
          <w:lang w:val="sq-AL" w:eastAsia="hi-IN" w:bidi="hi-IN"/>
        </w:rPr>
        <w:t xml:space="preserve">Dispozita </w:t>
      </w:r>
      <w:r w:rsidRPr="004C0ABB">
        <w:rPr>
          <w:rFonts w:eastAsia="SimSun" w:cs="Mangal"/>
          <w:spacing w:val="-4"/>
          <w:lang w:val="sq-AL" w:eastAsia="hi-IN" w:bidi="hi-IN"/>
        </w:rPr>
        <w:t>ligjore”</w:t>
      </w:r>
      <w:r w:rsidR="00AF18AB" w:rsidRPr="004C0ABB">
        <w:rPr>
          <w:rFonts w:eastAsia="SimSun" w:cs="Mangal"/>
          <w:spacing w:val="-4"/>
          <w:lang w:val="sq-AL" w:eastAsia="hi-IN" w:bidi="hi-IN"/>
        </w:rPr>
        <w:t xml:space="preserve">, </w:t>
      </w:r>
      <w:r w:rsidRPr="004C0ABB">
        <w:rPr>
          <w:rFonts w:eastAsia="SimSun" w:cs="Mangal"/>
          <w:spacing w:val="-4"/>
          <w:lang w:val="sq-AL" w:eastAsia="hi-IN" w:bidi="hi-IN"/>
        </w:rPr>
        <w:tab/>
        <w:t>ligjet, aktet nënligjore, statutet dhe gjith</w:t>
      </w:r>
      <w:r w:rsidRPr="004C0ABB">
        <w:rPr>
          <w:spacing w:val="-4"/>
          <w:lang w:val="sq-AL" w:eastAsia="hi-IN" w:bidi="hi-IN"/>
        </w:rPr>
        <w:t>ë</w:t>
      </w:r>
      <w:r w:rsidRPr="004C0ABB">
        <w:rPr>
          <w:rFonts w:eastAsia="SimSun" w:cs="Mangal"/>
          <w:spacing w:val="-4"/>
          <w:lang w:val="sq-AL" w:eastAsia="hi-IN" w:bidi="hi-IN"/>
        </w:rPr>
        <w:t xml:space="preserve"> dispozitat e tjera t</w:t>
      </w:r>
      <w:r w:rsidRPr="004C0ABB">
        <w:rPr>
          <w:spacing w:val="-4"/>
          <w:lang w:val="sq-AL" w:eastAsia="hi-IN" w:bidi="hi-IN"/>
        </w:rPr>
        <w:t>ë</w:t>
      </w:r>
      <w:r w:rsidRPr="004C0ABB">
        <w:rPr>
          <w:rFonts w:eastAsia="SimSun" w:cs="Mangal"/>
          <w:spacing w:val="-4"/>
          <w:lang w:val="sq-AL" w:eastAsia="hi-IN" w:bidi="hi-IN"/>
        </w:rPr>
        <w:t xml:space="preserve"> zbatueshme,</w:t>
      </w:r>
      <w:r w:rsidR="005879CE">
        <w:rPr>
          <w:rFonts w:eastAsia="SimSun" w:cs="Mangal"/>
          <w:spacing w:val="-4"/>
          <w:lang w:val="sq-AL" w:eastAsia="hi-IN" w:bidi="hi-IN"/>
        </w:rPr>
        <w:t xml:space="preserve"> </w:t>
      </w:r>
      <w:r w:rsidRPr="004C0ABB">
        <w:rPr>
          <w:rFonts w:eastAsia="SimSun" w:cs="Mangal"/>
          <w:spacing w:val="-4"/>
          <w:lang w:val="sq-AL" w:eastAsia="hi-IN" w:bidi="hi-IN"/>
        </w:rPr>
        <w:lastRenderedPageBreak/>
        <w:t>t</w:t>
      </w:r>
      <w:r w:rsidRPr="004C0ABB">
        <w:rPr>
          <w:spacing w:val="-4"/>
          <w:lang w:val="sq-AL" w:eastAsia="hi-IN" w:bidi="hi-IN"/>
        </w:rPr>
        <w:t>ë</w:t>
      </w:r>
      <w:r w:rsidRPr="004C0ABB">
        <w:rPr>
          <w:rFonts w:eastAsia="SimSun" w:cs="Mangal"/>
          <w:spacing w:val="-4"/>
          <w:lang w:val="sq-AL" w:eastAsia="hi-IN" w:bidi="hi-IN"/>
        </w:rPr>
        <w:t xml:space="preserve"> cilat u referohen deg</w:t>
      </w:r>
      <w:r w:rsidRPr="004C0ABB">
        <w:rPr>
          <w:spacing w:val="-4"/>
          <w:lang w:val="sq-AL" w:eastAsia="hi-IN" w:bidi="hi-IN"/>
        </w:rPr>
        <w:t>ë</w:t>
      </w:r>
      <w:r w:rsidRPr="004C0ABB">
        <w:rPr>
          <w:rFonts w:eastAsia="SimSun" w:cs="Mangal"/>
          <w:spacing w:val="-4"/>
          <w:lang w:val="sq-AL" w:eastAsia="hi-IN" w:bidi="hi-IN"/>
        </w:rPr>
        <w:t>ve t</w:t>
      </w:r>
      <w:r w:rsidRPr="004C0ABB">
        <w:rPr>
          <w:spacing w:val="-4"/>
          <w:lang w:val="sq-AL" w:eastAsia="hi-IN" w:bidi="hi-IN"/>
        </w:rPr>
        <w:t>ë</w:t>
      </w:r>
      <w:r w:rsidRPr="004C0ABB">
        <w:rPr>
          <w:rFonts w:eastAsia="SimSun" w:cs="Mangal"/>
          <w:spacing w:val="-4"/>
          <w:lang w:val="sq-AL" w:eastAsia="hi-IN" w:bidi="hi-IN"/>
        </w:rPr>
        <w:t xml:space="preserve"> Mbrojtjes Shoq</w:t>
      </w:r>
      <w:r w:rsidRPr="004C0ABB">
        <w:rPr>
          <w:spacing w:val="-4"/>
          <w:lang w:val="sq-AL" w:eastAsia="hi-IN" w:bidi="hi-IN"/>
        </w:rPr>
        <w:t>ë</w:t>
      </w:r>
      <w:r w:rsidRPr="004C0ABB">
        <w:rPr>
          <w:rFonts w:eastAsia="SimSun" w:cs="Mangal"/>
          <w:spacing w:val="-4"/>
          <w:lang w:val="sq-AL" w:eastAsia="hi-IN" w:bidi="hi-IN"/>
        </w:rPr>
        <w:t>rore, t</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rcaktuara n</w:t>
      </w:r>
      <w:r w:rsidR="00015DF9" w:rsidRPr="004C0ABB">
        <w:rPr>
          <w:spacing w:val="-4"/>
          <w:lang w:val="sq-AL" w:eastAsia="hi-IN" w:bidi="hi-IN"/>
        </w:rPr>
        <w:t xml:space="preserve">ë paragrafin </w:t>
      </w:r>
      <w:r w:rsidRPr="004C0ABB">
        <w:rPr>
          <w:spacing w:val="-4"/>
          <w:lang w:val="sq-AL" w:eastAsia="hi-IN" w:bidi="hi-IN"/>
        </w:rPr>
        <w:t>1</w:t>
      </w:r>
      <w:r w:rsidR="00045DC1">
        <w:rPr>
          <w:spacing w:val="-4"/>
          <w:lang w:val="sq-AL" w:eastAsia="hi-IN" w:bidi="hi-IN"/>
        </w:rPr>
        <w:t>,</w:t>
      </w:r>
      <w:r w:rsidRPr="004C0ABB">
        <w:rPr>
          <w:rFonts w:eastAsia="SimSun" w:cs="Mangal"/>
          <w:spacing w:val="-4"/>
          <w:lang w:val="sq-AL" w:eastAsia="hi-IN" w:bidi="hi-IN"/>
        </w:rPr>
        <w:t xml:space="preserve"> të nenit 2 të kësaj Marrëveshje</w:t>
      </w:r>
      <w:r w:rsidR="00045DC1">
        <w:rPr>
          <w:rFonts w:eastAsia="SimSun" w:cs="Mangal"/>
          <w:spacing w:val="-4"/>
          <w:lang w:val="sq-AL" w:eastAsia="hi-IN" w:bidi="hi-IN"/>
        </w:rPr>
        <w:t>je</w:t>
      </w:r>
      <w:r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Pr="004C0ABB">
        <w:rPr>
          <w:rFonts w:eastAsia="SimSun" w:cs="Mangal"/>
          <w:spacing w:val="-4"/>
          <w:lang w:val="sq-AL" w:eastAsia="hi-IN" w:bidi="hi-IN"/>
        </w:rPr>
        <w:tab/>
        <w:t>“</w:t>
      </w:r>
      <w:r w:rsidR="00015DF9" w:rsidRPr="004C0ABB">
        <w:rPr>
          <w:rFonts w:eastAsia="SimSun" w:cs="Mangal"/>
          <w:spacing w:val="-4"/>
          <w:lang w:val="sq-AL" w:eastAsia="hi-IN" w:bidi="hi-IN"/>
        </w:rPr>
        <w:t xml:space="preserve">Autoritet </w:t>
      </w:r>
      <w:r w:rsidRPr="004C0ABB">
        <w:rPr>
          <w:rFonts w:eastAsia="SimSun" w:cs="Mangal"/>
          <w:spacing w:val="-4"/>
          <w:lang w:val="sq-AL" w:eastAsia="hi-IN" w:bidi="hi-IN"/>
        </w:rPr>
        <w:t>kompetent”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p</w:t>
      </w:r>
      <w:r w:rsidRPr="004C0ABB">
        <w:rPr>
          <w:spacing w:val="-4"/>
          <w:lang w:val="sq-AL" w:eastAsia="hi-IN" w:bidi="hi-IN"/>
        </w:rPr>
        <w:t>ë</w:t>
      </w:r>
      <w:r w:rsidRPr="004C0ABB">
        <w:rPr>
          <w:rFonts w:eastAsia="SimSun" w:cs="Mangal"/>
          <w:spacing w:val="-4"/>
          <w:lang w:val="sq-AL" w:eastAsia="hi-IN" w:bidi="hi-IN"/>
        </w:rPr>
        <w:t>r Republik</w:t>
      </w:r>
      <w:r w:rsidRPr="004C0ABB">
        <w:rPr>
          <w:spacing w:val="-4"/>
          <w:lang w:val="sq-AL" w:eastAsia="hi-IN" w:bidi="hi-IN"/>
        </w:rPr>
        <w:t>ë</w:t>
      </w:r>
      <w:r w:rsidRPr="004C0ABB">
        <w:rPr>
          <w:rFonts w:eastAsia="SimSun" w:cs="Mangal"/>
          <w:spacing w:val="-4"/>
          <w:lang w:val="sq-AL" w:eastAsia="hi-IN" w:bidi="hi-IN"/>
        </w:rPr>
        <w:t>n e Austris</w:t>
      </w:r>
      <w:r w:rsidRPr="004C0ABB">
        <w:rPr>
          <w:spacing w:val="-4"/>
          <w:lang w:val="sq-AL" w:eastAsia="hi-IN" w:bidi="hi-IN"/>
        </w:rPr>
        <w:t>ë:</w:t>
      </w:r>
      <w:r w:rsidRPr="004C0ABB">
        <w:rPr>
          <w:rFonts w:eastAsia="SimSun" w:cs="Mangal"/>
          <w:spacing w:val="-4"/>
          <w:lang w:val="sq-AL" w:eastAsia="hi-IN" w:bidi="hi-IN"/>
        </w:rPr>
        <w:t xml:space="preserve"> Ministrat Federal</w:t>
      </w:r>
      <w:r w:rsidRPr="004C0ABB">
        <w:rPr>
          <w:spacing w:val="-4"/>
          <w:lang w:val="sq-AL" w:eastAsia="hi-IN" w:bidi="hi-IN"/>
        </w:rPr>
        <w:t>ë</w:t>
      </w:r>
      <w:r w:rsidRPr="004C0ABB">
        <w:rPr>
          <w:rFonts w:eastAsia="SimSun" w:cs="Mangal"/>
          <w:spacing w:val="-4"/>
          <w:lang w:val="sq-AL" w:eastAsia="hi-IN" w:bidi="hi-IN"/>
        </w:rPr>
        <w:t>, p</w:t>
      </w:r>
      <w:r w:rsidRPr="004C0ABB">
        <w:rPr>
          <w:spacing w:val="-4"/>
          <w:lang w:val="sq-AL" w:eastAsia="hi-IN" w:bidi="hi-IN"/>
        </w:rPr>
        <w:t>ë</w:t>
      </w:r>
      <w:r w:rsidRPr="004C0ABB">
        <w:rPr>
          <w:rFonts w:eastAsia="SimSun" w:cs="Mangal"/>
          <w:spacing w:val="-4"/>
          <w:lang w:val="sq-AL" w:eastAsia="hi-IN" w:bidi="hi-IN"/>
        </w:rPr>
        <w:t>r Republik</w:t>
      </w:r>
      <w:r w:rsidRPr="004C0ABB">
        <w:rPr>
          <w:spacing w:val="-4"/>
          <w:lang w:val="sq-AL" w:eastAsia="hi-IN" w:bidi="hi-IN"/>
        </w:rPr>
        <w:t>ë</w:t>
      </w:r>
      <w:r w:rsidRPr="004C0ABB">
        <w:rPr>
          <w:rFonts w:eastAsia="SimSun" w:cs="Mangal"/>
          <w:spacing w:val="-4"/>
          <w:lang w:val="sq-AL" w:eastAsia="hi-IN" w:bidi="hi-IN"/>
        </w:rPr>
        <w:t>n e Shqip</w:t>
      </w:r>
      <w:r w:rsidRPr="004C0ABB">
        <w:rPr>
          <w:spacing w:val="-4"/>
          <w:lang w:val="sq-AL" w:eastAsia="hi-IN" w:bidi="hi-IN"/>
        </w:rPr>
        <w:t>ë</w:t>
      </w:r>
      <w:r w:rsidRPr="004C0ABB">
        <w:rPr>
          <w:rFonts w:eastAsia="SimSun" w:cs="Mangal"/>
          <w:spacing w:val="-4"/>
          <w:lang w:val="sq-AL" w:eastAsia="hi-IN" w:bidi="hi-IN"/>
        </w:rPr>
        <w:t>ris</w:t>
      </w:r>
      <w:r w:rsidRPr="004C0ABB">
        <w:rPr>
          <w:spacing w:val="-4"/>
          <w:lang w:val="sq-AL" w:eastAsia="hi-IN" w:bidi="hi-IN"/>
        </w:rPr>
        <w:t xml:space="preserve">ë: </w:t>
      </w:r>
      <w:r w:rsidR="00015DF9" w:rsidRPr="004C0ABB">
        <w:rPr>
          <w:spacing w:val="-4"/>
          <w:lang w:val="sq-AL" w:eastAsia="hi-IN" w:bidi="hi-IN"/>
        </w:rPr>
        <w:t>ministri ose</w:t>
      </w:r>
      <w:r w:rsidR="00015DF9" w:rsidRPr="004C0ABB">
        <w:rPr>
          <w:rFonts w:eastAsia="SimSun" w:cs="Mangal"/>
          <w:spacing w:val="-4"/>
          <w:lang w:val="sq-AL" w:eastAsia="hi-IN" w:bidi="hi-IN"/>
        </w:rPr>
        <w:t xml:space="preserve"> ministrat </w:t>
      </w:r>
      <w:r w:rsidRPr="004C0ABB">
        <w:rPr>
          <w:rFonts w:eastAsia="SimSun" w:cs="Mangal"/>
          <w:spacing w:val="-4"/>
          <w:lang w:val="sq-AL" w:eastAsia="hi-IN" w:bidi="hi-IN"/>
        </w:rPr>
        <w:t>kompetent</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 dispozitat ligjore të p</w:t>
      </w:r>
      <w:r w:rsidRPr="004C0ABB">
        <w:rPr>
          <w:spacing w:val="-4"/>
          <w:lang w:val="sq-AL" w:eastAsia="hi-IN" w:bidi="hi-IN"/>
        </w:rPr>
        <w:t>ë</w:t>
      </w:r>
      <w:r w:rsidRPr="004C0ABB">
        <w:rPr>
          <w:rFonts w:eastAsia="SimSun" w:cs="Mangal"/>
          <w:spacing w:val="-4"/>
          <w:lang w:val="sq-AL" w:eastAsia="hi-IN" w:bidi="hi-IN"/>
        </w:rPr>
        <w:t>rcaktuara n</w:t>
      </w:r>
      <w:r w:rsidRPr="004C0ABB">
        <w:rPr>
          <w:spacing w:val="-4"/>
          <w:lang w:val="sq-AL" w:eastAsia="hi-IN" w:bidi="hi-IN"/>
        </w:rPr>
        <w:t>ë</w:t>
      </w:r>
      <w:r w:rsidR="00015DF9" w:rsidRPr="004C0ABB">
        <w:rPr>
          <w:rFonts w:eastAsia="SimSun" w:cs="Mangal"/>
          <w:spacing w:val="-4"/>
          <w:lang w:val="sq-AL" w:eastAsia="hi-IN" w:bidi="hi-IN"/>
        </w:rPr>
        <w:t xml:space="preserve"> paragrafin </w:t>
      </w:r>
      <w:r w:rsidRPr="004C0ABB">
        <w:rPr>
          <w:rFonts w:eastAsia="SimSun" w:cs="Mangal"/>
          <w:spacing w:val="-4"/>
          <w:lang w:val="sq-AL" w:eastAsia="hi-IN" w:bidi="hi-IN"/>
        </w:rPr>
        <w:t>1</w:t>
      </w:r>
      <w:r w:rsidR="005879CE">
        <w:rPr>
          <w:rFonts w:eastAsia="SimSun" w:cs="Mangal"/>
          <w:spacing w:val="-4"/>
          <w:lang w:val="sq-AL" w:eastAsia="hi-IN" w:bidi="hi-IN"/>
        </w:rPr>
        <w:t>,</w:t>
      </w:r>
      <w:r w:rsidRPr="004C0ABB">
        <w:rPr>
          <w:rFonts w:eastAsia="SimSun" w:cs="Mangal"/>
          <w:spacing w:val="-4"/>
          <w:lang w:val="sq-AL" w:eastAsia="hi-IN" w:bidi="hi-IN"/>
        </w:rPr>
        <w:t xml:space="preserve"> të nenit 2 të kësaj Marrëveshje</w:t>
      </w:r>
      <w:r w:rsidR="00045DC1">
        <w:rPr>
          <w:rFonts w:eastAsia="SimSun" w:cs="Mangal"/>
          <w:spacing w:val="-4"/>
          <w:lang w:val="sq-AL" w:eastAsia="hi-IN" w:bidi="hi-IN"/>
        </w:rPr>
        <w:t>je</w:t>
      </w:r>
      <w:r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3</w:t>
      </w:r>
      <w:r w:rsidR="004C0ABB" w:rsidRPr="004C0ABB">
        <w:rPr>
          <w:rFonts w:eastAsia="SimSun" w:cs="Mangal"/>
          <w:spacing w:val="-4"/>
          <w:lang w:val="sq-AL" w:eastAsia="hi-IN" w:bidi="hi-IN"/>
        </w:rPr>
        <w: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Institucion</w:t>
      </w:r>
      <w:r w:rsidRPr="004C0ABB">
        <w:rPr>
          <w:rFonts w:eastAsia="SimSun" w:cs="Mangal"/>
          <w:spacing w:val="-4"/>
          <w:lang w:val="sq-AL" w:eastAsia="hi-IN" w:bidi="hi-IN"/>
        </w:rPr>
        <w: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institucioni, detyra e t</w:t>
      </w:r>
      <w:r w:rsidRPr="004C0ABB">
        <w:rPr>
          <w:spacing w:val="-4"/>
          <w:lang w:val="sq-AL" w:eastAsia="hi-IN" w:bidi="hi-IN"/>
        </w:rPr>
        <w:t>ë</w:t>
      </w:r>
      <w:r w:rsidRPr="004C0ABB">
        <w:rPr>
          <w:rFonts w:eastAsia="SimSun" w:cs="Mangal"/>
          <w:spacing w:val="-4"/>
          <w:lang w:val="sq-AL" w:eastAsia="hi-IN" w:bidi="hi-IN"/>
        </w:rPr>
        <w:t xml:space="preserve"> cilit </w:t>
      </w:r>
      <w:r w:rsidRPr="004C0ABB">
        <w:rPr>
          <w:spacing w:val="-4"/>
          <w:lang w:val="sq-AL" w:eastAsia="hi-IN" w:bidi="hi-IN"/>
        </w:rPr>
        <w:t>ë</w:t>
      </w:r>
      <w:r w:rsidRPr="004C0ABB">
        <w:rPr>
          <w:rFonts w:eastAsia="SimSun" w:cs="Mangal"/>
          <w:spacing w:val="-4"/>
          <w:lang w:val="sq-AL" w:eastAsia="hi-IN" w:bidi="hi-IN"/>
        </w:rPr>
        <w:t>sht</w:t>
      </w:r>
      <w:r w:rsidRPr="004C0ABB">
        <w:rPr>
          <w:spacing w:val="-4"/>
          <w:lang w:val="sq-AL" w:eastAsia="hi-IN" w:bidi="hi-IN"/>
        </w:rPr>
        <w:t>ë</w:t>
      </w:r>
      <w:r w:rsidRPr="004C0ABB">
        <w:rPr>
          <w:rFonts w:eastAsia="SimSun" w:cs="Mangal"/>
          <w:spacing w:val="-4"/>
          <w:lang w:val="sq-AL" w:eastAsia="hi-IN" w:bidi="hi-IN"/>
        </w:rPr>
        <w:t xml:space="preserve"> zbatimi i dispozitave ligjore t</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00015DF9" w:rsidRPr="004C0ABB">
        <w:rPr>
          <w:rFonts w:eastAsia="SimSun" w:cs="Mangal"/>
          <w:spacing w:val="-4"/>
          <w:lang w:val="sq-AL" w:eastAsia="hi-IN" w:bidi="hi-IN"/>
        </w:rPr>
        <w:t xml:space="preserve">rcaktuara në paragrafin </w:t>
      </w:r>
      <w:r w:rsidRPr="004C0ABB">
        <w:rPr>
          <w:rFonts w:eastAsia="SimSun" w:cs="Mangal"/>
          <w:spacing w:val="-4"/>
          <w:lang w:val="sq-AL" w:eastAsia="hi-IN" w:bidi="hi-IN"/>
        </w:rPr>
        <w:t>1 t</w:t>
      </w:r>
      <w:r w:rsidRPr="004C0ABB">
        <w:rPr>
          <w:spacing w:val="-4"/>
          <w:lang w:val="sq-AL" w:eastAsia="hi-IN" w:bidi="hi-IN"/>
        </w:rPr>
        <w:t>ë</w:t>
      </w:r>
      <w:r w:rsidRPr="004C0ABB">
        <w:rPr>
          <w:rFonts w:eastAsia="SimSun" w:cs="Mangal"/>
          <w:spacing w:val="-4"/>
          <w:lang w:val="sq-AL" w:eastAsia="hi-IN" w:bidi="hi-IN"/>
        </w:rPr>
        <w:t xml:space="preserve"> </w:t>
      </w:r>
      <w:r w:rsidR="00015DF9" w:rsidRPr="004C0ABB">
        <w:rPr>
          <w:rFonts w:eastAsia="SimSun" w:cs="Mangal"/>
          <w:spacing w:val="-4"/>
          <w:lang w:val="sq-AL" w:eastAsia="hi-IN" w:bidi="hi-IN"/>
        </w:rPr>
        <w:t xml:space="preserve">nenit </w:t>
      </w:r>
      <w:r w:rsidRPr="004C0ABB">
        <w:rPr>
          <w:rFonts w:eastAsia="SimSun" w:cs="Mangal"/>
          <w:spacing w:val="-4"/>
          <w:lang w:val="sq-AL" w:eastAsia="hi-IN" w:bidi="hi-IN"/>
        </w:rPr>
        <w:t>2 të kësaj Marrëveshje</w:t>
      </w:r>
      <w:r w:rsidR="005879CE">
        <w:rPr>
          <w:rFonts w:eastAsia="SimSun" w:cs="Mangal"/>
          <w:spacing w:val="-4"/>
          <w:lang w:val="sq-AL" w:eastAsia="hi-IN" w:bidi="hi-IN"/>
        </w:rPr>
        <w:t>je</w:t>
      </w:r>
      <w:r w:rsidRPr="004C0ABB">
        <w:rPr>
          <w:rFonts w:eastAsia="SimSun" w:cs="Mangal"/>
          <w:spacing w:val="-4"/>
          <w:lang w:val="sq-AL" w:eastAsia="hi-IN" w:bidi="hi-IN"/>
        </w:rPr>
        <w:t xml:space="preserve"> ose zbatimi i nj</w:t>
      </w:r>
      <w:r w:rsidRPr="004C0ABB">
        <w:rPr>
          <w:spacing w:val="-4"/>
          <w:lang w:val="sq-AL" w:eastAsia="hi-IN" w:bidi="hi-IN"/>
        </w:rPr>
        <w:t>ë</w:t>
      </w:r>
      <w:r w:rsidRPr="004C0ABB">
        <w:rPr>
          <w:rFonts w:eastAsia="SimSun" w:cs="Mangal"/>
          <w:spacing w:val="-4"/>
          <w:lang w:val="sq-AL" w:eastAsia="hi-IN" w:bidi="hi-IN"/>
        </w:rPr>
        <w:t xml:space="preserve"> pjese t</w:t>
      </w:r>
      <w:r w:rsidRPr="004C0ABB">
        <w:rPr>
          <w:spacing w:val="-4"/>
          <w:lang w:val="sq-AL" w:eastAsia="hi-IN" w:bidi="hi-IN"/>
        </w:rPr>
        <w:t>ë</w:t>
      </w:r>
      <w:r w:rsidRPr="004C0ABB">
        <w:rPr>
          <w:rFonts w:eastAsia="SimSun" w:cs="Mangal"/>
          <w:spacing w:val="-4"/>
          <w:lang w:val="sq-AL" w:eastAsia="hi-IN" w:bidi="hi-IN"/>
        </w:rPr>
        <w:t xml:space="preserve"> tyre;</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4</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 xml:space="preserve">Institucion </w:t>
      </w:r>
      <w:r w:rsidRPr="004C0ABB">
        <w:rPr>
          <w:rFonts w:eastAsia="SimSun" w:cs="Mangal"/>
          <w:spacing w:val="-4"/>
          <w:lang w:val="sq-AL" w:eastAsia="hi-IN" w:bidi="hi-IN"/>
        </w:rPr>
        <w:t>kompetent”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institucioni kompetent, detyra e t</w:t>
      </w:r>
      <w:r w:rsidRPr="004C0ABB">
        <w:rPr>
          <w:spacing w:val="-4"/>
          <w:lang w:val="sq-AL" w:eastAsia="hi-IN" w:bidi="hi-IN"/>
        </w:rPr>
        <w:t>ë</w:t>
      </w:r>
      <w:r w:rsidRPr="004C0ABB">
        <w:rPr>
          <w:rFonts w:eastAsia="SimSun" w:cs="Mangal"/>
          <w:spacing w:val="-4"/>
          <w:lang w:val="sq-AL" w:eastAsia="hi-IN" w:bidi="hi-IN"/>
        </w:rPr>
        <w:t xml:space="preserve"> cilit </w:t>
      </w:r>
      <w:r w:rsidRPr="004C0ABB">
        <w:rPr>
          <w:spacing w:val="-4"/>
          <w:lang w:val="sq-AL" w:eastAsia="hi-IN" w:bidi="hi-IN"/>
        </w:rPr>
        <w:t>ë</w:t>
      </w:r>
      <w:r w:rsidRPr="004C0ABB">
        <w:rPr>
          <w:rFonts w:eastAsia="SimSun" w:cs="Mangal"/>
          <w:spacing w:val="-4"/>
          <w:lang w:val="sq-AL" w:eastAsia="hi-IN" w:bidi="hi-IN"/>
        </w:rPr>
        <w:t>sht</w:t>
      </w:r>
      <w:r w:rsidRPr="004C0ABB">
        <w:rPr>
          <w:spacing w:val="-4"/>
          <w:lang w:val="sq-AL" w:eastAsia="hi-IN" w:bidi="hi-IN"/>
        </w:rPr>
        <w:t>ë</w:t>
      </w:r>
      <w:r w:rsidRPr="004C0ABB">
        <w:rPr>
          <w:rFonts w:eastAsia="SimSun" w:cs="Mangal"/>
          <w:spacing w:val="-4"/>
          <w:lang w:val="sq-AL" w:eastAsia="hi-IN" w:bidi="hi-IN"/>
        </w:rPr>
        <w:t xml:space="preserve"> zbatimi i dispozitave ligjore p</w:t>
      </w:r>
      <w:r w:rsidRPr="004C0ABB">
        <w:rPr>
          <w:spacing w:val="-4"/>
          <w:lang w:val="sq-AL" w:eastAsia="hi-IN" w:bidi="hi-IN"/>
        </w:rPr>
        <w:t>ë</w:t>
      </w:r>
      <w:r w:rsidRPr="004C0ABB">
        <w:rPr>
          <w:rFonts w:eastAsia="SimSun" w:cs="Mangal"/>
          <w:spacing w:val="-4"/>
          <w:lang w:val="sq-AL" w:eastAsia="hi-IN" w:bidi="hi-IN"/>
        </w:rPr>
        <w:t>rkat</w:t>
      </w:r>
      <w:r w:rsidRPr="004C0ABB">
        <w:rPr>
          <w:spacing w:val="-4"/>
          <w:lang w:val="sq-AL" w:eastAsia="hi-IN" w:bidi="hi-IN"/>
        </w:rPr>
        <w:t>ë</w:t>
      </w:r>
      <w:r w:rsidRPr="004C0ABB">
        <w:rPr>
          <w:rFonts w:eastAsia="SimSun" w:cs="Mangal"/>
          <w:spacing w:val="-4"/>
          <w:lang w:val="sq-AL" w:eastAsia="hi-IN" w:bidi="hi-IN"/>
        </w:rPr>
        <w:t>se</w:t>
      </w:r>
      <w:r w:rsidR="00EC6F17" w:rsidRPr="004C0ABB">
        <w:rPr>
          <w:rFonts w:eastAsia="SimSun" w:cs="Mangal"/>
          <w:spacing w:val="-4"/>
          <w:lang w:val="sq-AL" w:eastAsia="hi-IN" w:bidi="hi-IN"/>
        </w:rPr>
        <w:t xml:space="preserve"> </w:t>
      </w:r>
      <w:r w:rsidRPr="004C0ABB">
        <w:rPr>
          <w:rFonts w:eastAsia="SimSun" w:cs="Mangal"/>
          <w:spacing w:val="-4"/>
          <w:lang w:val="sq-AL" w:eastAsia="hi-IN" w:bidi="hi-IN"/>
        </w:rPr>
        <w:t>referuar rastit konkret;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5</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Vendbanim</w:t>
      </w:r>
      <w:r w:rsidRPr="004C0ABB">
        <w:rPr>
          <w:rFonts w:eastAsia="SimSun" w:cs="Mangal"/>
          <w:spacing w:val="-4"/>
          <w:lang w:val="sq-AL" w:eastAsia="hi-IN" w:bidi="hi-IN"/>
        </w:rPr>
        <w: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ab/>
        <w:t>vendi i qëndrimit të zakonsh</w:t>
      </w:r>
      <w:r w:rsidRPr="004C0ABB">
        <w:rPr>
          <w:spacing w:val="-4"/>
          <w:lang w:val="sq-AL" w:eastAsia="hi-IN" w:bidi="hi-IN"/>
        </w:rPr>
        <w:t>ë</w:t>
      </w:r>
      <w:r w:rsidRPr="004C0ABB">
        <w:rPr>
          <w:rFonts w:eastAsia="SimSun" w:cs="Mangal"/>
          <w:spacing w:val="-4"/>
          <w:lang w:val="sq-AL" w:eastAsia="hi-IN" w:bidi="hi-IN"/>
        </w:rPr>
        <w:t>m;</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6</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Vendqëndrim</w:t>
      </w:r>
      <w:r w:rsidRPr="004C0ABB">
        <w:rPr>
          <w:rFonts w:eastAsia="SimSun" w:cs="Mangal"/>
          <w:spacing w:val="-4"/>
          <w:lang w:val="sq-AL" w:eastAsia="hi-IN" w:bidi="hi-IN"/>
        </w:rPr>
        <w: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ab/>
        <w:t>vendi i q</w:t>
      </w:r>
      <w:r w:rsidRPr="004C0ABB">
        <w:rPr>
          <w:spacing w:val="-4"/>
          <w:lang w:val="sq-AL" w:eastAsia="hi-IN" w:bidi="hi-IN"/>
        </w:rPr>
        <w:t>ë</w:t>
      </w:r>
      <w:r w:rsidRPr="004C0ABB">
        <w:rPr>
          <w:rFonts w:eastAsia="SimSun" w:cs="Mangal"/>
          <w:spacing w:val="-4"/>
          <w:lang w:val="sq-AL" w:eastAsia="hi-IN" w:bidi="hi-IN"/>
        </w:rPr>
        <w:t>ndrimit t</w:t>
      </w:r>
      <w:r w:rsidRPr="004C0ABB">
        <w:rPr>
          <w:spacing w:val="-4"/>
          <w:lang w:val="sq-AL" w:eastAsia="hi-IN" w:bidi="hi-IN"/>
        </w:rPr>
        <w:t>ë</w:t>
      </w:r>
      <w:r w:rsidRPr="004C0ABB">
        <w:rPr>
          <w:rFonts w:eastAsia="SimSun" w:cs="Mangal"/>
          <w:spacing w:val="-4"/>
          <w:lang w:val="sq-AL" w:eastAsia="hi-IN" w:bidi="hi-IN"/>
        </w:rPr>
        <w:t xml:space="preserve"> përkohsh</w:t>
      </w:r>
      <w:r w:rsidRPr="004C0ABB">
        <w:rPr>
          <w:spacing w:val="-4"/>
          <w:lang w:val="sq-AL" w:eastAsia="hi-IN" w:bidi="hi-IN"/>
        </w:rPr>
        <w:t>ë</w:t>
      </w:r>
      <w:r w:rsidRPr="004C0ABB">
        <w:rPr>
          <w:rFonts w:eastAsia="SimSun" w:cs="Mangal"/>
          <w:spacing w:val="-4"/>
          <w:lang w:val="sq-AL" w:eastAsia="hi-IN" w:bidi="hi-IN"/>
        </w:rPr>
        <w:t>m;</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7</w:t>
      </w:r>
      <w:r w:rsidR="008C2FDC">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 xml:space="preserve">Periudha </w:t>
      </w:r>
      <w:r w:rsidRPr="004C0ABB">
        <w:rPr>
          <w:rFonts w:eastAsia="SimSun" w:cs="Mangal"/>
          <w:spacing w:val="-4"/>
          <w:lang w:val="sq-AL" w:eastAsia="hi-IN" w:bidi="hi-IN"/>
        </w:rPr>
        <w:t>të sigurimit”</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ab/>
        <w:t>periudhat e pages</w:t>
      </w:r>
      <w:r w:rsidRPr="004C0ABB">
        <w:rPr>
          <w:spacing w:val="-4"/>
          <w:lang w:val="sq-AL" w:eastAsia="hi-IN" w:bidi="hi-IN"/>
        </w:rPr>
        <w:t>ë</w:t>
      </w:r>
      <w:r w:rsidRPr="004C0ABB">
        <w:rPr>
          <w:rFonts w:eastAsia="SimSun" w:cs="Mangal"/>
          <w:spacing w:val="-4"/>
          <w:lang w:val="sq-AL" w:eastAsia="hi-IN" w:bidi="hi-IN"/>
        </w:rPr>
        <w:t>s s</w:t>
      </w:r>
      <w:r w:rsidRPr="004C0ABB">
        <w:rPr>
          <w:spacing w:val="-4"/>
          <w:lang w:val="sq-AL" w:eastAsia="hi-IN" w:bidi="hi-IN"/>
        </w:rPr>
        <w:t>ë</w:t>
      </w:r>
      <w:r w:rsidRPr="004C0ABB">
        <w:rPr>
          <w:rFonts w:eastAsia="SimSun" w:cs="Mangal"/>
          <w:spacing w:val="-4"/>
          <w:lang w:val="sq-AL" w:eastAsia="hi-IN" w:bidi="hi-IN"/>
        </w:rPr>
        <w:t xml:space="preserve"> kontributit ose periudha t</w:t>
      </w:r>
      <w:r w:rsidRPr="004C0ABB">
        <w:rPr>
          <w:spacing w:val="-4"/>
          <w:lang w:val="sq-AL" w:eastAsia="hi-IN" w:bidi="hi-IN"/>
        </w:rPr>
        <w:t>ë</w:t>
      </w:r>
      <w:r w:rsidRPr="004C0ABB">
        <w:rPr>
          <w:rFonts w:eastAsia="SimSun" w:cs="Mangal"/>
          <w:spacing w:val="-4"/>
          <w:lang w:val="sq-AL" w:eastAsia="hi-IN" w:bidi="hi-IN"/>
        </w:rPr>
        <w:t xml:space="preserve"> </w:t>
      </w:r>
      <w:r w:rsidR="00015DF9" w:rsidRPr="004C0ABB">
        <w:rPr>
          <w:rFonts w:eastAsia="SimSun" w:cs="Mangal"/>
          <w:spacing w:val="-4"/>
          <w:lang w:val="sq-AL" w:eastAsia="hi-IN" w:bidi="hi-IN"/>
        </w:rPr>
        <w:t>barasvlershme</w:t>
      </w:r>
      <w:r w:rsidRPr="004C0ABB">
        <w:rPr>
          <w:rFonts w:eastAsia="SimSun" w:cs="Mangal"/>
          <w:spacing w:val="-4"/>
          <w:lang w:val="sq-AL" w:eastAsia="hi-IN" w:bidi="hi-IN"/>
        </w:rPr>
        <w:t xml:space="preserve"> me to, t</w:t>
      </w:r>
      <w:r w:rsidRPr="004C0ABB">
        <w:rPr>
          <w:spacing w:val="-4"/>
          <w:lang w:val="sq-AL" w:eastAsia="hi-IN" w:bidi="hi-IN"/>
        </w:rPr>
        <w:t>ë</w:t>
      </w:r>
      <w:r w:rsidRPr="004C0ABB">
        <w:rPr>
          <w:rFonts w:eastAsia="SimSun" w:cs="Mangal"/>
          <w:spacing w:val="-4"/>
          <w:lang w:val="sq-AL" w:eastAsia="hi-IN" w:bidi="hi-IN"/>
        </w:rPr>
        <w:t xml:space="preserve"> cilat njihen si t</w:t>
      </w:r>
      <w:r w:rsidRPr="004C0ABB">
        <w:rPr>
          <w:spacing w:val="-4"/>
          <w:lang w:val="sq-AL" w:eastAsia="hi-IN" w:bidi="hi-IN"/>
        </w:rPr>
        <w:t>ë</w:t>
      </w:r>
      <w:r w:rsidRPr="004C0ABB">
        <w:rPr>
          <w:rFonts w:eastAsia="SimSun" w:cs="Mangal"/>
          <w:spacing w:val="-4"/>
          <w:lang w:val="sq-AL" w:eastAsia="hi-IN" w:bidi="hi-IN"/>
        </w:rPr>
        <w:t xml:space="preserve"> </w:t>
      </w:r>
      <w:r w:rsidRPr="004C0ABB">
        <w:rPr>
          <w:rFonts w:eastAsia="SimSun" w:cs="Mangal"/>
          <w:spacing w:val="-4"/>
          <w:lang w:val="sq-AL" w:eastAsia="hi-IN" w:bidi="hi-IN"/>
        </w:rPr>
        <w:tab/>
        <w:t>tilla sipas dispozitave ligjore t</w:t>
      </w:r>
      <w:r w:rsidRPr="004C0ABB">
        <w:rPr>
          <w:spacing w:val="-4"/>
          <w:lang w:val="sq-AL" w:eastAsia="hi-IN" w:bidi="hi-IN"/>
        </w:rPr>
        <w:t>ë</w:t>
      </w:r>
      <w:r w:rsidRPr="004C0ABB">
        <w:rPr>
          <w:rFonts w:eastAsia="SimSun" w:cs="Mangal"/>
          <w:spacing w:val="-4"/>
          <w:lang w:val="sq-AL" w:eastAsia="hi-IN" w:bidi="hi-IN"/>
        </w:rPr>
        <w:t xml:space="preserve"> secilit</w:t>
      </w:r>
      <w:r w:rsidR="00EC6F17" w:rsidRPr="004C0ABB">
        <w:rPr>
          <w:rFonts w:eastAsia="SimSun" w:cs="Mangal"/>
          <w:spacing w:val="-4"/>
          <w:lang w:val="sq-AL" w:eastAsia="hi-IN" w:bidi="hi-IN"/>
        </w:rPr>
        <w:t xml:space="preserve"> </w:t>
      </w:r>
      <w:r w:rsidRPr="004C0ABB">
        <w:rPr>
          <w:rFonts w:eastAsia="SimSun" w:cs="Mangal"/>
          <w:spacing w:val="-4"/>
          <w:lang w:val="sq-AL" w:eastAsia="hi-IN" w:bidi="hi-IN"/>
        </w:rPr>
        <w:t>shtet kontraktues;</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8</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Pr="004C0ABB">
        <w:rPr>
          <w:rFonts w:eastAsia="SimSun" w:cs="Mangal"/>
          <w:spacing w:val="-4"/>
          <w:lang w:val="sq-AL" w:eastAsia="hi-IN" w:bidi="hi-IN"/>
        </w:rPr>
        <w:tab/>
        <w:t>“</w:t>
      </w:r>
      <w:r w:rsidR="00015DF9" w:rsidRPr="004C0ABB">
        <w:rPr>
          <w:rFonts w:eastAsia="SimSun" w:cs="Mangal"/>
          <w:spacing w:val="-4"/>
          <w:lang w:val="sq-AL" w:eastAsia="hi-IN" w:bidi="hi-IN"/>
        </w:rPr>
        <w:t xml:space="preserve">Anëtar </w:t>
      </w:r>
      <w:r w:rsidRPr="004C0ABB">
        <w:rPr>
          <w:rFonts w:eastAsia="SimSun" w:cs="Mangal"/>
          <w:spacing w:val="-4"/>
          <w:lang w:val="sq-AL" w:eastAsia="hi-IN" w:bidi="hi-IN"/>
        </w:rPr>
        <w:t>i familjes”</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një anëtar i familjes sipas dispozitave ligjore të shtetit kontraktues, në të cilin ka selinë institucioni kompetent, i cili ka në ngarkim shërbimet;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9</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w:t>
      </w:r>
      <w:r w:rsidR="00015DF9" w:rsidRPr="004C0ABB">
        <w:rPr>
          <w:rFonts w:eastAsia="SimSun" w:cs="Mangal"/>
          <w:spacing w:val="-4"/>
          <w:lang w:val="sq-AL" w:eastAsia="hi-IN" w:bidi="hi-IN"/>
        </w:rPr>
        <w:t>P</w:t>
      </w:r>
      <w:r w:rsidR="00015DF9" w:rsidRPr="004C0ABB">
        <w:rPr>
          <w:spacing w:val="-4"/>
          <w:lang w:val="sq-AL" w:eastAsia="hi-IN" w:bidi="hi-IN"/>
        </w:rPr>
        <w:t>ë</w:t>
      </w:r>
      <w:r w:rsidR="00015DF9" w:rsidRPr="004C0ABB">
        <w:rPr>
          <w:rFonts w:eastAsia="SimSun" w:cs="Mangal"/>
          <w:spacing w:val="-4"/>
          <w:lang w:val="sq-AL" w:eastAsia="hi-IN" w:bidi="hi-IN"/>
        </w:rPr>
        <w:t xml:space="preserve">rfitim </w:t>
      </w:r>
      <w:r w:rsidRPr="004C0ABB">
        <w:rPr>
          <w:rFonts w:eastAsia="SimSun" w:cs="Mangal"/>
          <w:spacing w:val="-4"/>
          <w:lang w:val="sq-AL" w:eastAsia="hi-IN" w:bidi="hi-IN"/>
        </w:rPr>
        <w:t>n</w:t>
      </w:r>
      <w:r w:rsidRPr="004C0ABB">
        <w:rPr>
          <w:spacing w:val="-4"/>
          <w:lang w:val="sq-AL" w:eastAsia="hi-IN" w:bidi="hi-IN"/>
        </w:rPr>
        <w:t>ë</w:t>
      </w:r>
      <w:r w:rsidRPr="004C0ABB">
        <w:rPr>
          <w:rFonts w:eastAsia="SimSun" w:cs="Mangal"/>
          <w:spacing w:val="-4"/>
          <w:lang w:val="sq-AL" w:eastAsia="hi-IN" w:bidi="hi-IN"/>
        </w:rPr>
        <w:t xml:space="preserve"> para”</w:t>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një pension ose një përfitim tjetër në para duke p</w:t>
      </w:r>
      <w:r w:rsidRPr="004C0ABB">
        <w:rPr>
          <w:spacing w:val="-4"/>
          <w:lang w:val="sq-AL" w:eastAsia="hi-IN" w:bidi="hi-IN"/>
        </w:rPr>
        <w:t>ë</w:t>
      </w:r>
      <w:r w:rsidRPr="004C0ABB">
        <w:rPr>
          <w:rFonts w:eastAsia="SimSun" w:cs="Mangal"/>
          <w:spacing w:val="-4"/>
          <w:lang w:val="sq-AL" w:eastAsia="hi-IN" w:bidi="hi-IN"/>
        </w:rPr>
        <w:t>rfshir</w:t>
      </w:r>
      <w:r w:rsidRPr="004C0ABB">
        <w:rPr>
          <w:spacing w:val="-4"/>
          <w:lang w:val="sq-AL" w:eastAsia="hi-IN" w:bidi="hi-IN"/>
        </w:rPr>
        <w:t>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gjith</w:t>
      </w:r>
      <w:r w:rsidRPr="004C0ABB">
        <w:rPr>
          <w:spacing w:val="-4"/>
          <w:lang w:val="sq-AL" w:eastAsia="hi-IN" w:bidi="hi-IN"/>
        </w:rPr>
        <w:t>a shtesat, kompensimet, rritjet dhe pagesat e njëhershme në kuptimin e dispozitave ligjor</w:t>
      </w:r>
      <w:r w:rsidR="00015DF9" w:rsidRPr="004C0ABB">
        <w:rPr>
          <w:spacing w:val="-4"/>
          <w:lang w:val="sq-AL" w:eastAsia="hi-IN" w:bidi="hi-IN"/>
        </w:rPr>
        <w:t>e të përcaktuara në paragrafin 1</w:t>
      </w:r>
      <w:r w:rsidR="005879CE">
        <w:rPr>
          <w:spacing w:val="-4"/>
          <w:lang w:val="sq-AL" w:eastAsia="hi-IN" w:bidi="hi-IN"/>
        </w:rPr>
        <w:t>,</w:t>
      </w:r>
      <w:r w:rsidRPr="004C0ABB">
        <w:rPr>
          <w:spacing w:val="-4"/>
          <w:lang w:val="sq-AL" w:eastAsia="hi-IN" w:bidi="hi-IN"/>
        </w:rPr>
        <w:t xml:space="preserve"> të nenit 2 të kësaj Marrëveshje</w:t>
      </w:r>
      <w:r w:rsidR="005879CE">
        <w:rPr>
          <w:spacing w:val="-4"/>
          <w:lang w:val="sq-AL" w:eastAsia="hi-IN" w:bidi="hi-IN"/>
        </w:rPr>
        <w:t>je</w:t>
      </w:r>
      <w:r w:rsidRPr="004C0ABB">
        <w:rPr>
          <w:spacing w:val="-4"/>
          <w:lang w:val="sq-AL" w:eastAsia="hi-IN" w:bidi="hi-IN"/>
        </w:rPr>
        <w:t>;</w:t>
      </w:r>
      <w:r w:rsidRPr="004C0ABB">
        <w:rPr>
          <w:rFonts w:eastAsia="SimSun" w:cs="Mangal"/>
          <w:spacing w:val="-4"/>
          <w:lang w:val="sq-AL" w:eastAsia="hi-IN" w:bidi="hi-IN"/>
        </w:rPr>
        <w:t xml:space="preserve"> për sa i përket Austrisë</w:t>
      </w:r>
      <w:r w:rsidR="005879CE">
        <w:rPr>
          <w:rFonts w:eastAsia="SimSun" w:cs="Mangal"/>
          <w:spacing w:val="-4"/>
          <w:lang w:val="sq-AL" w:eastAsia="hi-IN" w:bidi="hi-IN"/>
        </w:rPr>
        <w:t>,</w:t>
      </w:r>
      <w:r w:rsidRPr="004C0ABB">
        <w:rPr>
          <w:rFonts w:eastAsia="SimSun" w:cs="Mangal"/>
          <w:spacing w:val="-4"/>
          <w:lang w:val="sq-AL" w:eastAsia="hi-IN" w:bidi="hi-IN"/>
        </w:rPr>
        <w:t xml:space="preserve"> me përjashtim të kompensimit të rehabilitimit.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 N</w:t>
      </w:r>
      <w:r w:rsidRPr="004C0ABB">
        <w:rPr>
          <w:spacing w:val="-4"/>
          <w:lang w:val="sq-AL" w:eastAsia="hi-IN" w:bidi="hi-IN"/>
        </w:rPr>
        <w:t>ë</w:t>
      </w:r>
      <w:r w:rsidRPr="004C0ABB">
        <w:rPr>
          <w:rFonts w:eastAsia="SimSun" w:cs="Mangal"/>
          <w:spacing w:val="-4"/>
          <w:lang w:val="sq-AL" w:eastAsia="hi-IN" w:bidi="hi-IN"/>
        </w:rPr>
        <w:t xml:space="preserve"> k</w:t>
      </w:r>
      <w:r w:rsidRPr="004C0ABB">
        <w:rPr>
          <w:spacing w:val="-4"/>
          <w:lang w:val="sq-AL" w:eastAsia="hi-IN" w:bidi="hi-IN"/>
        </w:rPr>
        <w:t>ë</w:t>
      </w:r>
      <w:r w:rsidRPr="004C0ABB">
        <w:rPr>
          <w:rFonts w:eastAsia="SimSun" w:cs="Mangal"/>
          <w:spacing w:val="-4"/>
          <w:lang w:val="sq-AL" w:eastAsia="hi-IN" w:bidi="hi-IN"/>
        </w:rPr>
        <w:t>t</w:t>
      </w:r>
      <w:r w:rsidRPr="004C0ABB">
        <w:rPr>
          <w:spacing w:val="-4"/>
          <w:lang w:val="sq-AL" w:eastAsia="hi-IN" w:bidi="hi-IN"/>
        </w:rPr>
        <w:t>ë</w:t>
      </w:r>
      <w:r w:rsidRPr="004C0ABB">
        <w:rPr>
          <w:rFonts w:eastAsia="SimSun" w:cs="Mangal"/>
          <w:spacing w:val="-4"/>
          <w:lang w:val="sq-AL" w:eastAsia="hi-IN" w:bidi="hi-IN"/>
        </w:rPr>
        <w:t xml:space="preserve"> marr</w:t>
      </w:r>
      <w:r w:rsidRPr="004C0ABB">
        <w:rPr>
          <w:spacing w:val="-4"/>
          <w:lang w:val="sq-AL" w:eastAsia="hi-IN" w:bidi="hi-IN"/>
        </w:rPr>
        <w:t>ë</w:t>
      </w:r>
      <w:r w:rsidRPr="004C0ABB">
        <w:rPr>
          <w:rFonts w:eastAsia="SimSun" w:cs="Mangal"/>
          <w:spacing w:val="-4"/>
          <w:lang w:val="sq-AL" w:eastAsia="hi-IN" w:bidi="hi-IN"/>
        </w:rPr>
        <w:t xml:space="preserve">veshje termat e </w:t>
      </w:r>
      <w:bookmarkStart w:id="1" w:name="_GoBack"/>
      <w:bookmarkEnd w:id="1"/>
      <w:r w:rsidRPr="004C0ABB">
        <w:rPr>
          <w:rFonts w:eastAsia="SimSun" w:cs="Mangal"/>
          <w:spacing w:val="-4"/>
          <w:lang w:val="sq-AL" w:eastAsia="hi-IN" w:bidi="hi-IN"/>
        </w:rPr>
        <w:t>tjer</w:t>
      </w:r>
      <w:r w:rsidRPr="004C0ABB">
        <w:rPr>
          <w:spacing w:val="-4"/>
          <w:lang w:val="sq-AL" w:eastAsia="hi-IN" w:bidi="hi-IN"/>
        </w:rPr>
        <w:t>ë</w:t>
      </w:r>
      <w:r w:rsidRPr="004C0ABB">
        <w:rPr>
          <w:rFonts w:eastAsia="SimSun" w:cs="Mangal"/>
          <w:spacing w:val="-4"/>
          <w:lang w:val="sq-AL" w:eastAsia="hi-IN" w:bidi="hi-IN"/>
        </w:rPr>
        <w:t xml:space="preserve"> kan</w:t>
      </w:r>
      <w:r w:rsidRPr="004C0ABB">
        <w:rPr>
          <w:spacing w:val="-4"/>
          <w:lang w:val="sq-AL" w:eastAsia="hi-IN" w:bidi="hi-IN"/>
        </w:rPr>
        <w:t>ë</w:t>
      </w:r>
      <w:r w:rsidRPr="004C0ABB">
        <w:rPr>
          <w:rFonts w:eastAsia="SimSun" w:cs="Mangal"/>
          <w:spacing w:val="-4"/>
          <w:lang w:val="sq-AL" w:eastAsia="hi-IN" w:bidi="hi-IN"/>
        </w:rPr>
        <w:t xml:space="preserve"> kuptimin e p</w:t>
      </w:r>
      <w:r w:rsidRPr="004C0ABB">
        <w:rPr>
          <w:spacing w:val="-4"/>
          <w:lang w:val="sq-AL" w:eastAsia="hi-IN" w:bidi="hi-IN"/>
        </w:rPr>
        <w:t>ë</w:t>
      </w:r>
      <w:r w:rsidRPr="004C0ABB">
        <w:rPr>
          <w:rFonts w:eastAsia="SimSun" w:cs="Mangal"/>
          <w:spacing w:val="-4"/>
          <w:lang w:val="sq-AL" w:eastAsia="hi-IN" w:bidi="hi-IN"/>
        </w:rPr>
        <w:t>rcaktuar sipas dispozitave ligjore t</w:t>
      </w:r>
      <w:r w:rsidRPr="004C0ABB">
        <w:rPr>
          <w:spacing w:val="-4"/>
          <w:lang w:val="sq-AL" w:eastAsia="hi-IN" w:bidi="hi-IN"/>
        </w:rPr>
        <w:t>ë</w:t>
      </w:r>
      <w:r w:rsidRPr="004C0ABB">
        <w:rPr>
          <w:rFonts w:eastAsia="SimSun" w:cs="Mangal"/>
          <w:spacing w:val="-4"/>
          <w:lang w:val="sq-AL" w:eastAsia="hi-IN" w:bidi="hi-IN"/>
        </w:rPr>
        <w:t xml:space="preserve"> shtetit p</w:t>
      </w:r>
      <w:r w:rsidRPr="004C0ABB">
        <w:rPr>
          <w:spacing w:val="-4"/>
          <w:lang w:val="sq-AL" w:eastAsia="hi-IN" w:bidi="hi-IN"/>
        </w:rPr>
        <w:t>ë</w:t>
      </w:r>
      <w:r w:rsidRPr="004C0ABB">
        <w:rPr>
          <w:rFonts w:eastAsia="SimSun" w:cs="Mangal"/>
          <w:spacing w:val="-4"/>
          <w:lang w:val="sq-AL" w:eastAsia="hi-IN" w:bidi="hi-IN"/>
        </w:rPr>
        <w:t>rkatës kontraktues.</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Fusha lëndore e zbatimit</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Kjo marr</w:t>
      </w:r>
      <w:r w:rsidRPr="004C0ABB">
        <w:rPr>
          <w:spacing w:val="-4"/>
          <w:lang w:val="sq-AL" w:eastAsia="hi-IN" w:bidi="hi-IN"/>
        </w:rPr>
        <w:t>ë</w:t>
      </w:r>
      <w:r w:rsidRPr="004C0ABB">
        <w:rPr>
          <w:rFonts w:eastAsia="SimSun" w:cs="Mangal"/>
          <w:spacing w:val="-4"/>
          <w:lang w:val="sq-AL" w:eastAsia="hi-IN" w:bidi="hi-IN"/>
        </w:rPr>
        <w:t>veshje u referohet</w:t>
      </w:r>
      <w:r w:rsidR="00015DF9"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015DF9" w:rsidRPr="004C0ABB">
        <w:rPr>
          <w:rFonts w:eastAsia="SimSun" w:cs="Mangal"/>
          <w:spacing w:val="-4"/>
          <w:lang w:val="sq-AL" w:eastAsia="hi-IN" w:bidi="hi-IN"/>
        </w:rPr>
        <w:t xml:space="preserve">Dispozitave </w:t>
      </w:r>
      <w:r w:rsidRPr="004C0ABB">
        <w:rPr>
          <w:rFonts w:eastAsia="SimSun" w:cs="Mangal"/>
          <w:spacing w:val="-4"/>
          <w:lang w:val="sq-AL" w:eastAsia="hi-IN" w:bidi="hi-IN"/>
        </w:rPr>
        <w:t>ligjore austriake për:</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a) sigurimin shëndetëso</w:t>
      </w:r>
      <w:r w:rsidR="005879CE">
        <w:rPr>
          <w:rFonts w:eastAsia="SimSun" w:cs="Mangal"/>
          <w:spacing w:val="-4"/>
          <w:lang w:val="sq-AL" w:eastAsia="hi-IN" w:bidi="hi-IN"/>
        </w:rPr>
        <w:t>r</w:t>
      </w:r>
      <w:r w:rsidR="00015DF9"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b) sigurimin ndaj aksidenteve</w:t>
      </w:r>
      <w:r w:rsidR="00015DF9"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c) sigurimin e pensioneve, me përjashtim të sigurimeve të veçanta për noterët</w:t>
      </w:r>
      <w:r w:rsidR="008C2FDC">
        <w:rPr>
          <w:rFonts w:eastAsia="SimSun" w:cs="Mangal"/>
          <w:spacing w:val="-4"/>
          <w:lang w:val="sq-AL" w:eastAsia="hi-IN" w:bidi="hi-IN"/>
        </w:rPr>
        <w:t>.</w:t>
      </w:r>
    </w:p>
    <w:p w:rsidR="00C45083" w:rsidRDefault="00015DF9"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 xml:space="preserve">) </w:t>
      </w:r>
      <w:r w:rsidRPr="004C0ABB">
        <w:rPr>
          <w:rFonts w:eastAsia="SimSun" w:cs="Mangal"/>
          <w:spacing w:val="-4"/>
          <w:lang w:val="sq-AL" w:eastAsia="hi-IN" w:bidi="hi-IN"/>
        </w:rPr>
        <w:t xml:space="preserve">Dispozitave </w:t>
      </w:r>
      <w:r w:rsidR="00C45083" w:rsidRPr="004C0ABB">
        <w:rPr>
          <w:rFonts w:eastAsia="SimSun" w:cs="Mangal"/>
          <w:spacing w:val="-4"/>
          <w:lang w:val="sq-AL" w:eastAsia="hi-IN" w:bidi="hi-IN"/>
        </w:rPr>
        <w:t>ligjore shqiptare për:</w:t>
      </w:r>
    </w:p>
    <w:p w:rsidR="009B0DC6" w:rsidRPr="004C0ABB" w:rsidRDefault="009B0DC6" w:rsidP="009B0DC6">
      <w:pPr>
        <w:pStyle w:val="Paragrafi"/>
        <w:rPr>
          <w:rFonts w:eastAsia="SimSun" w:cs="Mangal"/>
          <w:spacing w:val="-4"/>
          <w:lang w:val="sq-AL" w:eastAsia="hi-IN" w:bidi="hi-IN"/>
        </w:rPr>
      </w:pPr>
    </w:p>
    <w:p w:rsidR="00C45083" w:rsidRPr="004C0ABB" w:rsidRDefault="00015DF9"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a) </w:t>
      </w:r>
      <w:r w:rsidR="00C45083" w:rsidRPr="004C0ABB">
        <w:rPr>
          <w:rFonts w:eastAsia="SimSun" w:cs="Mangal"/>
          <w:spacing w:val="-4"/>
          <w:lang w:val="sq-AL" w:eastAsia="hi-IN" w:bidi="hi-IN"/>
        </w:rPr>
        <w:t>sigurimin shoqëror të detyrueshëm për pensionet, aksidentet në punë dhe sëmundjet profesionale, barrëlindjet dhe sëmundjet</w:t>
      </w:r>
      <w:r w:rsidRPr="004C0ABB">
        <w:rPr>
          <w:rFonts w:eastAsia="SimSun" w:cs="Mangal"/>
          <w:spacing w:val="-4"/>
          <w:lang w:val="sq-AL" w:eastAsia="hi-IN" w:bidi="hi-IN"/>
        </w:rPr>
        <w:t>;</w:t>
      </w:r>
    </w:p>
    <w:p w:rsidR="00C45083" w:rsidRPr="004C0ABB" w:rsidRDefault="00015DF9"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b) </w:t>
      </w:r>
      <w:r w:rsidR="00C45083" w:rsidRPr="004C0ABB">
        <w:rPr>
          <w:rFonts w:eastAsia="SimSun" w:cs="Mangal"/>
          <w:spacing w:val="-4"/>
          <w:lang w:val="sq-AL" w:eastAsia="hi-IN" w:bidi="hi-IN"/>
        </w:rPr>
        <w:t>vetëm për</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 xml:space="preserve">sa i takon </w:t>
      </w:r>
      <w:r w:rsidRPr="004C0ABB">
        <w:rPr>
          <w:rFonts w:eastAsia="SimSun" w:cs="Mangal"/>
          <w:spacing w:val="-4"/>
          <w:lang w:val="sq-AL" w:eastAsia="hi-IN" w:bidi="hi-IN"/>
        </w:rPr>
        <w:t xml:space="preserve">pjesës </w:t>
      </w:r>
      <w:r w:rsidR="00C45083" w:rsidRPr="004C0ABB">
        <w:rPr>
          <w:rFonts w:eastAsia="SimSun" w:cs="Mangal"/>
          <w:spacing w:val="-4"/>
          <w:lang w:val="sq-AL" w:eastAsia="hi-IN" w:bidi="hi-IN"/>
        </w:rPr>
        <w:t xml:space="preserve">II, sigurimin e detyrueshëm të kujdesit </w:t>
      </w:r>
      <w:r w:rsidRPr="004C0ABB">
        <w:rPr>
          <w:rFonts w:eastAsia="SimSun" w:cs="Mangal"/>
          <w:spacing w:val="-4"/>
          <w:lang w:val="sq-AL" w:eastAsia="hi-IN" w:bidi="hi-IN"/>
        </w:rPr>
        <w:t>shëndetësor.</w:t>
      </w:r>
      <w:r w:rsidR="00C45083" w:rsidRPr="004C0ABB">
        <w:rPr>
          <w:rFonts w:eastAsia="SimSun" w:cs="Mangal"/>
          <w:spacing w:val="-4"/>
          <w:lang w:val="sq-AL" w:eastAsia="hi-IN" w:bidi="hi-IN"/>
        </w:rPr>
        <w:t xml:space="preserve"> </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A84C7C">
        <w:rPr>
          <w:rFonts w:eastAsia="SimSun" w:cs="Mangal"/>
          <w:spacing w:val="-4"/>
          <w:lang w:val="sq-AL" w:eastAsia="hi-IN" w:bidi="hi-IN"/>
        </w:rPr>
        <w:t>.</w:t>
      </w:r>
      <w:r w:rsidRPr="004C0ABB">
        <w:rPr>
          <w:rFonts w:eastAsia="SimSun" w:cs="Mangal"/>
          <w:spacing w:val="-4"/>
          <w:lang w:val="sq-AL" w:eastAsia="hi-IN" w:bidi="hi-IN"/>
        </w:rPr>
        <w:tab/>
      </w:r>
      <w:r w:rsidR="00015DF9" w:rsidRPr="004C0ABB">
        <w:rPr>
          <w:rFonts w:eastAsia="SimSun" w:cs="Mangal"/>
          <w:spacing w:val="-4"/>
          <w:lang w:val="sq-AL" w:eastAsia="hi-IN" w:bidi="hi-IN"/>
        </w:rPr>
        <w:t xml:space="preserve"> </w:t>
      </w:r>
      <w:r w:rsidRPr="004C0ABB">
        <w:rPr>
          <w:rFonts w:eastAsia="SimSun" w:cs="Mangal"/>
          <w:spacing w:val="-4"/>
          <w:lang w:val="sq-AL" w:eastAsia="hi-IN" w:bidi="hi-IN"/>
        </w:rPr>
        <w:t>Kjo marr</w:t>
      </w:r>
      <w:r w:rsidRPr="004C0ABB">
        <w:rPr>
          <w:spacing w:val="-4"/>
          <w:lang w:val="sq-AL" w:eastAsia="hi-IN" w:bidi="hi-IN"/>
        </w:rPr>
        <w:t>ë</w:t>
      </w:r>
      <w:r w:rsidRPr="004C0ABB">
        <w:rPr>
          <w:rFonts w:eastAsia="SimSun" w:cs="Mangal"/>
          <w:spacing w:val="-4"/>
          <w:lang w:val="sq-AL" w:eastAsia="hi-IN" w:bidi="hi-IN"/>
        </w:rPr>
        <w:t>veshje u referohet edhe t</w:t>
      </w:r>
      <w:r w:rsidRPr="004C0ABB">
        <w:rPr>
          <w:spacing w:val="-4"/>
          <w:lang w:val="sq-AL" w:eastAsia="hi-IN" w:bidi="hi-IN"/>
        </w:rPr>
        <w:t>ë</w:t>
      </w:r>
      <w:r w:rsidRPr="004C0ABB">
        <w:rPr>
          <w:rFonts w:eastAsia="SimSun" w:cs="Mangal"/>
          <w:spacing w:val="-4"/>
          <w:lang w:val="sq-AL" w:eastAsia="hi-IN" w:bidi="hi-IN"/>
        </w:rPr>
        <w:t xml:space="preserve"> gjitha dispozitave ligjore, t</w:t>
      </w:r>
      <w:r w:rsidRPr="004C0ABB">
        <w:rPr>
          <w:spacing w:val="-4"/>
          <w:lang w:val="sq-AL" w:eastAsia="hi-IN" w:bidi="hi-IN"/>
        </w:rPr>
        <w:t>ë</w:t>
      </w:r>
      <w:r w:rsidRPr="004C0ABB">
        <w:rPr>
          <w:rFonts w:eastAsia="SimSun" w:cs="Mangal"/>
          <w:spacing w:val="-4"/>
          <w:lang w:val="sq-AL" w:eastAsia="hi-IN" w:bidi="hi-IN"/>
        </w:rPr>
        <w:t xml:space="preserve"> cilat p</w:t>
      </w:r>
      <w:r w:rsidRPr="004C0ABB">
        <w:rPr>
          <w:spacing w:val="-4"/>
          <w:lang w:val="sq-AL" w:eastAsia="hi-IN" w:bidi="hi-IN"/>
        </w:rPr>
        <w:t>ë</w:t>
      </w:r>
      <w:r w:rsidRPr="004C0ABB">
        <w:rPr>
          <w:rFonts w:eastAsia="SimSun" w:cs="Mangal"/>
          <w:spacing w:val="-4"/>
          <w:lang w:val="sq-AL" w:eastAsia="hi-IN" w:bidi="hi-IN"/>
        </w:rPr>
        <w:t>rmbledhin, amendojn</w:t>
      </w:r>
      <w:r w:rsidRPr="004C0ABB">
        <w:rPr>
          <w:spacing w:val="-4"/>
          <w:lang w:val="sq-AL" w:eastAsia="hi-IN" w:bidi="hi-IN"/>
        </w:rPr>
        <w:t>ë</w:t>
      </w:r>
      <w:r w:rsidRPr="004C0ABB">
        <w:rPr>
          <w:rFonts w:eastAsia="SimSun" w:cs="Mangal"/>
          <w:spacing w:val="-4"/>
          <w:lang w:val="sq-AL" w:eastAsia="hi-IN" w:bidi="hi-IN"/>
        </w:rPr>
        <w:t xml:space="preserve"> apo </w:t>
      </w:r>
      <w:r w:rsidR="00015DF9" w:rsidRPr="004C0ABB">
        <w:rPr>
          <w:rFonts w:eastAsia="SimSun" w:cs="Mangal"/>
          <w:spacing w:val="-4"/>
          <w:lang w:val="sq-AL" w:eastAsia="hi-IN" w:bidi="hi-IN"/>
        </w:rPr>
        <w:t>plot</w:t>
      </w:r>
      <w:r w:rsidR="00015DF9" w:rsidRPr="004C0ABB">
        <w:rPr>
          <w:spacing w:val="-4"/>
          <w:lang w:val="sq-AL" w:eastAsia="hi-IN" w:bidi="hi-IN"/>
        </w:rPr>
        <w:t>ë</w:t>
      </w:r>
      <w:r w:rsidR="00015DF9" w:rsidRPr="004C0ABB">
        <w:rPr>
          <w:rFonts w:eastAsia="SimSun" w:cs="Mangal"/>
          <w:spacing w:val="-4"/>
          <w:lang w:val="sq-AL" w:eastAsia="hi-IN" w:bidi="hi-IN"/>
        </w:rPr>
        <w:t>sojnë</w:t>
      </w:r>
      <w:r w:rsidRPr="004C0ABB">
        <w:rPr>
          <w:rFonts w:eastAsia="SimSun" w:cs="Mangal"/>
          <w:spacing w:val="-4"/>
          <w:lang w:val="sq-AL" w:eastAsia="hi-IN" w:bidi="hi-IN"/>
        </w:rPr>
        <w:t xml:space="preserve"> dispozitat ligjore t</w:t>
      </w:r>
      <w:r w:rsidRPr="004C0ABB">
        <w:rPr>
          <w:spacing w:val="-4"/>
          <w:lang w:val="sq-AL" w:eastAsia="hi-IN" w:bidi="hi-IN"/>
        </w:rPr>
        <w:t>ë</w:t>
      </w:r>
      <w:r w:rsidRPr="004C0ABB">
        <w:rPr>
          <w:rFonts w:eastAsia="SimSun" w:cs="Mangal"/>
          <w:spacing w:val="-4"/>
          <w:lang w:val="sq-AL" w:eastAsia="hi-IN" w:bidi="hi-IN"/>
        </w:rPr>
        <w:t xml:space="preserve"> përcaktuara n</w:t>
      </w:r>
      <w:r w:rsidRPr="004C0ABB">
        <w:rPr>
          <w:spacing w:val="-4"/>
          <w:lang w:val="sq-AL" w:eastAsia="hi-IN" w:bidi="hi-IN"/>
        </w:rPr>
        <w:t>ë</w:t>
      </w:r>
      <w:r w:rsidR="00015DF9" w:rsidRPr="004C0ABB">
        <w:rPr>
          <w:rFonts w:eastAsia="SimSun" w:cs="Mangal"/>
          <w:spacing w:val="-4"/>
          <w:lang w:val="sq-AL" w:eastAsia="hi-IN" w:bidi="hi-IN"/>
        </w:rPr>
        <w:t xml:space="preserve"> paragrafin </w:t>
      </w:r>
      <w:r w:rsidRPr="004C0ABB">
        <w:rPr>
          <w:rFonts w:eastAsia="SimSun" w:cs="Mangal"/>
          <w:spacing w:val="-4"/>
          <w:lang w:val="sq-AL" w:eastAsia="hi-IN" w:bidi="hi-IN"/>
        </w:rPr>
        <w:t>1.</w:t>
      </w:r>
    </w:p>
    <w:p w:rsidR="00C45083" w:rsidRPr="004C0ABB" w:rsidRDefault="00C45083" w:rsidP="009B0DC6">
      <w:pPr>
        <w:pStyle w:val="Paragrafi"/>
        <w:rPr>
          <w:rFonts w:eastAsia="SimSun" w:cs="Mangal"/>
          <w:spacing w:val="-4"/>
          <w:lang w:val="sq-AL" w:eastAsia="hi-IN" w:bidi="hi-IN"/>
        </w:rPr>
      </w:pPr>
      <w:r w:rsidRPr="00B753F4">
        <w:rPr>
          <w:lang w:val="sq-AL"/>
        </w:rPr>
        <w:t>3</w:t>
      </w:r>
      <w:r w:rsidR="00A84C7C" w:rsidRPr="00B753F4">
        <w:t>.</w:t>
      </w:r>
      <w:r w:rsidR="00015DF9" w:rsidRPr="00B753F4">
        <w:rPr>
          <w:lang w:val="sq-AL"/>
        </w:rPr>
        <w:t xml:space="preserve"> </w:t>
      </w:r>
      <w:r w:rsidRPr="00B753F4">
        <w:rPr>
          <w:lang w:val="sq-AL"/>
        </w:rPr>
        <w:tab/>
        <w:t xml:space="preserve">Kjo marrëveshje nuk u referohet dispozitave ligjore për një sistem të ri të mbrojtjes </w:t>
      </w:r>
      <w:r w:rsidRPr="00B753F4">
        <w:rPr>
          <w:lang w:val="sq-AL"/>
        </w:rPr>
        <w:tab/>
        <w:t>shoqërore, përveç rastit kur autoritetet kompetente bien dakord ndryshe nga si janë shprehur këtu</w:t>
      </w:r>
      <w:r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3</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Fusha personale e zbatimit</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Kjo marr</w:t>
      </w:r>
      <w:r w:rsidRPr="004C0ABB">
        <w:rPr>
          <w:spacing w:val="-4"/>
          <w:lang w:val="sq-AL" w:eastAsia="hi-IN" w:bidi="hi-IN"/>
        </w:rPr>
        <w:t>ë</w:t>
      </w:r>
      <w:r w:rsidRPr="004C0ABB">
        <w:rPr>
          <w:rFonts w:eastAsia="SimSun" w:cs="Mangal"/>
          <w:spacing w:val="-4"/>
          <w:lang w:val="sq-AL" w:eastAsia="hi-IN" w:bidi="hi-IN"/>
        </w:rPr>
        <w:t>veshje zbatohet: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1. </w:t>
      </w:r>
      <w:r w:rsidR="001C61FF" w:rsidRPr="004C0ABB">
        <w:rPr>
          <w:rFonts w:eastAsia="SimSun" w:cs="Mangal"/>
          <w:spacing w:val="-4"/>
          <w:lang w:val="sq-AL" w:eastAsia="hi-IN" w:bidi="hi-IN"/>
        </w:rPr>
        <w:t>P</w:t>
      </w:r>
      <w:r w:rsidR="001C61FF" w:rsidRPr="004C0ABB">
        <w:rPr>
          <w:spacing w:val="-4"/>
          <w:lang w:val="sq-AL" w:eastAsia="hi-IN" w:bidi="hi-IN"/>
        </w:rPr>
        <w:t>ë</w:t>
      </w:r>
      <w:r w:rsidR="001C61FF" w:rsidRPr="004C0ABB">
        <w:rPr>
          <w:rFonts w:eastAsia="SimSun" w:cs="Mangal"/>
          <w:spacing w:val="-4"/>
          <w:lang w:val="sq-AL" w:eastAsia="hi-IN" w:bidi="hi-IN"/>
        </w:rPr>
        <w:t xml:space="preserve">r </w:t>
      </w:r>
      <w:r w:rsidRPr="004C0ABB">
        <w:rPr>
          <w:rFonts w:eastAsia="SimSun" w:cs="Mangal"/>
          <w:spacing w:val="-4"/>
          <w:lang w:val="sq-AL" w:eastAsia="hi-IN" w:bidi="hi-IN"/>
        </w:rPr>
        <w:t>personat, p</w:t>
      </w:r>
      <w:r w:rsidRPr="004C0ABB">
        <w:rPr>
          <w:spacing w:val="-4"/>
          <w:lang w:val="sq-AL" w:eastAsia="hi-IN" w:bidi="hi-IN"/>
        </w:rPr>
        <w:t>ë</w:t>
      </w:r>
      <w:r w:rsidRPr="004C0ABB">
        <w:rPr>
          <w:rFonts w:eastAsia="SimSun" w:cs="Mangal"/>
          <w:spacing w:val="-4"/>
          <w:lang w:val="sq-AL" w:eastAsia="hi-IN" w:bidi="hi-IN"/>
        </w:rPr>
        <w:t>r t</w:t>
      </w:r>
      <w:r w:rsidRPr="004C0ABB">
        <w:rPr>
          <w:spacing w:val="-4"/>
          <w:lang w:val="sq-AL" w:eastAsia="hi-IN" w:bidi="hi-IN"/>
        </w:rPr>
        <w:t>ë</w:t>
      </w:r>
      <w:r w:rsidRPr="004C0ABB">
        <w:rPr>
          <w:rFonts w:eastAsia="SimSun" w:cs="Mangal"/>
          <w:spacing w:val="-4"/>
          <w:lang w:val="sq-AL" w:eastAsia="hi-IN" w:bidi="hi-IN"/>
        </w:rPr>
        <w:t xml:space="preserve"> cil</w:t>
      </w:r>
      <w:r w:rsidRPr="004C0ABB">
        <w:rPr>
          <w:spacing w:val="-4"/>
          <w:lang w:val="sq-AL" w:eastAsia="hi-IN" w:bidi="hi-IN"/>
        </w:rPr>
        <w:t>ë</w:t>
      </w:r>
      <w:r w:rsidRPr="004C0ABB">
        <w:rPr>
          <w:rFonts w:eastAsia="SimSun" w:cs="Mangal"/>
          <w:spacing w:val="-4"/>
          <w:lang w:val="sq-AL" w:eastAsia="hi-IN" w:bidi="hi-IN"/>
        </w:rPr>
        <w:t xml:space="preserve">t janë ose kanë </w:t>
      </w:r>
      <w:r w:rsidR="00015DF9" w:rsidRPr="004C0ABB">
        <w:rPr>
          <w:rFonts w:eastAsia="SimSun" w:cs="Mangal"/>
          <w:spacing w:val="-4"/>
          <w:lang w:val="sq-AL" w:eastAsia="hi-IN" w:bidi="hi-IN"/>
        </w:rPr>
        <w:t>qenë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vlefshme dispozitat ligjore t</w:t>
      </w:r>
      <w:r w:rsidRPr="004C0ABB">
        <w:rPr>
          <w:spacing w:val="-4"/>
          <w:lang w:val="sq-AL" w:eastAsia="hi-IN" w:bidi="hi-IN"/>
        </w:rPr>
        <w:t>ë</w:t>
      </w:r>
      <w:r w:rsidRPr="004C0ABB">
        <w:rPr>
          <w:rFonts w:eastAsia="SimSun" w:cs="Mangal"/>
          <w:spacing w:val="-4"/>
          <w:lang w:val="sq-AL" w:eastAsia="hi-IN" w:bidi="hi-IN"/>
        </w:rPr>
        <w:t xml:space="preserve"> nj</w:t>
      </w:r>
      <w:r w:rsidRPr="004C0ABB">
        <w:rPr>
          <w:spacing w:val="-4"/>
          <w:lang w:val="sq-AL" w:eastAsia="hi-IN" w:bidi="hi-IN"/>
        </w:rPr>
        <w:t>ë</w:t>
      </w:r>
      <w:r w:rsidRPr="004C0ABB">
        <w:rPr>
          <w:rFonts w:eastAsia="SimSun" w:cs="Mangal"/>
          <w:spacing w:val="-4"/>
          <w:lang w:val="sq-AL" w:eastAsia="hi-IN" w:bidi="hi-IN"/>
        </w:rPr>
        <w:t>rit ose t</w:t>
      </w:r>
      <w:r w:rsidRPr="004C0ABB">
        <w:rPr>
          <w:spacing w:val="-4"/>
          <w:lang w:val="sq-AL" w:eastAsia="hi-IN" w:bidi="hi-IN"/>
        </w:rPr>
        <w:t>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dy</w:t>
      </w:r>
      <w:r w:rsidR="009B4C51">
        <w:rPr>
          <w:rFonts w:eastAsia="SimSun" w:cs="Mangal"/>
          <w:spacing w:val="-4"/>
          <w:lang w:val="sq-AL" w:eastAsia="hi-IN" w:bidi="hi-IN"/>
        </w:rPr>
        <w:t>ja</w:t>
      </w:r>
      <w:r w:rsidRPr="004C0ABB">
        <w:rPr>
          <w:rFonts w:eastAsia="SimSun" w:cs="Mangal"/>
          <w:spacing w:val="-4"/>
          <w:lang w:val="sq-AL" w:eastAsia="hi-IN" w:bidi="hi-IN"/>
        </w:rPr>
        <w:t xml:space="preserve"> shteteve kontraktues</w:t>
      </w:r>
      <w:r w:rsidR="00651ACA">
        <w:rPr>
          <w:rFonts w:eastAsia="SimSun" w:cs="Mangal"/>
          <w:spacing w:val="-4"/>
          <w:lang w:val="sq-AL" w:eastAsia="hi-IN" w:bidi="hi-IN"/>
        </w:rPr>
        <w:t>e</w:t>
      </w:r>
      <w:r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2. </w:t>
      </w:r>
      <w:r w:rsidR="001C61FF" w:rsidRPr="004C0ABB">
        <w:rPr>
          <w:rFonts w:eastAsia="SimSun" w:cs="Mangal"/>
          <w:spacing w:val="-4"/>
          <w:lang w:val="sq-AL" w:eastAsia="hi-IN" w:bidi="hi-IN"/>
        </w:rPr>
        <w:t>P</w:t>
      </w:r>
      <w:r w:rsidR="001C61FF" w:rsidRPr="004C0ABB">
        <w:rPr>
          <w:spacing w:val="-4"/>
          <w:lang w:val="sq-AL" w:eastAsia="hi-IN" w:bidi="hi-IN"/>
        </w:rPr>
        <w:t>ë</w:t>
      </w:r>
      <w:r w:rsidR="001C61FF" w:rsidRPr="004C0ABB">
        <w:rPr>
          <w:rFonts w:eastAsia="SimSun" w:cs="Mangal"/>
          <w:spacing w:val="-4"/>
          <w:lang w:val="sq-AL" w:eastAsia="hi-IN" w:bidi="hi-IN"/>
        </w:rPr>
        <w:t xml:space="preserve">r </w:t>
      </w:r>
      <w:r w:rsidRPr="004C0ABB">
        <w:rPr>
          <w:rFonts w:eastAsia="SimSun" w:cs="Mangal"/>
          <w:spacing w:val="-4"/>
          <w:lang w:val="sq-AL" w:eastAsia="hi-IN" w:bidi="hi-IN"/>
        </w:rPr>
        <w:t>persona t</w:t>
      </w:r>
      <w:r w:rsidRPr="004C0ABB">
        <w:rPr>
          <w:spacing w:val="-4"/>
          <w:lang w:val="sq-AL" w:eastAsia="hi-IN" w:bidi="hi-IN"/>
        </w:rPr>
        <w:t>ë</w:t>
      </w:r>
      <w:r w:rsidRPr="004C0ABB">
        <w:rPr>
          <w:rFonts w:eastAsia="SimSun" w:cs="Mangal"/>
          <w:spacing w:val="-4"/>
          <w:lang w:val="sq-AL" w:eastAsia="hi-IN" w:bidi="hi-IN"/>
        </w:rPr>
        <w:t xml:space="preserve"> tjer</w:t>
      </w:r>
      <w:r w:rsidRPr="004C0ABB">
        <w:rPr>
          <w:spacing w:val="-4"/>
          <w:lang w:val="sq-AL" w:eastAsia="hi-IN" w:bidi="hi-IN"/>
        </w:rPr>
        <w:t>ë</w:t>
      </w:r>
      <w:r w:rsidRPr="004C0ABB">
        <w:rPr>
          <w:rFonts w:eastAsia="SimSun" w:cs="Mangal"/>
          <w:spacing w:val="-4"/>
          <w:lang w:val="sq-AL" w:eastAsia="hi-IN" w:bidi="hi-IN"/>
        </w:rPr>
        <w:t>, p</w:t>
      </w:r>
      <w:r w:rsidRPr="004C0ABB">
        <w:rPr>
          <w:spacing w:val="-4"/>
          <w:lang w:val="sq-AL" w:eastAsia="hi-IN" w:bidi="hi-IN"/>
        </w:rPr>
        <w:t>ë</w:t>
      </w:r>
      <w:r w:rsidRPr="004C0ABB">
        <w:rPr>
          <w:rFonts w:eastAsia="SimSun" w:cs="Mangal"/>
          <w:spacing w:val="-4"/>
          <w:lang w:val="sq-AL" w:eastAsia="hi-IN" w:bidi="hi-IN"/>
        </w:rPr>
        <w:t>r aq sa t</w:t>
      </w:r>
      <w:r w:rsidRPr="004C0ABB">
        <w:rPr>
          <w:spacing w:val="-4"/>
          <w:lang w:val="sq-AL" w:eastAsia="hi-IN" w:bidi="hi-IN"/>
        </w:rPr>
        <w:t>ë</w:t>
      </w:r>
      <w:r w:rsidRPr="004C0ABB">
        <w:rPr>
          <w:rFonts w:eastAsia="SimSun" w:cs="Mangal"/>
          <w:spacing w:val="-4"/>
          <w:lang w:val="sq-AL" w:eastAsia="hi-IN" w:bidi="hi-IN"/>
        </w:rPr>
        <w:t xml:space="preserve"> drejtat e tyre rrjedhin prej personave t</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rcaktuar në pikën 1.</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4</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Trajtimi i barabartë</w:t>
      </w:r>
    </w:p>
    <w:p w:rsidR="00C45083" w:rsidRPr="004C0ABB" w:rsidRDefault="00C45083" w:rsidP="009B0DC6">
      <w:pPr>
        <w:pStyle w:val="Paragrafi"/>
        <w:rPr>
          <w:rFonts w:eastAsia="SimSun" w:cs="Mangal"/>
          <w:spacing w:val="-4"/>
          <w:sz w:val="14"/>
          <w:lang w:val="sq-AL" w:eastAsia="hi-IN" w:bidi="hi-IN"/>
        </w:rPr>
      </w:pP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1</w:t>
      </w:r>
      <w:r w:rsidR="004C0ABB" w:rsidRPr="009B0DC6">
        <w:rPr>
          <w:rFonts w:eastAsia="SimSun" w:cs="Mangal"/>
          <w:lang w:val="sq-AL" w:eastAsia="hi-IN" w:bidi="hi-IN"/>
        </w:rPr>
        <w:t>.</w:t>
      </w:r>
      <w:r w:rsidR="001C61FF" w:rsidRPr="009B0DC6">
        <w:rPr>
          <w:rFonts w:eastAsia="SimSun" w:cs="Mangal"/>
          <w:lang w:val="sq-AL" w:eastAsia="hi-IN" w:bidi="hi-IN"/>
        </w:rPr>
        <w:t xml:space="preserve"> </w:t>
      </w:r>
      <w:r w:rsidRPr="009B0DC6">
        <w:rPr>
          <w:rFonts w:eastAsia="SimSun" w:cs="Mangal"/>
          <w:lang w:val="sq-AL" w:eastAsia="hi-IN" w:bidi="hi-IN"/>
        </w:rPr>
        <w:t>Për aq sa kjo marrëveshje nuk e parashikon ndryshe, në zbatimin e dispozitave ligjore të njërës palë personat e mëposhtëm janë të barabartë me shtetasit e kësaj pale:</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a) shtetasit e palës tjetër;</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b) refugjatët</w:t>
      </w:r>
      <w:r w:rsidR="009B4C51" w:rsidRPr="009B0DC6">
        <w:rPr>
          <w:rFonts w:eastAsia="SimSun" w:cs="Mangal"/>
          <w:lang w:val="sq-AL" w:eastAsia="hi-IN" w:bidi="hi-IN"/>
        </w:rPr>
        <w:t>,</w:t>
      </w:r>
      <w:r w:rsidRPr="009B0DC6">
        <w:rPr>
          <w:rFonts w:eastAsia="SimSun" w:cs="Mangal"/>
          <w:lang w:val="sq-AL" w:eastAsia="hi-IN" w:bidi="hi-IN"/>
        </w:rPr>
        <w:t xml:space="preserve"> në kuptim të nenit 1 të Konventës</w:t>
      </w:r>
      <w:r w:rsidR="009B4C51" w:rsidRPr="009B0DC6">
        <w:rPr>
          <w:rFonts w:eastAsia="SimSun" w:cs="Mangal"/>
          <w:lang w:val="sq-AL" w:eastAsia="hi-IN" w:bidi="hi-IN"/>
        </w:rPr>
        <w:t>,</w:t>
      </w:r>
      <w:r w:rsidRPr="009B0DC6">
        <w:rPr>
          <w:rFonts w:eastAsia="SimSun" w:cs="Mangal"/>
          <w:lang w:val="sq-AL" w:eastAsia="hi-IN" w:bidi="hi-IN"/>
        </w:rPr>
        <w:t xml:space="preserve"> </w:t>
      </w:r>
      <w:r w:rsidR="009B4C51" w:rsidRPr="009B0DC6">
        <w:rPr>
          <w:rFonts w:eastAsia="SimSun" w:cs="Mangal"/>
          <w:lang w:val="sq-AL" w:eastAsia="hi-IN" w:bidi="hi-IN"/>
        </w:rPr>
        <w:t>t</w:t>
      </w:r>
      <w:r w:rsidRPr="009B0DC6">
        <w:rPr>
          <w:rFonts w:eastAsia="SimSun" w:cs="Mangal"/>
          <w:lang w:val="sq-AL" w:eastAsia="hi-IN" w:bidi="hi-IN"/>
        </w:rPr>
        <w:t>ë datës 28 korrik 1951</w:t>
      </w:r>
      <w:r w:rsidR="009B4C51" w:rsidRPr="009B0DC6">
        <w:rPr>
          <w:rFonts w:eastAsia="SimSun" w:cs="Mangal"/>
          <w:lang w:val="sq-AL" w:eastAsia="hi-IN" w:bidi="hi-IN"/>
        </w:rPr>
        <w:t>,</w:t>
      </w:r>
      <w:r w:rsidRPr="009B0DC6">
        <w:rPr>
          <w:rFonts w:eastAsia="SimSun" w:cs="Mangal"/>
          <w:lang w:val="sq-AL" w:eastAsia="hi-IN" w:bidi="hi-IN"/>
        </w:rPr>
        <w:t xml:space="preserve"> mbi statusin ligjor të refugjatëve dhe </w:t>
      </w:r>
      <w:r w:rsidR="009B4C51" w:rsidRPr="009B0DC6">
        <w:rPr>
          <w:rFonts w:eastAsia="SimSun" w:cs="Mangal"/>
          <w:lang w:val="sq-AL" w:eastAsia="hi-IN" w:bidi="hi-IN"/>
        </w:rPr>
        <w:t xml:space="preserve">protokollit </w:t>
      </w:r>
      <w:r w:rsidRPr="009B0DC6">
        <w:rPr>
          <w:rFonts w:eastAsia="SimSun" w:cs="Mangal"/>
          <w:lang w:val="sq-AL" w:eastAsia="hi-IN" w:bidi="hi-IN"/>
        </w:rPr>
        <w:t>përkatës shtesë</w:t>
      </w:r>
      <w:r w:rsidR="009B4C51" w:rsidRPr="009B0DC6">
        <w:rPr>
          <w:rFonts w:eastAsia="SimSun" w:cs="Mangal"/>
          <w:lang w:val="sq-AL" w:eastAsia="hi-IN" w:bidi="hi-IN"/>
        </w:rPr>
        <w:t>,</w:t>
      </w:r>
      <w:r w:rsidRPr="009B0DC6">
        <w:rPr>
          <w:rFonts w:eastAsia="SimSun" w:cs="Mangal"/>
          <w:lang w:val="sq-AL" w:eastAsia="hi-IN" w:bidi="hi-IN"/>
        </w:rPr>
        <w:t xml:space="preserve"> të datës 31 janar 1967, të cilët e kanë vendbanimin në territorin e njërit prej shteteve kontraktues</w:t>
      </w:r>
      <w:r w:rsidR="00FF23F0" w:rsidRPr="009B0DC6">
        <w:rPr>
          <w:rFonts w:eastAsia="SimSun" w:cs="Mangal"/>
          <w:lang w:val="sq-AL" w:eastAsia="hi-IN" w:bidi="hi-IN"/>
        </w:rPr>
        <w:t>e</w:t>
      </w:r>
      <w:r w:rsidRPr="009B0DC6">
        <w:rPr>
          <w:rFonts w:eastAsia="SimSun" w:cs="Mangal"/>
          <w:lang w:val="sq-AL" w:eastAsia="hi-IN" w:bidi="hi-IN"/>
        </w:rPr>
        <w: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c) personat pa shtetësi</w:t>
      </w:r>
      <w:r w:rsidR="00FF23F0" w:rsidRPr="009B0DC6">
        <w:rPr>
          <w:rFonts w:eastAsia="SimSun" w:cs="Mangal"/>
          <w:lang w:val="sq-AL" w:eastAsia="hi-IN" w:bidi="hi-IN"/>
        </w:rPr>
        <w:t>,</w:t>
      </w:r>
      <w:r w:rsidRPr="009B0DC6">
        <w:rPr>
          <w:rFonts w:eastAsia="SimSun" w:cs="Mangal"/>
          <w:lang w:val="sq-AL" w:eastAsia="hi-IN" w:bidi="hi-IN"/>
        </w:rPr>
        <w:t xml:space="preserve"> në kuptim të nenit 1 të Konventës</w:t>
      </w:r>
      <w:r w:rsidR="00FF23F0" w:rsidRPr="009B0DC6">
        <w:rPr>
          <w:rFonts w:eastAsia="SimSun" w:cs="Mangal"/>
          <w:lang w:val="sq-AL" w:eastAsia="hi-IN" w:bidi="hi-IN"/>
        </w:rPr>
        <w:t>,</w:t>
      </w:r>
      <w:r w:rsidRPr="009B0DC6">
        <w:rPr>
          <w:rFonts w:eastAsia="SimSun" w:cs="Mangal"/>
          <w:lang w:val="sq-AL" w:eastAsia="hi-IN" w:bidi="hi-IN"/>
        </w:rPr>
        <w:t xml:space="preserve"> </w:t>
      </w:r>
      <w:r w:rsidR="00FF23F0" w:rsidRPr="009B0DC6">
        <w:rPr>
          <w:rFonts w:eastAsia="SimSun" w:cs="Mangal"/>
          <w:lang w:val="sq-AL" w:eastAsia="hi-IN" w:bidi="hi-IN"/>
        </w:rPr>
        <w:t>t</w:t>
      </w:r>
      <w:r w:rsidRPr="009B0DC6">
        <w:rPr>
          <w:rFonts w:eastAsia="SimSun" w:cs="Mangal"/>
          <w:lang w:val="sq-AL" w:eastAsia="hi-IN" w:bidi="hi-IN"/>
        </w:rPr>
        <w:t>ë datës 28 shtator 1954</w:t>
      </w:r>
      <w:r w:rsidR="00FF23F0" w:rsidRPr="009B0DC6">
        <w:rPr>
          <w:rFonts w:eastAsia="SimSun" w:cs="Mangal"/>
          <w:lang w:val="sq-AL" w:eastAsia="hi-IN" w:bidi="hi-IN"/>
        </w:rPr>
        <w:t>,</w:t>
      </w:r>
      <w:r w:rsidRPr="009B0DC6">
        <w:rPr>
          <w:rFonts w:eastAsia="SimSun" w:cs="Mangal"/>
          <w:lang w:val="sq-AL" w:eastAsia="hi-IN" w:bidi="hi-IN"/>
        </w:rPr>
        <w:t xml:space="preserve"> mbi statusin ligjor të personave pa shtetësi, të cilët e kanë vendbanimin në territorin e njërit prej shteteve kontraktues</w:t>
      </w:r>
      <w:r w:rsidR="00FF23F0" w:rsidRPr="009B0DC6">
        <w:rPr>
          <w:rFonts w:eastAsia="SimSun" w:cs="Mangal"/>
          <w:lang w:val="sq-AL" w:eastAsia="hi-IN" w:bidi="hi-IN"/>
        </w:rPr>
        <w:t>e</w:t>
      </w:r>
      <w:r w:rsidRPr="009B0DC6">
        <w:rPr>
          <w:rFonts w:eastAsia="SimSun" w:cs="Mangal"/>
          <w:lang w:val="sq-AL" w:eastAsia="hi-IN" w:bidi="hi-IN"/>
        </w:rPr>
        <w: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d) cilido person tjetër, i cili është anëtar i familjes ose një familjar i mbijetuar dhe që ndodhet në territorin e njërit prej shteteve kontraktues</w:t>
      </w:r>
      <w:r w:rsidR="00651ACA" w:rsidRPr="009B0DC6">
        <w:rPr>
          <w:rFonts w:eastAsia="SimSun" w:cs="Mangal"/>
          <w:lang w:val="sq-AL" w:eastAsia="hi-IN" w:bidi="hi-IN"/>
        </w:rPr>
        <w:t>e</w:t>
      </w:r>
      <w:r w:rsidRPr="009B0DC6">
        <w:rPr>
          <w:rFonts w:eastAsia="SimSun" w:cs="Mangal"/>
          <w:lang w:val="sq-AL" w:eastAsia="hi-IN" w:bidi="hi-IN"/>
        </w:rPr>
        <w:t xml:space="preserve">, për sa kohë të drejtat e tij rrjedhin prej një personi të parashikuar në këtë paragraf. </w:t>
      </w:r>
    </w:p>
    <w:p w:rsidR="00C45083" w:rsidRPr="004C0ABB" w:rsidRDefault="00C45083" w:rsidP="009B0DC6">
      <w:pPr>
        <w:pStyle w:val="Paragrafi"/>
        <w:rPr>
          <w:rFonts w:eastAsia="SimSun" w:cs="Mangal"/>
          <w:spacing w:val="-4"/>
          <w:lang w:val="sq-AL" w:eastAsia="hi-IN" w:bidi="hi-IN"/>
        </w:rPr>
      </w:pPr>
      <w:r w:rsidRPr="009B0DC6">
        <w:rPr>
          <w:rFonts w:eastAsia="SimSun" w:cs="Mangal"/>
          <w:lang w:val="sq-AL" w:eastAsia="hi-IN" w:bidi="hi-IN"/>
        </w:rPr>
        <w:t>2</w:t>
      </w:r>
      <w:r w:rsidR="004C0ABB" w:rsidRPr="009B0DC6">
        <w:rPr>
          <w:rFonts w:eastAsia="SimSun" w:cs="Mangal"/>
          <w:lang w:val="sq-AL" w:eastAsia="hi-IN" w:bidi="hi-IN"/>
        </w:rPr>
        <w:t>.</w:t>
      </w:r>
      <w:r w:rsidRPr="009B0DC6">
        <w:rPr>
          <w:rFonts w:eastAsia="SimSun" w:cs="Mangal"/>
          <w:lang w:val="sq-AL" w:eastAsia="hi-IN" w:bidi="hi-IN"/>
        </w:rPr>
        <w:t xml:space="preserve"> Për sa i përket Republikës së Austrisë</w:t>
      </w:r>
      <w:r w:rsidR="00544B41" w:rsidRPr="009B0DC6">
        <w:rPr>
          <w:rFonts w:eastAsia="SimSun" w:cs="Mangal"/>
          <w:lang w:val="sq-AL" w:eastAsia="hi-IN" w:bidi="hi-IN"/>
        </w:rPr>
        <w:t>,</w:t>
      </w:r>
      <w:r w:rsidRPr="009B0DC6">
        <w:rPr>
          <w:rFonts w:eastAsia="SimSun" w:cs="Mangal"/>
          <w:lang w:val="sq-AL" w:eastAsia="hi-IN" w:bidi="hi-IN"/>
        </w:rPr>
        <w:t xml:space="preserve"> paragrafi 1 i këtij neni</w:t>
      </w:r>
      <w:r w:rsidR="00544B41" w:rsidRPr="009B0DC6">
        <w:rPr>
          <w:rFonts w:eastAsia="SimSun" w:cs="Mangal"/>
          <w:lang w:val="sq-AL" w:eastAsia="hi-IN" w:bidi="hi-IN"/>
        </w:rPr>
        <w:t>,</w:t>
      </w:r>
      <w:r w:rsidRPr="009B0DC6">
        <w:rPr>
          <w:rFonts w:eastAsia="SimSun" w:cs="Mangal"/>
          <w:lang w:val="sq-AL" w:eastAsia="hi-IN" w:bidi="hi-IN"/>
        </w:rPr>
        <w:t xml:space="preserve"> në zbatimin e kësaj marrëveshjeje vlen </w:t>
      </w:r>
      <w:r w:rsidR="00544B41" w:rsidRPr="009B0DC6">
        <w:rPr>
          <w:rFonts w:eastAsia="SimSun" w:cs="Mangal"/>
          <w:lang w:val="sq-AL" w:eastAsia="hi-IN" w:bidi="hi-IN"/>
        </w:rPr>
        <w:t>edhe për shtetasit e një shteti</w:t>
      </w:r>
      <w:r w:rsidRPr="009B0DC6">
        <w:rPr>
          <w:rFonts w:eastAsia="SimSun" w:cs="Mangal"/>
          <w:lang w:val="sq-AL" w:eastAsia="hi-IN" w:bidi="hi-IN"/>
        </w:rPr>
        <w:t xml:space="preserve"> në të cilin aplikohet </w:t>
      </w:r>
      <w:r w:rsidR="00544B41" w:rsidRPr="009B0DC6">
        <w:rPr>
          <w:rFonts w:eastAsia="SimSun" w:cs="Mangal"/>
          <w:lang w:val="sq-AL" w:eastAsia="hi-IN" w:bidi="hi-IN"/>
        </w:rPr>
        <w:t xml:space="preserve">rregullorja </w:t>
      </w:r>
      <w:r w:rsidRPr="009B0DC6">
        <w:rPr>
          <w:rFonts w:eastAsia="SimSun" w:cs="Mangal"/>
          <w:lang w:val="sq-AL" w:eastAsia="hi-IN" w:bidi="hi-IN"/>
        </w:rPr>
        <w:t>nr. 883/2004 (KE) e</w:t>
      </w:r>
      <w:r w:rsidRPr="004C0ABB">
        <w:rPr>
          <w:rFonts w:eastAsia="SimSun" w:cs="Mangal"/>
          <w:spacing w:val="-4"/>
          <w:lang w:val="sq-AL" w:eastAsia="hi-IN" w:bidi="hi-IN"/>
        </w:rPr>
        <w:t xml:space="preserve"> Parlamentit Evropian dhe e Këshillit.</w:t>
      </w:r>
    </w:p>
    <w:p w:rsidR="00C45083" w:rsidRPr="004C0ABB" w:rsidRDefault="004C0ABB"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3. </w:t>
      </w:r>
      <w:r w:rsidR="00C45083" w:rsidRPr="004C0ABB">
        <w:rPr>
          <w:rFonts w:eastAsia="SimSun" w:cs="Mangal"/>
          <w:spacing w:val="-4"/>
          <w:lang w:val="sq-AL" w:eastAsia="hi-IN" w:bidi="hi-IN"/>
        </w:rPr>
        <w:t xml:space="preserve">Për sa i përket Republikës së Austrisë paragrafët 1 dhe 2 nuk </w:t>
      </w:r>
      <w:r w:rsidR="001C61FF" w:rsidRPr="004C0ABB">
        <w:rPr>
          <w:rFonts w:eastAsia="SimSun" w:cs="Mangal"/>
          <w:spacing w:val="-4"/>
          <w:lang w:val="sq-AL" w:eastAsia="hi-IN" w:bidi="hi-IN"/>
        </w:rPr>
        <w:t>cenojnë</w:t>
      </w:r>
      <w:r w:rsidR="00C45083"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a) dispozitat ligjore n</w:t>
      </w:r>
      <w:r w:rsidRPr="004C0ABB">
        <w:rPr>
          <w:spacing w:val="-4"/>
          <w:lang w:val="sq-AL" w:eastAsia="hi-IN" w:bidi="hi-IN"/>
        </w:rPr>
        <w:t>ë</w:t>
      </w:r>
      <w:r w:rsidRPr="004C0ABB">
        <w:rPr>
          <w:rFonts w:eastAsia="SimSun" w:cs="Mangal"/>
          <w:spacing w:val="-4"/>
          <w:lang w:val="sq-AL" w:eastAsia="hi-IN" w:bidi="hi-IN"/>
        </w:rPr>
        <w:t xml:space="preserve"> lidhje me pjes</w:t>
      </w:r>
      <w:r w:rsidRPr="004C0ABB">
        <w:rPr>
          <w:spacing w:val="-4"/>
          <w:lang w:val="sq-AL" w:eastAsia="hi-IN" w:bidi="hi-IN"/>
        </w:rPr>
        <w:t>ë</w:t>
      </w:r>
      <w:r w:rsidRPr="004C0ABB">
        <w:rPr>
          <w:rFonts w:eastAsia="SimSun" w:cs="Mangal"/>
          <w:spacing w:val="-4"/>
          <w:lang w:val="sq-AL" w:eastAsia="hi-IN" w:bidi="hi-IN"/>
        </w:rPr>
        <w:t>marrjen e t</w:t>
      </w:r>
      <w:r w:rsidRPr="004C0ABB">
        <w:rPr>
          <w:spacing w:val="-4"/>
          <w:lang w:val="sq-AL" w:eastAsia="hi-IN" w:bidi="hi-IN"/>
        </w:rPr>
        <w:t>ë</w:t>
      </w:r>
      <w:r w:rsidRPr="004C0ABB">
        <w:rPr>
          <w:rFonts w:eastAsia="SimSun" w:cs="Mangal"/>
          <w:spacing w:val="-4"/>
          <w:lang w:val="sq-AL" w:eastAsia="hi-IN" w:bidi="hi-IN"/>
        </w:rPr>
        <w:t xml:space="preserve"> siguruarve dhe t</w:t>
      </w:r>
      <w:r w:rsidRPr="004C0ABB">
        <w:rPr>
          <w:spacing w:val="-4"/>
          <w:lang w:val="sq-AL" w:eastAsia="hi-IN" w:bidi="hi-IN"/>
        </w:rPr>
        <w:t>ë</w:t>
      </w:r>
      <w:r w:rsidRPr="004C0ABB">
        <w:rPr>
          <w:rFonts w:eastAsia="SimSun" w:cs="Mangal"/>
          <w:spacing w:val="-4"/>
          <w:lang w:val="sq-AL" w:eastAsia="hi-IN" w:bidi="hi-IN"/>
        </w:rPr>
        <w:t xml:space="preserve"> pun</w:t>
      </w:r>
      <w:r w:rsidRPr="004C0ABB">
        <w:rPr>
          <w:spacing w:val="-4"/>
          <w:lang w:val="sq-AL" w:eastAsia="hi-IN" w:bidi="hi-IN"/>
        </w:rPr>
        <w:t>ë</w:t>
      </w:r>
      <w:r w:rsidRPr="004C0ABB">
        <w:rPr>
          <w:rFonts w:eastAsia="SimSun" w:cs="Mangal"/>
          <w:spacing w:val="-4"/>
          <w:lang w:val="sq-AL" w:eastAsia="hi-IN" w:bidi="hi-IN"/>
        </w:rPr>
        <w:t>dh</w:t>
      </w:r>
      <w:r w:rsidRPr="004C0ABB">
        <w:rPr>
          <w:spacing w:val="-4"/>
          <w:lang w:val="sq-AL" w:eastAsia="hi-IN" w:bidi="hi-IN"/>
        </w:rPr>
        <w:t>ë</w:t>
      </w:r>
      <w:r w:rsidRPr="004C0ABB">
        <w:rPr>
          <w:rFonts w:eastAsia="SimSun" w:cs="Mangal"/>
          <w:spacing w:val="-4"/>
          <w:lang w:val="sq-AL" w:eastAsia="hi-IN" w:bidi="hi-IN"/>
        </w:rPr>
        <w:t>n</w:t>
      </w:r>
      <w:r w:rsidRPr="004C0ABB">
        <w:rPr>
          <w:spacing w:val="-4"/>
          <w:lang w:val="sq-AL" w:eastAsia="hi-IN" w:bidi="hi-IN"/>
        </w:rPr>
        <w:t>ë</w:t>
      </w:r>
      <w:r w:rsidRPr="004C0ABB">
        <w:rPr>
          <w:rFonts w:eastAsia="SimSun" w:cs="Mangal"/>
          <w:spacing w:val="-4"/>
          <w:lang w:val="sq-AL" w:eastAsia="hi-IN" w:bidi="hi-IN"/>
        </w:rPr>
        <w:t>sve n</w:t>
      </w:r>
      <w:r w:rsidRPr="004C0ABB">
        <w:rPr>
          <w:spacing w:val="-4"/>
          <w:lang w:val="sq-AL" w:eastAsia="hi-IN" w:bidi="hi-IN"/>
        </w:rPr>
        <w:t xml:space="preserve">ë </w:t>
      </w:r>
      <w:r w:rsidRPr="004C0ABB">
        <w:rPr>
          <w:rFonts w:eastAsia="SimSun" w:cs="Mangal"/>
          <w:spacing w:val="-4"/>
          <w:lang w:val="sq-AL" w:eastAsia="hi-IN" w:bidi="hi-IN"/>
        </w:rPr>
        <w:t xml:space="preserve">organet e institucioneve dhe </w:t>
      </w:r>
      <w:r w:rsidRPr="004C0ABB">
        <w:rPr>
          <w:spacing w:val="-4"/>
          <w:lang w:val="sq-AL" w:eastAsia="hi-IN" w:bidi="hi-IN"/>
        </w:rPr>
        <w:t>lidhjeve të shoqërive të sigurimit</w:t>
      </w:r>
      <w:r w:rsidRPr="004C0ABB">
        <w:rPr>
          <w:rFonts w:eastAsia="SimSun" w:cs="Mangal"/>
          <w:spacing w:val="-4"/>
          <w:lang w:val="sq-AL" w:eastAsia="hi-IN" w:bidi="hi-IN"/>
        </w:rPr>
        <w:t>, sikurse edhe n</w:t>
      </w:r>
      <w:r w:rsidRPr="004C0ABB">
        <w:rPr>
          <w:spacing w:val="-4"/>
          <w:lang w:val="sq-AL" w:eastAsia="hi-IN" w:bidi="hi-IN"/>
        </w:rPr>
        <w:t>ë</w:t>
      </w:r>
      <w:r w:rsidRPr="004C0ABB">
        <w:rPr>
          <w:rFonts w:eastAsia="SimSun" w:cs="Mangal"/>
          <w:spacing w:val="-4"/>
          <w:shd w:val="clear" w:color="auto" w:fill="FFFFFF"/>
          <w:lang w:val="sq-AL" w:eastAsia="hi-IN" w:bidi="hi-IN"/>
        </w:rPr>
        <w:t xml:space="preserve"> juridiksionin</w:t>
      </w:r>
      <w:r w:rsidRPr="004C0ABB">
        <w:rPr>
          <w:rFonts w:eastAsia="SimSun" w:cs="Mangal"/>
          <w:spacing w:val="-4"/>
          <w:lang w:val="sq-AL" w:eastAsia="hi-IN" w:bidi="hi-IN"/>
        </w:rPr>
        <w:t xml:space="preserve"> në fush</w:t>
      </w:r>
      <w:r w:rsidRPr="004C0ABB">
        <w:rPr>
          <w:spacing w:val="-4"/>
          <w:lang w:val="sq-AL" w:eastAsia="hi-IN" w:bidi="hi-IN"/>
        </w:rPr>
        <w:t>ë</w:t>
      </w:r>
      <w:r w:rsidRPr="004C0ABB">
        <w:rPr>
          <w:rFonts w:eastAsia="SimSun" w:cs="Mangal"/>
          <w:spacing w:val="-4"/>
          <w:lang w:val="sq-AL" w:eastAsia="hi-IN" w:bidi="hi-IN"/>
        </w:rPr>
        <w:t>n e mbrojtjes shoq</w:t>
      </w:r>
      <w:r w:rsidRPr="004C0ABB">
        <w:rPr>
          <w:spacing w:val="-4"/>
          <w:lang w:val="sq-AL" w:eastAsia="hi-IN" w:bidi="hi-IN"/>
        </w:rPr>
        <w:t>ë</w:t>
      </w:r>
      <w:r w:rsidRPr="004C0ABB">
        <w:rPr>
          <w:rFonts w:eastAsia="SimSun" w:cs="Mangal"/>
          <w:spacing w:val="-4"/>
          <w:lang w:val="sq-AL" w:eastAsia="hi-IN" w:bidi="hi-IN"/>
        </w:rPr>
        <w:t>rore;</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b) rregullat e mbulimit me sigurim në marrëveshjet ndërshtetërore me shtete të tjera</w:t>
      </w:r>
      <w:r w:rsidR="001C61FF" w:rsidRPr="009B0DC6">
        <w:rPr>
          <w:rFonts w:eastAsia="SimSun" w:cs="Mangal"/>
          <w:lang w:val="sq-AL" w:eastAsia="hi-IN" w:bidi="hi-IN"/>
        </w:rPr>
        <w: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c) dispozitat ligjore n</w:t>
      </w:r>
      <w:r w:rsidRPr="009B0DC6">
        <w:rPr>
          <w:lang w:val="sq-AL" w:eastAsia="hi-IN" w:bidi="hi-IN"/>
        </w:rPr>
        <w:t>ë</w:t>
      </w:r>
      <w:r w:rsidRPr="009B0DC6">
        <w:rPr>
          <w:rFonts w:eastAsia="SimSun" w:cs="Mangal"/>
          <w:lang w:val="sq-AL" w:eastAsia="hi-IN" w:bidi="hi-IN"/>
        </w:rPr>
        <w:t xml:space="preserve"> lidhje me sigurimin e nj</w:t>
      </w:r>
      <w:r w:rsidRPr="009B0DC6">
        <w:rPr>
          <w:lang w:val="sq-AL" w:eastAsia="hi-IN" w:bidi="hi-IN"/>
        </w:rPr>
        <w:t>ë</w:t>
      </w:r>
      <w:r w:rsidRPr="009B0DC6">
        <w:rPr>
          <w:rFonts w:eastAsia="SimSun" w:cs="Mangal"/>
          <w:lang w:val="sq-AL" w:eastAsia="hi-IN" w:bidi="hi-IN"/>
        </w:rPr>
        <w:t xml:space="preserve"> personi t</w:t>
      </w:r>
      <w:r w:rsidRPr="009B0DC6">
        <w:rPr>
          <w:lang w:val="sq-AL" w:eastAsia="hi-IN" w:bidi="hi-IN"/>
        </w:rPr>
        <w:t>ë</w:t>
      </w:r>
      <w:r w:rsidRPr="009B0DC6">
        <w:rPr>
          <w:rFonts w:eastAsia="SimSun" w:cs="Mangal"/>
          <w:lang w:val="sq-AL" w:eastAsia="hi-IN" w:bidi="hi-IN"/>
        </w:rPr>
        <w:t xml:space="preserve"> pun</w:t>
      </w:r>
      <w:r w:rsidRPr="009B0DC6">
        <w:rPr>
          <w:lang w:val="sq-AL" w:eastAsia="hi-IN" w:bidi="hi-IN"/>
        </w:rPr>
        <w:t>ë</w:t>
      </w:r>
      <w:r w:rsidRPr="009B0DC6">
        <w:rPr>
          <w:rFonts w:eastAsia="SimSun" w:cs="Mangal"/>
          <w:lang w:val="sq-AL" w:eastAsia="hi-IN" w:bidi="hi-IN"/>
        </w:rPr>
        <w:t>suar pran</w:t>
      </w:r>
      <w:r w:rsidRPr="009B0DC6">
        <w:rPr>
          <w:lang w:val="sq-AL" w:eastAsia="hi-IN" w:bidi="hi-IN"/>
        </w:rPr>
        <w:t>ë</w:t>
      </w:r>
      <w:r w:rsidR="009B0DC6">
        <w:rPr>
          <w:rFonts w:eastAsia="SimSun" w:cs="Mangal"/>
          <w:lang w:val="sq-AL" w:eastAsia="hi-IN" w:bidi="hi-IN"/>
        </w:rPr>
        <w:t xml:space="preserve"> një misioni </w:t>
      </w:r>
      <w:r w:rsidRPr="009B0DC6">
        <w:rPr>
          <w:rFonts w:eastAsia="SimSun" w:cs="Mangal"/>
          <w:lang w:val="sq-AL" w:eastAsia="hi-IN" w:bidi="hi-IN"/>
        </w:rPr>
        <w:t>diplomatik apo p</w:t>
      </w:r>
      <w:r w:rsidRPr="009B0DC6">
        <w:rPr>
          <w:lang w:val="sq-AL" w:eastAsia="hi-IN" w:bidi="hi-IN"/>
        </w:rPr>
        <w:t>ë</w:t>
      </w:r>
      <w:r w:rsidRPr="009B0DC6">
        <w:rPr>
          <w:rFonts w:eastAsia="SimSun" w:cs="Mangal"/>
          <w:lang w:val="sq-AL" w:eastAsia="hi-IN" w:bidi="hi-IN"/>
        </w:rPr>
        <w:t>rfaq</w:t>
      </w:r>
      <w:r w:rsidRPr="009B0DC6">
        <w:rPr>
          <w:lang w:val="sq-AL" w:eastAsia="hi-IN" w:bidi="hi-IN"/>
        </w:rPr>
        <w:t>ë</w:t>
      </w:r>
      <w:r w:rsidRPr="009B0DC6">
        <w:rPr>
          <w:rFonts w:eastAsia="SimSun" w:cs="Mangal"/>
          <w:lang w:val="sq-AL" w:eastAsia="hi-IN" w:bidi="hi-IN"/>
        </w:rPr>
        <w:t>sie konsullore t</w:t>
      </w:r>
      <w:r w:rsidRPr="009B0DC6">
        <w:rPr>
          <w:lang w:val="sq-AL" w:eastAsia="hi-IN" w:bidi="hi-IN"/>
        </w:rPr>
        <w:t>ë</w:t>
      </w:r>
      <w:r w:rsidRPr="009B0DC6">
        <w:rPr>
          <w:rFonts w:eastAsia="SimSun" w:cs="Mangal"/>
          <w:lang w:val="sq-AL" w:eastAsia="hi-IN" w:bidi="hi-IN"/>
        </w:rPr>
        <w:t xml:space="preserve"> Republikës së Austrisë n</w:t>
      </w:r>
      <w:r w:rsidRPr="009B0DC6">
        <w:rPr>
          <w:lang w:val="sq-AL" w:eastAsia="hi-IN" w:bidi="hi-IN"/>
        </w:rPr>
        <w:t>ë</w:t>
      </w:r>
      <w:r w:rsidRPr="009B0DC6">
        <w:rPr>
          <w:rFonts w:eastAsia="SimSun" w:cs="Mangal"/>
          <w:lang w:val="sq-AL" w:eastAsia="hi-IN" w:bidi="hi-IN"/>
        </w:rPr>
        <w:t xml:space="preserve"> nj</w:t>
      </w:r>
      <w:r w:rsidRPr="009B0DC6">
        <w:rPr>
          <w:lang w:val="sq-AL" w:eastAsia="hi-IN" w:bidi="hi-IN"/>
        </w:rPr>
        <w:t>ë</w:t>
      </w:r>
      <w:r w:rsidRPr="009B0DC6">
        <w:rPr>
          <w:rFonts w:eastAsia="SimSun" w:cs="Mangal"/>
          <w:lang w:val="sq-AL" w:eastAsia="hi-IN" w:bidi="hi-IN"/>
        </w:rPr>
        <w:t xml:space="preserve"> shtet tjet</w:t>
      </w:r>
      <w:r w:rsidRPr="009B0DC6">
        <w:rPr>
          <w:lang w:val="sq-AL" w:eastAsia="hi-IN" w:bidi="hi-IN"/>
        </w:rPr>
        <w:t>ë</w:t>
      </w:r>
      <w:r w:rsidRPr="009B0DC6">
        <w:rPr>
          <w:rFonts w:eastAsia="SimSun" w:cs="Mangal"/>
          <w:lang w:val="sq-AL" w:eastAsia="hi-IN" w:bidi="hi-IN"/>
        </w:rPr>
        <w:t>r ose</w:t>
      </w:r>
      <w:r w:rsidR="00EC6F17" w:rsidRPr="009B0DC6">
        <w:rPr>
          <w:rFonts w:eastAsia="SimSun" w:cs="Mangal"/>
          <w:lang w:val="sq-AL" w:eastAsia="hi-IN" w:bidi="hi-IN"/>
        </w:rPr>
        <w:t xml:space="preserve"> </w:t>
      </w:r>
      <w:r w:rsidRPr="009B0DC6">
        <w:rPr>
          <w:rFonts w:eastAsia="SimSun" w:cs="Mangal"/>
          <w:lang w:val="sq-AL" w:eastAsia="hi-IN" w:bidi="hi-IN"/>
        </w:rPr>
        <w:t>pran</w:t>
      </w:r>
      <w:r w:rsidRPr="009B0DC6">
        <w:rPr>
          <w:lang w:val="sq-AL" w:eastAsia="hi-IN" w:bidi="hi-IN"/>
        </w:rPr>
        <w:t>ë</w:t>
      </w:r>
      <w:r w:rsidRPr="009B0DC6">
        <w:rPr>
          <w:rFonts w:eastAsia="SimSun" w:cs="Mangal"/>
          <w:lang w:val="sq-AL" w:eastAsia="hi-IN" w:bidi="hi-IN"/>
        </w:rPr>
        <w:t xml:space="preserve"> an</w:t>
      </w:r>
      <w:r w:rsidRPr="009B0DC6">
        <w:rPr>
          <w:lang w:val="sq-AL" w:eastAsia="hi-IN" w:bidi="hi-IN"/>
        </w:rPr>
        <w:t>ë</w:t>
      </w:r>
      <w:r w:rsidRPr="009B0DC6">
        <w:rPr>
          <w:rFonts w:eastAsia="SimSun" w:cs="Mangal"/>
          <w:lang w:val="sq-AL" w:eastAsia="hi-IN" w:bidi="hi-IN"/>
        </w:rPr>
        <w:t>tar</w:t>
      </w:r>
      <w:r w:rsidRPr="009B0DC6">
        <w:rPr>
          <w:lang w:val="sq-AL" w:eastAsia="hi-IN" w:bidi="hi-IN"/>
        </w:rPr>
        <w:t>ë</w:t>
      </w:r>
      <w:r w:rsidRPr="009B0DC6">
        <w:rPr>
          <w:rFonts w:eastAsia="SimSun" w:cs="Mangal"/>
          <w:lang w:val="sq-AL" w:eastAsia="hi-IN" w:bidi="hi-IN"/>
        </w:rPr>
        <w:t>ve t</w:t>
      </w:r>
      <w:r w:rsidRPr="009B0DC6">
        <w:rPr>
          <w:lang w:val="sq-AL" w:eastAsia="hi-IN" w:bidi="hi-IN"/>
        </w:rPr>
        <w:t>ë</w:t>
      </w:r>
      <w:r w:rsidRPr="009B0DC6">
        <w:rPr>
          <w:rFonts w:eastAsia="SimSun" w:cs="Mangal"/>
          <w:lang w:val="sq-AL" w:eastAsia="hi-IN" w:bidi="hi-IN"/>
        </w:rPr>
        <w:t xml:space="preserve"> nj</w:t>
      </w:r>
      <w:r w:rsidRPr="009B0DC6">
        <w:rPr>
          <w:lang w:val="sq-AL" w:eastAsia="hi-IN" w:bidi="hi-IN"/>
        </w:rPr>
        <w:t>ë</w:t>
      </w:r>
      <w:r w:rsidRPr="009B0DC6">
        <w:rPr>
          <w:rFonts w:eastAsia="SimSun" w:cs="Mangal"/>
          <w:lang w:val="sq-AL" w:eastAsia="hi-IN" w:bidi="hi-IN"/>
        </w:rPr>
        <w:t xml:space="preserve"> institucioni t</w:t>
      </w:r>
      <w:r w:rsidRPr="009B0DC6">
        <w:rPr>
          <w:lang w:val="sq-AL" w:eastAsia="hi-IN" w:bidi="hi-IN"/>
        </w:rPr>
        <w:t>ë</w:t>
      </w:r>
      <w:r w:rsidRPr="009B0DC6">
        <w:rPr>
          <w:rFonts w:eastAsia="SimSun" w:cs="Mangal"/>
          <w:lang w:val="sq-AL" w:eastAsia="hi-IN" w:bidi="hi-IN"/>
        </w:rPr>
        <w:t xml:space="preserve"> till</w:t>
      </w:r>
      <w:r w:rsidRPr="009B0DC6">
        <w:rPr>
          <w:lang w:val="sq-AL" w:eastAsia="hi-IN" w:bidi="hi-IN"/>
        </w:rPr>
        <w:t>ë</w:t>
      </w:r>
      <w:r w:rsidRPr="009B0DC6">
        <w:rPr>
          <w:rFonts w:eastAsia="SimSun" w:cs="Mangal"/>
          <w:lang w:val="sq-AL" w:eastAsia="hi-IN" w:bidi="hi-IN"/>
        </w:rPr>
        <w: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4</w:t>
      </w:r>
      <w:r w:rsidR="004C0ABB" w:rsidRPr="009B0DC6">
        <w:rPr>
          <w:rFonts w:eastAsia="SimSun" w:cs="Mangal"/>
          <w:lang w:val="sq-AL" w:eastAsia="hi-IN" w:bidi="hi-IN"/>
        </w:rPr>
        <w:t>.</w:t>
      </w:r>
      <w:r w:rsidRPr="009B0DC6">
        <w:rPr>
          <w:rFonts w:eastAsia="SimSun" w:cs="Mangal"/>
          <w:lang w:val="sq-AL" w:eastAsia="hi-IN" w:bidi="hi-IN"/>
        </w:rPr>
        <w:t xml:space="preserve"> </w:t>
      </w:r>
      <w:r w:rsidR="001C61FF" w:rsidRPr="009B0DC6">
        <w:rPr>
          <w:rFonts w:eastAsia="SimSun" w:cs="Mangal"/>
          <w:lang w:val="sq-AL" w:eastAsia="hi-IN" w:bidi="hi-IN"/>
        </w:rPr>
        <w:t>Paragrafët 1 dhe 2</w:t>
      </w:r>
      <w:r w:rsidRPr="009B0DC6">
        <w:rPr>
          <w:rFonts w:eastAsia="SimSun" w:cs="Mangal"/>
          <w:lang w:val="sq-AL" w:eastAsia="hi-IN" w:bidi="hi-IN"/>
        </w:rPr>
        <w:t xml:space="preserve"> do të zbatohen sipas dispozitave ligjore austriake për marrjen në konsideratë</w:t>
      </w:r>
      <w:r w:rsidR="00EC6F17" w:rsidRPr="009B0DC6">
        <w:rPr>
          <w:rFonts w:eastAsia="SimSun" w:cs="Mangal"/>
          <w:lang w:val="sq-AL" w:eastAsia="hi-IN" w:bidi="hi-IN"/>
        </w:rPr>
        <w:t xml:space="preserve"> </w:t>
      </w:r>
      <w:r w:rsidRPr="009B0DC6">
        <w:rPr>
          <w:rFonts w:eastAsia="SimSun" w:cs="Mangal"/>
          <w:lang w:val="sq-AL" w:eastAsia="hi-IN" w:bidi="hi-IN"/>
        </w:rPr>
        <w:t>të periudhave të shërbimit të luftës ose periudha t</w:t>
      </w:r>
      <w:r w:rsidRPr="009B0DC6">
        <w:rPr>
          <w:lang w:val="sq-AL" w:eastAsia="hi-IN" w:bidi="hi-IN"/>
        </w:rPr>
        <w:t>ë</w:t>
      </w:r>
      <w:r w:rsidRPr="009B0DC6">
        <w:rPr>
          <w:rFonts w:eastAsia="SimSun" w:cs="Mangal"/>
          <w:lang w:val="sq-AL" w:eastAsia="hi-IN" w:bidi="hi-IN"/>
        </w:rPr>
        <w:t xml:space="preserve"> </w:t>
      </w:r>
      <w:r w:rsidR="001C61FF" w:rsidRPr="009B0DC6">
        <w:rPr>
          <w:rFonts w:eastAsia="SimSun" w:cs="Mangal"/>
          <w:lang w:val="sq-AL" w:eastAsia="hi-IN" w:bidi="hi-IN"/>
        </w:rPr>
        <w:t>barasvlershme</w:t>
      </w:r>
      <w:r w:rsidRPr="009B0DC6">
        <w:rPr>
          <w:rFonts w:eastAsia="SimSun" w:cs="Mangal"/>
          <w:lang w:val="sq-AL" w:eastAsia="hi-IN" w:bidi="hi-IN"/>
        </w:rPr>
        <w:t xml:space="preserve"> me to vetëm për shtetasit shqiptar</w:t>
      </w:r>
      <w:r w:rsidRPr="009B0DC6">
        <w:rPr>
          <w:lang w:val="sq-AL" w:eastAsia="hi-IN" w:bidi="hi-IN"/>
        </w:rPr>
        <w:t>ë</w:t>
      </w:r>
      <w:r w:rsidRPr="009B0DC6">
        <w:rPr>
          <w:rFonts w:eastAsia="SimSun" w:cs="Mangal"/>
          <w:lang w:val="sq-AL" w:eastAsia="hi-IN" w:bidi="hi-IN"/>
        </w:rPr>
        <w:t>, të cilët kishin shtet</w:t>
      </w:r>
      <w:r w:rsidRPr="009B0DC6">
        <w:rPr>
          <w:lang w:val="sq-AL" w:eastAsia="hi-IN" w:bidi="hi-IN"/>
        </w:rPr>
        <w:t>ë</w:t>
      </w:r>
      <w:r w:rsidRPr="009B0DC6">
        <w:rPr>
          <w:rFonts w:eastAsia="SimSun" w:cs="Mangal"/>
          <w:lang w:val="sq-AL" w:eastAsia="hi-IN" w:bidi="hi-IN"/>
        </w:rPr>
        <w:t>sin</w:t>
      </w:r>
      <w:r w:rsidRPr="009B0DC6">
        <w:rPr>
          <w:lang w:val="sq-AL" w:eastAsia="hi-IN" w:bidi="hi-IN"/>
        </w:rPr>
        <w:t>ë</w:t>
      </w:r>
      <w:r w:rsidRPr="009B0DC6">
        <w:rPr>
          <w:rFonts w:eastAsia="SimSun" w:cs="Mangal"/>
          <w:lang w:val="sq-AL" w:eastAsia="hi-IN" w:bidi="hi-IN"/>
        </w:rPr>
        <w:t xml:space="preserve"> austriake përpara 13 marsit të vitit 1938.</w:t>
      </w:r>
    </w:p>
    <w:p w:rsidR="00C45083" w:rsidRPr="009B0DC6" w:rsidRDefault="00C45083" w:rsidP="009B0DC6">
      <w:pPr>
        <w:pStyle w:val="Paragrafi"/>
        <w:rPr>
          <w:rFonts w:eastAsia="SimSun" w:cs="Mangal"/>
          <w:spacing w:val="-4"/>
          <w:sz w:val="10"/>
          <w:lang w:val="sq-AL" w:eastAsia="hi-IN" w:bidi="hi-IN"/>
        </w:rPr>
      </w:pPr>
    </w:p>
    <w:p w:rsidR="00C45083" w:rsidRPr="009B0DC6" w:rsidRDefault="00C45083" w:rsidP="009B0DC6">
      <w:pPr>
        <w:pStyle w:val="NeniNr"/>
        <w:keepNext w:val="0"/>
        <w:rPr>
          <w:lang w:val="sq-AL" w:eastAsia="hi-IN" w:bidi="hi-IN"/>
        </w:rPr>
      </w:pPr>
      <w:r w:rsidRPr="009B0DC6">
        <w:rPr>
          <w:lang w:val="sq-AL" w:eastAsia="hi-IN" w:bidi="hi-IN"/>
        </w:rPr>
        <w:t>Neni 5</w:t>
      </w:r>
    </w:p>
    <w:p w:rsidR="00C45083" w:rsidRPr="009B0DC6" w:rsidRDefault="00C45083" w:rsidP="009B0DC6">
      <w:pPr>
        <w:pStyle w:val="NeniTitull"/>
        <w:keepNext w:val="0"/>
        <w:rPr>
          <w:lang w:val="sq-AL" w:eastAsia="hi-IN" w:bidi="hi-IN"/>
        </w:rPr>
      </w:pPr>
      <w:r w:rsidRPr="009B0DC6">
        <w:rPr>
          <w:lang w:val="sq-AL" w:eastAsia="hi-IN" w:bidi="hi-IN"/>
        </w:rPr>
        <w:t xml:space="preserve">Eksportimi i përfitimeve </w:t>
      </w:r>
    </w:p>
    <w:p w:rsidR="00C45083" w:rsidRPr="009B0DC6" w:rsidRDefault="00C45083" w:rsidP="009B0DC6">
      <w:pPr>
        <w:pStyle w:val="Paragrafi"/>
        <w:rPr>
          <w:rFonts w:eastAsia="SimSun" w:cs="Mangal"/>
          <w:sz w:val="10"/>
          <w:lang w:val="sq-AL" w:eastAsia="hi-IN" w:bidi="hi-IN"/>
        </w:rPr>
      </w:pP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1</w:t>
      </w:r>
      <w:r w:rsidR="004C0ABB" w:rsidRPr="009B0DC6">
        <w:rPr>
          <w:rFonts w:eastAsia="SimSun" w:cs="Mangal"/>
          <w:lang w:val="sq-AL" w:eastAsia="hi-IN" w:bidi="hi-IN"/>
        </w:rPr>
        <w:t>.</w:t>
      </w:r>
      <w:r w:rsidRPr="009B0DC6">
        <w:rPr>
          <w:rFonts w:eastAsia="SimSun" w:cs="Mangal"/>
          <w:lang w:val="sq-AL" w:eastAsia="hi-IN" w:bidi="hi-IN"/>
        </w:rPr>
        <w:t xml:space="preserve"> P</w:t>
      </w:r>
      <w:r w:rsidRPr="009B0DC6">
        <w:rPr>
          <w:lang w:val="sq-AL" w:eastAsia="hi-IN" w:bidi="hi-IN"/>
        </w:rPr>
        <w:t>ë</w:t>
      </w:r>
      <w:r w:rsidRPr="009B0DC6">
        <w:rPr>
          <w:rFonts w:eastAsia="SimSun" w:cs="Mangal"/>
          <w:lang w:val="sq-AL" w:eastAsia="hi-IN" w:bidi="hi-IN"/>
        </w:rPr>
        <w:t>r aq sa nuk p</w:t>
      </w:r>
      <w:r w:rsidRPr="009B0DC6">
        <w:rPr>
          <w:lang w:val="sq-AL" w:eastAsia="hi-IN" w:bidi="hi-IN"/>
        </w:rPr>
        <w:t>ë</w:t>
      </w:r>
      <w:r w:rsidRPr="009B0DC6">
        <w:rPr>
          <w:rFonts w:eastAsia="SimSun" w:cs="Mangal"/>
          <w:lang w:val="sq-AL" w:eastAsia="hi-IN" w:bidi="hi-IN"/>
        </w:rPr>
        <w:t>rcaktohet ndryshe nga kjo marr</w:t>
      </w:r>
      <w:r w:rsidRPr="009B0DC6">
        <w:rPr>
          <w:lang w:val="sq-AL" w:eastAsia="hi-IN" w:bidi="hi-IN"/>
        </w:rPr>
        <w:t>ë</w:t>
      </w:r>
      <w:r w:rsidRPr="009B0DC6">
        <w:rPr>
          <w:rFonts w:eastAsia="SimSun" w:cs="Mangal"/>
          <w:lang w:val="sq-AL" w:eastAsia="hi-IN" w:bidi="hi-IN"/>
        </w:rPr>
        <w:t>veshje, p</w:t>
      </w:r>
      <w:r w:rsidRPr="009B0DC6">
        <w:rPr>
          <w:lang w:val="sq-AL" w:eastAsia="hi-IN" w:bidi="hi-IN"/>
        </w:rPr>
        <w:t>ë</w:t>
      </w:r>
      <w:r w:rsidRPr="009B0DC6">
        <w:rPr>
          <w:rFonts w:eastAsia="SimSun" w:cs="Mangal"/>
          <w:lang w:val="sq-AL" w:eastAsia="hi-IN" w:bidi="hi-IN"/>
        </w:rPr>
        <w:t>rfitimet n</w:t>
      </w:r>
      <w:r w:rsidRPr="009B0DC6">
        <w:rPr>
          <w:lang w:val="sq-AL" w:eastAsia="hi-IN" w:bidi="hi-IN"/>
        </w:rPr>
        <w:t>ë</w:t>
      </w:r>
      <w:r w:rsidRPr="009B0DC6">
        <w:rPr>
          <w:rFonts w:eastAsia="SimSun" w:cs="Mangal"/>
          <w:lang w:val="sq-AL" w:eastAsia="hi-IN" w:bidi="hi-IN"/>
        </w:rPr>
        <w:t xml:space="preserve"> para, p</w:t>
      </w:r>
      <w:r w:rsidRPr="009B0DC6">
        <w:rPr>
          <w:lang w:val="sq-AL" w:eastAsia="hi-IN" w:bidi="hi-IN"/>
        </w:rPr>
        <w:t>ë</w:t>
      </w:r>
      <w:r w:rsidRPr="009B0DC6">
        <w:rPr>
          <w:rFonts w:eastAsia="SimSun" w:cs="Mangal"/>
          <w:lang w:val="sq-AL" w:eastAsia="hi-IN" w:bidi="hi-IN"/>
        </w:rPr>
        <w:t>r t</w:t>
      </w:r>
      <w:r w:rsidRPr="009B0DC6">
        <w:rPr>
          <w:lang w:val="sq-AL" w:eastAsia="hi-IN" w:bidi="hi-IN"/>
        </w:rPr>
        <w:t>ë</w:t>
      </w:r>
      <w:r w:rsidRPr="009B0DC6">
        <w:rPr>
          <w:rFonts w:eastAsia="SimSun" w:cs="Mangal"/>
          <w:lang w:val="sq-AL" w:eastAsia="hi-IN" w:bidi="hi-IN"/>
        </w:rPr>
        <w:t xml:space="preserve"> cilat ka lindur e drejta sipas dispozitave ligjore t</w:t>
      </w:r>
      <w:r w:rsidRPr="009B0DC6">
        <w:rPr>
          <w:lang w:val="sq-AL" w:eastAsia="hi-IN" w:bidi="hi-IN"/>
        </w:rPr>
        <w:t>ë</w:t>
      </w:r>
      <w:r w:rsidRPr="009B0DC6">
        <w:rPr>
          <w:rFonts w:eastAsia="SimSun" w:cs="Mangal"/>
          <w:lang w:val="sq-AL" w:eastAsia="hi-IN" w:bidi="hi-IN"/>
        </w:rPr>
        <w:t xml:space="preserve"> nj</w:t>
      </w:r>
      <w:r w:rsidRPr="009B0DC6">
        <w:rPr>
          <w:lang w:val="sq-AL" w:eastAsia="hi-IN" w:bidi="hi-IN"/>
        </w:rPr>
        <w:t>ë</w:t>
      </w:r>
      <w:r w:rsidRPr="009B0DC6">
        <w:rPr>
          <w:rFonts w:eastAsia="SimSun" w:cs="Mangal"/>
          <w:lang w:val="sq-AL" w:eastAsia="hi-IN" w:bidi="hi-IN"/>
        </w:rPr>
        <w:t xml:space="preserve">rit </w:t>
      </w:r>
      <w:r w:rsidR="00544B41" w:rsidRPr="009B0DC6">
        <w:rPr>
          <w:rFonts w:eastAsia="SimSun" w:cs="Mangal"/>
          <w:lang w:val="sq-AL" w:eastAsia="hi-IN" w:bidi="hi-IN"/>
        </w:rPr>
        <w:t>prej</w:t>
      </w:r>
      <w:r w:rsidRPr="009B0DC6">
        <w:rPr>
          <w:rFonts w:eastAsia="SimSun" w:cs="Mangal"/>
          <w:lang w:val="sq-AL" w:eastAsia="hi-IN" w:bidi="hi-IN"/>
        </w:rPr>
        <w:t xml:space="preserve"> shtete</w:t>
      </w:r>
      <w:r w:rsidR="00544B41" w:rsidRPr="009B0DC6">
        <w:rPr>
          <w:rFonts w:eastAsia="SimSun" w:cs="Mangal"/>
          <w:lang w:val="sq-AL" w:eastAsia="hi-IN" w:bidi="hi-IN"/>
        </w:rPr>
        <w:t xml:space="preserve">ve </w:t>
      </w:r>
      <w:r w:rsidRPr="009B0DC6">
        <w:rPr>
          <w:rFonts w:eastAsia="SimSun" w:cs="Mangal"/>
          <w:lang w:val="sq-AL" w:eastAsia="hi-IN" w:bidi="hi-IN"/>
        </w:rPr>
        <w:t>kontraktues</w:t>
      </w:r>
      <w:r w:rsidR="00651ACA" w:rsidRPr="009B0DC6">
        <w:rPr>
          <w:rFonts w:eastAsia="SimSun" w:cs="Mangal"/>
          <w:lang w:val="sq-AL" w:eastAsia="hi-IN" w:bidi="hi-IN"/>
        </w:rPr>
        <w:t>e</w:t>
      </w:r>
      <w:r w:rsidRPr="009B0DC6">
        <w:rPr>
          <w:rFonts w:eastAsia="SimSun" w:cs="Mangal"/>
          <w:lang w:val="sq-AL" w:eastAsia="hi-IN" w:bidi="hi-IN"/>
        </w:rPr>
        <w:t>, nuk lejohet t</w:t>
      </w:r>
      <w:r w:rsidRPr="009B0DC6">
        <w:rPr>
          <w:lang w:val="sq-AL" w:eastAsia="hi-IN" w:bidi="hi-IN"/>
        </w:rPr>
        <w:t>ë</w:t>
      </w:r>
      <w:r w:rsidRPr="009B0DC6">
        <w:rPr>
          <w:rFonts w:eastAsia="SimSun" w:cs="Mangal"/>
          <w:lang w:val="sq-AL" w:eastAsia="hi-IN" w:bidi="hi-IN"/>
        </w:rPr>
        <w:t xml:space="preserve"> reduktohen, ndryshohen, pezullohen ose hiqen p</w:t>
      </w:r>
      <w:r w:rsidRPr="009B0DC6">
        <w:rPr>
          <w:lang w:val="sq-AL" w:eastAsia="hi-IN" w:bidi="hi-IN"/>
        </w:rPr>
        <w:t>ë</w:t>
      </w:r>
      <w:r w:rsidRPr="009B0DC6">
        <w:rPr>
          <w:rFonts w:eastAsia="SimSun" w:cs="Mangal"/>
          <w:lang w:val="sq-AL" w:eastAsia="hi-IN" w:bidi="hi-IN"/>
        </w:rPr>
        <w:t xml:space="preserve">r shkakun se personi </w:t>
      </w:r>
      <w:r w:rsidRPr="009B0DC6">
        <w:rPr>
          <w:lang w:val="sq-AL" w:eastAsia="hi-IN" w:bidi="hi-IN"/>
        </w:rPr>
        <w:t>me këtë të drejtë</w:t>
      </w:r>
      <w:r w:rsidRPr="009B0DC6">
        <w:rPr>
          <w:rFonts w:eastAsia="SimSun" w:cs="Mangal"/>
          <w:lang w:val="sq-AL" w:eastAsia="hi-IN" w:bidi="hi-IN"/>
        </w:rPr>
        <w:t xml:space="preserve"> e ka vendbanimin apo vendq</w:t>
      </w:r>
      <w:r w:rsidRPr="009B0DC6">
        <w:rPr>
          <w:lang w:val="sq-AL" w:eastAsia="hi-IN" w:bidi="hi-IN"/>
        </w:rPr>
        <w:t>ë</w:t>
      </w:r>
      <w:r w:rsidRPr="009B0DC6">
        <w:rPr>
          <w:rFonts w:eastAsia="SimSun" w:cs="Mangal"/>
          <w:lang w:val="sq-AL" w:eastAsia="hi-IN" w:bidi="hi-IN"/>
        </w:rPr>
        <w:t>ndrimin n</w:t>
      </w:r>
      <w:r w:rsidRPr="009B0DC6">
        <w:rPr>
          <w:lang w:val="sq-AL" w:eastAsia="hi-IN" w:bidi="hi-IN"/>
        </w:rPr>
        <w:t>ë</w:t>
      </w:r>
      <w:r w:rsidRPr="009B0DC6">
        <w:rPr>
          <w:rFonts w:eastAsia="SimSun" w:cs="Mangal"/>
          <w:lang w:val="sq-AL" w:eastAsia="hi-IN" w:bidi="hi-IN"/>
        </w:rPr>
        <w:t xml:space="preserve"> territorin e shtetit tjetër kontraktues.</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2</w:t>
      </w:r>
      <w:r w:rsidR="004C0ABB" w:rsidRPr="009B0DC6">
        <w:rPr>
          <w:rFonts w:eastAsia="SimSun" w:cs="Mangal"/>
          <w:lang w:val="sq-AL" w:eastAsia="hi-IN" w:bidi="hi-IN"/>
        </w:rPr>
        <w:t>.</w:t>
      </w:r>
      <w:r w:rsidRPr="009B0DC6">
        <w:rPr>
          <w:rFonts w:eastAsia="SimSun" w:cs="Mangal"/>
          <w:lang w:val="sq-AL" w:eastAsia="hi-IN" w:bidi="hi-IN"/>
        </w:rPr>
        <w:t xml:space="preserve"> </w:t>
      </w:r>
      <w:r w:rsidR="001C61FF" w:rsidRPr="009B0DC6">
        <w:rPr>
          <w:rFonts w:eastAsia="SimSun" w:cs="Mangal"/>
          <w:lang w:val="sq-AL" w:eastAsia="hi-IN" w:bidi="hi-IN"/>
        </w:rPr>
        <w:t>Paragrafi 1</w:t>
      </w:r>
      <w:r w:rsidRPr="009B0DC6">
        <w:rPr>
          <w:rFonts w:eastAsia="SimSun" w:cs="Mangal"/>
          <w:lang w:val="sq-AL" w:eastAsia="hi-IN" w:bidi="hi-IN"/>
        </w:rPr>
        <w:t xml:space="preserve"> nuk u referohet: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a) p</w:t>
      </w:r>
      <w:r w:rsidRPr="009B0DC6">
        <w:rPr>
          <w:lang w:val="sq-AL" w:eastAsia="hi-IN" w:bidi="hi-IN"/>
        </w:rPr>
        <w:t>ë</w:t>
      </w:r>
      <w:r w:rsidRPr="009B0DC6">
        <w:rPr>
          <w:rFonts w:eastAsia="SimSun" w:cs="Mangal"/>
          <w:lang w:val="sq-AL" w:eastAsia="hi-IN" w:bidi="hi-IN"/>
        </w:rPr>
        <w:t>r Republik</w:t>
      </w:r>
      <w:r w:rsidRPr="009B0DC6">
        <w:rPr>
          <w:lang w:val="sq-AL" w:eastAsia="hi-IN" w:bidi="hi-IN"/>
        </w:rPr>
        <w:t>ë</w:t>
      </w:r>
      <w:r w:rsidRPr="009B0DC6">
        <w:rPr>
          <w:rFonts w:eastAsia="SimSun" w:cs="Mangal"/>
          <w:lang w:val="sq-AL" w:eastAsia="hi-IN" w:bidi="hi-IN"/>
        </w:rPr>
        <w:t>n e Austris</w:t>
      </w:r>
      <w:r w:rsidRPr="009B0DC6">
        <w:rPr>
          <w:lang w:val="sq-AL" w:eastAsia="hi-IN" w:bidi="hi-IN"/>
        </w:rPr>
        <w:t>ë</w:t>
      </w:r>
      <w:r w:rsidRPr="009B0DC6">
        <w:rPr>
          <w:rFonts w:eastAsia="SimSun" w:cs="Mangal"/>
          <w:lang w:val="sq-AL" w:eastAsia="hi-IN" w:bidi="hi-IN"/>
        </w:rPr>
        <w:t xml:space="preserve">: shtesave për kompensim sipas dispozitave ligjore austriake dhe nuk </w:t>
      </w:r>
      <w:r w:rsidR="00801460" w:rsidRPr="009B0DC6">
        <w:rPr>
          <w:rFonts w:eastAsia="SimSun" w:cs="Mangal"/>
          <w:lang w:val="sq-AL" w:eastAsia="hi-IN" w:bidi="hi-IN"/>
        </w:rPr>
        <w:t>u</w:t>
      </w:r>
      <w:r w:rsidRPr="009B0DC6">
        <w:rPr>
          <w:rFonts w:eastAsia="SimSun" w:cs="Mangal"/>
          <w:lang w:val="sq-AL" w:eastAsia="hi-IN" w:bidi="hi-IN"/>
        </w:rPr>
        <w:t xml:space="preserve"> referohet pagesave të njëhershme si kompensim të fuqisë blerëse për përballimin e konsumit;</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b) p</w:t>
      </w:r>
      <w:r w:rsidRPr="009B0DC6">
        <w:rPr>
          <w:lang w:val="sq-AL" w:eastAsia="hi-IN" w:bidi="hi-IN"/>
        </w:rPr>
        <w:t>ë</w:t>
      </w:r>
      <w:r w:rsidRPr="009B0DC6">
        <w:rPr>
          <w:rFonts w:eastAsia="SimSun" w:cs="Mangal"/>
          <w:lang w:val="sq-AL" w:eastAsia="hi-IN" w:bidi="hi-IN"/>
        </w:rPr>
        <w:t>r Republik</w:t>
      </w:r>
      <w:r w:rsidRPr="009B0DC6">
        <w:rPr>
          <w:lang w:val="sq-AL" w:eastAsia="hi-IN" w:bidi="hi-IN"/>
        </w:rPr>
        <w:t>ë</w:t>
      </w:r>
      <w:r w:rsidRPr="009B0DC6">
        <w:rPr>
          <w:rFonts w:eastAsia="SimSun" w:cs="Mangal"/>
          <w:lang w:val="sq-AL" w:eastAsia="hi-IN" w:bidi="hi-IN"/>
        </w:rPr>
        <w:t>n e Shqip</w:t>
      </w:r>
      <w:r w:rsidRPr="009B0DC6">
        <w:rPr>
          <w:lang w:val="sq-AL" w:eastAsia="hi-IN" w:bidi="hi-IN"/>
        </w:rPr>
        <w:t>ë</w:t>
      </w:r>
      <w:r w:rsidRPr="009B0DC6">
        <w:rPr>
          <w:rFonts w:eastAsia="SimSun" w:cs="Mangal"/>
          <w:lang w:val="sq-AL" w:eastAsia="hi-IN" w:bidi="hi-IN"/>
        </w:rPr>
        <w:t>ris</w:t>
      </w:r>
      <w:r w:rsidRPr="009B0DC6">
        <w:rPr>
          <w:lang w:val="sq-AL" w:eastAsia="hi-IN" w:bidi="hi-IN"/>
        </w:rPr>
        <w:t>ë</w:t>
      </w:r>
      <w:r w:rsidRPr="009B0DC6">
        <w:rPr>
          <w:rFonts w:eastAsia="SimSun" w:cs="Mangal"/>
          <w:lang w:val="sq-AL" w:eastAsia="hi-IN" w:bidi="hi-IN"/>
        </w:rPr>
        <w:t>: shtesave për kompensim mbi bazë vendbanimi sipas dispozitave ligjore shqiptare.</w:t>
      </w:r>
    </w:p>
    <w:p w:rsidR="00C45083" w:rsidRPr="009B0DC6" w:rsidRDefault="00C45083" w:rsidP="009B0DC6">
      <w:pPr>
        <w:pStyle w:val="Paragrafi"/>
        <w:rPr>
          <w:rFonts w:eastAsia="SimSun" w:cs="Mangal"/>
          <w:sz w:val="14"/>
          <w:lang w:val="sq-AL" w:eastAsia="hi-IN" w:bidi="hi-IN"/>
        </w:rPr>
      </w:pPr>
    </w:p>
    <w:p w:rsidR="00C45083" w:rsidRPr="009B0DC6" w:rsidRDefault="00C45083" w:rsidP="009B0DC6">
      <w:pPr>
        <w:pStyle w:val="NeniNr"/>
        <w:keepNext w:val="0"/>
        <w:rPr>
          <w:lang w:val="sq-AL" w:eastAsia="hi-IN" w:bidi="hi-IN"/>
        </w:rPr>
      </w:pPr>
      <w:r w:rsidRPr="009B0DC6">
        <w:rPr>
          <w:lang w:val="sq-AL" w:eastAsia="hi-IN" w:bidi="hi-IN"/>
        </w:rPr>
        <w:t>PJESA II</w:t>
      </w:r>
    </w:p>
    <w:p w:rsidR="00C45083" w:rsidRPr="009B0DC6" w:rsidRDefault="00C45083" w:rsidP="009B0DC6">
      <w:pPr>
        <w:pStyle w:val="NeniNr"/>
        <w:keepNext w:val="0"/>
        <w:rPr>
          <w:lang w:val="sq-AL" w:eastAsia="hi-IN" w:bidi="hi-IN"/>
        </w:rPr>
      </w:pPr>
      <w:r w:rsidRPr="009B0DC6">
        <w:rPr>
          <w:lang w:val="sq-AL" w:eastAsia="hi-IN" w:bidi="hi-IN"/>
        </w:rPr>
        <w:t>PËRCAKTIME MBI DISPOZITAT QË DUHEN ZBATUAR</w:t>
      </w:r>
    </w:p>
    <w:p w:rsidR="00C45083" w:rsidRPr="009B0DC6" w:rsidRDefault="00C45083" w:rsidP="009B0DC6">
      <w:pPr>
        <w:pStyle w:val="NeniNr"/>
        <w:keepNext w:val="0"/>
        <w:rPr>
          <w:sz w:val="10"/>
          <w:lang w:val="sq-AL" w:eastAsia="hi-IN" w:bidi="hi-IN"/>
        </w:rPr>
      </w:pPr>
    </w:p>
    <w:p w:rsidR="00C45083" w:rsidRPr="009B0DC6" w:rsidRDefault="00C45083" w:rsidP="009B0DC6">
      <w:pPr>
        <w:pStyle w:val="NeniNr"/>
        <w:keepNext w:val="0"/>
        <w:rPr>
          <w:lang w:val="sq-AL" w:eastAsia="hi-IN" w:bidi="hi-IN"/>
        </w:rPr>
      </w:pPr>
      <w:r w:rsidRPr="009B0DC6">
        <w:rPr>
          <w:lang w:val="sq-AL" w:eastAsia="hi-IN" w:bidi="hi-IN"/>
        </w:rPr>
        <w:t>Neni 6</w:t>
      </w:r>
    </w:p>
    <w:p w:rsidR="00C45083" w:rsidRPr="009B0DC6" w:rsidRDefault="00C45083" w:rsidP="009B0DC6">
      <w:pPr>
        <w:pStyle w:val="NeniTitull"/>
        <w:keepNext w:val="0"/>
        <w:rPr>
          <w:lang w:val="sq-AL" w:eastAsia="hi-IN" w:bidi="hi-IN"/>
        </w:rPr>
      </w:pPr>
      <w:r w:rsidRPr="009B0DC6">
        <w:rPr>
          <w:lang w:val="sq-AL" w:eastAsia="hi-IN" w:bidi="hi-IN"/>
        </w:rPr>
        <w:t>Rregullime të përgjithshme</w:t>
      </w:r>
    </w:p>
    <w:p w:rsidR="00C45083" w:rsidRPr="009B0DC6" w:rsidRDefault="00C45083" w:rsidP="009B0DC6">
      <w:pPr>
        <w:pStyle w:val="Paragrafi"/>
        <w:rPr>
          <w:rFonts w:eastAsia="SimSun" w:cs="Mangal"/>
          <w:sz w:val="10"/>
          <w:lang w:val="sq-AL" w:eastAsia="hi-IN" w:bidi="hi-IN"/>
        </w:rPr>
      </w:pP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1</w:t>
      </w:r>
      <w:r w:rsidR="004C0ABB" w:rsidRPr="009B0DC6">
        <w:rPr>
          <w:rFonts w:eastAsia="SimSun" w:cs="Mangal"/>
          <w:lang w:val="sq-AL" w:eastAsia="hi-IN" w:bidi="hi-IN"/>
        </w:rPr>
        <w:t>.</w:t>
      </w:r>
      <w:r w:rsidRPr="009B0DC6">
        <w:rPr>
          <w:rFonts w:eastAsia="SimSun" w:cs="Mangal"/>
          <w:lang w:val="sq-AL" w:eastAsia="hi-IN" w:bidi="hi-IN"/>
        </w:rPr>
        <w:t xml:space="preserve"> Sigurimi i detyruesh</w:t>
      </w:r>
      <w:r w:rsidRPr="009B0DC6">
        <w:rPr>
          <w:lang w:val="sq-AL" w:eastAsia="hi-IN" w:bidi="hi-IN"/>
        </w:rPr>
        <w:t>ë</w:t>
      </w:r>
      <w:r w:rsidRPr="009B0DC6">
        <w:rPr>
          <w:rFonts w:eastAsia="SimSun" w:cs="Mangal"/>
          <w:lang w:val="sq-AL" w:eastAsia="hi-IN" w:bidi="hi-IN"/>
        </w:rPr>
        <w:t>m i nj</w:t>
      </w:r>
      <w:r w:rsidRPr="009B0DC6">
        <w:rPr>
          <w:lang w:val="sq-AL" w:eastAsia="hi-IN" w:bidi="hi-IN"/>
        </w:rPr>
        <w:t>ë</w:t>
      </w:r>
      <w:r w:rsidRPr="009B0DC6">
        <w:rPr>
          <w:rFonts w:eastAsia="SimSun" w:cs="Mangal"/>
          <w:lang w:val="sq-AL" w:eastAsia="hi-IN" w:bidi="hi-IN"/>
        </w:rPr>
        <w:t xml:space="preserve"> personi n</w:t>
      </w:r>
      <w:r w:rsidRPr="009B0DC6">
        <w:rPr>
          <w:lang w:val="sq-AL" w:eastAsia="hi-IN" w:bidi="hi-IN"/>
        </w:rPr>
        <w:t>ë</w:t>
      </w:r>
      <w:r w:rsidRPr="004C0ABB">
        <w:rPr>
          <w:rFonts w:eastAsia="SimSun" w:cs="Mangal"/>
          <w:spacing w:val="-4"/>
          <w:lang w:val="sq-AL" w:eastAsia="hi-IN" w:bidi="hi-IN"/>
        </w:rPr>
        <w:t xml:space="preserve"> </w:t>
      </w:r>
      <w:r w:rsidR="001C61FF" w:rsidRPr="004C0ABB">
        <w:rPr>
          <w:rFonts w:eastAsia="SimSun" w:cs="Mangal"/>
          <w:spacing w:val="-4"/>
          <w:lang w:val="sq-AL" w:eastAsia="hi-IN" w:bidi="hi-IN"/>
        </w:rPr>
        <w:t>mar</w:t>
      </w:r>
      <w:r w:rsidR="001C61FF" w:rsidRPr="004C0ABB">
        <w:rPr>
          <w:spacing w:val="-4"/>
          <w:lang w:val="sq-AL" w:eastAsia="hi-IN" w:bidi="hi-IN"/>
        </w:rPr>
        <w:t>r</w:t>
      </w:r>
      <w:r w:rsidR="001C61FF" w:rsidRPr="004C0ABB">
        <w:rPr>
          <w:rFonts w:eastAsia="SimSun" w:cs="Mangal"/>
          <w:spacing w:val="-4"/>
          <w:lang w:val="sq-AL" w:eastAsia="hi-IN" w:bidi="hi-IN"/>
        </w:rPr>
        <w:t>ëd</w:t>
      </w:r>
      <w:r w:rsidR="001C61FF" w:rsidRPr="004C0ABB">
        <w:rPr>
          <w:spacing w:val="-4"/>
          <w:lang w:val="sq-AL" w:eastAsia="hi-IN" w:bidi="hi-IN"/>
        </w:rPr>
        <w:t>h</w:t>
      </w:r>
      <w:r w:rsidR="001C61FF" w:rsidRPr="004C0ABB">
        <w:rPr>
          <w:rFonts w:eastAsia="SimSun" w:cs="Mangal"/>
          <w:spacing w:val="-4"/>
          <w:lang w:val="sq-AL" w:eastAsia="hi-IN" w:bidi="hi-IN"/>
        </w:rPr>
        <w:t>ënie</w:t>
      </w:r>
      <w:r w:rsidRPr="004C0ABB">
        <w:rPr>
          <w:rFonts w:eastAsia="SimSun" w:cs="Mangal"/>
          <w:spacing w:val="-4"/>
          <w:lang w:val="sq-AL" w:eastAsia="hi-IN" w:bidi="hi-IN"/>
        </w:rPr>
        <w:t xml:space="preserve"> pune, p</w:t>
      </w:r>
      <w:r w:rsidRPr="004C0ABB">
        <w:rPr>
          <w:spacing w:val="-4"/>
          <w:lang w:val="sq-AL" w:eastAsia="hi-IN" w:bidi="hi-IN"/>
        </w:rPr>
        <w:t>ë</w:t>
      </w:r>
      <w:r w:rsidRPr="004C0ABB">
        <w:rPr>
          <w:rFonts w:eastAsia="SimSun" w:cs="Mangal"/>
          <w:spacing w:val="-4"/>
          <w:lang w:val="sq-AL" w:eastAsia="hi-IN" w:bidi="hi-IN"/>
        </w:rPr>
        <w:t>r</w:t>
      </w:r>
      <w:r w:rsidR="001C61FF" w:rsidRPr="004C0ABB">
        <w:rPr>
          <w:rFonts w:eastAsia="SimSun" w:cs="Mangal"/>
          <w:spacing w:val="-4"/>
          <w:lang w:val="sq-AL" w:eastAsia="hi-IN" w:bidi="hi-IN"/>
        </w:rPr>
        <w:t xml:space="preserve"> </w:t>
      </w:r>
      <w:r w:rsidRPr="004C0ABB">
        <w:rPr>
          <w:rFonts w:eastAsia="SimSun" w:cs="Mangal"/>
          <w:spacing w:val="-4"/>
          <w:lang w:val="sq-AL" w:eastAsia="hi-IN" w:bidi="hi-IN"/>
        </w:rPr>
        <w:t>sa nuk p</w:t>
      </w:r>
      <w:r w:rsidRPr="004C0ABB">
        <w:rPr>
          <w:spacing w:val="-4"/>
          <w:lang w:val="sq-AL" w:eastAsia="hi-IN" w:bidi="hi-IN"/>
        </w:rPr>
        <w:t>ë</w:t>
      </w:r>
      <w:r w:rsidRPr="004C0ABB">
        <w:rPr>
          <w:rFonts w:eastAsia="SimSun" w:cs="Mangal"/>
          <w:spacing w:val="-4"/>
          <w:lang w:val="sq-AL" w:eastAsia="hi-IN" w:bidi="hi-IN"/>
        </w:rPr>
        <w:t xml:space="preserve">rcaktohet ndryshe </w:t>
      </w:r>
      <w:r w:rsidRPr="009B0DC6">
        <w:rPr>
          <w:rFonts w:eastAsia="SimSun" w:cs="Mangal"/>
          <w:lang w:val="sq-AL" w:eastAsia="hi-IN" w:bidi="hi-IN"/>
        </w:rPr>
        <w:t>nga nenet 7 deri në 9, përcaktohet sipas dispozitave ligjore t</w:t>
      </w:r>
      <w:r w:rsidRPr="009B0DC6">
        <w:rPr>
          <w:lang w:val="sq-AL" w:eastAsia="hi-IN" w:bidi="hi-IN"/>
        </w:rPr>
        <w:t>ë</w:t>
      </w:r>
      <w:r w:rsidRPr="009B0DC6">
        <w:rPr>
          <w:rFonts w:eastAsia="SimSun" w:cs="Mangal"/>
          <w:lang w:val="sq-AL" w:eastAsia="hi-IN" w:bidi="hi-IN"/>
        </w:rPr>
        <w:t xml:space="preserve"> shtetit kontraktues, n</w:t>
      </w:r>
      <w:r w:rsidRPr="009B0DC6">
        <w:rPr>
          <w:lang w:val="sq-AL" w:eastAsia="hi-IN" w:bidi="hi-IN"/>
        </w:rPr>
        <w:t>ë</w:t>
      </w:r>
      <w:r w:rsidRPr="009B0DC6">
        <w:rPr>
          <w:rFonts w:eastAsia="SimSun" w:cs="Mangal"/>
          <w:lang w:val="sq-AL" w:eastAsia="hi-IN" w:bidi="hi-IN"/>
        </w:rPr>
        <w:t xml:space="preserve"> territorin e të cilit personi ushtron aktivitetin e tij si i pun</w:t>
      </w:r>
      <w:r w:rsidRPr="009B0DC6">
        <w:rPr>
          <w:lang w:val="sq-AL" w:eastAsia="hi-IN" w:bidi="hi-IN"/>
        </w:rPr>
        <w:t>ë</w:t>
      </w:r>
      <w:r w:rsidRPr="009B0DC6">
        <w:rPr>
          <w:rFonts w:eastAsia="SimSun" w:cs="Mangal"/>
          <w:lang w:val="sq-AL" w:eastAsia="hi-IN" w:bidi="hi-IN"/>
        </w:rPr>
        <w:t>suar apo vet</w:t>
      </w:r>
      <w:r w:rsidR="001C61FF" w:rsidRPr="009B0DC6">
        <w:rPr>
          <w:rFonts w:eastAsia="SimSun" w:cs="Mangal"/>
          <w:lang w:val="sq-AL" w:eastAsia="hi-IN" w:bidi="hi-IN"/>
        </w:rPr>
        <w:t>ë</w:t>
      </w:r>
      <w:r w:rsidRPr="009B0DC6">
        <w:rPr>
          <w:rFonts w:eastAsia="SimSun" w:cs="Mangal"/>
          <w:lang w:val="sq-AL" w:eastAsia="hi-IN" w:bidi="hi-IN"/>
        </w:rPr>
        <w:t>pun</w:t>
      </w:r>
      <w:r w:rsidRPr="009B0DC6">
        <w:rPr>
          <w:lang w:val="sq-AL" w:eastAsia="hi-IN" w:bidi="hi-IN"/>
        </w:rPr>
        <w:t>ë</w:t>
      </w:r>
      <w:r w:rsidRPr="009B0DC6">
        <w:rPr>
          <w:rFonts w:eastAsia="SimSun" w:cs="Mangal"/>
          <w:lang w:val="sq-AL" w:eastAsia="hi-IN" w:bidi="hi-IN"/>
        </w:rPr>
        <w:t>suar. P</w:t>
      </w:r>
      <w:r w:rsidRPr="009B0DC6">
        <w:rPr>
          <w:lang w:val="sq-AL" w:eastAsia="hi-IN" w:bidi="hi-IN"/>
        </w:rPr>
        <w:t>ë</w:t>
      </w:r>
      <w:r w:rsidRPr="009B0DC6">
        <w:rPr>
          <w:rFonts w:eastAsia="SimSun" w:cs="Mangal"/>
          <w:lang w:val="sq-AL" w:eastAsia="hi-IN" w:bidi="hi-IN"/>
        </w:rPr>
        <w:t>r personat e pun</w:t>
      </w:r>
      <w:r w:rsidRPr="009B0DC6">
        <w:rPr>
          <w:lang w:val="sq-AL" w:eastAsia="hi-IN" w:bidi="hi-IN"/>
        </w:rPr>
        <w:t>ë</w:t>
      </w:r>
      <w:r w:rsidRPr="009B0DC6">
        <w:rPr>
          <w:rFonts w:eastAsia="SimSun" w:cs="Mangal"/>
          <w:lang w:val="sq-AL" w:eastAsia="hi-IN" w:bidi="hi-IN"/>
        </w:rPr>
        <w:t xml:space="preserve">suar kjo vlen </w:t>
      </w:r>
      <w:r w:rsidRPr="009B0DC6">
        <w:rPr>
          <w:rFonts w:eastAsia="SimSun" w:cs="Mangal"/>
          <w:lang w:val="sq-AL" w:eastAsia="hi-IN" w:bidi="hi-IN"/>
        </w:rPr>
        <w:lastRenderedPageBreak/>
        <w:t>edhe p</w:t>
      </w:r>
      <w:r w:rsidRPr="009B0DC6">
        <w:rPr>
          <w:lang w:val="sq-AL" w:eastAsia="hi-IN" w:bidi="hi-IN"/>
        </w:rPr>
        <w:t>ë</w:t>
      </w:r>
      <w:r w:rsidRPr="009B0DC6">
        <w:rPr>
          <w:rFonts w:eastAsia="SimSun" w:cs="Mangal"/>
          <w:lang w:val="sq-AL" w:eastAsia="hi-IN" w:bidi="hi-IN"/>
        </w:rPr>
        <w:t>r rastet kur vendbanimi i pun</w:t>
      </w:r>
      <w:r w:rsidRPr="009B0DC6">
        <w:rPr>
          <w:lang w:val="sq-AL" w:eastAsia="hi-IN" w:bidi="hi-IN"/>
        </w:rPr>
        <w:t>ë</w:t>
      </w:r>
      <w:r w:rsidRPr="009B0DC6">
        <w:rPr>
          <w:rFonts w:eastAsia="SimSun" w:cs="Mangal"/>
          <w:lang w:val="sq-AL" w:eastAsia="hi-IN" w:bidi="hi-IN"/>
        </w:rPr>
        <w:t>marr</w:t>
      </w:r>
      <w:r w:rsidRPr="009B0DC6">
        <w:rPr>
          <w:lang w:val="sq-AL" w:eastAsia="hi-IN" w:bidi="hi-IN"/>
        </w:rPr>
        <w:t>ë</w:t>
      </w:r>
      <w:r w:rsidRPr="009B0DC6">
        <w:rPr>
          <w:rFonts w:eastAsia="SimSun" w:cs="Mangal"/>
          <w:lang w:val="sq-AL" w:eastAsia="hi-IN" w:bidi="hi-IN"/>
        </w:rPr>
        <w:t>sit ose selia e pun</w:t>
      </w:r>
      <w:r w:rsidRPr="009B0DC6">
        <w:rPr>
          <w:lang w:val="sq-AL" w:eastAsia="hi-IN" w:bidi="hi-IN"/>
        </w:rPr>
        <w:t>ë</w:t>
      </w:r>
      <w:r w:rsidRPr="009B0DC6">
        <w:rPr>
          <w:rFonts w:eastAsia="SimSun" w:cs="Mangal"/>
          <w:lang w:val="sq-AL" w:eastAsia="hi-IN" w:bidi="hi-IN"/>
        </w:rPr>
        <w:t>dh</w:t>
      </w:r>
      <w:r w:rsidRPr="009B0DC6">
        <w:rPr>
          <w:lang w:val="sq-AL" w:eastAsia="hi-IN" w:bidi="hi-IN"/>
        </w:rPr>
        <w:t>ë</w:t>
      </w:r>
      <w:r w:rsidRPr="009B0DC6">
        <w:rPr>
          <w:rFonts w:eastAsia="SimSun" w:cs="Mangal"/>
          <w:lang w:val="sq-AL" w:eastAsia="hi-IN" w:bidi="hi-IN"/>
        </w:rPr>
        <w:t>n</w:t>
      </w:r>
      <w:r w:rsidRPr="009B0DC6">
        <w:rPr>
          <w:lang w:val="sq-AL" w:eastAsia="hi-IN" w:bidi="hi-IN"/>
        </w:rPr>
        <w:t>ë</w:t>
      </w:r>
      <w:r w:rsidRPr="009B0DC6">
        <w:rPr>
          <w:rFonts w:eastAsia="SimSun" w:cs="Mangal"/>
          <w:lang w:val="sq-AL" w:eastAsia="hi-IN" w:bidi="hi-IN"/>
        </w:rPr>
        <w:t>sit ndodhet n</w:t>
      </w:r>
      <w:r w:rsidRPr="009B0DC6">
        <w:rPr>
          <w:lang w:val="sq-AL" w:eastAsia="hi-IN" w:bidi="hi-IN"/>
        </w:rPr>
        <w:t>ë</w:t>
      </w:r>
      <w:r w:rsidRPr="009B0DC6">
        <w:rPr>
          <w:rFonts w:eastAsia="SimSun" w:cs="Mangal"/>
          <w:lang w:val="sq-AL" w:eastAsia="hi-IN" w:bidi="hi-IN"/>
        </w:rPr>
        <w:t xml:space="preserve"> territorin e shtetit tjet</w:t>
      </w:r>
      <w:r w:rsidRPr="009B0DC6">
        <w:rPr>
          <w:lang w:val="sq-AL" w:eastAsia="hi-IN" w:bidi="hi-IN"/>
        </w:rPr>
        <w:t>ë</w:t>
      </w:r>
      <w:r w:rsidRPr="009B0DC6">
        <w:rPr>
          <w:rFonts w:eastAsia="SimSun" w:cs="Mangal"/>
          <w:lang w:val="sq-AL" w:eastAsia="hi-IN" w:bidi="hi-IN"/>
        </w:rPr>
        <w:t>r kontraktues.</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2</w:t>
      </w:r>
      <w:r w:rsidR="004C0ABB" w:rsidRPr="009B0DC6">
        <w:rPr>
          <w:rFonts w:eastAsia="SimSun" w:cs="Mangal"/>
          <w:lang w:val="sq-AL" w:eastAsia="hi-IN" w:bidi="hi-IN"/>
        </w:rPr>
        <w:t>.</w:t>
      </w:r>
      <w:r w:rsidRPr="009B0DC6">
        <w:rPr>
          <w:rFonts w:eastAsia="SimSun" w:cs="Mangal"/>
          <w:lang w:val="sq-AL" w:eastAsia="hi-IN" w:bidi="hi-IN"/>
        </w:rPr>
        <w:t xml:space="preserve"> Nëse një person, i cili e ka vendbanimin në njërin shtet kontraktues, për shkak të një vetëpunësimi me të ardhurat që rrjedhin prej tij</w:t>
      </w:r>
      <w:r w:rsidR="00801460" w:rsidRPr="009B0DC6">
        <w:rPr>
          <w:rFonts w:eastAsia="SimSun" w:cs="Mangal"/>
          <w:lang w:val="sq-AL" w:eastAsia="hi-IN" w:bidi="hi-IN"/>
        </w:rPr>
        <w:t>,</w:t>
      </w:r>
      <w:r w:rsidRPr="009B0DC6">
        <w:rPr>
          <w:rFonts w:eastAsia="SimSun" w:cs="Mangal"/>
          <w:lang w:val="sq-AL" w:eastAsia="hi-IN" w:bidi="hi-IN"/>
        </w:rPr>
        <w:t xml:space="preserve"> do t’i nënshtrohej njëkohësisht detyrimit për sigurim sipas dispozitave ligjore të të dy shteteve kontraktues</w:t>
      </w:r>
      <w:r w:rsidR="00044EB0" w:rsidRPr="009B0DC6">
        <w:rPr>
          <w:rFonts w:eastAsia="SimSun" w:cs="Mangal"/>
          <w:lang w:val="sq-AL" w:eastAsia="hi-IN" w:bidi="hi-IN"/>
        </w:rPr>
        <w:t>e</w:t>
      </w:r>
      <w:r w:rsidRPr="009B0DC6">
        <w:rPr>
          <w:rFonts w:eastAsia="SimSun" w:cs="Mangal"/>
          <w:lang w:val="sq-AL" w:eastAsia="hi-IN" w:bidi="hi-IN"/>
        </w:rPr>
        <w:t>, atëherë për këtë person do të zbatohen vetëm dispozitat ligjore të shtetit kontraktues në të cilin ky person ka vendbanimin.</w:t>
      </w:r>
    </w:p>
    <w:p w:rsidR="00C45083" w:rsidRPr="009B0DC6" w:rsidRDefault="00C45083" w:rsidP="009B0DC6">
      <w:pPr>
        <w:pStyle w:val="Paragrafi"/>
        <w:rPr>
          <w:rFonts w:eastAsia="SimSun" w:cs="Mangal"/>
          <w:sz w:val="10"/>
          <w:lang w:val="sq-AL" w:eastAsia="hi-IN" w:bidi="hi-IN"/>
        </w:rPr>
      </w:pPr>
    </w:p>
    <w:p w:rsidR="00C45083" w:rsidRPr="009B0DC6" w:rsidRDefault="00C45083" w:rsidP="009B0DC6">
      <w:pPr>
        <w:pStyle w:val="NeniNr"/>
        <w:keepNext w:val="0"/>
        <w:rPr>
          <w:lang w:val="sq-AL" w:eastAsia="hi-IN" w:bidi="hi-IN"/>
        </w:rPr>
      </w:pPr>
      <w:r w:rsidRPr="009B0DC6">
        <w:rPr>
          <w:lang w:val="sq-AL" w:eastAsia="hi-IN" w:bidi="hi-IN"/>
        </w:rPr>
        <w:t>Neni 7</w:t>
      </w:r>
    </w:p>
    <w:p w:rsidR="00C45083" w:rsidRPr="009B0DC6" w:rsidRDefault="00C45083" w:rsidP="009B0DC6">
      <w:pPr>
        <w:pStyle w:val="NeniNr"/>
        <w:keepNext w:val="0"/>
        <w:rPr>
          <w:b/>
          <w:lang w:val="sq-AL" w:eastAsia="hi-IN" w:bidi="hi-IN"/>
        </w:rPr>
      </w:pPr>
      <w:r w:rsidRPr="009B0DC6">
        <w:rPr>
          <w:b/>
          <w:lang w:val="sq-AL" w:eastAsia="hi-IN" w:bidi="hi-IN"/>
        </w:rPr>
        <w:t>Persona të dërguar</w:t>
      </w:r>
    </w:p>
    <w:p w:rsidR="00C45083" w:rsidRPr="009B0DC6" w:rsidRDefault="00C45083" w:rsidP="009B0DC6">
      <w:pPr>
        <w:pStyle w:val="Paragrafi"/>
        <w:rPr>
          <w:rFonts w:eastAsia="SimSun" w:cs="Mangal"/>
          <w:b/>
          <w:sz w:val="10"/>
          <w:lang w:val="sq-AL" w:eastAsia="hi-IN" w:bidi="hi-IN"/>
        </w:rPr>
      </w:pP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N</w:t>
      </w:r>
      <w:r w:rsidRPr="009B0DC6">
        <w:rPr>
          <w:lang w:val="sq-AL" w:eastAsia="hi-IN" w:bidi="hi-IN"/>
        </w:rPr>
        <w:t>ë</w:t>
      </w:r>
      <w:r w:rsidRPr="009B0DC6">
        <w:rPr>
          <w:rFonts w:eastAsia="SimSun" w:cs="Mangal"/>
          <w:lang w:val="sq-AL" w:eastAsia="hi-IN" w:bidi="hi-IN"/>
        </w:rPr>
        <w:t>se nj</w:t>
      </w:r>
      <w:r w:rsidRPr="009B0DC6">
        <w:rPr>
          <w:lang w:val="sq-AL" w:eastAsia="hi-IN" w:bidi="hi-IN"/>
        </w:rPr>
        <w:t>ë</w:t>
      </w:r>
      <w:r w:rsidRPr="009B0DC6">
        <w:rPr>
          <w:rFonts w:eastAsia="SimSun" w:cs="Mangal"/>
          <w:lang w:val="sq-AL" w:eastAsia="hi-IN" w:bidi="hi-IN"/>
        </w:rPr>
        <w:t xml:space="preserve"> pun</w:t>
      </w:r>
      <w:r w:rsidRPr="009B0DC6">
        <w:rPr>
          <w:lang w:val="sq-AL" w:eastAsia="hi-IN" w:bidi="hi-IN"/>
        </w:rPr>
        <w:t>ë</w:t>
      </w:r>
      <w:r w:rsidRPr="009B0DC6">
        <w:rPr>
          <w:rFonts w:eastAsia="SimSun" w:cs="Mangal"/>
          <w:lang w:val="sq-AL" w:eastAsia="hi-IN" w:bidi="hi-IN"/>
        </w:rPr>
        <w:t>marr</w:t>
      </w:r>
      <w:r w:rsidRPr="009B0DC6">
        <w:rPr>
          <w:lang w:val="sq-AL" w:eastAsia="hi-IN" w:bidi="hi-IN"/>
        </w:rPr>
        <w:t>ë</w:t>
      </w:r>
      <w:r w:rsidRPr="009B0DC6">
        <w:rPr>
          <w:rFonts w:eastAsia="SimSun" w:cs="Mangal"/>
          <w:lang w:val="sq-AL" w:eastAsia="hi-IN" w:bidi="hi-IN"/>
        </w:rPr>
        <w:t>s i nj</w:t>
      </w:r>
      <w:r w:rsidRPr="009B0DC6">
        <w:rPr>
          <w:lang w:val="sq-AL" w:eastAsia="hi-IN" w:bidi="hi-IN"/>
        </w:rPr>
        <w:t>ë</w:t>
      </w:r>
      <w:r w:rsidRPr="009B0DC6">
        <w:rPr>
          <w:rFonts w:eastAsia="SimSun" w:cs="Mangal"/>
          <w:lang w:val="sq-AL" w:eastAsia="hi-IN" w:bidi="hi-IN"/>
        </w:rPr>
        <w:t xml:space="preserve"> subjekti me seli n</w:t>
      </w:r>
      <w:r w:rsidRPr="009B0DC6">
        <w:rPr>
          <w:lang w:val="sq-AL" w:eastAsia="hi-IN" w:bidi="hi-IN"/>
        </w:rPr>
        <w:t>ë</w:t>
      </w:r>
      <w:r w:rsidRPr="009B0DC6">
        <w:rPr>
          <w:rFonts w:eastAsia="SimSun" w:cs="Mangal"/>
          <w:lang w:val="sq-AL" w:eastAsia="hi-IN" w:bidi="hi-IN"/>
        </w:rPr>
        <w:t xml:space="preserve"> nj</w:t>
      </w:r>
      <w:r w:rsidRPr="009B0DC6">
        <w:rPr>
          <w:lang w:val="sq-AL" w:eastAsia="hi-IN" w:bidi="hi-IN"/>
        </w:rPr>
        <w:t>ë</w:t>
      </w:r>
      <w:r w:rsidRPr="009B0DC6">
        <w:rPr>
          <w:rFonts w:eastAsia="SimSun" w:cs="Mangal"/>
          <w:lang w:val="sq-AL" w:eastAsia="hi-IN" w:bidi="hi-IN"/>
        </w:rPr>
        <w:t>rin prej shteteve kontraktues</w:t>
      </w:r>
      <w:r w:rsidR="00651ACA" w:rsidRPr="009B0DC6">
        <w:rPr>
          <w:rFonts w:eastAsia="SimSun" w:cs="Mangal"/>
          <w:lang w:val="sq-AL" w:eastAsia="hi-IN" w:bidi="hi-IN"/>
        </w:rPr>
        <w:t>e</w:t>
      </w:r>
      <w:r w:rsidRPr="009B0DC6">
        <w:rPr>
          <w:rFonts w:eastAsia="SimSun" w:cs="Mangal"/>
          <w:lang w:val="sq-AL" w:eastAsia="hi-IN" w:bidi="hi-IN"/>
        </w:rPr>
        <w:t xml:space="preserve"> d</w:t>
      </w:r>
      <w:r w:rsidRPr="009B0DC6">
        <w:rPr>
          <w:lang w:val="sq-AL" w:eastAsia="hi-IN" w:bidi="hi-IN"/>
        </w:rPr>
        <w:t>ë</w:t>
      </w:r>
      <w:r w:rsidRPr="009B0DC6">
        <w:rPr>
          <w:rFonts w:eastAsia="SimSun" w:cs="Mangal"/>
          <w:lang w:val="sq-AL" w:eastAsia="hi-IN" w:bidi="hi-IN"/>
        </w:rPr>
        <w:t>rgohet n</w:t>
      </w:r>
      <w:r w:rsidRPr="009B0DC6">
        <w:rPr>
          <w:lang w:val="sq-AL" w:eastAsia="hi-IN" w:bidi="hi-IN"/>
        </w:rPr>
        <w:t xml:space="preserve">ë </w:t>
      </w:r>
      <w:r w:rsidRPr="009B0DC6">
        <w:rPr>
          <w:rFonts w:eastAsia="SimSun" w:cs="Mangal"/>
          <w:lang w:val="sq-AL" w:eastAsia="hi-IN" w:bidi="hi-IN"/>
        </w:rPr>
        <w:t>territorin e shtetit tjet</w:t>
      </w:r>
      <w:r w:rsidRPr="009B0DC6">
        <w:rPr>
          <w:lang w:val="sq-AL" w:eastAsia="hi-IN" w:bidi="hi-IN"/>
        </w:rPr>
        <w:t>ë</w:t>
      </w:r>
      <w:r w:rsidRPr="009B0DC6">
        <w:rPr>
          <w:rFonts w:eastAsia="SimSun" w:cs="Mangal"/>
          <w:lang w:val="sq-AL" w:eastAsia="hi-IN" w:bidi="hi-IN"/>
        </w:rPr>
        <w:t>r kontraktues, deri n</w:t>
      </w:r>
      <w:r w:rsidRPr="009B0DC6">
        <w:rPr>
          <w:lang w:val="sq-AL" w:eastAsia="hi-IN" w:bidi="hi-IN"/>
        </w:rPr>
        <w:t>ë</w:t>
      </w:r>
      <w:r w:rsidRPr="009B0DC6">
        <w:rPr>
          <w:rFonts w:eastAsia="SimSun" w:cs="Mangal"/>
          <w:lang w:val="sq-AL" w:eastAsia="hi-IN" w:bidi="hi-IN"/>
        </w:rPr>
        <w:t xml:space="preserve"> p</w:t>
      </w:r>
      <w:r w:rsidRPr="009B0DC6">
        <w:rPr>
          <w:lang w:val="sq-AL" w:eastAsia="hi-IN" w:bidi="hi-IN"/>
        </w:rPr>
        <w:t>ë</w:t>
      </w:r>
      <w:r w:rsidRPr="009B0DC6">
        <w:rPr>
          <w:rFonts w:eastAsia="SimSun" w:cs="Mangal"/>
          <w:lang w:val="sq-AL" w:eastAsia="hi-IN" w:bidi="hi-IN"/>
        </w:rPr>
        <w:t>rfundimin e muajit t</w:t>
      </w:r>
      <w:r w:rsidRPr="009B0DC6">
        <w:rPr>
          <w:lang w:val="sq-AL" w:eastAsia="hi-IN" w:bidi="hi-IN"/>
        </w:rPr>
        <w:t>ë</w:t>
      </w:r>
      <w:r w:rsidRPr="009B0DC6">
        <w:rPr>
          <w:rFonts w:eastAsia="SimSun" w:cs="Mangal"/>
          <w:lang w:val="sq-AL" w:eastAsia="hi-IN" w:bidi="hi-IN"/>
        </w:rPr>
        <w:t xml:space="preserve"> 24-t kalendarik q</w:t>
      </w:r>
      <w:r w:rsidRPr="009B0DC6">
        <w:rPr>
          <w:lang w:val="sq-AL" w:eastAsia="hi-IN" w:bidi="hi-IN"/>
        </w:rPr>
        <w:t>ë</w:t>
      </w:r>
      <w:r w:rsidRPr="009B0DC6">
        <w:rPr>
          <w:rFonts w:eastAsia="SimSun" w:cs="Mangal"/>
          <w:lang w:val="sq-AL" w:eastAsia="hi-IN" w:bidi="hi-IN"/>
        </w:rPr>
        <w:t xml:space="preserve"> nga d</w:t>
      </w:r>
      <w:r w:rsidRPr="009B0DC6">
        <w:rPr>
          <w:lang w:val="sq-AL" w:eastAsia="hi-IN" w:bidi="hi-IN"/>
        </w:rPr>
        <w:t>ë</w:t>
      </w:r>
      <w:r w:rsidRPr="009B0DC6">
        <w:rPr>
          <w:rFonts w:eastAsia="SimSun" w:cs="Mangal"/>
          <w:lang w:val="sq-AL" w:eastAsia="hi-IN" w:bidi="hi-IN"/>
        </w:rPr>
        <w:t>rgimi vazhdojn</w:t>
      </w:r>
      <w:r w:rsidRPr="009B0DC6">
        <w:rPr>
          <w:lang w:val="sq-AL" w:eastAsia="hi-IN" w:bidi="hi-IN"/>
        </w:rPr>
        <w:t>ë</w:t>
      </w:r>
      <w:r w:rsidRPr="009B0DC6">
        <w:rPr>
          <w:rFonts w:eastAsia="SimSun" w:cs="Mangal"/>
          <w:lang w:val="sq-AL" w:eastAsia="hi-IN" w:bidi="hi-IN"/>
        </w:rPr>
        <w:t xml:space="preserve"> t</w:t>
      </w:r>
      <w:r w:rsidRPr="009B0DC6">
        <w:rPr>
          <w:lang w:val="sq-AL" w:eastAsia="hi-IN" w:bidi="hi-IN"/>
        </w:rPr>
        <w:t>ë</w:t>
      </w:r>
      <w:r w:rsidRPr="009B0DC6">
        <w:rPr>
          <w:rFonts w:eastAsia="SimSun" w:cs="Mangal"/>
          <w:lang w:val="sq-AL" w:eastAsia="hi-IN" w:bidi="hi-IN"/>
        </w:rPr>
        <w:t xml:space="preserve"> zbatohen dispozitat e shtetit t</w:t>
      </w:r>
      <w:r w:rsidRPr="009B0DC6">
        <w:rPr>
          <w:lang w:val="sq-AL" w:eastAsia="hi-IN" w:bidi="hi-IN"/>
        </w:rPr>
        <w:t>ë</w:t>
      </w:r>
      <w:r w:rsidRPr="009B0DC6">
        <w:rPr>
          <w:rFonts w:eastAsia="SimSun" w:cs="Mangal"/>
          <w:lang w:val="sq-AL" w:eastAsia="hi-IN" w:bidi="hi-IN"/>
        </w:rPr>
        <w:t xml:space="preserve"> par</w:t>
      </w:r>
      <w:r w:rsidRPr="009B0DC6">
        <w:rPr>
          <w:lang w:val="sq-AL" w:eastAsia="hi-IN" w:bidi="hi-IN"/>
        </w:rPr>
        <w:t>ë</w:t>
      </w:r>
      <w:r w:rsidRPr="009B0DC6">
        <w:rPr>
          <w:rFonts w:eastAsia="SimSun" w:cs="Mangal"/>
          <w:lang w:val="sq-AL" w:eastAsia="hi-IN" w:bidi="hi-IN"/>
        </w:rPr>
        <w:t xml:space="preserve"> kontraktues, sikur ai t</w:t>
      </w:r>
      <w:r w:rsidRPr="009B0DC6">
        <w:rPr>
          <w:lang w:val="sq-AL" w:eastAsia="hi-IN" w:bidi="hi-IN"/>
        </w:rPr>
        <w:t>ë</w:t>
      </w:r>
      <w:r w:rsidRPr="009B0DC6">
        <w:rPr>
          <w:rFonts w:eastAsia="SimSun" w:cs="Mangal"/>
          <w:lang w:val="sq-AL" w:eastAsia="hi-IN" w:bidi="hi-IN"/>
        </w:rPr>
        <w:t xml:space="preserve"> ishte akoma i pun</w:t>
      </w:r>
      <w:r w:rsidRPr="009B0DC6">
        <w:rPr>
          <w:lang w:val="sq-AL" w:eastAsia="hi-IN" w:bidi="hi-IN"/>
        </w:rPr>
        <w:t>ë</w:t>
      </w:r>
      <w:r w:rsidRPr="009B0DC6">
        <w:rPr>
          <w:rFonts w:eastAsia="SimSun" w:cs="Mangal"/>
          <w:lang w:val="sq-AL" w:eastAsia="hi-IN" w:bidi="hi-IN"/>
        </w:rPr>
        <w:t>suar n</w:t>
      </w:r>
      <w:r w:rsidRPr="009B0DC6">
        <w:rPr>
          <w:lang w:val="sq-AL" w:eastAsia="hi-IN" w:bidi="hi-IN"/>
        </w:rPr>
        <w:t>ë</w:t>
      </w:r>
      <w:r w:rsidRPr="009B0DC6">
        <w:rPr>
          <w:rFonts w:eastAsia="SimSun" w:cs="Mangal"/>
          <w:lang w:val="sq-AL" w:eastAsia="hi-IN" w:bidi="hi-IN"/>
        </w:rPr>
        <w:t xml:space="preserve"> territorin e k</w:t>
      </w:r>
      <w:r w:rsidRPr="009B0DC6">
        <w:rPr>
          <w:lang w:val="sq-AL" w:eastAsia="hi-IN" w:bidi="hi-IN"/>
        </w:rPr>
        <w:t>ë</w:t>
      </w:r>
      <w:r w:rsidRPr="009B0DC6">
        <w:rPr>
          <w:rFonts w:eastAsia="SimSun" w:cs="Mangal"/>
          <w:lang w:val="sq-AL" w:eastAsia="hi-IN" w:bidi="hi-IN"/>
        </w:rPr>
        <w:t>tij shteti.</w:t>
      </w:r>
    </w:p>
    <w:p w:rsidR="00C45083" w:rsidRPr="009B0DC6" w:rsidRDefault="00C45083" w:rsidP="009B0DC6">
      <w:pPr>
        <w:pStyle w:val="Paragrafi"/>
        <w:rPr>
          <w:rFonts w:eastAsia="SimSun" w:cs="Mangal"/>
          <w:sz w:val="10"/>
          <w:lang w:val="sq-AL" w:eastAsia="hi-IN" w:bidi="hi-IN"/>
        </w:rPr>
      </w:pPr>
    </w:p>
    <w:p w:rsidR="00C45083" w:rsidRPr="009B0DC6" w:rsidRDefault="00C45083" w:rsidP="009B0DC6">
      <w:pPr>
        <w:pStyle w:val="NeniNr"/>
        <w:keepNext w:val="0"/>
        <w:rPr>
          <w:lang w:val="sq-AL" w:eastAsia="hi-IN" w:bidi="hi-IN"/>
        </w:rPr>
      </w:pPr>
      <w:r w:rsidRPr="009B0DC6">
        <w:rPr>
          <w:lang w:val="sq-AL" w:eastAsia="hi-IN" w:bidi="hi-IN"/>
        </w:rPr>
        <w:t>Neni 8</w:t>
      </w:r>
    </w:p>
    <w:p w:rsidR="00C45083" w:rsidRPr="009B0DC6" w:rsidRDefault="00C45083" w:rsidP="009B0DC6">
      <w:pPr>
        <w:pStyle w:val="NeniTitull"/>
        <w:keepNext w:val="0"/>
        <w:rPr>
          <w:lang w:val="sq-AL" w:eastAsia="hi-IN" w:bidi="hi-IN"/>
        </w:rPr>
      </w:pPr>
      <w:r w:rsidRPr="009B0DC6">
        <w:rPr>
          <w:lang w:val="sq-AL" w:eastAsia="hi-IN" w:bidi="hi-IN"/>
        </w:rPr>
        <w:t>Dispozita të veçanta</w:t>
      </w:r>
    </w:p>
    <w:p w:rsidR="00C45083" w:rsidRPr="009B0DC6" w:rsidRDefault="00C45083" w:rsidP="009B0DC6">
      <w:pPr>
        <w:pStyle w:val="Paragrafi"/>
        <w:rPr>
          <w:rFonts w:eastAsia="SimSun" w:cs="Mangal"/>
          <w:sz w:val="10"/>
          <w:lang w:val="sq-AL" w:eastAsia="hi-IN" w:bidi="hi-IN"/>
        </w:rPr>
      </w:pP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1</w:t>
      </w:r>
      <w:r w:rsidR="004C0ABB" w:rsidRPr="009B0DC6">
        <w:rPr>
          <w:rFonts w:eastAsia="SimSun" w:cs="Mangal"/>
          <w:lang w:val="sq-AL" w:eastAsia="hi-IN" w:bidi="hi-IN"/>
        </w:rPr>
        <w:t>.</w:t>
      </w:r>
      <w:r w:rsidRPr="009B0DC6">
        <w:rPr>
          <w:rFonts w:eastAsia="SimSun" w:cs="Mangal"/>
          <w:lang w:val="sq-AL" w:eastAsia="hi-IN" w:bidi="hi-IN"/>
        </w:rPr>
        <w:tab/>
      </w:r>
      <w:r w:rsidR="001C61FF" w:rsidRPr="009B0DC6">
        <w:rPr>
          <w:rFonts w:eastAsia="SimSun" w:cs="Mangal"/>
          <w:lang w:val="sq-AL" w:eastAsia="hi-IN" w:bidi="hi-IN"/>
        </w:rPr>
        <w:t xml:space="preserve"> </w:t>
      </w:r>
      <w:r w:rsidRPr="009B0DC6">
        <w:rPr>
          <w:rFonts w:eastAsia="SimSun" w:cs="Mangal"/>
          <w:lang w:val="sq-AL" w:eastAsia="hi-IN" w:bidi="hi-IN"/>
        </w:rPr>
        <w:t>Një person që bën pjesë në personelin fluturues dhe atë të kabinës së një avioni dhe është i punësuar nga një kompani fluturimi me seli në njërin nga shtetet kontraktues</w:t>
      </w:r>
      <w:r w:rsidR="00044EB0" w:rsidRPr="009B0DC6">
        <w:rPr>
          <w:rFonts w:eastAsia="SimSun" w:cs="Mangal"/>
          <w:lang w:val="sq-AL" w:eastAsia="hi-IN" w:bidi="hi-IN"/>
        </w:rPr>
        <w:t>e</w:t>
      </w:r>
      <w:r w:rsidRPr="009B0DC6">
        <w:rPr>
          <w:rFonts w:eastAsia="SimSun" w:cs="Mangal"/>
          <w:lang w:val="sq-AL" w:eastAsia="hi-IN" w:bidi="hi-IN"/>
        </w:rPr>
        <w:t xml:space="preserve"> i nënshtrohet dispozitave ligjore të këtij shteti kontraktues.</w:t>
      </w:r>
    </w:p>
    <w:p w:rsidR="00C45083" w:rsidRPr="009B0DC6" w:rsidRDefault="00C45083" w:rsidP="009B0DC6">
      <w:pPr>
        <w:pStyle w:val="Paragrafi"/>
        <w:rPr>
          <w:lang w:val="sq-AL"/>
        </w:rPr>
      </w:pPr>
      <w:r w:rsidRPr="009B0DC6">
        <w:rPr>
          <w:lang w:val="sq-AL"/>
        </w:rPr>
        <w:t>2</w:t>
      </w:r>
      <w:r w:rsidR="004C0ABB" w:rsidRPr="009B0DC6">
        <w:rPr>
          <w:lang w:val="sq-AL"/>
        </w:rPr>
        <w:t>.</w:t>
      </w:r>
      <w:r w:rsidR="001C61FF" w:rsidRPr="009B0DC6">
        <w:rPr>
          <w:lang w:val="sq-AL"/>
        </w:rPr>
        <w:t xml:space="preserve"> </w:t>
      </w:r>
      <w:r w:rsidRPr="009B0DC6">
        <w:rPr>
          <w:lang w:val="sq-AL"/>
        </w:rPr>
        <w:tab/>
        <w:t xml:space="preserve">Për një punëmarrës, i cili është pjesëtar i ekuipazhit udhëtues të një kompanie, e cila </w:t>
      </w:r>
      <w:r w:rsidRPr="009B0DC6">
        <w:rPr>
          <w:lang w:val="sq-AL"/>
        </w:rPr>
        <w:tab/>
        <w:t>kryen aktivitetin e saj në transportin e udhëtarëve ose mallrave</w:t>
      </w:r>
      <w:r w:rsidR="002E0B05" w:rsidRPr="009B0DC6">
        <w:rPr>
          <w:lang w:val="sq-AL"/>
        </w:rPr>
        <w:t xml:space="preserve"> me anë të transportit </w:t>
      </w:r>
      <w:r w:rsidR="00B72D71" w:rsidRPr="009B0DC6">
        <w:rPr>
          <w:lang w:val="sq-AL"/>
        </w:rPr>
        <w:t xml:space="preserve">rrugor, </w:t>
      </w:r>
      <w:r w:rsidR="00044EB0" w:rsidRPr="009B0DC6">
        <w:rPr>
          <w:lang w:val="sq-AL"/>
        </w:rPr>
        <w:t>h</w:t>
      </w:r>
      <w:r w:rsidRPr="009B0DC6">
        <w:rPr>
          <w:lang w:val="sq-AL"/>
        </w:rPr>
        <w:t>ekurudhor apo atij të brendshëm ujor me seli në ter</w:t>
      </w:r>
      <w:r w:rsidR="00B72D71" w:rsidRPr="009B0DC6">
        <w:rPr>
          <w:lang w:val="sq-AL"/>
        </w:rPr>
        <w:t xml:space="preserve">ritorin e njërit prej shteteve </w:t>
      </w:r>
      <w:r w:rsidRPr="009B0DC6">
        <w:rPr>
          <w:lang w:val="sq-AL"/>
        </w:rPr>
        <w:t>kontraktues</w:t>
      </w:r>
      <w:r w:rsidR="00044EB0" w:rsidRPr="009B0DC6">
        <w:rPr>
          <w:lang w:val="sq-AL"/>
        </w:rPr>
        <w:t>e</w:t>
      </w:r>
      <w:r w:rsidRPr="009B0DC6">
        <w:rPr>
          <w:lang w:val="sq-AL"/>
        </w:rPr>
        <w:t>, zbatohen dispozitat ligjore të këtij shteti kontraktues.</w:t>
      </w:r>
    </w:p>
    <w:p w:rsidR="00C45083" w:rsidRPr="009B0DC6" w:rsidRDefault="00C45083" w:rsidP="009B0DC6">
      <w:pPr>
        <w:pStyle w:val="Paragrafi"/>
        <w:rPr>
          <w:rFonts w:eastAsia="SimSun" w:cs="Mangal"/>
          <w:lang w:val="sq-AL" w:eastAsia="hi-IN" w:bidi="hi-IN"/>
        </w:rPr>
      </w:pPr>
      <w:r w:rsidRPr="009B0DC6">
        <w:rPr>
          <w:rFonts w:eastAsia="SimSun" w:cs="Mangal"/>
          <w:lang w:val="sq-AL" w:eastAsia="hi-IN" w:bidi="hi-IN"/>
        </w:rPr>
        <w:t>3</w:t>
      </w:r>
      <w:r w:rsidR="004C0ABB" w:rsidRPr="009B0DC6">
        <w:rPr>
          <w:rFonts w:eastAsia="SimSun" w:cs="Mangal"/>
          <w:lang w:val="sq-AL" w:eastAsia="hi-IN" w:bidi="hi-IN"/>
        </w:rPr>
        <w:t>.</w:t>
      </w:r>
      <w:r w:rsidR="001C61FF" w:rsidRPr="009B0DC6">
        <w:rPr>
          <w:rFonts w:eastAsia="SimSun" w:cs="Mangal"/>
          <w:lang w:val="sq-AL" w:eastAsia="hi-IN" w:bidi="hi-IN"/>
        </w:rPr>
        <w:t xml:space="preserve"> </w:t>
      </w:r>
      <w:r w:rsidRPr="009B0DC6">
        <w:rPr>
          <w:rFonts w:eastAsia="SimSun" w:cs="Mangal"/>
          <w:lang w:val="sq-AL" w:eastAsia="hi-IN" w:bidi="hi-IN"/>
        </w:rPr>
        <w:tab/>
        <w:t>P</w:t>
      </w:r>
      <w:r w:rsidRPr="009B0DC6">
        <w:rPr>
          <w:lang w:val="sq-AL" w:eastAsia="hi-IN" w:bidi="hi-IN"/>
        </w:rPr>
        <w:t>ë</w:t>
      </w:r>
      <w:r w:rsidRPr="009B0DC6">
        <w:rPr>
          <w:rFonts w:eastAsia="SimSun" w:cs="Mangal"/>
          <w:lang w:val="sq-AL" w:eastAsia="hi-IN" w:bidi="hi-IN"/>
        </w:rPr>
        <w:t>r ekuipazhin e nj</w:t>
      </w:r>
      <w:r w:rsidRPr="009B0DC6">
        <w:rPr>
          <w:lang w:val="sq-AL" w:eastAsia="hi-IN" w:bidi="hi-IN"/>
        </w:rPr>
        <w:t>ë</w:t>
      </w:r>
      <w:r w:rsidRPr="009B0DC6">
        <w:rPr>
          <w:rFonts w:eastAsia="SimSun" w:cs="Mangal"/>
          <w:lang w:val="sq-AL" w:eastAsia="hi-IN" w:bidi="hi-IN"/>
        </w:rPr>
        <w:t xml:space="preserve"> anijeje detare</w:t>
      </w:r>
      <w:r w:rsidR="00045DC1" w:rsidRPr="009B0DC6">
        <w:rPr>
          <w:rFonts w:eastAsia="SimSun" w:cs="Mangal"/>
          <w:lang w:val="sq-AL" w:eastAsia="hi-IN" w:bidi="hi-IN"/>
        </w:rPr>
        <w:t>,</w:t>
      </w:r>
      <w:r w:rsidRPr="009B0DC6">
        <w:rPr>
          <w:rFonts w:eastAsia="SimSun" w:cs="Mangal"/>
          <w:lang w:val="sq-AL" w:eastAsia="hi-IN" w:bidi="hi-IN"/>
        </w:rPr>
        <w:t xml:space="preserve"> si dhe p</w:t>
      </w:r>
      <w:r w:rsidRPr="009B0DC6">
        <w:rPr>
          <w:lang w:val="sq-AL" w:eastAsia="hi-IN" w:bidi="hi-IN"/>
        </w:rPr>
        <w:t>ë</w:t>
      </w:r>
      <w:r w:rsidRPr="009B0DC6">
        <w:rPr>
          <w:rFonts w:eastAsia="SimSun" w:cs="Mangal"/>
          <w:lang w:val="sq-AL" w:eastAsia="hi-IN" w:bidi="hi-IN"/>
        </w:rPr>
        <w:t>r personat, t</w:t>
      </w:r>
      <w:r w:rsidRPr="009B0DC6">
        <w:rPr>
          <w:lang w:val="sq-AL" w:eastAsia="hi-IN" w:bidi="hi-IN"/>
        </w:rPr>
        <w:t>ë</w:t>
      </w:r>
      <w:r w:rsidRPr="009B0DC6">
        <w:rPr>
          <w:rFonts w:eastAsia="SimSun" w:cs="Mangal"/>
          <w:lang w:val="sq-AL" w:eastAsia="hi-IN" w:bidi="hi-IN"/>
        </w:rPr>
        <w:t xml:space="preserve"> cilët zakonisht punojn</w:t>
      </w:r>
      <w:r w:rsidRPr="009B0DC6">
        <w:rPr>
          <w:lang w:val="sq-AL" w:eastAsia="hi-IN" w:bidi="hi-IN"/>
        </w:rPr>
        <w:t>ë</w:t>
      </w:r>
      <w:r w:rsidRPr="009B0DC6">
        <w:rPr>
          <w:rFonts w:eastAsia="SimSun" w:cs="Mangal"/>
          <w:lang w:val="sq-AL" w:eastAsia="hi-IN" w:bidi="hi-IN"/>
        </w:rPr>
        <w:t xml:space="preserve"> n</w:t>
      </w:r>
      <w:r w:rsidRPr="009B0DC6">
        <w:rPr>
          <w:lang w:val="sq-AL" w:eastAsia="hi-IN" w:bidi="hi-IN"/>
        </w:rPr>
        <w:t>ë</w:t>
      </w:r>
      <w:r w:rsidRPr="009B0DC6">
        <w:rPr>
          <w:rFonts w:eastAsia="SimSun" w:cs="Mangal"/>
          <w:lang w:val="sq-AL" w:eastAsia="hi-IN" w:bidi="hi-IN"/>
        </w:rPr>
        <w:t xml:space="preserve"> bordin e nj</w:t>
      </w:r>
      <w:r w:rsidRPr="009B0DC6">
        <w:rPr>
          <w:lang w:val="sq-AL" w:eastAsia="hi-IN" w:bidi="hi-IN"/>
        </w:rPr>
        <w:t>ë</w:t>
      </w:r>
      <w:r w:rsidRPr="009B0DC6">
        <w:rPr>
          <w:rFonts w:eastAsia="SimSun" w:cs="Mangal"/>
          <w:lang w:val="sq-AL" w:eastAsia="hi-IN" w:bidi="hi-IN"/>
        </w:rPr>
        <w:t xml:space="preserve"> anijeje detare, zbatohen dispozitat ligjore t</w:t>
      </w:r>
      <w:r w:rsidRPr="009B0DC6">
        <w:rPr>
          <w:lang w:val="sq-AL" w:eastAsia="hi-IN" w:bidi="hi-IN"/>
        </w:rPr>
        <w:t>ë</w:t>
      </w:r>
      <w:r w:rsidRPr="009B0DC6">
        <w:rPr>
          <w:rFonts w:eastAsia="SimSun" w:cs="Mangal"/>
          <w:lang w:val="sq-AL" w:eastAsia="hi-IN" w:bidi="hi-IN"/>
        </w:rPr>
        <w:t xml:space="preserve"> shtetit kontraktues, n</w:t>
      </w:r>
      <w:r w:rsidRPr="009B0DC6">
        <w:rPr>
          <w:lang w:val="sq-AL" w:eastAsia="hi-IN" w:bidi="hi-IN"/>
        </w:rPr>
        <w:t>ë</w:t>
      </w:r>
      <w:r w:rsidRPr="009B0DC6">
        <w:rPr>
          <w:rFonts w:eastAsia="SimSun" w:cs="Mangal"/>
          <w:lang w:val="sq-AL" w:eastAsia="hi-IN" w:bidi="hi-IN"/>
        </w:rPr>
        <w:t>n flamurin e t</w:t>
      </w:r>
      <w:r w:rsidRPr="009B0DC6">
        <w:rPr>
          <w:lang w:val="sq-AL" w:eastAsia="hi-IN" w:bidi="hi-IN"/>
        </w:rPr>
        <w:t>ë</w:t>
      </w:r>
      <w:r w:rsidRPr="009B0DC6">
        <w:rPr>
          <w:rFonts w:eastAsia="SimSun" w:cs="Mangal"/>
          <w:lang w:val="sq-AL" w:eastAsia="hi-IN" w:bidi="hi-IN"/>
        </w:rPr>
        <w:t xml:space="preserve"> cilit lundron anija.</w:t>
      </w:r>
      <w:r w:rsidR="00EC6F17" w:rsidRPr="009B0DC6">
        <w:rPr>
          <w:rFonts w:eastAsia="SimSun" w:cs="Mangal"/>
          <w:lang w:val="sq-AL" w:eastAsia="hi-IN" w:bidi="hi-IN"/>
        </w:rPr>
        <w:t xml:space="preserve"> </w:t>
      </w:r>
      <w:r w:rsidRPr="009B0DC6">
        <w:rPr>
          <w:rFonts w:eastAsia="SimSun" w:cs="Mangal"/>
          <w:lang w:val="sq-AL" w:eastAsia="hi-IN" w:bidi="hi-IN"/>
        </w:rPr>
        <w:t>Ky rregullim nuk zbatohet p</w:t>
      </w:r>
      <w:r w:rsidRPr="009B0DC6">
        <w:rPr>
          <w:lang w:val="sq-AL" w:eastAsia="hi-IN" w:bidi="hi-IN"/>
        </w:rPr>
        <w:t>ë</w:t>
      </w:r>
      <w:r w:rsidRPr="009B0DC6">
        <w:rPr>
          <w:rFonts w:eastAsia="SimSun" w:cs="Mangal"/>
          <w:lang w:val="sq-AL" w:eastAsia="hi-IN" w:bidi="hi-IN"/>
        </w:rPr>
        <w:t>r persona si pun</w:t>
      </w:r>
      <w:r w:rsidRPr="009B0DC6">
        <w:rPr>
          <w:lang w:val="sq-AL" w:eastAsia="hi-IN" w:bidi="hi-IN"/>
        </w:rPr>
        <w:t>ë</w:t>
      </w:r>
      <w:r w:rsidRPr="009B0DC6">
        <w:rPr>
          <w:rFonts w:eastAsia="SimSun" w:cs="Mangal"/>
          <w:lang w:val="sq-AL" w:eastAsia="hi-IN" w:bidi="hi-IN"/>
        </w:rPr>
        <w:t>tor</w:t>
      </w:r>
      <w:r w:rsidRPr="009B0DC6">
        <w:rPr>
          <w:lang w:val="sq-AL" w:eastAsia="hi-IN" w:bidi="hi-IN"/>
        </w:rPr>
        <w:t>ë</w:t>
      </w:r>
      <w:r w:rsidR="00801460" w:rsidRPr="009B0DC6">
        <w:rPr>
          <w:rFonts w:eastAsia="SimSun" w:cs="Mangal"/>
          <w:lang w:val="sq-AL" w:eastAsia="hi-IN" w:bidi="hi-IN"/>
        </w:rPr>
        <w:t>t e portit</w:t>
      </w:r>
      <w:r w:rsidRPr="009B0DC6">
        <w:rPr>
          <w:rFonts w:eastAsia="SimSun" w:cs="Mangal"/>
          <w:lang w:val="sq-AL" w:eastAsia="hi-IN" w:bidi="hi-IN"/>
        </w:rPr>
        <w:t xml:space="preserve"> t</w:t>
      </w:r>
      <w:r w:rsidRPr="009B0DC6">
        <w:rPr>
          <w:lang w:val="sq-AL" w:eastAsia="hi-IN" w:bidi="hi-IN"/>
        </w:rPr>
        <w:t>ë</w:t>
      </w:r>
      <w:r w:rsidRPr="009B0DC6">
        <w:rPr>
          <w:rFonts w:eastAsia="SimSun" w:cs="Mangal"/>
          <w:lang w:val="sq-AL" w:eastAsia="hi-IN" w:bidi="hi-IN"/>
        </w:rPr>
        <w:t xml:space="preserve"> cil</w:t>
      </w:r>
      <w:r w:rsidRPr="009B0DC6">
        <w:rPr>
          <w:lang w:val="sq-AL" w:eastAsia="hi-IN" w:bidi="hi-IN"/>
        </w:rPr>
        <w:t>ë</w:t>
      </w:r>
      <w:r w:rsidRPr="009B0DC6">
        <w:rPr>
          <w:rFonts w:eastAsia="SimSun" w:cs="Mangal"/>
          <w:lang w:val="sq-AL" w:eastAsia="hi-IN" w:bidi="hi-IN"/>
        </w:rPr>
        <w:t>t shkojn</w:t>
      </w:r>
      <w:r w:rsidRPr="009B0DC6">
        <w:rPr>
          <w:lang w:val="sq-AL" w:eastAsia="hi-IN" w:bidi="hi-IN"/>
        </w:rPr>
        <w:t>ë</w:t>
      </w:r>
      <w:r w:rsidRPr="009B0DC6">
        <w:rPr>
          <w:rFonts w:eastAsia="SimSun" w:cs="Mangal"/>
          <w:lang w:val="sq-AL" w:eastAsia="hi-IN" w:bidi="hi-IN"/>
        </w:rPr>
        <w:t xml:space="preserve"> n</w:t>
      </w:r>
      <w:r w:rsidRPr="009B0DC6">
        <w:rPr>
          <w:lang w:val="sq-AL" w:eastAsia="hi-IN" w:bidi="hi-IN"/>
        </w:rPr>
        <w:t>ë</w:t>
      </w:r>
      <w:r w:rsidRPr="009B0DC6">
        <w:rPr>
          <w:rFonts w:eastAsia="SimSun" w:cs="Mangal"/>
          <w:lang w:val="sq-AL" w:eastAsia="hi-IN" w:bidi="hi-IN"/>
        </w:rPr>
        <w:t xml:space="preserve"> bord p</w:t>
      </w:r>
      <w:r w:rsidRPr="009B0DC6">
        <w:rPr>
          <w:lang w:val="sq-AL" w:eastAsia="hi-IN" w:bidi="hi-IN"/>
        </w:rPr>
        <w:t>ë</w:t>
      </w:r>
      <w:r w:rsidRPr="009B0DC6">
        <w:rPr>
          <w:rFonts w:eastAsia="SimSun" w:cs="Mangal"/>
          <w:lang w:val="sq-AL" w:eastAsia="hi-IN" w:bidi="hi-IN"/>
        </w:rPr>
        <w:t>r t</w:t>
      </w:r>
      <w:r w:rsidRPr="009B0DC6">
        <w:rPr>
          <w:lang w:val="sq-AL" w:eastAsia="hi-IN" w:bidi="hi-IN"/>
        </w:rPr>
        <w:t>ë</w:t>
      </w:r>
      <w:r w:rsidRPr="009B0DC6">
        <w:rPr>
          <w:rFonts w:eastAsia="SimSun" w:cs="Mangal"/>
          <w:lang w:val="sq-AL" w:eastAsia="hi-IN" w:bidi="hi-IN"/>
        </w:rPr>
        <w:t xml:space="preserve"> kryer punë n</w:t>
      </w:r>
      <w:r w:rsidRPr="009B0DC6">
        <w:rPr>
          <w:lang w:val="sq-AL" w:eastAsia="hi-IN" w:bidi="hi-IN"/>
        </w:rPr>
        <w:t>ë</w:t>
      </w:r>
      <w:r w:rsidRPr="009B0DC6">
        <w:rPr>
          <w:rFonts w:eastAsia="SimSun" w:cs="Mangal"/>
          <w:lang w:val="sq-AL" w:eastAsia="hi-IN" w:bidi="hi-IN"/>
        </w:rPr>
        <w:t xml:space="preserve"> një anije të ankoruar n</w:t>
      </w:r>
      <w:r w:rsidRPr="009B0DC6">
        <w:rPr>
          <w:lang w:val="sq-AL" w:eastAsia="hi-IN" w:bidi="hi-IN"/>
        </w:rPr>
        <w:t>ë</w:t>
      </w:r>
      <w:r w:rsidRPr="009B0DC6">
        <w:rPr>
          <w:rFonts w:eastAsia="SimSun" w:cs="Mangal"/>
          <w:lang w:val="sq-AL" w:eastAsia="hi-IN" w:bidi="hi-IN"/>
        </w:rPr>
        <w:t xml:space="preserve"> port.</w:t>
      </w:r>
    </w:p>
    <w:p w:rsidR="00C45083" w:rsidRPr="004C0ABB" w:rsidRDefault="00C45083" w:rsidP="009B0DC6">
      <w:pPr>
        <w:pStyle w:val="Paragrafi"/>
        <w:rPr>
          <w:rFonts w:eastAsia="SimSun" w:cs="Mangal"/>
          <w:spacing w:val="-4"/>
          <w:lang w:val="sq-AL" w:eastAsia="hi-IN" w:bidi="hi-IN"/>
        </w:rPr>
      </w:pPr>
      <w:r w:rsidRPr="009B0DC6">
        <w:rPr>
          <w:rFonts w:eastAsia="SimSun" w:cs="Mangal"/>
          <w:lang w:val="sq-AL" w:eastAsia="hi-IN" w:bidi="hi-IN"/>
        </w:rPr>
        <w:t>4</w:t>
      </w:r>
      <w:r w:rsidR="004C0ABB" w:rsidRPr="009B0DC6">
        <w:rPr>
          <w:rFonts w:eastAsia="SimSun" w:cs="Mangal"/>
          <w:lang w:val="sq-AL" w:eastAsia="hi-IN" w:bidi="hi-IN"/>
        </w:rPr>
        <w:t>.</w:t>
      </w:r>
      <w:r w:rsidRPr="009B0DC6">
        <w:rPr>
          <w:rFonts w:eastAsia="SimSun" w:cs="Mangal"/>
          <w:lang w:val="sq-AL" w:eastAsia="hi-IN" w:bidi="hi-IN"/>
        </w:rPr>
        <w:tab/>
      </w:r>
      <w:r w:rsidR="001C61FF" w:rsidRPr="009B0DC6">
        <w:rPr>
          <w:rFonts w:eastAsia="SimSun" w:cs="Mangal"/>
          <w:lang w:val="sq-AL" w:eastAsia="hi-IN" w:bidi="hi-IN"/>
        </w:rPr>
        <w:t xml:space="preserve"> </w:t>
      </w:r>
      <w:r w:rsidRPr="009B0DC6">
        <w:rPr>
          <w:rFonts w:eastAsia="SimSun" w:cs="Mangal"/>
          <w:lang w:val="sq-AL" w:eastAsia="hi-IN" w:bidi="hi-IN"/>
        </w:rPr>
        <w:t>P</w:t>
      </w:r>
      <w:r w:rsidRPr="009B0DC6">
        <w:rPr>
          <w:lang w:val="sq-AL" w:eastAsia="hi-IN" w:bidi="hi-IN"/>
        </w:rPr>
        <w:t>ë</w:t>
      </w:r>
      <w:r w:rsidRPr="009B0DC6">
        <w:rPr>
          <w:rFonts w:eastAsia="SimSun" w:cs="Mangal"/>
          <w:lang w:val="sq-AL" w:eastAsia="hi-IN" w:bidi="hi-IN"/>
        </w:rPr>
        <w:t>r pun</w:t>
      </w:r>
      <w:r w:rsidRPr="009B0DC6">
        <w:rPr>
          <w:lang w:val="sq-AL" w:eastAsia="hi-IN" w:bidi="hi-IN"/>
        </w:rPr>
        <w:t>ë</w:t>
      </w:r>
      <w:r w:rsidRPr="009B0DC6">
        <w:rPr>
          <w:rFonts w:eastAsia="SimSun" w:cs="Mangal"/>
          <w:lang w:val="sq-AL" w:eastAsia="hi-IN" w:bidi="hi-IN"/>
        </w:rPr>
        <w:t>marr</w:t>
      </w:r>
      <w:r w:rsidRPr="009B0DC6">
        <w:rPr>
          <w:lang w:val="sq-AL" w:eastAsia="hi-IN" w:bidi="hi-IN"/>
        </w:rPr>
        <w:t>ë</w:t>
      </w:r>
      <w:r w:rsidRPr="009B0DC6">
        <w:rPr>
          <w:rFonts w:eastAsia="SimSun" w:cs="Mangal"/>
          <w:lang w:val="sq-AL" w:eastAsia="hi-IN" w:bidi="hi-IN"/>
        </w:rPr>
        <w:t>s t</w:t>
      </w:r>
      <w:r w:rsidRPr="009B0DC6">
        <w:rPr>
          <w:lang w:val="sq-AL" w:eastAsia="hi-IN" w:bidi="hi-IN"/>
        </w:rPr>
        <w:t>ë</w:t>
      </w:r>
      <w:r w:rsidRPr="009B0DC6">
        <w:rPr>
          <w:rFonts w:eastAsia="SimSun" w:cs="Mangal"/>
          <w:lang w:val="sq-AL" w:eastAsia="hi-IN" w:bidi="hi-IN"/>
        </w:rPr>
        <w:t xml:space="preserve"> sh</w:t>
      </w:r>
      <w:r w:rsidRPr="009B0DC6">
        <w:rPr>
          <w:lang w:val="sq-AL" w:eastAsia="hi-IN" w:bidi="hi-IN"/>
        </w:rPr>
        <w:t>ë</w:t>
      </w:r>
      <w:r w:rsidRPr="009B0DC6">
        <w:rPr>
          <w:rFonts w:eastAsia="SimSun" w:cs="Mangal"/>
          <w:lang w:val="sq-AL" w:eastAsia="hi-IN" w:bidi="hi-IN"/>
        </w:rPr>
        <w:t>rbimit publik, t</w:t>
      </w:r>
      <w:r w:rsidRPr="009B0DC6">
        <w:rPr>
          <w:lang w:val="sq-AL" w:eastAsia="hi-IN" w:bidi="hi-IN"/>
        </w:rPr>
        <w:t>ë</w:t>
      </w:r>
      <w:r w:rsidRPr="009B0DC6">
        <w:rPr>
          <w:rFonts w:eastAsia="SimSun" w:cs="Mangal"/>
          <w:lang w:val="sq-AL" w:eastAsia="hi-IN" w:bidi="hi-IN"/>
        </w:rPr>
        <w:t xml:space="preserve"> cil</w:t>
      </w:r>
      <w:r w:rsidRPr="009B0DC6">
        <w:rPr>
          <w:lang w:val="sq-AL" w:eastAsia="hi-IN" w:bidi="hi-IN"/>
        </w:rPr>
        <w:t>ë</w:t>
      </w:r>
      <w:r w:rsidRPr="009B0DC6">
        <w:rPr>
          <w:rFonts w:eastAsia="SimSun" w:cs="Mangal"/>
          <w:lang w:val="sq-AL" w:eastAsia="hi-IN" w:bidi="hi-IN"/>
        </w:rPr>
        <w:t>t d</w:t>
      </w:r>
      <w:r w:rsidRPr="009B0DC6">
        <w:rPr>
          <w:lang w:val="sq-AL" w:eastAsia="hi-IN" w:bidi="hi-IN"/>
        </w:rPr>
        <w:t>ë</w:t>
      </w:r>
      <w:r w:rsidRPr="009B0DC6">
        <w:rPr>
          <w:rFonts w:eastAsia="SimSun" w:cs="Mangal"/>
          <w:lang w:val="sq-AL" w:eastAsia="hi-IN" w:bidi="hi-IN"/>
        </w:rPr>
        <w:t>rgohen nga nj</w:t>
      </w:r>
      <w:r w:rsidRPr="009B0DC6">
        <w:rPr>
          <w:lang w:val="sq-AL" w:eastAsia="hi-IN" w:bidi="hi-IN"/>
        </w:rPr>
        <w:t>ë</w:t>
      </w:r>
      <w:r w:rsidRPr="009B0DC6">
        <w:rPr>
          <w:rFonts w:eastAsia="SimSun" w:cs="Mangal"/>
          <w:lang w:val="sq-AL" w:eastAsia="hi-IN" w:bidi="hi-IN"/>
        </w:rPr>
        <w:t>ri shtet kontraktues n</w:t>
      </w:r>
      <w:r w:rsidRPr="009B0DC6">
        <w:rPr>
          <w:lang w:val="sq-AL" w:eastAsia="hi-IN" w:bidi="hi-IN"/>
        </w:rPr>
        <w:t>ë</w:t>
      </w:r>
      <w:r w:rsidRPr="009B0DC6">
        <w:rPr>
          <w:rFonts w:eastAsia="SimSun" w:cs="Mangal"/>
          <w:lang w:val="sq-AL" w:eastAsia="hi-IN" w:bidi="hi-IN"/>
        </w:rPr>
        <w:t xml:space="preserve"> shtetin</w:t>
      </w:r>
      <w:r w:rsidR="004C0ABB" w:rsidRPr="009B0DC6">
        <w:rPr>
          <w:rFonts w:eastAsia="SimSun" w:cs="Mangal"/>
          <w:lang w:val="sq-AL" w:eastAsia="hi-IN" w:bidi="hi-IN"/>
        </w:rPr>
        <w:t xml:space="preserve"> </w:t>
      </w:r>
      <w:r w:rsidRPr="009B0DC6">
        <w:rPr>
          <w:rFonts w:eastAsia="SimSun" w:cs="Mangal"/>
          <w:lang w:val="sq-AL" w:eastAsia="hi-IN" w:bidi="hi-IN"/>
        </w:rPr>
        <w:t>tjet</w:t>
      </w:r>
      <w:r w:rsidRPr="009B0DC6">
        <w:rPr>
          <w:lang w:val="sq-AL" w:eastAsia="hi-IN" w:bidi="hi-IN"/>
        </w:rPr>
        <w:t>ë</w:t>
      </w:r>
      <w:r w:rsidRPr="009B0DC6">
        <w:rPr>
          <w:rFonts w:eastAsia="SimSun" w:cs="Mangal"/>
          <w:lang w:val="sq-AL" w:eastAsia="hi-IN" w:bidi="hi-IN"/>
        </w:rPr>
        <w:t>r kontraktues, zbatohen dispozitat ligjore t</w:t>
      </w:r>
      <w:r w:rsidRPr="009B0DC6">
        <w:rPr>
          <w:lang w:val="sq-AL" w:eastAsia="hi-IN" w:bidi="hi-IN"/>
        </w:rPr>
        <w:t>ë</w:t>
      </w:r>
      <w:r w:rsidRPr="004C0ABB">
        <w:rPr>
          <w:rFonts w:eastAsia="SimSun" w:cs="Mangal"/>
          <w:spacing w:val="-4"/>
          <w:lang w:val="sq-AL" w:eastAsia="hi-IN" w:bidi="hi-IN"/>
        </w:rPr>
        <w:t xml:space="preserve"> shtetit kontraktues nga i cili ata d</w:t>
      </w:r>
      <w:r w:rsidRPr="004C0ABB">
        <w:rPr>
          <w:spacing w:val="-4"/>
          <w:lang w:val="sq-AL" w:eastAsia="hi-IN" w:bidi="hi-IN"/>
        </w:rPr>
        <w:t>ë</w:t>
      </w:r>
      <w:r w:rsidRPr="004C0ABB">
        <w:rPr>
          <w:rFonts w:eastAsia="SimSun" w:cs="Mangal"/>
          <w:spacing w:val="-4"/>
          <w:lang w:val="sq-AL" w:eastAsia="hi-IN" w:bidi="hi-IN"/>
        </w:rPr>
        <w:t>rgohen.</w:t>
      </w:r>
    </w:p>
    <w:p w:rsidR="009B0DC6" w:rsidRPr="009B0DC6" w:rsidRDefault="009B0DC6"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9</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Personeli diplomatik dhe konsullor</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1C61FF" w:rsidRPr="004C0ABB">
        <w:rPr>
          <w:rFonts w:eastAsia="SimSun" w:cs="Mangal"/>
          <w:spacing w:val="-4"/>
          <w:lang w:val="sq-AL" w:eastAsia="hi-IN" w:bidi="hi-IN"/>
        </w:rPr>
        <w:t xml:space="preserve"> </w:t>
      </w:r>
      <w:r w:rsidRPr="004C0ABB">
        <w:rPr>
          <w:rFonts w:eastAsia="SimSun" w:cs="Mangal"/>
          <w:spacing w:val="-4"/>
          <w:lang w:val="sq-AL" w:eastAsia="hi-IN" w:bidi="hi-IN"/>
        </w:rPr>
        <w:t>P</w:t>
      </w:r>
      <w:r w:rsidRPr="004C0ABB">
        <w:rPr>
          <w:spacing w:val="-4"/>
          <w:lang w:val="sq-AL" w:eastAsia="hi-IN" w:bidi="hi-IN"/>
        </w:rPr>
        <w:t>ë</w:t>
      </w:r>
      <w:r w:rsidRPr="004C0ABB">
        <w:rPr>
          <w:rFonts w:eastAsia="SimSun" w:cs="Mangal"/>
          <w:spacing w:val="-4"/>
          <w:lang w:val="sq-AL" w:eastAsia="hi-IN" w:bidi="hi-IN"/>
        </w:rPr>
        <w:t>r anëtarët e p</w:t>
      </w:r>
      <w:r w:rsidRPr="004C0ABB">
        <w:rPr>
          <w:spacing w:val="-4"/>
          <w:lang w:val="sq-AL" w:eastAsia="hi-IN" w:bidi="hi-IN"/>
        </w:rPr>
        <w:t>ë</w:t>
      </w:r>
      <w:r w:rsidRPr="004C0ABB">
        <w:rPr>
          <w:rFonts w:eastAsia="SimSun" w:cs="Mangal"/>
          <w:spacing w:val="-4"/>
          <w:lang w:val="sq-AL" w:eastAsia="hi-IN" w:bidi="hi-IN"/>
        </w:rPr>
        <w:t>rfaq</w:t>
      </w:r>
      <w:r w:rsidRPr="004C0ABB">
        <w:rPr>
          <w:spacing w:val="-4"/>
          <w:lang w:val="sq-AL" w:eastAsia="hi-IN" w:bidi="hi-IN"/>
        </w:rPr>
        <w:t>ë</w:t>
      </w:r>
      <w:r w:rsidRPr="004C0ABB">
        <w:rPr>
          <w:rFonts w:eastAsia="SimSun" w:cs="Mangal"/>
          <w:spacing w:val="-4"/>
          <w:lang w:val="sq-AL" w:eastAsia="hi-IN" w:bidi="hi-IN"/>
        </w:rPr>
        <w:t>sive diplomatike apo zyrave konsullore, t</w:t>
      </w:r>
      <w:r w:rsidRPr="004C0ABB">
        <w:rPr>
          <w:spacing w:val="-4"/>
          <w:lang w:val="sq-AL" w:eastAsia="hi-IN" w:bidi="hi-IN"/>
        </w:rPr>
        <w:t>ë</w:t>
      </w:r>
      <w:r w:rsidRPr="004C0ABB">
        <w:rPr>
          <w:rFonts w:eastAsia="SimSun" w:cs="Mangal"/>
          <w:spacing w:val="-4"/>
          <w:lang w:val="sq-AL" w:eastAsia="hi-IN" w:bidi="hi-IN"/>
        </w:rPr>
        <w:t xml:space="preserve"> cil</w:t>
      </w:r>
      <w:r w:rsidRPr="004C0ABB">
        <w:rPr>
          <w:spacing w:val="-4"/>
          <w:lang w:val="sq-AL" w:eastAsia="hi-IN" w:bidi="hi-IN"/>
        </w:rPr>
        <w:t>ë</w:t>
      </w:r>
      <w:r w:rsidRPr="004C0ABB">
        <w:rPr>
          <w:rFonts w:eastAsia="SimSun" w:cs="Mangal"/>
          <w:spacing w:val="-4"/>
          <w:lang w:val="sq-AL" w:eastAsia="hi-IN" w:bidi="hi-IN"/>
        </w:rPr>
        <w:t>t nuk jan</w:t>
      </w:r>
      <w:r w:rsidRPr="004C0ABB">
        <w:rPr>
          <w:spacing w:val="-4"/>
          <w:lang w:val="sq-AL" w:eastAsia="hi-IN" w:bidi="hi-IN"/>
        </w:rPr>
        <w:t>ë</w:t>
      </w:r>
      <w:r w:rsidRPr="004C0ABB">
        <w:rPr>
          <w:rFonts w:eastAsia="SimSun" w:cs="Mangal"/>
          <w:spacing w:val="-4"/>
          <w:lang w:val="sq-AL" w:eastAsia="hi-IN" w:bidi="hi-IN"/>
        </w:rPr>
        <w:t xml:space="preserve"> n</w:t>
      </w:r>
      <w:r w:rsidRPr="004C0ABB">
        <w:rPr>
          <w:spacing w:val="-4"/>
          <w:lang w:val="sq-AL" w:eastAsia="hi-IN" w:bidi="hi-IN"/>
        </w:rPr>
        <w:t>ë</w:t>
      </w:r>
      <w:r w:rsidRPr="004C0ABB">
        <w:rPr>
          <w:rFonts w:eastAsia="SimSun" w:cs="Mangal"/>
          <w:spacing w:val="-4"/>
          <w:lang w:val="sq-AL" w:eastAsia="hi-IN" w:bidi="hi-IN"/>
        </w:rPr>
        <w:t>pun</w:t>
      </w:r>
      <w:r w:rsidRPr="004C0ABB">
        <w:rPr>
          <w:spacing w:val="-4"/>
          <w:lang w:val="sq-AL" w:eastAsia="hi-IN" w:bidi="hi-IN"/>
        </w:rPr>
        <w:t>ë</w:t>
      </w:r>
      <w:r w:rsidRPr="004C0ABB">
        <w:rPr>
          <w:rFonts w:eastAsia="SimSun" w:cs="Mangal"/>
          <w:spacing w:val="-4"/>
          <w:lang w:val="sq-AL" w:eastAsia="hi-IN" w:bidi="hi-IN"/>
        </w:rPr>
        <w:t>s të shërbimit publik, si dhe p</w:t>
      </w:r>
      <w:r w:rsidRPr="004C0ABB">
        <w:rPr>
          <w:spacing w:val="-4"/>
          <w:lang w:val="sq-AL" w:eastAsia="hi-IN" w:bidi="hi-IN"/>
        </w:rPr>
        <w:t>ë</w:t>
      </w:r>
      <w:r w:rsidRPr="004C0ABB">
        <w:rPr>
          <w:rFonts w:eastAsia="SimSun" w:cs="Mangal"/>
          <w:spacing w:val="-4"/>
          <w:lang w:val="sq-AL" w:eastAsia="hi-IN" w:bidi="hi-IN"/>
        </w:rPr>
        <w:t>r personat e pun</w:t>
      </w:r>
      <w:r w:rsidRPr="004C0ABB">
        <w:rPr>
          <w:spacing w:val="-4"/>
          <w:lang w:val="sq-AL" w:eastAsia="hi-IN" w:bidi="hi-IN"/>
        </w:rPr>
        <w:t>ë</w:t>
      </w:r>
      <w:r w:rsidRPr="004C0ABB">
        <w:rPr>
          <w:rFonts w:eastAsia="SimSun" w:cs="Mangal"/>
          <w:spacing w:val="-4"/>
          <w:lang w:val="sq-AL" w:eastAsia="hi-IN" w:bidi="hi-IN"/>
        </w:rPr>
        <w:t>suar privatisht n</w:t>
      </w:r>
      <w:r w:rsidRPr="004C0ABB">
        <w:rPr>
          <w:spacing w:val="-4"/>
          <w:lang w:val="sq-AL" w:eastAsia="hi-IN" w:bidi="hi-IN"/>
        </w:rPr>
        <w:t>ë</w:t>
      </w:r>
      <w:r w:rsidRPr="004C0ABB">
        <w:rPr>
          <w:rFonts w:eastAsia="SimSun" w:cs="Mangal"/>
          <w:spacing w:val="-4"/>
          <w:lang w:val="sq-AL" w:eastAsia="hi-IN" w:bidi="hi-IN"/>
        </w:rPr>
        <w:t xml:space="preserve"> sh</w:t>
      </w:r>
      <w:r w:rsidRPr="004C0ABB">
        <w:rPr>
          <w:spacing w:val="-4"/>
          <w:lang w:val="sq-AL" w:eastAsia="hi-IN" w:bidi="hi-IN"/>
        </w:rPr>
        <w:t>ë</w:t>
      </w:r>
      <w:r w:rsidRPr="004C0ABB">
        <w:rPr>
          <w:rFonts w:eastAsia="SimSun" w:cs="Mangal"/>
          <w:spacing w:val="-4"/>
          <w:lang w:val="sq-AL" w:eastAsia="hi-IN" w:bidi="hi-IN"/>
        </w:rPr>
        <w:t>rbim t</w:t>
      </w:r>
      <w:r w:rsidRPr="004C0ABB">
        <w:rPr>
          <w:spacing w:val="-4"/>
          <w:lang w:val="sq-AL" w:eastAsia="hi-IN" w:bidi="hi-IN"/>
        </w:rPr>
        <w:t>ë</w:t>
      </w:r>
      <w:r w:rsidRPr="004C0ABB">
        <w:rPr>
          <w:rFonts w:eastAsia="SimSun" w:cs="Mangal"/>
          <w:spacing w:val="-4"/>
          <w:lang w:val="sq-AL" w:eastAsia="hi-IN" w:bidi="hi-IN"/>
        </w:rPr>
        <w:t xml:space="preserve"> anëtarëve t</w:t>
      </w:r>
      <w:r w:rsidRPr="004C0ABB">
        <w:rPr>
          <w:spacing w:val="-4"/>
          <w:lang w:val="sq-AL" w:eastAsia="hi-IN" w:bidi="hi-IN"/>
        </w:rPr>
        <w:t>ë</w:t>
      </w:r>
      <w:r w:rsidRPr="004C0ABB">
        <w:rPr>
          <w:rFonts w:eastAsia="SimSun" w:cs="Mangal"/>
          <w:spacing w:val="-4"/>
          <w:lang w:val="sq-AL" w:eastAsia="hi-IN" w:bidi="hi-IN"/>
        </w:rPr>
        <w:t xml:space="preserve"> k</w:t>
      </w:r>
      <w:r w:rsidRPr="004C0ABB">
        <w:rPr>
          <w:spacing w:val="-4"/>
          <w:lang w:val="sq-AL" w:eastAsia="hi-IN" w:bidi="hi-IN"/>
        </w:rPr>
        <w:t>ë</w:t>
      </w:r>
      <w:r w:rsidRPr="004C0ABB">
        <w:rPr>
          <w:rFonts w:eastAsia="SimSun" w:cs="Mangal"/>
          <w:spacing w:val="-4"/>
          <w:lang w:val="sq-AL" w:eastAsia="hi-IN" w:bidi="hi-IN"/>
        </w:rPr>
        <w:t>tyre p</w:t>
      </w:r>
      <w:r w:rsidRPr="004C0ABB">
        <w:rPr>
          <w:spacing w:val="-4"/>
          <w:lang w:val="sq-AL" w:eastAsia="hi-IN" w:bidi="hi-IN"/>
        </w:rPr>
        <w:t>ë</w:t>
      </w:r>
      <w:r w:rsidRPr="004C0ABB">
        <w:rPr>
          <w:rFonts w:eastAsia="SimSun" w:cs="Mangal"/>
          <w:spacing w:val="-4"/>
          <w:lang w:val="sq-AL" w:eastAsia="hi-IN" w:bidi="hi-IN"/>
        </w:rPr>
        <w:t>rfaq</w:t>
      </w:r>
      <w:r w:rsidRPr="004C0ABB">
        <w:rPr>
          <w:spacing w:val="-4"/>
          <w:lang w:val="sq-AL" w:eastAsia="hi-IN" w:bidi="hi-IN"/>
        </w:rPr>
        <w:t>ë</w:t>
      </w:r>
      <w:r w:rsidRPr="004C0ABB">
        <w:rPr>
          <w:rFonts w:eastAsia="SimSun" w:cs="Mangal"/>
          <w:spacing w:val="-4"/>
          <w:lang w:val="sq-AL" w:eastAsia="hi-IN" w:bidi="hi-IN"/>
        </w:rPr>
        <w:t>sive apo zyrave, t</w:t>
      </w:r>
      <w:r w:rsidRPr="004C0ABB">
        <w:rPr>
          <w:spacing w:val="-4"/>
          <w:lang w:val="sq-AL" w:eastAsia="hi-IN" w:bidi="hi-IN"/>
        </w:rPr>
        <w:t>ë</w:t>
      </w:r>
      <w:r w:rsidRPr="004C0ABB">
        <w:rPr>
          <w:rFonts w:eastAsia="SimSun" w:cs="Mangal"/>
          <w:spacing w:val="-4"/>
          <w:lang w:val="sq-AL" w:eastAsia="hi-IN" w:bidi="hi-IN"/>
        </w:rPr>
        <w:t xml:space="preserve"> cil</w:t>
      </w:r>
      <w:r w:rsidRPr="004C0ABB">
        <w:rPr>
          <w:spacing w:val="-4"/>
          <w:lang w:val="sq-AL" w:eastAsia="hi-IN" w:bidi="hi-IN"/>
        </w:rPr>
        <w:t>ë</w:t>
      </w:r>
      <w:r w:rsidRPr="004C0ABB">
        <w:rPr>
          <w:rFonts w:eastAsia="SimSun" w:cs="Mangal"/>
          <w:spacing w:val="-4"/>
          <w:lang w:val="sq-AL" w:eastAsia="hi-IN" w:bidi="hi-IN"/>
        </w:rPr>
        <w:t>t d</w:t>
      </w:r>
      <w:r w:rsidRPr="004C0ABB">
        <w:rPr>
          <w:spacing w:val="-4"/>
          <w:lang w:val="sq-AL" w:eastAsia="hi-IN" w:bidi="hi-IN"/>
        </w:rPr>
        <w:t>ë</w:t>
      </w:r>
      <w:r w:rsidRPr="004C0ABB">
        <w:rPr>
          <w:rFonts w:eastAsia="SimSun" w:cs="Mangal"/>
          <w:spacing w:val="-4"/>
          <w:lang w:val="sq-AL" w:eastAsia="hi-IN" w:bidi="hi-IN"/>
        </w:rPr>
        <w:t>rgohen n</w:t>
      </w:r>
      <w:r w:rsidRPr="004C0ABB">
        <w:rPr>
          <w:spacing w:val="-4"/>
          <w:lang w:val="sq-AL" w:eastAsia="hi-IN" w:bidi="hi-IN"/>
        </w:rPr>
        <w:t>ë</w:t>
      </w:r>
      <w:r w:rsidRPr="004C0ABB">
        <w:rPr>
          <w:rFonts w:eastAsia="SimSun" w:cs="Mangal"/>
          <w:spacing w:val="-4"/>
          <w:lang w:val="sq-AL" w:eastAsia="hi-IN" w:bidi="hi-IN"/>
        </w:rPr>
        <w:t xml:space="preserve"> territorin e shtetit tjet</w:t>
      </w:r>
      <w:r w:rsidRPr="004C0ABB">
        <w:rPr>
          <w:spacing w:val="-4"/>
          <w:lang w:val="sq-AL" w:eastAsia="hi-IN" w:bidi="hi-IN"/>
        </w:rPr>
        <w:t>ë</w:t>
      </w:r>
      <w:r w:rsidRPr="004C0ABB">
        <w:rPr>
          <w:rFonts w:eastAsia="SimSun" w:cs="Mangal"/>
          <w:spacing w:val="-4"/>
          <w:lang w:val="sq-AL" w:eastAsia="hi-IN" w:bidi="hi-IN"/>
        </w:rPr>
        <w:t>r kontraktues, zbatohen dispozitat e shtetit kontraktues nga i cili ata d</w:t>
      </w:r>
      <w:r w:rsidRPr="004C0ABB">
        <w:rPr>
          <w:spacing w:val="-4"/>
          <w:lang w:val="sq-AL" w:eastAsia="hi-IN" w:bidi="hi-IN"/>
        </w:rPr>
        <w:t>ë</w:t>
      </w:r>
      <w:r w:rsidRPr="004C0ABB">
        <w:rPr>
          <w:rFonts w:eastAsia="SimSun" w:cs="Mangal"/>
          <w:spacing w:val="-4"/>
          <w:lang w:val="sq-AL" w:eastAsia="hi-IN" w:bidi="hi-IN"/>
        </w:rPr>
        <w:t>rgohen.</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001C61FF" w:rsidRPr="004C0ABB">
        <w:rPr>
          <w:rFonts w:eastAsia="SimSun" w:cs="Mangal"/>
          <w:spacing w:val="-4"/>
          <w:lang w:val="sq-AL" w:eastAsia="hi-IN" w:bidi="hi-IN"/>
        </w:rPr>
        <w:t xml:space="preserve"> </w:t>
      </w:r>
      <w:r w:rsidRPr="004C0ABB">
        <w:rPr>
          <w:rFonts w:eastAsia="SimSun" w:cs="Mangal"/>
          <w:spacing w:val="-4"/>
          <w:lang w:val="sq-AL" w:eastAsia="hi-IN" w:bidi="hi-IN"/>
        </w:rPr>
        <w:tab/>
        <w:t>P</w:t>
      </w:r>
      <w:r w:rsidRPr="004C0ABB">
        <w:rPr>
          <w:spacing w:val="-4"/>
          <w:lang w:val="sq-AL" w:eastAsia="hi-IN" w:bidi="hi-IN"/>
        </w:rPr>
        <w:t>ë</w:t>
      </w:r>
      <w:r w:rsidRPr="004C0ABB">
        <w:rPr>
          <w:rFonts w:eastAsia="SimSun" w:cs="Mangal"/>
          <w:spacing w:val="-4"/>
          <w:lang w:val="sq-AL" w:eastAsia="hi-IN" w:bidi="hi-IN"/>
        </w:rPr>
        <w:t>r pun</w:t>
      </w:r>
      <w:r w:rsidRPr="004C0ABB">
        <w:rPr>
          <w:spacing w:val="-4"/>
          <w:lang w:val="sq-AL" w:eastAsia="hi-IN" w:bidi="hi-IN"/>
        </w:rPr>
        <w:t>ë</w:t>
      </w:r>
      <w:r w:rsidRPr="004C0ABB">
        <w:rPr>
          <w:rFonts w:eastAsia="SimSun" w:cs="Mangal"/>
          <w:spacing w:val="-4"/>
          <w:lang w:val="sq-AL" w:eastAsia="hi-IN" w:bidi="hi-IN"/>
        </w:rPr>
        <w:t>marr</w:t>
      </w:r>
      <w:r w:rsidRPr="004C0ABB">
        <w:rPr>
          <w:spacing w:val="-4"/>
          <w:lang w:val="sq-AL" w:eastAsia="hi-IN" w:bidi="hi-IN"/>
        </w:rPr>
        <w:t>ë</w:t>
      </w:r>
      <w:r w:rsidRPr="004C0ABB">
        <w:rPr>
          <w:rFonts w:eastAsia="SimSun" w:cs="Mangal"/>
          <w:spacing w:val="-4"/>
          <w:lang w:val="sq-AL" w:eastAsia="hi-IN" w:bidi="hi-IN"/>
        </w:rPr>
        <w:t>sit e p</w:t>
      </w:r>
      <w:r w:rsidRPr="004C0ABB">
        <w:rPr>
          <w:spacing w:val="-4"/>
          <w:lang w:val="sq-AL" w:eastAsia="hi-IN" w:bidi="hi-IN"/>
        </w:rPr>
        <w:t>ë</w:t>
      </w:r>
      <w:r w:rsidRPr="004C0ABB">
        <w:rPr>
          <w:rFonts w:eastAsia="SimSun" w:cs="Mangal"/>
          <w:spacing w:val="-4"/>
          <w:lang w:val="sq-AL" w:eastAsia="hi-IN" w:bidi="hi-IN"/>
        </w:rPr>
        <w:t>rcaktuar n</w:t>
      </w:r>
      <w:r w:rsidRPr="004C0ABB">
        <w:rPr>
          <w:spacing w:val="-4"/>
          <w:lang w:val="sq-AL" w:eastAsia="hi-IN" w:bidi="hi-IN"/>
        </w:rPr>
        <w:t>ë</w:t>
      </w:r>
      <w:r w:rsidR="00801460">
        <w:rPr>
          <w:rFonts w:eastAsia="SimSun" w:cs="Mangal"/>
          <w:spacing w:val="-4"/>
          <w:lang w:val="sq-AL" w:eastAsia="hi-IN" w:bidi="hi-IN"/>
        </w:rPr>
        <w:t xml:space="preserve"> paragrafin </w:t>
      </w:r>
      <w:r w:rsidRPr="004C0ABB">
        <w:rPr>
          <w:rFonts w:eastAsia="SimSun" w:cs="Mangal"/>
          <w:spacing w:val="-4"/>
          <w:lang w:val="sq-AL" w:eastAsia="hi-IN" w:bidi="hi-IN"/>
        </w:rPr>
        <w:t>1, t</w:t>
      </w:r>
      <w:r w:rsidRPr="004C0ABB">
        <w:rPr>
          <w:spacing w:val="-4"/>
          <w:lang w:val="sq-AL" w:eastAsia="hi-IN" w:bidi="hi-IN"/>
        </w:rPr>
        <w:t>ë</w:t>
      </w:r>
      <w:r w:rsidRPr="004C0ABB">
        <w:rPr>
          <w:rFonts w:eastAsia="SimSun" w:cs="Mangal"/>
          <w:spacing w:val="-4"/>
          <w:lang w:val="sq-AL" w:eastAsia="hi-IN" w:bidi="hi-IN"/>
        </w:rPr>
        <w:t xml:space="preserve"> cilët nuk janë t</w:t>
      </w:r>
      <w:r w:rsidRPr="004C0ABB">
        <w:rPr>
          <w:spacing w:val="-4"/>
          <w:lang w:val="sq-AL" w:eastAsia="hi-IN" w:bidi="hi-IN"/>
        </w:rPr>
        <w:t>ë</w:t>
      </w:r>
      <w:r w:rsidRPr="004C0ABB">
        <w:rPr>
          <w:rFonts w:eastAsia="SimSun" w:cs="Mangal"/>
          <w:spacing w:val="-4"/>
          <w:lang w:val="sq-AL" w:eastAsia="hi-IN" w:bidi="hi-IN"/>
        </w:rPr>
        <w:t xml:space="preserve"> d</w:t>
      </w:r>
      <w:r w:rsidRPr="004C0ABB">
        <w:rPr>
          <w:spacing w:val="-4"/>
          <w:lang w:val="sq-AL" w:eastAsia="hi-IN" w:bidi="hi-IN"/>
        </w:rPr>
        <w:t>ë</w:t>
      </w:r>
      <w:r w:rsidRPr="004C0ABB">
        <w:rPr>
          <w:rFonts w:eastAsia="SimSun" w:cs="Mangal"/>
          <w:spacing w:val="-4"/>
          <w:lang w:val="sq-AL" w:eastAsia="hi-IN" w:bidi="hi-IN"/>
        </w:rPr>
        <w:t xml:space="preserve">rguar, zbatohen </w:t>
      </w:r>
      <w:r w:rsidRPr="004C0ABB">
        <w:rPr>
          <w:rFonts w:eastAsia="SimSun" w:cs="Mangal"/>
          <w:spacing w:val="-4"/>
          <w:lang w:val="sq-AL" w:eastAsia="hi-IN" w:bidi="hi-IN"/>
        </w:rPr>
        <w:tab/>
        <w:t>dispozitat ligjore t</w:t>
      </w:r>
      <w:r w:rsidRPr="004C0ABB">
        <w:rPr>
          <w:spacing w:val="-4"/>
          <w:lang w:val="sq-AL" w:eastAsia="hi-IN" w:bidi="hi-IN"/>
        </w:rPr>
        <w:t>ë</w:t>
      </w:r>
      <w:r w:rsidRPr="004C0ABB">
        <w:rPr>
          <w:rFonts w:eastAsia="SimSun" w:cs="Mangal"/>
          <w:spacing w:val="-4"/>
          <w:lang w:val="sq-AL" w:eastAsia="hi-IN" w:bidi="hi-IN"/>
        </w:rPr>
        <w:t xml:space="preserve"> shtetit kontraktues n</w:t>
      </w:r>
      <w:r w:rsidRPr="004C0ABB">
        <w:rPr>
          <w:spacing w:val="-4"/>
          <w:lang w:val="sq-AL" w:eastAsia="hi-IN" w:bidi="hi-IN"/>
        </w:rPr>
        <w:t>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cilin ata punojn</w:t>
      </w:r>
      <w:r w:rsidRPr="004C0ABB">
        <w:rPr>
          <w:spacing w:val="-4"/>
          <w:lang w:val="sq-AL" w:eastAsia="hi-IN" w:bidi="hi-IN"/>
        </w:rPr>
        <w:t>ë</w:t>
      </w:r>
      <w:r w:rsidRPr="004C0ABB">
        <w:rPr>
          <w:rFonts w:eastAsia="SimSun" w:cs="Mangal"/>
          <w:spacing w:val="-4"/>
          <w:lang w:val="sq-AL" w:eastAsia="hi-IN" w:bidi="hi-IN"/>
        </w:rPr>
        <w:t>.</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10</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Përjashtime</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001C61FF" w:rsidRPr="004C0ABB">
        <w:rPr>
          <w:rFonts w:eastAsia="SimSun" w:cs="Mangal"/>
          <w:spacing w:val="-4"/>
          <w:lang w:val="sq-AL" w:eastAsia="hi-IN" w:bidi="hi-IN"/>
        </w:rPr>
        <w:t xml:space="preserve"> </w:t>
      </w:r>
      <w:r w:rsidRPr="004C0ABB">
        <w:rPr>
          <w:rFonts w:eastAsia="SimSun" w:cs="Mangal"/>
          <w:spacing w:val="-4"/>
          <w:lang w:val="sq-AL" w:eastAsia="hi-IN" w:bidi="hi-IN"/>
        </w:rPr>
        <w:tab/>
        <w:t>Me k</w:t>
      </w:r>
      <w:r w:rsidRPr="004C0ABB">
        <w:rPr>
          <w:spacing w:val="-4"/>
          <w:lang w:val="sq-AL" w:eastAsia="hi-IN" w:bidi="hi-IN"/>
        </w:rPr>
        <w:t>ë</w:t>
      </w:r>
      <w:r w:rsidRPr="004C0ABB">
        <w:rPr>
          <w:rFonts w:eastAsia="SimSun" w:cs="Mangal"/>
          <w:spacing w:val="-4"/>
          <w:lang w:val="sq-AL" w:eastAsia="hi-IN" w:bidi="hi-IN"/>
        </w:rPr>
        <w:t>rkes</w:t>
      </w:r>
      <w:r w:rsidRPr="004C0ABB">
        <w:rPr>
          <w:spacing w:val="-4"/>
          <w:lang w:val="sq-AL" w:eastAsia="hi-IN" w:bidi="hi-IN"/>
        </w:rPr>
        <w:t>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rbashk</w:t>
      </w:r>
      <w:r w:rsidRPr="004C0ABB">
        <w:rPr>
          <w:spacing w:val="-4"/>
          <w:lang w:val="sq-AL" w:eastAsia="hi-IN" w:bidi="hi-IN"/>
        </w:rPr>
        <w:t>ë</w:t>
      </w:r>
      <w:r w:rsidRPr="004C0ABB">
        <w:rPr>
          <w:rFonts w:eastAsia="SimSun" w:cs="Mangal"/>
          <w:spacing w:val="-4"/>
          <w:lang w:val="sq-AL" w:eastAsia="hi-IN" w:bidi="hi-IN"/>
        </w:rPr>
        <w:t>t t</w:t>
      </w:r>
      <w:r w:rsidRPr="004C0ABB">
        <w:rPr>
          <w:spacing w:val="-4"/>
          <w:lang w:val="sq-AL" w:eastAsia="hi-IN" w:bidi="hi-IN"/>
        </w:rPr>
        <w:t>ë</w:t>
      </w:r>
      <w:r w:rsidRPr="004C0ABB">
        <w:rPr>
          <w:rFonts w:eastAsia="SimSun" w:cs="Mangal"/>
          <w:spacing w:val="-4"/>
          <w:lang w:val="sq-AL" w:eastAsia="hi-IN" w:bidi="hi-IN"/>
        </w:rPr>
        <w:t xml:space="preserve"> pun</w:t>
      </w:r>
      <w:r w:rsidRPr="004C0ABB">
        <w:rPr>
          <w:spacing w:val="-4"/>
          <w:lang w:val="sq-AL" w:eastAsia="hi-IN" w:bidi="hi-IN"/>
        </w:rPr>
        <w:t>ë</w:t>
      </w:r>
      <w:r w:rsidRPr="004C0ABB">
        <w:rPr>
          <w:rFonts w:eastAsia="SimSun" w:cs="Mangal"/>
          <w:spacing w:val="-4"/>
          <w:lang w:val="sq-AL" w:eastAsia="hi-IN" w:bidi="hi-IN"/>
        </w:rPr>
        <w:t>marr</w:t>
      </w:r>
      <w:r w:rsidRPr="004C0ABB">
        <w:rPr>
          <w:spacing w:val="-4"/>
          <w:lang w:val="sq-AL" w:eastAsia="hi-IN" w:bidi="hi-IN"/>
        </w:rPr>
        <w:t>ë</w:t>
      </w:r>
      <w:r w:rsidRPr="004C0ABB">
        <w:rPr>
          <w:rFonts w:eastAsia="SimSun" w:cs="Mangal"/>
          <w:spacing w:val="-4"/>
          <w:lang w:val="sq-AL" w:eastAsia="hi-IN" w:bidi="hi-IN"/>
        </w:rPr>
        <w:t>sit dhe pun</w:t>
      </w:r>
      <w:r w:rsidRPr="004C0ABB">
        <w:rPr>
          <w:spacing w:val="-4"/>
          <w:lang w:val="sq-AL" w:eastAsia="hi-IN" w:bidi="hi-IN"/>
        </w:rPr>
        <w:t>ë</w:t>
      </w:r>
      <w:r w:rsidRPr="004C0ABB">
        <w:rPr>
          <w:rFonts w:eastAsia="SimSun" w:cs="Mangal"/>
          <w:spacing w:val="-4"/>
          <w:lang w:val="sq-AL" w:eastAsia="hi-IN" w:bidi="hi-IN"/>
        </w:rPr>
        <w:t>dh</w:t>
      </w:r>
      <w:r w:rsidRPr="004C0ABB">
        <w:rPr>
          <w:spacing w:val="-4"/>
          <w:lang w:val="sq-AL" w:eastAsia="hi-IN" w:bidi="hi-IN"/>
        </w:rPr>
        <w:t>ë</w:t>
      </w:r>
      <w:r w:rsidRPr="004C0ABB">
        <w:rPr>
          <w:rFonts w:eastAsia="SimSun" w:cs="Mangal"/>
          <w:spacing w:val="-4"/>
          <w:lang w:val="sq-AL" w:eastAsia="hi-IN" w:bidi="hi-IN"/>
        </w:rPr>
        <w:t>n</w:t>
      </w:r>
      <w:r w:rsidRPr="004C0ABB">
        <w:rPr>
          <w:spacing w:val="-4"/>
          <w:lang w:val="sq-AL" w:eastAsia="hi-IN" w:bidi="hi-IN"/>
        </w:rPr>
        <w:t>ë</w:t>
      </w:r>
      <w:r w:rsidRPr="004C0ABB">
        <w:rPr>
          <w:rFonts w:eastAsia="SimSun" w:cs="Mangal"/>
          <w:spacing w:val="-4"/>
          <w:lang w:val="sq-AL" w:eastAsia="hi-IN" w:bidi="hi-IN"/>
        </w:rPr>
        <w:t>sit të tij ose me k</w:t>
      </w:r>
      <w:r w:rsidRPr="004C0ABB">
        <w:rPr>
          <w:spacing w:val="-4"/>
          <w:lang w:val="sq-AL" w:eastAsia="hi-IN" w:bidi="hi-IN"/>
        </w:rPr>
        <w:t>ë</w:t>
      </w:r>
      <w:r w:rsidRPr="004C0ABB">
        <w:rPr>
          <w:rFonts w:eastAsia="SimSun" w:cs="Mangal"/>
          <w:spacing w:val="-4"/>
          <w:lang w:val="sq-AL" w:eastAsia="hi-IN" w:bidi="hi-IN"/>
        </w:rPr>
        <w:t>rkes</w:t>
      </w:r>
      <w:r w:rsidRPr="004C0ABB">
        <w:rPr>
          <w:spacing w:val="-4"/>
          <w:lang w:val="sq-AL" w:eastAsia="hi-IN" w:bidi="hi-IN"/>
        </w:rPr>
        <w:t>ë</w:t>
      </w:r>
      <w:r w:rsidRPr="004C0ABB">
        <w:rPr>
          <w:rFonts w:eastAsia="SimSun" w:cs="Mangal"/>
          <w:spacing w:val="-4"/>
          <w:lang w:val="sq-AL" w:eastAsia="hi-IN" w:bidi="hi-IN"/>
        </w:rPr>
        <w:t xml:space="preserve"> t</w:t>
      </w:r>
      <w:r w:rsidRPr="004C0ABB">
        <w:rPr>
          <w:spacing w:val="-4"/>
          <w:lang w:val="sq-AL" w:eastAsia="hi-IN" w:bidi="hi-IN"/>
        </w:rPr>
        <w:t>ë</w:t>
      </w:r>
      <w:r w:rsidRPr="004C0ABB">
        <w:rPr>
          <w:rFonts w:eastAsia="SimSun" w:cs="Mangal"/>
          <w:spacing w:val="-4"/>
          <w:lang w:val="sq-AL" w:eastAsia="hi-IN" w:bidi="hi-IN"/>
        </w:rPr>
        <w:t xml:space="preserve"> personit t</w:t>
      </w:r>
      <w:r w:rsidRPr="004C0ABB">
        <w:rPr>
          <w:spacing w:val="-4"/>
          <w:lang w:val="sq-AL" w:eastAsia="hi-IN" w:bidi="hi-IN"/>
        </w:rPr>
        <w:t>ë</w:t>
      </w:r>
      <w:r w:rsidRPr="004C0ABB">
        <w:rPr>
          <w:rFonts w:eastAsia="SimSun" w:cs="Mangal"/>
          <w:spacing w:val="-4"/>
          <w:lang w:val="sq-AL" w:eastAsia="hi-IN" w:bidi="hi-IN"/>
        </w:rPr>
        <w:t xml:space="preserve"> vet</w:t>
      </w:r>
      <w:r w:rsidR="001C61FF" w:rsidRPr="004C0ABB">
        <w:rPr>
          <w:rFonts w:eastAsia="SimSun" w:cs="Mangal"/>
          <w:spacing w:val="-4"/>
          <w:lang w:val="sq-AL" w:eastAsia="hi-IN" w:bidi="hi-IN"/>
        </w:rPr>
        <w:t>ë</w:t>
      </w:r>
      <w:r w:rsidRPr="004C0ABB">
        <w:rPr>
          <w:rFonts w:eastAsia="SimSun" w:cs="Mangal"/>
          <w:spacing w:val="-4"/>
          <w:lang w:val="sq-AL" w:eastAsia="hi-IN" w:bidi="hi-IN"/>
        </w:rPr>
        <w:t>pun</w:t>
      </w:r>
      <w:r w:rsidRPr="004C0ABB">
        <w:rPr>
          <w:spacing w:val="-4"/>
          <w:lang w:val="sq-AL" w:eastAsia="hi-IN" w:bidi="hi-IN"/>
        </w:rPr>
        <w:t>ë</w:t>
      </w:r>
      <w:r w:rsidRPr="004C0ABB">
        <w:rPr>
          <w:rFonts w:eastAsia="SimSun" w:cs="Mangal"/>
          <w:spacing w:val="-4"/>
          <w:lang w:val="sq-AL" w:eastAsia="hi-IN" w:bidi="hi-IN"/>
        </w:rPr>
        <w:t>suar, autoritetet kompetente t</w:t>
      </w:r>
      <w:r w:rsidRPr="004C0ABB">
        <w:rPr>
          <w:spacing w:val="-4"/>
          <w:lang w:val="sq-AL" w:eastAsia="hi-IN" w:bidi="hi-IN"/>
        </w:rPr>
        <w:t>ë</w:t>
      </w:r>
      <w:r w:rsidRPr="004C0ABB">
        <w:rPr>
          <w:rFonts w:eastAsia="SimSun" w:cs="Mangal"/>
          <w:spacing w:val="-4"/>
          <w:lang w:val="sq-AL" w:eastAsia="hi-IN" w:bidi="hi-IN"/>
        </w:rPr>
        <w:t xml:space="preserve"> shteteve kontraktuese, n</w:t>
      </w:r>
      <w:r w:rsidRPr="004C0ABB">
        <w:rPr>
          <w:spacing w:val="-4"/>
          <w:lang w:val="sq-AL" w:eastAsia="hi-IN" w:bidi="hi-IN"/>
        </w:rPr>
        <w:t>ë</w:t>
      </w:r>
      <w:r w:rsidRPr="004C0ABB">
        <w:rPr>
          <w:rFonts w:eastAsia="SimSun" w:cs="Mangal"/>
          <w:spacing w:val="-4"/>
          <w:lang w:val="sq-AL" w:eastAsia="hi-IN" w:bidi="hi-IN"/>
        </w:rPr>
        <w:t xml:space="preserve"> mir</w:t>
      </w:r>
      <w:r w:rsidRPr="004C0ABB">
        <w:rPr>
          <w:spacing w:val="-4"/>
          <w:lang w:val="sq-AL" w:eastAsia="hi-IN" w:bidi="hi-IN"/>
        </w:rPr>
        <w:t>ë</w:t>
      </w:r>
      <w:r w:rsidRPr="004C0ABB">
        <w:rPr>
          <w:rFonts w:eastAsia="SimSun" w:cs="Mangal"/>
          <w:spacing w:val="-4"/>
          <w:lang w:val="sq-AL" w:eastAsia="hi-IN" w:bidi="hi-IN"/>
        </w:rPr>
        <w:t>kuptim me nj</w:t>
      </w:r>
      <w:r w:rsidRPr="004C0ABB">
        <w:rPr>
          <w:spacing w:val="-4"/>
          <w:lang w:val="sq-AL" w:eastAsia="hi-IN" w:bidi="hi-IN"/>
        </w:rPr>
        <w:t>ë</w:t>
      </w:r>
      <w:r w:rsidRPr="004C0ABB">
        <w:rPr>
          <w:rFonts w:eastAsia="SimSun" w:cs="Mangal"/>
          <w:spacing w:val="-4"/>
          <w:lang w:val="sq-AL" w:eastAsia="hi-IN" w:bidi="hi-IN"/>
        </w:rPr>
        <w:t>ri</w:t>
      </w:r>
      <w:r w:rsidR="00801460">
        <w:rPr>
          <w:rFonts w:eastAsia="SimSun" w:cs="Mangal"/>
          <w:spacing w:val="-4"/>
          <w:lang w:val="sq-AL" w:eastAsia="hi-IN" w:bidi="hi-IN"/>
        </w:rPr>
        <w:t>-</w:t>
      </w:r>
      <w:r w:rsidRPr="004C0ABB">
        <w:rPr>
          <w:rFonts w:eastAsia="SimSun" w:cs="Mangal"/>
          <w:spacing w:val="-4"/>
          <w:lang w:val="sq-AL" w:eastAsia="hi-IN" w:bidi="hi-IN"/>
        </w:rPr>
        <w:t>tjetrin, mund t</w:t>
      </w:r>
      <w:r w:rsidRPr="004C0ABB">
        <w:rPr>
          <w:spacing w:val="-4"/>
          <w:lang w:val="sq-AL" w:eastAsia="hi-IN" w:bidi="hi-IN"/>
        </w:rPr>
        <w:t>ë</w:t>
      </w:r>
      <w:r w:rsidRPr="004C0ABB">
        <w:rPr>
          <w:rFonts w:eastAsia="SimSun" w:cs="Mangal"/>
          <w:spacing w:val="-4"/>
          <w:lang w:val="sq-AL" w:eastAsia="hi-IN" w:bidi="hi-IN"/>
        </w:rPr>
        <w:t xml:space="preserve"> bien dakord p</w:t>
      </w:r>
      <w:r w:rsidRPr="004C0ABB">
        <w:rPr>
          <w:spacing w:val="-4"/>
          <w:lang w:val="sq-AL" w:eastAsia="hi-IN" w:bidi="hi-IN"/>
        </w:rPr>
        <w:t>ë</w:t>
      </w:r>
      <w:r w:rsidRPr="004C0ABB">
        <w:rPr>
          <w:rFonts w:eastAsia="SimSun" w:cs="Mangal"/>
          <w:spacing w:val="-4"/>
          <w:lang w:val="sq-AL" w:eastAsia="hi-IN" w:bidi="hi-IN"/>
        </w:rPr>
        <w:t>r p</w:t>
      </w:r>
      <w:r w:rsidRPr="004C0ABB">
        <w:rPr>
          <w:spacing w:val="-4"/>
          <w:lang w:val="sq-AL" w:eastAsia="hi-IN" w:bidi="hi-IN"/>
        </w:rPr>
        <w:t>ë</w:t>
      </w:r>
      <w:r w:rsidRPr="004C0ABB">
        <w:rPr>
          <w:rFonts w:eastAsia="SimSun" w:cs="Mangal"/>
          <w:spacing w:val="-4"/>
          <w:lang w:val="sq-AL" w:eastAsia="hi-IN" w:bidi="hi-IN"/>
        </w:rPr>
        <w:t>rjashtime nga nenet 6 deri n</w:t>
      </w:r>
      <w:r w:rsidRPr="004C0ABB">
        <w:rPr>
          <w:spacing w:val="-4"/>
          <w:lang w:val="sq-AL" w:eastAsia="hi-IN" w:bidi="hi-IN"/>
        </w:rPr>
        <w:t>ë</w:t>
      </w:r>
      <w:r w:rsidRPr="004C0ABB">
        <w:rPr>
          <w:rFonts w:eastAsia="SimSun" w:cs="Mangal"/>
          <w:spacing w:val="-4"/>
          <w:lang w:val="sq-AL" w:eastAsia="hi-IN" w:bidi="hi-IN"/>
        </w:rPr>
        <w:t xml:space="preserve"> 9, ku duhen marrë parasysh lloji dhe rrethanat e pun</w:t>
      </w:r>
      <w:r w:rsidRPr="004C0ABB">
        <w:rPr>
          <w:spacing w:val="-4"/>
          <w:lang w:val="sq-AL" w:eastAsia="hi-IN" w:bidi="hi-IN"/>
        </w:rPr>
        <w:t>ë</w:t>
      </w:r>
      <w:r w:rsidRPr="004C0ABB">
        <w:rPr>
          <w:rFonts w:eastAsia="SimSun" w:cs="Mangal"/>
          <w:spacing w:val="-4"/>
          <w:lang w:val="sq-AL" w:eastAsia="hi-IN" w:bidi="hi-IN"/>
        </w:rPr>
        <w:t>simit.</w:t>
      </w: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N</w:t>
      </w:r>
      <w:r w:rsidR="00C45083" w:rsidRPr="004C0ABB">
        <w:rPr>
          <w:spacing w:val="-4"/>
          <w:lang w:val="sq-AL" w:eastAsia="hi-IN" w:bidi="hi-IN"/>
        </w:rPr>
        <w:t>ë</w:t>
      </w:r>
      <w:r w:rsidR="00C45083" w:rsidRPr="004C0ABB">
        <w:rPr>
          <w:rFonts w:eastAsia="SimSun" w:cs="Mangal"/>
          <w:spacing w:val="-4"/>
          <w:lang w:val="sq-AL" w:eastAsia="hi-IN" w:bidi="hi-IN"/>
        </w:rPr>
        <w:t>se p</w:t>
      </w:r>
      <w:r w:rsidR="00C45083" w:rsidRPr="004C0ABB">
        <w:rPr>
          <w:spacing w:val="-4"/>
          <w:lang w:val="sq-AL" w:eastAsia="hi-IN" w:bidi="hi-IN"/>
        </w:rPr>
        <w:t>ë</w:t>
      </w:r>
      <w:r w:rsidR="00C45083" w:rsidRPr="004C0ABB">
        <w:rPr>
          <w:rFonts w:eastAsia="SimSun" w:cs="Mangal"/>
          <w:spacing w:val="-4"/>
          <w:lang w:val="sq-AL" w:eastAsia="hi-IN" w:bidi="hi-IN"/>
        </w:rPr>
        <w:t>r nj</w:t>
      </w:r>
      <w:r w:rsidR="00C45083" w:rsidRPr="004C0ABB">
        <w:rPr>
          <w:spacing w:val="-4"/>
          <w:lang w:val="sq-AL" w:eastAsia="hi-IN" w:bidi="hi-IN"/>
        </w:rPr>
        <w:t>ë</w:t>
      </w:r>
      <w:r w:rsidR="00C45083" w:rsidRPr="004C0ABB">
        <w:rPr>
          <w:rFonts w:eastAsia="SimSun" w:cs="Mangal"/>
          <w:spacing w:val="-4"/>
          <w:lang w:val="sq-AL" w:eastAsia="hi-IN" w:bidi="hi-IN"/>
        </w:rPr>
        <w:t xml:space="preserve"> punonjës të punësuar ose të vetëpunësuar zbatohen sipas paragrafit 1 dispozitat ligjore t</w:t>
      </w:r>
      <w:r w:rsidR="00C45083" w:rsidRPr="004C0ABB">
        <w:rPr>
          <w:spacing w:val="-4"/>
          <w:lang w:val="sq-AL" w:eastAsia="hi-IN" w:bidi="hi-IN"/>
        </w:rPr>
        <w:t>ë</w:t>
      </w:r>
      <w:r w:rsidR="00C45083" w:rsidRPr="004C0ABB">
        <w:rPr>
          <w:rFonts w:eastAsia="SimSun" w:cs="Mangal"/>
          <w:spacing w:val="-4"/>
          <w:lang w:val="sq-AL" w:eastAsia="hi-IN" w:bidi="hi-IN"/>
        </w:rPr>
        <w:t xml:space="preserve"> nj</w:t>
      </w:r>
      <w:r w:rsidR="00C45083" w:rsidRPr="004C0ABB">
        <w:rPr>
          <w:spacing w:val="-4"/>
          <w:lang w:val="sq-AL" w:eastAsia="hi-IN" w:bidi="hi-IN"/>
        </w:rPr>
        <w:t>ë</w:t>
      </w:r>
      <w:r w:rsidR="00C45083" w:rsidRPr="004C0ABB">
        <w:rPr>
          <w:rFonts w:eastAsia="SimSun" w:cs="Mangal"/>
          <w:spacing w:val="-4"/>
          <w:lang w:val="sq-AL" w:eastAsia="hi-IN" w:bidi="hi-IN"/>
        </w:rPr>
        <w:t>rit shtet kontraktues, megjith</w:t>
      </w:r>
      <w:r w:rsidR="00C45083" w:rsidRPr="004C0ABB">
        <w:rPr>
          <w:spacing w:val="-4"/>
          <w:lang w:val="sq-AL" w:eastAsia="hi-IN" w:bidi="hi-IN"/>
        </w:rPr>
        <w:t>ë</w:t>
      </w:r>
      <w:r w:rsidR="00C45083" w:rsidRPr="004C0ABB">
        <w:rPr>
          <w:rFonts w:eastAsia="SimSun" w:cs="Mangal"/>
          <w:spacing w:val="-4"/>
          <w:lang w:val="sq-AL" w:eastAsia="hi-IN" w:bidi="hi-IN"/>
        </w:rPr>
        <w:t>se ai punon n</w:t>
      </w:r>
      <w:r w:rsidR="00C45083" w:rsidRPr="004C0ABB">
        <w:rPr>
          <w:spacing w:val="-4"/>
          <w:lang w:val="sq-AL" w:eastAsia="hi-IN" w:bidi="hi-IN"/>
        </w:rPr>
        <w:t>ë</w:t>
      </w:r>
      <w:r w:rsidR="00C45083" w:rsidRPr="004C0ABB">
        <w:rPr>
          <w:rFonts w:eastAsia="SimSun" w:cs="Mangal"/>
          <w:spacing w:val="-4"/>
          <w:lang w:val="sq-AL" w:eastAsia="hi-IN" w:bidi="hi-IN"/>
        </w:rPr>
        <w:t xml:space="preserve"> territorin e shtetit tjet</w:t>
      </w:r>
      <w:r w:rsidR="00C45083" w:rsidRPr="004C0ABB">
        <w:rPr>
          <w:spacing w:val="-4"/>
          <w:lang w:val="sq-AL" w:eastAsia="hi-IN" w:bidi="hi-IN"/>
        </w:rPr>
        <w:t>ë</w:t>
      </w:r>
      <w:r w:rsidR="00C45083" w:rsidRPr="004C0ABB">
        <w:rPr>
          <w:rFonts w:eastAsia="SimSun" w:cs="Mangal"/>
          <w:spacing w:val="-4"/>
          <w:lang w:val="sq-AL" w:eastAsia="hi-IN" w:bidi="hi-IN"/>
        </w:rPr>
        <w:t>r kontraktues, at</w:t>
      </w:r>
      <w:r w:rsidR="00C45083" w:rsidRPr="004C0ABB">
        <w:rPr>
          <w:spacing w:val="-4"/>
          <w:lang w:val="sq-AL" w:eastAsia="hi-IN" w:bidi="hi-IN"/>
        </w:rPr>
        <w:t>ë</w:t>
      </w:r>
      <w:r w:rsidR="00C45083" w:rsidRPr="004C0ABB">
        <w:rPr>
          <w:rFonts w:eastAsia="SimSun" w:cs="Mangal"/>
          <w:spacing w:val="-4"/>
          <w:lang w:val="sq-AL" w:eastAsia="hi-IN" w:bidi="hi-IN"/>
        </w:rPr>
        <w:t>her</w:t>
      </w:r>
      <w:r w:rsidR="00C45083" w:rsidRPr="004C0ABB">
        <w:rPr>
          <w:spacing w:val="-4"/>
          <w:lang w:val="sq-AL" w:eastAsia="hi-IN" w:bidi="hi-IN"/>
        </w:rPr>
        <w:t>ë</w:t>
      </w:r>
      <w:r w:rsidR="00C45083" w:rsidRPr="004C0ABB">
        <w:rPr>
          <w:rFonts w:eastAsia="SimSun" w:cs="Mangal"/>
          <w:spacing w:val="-4"/>
          <w:lang w:val="sq-AL" w:eastAsia="hi-IN" w:bidi="hi-IN"/>
        </w:rPr>
        <w:t xml:space="preserve"> k</w:t>
      </w:r>
      <w:r w:rsidR="00C45083" w:rsidRPr="004C0ABB">
        <w:rPr>
          <w:spacing w:val="-4"/>
          <w:lang w:val="sq-AL" w:eastAsia="hi-IN" w:bidi="hi-IN"/>
        </w:rPr>
        <w:t>ë</w:t>
      </w:r>
      <w:r w:rsidR="00C45083" w:rsidRPr="004C0ABB">
        <w:rPr>
          <w:rFonts w:eastAsia="SimSun" w:cs="Mangal"/>
          <w:spacing w:val="-4"/>
          <w:lang w:val="sq-AL" w:eastAsia="hi-IN" w:bidi="hi-IN"/>
        </w:rPr>
        <w:t>to dispozita ligjore zbatohen nj</w:t>
      </w:r>
      <w:r w:rsidR="00C45083" w:rsidRPr="004C0ABB">
        <w:rPr>
          <w:spacing w:val="-4"/>
          <w:lang w:val="sq-AL" w:eastAsia="hi-IN" w:bidi="hi-IN"/>
        </w:rPr>
        <w:t>ë</w:t>
      </w:r>
      <w:r w:rsidR="00C45083" w:rsidRPr="004C0ABB">
        <w:rPr>
          <w:rFonts w:eastAsia="SimSun" w:cs="Mangal"/>
          <w:spacing w:val="-4"/>
          <w:lang w:val="sq-AL" w:eastAsia="hi-IN" w:bidi="hi-IN"/>
        </w:rPr>
        <w:t>lloj sikur ai t</w:t>
      </w:r>
      <w:r w:rsidR="00C45083" w:rsidRPr="004C0ABB">
        <w:rPr>
          <w:spacing w:val="-4"/>
          <w:lang w:val="sq-AL" w:eastAsia="hi-IN" w:bidi="hi-IN"/>
        </w:rPr>
        <w:t>ë</w:t>
      </w:r>
      <w:r w:rsidR="00C45083" w:rsidRPr="004C0ABB">
        <w:rPr>
          <w:rFonts w:eastAsia="SimSun" w:cs="Mangal"/>
          <w:spacing w:val="-4"/>
          <w:lang w:val="sq-AL" w:eastAsia="hi-IN" w:bidi="hi-IN"/>
        </w:rPr>
        <w:t xml:space="preserve"> punonte n</w:t>
      </w:r>
      <w:r w:rsidR="00C45083" w:rsidRPr="004C0ABB">
        <w:rPr>
          <w:spacing w:val="-4"/>
          <w:lang w:val="sq-AL" w:eastAsia="hi-IN" w:bidi="hi-IN"/>
        </w:rPr>
        <w:t>ë</w:t>
      </w:r>
      <w:r w:rsidR="00C45083" w:rsidRPr="004C0ABB">
        <w:rPr>
          <w:rFonts w:eastAsia="SimSun" w:cs="Mangal"/>
          <w:spacing w:val="-4"/>
          <w:lang w:val="sq-AL" w:eastAsia="hi-IN" w:bidi="hi-IN"/>
        </w:rPr>
        <w:t xml:space="preserve"> territorin e shtetit t</w:t>
      </w:r>
      <w:r w:rsidR="00C45083" w:rsidRPr="004C0ABB">
        <w:rPr>
          <w:spacing w:val="-4"/>
          <w:lang w:val="sq-AL" w:eastAsia="hi-IN" w:bidi="hi-IN"/>
        </w:rPr>
        <w:t>ë</w:t>
      </w:r>
      <w:r w:rsidR="00C45083" w:rsidRPr="004C0ABB">
        <w:rPr>
          <w:rFonts w:eastAsia="SimSun" w:cs="Mangal"/>
          <w:spacing w:val="-4"/>
          <w:lang w:val="sq-AL" w:eastAsia="hi-IN" w:bidi="hi-IN"/>
        </w:rPr>
        <w:t xml:space="preserve"> par</w:t>
      </w:r>
      <w:r w:rsidR="00C45083" w:rsidRPr="004C0ABB">
        <w:rPr>
          <w:spacing w:val="-4"/>
          <w:lang w:val="sq-AL" w:eastAsia="hi-IN" w:bidi="hi-IN"/>
        </w:rPr>
        <w:t>ë</w:t>
      </w:r>
      <w:r w:rsidR="00C45083" w:rsidRPr="004C0ABB">
        <w:rPr>
          <w:rFonts w:eastAsia="SimSun" w:cs="Mangal"/>
          <w:spacing w:val="-4"/>
          <w:lang w:val="sq-AL" w:eastAsia="hi-IN" w:bidi="hi-IN"/>
        </w:rPr>
        <w:t xml:space="preserve"> kontraktues.</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PJESA</w:t>
      </w:r>
      <w:bookmarkStart w:id="2" w:name="bookmark2"/>
      <w:r w:rsidRPr="004C0ABB">
        <w:rPr>
          <w:spacing w:val="-4"/>
          <w:lang w:val="sq-AL" w:eastAsia="hi-IN" w:bidi="hi-IN"/>
        </w:rPr>
        <w:t xml:space="preserve"> III</w:t>
      </w:r>
    </w:p>
    <w:bookmarkEnd w:id="2"/>
    <w:p w:rsidR="00C45083" w:rsidRPr="004C0ABB" w:rsidRDefault="00C45083" w:rsidP="009B0DC6">
      <w:pPr>
        <w:pStyle w:val="NeniNr"/>
        <w:keepNext w:val="0"/>
        <w:rPr>
          <w:spacing w:val="-4"/>
          <w:lang w:val="sq-AL" w:eastAsia="hi-IN" w:bidi="hi-IN"/>
        </w:rPr>
      </w:pPr>
      <w:r w:rsidRPr="004C0ABB">
        <w:rPr>
          <w:spacing w:val="-4"/>
          <w:lang w:val="sq-AL" w:eastAsia="hi-IN" w:bidi="hi-IN"/>
        </w:rPr>
        <w:t>DISPOZITA TË VEÇANTA</w:t>
      </w:r>
    </w:p>
    <w:p w:rsidR="00C45083" w:rsidRPr="004C0ABB" w:rsidRDefault="00C45083" w:rsidP="009B0DC6">
      <w:pPr>
        <w:pStyle w:val="NeniNr"/>
        <w:keepNext w:val="0"/>
        <w:rPr>
          <w:spacing w:val="-4"/>
          <w:sz w:val="14"/>
          <w:lang w:val="sq-AL" w:eastAsia="hi-IN" w:bidi="hi-IN"/>
        </w:rPr>
      </w:pPr>
    </w:p>
    <w:p w:rsidR="00C45083" w:rsidRPr="004C0ABB" w:rsidRDefault="001C61FF" w:rsidP="009B0DC6">
      <w:pPr>
        <w:pStyle w:val="NeniNr"/>
        <w:keepNext w:val="0"/>
        <w:rPr>
          <w:spacing w:val="-4"/>
          <w:lang w:val="sq-AL" w:eastAsia="hi-IN" w:bidi="hi-IN"/>
        </w:rPr>
      </w:pPr>
      <w:r w:rsidRPr="004C0ABB">
        <w:rPr>
          <w:spacing w:val="-4"/>
          <w:lang w:val="sq-AL" w:eastAsia="hi-IN" w:bidi="hi-IN"/>
        </w:rPr>
        <w:t>KAPITULLI 1</w:t>
      </w:r>
    </w:p>
    <w:p w:rsidR="00C45083" w:rsidRPr="004C0ABB" w:rsidRDefault="001C61FF" w:rsidP="009B0DC6">
      <w:pPr>
        <w:pStyle w:val="NeniNr"/>
        <w:keepNext w:val="0"/>
        <w:rPr>
          <w:spacing w:val="-4"/>
          <w:lang w:val="sq-AL" w:eastAsia="hi-IN" w:bidi="hi-IN"/>
        </w:rPr>
      </w:pPr>
      <w:r w:rsidRPr="004C0ABB">
        <w:rPr>
          <w:spacing w:val="-4"/>
          <w:lang w:val="sq-AL" w:eastAsia="hi-IN" w:bidi="hi-IN"/>
        </w:rPr>
        <w:t>SËMUNDJA DHE BARRËLINDJE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11</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Përfitimet në para</w:t>
      </w:r>
    </w:p>
    <w:p w:rsidR="00C45083" w:rsidRPr="004C0ABB" w:rsidRDefault="00C45083" w:rsidP="009B0DC6">
      <w:pPr>
        <w:pStyle w:val="Paragrafi"/>
        <w:rPr>
          <w:rFonts w:eastAsia="SimSun" w:cs="Mangal"/>
          <w:spacing w:val="-4"/>
          <w:sz w:val="14"/>
          <w:lang w:val="sq-AL" w:eastAsia="hi-IN" w:bidi="hi-IN"/>
        </w:rPr>
      </w:pPr>
    </w:p>
    <w:p w:rsidR="00C45083"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1C61FF" w:rsidRPr="004C0ABB">
        <w:rPr>
          <w:rFonts w:eastAsia="SimSun" w:cs="Mangal"/>
          <w:spacing w:val="-4"/>
          <w:lang w:val="sq-AL" w:eastAsia="hi-IN" w:bidi="hi-IN"/>
        </w:rPr>
        <w:t xml:space="preserve"> </w:t>
      </w:r>
      <w:r w:rsidRPr="004C0ABB">
        <w:rPr>
          <w:rFonts w:eastAsia="SimSun" w:cs="Mangal"/>
          <w:spacing w:val="-4"/>
          <w:lang w:val="sq-AL" w:eastAsia="hi-IN" w:bidi="hi-IN"/>
        </w:rPr>
        <w:t>Përfitimet në para jepen nga institucioni kompetent sipas dispozitave ligjore të zbatueshme për këtë institucion.</w:t>
      </w:r>
    </w:p>
    <w:p w:rsidR="009B0DC6" w:rsidRPr="004C0ABB" w:rsidRDefault="009B0DC6" w:rsidP="009B0DC6">
      <w:pPr>
        <w:pStyle w:val="Paragrafi"/>
        <w:rPr>
          <w:rFonts w:eastAsia="SimSun" w:cs="Mangal"/>
          <w:spacing w:val="-4"/>
          <w:lang w:val="sq-AL" w:eastAsia="hi-IN" w:bidi="hi-IN"/>
        </w:rPr>
      </w:pP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Nëse sipas dispozitave ligjore të njërit shtet kontraktues masa e përfitimit në para varet nga numri i anëtarëve të familjes, atëherë institucioni kompetent merr në konsideratë edhe anëtarët e familjes, të cilët banojnë në territorin e shtetit tjetër kontraktues.</w:t>
      </w:r>
    </w:p>
    <w:p w:rsidR="00C45083" w:rsidRPr="004C0ABB" w:rsidRDefault="00C45083" w:rsidP="009B0DC6">
      <w:pPr>
        <w:pStyle w:val="Paragrafi"/>
        <w:rPr>
          <w:rFonts w:eastAsia="SimSun" w:cs="Mangal"/>
          <w:spacing w:val="-4"/>
          <w:sz w:val="14"/>
          <w:lang w:val="sq-AL" w:eastAsia="hi-IN" w:bidi="hi-IN"/>
        </w:rPr>
      </w:pPr>
    </w:p>
    <w:p w:rsidR="00C45083" w:rsidRPr="004C0ABB" w:rsidRDefault="00447CD7" w:rsidP="009B0DC6">
      <w:pPr>
        <w:pStyle w:val="NeniNr"/>
        <w:keepNext w:val="0"/>
        <w:rPr>
          <w:spacing w:val="-4"/>
          <w:lang w:val="sq-AL" w:eastAsia="hi-IN" w:bidi="hi-IN"/>
        </w:rPr>
      </w:pPr>
      <w:r w:rsidRPr="004C0ABB">
        <w:rPr>
          <w:spacing w:val="-4"/>
          <w:lang w:val="sq-AL" w:eastAsia="hi-IN" w:bidi="hi-IN"/>
        </w:rPr>
        <w:t>KAPITULLI 2</w:t>
      </w:r>
    </w:p>
    <w:p w:rsidR="00C45083" w:rsidRPr="004C0ABB" w:rsidRDefault="00447CD7" w:rsidP="009B0DC6">
      <w:pPr>
        <w:pStyle w:val="NeniNr"/>
        <w:keepNext w:val="0"/>
        <w:rPr>
          <w:spacing w:val="-4"/>
          <w:lang w:val="sq-AL" w:eastAsia="hi-IN" w:bidi="hi-IN"/>
        </w:rPr>
      </w:pPr>
      <w:r w:rsidRPr="004C0ABB">
        <w:rPr>
          <w:spacing w:val="-4"/>
          <w:lang w:val="sq-AL" w:eastAsia="hi-IN" w:bidi="hi-IN"/>
        </w:rPr>
        <w:t>AKSIDENTET NË PUNË DHE SËMUNDJET PROFESIONALE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 xml:space="preserve">Neni 12 </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Përfitimet në para</w:t>
      </w:r>
    </w:p>
    <w:p w:rsidR="00C45083" w:rsidRPr="004C0ABB" w:rsidRDefault="00C45083" w:rsidP="009B0DC6">
      <w:pPr>
        <w:pStyle w:val="Paragrafi"/>
        <w:rPr>
          <w:rFonts w:eastAsia="SimSun" w:cs="Mangal"/>
          <w:spacing w:val="-4"/>
          <w:sz w:val="14"/>
          <w:lang w:val="sq-AL" w:eastAsia="hi-IN" w:bidi="hi-IN"/>
        </w:rPr>
      </w:pP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Përfitimet në para jepen duke marrë parasysh nenet vijues</w:t>
      </w:r>
      <w:r w:rsidR="00801460">
        <w:rPr>
          <w:rFonts w:eastAsia="SimSun" w:cs="Mangal"/>
          <w:spacing w:val="-4"/>
          <w:lang w:val="sq-AL" w:eastAsia="hi-IN" w:bidi="hi-IN"/>
        </w:rPr>
        <w:t>e</w:t>
      </w:r>
      <w:r w:rsidR="00C45083" w:rsidRPr="004C0ABB">
        <w:rPr>
          <w:rFonts w:eastAsia="SimSun" w:cs="Mangal"/>
          <w:spacing w:val="-4"/>
          <w:lang w:val="sq-AL" w:eastAsia="hi-IN" w:bidi="hi-IN"/>
        </w:rPr>
        <w:t xml:space="preserve"> 13 dhe 14 nga institucioni kompetent sipas dispozitave ligjore të zbatueshme për këtë institucion.</w:t>
      </w: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Nëse sipas dispozitave ligjore të njërit shtet kontraktues masa e përfitimit në para varet nga numri i anëtarëve të familjes, atëherë institucioni kompetent merr në konsideratë edhe personat e tjerë të familjes, të cilët banojnë në territorin e shtetit tjetër kontraktues.</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 xml:space="preserve">Neni 13 </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 xml:space="preserve">Kompetenca në </w:t>
      </w:r>
      <w:r w:rsidR="00801460" w:rsidRPr="004C0ABB">
        <w:rPr>
          <w:spacing w:val="-4"/>
          <w:lang w:val="sq-AL" w:eastAsia="hi-IN" w:bidi="hi-IN"/>
        </w:rPr>
        <w:t xml:space="preserve">sëmundjet </w:t>
      </w:r>
      <w:r w:rsidRPr="004C0ABB">
        <w:rPr>
          <w:spacing w:val="-4"/>
          <w:lang w:val="sq-AL" w:eastAsia="hi-IN" w:bidi="hi-IN"/>
        </w:rPr>
        <w:t>profesionale</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Nëse sipas dispozitave ligjore të të dy shteteve kontraktues</w:t>
      </w:r>
      <w:r w:rsidR="00544B41">
        <w:rPr>
          <w:rFonts w:eastAsia="SimSun" w:cs="Mangal"/>
          <w:spacing w:val="-4"/>
          <w:lang w:val="sq-AL" w:eastAsia="hi-IN" w:bidi="hi-IN"/>
        </w:rPr>
        <w:t>e</w:t>
      </w:r>
      <w:r w:rsidRPr="004C0ABB">
        <w:rPr>
          <w:rFonts w:eastAsia="SimSun" w:cs="Mangal"/>
          <w:spacing w:val="-4"/>
          <w:lang w:val="sq-AL" w:eastAsia="hi-IN" w:bidi="hi-IN"/>
        </w:rPr>
        <w:t xml:space="preserve"> parashikohet përfitim për një sëmundje profesionale, dhënia e përfitimit bëhet vetëm sipas legjislacionit të shtetit kontraktues në territorin e të cilit është ushtruar së fundmi ajo punë që mund të shkaktojë një sëmundje të tillë profesionale.</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Nëse dhënia e përfitimit për një sëmundje profesionale sipas dispozitave ligjore të njërit shtet kontraktues kushtëzohet nga fakti që sëmundja të jetë konstatuar prej mjekut për herë të parë në territorin e këtij shteti kontraktues, atëherë ky kusht konsiderohet i përmbushur nëse sëmundja në fjalë është konstatuar për herë të parë në territorin e shtetit tjetër kontraktues.</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3</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Nëse dispozitat ligjore të njërit shtet kontraktues parashikojnë dhënien e përfitimeve për një sëmundje profesionale, vetëm nëse veprimtaria e cila mund ta shkaktojë këtë sëmundje është ushtruar për një periudhë kohore minimale, atëherë institucioni kompetent i këtij shteti merr parasysh</w:t>
      </w:r>
      <w:r w:rsidR="005304D4">
        <w:rPr>
          <w:rFonts w:eastAsia="SimSun" w:cs="Mangal"/>
          <w:spacing w:val="-4"/>
          <w:lang w:val="sq-AL" w:eastAsia="hi-IN" w:bidi="hi-IN"/>
        </w:rPr>
        <w:t>,</w:t>
      </w:r>
      <w:r w:rsidRPr="004C0ABB">
        <w:rPr>
          <w:rFonts w:eastAsia="SimSun" w:cs="Mangal"/>
          <w:spacing w:val="-4"/>
          <w:lang w:val="sq-AL" w:eastAsia="hi-IN" w:bidi="hi-IN"/>
        </w:rPr>
        <w:t xml:space="preserve"> nëse është e nevojshme</w:t>
      </w:r>
      <w:r w:rsidR="005304D4">
        <w:rPr>
          <w:rFonts w:eastAsia="SimSun" w:cs="Mangal"/>
          <w:spacing w:val="-4"/>
          <w:lang w:val="sq-AL" w:eastAsia="hi-IN" w:bidi="hi-IN"/>
        </w:rPr>
        <w:t>,</w:t>
      </w:r>
      <w:r w:rsidRPr="004C0ABB">
        <w:rPr>
          <w:rFonts w:eastAsia="SimSun" w:cs="Mangal"/>
          <w:spacing w:val="-4"/>
          <w:lang w:val="sq-AL" w:eastAsia="hi-IN" w:bidi="hi-IN"/>
        </w:rPr>
        <w:t xml:space="preserve"> kohën e ushtrimit të një veprimtarie të tillë, për të cilën vlenin dispozitat ligjore të shtetit tjetër kontraktues. </w:t>
      </w:r>
    </w:p>
    <w:p w:rsidR="00C45083" w:rsidRPr="004C0ABB" w:rsidRDefault="00C45083" w:rsidP="009B0DC6">
      <w:pPr>
        <w:pStyle w:val="NeniNr"/>
        <w:keepNext w:val="0"/>
        <w:rPr>
          <w:spacing w:val="-4"/>
          <w:lang w:val="sq-AL" w:eastAsia="hi-IN" w:bidi="hi-IN"/>
        </w:rPr>
      </w:pPr>
      <w:r w:rsidRPr="004C0ABB">
        <w:rPr>
          <w:spacing w:val="-4"/>
          <w:lang w:val="sq-AL" w:eastAsia="hi-IN" w:bidi="hi-IN"/>
        </w:rPr>
        <w:t>Neni 14</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Përfitimet në para për përkeqësimin e sëmundjes profesionale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Nëse një person, i cili ka pësuar një sëmundje profesionale, ka marrë ose merr përfi</w:t>
      </w:r>
      <w:r w:rsidR="00C349C4">
        <w:rPr>
          <w:rFonts w:eastAsia="SimSun" w:cs="Mangal"/>
          <w:spacing w:val="-4"/>
          <w:lang w:val="sq-AL" w:eastAsia="hi-IN" w:bidi="hi-IN"/>
        </w:rPr>
        <w:t>tim në para nga një institucion</w:t>
      </w:r>
      <w:r w:rsidRPr="004C0ABB">
        <w:rPr>
          <w:rFonts w:eastAsia="SimSun" w:cs="Mangal"/>
          <w:spacing w:val="-4"/>
          <w:lang w:val="sq-AL" w:eastAsia="hi-IN" w:bidi="hi-IN"/>
        </w:rPr>
        <w:t xml:space="preserve"> i njërit shtet kontraktues dhe pasi ka ushtruar edhe një veprimtari sipas </w:t>
      </w:r>
      <w:r w:rsidRPr="004C0ABB">
        <w:rPr>
          <w:rFonts w:eastAsia="SimSun" w:cs="Mangal"/>
          <w:spacing w:val="-4"/>
          <w:lang w:val="sq-AL" w:eastAsia="hi-IN" w:bidi="hi-IN"/>
        </w:rPr>
        <w:lastRenderedPageBreak/>
        <w:t>dispozitave ligjore të shtetit tjetër kontraktues, e cila mund të shkaktojë një sëmundje profesionale, kërkon përfitim në para për shkak të përkeqësimit nga një institucion i shtetit të dytë kontraktues, atëherë institucioni i shtetit të parë kontraktues do të vazhdojë të japë përfitimin në para sipas dispozitave ligjore që vlejnë për të, pa marrë parasysh përkeqësimin. Institucioni kompetent i shtetit të dytë kontraktues jep përfitimin në para sipas di</w:t>
      </w:r>
      <w:r w:rsidR="001C61FF" w:rsidRPr="004C0ABB">
        <w:rPr>
          <w:rFonts w:eastAsia="SimSun" w:cs="Mangal"/>
          <w:spacing w:val="-4"/>
          <w:lang w:val="sq-AL" w:eastAsia="hi-IN" w:bidi="hi-IN"/>
        </w:rPr>
        <w:t>s</w:t>
      </w:r>
      <w:r w:rsidRPr="004C0ABB">
        <w:rPr>
          <w:rFonts w:eastAsia="SimSun" w:cs="Mangal"/>
          <w:spacing w:val="-4"/>
          <w:lang w:val="sq-AL" w:eastAsia="hi-IN" w:bidi="hi-IN"/>
        </w:rPr>
        <w:t>pozitave ligjore në fuqi në masën që i korrespondon diferencës midis përfitimit në para që i detyrohet pas përkeqësimit dhe përfitimit në para që ai do t</w:t>
      </w:r>
      <w:r w:rsidR="00C349C4">
        <w:rPr>
          <w:rFonts w:eastAsia="SimSun" w:cs="Mangal"/>
          <w:spacing w:val="-4"/>
          <w:lang w:val="sq-AL" w:eastAsia="hi-IN" w:bidi="hi-IN"/>
        </w:rPr>
        <w:t>ë</w:t>
      </w:r>
      <w:r w:rsidRPr="004C0ABB">
        <w:rPr>
          <w:rFonts w:eastAsia="SimSun" w:cs="Mangal"/>
          <w:spacing w:val="-4"/>
          <w:lang w:val="sq-AL" w:eastAsia="hi-IN" w:bidi="hi-IN"/>
        </w:rPr>
        <w:t xml:space="preserve"> duhej të paguante përpara përkeqësimit</w:t>
      </w:r>
      <w:r w:rsidR="00C349C4">
        <w:rPr>
          <w:rFonts w:eastAsia="SimSun" w:cs="Mangal"/>
          <w:spacing w:val="-4"/>
          <w:lang w:val="sq-AL" w:eastAsia="hi-IN" w:bidi="hi-IN"/>
        </w:rPr>
        <w:t>,</w:t>
      </w:r>
      <w:r w:rsidRPr="004C0ABB">
        <w:rPr>
          <w:rFonts w:eastAsia="SimSun" w:cs="Mangal"/>
          <w:spacing w:val="-4"/>
          <w:lang w:val="sq-AL" w:eastAsia="hi-IN" w:bidi="hi-IN"/>
        </w:rPr>
        <w:t xml:space="preserve"> sipas dispozitave ligjore që vlejnë për atë, nëse sëmundja do të ishte shfaqur sipas këtyre dispozitave ligjore.</w:t>
      </w:r>
    </w:p>
    <w:p w:rsidR="00C45083" w:rsidRPr="004C0ABB" w:rsidRDefault="00C45083" w:rsidP="009B0DC6">
      <w:pPr>
        <w:pStyle w:val="Paragrafi"/>
        <w:rPr>
          <w:rFonts w:eastAsia="SimSun" w:cs="Mangal"/>
          <w:spacing w:val="-4"/>
          <w:sz w:val="14"/>
          <w:lang w:val="sq-AL" w:eastAsia="hi-IN" w:bidi="hi-IN"/>
        </w:rPr>
      </w:pPr>
    </w:p>
    <w:p w:rsidR="00C45083" w:rsidRPr="004C0ABB" w:rsidRDefault="001C61FF" w:rsidP="009B0DC6">
      <w:pPr>
        <w:pStyle w:val="NeniNr"/>
        <w:keepNext w:val="0"/>
        <w:rPr>
          <w:spacing w:val="-4"/>
          <w:lang w:val="sq-AL" w:eastAsia="hi-IN" w:bidi="hi-IN"/>
        </w:rPr>
      </w:pPr>
      <w:r w:rsidRPr="004C0ABB">
        <w:rPr>
          <w:spacing w:val="-4"/>
          <w:lang w:val="sq-AL" w:eastAsia="hi-IN" w:bidi="hi-IN"/>
        </w:rPr>
        <w:t>KAPITULLI 3</w:t>
      </w:r>
    </w:p>
    <w:p w:rsidR="00C45083" w:rsidRPr="004C0ABB" w:rsidRDefault="001C61FF" w:rsidP="009B0DC6">
      <w:pPr>
        <w:pStyle w:val="NeniTitull"/>
        <w:keepNext w:val="0"/>
        <w:rPr>
          <w:b w:val="0"/>
          <w:spacing w:val="-4"/>
          <w:lang w:val="sq-AL" w:eastAsia="hi-IN" w:bidi="hi-IN"/>
        </w:rPr>
      </w:pPr>
      <w:r w:rsidRPr="004C0ABB">
        <w:rPr>
          <w:b w:val="0"/>
          <w:spacing w:val="-4"/>
          <w:lang w:val="sq-AL" w:eastAsia="hi-IN" w:bidi="hi-IN"/>
        </w:rPr>
        <w:t>PENSIONET E PLEQËRISË , INVALIDITETIT, FAMILJ</w:t>
      </w:r>
      <w:r w:rsidRPr="008C2FDC">
        <w:rPr>
          <w:b w:val="0"/>
          <w:spacing w:val="-4"/>
          <w:lang w:val="sq-AL" w:eastAsia="hi-IN" w:bidi="hi-IN"/>
        </w:rPr>
        <w:t>AR</w:t>
      </w:r>
      <w:r w:rsidR="008C2FDC">
        <w:rPr>
          <w:b w:val="0"/>
          <w:spacing w:val="-4"/>
          <w:lang w:val="sq-AL" w:eastAsia="hi-IN" w:bidi="hi-IN"/>
        </w:rPr>
        <w:t>E</w:t>
      </w:r>
      <w:r w:rsidRPr="004C0ABB">
        <w:rPr>
          <w:b w:val="0"/>
          <w:spacing w:val="-4"/>
          <w:lang w:val="sq-AL" w:eastAsia="hi-IN" w:bidi="hi-IN"/>
        </w:rPr>
        <w:t xml:space="preserve"> DHE PËRFITIME TË TJERA NË PARA QË PAGUHEN NGA DEGA E SIGURIMIT TË PENSIONEVE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15</w:t>
      </w:r>
    </w:p>
    <w:p w:rsidR="00C45083" w:rsidRPr="004C0ABB" w:rsidRDefault="00C45083" w:rsidP="009B0DC6">
      <w:pPr>
        <w:pStyle w:val="NeniNr"/>
        <w:keepNext w:val="0"/>
        <w:rPr>
          <w:b/>
          <w:spacing w:val="-4"/>
          <w:lang w:val="sq-AL" w:eastAsia="hi-IN" w:bidi="hi-IN"/>
        </w:rPr>
      </w:pPr>
      <w:r w:rsidRPr="004C0ABB">
        <w:rPr>
          <w:b/>
          <w:spacing w:val="-4"/>
          <w:lang w:val="sq-AL" w:eastAsia="hi-IN" w:bidi="hi-IN"/>
        </w:rPr>
        <w:t>Mbledhja e periudhave të sigurimit</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862CE7" w:rsidRPr="004C0ABB">
        <w:rPr>
          <w:rFonts w:eastAsia="SimSun" w:cs="Mangal"/>
          <w:spacing w:val="-4"/>
          <w:lang w:val="sq-AL" w:eastAsia="hi-IN" w:bidi="hi-IN"/>
        </w:rPr>
        <w:t xml:space="preserve"> </w:t>
      </w:r>
      <w:r w:rsidRPr="004C0ABB">
        <w:rPr>
          <w:rFonts w:eastAsia="SimSun" w:cs="Mangal"/>
          <w:spacing w:val="-4"/>
          <w:lang w:val="sq-AL" w:eastAsia="hi-IN" w:bidi="hi-IN"/>
        </w:rPr>
        <w:t xml:space="preserve">Nëse sipas dispozitave ligjore të </w:t>
      </w:r>
      <w:r w:rsidR="001C61FF" w:rsidRPr="004C0ABB">
        <w:rPr>
          <w:rFonts w:eastAsia="SimSun" w:cs="Mangal"/>
          <w:spacing w:val="-4"/>
          <w:lang w:val="sq-AL" w:eastAsia="hi-IN" w:bidi="hi-IN"/>
        </w:rPr>
        <w:t>njërit</w:t>
      </w:r>
      <w:r w:rsidRPr="004C0ABB">
        <w:rPr>
          <w:rFonts w:eastAsia="SimSun" w:cs="Mangal"/>
          <w:spacing w:val="-4"/>
          <w:lang w:val="sq-AL" w:eastAsia="hi-IN" w:bidi="hi-IN"/>
        </w:rPr>
        <w:t xml:space="preserve"> prej shteteve kontraktuese, marrja, ruajtja apo rifitimi i së drejtës për përfitim varet nga përmbushja e periudhave të sigurimit, atëherë institucioni kompetent për rastin konkret i këtij shtetit kontraktues, për aq sa është e nevojshme, duhet të marrë në konsideratë periudhat e sigurimit të përmbushura sipas dispozitave ligjore të shtetit tjetër kontraktues, njëlloj sikur ato të ishin përmbushur sipas dispozitave ligjore që duhet t</w:t>
      </w:r>
      <w:r w:rsidR="00C349C4">
        <w:rPr>
          <w:rFonts w:eastAsia="SimSun" w:cs="Mangal"/>
          <w:spacing w:val="-4"/>
          <w:lang w:val="sq-AL" w:eastAsia="hi-IN" w:bidi="hi-IN"/>
        </w:rPr>
        <w:t>’</w:t>
      </w:r>
      <w:r w:rsidRPr="004C0ABB">
        <w:rPr>
          <w:rFonts w:eastAsia="SimSun" w:cs="Mangal"/>
          <w:spacing w:val="-4"/>
          <w:lang w:val="sq-AL" w:eastAsia="hi-IN" w:bidi="hi-IN"/>
        </w:rPr>
        <w:t>i zbatojë ai vetë, për aq sa ato nuk i përkasin të njëjtës periudhë.</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862CE7" w:rsidRPr="004C0ABB">
        <w:rPr>
          <w:rFonts w:eastAsia="SimSun" w:cs="Mangal"/>
          <w:spacing w:val="-4"/>
          <w:lang w:val="sq-AL" w:eastAsia="hi-IN" w:bidi="hi-IN"/>
        </w:rPr>
        <w:t xml:space="preserve"> </w:t>
      </w:r>
      <w:r w:rsidRPr="004C0ABB">
        <w:rPr>
          <w:rFonts w:eastAsia="SimSun" w:cs="Mangal"/>
          <w:spacing w:val="-4"/>
          <w:lang w:val="sq-AL" w:eastAsia="hi-IN" w:bidi="hi-IN"/>
        </w:rPr>
        <w:t>Nëse sipas dispozitave ligjore të njërit prej shteteve kontraktuese, pagesa e disa përfitimeve të caktuara varet nga përmbushja e periudhave të sigurimit në një profesion për të cilin</w:t>
      </w:r>
      <w:r w:rsidR="001C61FF" w:rsidRPr="004C0ABB">
        <w:rPr>
          <w:rFonts w:eastAsia="SimSun" w:cs="Mangal"/>
          <w:spacing w:val="-4"/>
          <w:lang w:val="sq-AL" w:eastAsia="hi-IN" w:bidi="hi-IN"/>
        </w:rPr>
        <w:t xml:space="preserve"> ekziston një sistem (skemë) i/</w:t>
      </w:r>
      <w:r w:rsidRPr="004C0ABB">
        <w:rPr>
          <w:rFonts w:eastAsia="SimSun" w:cs="Mangal"/>
          <w:spacing w:val="-4"/>
          <w:lang w:val="sq-AL" w:eastAsia="hi-IN" w:bidi="hi-IN"/>
        </w:rPr>
        <w:t>e veçantë sigurimesh ose në një profesion</w:t>
      </w:r>
      <w:r w:rsidR="00C656B2">
        <w:rPr>
          <w:rFonts w:eastAsia="SimSun" w:cs="Mangal"/>
          <w:spacing w:val="-4"/>
          <w:lang w:val="sq-AL" w:eastAsia="hi-IN" w:bidi="hi-IN"/>
        </w:rPr>
        <w:t>,</w:t>
      </w:r>
      <w:r w:rsidRPr="004C0ABB">
        <w:rPr>
          <w:rFonts w:eastAsia="SimSun" w:cs="Mangal"/>
          <w:spacing w:val="-4"/>
          <w:lang w:val="sq-AL" w:eastAsia="hi-IN" w:bidi="hi-IN"/>
        </w:rPr>
        <w:t xml:space="preserve"> apo punë të caktuar, atëherë për dhënien e këtyre përfitimeve, periudhat e përmbushura të sigurimit sipas dispozitave ligjore të shtetit tjetër kontraktues merren në konsideratë, vetëm nëse ato përkojnë me sistemin (skemën)</w:t>
      </w:r>
      <w:r w:rsidR="00447CD7" w:rsidRPr="004C0ABB">
        <w:rPr>
          <w:rFonts w:eastAsia="SimSun" w:cs="Mangal"/>
          <w:spacing w:val="-4"/>
          <w:lang w:val="sq-AL" w:eastAsia="hi-IN" w:bidi="hi-IN"/>
        </w:rPr>
        <w:t xml:space="preserve"> përkatës/</w:t>
      </w:r>
      <w:r w:rsidR="00C656B2">
        <w:rPr>
          <w:rFonts w:eastAsia="SimSun" w:cs="Mangal"/>
          <w:spacing w:val="-4"/>
          <w:lang w:val="sq-AL" w:eastAsia="hi-IN" w:bidi="hi-IN"/>
        </w:rPr>
        <w:t>e të sigurimeve</w:t>
      </w:r>
      <w:r w:rsidRPr="004C0ABB">
        <w:rPr>
          <w:rFonts w:eastAsia="SimSun" w:cs="Mangal"/>
          <w:spacing w:val="-4"/>
          <w:lang w:val="sq-AL" w:eastAsia="hi-IN" w:bidi="hi-IN"/>
        </w:rPr>
        <w:t xml:space="preserve"> ose nëse nuk ekziston një i tillë, atëherë vetëm nëse periudhat e sigurimit janë përmbushur në të njëjtin profesion ose në të njëjtën punë.</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3</w:t>
      </w:r>
      <w:r w:rsidR="004C0ABB" w:rsidRPr="004C0ABB">
        <w:rPr>
          <w:rFonts w:eastAsia="SimSun" w:cs="Mangal"/>
          <w:spacing w:val="-4"/>
          <w:lang w:val="sq-AL" w:eastAsia="hi-IN" w:bidi="hi-IN"/>
        </w:rPr>
        <w:t>.</w:t>
      </w:r>
      <w:r w:rsidRPr="004C0ABB">
        <w:rPr>
          <w:rFonts w:eastAsia="SimSun" w:cs="Mangal"/>
          <w:spacing w:val="-4"/>
          <w:lang w:val="sq-AL" w:eastAsia="hi-IN" w:bidi="hi-IN"/>
        </w:rPr>
        <w:tab/>
      </w:r>
      <w:r w:rsidR="00862CE7" w:rsidRPr="004C0ABB">
        <w:rPr>
          <w:rFonts w:eastAsia="SimSun" w:cs="Mangal"/>
          <w:spacing w:val="-4"/>
          <w:lang w:val="sq-AL" w:eastAsia="hi-IN" w:bidi="hi-IN"/>
        </w:rPr>
        <w:t xml:space="preserve"> </w:t>
      </w:r>
      <w:r w:rsidRPr="004C0ABB">
        <w:rPr>
          <w:rFonts w:eastAsia="SimSun" w:cs="Mangal"/>
          <w:spacing w:val="-4"/>
          <w:lang w:val="sq-AL" w:eastAsia="hi-IN" w:bidi="hi-IN"/>
        </w:rPr>
        <w:t xml:space="preserve">Nëse sipas dispozitave ligjore të njërit prej </w:t>
      </w:r>
      <w:r w:rsidRPr="004C0ABB">
        <w:rPr>
          <w:rFonts w:eastAsia="SimSun" w:cs="Mangal"/>
          <w:spacing w:val="-4"/>
          <w:lang w:val="sq-AL" w:eastAsia="hi-IN" w:bidi="hi-IN"/>
        </w:rPr>
        <w:lastRenderedPageBreak/>
        <w:t>shteteve kontraktues</w:t>
      </w:r>
      <w:r w:rsidR="00544B41">
        <w:rPr>
          <w:rFonts w:eastAsia="SimSun" w:cs="Mangal"/>
          <w:spacing w:val="-4"/>
          <w:lang w:val="sq-AL" w:eastAsia="hi-IN" w:bidi="hi-IN"/>
        </w:rPr>
        <w:t>e</w:t>
      </w:r>
      <w:r w:rsidRPr="004C0ABB">
        <w:rPr>
          <w:rFonts w:eastAsia="SimSun" w:cs="Mangal"/>
          <w:spacing w:val="-4"/>
          <w:lang w:val="sq-AL" w:eastAsia="hi-IN" w:bidi="hi-IN"/>
        </w:rPr>
        <w:t>, periudhat e dhënies së pensionit zgjasin periudhat në të cilat duhet të jetë përmbushur sigurimi, atëherë këto periudha zgjaten edhe nëpërmjet periudhave përkatëse të dhënies së pensionit sipas dispozitave ligjore të shtetit tjetër kontraktues.</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4</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Periudhat e sigurimit të një personi në një shtet të tretë, me të cilin njëri prej shteteve</w:t>
      </w:r>
      <w:r w:rsidR="00EC6F17" w:rsidRPr="004C0ABB">
        <w:rPr>
          <w:rFonts w:eastAsia="SimSun" w:cs="Mangal"/>
          <w:spacing w:val="-4"/>
          <w:lang w:val="sq-AL" w:eastAsia="hi-IN" w:bidi="hi-IN"/>
        </w:rPr>
        <w:t xml:space="preserve"> </w:t>
      </w:r>
      <w:r w:rsidRPr="004C0ABB">
        <w:rPr>
          <w:rFonts w:eastAsia="SimSun" w:cs="Mangal"/>
          <w:spacing w:val="-4"/>
          <w:lang w:val="sq-AL" w:eastAsia="hi-IN" w:bidi="hi-IN"/>
        </w:rPr>
        <w:t>kontraktues</w:t>
      </w:r>
      <w:r w:rsidR="00544B41">
        <w:rPr>
          <w:rFonts w:eastAsia="SimSun" w:cs="Mangal"/>
          <w:spacing w:val="-4"/>
          <w:lang w:val="sq-AL" w:eastAsia="hi-IN" w:bidi="hi-IN"/>
        </w:rPr>
        <w:t>e</w:t>
      </w:r>
      <w:r w:rsidRPr="004C0ABB">
        <w:rPr>
          <w:rFonts w:eastAsia="SimSun" w:cs="Mangal"/>
          <w:spacing w:val="-4"/>
          <w:lang w:val="sq-AL" w:eastAsia="hi-IN" w:bidi="hi-IN"/>
        </w:rPr>
        <w:t xml:space="preserve"> në fjalë ka një marrëveshje të të njëjtit lloj për mbrojtjen shoqërore, duhen marrë gjithashtu në konsideratë për marrjen, ruajtjen dhe rifitimin e </w:t>
      </w:r>
      <w:r w:rsidR="00C656B2">
        <w:rPr>
          <w:rFonts w:eastAsia="SimSun" w:cs="Mangal"/>
          <w:spacing w:val="-4"/>
          <w:lang w:val="sq-AL" w:eastAsia="hi-IN" w:bidi="hi-IN"/>
        </w:rPr>
        <w:t>s</w:t>
      </w:r>
      <w:r w:rsidRPr="004C0ABB">
        <w:rPr>
          <w:rFonts w:eastAsia="SimSun" w:cs="Mangal"/>
          <w:spacing w:val="-4"/>
          <w:lang w:val="sq-AL" w:eastAsia="hi-IN" w:bidi="hi-IN"/>
        </w:rPr>
        <w:t>ë drejtës për përfitim sipas dispozitave ligjore të këtij shteti kontraktues.</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16</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Periudhat e sigurimit nën 1 vit</w:t>
      </w:r>
    </w:p>
    <w:p w:rsidR="00C45083" w:rsidRPr="004C0ABB" w:rsidRDefault="00C45083" w:rsidP="009B0DC6">
      <w:pPr>
        <w:pStyle w:val="Paragrafi"/>
        <w:rPr>
          <w:rFonts w:eastAsia="SimSun" w:cs="Mangal"/>
          <w:spacing w:val="-4"/>
          <w:sz w:val="14"/>
          <w:lang w:val="sq-AL" w:eastAsia="hi-IN" w:bidi="hi-IN"/>
        </w:rPr>
      </w:pP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N</w:t>
      </w:r>
      <w:r w:rsidR="00C45083" w:rsidRPr="004C0ABB">
        <w:rPr>
          <w:spacing w:val="-4"/>
          <w:lang w:val="sq-AL" w:eastAsia="hi-IN" w:bidi="hi-IN"/>
        </w:rPr>
        <w:t>ë</w:t>
      </w:r>
      <w:r w:rsidR="00C45083" w:rsidRPr="004C0ABB">
        <w:rPr>
          <w:rFonts w:eastAsia="SimSun" w:cs="Mangal"/>
          <w:spacing w:val="-4"/>
          <w:lang w:val="sq-AL" w:eastAsia="hi-IN" w:bidi="hi-IN"/>
        </w:rPr>
        <w:t>se periudhat e sigurimit, t</w:t>
      </w:r>
      <w:r w:rsidR="00C45083" w:rsidRPr="004C0ABB">
        <w:rPr>
          <w:spacing w:val="-4"/>
          <w:lang w:val="sq-AL" w:eastAsia="hi-IN" w:bidi="hi-IN"/>
        </w:rPr>
        <w:t>ë</w:t>
      </w:r>
      <w:r w:rsidR="00C45083" w:rsidRPr="004C0ABB">
        <w:rPr>
          <w:rFonts w:eastAsia="SimSun" w:cs="Mangal"/>
          <w:spacing w:val="-4"/>
          <w:lang w:val="sq-AL" w:eastAsia="hi-IN" w:bidi="hi-IN"/>
        </w:rPr>
        <w:t xml:space="preserve"> cilat duhet t</w:t>
      </w:r>
      <w:r w:rsidR="00C45083" w:rsidRPr="004C0ABB">
        <w:rPr>
          <w:spacing w:val="-4"/>
          <w:lang w:val="sq-AL" w:eastAsia="hi-IN" w:bidi="hi-IN"/>
        </w:rPr>
        <w:t>ë</w:t>
      </w:r>
      <w:r w:rsidR="00C45083" w:rsidRPr="004C0ABB">
        <w:rPr>
          <w:rFonts w:eastAsia="SimSun" w:cs="Mangal"/>
          <w:spacing w:val="-4"/>
          <w:lang w:val="sq-AL" w:eastAsia="hi-IN" w:bidi="hi-IN"/>
        </w:rPr>
        <w:t xml:space="preserve"> merren n</w:t>
      </w:r>
      <w:r w:rsidR="00C45083" w:rsidRPr="004C0ABB">
        <w:rPr>
          <w:spacing w:val="-4"/>
          <w:lang w:val="sq-AL" w:eastAsia="hi-IN" w:bidi="hi-IN"/>
        </w:rPr>
        <w:t>ë</w:t>
      </w:r>
      <w:r w:rsidR="00C45083" w:rsidRPr="004C0ABB">
        <w:rPr>
          <w:rFonts w:eastAsia="SimSun" w:cs="Mangal"/>
          <w:spacing w:val="-4"/>
          <w:lang w:val="sq-AL" w:eastAsia="hi-IN" w:bidi="hi-IN"/>
        </w:rPr>
        <w:t xml:space="preserve"> </w:t>
      </w:r>
      <w:r w:rsidR="001C61FF" w:rsidRPr="004C0ABB">
        <w:rPr>
          <w:rFonts w:eastAsia="SimSun" w:cs="Mangal"/>
          <w:spacing w:val="-4"/>
          <w:lang w:val="sq-AL" w:eastAsia="hi-IN" w:bidi="hi-IN"/>
        </w:rPr>
        <w:t>konsideratë</w:t>
      </w:r>
      <w:r w:rsidR="00C45083" w:rsidRPr="004C0ABB">
        <w:rPr>
          <w:rFonts w:eastAsia="SimSun" w:cs="Mangal"/>
          <w:spacing w:val="-4"/>
          <w:lang w:val="sq-AL" w:eastAsia="hi-IN" w:bidi="hi-IN"/>
        </w:rPr>
        <w:t xml:space="preserve"> p</w:t>
      </w:r>
      <w:r w:rsidR="00C45083" w:rsidRPr="004C0ABB">
        <w:rPr>
          <w:spacing w:val="-4"/>
          <w:lang w:val="sq-AL" w:eastAsia="hi-IN" w:bidi="hi-IN"/>
        </w:rPr>
        <w:t>ë</w:t>
      </w:r>
      <w:r w:rsidR="00C45083" w:rsidRPr="004C0ABB">
        <w:rPr>
          <w:rFonts w:eastAsia="SimSun" w:cs="Mangal"/>
          <w:spacing w:val="-4"/>
          <w:lang w:val="sq-AL" w:eastAsia="hi-IN" w:bidi="hi-IN"/>
        </w:rPr>
        <w:t>r llogaritjen e p</w:t>
      </w:r>
      <w:r w:rsidR="00C45083" w:rsidRPr="004C0ABB">
        <w:rPr>
          <w:spacing w:val="-4"/>
          <w:lang w:val="sq-AL" w:eastAsia="hi-IN" w:bidi="hi-IN"/>
        </w:rPr>
        <w:t>ë</w:t>
      </w:r>
      <w:r w:rsidR="00C45083" w:rsidRPr="004C0ABB">
        <w:rPr>
          <w:rFonts w:eastAsia="SimSun" w:cs="Mangal"/>
          <w:spacing w:val="-4"/>
          <w:lang w:val="sq-AL" w:eastAsia="hi-IN" w:bidi="hi-IN"/>
        </w:rPr>
        <w:t>rfitimeve sipas dispozitave ligjore t</w:t>
      </w:r>
      <w:r w:rsidR="00C45083" w:rsidRPr="004C0ABB">
        <w:rPr>
          <w:spacing w:val="-4"/>
          <w:lang w:val="sq-AL" w:eastAsia="hi-IN" w:bidi="hi-IN"/>
        </w:rPr>
        <w:t>ë</w:t>
      </w:r>
      <w:r w:rsidR="00C45083" w:rsidRPr="004C0ABB">
        <w:rPr>
          <w:rFonts w:eastAsia="SimSun" w:cs="Mangal"/>
          <w:spacing w:val="-4"/>
          <w:lang w:val="sq-AL" w:eastAsia="hi-IN" w:bidi="hi-IN"/>
        </w:rPr>
        <w:t xml:space="preserve"> nj</w:t>
      </w:r>
      <w:r w:rsidR="00C45083" w:rsidRPr="004C0ABB">
        <w:rPr>
          <w:spacing w:val="-4"/>
          <w:lang w:val="sq-AL" w:eastAsia="hi-IN" w:bidi="hi-IN"/>
        </w:rPr>
        <w:t>ë</w:t>
      </w:r>
      <w:r w:rsidR="00C45083" w:rsidRPr="004C0ABB">
        <w:rPr>
          <w:rFonts w:eastAsia="SimSun" w:cs="Mangal"/>
          <w:spacing w:val="-4"/>
          <w:lang w:val="sq-AL" w:eastAsia="hi-IN" w:bidi="hi-IN"/>
        </w:rPr>
        <w:t>rit prej shteteve kontraktues</w:t>
      </w:r>
      <w:r w:rsidR="00CA3A62">
        <w:rPr>
          <w:rFonts w:eastAsia="SimSun" w:cs="Mangal"/>
          <w:spacing w:val="-4"/>
          <w:lang w:val="sq-AL" w:eastAsia="hi-IN" w:bidi="hi-IN"/>
        </w:rPr>
        <w:t>e</w:t>
      </w:r>
      <w:r w:rsidR="00C45083" w:rsidRPr="004C0ABB">
        <w:rPr>
          <w:rFonts w:eastAsia="SimSun" w:cs="Mangal"/>
          <w:spacing w:val="-4"/>
          <w:lang w:val="sq-AL" w:eastAsia="hi-IN" w:bidi="hi-IN"/>
        </w:rPr>
        <w:t>, nuk arrijn</w:t>
      </w:r>
      <w:r w:rsidR="00C45083" w:rsidRPr="004C0ABB">
        <w:rPr>
          <w:spacing w:val="-4"/>
          <w:lang w:val="sq-AL" w:eastAsia="hi-IN" w:bidi="hi-IN"/>
        </w:rPr>
        <w:t>ë</w:t>
      </w:r>
      <w:r w:rsidR="00C45083" w:rsidRPr="004C0ABB">
        <w:rPr>
          <w:rFonts w:eastAsia="SimSun" w:cs="Mangal"/>
          <w:spacing w:val="-4"/>
          <w:lang w:val="sq-AL" w:eastAsia="hi-IN" w:bidi="hi-IN"/>
        </w:rPr>
        <w:t xml:space="preserve"> totalin prej 12 muajsh dhe</w:t>
      </w:r>
      <w:r w:rsidR="00225067">
        <w:rPr>
          <w:rFonts w:eastAsia="SimSun" w:cs="Mangal"/>
          <w:spacing w:val="-4"/>
          <w:lang w:val="sq-AL" w:eastAsia="hi-IN" w:bidi="hi-IN"/>
        </w:rPr>
        <w:t>,</w:t>
      </w:r>
      <w:r w:rsidR="00C45083" w:rsidRPr="004C0ABB">
        <w:rPr>
          <w:rFonts w:eastAsia="SimSun" w:cs="Mangal"/>
          <w:spacing w:val="-4"/>
          <w:lang w:val="sq-AL" w:eastAsia="hi-IN" w:bidi="hi-IN"/>
        </w:rPr>
        <w:t xml:space="preserve"> bazuar vet</w:t>
      </w:r>
      <w:r w:rsidR="00C45083" w:rsidRPr="004C0ABB">
        <w:rPr>
          <w:spacing w:val="-4"/>
          <w:lang w:val="sq-AL" w:eastAsia="hi-IN" w:bidi="hi-IN"/>
        </w:rPr>
        <w:t>ë</w:t>
      </w:r>
      <w:r w:rsidR="00C45083" w:rsidRPr="004C0ABB">
        <w:rPr>
          <w:rFonts w:eastAsia="SimSun" w:cs="Mangal"/>
          <w:spacing w:val="-4"/>
          <w:lang w:val="sq-AL" w:eastAsia="hi-IN" w:bidi="hi-IN"/>
        </w:rPr>
        <w:t>m n</w:t>
      </w:r>
      <w:r w:rsidR="00C45083" w:rsidRPr="004C0ABB">
        <w:rPr>
          <w:spacing w:val="-4"/>
          <w:lang w:val="sq-AL" w:eastAsia="hi-IN" w:bidi="hi-IN"/>
        </w:rPr>
        <w:t>ë</w:t>
      </w:r>
      <w:r w:rsidR="00C45083" w:rsidRPr="004C0ABB">
        <w:rPr>
          <w:rFonts w:eastAsia="SimSun" w:cs="Mangal"/>
          <w:spacing w:val="-4"/>
          <w:lang w:val="sq-AL" w:eastAsia="hi-IN" w:bidi="hi-IN"/>
        </w:rPr>
        <w:t xml:space="preserve"> këto periudha sigurimi nuk lind e drejta p</w:t>
      </w:r>
      <w:r w:rsidR="00C45083" w:rsidRPr="004C0ABB">
        <w:rPr>
          <w:spacing w:val="-4"/>
          <w:lang w:val="sq-AL" w:eastAsia="hi-IN" w:bidi="hi-IN"/>
        </w:rPr>
        <w:t>ë</w:t>
      </w:r>
      <w:r w:rsidR="00C45083" w:rsidRPr="004C0ABB">
        <w:rPr>
          <w:rFonts w:eastAsia="SimSun" w:cs="Mangal"/>
          <w:spacing w:val="-4"/>
          <w:lang w:val="sq-AL" w:eastAsia="hi-IN" w:bidi="hi-IN"/>
        </w:rPr>
        <w:t>r p</w:t>
      </w:r>
      <w:r w:rsidR="00C45083" w:rsidRPr="004C0ABB">
        <w:rPr>
          <w:spacing w:val="-4"/>
          <w:lang w:val="sq-AL" w:eastAsia="hi-IN" w:bidi="hi-IN"/>
        </w:rPr>
        <w:t>ë</w:t>
      </w:r>
      <w:r w:rsidR="00C45083" w:rsidRPr="004C0ABB">
        <w:rPr>
          <w:rFonts w:eastAsia="SimSun" w:cs="Mangal"/>
          <w:spacing w:val="-4"/>
          <w:lang w:val="sq-AL" w:eastAsia="hi-IN" w:bidi="hi-IN"/>
        </w:rPr>
        <w:t>rfitim, at</w:t>
      </w:r>
      <w:r w:rsidR="00C45083" w:rsidRPr="004C0ABB">
        <w:rPr>
          <w:spacing w:val="-4"/>
          <w:lang w:val="sq-AL" w:eastAsia="hi-IN" w:bidi="hi-IN"/>
        </w:rPr>
        <w:t>ë</w:t>
      </w:r>
      <w:r w:rsidR="00C45083" w:rsidRPr="004C0ABB">
        <w:rPr>
          <w:rFonts w:eastAsia="SimSun" w:cs="Mangal"/>
          <w:spacing w:val="-4"/>
          <w:lang w:val="sq-AL" w:eastAsia="hi-IN" w:bidi="hi-IN"/>
        </w:rPr>
        <w:t>herë sipas k</w:t>
      </w:r>
      <w:r w:rsidR="00C45083" w:rsidRPr="004C0ABB">
        <w:rPr>
          <w:spacing w:val="-4"/>
          <w:lang w:val="sq-AL" w:eastAsia="hi-IN" w:bidi="hi-IN"/>
        </w:rPr>
        <w:t>ë</w:t>
      </w:r>
      <w:r w:rsidR="00C45083" w:rsidRPr="004C0ABB">
        <w:rPr>
          <w:rFonts w:eastAsia="SimSun" w:cs="Mangal"/>
          <w:spacing w:val="-4"/>
          <w:lang w:val="sq-AL" w:eastAsia="hi-IN" w:bidi="hi-IN"/>
        </w:rPr>
        <w:t>tyre dispozitave ligjore nuk do t</w:t>
      </w:r>
      <w:r w:rsidR="00C45083" w:rsidRPr="004C0ABB">
        <w:rPr>
          <w:spacing w:val="-4"/>
          <w:lang w:val="sq-AL" w:eastAsia="hi-IN" w:bidi="hi-IN"/>
        </w:rPr>
        <w:t>ë</w:t>
      </w:r>
      <w:r w:rsidR="00C45083" w:rsidRPr="004C0ABB">
        <w:rPr>
          <w:rFonts w:eastAsia="SimSun" w:cs="Mangal"/>
          <w:spacing w:val="-4"/>
          <w:lang w:val="sq-AL" w:eastAsia="hi-IN" w:bidi="hi-IN"/>
        </w:rPr>
        <w:t xml:space="preserve"> jepen p</w:t>
      </w:r>
      <w:r w:rsidR="00C45083" w:rsidRPr="004C0ABB">
        <w:rPr>
          <w:spacing w:val="-4"/>
          <w:lang w:val="sq-AL" w:eastAsia="hi-IN" w:bidi="hi-IN"/>
        </w:rPr>
        <w:t>ë</w:t>
      </w:r>
      <w:r w:rsidR="00C45083" w:rsidRPr="004C0ABB">
        <w:rPr>
          <w:rFonts w:eastAsia="SimSun" w:cs="Mangal"/>
          <w:spacing w:val="-4"/>
          <w:lang w:val="sq-AL" w:eastAsia="hi-IN" w:bidi="hi-IN"/>
        </w:rPr>
        <w:t>rfitime.</w:t>
      </w:r>
    </w:p>
    <w:p w:rsidR="00C45083" w:rsidRPr="004C0ABB" w:rsidRDefault="008A7208"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Periudhat e sigurimit t</w:t>
      </w:r>
      <w:r w:rsidR="00C45083" w:rsidRPr="004C0ABB">
        <w:rPr>
          <w:spacing w:val="-4"/>
          <w:lang w:val="sq-AL" w:eastAsia="hi-IN" w:bidi="hi-IN"/>
        </w:rPr>
        <w:t>ë</w:t>
      </w:r>
      <w:r w:rsidR="00C45083" w:rsidRPr="004C0ABB">
        <w:rPr>
          <w:rFonts w:eastAsia="SimSun" w:cs="Mangal"/>
          <w:spacing w:val="-4"/>
          <w:lang w:val="sq-AL" w:eastAsia="hi-IN" w:bidi="hi-IN"/>
        </w:rPr>
        <w:t xml:space="preserve"> p</w:t>
      </w:r>
      <w:r w:rsidR="00C45083" w:rsidRPr="004C0ABB">
        <w:rPr>
          <w:spacing w:val="-4"/>
          <w:lang w:val="sq-AL" w:eastAsia="hi-IN" w:bidi="hi-IN"/>
        </w:rPr>
        <w:t>ë</w:t>
      </w:r>
      <w:r w:rsidR="00C45083" w:rsidRPr="004C0ABB">
        <w:rPr>
          <w:rFonts w:eastAsia="SimSun" w:cs="Mangal"/>
          <w:spacing w:val="-4"/>
          <w:lang w:val="sq-AL" w:eastAsia="hi-IN" w:bidi="hi-IN"/>
        </w:rPr>
        <w:t>rcaktuara n</w:t>
      </w:r>
      <w:r w:rsidR="00C45083" w:rsidRPr="004C0ABB">
        <w:rPr>
          <w:spacing w:val="-4"/>
          <w:lang w:val="sq-AL" w:eastAsia="hi-IN" w:bidi="hi-IN"/>
        </w:rPr>
        <w:t>ë</w:t>
      </w:r>
      <w:r w:rsidR="00C45083" w:rsidRPr="004C0ABB">
        <w:rPr>
          <w:rFonts w:eastAsia="SimSun" w:cs="Mangal"/>
          <w:spacing w:val="-4"/>
          <w:lang w:val="sq-AL" w:eastAsia="hi-IN" w:bidi="hi-IN"/>
        </w:rPr>
        <w:t xml:space="preserve"> paragrafin 1 n</w:t>
      </w:r>
      <w:r w:rsidR="00C45083" w:rsidRPr="004C0ABB">
        <w:rPr>
          <w:spacing w:val="-4"/>
          <w:lang w:val="sq-AL" w:eastAsia="hi-IN" w:bidi="hi-IN"/>
        </w:rPr>
        <w:t>ë</w:t>
      </w:r>
      <w:r w:rsidR="00C45083" w:rsidRPr="004C0ABB">
        <w:rPr>
          <w:rFonts w:eastAsia="SimSun" w:cs="Mangal"/>
          <w:spacing w:val="-4"/>
          <w:lang w:val="sq-AL" w:eastAsia="hi-IN" w:bidi="hi-IN"/>
        </w:rPr>
        <w:t xml:space="preserve"> lidhje me marrjen, ruajtjen apo rifitimin e s</w:t>
      </w:r>
      <w:r w:rsidR="00C45083" w:rsidRPr="004C0ABB">
        <w:rPr>
          <w:spacing w:val="-4"/>
          <w:lang w:val="sq-AL" w:eastAsia="hi-IN" w:bidi="hi-IN"/>
        </w:rPr>
        <w:t>ë</w:t>
      </w:r>
      <w:r w:rsidR="00C45083" w:rsidRPr="004C0ABB">
        <w:rPr>
          <w:rFonts w:eastAsia="SimSun" w:cs="Mangal"/>
          <w:spacing w:val="-4"/>
          <w:lang w:val="sq-AL" w:eastAsia="hi-IN" w:bidi="hi-IN"/>
        </w:rPr>
        <w:t xml:space="preserve"> drejt</w:t>
      </w:r>
      <w:r w:rsidR="00C45083" w:rsidRPr="004C0ABB">
        <w:rPr>
          <w:spacing w:val="-4"/>
          <w:lang w:val="sq-AL" w:eastAsia="hi-IN" w:bidi="hi-IN"/>
        </w:rPr>
        <w:t>ë</w:t>
      </w:r>
      <w:r w:rsidR="00C45083" w:rsidRPr="004C0ABB">
        <w:rPr>
          <w:rFonts w:eastAsia="SimSun" w:cs="Mangal"/>
          <w:spacing w:val="-4"/>
          <w:lang w:val="sq-AL" w:eastAsia="hi-IN" w:bidi="hi-IN"/>
        </w:rPr>
        <w:t>s p</w:t>
      </w:r>
      <w:r w:rsidR="00C45083" w:rsidRPr="004C0ABB">
        <w:rPr>
          <w:spacing w:val="-4"/>
          <w:lang w:val="sq-AL" w:eastAsia="hi-IN" w:bidi="hi-IN"/>
        </w:rPr>
        <w:t>ë</w:t>
      </w:r>
      <w:r w:rsidR="00C45083" w:rsidRPr="004C0ABB">
        <w:rPr>
          <w:rFonts w:eastAsia="SimSun" w:cs="Mangal"/>
          <w:spacing w:val="-4"/>
          <w:lang w:val="sq-AL" w:eastAsia="hi-IN" w:bidi="hi-IN"/>
        </w:rPr>
        <w:t>r p</w:t>
      </w:r>
      <w:r w:rsidR="00C45083" w:rsidRPr="004C0ABB">
        <w:rPr>
          <w:spacing w:val="-4"/>
          <w:lang w:val="sq-AL" w:eastAsia="hi-IN" w:bidi="hi-IN"/>
        </w:rPr>
        <w:t>ë</w:t>
      </w:r>
      <w:r w:rsidR="00C45083" w:rsidRPr="004C0ABB">
        <w:rPr>
          <w:rFonts w:eastAsia="SimSun" w:cs="Mangal"/>
          <w:spacing w:val="-4"/>
          <w:lang w:val="sq-AL" w:eastAsia="hi-IN" w:bidi="hi-IN"/>
        </w:rPr>
        <w:t>rfitim dhe p</w:t>
      </w:r>
      <w:r w:rsidR="00C45083" w:rsidRPr="004C0ABB">
        <w:rPr>
          <w:spacing w:val="-4"/>
          <w:lang w:val="sq-AL" w:eastAsia="hi-IN" w:bidi="hi-IN"/>
        </w:rPr>
        <w:t>ë</w:t>
      </w:r>
      <w:r w:rsidR="00C45083" w:rsidRPr="004C0ABB">
        <w:rPr>
          <w:rFonts w:eastAsia="SimSun" w:cs="Mangal"/>
          <w:spacing w:val="-4"/>
          <w:lang w:val="sq-AL" w:eastAsia="hi-IN" w:bidi="hi-IN"/>
        </w:rPr>
        <w:t>rmasat e saj, duhet t</w:t>
      </w:r>
      <w:r w:rsidR="00C45083" w:rsidRPr="004C0ABB">
        <w:rPr>
          <w:spacing w:val="-4"/>
          <w:lang w:val="sq-AL" w:eastAsia="hi-IN" w:bidi="hi-IN"/>
        </w:rPr>
        <w:t>ë</w:t>
      </w:r>
      <w:r w:rsidR="00C45083" w:rsidRPr="004C0ABB">
        <w:rPr>
          <w:rFonts w:eastAsia="SimSun" w:cs="Mangal"/>
          <w:spacing w:val="-4"/>
          <w:lang w:val="sq-AL" w:eastAsia="hi-IN" w:bidi="hi-IN"/>
        </w:rPr>
        <w:t xml:space="preserve"> merren n</w:t>
      </w:r>
      <w:r w:rsidR="00C45083" w:rsidRPr="004C0ABB">
        <w:rPr>
          <w:spacing w:val="-4"/>
          <w:lang w:val="sq-AL" w:eastAsia="hi-IN" w:bidi="hi-IN"/>
        </w:rPr>
        <w:t>ë</w:t>
      </w:r>
      <w:r w:rsidR="00C45083" w:rsidRPr="004C0ABB">
        <w:rPr>
          <w:rFonts w:eastAsia="SimSun" w:cs="Mangal"/>
          <w:spacing w:val="-4"/>
          <w:lang w:val="sq-AL" w:eastAsia="hi-IN" w:bidi="hi-IN"/>
        </w:rPr>
        <w:t xml:space="preserve"> konsiderat</w:t>
      </w:r>
      <w:r w:rsidR="00C45083" w:rsidRPr="004C0ABB">
        <w:rPr>
          <w:spacing w:val="-4"/>
          <w:lang w:val="sq-AL" w:eastAsia="hi-IN" w:bidi="hi-IN"/>
        </w:rPr>
        <w:t>ë</w:t>
      </w:r>
      <w:r w:rsidR="00C45083" w:rsidRPr="004C0ABB">
        <w:rPr>
          <w:rFonts w:eastAsia="SimSun" w:cs="Mangal"/>
          <w:spacing w:val="-4"/>
          <w:lang w:val="sq-AL" w:eastAsia="hi-IN" w:bidi="hi-IN"/>
        </w:rPr>
        <w:t xml:space="preserve"> nga institucioni i shtetit tjet</w:t>
      </w:r>
      <w:r w:rsidR="00C45083" w:rsidRPr="004C0ABB">
        <w:rPr>
          <w:spacing w:val="-4"/>
          <w:lang w:val="sq-AL" w:eastAsia="hi-IN" w:bidi="hi-IN"/>
        </w:rPr>
        <w:t>ë</w:t>
      </w:r>
      <w:r w:rsidR="00C45083" w:rsidRPr="004C0ABB">
        <w:rPr>
          <w:rFonts w:eastAsia="SimSun" w:cs="Mangal"/>
          <w:spacing w:val="-4"/>
          <w:lang w:val="sq-AL" w:eastAsia="hi-IN" w:bidi="hi-IN"/>
        </w:rPr>
        <w:t>r kontraktues nj</w:t>
      </w:r>
      <w:r w:rsidR="00C45083" w:rsidRPr="004C0ABB">
        <w:rPr>
          <w:spacing w:val="-4"/>
          <w:lang w:val="sq-AL" w:eastAsia="hi-IN" w:bidi="hi-IN"/>
        </w:rPr>
        <w:t>ë</w:t>
      </w:r>
      <w:r w:rsidR="00C45083" w:rsidRPr="004C0ABB">
        <w:rPr>
          <w:rFonts w:eastAsia="SimSun" w:cs="Mangal"/>
          <w:spacing w:val="-4"/>
          <w:lang w:val="sq-AL" w:eastAsia="hi-IN" w:bidi="hi-IN"/>
        </w:rPr>
        <w:t>lloj sikur ato t</w:t>
      </w:r>
      <w:r w:rsidR="00C45083" w:rsidRPr="004C0ABB">
        <w:rPr>
          <w:spacing w:val="-4"/>
          <w:lang w:val="sq-AL" w:eastAsia="hi-IN" w:bidi="hi-IN"/>
        </w:rPr>
        <w:t>ë</w:t>
      </w:r>
      <w:r w:rsidR="00C45083" w:rsidRPr="004C0ABB">
        <w:rPr>
          <w:rFonts w:eastAsia="SimSun" w:cs="Mangal"/>
          <w:spacing w:val="-4"/>
          <w:lang w:val="sq-AL" w:eastAsia="hi-IN" w:bidi="hi-IN"/>
        </w:rPr>
        <w:t xml:space="preserve"> ishin periudha sigurimi t</w:t>
      </w:r>
      <w:r w:rsidR="00C45083" w:rsidRPr="004C0ABB">
        <w:rPr>
          <w:spacing w:val="-4"/>
          <w:lang w:val="sq-AL" w:eastAsia="hi-IN" w:bidi="hi-IN"/>
        </w:rPr>
        <w:t xml:space="preserve">ë </w:t>
      </w:r>
      <w:r w:rsidR="00C45083" w:rsidRPr="004C0ABB">
        <w:rPr>
          <w:rFonts w:eastAsia="SimSun" w:cs="Mangal"/>
          <w:spacing w:val="-4"/>
          <w:lang w:val="sq-AL" w:eastAsia="hi-IN" w:bidi="hi-IN"/>
        </w:rPr>
        <w:t>përmbushura sipas dispozitave ligjore t</w:t>
      </w:r>
      <w:r w:rsidR="00C45083" w:rsidRPr="004C0ABB">
        <w:rPr>
          <w:spacing w:val="-4"/>
          <w:lang w:val="sq-AL" w:eastAsia="hi-IN" w:bidi="hi-IN"/>
        </w:rPr>
        <w:t>ë</w:t>
      </w:r>
      <w:r w:rsidR="00C45083" w:rsidRPr="004C0ABB">
        <w:rPr>
          <w:rFonts w:eastAsia="SimSun" w:cs="Mangal"/>
          <w:spacing w:val="-4"/>
          <w:lang w:val="sq-AL" w:eastAsia="hi-IN" w:bidi="hi-IN"/>
        </w:rPr>
        <w:t xml:space="preserve"> vet</w:t>
      </w:r>
      <w:r w:rsidR="003A5D5C">
        <w:rPr>
          <w:rFonts w:eastAsia="SimSun" w:cs="Mangal"/>
          <w:spacing w:val="-4"/>
          <w:lang w:val="sq-AL" w:eastAsia="hi-IN" w:bidi="hi-IN"/>
        </w:rPr>
        <w:t>ë</w:t>
      </w:r>
      <w:r w:rsidR="00C45083" w:rsidRPr="004C0ABB">
        <w:rPr>
          <w:rFonts w:eastAsia="SimSun" w:cs="Mangal"/>
          <w:spacing w:val="-4"/>
          <w:lang w:val="sq-AL" w:eastAsia="hi-IN" w:bidi="hi-IN"/>
        </w:rPr>
        <w:t xml:space="preserve"> atij shteti.</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17</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Përcaktimi i përfitimit</w:t>
      </w:r>
    </w:p>
    <w:p w:rsidR="00C45083" w:rsidRPr="004C0ABB" w:rsidRDefault="00C45083" w:rsidP="009B0DC6">
      <w:pPr>
        <w:pStyle w:val="Paragrafi"/>
        <w:rPr>
          <w:rFonts w:eastAsia="SimSun" w:cs="Mangal"/>
          <w:spacing w:val="-4"/>
          <w:sz w:val="14"/>
          <w:lang w:val="sq-AL" w:eastAsia="hi-IN" w:bidi="hi-IN"/>
        </w:rPr>
      </w:pPr>
    </w:p>
    <w:p w:rsidR="00C45083" w:rsidRDefault="00BD569A" w:rsidP="009B0DC6">
      <w:pPr>
        <w:pStyle w:val="Paragrafi"/>
        <w:rPr>
          <w:rFonts w:eastAsia="SimSun" w:cs="Mangal"/>
          <w:spacing w:val="-4"/>
          <w:lang w:val="sq-AL" w:eastAsia="hi-IN" w:bidi="hi-IN"/>
        </w:rPr>
      </w:pPr>
      <w:r>
        <w:rPr>
          <w:rFonts w:eastAsia="SimSun" w:cs="Mangal"/>
          <w:spacing w:val="-4"/>
          <w:lang w:val="sq-AL" w:eastAsia="hi-IN" w:bidi="hi-IN"/>
        </w:rPr>
        <w:t xml:space="preserve">1. </w:t>
      </w:r>
      <w:r w:rsidR="00C45083" w:rsidRPr="004C0ABB">
        <w:rPr>
          <w:rFonts w:eastAsia="SimSun" w:cs="Mangal"/>
          <w:spacing w:val="-4"/>
          <w:lang w:val="sq-AL" w:eastAsia="hi-IN" w:bidi="hi-IN"/>
        </w:rPr>
        <w:t>N</w:t>
      </w:r>
      <w:r w:rsidR="00C45083" w:rsidRPr="004C0ABB">
        <w:rPr>
          <w:spacing w:val="-4"/>
          <w:lang w:val="sq-AL" w:eastAsia="hi-IN" w:bidi="hi-IN"/>
        </w:rPr>
        <w:t>ë</w:t>
      </w:r>
      <w:r w:rsidR="00C45083" w:rsidRPr="004C0ABB">
        <w:rPr>
          <w:rFonts w:eastAsia="SimSun" w:cs="Mangal"/>
          <w:spacing w:val="-4"/>
          <w:lang w:val="sq-AL" w:eastAsia="hi-IN" w:bidi="hi-IN"/>
        </w:rPr>
        <w:t>se sipas dispozitave të njërit shtet kontraktues ekziston e drejta p</w:t>
      </w:r>
      <w:r w:rsidR="00C45083" w:rsidRPr="004C0ABB">
        <w:rPr>
          <w:spacing w:val="-4"/>
          <w:lang w:val="sq-AL" w:eastAsia="hi-IN" w:bidi="hi-IN"/>
        </w:rPr>
        <w:t>ë</w:t>
      </w:r>
      <w:r w:rsidR="00C45083" w:rsidRPr="004C0ABB">
        <w:rPr>
          <w:rFonts w:eastAsia="SimSun" w:cs="Mangal"/>
          <w:spacing w:val="-4"/>
          <w:lang w:val="sq-AL" w:eastAsia="hi-IN" w:bidi="hi-IN"/>
        </w:rPr>
        <w:t>r p</w:t>
      </w:r>
      <w:r w:rsidR="00C45083" w:rsidRPr="004C0ABB">
        <w:rPr>
          <w:spacing w:val="-4"/>
          <w:lang w:val="sq-AL" w:eastAsia="hi-IN" w:bidi="hi-IN"/>
        </w:rPr>
        <w:t>ë</w:t>
      </w:r>
      <w:r w:rsidR="00C45083" w:rsidRPr="004C0ABB">
        <w:rPr>
          <w:rFonts w:eastAsia="SimSun" w:cs="Mangal"/>
          <w:spacing w:val="-4"/>
          <w:lang w:val="sq-AL" w:eastAsia="hi-IN" w:bidi="hi-IN"/>
        </w:rPr>
        <w:t>rfitime edhe pa zbatimin e nenit 15, at</w:t>
      </w:r>
      <w:r w:rsidR="00C45083" w:rsidRPr="004C0ABB">
        <w:rPr>
          <w:spacing w:val="-4"/>
          <w:lang w:val="sq-AL" w:eastAsia="hi-IN" w:bidi="hi-IN"/>
        </w:rPr>
        <w:t>ë</w:t>
      </w:r>
      <w:r w:rsidR="00C45083" w:rsidRPr="004C0ABB">
        <w:rPr>
          <w:rFonts w:eastAsia="SimSun" w:cs="Mangal"/>
          <w:spacing w:val="-4"/>
          <w:lang w:val="sq-AL" w:eastAsia="hi-IN" w:bidi="hi-IN"/>
        </w:rPr>
        <w:t>herë institucioni kompetent i k</w:t>
      </w:r>
      <w:r w:rsidR="00C45083" w:rsidRPr="004C0ABB">
        <w:rPr>
          <w:spacing w:val="-4"/>
          <w:lang w:val="sq-AL" w:eastAsia="hi-IN" w:bidi="hi-IN"/>
        </w:rPr>
        <w:t>ë</w:t>
      </w:r>
      <w:r w:rsidR="00C45083" w:rsidRPr="004C0ABB">
        <w:rPr>
          <w:rFonts w:eastAsia="SimSun" w:cs="Mangal"/>
          <w:spacing w:val="-4"/>
          <w:lang w:val="sq-AL" w:eastAsia="hi-IN" w:bidi="hi-IN"/>
        </w:rPr>
        <w:t>tij shteti kontraktues duhet ta p</w:t>
      </w:r>
      <w:r w:rsidR="00C45083" w:rsidRPr="004C0ABB">
        <w:rPr>
          <w:spacing w:val="-4"/>
          <w:lang w:val="sq-AL" w:eastAsia="hi-IN" w:bidi="hi-IN"/>
        </w:rPr>
        <w:t>ë</w:t>
      </w:r>
      <w:r w:rsidR="00C45083" w:rsidRPr="004C0ABB">
        <w:rPr>
          <w:rFonts w:eastAsia="SimSun" w:cs="Mangal"/>
          <w:spacing w:val="-4"/>
          <w:lang w:val="sq-AL" w:eastAsia="hi-IN" w:bidi="hi-IN"/>
        </w:rPr>
        <w:t>rcaktoj</w:t>
      </w:r>
      <w:r w:rsidR="00C45083" w:rsidRPr="004C0ABB">
        <w:rPr>
          <w:spacing w:val="-4"/>
          <w:lang w:val="sq-AL" w:eastAsia="hi-IN" w:bidi="hi-IN"/>
        </w:rPr>
        <w:t>ë</w:t>
      </w:r>
      <w:r w:rsidR="00C45083" w:rsidRPr="004C0ABB">
        <w:rPr>
          <w:rFonts w:eastAsia="SimSun" w:cs="Mangal"/>
          <w:spacing w:val="-4"/>
          <w:lang w:val="sq-AL" w:eastAsia="hi-IN" w:bidi="hi-IN"/>
        </w:rPr>
        <w:t xml:space="preserve"> p</w:t>
      </w:r>
      <w:r w:rsidR="00C45083" w:rsidRPr="004C0ABB">
        <w:rPr>
          <w:spacing w:val="-4"/>
          <w:lang w:val="sq-AL" w:eastAsia="hi-IN" w:bidi="hi-IN"/>
        </w:rPr>
        <w:t>ë</w:t>
      </w:r>
      <w:r w:rsidR="00C45083" w:rsidRPr="004C0ABB">
        <w:rPr>
          <w:rFonts w:eastAsia="SimSun" w:cs="Mangal"/>
          <w:spacing w:val="-4"/>
          <w:lang w:val="sq-AL" w:eastAsia="hi-IN" w:bidi="hi-IN"/>
        </w:rPr>
        <w:t>rfitimin bazuar vet</w:t>
      </w:r>
      <w:r w:rsidR="00C45083" w:rsidRPr="004C0ABB">
        <w:rPr>
          <w:spacing w:val="-4"/>
          <w:lang w:val="sq-AL" w:eastAsia="hi-IN" w:bidi="hi-IN"/>
        </w:rPr>
        <w:t>ë</w:t>
      </w:r>
      <w:r w:rsidR="00C45083" w:rsidRPr="004C0ABB">
        <w:rPr>
          <w:rFonts w:eastAsia="SimSun" w:cs="Mangal"/>
          <w:spacing w:val="-4"/>
          <w:lang w:val="sq-AL" w:eastAsia="hi-IN" w:bidi="hi-IN"/>
        </w:rPr>
        <w:t>m n</w:t>
      </w:r>
      <w:r w:rsidR="00C45083" w:rsidRPr="004C0ABB">
        <w:rPr>
          <w:spacing w:val="-4"/>
          <w:lang w:val="sq-AL" w:eastAsia="hi-IN" w:bidi="hi-IN"/>
        </w:rPr>
        <w:t>ë</w:t>
      </w:r>
      <w:r w:rsidR="00C45083" w:rsidRPr="004C0ABB">
        <w:rPr>
          <w:rFonts w:eastAsia="SimSun" w:cs="Mangal"/>
          <w:spacing w:val="-4"/>
          <w:lang w:val="sq-AL" w:eastAsia="hi-IN" w:bidi="hi-IN"/>
        </w:rPr>
        <w:t xml:space="preserve"> periudhat e sigurimit t</w:t>
      </w:r>
      <w:r w:rsidR="00C45083" w:rsidRPr="004C0ABB">
        <w:rPr>
          <w:spacing w:val="-4"/>
          <w:lang w:val="sq-AL" w:eastAsia="hi-IN" w:bidi="hi-IN"/>
        </w:rPr>
        <w:t>ë</w:t>
      </w:r>
      <w:r w:rsidR="00C45083" w:rsidRPr="004C0ABB">
        <w:rPr>
          <w:rFonts w:eastAsia="SimSun" w:cs="Mangal"/>
          <w:spacing w:val="-4"/>
          <w:lang w:val="sq-AL" w:eastAsia="hi-IN" w:bidi="hi-IN"/>
        </w:rPr>
        <w:t xml:space="preserve"> cilat duhen marr</w:t>
      </w:r>
      <w:r w:rsidR="00C45083" w:rsidRPr="004C0ABB">
        <w:rPr>
          <w:spacing w:val="-4"/>
          <w:lang w:val="sq-AL" w:eastAsia="hi-IN" w:bidi="hi-IN"/>
        </w:rPr>
        <w:t>ë</w:t>
      </w:r>
      <w:r w:rsidR="00C45083" w:rsidRPr="004C0ABB">
        <w:rPr>
          <w:rFonts w:eastAsia="SimSun" w:cs="Mangal"/>
          <w:spacing w:val="-4"/>
          <w:lang w:val="sq-AL" w:eastAsia="hi-IN" w:bidi="hi-IN"/>
        </w:rPr>
        <w:t xml:space="preserve"> n</w:t>
      </w:r>
      <w:r w:rsidR="00C45083" w:rsidRPr="004C0ABB">
        <w:rPr>
          <w:spacing w:val="-4"/>
          <w:lang w:val="sq-AL" w:eastAsia="hi-IN" w:bidi="hi-IN"/>
        </w:rPr>
        <w:t>ë</w:t>
      </w:r>
      <w:r w:rsidR="00C45083" w:rsidRPr="004C0ABB">
        <w:rPr>
          <w:rFonts w:eastAsia="SimSun" w:cs="Mangal"/>
          <w:spacing w:val="-4"/>
          <w:lang w:val="sq-AL" w:eastAsia="hi-IN" w:bidi="hi-IN"/>
        </w:rPr>
        <w:t xml:space="preserve"> konsiderat</w:t>
      </w:r>
      <w:r w:rsidR="00C45083" w:rsidRPr="004C0ABB">
        <w:rPr>
          <w:spacing w:val="-4"/>
          <w:lang w:val="sq-AL" w:eastAsia="hi-IN" w:bidi="hi-IN"/>
        </w:rPr>
        <w:t>ë</w:t>
      </w:r>
      <w:r w:rsidR="00C45083" w:rsidRPr="004C0ABB">
        <w:rPr>
          <w:rFonts w:eastAsia="SimSun" w:cs="Mangal"/>
          <w:spacing w:val="-4"/>
          <w:lang w:val="sq-AL" w:eastAsia="hi-IN" w:bidi="hi-IN"/>
        </w:rPr>
        <w:t xml:space="preserve"> sipas dispozitave ligjore të zbatueshme në këtë shtet.</w:t>
      </w:r>
    </w:p>
    <w:p w:rsidR="009B0DC6" w:rsidRPr="004C0ABB" w:rsidRDefault="009B0DC6" w:rsidP="009B0DC6">
      <w:pPr>
        <w:pStyle w:val="Paragrafi"/>
        <w:rPr>
          <w:rFonts w:eastAsia="SimSun" w:cs="Mangal"/>
          <w:spacing w:val="-4"/>
          <w:lang w:val="sq-AL" w:eastAsia="hi-IN" w:bidi="hi-IN"/>
        </w:rPr>
      </w:pPr>
    </w:p>
    <w:p w:rsidR="00C45083" w:rsidRPr="004C0ABB" w:rsidRDefault="00BD569A" w:rsidP="009B0DC6">
      <w:pPr>
        <w:pStyle w:val="Paragrafi"/>
        <w:rPr>
          <w:rFonts w:eastAsia="SimSun" w:cs="Mangal"/>
          <w:spacing w:val="-4"/>
          <w:lang w:val="sq-AL" w:eastAsia="hi-IN" w:bidi="hi-IN"/>
        </w:rPr>
      </w:pPr>
      <w:r>
        <w:rPr>
          <w:rFonts w:eastAsia="SimSun" w:cs="Mangal"/>
          <w:spacing w:val="-4"/>
          <w:lang w:val="sq-AL" w:eastAsia="hi-IN" w:bidi="hi-IN"/>
        </w:rPr>
        <w:t xml:space="preserve">2. </w:t>
      </w:r>
      <w:r w:rsidR="00C45083" w:rsidRPr="004C0ABB">
        <w:rPr>
          <w:rFonts w:eastAsia="SimSun" w:cs="Mangal"/>
          <w:spacing w:val="-4"/>
          <w:lang w:val="sq-AL" w:eastAsia="hi-IN" w:bidi="hi-IN"/>
        </w:rPr>
        <w:t>Nëse sipas dispozitave ligjore të njërit shtet kontraktues</w:t>
      </w:r>
      <w:r>
        <w:rPr>
          <w:rFonts w:eastAsia="SimSun" w:cs="Mangal"/>
          <w:spacing w:val="-4"/>
          <w:lang w:val="sq-AL" w:eastAsia="hi-IN" w:bidi="hi-IN"/>
        </w:rPr>
        <w:t>,</w:t>
      </w:r>
      <w:r w:rsidR="00C45083" w:rsidRPr="004C0ABB">
        <w:rPr>
          <w:rFonts w:eastAsia="SimSun" w:cs="Mangal"/>
          <w:spacing w:val="-4"/>
          <w:lang w:val="sq-AL" w:eastAsia="hi-IN" w:bidi="hi-IN"/>
        </w:rPr>
        <w:t xml:space="preserve"> e drejta e përfitimit përftohet vetëm nga zbatimi i nenit 15 të Marrëveshjes, atëherë institucioni kompetent</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i këtij shteti kontraktues duhet ta përcaktojë përfitimin sipas nenit 18 të Marrëveshjes ose sipas nenit 19 të Marrëveshjes.</w:t>
      </w:r>
    </w:p>
    <w:p w:rsidR="009B0DC6" w:rsidRPr="009B0DC6" w:rsidRDefault="009B0DC6"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18</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 xml:space="preserve">Llogaritja për pjesën e përfitimeve nga Republika e Austrisë </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N</w:t>
      </w:r>
      <w:r w:rsidRPr="004C0ABB">
        <w:rPr>
          <w:spacing w:val="-4"/>
          <w:lang w:val="sq-AL" w:eastAsia="hi-IN" w:bidi="hi-IN"/>
        </w:rPr>
        <w:t>ë</w:t>
      </w:r>
      <w:r w:rsidRPr="004C0ABB">
        <w:rPr>
          <w:rFonts w:eastAsia="SimSun" w:cs="Mangal"/>
          <w:spacing w:val="-4"/>
          <w:lang w:val="sq-AL" w:eastAsia="hi-IN" w:bidi="hi-IN"/>
        </w:rPr>
        <w:t>se sipas dispozitave ligjore austriake e drejta p</w:t>
      </w:r>
      <w:r w:rsidRPr="004C0ABB">
        <w:rPr>
          <w:spacing w:val="-4"/>
          <w:lang w:val="sq-AL" w:eastAsia="hi-IN" w:bidi="hi-IN"/>
        </w:rPr>
        <w:t>ë</w:t>
      </w:r>
      <w:r w:rsidRPr="004C0ABB">
        <w:rPr>
          <w:rFonts w:eastAsia="SimSun" w:cs="Mangal"/>
          <w:spacing w:val="-4"/>
          <w:lang w:val="sq-AL" w:eastAsia="hi-IN" w:bidi="hi-IN"/>
        </w:rPr>
        <w:t>r p</w:t>
      </w:r>
      <w:r w:rsidRPr="004C0ABB">
        <w:rPr>
          <w:spacing w:val="-4"/>
          <w:lang w:val="sq-AL" w:eastAsia="hi-IN" w:bidi="hi-IN"/>
        </w:rPr>
        <w:t>ë</w:t>
      </w:r>
      <w:r w:rsidRPr="004C0ABB">
        <w:rPr>
          <w:rFonts w:eastAsia="SimSun" w:cs="Mangal"/>
          <w:spacing w:val="-4"/>
          <w:lang w:val="sq-AL" w:eastAsia="hi-IN" w:bidi="hi-IN"/>
        </w:rPr>
        <w:t>rfitim konsiston vetëm përmes bashkimit të periudhave të sigurimit</w:t>
      </w:r>
      <w:r w:rsidR="00BD569A">
        <w:rPr>
          <w:rFonts w:eastAsia="SimSun" w:cs="Mangal"/>
          <w:spacing w:val="-4"/>
          <w:lang w:val="sq-AL" w:eastAsia="hi-IN" w:bidi="hi-IN"/>
        </w:rPr>
        <w:t>,</w:t>
      </w:r>
      <w:r w:rsidRPr="004C0ABB">
        <w:rPr>
          <w:rFonts w:eastAsia="SimSun" w:cs="Mangal"/>
          <w:spacing w:val="-4"/>
          <w:lang w:val="sq-AL" w:eastAsia="hi-IN" w:bidi="hi-IN"/>
        </w:rPr>
        <w:t xml:space="preserve"> sipas </w:t>
      </w:r>
      <w:r w:rsidR="00BD569A" w:rsidRPr="004C0ABB">
        <w:rPr>
          <w:rFonts w:eastAsia="SimSun" w:cs="Mangal"/>
          <w:spacing w:val="-4"/>
          <w:lang w:val="sq-AL" w:eastAsia="hi-IN" w:bidi="hi-IN"/>
        </w:rPr>
        <w:t xml:space="preserve">nenit </w:t>
      </w:r>
      <w:r w:rsidRPr="004C0ABB">
        <w:rPr>
          <w:rFonts w:eastAsia="SimSun" w:cs="Mangal"/>
          <w:spacing w:val="-4"/>
          <w:lang w:val="sq-AL" w:eastAsia="hi-IN" w:bidi="hi-IN"/>
        </w:rPr>
        <w:t>15 të Marrëveshjes, at</w:t>
      </w:r>
      <w:r w:rsidRPr="004C0ABB">
        <w:rPr>
          <w:spacing w:val="-4"/>
          <w:lang w:val="sq-AL" w:eastAsia="hi-IN" w:bidi="hi-IN"/>
        </w:rPr>
        <w:t>ë</w:t>
      </w:r>
      <w:r w:rsidRPr="004C0ABB">
        <w:rPr>
          <w:rFonts w:eastAsia="SimSun" w:cs="Mangal"/>
          <w:spacing w:val="-4"/>
          <w:lang w:val="sq-AL" w:eastAsia="hi-IN" w:bidi="hi-IN"/>
        </w:rPr>
        <w:t>herë ky p</w:t>
      </w:r>
      <w:r w:rsidRPr="004C0ABB">
        <w:rPr>
          <w:spacing w:val="-4"/>
          <w:lang w:val="sq-AL" w:eastAsia="hi-IN" w:bidi="hi-IN"/>
        </w:rPr>
        <w:t>ë</w:t>
      </w:r>
      <w:r w:rsidRPr="004C0ABB">
        <w:rPr>
          <w:rFonts w:eastAsia="SimSun" w:cs="Mangal"/>
          <w:spacing w:val="-4"/>
          <w:lang w:val="sq-AL" w:eastAsia="hi-IN" w:bidi="hi-IN"/>
        </w:rPr>
        <w:t>rfitim llogaritet n</w:t>
      </w:r>
      <w:r w:rsidRPr="004C0ABB">
        <w:rPr>
          <w:spacing w:val="-4"/>
          <w:lang w:val="sq-AL" w:eastAsia="hi-IN" w:bidi="hi-IN"/>
        </w:rPr>
        <w:t>ë</w:t>
      </w:r>
      <w:r w:rsidRPr="004C0ABB">
        <w:rPr>
          <w:rFonts w:eastAsia="SimSun" w:cs="Mangal"/>
          <w:spacing w:val="-4"/>
          <w:lang w:val="sq-AL" w:eastAsia="hi-IN" w:bidi="hi-IN"/>
        </w:rPr>
        <w:t xml:space="preserve"> zbatim t</w:t>
      </w:r>
      <w:r w:rsidRPr="004C0ABB">
        <w:rPr>
          <w:spacing w:val="-4"/>
          <w:lang w:val="sq-AL" w:eastAsia="hi-IN" w:bidi="hi-IN"/>
        </w:rPr>
        <w:t>ë</w:t>
      </w:r>
      <w:r w:rsidRPr="004C0ABB">
        <w:rPr>
          <w:rFonts w:eastAsia="SimSun" w:cs="Mangal"/>
          <w:spacing w:val="-4"/>
          <w:lang w:val="sq-AL" w:eastAsia="hi-IN" w:bidi="hi-IN"/>
        </w:rPr>
        <w:t xml:space="preserve"> </w:t>
      </w:r>
      <w:r w:rsidR="00BD569A" w:rsidRPr="004C0ABB">
        <w:rPr>
          <w:rFonts w:eastAsia="SimSun" w:cs="Mangal"/>
          <w:spacing w:val="-4"/>
          <w:lang w:val="sq-AL" w:eastAsia="hi-IN" w:bidi="hi-IN"/>
        </w:rPr>
        <w:t xml:space="preserve">rregullores </w:t>
      </w:r>
      <w:r w:rsidRPr="004C0ABB">
        <w:rPr>
          <w:rFonts w:eastAsia="SimSun" w:cs="Mangal"/>
          <w:spacing w:val="-4"/>
          <w:lang w:val="sq-AL" w:eastAsia="hi-IN" w:bidi="hi-IN"/>
        </w:rPr>
        <w:t>nr. 883/2004 (</w:t>
      </w:r>
      <w:r w:rsidRPr="004C0ABB">
        <w:rPr>
          <w:rFonts w:eastAsia="SimSun" w:cs="Mangal"/>
          <w:iCs/>
          <w:spacing w:val="-4"/>
          <w:lang w:val="sq-AL" w:eastAsia="hi-IN" w:bidi="hi-IN"/>
        </w:rPr>
        <w:t>KE</w:t>
      </w:r>
      <w:r w:rsidRPr="004C0ABB">
        <w:rPr>
          <w:rFonts w:eastAsia="SimSun" w:cs="Mangal"/>
          <w:spacing w:val="-4"/>
          <w:lang w:val="sq-AL" w:eastAsia="hi-IN" w:bidi="hi-IN"/>
        </w:rPr>
        <w:t>) të Parlamentit Evropian dhe të Këshillit, ku periudhat shqiptare t</w:t>
      </w:r>
      <w:r w:rsidRPr="004C0ABB">
        <w:rPr>
          <w:spacing w:val="-4"/>
          <w:lang w:val="sq-AL" w:eastAsia="hi-IN" w:bidi="hi-IN"/>
        </w:rPr>
        <w:t>ë</w:t>
      </w:r>
      <w:r w:rsidRPr="004C0ABB">
        <w:rPr>
          <w:rFonts w:eastAsia="SimSun" w:cs="Mangal"/>
          <w:spacing w:val="-4"/>
          <w:lang w:val="sq-AL" w:eastAsia="hi-IN" w:bidi="hi-IN"/>
        </w:rPr>
        <w:t xml:space="preserve"> sigurimit konsiderohen si periudha sigurimi t</w:t>
      </w:r>
      <w:r w:rsidRPr="004C0ABB">
        <w:rPr>
          <w:spacing w:val="-4"/>
          <w:lang w:val="sq-AL" w:eastAsia="hi-IN" w:bidi="hi-IN"/>
        </w:rPr>
        <w:t>ë</w:t>
      </w:r>
      <w:r w:rsidRPr="004C0ABB">
        <w:rPr>
          <w:rFonts w:eastAsia="SimSun" w:cs="Mangal"/>
          <w:spacing w:val="-4"/>
          <w:lang w:val="sq-AL" w:eastAsia="hi-IN" w:bidi="hi-IN"/>
        </w:rPr>
        <w:t xml:space="preserve"> nj</w:t>
      </w:r>
      <w:r w:rsidRPr="004C0ABB">
        <w:rPr>
          <w:spacing w:val="-4"/>
          <w:lang w:val="sq-AL" w:eastAsia="hi-IN" w:bidi="hi-IN"/>
        </w:rPr>
        <w:t>ë</w:t>
      </w:r>
      <w:r w:rsidRPr="004C0ABB">
        <w:rPr>
          <w:rFonts w:eastAsia="SimSun" w:cs="Mangal"/>
          <w:spacing w:val="-4"/>
          <w:lang w:val="sq-AL" w:eastAsia="hi-IN" w:bidi="hi-IN"/>
        </w:rPr>
        <w:t xml:space="preserve"> shteti tjet</w:t>
      </w:r>
      <w:r w:rsidRPr="004C0ABB">
        <w:rPr>
          <w:spacing w:val="-4"/>
          <w:lang w:val="sq-AL" w:eastAsia="hi-IN" w:bidi="hi-IN"/>
        </w:rPr>
        <w:t>ë</w:t>
      </w:r>
      <w:r w:rsidRPr="004C0ABB">
        <w:rPr>
          <w:rFonts w:eastAsia="SimSun" w:cs="Mangal"/>
          <w:spacing w:val="-4"/>
          <w:lang w:val="sq-AL" w:eastAsia="hi-IN" w:bidi="hi-IN"/>
        </w:rPr>
        <w:t>r an</w:t>
      </w:r>
      <w:r w:rsidRPr="004C0ABB">
        <w:rPr>
          <w:spacing w:val="-4"/>
          <w:lang w:val="sq-AL" w:eastAsia="hi-IN" w:bidi="hi-IN"/>
        </w:rPr>
        <w:t>ë</w:t>
      </w:r>
      <w:r w:rsidRPr="004C0ABB">
        <w:rPr>
          <w:rFonts w:eastAsia="SimSun" w:cs="Mangal"/>
          <w:spacing w:val="-4"/>
          <w:lang w:val="sq-AL" w:eastAsia="hi-IN" w:bidi="hi-IN"/>
        </w:rPr>
        <w:t>tar t</w:t>
      </w:r>
      <w:r w:rsidRPr="004C0ABB">
        <w:rPr>
          <w:spacing w:val="-4"/>
          <w:lang w:val="sq-AL" w:eastAsia="hi-IN" w:bidi="hi-IN"/>
        </w:rPr>
        <w:t>ë</w:t>
      </w:r>
      <w:r w:rsidRPr="004C0ABB">
        <w:rPr>
          <w:rFonts w:eastAsia="SimSun" w:cs="Mangal"/>
          <w:spacing w:val="-4"/>
          <w:lang w:val="sq-AL" w:eastAsia="hi-IN" w:bidi="hi-IN"/>
        </w:rPr>
        <w:t xml:space="preserve"> Bashkimit Evropian. </w:t>
      </w: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2</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N</w:t>
      </w:r>
      <w:r w:rsidRPr="004C0ABB">
        <w:rPr>
          <w:spacing w:val="-4"/>
          <w:lang w:val="sq-AL" w:eastAsia="hi-IN" w:bidi="hi-IN"/>
        </w:rPr>
        <w:t>ë</w:t>
      </w:r>
      <w:r w:rsidR="001C61FF" w:rsidRPr="004C0ABB">
        <w:rPr>
          <w:rFonts w:eastAsia="SimSun" w:cs="Mangal"/>
          <w:spacing w:val="-4"/>
          <w:lang w:val="sq-AL" w:eastAsia="hi-IN" w:bidi="hi-IN"/>
        </w:rPr>
        <w:t xml:space="preserve"> ndryshim me paragrafin </w:t>
      </w:r>
      <w:r w:rsidRPr="004C0ABB">
        <w:rPr>
          <w:rFonts w:eastAsia="SimSun" w:cs="Mangal"/>
          <w:spacing w:val="-4"/>
          <w:lang w:val="sq-AL" w:eastAsia="hi-IN" w:bidi="hi-IN"/>
        </w:rPr>
        <w:t>1, periudhat p</w:t>
      </w:r>
      <w:r w:rsidRPr="004C0ABB">
        <w:rPr>
          <w:spacing w:val="-4"/>
          <w:lang w:val="sq-AL" w:eastAsia="hi-IN" w:bidi="hi-IN"/>
        </w:rPr>
        <w:t>ë</w:t>
      </w:r>
      <w:r w:rsidRPr="004C0ABB">
        <w:rPr>
          <w:rFonts w:eastAsia="SimSun" w:cs="Mangal"/>
          <w:spacing w:val="-4"/>
          <w:lang w:val="sq-AL" w:eastAsia="hi-IN" w:bidi="hi-IN"/>
        </w:rPr>
        <w:t>r rritjen e fëmijëve, p</w:t>
      </w:r>
      <w:r w:rsidRPr="004C0ABB">
        <w:rPr>
          <w:spacing w:val="-4"/>
          <w:lang w:val="sq-AL" w:eastAsia="hi-IN" w:bidi="hi-IN"/>
        </w:rPr>
        <w:t>ë</w:t>
      </w:r>
      <w:r w:rsidRPr="004C0ABB">
        <w:rPr>
          <w:rFonts w:eastAsia="SimSun" w:cs="Mangal"/>
          <w:spacing w:val="-4"/>
          <w:lang w:val="sq-AL" w:eastAsia="hi-IN" w:bidi="hi-IN"/>
        </w:rPr>
        <w:t>r efekt t</w:t>
      </w:r>
      <w:r w:rsidRPr="004C0ABB">
        <w:rPr>
          <w:spacing w:val="-4"/>
          <w:lang w:val="sq-AL" w:eastAsia="hi-IN" w:bidi="hi-IN"/>
        </w:rPr>
        <w:t>ë</w:t>
      </w:r>
      <w:r w:rsidRPr="004C0ABB">
        <w:rPr>
          <w:rFonts w:eastAsia="SimSun" w:cs="Mangal"/>
          <w:spacing w:val="-4"/>
          <w:lang w:val="sq-AL" w:eastAsia="hi-IN" w:bidi="hi-IN"/>
        </w:rPr>
        <w:t xml:space="preserve"> llogaritjes s</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rfitimeve nga k</w:t>
      </w:r>
      <w:r w:rsidRPr="004C0ABB">
        <w:rPr>
          <w:spacing w:val="-4"/>
          <w:lang w:val="sq-AL" w:eastAsia="hi-IN" w:bidi="hi-IN"/>
        </w:rPr>
        <w:t>ë</w:t>
      </w:r>
      <w:r w:rsidRPr="004C0ABB">
        <w:rPr>
          <w:rFonts w:eastAsia="SimSun" w:cs="Mangal"/>
          <w:spacing w:val="-4"/>
          <w:lang w:val="sq-AL" w:eastAsia="hi-IN" w:bidi="hi-IN"/>
        </w:rPr>
        <w:t>to periudha, merren n</w:t>
      </w:r>
      <w:r w:rsidRPr="004C0ABB">
        <w:rPr>
          <w:spacing w:val="-4"/>
          <w:lang w:val="sq-AL" w:eastAsia="hi-IN" w:bidi="hi-IN"/>
        </w:rPr>
        <w:t>ë</w:t>
      </w:r>
      <w:r w:rsidRPr="004C0ABB">
        <w:rPr>
          <w:rFonts w:eastAsia="SimSun" w:cs="Mangal"/>
          <w:spacing w:val="-4"/>
          <w:lang w:val="sq-AL" w:eastAsia="hi-IN" w:bidi="hi-IN"/>
        </w:rPr>
        <w:t xml:space="preserve"> konsiderat</w:t>
      </w:r>
      <w:r w:rsidRPr="004C0ABB">
        <w:rPr>
          <w:spacing w:val="-4"/>
          <w:lang w:val="sq-AL" w:eastAsia="hi-IN" w:bidi="hi-IN"/>
        </w:rPr>
        <w:t>ë</w:t>
      </w:r>
      <w:r w:rsidRPr="004C0ABB">
        <w:rPr>
          <w:rFonts w:eastAsia="SimSun" w:cs="Mangal"/>
          <w:spacing w:val="-4"/>
          <w:lang w:val="sq-AL" w:eastAsia="hi-IN" w:bidi="hi-IN"/>
        </w:rPr>
        <w:t xml:space="preserve"> vet</w:t>
      </w:r>
      <w:r w:rsidRPr="004C0ABB">
        <w:rPr>
          <w:spacing w:val="-4"/>
          <w:lang w:val="sq-AL" w:eastAsia="hi-IN" w:bidi="hi-IN"/>
        </w:rPr>
        <w:t>ë</w:t>
      </w:r>
      <w:r w:rsidRPr="004C0ABB">
        <w:rPr>
          <w:rFonts w:eastAsia="SimSun" w:cs="Mangal"/>
          <w:spacing w:val="-4"/>
          <w:lang w:val="sq-AL" w:eastAsia="hi-IN" w:bidi="hi-IN"/>
        </w:rPr>
        <w:t>m n</w:t>
      </w:r>
      <w:r w:rsidRPr="004C0ABB">
        <w:rPr>
          <w:spacing w:val="-4"/>
          <w:lang w:val="sq-AL" w:eastAsia="hi-IN" w:bidi="hi-IN"/>
        </w:rPr>
        <w:t>ë</w:t>
      </w:r>
      <w:r w:rsidRPr="004C0ABB">
        <w:rPr>
          <w:rFonts w:eastAsia="SimSun" w:cs="Mangal"/>
          <w:spacing w:val="-4"/>
          <w:lang w:val="sq-AL" w:eastAsia="hi-IN" w:bidi="hi-IN"/>
        </w:rPr>
        <w:t xml:space="preserve"> p</w:t>
      </w:r>
      <w:r w:rsidRPr="004C0ABB">
        <w:rPr>
          <w:spacing w:val="-4"/>
          <w:lang w:val="sq-AL" w:eastAsia="hi-IN" w:bidi="hi-IN"/>
        </w:rPr>
        <w:t>ë</w:t>
      </w:r>
      <w:r w:rsidRPr="004C0ABB">
        <w:rPr>
          <w:rFonts w:eastAsia="SimSun" w:cs="Mangal"/>
          <w:spacing w:val="-4"/>
          <w:lang w:val="sq-AL" w:eastAsia="hi-IN" w:bidi="hi-IN"/>
        </w:rPr>
        <w:t>rputhje me dispozitat</w:t>
      </w:r>
      <w:r w:rsidR="00327C09">
        <w:rPr>
          <w:rFonts w:eastAsia="SimSun" w:cs="Mangal"/>
          <w:spacing w:val="-4"/>
          <w:lang w:val="sq-AL" w:eastAsia="hi-IN" w:bidi="hi-IN"/>
        </w:rPr>
        <w:t xml:space="preserve"> </w:t>
      </w:r>
      <w:r w:rsidRPr="004C0ABB">
        <w:rPr>
          <w:rFonts w:eastAsia="SimSun" w:cs="Mangal"/>
          <w:spacing w:val="-4"/>
          <w:lang w:val="sq-AL" w:eastAsia="hi-IN" w:bidi="hi-IN"/>
        </w:rPr>
        <w:t>ligjore austriake.</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19</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Llogaritja për pjesën e përfitimeve nga Republika e Shqipërisë</w:t>
      </w:r>
    </w:p>
    <w:p w:rsidR="00C45083" w:rsidRPr="004C0ABB" w:rsidRDefault="00C45083" w:rsidP="009B0DC6">
      <w:pPr>
        <w:pStyle w:val="Paragrafi"/>
        <w:rPr>
          <w:rFonts w:eastAsia="SimSun" w:cs="Mangal"/>
          <w:spacing w:val="-4"/>
          <w:sz w:val="14"/>
          <w:lang w:val="sq-AL" w:eastAsia="hi-IN" w:bidi="hi-IN"/>
        </w:rPr>
      </w:pPr>
    </w:p>
    <w:p w:rsidR="00C45083" w:rsidRPr="004C0ABB" w:rsidRDefault="00C45083" w:rsidP="009B0DC6">
      <w:pPr>
        <w:pStyle w:val="Paragrafi"/>
        <w:rPr>
          <w:rFonts w:eastAsia="SimSun" w:cs="Mangal"/>
          <w:spacing w:val="-4"/>
          <w:lang w:val="sq-AL" w:eastAsia="hi-IN" w:bidi="hi-IN"/>
        </w:rPr>
      </w:pPr>
      <w:r w:rsidRPr="004C0ABB">
        <w:rPr>
          <w:rFonts w:eastAsia="SimSun" w:cs="Mangal"/>
          <w:spacing w:val="-4"/>
          <w:lang w:val="sq-AL" w:eastAsia="hi-IN" w:bidi="hi-IN"/>
        </w:rPr>
        <w:t>Nëse sipas dispozitave ligjore shqiptare, e drejta për përfitim lind vetëm përmes bashkimit të periudhave të sigurimit sipas nenit 15 të Marrëveshjes, atëherë ky përfitim llogaritet duke marrë për bazë periudhat e sigurimit të realizuara sipas dispozitave ligjore shqiptare.</w:t>
      </w:r>
    </w:p>
    <w:p w:rsidR="00C45083" w:rsidRPr="004C0ABB" w:rsidRDefault="00C45083" w:rsidP="009B0DC6">
      <w:pPr>
        <w:pStyle w:val="Paragrafi"/>
        <w:ind w:firstLine="0"/>
        <w:rPr>
          <w:rFonts w:eastAsia="SimSun" w:cs="Mangal"/>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PJESA</w:t>
      </w:r>
      <w:bookmarkStart w:id="3" w:name="bookmark3"/>
      <w:r w:rsidRPr="004C0ABB">
        <w:rPr>
          <w:spacing w:val="-4"/>
          <w:lang w:val="sq-AL" w:eastAsia="hi-IN" w:bidi="hi-IN"/>
        </w:rPr>
        <w:t xml:space="preserve"> IV</w:t>
      </w:r>
    </w:p>
    <w:bookmarkEnd w:id="3"/>
    <w:p w:rsidR="00C45083" w:rsidRPr="004C0ABB" w:rsidRDefault="00C45083" w:rsidP="009B0DC6">
      <w:pPr>
        <w:pStyle w:val="NeniNr"/>
        <w:keepNext w:val="0"/>
        <w:rPr>
          <w:spacing w:val="-4"/>
          <w:lang w:val="sq-AL" w:eastAsia="hi-IN" w:bidi="hi-IN"/>
        </w:rPr>
      </w:pPr>
      <w:r w:rsidRPr="004C0ABB">
        <w:rPr>
          <w:spacing w:val="-4"/>
          <w:lang w:val="sq-AL" w:eastAsia="hi-IN" w:bidi="hi-IN"/>
        </w:rPr>
        <w:t>DISPOZITA TË NDRYSHME</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20</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Marrëveshja e zbatimit, ndihma e ndërsjellë administrative dhe juridike</w:t>
      </w:r>
    </w:p>
    <w:p w:rsidR="00C45083" w:rsidRPr="004C0ABB" w:rsidRDefault="00C45083" w:rsidP="009B0DC6">
      <w:pPr>
        <w:pStyle w:val="Paragrafi"/>
        <w:rPr>
          <w:spacing w:val="-4"/>
          <w:sz w:val="14"/>
          <w:lang w:val="sq-AL" w:eastAsia="hi-IN" w:bidi="hi-IN"/>
        </w:rPr>
      </w:pPr>
    </w:p>
    <w:p w:rsidR="00C45083" w:rsidRPr="004C0ABB" w:rsidRDefault="008A7208" w:rsidP="009B0DC6">
      <w:pPr>
        <w:pStyle w:val="Paragrafi"/>
        <w:rPr>
          <w:rFonts w:eastAsia="SimSun" w:cs="Mangal"/>
          <w:spacing w:val="-4"/>
          <w:lang w:val="sq-AL" w:eastAsia="hi-IN" w:bidi="hi-IN"/>
        </w:rPr>
      </w:pPr>
      <w:bookmarkStart w:id="4" w:name="result_box3"/>
      <w:bookmarkEnd w:id="4"/>
      <w:r w:rsidRPr="004C0ABB">
        <w:rPr>
          <w:rFonts w:eastAsia="SimSun" w:cs="Mangal"/>
          <w:spacing w:val="-4"/>
          <w:lang w:val="sq-AL" w:eastAsia="hi-IN" w:bidi="hi-IN"/>
        </w:rPr>
        <w:t>1</w:t>
      </w:r>
      <w:r w:rsidR="004C0ABB" w:rsidRPr="004C0ABB">
        <w:rPr>
          <w:rFonts w:eastAsia="SimSun" w:cs="Mangal"/>
          <w:spacing w:val="-4"/>
          <w:lang w:val="sq-AL" w:eastAsia="hi-IN" w:bidi="hi-IN"/>
        </w:rPr>
        <w:t>.</w:t>
      </w:r>
      <w:r w:rsidRPr="004C0ABB">
        <w:rPr>
          <w:rFonts w:eastAsia="SimSun" w:cs="Mangal"/>
          <w:spacing w:val="-4"/>
          <w:lang w:val="sq-AL" w:eastAsia="hi-IN" w:bidi="hi-IN"/>
        </w:rPr>
        <w:t xml:space="preserve"> </w:t>
      </w:r>
      <w:r w:rsidR="00C45083" w:rsidRPr="004C0ABB">
        <w:rPr>
          <w:rFonts w:eastAsia="SimSun" w:cs="Mangal"/>
          <w:spacing w:val="-4"/>
          <w:lang w:val="sq-AL" w:eastAsia="hi-IN" w:bidi="hi-IN"/>
        </w:rPr>
        <w:t>Autoritetet kompetente do të rregullojnë me një marrëveshje administrative masat e nevojshme administrative për zbatimin e kësaj Marrëveshjeje.</w:t>
      </w:r>
    </w:p>
    <w:p w:rsidR="00C45083" w:rsidRPr="004C0ABB" w:rsidRDefault="008A7208" w:rsidP="009B0DC6">
      <w:pPr>
        <w:pStyle w:val="Paragrafi"/>
        <w:rPr>
          <w:spacing w:val="-4"/>
          <w:lang w:val="sq-AL" w:eastAsia="hi-IN" w:bidi="hi-IN"/>
        </w:rPr>
      </w:pPr>
      <w:r w:rsidRPr="004C0ABB">
        <w:rPr>
          <w:spacing w:val="-4"/>
          <w:lang w:val="sq-AL" w:eastAsia="hi-IN" w:bidi="hi-IN"/>
        </w:rPr>
        <w:t>2</w:t>
      </w:r>
      <w:r w:rsidR="004C0ABB" w:rsidRPr="004C0ABB">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Autoritetet kompetente të të dy</w:t>
      </w:r>
      <w:r w:rsidR="00733274">
        <w:rPr>
          <w:spacing w:val="-4"/>
          <w:lang w:val="sq-AL" w:eastAsia="hi-IN" w:bidi="hi-IN"/>
        </w:rPr>
        <w:t>ja</w:t>
      </w:r>
      <w:r w:rsidR="00C45083" w:rsidRPr="004C0ABB">
        <w:rPr>
          <w:spacing w:val="-4"/>
          <w:lang w:val="sq-AL" w:eastAsia="hi-IN" w:bidi="hi-IN"/>
        </w:rPr>
        <w:t xml:space="preserve"> shteteve kontraktuese njoftojnë njëri-tjetrin</w:t>
      </w:r>
      <w:r w:rsidR="003B4C5B">
        <w:rPr>
          <w:spacing w:val="-4"/>
          <w:lang w:val="sq-AL" w:eastAsia="hi-IN" w:bidi="hi-IN"/>
        </w:rPr>
        <w:t>:</w:t>
      </w:r>
    </w:p>
    <w:p w:rsidR="00C45083" w:rsidRDefault="00C45083" w:rsidP="009B0DC6">
      <w:pPr>
        <w:pStyle w:val="Paragrafi"/>
        <w:rPr>
          <w:spacing w:val="-4"/>
          <w:lang w:val="sq-AL" w:eastAsia="hi-IN" w:bidi="hi-IN"/>
        </w:rPr>
      </w:pPr>
      <w:r w:rsidRPr="004C0ABB">
        <w:rPr>
          <w:spacing w:val="-4"/>
          <w:lang w:val="sq-AL" w:eastAsia="hi-IN" w:bidi="hi-IN"/>
        </w:rPr>
        <w:t>a) mbi masat e marra për zbatimin e kësaj Marrëveshjeje</w:t>
      </w:r>
      <w:r w:rsidR="003B4C5B">
        <w:rPr>
          <w:spacing w:val="-4"/>
          <w:lang w:val="sq-AL" w:eastAsia="hi-IN" w:bidi="hi-IN"/>
        </w:rPr>
        <w:t>;</w:t>
      </w:r>
    </w:p>
    <w:p w:rsidR="009B0DC6" w:rsidRDefault="009B0DC6" w:rsidP="009B0DC6">
      <w:pPr>
        <w:pStyle w:val="Paragrafi"/>
        <w:rPr>
          <w:spacing w:val="-4"/>
          <w:lang w:val="sq-AL" w:eastAsia="hi-IN" w:bidi="hi-IN"/>
        </w:rPr>
      </w:pPr>
    </w:p>
    <w:p w:rsidR="009B0DC6" w:rsidRPr="004C0ABB" w:rsidRDefault="009B0DC6" w:rsidP="009B0DC6">
      <w:pPr>
        <w:pStyle w:val="Paragrafi"/>
        <w:rPr>
          <w:spacing w:val="-4"/>
          <w:lang w:val="sq-AL" w:eastAsia="hi-IN" w:bidi="hi-IN"/>
        </w:rPr>
      </w:pPr>
    </w:p>
    <w:p w:rsidR="00C45083" w:rsidRPr="004C0ABB" w:rsidRDefault="00C45083" w:rsidP="009B0DC6">
      <w:pPr>
        <w:pStyle w:val="Paragrafi"/>
        <w:rPr>
          <w:spacing w:val="-4"/>
          <w:lang w:val="sq-AL" w:eastAsia="hi-IN" w:bidi="hi-IN"/>
        </w:rPr>
      </w:pPr>
      <w:r w:rsidRPr="004C0ABB">
        <w:rPr>
          <w:spacing w:val="-4"/>
          <w:lang w:val="sq-AL" w:eastAsia="hi-IN" w:bidi="hi-IN"/>
        </w:rPr>
        <w:t>b) mbi ndryshimet e kryera në dispozitat e tyre ligjore që prekin zbatimin e kësaj Marrëveshjeje</w:t>
      </w:r>
      <w:r w:rsidR="003B4C5B">
        <w:rPr>
          <w:spacing w:val="-4"/>
          <w:lang w:val="sq-AL" w:eastAsia="hi-IN" w:bidi="hi-IN"/>
        </w:rPr>
        <w:t>.</w:t>
      </w:r>
    </w:p>
    <w:p w:rsidR="00C45083" w:rsidRPr="004C0ABB" w:rsidRDefault="00C45083" w:rsidP="009B0DC6">
      <w:pPr>
        <w:pStyle w:val="Paragrafi"/>
        <w:rPr>
          <w:spacing w:val="-4"/>
          <w:lang w:val="sq-AL" w:eastAsia="hi-IN" w:bidi="hi-IN"/>
        </w:rPr>
      </w:pPr>
      <w:r w:rsidRPr="004C0ABB">
        <w:rPr>
          <w:spacing w:val="-4"/>
          <w:lang w:val="sq-AL" w:eastAsia="hi-IN" w:bidi="hi-IN"/>
        </w:rPr>
        <w:t>3</w:t>
      </w:r>
      <w:r w:rsidR="004C0ABB" w:rsidRPr="004C0ABB">
        <w:rPr>
          <w:spacing w:val="-4"/>
          <w:lang w:val="sq-AL" w:eastAsia="hi-IN" w:bidi="hi-IN"/>
        </w:rPr>
        <w:t>.</w:t>
      </w:r>
      <w:r w:rsidRPr="004C0ABB">
        <w:rPr>
          <w:spacing w:val="-4"/>
          <w:lang w:val="sq-AL" w:eastAsia="hi-IN" w:bidi="hi-IN"/>
        </w:rPr>
        <w:tab/>
      </w:r>
      <w:r w:rsidR="003B4C5B">
        <w:rPr>
          <w:spacing w:val="-4"/>
          <w:lang w:val="sq-AL" w:eastAsia="hi-IN" w:bidi="hi-IN"/>
        </w:rPr>
        <w:t xml:space="preserve"> </w:t>
      </w:r>
      <w:r w:rsidRPr="004C0ABB">
        <w:rPr>
          <w:spacing w:val="-4"/>
          <w:lang w:val="sq-AL" w:eastAsia="hi-IN" w:bidi="hi-IN"/>
        </w:rPr>
        <w:t>Në zbatimin e kësaj marrëveshjeje autoritetet dhe institucionet e shteteve kontraktuese duhet të ndihmojnë njëri-tjetrin dhe të veprojnë njëlloj sikur të zbatonin dispozitat e veta ligjore. Kjo ndihmë e ndërsjellë është falas.</w:t>
      </w:r>
    </w:p>
    <w:p w:rsidR="00C45083" w:rsidRPr="004C0ABB" w:rsidRDefault="00C45083" w:rsidP="009B0DC6">
      <w:pPr>
        <w:pStyle w:val="Paragrafi"/>
        <w:rPr>
          <w:spacing w:val="-4"/>
          <w:lang w:val="sq-AL" w:eastAsia="hi-IN" w:bidi="hi-IN"/>
        </w:rPr>
      </w:pPr>
      <w:r w:rsidRPr="004C0ABB">
        <w:rPr>
          <w:spacing w:val="-4"/>
          <w:lang w:val="sq-AL" w:eastAsia="hi-IN" w:bidi="hi-IN"/>
        </w:rPr>
        <w:t>4</w:t>
      </w:r>
      <w:r w:rsidR="004C0ABB" w:rsidRPr="004C0ABB">
        <w:rPr>
          <w:spacing w:val="-4"/>
          <w:lang w:val="sq-AL" w:eastAsia="hi-IN" w:bidi="hi-IN"/>
        </w:rPr>
        <w:t xml:space="preserve">. </w:t>
      </w:r>
      <w:r w:rsidRPr="004C0ABB">
        <w:rPr>
          <w:spacing w:val="-4"/>
          <w:lang w:val="sq-AL" w:eastAsia="hi-IN" w:bidi="hi-IN"/>
        </w:rPr>
        <w:t>Autoritetet dhe institucionet e shteteve kontraktues</w:t>
      </w:r>
      <w:r w:rsidR="00544B41">
        <w:rPr>
          <w:spacing w:val="-4"/>
          <w:lang w:val="sq-AL" w:eastAsia="hi-IN" w:bidi="hi-IN"/>
        </w:rPr>
        <w:t>e</w:t>
      </w:r>
      <w:r w:rsidRPr="004C0ABB">
        <w:rPr>
          <w:spacing w:val="-4"/>
          <w:lang w:val="sq-AL" w:eastAsia="hi-IN" w:bidi="hi-IN"/>
        </w:rPr>
        <w:t xml:space="preserve">, me qëllim zbatimin e kësaj </w:t>
      </w:r>
      <w:r w:rsidR="001C61FF" w:rsidRPr="004C0ABB">
        <w:rPr>
          <w:spacing w:val="-4"/>
          <w:lang w:val="sq-AL" w:eastAsia="hi-IN" w:bidi="hi-IN"/>
        </w:rPr>
        <w:t>marrëveshjeje</w:t>
      </w:r>
      <w:r w:rsidRPr="004C0ABB">
        <w:rPr>
          <w:spacing w:val="-4"/>
          <w:lang w:val="sq-AL" w:eastAsia="hi-IN" w:bidi="hi-IN"/>
        </w:rPr>
        <w:t>, mund të komunikojnë më njëri-</w:t>
      </w:r>
      <w:r w:rsidRPr="004C0ABB">
        <w:rPr>
          <w:spacing w:val="-4"/>
          <w:lang w:val="sq-AL" w:eastAsia="hi-IN" w:bidi="hi-IN"/>
        </w:rPr>
        <w:lastRenderedPageBreak/>
        <w:t>tjetrin</w:t>
      </w:r>
      <w:r w:rsidR="008340DB">
        <w:rPr>
          <w:spacing w:val="-4"/>
          <w:lang w:val="sq-AL" w:eastAsia="hi-IN" w:bidi="hi-IN"/>
        </w:rPr>
        <w:t>,</w:t>
      </w:r>
      <w:r w:rsidRPr="004C0ABB">
        <w:rPr>
          <w:spacing w:val="-4"/>
          <w:lang w:val="sq-AL" w:eastAsia="hi-IN" w:bidi="hi-IN"/>
        </w:rPr>
        <w:t xml:space="preserve"> si dhe direkt me persona të përfshirë ose të autorizuarit e tyre.</w:t>
      </w:r>
    </w:p>
    <w:p w:rsidR="00C45083" w:rsidRPr="004C0ABB" w:rsidRDefault="008A7208" w:rsidP="009B0DC6">
      <w:pPr>
        <w:pStyle w:val="Paragrafi"/>
        <w:rPr>
          <w:spacing w:val="-4"/>
          <w:lang w:val="sq-AL" w:eastAsia="hi-IN" w:bidi="hi-IN"/>
        </w:rPr>
      </w:pPr>
      <w:r w:rsidRPr="004C0ABB">
        <w:rPr>
          <w:spacing w:val="-4"/>
          <w:lang w:val="sq-AL" w:eastAsia="hi-IN" w:bidi="hi-IN"/>
        </w:rPr>
        <w:t>5</w:t>
      </w:r>
      <w:r w:rsidR="004C0ABB" w:rsidRPr="004C0ABB">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Autoritetet dhe institucionet e njërit prej shteteve kontraktues</w:t>
      </w:r>
      <w:r w:rsidR="00544B41">
        <w:rPr>
          <w:spacing w:val="-4"/>
          <w:lang w:val="sq-AL" w:eastAsia="hi-IN" w:bidi="hi-IN"/>
        </w:rPr>
        <w:t>e</w:t>
      </w:r>
      <w:r w:rsidR="00C45083" w:rsidRPr="004C0ABB">
        <w:rPr>
          <w:spacing w:val="-4"/>
          <w:lang w:val="sq-AL" w:eastAsia="hi-IN" w:bidi="hi-IN"/>
        </w:rPr>
        <w:t xml:space="preserve"> nuk mund t</w:t>
      </w:r>
      <w:r w:rsidR="008340DB">
        <w:rPr>
          <w:spacing w:val="-4"/>
          <w:lang w:val="sq-AL" w:eastAsia="hi-IN" w:bidi="hi-IN"/>
        </w:rPr>
        <w:t>’</w:t>
      </w:r>
      <w:r w:rsidR="00C45083" w:rsidRPr="004C0ABB">
        <w:rPr>
          <w:spacing w:val="-4"/>
          <w:lang w:val="sq-AL" w:eastAsia="hi-IN" w:bidi="hi-IN"/>
        </w:rPr>
        <w:t xml:space="preserve">i refuzojnë kërkesat dhe </w:t>
      </w:r>
      <w:r w:rsidR="001C61FF" w:rsidRPr="004C0ABB">
        <w:rPr>
          <w:spacing w:val="-4"/>
          <w:lang w:val="sq-AL" w:eastAsia="hi-IN" w:bidi="hi-IN"/>
        </w:rPr>
        <w:t>dokumentet</w:t>
      </w:r>
      <w:r w:rsidR="00C45083" w:rsidRPr="004C0ABB">
        <w:rPr>
          <w:spacing w:val="-4"/>
          <w:lang w:val="sq-AL" w:eastAsia="hi-IN" w:bidi="hi-IN"/>
        </w:rPr>
        <w:t xml:space="preserve"> e dërguar</w:t>
      </w:r>
      <w:r w:rsidR="004343AB">
        <w:rPr>
          <w:spacing w:val="-4"/>
          <w:lang w:val="sq-AL" w:eastAsia="hi-IN" w:bidi="hi-IN"/>
        </w:rPr>
        <w:t>a</w:t>
      </w:r>
      <w:r w:rsidR="00C45083" w:rsidRPr="004C0ABB">
        <w:rPr>
          <w:spacing w:val="-4"/>
          <w:lang w:val="sq-AL" w:eastAsia="hi-IN" w:bidi="hi-IN"/>
        </w:rPr>
        <w:t xml:space="preserve"> te ta me shkakun se ato janë përpiluar në gjuhën zyrtare të shtetit tjetër kontraktues.</w:t>
      </w:r>
    </w:p>
    <w:p w:rsidR="00C45083" w:rsidRPr="004C0ABB" w:rsidRDefault="008A7208" w:rsidP="009B0DC6">
      <w:pPr>
        <w:pStyle w:val="Paragrafi"/>
        <w:rPr>
          <w:spacing w:val="-4"/>
          <w:lang w:val="sq-AL" w:eastAsia="hi-IN" w:bidi="hi-IN"/>
        </w:rPr>
      </w:pPr>
      <w:r w:rsidRPr="004C0ABB">
        <w:rPr>
          <w:spacing w:val="-4"/>
          <w:lang w:val="sq-AL" w:eastAsia="hi-IN" w:bidi="hi-IN"/>
        </w:rPr>
        <w:t>6</w:t>
      </w:r>
      <w:r w:rsidR="004C0ABB" w:rsidRPr="004C0ABB">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Kontrollet mjekësore të cilat kryhen vetëm në zbatim të dispozitave ligjore të njërit prej shteteve kontraktues</w:t>
      </w:r>
      <w:r w:rsidR="00544B41">
        <w:rPr>
          <w:spacing w:val="-4"/>
          <w:lang w:val="sq-AL" w:eastAsia="hi-IN" w:bidi="hi-IN"/>
        </w:rPr>
        <w:t>e</w:t>
      </w:r>
      <w:r w:rsidR="00C45083" w:rsidRPr="004C0ABB">
        <w:rPr>
          <w:spacing w:val="-4"/>
          <w:lang w:val="sq-AL" w:eastAsia="hi-IN" w:bidi="hi-IN"/>
        </w:rPr>
        <w:t xml:space="preserve"> dhe kanë të bëjnë me persona të cilët kanë vendqëndrimin apo vendbanimin në territorin e shtetit tjetër, me kërkesë të institucionit kompetent, urdhërohen dhe </w:t>
      </w:r>
      <w:r w:rsidR="001C61FF" w:rsidRPr="004C0ABB">
        <w:rPr>
          <w:spacing w:val="-4"/>
          <w:lang w:val="sq-AL" w:eastAsia="hi-IN" w:bidi="hi-IN"/>
        </w:rPr>
        <w:t>mbikëqyren</w:t>
      </w:r>
      <w:r w:rsidR="00C45083" w:rsidRPr="004C0ABB">
        <w:rPr>
          <w:spacing w:val="-4"/>
          <w:lang w:val="sq-AL" w:eastAsia="hi-IN" w:bidi="hi-IN"/>
        </w:rPr>
        <w:t xml:space="preserve"> nga institucioni i shtetit ku personi ka vendqëndrimin apo vendbanimin dhe shpenzimet mbulohen nga institucioni kompetent kërkues. Nëse kontrollet mjekësore kryhen në zbatim të dispozitave ligjore të të dy</w:t>
      </w:r>
      <w:r w:rsidR="004343AB">
        <w:rPr>
          <w:spacing w:val="-4"/>
          <w:lang w:val="sq-AL" w:eastAsia="hi-IN" w:bidi="hi-IN"/>
        </w:rPr>
        <w:t>ja</w:t>
      </w:r>
      <w:r w:rsidR="00C45083" w:rsidRPr="004C0ABB">
        <w:rPr>
          <w:spacing w:val="-4"/>
          <w:lang w:val="sq-AL" w:eastAsia="hi-IN" w:bidi="hi-IN"/>
        </w:rPr>
        <w:t xml:space="preserve"> shteteve kontraktues</w:t>
      </w:r>
      <w:r w:rsidR="00544B41">
        <w:rPr>
          <w:spacing w:val="-4"/>
          <w:lang w:val="sq-AL" w:eastAsia="hi-IN" w:bidi="hi-IN"/>
        </w:rPr>
        <w:t>e</w:t>
      </w:r>
      <w:r w:rsidR="00C45083" w:rsidRPr="004C0ABB">
        <w:rPr>
          <w:spacing w:val="-4"/>
          <w:lang w:val="sq-AL" w:eastAsia="hi-IN" w:bidi="hi-IN"/>
        </w:rPr>
        <w:t xml:space="preserve">, atëherë ato urdhërohen dhe </w:t>
      </w:r>
      <w:r w:rsidR="001C61FF" w:rsidRPr="004C0ABB">
        <w:rPr>
          <w:spacing w:val="-4"/>
          <w:lang w:val="sq-AL" w:eastAsia="hi-IN" w:bidi="hi-IN"/>
        </w:rPr>
        <w:t>mbikëqyren</w:t>
      </w:r>
      <w:r w:rsidR="00C45083" w:rsidRPr="004C0ABB">
        <w:rPr>
          <w:spacing w:val="-4"/>
          <w:lang w:val="sq-AL" w:eastAsia="hi-IN" w:bidi="hi-IN"/>
        </w:rPr>
        <w:t xml:space="preserve"> nga institucioni i shtetit ku personi ka vendqëndrimin apo vendbanimin, i cili mbulon edhe shpenzimet e kontrolleve mjekësore.</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21</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Zyrat ndërlidhëse</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Paragrafi"/>
        <w:rPr>
          <w:spacing w:val="-4"/>
          <w:lang w:val="sq-AL" w:eastAsia="hi-IN" w:bidi="hi-IN"/>
        </w:rPr>
      </w:pPr>
      <w:r w:rsidRPr="004C0ABB">
        <w:rPr>
          <w:spacing w:val="-4"/>
          <w:lang w:val="sq-AL" w:eastAsia="hi-IN" w:bidi="hi-IN"/>
        </w:rPr>
        <w:t>Autoritetet kompetente, për të lehtësuar zbatimin e kësaj Marrëveshjeje dhe veçanërisht për krijimin e një lidhje</w:t>
      </w:r>
      <w:r w:rsidR="00036B4B">
        <w:rPr>
          <w:spacing w:val="-4"/>
          <w:lang w:val="sq-AL" w:eastAsia="hi-IN" w:bidi="hi-IN"/>
        </w:rPr>
        <w:t>je</w:t>
      </w:r>
      <w:r w:rsidRPr="004C0ABB">
        <w:rPr>
          <w:spacing w:val="-4"/>
          <w:lang w:val="sq-AL" w:eastAsia="hi-IN" w:bidi="hi-IN"/>
        </w:rPr>
        <w:t xml:space="preserve"> të thjeshtë dhe të shpejtë në mes të institucioneve përkatëse të shteteve kontraktues</w:t>
      </w:r>
      <w:r w:rsidR="00544B41">
        <w:rPr>
          <w:spacing w:val="-4"/>
          <w:lang w:val="sq-AL" w:eastAsia="hi-IN" w:bidi="hi-IN"/>
        </w:rPr>
        <w:t>e</w:t>
      </w:r>
      <w:r w:rsidRPr="004C0ABB">
        <w:rPr>
          <w:spacing w:val="-4"/>
          <w:lang w:val="sq-AL" w:eastAsia="hi-IN" w:bidi="hi-IN"/>
        </w:rPr>
        <w:t>, duhet të caktojnë zyra ndërlidhëse.</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22</w:t>
      </w:r>
    </w:p>
    <w:p w:rsidR="00C45083" w:rsidRPr="004C0ABB" w:rsidRDefault="00C45083" w:rsidP="009B0DC6">
      <w:pPr>
        <w:pStyle w:val="NeniTitull"/>
        <w:keepNext w:val="0"/>
        <w:rPr>
          <w:spacing w:val="-4"/>
          <w:lang w:val="sq-AL" w:eastAsia="hi-IN" w:bidi="hi-IN"/>
        </w:rPr>
      </w:pPr>
      <w:bookmarkStart w:id="5" w:name="result_box21"/>
      <w:bookmarkEnd w:id="5"/>
      <w:r w:rsidRPr="004C0ABB">
        <w:rPr>
          <w:spacing w:val="-4"/>
          <w:lang w:val="sq-AL" w:eastAsia="hi-IN" w:bidi="hi-IN"/>
        </w:rPr>
        <w:t xml:space="preserve">Përjashtimi nga taksat dhe reduktimi i taksave - Përjashtimi nga legalizimi </w:t>
      </w:r>
    </w:p>
    <w:p w:rsidR="00C45083" w:rsidRPr="004C0ABB" w:rsidRDefault="00C45083" w:rsidP="009B0DC6">
      <w:pPr>
        <w:pStyle w:val="NeniNr"/>
        <w:keepNext w:val="0"/>
        <w:rPr>
          <w:spacing w:val="-4"/>
          <w:sz w:val="14"/>
          <w:lang w:val="sq-AL" w:eastAsia="hi-IN" w:bidi="hi-IN"/>
        </w:rPr>
      </w:pPr>
    </w:p>
    <w:p w:rsidR="00C45083" w:rsidRPr="004C0ABB" w:rsidRDefault="008A7208" w:rsidP="009B0DC6">
      <w:pPr>
        <w:pStyle w:val="Paragrafi"/>
        <w:rPr>
          <w:spacing w:val="-4"/>
          <w:lang w:val="sq-AL" w:eastAsia="hi-IN" w:bidi="hi-IN"/>
        </w:rPr>
      </w:pPr>
      <w:r w:rsidRPr="004C0ABB">
        <w:rPr>
          <w:spacing w:val="-4"/>
          <w:lang w:val="sq-AL" w:eastAsia="hi-IN" w:bidi="hi-IN"/>
        </w:rPr>
        <w:t>1</w:t>
      </w:r>
      <w:r w:rsidR="004C0ABB" w:rsidRPr="004C0ABB">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 xml:space="preserve">Çdo përjashtim apo reduktim i taksave ose </w:t>
      </w:r>
      <w:r w:rsidR="00036B4B">
        <w:rPr>
          <w:spacing w:val="-4"/>
          <w:lang w:val="sq-AL" w:eastAsia="hi-IN" w:bidi="hi-IN"/>
        </w:rPr>
        <w:t xml:space="preserve">i </w:t>
      </w:r>
      <w:r w:rsidR="00C45083" w:rsidRPr="004C0ABB">
        <w:rPr>
          <w:spacing w:val="-4"/>
          <w:lang w:val="sq-AL" w:eastAsia="hi-IN" w:bidi="hi-IN"/>
        </w:rPr>
        <w:t>tarifave</w:t>
      </w:r>
      <w:r w:rsidR="00036B4B">
        <w:rPr>
          <w:spacing w:val="-4"/>
          <w:lang w:val="sq-AL" w:eastAsia="hi-IN" w:bidi="hi-IN"/>
        </w:rPr>
        <w:t>,</w:t>
      </w:r>
      <w:r w:rsidR="00C45083" w:rsidRPr="004C0ABB">
        <w:rPr>
          <w:spacing w:val="-4"/>
          <w:lang w:val="sq-AL" w:eastAsia="hi-IN" w:bidi="hi-IN"/>
        </w:rPr>
        <w:t xml:space="preserve"> parashikuar në dispozitat e njërit prej shteteve kontraktues</w:t>
      </w:r>
      <w:r w:rsidR="00544B41">
        <w:rPr>
          <w:spacing w:val="-4"/>
          <w:lang w:val="sq-AL" w:eastAsia="hi-IN" w:bidi="hi-IN"/>
        </w:rPr>
        <w:t>e</w:t>
      </w:r>
      <w:r w:rsidR="00C45083" w:rsidRPr="004C0ABB">
        <w:rPr>
          <w:spacing w:val="-4"/>
          <w:lang w:val="sq-AL" w:eastAsia="hi-IN" w:bidi="hi-IN"/>
        </w:rPr>
        <w:t xml:space="preserve"> për vulat, gjykatat, noteritë dhe regjistrimet për </w:t>
      </w:r>
      <w:r w:rsidR="001C61FF" w:rsidRPr="004C0ABB">
        <w:rPr>
          <w:spacing w:val="-4"/>
          <w:lang w:val="sq-AL" w:eastAsia="hi-IN" w:bidi="hi-IN"/>
        </w:rPr>
        <w:t>dokumentet</w:t>
      </w:r>
      <w:r w:rsidR="00C45083" w:rsidRPr="004C0ABB">
        <w:rPr>
          <w:spacing w:val="-4"/>
          <w:lang w:val="sq-AL" w:eastAsia="hi-IN" w:bidi="hi-IN"/>
        </w:rPr>
        <w:t xml:space="preserve"> ose dëshmitë, të cilat duhen paraqitur në zbatim të këtyre dispozitave, duhet të aplikohet edhe për </w:t>
      </w:r>
      <w:r w:rsidR="001C61FF" w:rsidRPr="004C0ABB">
        <w:rPr>
          <w:spacing w:val="-4"/>
          <w:lang w:val="sq-AL" w:eastAsia="hi-IN" w:bidi="hi-IN"/>
        </w:rPr>
        <w:t>dokumen</w:t>
      </w:r>
      <w:r w:rsidR="002E0B05">
        <w:rPr>
          <w:spacing w:val="-4"/>
          <w:lang w:val="sq-AL" w:eastAsia="hi-IN" w:bidi="hi-IN"/>
        </w:rPr>
        <w:t>-</w:t>
      </w:r>
      <w:r w:rsidR="001C61FF" w:rsidRPr="004C0ABB">
        <w:rPr>
          <w:spacing w:val="-4"/>
          <w:lang w:val="sq-AL" w:eastAsia="hi-IN" w:bidi="hi-IN"/>
        </w:rPr>
        <w:t>tet</w:t>
      </w:r>
      <w:r w:rsidR="00C45083" w:rsidRPr="004C0ABB">
        <w:rPr>
          <w:spacing w:val="-4"/>
          <w:lang w:val="sq-AL" w:eastAsia="hi-IN" w:bidi="hi-IN"/>
        </w:rPr>
        <w:t xml:space="preserve"> dhe dëshmitë të cilat duhen paraqitur në zbatim të kësaj marrëveshjeje ose dispozitave ligjore të shtetit tjetër kontraktues.</w:t>
      </w:r>
    </w:p>
    <w:p w:rsidR="00C45083" w:rsidRPr="004C0ABB" w:rsidRDefault="008A7208" w:rsidP="009B0DC6">
      <w:pPr>
        <w:pStyle w:val="Paragrafi"/>
        <w:rPr>
          <w:spacing w:val="-4"/>
          <w:lang w:val="sq-AL" w:eastAsia="hi-IN" w:bidi="hi-IN"/>
        </w:rPr>
      </w:pPr>
      <w:r w:rsidRPr="004C0ABB">
        <w:rPr>
          <w:spacing w:val="-4"/>
          <w:lang w:val="sq-AL" w:eastAsia="hi-IN" w:bidi="hi-IN"/>
        </w:rPr>
        <w:t>2</w:t>
      </w:r>
      <w:r w:rsidR="004C0ABB" w:rsidRPr="004C0ABB">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Dëshmitë dhe dokumentet e çdo lloji, të cilat duhen paraqitur në zbatim të kësaj marrëveshjeje, nuk duhen legalizuar.</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23</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Mbrojtja e të dhënave personale</w:t>
      </w:r>
    </w:p>
    <w:p w:rsidR="00C45083" w:rsidRPr="004C0ABB" w:rsidRDefault="00C45083" w:rsidP="009B0DC6">
      <w:pPr>
        <w:pStyle w:val="Paragrafi"/>
        <w:rPr>
          <w:spacing w:val="-4"/>
          <w:sz w:val="14"/>
          <w:lang w:val="sq-AL" w:eastAsia="hi-IN" w:bidi="hi-IN"/>
        </w:rPr>
      </w:pPr>
    </w:p>
    <w:p w:rsidR="00C45083" w:rsidRPr="004C0ABB" w:rsidRDefault="00036B4B" w:rsidP="009B0DC6">
      <w:pPr>
        <w:pStyle w:val="Paragrafi"/>
        <w:rPr>
          <w:spacing w:val="-4"/>
          <w:lang w:val="sq-AL" w:eastAsia="hi-IN" w:bidi="hi-IN"/>
        </w:rPr>
      </w:pPr>
      <w:r>
        <w:rPr>
          <w:spacing w:val="-4"/>
          <w:lang w:val="sq-AL" w:eastAsia="hi-IN" w:bidi="hi-IN"/>
        </w:rPr>
        <w:t xml:space="preserve">1. </w:t>
      </w:r>
      <w:r w:rsidR="00C45083" w:rsidRPr="004C0ABB">
        <w:rPr>
          <w:spacing w:val="-4"/>
          <w:lang w:val="sq-AL" w:eastAsia="hi-IN" w:bidi="hi-IN"/>
        </w:rPr>
        <w:t>Kur në bazë të kësaj marrëveshjeje transme</w:t>
      </w:r>
      <w:r w:rsidR="002E0B05">
        <w:rPr>
          <w:spacing w:val="-4"/>
          <w:lang w:val="sq-AL" w:eastAsia="hi-IN" w:bidi="hi-IN"/>
        </w:rPr>
        <w:t>-</w:t>
      </w:r>
      <w:r w:rsidR="00C45083" w:rsidRPr="004C0ABB">
        <w:rPr>
          <w:spacing w:val="-4"/>
          <w:lang w:val="sq-AL" w:eastAsia="hi-IN" w:bidi="hi-IN"/>
        </w:rPr>
        <w:t xml:space="preserve">tohen të dhëna personale, vlejnë përcaktimet e </w:t>
      </w:r>
      <w:r w:rsidR="001C61FF" w:rsidRPr="004C0ABB">
        <w:rPr>
          <w:spacing w:val="-4"/>
          <w:lang w:val="sq-AL" w:eastAsia="hi-IN" w:bidi="hi-IN"/>
        </w:rPr>
        <w:lastRenderedPageBreak/>
        <w:t>mëposhtme</w:t>
      </w:r>
      <w:r w:rsidR="00C45083" w:rsidRPr="004C0ABB">
        <w:rPr>
          <w:spacing w:val="-4"/>
          <w:lang w:val="sq-AL" w:eastAsia="hi-IN" w:bidi="hi-IN"/>
        </w:rPr>
        <w:t xml:space="preserve">, </w:t>
      </w:r>
      <w:bookmarkStart w:id="6" w:name="result_box31"/>
      <w:bookmarkEnd w:id="6"/>
      <w:r w:rsidR="00C45083" w:rsidRPr="004C0ABB">
        <w:rPr>
          <w:spacing w:val="-4"/>
          <w:lang w:val="sq-AL" w:eastAsia="hi-IN" w:bidi="hi-IN"/>
        </w:rPr>
        <w:t xml:space="preserve">në përputhje me </w:t>
      </w:r>
      <w:r w:rsidR="001C61FF" w:rsidRPr="004C0ABB">
        <w:rPr>
          <w:spacing w:val="-4"/>
          <w:lang w:val="sq-AL" w:eastAsia="hi-IN" w:bidi="hi-IN"/>
        </w:rPr>
        <w:t>legjislacionin</w:t>
      </w:r>
      <w:r w:rsidR="00C45083" w:rsidRPr="004C0ABB">
        <w:rPr>
          <w:spacing w:val="-4"/>
          <w:lang w:val="sq-AL" w:eastAsia="hi-IN" w:bidi="hi-IN"/>
        </w:rPr>
        <w:t xml:space="preserve"> e brendshëm të secilit shtet kontraktues: </w:t>
      </w:r>
    </w:p>
    <w:p w:rsidR="00C45083" w:rsidRPr="004C0ABB" w:rsidRDefault="008C0F4E" w:rsidP="009B0DC6">
      <w:pPr>
        <w:pStyle w:val="Paragrafi"/>
        <w:rPr>
          <w:spacing w:val="-4"/>
          <w:lang w:val="sq-AL" w:eastAsia="hi-IN" w:bidi="hi-IN"/>
        </w:rPr>
      </w:pPr>
      <w:r w:rsidRPr="004C0ABB">
        <w:rPr>
          <w:spacing w:val="-4"/>
          <w:lang w:val="sq-AL" w:eastAsia="hi-IN" w:bidi="hi-IN"/>
        </w:rPr>
        <w:t>1</w:t>
      </w:r>
      <w:r w:rsidR="00E83178">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Të dhënat, në zbatim të kësaj marrëveshje</w:t>
      </w:r>
      <w:r w:rsidR="00036B4B">
        <w:rPr>
          <w:spacing w:val="-4"/>
          <w:lang w:val="sq-AL" w:eastAsia="hi-IN" w:bidi="hi-IN"/>
        </w:rPr>
        <w:t>je</w:t>
      </w:r>
      <w:r w:rsidR="00C45083" w:rsidRPr="004C0ABB">
        <w:rPr>
          <w:spacing w:val="-4"/>
          <w:lang w:val="sq-AL" w:eastAsia="hi-IN" w:bidi="hi-IN"/>
        </w:rPr>
        <w:t xml:space="preserve"> dhe të dispozitave ligjore të cilave ajo u </w:t>
      </w:r>
      <w:r w:rsidR="00C45083" w:rsidRPr="004C0ABB">
        <w:rPr>
          <w:spacing w:val="-4"/>
          <w:lang w:val="sq-AL" w:eastAsia="hi-IN" w:bidi="hi-IN"/>
        </w:rPr>
        <w:tab/>
        <w:t>referohet, lejohen t</w:t>
      </w:r>
      <w:r w:rsidR="00D028D8">
        <w:rPr>
          <w:spacing w:val="-4"/>
          <w:lang w:val="sq-AL" w:eastAsia="hi-IN" w:bidi="hi-IN"/>
        </w:rPr>
        <w:t>’</w:t>
      </w:r>
      <w:r w:rsidR="00C45083" w:rsidRPr="004C0ABB">
        <w:rPr>
          <w:spacing w:val="-4"/>
          <w:lang w:val="sq-AL" w:eastAsia="hi-IN" w:bidi="hi-IN"/>
        </w:rPr>
        <w:t>u transmetohen zyrave kompetente të shtetit marrës.</w:t>
      </w:r>
      <w:r w:rsidR="00C45083" w:rsidRPr="004C0ABB">
        <w:rPr>
          <w:i/>
          <w:iCs/>
          <w:spacing w:val="-4"/>
          <w:lang w:val="sq-AL" w:eastAsia="hi-IN" w:bidi="hi-IN"/>
        </w:rPr>
        <w:t xml:space="preserve"> </w:t>
      </w:r>
      <w:r w:rsidR="00C45083" w:rsidRPr="004C0ABB">
        <w:rPr>
          <w:spacing w:val="-4"/>
          <w:lang w:val="sq-AL" w:eastAsia="hi-IN" w:bidi="hi-IN"/>
        </w:rPr>
        <w:t>Shteti marrës lejohet t</w:t>
      </w:r>
      <w:r w:rsidR="00D028D8">
        <w:rPr>
          <w:spacing w:val="-4"/>
          <w:lang w:val="sq-AL" w:eastAsia="hi-IN" w:bidi="hi-IN"/>
        </w:rPr>
        <w:t>’</w:t>
      </w:r>
      <w:r w:rsidR="00C45083" w:rsidRPr="004C0ABB">
        <w:rPr>
          <w:spacing w:val="-4"/>
          <w:lang w:val="sq-AL" w:eastAsia="hi-IN" w:bidi="hi-IN"/>
        </w:rPr>
        <w:t xml:space="preserve">i përdorë ato vetëm për këto qëllime. Transmetimi në zyra të tjera të shtetit marrës është i lejueshëm sipas legjislacionit të brendshëm të shtetit marrës, vetëm nëse </w:t>
      </w:r>
      <w:r w:rsidR="00512F0A">
        <w:rPr>
          <w:spacing w:val="-4"/>
          <w:lang w:val="sq-AL" w:eastAsia="hi-IN" w:bidi="hi-IN"/>
        </w:rPr>
        <w:t>u</w:t>
      </w:r>
      <w:r w:rsidR="00C45083" w:rsidRPr="004C0ABB">
        <w:rPr>
          <w:spacing w:val="-4"/>
          <w:lang w:val="sq-AL" w:eastAsia="hi-IN" w:bidi="hi-IN"/>
        </w:rPr>
        <w:t xml:space="preserve"> shërben qëllimeve të mbrojtjes shoqërore</w:t>
      </w:r>
      <w:r w:rsidR="00512F0A">
        <w:rPr>
          <w:spacing w:val="-4"/>
          <w:lang w:val="sq-AL" w:eastAsia="hi-IN" w:bidi="hi-IN"/>
        </w:rPr>
        <w:t>,</w:t>
      </w:r>
      <w:r w:rsidR="00C45083" w:rsidRPr="004C0ABB">
        <w:rPr>
          <w:spacing w:val="-4"/>
          <w:lang w:val="sq-AL" w:eastAsia="hi-IN" w:bidi="hi-IN"/>
        </w:rPr>
        <w:t xml:space="preserve"> si dhe proceseve gjyqësore që lidhen me të. Edhe në rastet e hapjes së informacioneve në kuadër të një procesi apo vendimi gjyqësor, konfidencialiteti mbi të dhënat personale lejohet të thyhet vetëm nëse kjo është e domosdoshme për mbrojtjen e interesave mbizotërues legj</w:t>
      </w:r>
      <w:r w:rsidR="002A6E54">
        <w:rPr>
          <w:spacing w:val="-4"/>
          <w:lang w:val="sq-AL" w:eastAsia="hi-IN" w:bidi="hi-IN"/>
        </w:rPr>
        <w:t>itimë</w:t>
      </w:r>
      <w:r w:rsidR="00C45083" w:rsidRPr="004C0ABB">
        <w:rPr>
          <w:spacing w:val="-4"/>
          <w:lang w:val="sq-AL" w:eastAsia="hi-IN" w:bidi="hi-IN"/>
        </w:rPr>
        <w:t xml:space="preserve"> të një personi tjetër ose interesave mbizotërues publik</w:t>
      </w:r>
      <w:r w:rsidR="002A6E54">
        <w:rPr>
          <w:spacing w:val="-4"/>
          <w:lang w:val="sq-AL" w:eastAsia="hi-IN" w:bidi="hi-IN"/>
        </w:rPr>
        <w:t>ë</w:t>
      </w:r>
      <w:r w:rsidR="00C45083" w:rsidRPr="004C0ABB">
        <w:rPr>
          <w:spacing w:val="-4"/>
          <w:lang w:val="sq-AL" w:eastAsia="hi-IN" w:bidi="hi-IN"/>
        </w:rPr>
        <w:t>.</w:t>
      </w:r>
    </w:p>
    <w:p w:rsidR="00C45083" w:rsidRPr="004C0ABB" w:rsidRDefault="00C45083" w:rsidP="009B0DC6">
      <w:pPr>
        <w:pStyle w:val="Paragrafi"/>
        <w:rPr>
          <w:spacing w:val="-4"/>
          <w:lang w:val="sq-AL" w:eastAsia="hi-IN" w:bidi="hi-IN"/>
        </w:rPr>
      </w:pPr>
      <w:r w:rsidRPr="004C0ABB">
        <w:rPr>
          <w:spacing w:val="-4"/>
          <w:lang w:val="sq-AL" w:eastAsia="hi-IN" w:bidi="hi-IN"/>
        </w:rPr>
        <w:tab/>
        <w:t>2</w:t>
      </w:r>
      <w:r w:rsidR="00E83178">
        <w:rPr>
          <w:spacing w:val="-4"/>
          <w:lang w:val="sq-AL" w:eastAsia="hi-IN" w:bidi="hi-IN"/>
        </w:rPr>
        <w:t>)</w:t>
      </w:r>
      <w:r w:rsidR="008A7208" w:rsidRPr="004C0ABB">
        <w:rPr>
          <w:spacing w:val="-4"/>
          <w:lang w:val="sq-AL" w:eastAsia="hi-IN" w:bidi="hi-IN"/>
        </w:rPr>
        <w:t xml:space="preserve"> </w:t>
      </w:r>
      <w:r w:rsidRPr="004C0ABB">
        <w:rPr>
          <w:spacing w:val="-4"/>
          <w:lang w:val="sq-AL" w:eastAsia="hi-IN" w:bidi="hi-IN"/>
        </w:rPr>
        <w:t>Nëse të dhënat personale transmetohen në kuadër të kësaj marrëveshjeje ose të</w:t>
      </w:r>
      <w:r w:rsidR="00EC6F17" w:rsidRPr="004C0ABB">
        <w:rPr>
          <w:spacing w:val="-4"/>
          <w:lang w:val="sq-AL" w:eastAsia="hi-IN" w:bidi="hi-IN"/>
        </w:rPr>
        <w:t xml:space="preserve"> </w:t>
      </w:r>
      <w:r w:rsidRPr="004C0ABB">
        <w:rPr>
          <w:spacing w:val="-4"/>
          <w:lang w:val="sq-AL" w:eastAsia="hi-IN" w:bidi="hi-IN"/>
        </w:rPr>
        <w:t>marrëveshjes administrative për zbatimin e saj, pavarësisht formës së transmetimit, ato duhet të mbahen të fshehta ashtu si mbahen informacionet e të njëjtit lloj</w:t>
      </w:r>
      <w:r w:rsidR="00E6355A">
        <w:rPr>
          <w:spacing w:val="-4"/>
          <w:lang w:val="sq-AL" w:eastAsia="hi-IN" w:bidi="hi-IN"/>
        </w:rPr>
        <w:t>,</w:t>
      </w:r>
      <w:r w:rsidRPr="004C0ABB">
        <w:rPr>
          <w:spacing w:val="-4"/>
          <w:lang w:val="sq-AL" w:eastAsia="hi-IN" w:bidi="hi-IN"/>
        </w:rPr>
        <w:t xml:space="preserve"> të mbledhura</w:t>
      </w:r>
      <w:r w:rsidR="00E6355A">
        <w:rPr>
          <w:spacing w:val="-4"/>
          <w:lang w:val="sq-AL" w:eastAsia="hi-IN" w:bidi="hi-IN"/>
        </w:rPr>
        <w:t>,</w:t>
      </w:r>
      <w:r w:rsidRPr="004C0ABB">
        <w:rPr>
          <w:spacing w:val="-4"/>
          <w:lang w:val="sq-AL" w:eastAsia="hi-IN" w:bidi="hi-IN"/>
        </w:rPr>
        <w:t xml:space="preserve"> bazuar në </w:t>
      </w:r>
      <w:r w:rsidR="001C61FF" w:rsidRPr="004C0ABB">
        <w:rPr>
          <w:spacing w:val="-4"/>
          <w:lang w:val="sq-AL" w:eastAsia="hi-IN" w:bidi="hi-IN"/>
        </w:rPr>
        <w:t>legjislacionin</w:t>
      </w:r>
      <w:r w:rsidRPr="004C0ABB">
        <w:rPr>
          <w:spacing w:val="-4"/>
          <w:lang w:val="sq-AL" w:eastAsia="hi-IN" w:bidi="hi-IN"/>
        </w:rPr>
        <w:t xml:space="preserve"> e brendshëm të këtij shteti. Ky detyrim vlen për të gjithë personat e ngarkuar me zbatimin e detyrave në kuadër të kësaj marrëveshjeje</w:t>
      </w:r>
      <w:r w:rsidR="00E6355A">
        <w:rPr>
          <w:spacing w:val="-4"/>
          <w:lang w:val="sq-AL" w:eastAsia="hi-IN" w:bidi="hi-IN"/>
        </w:rPr>
        <w:t>,</w:t>
      </w:r>
      <w:r w:rsidRPr="004C0ABB">
        <w:rPr>
          <w:spacing w:val="-4"/>
          <w:lang w:val="sq-AL" w:eastAsia="hi-IN" w:bidi="hi-IN"/>
        </w:rPr>
        <w:t xml:space="preserve"> si dhe kundrejt personave të tjerë, të cilët kanë detyrimin e ruajtjes së sekretit.</w:t>
      </w:r>
    </w:p>
    <w:p w:rsidR="00C45083" w:rsidRPr="004C0ABB" w:rsidRDefault="00C45083" w:rsidP="009B0DC6">
      <w:pPr>
        <w:pStyle w:val="Paragrafi"/>
        <w:rPr>
          <w:spacing w:val="-4"/>
          <w:lang w:val="sq-AL" w:eastAsia="hi-IN" w:bidi="hi-IN"/>
        </w:rPr>
      </w:pPr>
      <w:r w:rsidRPr="004C0ABB">
        <w:rPr>
          <w:spacing w:val="-4"/>
          <w:lang w:val="sq-AL" w:eastAsia="hi-IN" w:bidi="hi-IN"/>
        </w:rPr>
        <w:tab/>
        <w:t>3</w:t>
      </w:r>
      <w:r w:rsidR="00E83178">
        <w:rPr>
          <w:spacing w:val="-4"/>
          <w:lang w:val="sq-AL" w:eastAsia="hi-IN" w:bidi="hi-IN"/>
        </w:rPr>
        <w:t>)</w:t>
      </w:r>
      <w:r w:rsidRPr="004C0ABB">
        <w:rPr>
          <w:spacing w:val="-4"/>
          <w:lang w:val="sq-AL" w:eastAsia="hi-IN" w:bidi="hi-IN"/>
        </w:rPr>
        <w:tab/>
      </w:r>
      <w:r w:rsidR="008A7208" w:rsidRPr="004C0ABB">
        <w:rPr>
          <w:spacing w:val="-4"/>
          <w:lang w:val="sq-AL" w:eastAsia="hi-IN" w:bidi="hi-IN"/>
        </w:rPr>
        <w:t xml:space="preserve"> </w:t>
      </w:r>
      <w:r w:rsidRPr="004C0ABB">
        <w:rPr>
          <w:spacing w:val="-4"/>
          <w:lang w:val="sq-AL" w:eastAsia="hi-IN" w:bidi="hi-IN"/>
        </w:rPr>
        <w:t>Zyra marrëse, kur i kërkohet</w:t>
      </w:r>
      <w:r w:rsidR="00E6355A">
        <w:rPr>
          <w:spacing w:val="-4"/>
          <w:lang w:val="sq-AL" w:eastAsia="hi-IN" w:bidi="hi-IN"/>
        </w:rPr>
        <w:t>,</w:t>
      </w:r>
      <w:r w:rsidRPr="004C0ABB">
        <w:rPr>
          <w:spacing w:val="-4"/>
          <w:lang w:val="sq-AL" w:eastAsia="hi-IN" w:bidi="hi-IN"/>
        </w:rPr>
        <w:t xml:space="preserve"> në raste të veçanta, njofton zyrën transmetuese mbi përdorimin e të dhënave të transmetuara dhe mbi rezultatet e arritura.</w:t>
      </w:r>
    </w:p>
    <w:p w:rsidR="00C45083" w:rsidRPr="004C0ABB" w:rsidRDefault="00C45083" w:rsidP="009B0DC6">
      <w:pPr>
        <w:pStyle w:val="Paragrafi"/>
        <w:rPr>
          <w:spacing w:val="-4"/>
          <w:lang w:val="sq-AL" w:eastAsia="hi-IN" w:bidi="hi-IN"/>
        </w:rPr>
      </w:pPr>
      <w:r w:rsidRPr="004C0ABB">
        <w:rPr>
          <w:spacing w:val="-4"/>
          <w:lang w:val="sq-AL" w:eastAsia="hi-IN" w:bidi="hi-IN"/>
        </w:rPr>
        <w:tab/>
        <w:t>4</w:t>
      </w:r>
      <w:r w:rsidR="00E83178">
        <w:rPr>
          <w:spacing w:val="-4"/>
          <w:lang w:val="sq-AL" w:eastAsia="hi-IN" w:bidi="hi-IN"/>
        </w:rPr>
        <w:t>)</w:t>
      </w:r>
      <w:r w:rsidRPr="004C0ABB">
        <w:rPr>
          <w:spacing w:val="-4"/>
          <w:lang w:val="sq-AL" w:eastAsia="hi-IN" w:bidi="hi-IN"/>
        </w:rPr>
        <w:tab/>
      </w:r>
      <w:r w:rsidR="008A7208" w:rsidRPr="004C0ABB">
        <w:rPr>
          <w:spacing w:val="-4"/>
          <w:lang w:val="sq-AL" w:eastAsia="hi-IN" w:bidi="hi-IN"/>
        </w:rPr>
        <w:t xml:space="preserve"> </w:t>
      </w:r>
      <w:r w:rsidRPr="004C0ABB">
        <w:rPr>
          <w:spacing w:val="-4"/>
          <w:lang w:val="sq-AL" w:eastAsia="hi-IN" w:bidi="hi-IN"/>
        </w:rPr>
        <w:t>Zyra transmetuese është e detyruar të kujdeset për saktësinë e të dhënave që do të transmetohen, si dhe për domosdoshmërinë lidhur me synimin për të cilin ato transmetohen. Në këtë kuadër duhet të respektohen dispozitat ndaluese të legjislacionit të brendshëm për transmetimin. Nëse rezulton se janë transmetuar të dhëna të pasakta ose të dhëna, të cilat sipas legjislacionit të brendshëm të shtetit transmetues nuk lejohet të transmetohen, atëherë duhet të njoftohet pa vonesë zyra marrëse. Ajo është e detyruar t</w:t>
      </w:r>
      <w:r w:rsidR="00CC2F3F">
        <w:rPr>
          <w:spacing w:val="-4"/>
          <w:lang w:val="sq-AL" w:eastAsia="hi-IN" w:bidi="hi-IN"/>
        </w:rPr>
        <w:t>’</w:t>
      </w:r>
      <w:r w:rsidRPr="004C0ABB">
        <w:rPr>
          <w:spacing w:val="-4"/>
          <w:lang w:val="sq-AL" w:eastAsia="hi-IN" w:bidi="hi-IN"/>
        </w:rPr>
        <w:t xml:space="preserve">i korrigjojë ose </w:t>
      </w:r>
      <w:r w:rsidR="00CC2F3F">
        <w:rPr>
          <w:spacing w:val="-4"/>
          <w:lang w:val="sq-AL" w:eastAsia="hi-IN" w:bidi="hi-IN"/>
        </w:rPr>
        <w:t xml:space="preserve">t’i </w:t>
      </w:r>
      <w:r w:rsidRPr="004C0ABB">
        <w:rPr>
          <w:spacing w:val="-4"/>
          <w:lang w:val="sq-AL" w:eastAsia="hi-IN" w:bidi="hi-IN"/>
        </w:rPr>
        <w:t>fshijë ato menjëherë. Nëse zyra marrëse ka arsye të supozojë se të dhënat e transmetuara janë të pasakta ose do</w:t>
      </w:r>
      <w:r w:rsidR="000A6CC3">
        <w:rPr>
          <w:spacing w:val="-4"/>
          <w:lang w:val="sq-AL" w:eastAsia="hi-IN" w:bidi="hi-IN"/>
        </w:rPr>
        <w:t xml:space="preserve"> të</w:t>
      </w:r>
      <w:r w:rsidRPr="004C0ABB">
        <w:rPr>
          <w:spacing w:val="-4"/>
          <w:lang w:val="sq-AL" w:eastAsia="hi-IN" w:bidi="hi-IN"/>
        </w:rPr>
        <w:t xml:space="preserve"> duhej të fshihen, atëherë ajo njofton menjëherë zyrën dërguese.</w:t>
      </w:r>
    </w:p>
    <w:p w:rsidR="00C45083" w:rsidRPr="004C0ABB" w:rsidRDefault="00C45083" w:rsidP="009B0DC6">
      <w:pPr>
        <w:pStyle w:val="Paragrafi"/>
        <w:rPr>
          <w:spacing w:val="-4"/>
          <w:lang w:val="sq-AL" w:eastAsia="hi-IN" w:bidi="hi-IN"/>
        </w:rPr>
      </w:pPr>
      <w:r w:rsidRPr="004C0ABB">
        <w:rPr>
          <w:spacing w:val="-4"/>
          <w:lang w:val="sq-AL" w:eastAsia="hi-IN" w:bidi="hi-IN"/>
        </w:rPr>
        <w:tab/>
        <w:t>5</w:t>
      </w:r>
      <w:r w:rsidR="00E83178">
        <w:rPr>
          <w:spacing w:val="-4"/>
          <w:lang w:val="sq-AL" w:eastAsia="hi-IN" w:bidi="hi-IN"/>
        </w:rPr>
        <w:t>)</w:t>
      </w:r>
      <w:r w:rsidRPr="004C0ABB">
        <w:rPr>
          <w:spacing w:val="-4"/>
          <w:lang w:val="sq-AL" w:eastAsia="hi-IN" w:bidi="hi-IN"/>
        </w:rPr>
        <w:tab/>
      </w:r>
      <w:r w:rsidR="00862CE7" w:rsidRPr="004C0ABB">
        <w:rPr>
          <w:spacing w:val="-4"/>
          <w:lang w:val="sq-AL" w:eastAsia="hi-IN" w:bidi="hi-IN"/>
        </w:rPr>
        <w:t xml:space="preserve"> </w:t>
      </w:r>
      <w:r w:rsidRPr="004C0ABB">
        <w:rPr>
          <w:spacing w:val="-4"/>
          <w:lang w:val="sq-AL" w:eastAsia="hi-IN" w:bidi="hi-IN"/>
        </w:rPr>
        <w:t>Me kërkesë të personit të prekur, i cili provon identitetin e tij në një formë të përshtatshme, atij, pa vonesë të paarsyeshme dhe parimisht falas, nga zyra përgjegjëse duhet t</w:t>
      </w:r>
      <w:r w:rsidR="0052174F">
        <w:rPr>
          <w:spacing w:val="-4"/>
          <w:lang w:val="sq-AL" w:eastAsia="hi-IN" w:bidi="hi-IN"/>
        </w:rPr>
        <w:t>’</w:t>
      </w:r>
      <w:r w:rsidRPr="004C0ABB">
        <w:rPr>
          <w:spacing w:val="-4"/>
          <w:lang w:val="sq-AL" w:eastAsia="hi-IN" w:bidi="hi-IN"/>
        </w:rPr>
        <w:t xml:space="preserve">i vihen </w:t>
      </w:r>
      <w:r w:rsidRPr="004C0ABB">
        <w:rPr>
          <w:spacing w:val="-4"/>
          <w:lang w:val="sq-AL" w:eastAsia="hi-IN" w:bidi="hi-IN"/>
        </w:rPr>
        <w:lastRenderedPageBreak/>
        <w:t>në dispozicion në formë përgjithësisht të kuptueshme të dhënat e transmetuara ose informacionet e përpunuara në lidhje me të, origjina e të dhënave, marrësit e mundshëm ose kategoritë e marrësve, synimi i parashikuar i përdorimit</w:t>
      </w:r>
      <w:r w:rsidR="0052174F">
        <w:rPr>
          <w:spacing w:val="-4"/>
          <w:lang w:val="sq-AL" w:eastAsia="hi-IN" w:bidi="hi-IN"/>
        </w:rPr>
        <w:t>,</w:t>
      </w:r>
      <w:r w:rsidRPr="004C0ABB">
        <w:rPr>
          <w:spacing w:val="-4"/>
          <w:lang w:val="sq-AL" w:eastAsia="hi-IN" w:bidi="hi-IN"/>
        </w:rPr>
        <w:t xml:space="preserve"> si dhe baza ligjore në të cilën bazohet përpunimi dhe transmetimi. Përveç kësaj</w:t>
      </w:r>
      <w:r w:rsidR="0052174F">
        <w:rPr>
          <w:spacing w:val="-4"/>
          <w:lang w:val="sq-AL" w:eastAsia="hi-IN" w:bidi="hi-IN"/>
        </w:rPr>
        <w:t>,</w:t>
      </w:r>
      <w:r w:rsidRPr="004C0ABB">
        <w:rPr>
          <w:spacing w:val="-4"/>
          <w:lang w:val="sq-AL" w:eastAsia="hi-IN" w:bidi="hi-IN"/>
        </w:rPr>
        <w:t xml:space="preserve"> personi i prekur ka të drejtën e korrigjimit të të dhënave të pasakta</w:t>
      </w:r>
      <w:r w:rsidR="0052174F">
        <w:rPr>
          <w:spacing w:val="-4"/>
          <w:lang w:val="sq-AL" w:eastAsia="hi-IN" w:bidi="hi-IN"/>
        </w:rPr>
        <w:t>,</w:t>
      </w:r>
      <w:r w:rsidRPr="004C0ABB">
        <w:rPr>
          <w:spacing w:val="-4"/>
          <w:lang w:val="sq-AL" w:eastAsia="hi-IN" w:bidi="hi-IN"/>
        </w:rPr>
        <w:t xml:space="preserve"> si dhe të fshirjes së të dhënave të përdorura në mënyrë të </w:t>
      </w:r>
      <w:r w:rsidR="001C61FF" w:rsidRPr="004C0ABB">
        <w:rPr>
          <w:spacing w:val="-4"/>
          <w:lang w:val="sq-AL" w:eastAsia="hi-IN" w:bidi="hi-IN"/>
        </w:rPr>
        <w:t>jashtëligjshme</w:t>
      </w:r>
      <w:r w:rsidRPr="004C0ABB">
        <w:rPr>
          <w:spacing w:val="-4"/>
          <w:lang w:val="sq-AL" w:eastAsia="hi-IN" w:bidi="hi-IN"/>
        </w:rPr>
        <w:t xml:space="preserve">. Nëse një person e konsideron veten të </w:t>
      </w:r>
      <w:r w:rsidR="001C61FF" w:rsidRPr="004C0ABB">
        <w:rPr>
          <w:spacing w:val="-4"/>
          <w:lang w:val="sq-AL" w:eastAsia="hi-IN" w:bidi="hi-IN"/>
        </w:rPr>
        <w:t>cenuar</w:t>
      </w:r>
      <w:r w:rsidRPr="004C0ABB">
        <w:rPr>
          <w:spacing w:val="-4"/>
          <w:lang w:val="sq-AL" w:eastAsia="hi-IN" w:bidi="hi-IN"/>
        </w:rPr>
        <w:t xml:space="preserve"> në të drejtën e tij për mbrojtjen e të dhënave personale, atëherë, bazuar në legjislacionin e brendshëm, ai ka të drejtën e ankimimit pranë një gjykate të pavarur kompetente ose pranë një zyre tjetër të pavarur kompetente, e cila jep</w:t>
      </w:r>
      <w:r w:rsidR="00EC6F17" w:rsidRPr="004C0ABB">
        <w:rPr>
          <w:spacing w:val="-4"/>
          <w:lang w:val="sq-AL" w:eastAsia="hi-IN" w:bidi="hi-IN"/>
        </w:rPr>
        <w:t xml:space="preserve"> </w:t>
      </w:r>
      <w:r w:rsidRPr="004C0ABB">
        <w:rPr>
          <w:spacing w:val="-4"/>
          <w:lang w:val="sq-AL" w:eastAsia="hi-IN" w:bidi="hi-IN"/>
        </w:rPr>
        <w:t>vendim të form</w:t>
      </w:r>
      <w:r w:rsidR="00A33D9A">
        <w:rPr>
          <w:spacing w:val="-4"/>
          <w:lang w:val="sq-AL" w:eastAsia="hi-IN" w:bidi="hi-IN"/>
        </w:rPr>
        <w:t xml:space="preserve">ës së prerë ligjore. Gjithashtu, </w:t>
      </w:r>
      <w:r w:rsidRPr="004C0ABB">
        <w:rPr>
          <w:spacing w:val="-4"/>
          <w:lang w:val="sq-AL" w:eastAsia="hi-IN" w:bidi="hi-IN"/>
        </w:rPr>
        <w:t>personi i prekur ka të drejtë të kërkojë dëmshpërblim ose korrigjim të ndonjë lloji tjetër. Hollësitë e procedurës mbi zbatimin e këtyre të drejtave i referohen legjislacionit të brendshëm.</w:t>
      </w:r>
    </w:p>
    <w:p w:rsidR="00C45083" w:rsidRPr="004C0ABB" w:rsidRDefault="00C45083" w:rsidP="009B0DC6">
      <w:pPr>
        <w:pStyle w:val="Paragrafi"/>
        <w:rPr>
          <w:spacing w:val="-4"/>
          <w:lang w:val="sq-AL" w:eastAsia="hi-IN" w:bidi="hi-IN"/>
        </w:rPr>
      </w:pPr>
      <w:r w:rsidRPr="004C0ABB">
        <w:rPr>
          <w:spacing w:val="-4"/>
          <w:lang w:val="sq-AL" w:eastAsia="hi-IN" w:bidi="hi-IN"/>
        </w:rPr>
        <w:t>6</w:t>
      </w:r>
      <w:r w:rsidR="00E83178">
        <w:rPr>
          <w:spacing w:val="-4"/>
          <w:lang w:val="sq-AL" w:eastAsia="hi-IN" w:bidi="hi-IN"/>
        </w:rPr>
        <w:t>)</w:t>
      </w:r>
      <w:r w:rsidRPr="004C0ABB">
        <w:rPr>
          <w:spacing w:val="-4"/>
          <w:lang w:val="sq-AL" w:eastAsia="hi-IN" w:bidi="hi-IN"/>
        </w:rPr>
        <w:tab/>
      </w:r>
      <w:r w:rsidR="00862CE7" w:rsidRPr="004C0ABB">
        <w:rPr>
          <w:spacing w:val="-4"/>
          <w:lang w:val="sq-AL" w:eastAsia="hi-IN" w:bidi="hi-IN"/>
        </w:rPr>
        <w:t xml:space="preserve"> </w:t>
      </w:r>
      <w:r w:rsidRPr="004C0ABB">
        <w:rPr>
          <w:spacing w:val="-4"/>
          <w:lang w:val="sq-AL" w:eastAsia="hi-IN" w:bidi="hi-IN"/>
        </w:rPr>
        <w:t xml:space="preserve">Shtetet kontraktuese përgjigjen bazuar në </w:t>
      </w:r>
      <w:r w:rsidR="001C61FF" w:rsidRPr="004C0ABB">
        <w:rPr>
          <w:spacing w:val="-4"/>
          <w:lang w:val="sq-AL" w:eastAsia="hi-IN" w:bidi="hi-IN"/>
        </w:rPr>
        <w:t>legjislacionin</w:t>
      </w:r>
      <w:r w:rsidRPr="004C0ABB">
        <w:rPr>
          <w:spacing w:val="-4"/>
          <w:lang w:val="sq-AL" w:eastAsia="hi-IN" w:bidi="hi-IN"/>
        </w:rPr>
        <w:t xml:space="preserve"> e brendshëm në lidhje me dëmin që i është shkaktuar një personi të prekur në shtetin përkatës kontraktues nga përpunimi dhe transmetimi i të dhënave personale në kuadër të kësaj marrëveshjeje.</w:t>
      </w:r>
    </w:p>
    <w:p w:rsidR="00C45083" w:rsidRPr="004C0ABB" w:rsidRDefault="00C45083" w:rsidP="009B0DC6">
      <w:pPr>
        <w:pStyle w:val="Paragrafi"/>
        <w:rPr>
          <w:spacing w:val="-4"/>
          <w:lang w:val="sq-AL" w:eastAsia="hi-IN" w:bidi="hi-IN"/>
        </w:rPr>
      </w:pPr>
      <w:r w:rsidRPr="004C0ABB">
        <w:rPr>
          <w:spacing w:val="-4"/>
          <w:lang w:val="sq-AL" w:eastAsia="hi-IN" w:bidi="hi-IN"/>
        </w:rPr>
        <w:t>7</w:t>
      </w:r>
      <w:r w:rsidR="00E83178">
        <w:rPr>
          <w:spacing w:val="-4"/>
          <w:lang w:val="sq-AL" w:eastAsia="hi-IN" w:bidi="hi-IN"/>
        </w:rPr>
        <w:t>)</w:t>
      </w:r>
      <w:r w:rsidR="00862CE7" w:rsidRPr="004C0ABB">
        <w:rPr>
          <w:spacing w:val="-4"/>
          <w:lang w:val="sq-AL" w:eastAsia="hi-IN" w:bidi="hi-IN"/>
        </w:rPr>
        <w:t xml:space="preserve"> </w:t>
      </w:r>
      <w:r w:rsidRPr="004C0ABB">
        <w:rPr>
          <w:spacing w:val="-4"/>
          <w:lang w:val="sq-AL" w:eastAsia="hi-IN" w:bidi="hi-IN"/>
        </w:rPr>
        <w:t xml:space="preserve">Nëse zyra e njërit </w:t>
      </w:r>
      <w:r w:rsidR="00045DC1">
        <w:rPr>
          <w:spacing w:val="-4"/>
          <w:lang w:val="sq-AL" w:eastAsia="hi-IN" w:bidi="hi-IN"/>
        </w:rPr>
        <w:t>prej</w:t>
      </w:r>
      <w:r w:rsidRPr="004C0ABB">
        <w:rPr>
          <w:spacing w:val="-4"/>
          <w:lang w:val="sq-AL" w:eastAsia="hi-IN" w:bidi="hi-IN"/>
        </w:rPr>
        <w:t xml:space="preserve"> shtete</w:t>
      </w:r>
      <w:r w:rsidR="00045DC1">
        <w:rPr>
          <w:spacing w:val="-4"/>
          <w:lang w:val="sq-AL" w:eastAsia="hi-IN" w:bidi="hi-IN"/>
        </w:rPr>
        <w:t>ve</w:t>
      </w:r>
      <w:r w:rsidRPr="004C0ABB">
        <w:rPr>
          <w:spacing w:val="-4"/>
          <w:lang w:val="sq-AL" w:eastAsia="hi-IN" w:bidi="hi-IN"/>
        </w:rPr>
        <w:t xml:space="preserve"> kontraktues</w:t>
      </w:r>
      <w:r w:rsidR="00544B41">
        <w:rPr>
          <w:spacing w:val="-4"/>
          <w:lang w:val="sq-AL" w:eastAsia="hi-IN" w:bidi="hi-IN"/>
        </w:rPr>
        <w:t>e</w:t>
      </w:r>
      <w:r w:rsidRPr="004C0ABB">
        <w:rPr>
          <w:spacing w:val="-4"/>
          <w:lang w:val="sq-AL" w:eastAsia="hi-IN" w:bidi="hi-IN"/>
        </w:rPr>
        <w:t xml:space="preserve"> ka transmetuar të dhëna personale në kuadër të kësaj marrëveshjeje, zyra marrëse e shtetit tjetër kontraktues, në kuadër të mbajtjes së përgjegjësisë sipas legjislacionit të brendshëm, nuk mund të shfajësohet kundrejt të dëmtuarit</w:t>
      </w:r>
      <w:r w:rsidR="00907D4F">
        <w:rPr>
          <w:spacing w:val="-4"/>
          <w:lang w:val="sq-AL" w:eastAsia="hi-IN" w:bidi="hi-IN"/>
        </w:rPr>
        <w:t>,</w:t>
      </w:r>
      <w:r w:rsidRPr="004C0ABB">
        <w:rPr>
          <w:spacing w:val="-4"/>
          <w:lang w:val="sq-AL" w:eastAsia="hi-IN" w:bidi="hi-IN"/>
        </w:rPr>
        <w:t xml:space="preserve"> bazuar në faktin se të dhënat e transmetuara kanë qenë të pasakta. Nëse zyra marrëse dëmshpërblen për një dëm të shkaktuar nga përdorimi i të dhënave të transmetuara padrejtësisht, atëherë zyra dërguese ia rimburson zyrës marrëse shumën totale për dëmshpërblimin e paguar.</w:t>
      </w:r>
    </w:p>
    <w:p w:rsidR="00C45083" w:rsidRPr="004C0ABB" w:rsidRDefault="00C45083" w:rsidP="009B0DC6">
      <w:pPr>
        <w:pStyle w:val="Paragrafi"/>
        <w:rPr>
          <w:spacing w:val="-4"/>
          <w:lang w:val="sq-AL" w:eastAsia="hi-IN" w:bidi="hi-IN"/>
        </w:rPr>
      </w:pPr>
      <w:r w:rsidRPr="004C0ABB">
        <w:rPr>
          <w:spacing w:val="-4"/>
          <w:lang w:val="sq-AL" w:eastAsia="hi-IN" w:bidi="hi-IN"/>
        </w:rPr>
        <w:t>8</w:t>
      </w:r>
      <w:r w:rsidR="00E83178">
        <w:rPr>
          <w:spacing w:val="-4"/>
          <w:lang w:val="sq-AL" w:eastAsia="hi-IN" w:bidi="hi-IN"/>
        </w:rPr>
        <w:t>)</w:t>
      </w:r>
      <w:r w:rsidRPr="004C0ABB">
        <w:rPr>
          <w:spacing w:val="-4"/>
          <w:lang w:val="sq-AL" w:eastAsia="hi-IN" w:bidi="hi-IN"/>
        </w:rPr>
        <w:tab/>
      </w:r>
      <w:r w:rsidR="00862CE7" w:rsidRPr="004C0ABB">
        <w:rPr>
          <w:spacing w:val="-4"/>
          <w:lang w:val="sq-AL" w:eastAsia="hi-IN" w:bidi="hi-IN"/>
        </w:rPr>
        <w:t xml:space="preserve"> </w:t>
      </w:r>
      <w:r w:rsidRPr="004C0ABB">
        <w:rPr>
          <w:spacing w:val="-4"/>
          <w:lang w:val="sq-AL" w:eastAsia="hi-IN" w:bidi="hi-IN"/>
        </w:rPr>
        <w:t>Të dhënat personale të transmetuara duhen fshirë nëse rezultojnë të pasakta</w:t>
      </w:r>
      <w:r w:rsidR="00907D4F">
        <w:rPr>
          <w:spacing w:val="-4"/>
          <w:lang w:val="sq-AL" w:eastAsia="hi-IN" w:bidi="hi-IN"/>
        </w:rPr>
        <w:t>,</w:t>
      </w:r>
      <w:r w:rsidRPr="004C0ABB">
        <w:rPr>
          <w:spacing w:val="-4"/>
          <w:lang w:val="sq-AL" w:eastAsia="hi-IN" w:bidi="hi-IN"/>
        </w:rPr>
        <w:t xml:space="preserve"> si dhe nëse mbledhja ose transmetimi i tyre nuk është bërë në mënyrë të ligjshme. Të dhënat personale duhen fshirë edhe nëse ato janë transmetuar në mënyrë të ligjshme, por legjislacioni i brendshëm i shtetit dërgues parashikon afate për fshirjen e </w:t>
      </w:r>
      <w:r w:rsidR="00907D4F">
        <w:rPr>
          <w:spacing w:val="-4"/>
          <w:lang w:val="sq-AL" w:eastAsia="hi-IN" w:bidi="hi-IN"/>
        </w:rPr>
        <w:t xml:space="preserve">të dhënave. Gjithashtu, </w:t>
      </w:r>
      <w:r w:rsidRPr="004C0ABB">
        <w:rPr>
          <w:spacing w:val="-4"/>
          <w:lang w:val="sq-AL" w:eastAsia="hi-IN" w:bidi="hi-IN"/>
        </w:rPr>
        <w:t xml:space="preserve">ato duhen fshirë nëse ato nuk nevojiten më për qëllimin, për të cilin janë transmetuar dhe nuk ka arsye për të supozuar se nëpërmjet fshirjes së këtyre të dhënave </w:t>
      </w:r>
      <w:r w:rsidR="001C61FF" w:rsidRPr="004C0ABB">
        <w:rPr>
          <w:spacing w:val="-4"/>
          <w:lang w:val="sq-AL" w:eastAsia="hi-IN" w:bidi="hi-IN"/>
        </w:rPr>
        <w:t>cenohen</w:t>
      </w:r>
      <w:r w:rsidRPr="004C0ABB">
        <w:rPr>
          <w:spacing w:val="-4"/>
          <w:lang w:val="sq-AL" w:eastAsia="hi-IN" w:bidi="hi-IN"/>
        </w:rPr>
        <w:t xml:space="preserve"> interesat legjitim</w:t>
      </w:r>
      <w:r w:rsidR="00DD30D0">
        <w:rPr>
          <w:spacing w:val="-4"/>
          <w:lang w:val="sq-AL" w:eastAsia="hi-IN" w:bidi="hi-IN"/>
        </w:rPr>
        <w:t>ë</w:t>
      </w:r>
      <w:r w:rsidRPr="004C0ABB">
        <w:rPr>
          <w:spacing w:val="-4"/>
          <w:lang w:val="sq-AL" w:eastAsia="hi-IN" w:bidi="hi-IN"/>
        </w:rPr>
        <w:t xml:space="preserve"> të personit në fushën e mbrojtjes shoqërore.</w:t>
      </w:r>
    </w:p>
    <w:p w:rsidR="00C45083" w:rsidRPr="004C0ABB" w:rsidRDefault="00C45083" w:rsidP="009B0DC6">
      <w:pPr>
        <w:pStyle w:val="Paragrafi"/>
        <w:rPr>
          <w:spacing w:val="-4"/>
          <w:lang w:val="sq-AL" w:eastAsia="hi-IN" w:bidi="hi-IN"/>
        </w:rPr>
      </w:pPr>
      <w:r w:rsidRPr="004C0ABB">
        <w:rPr>
          <w:spacing w:val="-4"/>
          <w:lang w:val="sq-AL" w:eastAsia="hi-IN" w:bidi="hi-IN"/>
        </w:rPr>
        <w:t>9</w:t>
      </w:r>
      <w:r w:rsidR="00E83178">
        <w:rPr>
          <w:spacing w:val="-4"/>
          <w:lang w:val="sq-AL" w:eastAsia="hi-IN" w:bidi="hi-IN"/>
        </w:rPr>
        <w:t>)</w:t>
      </w:r>
      <w:r w:rsidR="00862CE7" w:rsidRPr="004C0ABB">
        <w:rPr>
          <w:spacing w:val="-4"/>
          <w:lang w:val="sq-AL" w:eastAsia="hi-IN" w:bidi="hi-IN"/>
        </w:rPr>
        <w:t xml:space="preserve"> </w:t>
      </w:r>
      <w:r w:rsidRPr="004C0ABB">
        <w:rPr>
          <w:spacing w:val="-4"/>
          <w:lang w:val="sq-AL" w:eastAsia="hi-IN" w:bidi="hi-IN"/>
        </w:rPr>
        <w:t xml:space="preserve">Zyra transmetuese dhe zyra marrëse kanë </w:t>
      </w:r>
      <w:r w:rsidRPr="004C0ABB">
        <w:rPr>
          <w:spacing w:val="-4"/>
          <w:lang w:val="sq-AL" w:eastAsia="hi-IN" w:bidi="hi-IN"/>
        </w:rPr>
        <w:lastRenderedPageBreak/>
        <w:t xml:space="preserve">detyrimin të </w:t>
      </w:r>
      <w:r w:rsidR="001C61FF" w:rsidRPr="004C0ABB">
        <w:rPr>
          <w:spacing w:val="-4"/>
          <w:lang w:val="sq-AL" w:eastAsia="hi-IN" w:bidi="hi-IN"/>
        </w:rPr>
        <w:t>dokumentojnë</w:t>
      </w:r>
      <w:r w:rsidRPr="004C0ABB">
        <w:rPr>
          <w:spacing w:val="-4"/>
          <w:lang w:val="sq-AL" w:eastAsia="hi-IN" w:bidi="hi-IN"/>
        </w:rPr>
        <w:t xml:space="preserve"> transmetimin dhe marrjen e të dhënave personale</w:t>
      </w:r>
      <w:r w:rsidR="009B52EF">
        <w:rPr>
          <w:spacing w:val="-4"/>
          <w:lang w:val="sq-AL" w:eastAsia="hi-IN" w:bidi="hi-IN"/>
        </w:rPr>
        <w:t>,</w:t>
      </w:r>
      <w:r w:rsidRPr="004C0ABB">
        <w:rPr>
          <w:spacing w:val="-4"/>
          <w:lang w:val="sq-AL" w:eastAsia="hi-IN" w:bidi="hi-IN"/>
        </w:rPr>
        <w:t xml:space="preserve"> duke regjistruar shkakun, përmbajtjen, kohën</w:t>
      </w:r>
      <w:r w:rsidR="009B52EF">
        <w:rPr>
          <w:spacing w:val="-4"/>
          <w:lang w:val="sq-AL" w:eastAsia="hi-IN" w:bidi="hi-IN"/>
        </w:rPr>
        <w:t>,</w:t>
      </w:r>
      <w:r w:rsidRPr="004C0ABB">
        <w:rPr>
          <w:spacing w:val="-4"/>
          <w:lang w:val="sq-AL" w:eastAsia="hi-IN" w:bidi="hi-IN"/>
        </w:rPr>
        <w:t xml:space="preserve"> si dhe zyrën transmetuese dhe atë marrëse. Të dhënat e transmetuara </w:t>
      </w:r>
      <w:r w:rsidRPr="004C0ABB">
        <w:rPr>
          <w:i/>
          <w:spacing w:val="-4"/>
          <w:lang w:val="sq-AL" w:eastAsia="hi-IN" w:bidi="hi-IN"/>
        </w:rPr>
        <w:t>online</w:t>
      </w:r>
      <w:r w:rsidRPr="004C0ABB">
        <w:rPr>
          <w:spacing w:val="-4"/>
          <w:lang w:val="sq-AL" w:eastAsia="hi-IN" w:bidi="hi-IN"/>
        </w:rPr>
        <w:t xml:space="preserve"> duhet të regjistrohen në mënyrë elektronike. Të dhënat e regjistruara duhet të ruhen për së paku tre vjet dhe lejohe</w:t>
      </w:r>
      <w:r w:rsidR="00C13EE6">
        <w:rPr>
          <w:spacing w:val="-4"/>
          <w:lang w:val="sq-AL" w:eastAsia="hi-IN" w:bidi="hi-IN"/>
        </w:rPr>
        <w:t>n</w:t>
      </w:r>
      <w:r w:rsidRPr="004C0ABB">
        <w:rPr>
          <w:spacing w:val="-4"/>
          <w:lang w:val="sq-AL" w:eastAsia="hi-IN" w:bidi="hi-IN"/>
        </w:rPr>
        <w:t xml:space="preserve"> të përdoren</w:t>
      </w:r>
      <w:bookmarkStart w:id="7" w:name="result_box4"/>
      <w:bookmarkEnd w:id="7"/>
      <w:r w:rsidRPr="004C0ABB">
        <w:rPr>
          <w:spacing w:val="-4"/>
          <w:lang w:val="sq-AL" w:eastAsia="hi-IN" w:bidi="hi-IN"/>
        </w:rPr>
        <w:t xml:space="preserve"> vetëm për verifikimin e pajtueshmërisë me legjislacionin përkatës mbi mbrojtjen e të dhënave.</w:t>
      </w:r>
    </w:p>
    <w:p w:rsidR="00C45083" w:rsidRPr="004C0ABB" w:rsidRDefault="00862CE7" w:rsidP="009B0DC6">
      <w:pPr>
        <w:pStyle w:val="Paragrafi"/>
        <w:rPr>
          <w:spacing w:val="-4"/>
          <w:lang w:val="sq-AL" w:eastAsia="hi-IN" w:bidi="hi-IN"/>
        </w:rPr>
      </w:pPr>
      <w:r w:rsidRPr="004C0ABB">
        <w:rPr>
          <w:spacing w:val="-4"/>
          <w:lang w:val="sq-AL" w:eastAsia="hi-IN" w:bidi="hi-IN"/>
        </w:rPr>
        <w:t>10</w:t>
      </w:r>
      <w:r w:rsidR="00E83178">
        <w:rPr>
          <w:spacing w:val="-4"/>
          <w:lang w:val="sq-AL" w:eastAsia="hi-IN" w:bidi="hi-IN"/>
        </w:rPr>
        <w:t>)</w:t>
      </w:r>
      <w:r w:rsidRPr="004C0ABB">
        <w:rPr>
          <w:spacing w:val="-4"/>
          <w:lang w:val="sq-AL" w:eastAsia="hi-IN" w:bidi="hi-IN"/>
        </w:rPr>
        <w:t xml:space="preserve"> </w:t>
      </w:r>
      <w:r w:rsidR="00C45083" w:rsidRPr="004C0ABB">
        <w:rPr>
          <w:spacing w:val="-4"/>
          <w:lang w:val="sq-AL" w:eastAsia="hi-IN" w:bidi="hi-IN"/>
        </w:rPr>
        <w:t>Zyra transmetuese dhe zyra marrëse kanë detyrimin që të dhënat personale të transmetuara t</w:t>
      </w:r>
      <w:r w:rsidR="001C61FF" w:rsidRPr="004C0ABB">
        <w:rPr>
          <w:spacing w:val="-4"/>
          <w:lang w:val="sq-AL" w:eastAsia="hi-IN" w:bidi="hi-IN"/>
        </w:rPr>
        <w:t>’</w:t>
      </w:r>
      <w:r w:rsidR="00C45083" w:rsidRPr="004C0ABB">
        <w:rPr>
          <w:spacing w:val="-4"/>
          <w:lang w:val="sq-AL" w:eastAsia="hi-IN" w:bidi="hi-IN"/>
        </w:rPr>
        <w:t>i mbrojnë në mënyrë të efektshme nga shkatërrimi i rastësishëm ose i paautorizuar, nga humbja e rastësishme, nga aksesi i (qasja e) paautorizuar, nga ndryshimet e paautorizuara ose të rastësishme</w:t>
      </w:r>
      <w:r w:rsidR="00045DC1">
        <w:rPr>
          <w:spacing w:val="-4"/>
          <w:lang w:val="sq-AL" w:eastAsia="hi-IN" w:bidi="hi-IN"/>
        </w:rPr>
        <w:t>,</w:t>
      </w:r>
      <w:r w:rsidR="00C45083" w:rsidRPr="004C0ABB">
        <w:rPr>
          <w:spacing w:val="-4"/>
          <w:lang w:val="sq-AL" w:eastAsia="hi-IN" w:bidi="hi-IN"/>
        </w:rPr>
        <w:t xml:space="preserve"> si dhe nga publikimi i paautorizuar.</w:t>
      </w:r>
    </w:p>
    <w:p w:rsidR="00C45083" w:rsidRPr="004C0ABB" w:rsidRDefault="001C61FF" w:rsidP="009B0DC6">
      <w:pPr>
        <w:pStyle w:val="Paragrafi"/>
        <w:rPr>
          <w:spacing w:val="-4"/>
          <w:lang w:val="sq-AL" w:eastAsia="hi-IN" w:bidi="hi-IN"/>
        </w:rPr>
      </w:pPr>
      <w:r w:rsidRPr="004C0ABB">
        <w:rPr>
          <w:spacing w:val="-4"/>
          <w:lang w:val="sq-AL" w:eastAsia="hi-IN" w:bidi="hi-IN"/>
        </w:rPr>
        <w:tab/>
      </w:r>
      <w:r w:rsidR="00862CE7" w:rsidRPr="004C0ABB">
        <w:rPr>
          <w:spacing w:val="-4"/>
          <w:lang w:val="sq-AL" w:eastAsia="hi-IN" w:bidi="hi-IN"/>
        </w:rPr>
        <w:t>2</w:t>
      </w:r>
      <w:r w:rsidR="00E83178">
        <w:rPr>
          <w:spacing w:val="-4"/>
          <w:lang w:val="sq-AL" w:eastAsia="hi-IN" w:bidi="hi-IN"/>
        </w:rPr>
        <w:t>.</w:t>
      </w:r>
      <w:r w:rsidR="00862CE7" w:rsidRPr="004C0ABB">
        <w:rPr>
          <w:spacing w:val="-4"/>
          <w:lang w:val="sq-AL" w:eastAsia="hi-IN" w:bidi="hi-IN"/>
        </w:rPr>
        <w:t xml:space="preserve"> </w:t>
      </w:r>
      <w:r w:rsidRPr="004C0ABB">
        <w:rPr>
          <w:spacing w:val="-4"/>
          <w:lang w:val="sq-AL" w:eastAsia="hi-IN" w:bidi="hi-IN"/>
        </w:rPr>
        <w:t>Paragrafi 1</w:t>
      </w:r>
      <w:r w:rsidR="00C45083" w:rsidRPr="004C0ABB">
        <w:rPr>
          <w:spacing w:val="-4"/>
          <w:lang w:val="sq-AL" w:eastAsia="hi-IN" w:bidi="hi-IN"/>
        </w:rPr>
        <w:t xml:space="preserve"> zbatohet edhe për sekretet e ndërmarrjes dhe ato tregtare. </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24</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Dorëzimi i kërkesave, deklaratave ose apelimeve</w:t>
      </w:r>
    </w:p>
    <w:p w:rsidR="00C45083" w:rsidRPr="004C0ABB" w:rsidRDefault="00C45083" w:rsidP="009B0DC6">
      <w:pPr>
        <w:pStyle w:val="Paragrafi"/>
        <w:rPr>
          <w:spacing w:val="-4"/>
          <w:sz w:val="14"/>
          <w:lang w:val="sq-AL" w:eastAsia="hi-IN" w:bidi="hi-IN"/>
        </w:rPr>
      </w:pP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1. </w:t>
      </w:r>
      <w:r w:rsidR="00C45083" w:rsidRPr="004C0ABB">
        <w:rPr>
          <w:rFonts w:eastAsia="SimSun" w:cs="Mangal"/>
          <w:spacing w:val="-4"/>
          <w:lang w:val="sq-AL" w:eastAsia="hi-IN" w:bidi="hi-IN"/>
        </w:rPr>
        <w:t>Kërkesat, deklaratat ose apelimet, të cilat në kuadrin e zbatimit të kësaj marrëveshjeje ose të dispozitave ligjore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 i dorëzohen një autoriteti, një institucioni (të sigurimeve shoqërore)</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apo një institucioni tjetër përkatës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 duhet të trajtohen njëlloj si kërkesa, deklarata ose apelime të dorëzuara pranë një autoriteti, një institucioni</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(të sigurimeve shoqërore) apo një institucioni tjetër përkatës të shtetit tjetër kontraktues.</w:t>
      </w: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2. </w:t>
      </w:r>
      <w:r w:rsidR="00C45083" w:rsidRPr="004C0ABB">
        <w:rPr>
          <w:rFonts w:eastAsia="SimSun" w:cs="Mangal"/>
          <w:spacing w:val="-4"/>
          <w:lang w:val="sq-AL" w:eastAsia="hi-IN" w:bidi="hi-IN"/>
        </w:rPr>
        <w:t>Një kërkesë për përfitim e bërë sipas dispozitave ligjore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 xml:space="preserve"> vlen edhe si kërkesë e bërë për përfitimin përkatës</w:t>
      </w:r>
      <w:r w:rsidR="00C13EE6">
        <w:rPr>
          <w:rFonts w:eastAsia="SimSun" w:cs="Mangal"/>
          <w:spacing w:val="-4"/>
          <w:lang w:val="sq-AL" w:eastAsia="hi-IN" w:bidi="hi-IN"/>
        </w:rPr>
        <w:t>,</w:t>
      </w:r>
      <w:r w:rsidR="00C45083" w:rsidRPr="004C0ABB">
        <w:rPr>
          <w:rFonts w:eastAsia="SimSun" w:cs="Mangal"/>
          <w:spacing w:val="-4"/>
          <w:lang w:val="sq-AL" w:eastAsia="hi-IN" w:bidi="hi-IN"/>
        </w:rPr>
        <w:t xml:space="preserve"> sipas dispozitave ligjore të shtetit tjetër kontraktues, kërkesë kjo e cila merret në konsideratë duke u referuar në këtë marrëveshje; kjo nuk vlen për rastet, kur kërkuesi kërkon shprehimisht shtyrjen e moshës së</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pleqërisë (pensionit) për përcaktimin e një përfitimi si e drejtë e fituar sipas dispozitave ligjore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w:t>
      </w: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3. </w:t>
      </w:r>
      <w:r w:rsidR="00C45083" w:rsidRPr="004C0ABB">
        <w:rPr>
          <w:rFonts w:eastAsia="SimSun" w:cs="Mangal"/>
          <w:spacing w:val="-4"/>
          <w:lang w:val="sq-AL" w:eastAsia="hi-IN" w:bidi="hi-IN"/>
        </w:rPr>
        <w:t>Kërkesat, deklaratat</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ose apelimet, të cilat në kuadrin e zbatimit të dispozitave ligjore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 xml:space="preserve"> duhet t</w:t>
      </w:r>
      <w:r w:rsidR="0068562B">
        <w:rPr>
          <w:rFonts w:eastAsia="SimSun" w:cs="Mangal"/>
          <w:spacing w:val="-4"/>
          <w:lang w:val="sq-AL" w:eastAsia="hi-IN" w:bidi="hi-IN"/>
        </w:rPr>
        <w:t>’</w:t>
      </w:r>
      <w:r w:rsidR="00C45083" w:rsidRPr="004C0ABB">
        <w:rPr>
          <w:rFonts w:eastAsia="SimSun" w:cs="Mangal"/>
          <w:spacing w:val="-4"/>
          <w:lang w:val="sq-AL" w:eastAsia="hi-IN" w:bidi="hi-IN"/>
        </w:rPr>
        <w:t>i dorëzohen brenda një afati të caktuar një autoriteti, një institucioni (të sigurimeve shoqërore) apo një institucioni tjetër përkatës të njërit prej shteteve kontraktues</w:t>
      </w:r>
      <w:r w:rsidR="00544B41">
        <w:rPr>
          <w:rFonts w:eastAsia="SimSun" w:cs="Mangal"/>
          <w:spacing w:val="-4"/>
          <w:lang w:val="sq-AL" w:eastAsia="hi-IN" w:bidi="hi-IN"/>
        </w:rPr>
        <w:t>e</w:t>
      </w:r>
      <w:r w:rsidR="00C45083" w:rsidRPr="004C0ABB">
        <w:rPr>
          <w:rFonts w:eastAsia="SimSun" w:cs="Mangal"/>
          <w:spacing w:val="-4"/>
          <w:lang w:val="sq-AL" w:eastAsia="hi-IN" w:bidi="hi-IN"/>
        </w:rPr>
        <w:t xml:space="preserve">, mund të dorëzohen brenda të njëjtit </w:t>
      </w:r>
      <w:r w:rsidR="00C45083" w:rsidRPr="004C0ABB">
        <w:rPr>
          <w:rFonts w:eastAsia="SimSun" w:cs="Mangal"/>
          <w:spacing w:val="-4"/>
          <w:lang w:val="sq-AL" w:eastAsia="hi-IN" w:bidi="hi-IN"/>
        </w:rPr>
        <w:lastRenderedPageBreak/>
        <w:t>afat pranë zyrës përkatëse në shtetin tjetër kontraktues.</w:t>
      </w: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4. </w:t>
      </w:r>
      <w:r w:rsidR="00C45083" w:rsidRPr="004C0ABB">
        <w:rPr>
          <w:rFonts w:eastAsia="SimSun" w:cs="Mangal"/>
          <w:spacing w:val="-4"/>
          <w:lang w:val="sq-AL" w:eastAsia="hi-IN" w:bidi="hi-IN"/>
        </w:rPr>
        <w:t>Në rastet e parashikuar</w:t>
      </w:r>
      <w:r w:rsidR="0068562B">
        <w:rPr>
          <w:rFonts w:eastAsia="SimSun" w:cs="Mangal"/>
          <w:spacing w:val="-4"/>
          <w:lang w:val="sq-AL" w:eastAsia="hi-IN" w:bidi="hi-IN"/>
        </w:rPr>
        <w:t>a</w:t>
      </w:r>
      <w:r w:rsidR="00C45083" w:rsidRPr="004C0ABB">
        <w:rPr>
          <w:rFonts w:eastAsia="SimSun" w:cs="Mangal"/>
          <w:spacing w:val="-4"/>
          <w:lang w:val="sq-AL" w:eastAsia="hi-IN" w:bidi="hi-IN"/>
        </w:rPr>
        <w:t xml:space="preserve"> në </w:t>
      </w:r>
      <w:r w:rsidR="001C61FF" w:rsidRPr="004C0ABB">
        <w:rPr>
          <w:rFonts w:eastAsia="SimSun" w:cs="Mangal"/>
          <w:spacing w:val="-4"/>
          <w:lang w:val="sq-AL" w:eastAsia="hi-IN" w:bidi="hi-IN"/>
        </w:rPr>
        <w:t>paragrafët nga 1 deri në 3</w:t>
      </w:r>
      <w:r w:rsidR="00C45083" w:rsidRPr="004C0ABB">
        <w:rPr>
          <w:rFonts w:eastAsia="SimSun" w:cs="Mangal"/>
          <w:spacing w:val="-4"/>
          <w:lang w:val="sq-AL" w:eastAsia="hi-IN" w:bidi="hi-IN"/>
        </w:rPr>
        <w:t>, zyra tek e cila është bërë kërkesa, deklarimi apo apelimi, duhet ta transmetojë atë menjëherë, në mënyrë direkte ose nëpërmjet zyrave ndërlidhëse të shteteve kontraktuese, te zyra përkatëse e shtetit tjetër kontraktues.</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25</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Transaksionet e pagesave</w:t>
      </w:r>
    </w:p>
    <w:p w:rsidR="00C45083" w:rsidRPr="004C0ABB" w:rsidRDefault="00C45083" w:rsidP="009B0DC6">
      <w:pPr>
        <w:pStyle w:val="Paragrafi"/>
        <w:rPr>
          <w:spacing w:val="-4"/>
          <w:sz w:val="14"/>
          <w:lang w:val="sq-AL" w:eastAsia="hi-IN" w:bidi="hi-IN"/>
        </w:rPr>
      </w:pP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1. </w:t>
      </w:r>
      <w:r w:rsidR="00C45083" w:rsidRPr="004C0ABB">
        <w:rPr>
          <w:rFonts w:eastAsia="SimSun" w:cs="Mangal"/>
          <w:spacing w:val="-4"/>
          <w:lang w:val="sq-AL" w:eastAsia="hi-IN" w:bidi="hi-IN"/>
        </w:rPr>
        <w:t>Institucionet të cil</w:t>
      </w:r>
      <w:r w:rsidR="00D920EC">
        <w:rPr>
          <w:rFonts w:eastAsia="SimSun" w:cs="Mangal"/>
          <w:spacing w:val="-4"/>
          <w:lang w:val="sq-AL" w:eastAsia="hi-IN" w:bidi="hi-IN"/>
        </w:rPr>
        <w:t>a</w:t>
      </w:r>
      <w:r w:rsidR="00C45083" w:rsidRPr="004C0ABB">
        <w:rPr>
          <w:rFonts w:eastAsia="SimSun" w:cs="Mangal"/>
          <w:spacing w:val="-4"/>
          <w:lang w:val="sq-AL" w:eastAsia="hi-IN" w:bidi="hi-IN"/>
        </w:rPr>
        <w:t>t sipas kësaj marrëveshjeje kanë detyrimin e pagesave ndaj përfituesit, i cili e ka vendbanimin ose vendqëndrimin në territorin e shtetit tjetër kontraktues, mund</w:t>
      </w:r>
      <w:r w:rsidR="00EC6F17" w:rsidRPr="004C0ABB">
        <w:rPr>
          <w:rFonts w:eastAsia="SimSun" w:cs="Mangal"/>
          <w:spacing w:val="-4"/>
          <w:lang w:val="sq-AL" w:eastAsia="hi-IN" w:bidi="hi-IN"/>
        </w:rPr>
        <w:t xml:space="preserve"> </w:t>
      </w:r>
      <w:r w:rsidR="00C45083" w:rsidRPr="004C0ABB">
        <w:rPr>
          <w:rFonts w:eastAsia="SimSun" w:cs="Mangal"/>
          <w:spacing w:val="-4"/>
          <w:lang w:val="sq-AL" w:eastAsia="hi-IN" w:bidi="hi-IN"/>
        </w:rPr>
        <w:t>t</w:t>
      </w:r>
      <w:r w:rsidR="00D920EC">
        <w:rPr>
          <w:rFonts w:eastAsia="SimSun" w:cs="Mangal"/>
          <w:spacing w:val="-4"/>
          <w:lang w:val="sq-AL" w:eastAsia="hi-IN" w:bidi="hi-IN"/>
        </w:rPr>
        <w:t>’</w:t>
      </w:r>
      <w:r w:rsidR="00C45083" w:rsidRPr="004C0ABB">
        <w:rPr>
          <w:rFonts w:eastAsia="SimSun" w:cs="Mangal"/>
          <w:spacing w:val="-4"/>
          <w:lang w:val="sq-AL" w:eastAsia="hi-IN" w:bidi="hi-IN"/>
        </w:rPr>
        <w:t>i kryejnë ato në monedhën e shtetit të vet.</w:t>
      </w: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2. </w:t>
      </w:r>
      <w:r w:rsidR="00C45083" w:rsidRPr="004C0ABB">
        <w:rPr>
          <w:rFonts w:eastAsia="SimSun" w:cs="Mangal"/>
          <w:spacing w:val="-4"/>
          <w:lang w:val="sq-AL" w:eastAsia="hi-IN" w:bidi="hi-IN"/>
        </w:rPr>
        <w:t>Rimbursimet e parashikuara nga kjo marrëveshje kry</w:t>
      </w:r>
      <w:r w:rsidR="00066963">
        <w:rPr>
          <w:rFonts w:eastAsia="SimSun" w:cs="Mangal"/>
          <w:spacing w:val="-4"/>
          <w:lang w:val="sq-AL" w:eastAsia="hi-IN" w:bidi="hi-IN"/>
        </w:rPr>
        <w:t>h</w:t>
      </w:r>
      <w:r w:rsidR="00C45083" w:rsidRPr="004C0ABB">
        <w:rPr>
          <w:rFonts w:eastAsia="SimSun" w:cs="Mangal"/>
          <w:spacing w:val="-4"/>
          <w:lang w:val="sq-AL" w:eastAsia="hi-IN" w:bidi="hi-IN"/>
        </w:rPr>
        <w:t>en në monedhën e shtetit kontraktues ku ka selinë institucioni, i cili jep përfitimet ose kryen pagesën sipas dëmshpërblimit</w:t>
      </w:r>
      <w:r w:rsidR="00066963">
        <w:rPr>
          <w:rFonts w:eastAsia="SimSun" w:cs="Mangal"/>
          <w:spacing w:val="-4"/>
          <w:lang w:val="sq-AL" w:eastAsia="hi-IN" w:bidi="hi-IN"/>
        </w:rPr>
        <w:t>,</w:t>
      </w:r>
      <w:r w:rsidR="00C45083" w:rsidRPr="004C0ABB">
        <w:rPr>
          <w:rFonts w:eastAsia="SimSun" w:cs="Mangal"/>
          <w:spacing w:val="-4"/>
          <w:lang w:val="sq-AL" w:eastAsia="hi-IN" w:bidi="hi-IN"/>
        </w:rPr>
        <w:t xml:space="preserve"> referuar pikës 7</w:t>
      </w:r>
      <w:r w:rsidR="00066963">
        <w:rPr>
          <w:rFonts w:eastAsia="SimSun" w:cs="Mangal"/>
          <w:spacing w:val="-4"/>
          <w:lang w:val="sq-AL" w:eastAsia="hi-IN" w:bidi="hi-IN"/>
        </w:rPr>
        <w:t xml:space="preserve">, të paragrafit </w:t>
      </w:r>
      <w:r w:rsidR="00C45083" w:rsidRPr="004C0ABB">
        <w:rPr>
          <w:rFonts w:eastAsia="SimSun" w:cs="Mangal"/>
          <w:spacing w:val="-4"/>
          <w:lang w:val="sq-AL" w:eastAsia="hi-IN" w:bidi="hi-IN"/>
        </w:rPr>
        <w:t>1</w:t>
      </w:r>
      <w:r w:rsidR="00066963">
        <w:rPr>
          <w:rFonts w:eastAsia="SimSun" w:cs="Mangal"/>
          <w:spacing w:val="-4"/>
          <w:lang w:val="sq-AL" w:eastAsia="hi-IN" w:bidi="hi-IN"/>
        </w:rPr>
        <w:t>,</w:t>
      </w:r>
      <w:r w:rsidR="00C45083" w:rsidRPr="004C0ABB">
        <w:rPr>
          <w:rFonts w:eastAsia="SimSun" w:cs="Mangal"/>
          <w:spacing w:val="-4"/>
          <w:lang w:val="sq-AL" w:eastAsia="hi-IN" w:bidi="hi-IN"/>
        </w:rPr>
        <w:t xml:space="preserve"> të </w:t>
      </w:r>
      <w:r w:rsidR="00066963" w:rsidRPr="004C0ABB">
        <w:rPr>
          <w:rFonts w:eastAsia="SimSun" w:cs="Mangal"/>
          <w:spacing w:val="-4"/>
          <w:lang w:val="sq-AL" w:eastAsia="hi-IN" w:bidi="hi-IN"/>
        </w:rPr>
        <w:t xml:space="preserve">nenit </w:t>
      </w:r>
      <w:r w:rsidR="00C45083" w:rsidRPr="004C0ABB">
        <w:rPr>
          <w:rFonts w:eastAsia="SimSun" w:cs="Mangal"/>
          <w:spacing w:val="-4"/>
          <w:lang w:val="sq-AL" w:eastAsia="hi-IN" w:bidi="hi-IN"/>
        </w:rPr>
        <w:t>23.</w:t>
      </w:r>
    </w:p>
    <w:p w:rsidR="00C45083" w:rsidRPr="004C0ABB" w:rsidRDefault="00862CE7" w:rsidP="009B0DC6">
      <w:pPr>
        <w:pStyle w:val="Paragrafi"/>
        <w:rPr>
          <w:rFonts w:eastAsia="SimSun" w:cs="Mangal"/>
          <w:spacing w:val="-4"/>
          <w:lang w:val="sq-AL" w:eastAsia="hi-IN" w:bidi="hi-IN"/>
        </w:rPr>
      </w:pPr>
      <w:r w:rsidRPr="004C0ABB">
        <w:rPr>
          <w:rFonts w:eastAsia="SimSun" w:cs="Mangal"/>
          <w:spacing w:val="-4"/>
          <w:lang w:val="sq-AL" w:eastAsia="hi-IN" w:bidi="hi-IN"/>
        </w:rPr>
        <w:t xml:space="preserve">3. </w:t>
      </w:r>
      <w:r w:rsidR="00C45083" w:rsidRPr="004C0ABB">
        <w:rPr>
          <w:rFonts w:eastAsia="SimSun" w:cs="Mangal"/>
          <w:spacing w:val="-4"/>
          <w:lang w:val="sq-AL" w:eastAsia="hi-IN" w:bidi="hi-IN"/>
        </w:rPr>
        <w:t>Kursi përcaktues i këmbimit është ai i ditës në të cilën bëhet pagesa.</w:t>
      </w:r>
    </w:p>
    <w:p w:rsidR="00C45083" w:rsidRPr="004C0ABB" w:rsidRDefault="00C45083" w:rsidP="009B0DC6">
      <w:pPr>
        <w:pStyle w:val="Paragrafi"/>
        <w:rPr>
          <w:spacing w:val="-4"/>
          <w:sz w:val="14"/>
          <w:lang w:val="sq-AL" w:eastAsia="hi-IN" w:bidi="hi-IN"/>
        </w:rPr>
      </w:pPr>
      <w:r w:rsidRPr="004C0ABB">
        <w:rPr>
          <w:spacing w:val="-4"/>
          <w:sz w:val="14"/>
          <w:lang w:val="sq-AL" w:eastAsia="hi-IN" w:bidi="hi-IN"/>
        </w:rPr>
        <w:t xml:space="preserve"> </w:t>
      </w:r>
    </w:p>
    <w:p w:rsidR="00C45083" w:rsidRPr="004C0ABB" w:rsidRDefault="00C45083" w:rsidP="009B0DC6">
      <w:pPr>
        <w:pStyle w:val="NeniNr"/>
        <w:keepNext w:val="0"/>
        <w:rPr>
          <w:spacing w:val="-4"/>
          <w:lang w:val="sq-AL" w:eastAsia="hi-IN" w:bidi="hi-IN"/>
        </w:rPr>
      </w:pPr>
      <w:r w:rsidRPr="004C0ABB">
        <w:rPr>
          <w:spacing w:val="-4"/>
          <w:lang w:val="sq-AL" w:eastAsia="hi-IN" w:bidi="hi-IN"/>
        </w:rPr>
        <w:t>Neni 26</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Procedurat e përmbarimit</w:t>
      </w:r>
    </w:p>
    <w:p w:rsidR="00C45083" w:rsidRPr="004C0ABB" w:rsidRDefault="00C45083" w:rsidP="009B0DC6">
      <w:pPr>
        <w:pStyle w:val="Paragrafi"/>
        <w:rPr>
          <w:spacing w:val="-4"/>
          <w:sz w:val="14"/>
          <w:lang w:val="sq-AL" w:eastAsia="hi-IN" w:bidi="hi-IN"/>
        </w:rPr>
      </w:pPr>
    </w:p>
    <w:p w:rsidR="00C45083" w:rsidRPr="004C0ABB" w:rsidRDefault="00862CE7" w:rsidP="009B0DC6">
      <w:pPr>
        <w:pStyle w:val="Paragrafi"/>
        <w:rPr>
          <w:spacing w:val="-4"/>
          <w:lang w:val="sq-AL" w:eastAsia="hi-IN" w:bidi="hi-IN"/>
        </w:rPr>
      </w:pPr>
      <w:r w:rsidRPr="004C0ABB">
        <w:rPr>
          <w:spacing w:val="-4"/>
          <w:lang w:val="sq-AL" w:eastAsia="hi-IN" w:bidi="hi-IN"/>
        </w:rPr>
        <w:t xml:space="preserve">1. </w:t>
      </w:r>
      <w:r w:rsidR="00C45083" w:rsidRPr="004C0ABB">
        <w:rPr>
          <w:spacing w:val="-4"/>
          <w:lang w:val="sq-AL" w:eastAsia="hi-IN" w:bidi="hi-IN"/>
        </w:rPr>
        <w:t>Vendimet e përmbarueshme të gjykatave</w:t>
      </w:r>
      <w:r w:rsidR="003E0898">
        <w:rPr>
          <w:spacing w:val="-4"/>
          <w:lang w:val="sq-AL" w:eastAsia="hi-IN" w:bidi="hi-IN"/>
        </w:rPr>
        <w:t>,</w:t>
      </w:r>
      <w:r w:rsidR="00C45083" w:rsidRPr="004C0ABB">
        <w:rPr>
          <w:spacing w:val="-4"/>
          <w:lang w:val="sq-AL" w:eastAsia="hi-IN" w:bidi="hi-IN"/>
        </w:rPr>
        <w:t xml:space="preserve"> si dhe dokumentet e ekzekutueshme të</w:t>
      </w:r>
      <w:r w:rsidR="00EC6F17" w:rsidRPr="004C0ABB">
        <w:rPr>
          <w:spacing w:val="-4"/>
          <w:lang w:val="sq-AL" w:eastAsia="hi-IN" w:bidi="hi-IN"/>
        </w:rPr>
        <w:t xml:space="preserve"> </w:t>
      </w:r>
      <w:r w:rsidR="00C45083" w:rsidRPr="004C0ABB">
        <w:rPr>
          <w:spacing w:val="-4"/>
          <w:lang w:val="sq-AL" w:eastAsia="hi-IN" w:bidi="hi-IN"/>
        </w:rPr>
        <w:t>autoriteteve ose institucioneve të njërit prej shteteve kontraktues</w:t>
      </w:r>
      <w:r w:rsidR="00544B41">
        <w:rPr>
          <w:spacing w:val="-4"/>
          <w:lang w:val="sq-AL" w:eastAsia="hi-IN" w:bidi="hi-IN"/>
        </w:rPr>
        <w:t>e</w:t>
      </w:r>
      <w:r w:rsidR="00C45083" w:rsidRPr="004C0ABB">
        <w:rPr>
          <w:spacing w:val="-4"/>
          <w:lang w:val="sq-AL" w:eastAsia="hi-IN" w:bidi="hi-IN"/>
        </w:rPr>
        <w:t xml:space="preserve"> mbi kontributet apo detyrime të tjera në kuadër të mbrojtjes shoqërore njihen në shtetin tjetër kontraktues.</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2. </w:t>
      </w:r>
      <w:r w:rsidR="00C45083" w:rsidRPr="004C0ABB">
        <w:rPr>
          <w:spacing w:val="-4"/>
          <w:lang w:val="sq-AL" w:eastAsia="hi-IN" w:bidi="hi-IN"/>
        </w:rPr>
        <w:t>Njohja lejohet të refuzohet vetëm në ato raste kur ajo është në kundërshtim me rendin publik të shtetit kontraktues, në të cilin kërkohet njohja e vendimit apo dokumentit.</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3. </w:t>
      </w:r>
      <w:r w:rsidR="00C45083" w:rsidRPr="004C0ABB">
        <w:rPr>
          <w:spacing w:val="-4"/>
          <w:lang w:val="sq-AL" w:eastAsia="hi-IN" w:bidi="hi-IN"/>
        </w:rPr>
        <w:t xml:space="preserve">Vendimet dhe </w:t>
      </w:r>
      <w:r w:rsidR="001C61FF" w:rsidRPr="004C0ABB">
        <w:rPr>
          <w:spacing w:val="-4"/>
          <w:lang w:val="sq-AL" w:eastAsia="hi-IN" w:bidi="hi-IN"/>
        </w:rPr>
        <w:t>dokumentet</w:t>
      </w:r>
      <w:r w:rsidR="00C45083" w:rsidRPr="004C0ABB">
        <w:rPr>
          <w:spacing w:val="-4"/>
          <w:lang w:val="sq-AL" w:eastAsia="hi-IN" w:bidi="hi-IN"/>
        </w:rPr>
        <w:t xml:space="preserve"> e</w:t>
      </w:r>
      <w:r w:rsidR="001C61FF" w:rsidRPr="004C0ABB">
        <w:rPr>
          <w:spacing w:val="-4"/>
          <w:lang w:val="sq-AL" w:eastAsia="hi-IN" w:bidi="hi-IN"/>
        </w:rPr>
        <w:t xml:space="preserve"> përmbaru</w:t>
      </w:r>
      <w:r w:rsidR="0085456E">
        <w:rPr>
          <w:spacing w:val="-4"/>
          <w:lang w:val="sq-AL" w:eastAsia="hi-IN" w:bidi="hi-IN"/>
        </w:rPr>
        <w:t>-</w:t>
      </w:r>
      <w:r w:rsidR="001C61FF" w:rsidRPr="004C0ABB">
        <w:rPr>
          <w:spacing w:val="-4"/>
          <w:lang w:val="sq-AL" w:eastAsia="hi-IN" w:bidi="hi-IN"/>
        </w:rPr>
        <w:t>eshme</w:t>
      </w:r>
      <w:r w:rsidR="003E0898">
        <w:rPr>
          <w:spacing w:val="-4"/>
          <w:lang w:val="sq-AL" w:eastAsia="hi-IN" w:bidi="hi-IN"/>
        </w:rPr>
        <w:t>,</w:t>
      </w:r>
      <w:r w:rsidR="001C61FF" w:rsidRPr="004C0ABB">
        <w:rPr>
          <w:spacing w:val="-4"/>
          <w:lang w:val="sq-AL" w:eastAsia="hi-IN" w:bidi="hi-IN"/>
        </w:rPr>
        <w:t xml:space="preserve"> sipas paragrafit </w:t>
      </w:r>
      <w:r w:rsidR="00C45083" w:rsidRPr="004C0ABB">
        <w:rPr>
          <w:spacing w:val="-4"/>
          <w:lang w:val="sq-AL" w:eastAsia="hi-IN" w:bidi="hi-IN"/>
        </w:rPr>
        <w:t xml:space="preserve">1 ekzekutohen në shtetin tjetër kontraktues. Procedura e përmbarimit u referohet dispozitave ligjore të shtetit në territorin e të cilit do të kryhet përmbarimi, lidhur me ekzekutimin e vendimeve përkatëse të marra dhe </w:t>
      </w:r>
      <w:r w:rsidR="001C61FF" w:rsidRPr="004C0ABB">
        <w:rPr>
          <w:spacing w:val="-4"/>
          <w:lang w:val="sq-AL" w:eastAsia="hi-IN" w:bidi="hi-IN"/>
        </w:rPr>
        <w:t>dokumenteve</w:t>
      </w:r>
      <w:r w:rsidR="00C45083" w:rsidRPr="004C0ABB">
        <w:rPr>
          <w:spacing w:val="-4"/>
          <w:lang w:val="sq-AL" w:eastAsia="hi-IN" w:bidi="hi-IN"/>
        </w:rPr>
        <w:t xml:space="preserve"> përkatëse të lëshuara në këtë shtet. </w:t>
      </w:r>
      <w:r w:rsidR="001C61FF" w:rsidRPr="004C0ABB">
        <w:rPr>
          <w:spacing w:val="-4"/>
          <w:lang w:val="sq-AL" w:eastAsia="hi-IN" w:bidi="hi-IN"/>
        </w:rPr>
        <w:t>Ekzemplari</w:t>
      </w:r>
      <w:r w:rsidR="00C45083" w:rsidRPr="004C0ABB">
        <w:rPr>
          <w:spacing w:val="-4"/>
          <w:lang w:val="sq-AL" w:eastAsia="hi-IN" w:bidi="hi-IN"/>
        </w:rPr>
        <w:t xml:space="preserve"> i vendimit ose i dëshmisë duhet të përmbajë klauzolën e përmbarimit.</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4. </w:t>
      </w:r>
      <w:r w:rsidR="00C45083" w:rsidRPr="004C0ABB">
        <w:rPr>
          <w:spacing w:val="-4"/>
          <w:lang w:val="sq-AL" w:eastAsia="hi-IN" w:bidi="hi-IN"/>
        </w:rPr>
        <w:t xml:space="preserve">Kërkesat për pagesë të institucioneve në territorin e </w:t>
      </w:r>
      <w:r w:rsidR="001C61FF" w:rsidRPr="004C0ABB">
        <w:rPr>
          <w:spacing w:val="-4"/>
          <w:lang w:val="sq-AL" w:eastAsia="hi-IN" w:bidi="hi-IN"/>
        </w:rPr>
        <w:t>njërit</w:t>
      </w:r>
      <w:r w:rsidR="00C45083" w:rsidRPr="004C0ABB">
        <w:rPr>
          <w:spacing w:val="-4"/>
          <w:lang w:val="sq-AL" w:eastAsia="hi-IN" w:bidi="hi-IN"/>
        </w:rPr>
        <w:t xml:space="preserve"> prej shteteve kontraktues</w:t>
      </w:r>
      <w:r w:rsidR="00544B41">
        <w:rPr>
          <w:spacing w:val="-4"/>
          <w:lang w:val="sq-AL" w:eastAsia="hi-IN" w:bidi="hi-IN"/>
        </w:rPr>
        <w:t>e</w:t>
      </w:r>
      <w:r w:rsidR="00C45083" w:rsidRPr="004C0ABB">
        <w:rPr>
          <w:spacing w:val="-4"/>
          <w:lang w:val="sq-AL" w:eastAsia="hi-IN" w:bidi="hi-IN"/>
        </w:rPr>
        <w:t xml:space="preserve"> në lidhje me kontributet e papaguara, gjatë </w:t>
      </w:r>
      <w:r w:rsidR="001C61FF" w:rsidRPr="004C0ABB">
        <w:rPr>
          <w:spacing w:val="-4"/>
          <w:lang w:val="sq-AL" w:eastAsia="hi-IN" w:bidi="hi-IN"/>
        </w:rPr>
        <w:t>ekzekutimit</w:t>
      </w:r>
      <w:r w:rsidR="00C45083" w:rsidRPr="004C0ABB">
        <w:rPr>
          <w:spacing w:val="-4"/>
          <w:lang w:val="sq-AL" w:eastAsia="hi-IN" w:bidi="hi-IN"/>
        </w:rPr>
        <w:t xml:space="preserve"> të detyrueshëm përmbarimor dhe procedurave të falimentit në territorin e shtetit tjetër kontraktues, trajtohen në të njëjtën mënyrë si kërkesat për </w:t>
      </w:r>
      <w:r w:rsidR="00C45083" w:rsidRPr="004C0ABB">
        <w:rPr>
          <w:spacing w:val="-4"/>
          <w:lang w:val="sq-AL" w:eastAsia="hi-IN" w:bidi="hi-IN"/>
        </w:rPr>
        <w:lastRenderedPageBreak/>
        <w:t>pagesë korresponduese në territorin e këtij shteti.</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27</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Zbritja e paradhënieve dhe kërkesa për kthimin e përfitimeve të pamerituara</w:t>
      </w:r>
    </w:p>
    <w:p w:rsidR="00C45083" w:rsidRPr="004C0ABB" w:rsidRDefault="00C45083" w:rsidP="009B0DC6">
      <w:pPr>
        <w:pStyle w:val="NeniNr"/>
        <w:keepNext w:val="0"/>
        <w:rPr>
          <w:spacing w:val="-4"/>
          <w:sz w:val="14"/>
          <w:lang w:val="sq-AL" w:eastAsia="hi-IN" w:bidi="hi-IN"/>
        </w:rPr>
      </w:pPr>
    </w:p>
    <w:p w:rsidR="00C45083" w:rsidRPr="004C0ABB" w:rsidRDefault="00C45083" w:rsidP="009B0DC6">
      <w:pPr>
        <w:pStyle w:val="Paragrafi"/>
        <w:rPr>
          <w:spacing w:val="-4"/>
          <w:lang w:val="sq-AL" w:eastAsia="hi-IN" w:bidi="hi-IN"/>
        </w:rPr>
      </w:pPr>
      <w:r w:rsidRPr="004C0ABB">
        <w:rPr>
          <w:spacing w:val="-4"/>
          <w:lang w:val="sq-AL" w:eastAsia="hi-IN" w:bidi="hi-IN"/>
        </w:rPr>
        <w:tab/>
        <w:t>Nëse një institucion i njërit prej shteteve kontraktues</w:t>
      </w:r>
      <w:r w:rsidR="00544B41">
        <w:rPr>
          <w:spacing w:val="-4"/>
          <w:lang w:val="sq-AL" w:eastAsia="hi-IN" w:bidi="hi-IN"/>
        </w:rPr>
        <w:t>e</w:t>
      </w:r>
      <w:r w:rsidRPr="004C0ABB">
        <w:rPr>
          <w:spacing w:val="-4"/>
          <w:lang w:val="sq-AL" w:eastAsia="hi-IN" w:bidi="hi-IN"/>
        </w:rPr>
        <w:t xml:space="preserve"> ka paguar një paradhënie, atëherë ajo mund të mbahet nga përfitimet, të cilat sipas dispozitave të shtetit tjetër kontraktues</w:t>
      </w:r>
      <w:r w:rsidR="003E0898">
        <w:rPr>
          <w:spacing w:val="-4"/>
          <w:lang w:val="sq-AL" w:eastAsia="hi-IN" w:bidi="hi-IN"/>
        </w:rPr>
        <w:t>,</w:t>
      </w:r>
      <w:r w:rsidRPr="004C0ABB">
        <w:rPr>
          <w:spacing w:val="-4"/>
          <w:lang w:val="sq-AL" w:eastAsia="hi-IN" w:bidi="hi-IN"/>
        </w:rPr>
        <w:t xml:space="preserve"> duhen paguar për të njëjtën periudhë. Nëse institucioni i njërit prej shteteve kontraktues</w:t>
      </w:r>
      <w:r w:rsidR="00544B41">
        <w:rPr>
          <w:spacing w:val="-4"/>
          <w:lang w:val="sq-AL" w:eastAsia="hi-IN" w:bidi="hi-IN"/>
        </w:rPr>
        <w:t>e</w:t>
      </w:r>
      <w:r w:rsidRPr="004C0ABB">
        <w:rPr>
          <w:spacing w:val="-4"/>
          <w:lang w:val="sq-AL" w:eastAsia="hi-IN" w:bidi="hi-IN"/>
        </w:rPr>
        <w:t>, për një periudhë për të cilën institucioni i shtetit tjetër kontraktues duhet të paguajë më pas një përfitim të caktuar</w:t>
      </w:r>
      <w:r w:rsidR="000673B0">
        <w:rPr>
          <w:spacing w:val="-4"/>
          <w:lang w:val="sq-AL" w:eastAsia="hi-IN" w:bidi="hi-IN"/>
        </w:rPr>
        <w:t>,</w:t>
      </w:r>
      <w:r w:rsidRPr="004C0ABB">
        <w:rPr>
          <w:spacing w:val="-4"/>
          <w:lang w:val="sq-AL" w:eastAsia="hi-IN" w:bidi="hi-IN"/>
        </w:rPr>
        <w:t xml:space="preserve"> por ka paguar një shumë më të lartë sesa përfitimi i merituar, atëherë shuma e paguar më tepër vlen si paradhënie, referuar fjalisë së parë.</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28</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Pretendimet e institucioneve ndaj palëve të treta përgjegjëse</w:t>
      </w:r>
    </w:p>
    <w:p w:rsidR="00C45083" w:rsidRPr="004C0ABB" w:rsidRDefault="00C45083" w:rsidP="009B0DC6">
      <w:pPr>
        <w:pStyle w:val="Paragrafi"/>
        <w:rPr>
          <w:spacing w:val="-4"/>
          <w:sz w:val="14"/>
          <w:lang w:val="sq-AL" w:eastAsia="hi-IN" w:bidi="hi-IN"/>
        </w:rPr>
      </w:pPr>
    </w:p>
    <w:p w:rsidR="00C45083" w:rsidRPr="004C0ABB" w:rsidRDefault="00862CE7" w:rsidP="009B0DC6">
      <w:pPr>
        <w:pStyle w:val="Paragrafi"/>
        <w:rPr>
          <w:spacing w:val="-4"/>
          <w:lang w:val="sq-AL" w:eastAsia="hi-IN" w:bidi="hi-IN"/>
        </w:rPr>
      </w:pPr>
      <w:r w:rsidRPr="004C0ABB">
        <w:rPr>
          <w:spacing w:val="-4"/>
          <w:lang w:val="sq-AL" w:eastAsia="hi-IN" w:bidi="hi-IN"/>
        </w:rPr>
        <w:t>1.</w:t>
      </w:r>
      <w:r w:rsidR="00C45083" w:rsidRPr="004C0ABB">
        <w:rPr>
          <w:spacing w:val="-4"/>
          <w:lang w:val="sq-AL" w:eastAsia="hi-IN" w:bidi="hi-IN"/>
        </w:rPr>
        <w:t xml:space="preserve"> Nëse</w:t>
      </w:r>
      <w:r w:rsidR="00AD661A">
        <w:rPr>
          <w:spacing w:val="-4"/>
          <w:lang w:val="sq-AL" w:eastAsia="hi-IN" w:bidi="hi-IN"/>
        </w:rPr>
        <w:t>,</w:t>
      </w:r>
      <w:r w:rsidR="00C45083" w:rsidRPr="004C0ABB">
        <w:rPr>
          <w:spacing w:val="-4"/>
          <w:lang w:val="sq-AL" w:eastAsia="hi-IN" w:bidi="hi-IN"/>
        </w:rPr>
        <w:t xml:space="preserve"> sipas dispozitave ligjore të njërit prej shteteve kontraktues</w:t>
      </w:r>
      <w:r w:rsidR="00544B41">
        <w:rPr>
          <w:spacing w:val="-4"/>
          <w:lang w:val="sq-AL" w:eastAsia="hi-IN" w:bidi="hi-IN"/>
        </w:rPr>
        <w:t>e</w:t>
      </w:r>
      <w:r w:rsidR="00AD661A">
        <w:rPr>
          <w:spacing w:val="-4"/>
          <w:lang w:val="sq-AL" w:eastAsia="hi-IN" w:bidi="hi-IN"/>
        </w:rPr>
        <w:t>,</w:t>
      </w:r>
      <w:r w:rsidR="00C45083" w:rsidRPr="004C0ABB">
        <w:rPr>
          <w:spacing w:val="-4"/>
          <w:lang w:val="sq-AL" w:eastAsia="hi-IN" w:bidi="hi-IN"/>
        </w:rPr>
        <w:t xml:space="preserve"> paguhen dëmshpërblime për dëme të shkaktuara në territorin e shtetit tjetër kontraktues, atëherë e drejta (ose pretendimi) që mund t</w:t>
      </w:r>
      <w:r w:rsidR="00AD661A">
        <w:rPr>
          <w:spacing w:val="-4"/>
          <w:lang w:val="sq-AL" w:eastAsia="hi-IN" w:bidi="hi-IN"/>
        </w:rPr>
        <w:t>’</w:t>
      </w:r>
      <w:r w:rsidR="00C45083" w:rsidRPr="004C0ABB">
        <w:rPr>
          <w:spacing w:val="-4"/>
          <w:lang w:val="sq-AL" w:eastAsia="hi-IN" w:bidi="hi-IN"/>
        </w:rPr>
        <w:t>i lind</w:t>
      </w:r>
      <w:r w:rsidR="00AD661A">
        <w:rPr>
          <w:spacing w:val="-4"/>
          <w:lang w:val="sq-AL" w:eastAsia="hi-IN" w:bidi="hi-IN"/>
        </w:rPr>
        <w:t>ë</w:t>
      </w:r>
      <w:r w:rsidR="00C45083" w:rsidRPr="004C0ABB">
        <w:rPr>
          <w:spacing w:val="-4"/>
          <w:lang w:val="sq-AL" w:eastAsia="hi-IN" w:bidi="hi-IN"/>
        </w:rPr>
        <w:t xml:space="preserve"> institucionit përgjegjës kundrejt një pale të tretë përgjegjëse për dëmshpërblim</w:t>
      </w:r>
      <w:r w:rsidR="00AF1A23">
        <w:rPr>
          <w:spacing w:val="-4"/>
          <w:lang w:val="sq-AL" w:eastAsia="hi-IN" w:bidi="hi-IN"/>
        </w:rPr>
        <w:t>,</w:t>
      </w:r>
      <w:r w:rsidR="00C45083" w:rsidRPr="004C0ABB">
        <w:rPr>
          <w:spacing w:val="-4"/>
          <w:lang w:val="sq-AL" w:eastAsia="hi-IN" w:bidi="hi-IN"/>
        </w:rPr>
        <w:t xml:space="preserve"> rregullohet si vijon:</w:t>
      </w:r>
    </w:p>
    <w:p w:rsidR="00C45083" w:rsidRPr="004C0ABB" w:rsidRDefault="00C45083" w:rsidP="009B0DC6">
      <w:pPr>
        <w:pStyle w:val="Paragrafi"/>
        <w:rPr>
          <w:spacing w:val="-4"/>
          <w:lang w:val="sq-AL" w:eastAsia="hi-IN" w:bidi="hi-IN"/>
        </w:rPr>
      </w:pPr>
      <w:r w:rsidRPr="004C0ABB">
        <w:rPr>
          <w:spacing w:val="-4"/>
          <w:lang w:val="sq-AL" w:eastAsia="hi-IN" w:bidi="hi-IN"/>
        </w:rPr>
        <w:t>a)</w:t>
      </w:r>
      <w:r w:rsidRPr="004C0ABB">
        <w:rPr>
          <w:spacing w:val="-4"/>
          <w:lang w:val="sq-AL" w:eastAsia="hi-IN" w:bidi="hi-IN"/>
        </w:rPr>
        <w:tab/>
      </w:r>
      <w:r w:rsidR="001C61FF" w:rsidRPr="004C0ABB">
        <w:rPr>
          <w:spacing w:val="-4"/>
          <w:lang w:val="sq-AL" w:eastAsia="hi-IN" w:bidi="hi-IN"/>
        </w:rPr>
        <w:t xml:space="preserve"> </w:t>
      </w:r>
      <w:r w:rsidR="008C2FDC" w:rsidRPr="004C0ABB">
        <w:rPr>
          <w:spacing w:val="-4"/>
          <w:lang w:val="sq-AL" w:eastAsia="hi-IN" w:bidi="hi-IN"/>
        </w:rPr>
        <w:t xml:space="preserve">nëse </w:t>
      </w:r>
      <w:r w:rsidRPr="004C0ABB">
        <w:rPr>
          <w:spacing w:val="-4"/>
          <w:lang w:val="sq-AL" w:eastAsia="hi-IN" w:bidi="hi-IN"/>
        </w:rPr>
        <w:t>pretendimet që ka përfituesi kundrejt palës së tretë, sipas dispozitave ligjore që vlejnë për institucionin përgjegjës, i janë kaluar këtij institucioni, atëherë secili nga shtetet kontraktuese e njeh këtë kalim;</w:t>
      </w:r>
    </w:p>
    <w:p w:rsidR="00C45083" w:rsidRPr="004C0ABB" w:rsidRDefault="00C45083" w:rsidP="009B0DC6">
      <w:pPr>
        <w:pStyle w:val="Paragrafi"/>
        <w:rPr>
          <w:spacing w:val="-4"/>
          <w:lang w:val="sq-AL" w:eastAsia="hi-IN" w:bidi="hi-IN"/>
        </w:rPr>
      </w:pPr>
      <w:r w:rsidRPr="004C0ABB">
        <w:rPr>
          <w:spacing w:val="-4"/>
          <w:lang w:val="sq-AL" w:eastAsia="hi-IN" w:bidi="hi-IN"/>
        </w:rPr>
        <w:t>b)</w:t>
      </w:r>
      <w:r w:rsidRPr="004C0ABB">
        <w:rPr>
          <w:spacing w:val="-4"/>
          <w:lang w:val="sq-AL" w:eastAsia="hi-IN" w:bidi="hi-IN"/>
        </w:rPr>
        <w:tab/>
      </w:r>
      <w:r w:rsidR="001C61FF" w:rsidRPr="004C0ABB">
        <w:rPr>
          <w:spacing w:val="-4"/>
          <w:lang w:val="sq-AL" w:eastAsia="hi-IN" w:bidi="hi-IN"/>
        </w:rPr>
        <w:t xml:space="preserve"> </w:t>
      </w:r>
      <w:r w:rsidR="008C2FDC" w:rsidRPr="004C0ABB">
        <w:rPr>
          <w:spacing w:val="-4"/>
          <w:lang w:val="sq-AL" w:eastAsia="hi-IN" w:bidi="hi-IN"/>
        </w:rPr>
        <w:t xml:space="preserve">nëse </w:t>
      </w:r>
      <w:r w:rsidRPr="004C0ABB">
        <w:rPr>
          <w:spacing w:val="-4"/>
          <w:lang w:val="sq-AL" w:eastAsia="hi-IN" w:bidi="hi-IN"/>
        </w:rPr>
        <w:t>institucioni përgjegjës ka një pretendim direkt ndaj palëve të treta, atëherë secili nga shtetet kontraktuese njeh këtë pretendim.</w:t>
      </w:r>
    </w:p>
    <w:p w:rsidR="00C45083" w:rsidRPr="004C0ABB" w:rsidRDefault="00AF1A23" w:rsidP="009B0DC6">
      <w:pPr>
        <w:pStyle w:val="Paragrafi"/>
        <w:rPr>
          <w:spacing w:val="-4"/>
          <w:lang w:val="sq-AL" w:eastAsia="hi-IN" w:bidi="hi-IN"/>
        </w:rPr>
      </w:pPr>
      <w:r>
        <w:rPr>
          <w:spacing w:val="-4"/>
          <w:lang w:val="sq-AL" w:eastAsia="hi-IN" w:bidi="hi-IN"/>
        </w:rPr>
        <w:t xml:space="preserve">2. </w:t>
      </w:r>
      <w:r w:rsidR="00C45083" w:rsidRPr="004C0ABB">
        <w:rPr>
          <w:spacing w:val="-4"/>
          <w:lang w:val="sq-AL" w:eastAsia="hi-IN" w:bidi="hi-IN"/>
        </w:rPr>
        <w:t>Nëse pretendimi për kompensim në lidhje me përfitime të njëllojshme nga i njëjti rast</w:t>
      </w:r>
      <w:r w:rsidR="00B27027">
        <w:rPr>
          <w:spacing w:val="-4"/>
          <w:lang w:val="sq-AL" w:eastAsia="hi-IN" w:bidi="hi-IN"/>
        </w:rPr>
        <w:t>,</w:t>
      </w:r>
      <w:r w:rsidR="00C45083" w:rsidRPr="004C0ABB">
        <w:rPr>
          <w:spacing w:val="-4"/>
          <w:lang w:val="sq-AL" w:eastAsia="hi-IN" w:bidi="hi-IN"/>
        </w:rPr>
        <w:t xml:space="preserve"> dëmi i lind si një institucioni të njërit prej shteteve kontraktues</w:t>
      </w:r>
      <w:r w:rsidR="00B27027">
        <w:rPr>
          <w:spacing w:val="-4"/>
          <w:lang w:val="sq-AL" w:eastAsia="hi-IN" w:bidi="hi-IN"/>
        </w:rPr>
        <w:t>e</w:t>
      </w:r>
      <w:r w:rsidR="00394269">
        <w:rPr>
          <w:spacing w:val="-4"/>
          <w:lang w:val="sq-AL" w:eastAsia="hi-IN" w:bidi="hi-IN"/>
        </w:rPr>
        <w:t>,</w:t>
      </w:r>
      <w:r w:rsidR="00C45083" w:rsidRPr="004C0ABB">
        <w:rPr>
          <w:spacing w:val="-4"/>
          <w:lang w:val="sq-AL" w:eastAsia="hi-IN" w:bidi="hi-IN"/>
        </w:rPr>
        <w:t xml:space="preserve"> ashtu edhe një institucioni të shtetit tjetër, atëherë pala e tr</w:t>
      </w:r>
      <w:r w:rsidR="00447CD7" w:rsidRPr="004C0ABB">
        <w:rPr>
          <w:spacing w:val="-4"/>
          <w:lang w:val="sq-AL" w:eastAsia="hi-IN" w:bidi="hi-IN"/>
        </w:rPr>
        <w:t xml:space="preserve">etë e përcaktuar në paragrafin </w:t>
      </w:r>
      <w:r w:rsidR="00C45083" w:rsidRPr="004C0ABB">
        <w:rPr>
          <w:spacing w:val="-4"/>
          <w:lang w:val="sq-AL" w:eastAsia="hi-IN" w:bidi="hi-IN"/>
        </w:rPr>
        <w:t>1 mund të bëjë pagesën në njërin prej këtyre institucioneve. Në marrëdhëniet me njëri-tjetrin, institucionet e ndajnë atë në raport me detyrimin që kanë për të paguar përfitimin.</w:t>
      </w:r>
    </w:p>
    <w:p w:rsidR="00C45083" w:rsidRPr="009B0DC6" w:rsidRDefault="00C45083" w:rsidP="009B0DC6">
      <w:pPr>
        <w:pStyle w:val="Paragrafi"/>
        <w:rPr>
          <w:spacing w:val="-4"/>
          <w:sz w:val="10"/>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29</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Bashkëpunimi në luftën kundër mashtrimit</w:t>
      </w:r>
    </w:p>
    <w:p w:rsidR="00C45083" w:rsidRPr="004C0ABB" w:rsidRDefault="00C45083" w:rsidP="009B0DC6">
      <w:pPr>
        <w:pStyle w:val="Paragrafi"/>
        <w:rPr>
          <w:spacing w:val="-4"/>
          <w:sz w:val="14"/>
          <w:lang w:val="sq-AL" w:eastAsia="hi-IN" w:bidi="hi-IN"/>
        </w:rPr>
      </w:pPr>
    </w:p>
    <w:p w:rsidR="00C45083" w:rsidRPr="004C0ABB" w:rsidRDefault="00C45083" w:rsidP="009B0DC6">
      <w:pPr>
        <w:pStyle w:val="Paragrafi"/>
        <w:rPr>
          <w:spacing w:val="-4"/>
          <w:lang w:val="sq-AL" w:eastAsia="hi-IN" w:bidi="hi-IN"/>
        </w:rPr>
      </w:pPr>
      <w:r w:rsidRPr="004C0ABB">
        <w:rPr>
          <w:spacing w:val="-4"/>
          <w:lang w:val="sq-AL" w:eastAsia="hi-IN" w:bidi="hi-IN"/>
        </w:rPr>
        <w:t>Krahas zbatimit të parimeve të përgjithshme të bashkëpunimit administrativ, autoritetet kompetente mund të bien dakord në kuadrin e një marrëveshje</w:t>
      </w:r>
      <w:r w:rsidR="009227DB">
        <w:rPr>
          <w:spacing w:val="-4"/>
          <w:lang w:val="sq-AL" w:eastAsia="hi-IN" w:bidi="hi-IN"/>
        </w:rPr>
        <w:t>je</w:t>
      </w:r>
      <w:r w:rsidRPr="004C0ABB">
        <w:rPr>
          <w:spacing w:val="-4"/>
          <w:lang w:val="sq-AL" w:eastAsia="hi-IN" w:bidi="hi-IN"/>
        </w:rPr>
        <w:t xml:space="preserve"> administrative për rregullime në </w:t>
      </w:r>
      <w:r w:rsidRPr="004C0ABB">
        <w:rPr>
          <w:spacing w:val="-4"/>
          <w:lang w:val="sq-AL" w:eastAsia="hi-IN" w:bidi="hi-IN"/>
        </w:rPr>
        <w:lastRenderedPageBreak/>
        <w:t xml:space="preserve">lidhje me bashkëpunimin për të luftuar mashtrimin tejkufitar për kontributet e sigurimeve shoqërore dhe përfitimet nga sigurimet dhe sidomos për sa </w:t>
      </w:r>
      <w:r w:rsidR="00C96FA2">
        <w:rPr>
          <w:spacing w:val="-4"/>
          <w:lang w:val="sq-AL" w:eastAsia="hi-IN" w:bidi="hi-IN"/>
        </w:rPr>
        <w:t>u</w:t>
      </w:r>
      <w:r w:rsidRPr="004C0ABB">
        <w:rPr>
          <w:spacing w:val="-4"/>
          <w:lang w:val="sq-AL" w:eastAsia="hi-IN" w:bidi="hi-IN"/>
        </w:rPr>
        <w:t xml:space="preserve"> përket vendbanimit </w:t>
      </w:r>
      <w:r w:rsidR="00C96FA2">
        <w:rPr>
          <w:spacing w:val="-4"/>
          <w:lang w:val="sq-AL" w:eastAsia="hi-IN" w:bidi="hi-IN"/>
        </w:rPr>
        <w:t>faktik të personave, konstatimit</w:t>
      </w:r>
      <w:r w:rsidRPr="004C0ABB">
        <w:rPr>
          <w:spacing w:val="-4"/>
          <w:lang w:val="sq-AL" w:eastAsia="hi-IN" w:bidi="hi-IN"/>
        </w:rPr>
        <w:t xml:space="preserve"> </w:t>
      </w:r>
      <w:r w:rsidR="00C96FA2">
        <w:rPr>
          <w:spacing w:val="-4"/>
          <w:lang w:val="sq-AL" w:eastAsia="hi-IN" w:bidi="hi-IN"/>
        </w:rPr>
        <w:t xml:space="preserve">të </w:t>
      </w:r>
      <w:r w:rsidRPr="004C0ABB">
        <w:rPr>
          <w:spacing w:val="-4"/>
          <w:lang w:val="sq-AL" w:eastAsia="hi-IN" w:bidi="hi-IN"/>
        </w:rPr>
        <w:t>të ardhurave, përllogaritje</w:t>
      </w:r>
      <w:r w:rsidR="00C96FA2">
        <w:rPr>
          <w:spacing w:val="-4"/>
          <w:lang w:val="sq-AL" w:eastAsia="hi-IN" w:bidi="hi-IN"/>
        </w:rPr>
        <w:t>s</w:t>
      </w:r>
      <w:r w:rsidRPr="004C0ABB">
        <w:rPr>
          <w:spacing w:val="-4"/>
          <w:lang w:val="sq-AL" w:eastAsia="hi-IN" w:bidi="hi-IN"/>
        </w:rPr>
        <w:t xml:space="preserve"> </w:t>
      </w:r>
      <w:r w:rsidR="00C96FA2">
        <w:rPr>
          <w:spacing w:val="-4"/>
          <w:lang w:val="sq-AL" w:eastAsia="hi-IN" w:bidi="hi-IN"/>
        </w:rPr>
        <w:t>së kontributeve dhe mënjanimit</w:t>
      </w:r>
      <w:r w:rsidRPr="004C0ABB">
        <w:rPr>
          <w:spacing w:val="-4"/>
          <w:lang w:val="sq-AL" w:eastAsia="hi-IN" w:bidi="hi-IN"/>
        </w:rPr>
        <w:t xml:space="preserve"> </w:t>
      </w:r>
      <w:r w:rsidR="00C96FA2">
        <w:rPr>
          <w:spacing w:val="-4"/>
          <w:lang w:val="sq-AL" w:eastAsia="hi-IN" w:bidi="hi-IN"/>
        </w:rPr>
        <w:t>të</w:t>
      </w:r>
      <w:r w:rsidRPr="004C0ABB">
        <w:rPr>
          <w:spacing w:val="-4"/>
          <w:lang w:val="sq-AL" w:eastAsia="hi-IN" w:bidi="hi-IN"/>
        </w:rPr>
        <w:t xml:space="preserve"> përfitimeve të dyfishta.</w:t>
      </w:r>
    </w:p>
    <w:p w:rsidR="00C45083" w:rsidRPr="009B0DC6" w:rsidRDefault="00C45083" w:rsidP="009B0DC6">
      <w:pPr>
        <w:pStyle w:val="Paragrafi"/>
        <w:rPr>
          <w:spacing w:val="-4"/>
          <w:sz w:val="10"/>
          <w:lang w:val="sq-AL" w:eastAsia="hi-IN" w:bidi="hi-IN"/>
        </w:rPr>
      </w:pPr>
    </w:p>
    <w:p w:rsidR="00C45083" w:rsidRPr="004C0ABB" w:rsidRDefault="00C45083" w:rsidP="009B0DC6">
      <w:pPr>
        <w:pStyle w:val="Paragrafi"/>
        <w:ind w:firstLine="0"/>
        <w:jc w:val="center"/>
        <w:rPr>
          <w:spacing w:val="-4"/>
          <w:lang w:val="sq-AL" w:eastAsia="hi-IN" w:bidi="hi-IN"/>
        </w:rPr>
      </w:pPr>
      <w:r w:rsidRPr="004C0ABB">
        <w:rPr>
          <w:spacing w:val="-4"/>
          <w:lang w:val="sq-AL" w:eastAsia="hi-IN" w:bidi="hi-IN"/>
        </w:rPr>
        <w:t>Neni 30</w:t>
      </w:r>
    </w:p>
    <w:p w:rsidR="00C45083" w:rsidRPr="004C0ABB" w:rsidRDefault="00C45083" w:rsidP="009B0DC6">
      <w:pPr>
        <w:pStyle w:val="Paragrafi"/>
        <w:ind w:firstLine="0"/>
        <w:jc w:val="center"/>
        <w:rPr>
          <w:b/>
          <w:spacing w:val="-4"/>
          <w:lang w:val="sq-AL" w:eastAsia="hi-IN" w:bidi="hi-IN"/>
        </w:rPr>
      </w:pPr>
      <w:r w:rsidRPr="004C0ABB">
        <w:rPr>
          <w:b/>
          <w:spacing w:val="-4"/>
          <w:lang w:val="sq-AL" w:eastAsia="hi-IN" w:bidi="hi-IN"/>
        </w:rPr>
        <w:t>Zgjidhja e mosmarrëveshjeve</w:t>
      </w:r>
    </w:p>
    <w:p w:rsidR="00C45083" w:rsidRPr="004C0ABB" w:rsidRDefault="00C45083" w:rsidP="009B0DC6">
      <w:pPr>
        <w:pStyle w:val="Paragrafi"/>
        <w:rPr>
          <w:b/>
          <w:spacing w:val="-4"/>
          <w:sz w:val="14"/>
          <w:lang w:val="sq-AL" w:eastAsia="hi-IN" w:bidi="hi-IN"/>
        </w:rPr>
      </w:pPr>
    </w:p>
    <w:p w:rsidR="00C45083" w:rsidRPr="004C0ABB" w:rsidRDefault="00862CE7" w:rsidP="009B0DC6">
      <w:pPr>
        <w:pStyle w:val="Paragrafi"/>
        <w:rPr>
          <w:spacing w:val="-4"/>
          <w:lang w:val="sq-AL" w:eastAsia="hi-IN" w:bidi="hi-IN"/>
        </w:rPr>
      </w:pPr>
      <w:r w:rsidRPr="004C0ABB">
        <w:rPr>
          <w:spacing w:val="-4"/>
          <w:lang w:val="sq-AL" w:eastAsia="hi-IN" w:bidi="hi-IN"/>
        </w:rPr>
        <w:t xml:space="preserve">1. </w:t>
      </w:r>
      <w:r w:rsidR="00C45083" w:rsidRPr="004C0ABB">
        <w:rPr>
          <w:spacing w:val="-4"/>
          <w:lang w:val="sq-AL" w:eastAsia="hi-IN" w:bidi="hi-IN"/>
        </w:rPr>
        <w:t>Mosmarrëveshjet në lidhje me zbatimin e kësaj Marrëveshjeje duhet të zgjidhen nga autoritetet kompetente të shteteve kontraktues</w:t>
      </w:r>
      <w:r w:rsidR="00544B41">
        <w:rPr>
          <w:spacing w:val="-4"/>
          <w:lang w:val="sq-AL" w:eastAsia="hi-IN" w:bidi="hi-IN"/>
        </w:rPr>
        <w:t>e</w:t>
      </w:r>
      <w:r w:rsidR="00C45083" w:rsidRPr="004C0ABB">
        <w:rPr>
          <w:spacing w:val="-4"/>
          <w:lang w:val="sq-AL" w:eastAsia="hi-IN" w:bidi="hi-IN"/>
        </w:rPr>
        <w:t>.</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2. </w:t>
      </w:r>
      <w:r w:rsidR="00E824C1">
        <w:rPr>
          <w:spacing w:val="-4"/>
          <w:lang w:val="sq-AL" w:eastAsia="hi-IN" w:bidi="hi-IN"/>
        </w:rPr>
        <w:t>Mosmarrëveshjet</w:t>
      </w:r>
      <w:r w:rsidR="00C45083" w:rsidRPr="004C0ABB">
        <w:rPr>
          <w:spacing w:val="-4"/>
          <w:lang w:val="sq-AL" w:eastAsia="hi-IN" w:bidi="hi-IN"/>
        </w:rPr>
        <w:t xml:space="preserve"> të cilat nuk mund të zgjidhen brenda gjashtë muajve</w:t>
      </w:r>
      <w:r w:rsidR="00E824C1">
        <w:rPr>
          <w:spacing w:val="-4"/>
          <w:lang w:val="sq-AL" w:eastAsia="hi-IN" w:bidi="hi-IN"/>
        </w:rPr>
        <w:t>,</w:t>
      </w:r>
      <w:r w:rsidR="00C45083" w:rsidRPr="004C0ABB">
        <w:rPr>
          <w:spacing w:val="-4"/>
          <w:lang w:val="sq-AL" w:eastAsia="hi-IN" w:bidi="hi-IN"/>
        </w:rPr>
        <w:t xml:space="preserve"> sipas paragrafit 1, duhet të zgjidhen në rrugë diplomatike. </w:t>
      </w:r>
    </w:p>
    <w:p w:rsidR="00C45083" w:rsidRPr="009B0DC6" w:rsidRDefault="00C45083" w:rsidP="009B0DC6">
      <w:pPr>
        <w:pStyle w:val="Paragrafi"/>
        <w:rPr>
          <w:spacing w:val="-4"/>
          <w:sz w:val="10"/>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PJESA</w:t>
      </w:r>
      <w:bookmarkStart w:id="8" w:name="bookmark4"/>
      <w:r w:rsidRPr="004C0ABB">
        <w:rPr>
          <w:spacing w:val="-4"/>
          <w:lang w:val="sq-AL" w:eastAsia="hi-IN" w:bidi="hi-IN"/>
        </w:rPr>
        <w:t xml:space="preserve"> V </w:t>
      </w:r>
    </w:p>
    <w:bookmarkEnd w:id="8"/>
    <w:p w:rsidR="00C45083" w:rsidRPr="004C0ABB" w:rsidRDefault="00C45083" w:rsidP="009B0DC6">
      <w:pPr>
        <w:pStyle w:val="NeniNr"/>
        <w:keepNext w:val="0"/>
        <w:rPr>
          <w:spacing w:val="-4"/>
          <w:lang w:val="sq-AL" w:eastAsia="hi-IN" w:bidi="hi-IN"/>
        </w:rPr>
      </w:pPr>
      <w:r w:rsidRPr="004C0ABB">
        <w:rPr>
          <w:spacing w:val="-4"/>
          <w:lang w:val="sq-AL" w:eastAsia="hi-IN" w:bidi="hi-IN"/>
        </w:rPr>
        <w:t>RREGULLIMET KALIMTARE DHE PËRFUNDIMTARE</w:t>
      </w:r>
    </w:p>
    <w:p w:rsidR="00C45083" w:rsidRPr="009B0DC6" w:rsidRDefault="00C45083" w:rsidP="009B0DC6">
      <w:pPr>
        <w:pStyle w:val="NeniNr"/>
        <w:keepNext w:val="0"/>
        <w:rPr>
          <w:spacing w:val="-4"/>
          <w:sz w:val="10"/>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31</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Rregullimet kalimtare</w:t>
      </w:r>
    </w:p>
    <w:p w:rsidR="00C45083" w:rsidRPr="009B0DC6" w:rsidRDefault="00C45083" w:rsidP="009B0DC6">
      <w:pPr>
        <w:pStyle w:val="Paragrafi"/>
        <w:rPr>
          <w:spacing w:val="-4"/>
          <w:sz w:val="10"/>
          <w:lang w:val="sq-AL" w:eastAsia="hi-IN" w:bidi="hi-IN"/>
        </w:rPr>
      </w:pPr>
    </w:p>
    <w:p w:rsidR="00C45083" w:rsidRPr="004C0ABB" w:rsidRDefault="00862CE7" w:rsidP="009B0DC6">
      <w:pPr>
        <w:pStyle w:val="Paragrafi"/>
        <w:rPr>
          <w:spacing w:val="-4"/>
          <w:lang w:val="sq-AL" w:eastAsia="hi-IN" w:bidi="hi-IN"/>
        </w:rPr>
      </w:pPr>
      <w:r w:rsidRPr="004C0ABB">
        <w:rPr>
          <w:spacing w:val="-4"/>
          <w:lang w:val="sq-AL" w:eastAsia="hi-IN" w:bidi="hi-IN"/>
        </w:rPr>
        <w:t>1.</w:t>
      </w:r>
      <w:r w:rsidR="00C45083" w:rsidRPr="004C0ABB">
        <w:rPr>
          <w:spacing w:val="-4"/>
          <w:lang w:val="sq-AL" w:eastAsia="hi-IN" w:bidi="hi-IN"/>
        </w:rPr>
        <w:t xml:space="preserve"> Nga kjo marrëveshje nuk lindin pretendime për periudhën përpara hyrjes së saj në fuqi. </w:t>
      </w:r>
    </w:p>
    <w:p w:rsidR="00C45083" w:rsidRPr="004C0ABB" w:rsidRDefault="00862CE7" w:rsidP="009B0DC6">
      <w:pPr>
        <w:pStyle w:val="Paragrafi"/>
        <w:rPr>
          <w:spacing w:val="-4"/>
          <w:lang w:val="sq-AL" w:eastAsia="hi-IN" w:bidi="hi-IN"/>
        </w:rPr>
      </w:pPr>
      <w:r w:rsidRPr="004C0ABB">
        <w:rPr>
          <w:spacing w:val="-4"/>
          <w:lang w:val="sq-AL" w:eastAsia="hi-IN" w:bidi="hi-IN"/>
        </w:rPr>
        <w:t>2.</w:t>
      </w:r>
      <w:r w:rsidR="00C45083" w:rsidRPr="004C0ABB">
        <w:rPr>
          <w:spacing w:val="-4"/>
          <w:lang w:val="sq-AL" w:eastAsia="hi-IN" w:bidi="hi-IN"/>
        </w:rPr>
        <w:t xml:space="preserve"> Për njohjen e së drejtës dhe llogaritjen e përfitimit në bazë të kësaj marrëveshjeje merren në konsideratë edhe periudhat e sigurimit të plotësuara sipas dispozitave ligjore të njërit prej shteteve kontraktues</w:t>
      </w:r>
      <w:r w:rsidR="00544B41">
        <w:rPr>
          <w:spacing w:val="-4"/>
          <w:lang w:val="sq-AL" w:eastAsia="hi-IN" w:bidi="hi-IN"/>
        </w:rPr>
        <w:t>e</w:t>
      </w:r>
      <w:r w:rsidR="00C45083" w:rsidRPr="004C0ABB">
        <w:rPr>
          <w:spacing w:val="-4"/>
          <w:lang w:val="sq-AL" w:eastAsia="hi-IN" w:bidi="hi-IN"/>
        </w:rPr>
        <w:t xml:space="preserve"> përpara hyrjes në fuqi të kësaj marrëveshjeje.</w:t>
      </w:r>
    </w:p>
    <w:p w:rsidR="00C45083" w:rsidRPr="004C0ABB" w:rsidRDefault="00862CE7" w:rsidP="009B0DC6">
      <w:pPr>
        <w:pStyle w:val="Paragrafi"/>
        <w:rPr>
          <w:spacing w:val="-4"/>
          <w:lang w:val="sq-AL" w:eastAsia="hi-IN" w:bidi="hi-IN"/>
        </w:rPr>
      </w:pPr>
      <w:r w:rsidRPr="004C0ABB">
        <w:rPr>
          <w:spacing w:val="-4"/>
          <w:lang w:val="sq-AL" w:eastAsia="hi-IN" w:bidi="hi-IN"/>
        </w:rPr>
        <w:t>3.</w:t>
      </w:r>
      <w:r w:rsidR="00C45083" w:rsidRPr="004C0ABB">
        <w:rPr>
          <w:spacing w:val="-4"/>
          <w:lang w:val="sq-AL" w:eastAsia="hi-IN" w:bidi="hi-IN"/>
        </w:rPr>
        <w:t xml:space="preserve"> Në zbatimin e paragrafit 2</w:t>
      </w:r>
      <w:r w:rsidR="00EA6A6E">
        <w:rPr>
          <w:spacing w:val="-4"/>
          <w:lang w:val="sq-AL" w:eastAsia="hi-IN" w:bidi="hi-IN"/>
        </w:rPr>
        <w:t>,</w:t>
      </w:r>
      <w:r w:rsidR="00C45083" w:rsidRPr="004C0ABB">
        <w:rPr>
          <w:spacing w:val="-4"/>
          <w:lang w:val="sq-AL" w:eastAsia="hi-IN" w:bidi="hi-IN"/>
        </w:rPr>
        <w:t xml:space="preserve"> periudhat e sigurimi të plotësuara në territorin e Republikës së Shqipërisë</w:t>
      </w:r>
      <w:r w:rsidR="00EA6A6E">
        <w:rPr>
          <w:spacing w:val="-4"/>
          <w:lang w:val="sq-AL" w:eastAsia="hi-IN" w:bidi="hi-IN"/>
        </w:rPr>
        <w:t>,</w:t>
      </w:r>
      <w:r w:rsidR="00C45083" w:rsidRPr="004C0ABB">
        <w:rPr>
          <w:spacing w:val="-4"/>
          <w:lang w:val="sq-AL" w:eastAsia="hi-IN" w:bidi="hi-IN"/>
        </w:rPr>
        <w:t xml:space="preserve"> përpara 27 nëntorit 1961, të cilat sipas dispozitave ligjore austriake mbi pretendimin dhe të drejtat për përfitimin e pensionit</w:t>
      </w:r>
      <w:r w:rsidR="00EA6A6E">
        <w:rPr>
          <w:spacing w:val="-4"/>
          <w:lang w:val="sq-AL" w:eastAsia="hi-IN" w:bidi="hi-IN"/>
        </w:rPr>
        <w:t>,</w:t>
      </w:r>
      <w:r w:rsidR="00C45083" w:rsidRPr="004C0ABB">
        <w:rPr>
          <w:spacing w:val="-4"/>
          <w:lang w:val="sq-AL" w:eastAsia="hi-IN" w:bidi="hi-IN"/>
        </w:rPr>
        <w:t xml:space="preserve"> për shkak të punësimit jashtë vendit</w:t>
      </w:r>
      <w:r w:rsidR="00EA6A6E">
        <w:rPr>
          <w:spacing w:val="-4"/>
          <w:lang w:val="sq-AL" w:eastAsia="hi-IN" w:bidi="hi-IN"/>
        </w:rPr>
        <w:t>,</w:t>
      </w:r>
      <w:r w:rsidR="00C45083" w:rsidRPr="004C0ABB">
        <w:rPr>
          <w:spacing w:val="-4"/>
          <w:lang w:val="sq-AL" w:eastAsia="hi-IN" w:bidi="hi-IN"/>
        </w:rPr>
        <w:t xml:space="preserve"> duhet të konsiderohen si periudha sigurimi, njihen ekskluzivisht si periudha sigurimi austriake.</w:t>
      </w:r>
    </w:p>
    <w:p w:rsidR="00C45083" w:rsidRPr="009B0DC6" w:rsidRDefault="00862CE7" w:rsidP="009B0DC6">
      <w:pPr>
        <w:pStyle w:val="Paragrafi"/>
        <w:rPr>
          <w:spacing w:val="-6"/>
          <w:lang w:val="sq-AL" w:eastAsia="hi-IN" w:bidi="hi-IN"/>
        </w:rPr>
      </w:pPr>
      <w:r w:rsidRPr="009B0DC6">
        <w:rPr>
          <w:spacing w:val="-6"/>
          <w:lang w:val="sq-AL" w:eastAsia="hi-IN" w:bidi="hi-IN"/>
        </w:rPr>
        <w:t>4.</w:t>
      </w:r>
      <w:r w:rsidR="00C45083" w:rsidRPr="009B0DC6">
        <w:rPr>
          <w:spacing w:val="-6"/>
          <w:lang w:val="sq-AL" w:eastAsia="hi-IN" w:bidi="hi-IN"/>
        </w:rPr>
        <w:t xml:space="preserve"> Pa </w:t>
      </w:r>
      <w:r w:rsidR="001C61FF" w:rsidRPr="009B0DC6">
        <w:rPr>
          <w:spacing w:val="-6"/>
          <w:lang w:val="sq-AL" w:eastAsia="hi-IN" w:bidi="hi-IN"/>
        </w:rPr>
        <w:t xml:space="preserve">cenuar paragrafin </w:t>
      </w:r>
      <w:r w:rsidR="00C45083" w:rsidRPr="009B0DC6">
        <w:rPr>
          <w:spacing w:val="-6"/>
          <w:lang w:val="sq-AL" w:eastAsia="hi-IN" w:bidi="hi-IN"/>
        </w:rPr>
        <w:t>1, kjo marrëveshje zbatohet edhe për raste sigurimi të lindura përpara hyrjes së saj në fuqi, për aq sa e drejta e mëhershme nuk është shuar nga pagesat e bëra. Në këtë rast, përfitimet në para të lidhura me hyrjen në fuqi të kësaj marrëveshjeje, rishikohen me kërkesë të përfituesit. Nëse kërkesa bëhet brenda dy viteve nga hyrja në fuqi e kësaj marrëveshjeje, atëherë përfitimet duhen paguar që nga hyrja në fuqi e kësaj marrëveshje</w:t>
      </w:r>
      <w:r w:rsidR="00045DC1" w:rsidRPr="009B0DC6">
        <w:rPr>
          <w:spacing w:val="-6"/>
          <w:lang w:val="sq-AL" w:eastAsia="hi-IN" w:bidi="hi-IN"/>
        </w:rPr>
        <w:t>je</w:t>
      </w:r>
      <w:r w:rsidR="00C45083" w:rsidRPr="009B0DC6">
        <w:rPr>
          <w:spacing w:val="-6"/>
          <w:lang w:val="sq-AL" w:eastAsia="hi-IN" w:bidi="hi-IN"/>
        </w:rPr>
        <w:t>, përndryshe duke filluar nga dita që është caktuar sipas dispozitave ligjore të secilit shtet kontraktues.</w:t>
      </w:r>
    </w:p>
    <w:p w:rsidR="00C45083" w:rsidRPr="009B0DC6" w:rsidRDefault="00862CE7" w:rsidP="009B0DC6">
      <w:pPr>
        <w:pStyle w:val="Paragrafi"/>
        <w:rPr>
          <w:spacing w:val="-6"/>
          <w:lang w:val="sq-AL" w:eastAsia="hi-IN" w:bidi="hi-IN"/>
        </w:rPr>
      </w:pPr>
      <w:r w:rsidRPr="009B0DC6">
        <w:rPr>
          <w:spacing w:val="-6"/>
          <w:lang w:val="sq-AL" w:eastAsia="hi-IN" w:bidi="hi-IN"/>
        </w:rPr>
        <w:t>5.</w:t>
      </w:r>
      <w:r w:rsidR="00C45083" w:rsidRPr="009B0DC6">
        <w:rPr>
          <w:spacing w:val="-6"/>
          <w:lang w:val="sq-AL" w:eastAsia="hi-IN" w:bidi="hi-IN"/>
        </w:rPr>
        <w:t xml:space="preserve"> Pa </w:t>
      </w:r>
      <w:r w:rsidR="001C61FF" w:rsidRPr="009B0DC6">
        <w:rPr>
          <w:spacing w:val="-6"/>
          <w:lang w:val="sq-AL" w:eastAsia="hi-IN" w:bidi="hi-IN"/>
        </w:rPr>
        <w:t>cenuar</w:t>
      </w:r>
      <w:r w:rsidR="00C45083" w:rsidRPr="009B0DC6">
        <w:rPr>
          <w:spacing w:val="-6"/>
          <w:lang w:val="sq-AL" w:eastAsia="hi-IN" w:bidi="hi-IN"/>
        </w:rPr>
        <w:t xml:space="preserve"> paragrafin 4 përfitimet e përcaktuara përpara hyrjes në fuqi të kësaj marrëveshjeje nuk llogariten nga e para.</w:t>
      </w:r>
    </w:p>
    <w:p w:rsidR="00C45083" w:rsidRPr="009B0DC6" w:rsidRDefault="00862CE7" w:rsidP="009B0DC6">
      <w:pPr>
        <w:pStyle w:val="Paragrafi"/>
        <w:rPr>
          <w:spacing w:val="-6"/>
          <w:lang w:val="sq-AL" w:eastAsia="hi-IN" w:bidi="hi-IN"/>
        </w:rPr>
      </w:pPr>
      <w:r w:rsidRPr="009B0DC6">
        <w:rPr>
          <w:spacing w:val="-6"/>
          <w:lang w:val="sq-AL" w:eastAsia="hi-IN" w:bidi="hi-IN"/>
        </w:rPr>
        <w:t>6.</w:t>
      </w:r>
      <w:r w:rsidR="00C45083" w:rsidRPr="009B0DC6">
        <w:rPr>
          <w:spacing w:val="-6"/>
          <w:lang w:val="sq-AL" w:eastAsia="hi-IN" w:bidi="hi-IN"/>
        </w:rPr>
        <w:t xml:space="preserve"> Në zbatim të nenit 7, periudha e quajtur aty si </w:t>
      </w:r>
      <w:r w:rsidR="00EA6A6E" w:rsidRPr="009B0DC6">
        <w:rPr>
          <w:spacing w:val="-6"/>
          <w:lang w:val="sq-AL" w:eastAsia="hi-IN" w:bidi="hi-IN"/>
        </w:rPr>
        <w:t>periudhë e dërgimit të personit</w:t>
      </w:r>
      <w:r w:rsidR="00C45083" w:rsidRPr="009B0DC6">
        <w:rPr>
          <w:spacing w:val="-6"/>
          <w:lang w:val="sq-AL" w:eastAsia="hi-IN" w:bidi="hi-IN"/>
        </w:rPr>
        <w:t xml:space="preserve"> i cili është dërguar në shtetin tjetër kontraktues përpara hyrjes në fuqi të kësaj marrëveshje</w:t>
      </w:r>
      <w:r w:rsidR="00EA6A6E" w:rsidRPr="009B0DC6">
        <w:rPr>
          <w:spacing w:val="-6"/>
          <w:lang w:val="sq-AL" w:eastAsia="hi-IN" w:bidi="hi-IN"/>
        </w:rPr>
        <w:t>je</w:t>
      </w:r>
      <w:r w:rsidR="00C45083" w:rsidRPr="009B0DC6">
        <w:rPr>
          <w:spacing w:val="-6"/>
          <w:lang w:val="sq-AL" w:eastAsia="hi-IN" w:bidi="hi-IN"/>
        </w:rPr>
        <w:t>, fillon me hyrjen në fuqi të kësaj marrëveshje</w:t>
      </w:r>
      <w:r w:rsidR="00C0603D" w:rsidRPr="009B0DC6">
        <w:rPr>
          <w:spacing w:val="-6"/>
          <w:lang w:val="sq-AL" w:eastAsia="hi-IN" w:bidi="hi-IN"/>
        </w:rPr>
        <w:t>je</w:t>
      </w:r>
      <w:r w:rsidR="00C45083" w:rsidRPr="009B0DC6">
        <w:rPr>
          <w:spacing w:val="-6"/>
          <w:lang w:val="sq-AL" w:eastAsia="hi-IN" w:bidi="hi-IN"/>
        </w:rPr>
        <w:t xml:space="preserve">. </w:t>
      </w:r>
    </w:p>
    <w:p w:rsidR="00C45083" w:rsidRPr="009B0DC6" w:rsidRDefault="00C45083" w:rsidP="009B0DC6">
      <w:pPr>
        <w:pStyle w:val="Paragrafi"/>
        <w:rPr>
          <w:spacing w:val="-4"/>
          <w:sz w:val="10"/>
          <w:lang w:val="sq-AL" w:eastAsia="hi-IN" w:bidi="hi-IN"/>
        </w:rPr>
      </w:pPr>
    </w:p>
    <w:p w:rsidR="00C45083" w:rsidRPr="004C0ABB" w:rsidRDefault="00C45083" w:rsidP="009B0DC6">
      <w:pPr>
        <w:pStyle w:val="NeniNr"/>
        <w:keepNext w:val="0"/>
        <w:rPr>
          <w:spacing w:val="-4"/>
          <w:lang w:val="sq-AL" w:eastAsia="hi-IN" w:bidi="hi-IN"/>
        </w:rPr>
      </w:pPr>
      <w:r w:rsidRPr="004C0ABB">
        <w:rPr>
          <w:spacing w:val="-4"/>
          <w:lang w:val="sq-AL" w:eastAsia="hi-IN" w:bidi="hi-IN"/>
        </w:rPr>
        <w:t>Neni 32</w:t>
      </w:r>
    </w:p>
    <w:p w:rsidR="00C45083" w:rsidRPr="004C0ABB" w:rsidRDefault="00C45083" w:rsidP="009B0DC6">
      <w:pPr>
        <w:pStyle w:val="NeniTitull"/>
        <w:keepNext w:val="0"/>
        <w:rPr>
          <w:spacing w:val="-4"/>
          <w:lang w:val="sq-AL" w:eastAsia="hi-IN" w:bidi="hi-IN"/>
        </w:rPr>
      </w:pPr>
      <w:r w:rsidRPr="004C0ABB">
        <w:rPr>
          <w:spacing w:val="-4"/>
          <w:lang w:val="sq-AL" w:eastAsia="hi-IN" w:bidi="hi-IN"/>
        </w:rPr>
        <w:t>Rregullimet përfundimtare</w:t>
      </w:r>
    </w:p>
    <w:p w:rsidR="00C45083" w:rsidRPr="009B0DC6" w:rsidRDefault="00C45083" w:rsidP="009B0DC6">
      <w:pPr>
        <w:pStyle w:val="NeniNr"/>
        <w:keepNext w:val="0"/>
        <w:rPr>
          <w:spacing w:val="-4"/>
          <w:sz w:val="10"/>
          <w:lang w:val="sq-AL" w:eastAsia="hi-IN" w:bidi="hi-IN"/>
        </w:rPr>
      </w:pPr>
    </w:p>
    <w:p w:rsidR="00C45083" w:rsidRPr="004C0ABB" w:rsidRDefault="00862CE7" w:rsidP="009B0DC6">
      <w:pPr>
        <w:pStyle w:val="Paragrafi"/>
        <w:rPr>
          <w:spacing w:val="-4"/>
          <w:lang w:val="sq-AL" w:eastAsia="hi-IN" w:bidi="hi-IN"/>
        </w:rPr>
      </w:pPr>
      <w:r w:rsidRPr="004C0ABB">
        <w:rPr>
          <w:spacing w:val="-4"/>
          <w:lang w:val="sq-AL" w:eastAsia="hi-IN" w:bidi="hi-IN"/>
        </w:rPr>
        <w:t xml:space="preserve">1. </w:t>
      </w:r>
      <w:r w:rsidR="00C45083" w:rsidRPr="004C0ABB">
        <w:rPr>
          <w:spacing w:val="-4"/>
          <w:lang w:val="sq-AL" w:eastAsia="hi-IN" w:bidi="hi-IN"/>
        </w:rPr>
        <w:t>Kjo marrëveshje i nënshtrohet ratifikimit. Dokumentet e ratifikimit do të shkëmbehen sa më shpejt të jetë e mundur.</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2. </w:t>
      </w:r>
      <w:r w:rsidR="00C45083" w:rsidRPr="004C0ABB">
        <w:rPr>
          <w:spacing w:val="-4"/>
          <w:lang w:val="sq-AL" w:eastAsia="hi-IN" w:bidi="hi-IN"/>
        </w:rPr>
        <w:t>Kjo marrëveshje hyn në fuqi në ditën e parë të muajit të tretë pas muajit në të cilin shkëmbehen dokumentet e ratifikimit.</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3. </w:t>
      </w:r>
      <w:r w:rsidR="00C45083" w:rsidRPr="004C0ABB">
        <w:rPr>
          <w:spacing w:val="-4"/>
          <w:lang w:val="sq-AL" w:eastAsia="hi-IN" w:bidi="hi-IN"/>
        </w:rPr>
        <w:t>Kjo marrëveshje lidhet për një kohë të pacaktuar. Secili shtet kontraktues mund ta anulojë atë me shkrim</w:t>
      </w:r>
      <w:r w:rsidR="00214B0C">
        <w:rPr>
          <w:spacing w:val="-4"/>
          <w:lang w:val="sq-AL" w:eastAsia="hi-IN" w:bidi="hi-IN"/>
        </w:rPr>
        <w:t>,</w:t>
      </w:r>
      <w:r w:rsidR="00C45083" w:rsidRPr="004C0ABB">
        <w:rPr>
          <w:spacing w:val="-4"/>
          <w:lang w:val="sq-AL" w:eastAsia="hi-IN" w:bidi="hi-IN"/>
        </w:rPr>
        <w:t xml:space="preserve"> në rrugë diplomatike, duke iu përmbajtur afatit më së paku tre muaj përpara mbarimit të vitit kalendarik. Në këtë rast</w:t>
      </w:r>
      <w:r w:rsidR="00F25ACA">
        <w:rPr>
          <w:spacing w:val="-4"/>
          <w:lang w:val="sq-AL" w:eastAsia="hi-IN" w:bidi="hi-IN"/>
        </w:rPr>
        <w:t>,</w:t>
      </w:r>
      <w:r w:rsidR="00C45083" w:rsidRPr="004C0ABB">
        <w:rPr>
          <w:spacing w:val="-4"/>
          <w:lang w:val="sq-AL" w:eastAsia="hi-IN" w:bidi="hi-IN"/>
        </w:rPr>
        <w:t xml:space="preserve"> marrëveshja zbatohet vetëm deri në ditën e fundit të këtij viti kalendarik.</w:t>
      </w:r>
    </w:p>
    <w:p w:rsidR="00C45083" w:rsidRPr="004C0ABB" w:rsidRDefault="00862CE7" w:rsidP="009B0DC6">
      <w:pPr>
        <w:pStyle w:val="Paragrafi"/>
        <w:rPr>
          <w:spacing w:val="-4"/>
          <w:lang w:val="sq-AL" w:eastAsia="hi-IN" w:bidi="hi-IN"/>
        </w:rPr>
      </w:pPr>
      <w:r w:rsidRPr="004C0ABB">
        <w:rPr>
          <w:spacing w:val="-4"/>
          <w:lang w:val="sq-AL" w:eastAsia="hi-IN" w:bidi="hi-IN"/>
        </w:rPr>
        <w:t xml:space="preserve">4. </w:t>
      </w:r>
      <w:r w:rsidR="00C45083" w:rsidRPr="004C0ABB">
        <w:rPr>
          <w:spacing w:val="-4"/>
          <w:lang w:val="sq-AL" w:eastAsia="hi-IN" w:bidi="hi-IN"/>
        </w:rPr>
        <w:t xml:space="preserve">Në rast </w:t>
      </w:r>
      <w:r w:rsidR="001C61FF" w:rsidRPr="004C0ABB">
        <w:rPr>
          <w:spacing w:val="-4"/>
          <w:lang w:val="sq-AL" w:eastAsia="hi-IN" w:bidi="hi-IN"/>
        </w:rPr>
        <w:t>anulimi</w:t>
      </w:r>
      <w:r w:rsidR="00C45083" w:rsidRPr="004C0ABB">
        <w:rPr>
          <w:spacing w:val="-4"/>
          <w:lang w:val="sq-AL" w:eastAsia="hi-IN" w:bidi="hi-IN"/>
        </w:rPr>
        <w:t xml:space="preserve"> të kësaj marrëveshje</w:t>
      </w:r>
      <w:r w:rsidR="00F25ACA">
        <w:rPr>
          <w:spacing w:val="-4"/>
          <w:lang w:val="sq-AL" w:eastAsia="hi-IN" w:bidi="hi-IN"/>
        </w:rPr>
        <w:t>je</w:t>
      </w:r>
      <w:r w:rsidR="00C45083" w:rsidRPr="004C0ABB">
        <w:rPr>
          <w:spacing w:val="-4"/>
          <w:lang w:val="sq-AL" w:eastAsia="hi-IN" w:bidi="hi-IN"/>
        </w:rPr>
        <w:t xml:space="preserve">, e drejta për përfitim e fituar deri në atë moment, mbetet e vlefshme. </w:t>
      </w:r>
    </w:p>
    <w:p w:rsidR="00C45083" w:rsidRPr="004C0ABB" w:rsidRDefault="00C45083" w:rsidP="009B0DC6">
      <w:pPr>
        <w:pStyle w:val="Paragrafi"/>
        <w:rPr>
          <w:spacing w:val="-4"/>
          <w:lang w:val="sq-AL" w:eastAsia="hi-IN" w:bidi="hi-IN"/>
        </w:rPr>
      </w:pPr>
      <w:r w:rsidRPr="004C0ABB">
        <w:rPr>
          <w:spacing w:val="-4"/>
          <w:lang w:val="sq-AL" w:eastAsia="hi-IN" w:bidi="hi-IN"/>
        </w:rPr>
        <w:t>Për ta dëshmuar, të autorizuarit kanë nënshkruar këtë marrëveshje.</w:t>
      </w:r>
    </w:p>
    <w:p w:rsidR="00C45083" w:rsidRPr="009B0DC6" w:rsidRDefault="00C45083" w:rsidP="009B0DC6">
      <w:pPr>
        <w:pStyle w:val="Paragrafi"/>
        <w:rPr>
          <w:spacing w:val="-4"/>
          <w:sz w:val="10"/>
          <w:lang w:val="sq-AL" w:eastAsia="hi-IN" w:bidi="hi-IN"/>
        </w:rPr>
      </w:pPr>
    </w:p>
    <w:p w:rsidR="00C45083" w:rsidRPr="004C0ABB" w:rsidRDefault="00C45083" w:rsidP="009B0DC6">
      <w:pPr>
        <w:pStyle w:val="Paragrafi"/>
        <w:rPr>
          <w:spacing w:val="-4"/>
          <w:lang w:val="sq-AL" w:eastAsia="hi-IN" w:bidi="hi-IN"/>
        </w:rPr>
      </w:pPr>
      <w:r w:rsidRPr="004C0ABB">
        <w:rPr>
          <w:spacing w:val="-4"/>
          <w:lang w:val="sq-AL" w:eastAsia="hi-IN" w:bidi="hi-IN"/>
        </w:rPr>
        <w:t>Bërë në______________</w:t>
      </w:r>
      <w:r w:rsidR="001C61FF" w:rsidRPr="004C0ABB">
        <w:rPr>
          <w:spacing w:val="-4"/>
          <w:lang w:val="sq-AL" w:eastAsia="hi-IN" w:bidi="hi-IN"/>
        </w:rPr>
        <w:t>,</w:t>
      </w:r>
      <w:r w:rsidRPr="004C0ABB">
        <w:rPr>
          <w:spacing w:val="-4"/>
          <w:lang w:val="sq-AL" w:eastAsia="hi-IN" w:bidi="hi-IN"/>
        </w:rPr>
        <w:t xml:space="preserve"> më_____________</w:t>
      </w:r>
      <w:r w:rsidR="001C61FF" w:rsidRPr="004C0ABB">
        <w:rPr>
          <w:spacing w:val="-4"/>
          <w:lang w:val="sq-AL" w:eastAsia="hi-IN" w:bidi="hi-IN"/>
        </w:rPr>
        <w:t>,</w:t>
      </w:r>
      <w:r w:rsidRPr="004C0ABB">
        <w:rPr>
          <w:spacing w:val="-4"/>
          <w:lang w:val="sq-AL" w:eastAsia="hi-IN" w:bidi="hi-IN"/>
        </w:rPr>
        <w:t xml:space="preserve"> në dy origjinale, secili në gjuhë</w:t>
      </w:r>
      <w:r w:rsidR="001C61FF" w:rsidRPr="004C0ABB">
        <w:rPr>
          <w:spacing w:val="-4"/>
          <w:lang w:val="sq-AL" w:eastAsia="hi-IN" w:bidi="hi-IN"/>
        </w:rPr>
        <w:t xml:space="preserve">n gjermane dhe shqipe, ku të dyja </w:t>
      </w:r>
      <w:r w:rsidRPr="004C0ABB">
        <w:rPr>
          <w:spacing w:val="-4"/>
          <w:lang w:val="sq-AL" w:eastAsia="hi-IN" w:bidi="hi-IN"/>
        </w:rPr>
        <w:t>tekstet janë njëlloj autentike.</w:t>
      </w:r>
    </w:p>
    <w:p w:rsidR="00C45083" w:rsidRPr="004C0ABB" w:rsidRDefault="00C45083" w:rsidP="009B0DC6">
      <w:pPr>
        <w:pStyle w:val="Paragrafi"/>
        <w:rPr>
          <w:spacing w:val="-4"/>
          <w:sz w:val="14"/>
          <w:lang w:val="sq-AL" w:eastAsia="hi-IN" w:bidi="hi-IN"/>
        </w:rPr>
      </w:pPr>
    </w:p>
    <w:p w:rsidR="00447CD7" w:rsidRPr="004C0ABB" w:rsidRDefault="00C45083" w:rsidP="009B0DC6">
      <w:pPr>
        <w:pStyle w:val="Paragrafi"/>
        <w:rPr>
          <w:spacing w:val="-4"/>
          <w:lang w:val="sq-AL" w:eastAsia="hi-IN" w:bidi="hi-IN"/>
        </w:rPr>
      </w:pPr>
      <w:r w:rsidRPr="004C0ABB">
        <w:rPr>
          <w:spacing w:val="-4"/>
          <w:lang w:val="sq-AL" w:eastAsia="hi-IN" w:bidi="hi-IN"/>
        </w:rPr>
        <w:t>Për Republikën e Shqipërisë:</w:t>
      </w:r>
      <w:r w:rsidR="001C61FF" w:rsidRPr="004C0ABB">
        <w:rPr>
          <w:spacing w:val="-4"/>
          <w:lang w:val="sq-AL" w:eastAsia="hi-IN" w:bidi="hi-IN"/>
        </w:rPr>
        <w:t xml:space="preserve"> </w:t>
      </w:r>
    </w:p>
    <w:p w:rsidR="00C45083" w:rsidRPr="004C0ABB" w:rsidRDefault="00C45083" w:rsidP="009B0DC6">
      <w:pPr>
        <w:pStyle w:val="Paragrafi"/>
        <w:rPr>
          <w:spacing w:val="-4"/>
          <w:lang w:val="sq-AL" w:eastAsia="hi-IN" w:bidi="hi-IN"/>
        </w:rPr>
      </w:pPr>
      <w:r w:rsidRPr="004C0ABB">
        <w:rPr>
          <w:spacing w:val="-4"/>
          <w:lang w:val="sq-AL" w:eastAsia="hi-IN" w:bidi="hi-IN"/>
        </w:rPr>
        <w:t>Për Republikën e Austrisë:</w:t>
      </w:r>
      <w:r w:rsidRPr="004C0ABB">
        <w:rPr>
          <w:spacing w:val="-4"/>
          <w:lang w:val="sq-AL" w:eastAsia="hi-IN" w:bidi="hi-IN"/>
        </w:rPr>
        <w:tab/>
      </w:r>
    </w:p>
    <w:p w:rsidR="00BB4A92" w:rsidRPr="004C0ABB" w:rsidRDefault="00BB4A92" w:rsidP="009B0DC6">
      <w:pPr>
        <w:pStyle w:val="NeniTitull"/>
        <w:keepNext w:val="0"/>
        <w:rPr>
          <w:spacing w:val="-4"/>
          <w:lang w:val="sq-AL"/>
        </w:rPr>
      </w:pPr>
      <w:r w:rsidRPr="004C0ABB">
        <w:rPr>
          <w:spacing w:val="-4"/>
          <w:lang w:val="sq-AL"/>
        </w:rPr>
        <w:t>VENDIM</w:t>
      </w:r>
    </w:p>
    <w:p w:rsidR="00BB4A92" w:rsidRPr="004C0ABB" w:rsidRDefault="00BB4A92" w:rsidP="009B0DC6">
      <w:pPr>
        <w:pStyle w:val="NeniTitull"/>
        <w:keepNext w:val="0"/>
        <w:rPr>
          <w:spacing w:val="-4"/>
          <w:lang w:val="sq-AL"/>
        </w:rPr>
      </w:pPr>
      <w:r w:rsidRPr="004C0ABB">
        <w:rPr>
          <w:spacing w:val="-4"/>
          <w:lang w:val="sq-AL"/>
        </w:rPr>
        <w:t>Nr. 59/2018</w:t>
      </w:r>
    </w:p>
    <w:p w:rsidR="00BB4A92" w:rsidRPr="004C0ABB" w:rsidRDefault="00BB4A92" w:rsidP="009B0DC6">
      <w:pPr>
        <w:pStyle w:val="NeniTitull"/>
        <w:keepNext w:val="0"/>
        <w:rPr>
          <w:spacing w:val="-4"/>
          <w:sz w:val="14"/>
          <w:lang w:val="sq-AL"/>
        </w:rPr>
      </w:pPr>
    </w:p>
    <w:p w:rsidR="00BB4A92" w:rsidRPr="004C0ABB" w:rsidRDefault="00BB4A92" w:rsidP="009B0DC6">
      <w:pPr>
        <w:pStyle w:val="NeniTitull"/>
        <w:keepNext w:val="0"/>
        <w:rPr>
          <w:spacing w:val="-4"/>
          <w:lang w:val="sq-AL"/>
        </w:rPr>
      </w:pPr>
      <w:r w:rsidRPr="004C0ABB">
        <w:rPr>
          <w:spacing w:val="-4"/>
          <w:lang w:val="sq-AL"/>
        </w:rPr>
        <w:t xml:space="preserve">PËR DISA NDRYSHIME NË VENDIMIN E KUVENDIT NR. 43/2017 “PËR MIRATIMIN E STRUKTURËS DHE ORGANIKËS </w:t>
      </w:r>
      <w:r w:rsidR="00C05F44">
        <w:rPr>
          <w:spacing w:val="-4"/>
          <w:lang w:val="sq-AL"/>
        </w:rPr>
        <w:t>S</w:t>
      </w:r>
      <w:r w:rsidRPr="004C0ABB">
        <w:rPr>
          <w:spacing w:val="-4"/>
          <w:lang w:val="sq-AL"/>
        </w:rPr>
        <w:t>Ë AUTORITETIT</w:t>
      </w:r>
      <w:r w:rsidR="004C0ABB">
        <w:rPr>
          <w:spacing w:val="-4"/>
          <w:lang w:val="sq-AL"/>
        </w:rPr>
        <w:t xml:space="preserve"> </w:t>
      </w:r>
      <w:r w:rsidRPr="004C0ABB">
        <w:rPr>
          <w:spacing w:val="-4"/>
          <w:lang w:val="sq-AL"/>
        </w:rPr>
        <w:t>TË KONKURRENCËS”</w:t>
      </w:r>
    </w:p>
    <w:p w:rsidR="00BB4A92" w:rsidRPr="004C0ABB" w:rsidRDefault="00BB4A92" w:rsidP="009B0DC6">
      <w:pPr>
        <w:pStyle w:val="Paragrafi"/>
        <w:rPr>
          <w:spacing w:val="-4"/>
          <w:sz w:val="14"/>
          <w:lang w:val="sq-AL"/>
        </w:rPr>
      </w:pPr>
    </w:p>
    <w:p w:rsidR="00BB4A92" w:rsidRPr="004C0ABB" w:rsidRDefault="00BB4A92" w:rsidP="009B0DC6">
      <w:pPr>
        <w:pStyle w:val="Paragrafi"/>
        <w:rPr>
          <w:spacing w:val="-4"/>
          <w:lang w:val="sq-AL"/>
        </w:rPr>
      </w:pPr>
      <w:r w:rsidRPr="004C0ABB">
        <w:rPr>
          <w:spacing w:val="-4"/>
          <w:lang w:val="sq-AL"/>
        </w:rPr>
        <w:t xml:space="preserve">Në mbështetje të nenit 78 të Kushtetutës dhe të neneve 9 e 10, të ligjit nr. 9584, datë 17.7.2006, “Për pagat, shpërblimet dhe strukturat e institucioneve të pavarura kushtetuese dhe të institucioneve të tjera të pavarura, të krijuara me ligj”, të ndryshuar, me propozimin e Autoritetit të Konkurrencës, </w:t>
      </w:r>
    </w:p>
    <w:p w:rsidR="00BB4A92" w:rsidRPr="004C0ABB" w:rsidRDefault="00BB4A92" w:rsidP="009B0DC6">
      <w:pPr>
        <w:pStyle w:val="Paragrafi"/>
        <w:rPr>
          <w:spacing w:val="-4"/>
          <w:sz w:val="14"/>
          <w:szCs w:val="20"/>
          <w:lang w:val="sq-AL"/>
        </w:rPr>
      </w:pPr>
    </w:p>
    <w:p w:rsidR="0085456E" w:rsidRDefault="001301BC" w:rsidP="009B0DC6">
      <w:pPr>
        <w:pStyle w:val="NeniNr"/>
        <w:keepNext w:val="0"/>
        <w:jc w:val="both"/>
        <w:rPr>
          <w:spacing w:val="-4"/>
          <w:lang w:val="sq-AL"/>
        </w:rPr>
      </w:pPr>
      <w:r>
        <w:rPr>
          <w:noProof/>
          <w:spacing w:val="-4"/>
          <w:lang w:val="en-US"/>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27388</wp:posOffset>
                </wp:positionV>
                <wp:extent cx="6194066" cy="5645426"/>
                <wp:effectExtent l="0" t="0" r="16510" b="12700"/>
                <wp:wrapNone/>
                <wp:docPr id="37" name="Rectangle 37"/>
                <wp:cNvGraphicFramePr/>
                <a:graphic xmlns:a="http://schemas.openxmlformats.org/drawingml/2006/main">
                  <a:graphicData uri="http://schemas.microsoft.com/office/word/2010/wordprocessingShape">
                    <wps:wsp>
                      <wps:cNvSpPr/>
                      <wps:spPr>
                        <a:xfrm>
                          <a:off x="0" y="0"/>
                          <a:ext cx="6194066" cy="56454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01BC" w:rsidRDefault="001301BC" w:rsidP="001301BC">
                            <w:pPr>
                              <w:widowControl w:val="0"/>
                              <w:spacing w:after="0" w:line="240" w:lineRule="auto"/>
                              <w:ind w:firstLine="0"/>
                              <w:jc w:val="center"/>
                            </w:pPr>
                            <w:r w:rsidRPr="001301BC">
                              <w:drawing>
                                <wp:inline distT="0" distB="0" distL="0" distR="0" wp14:anchorId="13544707" wp14:editId="233595BC">
                                  <wp:extent cx="5979381" cy="5387964"/>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822" t="22056" r="23562" b="28265"/>
                                          <a:stretch/>
                                        </pic:blipFill>
                                        <pic:spPr bwMode="auto">
                                          <a:xfrm>
                                            <a:off x="0" y="0"/>
                                            <a:ext cx="5986544" cy="539441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26" style="position:absolute;left:0;text-align:left;margin-left:.9pt;margin-top:2.15pt;width:487.7pt;height:44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" fillcolor="white [3212]" strokecolor="white [3212]" strokeweight="2pt">
                <v:textbox>
                  <w:txbxContent>
                    <w:p w:rsidR="001301BC" w:rsidRDefault="001301BC" w:rsidP="001301BC">
                      <w:pPr>
                        <w:widowControl w:val="0"/>
                        <w:spacing w:after="0" w:line="240" w:lineRule="auto"/>
                        <w:ind w:firstLine="0"/>
                        <w:jc w:val="center"/>
                      </w:pPr>
                      <w:r w:rsidRPr="001301BC">
                        <w:drawing>
                          <wp:inline distT="0" distB="0" distL="0" distR="0" wp14:anchorId="13544707" wp14:editId="233595BC">
                            <wp:extent cx="5979381" cy="5387964"/>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822" t="22056" r="23562" b="28265"/>
                                    <a:stretch/>
                                  </pic:blipFill>
                                  <pic:spPr bwMode="auto">
                                    <a:xfrm>
                                      <a:off x="0" y="0"/>
                                      <a:ext cx="5986544" cy="5394419"/>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85456E" w:rsidRDefault="0085456E" w:rsidP="009B0DC6">
      <w:pPr>
        <w:pStyle w:val="NeniNr"/>
        <w:keepNext w:val="0"/>
        <w:jc w:val="both"/>
        <w:rPr>
          <w:spacing w:val="-4"/>
          <w:lang w:val="sq-AL"/>
        </w:rPr>
      </w:pPr>
    </w:p>
    <w:p w:rsidR="00BB4A92" w:rsidRPr="004C0ABB" w:rsidRDefault="00BB4A92" w:rsidP="009B0DC6">
      <w:pPr>
        <w:pStyle w:val="NeniNr"/>
        <w:keepNext w:val="0"/>
        <w:rPr>
          <w:spacing w:val="-4"/>
          <w:lang w:val="sq-AL"/>
        </w:rPr>
      </w:pPr>
      <w:r w:rsidRPr="004C0ABB">
        <w:rPr>
          <w:spacing w:val="-4"/>
          <w:lang w:val="sq-AL"/>
        </w:rPr>
        <w:t>KUVENDI</w:t>
      </w:r>
    </w:p>
    <w:p w:rsidR="00BB4A92" w:rsidRPr="004C0ABB" w:rsidRDefault="00BB4A92" w:rsidP="009B0DC6">
      <w:pPr>
        <w:pStyle w:val="NeniNr"/>
        <w:keepNext w:val="0"/>
        <w:rPr>
          <w:spacing w:val="-4"/>
          <w:lang w:val="sq-AL"/>
        </w:rPr>
      </w:pPr>
      <w:r w:rsidRPr="004C0ABB">
        <w:rPr>
          <w:spacing w:val="-4"/>
          <w:lang w:val="sq-AL"/>
        </w:rPr>
        <w:t xml:space="preserve">I REPUBLIKËS SË SHQIPËRISË </w:t>
      </w:r>
    </w:p>
    <w:p w:rsidR="00BB4A92" w:rsidRPr="004C0ABB" w:rsidRDefault="00BB4A92" w:rsidP="009B0DC6">
      <w:pPr>
        <w:pStyle w:val="NeniNr"/>
        <w:keepNext w:val="0"/>
        <w:rPr>
          <w:spacing w:val="-4"/>
          <w:sz w:val="14"/>
          <w:lang w:val="sq-AL"/>
        </w:rPr>
      </w:pPr>
    </w:p>
    <w:p w:rsidR="00BB4A92" w:rsidRPr="004C0ABB" w:rsidRDefault="00BB4A92" w:rsidP="009B0DC6">
      <w:pPr>
        <w:pStyle w:val="NeniNr"/>
        <w:keepNext w:val="0"/>
        <w:rPr>
          <w:spacing w:val="-4"/>
          <w:lang w:val="sq-AL"/>
        </w:rPr>
      </w:pPr>
      <w:r w:rsidRPr="004C0ABB">
        <w:rPr>
          <w:spacing w:val="-4"/>
          <w:lang w:val="sq-AL"/>
        </w:rPr>
        <w:t>VENDOSI:</w:t>
      </w:r>
    </w:p>
    <w:p w:rsidR="00BB4A92" w:rsidRPr="004C0ABB" w:rsidRDefault="00BB4A92" w:rsidP="009B0DC6">
      <w:pPr>
        <w:pStyle w:val="Paragrafi"/>
        <w:rPr>
          <w:spacing w:val="-4"/>
          <w:sz w:val="14"/>
          <w:lang w:val="sq-AL"/>
        </w:rPr>
      </w:pPr>
    </w:p>
    <w:p w:rsidR="00BB4A92" w:rsidRPr="004C0ABB" w:rsidRDefault="00BB4A92" w:rsidP="009B0DC6">
      <w:pPr>
        <w:pStyle w:val="Paragrafi"/>
        <w:rPr>
          <w:spacing w:val="-4"/>
          <w:lang w:val="sq-AL"/>
        </w:rPr>
      </w:pPr>
      <w:r w:rsidRPr="004C0ABB">
        <w:rPr>
          <w:spacing w:val="-4"/>
          <w:lang w:val="sq-AL"/>
        </w:rPr>
        <w:t>I. Lidhjet nr. 1 dhe nr. 2</w:t>
      </w:r>
      <w:r w:rsidR="008B345F">
        <w:rPr>
          <w:spacing w:val="-4"/>
          <w:lang w:val="sq-AL"/>
        </w:rPr>
        <w:t>,</w:t>
      </w:r>
      <w:r w:rsidRPr="004C0ABB">
        <w:rPr>
          <w:spacing w:val="-4"/>
          <w:lang w:val="sq-AL"/>
        </w:rPr>
        <w:t xml:space="preserve"> të vendimit të Kuvendit nr. 43/2017</w:t>
      </w:r>
      <w:r w:rsidR="008B345F">
        <w:rPr>
          <w:spacing w:val="-4"/>
          <w:lang w:val="sq-AL"/>
        </w:rPr>
        <w:t>,</w:t>
      </w:r>
      <w:r w:rsidRPr="004C0ABB">
        <w:rPr>
          <w:spacing w:val="-4"/>
          <w:lang w:val="sq-AL"/>
        </w:rPr>
        <w:t xml:space="preserve"> ndryshohen sipas lidhjeve nr. 1 dhe nr. 2 bashkëlidhur këtij vendimi.</w:t>
      </w:r>
    </w:p>
    <w:p w:rsidR="00BB4A92" w:rsidRPr="004C0ABB" w:rsidRDefault="00BB4A92" w:rsidP="009B0DC6">
      <w:pPr>
        <w:pStyle w:val="Paragrafi"/>
        <w:rPr>
          <w:spacing w:val="-4"/>
          <w:lang w:val="sq-AL"/>
        </w:rPr>
      </w:pPr>
      <w:r w:rsidRPr="004C0ABB">
        <w:rPr>
          <w:spacing w:val="-4"/>
          <w:lang w:val="sq-AL"/>
        </w:rPr>
        <w:t>II. Ky vendim hyn në fuqi menjëherë.</w:t>
      </w:r>
    </w:p>
    <w:p w:rsidR="00B6394F" w:rsidRPr="004C0ABB" w:rsidRDefault="00B6394F" w:rsidP="009B0DC6">
      <w:pPr>
        <w:pStyle w:val="Paragrafi"/>
        <w:jc w:val="right"/>
        <w:rPr>
          <w:spacing w:val="-4"/>
          <w:sz w:val="14"/>
          <w:lang w:val="sq-AL"/>
        </w:rPr>
      </w:pPr>
    </w:p>
    <w:p w:rsidR="00BB4A92" w:rsidRPr="004C0ABB" w:rsidRDefault="00BB4A92" w:rsidP="009B0DC6">
      <w:pPr>
        <w:pStyle w:val="Paragrafi"/>
        <w:jc w:val="right"/>
        <w:rPr>
          <w:spacing w:val="-4"/>
          <w:szCs w:val="24"/>
          <w:lang w:val="sq-AL"/>
        </w:rPr>
      </w:pPr>
      <w:r w:rsidRPr="004C0ABB">
        <w:rPr>
          <w:spacing w:val="-4"/>
          <w:lang w:val="sq-AL"/>
        </w:rPr>
        <w:t>KRYETAR</w:t>
      </w:r>
      <w:r w:rsidRPr="004C0ABB">
        <w:rPr>
          <w:spacing w:val="-4"/>
          <w:szCs w:val="24"/>
          <w:lang w:val="sq-AL"/>
        </w:rPr>
        <w:t xml:space="preserve">I </w:t>
      </w:r>
    </w:p>
    <w:p w:rsidR="00BB4A92" w:rsidRPr="004C0ABB" w:rsidRDefault="00BB4A92" w:rsidP="009B0DC6">
      <w:pPr>
        <w:pStyle w:val="Paragrafi"/>
        <w:jc w:val="right"/>
        <w:rPr>
          <w:b/>
          <w:spacing w:val="-4"/>
          <w:sz w:val="20"/>
          <w:szCs w:val="20"/>
          <w:lang w:val="sq-AL"/>
        </w:rPr>
      </w:pPr>
      <w:r w:rsidRPr="004C0ABB">
        <w:rPr>
          <w:b/>
          <w:spacing w:val="-4"/>
          <w:lang w:val="sq-AL"/>
        </w:rPr>
        <w:t>Gramoz Ruçi</w:t>
      </w:r>
    </w:p>
    <w:p w:rsidR="00BB4A92" w:rsidRPr="004C0ABB" w:rsidRDefault="00BB4A92" w:rsidP="009B0DC6">
      <w:pPr>
        <w:pStyle w:val="Paragrafi"/>
        <w:rPr>
          <w:spacing w:val="-4"/>
          <w:sz w:val="14"/>
          <w:lang w:val="sq-AL"/>
        </w:rPr>
      </w:pPr>
    </w:p>
    <w:p w:rsidR="003B0757" w:rsidRPr="004C0ABB" w:rsidRDefault="00BB4A92" w:rsidP="009B0DC6">
      <w:pPr>
        <w:pStyle w:val="Paragrafi"/>
        <w:rPr>
          <w:spacing w:val="-4"/>
          <w:lang w:val="sq-AL"/>
        </w:rPr>
      </w:pPr>
      <w:r w:rsidRPr="004C0ABB">
        <w:rPr>
          <w:spacing w:val="-4"/>
          <w:lang w:val="sq-AL"/>
        </w:rPr>
        <w:t>Miratuar në datën 5.4.2018</w:t>
      </w:r>
    </w:p>
    <w:p w:rsidR="00006626" w:rsidRPr="004C0ABB" w:rsidRDefault="00006626" w:rsidP="009B0DC6">
      <w:pPr>
        <w:pStyle w:val="Paragrafi"/>
        <w:rPr>
          <w:spacing w:val="-4"/>
          <w:lang w:val="sq-AL"/>
        </w:rPr>
      </w:pPr>
    </w:p>
    <w:p w:rsidR="00006626" w:rsidRPr="004C0ABB" w:rsidRDefault="00006626" w:rsidP="009B0DC6">
      <w:pPr>
        <w:pStyle w:val="Paragrafi"/>
        <w:rPr>
          <w:spacing w:val="-4"/>
          <w:lang w:val="sq-AL"/>
        </w:rPr>
        <w:sectPr w:rsidR="00006626" w:rsidRPr="004C0ABB" w:rsidSect="002C6667">
          <w:headerReference w:type="even" r:id="rId10"/>
          <w:headerReference w:type="default" r:id="rId11"/>
          <w:footerReference w:type="even" r:id="rId12"/>
          <w:footerReference w:type="default" r:id="rId13"/>
          <w:pgSz w:w="11907" w:h="16840" w:code="9"/>
          <w:pgMar w:top="720" w:right="1134" w:bottom="720" w:left="1134" w:header="851" w:footer="851" w:gutter="0"/>
          <w:pgNumType w:start="2949"/>
          <w:cols w:num="2" w:space="454"/>
          <w:docGrid w:linePitch="360"/>
        </w:sectPr>
      </w:pPr>
    </w:p>
    <w:p w:rsidR="00781DE9" w:rsidRPr="004C0ABB" w:rsidRDefault="00781DE9" w:rsidP="009B0DC6">
      <w:pPr>
        <w:widowControl w:val="0"/>
        <w:spacing w:after="0" w:line="240" w:lineRule="auto"/>
        <w:rPr>
          <w:rFonts w:ascii="Garamond" w:hAnsi="Garamond"/>
          <w:b/>
          <w:sz w:val="24"/>
          <w:szCs w:val="24"/>
          <w:lang w:val="sq-AL"/>
        </w:rPr>
      </w:pPr>
      <w:r w:rsidRPr="004C0ABB">
        <w:rPr>
          <w:rFonts w:ascii="Garamond" w:hAnsi="Garamond"/>
          <w:b/>
          <w:sz w:val="24"/>
          <w:szCs w:val="24"/>
          <w:lang w:val="sq-AL"/>
        </w:rPr>
        <w:t>Lidhja nr. 2</w:t>
      </w:r>
    </w:p>
    <w:p w:rsidR="00781DE9" w:rsidRPr="004C0ABB" w:rsidRDefault="00781DE9" w:rsidP="009B0DC6">
      <w:pPr>
        <w:widowControl w:val="0"/>
        <w:spacing w:after="0" w:line="240" w:lineRule="auto"/>
        <w:jc w:val="center"/>
        <w:rPr>
          <w:rFonts w:ascii="Garamond" w:hAnsi="Garamond"/>
          <w:b/>
          <w:sz w:val="24"/>
          <w:szCs w:val="24"/>
          <w:lang w:val="sq-AL"/>
        </w:rPr>
      </w:pPr>
    </w:p>
    <w:p w:rsidR="00781DE9" w:rsidRPr="004C0ABB" w:rsidRDefault="00781DE9" w:rsidP="009B0DC6">
      <w:pPr>
        <w:widowControl w:val="0"/>
        <w:spacing w:after="0" w:line="240" w:lineRule="auto"/>
        <w:jc w:val="center"/>
        <w:rPr>
          <w:rFonts w:ascii="Garamond" w:hAnsi="Garamond"/>
          <w:b/>
          <w:sz w:val="24"/>
          <w:szCs w:val="24"/>
          <w:lang w:val="sq-AL"/>
        </w:rPr>
      </w:pPr>
      <w:r w:rsidRPr="004C0ABB">
        <w:rPr>
          <w:rFonts w:ascii="Garamond" w:hAnsi="Garamond"/>
          <w:b/>
          <w:sz w:val="24"/>
          <w:szCs w:val="24"/>
          <w:lang w:val="sq-AL"/>
        </w:rPr>
        <w:t>ORGANIKA E AUTORITETIT T</w:t>
      </w:r>
      <w:r w:rsidR="00BB62BD">
        <w:rPr>
          <w:rFonts w:ascii="Garamond" w:hAnsi="Garamond"/>
          <w:b/>
          <w:sz w:val="24"/>
          <w:szCs w:val="24"/>
          <w:lang w:val="sq-AL"/>
        </w:rPr>
        <w:t>Ë</w:t>
      </w:r>
      <w:r w:rsidRPr="004C0ABB">
        <w:rPr>
          <w:rFonts w:ascii="Garamond" w:hAnsi="Garamond"/>
          <w:b/>
          <w:sz w:val="24"/>
          <w:szCs w:val="24"/>
          <w:lang w:val="sq-AL"/>
        </w:rPr>
        <w:t xml:space="preserve"> KONKURRENCËS, SHOQËRUAR ME KATEGORIZIMIN E PAGËS PËR ÇDO POZICION</w:t>
      </w:r>
    </w:p>
    <w:p w:rsidR="00781DE9" w:rsidRPr="004C0ABB" w:rsidRDefault="00781DE9" w:rsidP="009B0DC6">
      <w:pPr>
        <w:widowControl w:val="0"/>
        <w:rPr>
          <w:rFonts w:ascii="Garamond" w:hAnsi="Garamond"/>
          <w:sz w:val="16"/>
          <w:szCs w:val="24"/>
          <w:lang w:val="sq-AL"/>
        </w:rPr>
      </w:pPr>
    </w:p>
    <w:p w:rsidR="00781DE9" w:rsidRPr="004C0ABB" w:rsidRDefault="004C0ABB" w:rsidP="009B0DC6">
      <w:pPr>
        <w:widowControl w:val="0"/>
        <w:rPr>
          <w:rFonts w:ascii="Garamond" w:hAnsi="Garamond"/>
          <w:sz w:val="24"/>
          <w:szCs w:val="24"/>
          <w:lang w:val="sq-AL"/>
        </w:rPr>
      </w:pPr>
      <w:r>
        <w:rPr>
          <w:rFonts w:ascii="Garamond" w:hAnsi="Garamond"/>
          <w:sz w:val="24"/>
          <w:szCs w:val="24"/>
          <w:lang w:val="sq-AL"/>
        </w:rPr>
        <w:t xml:space="preserve"> </w:t>
      </w:r>
      <w:r w:rsidR="00781DE9" w:rsidRPr="004C0ABB">
        <w:rPr>
          <w:rFonts w:ascii="Garamond" w:hAnsi="Garamond"/>
          <w:sz w:val="24"/>
          <w:szCs w:val="24"/>
          <w:lang w:val="sq-AL"/>
        </w:rPr>
        <w:tab/>
        <w:t>POZICIONI</w:t>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Pr>
          <w:rFonts w:ascii="Garamond" w:hAnsi="Garamond"/>
          <w:sz w:val="24"/>
          <w:szCs w:val="24"/>
          <w:lang w:val="sq-AL"/>
        </w:rPr>
        <w:t xml:space="preserve"> </w:t>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781DE9" w:rsidRPr="004C0ABB">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781DE9" w:rsidRPr="004C0ABB">
        <w:rPr>
          <w:rFonts w:ascii="Garamond" w:hAnsi="Garamond"/>
          <w:sz w:val="24"/>
          <w:szCs w:val="24"/>
          <w:lang w:val="sq-AL"/>
        </w:rPr>
        <w:t>NUMRI</w:t>
      </w:r>
    </w:p>
    <w:p w:rsidR="00781DE9" w:rsidRPr="004C0ABB" w:rsidRDefault="00781DE9" w:rsidP="009B0DC6">
      <w:pPr>
        <w:pStyle w:val="ListParagraph"/>
        <w:widowControl w:val="0"/>
        <w:numPr>
          <w:ilvl w:val="0"/>
          <w:numId w:val="20"/>
        </w:numPr>
        <w:ind w:left="1077"/>
        <w:jc w:val="both"/>
        <w:rPr>
          <w:rFonts w:ascii="Garamond" w:hAnsi="Garamond"/>
          <w:b/>
          <w:sz w:val="24"/>
          <w:szCs w:val="24"/>
          <w:lang w:val="sq-AL"/>
        </w:rPr>
      </w:pPr>
      <w:r w:rsidRPr="004C0ABB">
        <w:rPr>
          <w:rFonts w:ascii="Garamond" w:hAnsi="Garamond"/>
          <w:b/>
          <w:sz w:val="24"/>
          <w:szCs w:val="24"/>
          <w:lang w:val="sq-AL"/>
        </w:rPr>
        <w:t>KRYETAR</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(1)</w:t>
      </w:r>
    </w:p>
    <w:p w:rsidR="00781DE9" w:rsidRPr="004C0ABB" w:rsidRDefault="00781DE9" w:rsidP="009B0DC6">
      <w:pPr>
        <w:pStyle w:val="ListParagraph"/>
        <w:widowControl w:val="0"/>
        <w:ind w:left="360"/>
        <w:jc w:val="both"/>
        <w:rPr>
          <w:rFonts w:ascii="Garamond" w:hAnsi="Garamond"/>
          <w:b/>
          <w:sz w:val="20"/>
          <w:szCs w:val="24"/>
          <w:lang w:val="sq-AL"/>
        </w:rPr>
      </w:pP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p>
    <w:p w:rsidR="00781DE9" w:rsidRPr="004C0ABB" w:rsidRDefault="00781DE9" w:rsidP="009B0DC6">
      <w:pPr>
        <w:pStyle w:val="ListParagraph"/>
        <w:widowControl w:val="0"/>
        <w:numPr>
          <w:ilvl w:val="0"/>
          <w:numId w:val="20"/>
        </w:numPr>
        <w:jc w:val="both"/>
        <w:rPr>
          <w:rFonts w:ascii="Garamond" w:hAnsi="Garamond"/>
          <w:b/>
          <w:sz w:val="24"/>
          <w:szCs w:val="24"/>
          <w:lang w:val="sq-AL"/>
        </w:rPr>
      </w:pPr>
      <w:r w:rsidRPr="004C0ABB">
        <w:rPr>
          <w:rFonts w:ascii="Garamond" w:hAnsi="Garamond"/>
          <w:b/>
          <w:sz w:val="24"/>
          <w:szCs w:val="24"/>
          <w:lang w:val="sq-AL"/>
        </w:rPr>
        <w:t>KOMISIONER</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(4)</w:t>
      </w:r>
    </w:p>
    <w:p w:rsidR="00781DE9" w:rsidRPr="004C0ABB" w:rsidRDefault="00781DE9" w:rsidP="009B0DC6">
      <w:pPr>
        <w:pStyle w:val="ListParagraph"/>
        <w:widowControl w:val="0"/>
        <w:ind w:left="360"/>
        <w:jc w:val="both"/>
        <w:rPr>
          <w:rFonts w:ascii="Garamond" w:hAnsi="Garamond"/>
          <w:b/>
          <w:sz w:val="20"/>
          <w:szCs w:val="24"/>
          <w:lang w:val="sq-AL"/>
        </w:rPr>
      </w:pP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p>
    <w:p w:rsidR="00781DE9" w:rsidRPr="004C0ABB" w:rsidRDefault="00781DE9" w:rsidP="009B0DC6">
      <w:pPr>
        <w:pStyle w:val="ListParagraph"/>
        <w:widowControl w:val="0"/>
        <w:numPr>
          <w:ilvl w:val="0"/>
          <w:numId w:val="20"/>
        </w:numPr>
        <w:jc w:val="both"/>
        <w:rPr>
          <w:rFonts w:ascii="Garamond" w:hAnsi="Garamond"/>
          <w:b/>
          <w:sz w:val="24"/>
          <w:szCs w:val="24"/>
          <w:lang w:val="sq-AL"/>
        </w:rPr>
      </w:pPr>
      <w:r w:rsidRPr="004C0ABB">
        <w:rPr>
          <w:rFonts w:ascii="Garamond" w:hAnsi="Garamond"/>
          <w:b/>
          <w:sz w:val="24"/>
          <w:szCs w:val="24"/>
          <w:lang w:val="sq-AL"/>
        </w:rPr>
        <w:t>KABINETI</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(3)</w:t>
      </w:r>
    </w:p>
    <w:p w:rsidR="00781DE9" w:rsidRPr="004C0ABB" w:rsidRDefault="00781DE9" w:rsidP="009B0DC6">
      <w:pPr>
        <w:pStyle w:val="ListParagraph"/>
        <w:widowControl w:val="0"/>
        <w:ind w:left="1080"/>
        <w:jc w:val="both"/>
        <w:rPr>
          <w:rFonts w:ascii="Garamond" w:hAnsi="Garamond"/>
          <w:sz w:val="24"/>
          <w:szCs w:val="24"/>
          <w:lang w:val="sq-AL"/>
        </w:rPr>
      </w:pPr>
      <w:r w:rsidRPr="004C0ABB">
        <w:rPr>
          <w:rFonts w:ascii="Garamond" w:hAnsi="Garamond"/>
          <w:sz w:val="24"/>
          <w:szCs w:val="24"/>
          <w:lang w:val="sq-AL"/>
        </w:rPr>
        <w:t>Drejtor kabineti</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ind w:left="1080"/>
        <w:jc w:val="both"/>
        <w:rPr>
          <w:rFonts w:ascii="Garamond" w:hAnsi="Garamond"/>
          <w:sz w:val="24"/>
          <w:szCs w:val="24"/>
          <w:lang w:val="sq-AL"/>
        </w:rPr>
      </w:pPr>
      <w:r w:rsidRPr="004C0ABB">
        <w:rPr>
          <w:rFonts w:ascii="Garamond" w:hAnsi="Garamond"/>
          <w:sz w:val="24"/>
          <w:szCs w:val="24"/>
          <w:lang w:val="sq-AL"/>
        </w:rPr>
        <w:t xml:space="preserve">Këshilltar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004C0ABB">
        <w:rPr>
          <w:rFonts w:ascii="Garamond" w:hAnsi="Garamond"/>
          <w:sz w:val="24"/>
          <w:szCs w:val="24"/>
          <w:lang w:val="sq-AL"/>
        </w:rPr>
        <w:t xml:space="preserve"> </w:t>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Pr="004C0ABB">
        <w:rPr>
          <w:rFonts w:ascii="Garamond" w:hAnsi="Garamond"/>
          <w:sz w:val="24"/>
          <w:szCs w:val="24"/>
          <w:lang w:val="sq-AL"/>
        </w:rPr>
        <w:t>1</w:t>
      </w:r>
    </w:p>
    <w:p w:rsidR="00781DE9" w:rsidRPr="004C0ABB" w:rsidRDefault="00781DE9" w:rsidP="009B0DC6">
      <w:pPr>
        <w:pStyle w:val="ListParagraph"/>
        <w:widowControl w:val="0"/>
        <w:ind w:left="1080"/>
        <w:jc w:val="both"/>
        <w:rPr>
          <w:rFonts w:ascii="Garamond" w:hAnsi="Garamond"/>
          <w:sz w:val="24"/>
          <w:szCs w:val="24"/>
          <w:lang w:val="sq-AL"/>
        </w:rPr>
      </w:pPr>
      <w:r w:rsidRPr="004C0ABB">
        <w:rPr>
          <w:rFonts w:ascii="Garamond" w:hAnsi="Garamond"/>
          <w:sz w:val="24"/>
          <w:szCs w:val="24"/>
          <w:lang w:val="sq-AL"/>
        </w:rPr>
        <w:t>Sekretar</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360"/>
        <w:jc w:val="both"/>
        <w:rPr>
          <w:rFonts w:ascii="Garamond" w:hAnsi="Garamond"/>
          <w:b/>
          <w:sz w:val="20"/>
          <w:szCs w:val="24"/>
          <w:lang w:val="sq-AL"/>
        </w:rPr>
      </w:pP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SEKRETAR I PËRGJITHSHËM</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(1)</w:t>
      </w:r>
    </w:p>
    <w:p w:rsidR="00781DE9" w:rsidRPr="004C0ABB" w:rsidRDefault="00781DE9" w:rsidP="009B0DC6">
      <w:pPr>
        <w:pStyle w:val="ListParagraph"/>
        <w:widowControl w:val="0"/>
        <w:spacing w:line="240" w:lineRule="auto"/>
        <w:ind w:left="360"/>
        <w:jc w:val="both"/>
        <w:rPr>
          <w:rFonts w:ascii="Garamond" w:hAnsi="Garamond"/>
          <w:b/>
          <w:sz w:val="20"/>
          <w:szCs w:val="24"/>
          <w:lang w:val="sq-AL"/>
        </w:rPr>
      </w:pP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DREJTORIA E MBIKËQYRJES SË TREGJEVE PRODHUESE</w:t>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(6)</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Drejtor</w:t>
      </w:r>
      <w:r w:rsidRPr="004C0ABB">
        <w:rPr>
          <w:rFonts w:ascii="Garamond" w:hAnsi="Garamond"/>
          <w:sz w:val="24"/>
          <w:szCs w:val="24"/>
          <w:lang w:val="sq-AL"/>
        </w:rPr>
        <w:tab/>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Inspektor</w:t>
      </w:r>
      <w:r w:rsidRPr="004C0ABB">
        <w:rPr>
          <w:rFonts w:ascii="Garamond" w:hAnsi="Garamond"/>
          <w:sz w:val="24"/>
          <w:szCs w:val="24"/>
          <w:lang w:val="sq-AL"/>
        </w:rPr>
        <w:tab/>
        <w:t>III-a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5</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p>
    <w:p w:rsidR="00781DE9" w:rsidRPr="004C0ABB" w:rsidRDefault="00781DE9" w:rsidP="009B0DC6">
      <w:pPr>
        <w:pStyle w:val="ListParagraph"/>
        <w:widowControl w:val="0"/>
        <w:spacing w:line="240" w:lineRule="auto"/>
        <w:jc w:val="both"/>
        <w:rPr>
          <w:rFonts w:ascii="Garamond" w:hAnsi="Garamond"/>
          <w:sz w:val="18"/>
          <w:szCs w:val="24"/>
          <w:lang w:val="sq-AL"/>
        </w:rPr>
      </w:pP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 xml:space="preserve">DREJTORIA E MBIKËQYRJES SË TREGJEVE TË </w:t>
      </w:r>
    </w:p>
    <w:p w:rsidR="00781DE9" w:rsidRPr="004C0ABB" w:rsidRDefault="00781DE9" w:rsidP="009B0DC6">
      <w:pPr>
        <w:pStyle w:val="ListParagraph"/>
        <w:widowControl w:val="0"/>
        <w:spacing w:line="240" w:lineRule="auto"/>
        <w:ind w:left="1080"/>
        <w:jc w:val="both"/>
        <w:rPr>
          <w:rFonts w:ascii="Garamond" w:hAnsi="Garamond"/>
          <w:b/>
          <w:sz w:val="24"/>
          <w:szCs w:val="24"/>
          <w:lang w:val="sq-AL"/>
        </w:rPr>
      </w:pPr>
      <w:r w:rsidRPr="004C0ABB">
        <w:rPr>
          <w:rFonts w:ascii="Garamond" w:hAnsi="Garamond"/>
          <w:b/>
          <w:sz w:val="24"/>
          <w:szCs w:val="24"/>
          <w:lang w:val="sq-AL"/>
        </w:rPr>
        <w:t>SHËRBIMIT/JOPRODHUESE</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6405EA" w:rsidRPr="004C0ABB">
        <w:rPr>
          <w:rFonts w:ascii="Garamond" w:hAnsi="Garamond"/>
          <w:b/>
          <w:sz w:val="24"/>
          <w:szCs w:val="24"/>
          <w:lang w:val="sq-AL"/>
        </w:rPr>
        <w:t xml:space="preserve"> </w:t>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(6)</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Drejtor</w:t>
      </w:r>
      <w:r w:rsidRPr="004C0ABB">
        <w:rPr>
          <w:rFonts w:ascii="Garamond" w:hAnsi="Garamond"/>
          <w:sz w:val="24"/>
          <w:szCs w:val="24"/>
          <w:lang w:val="sq-AL"/>
        </w:rPr>
        <w:tab/>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Inspektor</w:t>
      </w:r>
      <w:r w:rsidRPr="004C0ABB">
        <w:rPr>
          <w:rFonts w:ascii="Garamond" w:hAnsi="Garamond"/>
          <w:sz w:val="24"/>
          <w:szCs w:val="24"/>
          <w:lang w:val="sq-AL"/>
        </w:rPr>
        <w:tab/>
        <w:t>III-a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Pr="004C0ABB">
        <w:rPr>
          <w:rFonts w:ascii="Garamond" w:hAnsi="Garamond"/>
          <w:sz w:val="24"/>
          <w:szCs w:val="24"/>
          <w:lang w:val="sq-AL"/>
        </w:rPr>
        <w:t>5</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 xml:space="preserve">DREJTORIA E ANALIZËS DHE METODOLOGJISË </w:t>
      </w:r>
    </w:p>
    <w:p w:rsidR="00781DE9" w:rsidRPr="004C0ABB" w:rsidRDefault="00781DE9" w:rsidP="009B0DC6">
      <w:pPr>
        <w:pStyle w:val="ListParagraph"/>
        <w:widowControl w:val="0"/>
        <w:spacing w:line="240" w:lineRule="auto"/>
        <w:ind w:left="1080"/>
        <w:jc w:val="both"/>
        <w:rPr>
          <w:rFonts w:ascii="Garamond" w:hAnsi="Garamond"/>
          <w:b/>
          <w:sz w:val="24"/>
          <w:szCs w:val="24"/>
          <w:lang w:val="sq-AL"/>
        </w:rPr>
      </w:pPr>
      <w:r w:rsidRPr="004C0ABB">
        <w:rPr>
          <w:rFonts w:ascii="Garamond" w:hAnsi="Garamond"/>
          <w:b/>
          <w:sz w:val="24"/>
          <w:szCs w:val="24"/>
          <w:lang w:val="sq-AL"/>
        </w:rPr>
        <w:t>SË TREGJEVE</w:t>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4C0ABB">
        <w:rPr>
          <w:rFonts w:ascii="Garamond" w:hAnsi="Garamond"/>
          <w:b/>
          <w:sz w:val="24"/>
          <w:szCs w:val="24"/>
          <w:lang w:val="sq-AL"/>
        </w:rPr>
        <w:t xml:space="preserve">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6405EA" w:rsidRPr="004C0ABB">
        <w:rPr>
          <w:rFonts w:ascii="Garamond" w:hAnsi="Garamond"/>
          <w:b/>
          <w:sz w:val="24"/>
          <w:szCs w:val="24"/>
          <w:lang w:val="sq-AL"/>
        </w:rPr>
        <w:t xml:space="preserve"> </w:t>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(6)</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Drejtor</w:t>
      </w:r>
      <w:r w:rsidRPr="004C0ABB">
        <w:rPr>
          <w:rFonts w:ascii="Garamond" w:hAnsi="Garamond"/>
          <w:sz w:val="24"/>
          <w:szCs w:val="24"/>
          <w:lang w:val="sq-AL"/>
        </w:rPr>
        <w:tab/>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Inspektor</w:t>
      </w:r>
      <w:r w:rsidRPr="004C0ABB">
        <w:rPr>
          <w:rFonts w:ascii="Garamond" w:hAnsi="Garamond"/>
          <w:sz w:val="24"/>
          <w:szCs w:val="24"/>
          <w:lang w:val="sq-AL"/>
        </w:rPr>
        <w:tab/>
        <w:t>III-a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5</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DREJTORIA JURIDIKE DHE E ÇËSHTJEVE GJYQËSORE</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t>(6)</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 xml:space="preserve">Drejtor </w:t>
      </w:r>
      <w:r w:rsidRPr="004C0ABB">
        <w:rPr>
          <w:rFonts w:ascii="Garamond" w:hAnsi="Garamond"/>
          <w:sz w:val="24"/>
          <w:szCs w:val="24"/>
          <w:lang w:val="sq-AL"/>
        </w:rPr>
        <w:tab/>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Pr="004C0ABB">
        <w:rPr>
          <w:rFonts w:ascii="Garamond" w:hAnsi="Garamond"/>
          <w:sz w:val="24"/>
          <w:szCs w:val="24"/>
          <w:lang w:val="sq-AL"/>
        </w:rPr>
        <w:t>1</w:t>
      </w:r>
    </w:p>
    <w:p w:rsidR="00781DE9" w:rsidRPr="004C0ABB" w:rsidRDefault="00781DE9" w:rsidP="009B0DC6">
      <w:pPr>
        <w:pStyle w:val="ListParagraph"/>
        <w:widowControl w:val="0"/>
        <w:spacing w:line="240" w:lineRule="auto"/>
        <w:ind w:left="1080"/>
        <w:jc w:val="both"/>
        <w:rPr>
          <w:rFonts w:ascii="Garamond" w:hAnsi="Garamond"/>
          <w:b/>
          <w:sz w:val="24"/>
          <w:szCs w:val="24"/>
          <w:lang w:val="sq-AL"/>
        </w:rPr>
      </w:pPr>
      <w:r w:rsidRPr="004C0ABB">
        <w:rPr>
          <w:rFonts w:ascii="Garamond" w:hAnsi="Garamond"/>
          <w:sz w:val="24"/>
          <w:szCs w:val="24"/>
          <w:lang w:val="sq-AL"/>
        </w:rPr>
        <w:t>Inspektor</w:t>
      </w:r>
      <w:r w:rsidR="004C0ABB">
        <w:rPr>
          <w:rFonts w:ascii="Garamond" w:hAnsi="Garamond"/>
          <w:sz w:val="24"/>
          <w:szCs w:val="24"/>
          <w:lang w:val="sq-AL"/>
        </w:rPr>
        <w:t xml:space="preserve"> </w:t>
      </w:r>
      <w:r w:rsidRPr="004C0ABB">
        <w:rPr>
          <w:rFonts w:ascii="Garamond" w:hAnsi="Garamond"/>
          <w:sz w:val="24"/>
          <w:szCs w:val="24"/>
          <w:lang w:val="sq-AL"/>
        </w:rPr>
        <w:t>për vlerësimin e legjislacionit</w:t>
      </w:r>
      <w:r w:rsidR="004C0ABB">
        <w:rPr>
          <w:rFonts w:ascii="Garamond" w:hAnsi="Garamond"/>
          <w:sz w:val="24"/>
          <w:szCs w:val="24"/>
          <w:lang w:val="sq-AL"/>
        </w:rPr>
        <w:t xml:space="preserve"> </w:t>
      </w:r>
      <w:r w:rsidRPr="004C0ABB">
        <w:rPr>
          <w:rFonts w:ascii="Garamond" w:hAnsi="Garamond"/>
          <w:sz w:val="24"/>
          <w:szCs w:val="24"/>
          <w:lang w:val="sq-AL"/>
        </w:rPr>
        <w:t>III-a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3</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Inspektor</w:t>
      </w:r>
      <w:r w:rsidR="004C0ABB">
        <w:rPr>
          <w:rFonts w:ascii="Garamond" w:hAnsi="Garamond"/>
          <w:sz w:val="24"/>
          <w:szCs w:val="24"/>
          <w:lang w:val="sq-AL"/>
        </w:rPr>
        <w:t xml:space="preserve"> </w:t>
      </w:r>
      <w:r w:rsidRPr="004C0ABB">
        <w:rPr>
          <w:rFonts w:ascii="Garamond" w:hAnsi="Garamond"/>
          <w:sz w:val="24"/>
          <w:szCs w:val="24"/>
          <w:lang w:val="sq-AL"/>
        </w:rPr>
        <w:t>për procedurat e hetimit</w:t>
      </w:r>
      <w:r w:rsidR="004C0ABB">
        <w:rPr>
          <w:rFonts w:ascii="Garamond" w:hAnsi="Garamond"/>
          <w:sz w:val="24"/>
          <w:szCs w:val="24"/>
          <w:lang w:val="sq-AL"/>
        </w:rPr>
        <w:t xml:space="preserve"> </w:t>
      </w:r>
      <w:r w:rsidRPr="004C0ABB">
        <w:rPr>
          <w:rFonts w:ascii="Garamond" w:hAnsi="Garamond"/>
          <w:sz w:val="24"/>
          <w:szCs w:val="24"/>
          <w:lang w:val="sq-AL"/>
        </w:rPr>
        <w:t>III-a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2</w:t>
      </w:r>
    </w:p>
    <w:p w:rsidR="00781DE9" w:rsidRPr="004C0ABB" w:rsidRDefault="00781DE9" w:rsidP="009B0DC6">
      <w:pPr>
        <w:pStyle w:val="ListParagraph"/>
        <w:widowControl w:val="0"/>
        <w:spacing w:line="240" w:lineRule="auto"/>
        <w:ind w:left="1080"/>
        <w:jc w:val="both"/>
        <w:rPr>
          <w:rFonts w:ascii="Garamond" w:hAnsi="Garamond"/>
          <w:szCs w:val="24"/>
          <w:lang w:val="sq-AL"/>
        </w:rPr>
      </w:pPr>
      <w:r w:rsidRPr="004C0ABB">
        <w:rPr>
          <w:rFonts w:ascii="Garamond" w:hAnsi="Garamond"/>
          <w:sz w:val="24"/>
          <w:szCs w:val="24"/>
          <w:lang w:val="sq-AL"/>
        </w:rPr>
        <w:tab/>
      </w:r>
      <w:r w:rsidRPr="004C0ABB">
        <w:rPr>
          <w:rFonts w:ascii="Garamond" w:hAnsi="Garamond"/>
          <w:sz w:val="24"/>
          <w:szCs w:val="24"/>
          <w:lang w:val="sq-AL"/>
        </w:rPr>
        <w:tab/>
      </w: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 xml:space="preserve">DREJTORIA E INTEGRIMIT DHE KOMUNIKIMIT </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(5)</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Drejtor</w:t>
      </w:r>
      <w:r w:rsidR="004C0ABB">
        <w:rPr>
          <w:rFonts w:ascii="Garamond" w:hAnsi="Garamond"/>
          <w:sz w:val="24"/>
          <w:szCs w:val="24"/>
          <w:lang w:val="sq-AL"/>
        </w:rPr>
        <w:t xml:space="preserve"> </w:t>
      </w:r>
      <w:r w:rsidRPr="004C0ABB">
        <w:rPr>
          <w:rFonts w:ascii="Garamond" w:hAnsi="Garamond"/>
          <w:sz w:val="24"/>
          <w:szCs w:val="24"/>
          <w:lang w:val="sq-AL"/>
        </w:rPr>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00BB62BD">
        <w:rPr>
          <w:rFonts w:ascii="Garamond" w:hAnsi="Garamond"/>
          <w:sz w:val="24"/>
          <w:szCs w:val="24"/>
          <w:lang w:val="sq-AL"/>
        </w:rPr>
        <w:tab/>
      </w:r>
      <w:r w:rsidRPr="004C0ABB">
        <w:rPr>
          <w:rFonts w:ascii="Garamond" w:hAnsi="Garamond"/>
          <w:sz w:val="24"/>
          <w:szCs w:val="24"/>
          <w:lang w:val="sq-AL"/>
        </w:rPr>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Specialist III-b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4</w:t>
      </w:r>
      <w:r w:rsidRPr="004C0ABB">
        <w:rPr>
          <w:rFonts w:ascii="Garamond" w:hAnsi="Garamond"/>
          <w:sz w:val="24"/>
          <w:szCs w:val="24"/>
          <w:lang w:val="sq-AL"/>
        </w:rPr>
        <w:tab/>
      </w:r>
      <w:r w:rsidRPr="004C0ABB">
        <w:rPr>
          <w:rFonts w:ascii="Garamond" w:hAnsi="Garamond"/>
          <w:sz w:val="24"/>
          <w:szCs w:val="24"/>
          <w:lang w:val="sq-AL"/>
        </w:rPr>
        <w:tab/>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p>
    <w:p w:rsidR="00781DE9" w:rsidRPr="004C0ABB" w:rsidRDefault="00781DE9" w:rsidP="009B0DC6">
      <w:pPr>
        <w:pStyle w:val="ListParagraph"/>
        <w:widowControl w:val="0"/>
        <w:numPr>
          <w:ilvl w:val="0"/>
          <w:numId w:val="20"/>
        </w:numPr>
        <w:spacing w:line="240" w:lineRule="auto"/>
        <w:jc w:val="both"/>
        <w:rPr>
          <w:rFonts w:ascii="Garamond" w:hAnsi="Garamond"/>
          <w:b/>
          <w:sz w:val="24"/>
          <w:szCs w:val="24"/>
          <w:lang w:val="sq-AL"/>
        </w:rPr>
      </w:pPr>
      <w:r w:rsidRPr="004C0ABB">
        <w:rPr>
          <w:rFonts w:ascii="Garamond" w:hAnsi="Garamond"/>
          <w:b/>
          <w:sz w:val="24"/>
          <w:szCs w:val="24"/>
          <w:lang w:val="sq-AL"/>
        </w:rPr>
        <w:t>DREJTORIA E SHËRBIMEVE MBËSHTETËSE</w:t>
      </w:r>
      <w:r w:rsidRPr="004C0ABB">
        <w:rPr>
          <w:rFonts w:ascii="Garamond" w:hAnsi="Garamond"/>
          <w:b/>
          <w:sz w:val="24"/>
          <w:szCs w:val="24"/>
          <w:lang w:val="sq-AL"/>
        </w:rPr>
        <w:tab/>
      </w:r>
      <w:r w:rsidRPr="004C0ABB">
        <w:rPr>
          <w:rFonts w:ascii="Garamond" w:hAnsi="Garamond"/>
          <w:b/>
          <w:sz w:val="24"/>
          <w:szCs w:val="24"/>
          <w:lang w:val="sq-AL"/>
        </w:rPr>
        <w:tab/>
      </w:r>
      <w:r w:rsidRPr="004C0ABB">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00BB62BD">
        <w:rPr>
          <w:rFonts w:ascii="Garamond" w:hAnsi="Garamond"/>
          <w:b/>
          <w:sz w:val="24"/>
          <w:szCs w:val="24"/>
          <w:lang w:val="sq-AL"/>
        </w:rPr>
        <w:tab/>
      </w:r>
      <w:r w:rsidRPr="004C0ABB">
        <w:rPr>
          <w:rFonts w:ascii="Garamond" w:hAnsi="Garamond"/>
          <w:b/>
          <w:sz w:val="24"/>
          <w:szCs w:val="24"/>
          <w:lang w:val="sq-AL"/>
        </w:rPr>
        <w:t>(5)</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 xml:space="preserve">Drejtor </w:t>
      </w:r>
      <w:r w:rsidRPr="004C0ABB">
        <w:rPr>
          <w:rFonts w:ascii="Garamond" w:hAnsi="Garamond"/>
          <w:sz w:val="24"/>
          <w:szCs w:val="24"/>
          <w:lang w:val="sq-AL"/>
        </w:rPr>
        <w:tab/>
        <w:t>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Specialist financë/buxhet</w:t>
      </w:r>
      <w:r w:rsidR="004C0ABB">
        <w:rPr>
          <w:rFonts w:ascii="Garamond" w:hAnsi="Garamond"/>
          <w:sz w:val="24"/>
          <w:szCs w:val="24"/>
          <w:lang w:val="sq-AL"/>
        </w:rPr>
        <w:t xml:space="preserve"> </w:t>
      </w:r>
      <w:r w:rsidRPr="004C0ABB">
        <w:rPr>
          <w:rFonts w:ascii="Garamond" w:hAnsi="Garamond"/>
          <w:sz w:val="24"/>
          <w:szCs w:val="24"/>
          <w:lang w:val="sq-AL"/>
        </w:rPr>
        <w:t>III-b</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Specialist protokoll/arkiv</w:t>
      </w:r>
      <w:r w:rsidR="004C0ABB">
        <w:rPr>
          <w:rFonts w:ascii="Garamond" w:hAnsi="Garamond"/>
          <w:sz w:val="24"/>
          <w:szCs w:val="24"/>
          <w:lang w:val="sq-AL"/>
        </w:rPr>
        <w:t xml:space="preserve"> </w:t>
      </w:r>
      <w:r w:rsidRPr="004C0ABB">
        <w:rPr>
          <w:rFonts w:ascii="Garamond" w:hAnsi="Garamond"/>
          <w:sz w:val="24"/>
          <w:szCs w:val="24"/>
          <w:lang w:val="sq-AL"/>
        </w:rPr>
        <w:t>IV-a</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Shofer</w:t>
      </w:r>
      <w:r w:rsidR="004C0ABB">
        <w:rPr>
          <w:rFonts w:ascii="Garamond" w:hAnsi="Garamond"/>
          <w:sz w:val="24"/>
          <w:szCs w:val="24"/>
          <w:lang w:val="sq-AL"/>
        </w:rPr>
        <w:t xml:space="preserve"> </w:t>
      </w:r>
      <w:r w:rsidRPr="004C0ABB">
        <w:rPr>
          <w:rFonts w:ascii="Garamond" w:hAnsi="Garamond"/>
          <w:sz w:val="24"/>
          <w:szCs w:val="24"/>
          <w:lang w:val="sq-AL"/>
        </w:rPr>
        <w:t>Kl. IV (VKM nr. 717, datë 23.6.2009, i ndryshuar)</w:t>
      </w:r>
      <w:r w:rsidRPr="004C0ABB">
        <w:rPr>
          <w:rFonts w:ascii="Garamond" w:hAnsi="Garamond"/>
          <w:sz w:val="24"/>
          <w:szCs w:val="24"/>
          <w:lang w:val="sq-AL"/>
        </w:rPr>
        <w:tab/>
      </w:r>
      <w:r w:rsidR="004C0ABB">
        <w:rPr>
          <w:rFonts w:ascii="Garamond" w:hAnsi="Garamond"/>
          <w:sz w:val="24"/>
          <w:szCs w:val="24"/>
          <w:lang w:val="sq-AL"/>
        </w:rPr>
        <w:t xml:space="preserve"> </w:t>
      </w:r>
      <w:r w:rsidRPr="004C0ABB">
        <w:rPr>
          <w:rFonts w:ascii="Garamond" w:hAnsi="Garamond"/>
          <w:sz w:val="24"/>
          <w:szCs w:val="24"/>
          <w:lang w:val="sq-AL"/>
        </w:rPr>
        <w:tab/>
      </w:r>
      <w:r w:rsidRPr="004C0ABB">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00BB62BD">
        <w:rPr>
          <w:rFonts w:ascii="Garamond" w:hAnsi="Garamond"/>
          <w:sz w:val="24"/>
          <w:szCs w:val="24"/>
          <w:lang w:val="sq-AL"/>
        </w:rPr>
        <w:tab/>
      </w:r>
      <w:r w:rsidRPr="004C0ABB">
        <w:rPr>
          <w:rFonts w:ascii="Garamond" w:hAnsi="Garamond"/>
          <w:sz w:val="24"/>
          <w:szCs w:val="24"/>
          <w:lang w:val="sq-AL"/>
        </w:rPr>
        <w:t>1</w:t>
      </w:r>
    </w:p>
    <w:p w:rsidR="00781DE9" w:rsidRPr="004C0ABB" w:rsidRDefault="00781DE9" w:rsidP="009B0DC6">
      <w:pPr>
        <w:pStyle w:val="ListParagraph"/>
        <w:widowControl w:val="0"/>
        <w:spacing w:line="240" w:lineRule="auto"/>
        <w:ind w:left="1080"/>
        <w:jc w:val="both"/>
        <w:rPr>
          <w:rFonts w:ascii="Garamond" w:hAnsi="Garamond"/>
          <w:sz w:val="24"/>
          <w:szCs w:val="24"/>
          <w:lang w:val="sq-AL"/>
        </w:rPr>
      </w:pPr>
      <w:r w:rsidRPr="004C0ABB">
        <w:rPr>
          <w:rFonts w:ascii="Garamond" w:hAnsi="Garamond"/>
          <w:sz w:val="24"/>
          <w:szCs w:val="24"/>
          <w:lang w:val="sq-AL"/>
        </w:rPr>
        <w:t>Punonjës pastrimi</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 xml:space="preserve"> </w:t>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r>
      <w:r w:rsidRPr="004C0ABB">
        <w:rPr>
          <w:rFonts w:ascii="Garamond" w:hAnsi="Garamond"/>
          <w:sz w:val="24"/>
          <w:szCs w:val="24"/>
          <w:lang w:val="sq-AL"/>
        </w:rPr>
        <w:tab/>
        <w:t>1</w:t>
      </w:r>
    </w:p>
    <w:p w:rsidR="00781DE9" w:rsidRPr="004C0ABB" w:rsidRDefault="004C0ABB" w:rsidP="009B0DC6">
      <w:pPr>
        <w:pStyle w:val="ListParagraph"/>
        <w:widowControl w:val="0"/>
        <w:spacing w:line="240" w:lineRule="auto"/>
        <w:ind w:left="0"/>
        <w:jc w:val="both"/>
        <w:rPr>
          <w:rFonts w:ascii="Garamond" w:hAnsi="Garamond"/>
          <w:sz w:val="12"/>
          <w:szCs w:val="24"/>
          <w:lang w:val="sq-AL"/>
        </w:rPr>
      </w:pPr>
      <w:r>
        <w:rPr>
          <w:rFonts w:ascii="Garamond" w:hAnsi="Garamond"/>
          <w:sz w:val="24"/>
          <w:szCs w:val="24"/>
          <w:lang w:val="sq-AL"/>
        </w:rPr>
        <w:t xml:space="preserve"> </w:t>
      </w:r>
    </w:p>
    <w:p w:rsidR="00B6394F" w:rsidRPr="004C0ABB" w:rsidRDefault="004C0ABB" w:rsidP="009B0DC6">
      <w:pPr>
        <w:pStyle w:val="NeniTitull"/>
        <w:keepNext w:val="0"/>
        <w:rPr>
          <w:lang w:val="sq-AL"/>
        </w:rPr>
      </w:pPr>
      <w:r>
        <w:rPr>
          <w:szCs w:val="24"/>
          <w:lang w:val="sq-AL"/>
        </w:rPr>
        <w:t xml:space="preserve"> </w:t>
      </w:r>
      <w:r w:rsidR="00781DE9" w:rsidRPr="004C0ABB">
        <w:rPr>
          <w:szCs w:val="24"/>
          <w:lang w:val="sq-AL"/>
        </w:rPr>
        <w:t xml:space="preserve">Gjithsej: </w:t>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rFonts w:cs="Arial"/>
          <w:szCs w:val="24"/>
          <w:lang w:val="sq-AL"/>
        </w:rPr>
        <w:tab/>
      </w:r>
      <w:r w:rsidR="00781DE9" w:rsidRPr="004C0ABB">
        <w:rPr>
          <w:rFonts w:cs="Arial"/>
          <w:szCs w:val="24"/>
          <w:lang w:val="sq-AL"/>
        </w:rPr>
        <w:tab/>
        <w:t xml:space="preserve"> </w:t>
      </w:r>
      <w:r w:rsidR="00781DE9" w:rsidRPr="004C0ABB">
        <w:rPr>
          <w:rFonts w:cs="Arial"/>
          <w:szCs w:val="24"/>
          <w:lang w:val="sq-AL"/>
        </w:rPr>
        <w:tab/>
      </w:r>
      <w:r>
        <w:rPr>
          <w:szCs w:val="24"/>
          <w:lang w:val="sq-AL"/>
        </w:rPr>
        <w:t xml:space="preserve"> </w:t>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781DE9" w:rsidRPr="004C0ABB">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BB62BD">
        <w:rPr>
          <w:szCs w:val="24"/>
          <w:lang w:val="sq-AL"/>
        </w:rPr>
        <w:tab/>
      </w:r>
      <w:r w:rsidR="00781DE9" w:rsidRPr="004C0ABB">
        <w:rPr>
          <w:szCs w:val="24"/>
          <w:lang w:val="sq-AL"/>
        </w:rPr>
        <w:t>(43)</w:t>
      </w:r>
    </w:p>
    <w:p w:rsidR="006405EA" w:rsidRPr="004C0ABB" w:rsidRDefault="006405EA" w:rsidP="009B0DC6">
      <w:pPr>
        <w:pStyle w:val="NeniTitull"/>
        <w:keepNext w:val="0"/>
        <w:rPr>
          <w:lang w:val="sq-AL"/>
        </w:rPr>
        <w:sectPr w:rsidR="006405EA" w:rsidRPr="004C0ABB" w:rsidSect="003B0757">
          <w:headerReference w:type="even" r:id="rId14"/>
          <w:pgSz w:w="11907" w:h="16840" w:code="9"/>
          <w:pgMar w:top="720" w:right="1134" w:bottom="720" w:left="1134" w:header="851" w:footer="851" w:gutter="0"/>
          <w:cols w:space="454"/>
          <w:docGrid w:linePitch="360"/>
        </w:sectPr>
      </w:pPr>
    </w:p>
    <w:p w:rsidR="006405EA" w:rsidRPr="004C0ABB" w:rsidRDefault="006405EA" w:rsidP="009B0DC6">
      <w:pPr>
        <w:widowControl w:val="0"/>
        <w:spacing w:after="0" w:line="240" w:lineRule="auto"/>
        <w:jc w:val="center"/>
        <w:rPr>
          <w:rFonts w:ascii="Garamond" w:hAnsi="Garamond"/>
          <w:b/>
          <w:spacing w:val="-4"/>
          <w:sz w:val="14"/>
          <w:szCs w:val="24"/>
          <w:lang w:val="sq-AL"/>
        </w:rPr>
      </w:pPr>
    </w:p>
    <w:p w:rsidR="003B0757" w:rsidRDefault="003B0757" w:rsidP="009B0DC6">
      <w:pPr>
        <w:widowControl w:val="0"/>
        <w:spacing w:after="0" w:line="240" w:lineRule="auto"/>
        <w:jc w:val="center"/>
        <w:rPr>
          <w:rFonts w:ascii="Garamond" w:hAnsi="Garamond"/>
          <w:b/>
          <w:spacing w:val="-4"/>
          <w:sz w:val="24"/>
          <w:szCs w:val="24"/>
          <w:lang w:val="sq-AL"/>
        </w:rPr>
      </w:pPr>
    </w:p>
    <w:p w:rsidR="00BB62BD" w:rsidRPr="004C0ABB" w:rsidRDefault="00BB62BD" w:rsidP="00D6359F">
      <w:pPr>
        <w:widowControl w:val="0"/>
        <w:spacing w:after="0" w:line="240" w:lineRule="auto"/>
        <w:ind w:firstLine="0"/>
        <w:rPr>
          <w:rFonts w:ascii="Garamond" w:hAnsi="Garamond"/>
          <w:b/>
          <w:spacing w:val="-4"/>
          <w:sz w:val="24"/>
          <w:szCs w:val="24"/>
          <w:lang w:val="sq-AL"/>
        </w:rPr>
      </w:pPr>
    </w:p>
    <w:p w:rsidR="00006626" w:rsidRPr="004C0ABB" w:rsidRDefault="00006626" w:rsidP="009B0DC6">
      <w:pPr>
        <w:pStyle w:val="NeniTitull"/>
        <w:keepNext w:val="0"/>
        <w:rPr>
          <w:spacing w:val="-4"/>
          <w:lang w:val="sq-AL"/>
        </w:rPr>
        <w:sectPr w:rsidR="00006626" w:rsidRPr="004C0ABB" w:rsidSect="003B0757">
          <w:headerReference w:type="default" r:id="rId15"/>
          <w:type w:val="continuous"/>
          <w:pgSz w:w="11907" w:h="16840" w:code="9"/>
          <w:pgMar w:top="720" w:right="1134" w:bottom="720" w:left="1134" w:header="851" w:footer="851" w:gutter="0"/>
          <w:cols w:space="454"/>
          <w:docGrid w:linePitch="360"/>
        </w:sectPr>
      </w:pPr>
    </w:p>
    <w:p w:rsidR="003B0757" w:rsidRPr="004C0ABB" w:rsidRDefault="003B0757" w:rsidP="009B0DC6">
      <w:pPr>
        <w:pStyle w:val="NeniTitull"/>
        <w:keepNext w:val="0"/>
        <w:rPr>
          <w:spacing w:val="-4"/>
          <w:lang w:val="sq-AL"/>
        </w:rPr>
      </w:pPr>
      <w:r w:rsidRPr="004C0ABB">
        <w:rPr>
          <w:spacing w:val="-4"/>
          <w:lang w:val="sq-AL"/>
        </w:rPr>
        <w:lastRenderedPageBreak/>
        <w:t>VENDIM</w:t>
      </w:r>
    </w:p>
    <w:p w:rsidR="003B0757" w:rsidRPr="004C0ABB" w:rsidRDefault="003B0757" w:rsidP="009B0DC6">
      <w:pPr>
        <w:pStyle w:val="NeniTitull"/>
        <w:keepNext w:val="0"/>
        <w:rPr>
          <w:spacing w:val="-4"/>
          <w:lang w:val="sq-AL"/>
        </w:rPr>
      </w:pPr>
      <w:r w:rsidRPr="004C0ABB">
        <w:rPr>
          <w:spacing w:val="-4"/>
          <w:lang w:val="sq-AL"/>
        </w:rPr>
        <w:t>Nr. 60/2018</w:t>
      </w:r>
    </w:p>
    <w:p w:rsidR="003B0757" w:rsidRPr="00D6359F" w:rsidRDefault="003B0757" w:rsidP="009B0DC6">
      <w:pPr>
        <w:pStyle w:val="NeniTitull"/>
        <w:keepNext w:val="0"/>
        <w:rPr>
          <w:spacing w:val="-4"/>
          <w:sz w:val="12"/>
          <w:lang w:val="sq-AL"/>
        </w:rPr>
      </w:pPr>
    </w:p>
    <w:p w:rsidR="003B0757" w:rsidRPr="004C0ABB" w:rsidRDefault="003B0757" w:rsidP="009B0DC6">
      <w:pPr>
        <w:pStyle w:val="NeniTitull"/>
        <w:keepNext w:val="0"/>
        <w:rPr>
          <w:spacing w:val="-4"/>
          <w:lang w:val="sq-AL"/>
        </w:rPr>
      </w:pPr>
      <w:r w:rsidRPr="004C0ABB">
        <w:rPr>
          <w:spacing w:val="-4"/>
          <w:lang w:val="sq-AL"/>
        </w:rPr>
        <w:t>PËR ZGJEDHJEN E KOMISIONERIT PËR MBROJTJEN NGA DISKRIMINIMI</w:t>
      </w:r>
      <w:r w:rsidR="004C0ABB">
        <w:rPr>
          <w:spacing w:val="-4"/>
          <w:lang w:val="sq-AL"/>
        </w:rPr>
        <w:t xml:space="preserve"> </w:t>
      </w:r>
    </w:p>
    <w:p w:rsidR="003B0757" w:rsidRPr="004C0ABB" w:rsidRDefault="003B0757" w:rsidP="009B0DC6">
      <w:pPr>
        <w:pStyle w:val="NeniTitull"/>
        <w:keepNext w:val="0"/>
        <w:rPr>
          <w:spacing w:val="-4"/>
          <w:sz w:val="14"/>
          <w:lang w:val="sq-AL"/>
        </w:rPr>
      </w:pPr>
    </w:p>
    <w:p w:rsidR="003B0757" w:rsidRPr="004C0ABB" w:rsidRDefault="003B0757" w:rsidP="009B0DC6">
      <w:pPr>
        <w:pStyle w:val="Paragrafi"/>
        <w:rPr>
          <w:spacing w:val="-4"/>
          <w:lang w:val="sq-AL"/>
        </w:rPr>
      </w:pPr>
      <w:r w:rsidRPr="004C0ABB">
        <w:rPr>
          <w:spacing w:val="-4"/>
          <w:lang w:val="sq-AL"/>
        </w:rPr>
        <w:tab/>
        <w:t>Në mbështetje të nenit 78 të Kushtetutës, të neneve 23 e 25</w:t>
      </w:r>
      <w:r w:rsidR="00BB62BD">
        <w:rPr>
          <w:spacing w:val="-4"/>
          <w:lang w:val="sq-AL"/>
        </w:rPr>
        <w:t>,</w:t>
      </w:r>
      <w:r w:rsidRPr="004C0ABB">
        <w:rPr>
          <w:spacing w:val="-4"/>
          <w:lang w:val="sq-AL"/>
        </w:rPr>
        <w:t xml:space="preserve"> të ligjit nr. 10 221, datë 4.2.2010, “Për mbrojtjen nga diskriminimi”, si dhe të nenit 111 të Rregullores së Kuvendit, me propozimin e një grupi prej 28 deputetësh,</w:t>
      </w:r>
    </w:p>
    <w:p w:rsidR="003B0757" w:rsidRPr="004C0ABB" w:rsidRDefault="003B0757" w:rsidP="009B0DC6">
      <w:pPr>
        <w:pStyle w:val="Paragrafi"/>
        <w:rPr>
          <w:spacing w:val="-4"/>
          <w:sz w:val="14"/>
          <w:lang w:val="sq-AL"/>
        </w:rPr>
      </w:pPr>
    </w:p>
    <w:p w:rsidR="003B0757" w:rsidRPr="004C0ABB" w:rsidRDefault="003B0757" w:rsidP="009B0DC6">
      <w:pPr>
        <w:pStyle w:val="NeniNr"/>
        <w:keepNext w:val="0"/>
        <w:rPr>
          <w:spacing w:val="-4"/>
          <w:lang w:val="sq-AL"/>
        </w:rPr>
      </w:pPr>
      <w:r w:rsidRPr="004C0ABB">
        <w:rPr>
          <w:spacing w:val="-4"/>
          <w:lang w:val="sq-AL"/>
        </w:rPr>
        <w:t>KUVENDI</w:t>
      </w:r>
    </w:p>
    <w:p w:rsidR="003B0757" w:rsidRPr="004C0ABB" w:rsidRDefault="003B0757" w:rsidP="009B0DC6">
      <w:pPr>
        <w:pStyle w:val="NeniNr"/>
        <w:keepNext w:val="0"/>
        <w:rPr>
          <w:spacing w:val="-4"/>
          <w:lang w:val="sq-AL"/>
        </w:rPr>
      </w:pPr>
      <w:r w:rsidRPr="004C0ABB">
        <w:rPr>
          <w:spacing w:val="-4"/>
          <w:lang w:val="sq-AL"/>
        </w:rPr>
        <w:t xml:space="preserve">I REPUBLIKËS SË SHQIPËRISË </w:t>
      </w:r>
    </w:p>
    <w:p w:rsidR="003B0757" w:rsidRPr="004C0ABB" w:rsidRDefault="003B0757" w:rsidP="009B0DC6">
      <w:pPr>
        <w:pStyle w:val="NeniNr"/>
        <w:keepNext w:val="0"/>
        <w:rPr>
          <w:spacing w:val="-4"/>
          <w:sz w:val="14"/>
          <w:lang w:val="sq-AL"/>
        </w:rPr>
      </w:pPr>
    </w:p>
    <w:p w:rsidR="003B0757" w:rsidRPr="004C0ABB" w:rsidRDefault="003B0757" w:rsidP="009B0DC6">
      <w:pPr>
        <w:pStyle w:val="NeniNr"/>
        <w:keepNext w:val="0"/>
        <w:rPr>
          <w:spacing w:val="-4"/>
          <w:lang w:val="sq-AL"/>
        </w:rPr>
      </w:pPr>
      <w:r w:rsidRPr="004C0ABB">
        <w:rPr>
          <w:spacing w:val="-4"/>
          <w:lang w:val="sq-AL"/>
        </w:rPr>
        <w:t>VENDOSI:</w:t>
      </w:r>
    </w:p>
    <w:p w:rsidR="003B0757" w:rsidRPr="004C0ABB" w:rsidRDefault="003B0757" w:rsidP="009B0DC6">
      <w:pPr>
        <w:pStyle w:val="Paragrafi"/>
        <w:rPr>
          <w:spacing w:val="-4"/>
          <w:sz w:val="14"/>
          <w:lang w:val="sq-AL"/>
        </w:rPr>
      </w:pPr>
    </w:p>
    <w:p w:rsidR="003B0757" w:rsidRPr="004C0ABB" w:rsidRDefault="003B0757" w:rsidP="009B0DC6">
      <w:pPr>
        <w:pStyle w:val="Paragrafi"/>
        <w:rPr>
          <w:spacing w:val="-4"/>
          <w:lang w:val="sq-AL"/>
        </w:rPr>
      </w:pPr>
      <w:r w:rsidRPr="004C0ABB">
        <w:rPr>
          <w:spacing w:val="-4"/>
          <w:lang w:val="sq-AL"/>
        </w:rPr>
        <w:tab/>
        <w:t>I. Zoti Robert Gajda</w:t>
      </w:r>
      <w:r w:rsidR="004C0ABB">
        <w:rPr>
          <w:spacing w:val="-4"/>
          <w:lang w:val="sq-AL"/>
        </w:rPr>
        <w:t xml:space="preserve"> </w:t>
      </w:r>
      <w:r w:rsidRPr="004C0ABB">
        <w:rPr>
          <w:spacing w:val="-4"/>
          <w:lang w:val="sq-AL"/>
        </w:rPr>
        <w:t>zgjidhet Komisioner për Mbrojtjen nga Diskriminimi.</w:t>
      </w:r>
    </w:p>
    <w:p w:rsidR="003B0757" w:rsidRPr="004C0ABB" w:rsidRDefault="003B0757" w:rsidP="009B0DC6">
      <w:pPr>
        <w:pStyle w:val="Paragrafi"/>
        <w:rPr>
          <w:spacing w:val="-4"/>
          <w:lang w:val="sq-AL"/>
        </w:rPr>
      </w:pPr>
      <w:r w:rsidRPr="004C0ABB">
        <w:rPr>
          <w:spacing w:val="-4"/>
          <w:lang w:val="sq-AL"/>
        </w:rPr>
        <w:t>II. Ky vendim hyn në fuqi menjëherë.</w:t>
      </w:r>
    </w:p>
    <w:p w:rsidR="003B0757" w:rsidRPr="004C0ABB" w:rsidRDefault="003B0757" w:rsidP="009B0DC6">
      <w:pPr>
        <w:pStyle w:val="Paragrafi"/>
        <w:jc w:val="right"/>
        <w:rPr>
          <w:spacing w:val="-4"/>
          <w:sz w:val="16"/>
          <w:lang w:val="sq-AL"/>
        </w:rPr>
      </w:pPr>
    </w:p>
    <w:p w:rsidR="003B0757" w:rsidRPr="004C0ABB" w:rsidRDefault="003B0757" w:rsidP="009B0DC6">
      <w:pPr>
        <w:pStyle w:val="Paragrafi"/>
        <w:jc w:val="right"/>
        <w:rPr>
          <w:spacing w:val="-4"/>
          <w:szCs w:val="24"/>
          <w:lang w:val="sq-AL"/>
        </w:rPr>
      </w:pPr>
      <w:r w:rsidRPr="004C0ABB">
        <w:rPr>
          <w:spacing w:val="-4"/>
          <w:lang w:val="sq-AL"/>
        </w:rPr>
        <w:t>KRYETAR</w:t>
      </w:r>
      <w:r w:rsidRPr="004C0ABB">
        <w:rPr>
          <w:spacing w:val="-4"/>
          <w:szCs w:val="24"/>
          <w:lang w:val="sq-AL"/>
        </w:rPr>
        <w:t xml:space="preserve">I </w:t>
      </w:r>
    </w:p>
    <w:p w:rsidR="003B0757" w:rsidRPr="004C0ABB" w:rsidRDefault="003B0757" w:rsidP="009B0DC6">
      <w:pPr>
        <w:pStyle w:val="Paragrafi"/>
        <w:jc w:val="right"/>
        <w:rPr>
          <w:b/>
          <w:spacing w:val="-4"/>
          <w:sz w:val="20"/>
          <w:szCs w:val="20"/>
          <w:lang w:val="sq-AL"/>
        </w:rPr>
      </w:pPr>
      <w:r w:rsidRPr="004C0ABB">
        <w:rPr>
          <w:b/>
          <w:spacing w:val="-4"/>
          <w:lang w:val="sq-AL"/>
        </w:rPr>
        <w:t>Gramoz Ruçi</w:t>
      </w:r>
    </w:p>
    <w:p w:rsidR="003B0757" w:rsidRPr="004C0ABB" w:rsidRDefault="003B0757" w:rsidP="009B0DC6">
      <w:pPr>
        <w:pStyle w:val="Paragrafi"/>
        <w:rPr>
          <w:spacing w:val="-4"/>
          <w:sz w:val="14"/>
          <w:lang w:val="sq-AL"/>
        </w:rPr>
      </w:pPr>
    </w:p>
    <w:p w:rsidR="003B0757" w:rsidRPr="004C0ABB" w:rsidRDefault="003B0757" w:rsidP="009B0DC6">
      <w:pPr>
        <w:pStyle w:val="Paragrafi"/>
        <w:rPr>
          <w:spacing w:val="-4"/>
          <w:lang w:val="sq-AL"/>
        </w:rPr>
      </w:pPr>
      <w:r w:rsidRPr="004C0ABB">
        <w:rPr>
          <w:spacing w:val="-4"/>
          <w:lang w:val="sq-AL"/>
        </w:rPr>
        <w:t xml:space="preserve"> Miratuar në datën 5.4.2018</w:t>
      </w:r>
    </w:p>
    <w:p w:rsidR="003B0757" w:rsidRPr="004C0ABB" w:rsidRDefault="003B0757" w:rsidP="009B0DC6">
      <w:pPr>
        <w:pStyle w:val="Paragrafi"/>
        <w:rPr>
          <w:spacing w:val="-4"/>
          <w:sz w:val="14"/>
          <w:lang w:val="sq-AL"/>
        </w:rPr>
      </w:pPr>
    </w:p>
    <w:p w:rsidR="009E6487" w:rsidRDefault="009E6487" w:rsidP="009B0DC6">
      <w:pPr>
        <w:widowControl w:val="0"/>
        <w:spacing w:after="0" w:line="240" w:lineRule="auto"/>
        <w:jc w:val="right"/>
        <w:rPr>
          <w:rFonts w:ascii="Garamond" w:hAnsi="Garamond"/>
          <w:b/>
          <w:spacing w:val="-4"/>
          <w:sz w:val="24"/>
          <w:szCs w:val="24"/>
          <w:lang w:val="sq-AL"/>
        </w:rPr>
      </w:pPr>
      <w:r>
        <w:rPr>
          <w:rFonts w:ascii="Garamond" w:hAnsi="Garamond"/>
          <w:b/>
          <w:spacing w:val="-4"/>
          <w:sz w:val="24"/>
          <w:szCs w:val="24"/>
          <w:lang w:val="sq-AL"/>
        </w:rPr>
        <w:t>Aneks 2</w:t>
      </w:r>
    </w:p>
    <w:p w:rsidR="00F5691D" w:rsidRPr="00F5691D" w:rsidRDefault="00F5691D" w:rsidP="009B0DC6">
      <w:pPr>
        <w:widowControl w:val="0"/>
        <w:spacing w:after="0" w:line="240" w:lineRule="auto"/>
        <w:jc w:val="center"/>
        <w:rPr>
          <w:rFonts w:ascii="Garamond" w:hAnsi="Garamond"/>
          <w:b/>
          <w:spacing w:val="-4"/>
          <w:sz w:val="14"/>
          <w:szCs w:val="14"/>
          <w:lang w:val="sq-AL"/>
        </w:rPr>
      </w:pP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VENDIM</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Nr. 61/2018</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 xml:space="preserve"> PËR MIRATIMIN E KODIT TË SJELLJES SË DEPUTETIT </w:t>
      </w:r>
    </w:p>
    <w:p w:rsidR="004C40B4"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 xml:space="preserve">TË KUVENDIT TË REPUBLIKËS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SË SHQIPËRISË</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Në mbështetje të nenit 75, pika 2, të Kushtetutës, dhe të neneve 40 e 117 të Rregullores së Kuvendit, me propozimin e një</w:t>
      </w:r>
      <w:r w:rsidR="004C0ABB">
        <w:rPr>
          <w:rFonts w:ascii="Garamond" w:hAnsi="Garamond"/>
          <w:spacing w:val="-4"/>
          <w:sz w:val="24"/>
          <w:szCs w:val="24"/>
          <w:lang w:val="sq-AL"/>
        </w:rPr>
        <w:t xml:space="preserve"> </w:t>
      </w:r>
      <w:r w:rsidRPr="004C0ABB">
        <w:rPr>
          <w:rFonts w:ascii="Garamond" w:hAnsi="Garamond"/>
          <w:spacing w:val="-4"/>
          <w:sz w:val="24"/>
          <w:szCs w:val="24"/>
          <w:lang w:val="sq-AL"/>
        </w:rPr>
        <w:t>grupi deputetësh,</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pStyle w:val="NeniNr"/>
        <w:keepNext w:val="0"/>
        <w:rPr>
          <w:spacing w:val="-4"/>
          <w:lang w:val="sq-AL"/>
        </w:rPr>
      </w:pPr>
      <w:r w:rsidRPr="004C0ABB">
        <w:rPr>
          <w:spacing w:val="-4"/>
          <w:lang w:val="sq-AL"/>
        </w:rPr>
        <w:t>KUVENDI</w:t>
      </w:r>
    </w:p>
    <w:p w:rsidR="00BB4A92" w:rsidRPr="004C0ABB" w:rsidRDefault="00BB4A92" w:rsidP="009B0DC6">
      <w:pPr>
        <w:pStyle w:val="NeniNr"/>
        <w:keepNext w:val="0"/>
        <w:rPr>
          <w:spacing w:val="-4"/>
          <w:lang w:val="sq-AL"/>
        </w:rPr>
      </w:pPr>
      <w:r w:rsidRPr="004C0ABB">
        <w:rPr>
          <w:spacing w:val="-4"/>
          <w:lang w:val="sq-AL"/>
        </w:rPr>
        <w:t xml:space="preserve">I REPUBLIKËS SË SHQIPËRISË </w:t>
      </w:r>
    </w:p>
    <w:p w:rsidR="00BB4A92" w:rsidRPr="004C0ABB" w:rsidRDefault="00BB4A92" w:rsidP="009B0DC6">
      <w:pPr>
        <w:pStyle w:val="NeniNr"/>
        <w:keepNext w:val="0"/>
        <w:rPr>
          <w:spacing w:val="-4"/>
          <w:sz w:val="14"/>
          <w:lang w:val="sq-AL"/>
        </w:rPr>
      </w:pPr>
    </w:p>
    <w:p w:rsidR="00BB4A92" w:rsidRPr="004C0ABB" w:rsidRDefault="00BB4A92" w:rsidP="009B0DC6">
      <w:pPr>
        <w:pStyle w:val="NeniNr"/>
        <w:keepNext w:val="0"/>
        <w:rPr>
          <w:spacing w:val="-4"/>
          <w:lang w:val="sq-AL"/>
        </w:rPr>
      </w:pPr>
      <w:r w:rsidRPr="004C0ABB">
        <w:rPr>
          <w:spacing w:val="-4"/>
          <w:lang w:val="sq-AL"/>
        </w:rPr>
        <w:t>VENDOSI:</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KREU I</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DISPOZITA TË PËRGJITHSHME</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 xml:space="preserve">Neni 1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 xml:space="preserve">Qëllimi </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1. Kodi i Sjelljes së Deputetit ka për qëllim:</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a) të orientojë deputetin të ushtrojë detyrën e tij, duke përcaktuar parimet etike, sipas standardeve të duhura të sjelljes dhe të forcojë integritetin e tij gjatë kohëzgjatjes së mandatit;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b) të mundësojë veprimtarinë e deputetit në një </w:t>
      </w:r>
      <w:r w:rsidRPr="004C0ABB">
        <w:rPr>
          <w:rFonts w:ascii="Garamond" w:hAnsi="Garamond"/>
          <w:spacing w:val="-4"/>
          <w:sz w:val="24"/>
          <w:szCs w:val="24"/>
          <w:lang w:val="sq-AL"/>
        </w:rPr>
        <w:lastRenderedPageBreak/>
        <w:t>mjedis bashkëpunues e besimi reciprok;</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c) t’i mundësojë deputetit të zgjedhë drejtimin e duhur të sjelljes në situata të ndryshme të dilemës etike për ta mbrojtur atë ndaj presioneve të pahijshme;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ç) të rrisë</w:t>
      </w:r>
      <w:r w:rsidR="004C0ABB">
        <w:rPr>
          <w:rFonts w:ascii="Garamond" w:hAnsi="Garamond"/>
          <w:spacing w:val="-4"/>
          <w:sz w:val="24"/>
          <w:szCs w:val="24"/>
          <w:lang w:val="sq-AL"/>
        </w:rPr>
        <w:t xml:space="preserve"> </w:t>
      </w:r>
      <w:r w:rsidRPr="004C0ABB">
        <w:rPr>
          <w:rFonts w:ascii="Garamond" w:hAnsi="Garamond"/>
          <w:spacing w:val="-4"/>
          <w:sz w:val="24"/>
          <w:szCs w:val="24"/>
          <w:lang w:val="sq-AL"/>
        </w:rPr>
        <w:t>transparencën e veprimtarisë së deputetit dhe përgjegjshmërinë e tij për të forcuar besimin te publiku;</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d)</w:t>
      </w:r>
      <w:r w:rsidRPr="004C0ABB">
        <w:rPr>
          <w:rFonts w:ascii="Garamond" w:hAnsi="Garamond"/>
          <w:i/>
          <w:spacing w:val="-4"/>
          <w:sz w:val="24"/>
          <w:szCs w:val="24"/>
          <w:lang w:val="sq-AL"/>
        </w:rPr>
        <w:t xml:space="preserve"> </w:t>
      </w:r>
      <w:r w:rsidRPr="004C0ABB">
        <w:rPr>
          <w:rFonts w:ascii="Garamond" w:hAnsi="Garamond"/>
          <w:spacing w:val="-4"/>
          <w:sz w:val="24"/>
          <w:szCs w:val="24"/>
          <w:lang w:val="sq-AL"/>
        </w:rPr>
        <w:t>të orientojë publikun e gjerë, për të ofruar një grup të qartë standardesh etike, në bazë të të cilave të mundësojë komunikimin dhe vlerësimin e marrëdhënieve me deputetin.</w:t>
      </w: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2. Në përmbushje të qëllimit, sipas pikës 1, të këtij neni, Kodi përmban rregullat bazë mbi standardet e sjelljes së deputetit gjatë ushtrimit të veprimtarisë parlamentare dhe të veprimtarisë joparlamentare, që prek funksionin e deputetit.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3. Në këtë Kod, termi “deputet” nënkupton cilindo person, pavarësisht gjinisë.</w:t>
      </w:r>
    </w:p>
    <w:p w:rsidR="00BB4A92" w:rsidRPr="004C0ABB" w:rsidRDefault="00BB4A92" w:rsidP="009B0DC6">
      <w:pPr>
        <w:widowControl w:val="0"/>
        <w:tabs>
          <w:tab w:val="left" w:pos="1095"/>
        </w:tabs>
        <w:spacing w:after="0" w:line="240" w:lineRule="auto"/>
        <w:jc w:val="center"/>
        <w:rPr>
          <w:rFonts w:ascii="Garamond" w:hAnsi="Garamond"/>
          <w:spacing w:val="-4"/>
          <w:sz w:val="14"/>
          <w:szCs w:val="24"/>
          <w:lang w:val="sq-AL"/>
        </w:rPr>
      </w:pPr>
    </w:p>
    <w:p w:rsidR="00BB4A92" w:rsidRPr="004C0ABB" w:rsidRDefault="00BB4A92" w:rsidP="009B0DC6">
      <w:pPr>
        <w:widowControl w:val="0"/>
        <w:tabs>
          <w:tab w:val="left" w:pos="1095"/>
        </w:tabs>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Fusha e veprimit</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1. Kodi zbatohet për të gjitha aspektet e jetës publike të deputetit. Ai nuk rregullon aspektet e jetës private, përveçse kur jeta private e tij cenon dukshëm besimin publik te deputeti dhe institucioni i Kuvendit.</w:t>
      </w: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2. Detyrimet e këtij Kodi përmbushen duke respektuar rregullat procedurale të parashikuara në Kushtetutë, në Rregulloren e Kuvendit dhe në legjislacionin në fuqi.</w:t>
      </w:r>
    </w:p>
    <w:p w:rsidR="00BB4A92" w:rsidRPr="004C0ABB" w:rsidRDefault="00BB4A92" w:rsidP="009B0DC6">
      <w:pPr>
        <w:pStyle w:val="ListParagraph"/>
        <w:widowControl w:val="0"/>
        <w:spacing w:after="0" w:line="240" w:lineRule="auto"/>
        <w:ind w:left="0" w:firstLine="284"/>
        <w:jc w:val="both"/>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center"/>
        <w:rPr>
          <w:rFonts w:ascii="Garamond" w:hAnsi="Garamond"/>
          <w:spacing w:val="-4"/>
          <w:sz w:val="24"/>
          <w:szCs w:val="24"/>
          <w:lang w:val="sq-AL"/>
        </w:rPr>
      </w:pPr>
      <w:r w:rsidRPr="004C0ABB">
        <w:rPr>
          <w:rFonts w:ascii="Garamond" w:hAnsi="Garamond"/>
          <w:spacing w:val="-4"/>
          <w:sz w:val="24"/>
          <w:szCs w:val="24"/>
          <w:lang w:val="sq-AL"/>
        </w:rPr>
        <w:t xml:space="preserve">Neni 3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Parime të përgjithshme të etikës</w:t>
      </w:r>
    </w:p>
    <w:p w:rsidR="00BB4A92" w:rsidRPr="004C0ABB" w:rsidRDefault="00BB4A92" w:rsidP="009B0DC6">
      <w:pPr>
        <w:pStyle w:val="ListParagraph"/>
        <w:widowControl w:val="0"/>
        <w:spacing w:after="0" w:line="240" w:lineRule="auto"/>
        <w:ind w:left="0" w:firstLine="284"/>
        <w:jc w:val="both"/>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Deputeti, gjatë ushtrimit të mandatit, duhet: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 xml:space="preserve">a) të jetë besnik ndaj atdheut dhe popullit; </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b) të veprojë në interes të</w:t>
      </w:r>
      <w:r w:rsidR="004C0ABB">
        <w:rPr>
          <w:rFonts w:ascii="Garamond" w:hAnsi="Garamond"/>
          <w:spacing w:val="-4"/>
          <w:sz w:val="24"/>
          <w:szCs w:val="24"/>
          <w:lang w:val="sq-AL"/>
        </w:rPr>
        <w:t xml:space="preserve"> </w:t>
      </w:r>
      <w:r w:rsidRPr="004C0ABB">
        <w:rPr>
          <w:rFonts w:ascii="Garamond" w:hAnsi="Garamond"/>
          <w:spacing w:val="-4"/>
          <w:sz w:val="24"/>
          <w:szCs w:val="24"/>
          <w:lang w:val="sq-AL"/>
        </w:rPr>
        <w:t>popullit</w:t>
      </w:r>
      <w:r w:rsidR="004C0ABB">
        <w:rPr>
          <w:rFonts w:ascii="Garamond" w:hAnsi="Garamond"/>
          <w:spacing w:val="-4"/>
          <w:sz w:val="24"/>
          <w:szCs w:val="24"/>
          <w:lang w:val="sq-AL"/>
        </w:rPr>
        <w:t xml:space="preserve"> </w:t>
      </w:r>
      <w:r w:rsidRPr="004C0ABB">
        <w:rPr>
          <w:rFonts w:ascii="Garamond" w:hAnsi="Garamond"/>
          <w:spacing w:val="-4"/>
          <w:sz w:val="24"/>
          <w:szCs w:val="24"/>
          <w:lang w:val="sq-AL"/>
        </w:rPr>
        <w:t>dhe të udhëhiqet nga interesi i gjerë publik në veprimtarinë e tij dhe në marrjen e vendimeve;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c) të veprojë në përputhje me besimin që i ka dhënë populli;</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ç) të zbatojë me rigorozitet Kushtetutën, ligjet, Rregulloren e Kuvendit dhe dispozitat e këtij Kodi;</w:t>
      </w:r>
    </w:p>
    <w:p w:rsidR="00BB4A92" w:rsidRPr="004C0ABB" w:rsidRDefault="00BB4A92" w:rsidP="009B0DC6">
      <w:pPr>
        <w:pStyle w:val="ListParagraph"/>
        <w:widowControl w:val="0"/>
        <w:tabs>
          <w:tab w:val="left" w:pos="0"/>
        </w:tabs>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d) të veprojë në përputhje me të drejtat dhe detyrimet që parashikohen në legjislacionin në fuqi për statusin e deputetit;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 xml:space="preserve">dh) të udhëhiqet nga parimet e ligjshmërisë, </w:t>
      </w:r>
      <w:r w:rsidRPr="004C0ABB">
        <w:rPr>
          <w:rFonts w:ascii="Garamond" w:hAnsi="Garamond"/>
          <w:spacing w:val="-4"/>
          <w:sz w:val="24"/>
          <w:szCs w:val="24"/>
          <w:lang w:val="sq-AL"/>
        </w:rPr>
        <w:lastRenderedPageBreak/>
        <w:t>ndershmërisë, objektivitetit, transparencës dhe përgjegjshmërisë;</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e) të shmangë konfliktin e interesit me detyrën dhe të mos shfrytëzojë pozitën për interesin e tij personal;</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ë) të jetë model për zgjedhësit dhe të sillet në mënyrë që të nxisë zbatimin e standardeve më të larta të sjelljes edhe për të rinjtë që përfshihen në politikë;</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f) të ruajë konfidencialitetin e informacionit, të klasifikuar si të tillë, që ka në zotërim, për shkak të funksionit që ai kryen, pa cenuar zbatimin e detyrimeve që rrjedhin nga legjislacioni në fuqi.</w:t>
      </w:r>
    </w:p>
    <w:p w:rsidR="00BB4A92" w:rsidRPr="004C0ABB" w:rsidRDefault="00BB4A92" w:rsidP="009B0DC6">
      <w:pPr>
        <w:widowControl w:val="0"/>
        <w:spacing w:after="0" w:line="240" w:lineRule="auto"/>
        <w:rPr>
          <w:rFonts w:ascii="Garamond" w:hAnsi="Garamond"/>
          <w:b/>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4</w:t>
      </w:r>
    </w:p>
    <w:p w:rsidR="00BB4A92" w:rsidRPr="004C0ABB" w:rsidRDefault="00BB4A92" w:rsidP="009B0DC6">
      <w:pPr>
        <w:pStyle w:val="ListParagraph"/>
        <w:widowControl w:val="0"/>
        <w:spacing w:after="0" w:line="240" w:lineRule="auto"/>
        <w:ind w:left="0" w:firstLine="284"/>
        <w:jc w:val="center"/>
        <w:rPr>
          <w:rFonts w:ascii="Garamond" w:hAnsi="Garamond"/>
          <w:b/>
          <w:spacing w:val="-4"/>
          <w:sz w:val="24"/>
          <w:szCs w:val="24"/>
          <w:lang w:val="sq-AL"/>
        </w:rPr>
      </w:pPr>
      <w:r w:rsidRPr="004C0ABB">
        <w:rPr>
          <w:rFonts w:ascii="Garamond" w:hAnsi="Garamond"/>
          <w:b/>
          <w:spacing w:val="-4"/>
          <w:sz w:val="24"/>
          <w:szCs w:val="24"/>
          <w:lang w:val="sq-AL"/>
        </w:rPr>
        <w:t>Detyrat e deputetit</w:t>
      </w:r>
    </w:p>
    <w:p w:rsidR="00BB4A92" w:rsidRPr="004C0ABB" w:rsidRDefault="00BB4A92" w:rsidP="009B0DC6">
      <w:pPr>
        <w:pStyle w:val="ListParagraph"/>
        <w:widowControl w:val="0"/>
        <w:spacing w:after="0" w:line="240" w:lineRule="auto"/>
        <w:ind w:left="0" w:firstLine="284"/>
        <w:jc w:val="center"/>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1. Deputeti merr pjesë rregullisht në veprimtarinë parlamentare dhe jashtëparlamentare të Kuvendit, në përputhje me Rregulloren e Kuvendit.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2. Deputeti ushtron nismën ligjvënëse dhe mbikëqyr zbatimin e ligjeve dhe akteve të tjera të miratuara nga Kuvendi, Këshilli i Ministrave, institucionet e pavarura, ministritë ose organet e qeverisjes vendore.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3. Deputeti merr takime periodike me zgjedhësit, vetë ose kur e kërkojnë ata. Ai i përfaqëson ata duke u marrë mendime për nisma ligjvënëse, amendamente, vendime dhe çështje të tjera që harton, shqyrton dhe miraton Kuvendi.</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4. Deputeti shpenzon kohë pune të arsyeshme/nevojshme për përmbushjen e detyrave të tij parlamentare në zyrën e caktuar në selinë e Kryesisë së Kuvendit.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 xml:space="preserve">KREU II </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SJELLJA NË KUVEND</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 xml:space="preserve">Neni 5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Dispozitë e përgjithshme</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1. Deputeti, gjatë ushtrimit të mandatit, shfaq standardet më të larta të sjelljes së qytetëruar, dinjitoze dhe të etikës parlamentare korrekte.</w:t>
      </w:r>
    </w:p>
    <w:p w:rsidR="00BB4A92" w:rsidRPr="004C0ABB" w:rsidRDefault="00BB4A92" w:rsidP="009B0DC6">
      <w:pPr>
        <w:widowControl w:val="0"/>
        <w:shd w:val="clear" w:color="auto" w:fill="FFFFFF"/>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2. Deputeti përfshin dhe trajton pa diskriminim dhe me humanizëm shqetësimet e nevojat e zgjedhësve që përfaqëson në diskutimet e debatet në seancë plenare dhe në komisionet parlamentare, në shqyrtimin dhe miratimin e dokumenteve parlamentare e planeve të veprimit, si dhe në aktet ligjore që miraton.</w:t>
      </w:r>
    </w:p>
    <w:p w:rsidR="00BB4A92" w:rsidRPr="004C0ABB" w:rsidRDefault="00BB4A92" w:rsidP="009B0DC6">
      <w:pPr>
        <w:pStyle w:val="ListParagraph"/>
        <w:widowControl w:val="0"/>
        <w:spacing w:after="0" w:line="240" w:lineRule="auto"/>
        <w:ind w:left="0" w:firstLine="284"/>
        <w:rPr>
          <w:rFonts w:ascii="Garamond" w:hAnsi="Garamond"/>
          <w:spacing w:val="-4"/>
          <w:sz w:val="14"/>
          <w:szCs w:val="24"/>
          <w:lang w:val="sq-AL"/>
        </w:rPr>
      </w:pPr>
    </w:p>
    <w:p w:rsidR="00006626" w:rsidRPr="004C0ABB" w:rsidRDefault="00006626" w:rsidP="009B0DC6">
      <w:pPr>
        <w:widowControl w:val="0"/>
        <w:spacing w:after="0" w:line="240" w:lineRule="auto"/>
        <w:jc w:val="center"/>
        <w:rPr>
          <w:rFonts w:ascii="Garamond" w:hAnsi="Garamond"/>
          <w:spacing w:val="-4"/>
          <w:sz w:val="2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lastRenderedPageBreak/>
        <w:t>Neni 6</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Gjuha joparlamentare dhe diskriminuese</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1. Përdorimi në Kuvend i gjuhës së pahijshme, fyese ose kërcënuese, ofendimet dhe sulmet fizike personale janë rreptësisht të ndaluara.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Deputetit i ndalohet:</w:t>
      </w:r>
    </w:p>
    <w:p w:rsidR="00BB4A92" w:rsidRPr="004C0ABB" w:rsidRDefault="00BB4A92" w:rsidP="009B0DC6">
      <w:pPr>
        <w:widowControl w:val="0"/>
        <w:spacing w:after="0" w:line="240" w:lineRule="auto"/>
        <w:rPr>
          <w:rFonts w:ascii="Garamond" w:hAnsi="Garamond"/>
          <w:spacing w:val="-4"/>
          <w:sz w:val="24"/>
          <w:szCs w:val="24"/>
          <w:lang w:val="sq-AL" w:eastAsia="sq-AL"/>
        </w:rPr>
      </w:pPr>
      <w:r w:rsidRPr="004C0ABB">
        <w:rPr>
          <w:rFonts w:ascii="Garamond" w:hAnsi="Garamond"/>
          <w:spacing w:val="-4"/>
          <w:sz w:val="24"/>
          <w:szCs w:val="24"/>
          <w:lang w:val="sq-AL"/>
        </w:rPr>
        <w:tab/>
        <w:t xml:space="preserve">a) të përdorë një gjuhë të shprehuri, e cila nxit </w:t>
      </w:r>
      <w:r w:rsidRPr="004C0ABB">
        <w:rPr>
          <w:rFonts w:ascii="Garamond" w:hAnsi="Garamond"/>
          <w:spacing w:val="-4"/>
          <w:sz w:val="24"/>
          <w:szCs w:val="24"/>
          <w:lang w:val="sq-AL" w:eastAsia="sq-AL"/>
        </w:rPr>
        <w:t>urrejtjen në bazë të racës, gjinisë, moshës, origjinës kombëtare, përkatësisë etnike, besimit fetar, prejardhjes sociale, aftësisë së kufizuar, gjendjes ekonomike, arsimore, shoqërore ose shëndetësore, gjendjes civile, familjare ose martesore, orientimit seksual, identitetit gjinor, përgjegjësisë prindërore, predispozicionit gjenetik, përkatësisë në një grup të veçantë ose për çdo shkak tjetër;</w:t>
      </w:r>
    </w:p>
    <w:p w:rsidR="00BB4A92" w:rsidRPr="004C0ABB" w:rsidRDefault="00BB4A92"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ab/>
        <w:t>b) të shfaqë forma diskriminimi dhe stereotipizimi në komunikimin e përditshëm, në fjalime politike,</w:t>
      </w:r>
      <w:r w:rsidR="004C0ABB">
        <w:rPr>
          <w:rFonts w:ascii="Garamond" w:hAnsi="Garamond"/>
          <w:spacing w:val="-4"/>
          <w:sz w:val="24"/>
          <w:szCs w:val="24"/>
          <w:lang w:val="sq-AL"/>
        </w:rPr>
        <w:t xml:space="preserve"> </w:t>
      </w:r>
      <w:r w:rsidRPr="004C0ABB">
        <w:rPr>
          <w:rFonts w:ascii="Garamond" w:hAnsi="Garamond"/>
          <w:spacing w:val="-4"/>
          <w:sz w:val="24"/>
          <w:szCs w:val="24"/>
          <w:lang w:val="sq-AL"/>
        </w:rPr>
        <w:t>në veprimtari parlamentare ose jashtëparlamentare ku merr pjesë.</w:t>
      </w:r>
    </w:p>
    <w:p w:rsidR="00BB4A92" w:rsidRPr="004C0ABB" w:rsidRDefault="00BB4A92"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ab/>
        <w:t>3. Në rast të shkeljeve të parashikuara në pikat 1 dhe 2, të këtij neni, ndaj deputetit zbatohen masat disiplinore, sipas procedurave të përcaktuara në Rregulloren e Kuvendit.</w:t>
      </w:r>
    </w:p>
    <w:p w:rsidR="00BB4A92" w:rsidRPr="004C0ABB" w:rsidRDefault="00BB4A92" w:rsidP="009B0DC6">
      <w:pPr>
        <w:widowControl w:val="0"/>
        <w:shd w:val="clear" w:color="auto" w:fill="FFFFFF"/>
        <w:spacing w:after="0" w:line="240" w:lineRule="auto"/>
        <w:jc w:val="center"/>
        <w:rPr>
          <w:rFonts w:ascii="Garamond" w:hAnsi="Garamond"/>
          <w:b/>
          <w:spacing w:val="-4"/>
          <w:sz w:val="8"/>
          <w:szCs w:val="24"/>
          <w:lang w:val="sq-AL"/>
        </w:rPr>
      </w:pPr>
    </w:p>
    <w:p w:rsidR="00BB4A92" w:rsidRPr="004C0ABB" w:rsidRDefault="00BB4A92" w:rsidP="009B0DC6">
      <w:pPr>
        <w:widowControl w:val="0"/>
        <w:shd w:val="clear" w:color="auto" w:fill="FFFFFF"/>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7</w:t>
      </w:r>
    </w:p>
    <w:p w:rsidR="00BB4A92" w:rsidRPr="004C0ABB" w:rsidRDefault="00BB4A92" w:rsidP="009B0DC6">
      <w:pPr>
        <w:widowControl w:val="0"/>
        <w:shd w:val="clear" w:color="auto" w:fill="FFFFFF"/>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Votimi për të tretët</w:t>
      </w:r>
    </w:p>
    <w:p w:rsidR="00BB4A92" w:rsidRPr="004C0ABB" w:rsidRDefault="00BB4A92" w:rsidP="009B0DC6">
      <w:pPr>
        <w:widowControl w:val="0"/>
        <w:shd w:val="clear" w:color="auto" w:fill="FFFFFF"/>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1. Gjatë votimit në Kuvend dhe në komisione, deputeti ndalohet të votojë në emër të një kolegu tjetër, i cili nuk është i pranishëm në sallë.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Deputeti që nuk është i pranishëm në procesin e votimit, ndalohet që t’i delegojë votën e tij një kolegu.</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3. Votimi për të tretët konsiderohet shkelje e rëndë e Kodit të Sjelljes së Deputetit dhe e Rregullores së Kuvendit.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 xml:space="preserve">Neni 8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Paraqitja e deputetit në veprimtaritë parlamentare</w:t>
      </w:r>
    </w:p>
    <w:p w:rsidR="00BB4A92" w:rsidRPr="004C0ABB" w:rsidRDefault="00BB4A92" w:rsidP="009B0DC6">
      <w:pPr>
        <w:pStyle w:val="ListParagraph"/>
        <w:widowControl w:val="0"/>
        <w:spacing w:after="0" w:line="240" w:lineRule="auto"/>
        <w:ind w:left="0" w:firstLine="284"/>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1. Deputeti, në komisionet parlamentare, në seancë plenare dhe në veprimtaritë e tjera parlamentare: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a) ruan solemnitetin dhe imazhin e Kuvendit;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b) shfaq tiparet më të mira të personalitetit të tij;</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c) i drejtohet kolegut me fjalë kortezie;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 xml:space="preserve">ç) paraqitet me veshje zyrtare në përshtatje me funksionin që kryen. Për qëllim të këtij neni, veshja e deputetit duhet të përmbushë standardet e </w:t>
      </w:r>
      <w:r w:rsidRPr="004C0ABB">
        <w:rPr>
          <w:rFonts w:ascii="Garamond" w:hAnsi="Garamond"/>
          <w:spacing w:val="-4"/>
          <w:sz w:val="24"/>
          <w:szCs w:val="24"/>
          <w:lang w:val="sq-AL"/>
        </w:rPr>
        <w:lastRenderedPageBreak/>
        <w:t>profesionalizmit dhe të modestisë, pa u bërë shkak debati dhe tërheqje vëmendjeje nga publiku;</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d) mban marrëdhënie profesionale dhe kolegjiale me shërbimet e Kuvendit dhe personat e tjerë të angazhuar në punimet parlamentare.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2. Deputetit i ndalohet:</w:t>
      </w: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a) të paraqitet në gjendje të mungesës ose të uljes së ndjeshme të ekuilibrit fizik dhe/ose mendor për shkak të konsumimit të alkoolit dhe/ose të substancave narkotike ose psikotrope;</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b) të kryejë veprime të tjera ose gjestikulacione të pahijshme, përçmuese dhe ofenduese ndaj kolegëve, administratës së Kuvendit dhe të ftuarve, që ndikojnë negativisht në perceptimin e publikut për deputetin.</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3. Gjatë veprimtarisë parlamentare, si rregull, deputeti nuk duhet të përdorë telefoninë e lëvizshme ose mjete të tjera, që tregojnë mungesë respekti ndaj kolegut, veprimtarisë parlamentare ose publikut dhe pengon mbarëvajtjen e punimeve parlamentare.</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4. Kuvendi krijon mundësi për gruan deputete dhe staf Kuvendi, që kanë fëmijë të porsalindur, të marrë pjesë në punimet parlamentare bashkë me të. Kuvendi rishikon në mënyrë të vazhdueshme kushtet dhe kulturën e punës. Kuvendi siguron mundësi të barabarta për cilindo, si për deputetin dhe për stafin mbështetës. </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9</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 xml:space="preserve">Përdorimi i burimeve dhe stafit </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1. Deputeti përdor kohën e punës, burimet, stafin dhe pronën e Kuvendit vetëm për të kryer detyrën që i është ngarkuar.</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2. Deputeti nuk duhet ta vendosë stafin e Kuvendit, që paguhet nga fondet publike, në pozita që bien ndesh me paanësinë politike të stafit, ose ta përdorë atë për qëllime politike. </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10</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Ndalimi i ngacmimit seksual</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1. Deputetit i ndalohet çdo sjellje me natyrë seksuale që prek dinjitetin e cilitdo dhe që konsiderohet e padëshiruar, e papranueshme, e papërshtatshme dhe ofenduese për personin tjetër, si dhe krijon një mjedis pune shqetësues, të paqëndrueshëm, armiqësor dhe frikësues. Për qëllim të këtij neni, sjellja e deputetit përfshin dhe nuk kufizohet në veprime fizike, fjalë, gjeste ose çdo lloj komunikimi virtual.</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2. Deputeti përpiqet të sigurojë dhe të mbajë </w:t>
      </w:r>
      <w:r w:rsidRPr="004C0ABB">
        <w:rPr>
          <w:rFonts w:ascii="Garamond" w:hAnsi="Garamond"/>
          <w:spacing w:val="-4"/>
          <w:sz w:val="24"/>
          <w:szCs w:val="24"/>
          <w:lang w:val="sq-AL"/>
        </w:rPr>
        <w:lastRenderedPageBreak/>
        <w:t>një mjedis pune pa ngacmime seksuale. Ai reagon menjëherë, raporton, kërkon evidentimin dhe hetimin e rastit, kur merr dijeni të ndonjë pretendimi për ngacmim seksual, duke mundësuar që viktima e ngacmimit seksual të mos frikësohet, të mos denigrohet dhe të mos injorohet pretendimi i saj.</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11</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Mirësjellja e deputetit</w:t>
      </w:r>
    </w:p>
    <w:p w:rsidR="00BB4A92" w:rsidRPr="004C0ABB" w:rsidRDefault="00BB4A92" w:rsidP="009B0DC6">
      <w:pPr>
        <w:widowControl w:val="0"/>
        <w:spacing w:after="0" w:line="240" w:lineRule="auto"/>
        <w:jc w:val="center"/>
        <w:rPr>
          <w:rFonts w:ascii="Garamond" w:hAnsi="Garamond"/>
          <w:b/>
          <w:spacing w:val="-4"/>
          <w:sz w:val="10"/>
          <w:szCs w:val="24"/>
          <w:lang w:val="sq-AL"/>
        </w:rPr>
      </w:pP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1. Gjatë zhvillimit të seancave plenare, mbledhjeve të organeve të Kuvendit e komisioneve parlamentare dhe në veprimtaritë e tjera parlamentare, deputeti u drejtohet të tretëve me mirësjellje “i/e nderuar”.</w:t>
      </w: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2. Kur deputeti i ri mban fjalimin e parë në foltoren e Kuvendit, ai përshëndetet nga drejtuesi i seancës, respektohet nga të gjithë deputetët pjesëmarrës në sallë, pavarësisht grupimit politik që i përket.</w:t>
      </w: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3. Deputeti që bën diskutim/deklaratë në seancë plenare ose në mbledhje të komisionit dhe me fjalimin e tij i adresohet një kolegu ose një anëtari të Këshillit të Ministrave, në respekt të fjalës së mbajtur, qëndron në seancë/mbledhje për të dëgjuar të paktën deri në dy ndërhyrje të tjera nga kolegët.</w:t>
      </w:r>
    </w:p>
    <w:p w:rsidR="00BB4A92" w:rsidRPr="004C0ABB" w:rsidRDefault="00BB4A92" w:rsidP="009B0DC6">
      <w:pPr>
        <w:widowControl w:val="0"/>
        <w:spacing w:after="0" w:line="240" w:lineRule="auto"/>
        <w:jc w:val="center"/>
        <w:rPr>
          <w:rFonts w:ascii="Garamond" w:hAnsi="Garamond"/>
          <w:spacing w:val="-4"/>
          <w:sz w:val="10"/>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12</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Orientimi dhe këshillimi i deputetit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1. Në çdo fillim mandati të Kuvendit zhvillohen veprimtari orientimi, këshillimi dhe shkëmbimi të përvojave ndërmjet deputetëve të rinj dhe atyre me përvojë të gjatë legjislative, si dhe shërbimeve mbështetëse të Kuvendit.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2. Kodi i Sjelljes së Deputetit, si dhe të gjitha aktet ligjore bazë që kanë lidhje me ushtrimin e funksionit të deputetit u vihen në dispozicion të gjithë deputetëve, grupeve parlamentare dhe partive politike që përfaqësohen në Kuvend.</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ab/>
        <w:t>3. Deputeti, para se të veprojë për një çështje etike, kur është në dyshim për rrjedhën e veprimit të kryer prej tij, ose që mund të kryejë, mund të konsultohet me një organ të caktuar.</w:t>
      </w:r>
    </w:p>
    <w:p w:rsidR="00BB4A92" w:rsidRPr="004C0ABB" w:rsidRDefault="00BB4A92" w:rsidP="009B0DC6">
      <w:pPr>
        <w:widowControl w:val="0"/>
        <w:spacing w:after="0" w:line="240" w:lineRule="auto"/>
        <w:rPr>
          <w:rFonts w:ascii="Garamond" w:hAnsi="Garamond"/>
          <w:spacing w:val="-4"/>
          <w:sz w:val="10"/>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KREU III</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KONFLIKTI I INTERESIT DHE DEKLARIMI E KONTROLLI I PASURIVE</w:t>
      </w:r>
    </w:p>
    <w:p w:rsidR="00BB4A92" w:rsidRPr="004C0ABB" w:rsidRDefault="00BB4A92" w:rsidP="009B0DC6">
      <w:pPr>
        <w:widowControl w:val="0"/>
        <w:spacing w:after="0" w:line="240" w:lineRule="auto"/>
        <w:rPr>
          <w:rFonts w:ascii="Garamond" w:hAnsi="Garamond"/>
          <w:spacing w:val="-4"/>
          <w:sz w:val="10"/>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13</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Konflikti i interesit</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1. Konflikti i interesit është situata kur një deputet është subjekt i një interesi privat, që mund </w:t>
      </w:r>
      <w:r w:rsidRPr="004C0ABB">
        <w:rPr>
          <w:rFonts w:ascii="Garamond" w:hAnsi="Garamond"/>
          <w:spacing w:val="-4"/>
          <w:sz w:val="24"/>
          <w:szCs w:val="24"/>
          <w:lang w:val="sq-AL"/>
        </w:rPr>
        <w:lastRenderedPageBreak/>
        <w:t>të ndikojë në kryerjen siç duhet të përgjegjësive dhe detyrave publike.</w:t>
      </w: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ab/>
        <w:t xml:space="preserve">2. Deputeti, kur ndodhet në një situatë konflikti interesi, deklaron gojarisht në fillim të seancës plenare ose të mbledhjes së komisionit apo organeve të tjera parlamentare. Deklarimi regjistrohet në procesverbalin e mbledhjes përkatëse. Kopje e procesverbalit i dorëzohet shërbimit përgjegjës për deputetët. </w:t>
      </w:r>
    </w:p>
    <w:p w:rsidR="00BB4A92" w:rsidRPr="004C0ABB" w:rsidRDefault="00BB4A92" w:rsidP="009B0DC6">
      <w:pPr>
        <w:pStyle w:val="NoSpacing"/>
        <w:widowControl w:val="0"/>
        <w:ind w:firstLine="284"/>
        <w:jc w:val="both"/>
        <w:rPr>
          <w:rFonts w:ascii="Garamond" w:hAnsi="Garamond"/>
          <w:spacing w:val="-4"/>
          <w:shd w:val="clear" w:color="auto" w:fill="FFFFFF"/>
        </w:rPr>
      </w:pPr>
      <w:r w:rsidRPr="004C0ABB">
        <w:rPr>
          <w:rFonts w:ascii="Garamond" w:hAnsi="Garamond"/>
          <w:spacing w:val="-4"/>
          <w:shd w:val="clear" w:color="auto" w:fill="FFFFFF"/>
        </w:rPr>
        <w:tab/>
        <w:t>3. Kur një deputet, gjatë procesit ligjvënës, është subjekt i një interesi privat dhe mund të ndikohet nga çështja në shqyrtim, bën deklaratë me shkrim dhe e dorëzon pranë shërbimit përgjegjës për deputetët. Deklarata me shkrim e deputetit për konfliktin e interesit, rast pas rasti, publikohet në faqen zyrtare të Kuvendit në internet.</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 xml:space="preserve"> </w:t>
      </w:r>
      <w:r w:rsidRPr="004C0ABB">
        <w:rPr>
          <w:rFonts w:ascii="Garamond" w:hAnsi="Garamond"/>
          <w:spacing w:val="-4"/>
          <w:sz w:val="24"/>
          <w:szCs w:val="24"/>
          <w:lang w:val="sq-AL"/>
        </w:rPr>
        <w:tab/>
        <w:t>4. Deputeti nuk ka të drejtë të votojë për një projektligj ose dokument tjetër politik kur ka konflikt interesi dhe as të promovojë projektligje ose interesa për shpërblim/pagesë apo për përfitime të drejtpërdrejta ose të tërthorta.</w:t>
      </w:r>
    </w:p>
    <w:p w:rsidR="00BB4A92" w:rsidRPr="004C0ABB" w:rsidRDefault="00BB4A92" w:rsidP="009B0DC6">
      <w:pPr>
        <w:pStyle w:val="NoSpacing"/>
        <w:widowControl w:val="0"/>
        <w:ind w:firstLine="284"/>
        <w:jc w:val="both"/>
        <w:rPr>
          <w:rFonts w:ascii="Garamond" w:hAnsi="Garamond"/>
          <w:spacing w:val="-4"/>
          <w:shd w:val="clear" w:color="auto" w:fill="FFFFFF"/>
        </w:rPr>
      </w:pPr>
      <w:r w:rsidRPr="004C0ABB">
        <w:rPr>
          <w:rFonts w:ascii="Garamond" w:hAnsi="Garamond"/>
          <w:spacing w:val="-4"/>
        </w:rPr>
        <w:tab/>
        <w:t xml:space="preserve">5. </w:t>
      </w:r>
      <w:r w:rsidRPr="004C0ABB">
        <w:rPr>
          <w:rFonts w:ascii="Garamond" w:hAnsi="Garamond"/>
          <w:spacing w:val="-4"/>
          <w:shd w:val="clear" w:color="auto" w:fill="FFFFFF"/>
        </w:rPr>
        <w:t>Deklarata me shkrim e deputetit për konfliktin e interesit, rast pas rasti, publikohet në faqen zyrtare të Kuvendit në internet.</w:t>
      </w: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ab/>
        <w:t>6. Rregullat për parandalimin e konfliktit të interesit në ushtrimin e mandatit të deputetit përcaktohen në legjislacionin përkatës për parandalimin e konfliktit të interesit.</w:t>
      </w:r>
    </w:p>
    <w:p w:rsidR="00BB4A92" w:rsidRPr="004C0ABB" w:rsidRDefault="00BB4A92" w:rsidP="009B0DC6">
      <w:pPr>
        <w:widowControl w:val="0"/>
        <w:spacing w:after="0" w:line="240" w:lineRule="auto"/>
        <w:rPr>
          <w:rFonts w:ascii="Garamond" w:hAnsi="Garamond"/>
          <w:b/>
          <w:spacing w:val="-4"/>
          <w:sz w:val="14"/>
          <w:szCs w:val="24"/>
          <w:shd w:val="clear" w:color="auto" w:fill="FFFFFF"/>
          <w:lang w:val="sq-AL"/>
        </w:rPr>
      </w:pPr>
    </w:p>
    <w:p w:rsidR="00BB4A92" w:rsidRPr="004C0ABB" w:rsidRDefault="00BB4A92" w:rsidP="009B0DC6">
      <w:pPr>
        <w:widowControl w:val="0"/>
        <w:spacing w:after="0" w:line="240" w:lineRule="auto"/>
        <w:jc w:val="center"/>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Neni 14</w:t>
      </w:r>
    </w:p>
    <w:p w:rsidR="00BB4A92" w:rsidRPr="004C0ABB" w:rsidRDefault="00BB4A92" w:rsidP="009B0DC6">
      <w:pPr>
        <w:widowControl w:val="0"/>
        <w:spacing w:after="0" w:line="240" w:lineRule="auto"/>
        <w:jc w:val="center"/>
        <w:rPr>
          <w:rFonts w:ascii="Garamond" w:hAnsi="Garamond"/>
          <w:b/>
          <w:spacing w:val="-4"/>
          <w:sz w:val="24"/>
          <w:szCs w:val="24"/>
          <w:shd w:val="clear" w:color="auto" w:fill="FFFFFF"/>
          <w:lang w:val="sq-AL"/>
        </w:rPr>
      </w:pPr>
      <w:r w:rsidRPr="004C0ABB">
        <w:rPr>
          <w:rFonts w:ascii="Garamond" w:hAnsi="Garamond"/>
          <w:b/>
          <w:spacing w:val="-4"/>
          <w:sz w:val="24"/>
          <w:szCs w:val="24"/>
          <w:shd w:val="clear" w:color="auto" w:fill="FFFFFF"/>
          <w:lang w:val="sq-AL"/>
        </w:rPr>
        <w:t>Regjistri i deklarimit rast pas rasti të konfliktit të interesit</w:t>
      </w:r>
    </w:p>
    <w:p w:rsidR="00BB4A92" w:rsidRPr="004C0ABB" w:rsidRDefault="00BB4A92" w:rsidP="009B0DC6">
      <w:pPr>
        <w:widowControl w:val="0"/>
        <w:spacing w:after="0" w:line="240" w:lineRule="auto"/>
        <w:rPr>
          <w:rFonts w:ascii="Garamond" w:hAnsi="Garamond"/>
          <w:spacing w:val="-4"/>
          <w:sz w:val="14"/>
          <w:szCs w:val="24"/>
          <w:shd w:val="clear" w:color="auto" w:fill="FFFFFF"/>
          <w:lang w:val="sq-AL"/>
        </w:rPr>
      </w:pP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ab/>
        <w:t xml:space="preserve">Shërbimi përgjegjës për deputetët mban një regjistër të veçantë për rastet e deklarimit të konfliktit të interesit rast pas rasti. </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15</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Deklarimi dhe kontrolli i pasurisë</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shd w:val="clear" w:color="auto" w:fill="FFFFFF"/>
          <w:lang w:val="sq-AL"/>
        </w:rPr>
        <w:tab/>
        <w:t xml:space="preserve">1. Rregullat për deklarimin dhe kontrollin e pasurisë, të legjitimitetit të burimeve të krijimit të saj, të detyrimeve financiare për deputetin, për familjarët e tij dhe për personat e lidhur me të përcaktohen në legjislacionin përkatës për deklarimin dhe kontrollin e pasurive dhe të detyrimeve financiare </w:t>
      </w:r>
      <w:r w:rsidRPr="004C0ABB">
        <w:rPr>
          <w:rFonts w:ascii="Garamond" w:hAnsi="Garamond"/>
          <w:spacing w:val="-4"/>
          <w:sz w:val="24"/>
          <w:szCs w:val="24"/>
          <w:lang w:val="sq-AL"/>
        </w:rPr>
        <w:t>në formën e përcaktuar nga Inspektori i Përgjithshëm i Inspektoratit të Lartë të Deklarimit dhe Kontrollit të Pasurive dhe Konfliktit të Interesave (ILDKPKI).</w:t>
      </w: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ab/>
        <w:t xml:space="preserve">2. Deputeti, në rast nevoje, kërkon këshillim për plotësimin e deklaratës së pasurisë dhe dorëzon deklaratën e plotësuar të pasurisë dhe detyrimeve </w:t>
      </w:r>
      <w:r w:rsidRPr="004C0ABB">
        <w:rPr>
          <w:rFonts w:ascii="Garamond" w:hAnsi="Garamond"/>
          <w:spacing w:val="-4"/>
          <w:sz w:val="24"/>
          <w:szCs w:val="24"/>
          <w:shd w:val="clear" w:color="auto" w:fill="FFFFFF"/>
          <w:lang w:val="sq-AL"/>
        </w:rPr>
        <w:lastRenderedPageBreak/>
        <w:t xml:space="preserve">financiare pranë shërbimit përgjegjës për deputetët. </w:t>
      </w:r>
    </w:p>
    <w:p w:rsidR="00BB4A92" w:rsidRPr="004C0ABB" w:rsidRDefault="00BB4A92" w:rsidP="009B0DC6">
      <w:pPr>
        <w:pStyle w:val="ListParagraph"/>
        <w:widowControl w:val="0"/>
        <w:spacing w:after="0" w:line="240" w:lineRule="auto"/>
        <w:ind w:left="0" w:firstLine="284"/>
        <w:rPr>
          <w:rFonts w:ascii="Garamond" w:hAnsi="Garamond"/>
          <w:spacing w:val="-4"/>
          <w:sz w:val="14"/>
          <w:szCs w:val="24"/>
          <w:shd w:val="clear" w:color="auto" w:fill="FFFFFF"/>
          <w:lang w:val="sq-AL"/>
        </w:rPr>
      </w:pPr>
    </w:p>
    <w:p w:rsidR="00BB4A92" w:rsidRPr="004C0ABB" w:rsidRDefault="00BB4A92" w:rsidP="009B0DC6">
      <w:pPr>
        <w:pStyle w:val="ListParagraph"/>
        <w:widowControl w:val="0"/>
        <w:spacing w:after="0" w:line="240" w:lineRule="auto"/>
        <w:ind w:left="0" w:firstLine="284"/>
        <w:jc w:val="center"/>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Neni 16</w:t>
      </w:r>
    </w:p>
    <w:p w:rsidR="00BB4A92" w:rsidRPr="004C0ABB" w:rsidRDefault="00BB4A92" w:rsidP="009B0DC6">
      <w:pPr>
        <w:pStyle w:val="ListParagraph"/>
        <w:widowControl w:val="0"/>
        <w:spacing w:after="0" w:line="240" w:lineRule="auto"/>
        <w:ind w:left="0" w:firstLine="284"/>
        <w:jc w:val="center"/>
        <w:rPr>
          <w:rFonts w:ascii="Garamond" w:hAnsi="Garamond"/>
          <w:b/>
          <w:spacing w:val="-4"/>
          <w:sz w:val="24"/>
          <w:szCs w:val="24"/>
          <w:shd w:val="clear" w:color="auto" w:fill="FFFFFF"/>
          <w:lang w:val="sq-AL"/>
        </w:rPr>
      </w:pPr>
      <w:r w:rsidRPr="004C0ABB">
        <w:rPr>
          <w:rFonts w:ascii="Garamond" w:hAnsi="Garamond"/>
          <w:b/>
          <w:spacing w:val="-4"/>
          <w:sz w:val="24"/>
          <w:szCs w:val="24"/>
          <w:shd w:val="clear" w:color="auto" w:fill="FFFFFF"/>
          <w:lang w:val="sq-AL"/>
        </w:rPr>
        <w:t>Publikimi i deklaratës</w:t>
      </w:r>
    </w:p>
    <w:p w:rsidR="00BB4A92" w:rsidRPr="004C0ABB" w:rsidRDefault="00BB4A92" w:rsidP="009B0DC6">
      <w:pPr>
        <w:pStyle w:val="ListParagraph"/>
        <w:widowControl w:val="0"/>
        <w:spacing w:after="0" w:line="240" w:lineRule="auto"/>
        <w:ind w:left="0" w:firstLine="284"/>
        <w:jc w:val="center"/>
        <w:rPr>
          <w:rFonts w:ascii="Garamond" w:hAnsi="Garamond"/>
          <w:b/>
          <w:spacing w:val="-4"/>
          <w:sz w:val="14"/>
          <w:szCs w:val="24"/>
          <w:shd w:val="clear" w:color="auto" w:fill="FFFFFF"/>
          <w:lang w:val="sq-AL"/>
        </w:rPr>
      </w:pP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ab/>
        <w:t>Deklarata e interesave privatë është dokument zyrtar dhe publikohet në faqen zyrtare të Kuvendit në internet, me të dhënat konfidenciale personale të redaktuara, në përputhje me legjislacionin në fuqi për të drejtën e informimit dhe për mbrojtjen e të dhënave personale, si dhe në legjislacionin përkatës për deklarimin dhe kontrollin e pasurive dhe të detyrimeve financiare.</w:t>
      </w:r>
    </w:p>
    <w:p w:rsidR="00BB4A92" w:rsidRPr="004C0ABB" w:rsidRDefault="00BB4A92" w:rsidP="009B0DC6">
      <w:pPr>
        <w:pStyle w:val="NormalWeb"/>
        <w:widowControl w:val="0"/>
        <w:spacing w:before="0" w:beforeAutospacing="0" w:after="0" w:afterAutospacing="0"/>
        <w:ind w:firstLine="284"/>
        <w:rPr>
          <w:rStyle w:val="Strong"/>
          <w:rFonts w:ascii="Garamond" w:hAnsi="Garamond"/>
          <w:spacing w:val="-4"/>
          <w:sz w:val="14"/>
          <w:lang w:val="sq-AL"/>
        </w:rPr>
      </w:pPr>
    </w:p>
    <w:p w:rsidR="00BB4A92" w:rsidRPr="004C0ABB" w:rsidRDefault="00BB4A92" w:rsidP="009B0DC6">
      <w:pPr>
        <w:pStyle w:val="NormalWeb"/>
        <w:widowControl w:val="0"/>
        <w:spacing w:before="0" w:beforeAutospacing="0" w:after="0" w:afterAutospacing="0"/>
        <w:ind w:firstLine="284"/>
        <w:jc w:val="center"/>
        <w:rPr>
          <w:rStyle w:val="Strong"/>
          <w:rFonts w:ascii="Garamond" w:hAnsi="Garamond"/>
          <w:b w:val="0"/>
          <w:lang w:val="sq-AL"/>
        </w:rPr>
      </w:pPr>
      <w:r w:rsidRPr="004C0ABB">
        <w:rPr>
          <w:rStyle w:val="Strong"/>
          <w:rFonts w:ascii="Garamond" w:hAnsi="Garamond"/>
          <w:lang w:val="sq-AL"/>
        </w:rPr>
        <w:t>Neni 17</w:t>
      </w:r>
    </w:p>
    <w:p w:rsidR="00BB4A92" w:rsidRPr="004C0ABB" w:rsidRDefault="00BB4A92" w:rsidP="009B0DC6">
      <w:pPr>
        <w:pStyle w:val="NormalWeb"/>
        <w:widowControl w:val="0"/>
        <w:spacing w:before="0" w:beforeAutospacing="0" w:after="0" w:afterAutospacing="0"/>
        <w:ind w:firstLine="284"/>
        <w:jc w:val="center"/>
        <w:rPr>
          <w:rFonts w:ascii="Garamond" w:hAnsi="Garamond"/>
          <w:bCs/>
          <w:lang w:val="sq-AL"/>
        </w:rPr>
      </w:pPr>
      <w:r w:rsidRPr="004C0ABB">
        <w:rPr>
          <w:rStyle w:val="Strong"/>
          <w:rFonts w:ascii="Garamond" w:hAnsi="Garamond"/>
          <w:lang w:val="sq-AL"/>
        </w:rPr>
        <w:t>Kufizime gjatë ushtrimit të mandatit</w:t>
      </w:r>
    </w:p>
    <w:p w:rsidR="00BB4A92" w:rsidRPr="004C0ABB" w:rsidRDefault="00BB4A92" w:rsidP="009B0DC6">
      <w:pPr>
        <w:pStyle w:val="NormalWeb"/>
        <w:widowControl w:val="0"/>
        <w:spacing w:before="0" w:beforeAutospacing="0" w:after="0" w:afterAutospacing="0"/>
        <w:ind w:firstLine="284"/>
        <w:jc w:val="both"/>
        <w:rPr>
          <w:rFonts w:ascii="Garamond" w:hAnsi="Garamond"/>
          <w:sz w:val="14"/>
          <w:lang w:val="sq-AL"/>
        </w:rPr>
      </w:pP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1. Gjatë ushtrimit të mandatit, deputetit nuk i lejohet:</w:t>
      </w:r>
    </w:p>
    <w:p w:rsidR="00BB4A92" w:rsidRPr="004C0ABB" w:rsidRDefault="00BB4A92" w:rsidP="009B0DC6">
      <w:pPr>
        <w:widowControl w:val="0"/>
        <w:spacing w:after="0" w:line="240" w:lineRule="auto"/>
        <w:contextualSpacing/>
        <w:rPr>
          <w:rFonts w:ascii="Garamond" w:hAnsi="Garamond"/>
          <w:sz w:val="24"/>
          <w:szCs w:val="24"/>
          <w:lang w:val="sq-AL"/>
        </w:rPr>
      </w:pPr>
      <w:r w:rsidRPr="004C0ABB">
        <w:rPr>
          <w:rFonts w:ascii="Garamond" w:hAnsi="Garamond"/>
          <w:sz w:val="24"/>
          <w:szCs w:val="24"/>
          <w:lang w:val="sq-AL"/>
        </w:rPr>
        <w:tab/>
        <w:t>a) të ushtrojë detyrë tjetër shtetërore, përveç asaj të anëtarit të Këshillit të Ministrave;</w:t>
      </w:r>
    </w:p>
    <w:p w:rsidR="00BB4A92" w:rsidRPr="004C0ABB" w:rsidRDefault="00BB4A92" w:rsidP="009B0DC6">
      <w:pPr>
        <w:widowControl w:val="0"/>
        <w:spacing w:after="0" w:line="240" w:lineRule="auto"/>
        <w:contextualSpacing/>
        <w:rPr>
          <w:rFonts w:ascii="Garamond" w:hAnsi="Garamond"/>
          <w:sz w:val="24"/>
          <w:szCs w:val="24"/>
          <w:lang w:val="sq-AL"/>
        </w:rPr>
      </w:pPr>
      <w:r w:rsidRPr="004C0ABB">
        <w:rPr>
          <w:rFonts w:ascii="Garamond" w:hAnsi="Garamond"/>
          <w:sz w:val="24"/>
          <w:szCs w:val="24"/>
          <w:lang w:val="sq-AL"/>
        </w:rPr>
        <w:tab/>
        <w:t>b) të kryejë veprimtari fitimprurëse që buron nga pasuria e shtetit ose e pushtetit vendor dhe as të fitojë pasuri të këtyre;</w:t>
      </w: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c) të jetë drejtues ose anëtar i organeve drejtuese të organizatave fitimprurëse;</w:t>
      </w: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ç) të ushtrojë veprimtari private, që krijon të ardhura në formën e personit fizik tregtar, ortakëri personash fizikë tregtarë të çdo forme, profesione të lira të avokatisë, të noterisë, ekspertit të licencuar, si dhe të konsulentit, agjentit a përfaqësuesit të organizatave të përcaktuara në shkronjën “a” të këtij neni dhe nuk mund të jetë i punësuar, me kohë të plotë, në një detyrë tjetër;</w:t>
      </w: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d) të zotërojë, në mënyrë aktive, asnjë aksion ose pjesë në kapital të një shoqërie tregtare, nëse ajo rezulton me pozitë dominuese në treg.</w:t>
      </w:r>
    </w:p>
    <w:p w:rsidR="00BB4A92" w:rsidRPr="004C0ABB" w:rsidRDefault="00BB4A92" w:rsidP="009B0DC6">
      <w:pPr>
        <w:widowControl w:val="0"/>
        <w:spacing w:after="0" w:line="240" w:lineRule="auto"/>
        <w:contextualSpacing/>
        <w:rPr>
          <w:rFonts w:ascii="Garamond" w:hAnsi="Garamond"/>
          <w:sz w:val="24"/>
          <w:szCs w:val="24"/>
          <w:lang w:val="sq-AL"/>
        </w:rPr>
      </w:pPr>
      <w:r w:rsidRPr="004C0ABB">
        <w:rPr>
          <w:rFonts w:ascii="Garamond" w:hAnsi="Garamond"/>
          <w:sz w:val="24"/>
          <w:szCs w:val="24"/>
          <w:lang w:val="sq-AL"/>
        </w:rPr>
        <w:tab/>
        <w:t>2. Kufizimi i përcaktuar në pikën 1, shkronja “b”, përfshin edhe ndalimin për të aplikuar dhe/ose fituar të ardhura direkte ose indirekte nga procedurat e tenderimit të autoriteteve prokuruese publike nga shoqëria tregtare, e zotëruar në mënyrë aktive nga deputeti, qoftë edhe pjesërisht, dhe prej së cilës ai është larguar për shkak të fillimit të mandatit të deputetit.</w:t>
      </w: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 xml:space="preserve">3. Pronësia aktive nënkupton ushtrimin e plotë të të gjitha të drejtave që rrjedhin nga pronësia, aksionet ose pjesë të kapitalit. </w:t>
      </w:r>
    </w:p>
    <w:p w:rsidR="00BB4A92" w:rsidRPr="004C0ABB" w:rsidRDefault="00BB4A92" w:rsidP="009B0DC6">
      <w:pPr>
        <w:pStyle w:val="NormalWeb"/>
        <w:widowControl w:val="0"/>
        <w:spacing w:before="0" w:beforeAutospacing="0" w:after="0" w:afterAutospacing="0"/>
        <w:ind w:firstLine="284"/>
        <w:jc w:val="both"/>
        <w:rPr>
          <w:rFonts w:ascii="Garamond" w:hAnsi="Garamond"/>
          <w:lang w:val="sq-AL"/>
        </w:rPr>
      </w:pPr>
      <w:r w:rsidRPr="004C0ABB">
        <w:rPr>
          <w:rFonts w:ascii="Garamond" w:hAnsi="Garamond"/>
          <w:lang w:val="sq-AL"/>
        </w:rPr>
        <w:tab/>
        <w:t>4. Pozita dominuese në treg vlerësohet nga autoriteti përgjegjës për</w:t>
      </w:r>
      <w:r w:rsidR="004C0ABB">
        <w:rPr>
          <w:rFonts w:ascii="Garamond" w:hAnsi="Garamond"/>
          <w:lang w:val="sq-AL"/>
        </w:rPr>
        <w:t xml:space="preserve"> </w:t>
      </w:r>
      <w:r w:rsidRPr="004C0ABB">
        <w:rPr>
          <w:rFonts w:ascii="Garamond" w:hAnsi="Garamond"/>
          <w:lang w:val="sq-AL"/>
        </w:rPr>
        <w:t>konkurrencën, sipas legjislacionit për mbrojtjen e konkurrencës.</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lang w:val="sq-AL"/>
        </w:rPr>
      </w:pPr>
      <w:r w:rsidRPr="004C0ABB">
        <w:rPr>
          <w:rFonts w:ascii="Garamond" w:hAnsi="Garamond"/>
          <w:lang w:val="sq-AL"/>
        </w:rPr>
        <w:tab/>
        <w:t xml:space="preserve">5. Kuvendi mund të kërkojë nga autoriteti </w:t>
      </w:r>
      <w:r w:rsidRPr="004C0ABB">
        <w:rPr>
          <w:rFonts w:ascii="Garamond" w:hAnsi="Garamond"/>
          <w:lang w:val="sq-AL"/>
        </w:rPr>
        <w:lastRenderedPageBreak/>
        <w:t>përgjegjës për konkurrencën të kryejë vlerësime për një kompani, në të cilën një deputet ka aksione ose kapital, për të vlerësuar nëse ka pozitë dominuese</w:t>
      </w:r>
      <w:r w:rsidRPr="004C0ABB">
        <w:rPr>
          <w:rFonts w:ascii="Garamond" w:hAnsi="Garamond"/>
          <w:spacing w:val="-4"/>
          <w:lang w:val="sq-AL"/>
        </w:rPr>
        <w:t xml:space="preserve"> në treg.</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lang w:val="sq-AL"/>
        </w:rPr>
      </w:pPr>
      <w:r w:rsidRPr="004C0ABB">
        <w:rPr>
          <w:rFonts w:ascii="Garamond" w:hAnsi="Garamond"/>
          <w:spacing w:val="-4"/>
          <w:lang w:val="sq-AL"/>
        </w:rPr>
        <w:tab/>
        <w:t xml:space="preserve">6. Nëse aksionet ose pjesët e kapitalit regjistrohen në emër të një të afërmi, që do të thotë bashkëshortit/bashkëjetuesit, fëmijët e rritur, prindërit e deputetit, ato konsiderohen të njëjtë sikur të ishin të regjistruar në emër të vetë deputetit dhe të drejtat për pronën e të afërmve kufizohen në të njëjtën masë dhe mënyrë si në rastin e vetë deputetit. </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sz w:val="14"/>
          <w:lang w:val="sq-AL"/>
        </w:rPr>
      </w:pPr>
    </w:p>
    <w:p w:rsidR="00BB4A92" w:rsidRPr="004C0ABB" w:rsidRDefault="00BB4A92" w:rsidP="009B0DC6">
      <w:pPr>
        <w:pStyle w:val="NormalWeb"/>
        <w:widowControl w:val="0"/>
        <w:spacing w:before="0" w:beforeAutospacing="0" w:after="0" w:afterAutospacing="0"/>
        <w:ind w:firstLine="284"/>
        <w:jc w:val="center"/>
        <w:rPr>
          <w:rFonts w:ascii="Garamond" w:hAnsi="Garamond"/>
          <w:spacing w:val="-4"/>
          <w:lang w:val="sq-AL"/>
        </w:rPr>
      </w:pPr>
      <w:r w:rsidRPr="004C0ABB">
        <w:rPr>
          <w:rFonts w:ascii="Garamond" w:hAnsi="Garamond"/>
          <w:spacing w:val="-4"/>
          <w:lang w:val="sq-AL"/>
        </w:rPr>
        <w:t>Neni 18</w:t>
      </w:r>
    </w:p>
    <w:p w:rsidR="00BB4A92" w:rsidRPr="004C0ABB" w:rsidRDefault="00BB4A92" w:rsidP="009B0DC6">
      <w:pPr>
        <w:pStyle w:val="NormalWeb"/>
        <w:widowControl w:val="0"/>
        <w:spacing w:before="0" w:beforeAutospacing="0" w:after="0" w:afterAutospacing="0"/>
        <w:ind w:firstLine="284"/>
        <w:jc w:val="center"/>
        <w:rPr>
          <w:rFonts w:ascii="Garamond" w:hAnsi="Garamond"/>
          <w:b/>
          <w:spacing w:val="-4"/>
          <w:lang w:val="sq-AL"/>
        </w:rPr>
      </w:pPr>
      <w:r w:rsidRPr="004C0ABB">
        <w:rPr>
          <w:rFonts w:ascii="Garamond" w:hAnsi="Garamond"/>
          <w:b/>
          <w:spacing w:val="-4"/>
          <w:lang w:val="sq-AL"/>
        </w:rPr>
        <w:t>Koha e fillimit të ndalimit</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sz w:val="1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1. Ndalimi i ushtrimit të aktivitet fitimprurës, në kuptim të shkronjave “a”, “b” dhe “c”, të pikës 1, të nenit 17, të këtij Kodi, fillon ditën që deputeti shpallet i zgjedhur nga Komisioni Qendror i Zgjedhjeve.</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Në rast të konstatimit të shkeljeve, çështja dërgohet në Gjykatën Kushtetuese, sipas nenit 70, pika 4, të Kushtetutës.</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sz w:val="1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19</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Kufizimi i imunitetit</w:t>
      </w:r>
    </w:p>
    <w:p w:rsidR="00BB4A92" w:rsidRPr="004C0ABB" w:rsidRDefault="00BB4A92" w:rsidP="009B0DC6">
      <w:pPr>
        <w:pStyle w:val="ListParagraph"/>
        <w:widowControl w:val="0"/>
        <w:spacing w:after="0" w:line="240" w:lineRule="auto"/>
        <w:ind w:left="0" w:firstLine="284"/>
        <w:jc w:val="both"/>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1. Deputeti nuk duhet të përfitojë nga imuniteti i tij për të penguar veprimet e drejtësisë për të kërkuar arrestin, heqjen e lirisë në çfarëdolloj forme, ose ushtrimin e kontrollit personal a të banesës për kryerjen e një krimi të rëndë, përfshirë korrupsionin dhe shpërdorimin e detyrës.</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Kodi i Sjelljes së Deputetit nuk kufizon të drejtat dhe imunitetin e deputetit, të parashikuara nga legjislacioni në fuqi dhe Rregullorja e Kuvendit.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3. Procedura për heqjen e imunitetit rregullohet nga legjislacioni në fuqi.</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sz w:val="1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20</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Veprimtaria joparlamentare e lejuar e deputetit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1. Veprimtari joparlamentare e lejuar e deputetit është çdo lloj veprimtarie, që deputeti zhvillon jashtë ushtrimit të funksionit të tij zyrtar, që nuk bie ndesh me ndalimet e parashikuara në Kushtetutë dhe në legjislacionin në fuqi.</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Deputeti mund të ushtrojë veprimtari të tjera të ligjshme joparlamentare, në qoftë se një gjë e tillë nuk paraqet konflikt interesi me detyrën e tij zyrtare dhe nuk vjen në kundërshtim me kufizimet e nenit 17, pika 1, të këtij Kodi.</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lastRenderedPageBreak/>
        <w:t>3. Në rast të kryerjes së një veprimtarie joparlamentare, sipas pikës 2, të këtij neni, deputeti njofton kryetarin e grupit dhe/ose Kryetarin e Kuvendit.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4. Gjatë veprimtarisë joparlamentare deputeti shmang kontaktet e jashtme që mund të dëmtojnë besimin në punën e tij. </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21</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Lobimi në Kuvend</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1. Marrëdhëniet e deputetit me lobistët dhe organizatat e shoqërisë civile ose grupeve të interesit udhëhiqen nga parimet e integritetit dhe transparencës.</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2. Transparenca e kontakteve të deputetit me lobistët, organizatat e shoqërisë civile, grupeve të interesit zbatohet për të gjitha rastet, përfshirë kontaktet jashtë mbledhjeve të Kuvendit dhe komisioneve të tij.</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3. Kur deputeti ose komisionet parlamentare bashkëpunojnë me organizatat e shoqërisë civile ose grupet e interesit në procesin legjislativ, ai duhet të bëjë publike takimet me ta, objektin e diskutimeve dhe shkallën e mbështetjes që do të sigurojë për kërkesat e paraqitura nga subjektet kërkuese.</w:t>
      </w:r>
    </w:p>
    <w:p w:rsidR="00BB4A92"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4. Marrëdhëniet e deputetit ose komisioneve parlamentare me organizatat e shoqërisë civile ose grupet e interesit për çështjet që kanë lidhje me pjesëmarrjen në procesin legjislativ, duhet të jenë të dokumentuara. Këto dokumente depozitohen në komisionet parlamentare ose në sekretarinë e Kuvendit.</w:t>
      </w:r>
    </w:p>
    <w:p w:rsidR="00D6359F" w:rsidRDefault="00D6359F" w:rsidP="009B0DC6">
      <w:pPr>
        <w:widowControl w:val="0"/>
        <w:spacing w:after="0" w:line="240" w:lineRule="auto"/>
        <w:rPr>
          <w:rFonts w:ascii="Garamond" w:hAnsi="Garamond"/>
          <w:spacing w:val="-4"/>
          <w:sz w:val="24"/>
          <w:szCs w:val="24"/>
          <w:lang w:val="sq-AL"/>
        </w:rPr>
      </w:pPr>
    </w:p>
    <w:p w:rsidR="00D6359F" w:rsidRDefault="00D6359F" w:rsidP="009B0DC6">
      <w:pPr>
        <w:widowControl w:val="0"/>
        <w:spacing w:after="0" w:line="240" w:lineRule="auto"/>
        <w:rPr>
          <w:rFonts w:ascii="Garamond" w:hAnsi="Garamond"/>
          <w:spacing w:val="-4"/>
          <w:sz w:val="24"/>
          <w:szCs w:val="24"/>
          <w:lang w:val="sq-AL"/>
        </w:rPr>
      </w:pPr>
    </w:p>
    <w:p w:rsidR="00D6359F" w:rsidRPr="004C0ABB" w:rsidRDefault="00D6359F" w:rsidP="009B0DC6">
      <w:pPr>
        <w:widowControl w:val="0"/>
        <w:spacing w:after="0" w:line="240" w:lineRule="auto"/>
        <w:rPr>
          <w:rFonts w:ascii="Garamond" w:hAnsi="Garamond"/>
          <w:spacing w:val="-4"/>
          <w:sz w:val="2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5. Dokumentet shkresore që kanë lidhje me kërkesa apo propozime konkrete në procesin legjislativ, publikohen në faqen zyrtare të komisionit parlamentar.</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6. Deputetit i ndalohet të lobojë në këmbim të pagesave, stimujve ose shpërblimeve të tjera.</w:t>
      </w:r>
    </w:p>
    <w:p w:rsidR="00BB4A92" w:rsidRPr="004C0ABB" w:rsidRDefault="00BB4A92" w:rsidP="009B0DC6">
      <w:pPr>
        <w:pStyle w:val="NoSpacing"/>
        <w:widowControl w:val="0"/>
        <w:ind w:firstLine="284"/>
        <w:jc w:val="both"/>
        <w:rPr>
          <w:rFonts w:ascii="Garamond" w:hAnsi="Garamond"/>
          <w:spacing w:val="-4"/>
          <w:sz w:val="14"/>
        </w:rPr>
      </w:pPr>
    </w:p>
    <w:p w:rsidR="00BB4A92" w:rsidRPr="004C0ABB" w:rsidRDefault="00BB4A92" w:rsidP="009B0DC6">
      <w:pPr>
        <w:pStyle w:val="NoSpacing"/>
        <w:widowControl w:val="0"/>
        <w:ind w:firstLine="284"/>
        <w:jc w:val="center"/>
        <w:rPr>
          <w:rFonts w:ascii="Garamond" w:hAnsi="Garamond"/>
          <w:spacing w:val="-4"/>
        </w:rPr>
      </w:pPr>
      <w:r w:rsidRPr="004C0ABB">
        <w:rPr>
          <w:rFonts w:ascii="Garamond" w:hAnsi="Garamond"/>
          <w:spacing w:val="-4"/>
        </w:rPr>
        <w:t>Neni 22</w:t>
      </w:r>
    </w:p>
    <w:p w:rsidR="00BB4A92" w:rsidRPr="004C0ABB" w:rsidRDefault="00BB4A92" w:rsidP="009B0DC6">
      <w:pPr>
        <w:pStyle w:val="NoSpacing"/>
        <w:widowControl w:val="0"/>
        <w:ind w:firstLine="284"/>
        <w:jc w:val="center"/>
        <w:rPr>
          <w:rFonts w:ascii="Garamond" w:hAnsi="Garamond"/>
          <w:b/>
          <w:spacing w:val="-4"/>
        </w:rPr>
      </w:pPr>
      <w:r w:rsidRPr="004C0ABB">
        <w:rPr>
          <w:rFonts w:ascii="Garamond" w:hAnsi="Garamond"/>
          <w:b/>
          <w:spacing w:val="-4"/>
        </w:rPr>
        <w:t>Regjistri i grupeve të interesit dhe shoqërisë civile</w:t>
      </w:r>
    </w:p>
    <w:p w:rsidR="00BB4A92" w:rsidRPr="004C0ABB" w:rsidRDefault="00BB4A92" w:rsidP="009B0DC6">
      <w:pPr>
        <w:pStyle w:val="NoSpacing"/>
        <w:widowControl w:val="0"/>
        <w:ind w:firstLine="284"/>
        <w:jc w:val="both"/>
        <w:rPr>
          <w:rFonts w:ascii="Garamond" w:hAnsi="Garamond"/>
          <w:spacing w:val="-4"/>
          <w:sz w:val="14"/>
        </w:rPr>
      </w:pPr>
    </w:p>
    <w:p w:rsidR="00BB4A92" w:rsidRPr="004C0ABB" w:rsidRDefault="00BB4A92" w:rsidP="009B0DC6">
      <w:pPr>
        <w:pStyle w:val="NoSpacing"/>
        <w:widowControl w:val="0"/>
        <w:ind w:firstLine="284"/>
        <w:jc w:val="both"/>
        <w:rPr>
          <w:rFonts w:ascii="Garamond" w:hAnsi="Garamond"/>
          <w:spacing w:val="-4"/>
        </w:rPr>
      </w:pPr>
      <w:r w:rsidRPr="004C0ABB">
        <w:rPr>
          <w:rFonts w:ascii="Garamond" w:hAnsi="Garamond"/>
          <w:spacing w:val="-4"/>
        </w:rPr>
        <w:t xml:space="preserve">1. Deputeti regjistron çdo takim me palët e jashtme, që i shërbejnë atij për të lobuar në një çështje të veçantë, si masë politike ose legjislative.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2. Në Kuvend krijohet regjistri i lobimit, grupeve të interesit dhe organizatave të shoqërisë civile që mbajnë marrëdhënie me deputetin dhe komisionet parlamentare, me qëllim pjesëmarrjen e publikut në procesin legjislativ. Regjistri </w:t>
      </w:r>
      <w:r w:rsidRPr="004C0ABB">
        <w:rPr>
          <w:rFonts w:ascii="Garamond" w:hAnsi="Garamond"/>
          <w:spacing w:val="-4"/>
          <w:sz w:val="24"/>
          <w:szCs w:val="24"/>
          <w:lang w:val="sq-AL"/>
        </w:rPr>
        <w:lastRenderedPageBreak/>
        <w:t>administrohet nga shërbimi përgjegjës për deputetët.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3. Regjistri publikohet në faqen zyrtare të Kuvendit. Ai është i ndarë në bazë të fushave të përgjegjësisë së komisioneve të përhershme parlamentare.</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4. Regjistri përditësohet çdo fillim legjislature, bazuar në thirrjen publike të interesit që Kuvendi u drejton organizatave dhe grupeve të interesit që janë të interesuara të bashkëpunojnë me të.</w:t>
      </w:r>
    </w:p>
    <w:p w:rsidR="00BB4A92" w:rsidRPr="004C0ABB" w:rsidRDefault="00BB4A92" w:rsidP="009B0DC6">
      <w:pPr>
        <w:pStyle w:val="NormalWeb"/>
        <w:widowControl w:val="0"/>
        <w:spacing w:before="0" w:beforeAutospacing="0" w:after="0" w:afterAutospacing="0"/>
        <w:ind w:firstLine="284"/>
        <w:jc w:val="center"/>
        <w:rPr>
          <w:rStyle w:val="Strong"/>
          <w:rFonts w:ascii="Garamond" w:hAnsi="Garamond"/>
          <w:spacing w:val="-4"/>
          <w:sz w:val="14"/>
          <w:lang w:val="sq-AL"/>
        </w:rPr>
      </w:pPr>
    </w:p>
    <w:p w:rsidR="00BB4A92" w:rsidRPr="004C0ABB" w:rsidRDefault="00BB4A92" w:rsidP="009B0DC6">
      <w:pPr>
        <w:pStyle w:val="NormalWeb"/>
        <w:widowControl w:val="0"/>
        <w:spacing w:before="0" w:beforeAutospacing="0" w:after="0" w:afterAutospacing="0"/>
        <w:ind w:firstLine="284"/>
        <w:jc w:val="center"/>
        <w:rPr>
          <w:rStyle w:val="Strong"/>
          <w:rFonts w:ascii="Garamond" w:hAnsi="Garamond"/>
          <w:b w:val="0"/>
          <w:spacing w:val="-4"/>
          <w:lang w:val="sq-AL"/>
        </w:rPr>
      </w:pPr>
      <w:r w:rsidRPr="004C0ABB">
        <w:rPr>
          <w:rStyle w:val="Strong"/>
          <w:rFonts w:ascii="Garamond" w:hAnsi="Garamond"/>
          <w:spacing w:val="-4"/>
          <w:lang w:val="sq-AL"/>
        </w:rPr>
        <w:t>Neni 23</w:t>
      </w:r>
    </w:p>
    <w:p w:rsidR="00BB4A92" w:rsidRPr="004C0ABB" w:rsidRDefault="00BB4A92" w:rsidP="009B0DC6">
      <w:pPr>
        <w:pStyle w:val="NormalWeb"/>
        <w:widowControl w:val="0"/>
        <w:spacing w:before="0" w:beforeAutospacing="0" w:after="0" w:afterAutospacing="0"/>
        <w:ind w:firstLine="284"/>
        <w:jc w:val="center"/>
        <w:rPr>
          <w:rStyle w:val="Strong"/>
          <w:rFonts w:ascii="Garamond" w:hAnsi="Garamond"/>
          <w:spacing w:val="-4"/>
          <w:lang w:val="sq-AL"/>
        </w:rPr>
      </w:pPr>
      <w:r w:rsidRPr="004C0ABB">
        <w:rPr>
          <w:rStyle w:val="Strong"/>
          <w:rFonts w:ascii="Garamond" w:hAnsi="Garamond"/>
          <w:spacing w:val="-4"/>
          <w:lang w:val="sq-AL"/>
        </w:rPr>
        <w:t>Dhuratat dhe përfitime të tjera të ngjashme</w:t>
      </w:r>
    </w:p>
    <w:p w:rsidR="00BB4A92" w:rsidRPr="004C0ABB" w:rsidRDefault="00BB4A92" w:rsidP="009B0DC6">
      <w:pPr>
        <w:pStyle w:val="NormalWeb"/>
        <w:widowControl w:val="0"/>
        <w:spacing w:before="0" w:beforeAutospacing="0" w:after="0" w:afterAutospacing="0"/>
        <w:ind w:firstLine="284"/>
        <w:jc w:val="center"/>
        <w:rPr>
          <w:rFonts w:ascii="Garamond" w:hAnsi="Garamond"/>
          <w:b/>
          <w:bCs/>
          <w:spacing w:val="-4"/>
          <w:sz w:val="14"/>
          <w:lang w:val="sq-AL"/>
        </w:rPr>
      </w:pP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lang w:val="sq-AL"/>
        </w:rPr>
      </w:pPr>
      <w:r w:rsidRPr="004C0ABB">
        <w:rPr>
          <w:rFonts w:ascii="Garamond" w:hAnsi="Garamond"/>
          <w:spacing w:val="-4"/>
          <w:lang w:val="sq-AL"/>
        </w:rPr>
        <w:t>1. Deputeti nuk mund të kërkojë ose të marrë, në mënyrë të drejtpërdrejtë a të tërthortë, dhurata me vlerë mbi 10 mijë lekë, favore, premtime ose trajtime preferenciale, të cilat i jepen për shkak të pozicionit të tij, nga një individ, person fizik ose juridik privat.</w:t>
      </w:r>
    </w:p>
    <w:p w:rsidR="00BB4A92" w:rsidRPr="004C0ABB" w:rsidRDefault="00BB4A92" w:rsidP="009B0DC6">
      <w:pPr>
        <w:pStyle w:val="NoSpacing"/>
        <w:widowControl w:val="0"/>
        <w:ind w:firstLine="284"/>
        <w:jc w:val="both"/>
        <w:rPr>
          <w:rFonts w:ascii="Garamond" w:hAnsi="Garamond"/>
          <w:spacing w:val="-4"/>
        </w:rPr>
      </w:pPr>
      <w:r w:rsidRPr="004C0ABB">
        <w:rPr>
          <w:rFonts w:ascii="Garamond" w:hAnsi="Garamond"/>
          <w:spacing w:val="-4"/>
        </w:rPr>
        <w:t>2. Dhuratat, favoret, premtimet ose trajtimet preferenciale të siguruara ose të ofruara për një deputet konsiderohen se i janë ofruar atij në lidhje me pozicionin e tij, përveç rasteve kur janë përjashtuar në mënyrë specifike nga kriteret e parashikuara në pikën 6 të këtij neni.</w:t>
      </w:r>
    </w:p>
    <w:p w:rsidR="00BB4A92" w:rsidRPr="004C0ABB" w:rsidRDefault="00BB4A92" w:rsidP="009B0DC6">
      <w:pPr>
        <w:pStyle w:val="NormalWeb"/>
        <w:widowControl w:val="0"/>
        <w:spacing w:before="0" w:beforeAutospacing="0" w:after="0" w:afterAutospacing="0"/>
        <w:ind w:firstLine="284"/>
        <w:jc w:val="both"/>
        <w:rPr>
          <w:rFonts w:ascii="Garamond" w:hAnsi="Garamond"/>
          <w:spacing w:val="-4"/>
          <w:lang w:val="sq-AL"/>
        </w:rPr>
      </w:pPr>
      <w:r w:rsidRPr="004C0ABB">
        <w:rPr>
          <w:rFonts w:ascii="Garamond" w:hAnsi="Garamond"/>
          <w:spacing w:val="-4"/>
          <w:lang w:val="sq-AL"/>
        </w:rPr>
        <w:t>3. Deputeti, të cilit i janë ofruar dhurata, favore, premtime ose trajtime preferenciale, sipas pikës 1, të këtij neni, duhet: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a) t’i refuzojë ato dhe, në rast se ofrimi është kryer pa dijeninë e tij ose paraprakisht, t’ia kthejë mbrapsht ofruesit ose, në pamundësi, t’i dorëzojë zyrtarisht pranë shërbimit përgjegjës në Kuvend për administrimin e objekteve me vlerë, të cilat më pas përdoren për qëllime të veprimtarisë së institucionit; </w:t>
      </w:r>
      <w:r w:rsidRPr="004C0ABB">
        <w:rPr>
          <w:rFonts w:ascii="Garamond" w:hAnsi="Garamond"/>
          <w:spacing w:val="-4"/>
          <w:sz w:val="24"/>
          <w:szCs w:val="24"/>
          <w:lang w:val="sq-AL"/>
        </w:rPr>
        <w:cr/>
      </w:r>
      <w:r w:rsidRPr="004C0ABB">
        <w:rPr>
          <w:rFonts w:ascii="Garamond" w:hAnsi="Garamond"/>
          <w:spacing w:val="-4"/>
          <w:sz w:val="24"/>
          <w:szCs w:val="24"/>
          <w:lang w:val="sq-AL"/>
        </w:rPr>
        <w:tab/>
        <w:t>b) në rast se ofrimi ose dhënia e të mirave të sipërpërmendura lidhen me kryerjen e një vepre penale, deputeti bën kallëzim pranë organit të ndjekjes penale.</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4. Dhuratat, që kanë vlera artistike, muzeale ose historike administrohen në institucion dhe ekspozohen.</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5. Dhuratat që deputeti merr nga anëtarët e familjes (bashkëshorti/tja</w:t>
      </w:r>
      <w:r w:rsidR="00A71C8F" w:rsidRPr="004C0ABB">
        <w:rPr>
          <w:rFonts w:ascii="Garamond" w:hAnsi="Garamond"/>
          <w:spacing w:val="-4"/>
          <w:sz w:val="24"/>
          <w:szCs w:val="24"/>
          <w:lang w:val="sq-AL"/>
        </w:rPr>
        <w:t xml:space="preserve"> </w:t>
      </w:r>
      <w:r w:rsidRPr="004C0ABB">
        <w:rPr>
          <w:rFonts w:ascii="Garamond" w:hAnsi="Garamond"/>
          <w:spacing w:val="-4"/>
          <w:sz w:val="24"/>
          <w:szCs w:val="24"/>
          <w:lang w:val="sq-AL"/>
        </w:rPr>
        <w:t>/</w:t>
      </w:r>
      <w:r w:rsidR="00A71C8F" w:rsidRPr="004C0ABB">
        <w:rPr>
          <w:rFonts w:ascii="Garamond" w:hAnsi="Garamond"/>
          <w:spacing w:val="-4"/>
          <w:sz w:val="24"/>
          <w:szCs w:val="24"/>
          <w:lang w:val="sq-AL"/>
        </w:rPr>
        <w:t xml:space="preserve"> </w:t>
      </w:r>
      <w:r w:rsidRPr="004C0ABB">
        <w:rPr>
          <w:rFonts w:ascii="Garamond" w:hAnsi="Garamond"/>
          <w:spacing w:val="-4"/>
          <w:sz w:val="24"/>
          <w:szCs w:val="24"/>
          <w:lang w:val="sq-AL"/>
        </w:rPr>
        <w:t xml:space="preserve">bashkëjetuesi/sja, fëmijët e rritur, prindërit dhe të afërmit deri në shkallë të tretë) nuk konsiderohen si dhuratë, në kuptimin e pikës 1, të këtij neni, përveç rasteve kur ato janë dhurata të ofruara në mënyrë indirekte nga dikush tjetër.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6. Dhuratat e zakonshme të mikpritjes tradicionale, dhuratat me vlerë simbolike ose </w:t>
      </w:r>
      <w:r w:rsidRPr="004C0ABB">
        <w:rPr>
          <w:rFonts w:ascii="Garamond" w:hAnsi="Garamond"/>
          <w:spacing w:val="-4"/>
          <w:sz w:val="24"/>
          <w:szCs w:val="24"/>
          <w:lang w:val="sq-AL"/>
        </w:rPr>
        <w:lastRenderedPageBreak/>
        <w:t xml:space="preserve">mirësjelljeje, brenda kufijve normalë të zakoneve tradicionale, të cilat nuk ngrenë dyshime lidhur me kryerjen e paanshme të detyrës nga ana e deputetit, nuk duhet të konsiderohen si dhurata, në kuptim të pikës 1 të këtij neni.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7. Deputeti mund të pranojë dhurata nga institucionet homologe ose organizatat ndërkombëtare, brenda kufijve normalë të shprehjes së mikpritjes dhe trajtimit që buron prej saj, ose protokollit, nëse nuk:</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 tejkalohen</w:t>
      </w:r>
      <w:r w:rsidR="004C0ABB">
        <w:rPr>
          <w:rFonts w:ascii="Garamond" w:hAnsi="Garamond"/>
          <w:spacing w:val="-4"/>
          <w:sz w:val="24"/>
          <w:szCs w:val="24"/>
          <w:lang w:val="sq-AL"/>
        </w:rPr>
        <w:t xml:space="preserve"> </w:t>
      </w:r>
      <w:r w:rsidRPr="004C0ABB">
        <w:rPr>
          <w:rFonts w:ascii="Garamond" w:hAnsi="Garamond"/>
          <w:spacing w:val="-4"/>
          <w:sz w:val="24"/>
          <w:szCs w:val="24"/>
          <w:lang w:val="sq-AL"/>
        </w:rPr>
        <w:t xml:space="preserve">kufijtë e traditës dhe të zakoneve të vendit ku jepen;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b) vënë në dyshim objektivitetin dhe ndershmërinë e deputetit;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c) komprometojnë imazhin dhe integritetin e Republikës së Shqipërisë.</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8. Kur deputeti përfaqëson zyrtarisht Kuvendin, dhuratat e pranuara, sipas pikës 6, të këtij neni, administrohen nga Kuvendi. </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9. Dhuratat dhe përfitimet e ngjashme, sipas këtij neni, të refuzuara ose të pranuara nga deputeti, deklarohen brenda 5 ditëve dhe regjistrohen në një regjistër të posaçëm të Kuvendit.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10. Këshilli për Rregulloren, Mandatet dhe Imunitetin përcakton modalitetet e administrimit nga Kuvendi të dhuratave të pranuara, si dhe të mbajtjes së regjistrit.</w:t>
      </w:r>
    </w:p>
    <w:p w:rsidR="00E01131" w:rsidRPr="004C0ABB" w:rsidRDefault="00E01131" w:rsidP="009B0DC6">
      <w:pPr>
        <w:widowControl w:val="0"/>
        <w:spacing w:after="0" w:line="240" w:lineRule="auto"/>
        <w:jc w:val="center"/>
        <w:rPr>
          <w:rFonts w:ascii="Garamond" w:hAnsi="Garamond"/>
          <w:spacing w:val="-4"/>
          <w:sz w:val="1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D6359F" w:rsidRDefault="00D6359F" w:rsidP="009B0DC6">
      <w:pPr>
        <w:widowControl w:val="0"/>
        <w:spacing w:after="0" w:line="240" w:lineRule="auto"/>
        <w:jc w:val="center"/>
        <w:rPr>
          <w:rFonts w:ascii="Garamond" w:hAnsi="Garamond"/>
          <w:spacing w:val="-4"/>
          <w:sz w:val="2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KREU IV</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TRANSPARENCA DHE MBROJTJA E INFORMACIONIT GJATË USHTRIMIT TË DETYRËS</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24</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Transparenca e veprimtarisë parlamentare të deputetit</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 xml:space="preserve">1. Gjatë ushtrimit të mandatit të tij, deputeti është transparent në komunikimin me zgjedhësit, me publikun dhe me median. </w:t>
      </w:r>
    </w:p>
    <w:p w:rsidR="00BB4A92" w:rsidRPr="004C0ABB" w:rsidRDefault="00BB4A92" w:rsidP="009B0DC6">
      <w:pPr>
        <w:pStyle w:val="NoSpacing"/>
        <w:widowControl w:val="0"/>
        <w:ind w:firstLine="284"/>
        <w:jc w:val="both"/>
        <w:rPr>
          <w:rFonts w:ascii="Garamond" w:hAnsi="Garamond"/>
          <w:spacing w:val="-4"/>
        </w:rPr>
      </w:pPr>
      <w:r w:rsidRPr="004C0ABB">
        <w:rPr>
          <w:rFonts w:ascii="Garamond" w:hAnsi="Garamond"/>
          <w:spacing w:val="-4"/>
        </w:rPr>
        <w:t>2. Një deputet duhet të ushtrojë të drejtat e tij në Kuvend me transparencë maksimale. Çdo propozim ligjor i paraqitur prej tij në çdo fazë të procedurës legjislative, çdo kontribut tjetër në vendimet politike ose në vendime të tjera të marra në Kuvend shoqërohet me një justifikim të qartë.</w:t>
      </w:r>
    </w:p>
    <w:p w:rsidR="00BB4A92" w:rsidRPr="004C0ABB" w:rsidRDefault="00BB4A92" w:rsidP="009B0DC6">
      <w:pPr>
        <w:pStyle w:val="NoSpacing"/>
        <w:widowControl w:val="0"/>
        <w:ind w:firstLine="284"/>
        <w:jc w:val="both"/>
        <w:rPr>
          <w:rFonts w:ascii="Garamond" w:hAnsi="Garamond"/>
          <w:spacing w:val="-4"/>
        </w:rPr>
      </w:pPr>
      <w:r w:rsidRPr="004C0ABB">
        <w:rPr>
          <w:rFonts w:ascii="Garamond" w:hAnsi="Garamond"/>
          <w:spacing w:val="-4"/>
        </w:rPr>
        <w:t xml:space="preserve">3. Deputeti jep pëlqimin për publikimin në faqen e Kuvendit në internet të deklaratës së pasurisë së tij. </w:t>
      </w:r>
    </w:p>
    <w:p w:rsidR="00BB4A92" w:rsidRPr="004C0ABB" w:rsidRDefault="00BB4A92" w:rsidP="009B0DC6">
      <w:pPr>
        <w:pStyle w:val="NoSpacing"/>
        <w:widowControl w:val="0"/>
        <w:ind w:firstLine="284"/>
        <w:jc w:val="both"/>
        <w:rPr>
          <w:rFonts w:ascii="Garamond" w:hAnsi="Garamond"/>
          <w:spacing w:val="-4"/>
        </w:rPr>
      </w:pPr>
      <w:r w:rsidRPr="004C0ABB">
        <w:rPr>
          <w:rFonts w:ascii="Garamond" w:hAnsi="Garamond"/>
          <w:spacing w:val="-4"/>
        </w:rPr>
        <w:t xml:space="preserve">4. Byroja e Kuvendit autorizon publikimin e shpenzimeve financiare të kryera nga Kuvendi për çdo deputet në faqen zyrtare të internetit çdo dy muaj. </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25</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Transparenca e projekteve me Kuvendin</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contextualSpacing/>
        <w:rPr>
          <w:rFonts w:ascii="Garamond" w:hAnsi="Garamond"/>
          <w:spacing w:val="-4"/>
          <w:sz w:val="24"/>
          <w:szCs w:val="24"/>
          <w:lang w:val="sq-AL"/>
        </w:rPr>
      </w:pPr>
      <w:r w:rsidRPr="004C0ABB">
        <w:rPr>
          <w:rFonts w:ascii="Garamond" w:hAnsi="Garamond"/>
          <w:spacing w:val="-4"/>
          <w:sz w:val="24"/>
          <w:szCs w:val="24"/>
          <w:lang w:val="sq-AL"/>
        </w:rPr>
        <w:tab/>
        <w:t>Kur organizatat e shoqërisë civile ose grupet e interesit kanë siguruar fonde për projekte që sigurojnë asistencë për hartim legjislacioni, në bashkëpunim të drejtpërdrejtë me Kuvendin, brenda 2 muajve nga miratimi i ligjit, bëjnë transparencën financiare të projektit dhe publikojnë shpenzimet në faqen zyrtare të Kuvendit.</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26</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Ruajtja e informacionit të klasifikuar</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Pas mbarimit të mandatit, deputeti nuk duhet ta përdorë për interes personal informacionin konfidencial të klasifikuar si të tillë, të marrë gjatë kryerjes së detyrës.</w:t>
      </w:r>
    </w:p>
    <w:p w:rsidR="00BB4A92" w:rsidRPr="004C0ABB" w:rsidRDefault="00BB4A92" w:rsidP="009B0DC6">
      <w:pPr>
        <w:pStyle w:val="ListParagraph"/>
        <w:widowControl w:val="0"/>
        <w:spacing w:after="0" w:line="240" w:lineRule="auto"/>
        <w:ind w:left="0" w:firstLine="284"/>
        <w:jc w:val="both"/>
        <w:rPr>
          <w:rFonts w:ascii="Garamond" w:hAnsi="Garamond"/>
          <w:b/>
          <w:spacing w:val="-4"/>
          <w:sz w:val="14"/>
          <w:szCs w:val="24"/>
          <w:lang w:val="sq-AL"/>
        </w:rPr>
      </w:pPr>
    </w:p>
    <w:p w:rsidR="00BB4A92" w:rsidRPr="004C0ABB" w:rsidRDefault="00BB4A92" w:rsidP="009B0DC6">
      <w:pPr>
        <w:pStyle w:val="ListParagraph"/>
        <w:widowControl w:val="0"/>
        <w:spacing w:after="0" w:line="240" w:lineRule="auto"/>
        <w:ind w:left="0" w:firstLine="284"/>
        <w:jc w:val="center"/>
        <w:rPr>
          <w:rFonts w:ascii="Garamond" w:hAnsi="Garamond"/>
          <w:spacing w:val="-4"/>
          <w:sz w:val="24"/>
          <w:szCs w:val="24"/>
          <w:lang w:val="sq-AL"/>
        </w:rPr>
      </w:pPr>
      <w:r w:rsidRPr="004C0ABB">
        <w:rPr>
          <w:rFonts w:ascii="Garamond" w:hAnsi="Garamond"/>
          <w:spacing w:val="-4"/>
          <w:sz w:val="24"/>
          <w:szCs w:val="24"/>
          <w:lang w:val="sq-AL"/>
        </w:rPr>
        <w:t>Neni 27</w:t>
      </w:r>
    </w:p>
    <w:p w:rsidR="00BB4A92" w:rsidRPr="004C0ABB" w:rsidRDefault="00BB4A92" w:rsidP="009B0DC6">
      <w:pPr>
        <w:pStyle w:val="ListParagraph"/>
        <w:widowControl w:val="0"/>
        <w:spacing w:after="0" w:line="240" w:lineRule="auto"/>
        <w:ind w:left="0" w:firstLine="284"/>
        <w:jc w:val="center"/>
        <w:rPr>
          <w:rFonts w:ascii="Garamond" w:hAnsi="Garamond"/>
          <w:b/>
          <w:spacing w:val="-4"/>
          <w:sz w:val="24"/>
          <w:szCs w:val="24"/>
          <w:lang w:val="sq-AL"/>
        </w:rPr>
      </w:pPr>
      <w:r w:rsidRPr="004C0ABB">
        <w:rPr>
          <w:rFonts w:ascii="Garamond" w:hAnsi="Garamond"/>
          <w:b/>
          <w:spacing w:val="-4"/>
          <w:sz w:val="24"/>
          <w:szCs w:val="24"/>
          <w:lang w:val="sq-AL"/>
        </w:rPr>
        <w:t>Kufizim pas përfundimit të mandatit</w:t>
      </w:r>
    </w:p>
    <w:p w:rsidR="00BB4A92" w:rsidRPr="004C0ABB" w:rsidRDefault="00BB4A92" w:rsidP="009B0DC6">
      <w:pPr>
        <w:pStyle w:val="ListParagraph"/>
        <w:widowControl w:val="0"/>
        <w:spacing w:after="0" w:line="240" w:lineRule="auto"/>
        <w:ind w:left="0" w:firstLine="284"/>
        <w:jc w:val="center"/>
        <w:rPr>
          <w:rFonts w:ascii="Garamond" w:hAnsi="Garamond"/>
          <w:spacing w:val="-4"/>
          <w:sz w:val="14"/>
          <w:szCs w:val="24"/>
          <w:lang w:val="sq-AL"/>
        </w:rPr>
      </w:pPr>
    </w:p>
    <w:p w:rsidR="00BB4A92"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1. Gjatë ushtrimit të funksionit, deputeti kryen detyrat e tij parlamentare pa u ndikuar nga mundësia e përftimit në karrierën e tij të ardhshme në sektorin privat, ose pa u ndikuar nga ish-kolegët.</w:t>
      </w:r>
    </w:p>
    <w:p w:rsidR="00D6359F" w:rsidRPr="004C0ABB" w:rsidRDefault="00D6359F" w:rsidP="009B0DC6">
      <w:pPr>
        <w:pStyle w:val="ListParagraph"/>
        <w:widowControl w:val="0"/>
        <w:spacing w:after="0" w:line="240" w:lineRule="auto"/>
        <w:ind w:left="0" w:firstLine="284"/>
        <w:jc w:val="both"/>
        <w:rPr>
          <w:rFonts w:ascii="Garamond" w:hAnsi="Garamond"/>
          <w:spacing w:val="-4"/>
          <w:sz w:val="24"/>
          <w:szCs w:val="24"/>
          <w:lang w:val="sq-AL"/>
        </w:rPr>
      </w:pP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2. Një vit nga përfundimi i mandatit, deputeti nuk mund të hyjë në marrëdhënie kontraktuale konsulence ose kontratë pune biznesi ose individuale me Kuvendin ose të veprojë si avokat i paguar, palë kundërshtare, në çështje ku Kuvendi është palë.</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KREU V</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VLERËSIMI DHE INTERPRETIMI I KODIT TË SJELLJES</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28</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Vlerësimi periodik dhe rishikimi i Kodit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1. Kodi i Sjelljes së Deputetit, 6 muaj përpara përfundimit të legjislaturës, i nënshtrohet vlerësimit të plotë të standardeve etike të miratuara dhe për ndikimin që këto standarde kanë pasur në punën politike të deputetit. Ky vlerësim kryhet nga Këshilli për Rregulloren, Mandatet dhe Imunitetin të paktën 6 muaj përpara përfundimit të legjislaturës.</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2. Raporti i vlerësimit i paraqitet Kuvendit në seancë plenare dhe publikohet.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3. Çdo deputet, grup parlamentar apo komision i përhershëm mund të ndërmarrë nismën për rishikimin dhe ndryshimin e Kodit, bazuar në </w:t>
      </w:r>
      <w:r w:rsidRPr="004C0ABB">
        <w:rPr>
          <w:rFonts w:ascii="Garamond" w:hAnsi="Garamond"/>
          <w:spacing w:val="-4"/>
          <w:sz w:val="24"/>
          <w:szCs w:val="24"/>
          <w:lang w:val="sq-AL"/>
        </w:rPr>
        <w:lastRenderedPageBreak/>
        <w:t>çështjet që paraqet raporti, sipas pikës 2 të këtij neni.</w:t>
      </w:r>
    </w:p>
    <w:p w:rsidR="00BB4A92" w:rsidRPr="004C0ABB" w:rsidRDefault="00BB4A92" w:rsidP="009B0DC6">
      <w:pPr>
        <w:pStyle w:val="ListParagraph"/>
        <w:widowControl w:val="0"/>
        <w:spacing w:after="0" w:line="240" w:lineRule="auto"/>
        <w:ind w:left="0" w:firstLine="284"/>
        <w:jc w:val="both"/>
        <w:rPr>
          <w:rFonts w:ascii="Garamond" w:hAnsi="Garamond"/>
          <w:spacing w:val="-4"/>
          <w:sz w:val="24"/>
          <w:szCs w:val="24"/>
          <w:lang w:val="sq-AL"/>
        </w:rPr>
      </w:pPr>
      <w:r w:rsidRPr="004C0ABB">
        <w:rPr>
          <w:rFonts w:ascii="Garamond" w:hAnsi="Garamond"/>
          <w:spacing w:val="-4"/>
          <w:sz w:val="24"/>
          <w:szCs w:val="24"/>
          <w:lang w:val="sq-AL"/>
        </w:rPr>
        <w:t>4. Vlerësimi për zbatimin e Kodit bëhet në një takim konsultativ me organizatat e shoqërisë civile dhe grupet e interesit që bashkëpunojnë ngushtë me Kuvendin.</w:t>
      </w:r>
    </w:p>
    <w:p w:rsidR="00BB4A92" w:rsidRPr="004C0ABB" w:rsidRDefault="00BB4A92" w:rsidP="009B0DC6">
      <w:pPr>
        <w:widowControl w:val="0"/>
        <w:spacing w:after="0" w:line="240" w:lineRule="auto"/>
        <w:rPr>
          <w:rFonts w:ascii="Garamond" w:hAnsi="Garamond"/>
          <w:b/>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29</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Interpretimi i Kodit të Sjelljes</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1. Kur ngrihen pretendime lidhur me interpretimin e këtij Kodi gjatë zhvillimit të seancës plenare, të mbledhjeve të komisioneve apo gjatë zhvillimit të mbledhjeve të organeve të Kuvendit, është kompetencë e drejtuesit të seancës</w:t>
      </w:r>
      <w:r w:rsidR="00D6359F">
        <w:rPr>
          <w:rFonts w:ascii="Garamond" w:hAnsi="Garamond"/>
          <w:spacing w:val="-4"/>
          <w:sz w:val="24"/>
          <w:szCs w:val="24"/>
          <w:lang w:val="sq-AL"/>
        </w:rPr>
        <w:t xml:space="preserve"> </w:t>
      </w:r>
      <w:r w:rsidRPr="004C0ABB">
        <w:rPr>
          <w:rFonts w:ascii="Garamond" w:hAnsi="Garamond"/>
          <w:spacing w:val="-4"/>
          <w:sz w:val="24"/>
          <w:szCs w:val="24"/>
          <w:lang w:val="sq-AL"/>
        </w:rPr>
        <w:t>/komisionit/organit përkatës për të vendosur për pretendimin e ngritur, vendim i cili nuk është objekt diskutimi.</w:t>
      </w:r>
    </w:p>
    <w:p w:rsidR="00BB4A92"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2. Deputeti i interesuar, brenda 2 ditëve, mund t’i paraqesë kërkesë Këshillit për Rregulloren, Mandatet dhe Imunitetin, i cili, brenda 10 ditëve nga marrja e kërkesës, duhet të bëjë interpretimin përfundimtar për çështjen e pretenduar në pikën 1 të këtij neni.</w:t>
      </w:r>
    </w:p>
    <w:p w:rsidR="00D6359F" w:rsidRPr="004C0ABB" w:rsidRDefault="00D6359F" w:rsidP="009B0DC6">
      <w:pPr>
        <w:widowControl w:val="0"/>
        <w:spacing w:after="0" w:line="240" w:lineRule="auto"/>
        <w:rPr>
          <w:rFonts w:ascii="Garamond" w:hAnsi="Garamond"/>
          <w:spacing w:val="-4"/>
          <w:sz w:val="2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3. Për rastet e tjera është kompetencë e Këshillit për Rregulloren, Mandatet dhe Imunitetin që të bëjë interpretimin e neneve të këtij Kodi. Kërkesa për interpretim nga ky Këshill mund të bëhet nga çdo deputet.</w:t>
      </w: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4. Kryetari i Kuvendit, një kryetar grupi parlamentar, një komision i përhershëm ose 10 deputetë mund të kërkojnë që çështja e interpretimit për një rast të veçantë t’i paraqitet Kuvendit në seancë plenare për të marrë vendim.</w:t>
      </w:r>
    </w:p>
    <w:p w:rsidR="00BB4A92" w:rsidRPr="004C0ABB" w:rsidRDefault="00BB4A92" w:rsidP="009B0DC6">
      <w:pPr>
        <w:widowControl w:val="0"/>
        <w:spacing w:after="0" w:line="240" w:lineRule="auto"/>
        <w:rPr>
          <w:rFonts w:ascii="Garamond" w:hAnsi="Garamond"/>
          <w:b/>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KREU VI</w:t>
      </w: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DISPOZITA KALIMTARE DHE TË FUNDIT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 xml:space="preserve">Neni 30 </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Dispozita kalimtare</w:t>
      </w:r>
    </w:p>
    <w:p w:rsidR="00BB4A92" w:rsidRPr="004C0ABB" w:rsidRDefault="00BB4A92" w:rsidP="009B0DC6">
      <w:pPr>
        <w:widowControl w:val="0"/>
        <w:spacing w:after="0" w:line="240" w:lineRule="auto"/>
        <w:jc w:val="center"/>
        <w:rPr>
          <w:rFonts w:ascii="Garamond" w:hAnsi="Garamond"/>
          <w:b/>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 xml:space="preserve">1. Deri në krijimin e infrastrukturës elektronike të nevojshme të Inspektoratit të Lartë të Deklarimit e Kontrollit të Pasurive dhe Konfliktit të Interesit, deputeti depoziton pranë shërbimit përgjegjës për deputetët pëlqimin me shkrim për publikimin, në faqen zyrtare të Kuvendit në internet, të deklaratës, sipas nenit 16 të këtij Kodi. </w:t>
      </w: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 xml:space="preserve">2. Publikimi do të bëhet pas konsultimit me organin shtetëror përgjegjës për mënyrën e mosshfaqjes së të dhënave personale, në përputhje me legjislacionin në fuqi për mbrojtjen e të </w:t>
      </w:r>
      <w:r w:rsidRPr="004C0ABB">
        <w:rPr>
          <w:rFonts w:ascii="Garamond" w:hAnsi="Garamond"/>
          <w:spacing w:val="-4"/>
          <w:sz w:val="24"/>
          <w:szCs w:val="24"/>
          <w:shd w:val="clear" w:color="auto" w:fill="FFFFFF"/>
          <w:lang w:val="sq-AL"/>
        </w:rPr>
        <w:lastRenderedPageBreak/>
        <w:t>dhënave personale.</w:t>
      </w:r>
    </w:p>
    <w:p w:rsidR="00006626" w:rsidRPr="004C0ABB" w:rsidRDefault="00006626" w:rsidP="009B0DC6">
      <w:pPr>
        <w:widowControl w:val="0"/>
        <w:spacing w:after="0" w:line="240" w:lineRule="auto"/>
        <w:rPr>
          <w:rFonts w:ascii="Garamond" w:hAnsi="Garamond"/>
          <w:spacing w:val="-4"/>
          <w:sz w:val="24"/>
          <w:szCs w:val="24"/>
          <w:shd w:val="clear" w:color="auto" w:fill="FFFFFF"/>
          <w:lang w:val="sq-AL"/>
        </w:rPr>
      </w:pP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 xml:space="preserve">3. Publikimi i deklaratës bëhet për të gjithë kohëzgjatjen e mandatit, për deputetin që deklaron me shkrim pëlqimin për publikim. </w:t>
      </w:r>
    </w:p>
    <w:p w:rsidR="00BB4A92" w:rsidRPr="004C0ABB" w:rsidRDefault="00BB4A92" w:rsidP="009B0DC6">
      <w:pPr>
        <w:widowControl w:val="0"/>
        <w:spacing w:after="0" w:line="240" w:lineRule="auto"/>
        <w:rPr>
          <w:rFonts w:ascii="Garamond" w:hAnsi="Garamond"/>
          <w:spacing w:val="-4"/>
          <w:sz w:val="24"/>
          <w:szCs w:val="24"/>
          <w:shd w:val="clear" w:color="auto" w:fill="FFFFFF"/>
          <w:lang w:val="sq-AL"/>
        </w:rPr>
      </w:pPr>
      <w:r w:rsidRPr="004C0ABB">
        <w:rPr>
          <w:rFonts w:ascii="Garamond" w:hAnsi="Garamond"/>
          <w:spacing w:val="-4"/>
          <w:sz w:val="24"/>
          <w:szCs w:val="24"/>
          <w:shd w:val="clear" w:color="auto" w:fill="FFFFFF"/>
          <w:lang w:val="sq-AL"/>
        </w:rPr>
        <w:t>4. Pëlqimi me shkrim dorëzohet pranë shërbimit përgjegjës për deputetët dhe është i vlefshëm deri në mbarimin e mandatit, me përjashtim të rastit kur deputeti deklaron me shkrim tërheqjen e pëlqimit.</w:t>
      </w:r>
    </w:p>
    <w:p w:rsidR="00BB4A92" w:rsidRPr="004C0ABB" w:rsidRDefault="00BB4A92" w:rsidP="009B0DC6">
      <w:pPr>
        <w:widowControl w:val="0"/>
        <w:spacing w:after="0" w:line="240" w:lineRule="auto"/>
        <w:rPr>
          <w:rFonts w:ascii="Garamond" w:hAnsi="Garamond"/>
          <w:b/>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31</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Autoriteti përgjegjës për zbatimin e Kodit</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Byroja e Kuvendit është autoriteti përgjegjës për zbatimin e Kodi të Sjelljes së Deputetit.</w:t>
      </w:r>
    </w:p>
    <w:p w:rsidR="00BB4A92" w:rsidRPr="004C0ABB" w:rsidRDefault="00BB4A92" w:rsidP="009B0DC6">
      <w:pPr>
        <w:widowControl w:val="0"/>
        <w:spacing w:after="0" w:line="240" w:lineRule="auto"/>
        <w:jc w:val="center"/>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32</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Nxjerrja e udhëzimit të detajuar</w:t>
      </w:r>
    </w:p>
    <w:p w:rsidR="00BB4A92" w:rsidRPr="004C0ABB" w:rsidRDefault="00BB4A92" w:rsidP="009B0DC6">
      <w:pPr>
        <w:widowControl w:val="0"/>
        <w:spacing w:after="0" w:line="240" w:lineRule="auto"/>
        <w:rPr>
          <w:rFonts w:ascii="Garamond" w:hAnsi="Garamond"/>
          <w:b/>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Byroja e Kuvendit, brenda 3 muajve nga hyrja në fuqi e këtij Kodi, nxjerr udhëzuesin e</w:t>
      </w:r>
      <w:r w:rsidR="004C0ABB">
        <w:rPr>
          <w:rFonts w:ascii="Garamond" w:hAnsi="Garamond"/>
          <w:spacing w:val="-4"/>
          <w:sz w:val="24"/>
          <w:szCs w:val="24"/>
          <w:lang w:val="sq-AL"/>
        </w:rPr>
        <w:t xml:space="preserve"> </w:t>
      </w:r>
      <w:r w:rsidRPr="004C0ABB">
        <w:rPr>
          <w:rFonts w:ascii="Garamond" w:hAnsi="Garamond"/>
          <w:spacing w:val="-4"/>
          <w:sz w:val="24"/>
          <w:szCs w:val="24"/>
          <w:lang w:val="sq-AL"/>
        </w:rPr>
        <w:t>detajuar për sjelljen në Kuvend.</w:t>
      </w:r>
    </w:p>
    <w:p w:rsidR="00E01131" w:rsidRPr="004C0ABB" w:rsidRDefault="00E01131" w:rsidP="009B0DC6">
      <w:pPr>
        <w:widowControl w:val="0"/>
        <w:spacing w:after="0" w:line="240" w:lineRule="auto"/>
        <w:jc w:val="center"/>
        <w:rPr>
          <w:rFonts w:ascii="Garamond" w:hAnsi="Garamond"/>
          <w:spacing w:val="-4"/>
          <w:sz w:val="2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33</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Statusi i vendimit</w:t>
      </w:r>
    </w:p>
    <w:p w:rsidR="00BB4A92" w:rsidRPr="004C0ABB" w:rsidRDefault="00BB4A92" w:rsidP="009B0DC6">
      <w:pPr>
        <w:widowControl w:val="0"/>
        <w:spacing w:after="0" w:line="240" w:lineRule="auto"/>
        <w:jc w:val="center"/>
        <w:rPr>
          <w:rFonts w:ascii="Garamond" w:hAnsi="Garamond"/>
          <w:b/>
          <w:spacing w:val="-4"/>
          <w:sz w:val="2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Ky Kod bëhet pjesë e Rregullores së Kuvendit si aneksi nr. 2 i saj. </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jc w:val="center"/>
        <w:rPr>
          <w:rFonts w:ascii="Garamond" w:hAnsi="Garamond"/>
          <w:spacing w:val="-4"/>
          <w:sz w:val="24"/>
          <w:szCs w:val="24"/>
          <w:lang w:val="sq-AL"/>
        </w:rPr>
      </w:pPr>
      <w:r w:rsidRPr="004C0ABB">
        <w:rPr>
          <w:rFonts w:ascii="Garamond" w:hAnsi="Garamond"/>
          <w:spacing w:val="-4"/>
          <w:sz w:val="24"/>
          <w:szCs w:val="24"/>
          <w:lang w:val="sq-AL"/>
        </w:rPr>
        <w:t>Neni 34</w:t>
      </w:r>
    </w:p>
    <w:p w:rsidR="00BB4A92" w:rsidRPr="004C0ABB" w:rsidRDefault="00BB4A92"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Hyrja në fuqi</w:t>
      </w:r>
    </w:p>
    <w:p w:rsidR="00BB4A92" w:rsidRPr="004C0ABB" w:rsidRDefault="00BB4A92" w:rsidP="009B0DC6">
      <w:pPr>
        <w:widowControl w:val="0"/>
        <w:spacing w:after="0" w:line="240" w:lineRule="auto"/>
        <w:rPr>
          <w:rFonts w:ascii="Garamond" w:hAnsi="Garamond"/>
          <w:spacing w:val="-4"/>
          <w:sz w:val="14"/>
          <w:szCs w:val="24"/>
          <w:lang w:val="sq-AL"/>
        </w:rPr>
      </w:pPr>
    </w:p>
    <w:p w:rsidR="00BB4A92" w:rsidRPr="004C0ABB" w:rsidRDefault="00BB4A92"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Ky vendim hyn në fuqi menjëherë.</w:t>
      </w:r>
    </w:p>
    <w:p w:rsidR="00E01131" w:rsidRPr="004C0ABB" w:rsidRDefault="00E01131" w:rsidP="009B0DC6">
      <w:pPr>
        <w:pStyle w:val="Paragrafi"/>
        <w:jc w:val="right"/>
        <w:rPr>
          <w:spacing w:val="-4"/>
          <w:sz w:val="14"/>
          <w:szCs w:val="24"/>
          <w:lang w:val="sq-AL"/>
        </w:rPr>
      </w:pPr>
    </w:p>
    <w:p w:rsidR="00BB4A92" w:rsidRPr="004C0ABB" w:rsidRDefault="00BB4A92" w:rsidP="009B0DC6">
      <w:pPr>
        <w:pStyle w:val="Paragrafi"/>
        <w:jc w:val="right"/>
        <w:rPr>
          <w:spacing w:val="-4"/>
          <w:szCs w:val="24"/>
          <w:lang w:val="sq-AL"/>
        </w:rPr>
      </w:pPr>
      <w:r w:rsidRPr="004C0ABB">
        <w:rPr>
          <w:spacing w:val="-4"/>
          <w:szCs w:val="24"/>
          <w:lang w:val="sq-AL"/>
        </w:rPr>
        <w:t xml:space="preserve"> </w:t>
      </w:r>
      <w:r w:rsidRPr="004C0ABB">
        <w:rPr>
          <w:spacing w:val="-4"/>
          <w:lang w:val="sq-AL"/>
        </w:rPr>
        <w:t>KRYETAR</w:t>
      </w:r>
      <w:r w:rsidRPr="004C0ABB">
        <w:rPr>
          <w:spacing w:val="-4"/>
          <w:szCs w:val="24"/>
          <w:lang w:val="sq-AL"/>
        </w:rPr>
        <w:t xml:space="preserve">I </w:t>
      </w:r>
    </w:p>
    <w:p w:rsidR="00BB4A92" w:rsidRPr="004C0ABB" w:rsidRDefault="00BB4A92" w:rsidP="009B0DC6">
      <w:pPr>
        <w:pStyle w:val="Paragrafi"/>
        <w:jc w:val="right"/>
        <w:rPr>
          <w:b/>
          <w:spacing w:val="-4"/>
          <w:sz w:val="20"/>
          <w:szCs w:val="20"/>
          <w:lang w:val="sq-AL"/>
        </w:rPr>
      </w:pPr>
      <w:r w:rsidRPr="004C0ABB">
        <w:rPr>
          <w:b/>
          <w:spacing w:val="-4"/>
          <w:lang w:val="sq-AL"/>
        </w:rPr>
        <w:t>Gramoz Ruçi</w:t>
      </w:r>
    </w:p>
    <w:p w:rsidR="00BB4A92" w:rsidRPr="004C0ABB" w:rsidRDefault="00BB4A92" w:rsidP="009B0DC6">
      <w:pPr>
        <w:widowControl w:val="0"/>
        <w:tabs>
          <w:tab w:val="left" w:pos="7770"/>
          <w:tab w:val="right" w:pos="9029"/>
        </w:tabs>
        <w:spacing w:after="0" w:line="240" w:lineRule="auto"/>
        <w:rPr>
          <w:rFonts w:ascii="Garamond" w:hAnsi="Garamond"/>
          <w:spacing w:val="-4"/>
          <w:sz w:val="24"/>
          <w:szCs w:val="24"/>
          <w:lang w:val="sq-AL"/>
        </w:rPr>
      </w:pPr>
      <w:r w:rsidRPr="004C0ABB">
        <w:rPr>
          <w:rFonts w:ascii="Garamond" w:hAnsi="Garamond"/>
          <w:spacing w:val="-4"/>
          <w:sz w:val="24"/>
          <w:szCs w:val="24"/>
          <w:lang w:val="sq-AL"/>
        </w:rPr>
        <w:t>Miratuar në datën 5.4.2018</w:t>
      </w:r>
    </w:p>
    <w:p w:rsidR="00B23B60" w:rsidRPr="004C0ABB" w:rsidRDefault="00B23B60" w:rsidP="009B0DC6">
      <w:pPr>
        <w:widowControl w:val="0"/>
        <w:tabs>
          <w:tab w:val="left" w:pos="7770"/>
          <w:tab w:val="right" w:pos="9029"/>
        </w:tabs>
        <w:spacing w:after="0" w:line="240" w:lineRule="auto"/>
        <w:rPr>
          <w:rFonts w:ascii="Garamond" w:hAnsi="Garamond"/>
          <w:spacing w:val="-4"/>
          <w:sz w:val="14"/>
          <w:szCs w:val="24"/>
          <w:lang w:val="sq-AL"/>
        </w:rPr>
      </w:pPr>
    </w:p>
    <w:p w:rsidR="00B23B60" w:rsidRPr="004C0ABB" w:rsidRDefault="00B23B60" w:rsidP="009B0DC6">
      <w:pPr>
        <w:widowControl w:val="0"/>
        <w:spacing w:after="0" w:line="240" w:lineRule="auto"/>
        <w:jc w:val="center"/>
        <w:rPr>
          <w:rFonts w:ascii="Garamond" w:hAnsi="Garamond"/>
          <w:b/>
          <w:spacing w:val="-4"/>
          <w:sz w:val="24"/>
          <w:szCs w:val="24"/>
          <w:lang w:val="sq-AL"/>
        </w:rPr>
      </w:pPr>
      <w:r w:rsidRPr="004C0ABB">
        <w:rPr>
          <w:rFonts w:ascii="Garamond" w:hAnsi="Garamond"/>
          <w:b/>
          <w:spacing w:val="-4"/>
          <w:sz w:val="24"/>
          <w:szCs w:val="24"/>
          <w:lang w:val="sq-AL"/>
        </w:rPr>
        <w:t>REZOLUTË</w:t>
      </w:r>
    </w:p>
    <w:p w:rsidR="00B23B60" w:rsidRPr="004C0ABB" w:rsidRDefault="00B23B60" w:rsidP="009B0DC6">
      <w:pPr>
        <w:widowControl w:val="0"/>
        <w:spacing w:after="0" w:line="240" w:lineRule="auto"/>
        <w:contextualSpacing/>
        <w:jc w:val="center"/>
        <w:rPr>
          <w:rFonts w:ascii="Garamond" w:hAnsi="Garamond"/>
          <w:b/>
          <w:spacing w:val="-4"/>
          <w:sz w:val="24"/>
          <w:szCs w:val="24"/>
          <w:lang w:val="sq-AL"/>
        </w:rPr>
      </w:pPr>
      <w:r w:rsidRPr="004C0ABB">
        <w:rPr>
          <w:rFonts w:ascii="Garamond" w:hAnsi="Garamond"/>
          <w:b/>
          <w:spacing w:val="-4"/>
          <w:sz w:val="24"/>
          <w:szCs w:val="24"/>
          <w:lang w:val="sq-AL"/>
        </w:rPr>
        <w:t xml:space="preserve">PËR VLERËSIMIN E VEPRIMTARISË SË KOMISIONERIT PËR TË DREJTËN </w:t>
      </w:r>
    </w:p>
    <w:p w:rsidR="00B23B60" w:rsidRPr="004C0ABB" w:rsidRDefault="00B23B60" w:rsidP="009B0DC6">
      <w:pPr>
        <w:widowControl w:val="0"/>
        <w:spacing w:after="0" w:line="240" w:lineRule="auto"/>
        <w:contextualSpacing/>
        <w:jc w:val="center"/>
        <w:rPr>
          <w:rFonts w:ascii="Garamond" w:hAnsi="Garamond"/>
          <w:b/>
          <w:spacing w:val="-4"/>
          <w:sz w:val="24"/>
          <w:szCs w:val="24"/>
          <w:lang w:val="sq-AL"/>
        </w:rPr>
      </w:pPr>
      <w:r w:rsidRPr="004C0ABB">
        <w:rPr>
          <w:rFonts w:ascii="Garamond" w:hAnsi="Garamond"/>
          <w:b/>
          <w:spacing w:val="-4"/>
          <w:sz w:val="24"/>
          <w:szCs w:val="24"/>
          <w:lang w:val="sq-AL"/>
        </w:rPr>
        <w:t xml:space="preserve">E INFORMIMIT DHE MBROJTJEN E TË DHËNAVE PERSONALE </w:t>
      </w:r>
    </w:p>
    <w:p w:rsidR="00B23B60" w:rsidRPr="004C0ABB" w:rsidRDefault="00B23B60" w:rsidP="009B0DC6">
      <w:pPr>
        <w:widowControl w:val="0"/>
        <w:spacing w:after="0" w:line="240" w:lineRule="auto"/>
        <w:contextualSpacing/>
        <w:jc w:val="center"/>
        <w:rPr>
          <w:rFonts w:ascii="Garamond" w:hAnsi="Garamond"/>
          <w:b/>
          <w:spacing w:val="-4"/>
          <w:sz w:val="24"/>
          <w:szCs w:val="24"/>
          <w:lang w:val="sq-AL"/>
        </w:rPr>
      </w:pPr>
      <w:r w:rsidRPr="004C0ABB">
        <w:rPr>
          <w:rFonts w:ascii="Garamond" w:hAnsi="Garamond"/>
          <w:b/>
          <w:spacing w:val="-4"/>
          <w:sz w:val="24"/>
          <w:szCs w:val="24"/>
          <w:lang w:val="sq-AL"/>
        </w:rPr>
        <w:t>PËR VITIN 2017</w:t>
      </w:r>
    </w:p>
    <w:p w:rsidR="00B23B60" w:rsidRPr="004C0ABB" w:rsidRDefault="00B23B60" w:rsidP="009B0DC6">
      <w:pPr>
        <w:widowControl w:val="0"/>
        <w:spacing w:after="0" w:line="240" w:lineRule="auto"/>
        <w:contextualSpacing/>
        <w:rPr>
          <w:rFonts w:ascii="Garamond" w:hAnsi="Garamond"/>
          <w:b/>
          <w:spacing w:val="-4"/>
          <w:sz w:val="14"/>
          <w:szCs w:val="24"/>
          <w:lang w:val="sq-AL"/>
        </w:rPr>
      </w:pPr>
    </w:p>
    <w:p w:rsidR="00B23B60" w:rsidRPr="004C0ABB" w:rsidRDefault="00B23B60" w:rsidP="009B0DC6">
      <w:pPr>
        <w:widowControl w:val="0"/>
        <w:spacing w:after="0" w:line="240" w:lineRule="auto"/>
        <w:rPr>
          <w:rFonts w:ascii="Garamond" w:hAnsi="Garamond"/>
          <w:b/>
          <w:spacing w:val="-4"/>
          <w:sz w:val="24"/>
          <w:szCs w:val="24"/>
          <w:lang w:val="sq-AL"/>
        </w:rPr>
      </w:pPr>
      <w:r w:rsidRPr="004C0ABB">
        <w:rPr>
          <w:rFonts w:ascii="Garamond" w:hAnsi="Garamond"/>
          <w:b/>
          <w:spacing w:val="-4"/>
          <w:sz w:val="24"/>
          <w:szCs w:val="24"/>
          <w:lang w:val="sq-AL"/>
        </w:rPr>
        <w:tab/>
        <w:t>Kuvendi i Shqipërisë vlerëson:</w:t>
      </w:r>
    </w:p>
    <w:p w:rsidR="00B23B60" w:rsidRPr="004C0ABB" w:rsidRDefault="00B23B60" w:rsidP="009B0DC6">
      <w:pPr>
        <w:widowControl w:val="0"/>
        <w:shd w:val="clear" w:color="auto" w:fill="FFFFFF"/>
        <w:spacing w:after="0" w:line="240" w:lineRule="auto"/>
        <w:rPr>
          <w:rFonts w:ascii="Garamond" w:hAnsi="Garamond"/>
          <w:spacing w:val="-6"/>
          <w:sz w:val="24"/>
          <w:szCs w:val="24"/>
          <w:lang w:val="sq-AL"/>
        </w:rPr>
      </w:pPr>
      <w:r w:rsidRPr="004C0ABB">
        <w:rPr>
          <w:rFonts w:ascii="Garamond" w:hAnsi="Garamond"/>
          <w:spacing w:val="-6"/>
          <w:sz w:val="24"/>
          <w:szCs w:val="24"/>
          <w:lang w:val="sq-AL"/>
        </w:rPr>
        <w:tab/>
        <w:t>- Rolin e Komisionerit për të Drejtën e Informimit dhe Mbrojtjen e të Dhënave Personale, si institucion i pavarur dhe autoriteti përgjegjës që mbikëqyr dhe monitoron të drejtën e informimit dhe mbrojtjen e të dhënave personale, në përputhje me ligjin nr. 119/2014 “Për të drejtën e informimit” dhe ligjin nr. 9887, datë 10.3.2008, “Për mbrojtjen e të dhënave personale”, të ndryshuar;</w:t>
      </w:r>
    </w:p>
    <w:p w:rsidR="00B23B60" w:rsidRPr="004C0ABB" w:rsidRDefault="00B23B60" w:rsidP="009B0DC6">
      <w:pPr>
        <w:widowControl w:val="0"/>
        <w:shd w:val="clear" w:color="auto" w:fill="FFFFFF"/>
        <w:spacing w:after="0" w:line="240" w:lineRule="auto"/>
        <w:rPr>
          <w:rStyle w:val="hps"/>
          <w:rFonts w:ascii="Garamond" w:hAnsi="Garamond"/>
          <w:spacing w:val="-4"/>
          <w:sz w:val="24"/>
          <w:szCs w:val="24"/>
          <w:lang w:val="sq-AL"/>
        </w:rPr>
      </w:pPr>
      <w:r w:rsidRPr="004C0ABB">
        <w:rPr>
          <w:rStyle w:val="hps"/>
          <w:rFonts w:ascii="Garamond" w:hAnsi="Garamond"/>
          <w:spacing w:val="-4"/>
          <w:sz w:val="24"/>
          <w:szCs w:val="24"/>
          <w:lang w:val="sq-AL"/>
        </w:rPr>
        <w:lastRenderedPageBreak/>
        <w:tab/>
        <w:t>- Rolin aktiv të Zyrës së Komisionerit në rritjen e ndërgjegjësimit të Autoriteteve Publike për detyrimet e tyre mbi hartimin dhe publikimin e programeve të transparencës dhe dhënien e informacionit publik;</w:t>
      </w:r>
    </w:p>
    <w:p w:rsidR="00B23B60" w:rsidRPr="004C0ABB" w:rsidRDefault="00B23B60"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ab/>
        <w:t>- Angazhimin e Zyrës së Komisionerit për rritjen e numrit të inspektimeve dhe verifikimit të rekomandimeve në sektorë të ndryshëm që mbledhin e përpunojnë të dhëna personale;</w:t>
      </w:r>
    </w:p>
    <w:p w:rsidR="00B23B60" w:rsidRPr="004C0ABB" w:rsidRDefault="00B23B60"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ab/>
        <w:t>- Zhvillimin e trajnimeve lidhur me zbatimin e ligjit për mbrojtjen e të dhënave personale për kontrolluesit publik dhe privat.</w:t>
      </w:r>
    </w:p>
    <w:p w:rsidR="00B23B60" w:rsidRPr="004C0ABB" w:rsidRDefault="00B23B60" w:rsidP="009B0DC6">
      <w:pPr>
        <w:widowControl w:val="0"/>
        <w:shd w:val="clear" w:color="auto" w:fill="FFFFFF"/>
        <w:spacing w:after="0" w:line="240" w:lineRule="auto"/>
        <w:rPr>
          <w:rFonts w:ascii="Garamond" w:hAnsi="Garamond"/>
          <w:b/>
          <w:spacing w:val="-4"/>
          <w:sz w:val="24"/>
          <w:szCs w:val="24"/>
          <w:lang w:val="sq-AL"/>
        </w:rPr>
      </w:pPr>
      <w:r w:rsidRPr="004C0ABB">
        <w:rPr>
          <w:rFonts w:ascii="Garamond" w:hAnsi="Garamond"/>
          <w:b/>
          <w:spacing w:val="-4"/>
          <w:sz w:val="24"/>
          <w:szCs w:val="24"/>
          <w:lang w:val="sq-AL"/>
        </w:rPr>
        <w:tab/>
        <w:t>Kuvendi i Shqipërisë konstaton se gjatë vitit 2017:</w:t>
      </w:r>
    </w:p>
    <w:p w:rsidR="00D6359F" w:rsidRDefault="00B23B60"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Zyra e Komisionerit ka kryer inspektime pranë Autoriteteve Publike, me qëllim kërkimin e informacionit lidhur me publikimin e programeve të transparencës, caktimit të koordinatorëve për të drejtën e informimit dhe publikimin e regjistrit të kërkesave dhe përgjigjeve.</w:t>
      </w:r>
    </w:p>
    <w:p w:rsidR="00B23B60" w:rsidRPr="004C0ABB" w:rsidRDefault="00B23B60"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 </w:t>
      </w:r>
    </w:p>
    <w:p w:rsidR="00B23B60" w:rsidRPr="004C0ABB" w:rsidRDefault="00B23B60"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ab/>
        <w:t>- Ka rënie të numrit të ankesave pranë Zyrës së Komisionerit krahasuar me një vit më parë në lidhje me të drejtën për informimit, tregues ky që lidhet edhe me rritjen e përgjegjshmërisë së autoriteteve publike në dhënien e informacionit të kërkuar.</w:t>
      </w:r>
    </w:p>
    <w:p w:rsidR="00B23B60" w:rsidRPr="004C0ABB" w:rsidRDefault="00B23B60" w:rsidP="009B0DC6">
      <w:pPr>
        <w:widowControl w:val="0"/>
        <w:shd w:val="clear" w:color="auto" w:fill="FFFFFF"/>
        <w:spacing w:after="0" w:line="240" w:lineRule="auto"/>
        <w:rPr>
          <w:rFonts w:ascii="Garamond" w:eastAsia="Times New Roman" w:hAnsi="Garamond"/>
          <w:spacing w:val="-4"/>
          <w:sz w:val="24"/>
          <w:szCs w:val="24"/>
          <w:lang w:val="sq-AL"/>
        </w:rPr>
      </w:pPr>
      <w:r w:rsidRPr="004C0ABB">
        <w:rPr>
          <w:rFonts w:ascii="Garamond" w:eastAsia="Times New Roman" w:hAnsi="Garamond"/>
          <w:spacing w:val="-4"/>
          <w:sz w:val="24"/>
          <w:szCs w:val="24"/>
          <w:lang w:val="sq-AL"/>
        </w:rPr>
        <w:t xml:space="preserve">- Është rritur numri i ankesave të drejtuara nga qytetarët pranë Zyrës së Komisionerit në krahasim me numrin e ankesave të depozituara nga organizatat e shoqërisë civile lidhur me garantimin e të drejtës për informim. </w:t>
      </w:r>
    </w:p>
    <w:p w:rsidR="00B23B60" w:rsidRPr="004C0ABB" w:rsidRDefault="00B23B60" w:rsidP="009B0DC6">
      <w:pPr>
        <w:widowControl w:val="0"/>
        <w:shd w:val="clear" w:color="auto" w:fill="FFFFFF"/>
        <w:spacing w:after="0" w:line="240" w:lineRule="auto"/>
        <w:rPr>
          <w:rFonts w:ascii="Garamond" w:hAnsi="Garamond"/>
          <w:spacing w:val="-4"/>
          <w:sz w:val="24"/>
          <w:szCs w:val="24"/>
          <w:lang w:val="sq-AL"/>
        </w:rPr>
      </w:pPr>
      <w:r w:rsidRPr="004C0ABB">
        <w:rPr>
          <w:rFonts w:ascii="Garamond" w:hAnsi="Garamond"/>
          <w:spacing w:val="-4"/>
          <w:sz w:val="24"/>
          <w:szCs w:val="24"/>
          <w:lang w:val="sq-AL"/>
        </w:rPr>
        <w:t xml:space="preserve">- Është rritur numri i ankesave nga qytetarët, në zbatim të ligjit nr. 9887, datë 10.3.2008, “Për mbrojtjen e të dhënave personale”, si një </w:t>
      </w:r>
      <w:r w:rsidRPr="004C0ABB">
        <w:rPr>
          <w:rFonts w:ascii="Garamond" w:eastAsia="Times New Roman" w:hAnsi="Garamond"/>
          <w:spacing w:val="-4"/>
          <w:sz w:val="24"/>
          <w:szCs w:val="24"/>
          <w:lang w:val="sq-AL"/>
        </w:rPr>
        <w:t>tregues i ndërgjegjësimit të tyre mbi të drejtat që i garanton ky ligj.</w:t>
      </w:r>
    </w:p>
    <w:p w:rsidR="00B23B60" w:rsidRPr="004C0ABB" w:rsidRDefault="00B23B60" w:rsidP="009B0DC6">
      <w:pPr>
        <w:widowControl w:val="0"/>
        <w:shd w:val="clear" w:color="auto" w:fill="FFFFFF"/>
        <w:spacing w:after="0" w:line="240" w:lineRule="auto"/>
        <w:rPr>
          <w:rFonts w:ascii="Garamond" w:eastAsia="Times New Roman" w:hAnsi="Garamond"/>
          <w:spacing w:val="-4"/>
          <w:sz w:val="24"/>
          <w:szCs w:val="24"/>
          <w:lang w:val="sq-AL"/>
        </w:rPr>
      </w:pPr>
      <w:r w:rsidRPr="004C0ABB">
        <w:rPr>
          <w:rFonts w:ascii="Garamond" w:eastAsia="Times New Roman" w:hAnsi="Garamond"/>
          <w:spacing w:val="-4"/>
          <w:sz w:val="24"/>
          <w:szCs w:val="24"/>
          <w:lang w:val="sq-AL"/>
        </w:rPr>
        <w:t>- Zyra e Komisionerit ka vazhduar me monitorimin dhe mbikëqyrjen e përpunimit të të dhënave personale, në kontrollues publik dhe privat, kryesisht në sektorë të mëdhenj, duke dalë edhe me rekomandime unifikuese në sektorë të veçantë.</w:t>
      </w:r>
    </w:p>
    <w:p w:rsidR="00B23B60" w:rsidRPr="004C0ABB" w:rsidRDefault="00B23B60" w:rsidP="009B0DC6">
      <w:pPr>
        <w:widowControl w:val="0"/>
        <w:shd w:val="clear" w:color="auto" w:fill="FFFFFF"/>
        <w:spacing w:after="0" w:line="240" w:lineRule="auto"/>
        <w:rPr>
          <w:rFonts w:ascii="Garamond" w:eastAsia="Times New Roman" w:hAnsi="Garamond"/>
          <w:spacing w:val="-4"/>
          <w:sz w:val="24"/>
          <w:szCs w:val="24"/>
          <w:lang w:val="sq-AL"/>
        </w:rPr>
      </w:pPr>
      <w:r w:rsidRPr="004C0ABB">
        <w:rPr>
          <w:rFonts w:ascii="Garamond" w:eastAsia="Times New Roman" w:hAnsi="Garamond"/>
          <w:spacing w:val="-4"/>
          <w:sz w:val="24"/>
          <w:szCs w:val="24"/>
          <w:lang w:val="sq-AL"/>
        </w:rPr>
        <w:t>- Është rritur numri i hetimeve administrative me iniciativë të Zyrës së Komisionerit në sektorë të ndryshëm.</w:t>
      </w:r>
    </w:p>
    <w:p w:rsidR="00B23B60" w:rsidRPr="004C0ABB" w:rsidRDefault="00B23B60" w:rsidP="009B0DC6">
      <w:pPr>
        <w:widowControl w:val="0"/>
        <w:shd w:val="clear" w:color="auto" w:fill="FFFFFF"/>
        <w:spacing w:after="0" w:line="240" w:lineRule="auto"/>
        <w:rPr>
          <w:rFonts w:ascii="Garamond" w:hAnsi="Garamond"/>
          <w:spacing w:val="-4"/>
          <w:sz w:val="24"/>
          <w:szCs w:val="24"/>
          <w:lang w:val="sq-AL"/>
        </w:rPr>
      </w:pPr>
      <w:r w:rsidRPr="004C0ABB">
        <w:rPr>
          <w:rFonts w:ascii="Garamond" w:eastAsia="Times New Roman" w:hAnsi="Garamond"/>
          <w:spacing w:val="-4"/>
          <w:sz w:val="24"/>
          <w:szCs w:val="24"/>
          <w:lang w:val="sq-AL"/>
        </w:rPr>
        <w:t xml:space="preserve">- Është rritur roli </w:t>
      </w:r>
      <w:r w:rsidRPr="004C0ABB">
        <w:rPr>
          <w:rFonts w:ascii="Garamond" w:hAnsi="Garamond"/>
          <w:spacing w:val="-4"/>
          <w:sz w:val="24"/>
          <w:szCs w:val="24"/>
          <w:lang w:val="sq-AL"/>
        </w:rPr>
        <w:t xml:space="preserve">Zyrës së Komisionerit në dhënien e mendimeve ligjore për projektakte ligjore e nënligjore, me synim përputhshmërinë e legjislacionit të brendshëm me ligjin për mbrojtjen </w:t>
      </w:r>
      <w:r w:rsidRPr="004C0ABB">
        <w:rPr>
          <w:rFonts w:ascii="Garamond" w:hAnsi="Garamond"/>
          <w:spacing w:val="-4"/>
          <w:sz w:val="24"/>
          <w:szCs w:val="24"/>
          <w:lang w:val="sq-AL"/>
        </w:rPr>
        <w:lastRenderedPageBreak/>
        <w:t>e të dhënave personale.</w:t>
      </w:r>
    </w:p>
    <w:p w:rsidR="00B23B60" w:rsidRPr="004C0ABB" w:rsidRDefault="00B23B60" w:rsidP="009B0DC6">
      <w:pPr>
        <w:widowControl w:val="0"/>
        <w:spacing w:after="0" w:line="240" w:lineRule="auto"/>
        <w:rPr>
          <w:rFonts w:ascii="Garamond" w:hAnsi="Garamond"/>
          <w:b/>
          <w:spacing w:val="-6"/>
          <w:sz w:val="24"/>
          <w:szCs w:val="24"/>
          <w:lang w:val="sq-AL"/>
        </w:rPr>
      </w:pPr>
      <w:bookmarkStart w:id="9" w:name="_Toc474707702"/>
      <w:r w:rsidRPr="004C0ABB">
        <w:rPr>
          <w:rFonts w:ascii="Garamond" w:hAnsi="Garamond"/>
          <w:b/>
          <w:spacing w:val="-6"/>
          <w:sz w:val="24"/>
          <w:szCs w:val="24"/>
          <w:lang w:val="sq-AL"/>
        </w:rPr>
        <w:tab/>
        <w:t>Kuvendi i Shqipërisë, për vitin 2018, kërkon nga Zyra e Komisionerit:</w:t>
      </w:r>
    </w:p>
    <w:bookmarkEnd w:id="9"/>
    <w:p w:rsidR="00B23B60" w:rsidRPr="004C0ABB" w:rsidRDefault="00B23B60" w:rsidP="009B0DC6">
      <w:pPr>
        <w:widowControl w:val="0"/>
        <w:spacing w:after="0" w:line="240" w:lineRule="auto"/>
        <w:rPr>
          <w:rStyle w:val="Strong"/>
          <w:rFonts w:ascii="Garamond" w:hAnsi="Garamond"/>
          <w:b w:val="0"/>
          <w:spacing w:val="-6"/>
          <w:sz w:val="24"/>
          <w:szCs w:val="24"/>
          <w:lang w:val="sq-AL"/>
        </w:rPr>
      </w:pPr>
      <w:r w:rsidRPr="004C0ABB">
        <w:rPr>
          <w:rStyle w:val="Strong"/>
          <w:rFonts w:ascii="Garamond" w:hAnsi="Garamond"/>
          <w:b w:val="0"/>
          <w:color w:val="000000" w:themeColor="text1"/>
          <w:spacing w:val="-6"/>
          <w:sz w:val="24"/>
          <w:szCs w:val="24"/>
          <w:lang w:val="sq-AL"/>
        </w:rPr>
        <w:tab/>
        <w:t>- Të angazhohet maksimalisht si institucion përgjegjës për zbatimin e detyrimeve që rrjedhin nga VKM</w:t>
      </w:r>
      <w:r w:rsidR="00DE5542">
        <w:rPr>
          <w:rStyle w:val="Strong"/>
          <w:rFonts w:ascii="Garamond" w:hAnsi="Garamond"/>
          <w:b w:val="0"/>
          <w:color w:val="000000" w:themeColor="text1"/>
          <w:spacing w:val="-6"/>
          <w:sz w:val="24"/>
          <w:szCs w:val="24"/>
          <w:lang w:val="sq-AL"/>
        </w:rPr>
        <w:t>-ja</w:t>
      </w:r>
      <w:r w:rsidRPr="004C0ABB">
        <w:rPr>
          <w:rStyle w:val="Strong"/>
          <w:rFonts w:ascii="Garamond" w:hAnsi="Garamond"/>
          <w:b w:val="0"/>
          <w:color w:val="000000" w:themeColor="text1"/>
          <w:spacing w:val="-6"/>
          <w:sz w:val="24"/>
          <w:szCs w:val="24"/>
          <w:lang w:val="sq-AL"/>
        </w:rPr>
        <w:t xml:space="preserve"> “Për krijimin e bazës së të dhënave shtetërore, regjistri elektronik i kërkesave dhe përgjigjeve për të drejtën e informimit”. </w:t>
      </w:r>
    </w:p>
    <w:p w:rsidR="00B23B60" w:rsidRPr="004C0ABB" w:rsidRDefault="00B23B60" w:rsidP="009B0DC6">
      <w:pPr>
        <w:widowControl w:val="0"/>
        <w:spacing w:after="0" w:line="240" w:lineRule="auto"/>
        <w:rPr>
          <w:rStyle w:val="Strong"/>
          <w:rFonts w:ascii="Garamond" w:hAnsi="Garamond"/>
          <w:spacing w:val="-4"/>
          <w:sz w:val="24"/>
          <w:szCs w:val="24"/>
          <w:lang w:val="sq-AL"/>
        </w:rPr>
      </w:pPr>
      <w:r w:rsidRPr="004C0ABB">
        <w:rPr>
          <w:rFonts w:ascii="Garamond" w:hAnsi="Garamond"/>
          <w:spacing w:val="-4"/>
          <w:sz w:val="24"/>
          <w:szCs w:val="24"/>
          <w:lang w:val="sq-AL"/>
        </w:rPr>
        <w:tab/>
        <w:t>- Të rrisë hetimet proaktive me iniciativë lidhur me procesin e mbledhjes dhe përpunimit të të dhënave personale të qytetarëve nga kompanitë e mëdha publike dhe private.</w:t>
      </w:r>
    </w:p>
    <w:p w:rsidR="00B23B60" w:rsidRPr="004C0ABB" w:rsidRDefault="00B23B60"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xml:space="preserve">- Të rrisë masat administrative për shkelje ligjore të konstatuara, për mungesën e programeve të transparencës, regjistrit të kërkesave dhe përgjigjeve dhe caktimin e koordinatorit, me fokus të veçantë ministritë dhe organet e pushtetit qendror. </w:t>
      </w:r>
    </w:p>
    <w:p w:rsidR="00B23B60" w:rsidRPr="004C0ABB" w:rsidRDefault="00B23B60" w:rsidP="009B0DC6">
      <w:pPr>
        <w:widowControl w:val="0"/>
        <w:spacing w:after="0" w:line="240" w:lineRule="auto"/>
        <w:rPr>
          <w:rFonts w:ascii="Garamond" w:hAnsi="Garamond"/>
          <w:spacing w:val="-4"/>
          <w:sz w:val="24"/>
          <w:szCs w:val="24"/>
          <w:lang w:val="sq-AL"/>
        </w:rPr>
      </w:pPr>
      <w:r w:rsidRPr="004C0ABB">
        <w:rPr>
          <w:rFonts w:ascii="Garamond" w:hAnsi="Garamond"/>
          <w:spacing w:val="-4"/>
          <w:sz w:val="24"/>
          <w:szCs w:val="24"/>
          <w:lang w:val="sq-AL"/>
        </w:rPr>
        <w:tab/>
        <w:t>- Të angazhohet për pasurimin e programeve të transparencës së institucioneve publike dhe jopublike, me informacione që kanë të bëjnë me objektivat për zhvillimin e qëndrueshëm, në kuadër dhe të rezolutës së Kuvendit të dhjetorit 2017 “Për objektivat e zhvillimit të qëndrueshëm të agjendës 2030 të shteteve anëtare të Kombeve të Bashkuara”.</w:t>
      </w:r>
    </w:p>
    <w:p w:rsidR="00B23B60" w:rsidRPr="004C0ABB" w:rsidRDefault="00B23B60" w:rsidP="009B0DC6">
      <w:pPr>
        <w:widowControl w:val="0"/>
        <w:spacing w:after="0" w:line="240" w:lineRule="auto"/>
        <w:rPr>
          <w:rFonts w:ascii="Garamond" w:hAnsi="Garamond"/>
          <w:color w:val="000000" w:themeColor="text1"/>
          <w:spacing w:val="-4"/>
          <w:sz w:val="24"/>
          <w:szCs w:val="24"/>
          <w:lang w:val="sq-AL"/>
        </w:rPr>
      </w:pPr>
      <w:r w:rsidRPr="004C0ABB">
        <w:rPr>
          <w:rFonts w:ascii="Garamond" w:hAnsi="Garamond"/>
          <w:color w:val="000000" w:themeColor="text1"/>
          <w:spacing w:val="-4"/>
          <w:sz w:val="24"/>
          <w:szCs w:val="24"/>
          <w:lang w:val="sq-AL"/>
        </w:rPr>
        <w:tab/>
        <w:t xml:space="preserve">- Të angazhohet për hartimin e projektakteve normative që përafrojnë plotësisht dispozitat e paketës së re ligjore të BE-së në fushën e mbrojtjes se të dhënave personale: Rregulloren (BE) 2016/679 të Parlamentit </w:t>
      </w:r>
      <w:r w:rsidR="00DE5542" w:rsidRPr="004C0ABB">
        <w:rPr>
          <w:rFonts w:ascii="Garamond" w:hAnsi="Garamond"/>
          <w:color w:val="000000" w:themeColor="text1"/>
          <w:spacing w:val="-4"/>
          <w:sz w:val="24"/>
          <w:szCs w:val="24"/>
          <w:lang w:val="sq-AL"/>
        </w:rPr>
        <w:t>Evropian</w:t>
      </w:r>
      <w:r w:rsidRPr="004C0ABB">
        <w:rPr>
          <w:rFonts w:ascii="Garamond" w:hAnsi="Garamond"/>
          <w:color w:val="000000" w:themeColor="text1"/>
          <w:spacing w:val="-4"/>
          <w:sz w:val="24"/>
          <w:szCs w:val="24"/>
          <w:lang w:val="sq-AL"/>
        </w:rPr>
        <w:t xml:space="preserve"> dhe të Këshillit, </w:t>
      </w:r>
      <w:r w:rsidRPr="004C0ABB">
        <w:rPr>
          <w:rFonts w:ascii="Garamond" w:hAnsi="Garamond"/>
          <w:color w:val="000000" w:themeColor="text1"/>
          <w:spacing w:val="-4"/>
          <w:sz w:val="24"/>
          <w:szCs w:val="24"/>
          <w:lang w:val="sq-AL"/>
        </w:rPr>
        <w:lastRenderedPageBreak/>
        <w:t xml:space="preserve">të datës 27 prill 2016 (Rregullorja e Përgjithshme për Mbrojtjen e të Dhënave Personale) dhe Direktivën (BE) 2016/680 të Parlamentit </w:t>
      </w:r>
      <w:r w:rsidR="00DE5542" w:rsidRPr="004C0ABB">
        <w:rPr>
          <w:rFonts w:ascii="Garamond" w:hAnsi="Garamond"/>
          <w:color w:val="000000" w:themeColor="text1"/>
          <w:spacing w:val="-4"/>
          <w:sz w:val="24"/>
          <w:szCs w:val="24"/>
          <w:lang w:val="sq-AL"/>
        </w:rPr>
        <w:t>Evropian</w:t>
      </w:r>
      <w:r w:rsidRPr="004C0ABB">
        <w:rPr>
          <w:rFonts w:ascii="Garamond" w:hAnsi="Garamond"/>
          <w:color w:val="000000" w:themeColor="text1"/>
          <w:spacing w:val="-4"/>
          <w:sz w:val="24"/>
          <w:szCs w:val="24"/>
          <w:lang w:val="sq-AL"/>
        </w:rPr>
        <w:t xml:space="preserve"> dhe të Këshillit, të datës 27 prill 2016 (Direktiva për mbrojtjen e të dhënave të personave fizikë gjatë procesit penal). </w:t>
      </w:r>
    </w:p>
    <w:p w:rsidR="00B23B60" w:rsidRPr="004C0ABB" w:rsidRDefault="00B23B60" w:rsidP="009B0DC6">
      <w:pPr>
        <w:widowControl w:val="0"/>
        <w:spacing w:after="0" w:line="240" w:lineRule="auto"/>
        <w:rPr>
          <w:rFonts w:ascii="Garamond" w:hAnsi="Garamond"/>
          <w:spacing w:val="-6"/>
          <w:sz w:val="24"/>
          <w:szCs w:val="24"/>
          <w:lang w:val="sq-AL"/>
        </w:rPr>
      </w:pPr>
      <w:r w:rsidRPr="004C0ABB">
        <w:rPr>
          <w:rFonts w:ascii="Garamond" w:hAnsi="Garamond"/>
          <w:spacing w:val="-6"/>
          <w:sz w:val="24"/>
          <w:szCs w:val="24"/>
          <w:lang w:val="sq-AL"/>
        </w:rPr>
        <w:tab/>
        <w:t xml:space="preserve">- Të rrisë kontrollet dhe hetimet administrative lidhur me respektimin e së drejtës për informim dhe mbrojtjes së të dhënave personale. </w:t>
      </w:r>
    </w:p>
    <w:p w:rsidR="00B23B60" w:rsidRPr="004C0ABB" w:rsidRDefault="00B23B60" w:rsidP="009B0DC6">
      <w:pPr>
        <w:widowControl w:val="0"/>
        <w:spacing w:after="0" w:line="240" w:lineRule="auto"/>
        <w:rPr>
          <w:rFonts w:ascii="Garamond" w:hAnsi="Garamond"/>
          <w:spacing w:val="-6"/>
          <w:sz w:val="24"/>
          <w:szCs w:val="24"/>
          <w:lang w:val="sq-AL"/>
        </w:rPr>
      </w:pPr>
      <w:r w:rsidRPr="004C0ABB">
        <w:rPr>
          <w:rFonts w:ascii="Garamond" w:hAnsi="Garamond"/>
          <w:spacing w:val="-6"/>
          <w:sz w:val="24"/>
          <w:szCs w:val="24"/>
          <w:lang w:val="sq-AL"/>
        </w:rPr>
        <w:tab/>
        <w:t>- Të hartojë dhe të miratojë modelin e programit të transparencës për organet e vetëqeverisjes vendore.</w:t>
      </w:r>
    </w:p>
    <w:p w:rsidR="00B23B60" w:rsidRPr="004C0ABB" w:rsidRDefault="00B23B60" w:rsidP="009B0DC6">
      <w:pPr>
        <w:widowControl w:val="0"/>
        <w:spacing w:after="0" w:line="240" w:lineRule="auto"/>
        <w:rPr>
          <w:rFonts w:ascii="Garamond" w:hAnsi="Garamond"/>
          <w:spacing w:val="-6"/>
          <w:sz w:val="24"/>
          <w:szCs w:val="24"/>
          <w:lang w:val="sq-AL"/>
        </w:rPr>
      </w:pPr>
      <w:bookmarkStart w:id="10" w:name="_Toc474707703"/>
      <w:bookmarkStart w:id="11" w:name="_Toc474707628"/>
      <w:bookmarkStart w:id="12" w:name="_Toc474619239"/>
      <w:r w:rsidRPr="004C0ABB">
        <w:rPr>
          <w:rFonts w:ascii="Garamond" w:hAnsi="Garamond"/>
          <w:spacing w:val="-6"/>
          <w:sz w:val="24"/>
          <w:szCs w:val="24"/>
          <w:lang w:val="sq-AL"/>
        </w:rPr>
        <w:tab/>
        <w:t>- Të monitorojë në vazhdimësi mbikëqyrjen e</w:t>
      </w:r>
      <w:r w:rsidR="004C0ABB">
        <w:rPr>
          <w:rFonts w:ascii="Garamond" w:hAnsi="Garamond"/>
          <w:spacing w:val="-6"/>
          <w:sz w:val="24"/>
          <w:szCs w:val="24"/>
          <w:lang w:val="sq-AL"/>
        </w:rPr>
        <w:t xml:space="preserve"> </w:t>
      </w:r>
      <w:r w:rsidRPr="004C0ABB">
        <w:rPr>
          <w:rFonts w:ascii="Garamond" w:hAnsi="Garamond"/>
          <w:spacing w:val="-6"/>
          <w:sz w:val="24"/>
          <w:szCs w:val="24"/>
          <w:lang w:val="sq-AL"/>
        </w:rPr>
        <w:t>zbatimit të ligjit nr. 9887, datë 10.3.2008, “Për mbrojtjen e të dhënave personale”</w:t>
      </w:r>
      <w:bookmarkEnd w:id="10"/>
      <w:bookmarkEnd w:id="11"/>
      <w:bookmarkEnd w:id="12"/>
      <w:r w:rsidRPr="004C0ABB">
        <w:rPr>
          <w:rFonts w:ascii="Garamond" w:hAnsi="Garamond"/>
          <w:spacing w:val="-6"/>
          <w:sz w:val="24"/>
          <w:szCs w:val="24"/>
          <w:lang w:val="sq-AL"/>
        </w:rPr>
        <w:t xml:space="preserve"> mbi plan tematik, duke synuar unifikimin e praktikave në sektorë të ndryshëm.</w:t>
      </w:r>
    </w:p>
    <w:p w:rsidR="00B23B60" w:rsidRPr="004C0ABB" w:rsidRDefault="00B23B60" w:rsidP="009B0DC6">
      <w:pPr>
        <w:widowControl w:val="0"/>
        <w:spacing w:after="0" w:line="240" w:lineRule="auto"/>
        <w:rPr>
          <w:rFonts w:ascii="Garamond" w:hAnsi="Garamond"/>
          <w:spacing w:val="-6"/>
          <w:sz w:val="24"/>
          <w:szCs w:val="24"/>
          <w:lang w:val="sq-AL"/>
        </w:rPr>
      </w:pPr>
      <w:r w:rsidRPr="004C0ABB">
        <w:rPr>
          <w:rFonts w:ascii="Garamond" w:hAnsi="Garamond"/>
          <w:spacing w:val="-6"/>
          <w:sz w:val="24"/>
          <w:szCs w:val="24"/>
          <w:lang w:val="sq-AL"/>
        </w:rPr>
        <w:tab/>
        <w:t>- Të monitorojë zbatimin e rekomandimeve</w:t>
      </w:r>
      <w:r w:rsidR="00FC6726" w:rsidRPr="004C0ABB">
        <w:rPr>
          <w:rFonts w:ascii="Garamond" w:hAnsi="Garamond"/>
          <w:spacing w:val="-6"/>
          <w:sz w:val="24"/>
          <w:szCs w:val="24"/>
          <w:lang w:val="sq-AL"/>
        </w:rPr>
        <w:t xml:space="preserve"> </w:t>
      </w:r>
      <w:r w:rsidRPr="004C0ABB">
        <w:rPr>
          <w:rFonts w:ascii="Garamond" w:hAnsi="Garamond"/>
          <w:spacing w:val="-6"/>
          <w:sz w:val="24"/>
          <w:szCs w:val="24"/>
          <w:lang w:val="sq-AL"/>
        </w:rPr>
        <w:t>/urdhrave të dhëna nga Zyra e Komisionerit, me fokus institucionet publike.</w:t>
      </w:r>
    </w:p>
    <w:p w:rsidR="00B23B60" w:rsidRPr="004C0ABB" w:rsidRDefault="00B23B60" w:rsidP="009B0DC6">
      <w:pPr>
        <w:widowControl w:val="0"/>
        <w:spacing w:after="0" w:line="240" w:lineRule="auto"/>
        <w:rPr>
          <w:rFonts w:ascii="Garamond" w:eastAsia="Times New Roman" w:hAnsi="Garamond"/>
          <w:spacing w:val="-6"/>
          <w:sz w:val="24"/>
          <w:szCs w:val="24"/>
          <w:lang w:val="sq-AL"/>
        </w:rPr>
      </w:pPr>
      <w:r w:rsidRPr="004C0ABB">
        <w:rPr>
          <w:rFonts w:ascii="Garamond" w:hAnsi="Garamond"/>
          <w:spacing w:val="-6"/>
          <w:sz w:val="24"/>
          <w:szCs w:val="24"/>
          <w:lang w:val="sq-AL"/>
        </w:rPr>
        <w:tab/>
        <w:t xml:space="preserve">- Të rrisë aktivitetet ndërgjegjësuese me autoritetet publike, qytetarët, kontrolluesit publikë e privatë, shoqërinë civile, </w:t>
      </w:r>
      <w:r w:rsidRPr="004C0ABB">
        <w:rPr>
          <w:rFonts w:ascii="Garamond" w:hAnsi="Garamond"/>
          <w:bCs/>
          <w:spacing w:val="-6"/>
          <w:sz w:val="24"/>
          <w:szCs w:val="24"/>
          <w:lang w:val="sq-AL"/>
        </w:rPr>
        <w:t>për të dy fushat e veprimtarisë që mbulon Zyra e Komisionerit, të dhënat personale dhe të drejtën e informimit.</w:t>
      </w:r>
    </w:p>
    <w:p w:rsidR="00B23B60" w:rsidRPr="004C0ABB" w:rsidRDefault="00B23B60" w:rsidP="009B0DC6">
      <w:pPr>
        <w:widowControl w:val="0"/>
        <w:spacing w:after="0" w:line="240" w:lineRule="auto"/>
        <w:rPr>
          <w:rFonts w:ascii="Garamond" w:hAnsi="Garamond"/>
          <w:bCs/>
          <w:iCs/>
          <w:spacing w:val="-6"/>
          <w:sz w:val="24"/>
          <w:szCs w:val="24"/>
          <w:lang w:val="sq-AL"/>
        </w:rPr>
      </w:pPr>
      <w:r w:rsidRPr="004C0ABB">
        <w:rPr>
          <w:rFonts w:ascii="Garamond" w:hAnsi="Garamond"/>
          <w:bCs/>
          <w:iCs/>
          <w:spacing w:val="-6"/>
          <w:sz w:val="24"/>
          <w:szCs w:val="24"/>
          <w:lang w:val="sq-AL"/>
        </w:rPr>
        <w:tab/>
        <w:t>- Të forcojë kapacitetet</w:t>
      </w:r>
      <w:r w:rsidR="004C0ABB">
        <w:rPr>
          <w:rFonts w:ascii="Garamond" w:hAnsi="Garamond"/>
          <w:bCs/>
          <w:iCs/>
          <w:spacing w:val="-6"/>
          <w:sz w:val="24"/>
          <w:szCs w:val="24"/>
          <w:lang w:val="sq-AL"/>
        </w:rPr>
        <w:t xml:space="preserve"> </w:t>
      </w:r>
      <w:r w:rsidRPr="004C0ABB">
        <w:rPr>
          <w:rFonts w:ascii="Garamond" w:hAnsi="Garamond"/>
          <w:bCs/>
          <w:iCs/>
          <w:spacing w:val="-6"/>
          <w:sz w:val="24"/>
          <w:szCs w:val="24"/>
          <w:lang w:val="sq-AL"/>
        </w:rPr>
        <w:t>institucionale nëpërmjet trajnimeve dhe bashkëpunimit me organizmat ndërkombëtarë.</w:t>
      </w:r>
    </w:p>
    <w:p w:rsidR="00B23B60" w:rsidRPr="004C0ABB" w:rsidRDefault="00B23B60" w:rsidP="009B0DC6">
      <w:pPr>
        <w:widowControl w:val="0"/>
        <w:spacing w:after="0" w:line="240" w:lineRule="auto"/>
        <w:jc w:val="right"/>
        <w:rPr>
          <w:rFonts w:ascii="Times New Roman" w:eastAsia="MS Mincho" w:hAnsi="Times New Roman"/>
          <w:spacing w:val="-4"/>
          <w:sz w:val="24"/>
          <w:szCs w:val="24"/>
          <w:lang w:val="sq-AL"/>
        </w:rPr>
      </w:pPr>
      <w:r w:rsidRPr="004C0ABB">
        <w:rPr>
          <w:rFonts w:ascii="Times New Roman" w:eastAsia="MS Mincho" w:hAnsi="Times New Roman"/>
          <w:spacing w:val="-4"/>
          <w:sz w:val="24"/>
          <w:szCs w:val="24"/>
          <w:lang w:val="sq-AL"/>
        </w:rPr>
        <w:t>KRYETARI</w:t>
      </w:r>
    </w:p>
    <w:p w:rsidR="00B23B60" w:rsidRPr="004C0ABB" w:rsidRDefault="00B23B60" w:rsidP="009B0DC6">
      <w:pPr>
        <w:widowControl w:val="0"/>
        <w:spacing w:after="0" w:line="240" w:lineRule="auto"/>
        <w:jc w:val="right"/>
        <w:rPr>
          <w:rFonts w:ascii="Times New Roman" w:eastAsia="MS Mincho" w:hAnsi="Times New Roman"/>
          <w:b/>
          <w:bCs/>
          <w:spacing w:val="-4"/>
          <w:sz w:val="24"/>
          <w:szCs w:val="24"/>
          <w:lang w:val="sq-AL"/>
        </w:rPr>
      </w:pPr>
      <w:r w:rsidRPr="004C0ABB">
        <w:rPr>
          <w:rFonts w:ascii="Times New Roman" w:eastAsia="MS Mincho" w:hAnsi="Times New Roman"/>
          <w:b/>
          <w:bCs/>
          <w:spacing w:val="-4"/>
          <w:sz w:val="24"/>
          <w:szCs w:val="24"/>
          <w:lang w:val="sq-AL"/>
        </w:rPr>
        <w:t xml:space="preserve"> Gramoz Ruçi</w:t>
      </w:r>
    </w:p>
    <w:p w:rsidR="00006626" w:rsidRPr="004C0ABB" w:rsidRDefault="00B23B60" w:rsidP="009B0DC6">
      <w:pPr>
        <w:pStyle w:val="Paragrafi"/>
        <w:rPr>
          <w:lang w:val="sq-AL"/>
        </w:rPr>
      </w:pPr>
      <w:r w:rsidRPr="004C0ABB">
        <w:rPr>
          <w:lang w:val="sq-AL"/>
        </w:rPr>
        <w:t>Miratuar në datën 5.4.2018</w:t>
      </w:r>
    </w:p>
    <w:p w:rsidR="00006626" w:rsidRPr="004C0ABB" w:rsidRDefault="00006626" w:rsidP="009B0DC6">
      <w:pPr>
        <w:pStyle w:val="Paragrafi"/>
        <w:rPr>
          <w:lang w:val="sq-AL"/>
        </w:rPr>
        <w:sectPr w:rsidR="00006626" w:rsidRPr="004C0ABB" w:rsidSect="00006626">
          <w:type w:val="continuous"/>
          <w:pgSz w:w="11907" w:h="16840" w:code="9"/>
          <w:pgMar w:top="720" w:right="1134" w:bottom="720" w:left="1134" w:header="851" w:footer="851" w:gutter="0"/>
          <w:cols w:num="2" w:space="454"/>
          <w:docGrid w:linePitch="360"/>
        </w:sectPr>
      </w:pPr>
    </w:p>
    <w:p w:rsidR="00D6359F" w:rsidRDefault="00D6359F" w:rsidP="009B0DC6">
      <w:pPr>
        <w:widowControl w:val="0"/>
        <w:spacing w:after="0" w:line="240" w:lineRule="auto"/>
        <w:rPr>
          <w:rFonts w:ascii="Garamond" w:hAnsi="Garamond"/>
          <w:bCs/>
          <w:iCs/>
          <w:spacing w:val="-4"/>
          <w:sz w:val="24"/>
          <w:szCs w:val="24"/>
          <w:lang w:val="sq-AL"/>
        </w:rPr>
      </w:pPr>
    </w:p>
    <w:p w:rsidR="00D6359F" w:rsidRPr="004C0ABB" w:rsidRDefault="00D6359F" w:rsidP="009B0DC6">
      <w:pPr>
        <w:widowControl w:val="0"/>
        <w:spacing w:after="0" w:line="240" w:lineRule="auto"/>
        <w:rPr>
          <w:rFonts w:ascii="Garamond" w:hAnsi="Garamond"/>
          <w:bCs/>
          <w:iCs/>
          <w:spacing w:val="-4"/>
          <w:sz w:val="24"/>
          <w:szCs w:val="24"/>
          <w:lang w:val="sq-AL"/>
        </w:rPr>
      </w:pPr>
    </w:p>
    <w:p w:rsidR="003B0757" w:rsidRPr="004C0ABB" w:rsidRDefault="003B0757" w:rsidP="009B0DC6">
      <w:pPr>
        <w:widowControl w:val="0"/>
        <w:tabs>
          <w:tab w:val="left" w:pos="7770"/>
          <w:tab w:val="right" w:pos="9029"/>
        </w:tabs>
        <w:spacing w:after="0" w:line="240" w:lineRule="auto"/>
        <w:rPr>
          <w:rFonts w:ascii="Garamond" w:hAnsi="Garamond"/>
          <w:spacing w:val="-4"/>
          <w:sz w:val="24"/>
          <w:szCs w:val="24"/>
          <w:lang w:val="sq-AL"/>
        </w:rPr>
        <w:sectPr w:rsidR="003B0757" w:rsidRPr="004C0ABB" w:rsidSect="003B0757">
          <w:type w:val="continuous"/>
          <w:pgSz w:w="11907" w:h="16840" w:code="9"/>
          <w:pgMar w:top="720" w:right="1134" w:bottom="720" w:left="1134" w:header="851" w:footer="851" w:gutter="0"/>
          <w:cols w:space="454"/>
          <w:docGrid w:linePitch="360"/>
        </w:sect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Pr="004C0ABB"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300633" w:rsidRPr="004C0ABB" w:rsidRDefault="00300633"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B23B60" w:rsidRPr="004C0ABB" w:rsidRDefault="00B23B60" w:rsidP="009B0DC6">
      <w:pPr>
        <w:widowControl w:val="0"/>
        <w:tabs>
          <w:tab w:val="left" w:pos="7770"/>
          <w:tab w:val="right" w:pos="9029"/>
        </w:tabs>
        <w:spacing w:after="0" w:line="240" w:lineRule="auto"/>
        <w:rPr>
          <w:rFonts w:ascii="Garamond" w:hAnsi="Garamond"/>
          <w:spacing w:val="-4"/>
          <w:sz w:val="24"/>
          <w:szCs w:val="24"/>
          <w:lang w:val="sq-AL"/>
        </w:rPr>
      </w:pPr>
    </w:p>
    <w:p w:rsidR="006405EA" w:rsidRPr="004C0ABB" w:rsidRDefault="006405EA" w:rsidP="009B0DC6">
      <w:pPr>
        <w:widowControl w:val="0"/>
        <w:tabs>
          <w:tab w:val="left" w:pos="7770"/>
          <w:tab w:val="right" w:pos="9029"/>
        </w:tabs>
        <w:spacing w:after="0" w:line="240" w:lineRule="auto"/>
        <w:rPr>
          <w:rFonts w:ascii="Garamond" w:hAnsi="Garamond"/>
          <w:sz w:val="24"/>
          <w:szCs w:val="24"/>
          <w:lang w:val="sq-AL"/>
        </w:rPr>
        <w:sectPr w:rsidR="006405EA" w:rsidRPr="004C0ABB" w:rsidSect="003B0757">
          <w:type w:val="continuous"/>
          <w:pgSz w:w="11907" w:h="16840" w:code="9"/>
          <w:pgMar w:top="720" w:right="1134" w:bottom="720" w:left="1134" w:header="851" w:footer="851" w:gutter="0"/>
          <w:cols w:space="454"/>
          <w:docGrid w:linePitch="360"/>
        </w:sectPr>
      </w:pPr>
    </w:p>
    <w:p w:rsidR="00BB4A92" w:rsidRPr="004C0ABB" w:rsidRDefault="00BB4A92" w:rsidP="009B0DC6">
      <w:pPr>
        <w:widowControl w:val="0"/>
        <w:tabs>
          <w:tab w:val="left" w:pos="7770"/>
          <w:tab w:val="right" w:pos="9029"/>
        </w:tabs>
        <w:spacing w:after="0" w:line="240" w:lineRule="auto"/>
        <w:rPr>
          <w:rFonts w:ascii="Garamond" w:hAnsi="Garamond"/>
          <w:sz w:val="24"/>
          <w:szCs w:val="24"/>
          <w:lang w:val="sq-AL"/>
        </w:rPr>
      </w:pPr>
    </w:p>
    <w:p w:rsidR="00AE704F" w:rsidRPr="004C0ABB" w:rsidRDefault="00AE704F" w:rsidP="009B0DC6">
      <w:pPr>
        <w:pStyle w:val="Paragrafi"/>
        <w:ind w:firstLine="0"/>
        <w:rPr>
          <w:rFonts w:eastAsia="Times New Roman"/>
          <w:spacing w:val="-4"/>
          <w:lang w:val="sq-AL" w:eastAsia="en-GB"/>
        </w:rPr>
      </w:pPr>
    </w:p>
    <w:p w:rsidR="00AE704F" w:rsidRPr="004C0ABB" w:rsidRDefault="00AE704F" w:rsidP="009B0DC6">
      <w:pPr>
        <w:pStyle w:val="Paragrafi"/>
        <w:ind w:firstLine="0"/>
        <w:rPr>
          <w:rFonts w:eastAsia="Times New Roman"/>
          <w:spacing w:val="-4"/>
          <w:lang w:val="sq-AL" w:eastAsia="en-GB"/>
        </w:rPr>
      </w:pPr>
    </w:p>
    <w:p w:rsidR="00AE704F" w:rsidRPr="004C0ABB" w:rsidRDefault="00AE704F" w:rsidP="009B0DC6">
      <w:pPr>
        <w:pStyle w:val="Paragrafi"/>
        <w:ind w:firstLine="0"/>
        <w:rPr>
          <w:rFonts w:eastAsia="Times New Roman"/>
          <w:spacing w:val="-4"/>
          <w:lang w:val="sq-AL" w:eastAsia="en-GB"/>
        </w:rPr>
      </w:pPr>
    </w:p>
    <w:p w:rsidR="00AE704F" w:rsidRPr="004C0ABB" w:rsidRDefault="00AE704F"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3B0757" w:rsidRPr="004C0ABB" w:rsidRDefault="003B0757" w:rsidP="009B0DC6">
      <w:pPr>
        <w:pStyle w:val="Paragrafi"/>
        <w:ind w:firstLine="0"/>
        <w:rPr>
          <w:rFonts w:eastAsia="Times New Roman"/>
          <w:spacing w:val="-4"/>
          <w:lang w:val="sq-AL" w:eastAsia="en-GB"/>
        </w:rPr>
        <w:sectPr w:rsidR="003B0757" w:rsidRPr="004C0ABB" w:rsidSect="003B0757">
          <w:type w:val="continuous"/>
          <w:pgSz w:w="11907" w:h="16840" w:code="9"/>
          <w:pgMar w:top="720" w:right="1134" w:bottom="720" w:left="1134" w:header="851" w:footer="851" w:gutter="0"/>
          <w:cols w:space="454"/>
          <w:docGrid w:linePitch="360"/>
        </w:sect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0B6F6E" w:rsidRPr="004C0ABB" w:rsidRDefault="000B6F6E" w:rsidP="009B0DC6">
      <w:pPr>
        <w:pStyle w:val="Paragrafi"/>
        <w:ind w:firstLine="0"/>
        <w:rPr>
          <w:rFonts w:eastAsia="Times New Roman"/>
          <w:spacing w:val="-4"/>
          <w:lang w:val="sq-AL" w:eastAsia="en-GB"/>
        </w:rPr>
      </w:pPr>
    </w:p>
    <w:p w:rsidR="00101B28" w:rsidRPr="004C0ABB" w:rsidRDefault="00101B28" w:rsidP="009B0DC6">
      <w:pPr>
        <w:pStyle w:val="Paragrafi"/>
        <w:ind w:firstLine="0"/>
        <w:rPr>
          <w:rFonts w:eastAsia="Times New Roman"/>
          <w:spacing w:val="-4"/>
          <w:lang w:val="sq-AL" w:eastAsia="en-GB"/>
        </w:rPr>
        <w:sectPr w:rsidR="00101B28" w:rsidRPr="004C0ABB" w:rsidSect="003B0757">
          <w:type w:val="continuous"/>
          <w:pgSz w:w="11907" w:h="16840" w:code="9"/>
          <w:pgMar w:top="720" w:right="1134" w:bottom="720" w:left="1134" w:header="851" w:footer="851" w:gutter="0"/>
          <w:cols w:space="454"/>
          <w:docGrid w:linePitch="360"/>
        </w:sectPr>
      </w:pPr>
    </w:p>
    <w:p w:rsidR="00AB3AC6" w:rsidRPr="004C0ABB" w:rsidRDefault="00AB3AC6" w:rsidP="009B0DC6">
      <w:pPr>
        <w:pStyle w:val="Paragrafi"/>
        <w:ind w:firstLine="0"/>
        <w:rPr>
          <w:rFonts w:eastAsia="Times New Roman"/>
          <w:spacing w:val="-4"/>
          <w:lang w:val="sq-AL" w:eastAsia="en-GB"/>
        </w:rPr>
      </w:pPr>
    </w:p>
    <w:p w:rsidR="00E70166" w:rsidRPr="004C0ABB" w:rsidRDefault="00E70166" w:rsidP="009B0DC6">
      <w:pPr>
        <w:pStyle w:val="Paragrafi"/>
        <w:ind w:firstLine="0"/>
        <w:rPr>
          <w:lang w:val="sq-AL"/>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AB3AC6" w:rsidRPr="004C0ABB" w:rsidRDefault="00AB3AC6" w:rsidP="009B0DC6">
      <w:pPr>
        <w:pStyle w:val="Paragrafi"/>
        <w:ind w:firstLine="0"/>
        <w:rPr>
          <w:rFonts w:eastAsia="Times New Roman"/>
          <w:spacing w:val="-4"/>
          <w:lang w:val="sq-AL" w:eastAsia="en-GB"/>
        </w:rPr>
      </w:pPr>
    </w:p>
    <w:p w:rsidR="006E2110" w:rsidRPr="004C0ABB" w:rsidRDefault="006E2110" w:rsidP="009B0DC6">
      <w:pPr>
        <w:pStyle w:val="Paragrafi"/>
        <w:ind w:firstLine="0"/>
        <w:rPr>
          <w:rFonts w:eastAsia="Times New Roman"/>
          <w:spacing w:val="-4"/>
          <w:lang w:val="sq-AL" w:eastAsia="en-GB"/>
        </w:rPr>
      </w:pPr>
    </w:p>
    <w:p w:rsidR="009A2780" w:rsidRPr="004C0ABB" w:rsidRDefault="009A2780" w:rsidP="009B0DC6">
      <w:pPr>
        <w:pStyle w:val="Paragrafi"/>
        <w:ind w:firstLine="0"/>
        <w:rPr>
          <w:rFonts w:eastAsia="Times New Roman"/>
          <w:spacing w:val="-4"/>
          <w:lang w:val="sq-AL" w:eastAsia="en-GB"/>
        </w:rPr>
        <w:sectPr w:rsidR="009A2780" w:rsidRPr="004C0ABB" w:rsidSect="003B0757">
          <w:pgSz w:w="11907" w:h="16840" w:code="9"/>
          <w:pgMar w:top="720" w:right="1134" w:bottom="720" w:left="1134" w:header="851" w:footer="851" w:gutter="0"/>
          <w:cols w:space="454"/>
          <w:docGrid w:linePitch="360"/>
        </w:sectPr>
      </w:pPr>
    </w:p>
    <w:p w:rsidR="007350ED" w:rsidRPr="004C0ABB" w:rsidRDefault="007350ED" w:rsidP="009B0DC6">
      <w:pPr>
        <w:pStyle w:val="Paragrafi"/>
        <w:ind w:firstLine="0"/>
        <w:rPr>
          <w:rFonts w:eastAsia="Times New Roman"/>
          <w:spacing w:val="-4"/>
          <w:lang w:val="sq-AL" w:eastAsia="en-GB"/>
        </w:rPr>
      </w:pPr>
    </w:p>
    <w:p w:rsidR="00B5158E" w:rsidRPr="004C0ABB" w:rsidRDefault="00B5158E" w:rsidP="009B0DC6">
      <w:pPr>
        <w:pStyle w:val="Paragrafi"/>
        <w:ind w:firstLine="0"/>
        <w:rPr>
          <w:rFonts w:eastAsia="Times New Roman"/>
          <w:spacing w:val="-4"/>
          <w:lang w:val="sq-AL" w:eastAsia="en-GB"/>
        </w:rPr>
      </w:pPr>
    </w:p>
    <w:p w:rsidR="00B5158E" w:rsidRPr="004C0ABB" w:rsidRDefault="00B5158E"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350ED" w:rsidRPr="004C0ABB" w:rsidRDefault="007350ED" w:rsidP="009B0DC6">
      <w:pPr>
        <w:pStyle w:val="Paragrafi"/>
        <w:ind w:firstLine="0"/>
        <w:rPr>
          <w:rFonts w:eastAsia="Times New Roman"/>
          <w:spacing w:val="-4"/>
          <w:lang w:val="sq-AL" w:eastAsia="en-GB"/>
        </w:rPr>
      </w:pPr>
    </w:p>
    <w:p w:rsidR="0079291B" w:rsidRPr="004C0ABB" w:rsidRDefault="0079291B" w:rsidP="009B0DC6">
      <w:pPr>
        <w:pStyle w:val="Paragrafi"/>
        <w:ind w:firstLine="0"/>
        <w:rPr>
          <w:lang w:val="sq-AL"/>
        </w:rPr>
      </w:pPr>
    </w:p>
    <w:sectPr w:rsidR="0079291B" w:rsidRPr="004C0ABB" w:rsidSect="003B0757">
      <w:headerReference w:type="even" r:id="rId1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C6" w:rsidRDefault="009B0DC6" w:rsidP="00375B7D">
      <w:pPr>
        <w:spacing w:after="0" w:line="240" w:lineRule="auto"/>
      </w:pPr>
      <w:r>
        <w:separator/>
      </w:r>
    </w:p>
  </w:endnote>
  <w:endnote w:type="continuationSeparator" w:id="0">
    <w:p w:rsidR="009B0DC6" w:rsidRDefault="009B0DC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C6" w:rsidRPr="00300633" w:rsidRDefault="009B0DC6" w:rsidP="00300633">
    <w:pPr>
      <w:pStyle w:val="Footer"/>
      <w:ind w:firstLine="0"/>
      <w:rPr>
        <w:rFonts w:ascii="Garamond" w:hAnsi="Garamond"/>
        <w:sz w:val="24"/>
        <w:szCs w:val="24"/>
      </w:rPr>
    </w:pPr>
    <w:r w:rsidRPr="00B4283E">
      <w:rPr>
        <w:rFonts w:ascii="Garamond" w:hAnsi="Garamond"/>
        <w:sz w:val="24"/>
        <w:szCs w:val="24"/>
      </w:rPr>
      <w:t>Faqe|</w:t>
    </w:r>
    <w:sdt>
      <w:sdtPr>
        <w:id w:val="-841169225"/>
        <w:docPartObj>
          <w:docPartGallery w:val="Page Numbers (Bottom of Page)"/>
          <w:docPartUnique/>
        </w:docPartObj>
      </w:sdtPr>
      <w:sdtEndPr>
        <w:rPr>
          <w:rFonts w:ascii="Garamond" w:hAnsi="Garamond"/>
          <w:noProof/>
          <w:sz w:val="24"/>
          <w:szCs w:val="24"/>
        </w:rPr>
      </w:sdtEndPr>
      <w:sdtContent>
        <w:r w:rsidRPr="00300633">
          <w:rPr>
            <w:rFonts w:ascii="Garamond" w:hAnsi="Garamond"/>
            <w:sz w:val="24"/>
            <w:szCs w:val="24"/>
          </w:rPr>
          <w:fldChar w:fldCharType="begin"/>
        </w:r>
        <w:r w:rsidRPr="00300633">
          <w:rPr>
            <w:rFonts w:ascii="Garamond" w:hAnsi="Garamond"/>
            <w:sz w:val="24"/>
            <w:szCs w:val="24"/>
          </w:rPr>
          <w:instrText xml:space="preserve"> PAGE   \* MERGEFORMAT </w:instrText>
        </w:r>
        <w:r w:rsidRPr="00300633">
          <w:rPr>
            <w:rFonts w:ascii="Garamond" w:hAnsi="Garamond"/>
            <w:sz w:val="24"/>
            <w:szCs w:val="24"/>
          </w:rPr>
          <w:fldChar w:fldCharType="separate"/>
        </w:r>
        <w:r w:rsidR="002C6667">
          <w:rPr>
            <w:rFonts w:ascii="Garamond" w:hAnsi="Garamond"/>
            <w:noProof/>
            <w:sz w:val="24"/>
            <w:szCs w:val="24"/>
          </w:rPr>
          <w:t>2972</w:t>
        </w:r>
        <w:r w:rsidRPr="00300633">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DC6" w:rsidRPr="00300633" w:rsidRDefault="009B0DC6" w:rsidP="00300633">
    <w:pPr>
      <w:pStyle w:val="Footer"/>
      <w:ind w:firstLine="0"/>
      <w:jc w:val="right"/>
      <w:rPr>
        <w:rFonts w:ascii="Garamond" w:hAnsi="Garamond"/>
        <w:sz w:val="24"/>
        <w:szCs w:val="24"/>
      </w:rPr>
    </w:pPr>
    <w:r w:rsidRPr="00B4283E">
      <w:rPr>
        <w:rFonts w:ascii="Garamond" w:hAnsi="Garamond"/>
        <w:sz w:val="24"/>
        <w:szCs w:val="24"/>
      </w:rPr>
      <w:t>Faqe|</w:t>
    </w:r>
    <w:sdt>
      <w:sdtPr>
        <w:id w:val="-1225294299"/>
        <w:docPartObj>
          <w:docPartGallery w:val="Page Numbers (Bottom of Page)"/>
          <w:docPartUnique/>
        </w:docPartObj>
      </w:sdtPr>
      <w:sdtEndPr>
        <w:rPr>
          <w:rFonts w:ascii="Garamond" w:hAnsi="Garamond"/>
          <w:noProof/>
          <w:sz w:val="24"/>
          <w:szCs w:val="24"/>
        </w:rPr>
      </w:sdtEndPr>
      <w:sdtContent>
        <w:r w:rsidRPr="00300633">
          <w:rPr>
            <w:rFonts w:ascii="Garamond" w:hAnsi="Garamond"/>
            <w:sz w:val="24"/>
            <w:szCs w:val="24"/>
          </w:rPr>
          <w:fldChar w:fldCharType="begin"/>
        </w:r>
        <w:r w:rsidRPr="00300633">
          <w:rPr>
            <w:rFonts w:ascii="Garamond" w:hAnsi="Garamond"/>
            <w:sz w:val="24"/>
            <w:szCs w:val="24"/>
          </w:rPr>
          <w:instrText xml:space="preserve"> PAGE   \* MERGEFORMAT </w:instrText>
        </w:r>
        <w:r w:rsidRPr="00300633">
          <w:rPr>
            <w:rFonts w:ascii="Garamond" w:hAnsi="Garamond"/>
            <w:sz w:val="24"/>
            <w:szCs w:val="24"/>
          </w:rPr>
          <w:fldChar w:fldCharType="separate"/>
        </w:r>
        <w:r w:rsidR="002C6667">
          <w:rPr>
            <w:rFonts w:ascii="Garamond" w:hAnsi="Garamond"/>
            <w:noProof/>
            <w:sz w:val="24"/>
            <w:szCs w:val="24"/>
          </w:rPr>
          <w:t>2973</w:t>
        </w:r>
        <w:r w:rsidRPr="00300633">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C6" w:rsidRDefault="009B0DC6" w:rsidP="00375B7D">
      <w:pPr>
        <w:spacing w:after="0" w:line="240" w:lineRule="auto"/>
      </w:pPr>
      <w:r>
        <w:separator/>
      </w:r>
    </w:p>
  </w:footnote>
  <w:footnote w:type="continuationSeparator" w:id="0">
    <w:p w:rsidR="009B0DC6" w:rsidRDefault="009B0DC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0DC6" w:rsidRPr="00EB260B" w:rsidTr="00B6394F">
      <w:trPr>
        <w:trHeight w:val="936"/>
        <w:jc w:val="center"/>
      </w:trPr>
      <w:tc>
        <w:tcPr>
          <w:tcW w:w="1392" w:type="pct"/>
          <w:shd w:val="pct5" w:color="auto" w:fill="F2F2F2"/>
          <w:vAlign w:val="center"/>
        </w:tcPr>
        <w:p w:rsidR="009B0DC6" w:rsidRPr="00EB260B" w:rsidRDefault="009B0DC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0DC6" w:rsidRPr="00EB260B" w:rsidRDefault="009B0DC6" w:rsidP="00680B77">
          <w:pPr>
            <w:pStyle w:val="NoSpacing"/>
            <w:spacing w:before="100" w:after="100"/>
            <w:jc w:val="center"/>
            <w:rPr>
              <w:rFonts w:ascii="Garamond" w:hAnsi="Garamond"/>
              <w:b/>
              <w:sz w:val="28"/>
              <w:szCs w:val="28"/>
            </w:rPr>
          </w:pPr>
          <w:r>
            <w:rPr>
              <w:noProof/>
              <w:lang w:val="en-US"/>
            </w:rPr>
            <w:drawing>
              <wp:inline distT="0" distB="0" distL="0" distR="0" wp14:anchorId="4C8E343F" wp14:editId="06772477">
                <wp:extent cx="304524" cy="427512"/>
                <wp:effectExtent l="0" t="0" r="635" b="0"/>
                <wp:docPr id="38" name="Picture 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0DC6" w:rsidRPr="00EB260B" w:rsidRDefault="009B0DC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51</w:t>
          </w:r>
        </w:p>
      </w:tc>
    </w:tr>
  </w:tbl>
  <w:p w:rsidR="009B0DC6" w:rsidRPr="00385E2C" w:rsidRDefault="009B0DC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0DC6" w:rsidRPr="00EB260B" w:rsidTr="00B23B60">
      <w:trPr>
        <w:trHeight w:val="936"/>
        <w:jc w:val="center"/>
      </w:trPr>
      <w:tc>
        <w:tcPr>
          <w:tcW w:w="1392" w:type="pct"/>
          <w:shd w:val="pct5" w:color="auto" w:fill="F2F2F2"/>
          <w:vAlign w:val="center"/>
        </w:tcPr>
        <w:p w:rsidR="009B0DC6" w:rsidRPr="00EB260B" w:rsidRDefault="009B0D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0DC6" w:rsidRPr="00EB260B" w:rsidRDefault="009B0DC6" w:rsidP="00BB433C">
          <w:pPr>
            <w:pStyle w:val="NoSpacing"/>
            <w:spacing w:before="100" w:after="100"/>
            <w:jc w:val="center"/>
            <w:rPr>
              <w:rFonts w:ascii="Garamond" w:hAnsi="Garamond"/>
              <w:b/>
              <w:sz w:val="28"/>
              <w:szCs w:val="28"/>
            </w:rPr>
          </w:pPr>
          <w:r>
            <w:rPr>
              <w:noProof/>
              <w:lang w:val="en-US"/>
            </w:rPr>
            <w:drawing>
              <wp:inline distT="0" distB="0" distL="0" distR="0" wp14:anchorId="23BE98F6" wp14:editId="61FEE3E4">
                <wp:extent cx="304524" cy="427512"/>
                <wp:effectExtent l="0" t="0" r="635" b="0"/>
                <wp:docPr id="39"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0DC6" w:rsidRPr="00EB260B" w:rsidRDefault="009B0DC6" w:rsidP="008B7F0C">
          <w:pPr>
            <w:pStyle w:val="NoSpacing"/>
            <w:spacing w:before="100" w:after="100"/>
            <w:jc w:val="center"/>
            <w:rPr>
              <w:rFonts w:ascii="Garamond" w:hAnsi="Garamond"/>
              <w:b/>
              <w:sz w:val="28"/>
              <w:szCs w:val="28"/>
            </w:rPr>
          </w:pPr>
          <w:r>
            <w:rPr>
              <w:rFonts w:ascii="Garamond" w:hAnsi="Garamond"/>
              <w:b/>
              <w:sz w:val="28"/>
              <w:szCs w:val="28"/>
            </w:rPr>
            <w:t>Viti 2018 – Numri 51</w:t>
          </w:r>
        </w:p>
      </w:tc>
    </w:tr>
  </w:tbl>
  <w:p w:rsidR="009B0DC6" w:rsidRDefault="009B0D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0DC6" w:rsidRPr="00EB260B" w:rsidTr="00B6394F">
      <w:trPr>
        <w:trHeight w:val="936"/>
        <w:jc w:val="center"/>
      </w:trPr>
      <w:tc>
        <w:tcPr>
          <w:tcW w:w="1392" w:type="pct"/>
          <w:shd w:val="pct5" w:color="auto" w:fill="F2F2F2"/>
          <w:vAlign w:val="center"/>
        </w:tcPr>
        <w:p w:rsidR="009B0DC6" w:rsidRPr="00EB260B" w:rsidRDefault="009B0DC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0DC6" w:rsidRPr="00EB260B" w:rsidRDefault="009B0DC6" w:rsidP="00680B77">
          <w:pPr>
            <w:pStyle w:val="NoSpacing"/>
            <w:spacing w:before="100" w:after="100"/>
            <w:jc w:val="center"/>
            <w:rPr>
              <w:rFonts w:ascii="Garamond" w:hAnsi="Garamond"/>
              <w:b/>
              <w:sz w:val="28"/>
              <w:szCs w:val="28"/>
            </w:rPr>
          </w:pPr>
          <w:r>
            <w:rPr>
              <w:noProof/>
              <w:lang w:val="en-US"/>
            </w:rPr>
            <w:drawing>
              <wp:inline distT="0" distB="0" distL="0" distR="0" wp14:anchorId="12B55AA1" wp14:editId="5262875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0DC6" w:rsidRPr="00EB260B" w:rsidRDefault="009B0DC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51</w:t>
          </w:r>
        </w:p>
      </w:tc>
    </w:tr>
  </w:tbl>
  <w:p w:rsidR="009B0DC6" w:rsidRPr="00385E2C" w:rsidRDefault="009B0DC6"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0DC6" w:rsidRPr="00EB260B" w:rsidTr="00B23B60">
      <w:trPr>
        <w:trHeight w:val="936"/>
        <w:jc w:val="center"/>
      </w:trPr>
      <w:tc>
        <w:tcPr>
          <w:tcW w:w="1392" w:type="pct"/>
          <w:shd w:val="pct5" w:color="auto" w:fill="F2F2F2"/>
          <w:vAlign w:val="center"/>
        </w:tcPr>
        <w:p w:rsidR="009B0DC6" w:rsidRPr="00EB260B" w:rsidRDefault="009B0D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0DC6" w:rsidRPr="00EB260B" w:rsidRDefault="009B0DC6" w:rsidP="00BB433C">
          <w:pPr>
            <w:pStyle w:val="NoSpacing"/>
            <w:spacing w:before="100" w:after="100"/>
            <w:jc w:val="center"/>
            <w:rPr>
              <w:rFonts w:ascii="Garamond" w:hAnsi="Garamond"/>
              <w:b/>
              <w:sz w:val="28"/>
              <w:szCs w:val="28"/>
            </w:rPr>
          </w:pPr>
          <w:r>
            <w:rPr>
              <w:noProof/>
              <w:lang w:val="en-US"/>
            </w:rPr>
            <w:drawing>
              <wp:inline distT="0" distB="0" distL="0" distR="0" wp14:anchorId="28EDE414" wp14:editId="495388D7">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0DC6" w:rsidRPr="00EB260B" w:rsidRDefault="009B0DC6" w:rsidP="008B7F0C">
          <w:pPr>
            <w:pStyle w:val="NoSpacing"/>
            <w:spacing w:before="100" w:after="100"/>
            <w:jc w:val="center"/>
            <w:rPr>
              <w:rFonts w:ascii="Garamond" w:hAnsi="Garamond"/>
              <w:b/>
              <w:sz w:val="28"/>
              <w:szCs w:val="28"/>
            </w:rPr>
          </w:pPr>
          <w:r>
            <w:rPr>
              <w:rFonts w:ascii="Garamond" w:hAnsi="Garamond"/>
              <w:b/>
              <w:sz w:val="28"/>
              <w:szCs w:val="28"/>
            </w:rPr>
            <w:t>Viti 2018 – Numri 51</w:t>
          </w:r>
        </w:p>
      </w:tc>
    </w:tr>
  </w:tbl>
  <w:p w:rsidR="009B0DC6" w:rsidRDefault="009B0DC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B0DC6" w:rsidRPr="00EB260B" w:rsidTr="00023FE7">
      <w:trPr>
        <w:trHeight w:val="1023"/>
        <w:jc w:val="center"/>
      </w:trPr>
      <w:tc>
        <w:tcPr>
          <w:tcW w:w="1375" w:type="pct"/>
          <w:shd w:val="pct5" w:color="auto" w:fill="F2F2F2"/>
          <w:vAlign w:val="center"/>
        </w:tcPr>
        <w:p w:rsidR="009B0DC6" w:rsidRPr="00EB260B" w:rsidRDefault="009B0DC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B0DC6" w:rsidRPr="00EB260B" w:rsidRDefault="009B0DC6" w:rsidP="00832F64">
          <w:pPr>
            <w:pStyle w:val="NoSpacing"/>
            <w:spacing w:before="100" w:after="100"/>
            <w:rPr>
              <w:rFonts w:ascii="Garamond" w:hAnsi="Garamond"/>
              <w:b/>
              <w:sz w:val="28"/>
              <w:szCs w:val="28"/>
            </w:rPr>
          </w:pPr>
          <w:r>
            <w:rPr>
              <w:noProof/>
              <w:lang w:val="en-US"/>
            </w:rPr>
            <w:drawing>
              <wp:inline distT="0" distB="0" distL="0" distR="0" wp14:anchorId="5413E3D4" wp14:editId="1A181C4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B0DC6" w:rsidRPr="00EB260B" w:rsidRDefault="009B0DC6"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B0DC6" w:rsidRDefault="009B0D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multilevel"/>
    <w:tmpl w:val="00000001"/>
    <w:name w:val="WW8Num1"/>
    <w:lvl w:ilvl="0">
      <w:start w:val="1"/>
      <w:numFmt w:val="decimal"/>
      <w:lvlText w:val="(%1)"/>
      <w:lvlJc w:val="left"/>
      <w:pPr>
        <w:tabs>
          <w:tab w:val="num" w:pos="1440"/>
        </w:tabs>
        <w:ind w:left="720" w:firstLine="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nsid w:val="00000002"/>
    <w:multiLevelType w:val="multilevel"/>
    <w:tmpl w:val="00000002"/>
    <w:name w:val="WW8Num2"/>
    <w:lvl w:ilvl="0">
      <w:start w:val="1"/>
      <w:numFmt w:val="decimal"/>
      <w:lvlText w:val="%1."/>
      <w:lvlJc w:val="left"/>
      <w:pPr>
        <w:tabs>
          <w:tab w:val="num" w:pos="72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nsid w:val="00000008"/>
    <w:multiLevelType w:val="multilevel"/>
    <w:tmpl w:val="00000008"/>
    <w:name w:val="WW8Num9"/>
    <w:lvl w:ilvl="0">
      <w:start w:val="2"/>
      <w:numFmt w:val="decimal"/>
      <w:lvlText w:val="(%1)"/>
      <w:lvlJc w:val="left"/>
      <w:pPr>
        <w:tabs>
          <w:tab w:val="num" w:pos="720"/>
        </w:tabs>
        <w:ind w:left="720" w:hanging="360"/>
      </w:pPr>
      <w:rPr>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9"/>
    <w:multiLevelType w:val="multilevel"/>
    <w:tmpl w:val="00000009"/>
    <w:name w:val="WW8Num10"/>
    <w:lvl w:ilvl="0">
      <w:start w:val="1"/>
      <w:numFmt w:val="decimal"/>
      <w:lvlText w:val="(%1)"/>
      <w:lvlJc w:val="left"/>
      <w:pPr>
        <w:tabs>
          <w:tab w:val="num" w:pos="270"/>
        </w:tabs>
        <w:ind w:left="270" w:firstLine="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numFmt w:val="decimal"/>
      <w:lvlText w:val="%2"/>
      <w:lvlJc w:val="left"/>
      <w:pPr>
        <w:tabs>
          <w:tab w:val="num" w:pos="90"/>
        </w:tabs>
        <w:ind w:left="90" w:firstLine="0"/>
      </w:pPr>
    </w:lvl>
    <w:lvl w:ilvl="2">
      <w:numFmt w:val="decimal"/>
      <w:lvlText w:val="%3"/>
      <w:lvlJc w:val="left"/>
      <w:pPr>
        <w:tabs>
          <w:tab w:val="num" w:pos="90"/>
        </w:tabs>
        <w:ind w:left="90" w:firstLine="0"/>
      </w:pPr>
    </w:lvl>
    <w:lvl w:ilvl="3">
      <w:numFmt w:val="decimal"/>
      <w:lvlText w:val="%4"/>
      <w:lvlJc w:val="left"/>
      <w:pPr>
        <w:tabs>
          <w:tab w:val="num" w:pos="90"/>
        </w:tabs>
        <w:ind w:left="90" w:firstLine="0"/>
      </w:pPr>
    </w:lvl>
    <w:lvl w:ilvl="4">
      <w:numFmt w:val="decimal"/>
      <w:lvlText w:val="%5"/>
      <w:lvlJc w:val="left"/>
      <w:pPr>
        <w:tabs>
          <w:tab w:val="num" w:pos="90"/>
        </w:tabs>
        <w:ind w:left="90" w:firstLine="0"/>
      </w:pPr>
    </w:lvl>
    <w:lvl w:ilvl="5">
      <w:numFmt w:val="decimal"/>
      <w:lvlText w:val="%6"/>
      <w:lvlJc w:val="left"/>
      <w:pPr>
        <w:tabs>
          <w:tab w:val="num" w:pos="90"/>
        </w:tabs>
        <w:ind w:left="90" w:firstLine="0"/>
      </w:pPr>
    </w:lvl>
    <w:lvl w:ilvl="6">
      <w:numFmt w:val="decimal"/>
      <w:lvlText w:val="%7"/>
      <w:lvlJc w:val="left"/>
      <w:pPr>
        <w:tabs>
          <w:tab w:val="num" w:pos="90"/>
        </w:tabs>
        <w:ind w:left="90" w:firstLine="0"/>
      </w:pPr>
    </w:lvl>
    <w:lvl w:ilvl="7">
      <w:numFmt w:val="decimal"/>
      <w:lvlText w:val="%8"/>
      <w:lvlJc w:val="left"/>
      <w:pPr>
        <w:tabs>
          <w:tab w:val="num" w:pos="90"/>
        </w:tabs>
        <w:ind w:left="90" w:firstLine="0"/>
      </w:pPr>
    </w:lvl>
    <w:lvl w:ilvl="8">
      <w:numFmt w:val="decimal"/>
      <w:lvlText w:val="%9"/>
      <w:lvlJc w:val="left"/>
      <w:pPr>
        <w:tabs>
          <w:tab w:val="num" w:pos="90"/>
        </w:tabs>
        <w:ind w:left="90" w:firstLine="0"/>
      </w:pPr>
    </w:lvl>
  </w:abstractNum>
  <w:abstractNum w:abstractNumId="14">
    <w:nsid w:val="0000000A"/>
    <w:multiLevelType w:val="singleLevel"/>
    <w:tmpl w:val="0000000A"/>
    <w:name w:val="WW8Num11"/>
    <w:lvl w:ilvl="0">
      <w:start w:val="1"/>
      <w:numFmt w:val="lowerLetter"/>
      <w:lvlText w:val="%1)"/>
      <w:lvlJc w:val="left"/>
      <w:pPr>
        <w:tabs>
          <w:tab w:val="num" w:pos="0"/>
        </w:tabs>
        <w:ind w:left="1065" w:hanging="36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abstractNum>
  <w:abstractNum w:abstractNumId="15">
    <w:nsid w:val="0000000D"/>
    <w:multiLevelType w:val="multilevel"/>
    <w:tmpl w:val="0000000D"/>
    <w:name w:val="WW8Num14"/>
    <w:lvl w:ilvl="0">
      <w:start w:val="2"/>
      <w:numFmt w:val="decimal"/>
      <w:lvlText w:val="(%1)"/>
      <w:lvlJc w:val="left"/>
      <w:pPr>
        <w:tabs>
          <w:tab w:val="num" w:pos="720"/>
        </w:tabs>
        <w:ind w:left="720" w:hanging="360"/>
      </w:pPr>
      <w:rPr>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E"/>
    <w:multiLevelType w:val="multilevel"/>
    <w:tmpl w:val="0000000E"/>
    <w:name w:val="WW8Num15"/>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0F"/>
    <w:multiLevelType w:val="singleLevel"/>
    <w:tmpl w:val="BE5ED5E2"/>
    <w:name w:val="WW8Num18"/>
    <w:lvl w:ilvl="0">
      <w:start w:val="1"/>
      <w:numFmt w:val="decimal"/>
      <w:lvlText w:val="(%1)"/>
      <w:lvlJc w:val="left"/>
      <w:pPr>
        <w:tabs>
          <w:tab w:val="num" w:pos="0"/>
        </w:tabs>
        <w:ind w:left="720" w:hanging="360"/>
      </w:pPr>
      <w:rPr>
        <w:rFonts w:ascii="Times New Roman" w:eastAsia="SimSun" w:hAnsi="Times New Roman" w:cs="Mangal"/>
        <w:sz w:val="24"/>
        <w:szCs w:val="24"/>
      </w:rPr>
    </w:lvl>
  </w:abstractNum>
  <w:abstractNum w:abstractNumId="18">
    <w:nsid w:val="00000011"/>
    <w:multiLevelType w:val="multilevel"/>
    <w:tmpl w:val="00000011"/>
    <w:name w:val="WW8Num20"/>
    <w:lvl w:ilvl="0">
      <w:start w:val="6"/>
      <w:numFmt w:val="decimal"/>
      <w:lvlText w:val="(%1)"/>
      <w:lvlJc w:val="left"/>
      <w:pPr>
        <w:tabs>
          <w:tab w:val="num" w:pos="720"/>
        </w:tabs>
        <w:ind w:left="720" w:hanging="36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2"/>
    <w:multiLevelType w:val="multilevel"/>
    <w:tmpl w:val="00000012"/>
    <w:name w:val="WW8Num21"/>
    <w:lvl w:ilvl="0">
      <w:start w:val="5"/>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3"/>
    <w:multiLevelType w:val="multilevel"/>
    <w:tmpl w:val="00000013"/>
    <w:name w:val="WW8Num22"/>
    <w:lvl w:ilvl="0">
      <w:start w:val="1"/>
      <w:numFmt w:val="decimal"/>
      <w:lvlText w:val="(%1)"/>
      <w:lvlJc w:val="left"/>
      <w:pPr>
        <w:tabs>
          <w:tab w:val="num" w:pos="720"/>
        </w:tabs>
        <w:ind w:left="0" w:firstLine="0"/>
      </w:pPr>
      <w:rPr>
        <w:sz w:val="24"/>
        <w:szCs w:val="24"/>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nsid w:val="00000014"/>
    <w:multiLevelType w:val="singleLevel"/>
    <w:tmpl w:val="00000014"/>
    <w:name w:val="WW8Num23"/>
    <w:lvl w:ilvl="0">
      <w:start w:val="1"/>
      <w:numFmt w:val="decimal"/>
      <w:lvlText w:val="(%1)"/>
      <w:lvlJc w:val="left"/>
      <w:pPr>
        <w:tabs>
          <w:tab w:val="num" w:pos="0"/>
        </w:tabs>
        <w:ind w:left="720" w:hanging="36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abstractNum>
  <w:abstractNum w:abstractNumId="22">
    <w:nsid w:val="00000015"/>
    <w:multiLevelType w:val="multilevel"/>
    <w:tmpl w:val="00000015"/>
    <w:name w:val="WW8Num24"/>
    <w:lvl w:ilvl="0">
      <w:start w:val="4"/>
      <w:numFmt w:val="decimal"/>
      <w:lvlText w:val="(%1)"/>
      <w:lvlJc w:val="left"/>
      <w:pPr>
        <w:tabs>
          <w:tab w:val="num" w:pos="720"/>
        </w:tabs>
        <w:ind w:left="720" w:hanging="36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6"/>
    <w:multiLevelType w:val="multilevel"/>
    <w:tmpl w:val="00000016"/>
    <w:name w:val="WW8Num25"/>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7"/>
    <w:multiLevelType w:val="multilevel"/>
    <w:tmpl w:val="00000017"/>
    <w:name w:val="WW8Num26"/>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8"/>
    <w:multiLevelType w:val="multilevel"/>
    <w:tmpl w:val="00000018"/>
    <w:name w:val="WW8Num27"/>
    <w:lvl w:ilvl="0">
      <w:start w:val="3"/>
      <w:numFmt w:val="decimal"/>
      <w:lvlText w:val="(%1)"/>
      <w:lvlJc w:val="left"/>
      <w:pPr>
        <w:tabs>
          <w:tab w:val="num" w:pos="720"/>
        </w:tabs>
        <w:ind w:left="720" w:hanging="36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9"/>
    <w:multiLevelType w:val="multilevel"/>
    <w:tmpl w:val="00000019"/>
    <w:name w:val="WW8Num2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nsid w:val="0000001A"/>
    <w:multiLevelType w:val="multilevel"/>
    <w:tmpl w:val="0000001A"/>
    <w:name w:val="WW8Num29"/>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position w:val="0"/>
        <w:sz w:val="24"/>
        <w:szCs w:val="24"/>
        <w:u w:val="none"/>
        <w:vertAlign w:val="baseline"/>
        <w:lang w:val="en-U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nsid w:val="0E4D4C01"/>
    <w:multiLevelType w:val="hybridMultilevel"/>
    <w:tmpl w:val="0CAC755C"/>
    <w:lvl w:ilvl="0" w:tplc="890C3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58E92971"/>
    <w:multiLevelType w:val="hybridMultilevel"/>
    <w:tmpl w:val="7DC4547A"/>
    <w:lvl w:ilvl="0" w:tplc="94D41E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9055912"/>
    <w:multiLevelType w:val="hybridMultilevel"/>
    <w:tmpl w:val="4D36AA70"/>
    <w:lvl w:ilvl="0" w:tplc="4E2A12F2">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2"/>
  </w:num>
  <w:num w:numId="3">
    <w:abstractNumId w:val="2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38"/>
  </w:num>
  <w:num w:numId="16">
    <w:abstractNumId w:val="37"/>
  </w:num>
  <w:num w:numId="17">
    <w:abstractNumId w:val="33"/>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8"/>
  </w:num>
  <w:num w:numId="21">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626"/>
    <w:rsid w:val="00006B92"/>
    <w:rsid w:val="00013648"/>
    <w:rsid w:val="00015DF9"/>
    <w:rsid w:val="00016581"/>
    <w:rsid w:val="00016FF8"/>
    <w:rsid w:val="00017E24"/>
    <w:rsid w:val="00021AB5"/>
    <w:rsid w:val="00023FE7"/>
    <w:rsid w:val="00025CCC"/>
    <w:rsid w:val="00036B4B"/>
    <w:rsid w:val="00037DCA"/>
    <w:rsid w:val="00040D88"/>
    <w:rsid w:val="00041C84"/>
    <w:rsid w:val="00043608"/>
    <w:rsid w:val="00044EB0"/>
    <w:rsid w:val="000457CE"/>
    <w:rsid w:val="00045DC1"/>
    <w:rsid w:val="00051A20"/>
    <w:rsid w:val="00053B9D"/>
    <w:rsid w:val="00054A72"/>
    <w:rsid w:val="00055C5D"/>
    <w:rsid w:val="00061471"/>
    <w:rsid w:val="00063214"/>
    <w:rsid w:val="00065619"/>
    <w:rsid w:val="00066963"/>
    <w:rsid w:val="000673B0"/>
    <w:rsid w:val="000737C8"/>
    <w:rsid w:val="00073939"/>
    <w:rsid w:val="00074420"/>
    <w:rsid w:val="00074591"/>
    <w:rsid w:val="00074E50"/>
    <w:rsid w:val="00076949"/>
    <w:rsid w:val="000808CF"/>
    <w:rsid w:val="00093294"/>
    <w:rsid w:val="000A0431"/>
    <w:rsid w:val="000A4C36"/>
    <w:rsid w:val="000A68AE"/>
    <w:rsid w:val="000A6CC3"/>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1430"/>
    <w:rsid w:val="00123361"/>
    <w:rsid w:val="0012498E"/>
    <w:rsid w:val="00126FE5"/>
    <w:rsid w:val="001301BC"/>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B7CD0"/>
    <w:rsid w:val="001C0B47"/>
    <w:rsid w:val="001C22F7"/>
    <w:rsid w:val="001C2677"/>
    <w:rsid w:val="001C2960"/>
    <w:rsid w:val="001C4C20"/>
    <w:rsid w:val="001C6151"/>
    <w:rsid w:val="001C61FF"/>
    <w:rsid w:val="001D13BA"/>
    <w:rsid w:val="001D15CD"/>
    <w:rsid w:val="001D672E"/>
    <w:rsid w:val="001D76C5"/>
    <w:rsid w:val="001D77FD"/>
    <w:rsid w:val="001E7A37"/>
    <w:rsid w:val="001F2817"/>
    <w:rsid w:val="001F4DAF"/>
    <w:rsid w:val="001F63DF"/>
    <w:rsid w:val="0020454E"/>
    <w:rsid w:val="00205BEC"/>
    <w:rsid w:val="00211EA0"/>
    <w:rsid w:val="00211F8E"/>
    <w:rsid w:val="00214B0C"/>
    <w:rsid w:val="00221879"/>
    <w:rsid w:val="00225067"/>
    <w:rsid w:val="002309DC"/>
    <w:rsid w:val="00230D00"/>
    <w:rsid w:val="0023399C"/>
    <w:rsid w:val="00234B71"/>
    <w:rsid w:val="00241082"/>
    <w:rsid w:val="002419B1"/>
    <w:rsid w:val="00241BDA"/>
    <w:rsid w:val="00245357"/>
    <w:rsid w:val="00247723"/>
    <w:rsid w:val="00254F95"/>
    <w:rsid w:val="00257771"/>
    <w:rsid w:val="002631CD"/>
    <w:rsid w:val="0027276C"/>
    <w:rsid w:val="00272B85"/>
    <w:rsid w:val="002754B3"/>
    <w:rsid w:val="0027672B"/>
    <w:rsid w:val="00276956"/>
    <w:rsid w:val="00277011"/>
    <w:rsid w:val="00280C99"/>
    <w:rsid w:val="00282273"/>
    <w:rsid w:val="00284818"/>
    <w:rsid w:val="00285128"/>
    <w:rsid w:val="002855C3"/>
    <w:rsid w:val="00286C09"/>
    <w:rsid w:val="00290BFA"/>
    <w:rsid w:val="00295A6F"/>
    <w:rsid w:val="00296F6E"/>
    <w:rsid w:val="00297E5D"/>
    <w:rsid w:val="002A45D6"/>
    <w:rsid w:val="002A4B16"/>
    <w:rsid w:val="002A6E54"/>
    <w:rsid w:val="002B15AB"/>
    <w:rsid w:val="002B7117"/>
    <w:rsid w:val="002B73EA"/>
    <w:rsid w:val="002B742C"/>
    <w:rsid w:val="002C0487"/>
    <w:rsid w:val="002C05F2"/>
    <w:rsid w:val="002C0CCC"/>
    <w:rsid w:val="002C35D8"/>
    <w:rsid w:val="002C3AB5"/>
    <w:rsid w:val="002C5B6D"/>
    <w:rsid w:val="002C6667"/>
    <w:rsid w:val="002C7AC0"/>
    <w:rsid w:val="002D17BF"/>
    <w:rsid w:val="002D6058"/>
    <w:rsid w:val="002E0B05"/>
    <w:rsid w:val="002E302F"/>
    <w:rsid w:val="002E642D"/>
    <w:rsid w:val="002F0996"/>
    <w:rsid w:val="00300633"/>
    <w:rsid w:val="00305F68"/>
    <w:rsid w:val="00307BC3"/>
    <w:rsid w:val="003114C3"/>
    <w:rsid w:val="00311D2E"/>
    <w:rsid w:val="00312304"/>
    <w:rsid w:val="00314856"/>
    <w:rsid w:val="00314A0F"/>
    <w:rsid w:val="00315737"/>
    <w:rsid w:val="00320DB6"/>
    <w:rsid w:val="003218D4"/>
    <w:rsid w:val="00321A87"/>
    <w:rsid w:val="00322A81"/>
    <w:rsid w:val="00323D8F"/>
    <w:rsid w:val="00327C09"/>
    <w:rsid w:val="00330117"/>
    <w:rsid w:val="003303C0"/>
    <w:rsid w:val="00331944"/>
    <w:rsid w:val="00331AA0"/>
    <w:rsid w:val="00333FAB"/>
    <w:rsid w:val="003357BE"/>
    <w:rsid w:val="00340ACD"/>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269"/>
    <w:rsid w:val="00394502"/>
    <w:rsid w:val="00397E6C"/>
    <w:rsid w:val="003A1699"/>
    <w:rsid w:val="003A2854"/>
    <w:rsid w:val="003A2B46"/>
    <w:rsid w:val="003A474C"/>
    <w:rsid w:val="003A570A"/>
    <w:rsid w:val="003A5D5C"/>
    <w:rsid w:val="003B01A1"/>
    <w:rsid w:val="003B0757"/>
    <w:rsid w:val="003B0AE2"/>
    <w:rsid w:val="003B1DC0"/>
    <w:rsid w:val="003B4418"/>
    <w:rsid w:val="003B4C5B"/>
    <w:rsid w:val="003B5276"/>
    <w:rsid w:val="003B60F9"/>
    <w:rsid w:val="003B6566"/>
    <w:rsid w:val="003C279F"/>
    <w:rsid w:val="003C2D25"/>
    <w:rsid w:val="003C7FF8"/>
    <w:rsid w:val="003D1C89"/>
    <w:rsid w:val="003D38A7"/>
    <w:rsid w:val="003D47C3"/>
    <w:rsid w:val="003E0898"/>
    <w:rsid w:val="003E2ABD"/>
    <w:rsid w:val="003E7F34"/>
    <w:rsid w:val="003F16DA"/>
    <w:rsid w:val="003F216A"/>
    <w:rsid w:val="003F2EFD"/>
    <w:rsid w:val="003F5F6E"/>
    <w:rsid w:val="00407277"/>
    <w:rsid w:val="0041125E"/>
    <w:rsid w:val="00415F17"/>
    <w:rsid w:val="004279C5"/>
    <w:rsid w:val="004304C5"/>
    <w:rsid w:val="00430B9E"/>
    <w:rsid w:val="004343AB"/>
    <w:rsid w:val="00434EA9"/>
    <w:rsid w:val="00436500"/>
    <w:rsid w:val="00436DE1"/>
    <w:rsid w:val="00442464"/>
    <w:rsid w:val="00443FD4"/>
    <w:rsid w:val="00444588"/>
    <w:rsid w:val="0044655C"/>
    <w:rsid w:val="00447CD7"/>
    <w:rsid w:val="00450ED2"/>
    <w:rsid w:val="00452B0A"/>
    <w:rsid w:val="00452B73"/>
    <w:rsid w:val="004620BF"/>
    <w:rsid w:val="0046238A"/>
    <w:rsid w:val="00462945"/>
    <w:rsid w:val="00462CA3"/>
    <w:rsid w:val="004641B9"/>
    <w:rsid w:val="00465CF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ABB"/>
    <w:rsid w:val="004C0E49"/>
    <w:rsid w:val="004C22FC"/>
    <w:rsid w:val="004C337F"/>
    <w:rsid w:val="004C40B4"/>
    <w:rsid w:val="004C61A3"/>
    <w:rsid w:val="004C6C4C"/>
    <w:rsid w:val="004C7862"/>
    <w:rsid w:val="004D25CF"/>
    <w:rsid w:val="004D488E"/>
    <w:rsid w:val="004D6564"/>
    <w:rsid w:val="004D6C7E"/>
    <w:rsid w:val="004D791B"/>
    <w:rsid w:val="004F0298"/>
    <w:rsid w:val="004F2DED"/>
    <w:rsid w:val="004F4611"/>
    <w:rsid w:val="004F640D"/>
    <w:rsid w:val="004F7DCB"/>
    <w:rsid w:val="0050337E"/>
    <w:rsid w:val="00503A9A"/>
    <w:rsid w:val="00505A5B"/>
    <w:rsid w:val="00507203"/>
    <w:rsid w:val="005106E3"/>
    <w:rsid w:val="0051080E"/>
    <w:rsid w:val="00512844"/>
    <w:rsid w:val="00512F0A"/>
    <w:rsid w:val="005171DD"/>
    <w:rsid w:val="00517C79"/>
    <w:rsid w:val="0052174F"/>
    <w:rsid w:val="005304D4"/>
    <w:rsid w:val="00530EBB"/>
    <w:rsid w:val="00534488"/>
    <w:rsid w:val="005419D0"/>
    <w:rsid w:val="00543430"/>
    <w:rsid w:val="00544B41"/>
    <w:rsid w:val="005459DC"/>
    <w:rsid w:val="005474B8"/>
    <w:rsid w:val="00550D1D"/>
    <w:rsid w:val="00551E13"/>
    <w:rsid w:val="00555C55"/>
    <w:rsid w:val="0055663E"/>
    <w:rsid w:val="005649F6"/>
    <w:rsid w:val="00566801"/>
    <w:rsid w:val="00580EB9"/>
    <w:rsid w:val="00581D1E"/>
    <w:rsid w:val="005853BD"/>
    <w:rsid w:val="005854A2"/>
    <w:rsid w:val="005879CE"/>
    <w:rsid w:val="0059469E"/>
    <w:rsid w:val="00594A2E"/>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5EFD"/>
    <w:rsid w:val="006263E9"/>
    <w:rsid w:val="00634991"/>
    <w:rsid w:val="006405EA"/>
    <w:rsid w:val="0064120C"/>
    <w:rsid w:val="006414E3"/>
    <w:rsid w:val="006421B4"/>
    <w:rsid w:val="00643085"/>
    <w:rsid w:val="00645E55"/>
    <w:rsid w:val="006467CF"/>
    <w:rsid w:val="00651279"/>
    <w:rsid w:val="00651ACA"/>
    <w:rsid w:val="006527C2"/>
    <w:rsid w:val="0065336F"/>
    <w:rsid w:val="00656460"/>
    <w:rsid w:val="00663F5D"/>
    <w:rsid w:val="006648AB"/>
    <w:rsid w:val="006666E6"/>
    <w:rsid w:val="0067307F"/>
    <w:rsid w:val="0067786B"/>
    <w:rsid w:val="00677D0F"/>
    <w:rsid w:val="006806F9"/>
    <w:rsid w:val="00680B77"/>
    <w:rsid w:val="00683207"/>
    <w:rsid w:val="00684397"/>
    <w:rsid w:val="0068562B"/>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3D7E"/>
    <w:rsid w:val="006F757D"/>
    <w:rsid w:val="007008A0"/>
    <w:rsid w:val="00700CE8"/>
    <w:rsid w:val="0070229E"/>
    <w:rsid w:val="00707CAF"/>
    <w:rsid w:val="007100FB"/>
    <w:rsid w:val="00710CF4"/>
    <w:rsid w:val="0071101E"/>
    <w:rsid w:val="007118B8"/>
    <w:rsid w:val="00713731"/>
    <w:rsid w:val="00715298"/>
    <w:rsid w:val="00720913"/>
    <w:rsid w:val="00721B26"/>
    <w:rsid w:val="00731C2E"/>
    <w:rsid w:val="00732745"/>
    <w:rsid w:val="00733274"/>
    <w:rsid w:val="00733D80"/>
    <w:rsid w:val="007350ED"/>
    <w:rsid w:val="00742FA1"/>
    <w:rsid w:val="00746EFC"/>
    <w:rsid w:val="007543F1"/>
    <w:rsid w:val="00756512"/>
    <w:rsid w:val="007578AF"/>
    <w:rsid w:val="00762578"/>
    <w:rsid w:val="00773203"/>
    <w:rsid w:val="00773C33"/>
    <w:rsid w:val="00775619"/>
    <w:rsid w:val="0077649F"/>
    <w:rsid w:val="0078188F"/>
    <w:rsid w:val="00781DE9"/>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7D27"/>
    <w:rsid w:val="007F03AC"/>
    <w:rsid w:val="007F1013"/>
    <w:rsid w:val="007F17C2"/>
    <w:rsid w:val="00801460"/>
    <w:rsid w:val="00801881"/>
    <w:rsid w:val="00805CEE"/>
    <w:rsid w:val="008061DB"/>
    <w:rsid w:val="00806840"/>
    <w:rsid w:val="008103EB"/>
    <w:rsid w:val="0081065F"/>
    <w:rsid w:val="00810855"/>
    <w:rsid w:val="008171A3"/>
    <w:rsid w:val="0082047D"/>
    <w:rsid w:val="00825566"/>
    <w:rsid w:val="0082713C"/>
    <w:rsid w:val="00827159"/>
    <w:rsid w:val="008307D3"/>
    <w:rsid w:val="00832EBC"/>
    <w:rsid w:val="00832F64"/>
    <w:rsid w:val="00833610"/>
    <w:rsid w:val="008340DB"/>
    <w:rsid w:val="00836D32"/>
    <w:rsid w:val="00840D7D"/>
    <w:rsid w:val="00844A0D"/>
    <w:rsid w:val="00850607"/>
    <w:rsid w:val="00852FB0"/>
    <w:rsid w:val="0085456E"/>
    <w:rsid w:val="00857741"/>
    <w:rsid w:val="00861072"/>
    <w:rsid w:val="00861CF3"/>
    <w:rsid w:val="00861D8B"/>
    <w:rsid w:val="00862CE7"/>
    <w:rsid w:val="00863F88"/>
    <w:rsid w:val="00867C64"/>
    <w:rsid w:val="00872B75"/>
    <w:rsid w:val="0087387F"/>
    <w:rsid w:val="00876A54"/>
    <w:rsid w:val="008827A0"/>
    <w:rsid w:val="0088345D"/>
    <w:rsid w:val="0088590A"/>
    <w:rsid w:val="00894E80"/>
    <w:rsid w:val="00897FEA"/>
    <w:rsid w:val="008A378D"/>
    <w:rsid w:val="008A3DDF"/>
    <w:rsid w:val="008A4A8E"/>
    <w:rsid w:val="008A4B94"/>
    <w:rsid w:val="008A7208"/>
    <w:rsid w:val="008B0278"/>
    <w:rsid w:val="008B0911"/>
    <w:rsid w:val="008B150B"/>
    <w:rsid w:val="008B2A17"/>
    <w:rsid w:val="008B345F"/>
    <w:rsid w:val="008B4050"/>
    <w:rsid w:val="008B7126"/>
    <w:rsid w:val="008B76D7"/>
    <w:rsid w:val="008B7F0C"/>
    <w:rsid w:val="008B7F16"/>
    <w:rsid w:val="008C01FC"/>
    <w:rsid w:val="008C0F4E"/>
    <w:rsid w:val="008C2C86"/>
    <w:rsid w:val="008C2FDC"/>
    <w:rsid w:val="008C4E2A"/>
    <w:rsid w:val="008D0202"/>
    <w:rsid w:val="008D0404"/>
    <w:rsid w:val="008D1BD9"/>
    <w:rsid w:val="008D585D"/>
    <w:rsid w:val="008E1E8A"/>
    <w:rsid w:val="008E2022"/>
    <w:rsid w:val="008E2071"/>
    <w:rsid w:val="008F0CC6"/>
    <w:rsid w:val="008F1CC6"/>
    <w:rsid w:val="008F458D"/>
    <w:rsid w:val="008F6AD3"/>
    <w:rsid w:val="00900F6C"/>
    <w:rsid w:val="0090194D"/>
    <w:rsid w:val="00906613"/>
    <w:rsid w:val="00907D4F"/>
    <w:rsid w:val="00915611"/>
    <w:rsid w:val="00921C0F"/>
    <w:rsid w:val="009227DB"/>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0DC6"/>
    <w:rsid w:val="009B1641"/>
    <w:rsid w:val="009B4C51"/>
    <w:rsid w:val="009B52EF"/>
    <w:rsid w:val="009C0F58"/>
    <w:rsid w:val="009C2B6E"/>
    <w:rsid w:val="009D0BA8"/>
    <w:rsid w:val="009D17E4"/>
    <w:rsid w:val="009D2EA9"/>
    <w:rsid w:val="009D3934"/>
    <w:rsid w:val="009D4AFD"/>
    <w:rsid w:val="009D679D"/>
    <w:rsid w:val="009D7663"/>
    <w:rsid w:val="009E6487"/>
    <w:rsid w:val="009F3E64"/>
    <w:rsid w:val="00A03228"/>
    <w:rsid w:val="00A0322E"/>
    <w:rsid w:val="00A038EB"/>
    <w:rsid w:val="00A05D7B"/>
    <w:rsid w:val="00A0663D"/>
    <w:rsid w:val="00A13CB5"/>
    <w:rsid w:val="00A17AD9"/>
    <w:rsid w:val="00A2779A"/>
    <w:rsid w:val="00A315A9"/>
    <w:rsid w:val="00A329DB"/>
    <w:rsid w:val="00A33D9A"/>
    <w:rsid w:val="00A3757B"/>
    <w:rsid w:val="00A37BE9"/>
    <w:rsid w:val="00A42F8F"/>
    <w:rsid w:val="00A45F85"/>
    <w:rsid w:val="00A47815"/>
    <w:rsid w:val="00A479C4"/>
    <w:rsid w:val="00A47D32"/>
    <w:rsid w:val="00A53F80"/>
    <w:rsid w:val="00A56CBF"/>
    <w:rsid w:val="00A66584"/>
    <w:rsid w:val="00A71C8F"/>
    <w:rsid w:val="00A71F75"/>
    <w:rsid w:val="00A76025"/>
    <w:rsid w:val="00A76D2E"/>
    <w:rsid w:val="00A80013"/>
    <w:rsid w:val="00A81552"/>
    <w:rsid w:val="00A83280"/>
    <w:rsid w:val="00A83536"/>
    <w:rsid w:val="00A84C7C"/>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661A"/>
    <w:rsid w:val="00AE328B"/>
    <w:rsid w:val="00AE57C2"/>
    <w:rsid w:val="00AE704F"/>
    <w:rsid w:val="00AF18AB"/>
    <w:rsid w:val="00AF1A23"/>
    <w:rsid w:val="00AF43CB"/>
    <w:rsid w:val="00B01042"/>
    <w:rsid w:val="00B02A28"/>
    <w:rsid w:val="00B0375E"/>
    <w:rsid w:val="00B046B5"/>
    <w:rsid w:val="00B05053"/>
    <w:rsid w:val="00B05872"/>
    <w:rsid w:val="00B060FC"/>
    <w:rsid w:val="00B0670C"/>
    <w:rsid w:val="00B0671C"/>
    <w:rsid w:val="00B121F6"/>
    <w:rsid w:val="00B128A3"/>
    <w:rsid w:val="00B16361"/>
    <w:rsid w:val="00B16A73"/>
    <w:rsid w:val="00B21466"/>
    <w:rsid w:val="00B23B60"/>
    <w:rsid w:val="00B266DA"/>
    <w:rsid w:val="00B27027"/>
    <w:rsid w:val="00B31FE3"/>
    <w:rsid w:val="00B364F6"/>
    <w:rsid w:val="00B405BE"/>
    <w:rsid w:val="00B4283E"/>
    <w:rsid w:val="00B43858"/>
    <w:rsid w:val="00B5158E"/>
    <w:rsid w:val="00B53F3B"/>
    <w:rsid w:val="00B60351"/>
    <w:rsid w:val="00B63004"/>
    <w:rsid w:val="00B630DC"/>
    <w:rsid w:val="00B6394F"/>
    <w:rsid w:val="00B64E10"/>
    <w:rsid w:val="00B65C76"/>
    <w:rsid w:val="00B71911"/>
    <w:rsid w:val="00B7225F"/>
    <w:rsid w:val="00B724FD"/>
    <w:rsid w:val="00B72D71"/>
    <w:rsid w:val="00B752AE"/>
    <w:rsid w:val="00B753F4"/>
    <w:rsid w:val="00B75EE3"/>
    <w:rsid w:val="00B75FF0"/>
    <w:rsid w:val="00B763D6"/>
    <w:rsid w:val="00B813C6"/>
    <w:rsid w:val="00B8165D"/>
    <w:rsid w:val="00B82135"/>
    <w:rsid w:val="00B82216"/>
    <w:rsid w:val="00B831B2"/>
    <w:rsid w:val="00B862E3"/>
    <w:rsid w:val="00B86F68"/>
    <w:rsid w:val="00B9013C"/>
    <w:rsid w:val="00B93B27"/>
    <w:rsid w:val="00B94EE1"/>
    <w:rsid w:val="00B95929"/>
    <w:rsid w:val="00BA11ED"/>
    <w:rsid w:val="00BA2BAC"/>
    <w:rsid w:val="00BA2E73"/>
    <w:rsid w:val="00BA4296"/>
    <w:rsid w:val="00BB3083"/>
    <w:rsid w:val="00BB433C"/>
    <w:rsid w:val="00BB4A92"/>
    <w:rsid w:val="00BB6201"/>
    <w:rsid w:val="00BB62BD"/>
    <w:rsid w:val="00BB7429"/>
    <w:rsid w:val="00BC0431"/>
    <w:rsid w:val="00BC08B7"/>
    <w:rsid w:val="00BC101A"/>
    <w:rsid w:val="00BC16DD"/>
    <w:rsid w:val="00BC3B92"/>
    <w:rsid w:val="00BC77AE"/>
    <w:rsid w:val="00BD0376"/>
    <w:rsid w:val="00BD0F95"/>
    <w:rsid w:val="00BD4C76"/>
    <w:rsid w:val="00BD569A"/>
    <w:rsid w:val="00BD6052"/>
    <w:rsid w:val="00BD77D2"/>
    <w:rsid w:val="00BD79A4"/>
    <w:rsid w:val="00BE0030"/>
    <w:rsid w:val="00BE2350"/>
    <w:rsid w:val="00BE2E09"/>
    <w:rsid w:val="00BE6EBC"/>
    <w:rsid w:val="00BE74FA"/>
    <w:rsid w:val="00BF4044"/>
    <w:rsid w:val="00BF4321"/>
    <w:rsid w:val="00BF5618"/>
    <w:rsid w:val="00BF6EE9"/>
    <w:rsid w:val="00C036B2"/>
    <w:rsid w:val="00C039E4"/>
    <w:rsid w:val="00C05F44"/>
    <w:rsid w:val="00C0603D"/>
    <w:rsid w:val="00C061AD"/>
    <w:rsid w:val="00C13EE6"/>
    <w:rsid w:val="00C14B96"/>
    <w:rsid w:val="00C21BD6"/>
    <w:rsid w:val="00C21C66"/>
    <w:rsid w:val="00C263B5"/>
    <w:rsid w:val="00C31E85"/>
    <w:rsid w:val="00C31FDB"/>
    <w:rsid w:val="00C3262B"/>
    <w:rsid w:val="00C349C4"/>
    <w:rsid w:val="00C41C76"/>
    <w:rsid w:val="00C44942"/>
    <w:rsid w:val="00C45083"/>
    <w:rsid w:val="00C46200"/>
    <w:rsid w:val="00C5013E"/>
    <w:rsid w:val="00C50953"/>
    <w:rsid w:val="00C52C4C"/>
    <w:rsid w:val="00C55B82"/>
    <w:rsid w:val="00C656B2"/>
    <w:rsid w:val="00C7062D"/>
    <w:rsid w:val="00C71B8F"/>
    <w:rsid w:val="00C84D15"/>
    <w:rsid w:val="00C858CE"/>
    <w:rsid w:val="00C858D2"/>
    <w:rsid w:val="00C87CFF"/>
    <w:rsid w:val="00C94157"/>
    <w:rsid w:val="00C958BD"/>
    <w:rsid w:val="00C96FA2"/>
    <w:rsid w:val="00CA04A5"/>
    <w:rsid w:val="00CA283F"/>
    <w:rsid w:val="00CA3A62"/>
    <w:rsid w:val="00CA6A40"/>
    <w:rsid w:val="00CB5977"/>
    <w:rsid w:val="00CB616D"/>
    <w:rsid w:val="00CC02BF"/>
    <w:rsid w:val="00CC2643"/>
    <w:rsid w:val="00CC2920"/>
    <w:rsid w:val="00CC2A9F"/>
    <w:rsid w:val="00CC2F3F"/>
    <w:rsid w:val="00CD0040"/>
    <w:rsid w:val="00CD07C9"/>
    <w:rsid w:val="00CD0A7B"/>
    <w:rsid w:val="00CD3C97"/>
    <w:rsid w:val="00CE0A1F"/>
    <w:rsid w:val="00CE1308"/>
    <w:rsid w:val="00CE43DC"/>
    <w:rsid w:val="00CE49C0"/>
    <w:rsid w:val="00CE5583"/>
    <w:rsid w:val="00CE5CCC"/>
    <w:rsid w:val="00CE6942"/>
    <w:rsid w:val="00CF0351"/>
    <w:rsid w:val="00D028D8"/>
    <w:rsid w:val="00D041F1"/>
    <w:rsid w:val="00D07FA3"/>
    <w:rsid w:val="00D11579"/>
    <w:rsid w:val="00D12A46"/>
    <w:rsid w:val="00D13184"/>
    <w:rsid w:val="00D14DF8"/>
    <w:rsid w:val="00D16313"/>
    <w:rsid w:val="00D176F1"/>
    <w:rsid w:val="00D21E58"/>
    <w:rsid w:val="00D26C93"/>
    <w:rsid w:val="00D31C34"/>
    <w:rsid w:val="00D35341"/>
    <w:rsid w:val="00D43593"/>
    <w:rsid w:val="00D47762"/>
    <w:rsid w:val="00D47D02"/>
    <w:rsid w:val="00D50582"/>
    <w:rsid w:val="00D5071E"/>
    <w:rsid w:val="00D51465"/>
    <w:rsid w:val="00D5233E"/>
    <w:rsid w:val="00D52B97"/>
    <w:rsid w:val="00D56BC5"/>
    <w:rsid w:val="00D61530"/>
    <w:rsid w:val="00D6161A"/>
    <w:rsid w:val="00D6359F"/>
    <w:rsid w:val="00D64756"/>
    <w:rsid w:val="00D67CD8"/>
    <w:rsid w:val="00D73783"/>
    <w:rsid w:val="00D80B22"/>
    <w:rsid w:val="00D83C12"/>
    <w:rsid w:val="00D85487"/>
    <w:rsid w:val="00D85C46"/>
    <w:rsid w:val="00D87A73"/>
    <w:rsid w:val="00D90D21"/>
    <w:rsid w:val="00D920EC"/>
    <w:rsid w:val="00D92743"/>
    <w:rsid w:val="00D92912"/>
    <w:rsid w:val="00D92F8E"/>
    <w:rsid w:val="00D96431"/>
    <w:rsid w:val="00D97E98"/>
    <w:rsid w:val="00DA2981"/>
    <w:rsid w:val="00DB350E"/>
    <w:rsid w:val="00DB44C5"/>
    <w:rsid w:val="00DB4650"/>
    <w:rsid w:val="00DB4E8B"/>
    <w:rsid w:val="00DB64BD"/>
    <w:rsid w:val="00DB6E0A"/>
    <w:rsid w:val="00DB798F"/>
    <w:rsid w:val="00DC652E"/>
    <w:rsid w:val="00DC6C06"/>
    <w:rsid w:val="00DC7554"/>
    <w:rsid w:val="00DD14F0"/>
    <w:rsid w:val="00DD2937"/>
    <w:rsid w:val="00DD30D0"/>
    <w:rsid w:val="00DD39BA"/>
    <w:rsid w:val="00DD463B"/>
    <w:rsid w:val="00DE03F9"/>
    <w:rsid w:val="00DE201E"/>
    <w:rsid w:val="00DE2452"/>
    <w:rsid w:val="00DE31BA"/>
    <w:rsid w:val="00DE35EA"/>
    <w:rsid w:val="00DE5542"/>
    <w:rsid w:val="00DE5569"/>
    <w:rsid w:val="00DE7381"/>
    <w:rsid w:val="00DF25E6"/>
    <w:rsid w:val="00DF3A12"/>
    <w:rsid w:val="00E01131"/>
    <w:rsid w:val="00E015D7"/>
    <w:rsid w:val="00E06461"/>
    <w:rsid w:val="00E06F03"/>
    <w:rsid w:val="00E10B86"/>
    <w:rsid w:val="00E11B7D"/>
    <w:rsid w:val="00E12CB1"/>
    <w:rsid w:val="00E13902"/>
    <w:rsid w:val="00E23E12"/>
    <w:rsid w:val="00E240F8"/>
    <w:rsid w:val="00E435E7"/>
    <w:rsid w:val="00E57182"/>
    <w:rsid w:val="00E57C37"/>
    <w:rsid w:val="00E60C29"/>
    <w:rsid w:val="00E6355A"/>
    <w:rsid w:val="00E6627F"/>
    <w:rsid w:val="00E70166"/>
    <w:rsid w:val="00E70651"/>
    <w:rsid w:val="00E72874"/>
    <w:rsid w:val="00E76C1C"/>
    <w:rsid w:val="00E824C1"/>
    <w:rsid w:val="00E83178"/>
    <w:rsid w:val="00E847EE"/>
    <w:rsid w:val="00E84962"/>
    <w:rsid w:val="00E851EA"/>
    <w:rsid w:val="00E9173C"/>
    <w:rsid w:val="00E92153"/>
    <w:rsid w:val="00E94E4D"/>
    <w:rsid w:val="00E94EC7"/>
    <w:rsid w:val="00E95363"/>
    <w:rsid w:val="00EA6A6E"/>
    <w:rsid w:val="00EB2483"/>
    <w:rsid w:val="00EB7DCF"/>
    <w:rsid w:val="00EC107B"/>
    <w:rsid w:val="00EC2EB5"/>
    <w:rsid w:val="00EC4290"/>
    <w:rsid w:val="00EC657A"/>
    <w:rsid w:val="00EC6F17"/>
    <w:rsid w:val="00ED1065"/>
    <w:rsid w:val="00ED3CAA"/>
    <w:rsid w:val="00ED5F90"/>
    <w:rsid w:val="00ED6F3E"/>
    <w:rsid w:val="00EE1674"/>
    <w:rsid w:val="00EE38EA"/>
    <w:rsid w:val="00EE6A6F"/>
    <w:rsid w:val="00EF6A1A"/>
    <w:rsid w:val="00F02E57"/>
    <w:rsid w:val="00F04B3B"/>
    <w:rsid w:val="00F05295"/>
    <w:rsid w:val="00F16203"/>
    <w:rsid w:val="00F17344"/>
    <w:rsid w:val="00F23A81"/>
    <w:rsid w:val="00F25ACA"/>
    <w:rsid w:val="00F33104"/>
    <w:rsid w:val="00F33E68"/>
    <w:rsid w:val="00F4522D"/>
    <w:rsid w:val="00F46972"/>
    <w:rsid w:val="00F533AE"/>
    <w:rsid w:val="00F5691D"/>
    <w:rsid w:val="00F57C50"/>
    <w:rsid w:val="00F626BB"/>
    <w:rsid w:val="00F63542"/>
    <w:rsid w:val="00F6573C"/>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C6726"/>
    <w:rsid w:val="00FD117C"/>
    <w:rsid w:val="00FD433B"/>
    <w:rsid w:val="00FD5072"/>
    <w:rsid w:val="00FD6FB0"/>
    <w:rsid w:val="00FE06F5"/>
    <w:rsid w:val="00FE3925"/>
    <w:rsid w:val="00FF23F0"/>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Ernes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Ernest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Ernes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Ernest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5564A-18BF-40D7-BBE1-1581064F3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25</Pages>
  <Words>10632</Words>
  <Characters>60606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88</cp:revision>
  <cp:lastPrinted>2018-04-12T09:16:00Z</cp:lastPrinted>
  <dcterms:created xsi:type="dcterms:W3CDTF">2018-04-12T08:36:00Z</dcterms:created>
  <dcterms:modified xsi:type="dcterms:W3CDTF">2018-04-12T13:00:00Z</dcterms:modified>
</cp:coreProperties>
</file>